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37062014"/>
        <w:docPartObj>
          <w:docPartGallery w:val="Cover Pages"/>
          <w:docPartUnique/>
        </w:docPartObj>
      </w:sdtPr>
      <w:sdtEndPr>
        <w:rPr>
          <w:rFonts w:ascii="Arial" w:hAnsi="Arial" w:cs="Arial"/>
          <w:noProof/>
          <w:sz w:val="28"/>
          <w:szCs w:val="28"/>
        </w:rPr>
      </w:sdtEndPr>
      <w:sdtContent>
        <w:bookmarkStart w:id="0" w:name="_GoBack" w:displacedByCustomXml="prev"/>
        <w:bookmarkEnd w:id="0" w:displacedByCustomXml="prev"/>
        <w:p w:rsidR="004B0861" w:rsidRPr="004B0861" w:rsidRDefault="004B0861" w:rsidP="00D71AD2">
          <w:pPr>
            <w:jc w:val="right"/>
            <w:rPr>
              <w:rFonts w:ascii="Arial" w:hAnsi="Arial" w:cs="Arial"/>
              <w:sz w:val="28"/>
              <w:szCs w:val="28"/>
            </w:rPr>
          </w:pPr>
          <w:r>
            <w:rPr>
              <w:noProof/>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FDEE5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0861" w:rsidRPr="004B0861" w:rsidRDefault="004B0861" w:rsidP="004B0861">
                                <w:pPr>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8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Date: 19.05.2023</w:t>
                                </w:r>
                              </w:p>
                              <w:p w:rsidR="004B0861" w:rsidRPr="004B0861" w:rsidRDefault="004B0861" w:rsidP="004B0861">
                                <w:pPr>
                                  <w:pStyle w:val="NoSpacing"/>
                                  <w:jc w:val="righ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8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1500</w:t>
                                </w:r>
                                <w:r w:rsidR="00D9297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4B0861" w:rsidRPr="004B0861" w:rsidRDefault="004B0861" w:rsidP="004B0861">
                          <w:pPr>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8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Date: 19.05.2023</w:t>
                          </w:r>
                        </w:p>
                        <w:p w:rsidR="004B0861" w:rsidRPr="004B0861" w:rsidRDefault="004B0861" w:rsidP="004B0861">
                          <w:pPr>
                            <w:pStyle w:val="NoSpacing"/>
                            <w:jc w:val="right"/>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086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1500</w:t>
                          </w:r>
                          <w:r w:rsidR="00D92976">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0861" w:rsidRPr="003C4691" w:rsidRDefault="004B0861" w:rsidP="004B0861">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4B0861" w:rsidRPr="003C4691" w:rsidRDefault="004B0861" w:rsidP="004B0861">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CHAUDHRY MUHAMMAD ASIM – ID: 2246597</w:t>
                                    </w: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Tutor: Gayathri Senanayake Mudiyanselge</w:t>
                                    </w: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left:0;text-align:left;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B0861" w:rsidRPr="003C4691" w:rsidRDefault="004B0861" w:rsidP="004B0861">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4B0861" w:rsidRPr="003C4691" w:rsidRDefault="004B0861" w:rsidP="004B0861">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CHAUDHRY MUHAMMAD ASIM – ID: 2246597</w:t>
                              </w: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Tutor: Gayathri Senanayake Mudiyanselge</w:t>
                              </w:r>
                              <w:r w:rsidRPr="003C469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B0861" w:rsidRPr="003C4691" w:rsidRDefault="003C4691">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46A73"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comparison of the marketing methods of two multinational hotels brands</w:t>
                                    </w:r>
                                    <w:r w:rsidR="00646A73"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4B0861"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Essentials BMIH4005</w:t>
                                    </w:r>
                                  </w:sdtContent>
                                </w:sdt>
                              </w:p>
                              <w:sdt>
                                <w:sdt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B0861" w:rsidRPr="003C4691" w:rsidRDefault="008F65F6">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Asessment-1.Essay.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left:0;text-align:left;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B0861" w:rsidRPr="003C4691" w:rsidRDefault="003C4691">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46A73"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comparison of the marketing methods of two multinational hotels brands</w:t>
                              </w:r>
                              <w:r w:rsidR="00646A73"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4B0861"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Essentials BMIH4005</w:t>
                              </w:r>
                            </w:sdtContent>
                          </w:sdt>
                        </w:p>
                        <w:sdt>
                          <w:sdt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B0861" w:rsidRPr="003C4691" w:rsidRDefault="008F65F6">
                              <w:pPr>
                                <w:jc w:val="right"/>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4691">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Asessment-1.Essay.</w:t>
                              </w:r>
                            </w:p>
                          </w:sdtContent>
                        </w:sdt>
                      </w:txbxContent>
                    </v:textbox>
                    <w10:wrap type="square" anchorx="page" anchory="page"/>
                  </v:shape>
                </w:pict>
              </mc:Fallback>
            </mc:AlternateContent>
          </w:r>
          <w:r>
            <w:rPr>
              <w:rFonts w:ascii="Arial" w:hAnsi="Arial" w:cs="Arial"/>
              <w:noProof/>
              <w:sz w:val="28"/>
              <w:szCs w:val="28"/>
            </w:rPr>
            <w:br w:type="page"/>
          </w:r>
        </w:p>
      </w:sdtContent>
    </w:sdt>
    <w:p w:rsidR="00FD7293" w:rsidRPr="00632F07" w:rsidRDefault="00FD7293" w:rsidP="00C526CC">
      <w:pPr>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lastRenderedPageBreak/>
        <w:t xml:space="preserve">Marketing is an essential component of every business strategy, including hospitality services. Marketing, according to Kotler et al. (2017), is the </w:t>
      </w:r>
      <w:r w:rsidR="008F65F6" w:rsidRPr="00632F07">
        <w:rPr>
          <w:rFonts w:ascii="Arial" w:hAnsi="Arial" w:cs="Arial"/>
          <w:color w:val="0D0D0D" w:themeColor="text1" w:themeTint="F2"/>
          <w:sz w:val="24"/>
          <w:szCs w:val="24"/>
        </w:rPr>
        <w:t>process</w:t>
      </w:r>
      <w:r w:rsidR="001B7CC4">
        <w:rPr>
          <w:rFonts w:ascii="Arial" w:hAnsi="Arial" w:cs="Arial"/>
          <w:color w:val="0D0D0D" w:themeColor="text1" w:themeTint="F2"/>
          <w:sz w:val="24"/>
          <w:szCs w:val="24"/>
        </w:rPr>
        <w:t xml:space="preserve"> to recognize, anticipate</w:t>
      </w:r>
      <w:r w:rsidRPr="00632F07">
        <w:rPr>
          <w:rFonts w:ascii="Arial" w:hAnsi="Arial" w:cs="Arial"/>
          <w:color w:val="0D0D0D" w:themeColor="text1" w:themeTint="F2"/>
          <w:sz w:val="24"/>
          <w:szCs w:val="24"/>
        </w:rPr>
        <w:t xml:space="preserve">, and </w:t>
      </w:r>
      <w:r w:rsidR="001B7CC4">
        <w:rPr>
          <w:rFonts w:ascii="Arial" w:hAnsi="Arial" w:cs="Arial"/>
          <w:color w:val="0D0D0D" w:themeColor="text1" w:themeTint="F2"/>
          <w:sz w:val="24"/>
          <w:szCs w:val="24"/>
        </w:rPr>
        <w:t>fulfil</w:t>
      </w:r>
      <w:r w:rsidR="008F65F6" w:rsidRPr="00632F07">
        <w:rPr>
          <w:rFonts w:ascii="Arial" w:hAnsi="Arial" w:cs="Arial"/>
          <w:color w:val="0D0D0D" w:themeColor="text1" w:themeTint="F2"/>
          <w:sz w:val="24"/>
          <w:szCs w:val="24"/>
        </w:rPr>
        <w:t xml:space="preserve"> the consumer’s demands and needs done through developing, promoting and deliverance of the goods and services. </w:t>
      </w:r>
      <w:r w:rsidRPr="00632F07">
        <w:rPr>
          <w:rFonts w:ascii="Arial" w:hAnsi="Arial" w:cs="Arial"/>
          <w:color w:val="0D0D0D" w:themeColor="text1" w:themeTint="F2"/>
          <w:sz w:val="24"/>
          <w:szCs w:val="24"/>
        </w:rPr>
        <w:t>The hospitality industry is defined by the provision of lodging, food and beverage, and other services to visitors travelling awa</w:t>
      </w:r>
      <w:r w:rsidR="00E701BB">
        <w:rPr>
          <w:rFonts w:ascii="Arial" w:hAnsi="Arial" w:cs="Arial"/>
          <w:color w:val="0D0D0D" w:themeColor="text1" w:themeTint="F2"/>
          <w:sz w:val="24"/>
          <w:szCs w:val="24"/>
        </w:rPr>
        <w:t>y from their homes. It</w:t>
      </w:r>
      <w:r w:rsidRPr="00632F07">
        <w:rPr>
          <w:rFonts w:ascii="Arial" w:hAnsi="Arial" w:cs="Arial"/>
          <w:color w:val="0D0D0D" w:themeColor="text1" w:themeTint="F2"/>
          <w:sz w:val="24"/>
          <w:szCs w:val="24"/>
        </w:rPr>
        <w:t xml:space="preserve"> has a wide spectrum of operators, from local bed &amp; breakfasts to huge global hotel chains.</w:t>
      </w:r>
      <w:r w:rsidR="008E2F88" w:rsidRPr="00632F07">
        <w:rPr>
          <w:rFonts w:ascii="Arial" w:hAnsi="Arial" w:cs="Arial"/>
          <w:color w:val="0D0D0D" w:themeColor="text1" w:themeTint="F2"/>
          <w:sz w:val="24"/>
          <w:szCs w:val="24"/>
        </w:rPr>
        <w:t xml:space="preserve"> </w:t>
      </w:r>
      <w:r w:rsidRPr="00632F07">
        <w:rPr>
          <w:rFonts w:ascii="Arial" w:hAnsi="Arial" w:cs="Arial"/>
          <w:color w:val="0D0D0D" w:themeColor="text1" w:themeTint="F2"/>
          <w:sz w:val="24"/>
          <w:szCs w:val="24"/>
        </w:rPr>
        <w:t>This essay compares the marketing strategies of two international hotel chains, Six Senses and Holi</w:t>
      </w:r>
      <w:r w:rsidR="008E2F88" w:rsidRPr="00632F07">
        <w:rPr>
          <w:rFonts w:ascii="Arial" w:hAnsi="Arial" w:cs="Arial"/>
          <w:color w:val="0D0D0D" w:themeColor="text1" w:themeTint="F2"/>
          <w:sz w:val="24"/>
          <w:szCs w:val="24"/>
        </w:rPr>
        <w:t xml:space="preserve">day Inn and examine </w:t>
      </w:r>
      <w:r w:rsidRPr="00632F07">
        <w:rPr>
          <w:rFonts w:ascii="Arial" w:hAnsi="Arial" w:cs="Arial"/>
          <w:color w:val="0D0D0D" w:themeColor="text1" w:themeTint="F2"/>
          <w:sz w:val="24"/>
          <w:szCs w:val="24"/>
        </w:rPr>
        <w:t>the internal and external elements influencing their long-term viability and sustainability, such as their target clients, location, and the brand image they carry. Six Senses is a hotel brand that caters to wealthy clientele, celebrities, and luxury vacationers in exotic destinations. Holiday Inn, on the other hand, is conveniently positioned near amenities, malls, government buildings, train st</w:t>
      </w:r>
      <w:r w:rsidR="00E701BB">
        <w:rPr>
          <w:rFonts w:ascii="Arial" w:hAnsi="Arial" w:cs="Arial"/>
          <w:color w:val="0D0D0D" w:themeColor="text1" w:themeTint="F2"/>
          <w:sz w:val="24"/>
          <w:szCs w:val="24"/>
        </w:rPr>
        <w:t xml:space="preserve">ations, and so on. It also </w:t>
      </w:r>
      <w:r w:rsidRPr="00632F07">
        <w:rPr>
          <w:rFonts w:ascii="Arial" w:hAnsi="Arial" w:cs="Arial"/>
          <w:color w:val="0D0D0D" w:themeColor="text1" w:themeTint="F2"/>
          <w:sz w:val="24"/>
          <w:szCs w:val="24"/>
        </w:rPr>
        <w:t>attracts professionals for short-term meetings in suburban areas, business travelers, and short-term vacationers.</w:t>
      </w:r>
      <w:r w:rsidR="008E2F88" w:rsidRPr="00632F07">
        <w:rPr>
          <w:rFonts w:ascii="Arial" w:hAnsi="Arial" w:cs="Arial"/>
          <w:color w:val="0D0D0D" w:themeColor="text1" w:themeTint="F2"/>
          <w:sz w:val="24"/>
          <w:szCs w:val="24"/>
        </w:rPr>
        <w:t xml:space="preserve"> The comparison</w:t>
      </w:r>
      <w:r w:rsidR="00B94EEB" w:rsidRPr="00632F07">
        <w:rPr>
          <w:rFonts w:ascii="Arial" w:hAnsi="Arial" w:cs="Arial"/>
          <w:color w:val="0D0D0D" w:themeColor="text1" w:themeTint="F2"/>
          <w:sz w:val="24"/>
          <w:szCs w:val="24"/>
        </w:rPr>
        <w:t>s</w:t>
      </w:r>
      <w:r w:rsidR="008E2F88" w:rsidRPr="00632F07">
        <w:rPr>
          <w:rFonts w:ascii="Arial" w:hAnsi="Arial" w:cs="Arial"/>
          <w:color w:val="0D0D0D" w:themeColor="text1" w:themeTint="F2"/>
          <w:sz w:val="24"/>
          <w:szCs w:val="24"/>
        </w:rPr>
        <w:t xml:space="preserve"> will give the insight into their marketing strategies.</w:t>
      </w:r>
    </w:p>
    <w:p w:rsidR="00FE022A" w:rsidRPr="00632F07" w:rsidRDefault="00E53358"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Comparison of SWOT and PESTLE analysis</w:t>
      </w:r>
      <w:r w:rsidR="006D60C6" w:rsidRPr="00632F07">
        <w:rPr>
          <w:rFonts w:ascii="Arial" w:hAnsi="Arial" w:cs="Arial"/>
          <w:color w:val="0D0D0D" w:themeColor="text1" w:themeTint="F2"/>
          <w:sz w:val="24"/>
          <w:szCs w:val="24"/>
        </w:rPr>
        <w:t xml:space="preserve"> (Appendix</w:t>
      </w:r>
      <w:r w:rsidRPr="00632F07">
        <w:rPr>
          <w:rFonts w:ascii="Arial" w:hAnsi="Arial" w:cs="Arial"/>
          <w:color w:val="0D0D0D" w:themeColor="text1" w:themeTint="F2"/>
          <w:sz w:val="24"/>
          <w:szCs w:val="24"/>
        </w:rPr>
        <w:t xml:space="preserve"> 5) would </w:t>
      </w:r>
      <w:r w:rsidR="00BF5B78" w:rsidRPr="00632F07">
        <w:rPr>
          <w:rFonts w:ascii="Arial" w:hAnsi="Arial" w:cs="Arial"/>
          <w:color w:val="0D0D0D" w:themeColor="text1" w:themeTint="F2"/>
          <w:sz w:val="24"/>
          <w:szCs w:val="24"/>
        </w:rPr>
        <w:t>give</w:t>
      </w:r>
      <w:r w:rsidRPr="00632F07">
        <w:rPr>
          <w:rFonts w:ascii="Arial" w:hAnsi="Arial" w:cs="Arial"/>
          <w:color w:val="0D0D0D" w:themeColor="text1" w:themeTint="F2"/>
          <w:sz w:val="24"/>
          <w:szCs w:val="24"/>
        </w:rPr>
        <w:t xml:space="preserve"> th</w:t>
      </w:r>
      <w:r w:rsidR="000D4BCA" w:rsidRPr="00632F07">
        <w:rPr>
          <w:rFonts w:ascii="Arial" w:hAnsi="Arial" w:cs="Arial"/>
          <w:color w:val="0D0D0D" w:themeColor="text1" w:themeTint="F2"/>
          <w:sz w:val="24"/>
          <w:szCs w:val="24"/>
        </w:rPr>
        <w:t>e insight into these two brands</w:t>
      </w:r>
      <w:r w:rsidR="00E701BB">
        <w:rPr>
          <w:rFonts w:ascii="Arial" w:hAnsi="Arial" w:cs="Arial"/>
          <w:color w:val="0D0D0D" w:themeColor="text1" w:themeTint="F2"/>
          <w:sz w:val="24"/>
          <w:szCs w:val="24"/>
        </w:rPr>
        <w:t>’</w:t>
      </w:r>
      <w:r w:rsidR="000D4BCA" w:rsidRPr="00632F07">
        <w:rPr>
          <w:rFonts w:ascii="Arial" w:hAnsi="Arial" w:cs="Arial"/>
          <w:color w:val="0D0D0D" w:themeColor="text1" w:themeTint="F2"/>
          <w:sz w:val="24"/>
          <w:szCs w:val="24"/>
        </w:rPr>
        <w:t xml:space="preserve"> marketing strategies.</w:t>
      </w:r>
      <w:r w:rsidRPr="00632F07">
        <w:rPr>
          <w:rFonts w:ascii="Arial" w:hAnsi="Arial" w:cs="Arial"/>
          <w:color w:val="0D0D0D" w:themeColor="text1" w:themeTint="F2"/>
          <w:sz w:val="24"/>
          <w:szCs w:val="24"/>
        </w:rPr>
        <w:t xml:space="preserve"> </w:t>
      </w:r>
      <w:r w:rsidR="00FE022A" w:rsidRPr="00632F07">
        <w:rPr>
          <w:rFonts w:ascii="Arial" w:hAnsi="Arial" w:cs="Arial"/>
          <w:color w:val="0D0D0D" w:themeColor="text1" w:themeTint="F2"/>
          <w:sz w:val="24"/>
          <w:szCs w:val="24"/>
        </w:rPr>
        <w:t xml:space="preserve">Strengths that </w:t>
      </w:r>
      <w:r w:rsidR="00E701BB">
        <w:rPr>
          <w:rFonts w:ascii="Arial" w:hAnsi="Arial" w:cs="Arial"/>
          <w:color w:val="0D0D0D" w:themeColor="text1" w:themeTint="F2"/>
          <w:sz w:val="24"/>
          <w:szCs w:val="24"/>
        </w:rPr>
        <w:t>Holiday Inn possess include that</w:t>
      </w:r>
      <w:r w:rsidR="00FE022A" w:rsidRPr="00632F07">
        <w:rPr>
          <w:rFonts w:ascii="Arial" w:hAnsi="Arial" w:cs="Arial"/>
          <w:color w:val="0D0D0D" w:themeColor="text1" w:themeTint="F2"/>
          <w:sz w:val="24"/>
          <w:szCs w:val="24"/>
        </w:rPr>
        <w:t xml:space="preserve"> it has an established reputation and worldwide reach, excellent client loyalty programs, and a varied network of hotels catering to different market segments (Kotler et al., 2020). The downside is that it is a mid-range hotel, thereby restricting high-end popularity potential, fierce rivalry in the mid-range hotel industry, and dependence on business travelers, which may be harmed by economic downturns (</w:t>
      </w:r>
      <w:proofErr w:type="spellStart"/>
      <w:r w:rsidR="00FE022A" w:rsidRPr="00632F07">
        <w:rPr>
          <w:rFonts w:ascii="Arial" w:hAnsi="Arial" w:cs="Arial"/>
          <w:color w:val="0D0D0D" w:themeColor="text1" w:themeTint="F2"/>
          <w:sz w:val="24"/>
          <w:szCs w:val="24"/>
        </w:rPr>
        <w:t>Hitt</w:t>
      </w:r>
      <w:proofErr w:type="spellEnd"/>
      <w:r w:rsidR="00FE022A" w:rsidRPr="00632F07">
        <w:rPr>
          <w:rFonts w:ascii="Arial" w:hAnsi="Arial" w:cs="Arial"/>
          <w:color w:val="0D0D0D" w:themeColor="text1" w:themeTint="F2"/>
          <w:sz w:val="24"/>
          <w:szCs w:val="24"/>
        </w:rPr>
        <w:t xml:space="preserve"> et al., 2020). Its opportunities include expanding into emerging regions with rising travel demand, </w:t>
      </w:r>
      <w:r w:rsidR="00FE022A" w:rsidRPr="00632F07">
        <w:rPr>
          <w:rFonts w:ascii="Arial" w:hAnsi="Arial" w:cs="Arial"/>
          <w:color w:val="0D0D0D" w:themeColor="text1" w:themeTint="F2"/>
          <w:sz w:val="24"/>
          <w:szCs w:val="24"/>
        </w:rPr>
        <w:lastRenderedPageBreak/>
        <w:t>collaborating with local companies to promote client engagement, and developing distinctive amenities and services to separate itself from competition.</w:t>
      </w:r>
      <w:r w:rsidR="00F16F12" w:rsidRPr="00632F07">
        <w:rPr>
          <w:rFonts w:ascii="Arial" w:hAnsi="Arial" w:cs="Arial"/>
          <w:color w:val="0D0D0D" w:themeColor="text1" w:themeTint="F2"/>
          <w:sz w:val="24"/>
          <w:szCs w:val="24"/>
        </w:rPr>
        <w:t xml:space="preserve"> (Hausmann &amp; Johnston, 2017). </w:t>
      </w:r>
      <w:r w:rsidR="00FE022A" w:rsidRPr="00632F07">
        <w:rPr>
          <w:rFonts w:ascii="Arial" w:hAnsi="Arial" w:cs="Arial"/>
          <w:color w:val="0D0D0D" w:themeColor="text1" w:themeTint="F2"/>
          <w:sz w:val="24"/>
          <w:szCs w:val="24"/>
        </w:rPr>
        <w:t>Threats include strong rivalry from both major</w:t>
      </w:r>
      <w:r w:rsidR="00E701BB">
        <w:rPr>
          <w:rFonts w:ascii="Arial" w:hAnsi="Arial" w:cs="Arial"/>
          <w:color w:val="0D0D0D" w:themeColor="text1" w:themeTint="F2"/>
          <w:sz w:val="24"/>
          <w:szCs w:val="24"/>
        </w:rPr>
        <w:t xml:space="preserve"> hotel chains and new unconventional</w:t>
      </w:r>
      <w:r w:rsidR="00FE022A" w:rsidRPr="00632F07">
        <w:rPr>
          <w:rFonts w:ascii="Arial" w:hAnsi="Arial" w:cs="Arial"/>
          <w:color w:val="0D0D0D" w:themeColor="text1" w:themeTint="F2"/>
          <w:sz w:val="24"/>
          <w:szCs w:val="24"/>
        </w:rPr>
        <w:t> competitors, economic volatility affecting the tr</w:t>
      </w:r>
      <w:r w:rsidR="00E701BB">
        <w:rPr>
          <w:rFonts w:ascii="Arial" w:hAnsi="Arial" w:cs="Arial"/>
          <w:color w:val="0D0D0D" w:themeColor="text1" w:themeTint="F2"/>
          <w:sz w:val="24"/>
          <w:szCs w:val="24"/>
        </w:rPr>
        <w:t>avel and hospitality industries</w:t>
      </w:r>
      <w:r w:rsidR="00FE022A" w:rsidRPr="00632F07">
        <w:rPr>
          <w:rFonts w:ascii="Arial" w:hAnsi="Arial" w:cs="Arial"/>
          <w:color w:val="0D0D0D" w:themeColor="text1" w:themeTint="F2"/>
          <w:sz w:val="24"/>
          <w:szCs w:val="24"/>
        </w:rPr>
        <w:t xml:space="preserve"> and rising customer demands for individualized experiences.</w:t>
      </w:r>
    </w:p>
    <w:p w:rsidR="00E701BB" w:rsidRDefault="00FE022A"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Six senses' strengths include a strong focus on sustainability and wellness, which aligns with expanding consumer preferences, high-end luxury branding aimed at affluent visitors</w:t>
      </w:r>
      <w:r w:rsidR="00E701BB">
        <w:rPr>
          <w:rFonts w:ascii="Arial" w:hAnsi="Arial" w:cs="Arial"/>
          <w:color w:val="0D0D0D" w:themeColor="text1" w:themeTint="F2"/>
          <w:sz w:val="24"/>
          <w:szCs w:val="24"/>
        </w:rPr>
        <w:t>, and distinctive and exceptional venues</w:t>
      </w:r>
      <w:r w:rsidRPr="00632F07">
        <w:rPr>
          <w:rFonts w:ascii="Arial" w:hAnsi="Arial" w:cs="Arial"/>
          <w:color w:val="0D0D0D" w:themeColor="text1" w:themeTint="F2"/>
          <w:sz w:val="24"/>
          <w:szCs w:val="24"/>
        </w:rPr>
        <w:t xml:space="preserve"> such as isolated and exotic locations (Sharma &amp; Chauhan, 2019). In terms of limitations, it has a smaller global footprint in comparison to larger hotel chains, high price factor would limit the visitors, and potential issues with sustaining uniform quality of the service all across (</w:t>
      </w:r>
      <w:proofErr w:type="spellStart"/>
      <w:r w:rsidRPr="00632F07">
        <w:rPr>
          <w:rFonts w:ascii="Arial" w:hAnsi="Arial" w:cs="Arial"/>
          <w:color w:val="0D0D0D" w:themeColor="text1" w:themeTint="F2"/>
          <w:sz w:val="24"/>
          <w:szCs w:val="24"/>
        </w:rPr>
        <w:t>Hitt</w:t>
      </w:r>
      <w:proofErr w:type="spellEnd"/>
      <w:r w:rsidRPr="00632F07">
        <w:rPr>
          <w:rFonts w:ascii="Arial" w:hAnsi="Arial" w:cs="Arial"/>
          <w:color w:val="0D0D0D" w:themeColor="text1" w:themeTint="F2"/>
          <w:sz w:val="24"/>
          <w:szCs w:val="24"/>
        </w:rPr>
        <w:t xml:space="preserve"> et al., 2020). Expansion into growing luxury travel markets, cooperation with eco-friendly partners and local communities, and leveraging technology to improve guest experiences are among the opportunities (Hausmann &amp; Johnston, 2017).Pressure from competing luxurious lodging brands, economic downturns influencing high-end tourism, and regulations regarding the environment hurting operations and sustainability initiatives are among the challenges (Sharma &amp; Chauhan, 2019).</w:t>
      </w:r>
    </w:p>
    <w:p w:rsidR="00E701BB" w:rsidRDefault="00E701BB" w:rsidP="00C526CC">
      <w:pPr>
        <w:pStyle w:val="NoSpacing"/>
        <w:spacing w:line="480" w:lineRule="auto"/>
        <w:jc w:val="both"/>
        <w:rPr>
          <w:rFonts w:ascii="Arial" w:hAnsi="Arial" w:cs="Arial"/>
          <w:color w:val="0D0D0D" w:themeColor="text1" w:themeTint="F2"/>
          <w:sz w:val="24"/>
          <w:szCs w:val="24"/>
        </w:rPr>
      </w:pPr>
    </w:p>
    <w:p w:rsidR="004577A5" w:rsidRPr="00632F07" w:rsidRDefault="00FE022A"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Comparing the two brands, it is evident that both have separate marketing strategies, but they also share some similarities. Six Senses, for example, has positioned itself as a premier hotel chain committed to promoting environmentalism and well-being, whereas Holiday Inn is perceived as a more affordable hotel committed to p</w:t>
      </w:r>
      <w:r w:rsidR="004577A5" w:rsidRPr="00632F07">
        <w:rPr>
          <w:rFonts w:ascii="Arial" w:hAnsi="Arial" w:cs="Arial"/>
          <w:color w:val="0D0D0D" w:themeColor="text1" w:themeTint="F2"/>
          <w:sz w:val="24"/>
          <w:szCs w:val="24"/>
        </w:rPr>
        <w:t>roviding great customer service.</w:t>
      </w:r>
    </w:p>
    <w:p w:rsidR="00E701BB" w:rsidRDefault="007846EB"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lastRenderedPageBreak/>
        <w:t>Six Senses employs a niche marketing strategy, focusing on a specific group of consumers interested in environmentally friendly and elegant vacation experiences Holiday Inn, on the other hand, adopts a mass marketing strategy, catering to a broader audience interested in economical yet high-quality lodging services (Kotler et al., 2021). To reach their target demographic, both brands employ distinct marketing communications t</w:t>
      </w:r>
      <w:r w:rsidR="009A3E2D" w:rsidRPr="00632F07">
        <w:rPr>
          <w:rFonts w:ascii="Arial" w:hAnsi="Arial" w:cs="Arial"/>
          <w:color w:val="0D0D0D" w:themeColor="text1" w:themeTint="F2"/>
          <w:sz w:val="24"/>
          <w:szCs w:val="24"/>
        </w:rPr>
        <w:t>actics. Six Senses</w:t>
      </w:r>
      <w:r w:rsidRPr="00632F07">
        <w:rPr>
          <w:rFonts w:ascii="Arial" w:hAnsi="Arial" w:cs="Arial"/>
          <w:color w:val="0D0D0D" w:themeColor="text1" w:themeTint="F2"/>
          <w:sz w:val="24"/>
          <w:szCs w:val="24"/>
        </w:rPr>
        <w:t xml:space="preserve"> emp</w:t>
      </w:r>
      <w:r w:rsidR="009A3E2D" w:rsidRPr="00632F07">
        <w:rPr>
          <w:rFonts w:ascii="Arial" w:hAnsi="Arial" w:cs="Arial"/>
          <w:color w:val="0D0D0D" w:themeColor="text1" w:themeTint="F2"/>
          <w:sz w:val="24"/>
          <w:szCs w:val="24"/>
        </w:rPr>
        <w:t xml:space="preserve">loys digital marketing on platforms such as </w:t>
      </w:r>
      <w:r w:rsidRPr="00632F07">
        <w:rPr>
          <w:rFonts w:ascii="Arial" w:hAnsi="Arial" w:cs="Arial"/>
          <w:color w:val="0D0D0D" w:themeColor="text1" w:themeTint="F2"/>
          <w:sz w:val="24"/>
          <w:szCs w:val="24"/>
        </w:rPr>
        <w:t xml:space="preserve">social media and </w:t>
      </w:r>
      <w:r w:rsidR="009A3E2D" w:rsidRPr="00632F07">
        <w:rPr>
          <w:rFonts w:ascii="Arial" w:hAnsi="Arial" w:cs="Arial"/>
          <w:color w:val="0D0D0D" w:themeColor="text1" w:themeTint="F2"/>
          <w:sz w:val="24"/>
          <w:szCs w:val="24"/>
        </w:rPr>
        <w:t xml:space="preserve">through </w:t>
      </w:r>
      <w:r w:rsidRPr="00632F07">
        <w:rPr>
          <w:rFonts w:ascii="Arial" w:hAnsi="Arial" w:cs="Arial"/>
          <w:color w:val="0D0D0D" w:themeColor="text1" w:themeTint="F2"/>
          <w:sz w:val="24"/>
          <w:szCs w:val="24"/>
        </w:rPr>
        <w:t xml:space="preserve">email marketing, to efficiently reach its target audience (Six Senses, 2021). Holiday Inn, on the other hand, employs more on traditional marketing techniques like Television, radio advertisement and </w:t>
      </w:r>
      <w:r w:rsidR="00E701BB">
        <w:rPr>
          <w:rFonts w:ascii="Arial" w:hAnsi="Arial" w:cs="Arial"/>
          <w:color w:val="0D0D0D" w:themeColor="text1" w:themeTint="F2"/>
          <w:sz w:val="24"/>
          <w:szCs w:val="24"/>
        </w:rPr>
        <w:t>print media</w:t>
      </w:r>
      <w:r w:rsidR="006A1FCD" w:rsidRPr="00632F07">
        <w:rPr>
          <w:rFonts w:ascii="Arial" w:hAnsi="Arial" w:cs="Arial"/>
          <w:color w:val="0D0D0D" w:themeColor="text1" w:themeTint="F2"/>
          <w:sz w:val="24"/>
          <w:szCs w:val="24"/>
        </w:rPr>
        <w:t xml:space="preserve"> </w:t>
      </w:r>
      <w:r w:rsidR="00C526CC" w:rsidRPr="00632F07">
        <w:rPr>
          <w:rFonts w:ascii="Arial" w:hAnsi="Arial" w:cs="Arial"/>
          <w:color w:val="0D0D0D" w:themeColor="text1" w:themeTint="F2"/>
          <w:sz w:val="24"/>
          <w:szCs w:val="24"/>
        </w:rPr>
        <w:t>(</w:t>
      </w:r>
      <w:proofErr w:type="spellStart"/>
      <w:r w:rsidR="00C526CC" w:rsidRPr="00632F07">
        <w:rPr>
          <w:rFonts w:ascii="Arial" w:hAnsi="Arial" w:cs="Arial"/>
          <w:color w:val="0D0D0D" w:themeColor="text1" w:themeTint="F2"/>
          <w:sz w:val="24"/>
          <w:szCs w:val="24"/>
          <w:shd w:val="clear" w:color="auto" w:fill="FFFFFF"/>
        </w:rPr>
        <w:t>IHG</w:t>
      </w:r>
      <w:proofErr w:type="spellEnd"/>
      <w:r w:rsidR="004577A5" w:rsidRPr="00632F07">
        <w:rPr>
          <w:rFonts w:ascii="Arial" w:hAnsi="Arial" w:cs="Arial"/>
          <w:color w:val="0D0D0D" w:themeColor="text1" w:themeTint="F2"/>
          <w:sz w:val="24"/>
          <w:szCs w:val="24"/>
          <w:shd w:val="clear" w:color="auto" w:fill="FFFFFF"/>
        </w:rPr>
        <w:t>, n.d.)</w:t>
      </w:r>
      <w:r w:rsidR="00E701BB">
        <w:rPr>
          <w:rFonts w:ascii="Arial" w:hAnsi="Arial" w:cs="Arial"/>
          <w:color w:val="0D0D0D" w:themeColor="text1" w:themeTint="F2"/>
          <w:sz w:val="24"/>
          <w:szCs w:val="24"/>
        </w:rPr>
        <w:t xml:space="preserve">. </w:t>
      </w:r>
    </w:p>
    <w:p w:rsidR="006A1FCD" w:rsidRPr="00632F07" w:rsidRDefault="007846EB"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 xml:space="preserve">In terms of current issues in the hospitality industry, both businesses </w:t>
      </w:r>
      <w:r w:rsidR="001E7CB0" w:rsidRPr="00632F07">
        <w:rPr>
          <w:rFonts w:ascii="Arial" w:hAnsi="Arial" w:cs="Arial"/>
          <w:color w:val="0D0D0D" w:themeColor="text1" w:themeTint="F2"/>
          <w:sz w:val="24"/>
          <w:szCs w:val="24"/>
        </w:rPr>
        <w:t xml:space="preserve">are impacted by inflation worldwide, Ukraine war, hike in air travel prices and </w:t>
      </w:r>
      <w:r w:rsidR="00686241" w:rsidRPr="00632F07">
        <w:rPr>
          <w:rFonts w:ascii="Arial" w:hAnsi="Arial" w:cs="Arial"/>
          <w:color w:val="0D0D0D" w:themeColor="text1" w:themeTint="F2"/>
          <w:sz w:val="24"/>
          <w:szCs w:val="24"/>
        </w:rPr>
        <w:t>government regulations (increased taxes) in some countries</w:t>
      </w:r>
      <w:r w:rsidRPr="00632F07">
        <w:rPr>
          <w:rFonts w:ascii="Arial" w:hAnsi="Arial" w:cs="Arial"/>
          <w:color w:val="0D0D0D" w:themeColor="text1" w:themeTint="F2"/>
          <w:sz w:val="24"/>
          <w:szCs w:val="24"/>
        </w:rPr>
        <w:t xml:space="preserve"> </w:t>
      </w:r>
      <w:r w:rsidR="00B64DF8" w:rsidRPr="00632F07">
        <w:rPr>
          <w:rFonts w:ascii="Arial" w:hAnsi="Arial" w:cs="Arial"/>
          <w:color w:val="0D0D0D" w:themeColor="text1" w:themeTint="F2"/>
          <w:sz w:val="24"/>
          <w:szCs w:val="24"/>
          <w:shd w:val="clear" w:color="auto" w:fill="FFFFFF"/>
        </w:rPr>
        <w:t>(The Economist, n.d.)</w:t>
      </w:r>
      <w:r w:rsidR="009340A0" w:rsidRPr="00632F07">
        <w:rPr>
          <w:rFonts w:ascii="Arial" w:hAnsi="Arial" w:cs="Arial"/>
          <w:color w:val="0D0D0D" w:themeColor="text1" w:themeTint="F2"/>
          <w:sz w:val="24"/>
          <w:szCs w:val="24"/>
          <w:shd w:val="clear" w:color="auto" w:fill="FFFFFF"/>
        </w:rPr>
        <w:t xml:space="preserve">. </w:t>
      </w:r>
      <w:r w:rsidRPr="00632F07">
        <w:rPr>
          <w:rFonts w:ascii="Arial" w:hAnsi="Arial" w:cs="Arial"/>
          <w:color w:val="0D0D0D" w:themeColor="text1" w:themeTint="F2"/>
          <w:sz w:val="24"/>
          <w:szCs w:val="24"/>
        </w:rPr>
        <w:t>In terms of sustainability, both brands have undertaken various steps to lessen their environmental impact. To lessen its carbon impact, Six Senses has established a "farm to table" strategy in its restaurants, using farm-fresh, organic ingredients.</w:t>
      </w:r>
      <w:r w:rsidR="006A1FCD" w:rsidRPr="00632F07">
        <w:rPr>
          <w:rFonts w:ascii="Arial" w:hAnsi="Arial" w:cs="Arial"/>
          <w:color w:val="0D0D0D" w:themeColor="text1" w:themeTint="F2"/>
          <w:sz w:val="24"/>
          <w:szCs w:val="24"/>
        </w:rPr>
        <w:t xml:space="preserve"> (Six Senses, 2021). </w:t>
      </w:r>
      <w:r w:rsidRPr="00632F07">
        <w:rPr>
          <w:rFonts w:ascii="Arial" w:hAnsi="Arial" w:cs="Arial"/>
          <w:color w:val="0D0D0D" w:themeColor="text1" w:themeTint="F2"/>
          <w:sz w:val="24"/>
          <w:szCs w:val="24"/>
        </w:rPr>
        <w:t xml:space="preserve">Holiday Inn has launched a "Green Engage" initiative to minimize energy and water use, as well as trash creation, in </w:t>
      </w:r>
      <w:r w:rsidR="00F844CC" w:rsidRPr="00632F07">
        <w:rPr>
          <w:rFonts w:ascii="Arial" w:hAnsi="Arial" w:cs="Arial"/>
          <w:color w:val="0D0D0D" w:themeColor="text1" w:themeTint="F2"/>
          <w:sz w:val="24"/>
          <w:szCs w:val="24"/>
        </w:rPr>
        <w:t>its hotels (</w:t>
      </w:r>
      <w:proofErr w:type="spellStart"/>
      <w:r w:rsidR="00F844CC" w:rsidRPr="00632F07">
        <w:rPr>
          <w:rFonts w:ascii="Arial" w:hAnsi="Arial" w:cs="Arial"/>
          <w:color w:val="0D0D0D" w:themeColor="text1" w:themeTint="F2"/>
          <w:sz w:val="24"/>
          <w:szCs w:val="24"/>
        </w:rPr>
        <w:t>IHG</w:t>
      </w:r>
      <w:proofErr w:type="spellEnd"/>
      <w:r w:rsidR="00F844CC" w:rsidRPr="00632F07">
        <w:rPr>
          <w:rFonts w:ascii="Arial" w:hAnsi="Arial" w:cs="Arial"/>
          <w:color w:val="0D0D0D" w:themeColor="text1" w:themeTint="F2"/>
          <w:sz w:val="24"/>
          <w:szCs w:val="24"/>
        </w:rPr>
        <w:t>, 2021)</w:t>
      </w:r>
    </w:p>
    <w:p w:rsidR="003F3387" w:rsidRPr="00632F07" w:rsidRDefault="007846EB"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To better understand Six Senses and Holiday Inn's marketing mix, consider the 7Ps</w:t>
      </w:r>
      <w:r w:rsidR="001D7F40" w:rsidRPr="00632F07">
        <w:rPr>
          <w:rFonts w:ascii="Arial" w:hAnsi="Arial" w:cs="Arial"/>
          <w:color w:val="0D0D0D" w:themeColor="text1" w:themeTint="F2"/>
          <w:sz w:val="24"/>
          <w:szCs w:val="24"/>
        </w:rPr>
        <w:t xml:space="preserve"> “</w:t>
      </w:r>
      <w:r w:rsidRPr="00632F07">
        <w:rPr>
          <w:rFonts w:ascii="Arial" w:hAnsi="Arial" w:cs="Arial"/>
          <w:color w:val="0D0D0D" w:themeColor="text1" w:themeTint="F2"/>
          <w:sz w:val="24"/>
          <w:szCs w:val="24"/>
        </w:rPr>
        <w:t>product, price, location, promotion, people,</w:t>
      </w:r>
      <w:r w:rsidR="001D7F40" w:rsidRPr="00632F07">
        <w:rPr>
          <w:rFonts w:ascii="Arial" w:hAnsi="Arial" w:cs="Arial"/>
          <w:color w:val="0D0D0D" w:themeColor="text1" w:themeTint="F2"/>
          <w:sz w:val="24"/>
          <w:szCs w:val="24"/>
        </w:rPr>
        <w:t xml:space="preserve"> process, and physical evidence”</w:t>
      </w:r>
      <w:r w:rsidRPr="00632F07">
        <w:rPr>
          <w:rFonts w:ascii="Arial" w:hAnsi="Arial" w:cs="Arial"/>
          <w:color w:val="0D0D0D" w:themeColor="text1" w:themeTint="F2"/>
          <w:sz w:val="24"/>
          <w:szCs w:val="24"/>
        </w:rPr>
        <w:t xml:space="preserve">. The product </w:t>
      </w:r>
      <w:r w:rsidR="009A3E2D" w:rsidRPr="00632F07">
        <w:rPr>
          <w:rFonts w:ascii="Arial" w:hAnsi="Arial" w:cs="Arial"/>
          <w:color w:val="0D0D0D" w:themeColor="text1" w:themeTint="F2"/>
          <w:sz w:val="24"/>
          <w:szCs w:val="24"/>
        </w:rPr>
        <w:t>feature of this strategy</w:t>
      </w:r>
      <w:r w:rsidRPr="00632F07">
        <w:rPr>
          <w:rFonts w:ascii="Arial" w:hAnsi="Arial" w:cs="Arial"/>
          <w:color w:val="0D0D0D" w:themeColor="text1" w:themeTint="F2"/>
          <w:sz w:val="24"/>
          <w:szCs w:val="24"/>
        </w:rPr>
        <w:t>, according to Jobber and Ellis-Chadwick (2020), refers to the concrete and invisible advantages that a customer receives from a product or service. Six Senses' priority is to provide a luxury experience that is also environmentally conscious, with a variety of wellness treatm</w:t>
      </w:r>
      <w:r w:rsidR="00B64DF8" w:rsidRPr="00632F07">
        <w:rPr>
          <w:rFonts w:ascii="Arial" w:hAnsi="Arial" w:cs="Arial"/>
          <w:color w:val="0D0D0D" w:themeColor="text1" w:themeTint="F2"/>
          <w:sz w:val="24"/>
          <w:szCs w:val="24"/>
        </w:rPr>
        <w:t xml:space="preserve">ents and eco-friendly amenities. </w:t>
      </w:r>
      <w:r w:rsidRPr="00632F07">
        <w:rPr>
          <w:rFonts w:ascii="Arial" w:hAnsi="Arial" w:cs="Arial"/>
          <w:color w:val="0D0D0D" w:themeColor="text1" w:themeTint="F2"/>
          <w:sz w:val="24"/>
          <w:szCs w:val="24"/>
        </w:rPr>
        <w:t xml:space="preserve">Holiday Inn, on the other </w:t>
      </w:r>
      <w:r w:rsidRPr="00632F07">
        <w:rPr>
          <w:rFonts w:ascii="Arial" w:hAnsi="Arial" w:cs="Arial"/>
          <w:color w:val="0D0D0D" w:themeColor="text1" w:themeTint="F2"/>
          <w:sz w:val="24"/>
          <w:szCs w:val="24"/>
        </w:rPr>
        <w:lastRenderedPageBreak/>
        <w:t>hand, provides a more standardized, cheap experience with a focus on convenienc</w:t>
      </w:r>
      <w:r w:rsidR="009022E6" w:rsidRPr="00632F07">
        <w:rPr>
          <w:rFonts w:ascii="Arial" w:hAnsi="Arial" w:cs="Arial"/>
          <w:color w:val="0D0D0D" w:themeColor="text1" w:themeTint="F2"/>
          <w:sz w:val="24"/>
          <w:szCs w:val="24"/>
        </w:rPr>
        <w:t>e and dependability</w:t>
      </w:r>
      <w:r w:rsidRPr="00632F07">
        <w:rPr>
          <w:rFonts w:ascii="Arial" w:hAnsi="Arial" w:cs="Arial"/>
          <w:color w:val="0D0D0D" w:themeColor="text1" w:themeTint="F2"/>
          <w:sz w:val="24"/>
          <w:szCs w:val="24"/>
        </w:rPr>
        <w:t xml:space="preserve">. </w:t>
      </w:r>
      <w:r w:rsidR="003F3387" w:rsidRPr="00632F07">
        <w:rPr>
          <w:rFonts w:ascii="Arial" w:hAnsi="Arial" w:cs="Arial"/>
          <w:color w:val="0D0D0D" w:themeColor="text1" w:themeTint="F2"/>
          <w:sz w:val="24"/>
          <w:szCs w:val="24"/>
        </w:rPr>
        <w:t>Six Senses yields a higher price due to its empha</w:t>
      </w:r>
      <w:r w:rsidR="00AF1E25">
        <w:rPr>
          <w:rFonts w:ascii="Arial" w:hAnsi="Arial" w:cs="Arial"/>
          <w:color w:val="0D0D0D" w:themeColor="text1" w:themeTint="F2"/>
          <w:sz w:val="24"/>
          <w:szCs w:val="24"/>
        </w:rPr>
        <w:t>sis on luxury</w:t>
      </w:r>
      <w:r w:rsidR="003F3387" w:rsidRPr="00632F07">
        <w:rPr>
          <w:rFonts w:ascii="Arial" w:hAnsi="Arial" w:cs="Arial"/>
          <w:color w:val="0D0D0D" w:themeColor="text1" w:themeTint="F2"/>
          <w:sz w:val="24"/>
          <w:szCs w:val="24"/>
        </w:rPr>
        <w:t xml:space="preserve">, but Holiday Inn provides more economical options for budget-conscious </w:t>
      </w:r>
      <w:r w:rsidR="009022E6" w:rsidRPr="00632F07">
        <w:rPr>
          <w:rFonts w:ascii="Arial" w:hAnsi="Arial" w:cs="Arial"/>
          <w:color w:val="0D0D0D" w:themeColor="text1" w:themeTint="F2"/>
          <w:sz w:val="24"/>
          <w:szCs w:val="24"/>
        </w:rPr>
        <w:t>guests.</w:t>
      </w:r>
      <w:r w:rsidR="003F3387" w:rsidRPr="00632F07">
        <w:rPr>
          <w:rFonts w:ascii="Arial" w:hAnsi="Arial" w:cs="Arial"/>
          <w:color w:val="0D0D0D" w:themeColor="text1" w:themeTint="F2"/>
          <w:sz w:val="24"/>
          <w:szCs w:val="24"/>
        </w:rPr>
        <w:t xml:space="preserve"> Six Senses facilities are frequently located in secluded, attractive locales, whilst Holiday Inn location</w:t>
      </w:r>
      <w:r w:rsidR="00AF1E25">
        <w:rPr>
          <w:rFonts w:ascii="Arial" w:hAnsi="Arial" w:cs="Arial"/>
          <w:color w:val="0D0D0D" w:themeColor="text1" w:themeTint="F2"/>
          <w:sz w:val="24"/>
          <w:szCs w:val="24"/>
        </w:rPr>
        <w:t>s are typically situated in</w:t>
      </w:r>
      <w:r w:rsidR="009022E6" w:rsidRPr="00632F07">
        <w:rPr>
          <w:rFonts w:ascii="Arial" w:hAnsi="Arial" w:cs="Arial"/>
          <w:color w:val="0D0D0D" w:themeColor="text1" w:themeTint="F2"/>
          <w:sz w:val="24"/>
          <w:szCs w:val="24"/>
        </w:rPr>
        <w:t xml:space="preserve"> urban regions</w:t>
      </w:r>
      <w:r w:rsidR="00AF1E25">
        <w:rPr>
          <w:rFonts w:ascii="Arial" w:hAnsi="Arial" w:cs="Arial"/>
          <w:color w:val="0D0D0D" w:themeColor="text1" w:themeTint="F2"/>
          <w:sz w:val="24"/>
          <w:szCs w:val="24"/>
        </w:rPr>
        <w:t>.</w:t>
      </w:r>
      <w:r w:rsidR="009022E6" w:rsidRPr="00632F07">
        <w:rPr>
          <w:rFonts w:ascii="Arial" w:hAnsi="Arial" w:cs="Arial"/>
          <w:color w:val="0D0D0D" w:themeColor="text1" w:themeTint="F2"/>
          <w:sz w:val="24"/>
          <w:szCs w:val="24"/>
        </w:rPr>
        <w:t xml:space="preserve"> </w:t>
      </w:r>
      <w:r w:rsidR="003F3387" w:rsidRPr="00632F07">
        <w:rPr>
          <w:rFonts w:ascii="Arial" w:hAnsi="Arial" w:cs="Arial"/>
          <w:color w:val="0D0D0D" w:themeColor="text1" w:themeTint="F2"/>
          <w:sz w:val="24"/>
          <w:szCs w:val="24"/>
        </w:rPr>
        <w:t>Six Senses promotes its brand message using a range of platforms, including social media, events, and partnerships with like-mi</w:t>
      </w:r>
      <w:r w:rsidR="009022E6" w:rsidRPr="00632F07">
        <w:rPr>
          <w:rFonts w:ascii="Arial" w:hAnsi="Arial" w:cs="Arial"/>
          <w:color w:val="0D0D0D" w:themeColor="text1" w:themeTint="F2"/>
          <w:sz w:val="24"/>
          <w:szCs w:val="24"/>
        </w:rPr>
        <w:t>nded organizations</w:t>
      </w:r>
      <w:r w:rsidR="003F3387" w:rsidRPr="00632F07">
        <w:rPr>
          <w:rFonts w:ascii="Arial" w:hAnsi="Arial" w:cs="Arial"/>
          <w:color w:val="0D0D0D" w:themeColor="text1" w:themeTint="F2"/>
          <w:sz w:val="24"/>
          <w:szCs w:val="24"/>
        </w:rPr>
        <w:t>. Holiday Inn's promotion, on the other hand, is primarily focused on traditional advertising strategies like as telev</w:t>
      </w:r>
      <w:r w:rsidR="009022E6" w:rsidRPr="00632F07">
        <w:rPr>
          <w:rFonts w:ascii="Arial" w:hAnsi="Arial" w:cs="Arial"/>
          <w:color w:val="0D0D0D" w:themeColor="text1" w:themeTint="F2"/>
          <w:sz w:val="24"/>
          <w:szCs w:val="24"/>
        </w:rPr>
        <w:t>ision and print ads</w:t>
      </w:r>
      <w:r w:rsidR="003F3387" w:rsidRPr="00632F07">
        <w:rPr>
          <w:rFonts w:ascii="Arial" w:hAnsi="Arial" w:cs="Arial"/>
          <w:color w:val="0D0D0D" w:themeColor="text1" w:themeTint="F2"/>
          <w:sz w:val="24"/>
          <w:szCs w:val="24"/>
        </w:rPr>
        <w:t>. The marketing mix factors of people, procedure, and tangible evidence differ between the two brands as well. These particular variances in the 7Ps may have an impact on how each brand is regarded by its target audience and their distinct market positions.</w:t>
      </w:r>
      <w:r w:rsidR="00B64DF8" w:rsidRPr="00632F07">
        <w:rPr>
          <w:rFonts w:ascii="Arial" w:hAnsi="Arial" w:cs="Arial"/>
          <w:color w:val="0D0D0D" w:themeColor="text1" w:themeTint="F2"/>
          <w:sz w:val="24"/>
          <w:szCs w:val="24"/>
        </w:rPr>
        <w:t xml:space="preserve"> </w:t>
      </w:r>
      <w:r w:rsidR="00B64DF8" w:rsidRPr="00632F07">
        <w:rPr>
          <w:rFonts w:ascii="Arial" w:hAnsi="Arial" w:cs="Arial"/>
          <w:color w:val="0D0D0D" w:themeColor="text1" w:themeTint="F2"/>
          <w:sz w:val="24"/>
          <w:szCs w:val="24"/>
          <w:shd w:val="clear" w:color="auto" w:fill="FFFFFF"/>
        </w:rPr>
        <w:t>(Išoraitė, 2021)</w:t>
      </w:r>
      <w:r w:rsidR="00B64DF8" w:rsidRPr="00632F07">
        <w:rPr>
          <w:rFonts w:ascii="Arial" w:hAnsi="Arial" w:cs="Arial"/>
          <w:color w:val="0D0D0D" w:themeColor="text1" w:themeTint="F2"/>
          <w:sz w:val="24"/>
          <w:szCs w:val="24"/>
        </w:rPr>
        <w:t>.</w:t>
      </w:r>
    </w:p>
    <w:p w:rsidR="00E6212B" w:rsidRPr="00632F07" w:rsidRDefault="003F3387"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 xml:space="preserve">Perceptual positioning maps can help you understand how a brand is perceived in comparison to its competitors. According to Bowie et al. (2017), these maps can assist organizations in identifying regions where they may have a competitive edge or where their positioning may need to be improved. </w:t>
      </w:r>
      <w:r w:rsidR="00950EB7" w:rsidRPr="00632F07">
        <w:rPr>
          <w:rFonts w:ascii="Arial" w:hAnsi="Arial" w:cs="Arial"/>
          <w:color w:val="0D0D0D" w:themeColor="text1" w:themeTint="F2"/>
          <w:sz w:val="24"/>
          <w:szCs w:val="24"/>
        </w:rPr>
        <w:t>In the appendices #2</w:t>
      </w:r>
      <w:r w:rsidR="0021499E" w:rsidRPr="00632F07">
        <w:rPr>
          <w:rFonts w:ascii="Arial" w:hAnsi="Arial" w:cs="Arial"/>
          <w:color w:val="0D0D0D" w:themeColor="text1" w:themeTint="F2"/>
          <w:sz w:val="24"/>
          <w:szCs w:val="24"/>
        </w:rPr>
        <w:t>&amp;3</w:t>
      </w:r>
      <w:r w:rsidR="00950EB7" w:rsidRPr="00632F07">
        <w:rPr>
          <w:rFonts w:ascii="Arial" w:hAnsi="Arial" w:cs="Arial"/>
          <w:color w:val="0D0D0D" w:themeColor="text1" w:themeTint="F2"/>
          <w:sz w:val="24"/>
          <w:szCs w:val="24"/>
        </w:rPr>
        <w:t xml:space="preserve"> </w:t>
      </w:r>
      <w:r w:rsidR="00AF1E25">
        <w:rPr>
          <w:rFonts w:ascii="Arial" w:hAnsi="Arial" w:cs="Arial"/>
          <w:color w:val="0D0D0D" w:themeColor="text1" w:themeTint="F2"/>
          <w:sz w:val="24"/>
          <w:szCs w:val="24"/>
        </w:rPr>
        <w:t xml:space="preserve">the </w:t>
      </w:r>
      <w:r w:rsidRPr="00632F07">
        <w:rPr>
          <w:rFonts w:ascii="Arial" w:hAnsi="Arial" w:cs="Arial"/>
          <w:color w:val="0D0D0D" w:themeColor="text1" w:themeTint="F2"/>
          <w:sz w:val="24"/>
          <w:szCs w:val="24"/>
        </w:rPr>
        <w:t>perceptual map</w:t>
      </w:r>
      <w:r w:rsidR="00674708" w:rsidRPr="00632F07">
        <w:rPr>
          <w:rFonts w:ascii="Arial" w:hAnsi="Arial" w:cs="Arial"/>
          <w:color w:val="0D0D0D" w:themeColor="text1" w:themeTint="F2"/>
          <w:sz w:val="24"/>
          <w:szCs w:val="24"/>
        </w:rPr>
        <w:t xml:space="preserve">s </w:t>
      </w:r>
      <w:r w:rsidR="00950EB7" w:rsidRPr="00632F07">
        <w:rPr>
          <w:rFonts w:ascii="Arial" w:hAnsi="Arial" w:cs="Arial"/>
          <w:color w:val="0D0D0D" w:themeColor="text1" w:themeTint="F2"/>
          <w:sz w:val="24"/>
          <w:szCs w:val="24"/>
        </w:rPr>
        <w:t>of luxury hotels</w:t>
      </w:r>
      <w:r w:rsidRPr="00632F07">
        <w:rPr>
          <w:rFonts w:ascii="Arial" w:hAnsi="Arial" w:cs="Arial"/>
          <w:color w:val="0D0D0D" w:themeColor="text1" w:themeTint="F2"/>
          <w:sz w:val="24"/>
          <w:szCs w:val="24"/>
        </w:rPr>
        <w:t xml:space="preserve"> show Six Senses positioned in a premium, environmentally sustainable</w:t>
      </w:r>
      <w:r w:rsidR="00950EB7" w:rsidRPr="00632F07">
        <w:rPr>
          <w:rFonts w:ascii="Arial" w:hAnsi="Arial" w:cs="Arial"/>
          <w:color w:val="0D0D0D" w:themeColor="text1" w:themeTint="F2"/>
          <w:sz w:val="24"/>
          <w:szCs w:val="24"/>
        </w:rPr>
        <w:t>, beach hotel with focused differentiated, high priced</w:t>
      </w:r>
      <w:r w:rsidRPr="00632F07">
        <w:rPr>
          <w:rFonts w:ascii="Arial" w:hAnsi="Arial" w:cs="Arial"/>
          <w:color w:val="0D0D0D" w:themeColor="text1" w:themeTint="F2"/>
          <w:sz w:val="24"/>
          <w:szCs w:val="24"/>
        </w:rPr>
        <w:t xml:space="preserve"> cat</w:t>
      </w:r>
      <w:r w:rsidR="00AF1E25">
        <w:rPr>
          <w:rFonts w:ascii="Arial" w:hAnsi="Arial" w:cs="Arial"/>
          <w:color w:val="0D0D0D" w:themeColor="text1" w:themeTint="F2"/>
          <w:sz w:val="24"/>
          <w:szCs w:val="24"/>
        </w:rPr>
        <w:t>egory, whereas Holiday Inn can</w:t>
      </w:r>
      <w:r w:rsidRPr="00632F07">
        <w:rPr>
          <w:rFonts w:ascii="Arial" w:hAnsi="Arial" w:cs="Arial"/>
          <w:color w:val="0D0D0D" w:themeColor="text1" w:themeTint="F2"/>
          <w:sz w:val="24"/>
          <w:szCs w:val="24"/>
        </w:rPr>
        <w:t xml:space="preserve"> be positioned in a more budget-friendly</w:t>
      </w:r>
      <w:r w:rsidR="00950EB7" w:rsidRPr="00632F07">
        <w:rPr>
          <w:rFonts w:ascii="Arial" w:hAnsi="Arial" w:cs="Arial"/>
          <w:color w:val="0D0D0D" w:themeColor="text1" w:themeTint="F2"/>
          <w:sz w:val="24"/>
          <w:szCs w:val="24"/>
        </w:rPr>
        <w:t>, low cost</w:t>
      </w:r>
      <w:r w:rsidRPr="00632F07">
        <w:rPr>
          <w:rFonts w:ascii="Arial" w:hAnsi="Arial" w:cs="Arial"/>
          <w:color w:val="0D0D0D" w:themeColor="text1" w:themeTint="F2"/>
          <w:sz w:val="24"/>
          <w:szCs w:val="24"/>
        </w:rPr>
        <w:t xml:space="preserve"> segment</w:t>
      </w:r>
      <w:r w:rsidR="00950EB7" w:rsidRPr="00632F07">
        <w:rPr>
          <w:rFonts w:ascii="Arial" w:hAnsi="Arial" w:cs="Arial"/>
          <w:color w:val="0D0D0D" w:themeColor="text1" w:themeTint="F2"/>
          <w:sz w:val="24"/>
          <w:szCs w:val="24"/>
        </w:rPr>
        <w:t>s</w:t>
      </w:r>
      <w:r w:rsidRPr="00632F07">
        <w:rPr>
          <w:rFonts w:ascii="Arial" w:hAnsi="Arial" w:cs="Arial"/>
          <w:color w:val="0D0D0D" w:themeColor="text1" w:themeTint="F2"/>
          <w:sz w:val="24"/>
          <w:szCs w:val="24"/>
        </w:rPr>
        <w:t xml:space="preserve">. When constructing perceptual maps, it is also crucial to consider the additional hotels in the market. A map of the luxury hotel market, for example, may include other high-end brands like Four Seasons and Ritz-Carlton (Smith and </w:t>
      </w:r>
      <w:proofErr w:type="spellStart"/>
      <w:r w:rsidRPr="00632F07">
        <w:rPr>
          <w:rFonts w:ascii="Arial" w:hAnsi="Arial" w:cs="Arial"/>
          <w:color w:val="0D0D0D" w:themeColor="text1" w:themeTint="F2"/>
          <w:sz w:val="24"/>
          <w:szCs w:val="24"/>
        </w:rPr>
        <w:t>Zook</w:t>
      </w:r>
      <w:proofErr w:type="spellEnd"/>
      <w:r w:rsidRPr="00632F07">
        <w:rPr>
          <w:rFonts w:ascii="Arial" w:hAnsi="Arial" w:cs="Arial"/>
          <w:color w:val="0D0D0D" w:themeColor="text1" w:themeTint="F2"/>
          <w:sz w:val="24"/>
          <w:szCs w:val="24"/>
        </w:rPr>
        <w:t xml:space="preserve">, 2020). Businesses </w:t>
      </w:r>
      <w:r w:rsidR="00AF1E25">
        <w:rPr>
          <w:rFonts w:ascii="Arial" w:hAnsi="Arial" w:cs="Arial"/>
          <w:color w:val="0D0D0D" w:themeColor="text1" w:themeTint="F2"/>
          <w:sz w:val="24"/>
          <w:szCs w:val="24"/>
        </w:rPr>
        <w:t xml:space="preserve">can do well </w:t>
      </w:r>
      <w:r w:rsidRPr="00632F07">
        <w:rPr>
          <w:rFonts w:ascii="Arial" w:hAnsi="Arial" w:cs="Arial"/>
          <w:color w:val="0D0D0D" w:themeColor="text1" w:themeTint="F2"/>
          <w:sz w:val="24"/>
          <w:szCs w:val="24"/>
        </w:rPr>
        <w:t>by compar</w:t>
      </w:r>
      <w:r w:rsidR="00AF1E25">
        <w:rPr>
          <w:rFonts w:ascii="Arial" w:hAnsi="Arial" w:cs="Arial"/>
          <w:color w:val="0D0D0D" w:themeColor="text1" w:themeTint="F2"/>
          <w:sz w:val="24"/>
          <w:szCs w:val="24"/>
        </w:rPr>
        <w:t>ing perceptual maps of competitors’</w:t>
      </w:r>
      <w:r w:rsidRPr="00632F07">
        <w:rPr>
          <w:rFonts w:ascii="Arial" w:hAnsi="Arial" w:cs="Arial"/>
          <w:color w:val="0D0D0D" w:themeColor="text1" w:themeTint="F2"/>
          <w:sz w:val="24"/>
          <w:szCs w:val="24"/>
        </w:rPr>
        <w:t xml:space="preserve"> brands.</w:t>
      </w:r>
    </w:p>
    <w:p w:rsidR="00686241" w:rsidRPr="00632F07" w:rsidRDefault="002F611D" w:rsidP="00C526CC">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lastRenderedPageBreak/>
        <w:t>Segmentation, targeting, and positioning strategies are important components of the marketing mix because they assist firms in identifying and meeting the demands of their target customers. The segmentation variables for Six Senses and Holiday Inn comprise demographic, regional, psychographic, and behavioral aspects (Jobber and Ellis-Chadwick, 2020). Six Senses and Holiday Inn use distinct targeting tactics to reach out to their target c</w:t>
      </w:r>
      <w:r w:rsidR="00AF1E25">
        <w:rPr>
          <w:rFonts w:ascii="Arial" w:hAnsi="Arial" w:cs="Arial"/>
          <w:color w:val="0D0D0D" w:themeColor="text1" w:themeTint="F2"/>
          <w:sz w:val="24"/>
          <w:szCs w:val="24"/>
        </w:rPr>
        <w:t>lients. Six Senses</w:t>
      </w:r>
      <w:r w:rsidRPr="00632F07">
        <w:rPr>
          <w:rFonts w:ascii="Arial" w:hAnsi="Arial" w:cs="Arial"/>
          <w:color w:val="0D0D0D" w:themeColor="text1" w:themeTint="F2"/>
          <w:sz w:val="24"/>
          <w:szCs w:val="24"/>
        </w:rPr>
        <w:t xml:space="preserve"> has a focused strategy, focusing on affluent tourists wanting unique and personalized experiences (Bowie et al., 2017). Holiday Inn, on the other hand, employs a differentiated or varied targeting strategy, providing different services and amenities to different consumer categories base</w:t>
      </w:r>
      <w:r w:rsidR="004E73B9" w:rsidRPr="00632F07">
        <w:rPr>
          <w:rFonts w:ascii="Arial" w:hAnsi="Arial" w:cs="Arial"/>
          <w:color w:val="0D0D0D" w:themeColor="text1" w:themeTint="F2"/>
          <w:sz w:val="24"/>
          <w:szCs w:val="24"/>
        </w:rPr>
        <w:t>d on their needs and interests</w:t>
      </w:r>
      <w:r w:rsidR="00AF1E25">
        <w:rPr>
          <w:rFonts w:ascii="Arial" w:hAnsi="Arial" w:cs="Arial"/>
          <w:color w:val="0D0D0D" w:themeColor="text1" w:themeTint="F2"/>
          <w:sz w:val="24"/>
          <w:szCs w:val="24"/>
        </w:rPr>
        <w:t>. In the perceptual positioning map, both six senses and holiday inn holds their respective positions according to the needs and demands of their customers</w:t>
      </w:r>
      <w:r w:rsidR="00C00D4F" w:rsidRPr="00632F07">
        <w:rPr>
          <w:rFonts w:ascii="Arial" w:hAnsi="Arial" w:cs="Arial"/>
          <w:color w:val="0D0D0D" w:themeColor="text1" w:themeTint="F2"/>
          <w:sz w:val="24"/>
          <w:szCs w:val="24"/>
        </w:rPr>
        <w:t>.</w:t>
      </w:r>
      <w:r w:rsidR="00F844CC" w:rsidRPr="00632F07">
        <w:rPr>
          <w:rFonts w:ascii="Arial" w:hAnsi="Arial" w:cs="Arial"/>
          <w:color w:val="0D0D0D" w:themeColor="text1" w:themeTint="F2"/>
          <w:sz w:val="24"/>
          <w:szCs w:val="24"/>
        </w:rPr>
        <w:t xml:space="preserve"> </w:t>
      </w:r>
      <w:r w:rsidR="003A47E9" w:rsidRPr="00632F07">
        <w:rPr>
          <w:rFonts w:ascii="Arial" w:hAnsi="Arial" w:cs="Arial"/>
          <w:color w:val="0D0D0D" w:themeColor="text1" w:themeTint="F2"/>
          <w:sz w:val="24"/>
          <w:szCs w:val="24"/>
        </w:rPr>
        <w:t xml:space="preserve">(Smith and </w:t>
      </w:r>
      <w:proofErr w:type="spellStart"/>
      <w:r w:rsidR="003A47E9" w:rsidRPr="00632F07">
        <w:rPr>
          <w:rFonts w:ascii="Arial" w:hAnsi="Arial" w:cs="Arial"/>
          <w:color w:val="0D0D0D" w:themeColor="text1" w:themeTint="F2"/>
          <w:sz w:val="24"/>
          <w:szCs w:val="24"/>
        </w:rPr>
        <w:t>Zook</w:t>
      </w:r>
      <w:proofErr w:type="spellEnd"/>
      <w:r w:rsidR="003A47E9" w:rsidRPr="00632F07">
        <w:rPr>
          <w:rFonts w:ascii="Arial" w:hAnsi="Arial" w:cs="Arial"/>
          <w:color w:val="0D0D0D" w:themeColor="text1" w:themeTint="F2"/>
          <w:sz w:val="24"/>
          <w:szCs w:val="24"/>
        </w:rPr>
        <w:t>, 2020).</w:t>
      </w:r>
      <w:r w:rsidR="00AF1E25">
        <w:rPr>
          <w:rFonts w:ascii="Arial" w:hAnsi="Arial" w:cs="Arial"/>
          <w:color w:val="0D0D0D" w:themeColor="text1" w:themeTint="F2"/>
          <w:sz w:val="24"/>
          <w:szCs w:val="24"/>
        </w:rPr>
        <w:t xml:space="preserve"> </w:t>
      </w:r>
      <w:r w:rsidR="00686241" w:rsidRPr="00632F07">
        <w:rPr>
          <w:rFonts w:ascii="Arial" w:hAnsi="Arial" w:cs="Arial"/>
          <w:color w:val="0D0D0D" w:themeColor="text1" w:themeTint="F2"/>
          <w:sz w:val="24"/>
          <w:szCs w:val="24"/>
        </w:rPr>
        <w:t xml:space="preserve">The Bowman's strategy clock can </w:t>
      </w:r>
      <w:r w:rsidR="00AF1E25">
        <w:rPr>
          <w:rFonts w:ascii="Arial" w:hAnsi="Arial" w:cs="Arial"/>
          <w:color w:val="0D0D0D" w:themeColor="text1" w:themeTint="F2"/>
          <w:sz w:val="24"/>
          <w:szCs w:val="24"/>
        </w:rPr>
        <w:t xml:space="preserve">also </w:t>
      </w:r>
      <w:r w:rsidR="00686241" w:rsidRPr="00632F07">
        <w:rPr>
          <w:rFonts w:ascii="Arial" w:hAnsi="Arial" w:cs="Arial"/>
          <w:color w:val="0D0D0D" w:themeColor="text1" w:themeTint="F2"/>
          <w:sz w:val="24"/>
          <w:szCs w:val="24"/>
        </w:rPr>
        <w:t xml:space="preserve">be used to examine Six Senses and Holiday Inn's competitive positioning In the appendix # 4, the photo shows </w:t>
      </w:r>
      <w:r w:rsidR="00686241" w:rsidRPr="00632F07">
        <w:rPr>
          <w:rFonts w:ascii="Arial" w:hAnsi="Arial" w:cs="Arial"/>
          <w:color w:val="0D0D0D" w:themeColor="text1" w:themeTint="F2"/>
          <w:sz w:val="24"/>
          <w:szCs w:val="24"/>
          <w:shd w:val="clear" w:color="auto" w:fill="FFFFFF"/>
        </w:rPr>
        <w:t>(</w:t>
      </w:r>
      <w:proofErr w:type="spellStart"/>
      <w:r w:rsidR="00686241" w:rsidRPr="00632F07">
        <w:rPr>
          <w:rFonts w:ascii="Arial" w:hAnsi="Arial" w:cs="Arial"/>
          <w:color w:val="0D0D0D" w:themeColor="text1" w:themeTint="F2"/>
          <w:sz w:val="24"/>
          <w:szCs w:val="24"/>
          <w:shd w:val="clear" w:color="auto" w:fill="FFFFFF"/>
        </w:rPr>
        <w:t>Bhasin</w:t>
      </w:r>
      <w:proofErr w:type="spellEnd"/>
      <w:r w:rsidR="00686241" w:rsidRPr="00632F07">
        <w:rPr>
          <w:rFonts w:ascii="Arial" w:hAnsi="Arial" w:cs="Arial"/>
          <w:color w:val="0D0D0D" w:themeColor="text1" w:themeTint="F2"/>
          <w:sz w:val="24"/>
          <w:szCs w:val="24"/>
          <w:shd w:val="clear" w:color="auto" w:fill="FFFFFF"/>
        </w:rPr>
        <w:t xml:space="preserve">, 2019), </w:t>
      </w:r>
      <w:r w:rsidR="00686241" w:rsidRPr="00632F07">
        <w:rPr>
          <w:rFonts w:ascii="Arial" w:hAnsi="Arial" w:cs="Arial"/>
          <w:color w:val="0D0D0D" w:themeColor="text1" w:themeTint="F2"/>
          <w:sz w:val="24"/>
          <w:szCs w:val="24"/>
        </w:rPr>
        <w:t>Six Senses can be positioned as a hybrid of differentiation and focused tactics, focusing on a specific consumer segment while providing high-quality services. Holiday Inn, on the other hand, can be positioned as a mix of low-cost and differentiation strategy, offering economical yet distinct offerings to diverse consumer segments.</w:t>
      </w:r>
    </w:p>
    <w:p w:rsidR="00AF1E25" w:rsidRDefault="00AF1E25" w:rsidP="001B7CC4">
      <w:pPr>
        <w:pStyle w:val="NoSpacing"/>
        <w:spacing w:line="480" w:lineRule="auto"/>
        <w:jc w:val="both"/>
        <w:rPr>
          <w:rFonts w:ascii="Arial" w:hAnsi="Arial" w:cs="Arial"/>
          <w:color w:val="0D0D0D" w:themeColor="text1" w:themeTint="F2"/>
          <w:sz w:val="24"/>
          <w:szCs w:val="24"/>
        </w:rPr>
      </w:pPr>
    </w:p>
    <w:p w:rsidR="00393879" w:rsidRPr="00632F07" w:rsidRDefault="001D7F40" w:rsidP="001B7CC4">
      <w:pPr>
        <w:pStyle w:val="NoSpacing"/>
        <w:spacing w:line="480" w:lineRule="auto"/>
        <w:jc w:val="both"/>
        <w:rPr>
          <w:rFonts w:ascii="Arial" w:hAnsi="Arial" w:cs="Arial"/>
          <w:color w:val="0D0D0D" w:themeColor="text1" w:themeTint="F2"/>
          <w:sz w:val="24"/>
          <w:szCs w:val="24"/>
        </w:rPr>
      </w:pPr>
      <w:r w:rsidRPr="00632F07">
        <w:rPr>
          <w:rFonts w:ascii="Arial" w:hAnsi="Arial" w:cs="Arial"/>
          <w:color w:val="0D0D0D" w:themeColor="text1" w:themeTint="F2"/>
          <w:sz w:val="24"/>
          <w:szCs w:val="24"/>
        </w:rPr>
        <w:t>In the appendix #1, according to the Similarweb research tool, both firms have a strong online presence, as shown by significant traffic on their websites and social media channels, however six senses should focus on more presence online on digital media, in the countries like USA, UK and amongst the older age groups as well.</w:t>
      </w:r>
      <w:r w:rsidR="009C5299" w:rsidRPr="00632F07">
        <w:rPr>
          <w:rFonts w:ascii="Arial" w:hAnsi="Arial" w:cs="Arial"/>
          <w:color w:val="0D0D0D" w:themeColor="text1" w:themeTint="F2"/>
          <w:sz w:val="24"/>
          <w:szCs w:val="24"/>
        </w:rPr>
        <w:t xml:space="preserve"> Holiday Inn has significantly large audience on Facebook then six senses.</w:t>
      </w:r>
      <w:r w:rsidRPr="00632F07">
        <w:rPr>
          <w:rFonts w:ascii="Arial" w:hAnsi="Arial" w:cs="Arial"/>
          <w:color w:val="0D0D0D" w:themeColor="text1" w:themeTint="F2"/>
          <w:sz w:val="24"/>
          <w:szCs w:val="24"/>
        </w:rPr>
        <w:t xml:space="preserve"> Demographic, geographic, </w:t>
      </w:r>
      <w:r w:rsidRPr="00632F07">
        <w:rPr>
          <w:rFonts w:ascii="Arial" w:hAnsi="Arial" w:cs="Arial"/>
          <w:color w:val="0D0D0D" w:themeColor="text1" w:themeTint="F2"/>
          <w:sz w:val="24"/>
          <w:szCs w:val="24"/>
        </w:rPr>
        <w:lastRenderedPageBreak/>
        <w:t xml:space="preserve">gender interests are also shown in the photos in this appendix. (Similarweb, 2023). </w:t>
      </w:r>
      <w:r w:rsidR="0080493F" w:rsidRPr="00632F07">
        <w:rPr>
          <w:rFonts w:ascii="Arial" w:hAnsi="Arial" w:cs="Arial"/>
          <w:color w:val="0D0D0D" w:themeColor="text1" w:themeTint="F2"/>
          <w:sz w:val="24"/>
          <w:szCs w:val="24"/>
        </w:rPr>
        <w:t>Holiday Inn should focus on more luxury resorts</w:t>
      </w:r>
      <w:r w:rsidR="009710B1" w:rsidRPr="00632F07">
        <w:rPr>
          <w:rFonts w:ascii="Arial" w:hAnsi="Arial" w:cs="Arial"/>
          <w:color w:val="0D0D0D" w:themeColor="text1" w:themeTint="F2"/>
          <w:sz w:val="24"/>
          <w:szCs w:val="24"/>
        </w:rPr>
        <w:t xml:space="preserve"> areas</w:t>
      </w:r>
      <w:r w:rsidR="0080493F" w:rsidRPr="00632F07">
        <w:rPr>
          <w:rFonts w:ascii="Arial" w:hAnsi="Arial" w:cs="Arial"/>
          <w:color w:val="0D0D0D" w:themeColor="text1" w:themeTint="F2"/>
          <w:sz w:val="24"/>
          <w:szCs w:val="24"/>
        </w:rPr>
        <w:t>, sustainability</w:t>
      </w:r>
      <w:r w:rsidR="009710B1" w:rsidRPr="00632F07">
        <w:rPr>
          <w:rFonts w:ascii="Arial" w:hAnsi="Arial" w:cs="Arial"/>
          <w:color w:val="0D0D0D" w:themeColor="text1" w:themeTint="F2"/>
          <w:sz w:val="24"/>
          <w:szCs w:val="24"/>
        </w:rPr>
        <w:t xml:space="preserve"> and focused differentiated target market.</w:t>
      </w:r>
      <w:r w:rsidR="00686241" w:rsidRPr="00632F07">
        <w:rPr>
          <w:rFonts w:ascii="Arial" w:hAnsi="Arial" w:cs="Arial"/>
          <w:color w:val="0D0D0D" w:themeColor="text1" w:themeTint="F2"/>
          <w:sz w:val="24"/>
          <w:szCs w:val="24"/>
        </w:rPr>
        <w:t xml:space="preserve"> Both brands should consider implementing an integrated marketing communication (IMC) strategy to improve their marketing efforts. This strategy entails utilizing a variety of communication channels, both traditional and digital, to convey a consistent brand message to its target audience.</w:t>
      </w:r>
      <w:r w:rsidR="002579D4" w:rsidRPr="00632F07">
        <w:rPr>
          <w:rFonts w:ascii="Arial" w:hAnsi="Arial" w:cs="Arial"/>
          <w:color w:val="0D0D0D" w:themeColor="text1" w:themeTint="F2"/>
          <w:sz w:val="24"/>
          <w:szCs w:val="24"/>
        </w:rPr>
        <w:t xml:space="preserve"> </w:t>
      </w:r>
      <w:r w:rsidR="002579D4" w:rsidRPr="00632F07">
        <w:rPr>
          <w:rFonts w:ascii="Arial" w:hAnsi="Arial" w:cs="Arial"/>
          <w:color w:val="0D0D0D" w:themeColor="text1" w:themeTint="F2"/>
          <w:sz w:val="24"/>
          <w:szCs w:val="24"/>
          <w:shd w:val="clear" w:color="auto" w:fill="FFFFFF"/>
        </w:rPr>
        <w:t>(</w:t>
      </w:r>
      <w:proofErr w:type="spellStart"/>
      <w:r w:rsidR="002579D4" w:rsidRPr="00632F07">
        <w:rPr>
          <w:rFonts w:ascii="Arial" w:hAnsi="Arial" w:cs="Arial"/>
          <w:color w:val="0D0D0D" w:themeColor="text1" w:themeTint="F2"/>
          <w:sz w:val="24"/>
          <w:szCs w:val="24"/>
          <w:shd w:val="clear" w:color="auto" w:fill="FFFFFF"/>
        </w:rPr>
        <w:t>Salehi</w:t>
      </w:r>
      <w:proofErr w:type="spellEnd"/>
      <w:r w:rsidR="002579D4" w:rsidRPr="00632F07">
        <w:rPr>
          <w:rFonts w:ascii="Arial" w:hAnsi="Arial" w:cs="Arial"/>
          <w:color w:val="0D0D0D" w:themeColor="text1" w:themeTint="F2"/>
          <w:sz w:val="24"/>
          <w:szCs w:val="24"/>
          <w:shd w:val="clear" w:color="auto" w:fill="FFFFFF"/>
        </w:rPr>
        <w:t xml:space="preserve"> et al., 2012).</w:t>
      </w:r>
      <w:r w:rsidR="00686241" w:rsidRPr="00632F07">
        <w:rPr>
          <w:rFonts w:ascii="Arial" w:hAnsi="Arial" w:cs="Arial"/>
          <w:color w:val="0D0D0D" w:themeColor="text1" w:themeTint="F2"/>
          <w:sz w:val="24"/>
          <w:szCs w:val="24"/>
        </w:rPr>
        <w:t xml:space="preserve"> This would allow Six Senses and Holiday Inn to reach a larger audience while also improving their brand recognition and credibility.</w:t>
      </w:r>
    </w:p>
    <w:p w:rsidR="00B25F7F" w:rsidRPr="00632F07" w:rsidRDefault="00E6212B" w:rsidP="00C526CC">
      <w:pPr>
        <w:spacing w:line="480" w:lineRule="auto"/>
        <w:jc w:val="both"/>
        <w:rPr>
          <w:rStyle w:val="SubtleEmphasis"/>
          <w:rFonts w:ascii="Arial" w:hAnsi="Arial" w:cs="Arial"/>
          <w:i w:val="0"/>
          <w:color w:val="0D0D0D" w:themeColor="text1" w:themeTint="F2"/>
          <w:sz w:val="24"/>
          <w:szCs w:val="24"/>
        </w:rPr>
      </w:pPr>
      <w:r w:rsidRPr="00632F07">
        <w:rPr>
          <w:rStyle w:val="SubtleEmphasis"/>
          <w:rFonts w:ascii="Arial" w:hAnsi="Arial" w:cs="Arial"/>
          <w:i w:val="0"/>
          <w:color w:val="0D0D0D" w:themeColor="text1" w:themeTint="F2"/>
          <w:sz w:val="24"/>
          <w:szCs w:val="24"/>
        </w:rPr>
        <w:t>It conclusion,</w:t>
      </w:r>
      <w:r w:rsidR="00C00D4F" w:rsidRPr="00632F07">
        <w:rPr>
          <w:rStyle w:val="SubtleEmphasis"/>
          <w:rFonts w:ascii="Arial" w:hAnsi="Arial" w:cs="Arial"/>
          <w:i w:val="0"/>
          <w:color w:val="0D0D0D" w:themeColor="text1" w:themeTint="F2"/>
          <w:sz w:val="24"/>
          <w:szCs w:val="24"/>
        </w:rPr>
        <w:t xml:space="preserve"> </w:t>
      </w:r>
      <w:r w:rsidR="00B94EEB" w:rsidRPr="00632F07">
        <w:rPr>
          <w:rStyle w:val="SubtleEmphasis"/>
          <w:rFonts w:ascii="Arial" w:hAnsi="Arial" w:cs="Arial"/>
          <w:i w:val="0"/>
          <w:color w:val="0D0D0D" w:themeColor="text1" w:themeTint="F2"/>
          <w:sz w:val="24"/>
          <w:szCs w:val="24"/>
        </w:rPr>
        <w:t xml:space="preserve">based upon the findings it is right </w:t>
      </w:r>
      <w:r w:rsidR="00C00D4F" w:rsidRPr="00632F07">
        <w:rPr>
          <w:rStyle w:val="SubtleEmphasis"/>
          <w:rFonts w:ascii="Arial" w:hAnsi="Arial" w:cs="Arial"/>
          <w:i w:val="0"/>
          <w:color w:val="0D0D0D" w:themeColor="text1" w:themeTint="F2"/>
          <w:sz w:val="24"/>
          <w:szCs w:val="24"/>
        </w:rPr>
        <w:t>to conclude that Six Senses promotes elegance, comfort, and exotic places, whereas Holiday Inn promotes affordability, convenience, and accessibility for professionals and intercity visitors. Both brands' segmentation, targeting, and positioning strategies were discussed, and it was discovered that their approaches differed. Six Senses focuses on high-end clients with differentiated targeting and subjective positioning, whereas Holiday Inn focuses on the general market with homogeneous targeting and objective positioning.</w:t>
      </w:r>
      <w:r w:rsidR="00C00D4F" w:rsidRPr="00632F07">
        <w:rPr>
          <w:rFonts w:ascii="Arial" w:hAnsi="Arial" w:cs="Arial"/>
          <w:color w:val="0D0D0D" w:themeColor="text1" w:themeTint="F2"/>
          <w:sz w:val="24"/>
          <w:szCs w:val="24"/>
        </w:rPr>
        <w:t xml:space="preserve"> </w:t>
      </w:r>
      <w:r w:rsidR="00C00D4F" w:rsidRPr="00632F07">
        <w:rPr>
          <w:rStyle w:val="SubtleEmphasis"/>
          <w:rFonts w:ascii="Arial" w:hAnsi="Arial" w:cs="Arial"/>
          <w:i w:val="0"/>
          <w:color w:val="0D0D0D" w:themeColor="text1" w:themeTint="F2"/>
          <w:sz w:val="24"/>
          <w:szCs w:val="24"/>
        </w:rPr>
        <w:t>According to the perceptual</w:t>
      </w:r>
      <w:r w:rsidR="009710B1" w:rsidRPr="00632F07">
        <w:rPr>
          <w:rStyle w:val="SubtleEmphasis"/>
          <w:rFonts w:ascii="Arial" w:hAnsi="Arial" w:cs="Arial"/>
          <w:i w:val="0"/>
          <w:color w:val="0D0D0D" w:themeColor="text1" w:themeTint="F2"/>
          <w:sz w:val="24"/>
          <w:szCs w:val="24"/>
        </w:rPr>
        <w:t xml:space="preserve"> positioning maps</w:t>
      </w:r>
      <w:r w:rsidR="00C00D4F" w:rsidRPr="00632F07">
        <w:rPr>
          <w:rStyle w:val="SubtleEmphasis"/>
          <w:rFonts w:ascii="Arial" w:hAnsi="Arial" w:cs="Arial"/>
          <w:i w:val="0"/>
          <w:color w:val="0D0D0D" w:themeColor="text1" w:themeTint="F2"/>
          <w:sz w:val="24"/>
          <w:szCs w:val="24"/>
        </w:rPr>
        <w:t>, Six Senses stresses excellent quality of service and a higher price point, whereas Holiday Inn emphasizes cost and convenience. Further research might look into how effective these methods are in different markets and cultures. Overall, the analysis verified the basic thesis statement regarding each hotel's brand.</w:t>
      </w:r>
    </w:p>
    <w:p w:rsidR="00393879" w:rsidRDefault="00393879" w:rsidP="00393879">
      <w:pPr>
        <w:spacing w:line="480" w:lineRule="auto"/>
        <w:jc w:val="both"/>
        <w:rPr>
          <w:rFonts w:ascii="Arial" w:hAnsi="Arial" w:cs="Arial"/>
          <w:sz w:val="24"/>
          <w:szCs w:val="24"/>
        </w:rPr>
      </w:pPr>
    </w:p>
    <w:p w:rsidR="00AF1E25" w:rsidRDefault="00AF1E25" w:rsidP="00393879">
      <w:pPr>
        <w:spacing w:line="480" w:lineRule="auto"/>
        <w:jc w:val="both"/>
        <w:rPr>
          <w:rFonts w:ascii="Arial" w:hAnsi="Arial" w:cs="Arial"/>
          <w:sz w:val="24"/>
          <w:szCs w:val="24"/>
        </w:rPr>
      </w:pPr>
    </w:p>
    <w:p w:rsidR="00AF1E25" w:rsidRDefault="00AF1E25" w:rsidP="00393879">
      <w:pPr>
        <w:spacing w:line="480" w:lineRule="auto"/>
        <w:jc w:val="both"/>
        <w:rPr>
          <w:rFonts w:ascii="Arial" w:hAnsi="Arial" w:cs="Arial"/>
          <w:sz w:val="24"/>
          <w:szCs w:val="24"/>
        </w:rPr>
      </w:pPr>
    </w:p>
    <w:p w:rsidR="00FC3EC4" w:rsidRDefault="00FC3EC4" w:rsidP="00FC3EC4">
      <w:pPr>
        <w:pStyle w:val="NoSpacing"/>
        <w:spacing w:line="360" w:lineRule="auto"/>
        <w:jc w:val="both"/>
        <w:rPr>
          <w:rFonts w:ascii="Arial" w:hAnsi="Arial" w:cs="Arial"/>
          <w:sz w:val="24"/>
          <w:szCs w:val="24"/>
        </w:rPr>
      </w:pPr>
    </w:p>
    <w:p w:rsidR="00C526CC" w:rsidRPr="00C526CC" w:rsidRDefault="00FC3EC4" w:rsidP="00C526CC">
      <w:pPr>
        <w:pStyle w:val="NoSpacing"/>
        <w:spacing w:line="360" w:lineRule="auto"/>
        <w:jc w:val="both"/>
        <w:rPr>
          <w:rFonts w:ascii="Arial" w:hAnsi="Arial" w:cs="Arial"/>
          <w:b/>
        </w:rPr>
      </w:pPr>
      <w:r>
        <w:rPr>
          <w:rFonts w:ascii="Arial" w:hAnsi="Arial" w:cs="Arial"/>
          <w:b/>
        </w:rPr>
        <w:t>REFERENCES:</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Bhasin</w:t>
      </w:r>
      <w:proofErr w:type="spellEnd"/>
      <w:r w:rsidRPr="003C4691">
        <w:rPr>
          <w:rStyle w:val="SubtleEmphasis"/>
          <w:rFonts w:ascii="Arial" w:hAnsi="Arial" w:cs="Arial"/>
          <w:i w:val="0"/>
          <w:color w:val="000000" w:themeColor="text1"/>
          <w:sz w:val="24"/>
          <w:szCs w:val="24"/>
        </w:rPr>
        <w:t>, H. (2019). What is Bowman’s Strategy Clock? [</w:t>
      </w:r>
      <w:proofErr w:type="gramStart"/>
      <w:r w:rsidRPr="003C4691">
        <w:rPr>
          <w:rStyle w:val="SubtleEmphasis"/>
          <w:rFonts w:ascii="Arial" w:hAnsi="Arial" w:cs="Arial"/>
          <w:i w:val="0"/>
          <w:color w:val="000000" w:themeColor="text1"/>
          <w:sz w:val="24"/>
          <w:szCs w:val="24"/>
        </w:rPr>
        <w:t>online</w:t>
      </w:r>
      <w:proofErr w:type="gramEnd"/>
      <w:r w:rsidRPr="003C4691">
        <w:rPr>
          <w:rStyle w:val="SubtleEmphasis"/>
          <w:rFonts w:ascii="Arial" w:hAnsi="Arial" w:cs="Arial"/>
          <w:i w:val="0"/>
          <w:color w:val="000000" w:themeColor="text1"/>
          <w:sz w:val="24"/>
          <w:szCs w:val="24"/>
        </w:rPr>
        <w:t>] Marketing91. Available at: https://www.marketing91.com/what-is-bowmans-strategy-clock/.[Accessed 10 May 2023].</w:t>
      </w:r>
    </w:p>
    <w:p w:rsidR="00C526CC" w:rsidRPr="003C4691" w:rsidRDefault="00C41227"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B</w:t>
      </w:r>
      <w:r w:rsidR="00C526CC" w:rsidRPr="003C4691">
        <w:rPr>
          <w:rStyle w:val="SubtleEmphasis"/>
          <w:rFonts w:ascii="Arial" w:hAnsi="Arial" w:cs="Arial"/>
          <w:i w:val="0"/>
          <w:color w:val="000000" w:themeColor="text1"/>
          <w:sz w:val="24"/>
          <w:szCs w:val="24"/>
        </w:rPr>
        <w:t>logmarketing9113BC_10.3. (n.d.). blogmarketing9113BC_10.3. [</w:t>
      </w:r>
      <w:proofErr w:type="gramStart"/>
      <w:r w:rsidR="00C526CC" w:rsidRPr="003C4691">
        <w:rPr>
          <w:rStyle w:val="SubtleEmphasis"/>
          <w:rFonts w:ascii="Arial" w:hAnsi="Arial" w:cs="Arial"/>
          <w:i w:val="0"/>
          <w:color w:val="000000" w:themeColor="text1"/>
          <w:sz w:val="24"/>
          <w:szCs w:val="24"/>
        </w:rPr>
        <w:t>online</w:t>
      </w:r>
      <w:proofErr w:type="gramEnd"/>
      <w:r w:rsidR="00C526CC" w:rsidRPr="003C4691">
        <w:rPr>
          <w:rStyle w:val="SubtleEmphasis"/>
          <w:rFonts w:ascii="Arial" w:hAnsi="Arial" w:cs="Arial"/>
          <w:i w:val="0"/>
          <w:color w:val="000000" w:themeColor="text1"/>
          <w:sz w:val="24"/>
          <w:szCs w:val="24"/>
        </w:rPr>
        <w:t>] Available at: https://sixthsense513094188.wordpress.com [Accessed 15 May 2023].</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Bowie, D., </w:t>
      </w:r>
      <w:proofErr w:type="spellStart"/>
      <w:r w:rsidRPr="003C4691">
        <w:rPr>
          <w:rStyle w:val="SubtleEmphasis"/>
          <w:rFonts w:ascii="Arial" w:hAnsi="Arial" w:cs="Arial"/>
          <w:i w:val="0"/>
          <w:color w:val="000000" w:themeColor="text1"/>
          <w:sz w:val="24"/>
          <w:szCs w:val="24"/>
        </w:rPr>
        <w:t>Buttle</w:t>
      </w:r>
      <w:proofErr w:type="spellEnd"/>
      <w:r w:rsidRPr="003C4691">
        <w:rPr>
          <w:rStyle w:val="SubtleEmphasis"/>
          <w:rFonts w:ascii="Arial" w:hAnsi="Arial" w:cs="Arial"/>
          <w:i w:val="0"/>
          <w:color w:val="000000" w:themeColor="text1"/>
          <w:sz w:val="24"/>
          <w:szCs w:val="24"/>
        </w:rPr>
        <w:t xml:space="preserve">, F., Brookes, M., &amp; </w:t>
      </w:r>
      <w:proofErr w:type="spellStart"/>
      <w:r w:rsidRPr="003C4691">
        <w:rPr>
          <w:rStyle w:val="SubtleEmphasis"/>
          <w:rFonts w:ascii="Arial" w:hAnsi="Arial" w:cs="Arial"/>
          <w:i w:val="0"/>
          <w:color w:val="000000" w:themeColor="text1"/>
          <w:sz w:val="24"/>
          <w:szCs w:val="24"/>
        </w:rPr>
        <w:t>Mariussen</w:t>
      </w:r>
      <w:proofErr w:type="spellEnd"/>
      <w:r w:rsidRPr="003C4691">
        <w:rPr>
          <w:rStyle w:val="SubtleEmphasis"/>
          <w:rFonts w:ascii="Arial" w:hAnsi="Arial" w:cs="Arial"/>
          <w:i w:val="0"/>
          <w:color w:val="000000" w:themeColor="text1"/>
          <w:sz w:val="24"/>
          <w:szCs w:val="24"/>
        </w:rPr>
        <w:t>, A. (2017). Hospitality marketing. Routledge.</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Chaffey, D., &amp; Ellis-Chadwick, F. (2019). Digital marketing. Routledge.</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Ghauri</w:t>
      </w:r>
      <w:proofErr w:type="spellEnd"/>
      <w:r w:rsidRPr="003C4691">
        <w:rPr>
          <w:rStyle w:val="SubtleEmphasis"/>
          <w:rFonts w:ascii="Arial" w:hAnsi="Arial" w:cs="Arial"/>
          <w:i w:val="0"/>
          <w:color w:val="000000" w:themeColor="text1"/>
          <w:sz w:val="24"/>
          <w:szCs w:val="24"/>
        </w:rPr>
        <w:t>, P. N. (2014). International marketing. McGraw-Hill Education</w:t>
      </w:r>
      <w:proofErr w:type="gramStart"/>
      <w:r w:rsidRPr="003C4691">
        <w:rPr>
          <w:rStyle w:val="SubtleEmphasis"/>
          <w:rFonts w:ascii="Arial" w:hAnsi="Arial" w:cs="Arial"/>
          <w:i w:val="0"/>
          <w:color w:val="000000" w:themeColor="text1"/>
          <w:sz w:val="24"/>
          <w:szCs w:val="24"/>
        </w:rPr>
        <w:t>..</w:t>
      </w:r>
      <w:proofErr w:type="gramEnd"/>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Hausmann, A., &amp; Johnston, W. (2017). Hotel brand strategy. In Handbook of Hospitality Marketing Management (pp. 123-147). Routledge.</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Hitt</w:t>
      </w:r>
      <w:proofErr w:type="spellEnd"/>
      <w:r w:rsidRPr="003C4691">
        <w:rPr>
          <w:rStyle w:val="SubtleEmphasis"/>
          <w:rFonts w:ascii="Arial" w:hAnsi="Arial" w:cs="Arial"/>
          <w:i w:val="0"/>
          <w:color w:val="000000" w:themeColor="text1"/>
          <w:sz w:val="24"/>
          <w:szCs w:val="24"/>
        </w:rPr>
        <w:t xml:space="preserve">, M. A., Ireland, R. D., &amp; </w:t>
      </w:r>
      <w:proofErr w:type="spellStart"/>
      <w:r w:rsidRPr="003C4691">
        <w:rPr>
          <w:rStyle w:val="SubtleEmphasis"/>
          <w:rFonts w:ascii="Arial" w:hAnsi="Arial" w:cs="Arial"/>
          <w:i w:val="0"/>
          <w:color w:val="000000" w:themeColor="text1"/>
          <w:sz w:val="24"/>
          <w:szCs w:val="24"/>
        </w:rPr>
        <w:t>Hoskisson</w:t>
      </w:r>
      <w:proofErr w:type="spellEnd"/>
      <w:r w:rsidRPr="003C4691">
        <w:rPr>
          <w:rStyle w:val="SubtleEmphasis"/>
          <w:rFonts w:ascii="Arial" w:hAnsi="Arial" w:cs="Arial"/>
          <w:i w:val="0"/>
          <w:color w:val="000000" w:themeColor="text1"/>
          <w:sz w:val="24"/>
          <w:szCs w:val="24"/>
        </w:rPr>
        <w:t>, R. E. (2020). Strategic management: concepts and cases: competitiveness and globalization. Cengage Learning.</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Housden</w:t>
      </w:r>
      <w:proofErr w:type="spellEnd"/>
      <w:r w:rsidRPr="003C4691">
        <w:rPr>
          <w:rStyle w:val="SubtleEmphasis"/>
          <w:rFonts w:ascii="Arial" w:hAnsi="Arial" w:cs="Arial"/>
          <w:i w:val="0"/>
          <w:color w:val="000000" w:themeColor="text1"/>
          <w:sz w:val="24"/>
          <w:szCs w:val="24"/>
        </w:rPr>
        <w:t>, M. (2008). Marketing research and information. Butterworth-Heinemann.</w:t>
      </w:r>
    </w:p>
    <w:p w:rsidR="00C526CC" w:rsidRPr="003C4691" w:rsidRDefault="00C526CC" w:rsidP="003C4691">
      <w:pPr>
        <w:pStyle w:val="ListParagraph"/>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Ihgdevelopment</w:t>
      </w:r>
      <w:proofErr w:type="spellEnd"/>
      <w:r w:rsidRPr="003C4691">
        <w:rPr>
          <w:rStyle w:val="SubtleEmphasis"/>
          <w:rFonts w:ascii="Arial" w:hAnsi="Arial" w:cs="Arial"/>
          <w:i w:val="0"/>
          <w:color w:val="000000" w:themeColor="text1"/>
          <w:sz w:val="24"/>
          <w:szCs w:val="24"/>
        </w:rPr>
        <w:t xml:space="preserve">. (n.d.). Home. [online] Available at: </w:t>
      </w:r>
      <w:hyperlink r:id="rId8" w:history="1">
        <w:r w:rsidRPr="003C4691">
          <w:rPr>
            <w:rStyle w:val="SubtleEmphasis"/>
            <w:rFonts w:ascii="Arial" w:hAnsi="Arial" w:cs="Arial"/>
            <w:i w:val="0"/>
            <w:color w:val="000000" w:themeColor="text1"/>
            <w:sz w:val="24"/>
            <w:szCs w:val="24"/>
          </w:rPr>
          <w:t>https://development.ihg.com</w:t>
        </w:r>
      </w:hyperlink>
      <w:r w:rsidRPr="003C4691">
        <w:rPr>
          <w:rStyle w:val="SubtleEmphasis"/>
          <w:rFonts w:ascii="Arial" w:hAnsi="Arial" w:cs="Arial"/>
          <w:i w:val="0"/>
          <w:color w:val="000000" w:themeColor="text1"/>
          <w:sz w:val="24"/>
          <w:szCs w:val="24"/>
        </w:rPr>
        <w:t>.</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Išoraitė</w:t>
      </w:r>
      <w:proofErr w:type="spellEnd"/>
      <w:r w:rsidRPr="003C4691">
        <w:rPr>
          <w:rStyle w:val="SubtleEmphasis"/>
          <w:rFonts w:ascii="Arial" w:hAnsi="Arial" w:cs="Arial"/>
          <w:i w:val="0"/>
          <w:color w:val="000000" w:themeColor="text1"/>
          <w:sz w:val="24"/>
          <w:szCs w:val="24"/>
        </w:rPr>
        <w:t xml:space="preserve">, M. (2021). Available Online: www.ijtsrd.com e-ISSN: 2456 -6470 @ </w:t>
      </w:r>
      <w:proofErr w:type="spellStart"/>
      <w:r w:rsidRPr="003C4691">
        <w:rPr>
          <w:rStyle w:val="SubtleEmphasis"/>
          <w:rFonts w:ascii="Arial" w:hAnsi="Arial" w:cs="Arial"/>
          <w:i w:val="0"/>
          <w:color w:val="000000" w:themeColor="text1"/>
          <w:sz w:val="24"/>
          <w:szCs w:val="24"/>
        </w:rPr>
        <w:t>IJTSRD</w:t>
      </w:r>
      <w:proofErr w:type="spellEnd"/>
      <w:r w:rsidRPr="003C4691">
        <w:rPr>
          <w:rStyle w:val="SubtleEmphasis"/>
          <w:rFonts w:ascii="Arial" w:hAnsi="Arial" w:cs="Arial"/>
          <w:i w:val="0"/>
          <w:color w:val="000000" w:themeColor="text1"/>
          <w:sz w:val="24"/>
          <w:szCs w:val="24"/>
        </w:rPr>
        <w:t xml:space="preserve"> | Unique Paper ID -IJTSRD47665 | Volume -5 | Issue -6 |. International Journal of Trend in Scientific Research and Development, [online] 5(6), pp.1586–1591. Available at: </w:t>
      </w:r>
      <w:hyperlink r:id="rId9" w:history="1">
        <w:r w:rsidRPr="003C4691">
          <w:rPr>
            <w:rStyle w:val="SubtleEmphasis"/>
            <w:rFonts w:ascii="Arial" w:hAnsi="Arial" w:cs="Arial"/>
            <w:i w:val="0"/>
            <w:color w:val="000000" w:themeColor="text1"/>
            <w:sz w:val="24"/>
            <w:szCs w:val="24"/>
          </w:rPr>
          <w:t>https://www.ijtsrd.com/papers/ijtsrd47665.pdf</w:t>
        </w:r>
      </w:hyperlink>
      <w:r w:rsidRPr="003C4691">
        <w:rPr>
          <w:rStyle w:val="SubtleEmphasis"/>
          <w:rFonts w:ascii="Arial" w:hAnsi="Arial" w:cs="Arial"/>
          <w:i w:val="0"/>
          <w:color w:val="000000" w:themeColor="text1"/>
          <w:sz w:val="24"/>
          <w:szCs w:val="24"/>
        </w:rPr>
        <w:t>.</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lastRenderedPageBreak/>
        <w:t>Jobber, D., &amp; Ellis-Chadwick, F. (2020). Principles and practice of marketing. McGraw-Hill Education.</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Khan, A., &amp; Rahman, Z. (2021). Service quality, brand image and customer satisfaction: A study of the hospitality industry. International Journal of Hospitality Management, 95, 102895.</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Kim, Y. K., &amp; </w:t>
      </w:r>
      <w:proofErr w:type="spellStart"/>
      <w:proofErr w:type="gramStart"/>
      <w:r w:rsidRPr="003C4691">
        <w:rPr>
          <w:rStyle w:val="SubtleEmphasis"/>
          <w:rFonts w:ascii="Arial" w:hAnsi="Arial" w:cs="Arial"/>
          <w:i w:val="0"/>
          <w:color w:val="000000" w:themeColor="text1"/>
          <w:sz w:val="24"/>
          <w:szCs w:val="24"/>
        </w:rPr>
        <w:t>Ko</w:t>
      </w:r>
      <w:proofErr w:type="spellEnd"/>
      <w:proofErr w:type="gramEnd"/>
      <w:r w:rsidRPr="003C4691">
        <w:rPr>
          <w:rStyle w:val="SubtleEmphasis"/>
          <w:rFonts w:ascii="Arial" w:hAnsi="Arial" w:cs="Arial"/>
          <w:i w:val="0"/>
          <w:color w:val="000000" w:themeColor="text1"/>
          <w:sz w:val="24"/>
          <w:szCs w:val="24"/>
        </w:rPr>
        <w:t>, Y. J. (2021). The effects of social media marketing activities on customer engagement and brand loyalty in the hospitality industry. International Journal of Contemporary Hospitality Management, 33(4), 1296-1314.</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Kotler, P., &amp; </w:t>
      </w:r>
      <w:proofErr w:type="spellStart"/>
      <w:r w:rsidRPr="003C4691">
        <w:rPr>
          <w:rStyle w:val="SubtleEmphasis"/>
          <w:rFonts w:ascii="Arial" w:hAnsi="Arial" w:cs="Arial"/>
          <w:i w:val="0"/>
          <w:color w:val="000000" w:themeColor="text1"/>
          <w:sz w:val="24"/>
          <w:szCs w:val="24"/>
        </w:rPr>
        <w:t>Kartajaya</w:t>
      </w:r>
      <w:proofErr w:type="spellEnd"/>
      <w:r w:rsidRPr="003C4691">
        <w:rPr>
          <w:rStyle w:val="SubtleEmphasis"/>
          <w:rFonts w:ascii="Arial" w:hAnsi="Arial" w:cs="Arial"/>
          <w:i w:val="0"/>
          <w:color w:val="000000" w:themeColor="text1"/>
          <w:sz w:val="24"/>
          <w:szCs w:val="24"/>
        </w:rPr>
        <w:t>, H. (2017). Marketing 4.0: Moving from traditional to digital. John Wiley &amp; Sons.</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Kotler, P., Armstrong, G., Harris, L. C., &amp; He, H. (2021). Principles of marketing (8th European </w:t>
      </w:r>
      <w:proofErr w:type="gramStart"/>
      <w:r w:rsidRPr="003C4691">
        <w:rPr>
          <w:rStyle w:val="SubtleEmphasis"/>
          <w:rFonts w:ascii="Arial" w:hAnsi="Arial" w:cs="Arial"/>
          <w:i w:val="0"/>
          <w:color w:val="000000" w:themeColor="text1"/>
          <w:sz w:val="24"/>
          <w:szCs w:val="24"/>
        </w:rPr>
        <w:t>ed</w:t>
      </w:r>
      <w:proofErr w:type="gramEnd"/>
      <w:r w:rsidRPr="003C4691">
        <w:rPr>
          <w:rStyle w:val="SubtleEmphasis"/>
          <w:rFonts w:ascii="Arial" w:hAnsi="Arial" w:cs="Arial"/>
          <w:i w:val="0"/>
          <w:color w:val="000000" w:themeColor="text1"/>
          <w:sz w:val="24"/>
          <w:szCs w:val="24"/>
        </w:rPr>
        <w:t>.). Pearson Education Limited.</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Kotler, P., Armstrong, G., Harris, L., &amp; He, H. (2020). Principles of marketing. Pearson Education Limited</w:t>
      </w:r>
      <w:proofErr w:type="gramStart"/>
      <w:r w:rsidRPr="003C4691">
        <w:rPr>
          <w:rStyle w:val="SubtleEmphasis"/>
          <w:rFonts w:ascii="Arial" w:hAnsi="Arial" w:cs="Arial"/>
          <w:i w:val="0"/>
          <w:color w:val="000000" w:themeColor="text1"/>
          <w:sz w:val="24"/>
          <w:szCs w:val="24"/>
        </w:rPr>
        <w:t>..</w:t>
      </w:r>
      <w:proofErr w:type="gramEnd"/>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Lee, S., &amp; Yoon, Y. (2018). Hotel marketing strategy and customer loyalty: impact of customer satisfaction, brand image, and pricing policy. Journal of Travel &amp; Tourism Marketing, 35(2), 172-185.</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Li, X., &amp; Wu, Y. (2019). Sustainable Marketing Strategy and Its Impact on Corporate Reputation: A Case Study of Chinese Energy Enterprises. International Journal of Environmental Research and Public Health, 16(19), 3638.</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t>Loureiro</w:t>
      </w:r>
      <w:proofErr w:type="spellEnd"/>
      <w:r w:rsidRPr="003C4691">
        <w:rPr>
          <w:rStyle w:val="SubtleEmphasis"/>
          <w:rFonts w:ascii="Arial" w:hAnsi="Arial" w:cs="Arial"/>
          <w:i w:val="0"/>
          <w:color w:val="000000" w:themeColor="text1"/>
          <w:sz w:val="24"/>
          <w:szCs w:val="24"/>
        </w:rPr>
        <w:t>, S. M. C., &amp; Kaufmann, H. R. (2018). Sustainable marketing in hotels: Principles and case studies. Routledge.</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Ryan, D. (2012). Understanding digital marketing: marketing strategies for engaging the digital generation. Kogan Page Publishers.</w:t>
      </w:r>
    </w:p>
    <w:p w:rsidR="00C526CC" w:rsidRPr="003C4691" w:rsidRDefault="00C526CC" w:rsidP="003C4691">
      <w:pPr>
        <w:pStyle w:val="ListParagraph"/>
        <w:numPr>
          <w:ilvl w:val="0"/>
          <w:numId w:val="13"/>
        </w:numPr>
        <w:spacing w:line="360" w:lineRule="auto"/>
        <w:jc w:val="both"/>
        <w:rPr>
          <w:rStyle w:val="SubtleEmphasis"/>
          <w:rFonts w:ascii="Arial" w:hAnsi="Arial" w:cs="Arial"/>
          <w:i w:val="0"/>
          <w:color w:val="000000" w:themeColor="text1"/>
          <w:sz w:val="24"/>
          <w:szCs w:val="24"/>
        </w:rPr>
      </w:pPr>
      <w:proofErr w:type="spellStart"/>
      <w:r w:rsidRPr="003C4691">
        <w:rPr>
          <w:rStyle w:val="SubtleEmphasis"/>
          <w:rFonts w:ascii="Arial" w:hAnsi="Arial" w:cs="Arial"/>
          <w:i w:val="0"/>
          <w:color w:val="000000" w:themeColor="text1"/>
          <w:sz w:val="24"/>
          <w:szCs w:val="24"/>
        </w:rPr>
        <w:lastRenderedPageBreak/>
        <w:t>Salehi</w:t>
      </w:r>
      <w:proofErr w:type="spellEnd"/>
      <w:r w:rsidRPr="003C4691">
        <w:rPr>
          <w:rStyle w:val="SubtleEmphasis"/>
          <w:rFonts w:ascii="Arial" w:hAnsi="Arial" w:cs="Arial"/>
          <w:i w:val="0"/>
          <w:color w:val="000000" w:themeColor="text1"/>
          <w:sz w:val="24"/>
          <w:szCs w:val="24"/>
        </w:rPr>
        <w:t xml:space="preserve">, M., </w:t>
      </w:r>
      <w:proofErr w:type="spellStart"/>
      <w:r w:rsidRPr="003C4691">
        <w:rPr>
          <w:rStyle w:val="SubtleEmphasis"/>
          <w:rFonts w:ascii="Arial" w:hAnsi="Arial" w:cs="Arial"/>
          <w:i w:val="0"/>
          <w:color w:val="000000" w:themeColor="text1"/>
          <w:sz w:val="24"/>
          <w:szCs w:val="24"/>
        </w:rPr>
        <w:t>Hanieh</w:t>
      </w:r>
      <w:proofErr w:type="spellEnd"/>
      <w:r w:rsidRPr="003C4691">
        <w:rPr>
          <w:rStyle w:val="SubtleEmphasis"/>
          <w:rFonts w:ascii="Arial" w:hAnsi="Arial" w:cs="Arial"/>
          <w:i w:val="0"/>
          <w:color w:val="000000" w:themeColor="text1"/>
          <w:sz w:val="24"/>
          <w:szCs w:val="24"/>
        </w:rPr>
        <w:t xml:space="preserve"> </w:t>
      </w:r>
      <w:proofErr w:type="spellStart"/>
      <w:r w:rsidRPr="003C4691">
        <w:rPr>
          <w:rStyle w:val="SubtleEmphasis"/>
          <w:rFonts w:ascii="Arial" w:hAnsi="Arial" w:cs="Arial"/>
          <w:i w:val="0"/>
          <w:color w:val="000000" w:themeColor="text1"/>
          <w:sz w:val="24"/>
          <w:szCs w:val="24"/>
        </w:rPr>
        <w:t>Mirzaei</w:t>
      </w:r>
      <w:proofErr w:type="spellEnd"/>
      <w:r w:rsidRPr="003C4691">
        <w:rPr>
          <w:rStyle w:val="SubtleEmphasis"/>
          <w:rFonts w:ascii="Arial" w:hAnsi="Arial" w:cs="Arial"/>
          <w:i w:val="0"/>
          <w:color w:val="000000" w:themeColor="text1"/>
          <w:sz w:val="24"/>
          <w:szCs w:val="24"/>
        </w:rPr>
        <w:t xml:space="preserve">, </w:t>
      </w:r>
      <w:proofErr w:type="spellStart"/>
      <w:r w:rsidRPr="003C4691">
        <w:rPr>
          <w:rStyle w:val="SubtleEmphasis"/>
          <w:rFonts w:ascii="Arial" w:hAnsi="Arial" w:cs="Arial"/>
          <w:i w:val="0"/>
          <w:color w:val="000000" w:themeColor="text1"/>
          <w:sz w:val="24"/>
          <w:szCs w:val="24"/>
        </w:rPr>
        <w:t>Mohammadreza</w:t>
      </w:r>
      <w:proofErr w:type="spellEnd"/>
      <w:r w:rsidRPr="003C4691">
        <w:rPr>
          <w:rStyle w:val="SubtleEmphasis"/>
          <w:rFonts w:ascii="Arial" w:hAnsi="Arial" w:cs="Arial"/>
          <w:i w:val="0"/>
          <w:color w:val="000000" w:themeColor="text1"/>
          <w:sz w:val="24"/>
          <w:szCs w:val="24"/>
        </w:rPr>
        <w:t xml:space="preserve"> </w:t>
      </w:r>
      <w:proofErr w:type="spellStart"/>
      <w:r w:rsidRPr="003C4691">
        <w:rPr>
          <w:rStyle w:val="SubtleEmphasis"/>
          <w:rFonts w:ascii="Arial" w:hAnsi="Arial" w:cs="Arial"/>
          <w:i w:val="0"/>
          <w:color w:val="000000" w:themeColor="text1"/>
          <w:sz w:val="24"/>
          <w:szCs w:val="24"/>
        </w:rPr>
        <w:t>Aghaei</w:t>
      </w:r>
      <w:proofErr w:type="spellEnd"/>
      <w:r w:rsidRPr="003C4691">
        <w:rPr>
          <w:rStyle w:val="SubtleEmphasis"/>
          <w:rFonts w:ascii="Arial" w:hAnsi="Arial" w:cs="Arial"/>
          <w:i w:val="0"/>
          <w:color w:val="000000" w:themeColor="text1"/>
          <w:sz w:val="24"/>
          <w:szCs w:val="24"/>
        </w:rPr>
        <w:t xml:space="preserve"> and M </w:t>
      </w:r>
      <w:proofErr w:type="spellStart"/>
      <w:r w:rsidRPr="003C4691">
        <w:rPr>
          <w:rStyle w:val="SubtleEmphasis"/>
          <w:rFonts w:ascii="Arial" w:hAnsi="Arial" w:cs="Arial"/>
          <w:i w:val="0"/>
          <w:color w:val="000000" w:themeColor="text1"/>
          <w:sz w:val="24"/>
          <w:szCs w:val="24"/>
        </w:rPr>
        <w:t>Abyari</w:t>
      </w:r>
      <w:proofErr w:type="spellEnd"/>
      <w:r w:rsidRPr="003C4691">
        <w:rPr>
          <w:rStyle w:val="SubtleEmphasis"/>
          <w:rFonts w:ascii="Arial" w:hAnsi="Arial" w:cs="Arial"/>
          <w:i w:val="0"/>
          <w:color w:val="000000" w:themeColor="text1"/>
          <w:sz w:val="24"/>
          <w:szCs w:val="24"/>
        </w:rPr>
        <w:t xml:space="preserve"> (2012). Dissimilarity of E-marketing VS traditional marketing. 2(1), pp.186–192.</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Sharma, A., &amp; Chauhan, D. S. (2019). Sustainable development and the Indian hospitality industry: a SWOT analysis. Journal of Environmental Planning and Management, 62(4), 681-703.</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Similarweb (2023). Similarweb.com - Digital World Market Intelligence Platform. [</w:t>
      </w:r>
      <w:proofErr w:type="gramStart"/>
      <w:r w:rsidRPr="003C4691">
        <w:rPr>
          <w:rStyle w:val="SubtleEmphasis"/>
          <w:rFonts w:ascii="Arial" w:hAnsi="Arial" w:cs="Arial"/>
          <w:i w:val="0"/>
          <w:color w:val="000000" w:themeColor="text1"/>
          <w:sz w:val="24"/>
          <w:szCs w:val="24"/>
        </w:rPr>
        <w:t>online</w:t>
      </w:r>
      <w:proofErr w:type="gramEnd"/>
      <w:r w:rsidRPr="003C4691">
        <w:rPr>
          <w:rStyle w:val="SubtleEmphasis"/>
          <w:rFonts w:ascii="Arial" w:hAnsi="Arial" w:cs="Arial"/>
          <w:i w:val="0"/>
          <w:color w:val="000000" w:themeColor="text1"/>
          <w:sz w:val="24"/>
          <w:szCs w:val="24"/>
        </w:rPr>
        <w:t xml:space="preserve">] SimilarWeb.com. Available at: </w:t>
      </w:r>
      <w:hyperlink r:id="rId10" w:history="1">
        <w:r w:rsidRPr="003C4691">
          <w:rPr>
            <w:rStyle w:val="SubtleEmphasis"/>
            <w:rFonts w:ascii="Arial" w:hAnsi="Arial" w:cs="Arial"/>
            <w:i w:val="0"/>
            <w:color w:val="000000" w:themeColor="text1"/>
            <w:sz w:val="24"/>
            <w:szCs w:val="24"/>
          </w:rPr>
          <w:t>https://www.similarweb.com</w:t>
        </w:r>
      </w:hyperlink>
      <w:r w:rsidRPr="003C4691">
        <w:rPr>
          <w:rStyle w:val="SubtleEmphasis"/>
          <w:rFonts w:ascii="Arial" w:hAnsi="Arial" w:cs="Arial"/>
          <w:i w:val="0"/>
          <w:color w:val="000000" w:themeColor="text1"/>
          <w:sz w:val="24"/>
          <w:szCs w:val="24"/>
        </w:rPr>
        <w:t xml:space="preserve">. </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Six Senses (2019). Luxury Resorts, Five Star Hotels, Luxury Spa Resorts | Six Senses. [</w:t>
      </w:r>
      <w:proofErr w:type="gramStart"/>
      <w:r w:rsidRPr="003C4691">
        <w:rPr>
          <w:rStyle w:val="SubtleEmphasis"/>
          <w:rFonts w:ascii="Arial" w:hAnsi="Arial" w:cs="Arial"/>
          <w:i w:val="0"/>
          <w:color w:val="000000" w:themeColor="text1"/>
          <w:sz w:val="24"/>
          <w:szCs w:val="24"/>
        </w:rPr>
        <w:t>online</w:t>
      </w:r>
      <w:proofErr w:type="gramEnd"/>
      <w:r w:rsidRPr="003C4691">
        <w:rPr>
          <w:rStyle w:val="SubtleEmphasis"/>
          <w:rFonts w:ascii="Arial" w:hAnsi="Arial" w:cs="Arial"/>
          <w:i w:val="0"/>
          <w:color w:val="000000" w:themeColor="text1"/>
          <w:sz w:val="24"/>
          <w:szCs w:val="24"/>
        </w:rPr>
        <w:t xml:space="preserve">] Sixsenses.com. Available at: </w:t>
      </w:r>
      <w:hyperlink r:id="rId11" w:history="1">
        <w:r w:rsidRPr="003C4691">
          <w:rPr>
            <w:rStyle w:val="SubtleEmphasis"/>
            <w:rFonts w:ascii="Arial" w:hAnsi="Arial" w:cs="Arial"/>
            <w:i w:val="0"/>
            <w:color w:val="000000" w:themeColor="text1"/>
            <w:sz w:val="24"/>
            <w:szCs w:val="24"/>
          </w:rPr>
          <w:t>https://www.sixsenses.com/en</w:t>
        </w:r>
      </w:hyperlink>
      <w:r w:rsidRPr="003C4691">
        <w:rPr>
          <w:rStyle w:val="SubtleEmphasis"/>
          <w:rFonts w:ascii="Arial" w:hAnsi="Arial" w:cs="Arial"/>
          <w:i w:val="0"/>
          <w:color w:val="000000" w:themeColor="text1"/>
          <w:sz w:val="24"/>
          <w:szCs w:val="24"/>
        </w:rPr>
        <w:t xml:space="preserve">. </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Smith, P. R., &amp; </w:t>
      </w:r>
      <w:proofErr w:type="spellStart"/>
      <w:r w:rsidRPr="003C4691">
        <w:rPr>
          <w:rStyle w:val="SubtleEmphasis"/>
          <w:rFonts w:ascii="Arial" w:hAnsi="Arial" w:cs="Arial"/>
          <w:i w:val="0"/>
          <w:color w:val="000000" w:themeColor="text1"/>
          <w:sz w:val="24"/>
          <w:szCs w:val="24"/>
        </w:rPr>
        <w:t>Zook</w:t>
      </w:r>
      <w:proofErr w:type="spellEnd"/>
      <w:r w:rsidRPr="003C4691">
        <w:rPr>
          <w:rStyle w:val="SubtleEmphasis"/>
          <w:rFonts w:ascii="Arial" w:hAnsi="Arial" w:cs="Arial"/>
          <w:i w:val="0"/>
          <w:color w:val="000000" w:themeColor="text1"/>
          <w:sz w:val="24"/>
          <w:szCs w:val="24"/>
        </w:rPr>
        <w:t>, Z. E. (2020). Marketing Communications. Kogan Page.</w:t>
      </w:r>
    </w:p>
    <w:p w:rsidR="00C526CC" w:rsidRPr="003C4691" w:rsidRDefault="00C526CC" w:rsidP="003C4691">
      <w:pPr>
        <w:pStyle w:val="Subtitle"/>
        <w:numPr>
          <w:ilvl w:val="0"/>
          <w:numId w:val="13"/>
        </w:numPr>
        <w:spacing w:line="360" w:lineRule="auto"/>
        <w:jc w:val="both"/>
        <w:rPr>
          <w:rStyle w:val="SubtleEmphasis"/>
          <w:rFonts w:ascii="Arial" w:hAnsi="Arial" w:cs="Arial"/>
          <w:i w:val="0"/>
          <w:color w:val="000000" w:themeColor="text1"/>
          <w:sz w:val="24"/>
          <w:szCs w:val="24"/>
        </w:rPr>
      </w:pPr>
      <w:r w:rsidRPr="003C4691">
        <w:rPr>
          <w:rStyle w:val="SubtleEmphasis"/>
          <w:rFonts w:ascii="Arial" w:hAnsi="Arial" w:cs="Arial"/>
          <w:i w:val="0"/>
          <w:color w:val="000000" w:themeColor="text1"/>
          <w:sz w:val="24"/>
          <w:szCs w:val="24"/>
        </w:rPr>
        <w:t xml:space="preserve">The Economist (2021). The outlook for global tourism in 2021. Retrieved from </w:t>
      </w:r>
      <w:hyperlink r:id="rId12" w:tgtFrame="_new" w:history="1">
        <w:r w:rsidRPr="003C4691">
          <w:rPr>
            <w:rStyle w:val="SubtleEmphasis"/>
            <w:rFonts w:ascii="Arial" w:hAnsi="Arial" w:cs="Arial"/>
            <w:i w:val="0"/>
            <w:color w:val="000000" w:themeColor="text1"/>
            <w:sz w:val="24"/>
            <w:szCs w:val="24"/>
          </w:rPr>
          <w:t>https://www.economist.com/the-economist-explains/2021/01/28/the-outlook-for-global-tourism-in-2021</w:t>
        </w:r>
      </w:hyperlink>
    </w:p>
    <w:p w:rsidR="00674708" w:rsidRDefault="00674708" w:rsidP="00B25F7F">
      <w:pPr>
        <w:spacing w:line="480" w:lineRule="auto"/>
        <w:jc w:val="both"/>
        <w:rPr>
          <w:rFonts w:ascii="Arial" w:hAnsi="Arial" w:cs="Arial"/>
          <w:b/>
          <w:color w:val="374151"/>
          <w:sz w:val="24"/>
          <w:szCs w:val="24"/>
        </w:rPr>
      </w:pPr>
    </w:p>
    <w:p w:rsidR="00674708" w:rsidRDefault="00674708" w:rsidP="00B25F7F">
      <w:pPr>
        <w:spacing w:line="480" w:lineRule="auto"/>
        <w:jc w:val="both"/>
        <w:rPr>
          <w:rFonts w:ascii="Arial" w:hAnsi="Arial" w:cs="Arial"/>
          <w:b/>
          <w:color w:val="374151"/>
          <w:sz w:val="24"/>
          <w:szCs w:val="24"/>
        </w:rPr>
      </w:pPr>
    </w:p>
    <w:p w:rsidR="00E6212B" w:rsidRDefault="00E6212B" w:rsidP="00B25F7F">
      <w:pPr>
        <w:spacing w:line="480" w:lineRule="auto"/>
        <w:jc w:val="both"/>
        <w:rPr>
          <w:rFonts w:ascii="Arial" w:hAnsi="Arial" w:cs="Arial"/>
          <w:b/>
          <w:color w:val="374151"/>
          <w:sz w:val="24"/>
          <w:szCs w:val="24"/>
        </w:rPr>
      </w:pPr>
    </w:p>
    <w:p w:rsidR="003C4691" w:rsidRDefault="003C4691" w:rsidP="00B25F7F">
      <w:pPr>
        <w:spacing w:line="480" w:lineRule="auto"/>
        <w:jc w:val="both"/>
        <w:rPr>
          <w:rFonts w:ascii="Arial" w:hAnsi="Arial" w:cs="Arial"/>
          <w:b/>
          <w:color w:val="374151"/>
          <w:sz w:val="24"/>
          <w:szCs w:val="24"/>
        </w:rPr>
      </w:pPr>
    </w:p>
    <w:p w:rsidR="003C4691" w:rsidRDefault="003C4691" w:rsidP="00B25F7F">
      <w:pPr>
        <w:spacing w:line="480" w:lineRule="auto"/>
        <w:jc w:val="both"/>
        <w:rPr>
          <w:rFonts w:ascii="Arial" w:hAnsi="Arial" w:cs="Arial"/>
          <w:b/>
          <w:color w:val="374151"/>
          <w:sz w:val="24"/>
          <w:szCs w:val="24"/>
        </w:rPr>
      </w:pPr>
    </w:p>
    <w:p w:rsidR="003C4691" w:rsidRDefault="003C4691" w:rsidP="00B25F7F">
      <w:pPr>
        <w:spacing w:line="480" w:lineRule="auto"/>
        <w:jc w:val="both"/>
        <w:rPr>
          <w:rFonts w:ascii="Arial" w:hAnsi="Arial" w:cs="Arial"/>
          <w:b/>
          <w:color w:val="374151"/>
          <w:sz w:val="24"/>
          <w:szCs w:val="24"/>
        </w:rPr>
      </w:pPr>
    </w:p>
    <w:p w:rsidR="00B94EEB" w:rsidRDefault="00B94EEB" w:rsidP="00B25F7F">
      <w:pPr>
        <w:spacing w:line="480" w:lineRule="auto"/>
        <w:jc w:val="both"/>
        <w:rPr>
          <w:rFonts w:ascii="Arial" w:hAnsi="Arial" w:cs="Arial"/>
          <w:b/>
          <w:color w:val="374151"/>
          <w:sz w:val="24"/>
          <w:szCs w:val="24"/>
        </w:rPr>
      </w:pPr>
    </w:p>
    <w:p w:rsidR="00A758AC" w:rsidRDefault="00A758AC" w:rsidP="00B25F7F">
      <w:pPr>
        <w:spacing w:line="480" w:lineRule="auto"/>
        <w:jc w:val="both"/>
        <w:rPr>
          <w:rFonts w:ascii="Arial" w:hAnsi="Arial" w:cs="Arial"/>
          <w:b/>
          <w:color w:val="374151"/>
          <w:sz w:val="24"/>
          <w:szCs w:val="24"/>
        </w:rPr>
      </w:pPr>
    </w:p>
    <w:p w:rsidR="00674708" w:rsidRDefault="00674708" w:rsidP="00B25F7F">
      <w:pPr>
        <w:spacing w:line="480" w:lineRule="auto"/>
        <w:jc w:val="both"/>
        <w:rPr>
          <w:rFonts w:ascii="Arial" w:hAnsi="Arial" w:cs="Arial"/>
          <w:b/>
          <w:color w:val="374151"/>
          <w:sz w:val="24"/>
          <w:szCs w:val="24"/>
        </w:rPr>
      </w:pPr>
    </w:p>
    <w:p w:rsidR="00B25F7F" w:rsidRDefault="00B25F7F" w:rsidP="00B25F7F">
      <w:pPr>
        <w:spacing w:line="480" w:lineRule="auto"/>
        <w:jc w:val="both"/>
        <w:rPr>
          <w:rFonts w:ascii="Arial" w:hAnsi="Arial" w:cs="Arial"/>
          <w:color w:val="374151"/>
          <w:sz w:val="24"/>
          <w:szCs w:val="24"/>
        </w:rPr>
      </w:pPr>
      <w:r w:rsidRPr="00B25F7F">
        <w:rPr>
          <w:rFonts w:ascii="Arial" w:hAnsi="Arial" w:cs="Arial"/>
          <w:b/>
          <w:color w:val="374151"/>
          <w:sz w:val="24"/>
          <w:szCs w:val="24"/>
        </w:rPr>
        <w:t>APPENDICES:</w:t>
      </w:r>
      <w:r w:rsidRPr="006C5B67">
        <w:rPr>
          <w:rFonts w:ascii="Arial" w:hAnsi="Arial" w:cs="Arial"/>
          <w:color w:val="374151"/>
          <w:sz w:val="24"/>
          <w:szCs w:val="24"/>
        </w:rPr>
        <w:t xml:space="preserve"> </w:t>
      </w:r>
    </w:p>
    <w:p w:rsidR="00B25F7F" w:rsidRDefault="00B25F7F" w:rsidP="008A391E">
      <w:pPr>
        <w:pStyle w:val="ListParagraph"/>
        <w:numPr>
          <w:ilvl w:val="0"/>
          <w:numId w:val="2"/>
        </w:numPr>
        <w:spacing w:line="480" w:lineRule="auto"/>
        <w:jc w:val="both"/>
        <w:rPr>
          <w:rFonts w:ascii="Arial" w:hAnsi="Arial" w:cs="Arial"/>
          <w:color w:val="374151"/>
          <w:sz w:val="24"/>
          <w:szCs w:val="24"/>
        </w:rPr>
      </w:pPr>
      <w:r w:rsidRPr="008A391E">
        <w:rPr>
          <w:rFonts w:ascii="Arial" w:hAnsi="Arial" w:cs="Arial"/>
          <w:color w:val="374151"/>
          <w:sz w:val="24"/>
          <w:szCs w:val="24"/>
        </w:rPr>
        <w:t xml:space="preserve">Simmilarweb: </w:t>
      </w:r>
      <w:hyperlink r:id="rId13" w:tgtFrame="_new" w:history="1">
        <w:r w:rsidRPr="008A391E">
          <w:rPr>
            <w:rStyle w:val="Hyperlink"/>
            <w:rFonts w:ascii="Arial" w:hAnsi="Arial" w:cs="Arial"/>
            <w:sz w:val="24"/>
            <w:szCs w:val="24"/>
            <w:bdr w:val="single" w:sz="2" w:space="0" w:color="D9D9E3" w:frame="1"/>
          </w:rPr>
          <w:t>www.similarweb.com</w:t>
        </w:r>
      </w:hyperlink>
      <w:r w:rsidRPr="008A391E">
        <w:rPr>
          <w:rFonts w:ascii="Arial" w:hAnsi="Arial" w:cs="Arial"/>
          <w:color w:val="374151"/>
          <w:sz w:val="24"/>
          <w:szCs w:val="24"/>
        </w:rPr>
        <w:t xml:space="preserve"> </w:t>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3220670"/>
            <wp:effectExtent l="0" t="0" r="0" b="0"/>
            <wp:docPr id="1" name="Picture 1" descr="C:\Users\ATOnline\Desktop\IHM DEGREE COURSE. C M ASIM\MARKETING ESSENTIALS\FIRST ASSIGNMENT. COMPARISON\SIMILARWEB IMAGES\DEMOGRAPHY- SIX SENSES &amp;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Online\Desktop\IHM DEGREE COURSE. C M ASIM\MARKETING ESSENTIALS\FIRST ASSIGNMENT. COMPARISON\SIMILARWEB IMAGES\DEMOGRAPHY- SIX SENSES &amp; HOLIDAY IN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20670"/>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2667227"/>
            <wp:effectExtent l="0" t="0" r="0" b="0"/>
            <wp:docPr id="2" name="Picture 2" descr="C:\Users\ATOnline\Desktop\IHM DEGREE COURSE. C M ASIM\MARKETING ESSENTIALS\FIRST ASSIGNMENT. COMPARISON\SIMILARWEB IMAGES\DEMOGRAPHY- SIX SENS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TOnline\Desktop\IHM DEGREE COURSE. C M ASIM\MARKETING ESSENTIALS\FIRST ASSIGNMENT. COMPARISON\SIMILARWEB IMAGES\DEMOGRAPHY- SIX SENSE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667227"/>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lastRenderedPageBreak/>
        <w:drawing>
          <wp:inline distT="0" distB="0" distL="0" distR="0">
            <wp:extent cx="5943600" cy="2057842"/>
            <wp:effectExtent l="0" t="0" r="0" b="0"/>
            <wp:docPr id="3" name="Picture 3" descr="C:\Users\ATOnline\Desktop\IHM DEGREE COURSE. C M ASIM\MARKETING ESSENTIALS\FIRST ASSIGNMENT. COMPARISON\SIMILARWEB IMAGES\GEOGRAPHICAL COMPARISON BETWEEN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TOnline\Desktop\IHM DEGREE COURSE. C M ASIM\MARKETING ESSENTIALS\FIRST ASSIGNMENT. COMPARISON\SIMILARWEB IMAGES\GEOGRAPHICAL COMPARISON BETWEEN SIX SENSES AND HOLIDAY INN.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057842"/>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3122712"/>
            <wp:effectExtent l="0" t="0" r="0" b="1905"/>
            <wp:docPr id="4" name="Picture 4" descr="C:\Users\ATOnline\Desktop\IHM DEGREE COURSE. C M ASIM\MARKETING ESSENTIALS\FIRST ASSIGNMENT. COMPARISON\SIMILARWEB IMAGES\GEOGRAPHY- SIX SENSES &amp;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TOnline\Desktop\IHM DEGREE COURSE. C M ASIM\MARKETING ESSENTIALS\FIRST ASSIGNMENT. COMPARISON\SIMILARWEB IMAGES\GEOGRAPHY- SIX SENSES &amp; HOLIDAY IN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122712"/>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lastRenderedPageBreak/>
        <w:drawing>
          <wp:inline distT="0" distB="0" distL="0" distR="0">
            <wp:extent cx="5943600" cy="2635207"/>
            <wp:effectExtent l="0" t="0" r="0" b="0"/>
            <wp:docPr id="5" name="Picture 5" descr="C:\Users\ATOnline\Desktop\IHM DEGREE COURSE. C M ASIM\MARKETING ESSENTIALS\FIRST ASSIGNMENT. COMPARISON\SIMILARWEB IMAGES\INCOMING TRAFFIC. REFERRAL VISITS.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TOnline\Desktop\IHM DEGREE COURSE. C M ASIM\MARKETING ESSENTIALS\FIRST ASSIGNMENT. COMPARISON\SIMILARWEB IMAGES\INCOMING TRAFFIC. REFERRAL VISITS. SIX SENSES AND HOLIDAY INN.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635207"/>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2775603"/>
            <wp:effectExtent l="0" t="0" r="0" b="5715"/>
            <wp:docPr id="6" name="Picture 6" descr="C:\Users\ATOnline\Desktop\IHM DEGREE COURSE. C M ASIM\MARKETING ESSENTIALS\FIRST ASSIGNMENT. COMPARISON\SIMILARWEB IMAGES\MARKETING CHANNELS COMPARISON BETWEEN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TOnline\Desktop\IHM DEGREE COURSE. C M ASIM\MARKETING ESSENTIALS\FIRST ASSIGNMENT. COMPARISON\SIMILARWEB IMAGES\MARKETING CHANNELS COMPARISON BETWEEN SIX SENSES AND HOLIDAY INN.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775603"/>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lastRenderedPageBreak/>
        <w:drawing>
          <wp:inline distT="0" distB="0" distL="0" distR="0">
            <wp:extent cx="5943600" cy="2891320"/>
            <wp:effectExtent l="0" t="0" r="0" b="4445"/>
            <wp:docPr id="7" name="Picture 7" descr="C:\Users\ATOnline\Desktop\IHM DEGREE COURSE. C M ASIM\MARKETING ESSENTIALS\FIRST ASSIGNMENT. COMPARISON\SIMILARWEB IMAGES\MARKETING CHANNELS. SIX SENSES &amp; HOLIDAY INN.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TOnline\Desktop\IHM DEGREE COURSE. C M ASIM\MARKETING ESSENTIALS\FIRST ASSIGNMENT. COMPARISON\SIMILARWEB IMAGES\MARKETING CHANNELS. SIX SENSES &amp; HOLIDAY INN.GRAPH.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891320"/>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2998954"/>
            <wp:effectExtent l="0" t="0" r="0" b="0"/>
            <wp:docPr id="8" name="Picture 8" descr="C:\Users\ATOnline\Desktop\IHM DEGREE COURSE. C M ASIM\MARKETING ESSENTIALS\FIRST ASSIGNMENT. COMPARISON\SIMILARWEB IMAGES\MARKETING CHANNELS. six senses. holiday inn, marriat, hyat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TOnline\Desktop\IHM DEGREE COURSE. C M ASIM\MARKETING ESSENTIALS\FIRST ASSIGNMENT. COMPARISON\SIMILARWEB IMAGES\MARKETING CHANNELS. six senses. holiday inn, marriat, hyatts.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998954"/>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lastRenderedPageBreak/>
        <w:drawing>
          <wp:inline distT="0" distB="0" distL="0" distR="0">
            <wp:extent cx="5943600" cy="2948984"/>
            <wp:effectExtent l="0" t="0" r="0" b="3810"/>
            <wp:docPr id="9" name="Picture 9" descr="C:\Users\ATOnline\Desktop\IHM DEGREE COURSE. C M ASIM\MARKETING ESSENTIALS\FIRST ASSIGNMENT. COMPARISON\SIMILARWEB IMAGES\REFERRALS COMPARISON BETWEEN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TOnline\Desktop\IHM DEGREE COURSE. C M ASIM\MARKETING ESSENTIALS\FIRST ASSIGNMENT. COMPARISON\SIMILARWEB IMAGES\REFERRALS COMPARISON BETWEEN SIX SENSES AND HOLIDAY INN.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948984"/>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drawing>
          <wp:inline distT="0" distB="0" distL="0" distR="0">
            <wp:extent cx="5943600" cy="2418832"/>
            <wp:effectExtent l="0" t="0" r="0" b="635"/>
            <wp:docPr id="10" name="Picture 10" descr="C:\Users\ATOnline\Desktop\IHM DEGREE COURSE. C M ASIM\MARKETING ESSENTIALS\FIRST ASSIGNMENT. COMPARISON\SIMILARWEB IMAGES\SOCIAL NETWORKS DATA. FOUR HOTE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TOnline\Desktop\IHM DEGREE COURSE. C M ASIM\MARKETING ESSENTIALS\FIRST ASSIGNMENT. COMPARISON\SIMILARWEB IMAGES\SOCIAL NETWORKS DATA. FOUR HOTELS.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418832"/>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r w:rsidRPr="008A391E">
        <w:rPr>
          <w:rFonts w:ascii="Arial" w:hAnsi="Arial" w:cs="Arial"/>
          <w:noProof/>
          <w:color w:val="374151"/>
          <w:sz w:val="24"/>
          <w:szCs w:val="24"/>
        </w:rPr>
        <w:lastRenderedPageBreak/>
        <w:drawing>
          <wp:inline distT="0" distB="0" distL="0" distR="0">
            <wp:extent cx="5943600" cy="2707895"/>
            <wp:effectExtent l="0" t="0" r="0" b="0"/>
            <wp:docPr id="11" name="Picture 11" descr="C:\Users\ATOnline\Desktop\IHM DEGREE COURSE. C M ASIM\MARKETING ESSENTIALS\FIRST ASSIGNMENT. COMPARISON\SIMILARWEB IMAGES\SOCIAL PRESENCE COMPARISONS BETWEEN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TOnline\Desktop\IHM DEGREE COURSE. C M ASIM\MARKETING ESSENTIALS\FIRST ASSIGNMENT. COMPARISON\SIMILARWEB IMAGES\SOCIAL PRESENCE COMPARISONS BETWEEN SIX SENSES AND HOLIDAY INN.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707895"/>
                    </a:xfrm>
                    <a:prstGeom prst="rect">
                      <a:avLst/>
                    </a:prstGeom>
                    <a:noFill/>
                    <a:ln>
                      <a:noFill/>
                    </a:ln>
                  </pic:spPr>
                </pic:pic>
              </a:graphicData>
            </a:graphic>
          </wp:inline>
        </w:drawing>
      </w:r>
    </w:p>
    <w:p w:rsidR="007C7112" w:rsidRDefault="007C7112" w:rsidP="008A391E">
      <w:pPr>
        <w:pStyle w:val="ListParagraph"/>
        <w:spacing w:line="480" w:lineRule="auto"/>
        <w:jc w:val="both"/>
        <w:rPr>
          <w:rFonts w:ascii="Arial" w:hAnsi="Arial" w:cs="Arial"/>
          <w:color w:val="374151"/>
          <w:sz w:val="24"/>
          <w:szCs w:val="24"/>
        </w:rPr>
      </w:pPr>
      <w:r w:rsidRPr="007C7112">
        <w:rPr>
          <w:rFonts w:ascii="Arial" w:hAnsi="Arial" w:cs="Arial"/>
          <w:noProof/>
          <w:color w:val="374151"/>
          <w:sz w:val="24"/>
          <w:szCs w:val="24"/>
        </w:rPr>
        <w:drawing>
          <wp:inline distT="0" distB="0" distL="0" distR="0">
            <wp:extent cx="5943600" cy="3069381"/>
            <wp:effectExtent l="0" t="0" r="0" b="0"/>
            <wp:docPr id="12" name="Picture 12" descr="C:\Users\ATOnline\Desktop\IHM DEGREE COURSE. C M ASIM\MARKETING ESSENTIALS\FIRST ASSIGNMENT. COMPARISON\SIMILARWEB IMAGES\SOCIAL TRAFFIC OVERVIEW. FOUR HOTE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TOnline\Desktop\IHM DEGREE COURSE. C M ASIM\MARKETING ESSENTIALS\FIRST ASSIGNMENT. COMPARISON\SIMILARWEB IMAGES\SOCIAL TRAFFIC OVERVIEW. FOUR HOTELS.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069381"/>
                    </a:xfrm>
                    <a:prstGeom prst="rect">
                      <a:avLst/>
                    </a:prstGeom>
                    <a:noFill/>
                    <a:ln>
                      <a:noFill/>
                    </a:ln>
                  </pic:spPr>
                </pic:pic>
              </a:graphicData>
            </a:graphic>
          </wp:inline>
        </w:drawing>
      </w:r>
    </w:p>
    <w:p w:rsidR="007C7112" w:rsidRDefault="007C7112" w:rsidP="008A391E">
      <w:pPr>
        <w:pStyle w:val="ListParagraph"/>
        <w:spacing w:line="480" w:lineRule="auto"/>
        <w:jc w:val="both"/>
        <w:rPr>
          <w:rFonts w:ascii="Arial" w:hAnsi="Arial" w:cs="Arial"/>
          <w:color w:val="374151"/>
          <w:sz w:val="24"/>
          <w:szCs w:val="24"/>
        </w:rPr>
      </w:pPr>
      <w:r w:rsidRPr="007C7112">
        <w:rPr>
          <w:rFonts w:ascii="Arial" w:hAnsi="Arial" w:cs="Arial"/>
          <w:noProof/>
          <w:color w:val="374151"/>
          <w:sz w:val="24"/>
          <w:szCs w:val="24"/>
        </w:rPr>
        <w:lastRenderedPageBreak/>
        <w:drawing>
          <wp:inline distT="0" distB="0" distL="0" distR="0">
            <wp:extent cx="5943600" cy="2963397"/>
            <wp:effectExtent l="0" t="0" r="0" b="8890"/>
            <wp:docPr id="13" name="Picture 13" descr="C:\Users\ATOnline\Desktop\IHM DEGREE COURSE. C M ASIM\MARKETING ESSENTIALS\FIRST ASSIGNMENT. COMPARISON\SIMILARWEB IMAGES\TRAFFICE &amp; ENGAGEMENT. SIX SENSES. HOLIDAY INN. 4 SEAS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TOnline\Desktop\IHM DEGREE COURSE. C M ASIM\MARKETING ESSENTIALS\FIRST ASSIGNMENT. COMPARISON\SIMILARWEB IMAGES\TRAFFICE &amp; ENGAGEMENT. SIX SENSES. HOLIDAY INN. 4 SEASONS.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963397"/>
                    </a:xfrm>
                    <a:prstGeom prst="rect">
                      <a:avLst/>
                    </a:prstGeom>
                    <a:noFill/>
                    <a:ln>
                      <a:noFill/>
                    </a:ln>
                  </pic:spPr>
                </pic:pic>
              </a:graphicData>
            </a:graphic>
          </wp:inline>
        </w:drawing>
      </w:r>
    </w:p>
    <w:p w:rsidR="007C7112" w:rsidRDefault="007C7112" w:rsidP="008A391E">
      <w:pPr>
        <w:pStyle w:val="ListParagraph"/>
        <w:spacing w:line="480" w:lineRule="auto"/>
        <w:jc w:val="both"/>
        <w:rPr>
          <w:rFonts w:ascii="Arial" w:hAnsi="Arial" w:cs="Arial"/>
          <w:color w:val="374151"/>
          <w:sz w:val="24"/>
          <w:szCs w:val="24"/>
        </w:rPr>
      </w:pPr>
      <w:r w:rsidRPr="007C7112">
        <w:rPr>
          <w:rFonts w:ascii="Arial" w:hAnsi="Arial" w:cs="Arial"/>
          <w:noProof/>
          <w:color w:val="374151"/>
          <w:sz w:val="24"/>
          <w:szCs w:val="24"/>
        </w:rPr>
        <w:drawing>
          <wp:inline distT="0" distB="0" distL="0" distR="0">
            <wp:extent cx="5943600" cy="1476967"/>
            <wp:effectExtent l="0" t="0" r="0" b="9525"/>
            <wp:docPr id="14" name="Picture 14" descr="C:\Users\ATOnline\Desktop\IHM DEGREE COURSE. C M ASIM\MARKETING ESSENTIALS\FIRST ASSIGNMENT. COMPARISON\SIMILARWEB IMAGES\TRAFFICE AND ENGAGMENT.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TOnline\Desktop\IHM DEGREE COURSE. C M ASIM\MARKETING ESSENTIALS\FIRST ASSIGNMENT. COMPARISON\SIMILARWEB IMAGES\TRAFFICE AND ENGAGMENT. SIX SENSES AND HOLIDAY INN..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1476967"/>
                    </a:xfrm>
                    <a:prstGeom prst="rect">
                      <a:avLst/>
                    </a:prstGeom>
                    <a:noFill/>
                    <a:ln>
                      <a:noFill/>
                    </a:ln>
                  </pic:spPr>
                </pic:pic>
              </a:graphicData>
            </a:graphic>
          </wp:inline>
        </w:drawing>
      </w:r>
    </w:p>
    <w:p w:rsidR="007C7112" w:rsidRDefault="007C7112" w:rsidP="008A391E">
      <w:pPr>
        <w:pStyle w:val="ListParagraph"/>
        <w:spacing w:line="480" w:lineRule="auto"/>
        <w:jc w:val="both"/>
        <w:rPr>
          <w:rFonts w:ascii="Arial" w:hAnsi="Arial" w:cs="Arial"/>
          <w:color w:val="374151"/>
          <w:sz w:val="24"/>
          <w:szCs w:val="24"/>
        </w:rPr>
      </w:pPr>
      <w:r w:rsidRPr="007C7112">
        <w:rPr>
          <w:rFonts w:ascii="Arial" w:hAnsi="Arial" w:cs="Arial"/>
          <w:noProof/>
          <w:color w:val="374151"/>
          <w:sz w:val="24"/>
          <w:szCs w:val="24"/>
        </w:rPr>
        <w:drawing>
          <wp:inline distT="0" distB="0" distL="0" distR="0">
            <wp:extent cx="5943600" cy="2870522"/>
            <wp:effectExtent l="0" t="0" r="0" b="6350"/>
            <wp:docPr id="15" name="Picture 15" descr="C:\Users\ATOnline\Desktop\IHM DEGREE COURSE. C M ASIM\MARKETING ESSENTIALS\FIRST ASSIGNMENT. COMPARISON\SIMILARWEB IMAGES\VISITS OVER TIME ON THE WEBSITES.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TOnline\Desktop\IHM DEGREE COURSE. C M ASIM\MARKETING ESSENTIALS\FIRST ASSIGNMENT. COMPARISON\SIMILARWEB IMAGES\VISITS OVER TIME ON THE WEBSITES. SIX SENSES AND HOLIDAY INN.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870522"/>
                    </a:xfrm>
                    <a:prstGeom prst="rect">
                      <a:avLst/>
                    </a:prstGeom>
                    <a:noFill/>
                    <a:ln>
                      <a:noFill/>
                    </a:ln>
                  </pic:spPr>
                </pic:pic>
              </a:graphicData>
            </a:graphic>
          </wp:inline>
        </w:drawing>
      </w:r>
    </w:p>
    <w:p w:rsidR="008A391E" w:rsidRDefault="007C7112" w:rsidP="008A391E">
      <w:pPr>
        <w:pStyle w:val="ListParagraph"/>
        <w:spacing w:line="480" w:lineRule="auto"/>
        <w:jc w:val="both"/>
        <w:rPr>
          <w:rFonts w:ascii="Arial" w:hAnsi="Arial" w:cs="Arial"/>
          <w:color w:val="374151"/>
          <w:sz w:val="24"/>
          <w:szCs w:val="24"/>
        </w:rPr>
      </w:pPr>
      <w:r w:rsidRPr="007C7112">
        <w:rPr>
          <w:rFonts w:ascii="Arial" w:hAnsi="Arial" w:cs="Arial"/>
          <w:noProof/>
          <w:color w:val="374151"/>
          <w:sz w:val="24"/>
          <w:szCs w:val="24"/>
        </w:rPr>
        <w:lastRenderedPageBreak/>
        <w:drawing>
          <wp:inline distT="0" distB="0" distL="0" distR="0">
            <wp:extent cx="5943600" cy="3067225"/>
            <wp:effectExtent l="0" t="0" r="0" b="0"/>
            <wp:docPr id="16" name="Picture 16" descr="C:\Users\ATOnline\Desktop\IHM DEGREE COURSE. C M ASIM\MARKETING ESSENTIALS\FIRST ASSIGNMENT. COMPARISON\SIMILARWEB IMAGES\WEBSITE PERFORMANCE. DATA. SIX SENSES AND HOLIDAY I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TOnline\Desktop\IHM DEGREE COURSE. C M ASIM\MARKETING ESSENTIALS\FIRST ASSIGNMENT. COMPARISON\SIMILARWEB IMAGES\WEBSITE PERFORMANCE. DATA. SIX SENSES AND HOLIDAY INN.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3067225"/>
                    </a:xfrm>
                    <a:prstGeom prst="rect">
                      <a:avLst/>
                    </a:prstGeom>
                    <a:noFill/>
                    <a:ln>
                      <a:noFill/>
                    </a:ln>
                  </pic:spPr>
                </pic:pic>
              </a:graphicData>
            </a:graphic>
          </wp:inline>
        </w:drawing>
      </w:r>
    </w:p>
    <w:p w:rsidR="008A391E" w:rsidRDefault="008A391E" w:rsidP="008A391E">
      <w:pPr>
        <w:pStyle w:val="ListParagraph"/>
        <w:spacing w:line="480" w:lineRule="auto"/>
        <w:jc w:val="both"/>
        <w:rPr>
          <w:rFonts w:ascii="Arial" w:hAnsi="Arial" w:cs="Arial"/>
          <w:color w:val="374151"/>
          <w:sz w:val="24"/>
          <w:szCs w:val="24"/>
        </w:rPr>
      </w:pPr>
    </w:p>
    <w:p w:rsidR="008A391E" w:rsidRDefault="008A391E" w:rsidP="008A391E">
      <w:pPr>
        <w:pStyle w:val="ListParagraph"/>
        <w:spacing w:line="480" w:lineRule="auto"/>
        <w:jc w:val="both"/>
        <w:rPr>
          <w:rFonts w:ascii="Arial" w:hAnsi="Arial" w:cs="Arial"/>
          <w:color w:val="374151"/>
          <w:sz w:val="24"/>
          <w:szCs w:val="24"/>
        </w:rPr>
      </w:pPr>
    </w:p>
    <w:p w:rsidR="008A391E" w:rsidRDefault="008A391E" w:rsidP="008A391E">
      <w:pPr>
        <w:pStyle w:val="ListParagraph"/>
        <w:spacing w:line="480" w:lineRule="auto"/>
        <w:jc w:val="both"/>
        <w:rPr>
          <w:rFonts w:ascii="Arial" w:hAnsi="Arial" w:cs="Arial"/>
          <w:color w:val="374151"/>
          <w:sz w:val="24"/>
          <w:szCs w:val="24"/>
        </w:rPr>
      </w:pPr>
    </w:p>
    <w:p w:rsidR="008A391E" w:rsidRDefault="008A391E" w:rsidP="008A391E">
      <w:pPr>
        <w:pStyle w:val="ListParagraph"/>
        <w:spacing w:line="480" w:lineRule="auto"/>
        <w:jc w:val="both"/>
        <w:rPr>
          <w:rFonts w:ascii="Arial" w:hAnsi="Arial" w:cs="Arial"/>
          <w:color w:val="374151"/>
          <w:sz w:val="24"/>
          <w:szCs w:val="24"/>
        </w:rPr>
      </w:pPr>
    </w:p>
    <w:p w:rsidR="008A391E" w:rsidRPr="008A391E" w:rsidRDefault="008A391E" w:rsidP="008A391E">
      <w:pPr>
        <w:pStyle w:val="ListParagraph"/>
        <w:spacing w:line="480" w:lineRule="auto"/>
        <w:jc w:val="both"/>
        <w:rPr>
          <w:rFonts w:ascii="Arial" w:hAnsi="Arial" w:cs="Arial"/>
          <w:color w:val="374151"/>
          <w:sz w:val="24"/>
          <w:szCs w:val="24"/>
        </w:rPr>
      </w:pPr>
    </w:p>
    <w:p w:rsidR="0044295E" w:rsidRPr="0044295E" w:rsidRDefault="0044295E" w:rsidP="0044295E">
      <w:pPr>
        <w:spacing w:line="480" w:lineRule="auto"/>
        <w:jc w:val="both"/>
        <w:rPr>
          <w:rFonts w:ascii="Arial" w:hAnsi="Arial" w:cs="Arial"/>
          <w:color w:val="374151"/>
          <w:sz w:val="24"/>
          <w:szCs w:val="24"/>
        </w:rPr>
      </w:pPr>
    </w:p>
    <w:p w:rsidR="0044295E" w:rsidRDefault="00924107" w:rsidP="00924107">
      <w:pPr>
        <w:pStyle w:val="ListParagraph"/>
        <w:numPr>
          <w:ilvl w:val="0"/>
          <w:numId w:val="2"/>
        </w:numPr>
        <w:spacing w:line="480" w:lineRule="auto"/>
        <w:jc w:val="both"/>
        <w:rPr>
          <w:rFonts w:ascii="Arial" w:hAnsi="Arial" w:cs="Arial"/>
          <w:color w:val="374151"/>
          <w:sz w:val="24"/>
          <w:szCs w:val="24"/>
        </w:rPr>
      </w:pPr>
      <w:r w:rsidRPr="00924107">
        <w:rPr>
          <w:rFonts w:ascii="Arial" w:hAnsi="Arial" w:cs="Arial"/>
          <w:color w:val="374151"/>
          <w:sz w:val="24"/>
          <w:szCs w:val="24"/>
        </w:rPr>
        <w:lastRenderedPageBreak/>
        <w:t>https://online.visual-paradigm.com/diagrams/templates/perceptual-map/perceptual-map-for-hotels/</w:t>
      </w:r>
      <w:r>
        <w:rPr>
          <w:rFonts w:ascii="Arial" w:hAnsi="Arial" w:cs="Arial"/>
          <w:color w:val="374151"/>
          <w:sz w:val="24"/>
          <w:szCs w:val="24"/>
        </w:rPr>
        <w:t xml:space="preserve"> </w:t>
      </w:r>
      <w:r w:rsidR="0044295E" w:rsidRPr="0044295E">
        <w:rPr>
          <w:rFonts w:ascii="Arial" w:hAnsi="Arial" w:cs="Arial"/>
          <w:noProof/>
          <w:color w:val="374151"/>
          <w:sz w:val="24"/>
          <w:szCs w:val="24"/>
        </w:rPr>
        <w:drawing>
          <wp:inline distT="0" distB="0" distL="0" distR="0">
            <wp:extent cx="5505450" cy="3600450"/>
            <wp:effectExtent l="0" t="0" r="0" b="0"/>
            <wp:docPr id="17" name="Picture 17" descr="C:\Users\ATOnline\Desktop\IHM DEGREE COURSE. C M ASIM\MARKETING ESSENTIALS\perceptual-map.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TOnline\Desktop\IHM DEGREE COURSE. C M ASIM\MARKETING ESSENTIALS\perceptual-map. 1.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13829" cy="3605930"/>
                    </a:xfrm>
                    <a:prstGeom prst="rect">
                      <a:avLst/>
                    </a:prstGeom>
                    <a:noFill/>
                    <a:ln>
                      <a:noFill/>
                    </a:ln>
                  </pic:spPr>
                </pic:pic>
              </a:graphicData>
            </a:graphic>
          </wp:inline>
        </w:drawing>
      </w:r>
    </w:p>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 w:rsidR="00924107" w:rsidRDefault="00924107" w:rsidP="00924107">
      <w:pPr>
        <w:rPr>
          <w:rStyle w:val="Hyperlink"/>
          <w:rFonts w:ascii="Arial" w:hAnsi="Arial" w:cs="Arial"/>
          <w:color w:val="202124"/>
          <w:shd w:val="clear" w:color="auto" w:fill="FFFFFF"/>
        </w:rPr>
      </w:pPr>
      <w:r>
        <w:lastRenderedPageBreak/>
        <w:t>3.</w:t>
      </w:r>
      <w:r w:rsidRPr="00924107">
        <w:t xml:space="preserve"> </w:t>
      </w:r>
      <w:r>
        <w:fldChar w:fldCharType="begin"/>
      </w:r>
      <w:r>
        <w:instrText xml:space="preserve"> HYPERLINK "https://www.google.com/url?sa=i&amp;url=https%3A%2F%2Fsixthsense513094188.wordpress.com%2F&amp;psig=AOvVaw0ff7fOobWkHl6FPCTIAsvg&amp;ust=1684427425939000&amp;source=images&amp;cd=vfe&amp;ved=0CBIQjhxqFwoTCKiDlqXj_P4CFQAAAAAdAAAAABAM" \t "_blank" </w:instrText>
      </w:r>
      <w:r>
        <w:fldChar w:fldCharType="separate"/>
      </w:r>
    </w:p>
    <w:p w:rsidR="00924107" w:rsidRDefault="00924107" w:rsidP="00924107">
      <w:pPr>
        <w:pStyle w:val="Heading1"/>
        <w:spacing w:before="0" w:beforeAutospacing="0" w:after="0" w:afterAutospacing="0" w:line="360" w:lineRule="atLeast"/>
        <w:rPr>
          <w:b w:val="0"/>
          <w:bCs w:val="0"/>
          <w:sz w:val="27"/>
          <w:szCs w:val="27"/>
        </w:rPr>
      </w:pPr>
      <w:r>
        <w:rPr>
          <w:rFonts w:ascii="Arial" w:hAnsi="Arial" w:cs="Arial"/>
          <w:b w:val="0"/>
          <w:bCs w:val="0"/>
          <w:color w:val="202124"/>
          <w:sz w:val="27"/>
          <w:szCs w:val="27"/>
          <w:shd w:val="clear" w:color="auto" w:fill="FFFFFF"/>
        </w:rPr>
        <w:t>blogmarketing9113BC_10.3</w:t>
      </w:r>
    </w:p>
    <w:p w:rsidR="00924107" w:rsidRPr="00924107" w:rsidRDefault="00924107" w:rsidP="00924107">
      <w:r>
        <w:fldChar w:fldCharType="end"/>
      </w:r>
    </w:p>
    <w:p w:rsidR="00924107" w:rsidRDefault="00924107" w:rsidP="00924107">
      <w:pPr>
        <w:rPr>
          <w:rStyle w:val="Hyperlink"/>
          <w:rFonts w:ascii="Arial" w:hAnsi="Arial" w:cs="Arial"/>
          <w:color w:val="202124"/>
          <w:shd w:val="clear" w:color="auto" w:fill="FFFFFF"/>
        </w:rPr>
      </w:pPr>
      <w:r>
        <w:t xml:space="preserve"> </w:t>
      </w:r>
      <w:r>
        <w:fldChar w:fldCharType="begin"/>
      </w:r>
      <w:r>
        <w:instrText xml:space="preserve"> HYPERLINK "https://www.google.com/url?sa=i&amp;url=https%3A%2F%2Fsixthsense513094188.wordpress.com%2F&amp;psig=AOvVaw0ff7fOobWkHl6FPCTIAsvg&amp;ust=1684427425939000&amp;source=images&amp;cd=vfe&amp;ved=0CBIQjhxqFwoTCKiDlqXj_P4CFQAAAAAdAAAAABAM" \t "_blank" </w:instrText>
      </w:r>
      <w:r>
        <w:fldChar w:fldCharType="separate"/>
      </w:r>
    </w:p>
    <w:p w:rsidR="00924107" w:rsidRDefault="00924107" w:rsidP="00924107">
      <w:pPr>
        <w:pStyle w:val="ListParagraph"/>
        <w:spacing w:line="480" w:lineRule="auto"/>
        <w:jc w:val="both"/>
        <w:rPr>
          <w:rFonts w:ascii="Arial" w:hAnsi="Arial" w:cs="Arial"/>
          <w:color w:val="374151"/>
          <w:sz w:val="24"/>
          <w:szCs w:val="24"/>
        </w:rPr>
      </w:pPr>
      <w:r>
        <w:fldChar w:fldCharType="end"/>
      </w:r>
      <w:r>
        <w:rPr>
          <w:noProof/>
        </w:rPr>
        <w:drawing>
          <wp:inline distT="0" distB="0" distL="0" distR="0" wp14:anchorId="67DD22FD" wp14:editId="29943833">
            <wp:extent cx="5524500" cy="4035759"/>
            <wp:effectExtent l="0" t="0" r="0" b="3175"/>
            <wp:docPr id="20" name="Picture 20" descr="https://sixthsense513094188.files.wordpress.com/2019/12/capture-de28099c3a9cran-2019-12-01-c3a0-17.34.39.png?w=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sixthsense513094188.files.wordpress.com/2019/12/capture-de28099c3a9cran-2019-12-01-c3a0-17.34.39.png?w=10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40850" cy="4047703"/>
                    </a:xfrm>
                    <a:prstGeom prst="rect">
                      <a:avLst/>
                    </a:prstGeom>
                    <a:noFill/>
                    <a:ln>
                      <a:noFill/>
                    </a:ln>
                  </pic:spPr>
                </pic:pic>
              </a:graphicData>
            </a:graphic>
          </wp:inline>
        </w:drawing>
      </w:r>
    </w:p>
    <w:p w:rsidR="00674708" w:rsidRPr="00924107" w:rsidRDefault="00924107" w:rsidP="00924107">
      <w:pPr>
        <w:spacing w:line="480" w:lineRule="auto"/>
        <w:ind w:left="360"/>
        <w:jc w:val="both"/>
        <w:rPr>
          <w:rFonts w:ascii="Arial" w:hAnsi="Arial" w:cs="Arial"/>
          <w:color w:val="374151"/>
          <w:sz w:val="24"/>
          <w:szCs w:val="24"/>
        </w:rPr>
      </w:pPr>
      <w:r w:rsidRPr="00924107">
        <w:rPr>
          <w:rFonts w:ascii="Arial" w:hAnsi="Arial" w:cs="Arial"/>
          <w:color w:val="374151"/>
          <w:sz w:val="24"/>
          <w:szCs w:val="24"/>
        </w:rPr>
        <w:t xml:space="preserve"> </w:t>
      </w:r>
    </w:p>
    <w:p w:rsidR="00924107" w:rsidRPr="00924107" w:rsidRDefault="00924107" w:rsidP="00924107">
      <w:pPr>
        <w:spacing w:line="480" w:lineRule="auto"/>
        <w:ind w:left="360"/>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Default="00924107" w:rsidP="00924107">
      <w:pPr>
        <w:pStyle w:val="ListParagraph"/>
        <w:spacing w:line="480" w:lineRule="auto"/>
        <w:jc w:val="both"/>
        <w:rPr>
          <w:rFonts w:ascii="Arial" w:hAnsi="Arial" w:cs="Arial"/>
          <w:color w:val="374151"/>
          <w:sz w:val="24"/>
          <w:szCs w:val="24"/>
        </w:rPr>
      </w:pPr>
    </w:p>
    <w:p w:rsidR="00924107" w:rsidRPr="00924107" w:rsidRDefault="00924107" w:rsidP="00924107">
      <w:pPr>
        <w:pStyle w:val="ListParagraph"/>
        <w:spacing w:line="480" w:lineRule="auto"/>
        <w:jc w:val="both"/>
        <w:rPr>
          <w:rFonts w:ascii="Arial" w:hAnsi="Arial" w:cs="Arial"/>
          <w:color w:val="374151"/>
          <w:sz w:val="24"/>
          <w:szCs w:val="24"/>
        </w:rPr>
      </w:pPr>
      <w:r>
        <w:rPr>
          <w:rFonts w:ascii="Arial" w:hAnsi="Arial" w:cs="Arial"/>
          <w:color w:val="374151"/>
          <w:sz w:val="24"/>
          <w:szCs w:val="24"/>
        </w:rPr>
        <w:lastRenderedPageBreak/>
        <w:t xml:space="preserve">4. </w:t>
      </w:r>
      <w:hyperlink r:id="rId32" w:history="1">
        <w:r w:rsidRPr="0022701E">
          <w:rPr>
            <w:rStyle w:val="Hyperlink"/>
            <w:rFonts w:ascii="Arial" w:hAnsi="Arial" w:cs="Arial"/>
            <w:sz w:val="24"/>
            <w:szCs w:val="24"/>
          </w:rPr>
          <w:t>https://www.marketing91.com/what-is-bowmans-strategy-clock/</w:t>
        </w:r>
      </w:hyperlink>
      <w:r>
        <w:rPr>
          <w:rFonts w:ascii="Arial" w:hAnsi="Arial" w:cs="Arial"/>
          <w:color w:val="374151"/>
          <w:sz w:val="24"/>
          <w:szCs w:val="24"/>
        </w:rPr>
        <w:t xml:space="preserve"> </w:t>
      </w:r>
    </w:p>
    <w:p w:rsidR="00FC3EC4" w:rsidRDefault="00924107" w:rsidP="00924107">
      <w:pPr>
        <w:pStyle w:val="ListParagraph"/>
        <w:spacing w:line="480" w:lineRule="auto"/>
        <w:jc w:val="both"/>
        <w:rPr>
          <w:rFonts w:ascii="Arial" w:hAnsi="Arial" w:cs="Arial"/>
          <w:color w:val="374151"/>
          <w:sz w:val="24"/>
          <w:szCs w:val="24"/>
        </w:rPr>
      </w:pPr>
      <w:r>
        <w:rPr>
          <w:rFonts w:ascii="Arial" w:hAnsi="Arial" w:cs="Arial"/>
          <w:color w:val="374151"/>
          <w:sz w:val="24"/>
          <w:szCs w:val="24"/>
        </w:rPr>
        <w:t>.</w:t>
      </w:r>
      <w:r w:rsidR="0044295E" w:rsidRPr="0044295E">
        <w:rPr>
          <w:noProof/>
        </w:rPr>
        <w:drawing>
          <wp:inline distT="0" distB="0" distL="0" distR="0">
            <wp:extent cx="4762500" cy="3009900"/>
            <wp:effectExtent l="0" t="0" r="0" b="9525"/>
            <wp:docPr id="18" name="Picture 18" descr="C:\Users\ATOnline\Desktop\IHM DEGREE COURSE. C M ASIM\MARKETING ESSENTIALS\FIRST ASSIGNMENT. COMPARISON\Bowman’s-Strategy-Clo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TOnline\Desktop\IHM DEGREE COURSE. C M ASIM\MARKETING ESSENTIALS\FIRST ASSIGNMENT. COMPARISON\Bowman’s-Strategy-Clock-1.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62500" cy="3009900"/>
                    </a:xfrm>
                    <a:prstGeom prst="rect">
                      <a:avLst/>
                    </a:prstGeom>
                    <a:noFill/>
                    <a:ln>
                      <a:noFill/>
                    </a:ln>
                  </pic:spPr>
                </pic:pic>
              </a:graphicData>
            </a:graphic>
          </wp:inline>
        </w:drawing>
      </w:r>
    </w:p>
    <w:p w:rsidR="00924107" w:rsidRDefault="00924107" w:rsidP="00924107">
      <w:pPr>
        <w:pStyle w:val="ListParagraph"/>
        <w:spacing w:line="480" w:lineRule="auto"/>
        <w:jc w:val="both"/>
        <w:rPr>
          <w:rFonts w:ascii="Arial" w:hAnsi="Arial" w:cs="Arial"/>
          <w:color w:val="374151"/>
          <w:sz w:val="24"/>
          <w:szCs w:val="24"/>
        </w:rPr>
      </w:pPr>
    </w:p>
    <w:p w:rsidR="00924107" w:rsidRPr="008E2F88" w:rsidRDefault="00924107" w:rsidP="00924107">
      <w:pPr>
        <w:pStyle w:val="ListParagraph"/>
        <w:spacing w:line="480" w:lineRule="auto"/>
        <w:jc w:val="both"/>
        <w:rPr>
          <w:rFonts w:ascii="Arial" w:hAnsi="Arial" w:cs="Arial"/>
          <w:color w:val="374151"/>
          <w:sz w:val="24"/>
          <w:szCs w:val="24"/>
        </w:rPr>
      </w:pPr>
      <w:r>
        <w:rPr>
          <w:rFonts w:ascii="Arial" w:hAnsi="Arial" w:cs="Arial"/>
          <w:color w:val="374151"/>
          <w:sz w:val="24"/>
          <w:szCs w:val="24"/>
        </w:rPr>
        <w:t>5.</w:t>
      </w:r>
      <w:r w:rsidRPr="00924107">
        <w:t xml:space="preserve"> </w:t>
      </w:r>
      <w:hyperlink r:id="rId34" w:history="1">
        <w:r w:rsidRPr="0022701E">
          <w:rPr>
            <w:rStyle w:val="Hyperlink"/>
            <w:rFonts w:ascii="Arial" w:hAnsi="Arial" w:cs="Arial"/>
            <w:sz w:val="24"/>
            <w:szCs w:val="24"/>
          </w:rPr>
          <w:t>https://www.mdpi.com/2076-3417/11/15/7134</w:t>
        </w:r>
      </w:hyperlink>
      <w:r>
        <w:rPr>
          <w:rFonts w:ascii="Arial" w:hAnsi="Arial" w:cs="Arial"/>
          <w:color w:val="374151"/>
          <w:sz w:val="24"/>
          <w:szCs w:val="24"/>
        </w:rPr>
        <w:t xml:space="preserve"> </w:t>
      </w:r>
    </w:p>
    <w:p w:rsidR="00FC3EC4" w:rsidRDefault="00FC3EC4" w:rsidP="00FC3EC4">
      <w:pPr>
        <w:spacing w:line="480" w:lineRule="auto"/>
        <w:jc w:val="both"/>
        <w:rPr>
          <w:rFonts w:ascii="Arial" w:hAnsi="Arial" w:cs="Arial"/>
          <w:color w:val="374151"/>
          <w:sz w:val="24"/>
          <w:szCs w:val="24"/>
        </w:rPr>
      </w:pPr>
      <w:r>
        <w:rPr>
          <w:rFonts w:ascii="Arial" w:hAnsi="Arial" w:cs="Arial"/>
          <w:color w:val="374151"/>
          <w:sz w:val="24"/>
          <w:szCs w:val="24"/>
        </w:rPr>
        <w:t xml:space="preserve">  </w:t>
      </w:r>
      <w:r w:rsidR="008E2F88">
        <w:rPr>
          <w:noProof/>
        </w:rPr>
        <w:drawing>
          <wp:inline distT="0" distB="0" distL="0" distR="0">
            <wp:extent cx="3651845" cy="3179445"/>
            <wp:effectExtent l="0" t="0" r="6350" b="1905"/>
            <wp:docPr id="19" name="Picture 19" descr="Applied Sciences | Free Full-Text | An Integrated SWOT-PESTLE-AHP Model  Assessing Sustainability in Adaptive Reuse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ied Sciences | Free Full-Text | An Integrated SWOT-PESTLE-AHP Model  Assessing Sustainability in Adaptive Reuse Project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659588" cy="3186187"/>
                    </a:xfrm>
                    <a:prstGeom prst="rect">
                      <a:avLst/>
                    </a:prstGeom>
                    <a:noFill/>
                    <a:ln>
                      <a:noFill/>
                    </a:ln>
                  </pic:spPr>
                </pic:pic>
              </a:graphicData>
            </a:graphic>
          </wp:inline>
        </w:drawing>
      </w:r>
    </w:p>
    <w:p w:rsidR="008E2F88" w:rsidRPr="00FC3EC4" w:rsidRDefault="008E2F88" w:rsidP="00FC3EC4">
      <w:pPr>
        <w:spacing w:line="480" w:lineRule="auto"/>
        <w:jc w:val="both"/>
        <w:rPr>
          <w:rFonts w:ascii="Arial" w:hAnsi="Arial" w:cs="Arial"/>
          <w:color w:val="374151"/>
          <w:sz w:val="24"/>
          <w:szCs w:val="24"/>
        </w:rPr>
      </w:pPr>
    </w:p>
    <w:sectPr w:rsidR="008E2F88" w:rsidRPr="00FC3EC4" w:rsidSect="004B086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716157"/>
    <w:multiLevelType w:val="multilevel"/>
    <w:tmpl w:val="25E29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237BE9"/>
    <w:multiLevelType w:val="hybridMultilevel"/>
    <w:tmpl w:val="3AB8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737F23"/>
    <w:multiLevelType w:val="multilevel"/>
    <w:tmpl w:val="6CF09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03025E"/>
    <w:multiLevelType w:val="multilevel"/>
    <w:tmpl w:val="10DC2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8745C1"/>
    <w:multiLevelType w:val="multilevel"/>
    <w:tmpl w:val="73505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EB5D8A"/>
    <w:multiLevelType w:val="hybridMultilevel"/>
    <w:tmpl w:val="F610453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4B29DB"/>
    <w:multiLevelType w:val="multilevel"/>
    <w:tmpl w:val="D46C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EF64A3"/>
    <w:multiLevelType w:val="multilevel"/>
    <w:tmpl w:val="FA08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C51FC1"/>
    <w:multiLevelType w:val="hybridMultilevel"/>
    <w:tmpl w:val="C442A15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61857F3A"/>
    <w:multiLevelType w:val="hybridMultilevel"/>
    <w:tmpl w:val="0406D0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466E43"/>
    <w:multiLevelType w:val="multilevel"/>
    <w:tmpl w:val="90908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236F67"/>
    <w:multiLevelType w:val="hybridMultilevel"/>
    <w:tmpl w:val="3AB8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D86C93"/>
    <w:multiLevelType w:val="multilevel"/>
    <w:tmpl w:val="3EB63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1"/>
  </w:num>
  <w:num w:numId="3">
    <w:abstractNumId w:val="1"/>
  </w:num>
  <w:num w:numId="4">
    <w:abstractNumId w:val="12"/>
  </w:num>
  <w:num w:numId="5">
    <w:abstractNumId w:val="6"/>
  </w:num>
  <w:num w:numId="6">
    <w:abstractNumId w:val="3"/>
  </w:num>
  <w:num w:numId="7">
    <w:abstractNumId w:val="10"/>
  </w:num>
  <w:num w:numId="8">
    <w:abstractNumId w:val="2"/>
  </w:num>
  <w:num w:numId="9">
    <w:abstractNumId w:val="0"/>
  </w:num>
  <w:num w:numId="10">
    <w:abstractNumId w:val="4"/>
  </w:num>
  <w:num w:numId="11">
    <w:abstractNumId w:val="7"/>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379D"/>
    <w:rsid w:val="000916A8"/>
    <w:rsid w:val="000A6CE3"/>
    <w:rsid w:val="000D4BCA"/>
    <w:rsid w:val="000E6AAE"/>
    <w:rsid w:val="000F38A7"/>
    <w:rsid w:val="00154CC8"/>
    <w:rsid w:val="001B7CC4"/>
    <w:rsid w:val="001C79B4"/>
    <w:rsid w:val="001D7F40"/>
    <w:rsid w:val="001E7CB0"/>
    <w:rsid w:val="0021499E"/>
    <w:rsid w:val="002579D4"/>
    <w:rsid w:val="002F611D"/>
    <w:rsid w:val="003031A8"/>
    <w:rsid w:val="00317419"/>
    <w:rsid w:val="00393879"/>
    <w:rsid w:val="003A47E9"/>
    <w:rsid w:val="003C4691"/>
    <w:rsid w:val="003F3387"/>
    <w:rsid w:val="0044295E"/>
    <w:rsid w:val="004577A5"/>
    <w:rsid w:val="004660BB"/>
    <w:rsid w:val="004B0861"/>
    <w:rsid w:val="004E73B9"/>
    <w:rsid w:val="00562A0A"/>
    <w:rsid w:val="00595FE2"/>
    <w:rsid w:val="005979FC"/>
    <w:rsid w:val="00632F07"/>
    <w:rsid w:val="00646A73"/>
    <w:rsid w:val="00674708"/>
    <w:rsid w:val="00680A9F"/>
    <w:rsid w:val="00686241"/>
    <w:rsid w:val="006A1FCD"/>
    <w:rsid w:val="006C5B67"/>
    <w:rsid w:val="006D60C6"/>
    <w:rsid w:val="006E7E83"/>
    <w:rsid w:val="00753F47"/>
    <w:rsid w:val="007570FE"/>
    <w:rsid w:val="007846EB"/>
    <w:rsid w:val="007C45AA"/>
    <w:rsid w:val="007C7112"/>
    <w:rsid w:val="00803990"/>
    <w:rsid w:val="0080493F"/>
    <w:rsid w:val="008A391E"/>
    <w:rsid w:val="008E2F88"/>
    <w:rsid w:val="008F65F6"/>
    <w:rsid w:val="009022E6"/>
    <w:rsid w:val="00924107"/>
    <w:rsid w:val="009340A0"/>
    <w:rsid w:val="00950EB7"/>
    <w:rsid w:val="009710B1"/>
    <w:rsid w:val="00987154"/>
    <w:rsid w:val="009A3E2D"/>
    <w:rsid w:val="009C5299"/>
    <w:rsid w:val="00A51A50"/>
    <w:rsid w:val="00A56294"/>
    <w:rsid w:val="00A758AC"/>
    <w:rsid w:val="00AF1E25"/>
    <w:rsid w:val="00B25F7F"/>
    <w:rsid w:val="00B64DF8"/>
    <w:rsid w:val="00B94EEB"/>
    <w:rsid w:val="00BF5B78"/>
    <w:rsid w:val="00C00D4F"/>
    <w:rsid w:val="00C2379D"/>
    <w:rsid w:val="00C41227"/>
    <w:rsid w:val="00C477FB"/>
    <w:rsid w:val="00C526CC"/>
    <w:rsid w:val="00CD28A6"/>
    <w:rsid w:val="00D71AD2"/>
    <w:rsid w:val="00D73127"/>
    <w:rsid w:val="00D92976"/>
    <w:rsid w:val="00DC382E"/>
    <w:rsid w:val="00E03DF1"/>
    <w:rsid w:val="00E53358"/>
    <w:rsid w:val="00E6212B"/>
    <w:rsid w:val="00E701BB"/>
    <w:rsid w:val="00EB6CAA"/>
    <w:rsid w:val="00EC1CF2"/>
    <w:rsid w:val="00F16F12"/>
    <w:rsid w:val="00F31A96"/>
    <w:rsid w:val="00F70C82"/>
    <w:rsid w:val="00F844CC"/>
    <w:rsid w:val="00FC3EC4"/>
    <w:rsid w:val="00FD7293"/>
    <w:rsid w:val="00FE02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FFBE6"/>
  <w15:chartTrackingRefBased/>
  <w15:docId w15:val="{60E4E923-8DA9-4772-A921-331B35088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2410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3879"/>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393879"/>
    <w:pPr>
      <w:spacing w:after="0" w:line="240" w:lineRule="auto"/>
    </w:pPr>
  </w:style>
  <w:style w:type="character" w:styleId="Hyperlink">
    <w:name w:val="Hyperlink"/>
    <w:basedOn w:val="DefaultParagraphFont"/>
    <w:uiPriority w:val="99"/>
    <w:unhideWhenUsed/>
    <w:rsid w:val="00393879"/>
    <w:rPr>
      <w:color w:val="0000FF"/>
      <w:u w:val="single"/>
    </w:rPr>
  </w:style>
  <w:style w:type="character" w:styleId="SubtleEmphasis">
    <w:name w:val="Subtle Emphasis"/>
    <w:basedOn w:val="DefaultParagraphFont"/>
    <w:uiPriority w:val="19"/>
    <w:qFormat/>
    <w:rsid w:val="00B25F7F"/>
    <w:rPr>
      <w:i/>
      <w:iCs/>
      <w:color w:val="404040" w:themeColor="text1" w:themeTint="BF"/>
    </w:rPr>
  </w:style>
  <w:style w:type="paragraph" w:styleId="ListParagraph">
    <w:name w:val="List Paragraph"/>
    <w:basedOn w:val="Normal"/>
    <w:uiPriority w:val="34"/>
    <w:qFormat/>
    <w:rsid w:val="005979FC"/>
    <w:pPr>
      <w:ind w:left="720"/>
      <w:contextualSpacing/>
    </w:pPr>
  </w:style>
  <w:style w:type="character" w:styleId="FollowedHyperlink">
    <w:name w:val="FollowedHyperlink"/>
    <w:basedOn w:val="DefaultParagraphFont"/>
    <w:uiPriority w:val="99"/>
    <w:semiHidden/>
    <w:unhideWhenUsed/>
    <w:rsid w:val="00EB6CAA"/>
    <w:rPr>
      <w:color w:val="954F72" w:themeColor="followedHyperlink"/>
      <w:u w:val="single"/>
    </w:rPr>
  </w:style>
  <w:style w:type="paragraph" w:styleId="Subtitle">
    <w:name w:val="Subtitle"/>
    <w:basedOn w:val="Normal"/>
    <w:next w:val="Normal"/>
    <w:link w:val="SubtitleChar"/>
    <w:uiPriority w:val="11"/>
    <w:qFormat/>
    <w:rsid w:val="004B086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B0861"/>
    <w:rPr>
      <w:rFonts w:eastAsiaTheme="minorEastAsia"/>
      <w:color w:val="5A5A5A" w:themeColor="text1" w:themeTint="A5"/>
      <w:spacing w:val="15"/>
    </w:rPr>
  </w:style>
  <w:style w:type="character" w:customStyle="1" w:styleId="NoSpacingChar">
    <w:name w:val="No Spacing Char"/>
    <w:basedOn w:val="DefaultParagraphFont"/>
    <w:link w:val="NoSpacing"/>
    <w:uiPriority w:val="1"/>
    <w:rsid w:val="004B0861"/>
  </w:style>
  <w:style w:type="character" w:customStyle="1" w:styleId="Heading1Char">
    <w:name w:val="Heading 1 Char"/>
    <w:basedOn w:val="DefaultParagraphFont"/>
    <w:link w:val="Heading1"/>
    <w:uiPriority w:val="9"/>
    <w:rsid w:val="00924107"/>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C526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122090">
      <w:bodyDiv w:val="1"/>
      <w:marLeft w:val="0"/>
      <w:marRight w:val="0"/>
      <w:marTop w:val="0"/>
      <w:marBottom w:val="0"/>
      <w:divBdr>
        <w:top w:val="none" w:sz="0" w:space="0" w:color="auto"/>
        <w:left w:val="none" w:sz="0" w:space="0" w:color="auto"/>
        <w:bottom w:val="none" w:sz="0" w:space="0" w:color="auto"/>
        <w:right w:val="none" w:sz="0" w:space="0" w:color="auto"/>
      </w:divBdr>
    </w:div>
    <w:div w:id="237175263">
      <w:bodyDiv w:val="1"/>
      <w:marLeft w:val="0"/>
      <w:marRight w:val="0"/>
      <w:marTop w:val="0"/>
      <w:marBottom w:val="0"/>
      <w:divBdr>
        <w:top w:val="none" w:sz="0" w:space="0" w:color="auto"/>
        <w:left w:val="none" w:sz="0" w:space="0" w:color="auto"/>
        <w:bottom w:val="none" w:sz="0" w:space="0" w:color="auto"/>
        <w:right w:val="none" w:sz="0" w:space="0" w:color="auto"/>
      </w:divBdr>
    </w:div>
    <w:div w:id="959066595">
      <w:bodyDiv w:val="1"/>
      <w:marLeft w:val="0"/>
      <w:marRight w:val="0"/>
      <w:marTop w:val="0"/>
      <w:marBottom w:val="0"/>
      <w:divBdr>
        <w:top w:val="none" w:sz="0" w:space="0" w:color="auto"/>
        <w:left w:val="none" w:sz="0" w:space="0" w:color="auto"/>
        <w:bottom w:val="none" w:sz="0" w:space="0" w:color="auto"/>
        <w:right w:val="none" w:sz="0" w:space="0" w:color="auto"/>
      </w:divBdr>
    </w:div>
    <w:div w:id="1055080212">
      <w:bodyDiv w:val="1"/>
      <w:marLeft w:val="0"/>
      <w:marRight w:val="0"/>
      <w:marTop w:val="0"/>
      <w:marBottom w:val="0"/>
      <w:divBdr>
        <w:top w:val="none" w:sz="0" w:space="0" w:color="auto"/>
        <w:left w:val="none" w:sz="0" w:space="0" w:color="auto"/>
        <w:bottom w:val="none" w:sz="0" w:space="0" w:color="auto"/>
        <w:right w:val="none" w:sz="0" w:space="0" w:color="auto"/>
      </w:divBdr>
    </w:div>
    <w:div w:id="1081414671">
      <w:bodyDiv w:val="1"/>
      <w:marLeft w:val="0"/>
      <w:marRight w:val="0"/>
      <w:marTop w:val="0"/>
      <w:marBottom w:val="0"/>
      <w:divBdr>
        <w:top w:val="none" w:sz="0" w:space="0" w:color="auto"/>
        <w:left w:val="none" w:sz="0" w:space="0" w:color="auto"/>
        <w:bottom w:val="none" w:sz="0" w:space="0" w:color="auto"/>
        <w:right w:val="none" w:sz="0" w:space="0" w:color="auto"/>
      </w:divBdr>
    </w:div>
    <w:div w:id="1140150273">
      <w:bodyDiv w:val="1"/>
      <w:marLeft w:val="0"/>
      <w:marRight w:val="0"/>
      <w:marTop w:val="0"/>
      <w:marBottom w:val="0"/>
      <w:divBdr>
        <w:top w:val="none" w:sz="0" w:space="0" w:color="auto"/>
        <w:left w:val="none" w:sz="0" w:space="0" w:color="auto"/>
        <w:bottom w:val="none" w:sz="0" w:space="0" w:color="auto"/>
        <w:right w:val="none" w:sz="0" w:space="0" w:color="auto"/>
      </w:divBdr>
    </w:div>
    <w:div w:id="1214926726">
      <w:bodyDiv w:val="1"/>
      <w:marLeft w:val="0"/>
      <w:marRight w:val="0"/>
      <w:marTop w:val="0"/>
      <w:marBottom w:val="0"/>
      <w:divBdr>
        <w:top w:val="none" w:sz="0" w:space="0" w:color="auto"/>
        <w:left w:val="none" w:sz="0" w:space="0" w:color="auto"/>
        <w:bottom w:val="none" w:sz="0" w:space="0" w:color="auto"/>
        <w:right w:val="none" w:sz="0" w:space="0" w:color="auto"/>
      </w:divBdr>
    </w:div>
    <w:div w:id="1235623155">
      <w:bodyDiv w:val="1"/>
      <w:marLeft w:val="0"/>
      <w:marRight w:val="0"/>
      <w:marTop w:val="0"/>
      <w:marBottom w:val="0"/>
      <w:divBdr>
        <w:top w:val="none" w:sz="0" w:space="0" w:color="auto"/>
        <w:left w:val="none" w:sz="0" w:space="0" w:color="auto"/>
        <w:bottom w:val="none" w:sz="0" w:space="0" w:color="auto"/>
        <w:right w:val="none" w:sz="0" w:space="0" w:color="auto"/>
      </w:divBdr>
    </w:div>
    <w:div w:id="1377850173">
      <w:bodyDiv w:val="1"/>
      <w:marLeft w:val="0"/>
      <w:marRight w:val="0"/>
      <w:marTop w:val="0"/>
      <w:marBottom w:val="0"/>
      <w:divBdr>
        <w:top w:val="none" w:sz="0" w:space="0" w:color="auto"/>
        <w:left w:val="none" w:sz="0" w:space="0" w:color="auto"/>
        <w:bottom w:val="none" w:sz="0" w:space="0" w:color="auto"/>
        <w:right w:val="none" w:sz="0" w:space="0" w:color="auto"/>
      </w:divBdr>
    </w:div>
    <w:div w:id="1757701838">
      <w:bodyDiv w:val="1"/>
      <w:marLeft w:val="0"/>
      <w:marRight w:val="0"/>
      <w:marTop w:val="0"/>
      <w:marBottom w:val="0"/>
      <w:divBdr>
        <w:top w:val="none" w:sz="0" w:space="0" w:color="auto"/>
        <w:left w:val="none" w:sz="0" w:space="0" w:color="auto"/>
        <w:bottom w:val="none" w:sz="0" w:space="0" w:color="auto"/>
        <w:right w:val="none" w:sz="0" w:space="0" w:color="auto"/>
      </w:divBdr>
    </w:div>
    <w:div w:id="1853453454">
      <w:bodyDiv w:val="1"/>
      <w:marLeft w:val="0"/>
      <w:marRight w:val="0"/>
      <w:marTop w:val="0"/>
      <w:marBottom w:val="0"/>
      <w:divBdr>
        <w:top w:val="none" w:sz="0" w:space="0" w:color="auto"/>
        <w:left w:val="none" w:sz="0" w:space="0" w:color="auto"/>
        <w:bottom w:val="none" w:sz="0" w:space="0" w:color="auto"/>
        <w:right w:val="none" w:sz="0" w:space="0" w:color="auto"/>
      </w:divBdr>
    </w:div>
    <w:div w:id="1859469267">
      <w:bodyDiv w:val="1"/>
      <w:marLeft w:val="0"/>
      <w:marRight w:val="0"/>
      <w:marTop w:val="0"/>
      <w:marBottom w:val="0"/>
      <w:divBdr>
        <w:top w:val="none" w:sz="0" w:space="0" w:color="auto"/>
        <w:left w:val="none" w:sz="0" w:space="0" w:color="auto"/>
        <w:bottom w:val="none" w:sz="0" w:space="0" w:color="auto"/>
        <w:right w:val="none" w:sz="0" w:space="0" w:color="auto"/>
      </w:divBdr>
    </w:div>
    <w:div w:id="1968462077">
      <w:bodyDiv w:val="1"/>
      <w:marLeft w:val="0"/>
      <w:marRight w:val="0"/>
      <w:marTop w:val="0"/>
      <w:marBottom w:val="0"/>
      <w:divBdr>
        <w:top w:val="none" w:sz="0" w:space="0" w:color="auto"/>
        <w:left w:val="none" w:sz="0" w:space="0" w:color="auto"/>
        <w:bottom w:val="none" w:sz="0" w:space="0" w:color="auto"/>
        <w:right w:val="none" w:sz="0" w:space="0" w:color="auto"/>
      </w:divBdr>
    </w:div>
    <w:div w:id="2022052180">
      <w:bodyDiv w:val="1"/>
      <w:marLeft w:val="0"/>
      <w:marRight w:val="0"/>
      <w:marTop w:val="0"/>
      <w:marBottom w:val="0"/>
      <w:divBdr>
        <w:top w:val="none" w:sz="0" w:space="0" w:color="auto"/>
        <w:left w:val="none" w:sz="0" w:space="0" w:color="auto"/>
        <w:bottom w:val="none" w:sz="0" w:space="0" w:color="auto"/>
        <w:right w:val="none" w:sz="0" w:space="0" w:color="auto"/>
      </w:divBdr>
    </w:div>
    <w:div w:id="209539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similarweb.com/" TargetMode="External"/><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yperlink" Target="https://www.mdpi.com/2076-3417/11/15/7134" TargetMode="External"/><Relationship Id="rId7" Type="http://schemas.openxmlformats.org/officeDocument/2006/relationships/image" Target="media/image2.png"/><Relationship Id="rId12" Type="http://schemas.openxmlformats.org/officeDocument/2006/relationships/hyperlink" Target="https://www.economist.com/the-economist-explains/2021/01/28/the-outlook-for-global-tourism-in-2021"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jpe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ixsenses.com/en" TargetMode="External"/><Relationship Id="rId24" Type="http://schemas.openxmlformats.org/officeDocument/2006/relationships/image" Target="media/image13.png"/><Relationship Id="rId32" Type="http://schemas.openxmlformats.org/officeDocument/2006/relationships/hyperlink" Target="https://www.marketing91.com/what-is-bowmans-strategy-cloc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hyperlink" Target="https://www.similarweb.com"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ijtsrd.com/papers/ijtsrd47665.pdf"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2.png"/><Relationship Id="rId8" Type="http://schemas.openxmlformats.org/officeDocument/2006/relationships/hyperlink" Target="https://development.ihg.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CHAUDHRY MUHAMMAD ASIM – ID: 2246597
Tutor: Gayathri Senanayake Mudiyanselge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685</TotalTime>
  <Pages>21</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hotels brands
Marketing Essentials BMIH4005</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hotels brands
Marketing Essentials BMIH4005</dc:title>
  <dc:subject>Asessment-1.Essay.</dc:subject>
  <dc:creator>The Professionalz Ltd</dc:creator>
  <cp:keywords/>
  <dc:description/>
  <cp:lastModifiedBy>The Professionalz Ltd</cp:lastModifiedBy>
  <cp:revision>46</cp:revision>
  <dcterms:created xsi:type="dcterms:W3CDTF">2023-05-11T10:04:00Z</dcterms:created>
  <dcterms:modified xsi:type="dcterms:W3CDTF">2023-05-19T13:46:00Z</dcterms:modified>
</cp:coreProperties>
</file>