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7956" w:rsidRDefault="00400F23">
      <w:r>
        <w:t>Name -</w:t>
      </w:r>
      <w:r w:rsidR="00127956">
        <w:t xml:space="preserve"> Chloe Collier </w:t>
      </w:r>
    </w:p>
    <w:p w:rsidR="00681A2D" w:rsidRDefault="00127956">
      <w:r>
        <w:t xml:space="preserve">PC </w:t>
      </w:r>
      <w:r w:rsidR="00681A2D">
        <w:t>8015</w:t>
      </w:r>
      <w:r>
        <w:t xml:space="preserve"> – South Wales Police</w:t>
      </w:r>
    </w:p>
    <w:p w:rsidR="00681A2D" w:rsidRDefault="00127956">
      <w:r>
        <w:t>Student number</w:t>
      </w:r>
      <w:r w:rsidR="00681A2D">
        <w:t xml:space="preserve"> </w:t>
      </w:r>
      <w:r>
        <w:t>–</w:t>
      </w:r>
      <w:r w:rsidR="00681A2D">
        <w:t xml:space="preserve"> 2031252</w:t>
      </w:r>
    </w:p>
    <w:p w:rsidR="00127956" w:rsidRDefault="00127956">
      <w:r>
        <w:t>Exam 2 – 29/11/2021</w:t>
      </w:r>
    </w:p>
    <w:p w:rsidR="00127956" w:rsidRDefault="00127956"/>
    <w:p w:rsidR="00127956" w:rsidRDefault="00127956"/>
    <w:p w:rsidR="00127956" w:rsidRPr="00B53B63" w:rsidRDefault="00127956">
      <w:pPr>
        <w:rPr>
          <w:b/>
        </w:rPr>
      </w:pPr>
      <w:r w:rsidRPr="00B53B63">
        <w:rPr>
          <w:b/>
        </w:rPr>
        <w:t>Question 1</w:t>
      </w:r>
    </w:p>
    <w:p w:rsidR="00815A3B" w:rsidRDefault="00815A3B">
      <w:r>
        <w:t>A police constable has the power to stop any vehicle on a road if they have reasonable grounds for suspecting that the person is; driving whilst over the prescribed limit for alcohol, has any drugs on his body which is over the prescribed limit, has committed a moving traffic offence and driving dangerously, speeding, driving without a valid licence and insurance, has not obtained a licence, has been involved in an accident.</w:t>
      </w:r>
    </w:p>
    <w:p w:rsidR="00127956" w:rsidRPr="00B53B63" w:rsidRDefault="00127956">
      <w:pPr>
        <w:rPr>
          <w:b/>
        </w:rPr>
      </w:pPr>
      <w:r w:rsidRPr="00B53B63">
        <w:rPr>
          <w:b/>
        </w:rPr>
        <w:t>Question 2</w:t>
      </w:r>
    </w:p>
    <w:p w:rsidR="00127956" w:rsidRDefault="00815A3B">
      <w:r>
        <w:t>Section 6 of the Road Traffic Act 1988</w:t>
      </w:r>
    </w:p>
    <w:p w:rsidR="00815A3B" w:rsidRDefault="00815A3B">
      <w:r>
        <w:t>S</w:t>
      </w:r>
      <w:r w:rsidR="00B53B63">
        <w:t xml:space="preserve">uspicion of being over the limit </w:t>
      </w:r>
      <w:r w:rsidR="007D0AE6">
        <w:t>– A police constable can pull an individual over if they believe the person is over the prescribed limit for drink or drugs and the can request a preliminary road side test, it is an offence not to provide one.</w:t>
      </w:r>
    </w:p>
    <w:p w:rsidR="00815A3B" w:rsidRDefault="00815A3B">
      <w:r>
        <w:t>Accident has occu</w:t>
      </w:r>
      <w:r w:rsidR="00B53B63">
        <w:t>r</w:t>
      </w:r>
      <w:r>
        <w:t>red</w:t>
      </w:r>
      <w:r w:rsidR="007D0AE6">
        <w:t xml:space="preserve"> – A police officer can request a preliminary road side test if an accident has occurred. A constable can pull a driver over if they have been involved in an accident and the person has not stopped the vehicle, they have continued.</w:t>
      </w:r>
    </w:p>
    <w:p w:rsidR="007D0AE6" w:rsidRDefault="00815A3B">
      <w:r>
        <w:t>Moving traffic offence</w:t>
      </w:r>
      <w:r w:rsidR="00B53B63">
        <w:t xml:space="preserve"> – a driver can commi</w:t>
      </w:r>
      <w:r w:rsidR="007D0AE6">
        <w:t>t a moving traffic offence whilst</w:t>
      </w:r>
      <w:r w:rsidR="00B53B63">
        <w:t xml:space="preserve"> their car is in motion, an offence could be not following certain sign</w:t>
      </w:r>
      <w:r w:rsidR="007D0AE6">
        <w:t>s or not obeying traffic lights, a police constable can pull a driver over for this offence in order to deal with it, they can also request a preliminary road side test.</w:t>
      </w:r>
    </w:p>
    <w:p w:rsidR="00815A3B" w:rsidRDefault="00815A3B"/>
    <w:p w:rsidR="00127956" w:rsidRPr="00B53B63" w:rsidRDefault="00127956">
      <w:pPr>
        <w:rPr>
          <w:b/>
        </w:rPr>
      </w:pPr>
      <w:r w:rsidRPr="00B53B63">
        <w:rPr>
          <w:b/>
        </w:rPr>
        <w:t>Question 3</w:t>
      </w:r>
    </w:p>
    <w:p w:rsidR="00B53B63" w:rsidRDefault="00B53B63">
      <w:r>
        <w:t>A person who causes the death of another while driving a mechanically propelled vehicle on a road or other public place without due care or reasonable consideration for other using the road or other public place commits an offence.</w:t>
      </w:r>
    </w:p>
    <w:p w:rsidR="00B53B63" w:rsidRDefault="00B53B63"/>
    <w:p w:rsidR="00B53B63" w:rsidRDefault="00B53B63">
      <w:r>
        <w:t>A person who drives a mechanically propelled vehicle on a road or other public place without dues care or reasonable consideration for other people using the road or other public place commits and offence.</w:t>
      </w:r>
    </w:p>
    <w:p w:rsidR="00B53B63" w:rsidRDefault="00B53B63"/>
    <w:p w:rsidR="00127956" w:rsidRPr="00B53B63" w:rsidRDefault="00127956">
      <w:pPr>
        <w:rPr>
          <w:b/>
        </w:rPr>
      </w:pPr>
      <w:r w:rsidRPr="00B53B63">
        <w:rPr>
          <w:b/>
        </w:rPr>
        <w:t>Question 4</w:t>
      </w:r>
    </w:p>
    <w:p w:rsidR="00127956" w:rsidRDefault="007F52B1">
      <w:r>
        <w:t xml:space="preserve">Effective use of roads policing powers can help reducing the wider activity of criminals as it makes it harder for crimes to be committed as it is easier for offenders to get caught due to the powers and available technologies the police have such as cameras. </w:t>
      </w:r>
    </w:p>
    <w:p w:rsidR="00B53B63" w:rsidRPr="00B53B63" w:rsidRDefault="00B53B63">
      <w:pPr>
        <w:rPr>
          <w:b/>
        </w:rPr>
      </w:pPr>
    </w:p>
    <w:p w:rsidR="00127956" w:rsidRPr="00B53B63" w:rsidRDefault="00127956">
      <w:pPr>
        <w:rPr>
          <w:b/>
        </w:rPr>
      </w:pPr>
      <w:r w:rsidRPr="00B53B63">
        <w:rPr>
          <w:b/>
        </w:rPr>
        <w:t xml:space="preserve">Question 5 </w:t>
      </w:r>
    </w:p>
    <w:p w:rsidR="00127956" w:rsidRDefault="00B53B63">
      <w:r>
        <w:t xml:space="preserve">A police constable may seize a vehicle if they have reasonable suspicion to believe that the drive did not hold a valid </w:t>
      </w:r>
      <w:r w:rsidR="004A535F">
        <w:t>driver’s</w:t>
      </w:r>
      <w:r>
        <w:t xml:space="preserve"> licence, or they were disqualified from driving a vehicle, or if the vehicle was not insured, or the constable has reasonable suspicion that the vehicle is stolen, or if the constable has reasonable suspicion to believe that the driver was unfit to drive through drink or drugs.</w:t>
      </w:r>
    </w:p>
    <w:p w:rsidR="00B53B63" w:rsidRDefault="00B53B63"/>
    <w:p w:rsidR="00127956" w:rsidRPr="00B53B63" w:rsidRDefault="00127956">
      <w:pPr>
        <w:rPr>
          <w:b/>
        </w:rPr>
      </w:pPr>
      <w:r w:rsidRPr="00B53B63">
        <w:rPr>
          <w:b/>
        </w:rPr>
        <w:t xml:space="preserve">Question 6 </w:t>
      </w:r>
    </w:p>
    <w:p w:rsidR="00B53B63" w:rsidRDefault="00B53B63">
      <w:r>
        <w:t>A reportable road traffic collision is any collision that involves more than one vehicle, or damaged has been caused or that injury has been caused to another person other than who was driving that vehicle.</w:t>
      </w:r>
    </w:p>
    <w:p w:rsidR="00B53B63" w:rsidRDefault="00B53B63"/>
    <w:p w:rsidR="00127956" w:rsidRDefault="00127956">
      <w:pPr>
        <w:rPr>
          <w:b/>
        </w:rPr>
      </w:pPr>
      <w:r w:rsidRPr="00B53B63">
        <w:rPr>
          <w:b/>
        </w:rPr>
        <w:t xml:space="preserve">Question 7 </w:t>
      </w:r>
    </w:p>
    <w:p w:rsidR="00B53B63" w:rsidRPr="00B53B63" w:rsidRDefault="00374F85">
      <w:r>
        <w:t>A trained Family Liais</w:t>
      </w:r>
      <w:r w:rsidR="00B53B63">
        <w:t>on Officer</w:t>
      </w:r>
      <w:r>
        <w:t xml:space="preserve"> is there to provide the family with information and keep the family updated with the investigation. If they family have any issues or questions they are able to speak to their FLO who will be able to help them as best as they can. They can also provide the family with some comfort and reassurance at a time when they may be struggling.</w:t>
      </w:r>
      <w:r w:rsidR="00B53B63">
        <w:t xml:space="preserve"> </w:t>
      </w:r>
    </w:p>
    <w:p w:rsidR="00127956" w:rsidRPr="00B53B63" w:rsidRDefault="00127956">
      <w:pPr>
        <w:rPr>
          <w:b/>
        </w:rPr>
      </w:pPr>
    </w:p>
    <w:p w:rsidR="00127956" w:rsidRPr="00B53B63" w:rsidRDefault="00127956">
      <w:pPr>
        <w:rPr>
          <w:b/>
        </w:rPr>
      </w:pPr>
      <w:r w:rsidRPr="00B53B63">
        <w:rPr>
          <w:b/>
        </w:rPr>
        <w:t xml:space="preserve">Question 8 </w:t>
      </w:r>
    </w:p>
    <w:p w:rsidR="00127956" w:rsidRDefault="00374F85">
      <w:r>
        <w:t>Section 170 RTA 1988 provides information about the responsibilities a driver has if they are involved in a reportable road collision. A driver should provide their details, such as contact and insurance details to any person who has a lawful reason for requesting them e.g. the other person(s) involved in the collision. If they are not present the driver should wait for a reasonable amount of time so this information can be requested then. If they do not have their details at that time the person should provide these as soon as reasonably possible, for example, they can be taken to a police station.</w:t>
      </w:r>
    </w:p>
    <w:p w:rsidR="00374F85" w:rsidRDefault="00374F85"/>
    <w:p w:rsidR="00127956" w:rsidRPr="00374F85" w:rsidRDefault="00127956">
      <w:pPr>
        <w:rPr>
          <w:b/>
        </w:rPr>
      </w:pPr>
      <w:r w:rsidRPr="00374F85">
        <w:rPr>
          <w:b/>
        </w:rPr>
        <w:t xml:space="preserve">Question 9 </w:t>
      </w:r>
    </w:p>
    <w:p w:rsidR="00127956" w:rsidRDefault="00374F85">
      <w:r>
        <w:t xml:space="preserve">Section 6E of the RTA 1988 provides police to enter a house and deal with a driver for the offence of driving whilst over the prescribed limit for alcohol. If a police constable has the reasonable suspicion to believe that the person was driving whilst over the prescribed limit, and they have now entered a house e.g. in order to hide, or it’s a short while after, a constable may enter and </w:t>
      </w:r>
      <w:r w:rsidR="0068322E">
        <w:t>request a preliminary sample and arrest the person.</w:t>
      </w:r>
    </w:p>
    <w:p w:rsidR="00374F85" w:rsidRDefault="00374F85"/>
    <w:p w:rsidR="00127956" w:rsidRDefault="00127956">
      <w:pPr>
        <w:rPr>
          <w:b/>
        </w:rPr>
      </w:pPr>
      <w:r w:rsidRPr="0068322E">
        <w:rPr>
          <w:b/>
        </w:rPr>
        <w:t xml:space="preserve">Question 10 </w:t>
      </w:r>
    </w:p>
    <w:p w:rsidR="00127956" w:rsidRDefault="0068322E">
      <w:r>
        <w:t>Section 1 of the RTA 1988 – A person who causes the death of another whilst driving a mechanically propelled vehicle on a road or other public place is guilty of an offence.</w:t>
      </w:r>
    </w:p>
    <w:p w:rsidR="0068322E" w:rsidRDefault="0068322E"/>
    <w:p w:rsidR="00127956" w:rsidRDefault="00127956">
      <w:pPr>
        <w:rPr>
          <w:b/>
        </w:rPr>
      </w:pPr>
      <w:r w:rsidRPr="0068322E">
        <w:rPr>
          <w:b/>
        </w:rPr>
        <w:lastRenderedPageBreak/>
        <w:t>Question 11</w:t>
      </w:r>
    </w:p>
    <w:p w:rsidR="0068322E" w:rsidRDefault="0068322E">
      <w:r>
        <w:t>The national prescribed limit for drink and drug related offences.</w:t>
      </w:r>
    </w:p>
    <w:p w:rsidR="0068322E" w:rsidRDefault="0068322E">
      <w:r>
        <w:t>A person should not drive, be in charge or control of a motor vehicle if they are over the prescribed limit for alcohol or drugs.</w:t>
      </w:r>
      <w:r w:rsidR="007F52B1">
        <w:t xml:space="preserve"> A person can be requested to provide a breath sample, blood or urine.</w:t>
      </w:r>
    </w:p>
    <w:p w:rsidR="007F52B1" w:rsidRPr="0068322E" w:rsidRDefault="00FB4593">
      <w:r>
        <w:t>Road side test for alcohol;</w:t>
      </w:r>
      <w:r w:rsidR="007F52B1">
        <w:t xml:space="preserve"> 107, 80, 53 </w:t>
      </w:r>
    </w:p>
    <w:p w:rsidR="00127956" w:rsidRDefault="00127956"/>
    <w:p w:rsidR="00127956" w:rsidRDefault="00127956">
      <w:pPr>
        <w:rPr>
          <w:b/>
        </w:rPr>
      </w:pPr>
      <w:r w:rsidRPr="0068322E">
        <w:rPr>
          <w:b/>
        </w:rPr>
        <w:t xml:space="preserve">Question 12 </w:t>
      </w:r>
    </w:p>
    <w:p w:rsidR="0068322E" w:rsidRDefault="0068322E">
      <w:r>
        <w:t xml:space="preserve">During a suspect interview, others may be present with the suspect. </w:t>
      </w:r>
    </w:p>
    <w:p w:rsidR="0068322E" w:rsidRDefault="0068322E">
      <w:r>
        <w:t xml:space="preserve">An Appropriate Adult (AA) </w:t>
      </w:r>
      <w:bookmarkStart w:id="0" w:name="_GoBack"/>
      <w:bookmarkEnd w:id="0"/>
      <w:r>
        <w:t>maybe required to help the suspect with understanding and too be of a comfort, an AA can be anyone such as family members. However, sometimes family members can become too involved for example, mother sticking up for her child, this can be a problem in an interview and a new AA may need to replace the current one.</w:t>
      </w:r>
    </w:p>
    <w:p w:rsidR="0068322E" w:rsidRDefault="0068322E">
      <w:r>
        <w:t>A solicitor may also be present in the interview, it is up to the suspect if they would like one or not. A solicitor is there to give the suspect legal advice, they can take this advice if they wish. They may have a private solicitor or one can be provided. They are also there to ensure that their client is being treated according to the set out standards and are not for example being interrogated.</w:t>
      </w:r>
    </w:p>
    <w:p w:rsidR="0068322E" w:rsidRPr="0068322E" w:rsidRDefault="0068322E">
      <w:r>
        <w:t>If a suspect’s first language is other than English, an interpreter will be needed to ensure that what is being said by the suspect if being listened to and understood during the interview.</w:t>
      </w:r>
    </w:p>
    <w:p w:rsidR="00127956" w:rsidRDefault="00127956"/>
    <w:p w:rsidR="00127956" w:rsidRPr="0068322E" w:rsidRDefault="00127956">
      <w:pPr>
        <w:rPr>
          <w:b/>
        </w:rPr>
      </w:pPr>
      <w:r w:rsidRPr="0068322E">
        <w:rPr>
          <w:b/>
        </w:rPr>
        <w:t xml:space="preserve">Question 13 </w:t>
      </w:r>
    </w:p>
    <w:p w:rsidR="00127956" w:rsidRDefault="0068322E">
      <w:r>
        <w:t>Outline the national police interviewing model.</w:t>
      </w:r>
    </w:p>
    <w:p w:rsidR="003D5C50" w:rsidRDefault="003D5C50">
      <w:r>
        <w:t xml:space="preserve">To ensure a fair interview for the suspect. </w:t>
      </w:r>
    </w:p>
    <w:p w:rsidR="003D5C50" w:rsidRDefault="003D5C50">
      <w:r>
        <w:t>Allow suspect to have their say about the incident.</w:t>
      </w:r>
    </w:p>
    <w:p w:rsidR="003D5C50" w:rsidRDefault="003D5C50">
      <w:r>
        <w:t>To ensure everyone can understand and be understood.</w:t>
      </w:r>
    </w:p>
    <w:p w:rsidR="003D5C50" w:rsidRDefault="003D5C50">
      <w:r>
        <w:t>Ensure the appropriate people are present for the interview.</w:t>
      </w:r>
    </w:p>
    <w:p w:rsidR="0068322E" w:rsidRDefault="0068322E"/>
    <w:p w:rsidR="00127956" w:rsidRPr="0068322E" w:rsidRDefault="00127956">
      <w:pPr>
        <w:rPr>
          <w:b/>
        </w:rPr>
      </w:pPr>
      <w:r w:rsidRPr="0068322E">
        <w:rPr>
          <w:b/>
        </w:rPr>
        <w:t xml:space="preserve">Question 14 </w:t>
      </w:r>
    </w:p>
    <w:p w:rsidR="00127956" w:rsidRDefault="00D774BE">
      <w:r>
        <w:t xml:space="preserve">A persons behaviour ‘A’ towards another ‘B’ is domestic abuse if; both A and B are both over the age of 16/18 and are personally connected to each other and the behaviour is abusive. </w:t>
      </w:r>
    </w:p>
    <w:p w:rsidR="00D774BE" w:rsidRDefault="00D774BE">
      <w:r>
        <w:t xml:space="preserve">Behaviour is abusive if it consists of any of the following; </w:t>
      </w:r>
    </w:p>
    <w:p w:rsidR="00D774BE" w:rsidRDefault="00D774BE">
      <w:r>
        <w:t>Co</w:t>
      </w:r>
      <w:r w:rsidR="007D0AE6">
        <w:t xml:space="preserve">ntrolling or coercive behaviour, </w:t>
      </w:r>
      <w:r>
        <w:t>Sexual or physical abuse</w:t>
      </w:r>
      <w:r w:rsidR="007D0AE6">
        <w:t xml:space="preserve">, </w:t>
      </w:r>
      <w:r>
        <w:t>Threatening or violent behaviour</w:t>
      </w:r>
      <w:r w:rsidR="007D0AE6">
        <w:t xml:space="preserve">, </w:t>
      </w:r>
      <w:r>
        <w:t>Emotional, psychological, economic or any</w:t>
      </w:r>
      <w:r w:rsidR="007D0AE6">
        <w:t xml:space="preserve"> other abuse. </w:t>
      </w:r>
      <w:r>
        <w:t>It does not matter whether or not it is one incident or if it is a course of conduct.</w:t>
      </w:r>
    </w:p>
    <w:p w:rsidR="00D774BE" w:rsidRDefault="00D774BE"/>
    <w:p w:rsidR="00D774BE" w:rsidRDefault="00D774BE">
      <w:r>
        <w:lastRenderedPageBreak/>
        <w:t>Controlling and coercive behaviour is an act where a person stupefies or has dominance over another</w:t>
      </w:r>
      <w:r w:rsidR="007D0AE6">
        <w:t>/ controls</w:t>
      </w:r>
      <w:r>
        <w:t xml:space="preserve"> by using threats, deception, and other abuse to cut of a </w:t>
      </w:r>
      <w:r w:rsidR="007D0AE6">
        <w:t>person’s</w:t>
      </w:r>
      <w:r>
        <w:t xml:space="preserve"> links to family and friends in order to stop them from getting help, taking away their self-worth and a</w:t>
      </w:r>
      <w:r w:rsidR="007D0AE6">
        <w:t xml:space="preserve">bility to look after themselves, escape, become independent. The offender </w:t>
      </w:r>
      <w:r w:rsidR="004A535F">
        <w:t xml:space="preserve">will control the other person’s day to day behaviour. </w:t>
      </w:r>
    </w:p>
    <w:p w:rsidR="00D774BE" w:rsidRDefault="00D774BE"/>
    <w:p w:rsidR="00127956" w:rsidRDefault="00127956">
      <w:pPr>
        <w:rPr>
          <w:b/>
        </w:rPr>
      </w:pPr>
      <w:r w:rsidRPr="00D774BE">
        <w:rPr>
          <w:b/>
        </w:rPr>
        <w:t xml:space="preserve">Question 15 </w:t>
      </w:r>
    </w:p>
    <w:p w:rsidR="009D5AA9" w:rsidRPr="009D5AA9" w:rsidRDefault="009D5AA9">
      <w:r>
        <w:t>The new offence of coercive control ensures that all abuse is covered and there are no loop holes in the law which a person could use as a defence.</w:t>
      </w:r>
      <w:r w:rsidR="004A535F">
        <w:t xml:space="preserve"> It ensures that all forms of abuse is present.</w:t>
      </w:r>
    </w:p>
    <w:p w:rsidR="00127956" w:rsidRPr="009D5AA9" w:rsidRDefault="00127956">
      <w:pPr>
        <w:rPr>
          <w:b/>
        </w:rPr>
      </w:pPr>
    </w:p>
    <w:p w:rsidR="00127956" w:rsidRPr="009D5AA9" w:rsidRDefault="00127956">
      <w:pPr>
        <w:rPr>
          <w:b/>
        </w:rPr>
      </w:pPr>
      <w:r w:rsidRPr="009D5AA9">
        <w:rPr>
          <w:b/>
        </w:rPr>
        <w:t xml:space="preserve">Question 16 </w:t>
      </w:r>
    </w:p>
    <w:p w:rsidR="00D774BE" w:rsidRDefault="00D774BE">
      <w:r>
        <w:t>Section 46 Children’s Act 1989.</w:t>
      </w:r>
    </w:p>
    <w:p w:rsidR="009D5AA9" w:rsidRDefault="009D5AA9">
      <w:r>
        <w:t>This section allows a police constable to remove a child to safe accommodation if they have reasonable suspicion to believe that the child could be in significant harm, it gives the constable to keep the child at that safe accommodation or prevent the removal of a child from any hospital or other accommodation they are currently being safely accommodated from being removed. This is an emergency power available to officers.</w:t>
      </w:r>
    </w:p>
    <w:p w:rsidR="00127956" w:rsidRDefault="00127956"/>
    <w:p w:rsidR="00127956" w:rsidRPr="009D5AA9" w:rsidRDefault="00127956">
      <w:pPr>
        <w:rPr>
          <w:b/>
        </w:rPr>
      </w:pPr>
      <w:r w:rsidRPr="009D5AA9">
        <w:rPr>
          <w:b/>
        </w:rPr>
        <w:t xml:space="preserve">Question 17 </w:t>
      </w:r>
    </w:p>
    <w:p w:rsidR="00127956" w:rsidRDefault="00D774BE">
      <w:r>
        <w:t xml:space="preserve">Section 1 Children and Young Persons Act 1933 – Child Cruelty. </w:t>
      </w:r>
    </w:p>
    <w:p w:rsidR="009D5AA9" w:rsidRDefault="009D5AA9">
      <w:r>
        <w:t xml:space="preserve">A person 18 years or over who has the responsibility for a child 16 years or under and wilfully; </w:t>
      </w:r>
    </w:p>
    <w:p w:rsidR="009D5AA9" w:rsidRDefault="009D5AA9">
      <w:r>
        <w:t>Neglects, Abandons, Ill-treats or Puts the child in a circumstance that is likely to cause the child significant harm to their physical health, mental health and well-being is guilty of an offence.</w:t>
      </w:r>
    </w:p>
    <w:p w:rsidR="00D774BE" w:rsidRDefault="00D774BE"/>
    <w:p w:rsidR="00127956" w:rsidRPr="009D5AA9" w:rsidRDefault="00127956">
      <w:pPr>
        <w:rPr>
          <w:b/>
        </w:rPr>
      </w:pPr>
      <w:r w:rsidRPr="009D5AA9">
        <w:rPr>
          <w:b/>
        </w:rPr>
        <w:t xml:space="preserve">Question 18 </w:t>
      </w:r>
    </w:p>
    <w:p w:rsidR="00F9368D" w:rsidRDefault="009D5AA9" w:rsidP="00F9368D">
      <w:r>
        <w:t>Domestic abuse, risk identification, assessment and management model that should be used when dealing with such matters.</w:t>
      </w:r>
      <w:r w:rsidR="00F9368D">
        <w:t xml:space="preserve"> When dealing with domestic abuse a PPN form should be completed, this form will help officer’s identity the level of risk, a</w:t>
      </w:r>
      <w:r w:rsidR="00F9368D">
        <w:t xml:space="preserve"> person can be put into a category of level 1, 2, or 3, at each level the risk to the victim increases from low – medium – to high risk. Low level is that harm is very unlikely to happen, medium is there is a chance that harm will come to the victim and high risk is harm to the victim in inevitable. </w:t>
      </w:r>
    </w:p>
    <w:p w:rsidR="00F9368D" w:rsidRDefault="007D0AE6" w:rsidP="00F9368D">
      <w:r>
        <w:t xml:space="preserve">Multi agency partnerships can help such as MASH. Individuals can be referred to MASH for help and support, they work in partnership with police and others such as the probation service. </w:t>
      </w:r>
    </w:p>
    <w:p w:rsidR="00D774BE" w:rsidRDefault="00D774BE"/>
    <w:p w:rsidR="00127956" w:rsidRDefault="00127956"/>
    <w:p w:rsidR="00127956" w:rsidRPr="009D5AA9" w:rsidRDefault="00127956">
      <w:pPr>
        <w:rPr>
          <w:b/>
        </w:rPr>
      </w:pPr>
      <w:r w:rsidRPr="009D5AA9">
        <w:rPr>
          <w:b/>
        </w:rPr>
        <w:t xml:space="preserve">Question 19 </w:t>
      </w:r>
    </w:p>
    <w:p w:rsidR="00127956" w:rsidRDefault="00D774BE">
      <w:r>
        <w:t>Public Protection Process (PPN)</w:t>
      </w:r>
    </w:p>
    <w:p w:rsidR="009D5AA9" w:rsidRDefault="009D5AA9">
      <w:r>
        <w:lastRenderedPageBreak/>
        <w:t xml:space="preserve">A PPN form should always be completed if a constable has concerns over an individual, they should be </w:t>
      </w:r>
      <w:r w:rsidR="00F9368D">
        <w:t xml:space="preserve">always be </w:t>
      </w:r>
      <w:r>
        <w:t>completed at domestics. A PPN form consists of 28 question</w:t>
      </w:r>
      <w:r w:rsidR="00F9368D">
        <w:t>s</w:t>
      </w:r>
      <w:r>
        <w:t xml:space="preserve">, around 18 being high risk questions, they allow officers to risk assess and to </w:t>
      </w:r>
      <w:r w:rsidR="00F9368D">
        <w:t xml:space="preserve">create a picture which enables them to see </w:t>
      </w:r>
      <w:r>
        <w:t>the circumstances</w:t>
      </w:r>
      <w:r w:rsidR="00F9368D">
        <w:t xml:space="preserve">/ incident and in turn they can </w:t>
      </w:r>
      <w:r>
        <w:t>help the victims.</w:t>
      </w:r>
      <w:r w:rsidR="00F9368D">
        <w:t xml:space="preserve"> Sometimes victims do not realise that they are victims of for example, domestic abuse because it isn’t physical. A person can be put into a category of level 1, 2, or 3, at each level the risk to the victim increases from low – medium – to high risk. Low level is that harm is very unlikely to happen, medium is there is a chance that harm will come to the victim and high risk is harm to the victim in inevitable. </w:t>
      </w:r>
    </w:p>
    <w:p w:rsidR="009D5AA9" w:rsidRDefault="009D5AA9"/>
    <w:p w:rsidR="00127956" w:rsidRDefault="00127956">
      <w:pPr>
        <w:rPr>
          <w:b/>
        </w:rPr>
      </w:pPr>
      <w:r w:rsidRPr="001E513D">
        <w:rPr>
          <w:b/>
        </w:rPr>
        <w:t xml:space="preserve">Question 20 </w:t>
      </w:r>
    </w:p>
    <w:p w:rsidR="001E513D" w:rsidRDefault="001E513D">
      <w:r w:rsidRPr="001E513D">
        <w:t>DVPN</w:t>
      </w:r>
    </w:p>
    <w:p w:rsidR="001E513D" w:rsidRPr="001E513D" w:rsidRDefault="001E513D">
      <w:r>
        <w:t xml:space="preserve">In cases where violence or threats towards the victim, the offender should be arrested and where possible charged with an offence, however this is not always possible in an investigation and when this is not an investigating officer can apply for a DVPN from the courts/ CJS. This is a Domestic Violence Protection Notice, this can be put in place to help protect the victim from the offender, rules can be placed in the DVPN to ensure that for example, the offender is not allowed to return home for a certain number of days, they are not allowed to contact the victim in any way, or family members, they cannot go to certain places that the victim goes, this gives the victim some time to breath and regain their strength especially if they are not sure about making a report to the police or retracting the report, or changing it in anyway. </w:t>
      </w:r>
    </w:p>
    <w:p w:rsidR="00127956" w:rsidRDefault="00127956"/>
    <w:p w:rsidR="00127956" w:rsidRPr="001E513D" w:rsidRDefault="00127956">
      <w:pPr>
        <w:rPr>
          <w:b/>
        </w:rPr>
      </w:pPr>
      <w:r w:rsidRPr="001E513D">
        <w:rPr>
          <w:b/>
        </w:rPr>
        <w:t xml:space="preserve">Question 21 </w:t>
      </w:r>
    </w:p>
    <w:p w:rsidR="001E513D" w:rsidRDefault="001E513D">
      <w:r>
        <w:t xml:space="preserve">Child Sexual Exploitation is where a person or persons </w:t>
      </w:r>
      <w:r w:rsidR="00F9368D">
        <w:t>takes advantage of the imbalance of power,</w:t>
      </w:r>
      <w:r>
        <w:t xml:space="preserve"> in order to exploit a child or young person, this can be through threats, deception or abuse. They may promise the victim something in return, for sexual acts. This is often a vulnerable child/ young person so it is something they need or what. And the facilitator or perpetrator or others gain financially or gain an increase in their status.</w:t>
      </w:r>
    </w:p>
    <w:p w:rsidR="001E513D" w:rsidRDefault="001E513D"/>
    <w:p w:rsidR="00127956" w:rsidRPr="001E513D" w:rsidRDefault="00127956">
      <w:pPr>
        <w:rPr>
          <w:b/>
        </w:rPr>
      </w:pPr>
      <w:r w:rsidRPr="001E513D">
        <w:rPr>
          <w:b/>
        </w:rPr>
        <w:t xml:space="preserve">Question 22 </w:t>
      </w:r>
    </w:p>
    <w:p w:rsidR="00356E37" w:rsidRDefault="001E513D">
      <w:r>
        <w:t>Sarah</w:t>
      </w:r>
      <w:r w:rsidR="007F52B1">
        <w:t>’</w:t>
      </w:r>
      <w:r>
        <w:t xml:space="preserve">s Law </w:t>
      </w:r>
      <w:r w:rsidR="007F52B1">
        <w:t xml:space="preserve">was put into place to ensure that people in the future if concerned about their partners past history can obtain that information and be fully aware of the circumstances surrounding the incident. </w:t>
      </w:r>
      <w:r w:rsidR="00356E37">
        <w:t xml:space="preserve">They will be able to find out if the person is a child sexual offender, and what happened. </w:t>
      </w:r>
    </w:p>
    <w:p w:rsidR="00127956" w:rsidRDefault="007F52B1">
      <w:r>
        <w:t>This enables a person to make their own decision of whether they want to</w:t>
      </w:r>
      <w:r w:rsidR="00356E37">
        <w:t xml:space="preserve"> be associated with this person and be able </w:t>
      </w:r>
      <w:r w:rsidR="00F9368D">
        <w:t xml:space="preserve">to make this decision without fearing for their own safety or a family’s safety. </w:t>
      </w:r>
    </w:p>
    <w:p w:rsidR="001E513D" w:rsidRDefault="001E513D"/>
    <w:p w:rsidR="00127956" w:rsidRDefault="00127956">
      <w:pPr>
        <w:rPr>
          <w:b/>
        </w:rPr>
      </w:pPr>
      <w:r w:rsidRPr="001E513D">
        <w:rPr>
          <w:b/>
        </w:rPr>
        <w:t xml:space="preserve">Question 23 </w:t>
      </w:r>
    </w:p>
    <w:p w:rsidR="007F52B1" w:rsidRDefault="007F52B1">
      <w:r>
        <w:t xml:space="preserve">Section 75 (a) and (b) of the Sexual Offences Act 2003 provide </w:t>
      </w:r>
      <w:r w:rsidR="001E513D">
        <w:t>Evidential Presumptions – consent</w:t>
      </w:r>
      <w:r>
        <w:t>.</w:t>
      </w:r>
    </w:p>
    <w:p w:rsidR="001E513D" w:rsidRDefault="007F52B1">
      <w:r>
        <w:t xml:space="preserve">This section means a court will presume the person did not consent to the acts if any of the circumstances are present. The circumstances include that; </w:t>
      </w:r>
      <w:r w:rsidR="00FB4593">
        <w:t xml:space="preserve">the person was deceived to what the act </w:t>
      </w:r>
      <w:r w:rsidR="00FB4593">
        <w:lastRenderedPageBreak/>
        <w:t>was or the purpose of the act, or deceived through impersonation for example, the victim thought they were sleeping with one individual however, it was actually their twin.</w:t>
      </w:r>
    </w:p>
    <w:p w:rsidR="00127956" w:rsidRDefault="00FB4593">
      <w:r>
        <w:t xml:space="preserve">A person also cannot consent if they are, unconscious, under the ages of 13, does not have the mental capacity to understand what they are consenting to and what it will mean. </w:t>
      </w:r>
    </w:p>
    <w:p w:rsidR="00FB4593" w:rsidRDefault="00FB4593">
      <w:pPr>
        <w:rPr>
          <w:b/>
        </w:rPr>
      </w:pPr>
    </w:p>
    <w:p w:rsidR="00127956" w:rsidRPr="001E513D" w:rsidRDefault="00127956">
      <w:pPr>
        <w:rPr>
          <w:b/>
        </w:rPr>
      </w:pPr>
      <w:r w:rsidRPr="001E513D">
        <w:rPr>
          <w:b/>
        </w:rPr>
        <w:t>Question 24</w:t>
      </w:r>
    </w:p>
    <w:p w:rsidR="00127956" w:rsidRDefault="00FB4593">
      <w:r>
        <w:t>‘Overriding Objectives’</w:t>
      </w:r>
    </w:p>
    <w:p w:rsidR="00FB4593" w:rsidRDefault="00FB4593"/>
    <w:p w:rsidR="00127956" w:rsidRDefault="00127956">
      <w:pPr>
        <w:rPr>
          <w:b/>
        </w:rPr>
      </w:pPr>
      <w:r w:rsidRPr="001E513D">
        <w:rPr>
          <w:b/>
        </w:rPr>
        <w:t xml:space="preserve">Question 25 </w:t>
      </w:r>
    </w:p>
    <w:p w:rsidR="00FB4593" w:rsidRDefault="00FB4593">
      <w:r>
        <w:t>In most cases the Crown Prosecution Service (CPS) prosecutors may only start, or continue, a prosecution when the case has passed both stages of the ‘</w:t>
      </w:r>
      <w:r w:rsidR="001E513D">
        <w:t>Full code test</w:t>
      </w:r>
      <w:r>
        <w:t>’.</w:t>
      </w:r>
    </w:p>
    <w:p w:rsidR="001E513D" w:rsidRPr="001E513D" w:rsidRDefault="00FB4593">
      <w:r>
        <w:t>The full code test involves the threshold test, completing the full code test informs the prosecutors if the offender is a candidate to go on bail for example, or whether it they are too dangerous to the public or members of the public or society. If the full code test is done and completed it may mean the offender is to be kept in prison until the hearing/ case has finished.</w:t>
      </w:r>
      <w:r w:rsidR="001E513D">
        <w:t xml:space="preserve"> </w:t>
      </w:r>
    </w:p>
    <w:p w:rsidR="00127956" w:rsidRDefault="00127956"/>
    <w:p w:rsidR="00681A2D" w:rsidRDefault="00681A2D"/>
    <w:sectPr w:rsidR="00681A2D" w:rsidSect="00F626A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4593" w:rsidRDefault="00FB4593" w:rsidP="00F626AF">
      <w:pPr>
        <w:spacing w:after="0" w:line="240" w:lineRule="auto"/>
      </w:pPr>
      <w:r>
        <w:separator/>
      </w:r>
    </w:p>
  </w:endnote>
  <w:endnote w:type="continuationSeparator" w:id="0">
    <w:p w:rsidR="00FB4593" w:rsidRDefault="00FB4593" w:rsidP="00F62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Footer"/>
      <w:rPr>
        <w:color w:val="000000"/>
        <w:sz w:val="17"/>
      </w:rPr>
    </w:pPr>
    <w:bookmarkStart w:id="3" w:name="TITUS1FooterEvenPages"/>
    <w:r>
      <w:rPr>
        <w:color w:val="000000"/>
        <w:sz w:val="17"/>
      </w:rPr>
      <w:t> </w:t>
    </w:r>
  </w:p>
  <w:bookmarkEnd w:id="3"/>
  <w:p w:rsidR="00FB4593" w:rsidRDefault="00FB4593" w:rsidP="00681A2D">
    <w:pPr>
      <w:pStyle w:val="Footer"/>
    </w:pPr>
  </w:p>
  <w:p w:rsidR="00FB4593" w:rsidRDefault="00FB4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Footer"/>
      <w:rPr>
        <w:color w:val="000000"/>
        <w:sz w:val="17"/>
      </w:rPr>
    </w:pPr>
    <w:bookmarkStart w:id="4" w:name="TITUS1FooterPrimary"/>
    <w:r>
      <w:rPr>
        <w:color w:val="000000"/>
        <w:sz w:val="17"/>
      </w:rPr>
      <w:t> </w:t>
    </w:r>
  </w:p>
  <w:bookmarkEnd w:id="4"/>
  <w:p w:rsidR="00FB4593" w:rsidRDefault="00FB45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Footer"/>
      <w:rPr>
        <w:color w:val="000000"/>
        <w:sz w:val="17"/>
      </w:rPr>
    </w:pPr>
    <w:bookmarkStart w:id="6" w:name="TITUS1FooterFirstPage"/>
    <w:r>
      <w:rPr>
        <w:color w:val="000000"/>
        <w:sz w:val="17"/>
      </w:rPr>
      <w:t> </w:t>
    </w:r>
  </w:p>
  <w:bookmarkEnd w:id="6"/>
  <w:p w:rsidR="00FB4593" w:rsidRDefault="00FB4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4593" w:rsidRDefault="00FB4593" w:rsidP="00F626AF">
      <w:pPr>
        <w:spacing w:after="0" w:line="240" w:lineRule="auto"/>
      </w:pPr>
      <w:r>
        <w:separator/>
      </w:r>
    </w:p>
  </w:footnote>
  <w:footnote w:type="continuationSeparator" w:id="0">
    <w:p w:rsidR="00FB4593" w:rsidRDefault="00FB4593" w:rsidP="00F62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Header"/>
      <w:rPr>
        <w:color w:val="000000"/>
        <w:sz w:val="17"/>
      </w:rPr>
    </w:pPr>
    <w:bookmarkStart w:id="1" w:name="TITUS1HeaderEvenPages"/>
    <w:r>
      <w:rPr>
        <w:color w:val="000000"/>
        <w:sz w:val="17"/>
      </w:rPr>
      <w:t> </w:t>
    </w:r>
  </w:p>
  <w:bookmarkEnd w:id="1"/>
  <w:p w:rsidR="00FB4593" w:rsidRDefault="00FB4593" w:rsidP="00681A2D">
    <w:pPr>
      <w:pStyle w:val="Header"/>
    </w:pPr>
  </w:p>
  <w:p w:rsidR="00FB4593" w:rsidRDefault="00FB4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Header"/>
      <w:rPr>
        <w:color w:val="000000"/>
        <w:sz w:val="17"/>
      </w:rPr>
    </w:pPr>
    <w:bookmarkStart w:id="2" w:name="TITUS1HeaderPrimary"/>
    <w:r>
      <w:rPr>
        <w:color w:val="000000"/>
        <w:sz w:val="17"/>
      </w:rPr>
      <w:t> </w:t>
    </w:r>
  </w:p>
  <w:bookmarkEnd w:id="2"/>
  <w:p w:rsidR="00FB4593" w:rsidRDefault="00FB45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593" w:rsidRDefault="0061517A" w:rsidP="0061517A">
    <w:pPr>
      <w:pStyle w:val="Header"/>
      <w:rPr>
        <w:color w:val="000000"/>
        <w:sz w:val="17"/>
      </w:rPr>
    </w:pPr>
    <w:bookmarkStart w:id="5" w:name="TITUS1HeaderFirstPage"/>
    <w:r>
      <w:rPr>
        <w:color w:val="000000"/>
        <w:sz w:val="17"/>
      </w:rPr>
      <w:t> </w:t>
    </w:r>
  </w:p>
  <w:bookmarkEnd w:id="5"/>
  <w:p w:rsidR="00FB4593" w:rsidRDefault="00FB45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6AF"/>
    <w:rsid w:val="000E766E"/>
    <w:rsid w:val="00127956"/>
    <w:rsid w:val="001A39F4"/>
    <w:rsid w:val="001E513D"/>
    <w:rsid w:val="00342DBF"/>
    <w:rsid w:val="00356E37"/>
    <w:rsid w:val="00374F85"/>
    <w:rsid w:val="003C7658"/>
    <w:rsid w:val="003D5C50"/>
    <w:rsid w:val="00400F23"/>
    <w:rsid w:val="004A535F"/>
    <w:rsid w:val="0061517A"/>
    <w:rsid w:val="00681A2D"/>
    <w:rsid w:val="0068322E"/>
    <w:rsid w:val="007C4B7C"/>
    <w:rsid w:val="007D0AE6"/>
    <w:rsid w:val="007F52B1"/>
    <w:rsid w:val="00815A3B"/>
    <w:rsid w:val="009D5AA9"/>
    <w:rsid w:val="00B53B63"/>
    <w:rsid w:val="00BA6A09"/>
    <w:rsid w:val="00D774BE"/>
    <w:rsid w:val="00F626AF"/>
    <w:rsid w:val="00F9368D"/>
    <w:rsid w:val="00FB4593"/>
    <w:rsid w:val="00FB4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75BE1"/>
  <w15:chartTrackingRefBased/>
  <w15:docId w15:val="{470390A3-9517-4A96-9AA0-BA2A66B75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2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6AF"/>
  </w:style>
  <w:style w:type="paragraph" w:styleId="Footer">
    <w:name w:val="footer"/>
    <w:basedOn w:val="Normal"/>
    <w:link w:val="FooterChar"/>
    <w:uiPriority w:val="99"/>
    <w:unhideWhenUsed/>
    <w:rsid w:val="00F62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6</Pages>
  <Words>1887</Words>
  <Characters>10760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Collier,Chloe swp8015</dc:creator>
  <cp:keywords/>
  <dc:description/>
  <cp:lastModifiedBy>Collier,Chloe swp8015</cp:lastModifiedBy>
  <cp:revision>9</cp:revision>
  <dcterms:created xsi:type="dcterms:W3CDTF">2021-11-28T19:39:00Z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689738f1-7999-4769-90be-0a0db6c565e9</vt:lpwstr>
  </property>
  <property fmtid="{D5CDD505-2E9C-101B-9397-08002B2CF9AE}" pid="3" name="Classification">
    <vt:lpwstr>OFFICIAL</vt:lpwstr>
  </property>
  <property fmtid="{D5CDD505-2E9C-101B-9397-08002B2CF9AE}" pid="4" name="Visibility">
    <vt:lpwstr>NOT VISIBLE</vt:lpwstr>
  </property>
</Properties>
</file>