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5793D" w:rsidR="007D3AD0" w:rsidP="00BF6863" w:rsidRDefault="32ADAAF6" w14:paraId="2C078E63" w14:textId="1C5C4E11">
      <w:pPr>
        <w:spacing w:before="120" w:after="120" w:line="360" w:lineRule="auto"/>
      </w:pPr>
      <w:r w:rsidRPr="00E5793D">
        <w:rPr>
          <w:rFonts w:ascii="Arial" w:hAnsi="Arial" w:cs="Arial"/>
          <w:noProof/>
          <w:sz w:val="22"/>
          <w:szCs w:val="22"/>
        </w:rPr>
        <w:drawing>
          <wp:anchor distT="0" distB="0" distL="114300" distR="114300" simplePos="0" relativeHeight="251658240" behindDoc="0" locked="0" layoutInCell="1" allowOverlap="1" wp14:anchorId="18E8561F" wp14:editId="057B2972">
            <wp:simplePos x="2279650" y="990600"/>
            <wp:positionH relativeFrom="column">
              <wp:posOffset>2286000</wp:posOffset>
            </wp:positionH>
            <wp:positionV relativeFrom="paragraph">
              <wp:align>top</wp:align>
            </wp:positionV>
            <wp:extent cx="3209925" cy="1428750"/>
            <wp:effectExtent l="0" t="0" r="9525" b="0"/>
            <wp:wrapSquare wrapText="bothSides"/>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p>
    <w:p w:rsidRPr="00E5793D" w:rsidR="00E321AC" w:rsidP="0005382B" w:rsidRDefault="00E321AC" w14:paraId="6298DD76" w14:textId="77777777">
      <w:pPr>
        <w:pStyle w:val="NormalWeb"/>
        <w:jc w:val="center"/>
        <w:rPr>
          <w:rFonts w:ascii="Arial" w:hAnsi="Arial" w:cs="Arial"/>
          <w:b/>
          <w:sz w:val="32"/>
          <w:szCs w:val="32"/>
        </w:rPr>
      </w:pPr>
      <w:r w:rsidRPr="00E5793D">
        <w:rPr>
          <w:rFonts w:ascii="Arial" w:hAnsi="Arial" w:cs="Arial"/>
          <w:b/>
          <w:sz w:val="32"/>
          <w:szCs w:val="32"/>
        </w:rPr>
        <w:t>Component 1: Online Portfolio of Set Exercises</w:t>
      </w:r>
    </w:p>
    <w:p w:rsidRPr="00E5793D" w:rsidR="00E5793D" w:rsidP="0005382B" w:rsidRDefault="00E5793D" w14:paraId="33835FCD" w14:textId="77777777">
      <w:pPr>
        <w:pStyle w:val="NormalWeb"/>
        <w:jc w:val="center"/>
        <w:rPr>
          <w:rFonts w:ascii="Arial" w:hAnsi="Arial" w:cs="Arial"/>
          <w:b/>
          <w:sz w:val="32"/>
          <w:szCs w:val="32"/>
        </w:rPr>
      </w:pPr>
    </w:p>
    <w:p w:rsidR="00E321AC" w:rsidP="0005382B" w:rsidRDefault="00F76E01" w14:paraId="3CE2B409" w14:textId="51FF0B6C">
      <w:pPr>
        <w:spacing w:before="120" w:after="120" w:line="360" w:lineRule="auto"/>
        <w:jc w:val="center"/>
        <w:rPr>
          <w:rFonts w:ascii="Arial" w:hAnsi="Arial" w:cs="Arial"/>
          <w:b/>
          <w:sz w:val="32"/>
          <w:szCs w:val="32"/>
        </w:rPr>
      </w:pPr>
      <w:r w:rsidRPr="00E5793D">
        <w:rPr>
          <w:rFonts w:ascii="Arial" w:hAnsi="Arial" w:cs="Arial"/>
          <w:b/>
          <w:sz w:val="32"/>
          <w:szCs w:val="32"/>
        </w:rPr>
        <w:t>BMHP5015</w:t>
      </w:r>
      <w:r w:rsidRPr="00E5793D" w:rsidR="009F7524">
        <w:rPr>
          <w:rFonts w:ascii="Arial" w:hAnsi="Arial" w:cs="Arial"/>
          <w:b/>
          <w:sz w:val="32"/>
          <w:szCs w:val="32"/>
        </w:rPr>
        <w:t xml:space="preserve"> - Changemakers: Building your Personal Brand for Sustainable Employment</w:t>
      </w:r>
    </w:p>
    <w:p w:rsidRPr="00E5793D" w:rsidR="00E5793D" w:rsidP="0005382B" w:rsidRDefault="00E5793D" w14:paraId="406600CE" w14:textId="77777777">
      <w:pPr>
        <w:spacing w:before="120" w:after="120" w:line="360" w:lineRule="auto"/>
        <w:jc w:val="center"/>
        <w:rPr>
          <w:rFonts w:ascii="Arial" w:hAnsi="Arial" w:cs="Arial"/>
          <w:b/>
          <w:sz w:val="32"/>
          <w:szCs w:val="32"/>
        </w:rPr>
      </w:pPr>
    </w:p>
    <w:p w:rsidR="021F216E" w:rsidP="0008678F" w:rsidRDefault="00316373" w14:paraId="6844EBA0" w14:textId="751554B5">
      <w:pPr>
        <w:spacing w:before="120" w:after="120" w:line="360" w:lineRule="auto"/>
        <w:rPr>
          <w:rFonts w:ascii="Arial" w:hAnsi="Arial" w:eastAsia="Arial Nova" w:cs="Arial"/>
          <w:b/>
          <w:sz w:val="32"/>
          <w:szCs w:val="32"/>
        </w:rPr>
      </w:pPr>
      <w:r>
        <w:rPr>
          <w:rFonts w:ascii="Arial" w:hAnsi="Arial" w:eastAsia="Arial Nova" w:cs="Arial"/>
          <w:b/>
          <w:sz w:val="32"/>
          <w:szCs w:val="32"/>
        </w:rPr>
        <w:t xml:space="preserve">Name: Naveeda </w:t>
      </w:r>
      <w:r w:rsidR="00163CDD">
        <w:rPr>
          <w:rFonts w:ascii="Arial" w:hAnsi="Arial" w:eastAsia="Arial Nova" w:cs="Arial"/>
          <w:b/>
          <w:sz w:val="32"/>
          <w:szCs w:val="32"/>
        </w:rPr>
        <w:t>Fatima</w:t>
      </w:r>
    </w:p>
    <w:p w:rsidR="00163CDD" w:rsidP="0008678F" w:rsidRDefault="00163CDD" w14:paraId="73A2E709" w14:textId="183B40F5">
      <w:pPr>
        <w:spacing w:before="120" w:after="120" w:line="360" w:lineRule="auto"/>
        <w:rPr>
          <w:rFonts w:ascii="Arial" w:hAnsi="Arial" w:eastAsia="Arial Nova" w:cs="Arial"/>
          <w:b/>
          <w:sz w:val="32"/>
          <w:szCs w:val="32"/>
        </w:rPr>
      </w:pPr>
      <w:r>
        <w:rPr>
          <w:rFonts w:ascii="Arial" w:hAnsi="Arial" w:eastAsia="Arial Nova" w:cs="Arial"/>
          <w:b/>
          <w:sz w:val="32"/>
          <w:szCs w:val="32"/>
        </w:rPr>
        <w:t>St.no.2406614</w:t>
      </w:r>
    </w:p>
    <w:p w:rsidRPr="00E5793D" w:rsidR="00163CDD" w:rsidP="4AFD6577" w:rsidRDefault="009D211A" w14:paraId="5793D6D8" w14:textId="3F02AAD8">
      <w:pPr>
        <w:spacing w:before="120" w:after="120" w:line="360" w:lineRule="auto"/>
        <w:rPr>
          <w:rFonts w:ascii="Arial" w:hAnsi="Arial" w:eastAsia="Arial Nova" w:cs="Arial"/>
          <w:b w:val="1"/>
          <w:bCs w:val="1"/>
          <w:sz w:val="32"/>
          <w:szCs w:val="32"/>
        </w:rPr>
      </w:pPr>
      <w:r w:rsidRPr="4AFD6577" w:rsidR="009D211A">
        <w:rPr>
          <w:rFonts w:ascii="Arial" w:hAnsi="Arial" w:eastAsia="Arial Nova" w:cs="Arial"/>
          <w:b w:val="1"/>
          <w:bCs w:val="1"/>
          <w:sz w:val="32"/>
          <w:szCs w:val="32"/>
        </w:rPr>
        <w:t>L</w:t>
      </w:r>
      <w:r w:rsidRPr="4AFD6577" w:rsidR="00163CDD">
        <w:rPr>
          <w:rFonts w:ascii="Arial" w:hAnsi="Arial" w:eastAsia="Arial Nova" w:cs="Arial"/>
          <w:b w:val="1"/>
          <w:bCs w:val="1"/>
          <w:sz w:val="32"/>
          <w:szCs w:val="32"/>
        </w:rPr>
        <w:t>ecture</w:t>
      </w:r>
      <w:r w:rsidRPr="4AFD6577" w:rsidR="5A7A31CA">
        <w:rPr>
          <w:rFonts w:ascii="Arial" w:hAnsi="Arial" w:eastAsia="Arial Nova" w:cs="Arial"/>
          <w:b w:val="1"/>
          <w:bCs w:val="1"/>
          <w:sz w:val="32"/>
          <w:szCs w:val="32"/>
        </w:rPr>
        <w:t>r</w:t>
      </w:r>
      <w:r w:rsidRPr="4AFD6577" w:rsidR="009D211A">
        <w:rPr>
          <w:rFonts w:ascii="Arial" w:hAnsi="Arial" w:eastAsia="Arial Nova" w:cs="Arial"/>
          <w:b w:val="1"/>
          <w:bCs w:val="1"/>
          <w:sz w:val="32"/>
          <w:szCs w:val="32"/>
        </w:rPr>
        <w:t xml:space="preserve">. </w:t>
      </w:r>
      <w:r w:rsidRPr="4AFD6577" w:rsidR="00916E51">
        <w:rPr>
          <w:rFonts w:ascii="Arial" w:hAnsi="Arial" w:eastAsia="Arial Nova" w:cs="Arial"/>
          <w:b w:val="1"/>
          <w:bCs w:val="1"/>
          <w:sz w:val="32"/>
          <w:szCs w:val="32"/>
        </w:rPr>
        <w:t xml:space="preserve">Olufemi </w:t>
      </w:r>
      <w:r w:rsidRPr="4AFD6577" w:rsidR="00916E51">
        <w:rPr>
          <w:rFonts w:ascii="Arial" w:hAnsi="Arial" w:eastAsia="Arial Nova" w:cs="Arial"/>
          <w:b w:val="1"/>
          <w:bCs w:val="1"/>
          <w:sz w:val="32"/>
          <w:szCs w:val="32"/>
        </w:rPr>
        <w:t>oluranti</w:t>
      </w:r>
    </w:p>
    <w:p w:rsidRPr="00E5793D" w:rsidR="00E321AC" w:rsidP="00916E51" w:rsidRDefault="00E321AC" w14:paraId="29C06E2B" w14:textId="11F6ABF3">
      <w:pPr>
        <w:spacing w:before="120" w:after="120" w:line="360" w:lineRule="auto"/>
        <w:rPr>
          <w:rFonts w:ascii="Arial" w:hAnsi="Arial" w:eastAsia="Arial Nova" w:cs="Arial"/>
          <w:sz w:val="32"/>
          <w:szCs w:val="32"/>
        </w:rPr>
      </w:pPr>
      <w:r w:rsidRPr="00E5793D">
        <w:rPr>
          <w:rFonts w:ascii="Arial" w:hAnsi="Arial" w:eastAsia="Arial Nova" w:cs="Arial"/>
          <w:b/>
          <w:sz w:val="32"/>
          <w:szCs w:val="32"/>
        </w:rPr>
        <w:t>Dated: July 5, 2026</w:t>
      </w:r>
    </w:p>
    <w:p w:rsidRPr="00E5793D" w:rsidR="00B63616" w:rsidP="00B63616" w:rsidRDefault="00B63616" w14:paraId="6E707F6C" w14:textId="77777777">
      <w:pPr>
        <w:spacing w:before="120" w:after="120" w:line="360" w:lineRule="auto"/>
        <w:jc w:val="both"/>
        <w:rPr>
          <w:rFonts w:ascii="Arial" w:hAnsi="Arial" w:eastAsia="Arial Nova" w:cs="Arial"/>
          <w:sz w:val="32"/>
          <w:szCs w:val="32"/>
        </w:rPr>
      </w:pPr>
    </w:p>
    <w:p w:rsidRPr="00E5793D" w:rsidR="021F216E" w:rsidP="00B63616" w:rsidRDefault="021F216E" w14:paraId="33535727" w14:textId="151F077E">
      <w:pPr>
        <w:spacing w:before="120" w:after="120" w:line="360" w:lineRule="auto"/>
        <w:jc w:val="both"/>
        <w:rPr>
          <w:rFonts w:ascii="Arial" w:hAnsi="Arial" w:eastAsia="Arial Nova" w:cs="Arial"/>
          <w:sz w:val="22"/>
          <w:szCs w:val="22"/>
        </w:rPr>
      </w:pPr>
    </w:p>
    <w:p w:rsidRPr="00E5793D" w:rsidR="021F216E" w:rsidP="00B63616" w:rsidRDefault="021F216E" w14:paraId="74D064F3" w14:textId="77D5FB9F">
      <w:pPr>
        <w:spacing w:before="120" w:after="120" w:line="360" w:lineRule="auto"/>
        <w:jc w:val="both"/>
        <w:rPr>
          <w:rFonts w:ascii="Arial" w:hAnsi="Arial" w:eastAsia="Arial Nova" w:cs="Arial"/>
          <w:sz w:val="22"/>
          <w:szCs w:val="22"/>
        </w:rPr>
      </w:pPr>
    </w:p>
    <w:p w:rsidRPr="00E5793D" w:rsidR="021F216E" w:rsidP="00B63616" w:rsidRDefault="021F216E" w14:paraId="4955799E" w14:textId="6294BF02">
      <w:pPr>
        <w:spacing w:before="120" w:after="120" w:line="360" w:lineRule="auto"/>
        <w:jc w:val="both"/>
        <w:rPr>
          <w:rFonts w:ascii="Arial" w:hAnsi="Arial" w:eastAsia="Arial Nova" w:cs="Arial"/>
          <w:sz w:val="22"/>
          <w:szCs w:val="22"/>
        </w:rPr>
      </w:pPr>
    </w:p>
    <w:p w:rsidRPr="00E5793D" w:rsidR="021F216E" w:rsidP="00B63616" w:rsidRDefault="021F216E" w14:paraId="4D496928" w14:textId="5D9CF56B">
      <w:pPr>
        <w:spacing w:before="120" w:after="120" w:line="360" w:lineRule="auto"/>
        <w:jc w:val="both"/>
        <w:rPr>
          <w:rFonts w:ascii="Arial" w:hAnsi="Arial" w:eastAsia="Arial Nova" w:cs="Arial"/>
          <w:sz w:val="22"/>
          <w:szCs w:val="22"/>
        </w:rPr>
      </w:pPr>
    </w:p>
    <w:p w:rsidRPr="00E5793D" w:rsidR="0074551A" w:rsidP="00B63616" w:rsidRDefault="0074551A" w14:paraId="1041C802" w14:textId="77777777">
      <w:pPr>
        <w:spacing w:before="120" w:after="120" w:line="360" w:lineRule="auto"/>
        <w:jc w:val="both"/>
        <w:rPr>
          <w:rFonts w:ascii="Arial" w:hAnsi="Arial" w:eastAsia="Arial Nova" w:cs="Arial"/>
          <w:sz w:val="22"/>
          <w:szCs w:val="22"/>
        </w:rPr>
      </w:pPr>
    </w:p>
    <w:p w:rsidR="021F216E" w:rsidP="00B63616" w:rsidRDefault="021F216E" w14:paraId="4AA58ECF" w14:textId="2B1369A2">
      <w:pPr>
        <w:spacing w:before="120" w:after="120" w:line="360" w:lineRule="auto"/>
        <w:jc w:val="both"/>
        <w:rPr>
          <w:rFonts w:ascii="Arial" w:hAnsi="Arial" w:eastAsia="Arial Nova" w:cs="Arial"/>
          <w:sz w:val="22"/>
          <w:szCs w:val="22"/>
        </w:rPr>
      </w:pPr>
    </w:p>
    <w:p w:rsidR="004F5A26" w:rsidP="00B63616" w:rsidRDefault="004F5A26" w14:paraId="22C8423F" w14:textId="77A22EEB">
      <w:pPr>
        <w:spacing w:before="120" w:after="120" w:line="360" w:lineRule="auto"/>
        <w:jc w:val="both"/>
        <w:rPr>
          <w:rFonts w:ascii="Arial" w:hAnsi="Arial" w:eastAsia="Arial Nova" w:cs="Arial"/>
          <w:sz w:val="22"/>
          <w:szCs w:val="22"/>
        </w:rPr>
      </w:pPr>
    </w:p>
    <w:p w:rsidR="004F5A26" w:rsidP="00B63616" w:rsidRDefault="004F5A26" w14:paraId="23EEEAE1" w14:textId="1FB576CF">
      <w:pPr>
        <w:spacing w:before="120" w:after="120" w:line="360" w:lineRule="auto"/>
        <w:jc w:val="both"/>
        <w:rPr>
          <w:rFonts w:ascii="Arial" w:hAnsi="Arial" w:eastAsia="Arial Nova" w:cs="Arial"/>
          <w:sz w:val="22"/>
          <w:szCs w:val="22"/>
        </w:rPr>
      </w:pPr>
    </w:p>
    <w:p w:rsidRPr="00E5793D" w:rsidR="004F5A26" w:rsidP="00B63616" w:rsidRDefault="004F5A26" w14:paraId="0F9B981A" w14:textId="77777777">
      <w:pPr>
        <w:spacing w:before="120" w:after="120" w:line="360" w:lineRule="auto"/>
        <w:jc w:val="both"/>
        <w:rPr>
          <w:rFonts w:ascii="Arial" w:hAnsi="Arial" w:eastAsia="Arial Nova" w:cs="Arial"/>
          <w:sz w:val="22"/>
          <w:szCs w:val="22"/>
        </w:rPr>
      </w:pPr>
    </w:p>
    <w:p w:rsidRPr="00E5793D" w:rsidR="00832CB3" w:rsidP="00B63616" w:rsidRDefault="00832CB3" w14:paraId="093D08D7" w14:textId="77777777">
      <w:pPr>
        <w:pStyle w:val="pdq2pgselectionanchorcontainer"/>
        <w:spacing w:before="120" w:beforeAutospacing="0" w:after="120" w:afterAutospacing="0" w:line="360" w:lineRule="auto"/>
        <w:jc w:val="both"/>
        <w:rPr>
          <w:rFonts w:ascii="Arial" w:hAnsi="Arial" w:eastAsia="Arial Nova" w:cs="Arial"/>
          <w:sz w:val="22"/>
          <w:szCs w:val="22"/>
          <w:lang w:eastAsia="ja-JP"/>
        </w:rPr>
      </w:pPr>
    </w:p>
    <w:p w:rsidRPr="004F5A26" w:rsidR="00984D68" w:rsidP="00F03EBD" w:rsidRDefault="00984D68" w14:paraId="21EEADF6" w14:textId="476667CD">
      <w:pPr>
        <w:pStyle w:val="Heading1"/>
      </w:pPr>
      <w:r w:rsidRPr="004F5A26">
        <w:rPr>
          <w:rStyle w:val="Strong"/>
          <w:b/>
          <w:bCs w:val="0"/>
        </w:rPr>
        <w:t>Task 1: Personal Brand</w:t>
      </w:r>
      <w:r w:rsidRPr="004F5A26" w:rsidR="00D87535">
        <w:rPr>
          <w:rStyle w:val="Strong"/>
          <w:b/>
          <w:bCs w:val="0"/>
        </w:rPr>
        <w:t xml:space="preserve">ing </w:t>
      </w:r>
      <w:r w:rsidRPr="004F5A26" w:rsidR="004F696A">
        <w:rPr>
          <w:rStyle w:val="Strong"/>
          <w:b/>
          <w:bCs w:val="0"/>
        </w:rPr>
        <w:t xml:space="preserve">– To </w:t>
      </w:r>
      <w:r w:rsidRPr="004F5A26" w:rsidR="004F696A">
        <w:t>Present My Skills, Values, and Professionalism to Employers</w:t>
      </w:r>
    </w:p>
    <w:p w:rsidRPr="00E5793D" w:rsidR="00C47C6B" w:rsidP="00B63616" w:rsidRDefault="00C47C6B" w14:paraId="203E94F9" w14:textId="77777777">
      <w:pPr>
        <w:pStyle w:val="NormalWeb"/>
        <w:spacing w:before="120" w:beforeAutospacing="0" w:after="120" w:afterAutospacing="0" w:line="360" w:lineRule="auto"/>
        <w:jc w:val="both"/>
        <w:rPr>
          <w:rFonts w:ascii="Arial" w:hAnsi="Arial" w:cs="Arial"/>
          <w:b/>
          <w:sz w:val="22"/>
          <w:szCs w:val="22"/>
        </w:rPr>
      </w:pPr>
      <w:r w:rsidRPr="00E5793D">
        <w:rPr>
          <w:rFonts w:ascii="Arial" w:hAnsi="Arial" w:cs="Arial"/>
          <w:b/>
          <w:sz w:val="22"/>
          <w:szCs w:val="22"/>
        </w:rPr>
        <w:t>Introduction</w:t>
      </w:r>
    </w:p>
    <w:p w:rsidRPr="00E5793D" w:rsidR="00A77F4B" w:rsidP="4AFD6577" w:rsidRDefault="00A77F4B" w14:paraId="4A4CD8F1" w14:textId="21BC035D">
      <w:pPr>
        <w:pStyle w:val="NormalWeb"/>
        <w:spacing w:before="120" w:beforeAutospacing="off" w:after="120" w:afterAutospacing="off" w:line="360" w:lineRule="auto"/>
        <w:jc w:val="both"/>
        <w:rPr>
          <w:rFonts w:ascii="Arial" w:hAnsi="Arial" w:cs="Arial"/>
          <w:sz w:val="22"/>
          <w:szCs w:val="22"/>
        </w:rPr>
      </w:pPr>
      <w:r w:rsidRPr="4AFD6577" w:rsidR="00A77F4B">
        <w:rPr>
          <w:rFonts w:ascii="Arial" w:hAnsi="Arial" w:cs="Arial"/>
          <w:sz w:val="22"/>
          <w:szCs w:val="22"/>
        </w:rPr>
        <w:t xml:space="preserve">My personal brand is how I bring my skills, values, and professionalism to </w:t>
      </w:r>
      <w:r w:rsidRPr="4AFD6577" w:rsidR="4116F0A4">
        <w:rPr>
          <w:rFonts w:ascii="Arial" w:hAnsi="Arial" w:cs="Arial"/>
          <w:sz w:val="22"/>
          <w:szCs w:val="22"/>
        </w:rPr>
        <w:t>employers</w:t>
      </w:r>
      <w:r w:rsidRPr="4AFD6577" w:rsidR="00A77F4B">
        <w:rPr>
          <w:rFonts w:ascii="Arial" w:hAnsi="Arial" w:cs="Arial"/>
          <w:sz w:val="22"/>
          <w:szCs w:val="22"/>
        </w:rPr>
        <w:t xml:space="preserve"> to create a successful career. It covers my skills, values, </w:t>
      </w:r>
      <w:r w:rsidRPr="4AFD6577" w:rsidR="66922553">
        <w:rPr>
          <w:rFonts w:ascii="Arial" w:hAnsi="Arial" w:cs="Arial"/>
          <w:sz w:val="22"/>
          <w:szCs w:val="22"/>
        </w:rPr>
        <w:t>attitude,</w:t>
      </w:r>
      <w:r w:rsidRPr="4AFD6577" w:rsidR="00A77F4B">
        <w:rPr>
          <w:rFonts w:ascii="Arial" w:hAnsi="Arial" w:cs="Arial"/>
          <w:sz w:val="22"/>
          <w:szCs w:val="22"/>
        </w:rPr>
        <w:t xml:space="preserve"> and my 'persona' (what I </w:t>
      </w:r>
      <w:r w:rsidRPr="4AFD6577" w:rsidR="00A77F4B">
        <w:rPr>
          <w:rFonts w:ascii="Arial" w:hAnsi="Arial" w:cs="Arial"/>
          <w:sz w:val="22"/>
          <w:szCs w:val="22"/>
        </w:rPr>
        <w:t>represent</w:t>
      </w:r>
      <w:r w:rsidRPr="4AFD6577" w:rsidR="00A77F4B">
        <w:rPr>
          <w:rFonts w:ascii="Arial" w:hAnsi="Arial" w:cs="Arial"/>
          <w:sz w:val="22"/>
          <w:szCs w:val="22"/>
        </w:rPr>
        <w:t xml:space="preserve"> as a person and </w:t>
      </w:r>
      <w:r w:rsidRPr="4AFD6577" w:rsidR="6879BD46">
        <w:rPr>
          <w:rFonts w:ascii="Arial" w:hAnsi="Arial" w:cs="Arial"/>
          <w:sz w:val="22"/>
          <w:szCs w:val="22"/>
        </w:rPr>
        <w:t>on</w:t>
      </w:r>
      <w:r w:rsidRPr="4AFD6577" w:rsidR="00A77F4B">
        <w:rPr>
          <w:rFonts w:ascii="Arial" w:hAnsi="Arial" w:cs="Arial"/>
          <w:sz w:val="22"/>
          <w:szCs w:val="22"/>
        </w:rPr>
        <w:t xml:space="preserve"> the internet). Why </w:t>
      </w:r>
      <w:r w:rsidRPr="4AFD6577" w:rsidR="00A77F4B">
        <w:rPr>
          <w:rFonts w:ascii="Arial" w:hAnsi="Arial" w:cs="Arial"/>
          <w:sz w:val="22"/>
          <w:szCs w:val="22"/>
        </w:rPr>
        <w:t>it's</w:t>
      </w:r>
      <w:r w:rsidRPr="4AFD6577" w:rsidR="00A77F4B">
        <w:rPr>
          <w:rFonts w:ascii="Arial" w:hAnsi="Arial" w:cs="Arial"/>
          <w:sz w:val="22"/>
          <w:szCs w:val="22"/>
        </w:rPr>
        <w:t xml:space="preserve"> important to have a personality brand: It allows me to stand out, foster trust and </w:t>
      </w:r>
      <w:r w:rsidRPr="4AFD6577" w:rsidR="00A77F4B">
        <w:rPr>
          <w:rFonts w:ascii="Arial" w:hAnsi="Arial" w:cs="Arial"/>
          <w:sz w:val="22"/>
          <w:szCs w:val="22"/>
        </w:rPr>
        <w:t>demonstrate</w:t>
      </w:r>
      <w:r w:rsidRPr="4AFD6577" w:rsidR="00A77F4B">
        <w:rPr>
          <w:rFonts w:ascii="Arial" w:hAnsi="Arial" w:cs="Arial"/>
          <w:sz w:val="22"/>
          <w:szCs w:val="22"/>
        </w:rPr>
        <w:t xml:space="preserve"> readiness for work</w:t>
      </w:r>
      <w:r w:rsidRPr="4AFD6577" w:rsidR="00920A21">
        <w:rPr>
          <w:rFonts w:ascii="Arial" w:hAnsi="Arial" w:cs="Arial"/>
          <w:sz w:val="22"/>
          <w:szCs w:val="22"/>
        </w:rPr>
        <w:t xml:space="preserve"> (Labrecque</w:t>
      </w:r>
      <w:r w:rsidRPr="4AFD6577" w:rsidR="00A178F6">
        <w:rPr>
          <w:rFonts w:ascii="Arial" w:hAnsi="Arial" w:cs="Arial"/>
          <w:sz w:val="22"/>
          <w:szCs w:val="22"/>
        </w:rPr>
        <w:t xml:space="preserve"> et al.</w:t>
      </w:r>
      <w:r w:rsidRPr="4AFD6577" w:rsidR="00920A21">
        <w:rPr>
          <w:rFonts w:ascii="Arial" w:hAnsi="Arial" w:cs="Arial"/>
          <w:sz w:val="22"/>
          <w:szCs w:val="22"/>
        </w:rPr>
        <w:t>, 2011)</w:t>
      </w:r>
      <w:r w:rsidRPr="4AFD6577" w:rsidR="00A77F4B">
        <w:rPr>
          <w:rFonts w:ascii="Arial" w:hAnsi="Arial" w:cs="Arial"/>
          <w:sz w:val="22"/>
          <w:szCs w:val="22"/>
        </w:rPr>
        <w:t>. It has been found that personal branding can enhance employability and career achievement (</w:t>
      </w:r>
      <w:r w:rsidRPr="4AFD6577" w:rsidR="00A77F4B">
        <w:rPr>
          <w:rFonts w:ascii="Arial" w:hAnsi="Arial" w:cs="Arial"/>
          <w:sz w:val="22"/>
          <w:szCs w:val="22"/>
        </w:rPr>
        <w:t>Gorbatov</w:t>
      </w:r>
      <w:r w:rsidRPr="4AFD6577" w:rsidR="00A178F6">
        <w:rPr>
          <w:rFonts w:ascii="Arial" w:hAnsi="Arial" w:cs="Arial"/>
          <w:sz w:val="22"/>
          <w:szCs w:val="22"/>
        </w:rPr>
        <w:t xml:space="preserve"> et al.</w:t>
      </w:r>
      <w:r w:rsidRPr="4AFD6577" w:rsidR="00A77F4B">
        <w:rPr>
          <w:rFonts w:ascii="Arial" w:hAnsi="Arial" w:cs="Arial"/>
          <w:sz w:val="22"/>
          <w:szCs w:val="22"/>
        </w:rPr>
        <w:t xml:space="preserve">, 2019). </w:t>
      </w:r>
    </w:p>
    <w:p w:rsidRPr="00E5793D" w:rsidR="00A77F4B" w:rsidP="00B63616" w:rsidRDefault="00A77F4B" w14:paraId="012B7769" w14:textId="77777777">
      <w:pPr>
        <w:pStyle w:val="NormalWeb"/>
        <w:spacing w:before="120" w:beforeAutospacing="0" w:after="120" w:afterAutospacing="0" w:line="360" w:lineRule="auto"/>
        <w:jc w:val="both"/>
        <w:rPr>
          <w:rFonts w:ascii="Arial" w:hAnsi="Arial" w:cs="Arial"/>
          <w:b/>
          <w:sz w:val="22"/>
          <w:szCs w:val="22"/>
        </w:rPr>
      </w:pPr>
      <w:r w:rsidRPr="00E5793D">
        <w:rPr>
          <w:rFonts w:ascii="Arial" w:hAnsi="Arial" w:cs="Arial"/>
          <w:b/>
          <w:sz w:val="22"/>
          <w:szCs w:val="22"/>
        </w:rPr>
        <w:t>Main Body</w:t>
      </w:r>
    </w:p>
    <w:p w:rsidRPr="00E5793D" w:rsidR="00966920" w:rsidP="4AFD6577" w:rsidRDefault="00A77F4B" w14:paraId="1721983B" w14:textId="7DE0E0BC">
      <w:pPr>
        <w:pStyle w:val="NormalWeb"/>
        <w:spacing w:before="120" w:beforeAutospacing="off" w:after="120" w:afterAutospacing="off" w:line="360" w:lineRule="auto"/>
        <w:jc w:val="both"/>
        <w:rPr>
          <w:rFonts w:ascii="Arial" w:hAnsi="Arial" w:cs="Arial"/>
          <w:sz w:val="22"/>
          <w:szCs w:val="22"/>
        </w:rPr>
      </w:pPr>
      <w:r w:rsidRPr="4AFD6577" w:rsidR="00A77F4B">
        <w:rPr>
          <w:rFonts w:ascii="Arial" w:hAnsi="Arial" w:cs="Arial"/>
          <w:sz w:val="22"/>
          <w:szCs w:val="22"/>
        </w:rPr>
        <w:t xml:space="preserve">Right now, I see myself as being reliable, respectful, and want to learn. I </w:t>
      </w:r>
      <w:r w:rsidRPr="4AFD6577" w:rsidR="00A77F4B">
        <w:rPr>
          <w:rFonts w:ascii="Arial" w:hAnsi="Arial" w:cs="Arial"/>
          <w:sz w:val="22"/>
          <w:szCs w:val="22"/>
        </w:rPr>
        <w:t>attempt</w:t>
      </w:r>
      <w:r w:rsidRPr="4AFD6577" w:rsidR="00A77F4B">
        <w:rPr>
          <w:rFonts w:ascii="Arial" w:hAnsi="Arial" w:cs="Arial"/>
          <w:sz w:val="22"/>
          <w:szCs w:val="22"/>
        </w:rPr>
        <w:t xml:space="preserve"> to do things in </w:t>
      </w:r>
      <w:r w:rsidRPr="4AFD6577" w:rsidR="00A77F4B">
        <w:rPr>
          <w:rFonts w:ascii="Arial" w:hAnsi="Arial" w:cs="Arial"/>
          <w:sz w:val="22"/>
          <w:szCs w:val="22"/>
        </w:rPr>
        <w:t>a timely</w:t>
      </w:r>
      <w:r w:rsidRPr="4AFD6577" w:rsidR="00A77F4B">
        <w:rPr>
          <w:rFonts w:ascii="Arial" w:hAnsi="Arial" w:cs="Arial"/>
          <w:sz w:val="22"/>
          <w:szCs w:val="22"/>
        </w:rPr>
        <w:t xml:space="preserve"> fashion and get along well with others. Listening to feedback and making improvements; These skills are desirable and employers appreciate a person who </w:t>
      </w:r>
      <w:bookmarkStart w:name="_Int_BHzSynUU" w:id="2062582249"/>
      <w:r w:rsidRPr="4AFD6577" w:rsidR="00A77F4B">
        <w:rPr>
          <w:rFonts w:ascii="Arial" w:hAnsi="Arial" w:cs="Arial"/>
          <w:sz w:val="22"/>
          <w:szCs w:val="22"/>
        </w:rPr>
        <w:t>is able to</w:t>
      </w:r>
      <w:bookmarkEnd w:id="2062582249"/>
      <w:r w:rsidRPr="4AFD6577" w:rsidR="00A77F4B">
        <w:rPr>
          <w:rFonts w:ascii="Arial" w:hAnsi="Arial" w:cs="Arial"/>
          <w:sz w:val="22"/>
          <w:szCs w:val="22"/>
        </w:rPr>
        <w:t xml:space="preserve"> work well as part of a team and continue to improve their skills. I still need to get better at being confident, </w:t>
      </w:r>
      <w:r w:rsidRPr="4AFD6577" w:rsidR="2C0F8F18">
        <w:rPr>
          <w:rFonts w:ascii="Arial" w:hAnsi="Arial" w:cs="Arial"/>
          <w:sz w:val="22"/>
          <w:szCs w:val="22"/>
        </w:rPr>
        <w:t>communicating,</w:t>
      </w:r>
      <w:r w:rsidRPr="4AFD6577" w:rsidR="00A77F4B">
        <w:rPr>
          <w:rFonts w:ascii="Arial" w:hAnsi="Arial" w:cs="Arial"/>
          <w:sz w:val="22"/>
          <w:szCs w:val="22"/>
        </w:rPr>
        <w:t xml:space="preserve"> </w:t>
      </w:r>
      <w:bookmarkStart w:name="_Int_vRyi8c13" w:id="2112079115"/>
      <w:r w:rsidRPr="4AFD6577" w:rsidR="00A77F4B">
        <w:rPr>
          <w:rFonts w:ascii="Arial" w:hAnsi="Arial" w:cs="Arial"/>
          <w:sz w:val="22"/>
          <w:szCs w:val="22"/>
        </w:rPr>
        <w:t>and being</w:t>
      </w:r>
      <w:bookmarkEnd w:id="2112079115"/>
      <w:r w:rsidRPr="4AFD6577" w:rsidR="00A77F4B">
        <w:rPr>
          <w:rFonts w:ascii="Arial" w:hAnsi="Arial" w:cs="Arial"/>
          <w:sz w:val="22"/>
          <w:szCs w:val="22"/>
        </w:rPr>
        <w:t xml:space="preserve"> online. I will do this through more group work, </w:t>
      </w:r>
      <w:r w:rsidRPr="4AFD6577" w:rsidR="5C916C9A">
        <w:rPr>
          <w:rFonts w:ascii="Arial" w:hAnsi="Arial" w:cs="Arial"/>
          <w:sz w:val="22"/>
          <w:szCs w:val="22"/>
        </w:rPr>
        <w:t>practicing</w:t>
      </w:r>
      <w:r w:rsidRPr="4AFD6577" w:rsidR="00A77F4B">
        <w:rPr>
          <w:rFonts w:ascii="Arial" w:hAnsi="Arial" w:cs="Arial"/>
          <w:sz w:val="22"/>
          <w:szCs w:val="22"/>
        </w:rPr>
        <w:t xml:space="preserve"> answers to </w:t>
      </w:r>
      <w:r w:rsidRPr="4AFD6577" w:rsidR="2289EC49">
        <w:rPr>
          <w:rFonts w:ascii="Arial" w:hAnsi="Arial" w:cs="Arial"/>
          <w:sz w:val="22"/>
          <w:szCs w:val="22"/>
        </w:rPr>
        <w:t>interviews,</w:t>
      </w:r>
      <w:r w:rsidRPr="4AFD6577" w:rsidR="00A77F4B">
        <w:rPr>
          <w:rFonts w:ascii="Arial" w:hAnsi="Arial" w:cs="Arial"/>
          <w:sz w:val="22"/>
          <w:szCs w:val="22"/>
        </w:rPr>
        <w:t xml:space="preserve"> and updating my LinkedIn profile to include skills and achievements. I am also interested in </w:t>
      </w:r>
      <w:r w:rsidRPr="4AFD6577" w:rsidR="2CC031A3">
        <w:rPr>
          <w:rFonts w:ascii="Arial" w:hAnsi="Arial" w:cs="Arial"/>
          <w:sz w:val="22"/>
          <w:szCs w:val="22"/>
        </w:rPr>
        <w:t>part-time</w:t>
      </w:r>
      <w:r w:rsidRPr="4AFD6577" w:rsidR="00A77F4B">
        <w:rPr>
          <w:rFonts w:ascii="Arial" w:hAnsi="Arial" w:cs="Arial"/>
          <w:sz w:val="22"/>
          <w:szCs w:val="22"/>
        </w:rPr>
        <w:t xml:space="preserve"> employment, </w:t>
      </w:r>
      <w:r w:rsidRPr="4AFD6577" w:rsidR="0E91F769">
        <w:rPr>
          <w:rFonts w:ascii="Arial" w:hAnsi="Arial" w:cs="Arial"/>
          <w:sz w:val="22"/>
          <w:szCs w:val="22"/>
        </w:rPr>
        <w:t>volunteering,</w:t>
      </w:r>
      <w:r w:rsidRPr="4AFD6577" w:rsidR="00A77F4B">
        <w:rPr>
          <w:rFonts w:ascii="Arial" w:hAnsi="Arial" w:cs="Arial"/>
          <w:sz w:val="22"/>
          <w:szCs w:val="22"/>
        </w:rPr>
        <w:t xml:space="preserve"> or placement to build up my experiences too. This will allow me to </w:t>
      </w:r>
      <w:r w:rsidRPr="4AFD6577" w:rsidR="00A77F4B">
        <w:rPr>
          <w:rFonts w:ascii="Arial" w:hAnsi="Arial" w:cs="Arial"/>
          <w:sz w:val="22"/>
          <w:szCs w:val="22"/>
        </w:rPr>
        <w:t>demonstrate</w:t>
      </w:r>
      <w:r w:rsidRPr="4AFD6577" w:rsidR="00A77F4B">
        <w:rPr>
          <w:rFonts w:ascii="Arial" w:hAnsi="Arial" w:cs="Arial"/>
          <w:sz w:val="22"/>
          <w:szCs w:val="22"/>
        </w:rPr>
        <w:t xml:space="preserve"> greater employability skills and develop myself for my desired career (Dacre Pool and Sewell, 2007). </w:t>
      </w:r>
      <w:r w:rsidRPr="4AFD6577" w:rsidR="00B04348">
        <w:rPr>
          <w:rFonts w:ascii="Arial" w:hAnsi="Arial" w:cs="Arial"/>
          <w:sz w:val="22"/>
          <w:szCs w:val="22"/>
        </w:rPr>
        <w:t xml:space="preserve"> </w:t>
      </w:r>
      <w:r w:rsidRPr="4AFD6577" w:rsidR="00A77F4B">
        <w:rPr>
          <w:rFonts w:ascii="Arial" w:hAnsi="Arial" w:cs="Arial"/>
          <w:sz w:val="22"/>
          <w:szCs w:val="22"/>
        </w:rPr>
        <w:t xml:space="preserve">I want my personal brand to </w:t>
      </w:r>
      <w:r w:rsidRPr="4AFD6577" w:rsidR="00A77F4B">
        <w:rPr>
          <w:rFonts w:ascii="Arial" w:hAnsi="Arial" w:cs="Arial"/>
          <w:sz w:val="22"/>
          <w:szCs w:val="22"/>
        </w:rPr>
        <w:t>demonstrate</w:t>
      </w:r>
      <w:r w:rsidRPr="4AFD6577" w:rsidR="00A77F4B">
        <w:rPr>
          <w:rFonts w:ascii="Arial" w:hAnsi="Arial" w:cs="Arial"/>
          <w:sz w:val="22"/>
          <w:szCs w:val="22"/>
        </w:rPr>
        <w:t xml:space="preserve"> professionalism, </w:t>
      </w:r>
      <w:r w:rsidRPr="4AFD6577" w:rsidR="6E85015A">
        <w:rPr>
          <w:rFonts w:ascii="Arial" w:hAnsi="Arial" w:cs="Arial"/>
          <w:sz w:val="22"/>
          <w:szCs w:val="22"/>
        </w:rPr>
        <w:t>motivation,</w:t>
      </w:r>
      <w:r w:rsidRPr="4AFD6577" w:rsidR="00A77F4B">
        <w:rPr>
          <w:rFonts w:ascii="Arial" w:hAnsi="Arial" w:cs="Arial"/>
          <w:sz w:val="22"/>
          <w:szCs w:val="22"/>
        </w:rPr>
        <w:t xml:space="preserve"> and readiness to learn in the future. When I look better, I</w:t>
      </w:r>
      <w:r w:rsidRPr="4AFD6577" w:rsidR="00B471A7">
        <w:rPr>
          <w:rFonts w:ascii="Arial" w:hAnsi="Arial" w:cs="Arial"/>
          <w:sz w:val="22"/>
          <w:szCs w:val="22"/>
        </w:rPr>
        <w:t xml:space="preserve"> will</w:t>
      </w:r>
      <w:r w:rsidRPr="4AFD6577" w:rsidR="00A77F4B">
        <w:rPr>
          <w:rFonts w:ascii="Arial" w:hAnsi="Arial" w:cs="Arial"/>
          <w:sz w:val="22"/>
          <w:szCs w:val="22"/>
        </w:rPr>
        <w:t xml:space="preserve"> look better </w:t>
      </w:r>
      <w:r w:rsidRPr="4AFD6577" w:rsidR="4B9A527B">
        <w:rPr>
          <w:rFonts w:ascii="Arial" w:hAnsi="Arial" w:cs="Arial"/>
          <w:sz w:val="22"/>
          <w:szCs w:val="22"/>
        </w:rPr>
        <w:t>at</w:t>
      </w:r>
      <w:r w:rsidRPr="4AFD6577" w:rsidR="00A77F4B">
        <w:rPr>
          <w:rFonts w:ascii="Arial" w:hAnsi="Arial" w:cs="Arial"/>
          <w:sz w:val="22"/>
          <w:szCs w:val="22"/>
        </w:rPr>
        <w:t xml:space="preserve"> potential employers and work towards my career </w:t>
      </w:r>
      <w:r w:rsidRPr="4AFD6577" w:rsidR="00A77F4B">
        <w:rPr>
          <w:rFonts w:ascii="Arial" w:hAnsi="Arial" w:cs="Arial"/>
          <w:sz w:val="22"/>
          <w:szCs w:val="22"/>
        </w:rPr>
        <w:t>objectives</w:t>
      </w:r>
      <w:r w:rsidRPr="4AFD6577" w:rsidR="00A77F4B">
        <w:rPr>
          <w:rFonts w:ascii="Arial" w:hAnsi="Arial" w:cs="Arial"/>
          <w:sz w:val="22"/>
          <w:szCs w:val="22"/>
        </w:rPr>
        <w:t xml:space="preserve">. I also </w:t>
      </w:r>
      <w:r w:rsidRPr="4AFD6577" w:rsidR="05D8A0CC">
        <w:rPr>
          <w:rFonts w:ascii="Arial" w:hAnsi="Arial" w:cs="Arial"/>
          <w:sz w:val="22"/>
          <w:szCs w:val="22"/>
        </w:rPr>
        <w:t>recognize</w:t>
      </w:r>
      <w:r w:rsidRPr="4AFD6577" w:rsidR="00A77F4B">
        <w:rPr>
          <w:rFonts w:ascii="Arial" w:hAnsi="Arial" w:cs="Arial"/>
          <w:sz w:val="22"/>
          <w:szCs w:val="22"/>
        </w:rPr>
        <w:t xml:space="preserve"> that my online presence is an important aspect of my identity and must be managed (Lair</w:t>
      </w:r>
      <w:r w:rsidRPr="4AFD6577" w:rsidR="00701F4D">
        <w:rPr>
          <w:rFonts w:ascii="Arial" w:hAnsi="Arial" w:cs="Arial"/>
          <w:sz w:val="22"/>
          <w:szCs w:val="22"/>
        </w:rPr>
        <w:t xml:space="preserve"> et al.</w:t>
      </w:r>
      <w:r w:rsidRPr="4AFD6577" w:rsidR="00A77F4B">
        <w:rPr>
          <w:rFonts w:ascii="Arial" w:hAnsi="Arial" w:cs="Arial"/>
          <w:sz w:val="22"/>
          <w:szCs w:val="22"/>
        </w:rPr>
        <w:t>, 2005).</w:t>
      </w:r>
    </w:p>
    <w:p w:rsidRPr="00E5793D" w:rsidR="00F85C7E" w:rsidP="00B63616" w:rsidRDefault="00F85C7E" w14:paraId="7DBE1FAC" w14:textId="48D7BAAF">
      <w:pPr>
        <w:pStyle w:val="NormalWeb"/>
        <w:spacing w:before="120" w:beforeAutospacing="0" w:after="120" w:afterAutospacing="0" w:line="360" w:lineRule="auto"/>
        <w:jc w:val="both"/>
        <w:rPr>
          <w:rFonts w:ascii="Arial" w:hAnsi="Arial" w:cs="Arial"/>
          <w:b/>
          <w:sz w:val="22"/>
          <w:szCs w:val="22"/>
        </w:rPr>
      </w:pPr>
      <w:r w:rsidRPr="00E5793D">
        <w:rPr>
          <w:rFonts w:ascii="Arial" w:hAnsi="Arial" w:cs="Arial"/>
          <w:b/>
          <w:sz w:val="22"/>
          <w:szCs w:val="22"/>
        </w:rPr>
        <w:t>Conclusion</w:t>
      </w:r>
    </w:p>
    <w:p w:rsidRPr="00E5793D" w:rsidR="00F85C7E" w:rsidP="00B63616" w:rsidRDefault="007B5505" w14:paraId="31A0665C" w14:textId="0776FD4A">
      <w:pPr>
        <w:pStyle w:val="pdq2pgselectionanchorcontainer"/>
        <w:spacing w:before="120" w:beforeAutospacing="0" w:after="120" w:afterAutospacing="0" w:line="360" w:lineRule="auto"/>
        <w:jc w:val="both"/>
        <w:rPr>
          <w:rFonts w:ascii="Arial" w:hAnsi="Arial" w:cs="Arial"/>
          <w:sz w:val="22"/>
          <w:szCs w:val="22"/>
        </w:rPr>
      </w:pPr>
      <w:r w:rsidRPr="00E5793D">
        <w:rPr>
          <w:rFonts w:ascii="Arial" w:hAnsi="Arial" w:cs="Arial"/>
          <w:sz w:val="22"/>
          <w:szCs w:val="22"/>
        </w:rPr>
        <w:t xml:space="preserve">In conclusion, </w:t>
      </w:r>
      <w:r w:rsidRPr="00E5793D" w:rsidR="00A77F4B">
        <w:rPr>
          <w:rFonts w:ascii="Arial" w:hAnsi="Arial" w:cs="Arial"/>
          <w:sz w:val="22"/>
          <w:szCs w:val="22"/>
        </w:rPr>
        <w:t>b</w:t>
      </w:r>
      <w:r w:rsidRPr="00E5793D" w:rsidR="00F85C7E">
        <w:rPr>
          <w:rFonts w:ascii="Arial" w:hAnsi="Arial" w:cs="Arial"/>
          <w:sz w:val="22"/>
          <w:szCs w:val="22"/>
        </w:rPr>
        <w:t>y continuously improving my skills, confidence, and professional image, I can strengthen my personal brand and achieve my future career goals.</w:t>
      </w:r>
    </w:p>
    <w:p w:rsidRPr="00E5793D" w:rsidR="00984D68" w:rsidP="00B63616" w:rsidRDefault="00984D68" w14:paraId="50F999D5" w14:textId="5E1ACDEB">
      <w:pPr>
        <w:pStyle w:val="NormalWeb"/>
        <w:spacing w:before="120" w:beforeAutospacing="0" w:after="120" w:afterAutospacing="0" w:line="360" w:lineRule="auto"/>
        <w:jc w:val="both"/>
        <w:rPr>
          <w:rStyle w:val="Strong"/>
          <w:rFonts w:ascii="Arial" w:hAnsi="Arial" w:cs="Arial" w:eastAsiaTheme="majorEastAsia"/>
          <w:sz w:val="22"/>
          <w:szCs w:val="22"/>
        </w:rPr>
      </w:pPr>
      <w:r w:rsidRPr="00E5793D">
        <w:rPr>
          <w:rStyle w:val="Strong"/>
          <w:rFonts w:ascii="Arial" w:hAnsi="Arial" w:cs="Arial" w:eastAsiaTheme="majorEastAsia"/>
          <w:sz w:val="22"/>
          <w:szCs w:val="22"/>
        </w:rPr>
        <w:t>References</w:t>
      </w:r>
    </w:p>
    <w:p w:rsidRPr="00E5793D" w:rsidR="021F216E" w:rsidP="00B63616" w:rsidRDefault="00D55295" w14:paraId="1603AB69" w14:textId="3396E0C0">
      <w:pPr>
        <w:pStyle w:val="NormalWeb"/>
        <w:spacing w:before="120" w:beforeAutospacing="0" w:after="120" w:afterAutospacing="0" w:line="360" w:lineRule="auto"/>
        <w:jc w:val="both"/>
        <w:rPr>
          <w:rFonts w:ascii="Arial" w:hAnsi="Arial" w:cs="Arial"/>
          <w:sz w:val="22"/>
          <w:szCs w:val="22"/>
        </w:rPr>
      </w:pPr>
      <w:r w:rsidRPr="00E5793D">
        <w:rPr>
          <w:rFonts w:ascii="Arial" w:hAnsi="Arial" w:cs="Arial"/>
          <w:sz w:val="22"/>
          <w:szCs w:val="22"/>
        </w:rPr>
        <w:lastRenderedPageBreak/>
        <w:t>Presented in the end list.</w:t>
      </w:r>
    </w:p>
    <w:p w:rsidRPr="00E5793D" w:rsidR="0055796B" w:rsidP="00B63616" w:rsidRDefault="0055796B" w14:paraId="3E3903B6" w14:textId="77777777">
      <w:pPr>
        <w:pStyle w:val="NormalWeb"/>
        <w:spacing w:before="120" w:beforeAutospacing="0" w:after="120" w:afterAutospacing="0" w:line="360" w:lineRule="auto"/>
        <w:jc w:val="both"/>
        <w:rPr>
          <w:rFonts w:ascii="Arial" w:hAnsi="Arial" w:cs="Arial"/>
          <w:sz w:val="22"/>
          <w:szCs w:val="22"/>
        </w:rPr>
      </w:pPr>
    </w:p>
    <w:p w:rsidRPr="00E5793D" w:rsidR="021F216E" w:rsidP="00B63616" w:rsidRDefault="021F216E" w14:paraId="6CB48DB0" w14:textId="44BB6E91">
      <w:pPr>
        <w:spacing w:before="120" w:after="120" w:line="360" w:lineRule="auto"/>
        <w:jc w:val="both"/>
        <w:rPr>
          <w:rFonts w:ascii="Arial" w:hAnsi="Arial" w:eastAsia="Arial Nova" w:cs="Arial"/>
          <w:i/>
          <w:iCs/>
          <w:color w:val="000000" w:themeColor="text1"/>
          <w:sz w:val="22"/>
          <w:szCs w:val="22"/>
        </w:rPr>
      </w:pPr>
    </w:p>
    <w:p w:rsidRPr="00E5793D" w:rsidR="0074551A" w:rsidP="00B63616" w:rsidRDefault="0074551A" w14:paraId="03E4E131" w14:textId="77777777">
      <w:pPr>
        <w:spacing w:before="120" w:after="120" w:line="360" w:lineRule="auto"/>
        <w:jc w:val="both"/>
        <w:rPr>
          <w:rFonts w:ascii="Arial" w:hAnsi="Arial" w:eastAsia="Arial Nova" w:cs="Arial"/>
          <w:color w:val="000000" w:themeColor="text1"/>
          <w:sz w:val="22"/>
          <w:szCs w:val="22"/>
        </w:rPr>
      </w:pPr>
    </w:p>
    <w:p w:rsidRPr="00E5793D" w:rsidR="00ED4B4A" w:rsidP="00F03EBD" w:rsidRDefault="00ED4B4A" w14:paraId="06F8A4A9" w14:textId="4ECEDEA3">
      <w:pPr>
        <w:pStyle w:val="Heading1"/>
      </w:pPr>
      <w:r w:rsidRPr="00E5793D">
        <w:t xml:space="preserve">Task 2: </w:t>
      </w:r>
      <w:r w:rsidRPr="00E5793D" w:rsidR="00A002F1">
        <w:t>Network</w:t>
      </w:r>
      <w:r w:rsidRPr="00E5793D">
        <w:t xml:space="preserve"> Map and Rationale</w:t>
      </w:r>
    </w:p>
    <w:p w:rsidRPr="00E5793D" w:rsidR="00E130A8" w:rsidP="4AFD6577" w:rsidRDefault="00E130A8" w14:paraId="3E12755A" w14:textId="04901470">
      <w:pPr>
        <w:spacing w:before="120" w:after="120" w:line="360" w:lineRule="auto"/>
        <w:jc w:val="both"/>
        <w:rPr>
          <w:rFonts w:ascii="Arial" w:hAnsi="Arial" w:eastAsia="Arial Nova" w:cs="Arial"/>
          <w:color w:val="000000" w:themeColor="text1"/>
          <w:sz w:val="22"/>
          <w:szCs w:val="22"/>
        </w:rPr>
      </w:pPr>
      <w:r w:rsidRPr="4AFD6577" w:rsidR="00E130A8">
        <w:rPr>
          <w:rFonts w:ascii="Arial" w:hAnsi="Arial" w:eastAsia="Arial Nova" w:cs="Arial"/>
          <w:color w:val="000000" w:themeColor="text1" w:themeTint="FF" w:themeShade="FF"/>
          <w:sz w:val="22"/>
          <w:szCs w:val="22"/>
        </w:rPr>
        <w:t>I have a hybrid network as I am well connected with family, close friends, lecturers, classmates, and have some community connections</w:t>
      </w:r>
      <w:r w:rsidRPr="4AFD6577" w:rsidR="0031737D">
        <w:rPr>
          <w:rFonts w:ascii="Arial" w:hAnsi="Arial" w:eastAsia="Arial Nova" w:cs="Arial"/>
          <w:color w:val="000000" w:themeColor="text1" w:themeTint="FF" w:themeShade="FF"/>
          <w:sz w:val="22"/>
          <w:szCs w:val="22"/>
        </w:rPr>
        <w:t xml:space="preserve"> (illustrated in figure 1)</w:t>
      </w:r>
      <w:r w:rsidRPr="4AFD6577" w:rsidR="00E130A8">
        <w:rPr>
          <w:rFonts w:ascii="Arial" w:hAnsi="Arial" w:eastAsia="Arial Nova" w:cs="Arial"/>
          <w:color w:val="000000" w:themeColor="text1" w:themeTint="FF" w:themeShade="FF"/>
          <w:sz w:val="22"/>
          <w:szCs w:val="22"/>
        </w:rPr>
        <w:t xml:space="preserve">. According to Claridge (2018), bonding ties are close and </w:t>
      </w:r>
      <w:r w:rsidRPr="4AFD6577" w:rsidR="6858BEF7">
        <w:rPr>
          <w:rFonts w:ascii="Arial" w:hAnsi="Arial" w:eastAsia="Arial Nova" w:cs="Arial"/>
          <w:color w:val="000000" w:themeColor="text1" w:themeTint="FF" w:themeShade="FF"/>
          <w:sz w:val="22"/>
          <w:szCs w:val="22"/>
        </w:rPr>
        <w:t>supportive,</w:t>
      </w:r>
      <w:r w:rsidRPr="4AFD6577" w:rsidR="00E130A8">
        <w:rPr>
          <w:rFonts w:ascii="Arial" w:hAnsi="Arial" w:eastAsia="Arial Nova" w:cs="Arial"/>
          <w:color w:val="000000" w:themeColor="text1" w:themeTint="FF" w:themeShade="FF"/>
          <w:sz w:val="22"/>
          <w:szCs w:val="22"/>
        </w:rPr>
        <w:t xml:space="preserve"> and bridging ties link people between groups. My bonding network is quite strong because I can rely on people that I know. My bridging and linking networks are less developed, however, particularly in professional fields. This is important as </w:t>
      </w:r>
      <w:r w:rsidRPr="4AFD6577" w:rsidR="766F27B9">
        <w:rPr>
          <w:rFonts w:ascii="Arial" w:hAnsi="Arial" w:eastAsia="Arial Nova" w:cs="Arial"/>
          <w:color w:val="000000" w:themeColor="text1" w:themeTint="FF" w:themeShade="FF"/>
          <w:sz w:val="22"/>
          <w:szCs w:val="22"/>
        </w:rPr>
        <w:t>Baptistic</w:t>
      </w:r>
      <w:r w:rsidRPr="4AFD6577" w:rsidR="00E130A8">
        <w:rPr>
          <w:rFonts w:ascii="Arial" w:hAnsi="Arial" w:eastAsia="Arial Nova" w:cs="Arial"/>
          <w:color w:val="000000" w:themeColor="text1" w:themeTint="FF" w:themeShade="FF"/>
          <w:sz w:val="22"/>
          <w:szCs w:val="22"/>
        </w:rPr>
        <w:t xml:space="preserve"> and Tymon (2017) concluded that networking contributes to employability by providing more information and resources.</w:t>
      </w:r>
    </w:p>
    <w:p w:rsidRPr="00E5793D" w:rsidR="021F216E" w:rsidP="4AFD6577" w:rsidRDefault="00E130A8" w14:paraId="0FE39BA5" w14:textId="0E5EB52C">
      <w:pPr>
        <w:spacing w:before="120" w:after="120" w:line="360" w:lineRule="auto"/>
        <w:jc w:val="both"/>
        <w:rPr>
          <w:rFonts w:ascii="Arial" w:hAnsi="Arial" w:eastAsia="Arial Nova" w:cs="Arial"/>
          <w:color w:val="000000" w:themeColor="text1"/>
          <w:sz w:val="22"/>
          <w:szCs w:val="22"/>
        </w:rPr>
      </w:pPr>
      <w:r w:rsidRPr="4AFD6577" w:rsidR="00E130A8">
        <w:rPr>
          <w:rFonts w:ascii="Arial" w:hAnsi="Arial" w:eastAsia="Arial Nova" w:cs="Arial"/>
          <w:color w:val="000000" w:themeColor="text1" w:themeTint="FF" w:themeShade="FF"/>
          <w:sz w:val="22"/>
          <w:szCs w:val="22"/>
        </w:rPr>
        <w:t xml:space="preserve">One area that I am not as strong in is links with employers, </w:t>
      </w:r>
      <w:r w:rsidRPr="4AFD6577" w:rsidR="00E130A8">
        <w:rPr>
          <w:rFonts w:ascii="Arial" w:hAnsi="Arial" w:eastAsia="Arial Nova" w:cs="Arial"/>
          <w:color w:val="000000" w:themeColor="text1" w:themeTint="FF" w:themeShade="FF"/>
          <w:sz w:val="22"/>
          <w:szCs w:val="22"/>
        </w:rPr>
        <w:t>managers</w:t>
      </w:r>
      <w:r w:rsidRPr="4AFD6577" w:rsidR="00E130A8">
        <w:rPr>
          <w:rFonts w:ascii="Arial" w:hAnsi="Arial" w:eastAsia="Arial Nova" w:cs="Arial"/>
          <w:color w:val="000000" w:themeColor="text1" w:themeTint="FF" w:themeShade="FF"/>
          <w:sz w:val="22"/>
          <w:szCs w:val="22"/>
        </w:rPr>
        <w:t xml:space="preserve"> or professional </w:t>
      </w:r>
      <w:r w:rsidRPr="4AFD6577" w:rsidR="4060AD79">
        <w:rPr>
          <w:rFonts w:ascii="Arial" w:hAnsi="Arial" w:eastAsia="Arial Nova" w:cs="Arial"/>
          <w:color w:val="000000" w:themeColor="text1" w:themeTint="FF" w:themeShade="FF"/>
          <w:sz w:val="22"/>
          <w:szCs w:val="22"/>
        </w:rPr>
        <w:t>bodies</w:t>
      </w:r>
      <w:r w:rsidRPr="4AFD6577" w:rsidR="00E130A8">
        <w:rPr>
          <w:rFonts w:ascii="Arial" w:hAnsi="Arial" w:eastAsia="Arial Nova" w:cs="Arial"/>
          <w:color w:val="000000" w:themeColor="text1" w:themeTint="FF" w:themeShade="FF"/>
          <w:sz w:val="22"/>
          <w:szCs w:val="22"/>
        </w:rPr>
        <w:t xml:space="preserve">. This results in narrow linkages with social capital. </w:t>
      </w:r>
      <w:r w:rsidRPr="4AFD6577" w:rsidR="00E130A8">
        <w:rPr>
          <w:rFonts w:ascii="Arial" w:hAnsi="Arial" w:eastAsia="Arial Nova" w:cs="Arial"/>
          <w:color w:val="000000" w:themeColor="text1" w:themeTint="FF" w:themeShade="FF"/>
          <w:sz w:val="22"/>
          <w:szCs w:val="22"/>
        </w:rPr>
        <w:t>I also have to work on cultivating more outside-out-of-the-box connections to gain insight into other people's experiences.</w:t>
      </w:r>
      <w:r w:rsidRPr="4AFD6577" w:rsidR="00E130A8">
        <w:rPr>
          <w:rFonts w:ascii="Arial" w:hAnsi="Arial" w:eastAsia="Arial Nova" w:cs="Arial"/>
          <w:color w:val="000000" w:themeColor="text1" w:themeTint="FF" w:themeShade="FF"/>
          <w:sz w:val="22"/>
          <w:szCs w:val="22"/>
        </w:rPr>
        <w:t xml:space="preserve"> As mentioned in Dahal and </w:t>
      </w:r>
      <w:r w:rsidRPr="4AFD6577" w:rsidR="00E130A8">
        <w:rPr>
          <w:rFonts w:ascii="Arial" w:hAnsi="Arial" w:eastAsia="Arial Nova" w:cs="Arial"/>
          <w:color w:val="000000" w:themeColor="text1" w:themeTint="FF" w:themeShade="FF"/>
          <w:sz w:val="22"/>
          <w:szCs w:val="22"/>
        </w:rPr>
        <w:t>Fafchamps</w:t>
      </w:r>
      <w:r w:rsidRPr="4AFD6577" w:rsidR="00E130A8">
        <w:rPr>
          <w:rFonts w:ascii="Arial" w:hAnsi="Arial" w:eastAsia="Arial Nova" w:cs="Arial"/>
          <w:color w:val="000000" w:themeColor="text1" w:themeTint="FF" w:themeShade="FF"/>
          <w:sz w:val="22"/>
          <w:szCs w:val="22"/>
        </w:rPr>
        <w:t xml:space="preserve"> (2008), people's access to opportunities and support can be </w:t>
      </w:r>
      <w:r w:rsidRPr="4AFD6577" w:rsidR="00E130A8">
        <w:rPr>
          <w:rFonts w:ascii="Arial" w:hAnsi="Arial" w:eastAsia="Arial Nova" w:cs="Arial"/>
          <w:color w:val="000000" w:themeColor="text1" w:themeTint="FF" w:themeShade="FF"/>
          <w:sz w:val="22"/>
          <w:szCs w:val="22"/>
        </w:rPr>
        <w:t>facilitated</w:t>
      </w:r>
      <w:r w:rsidRPr="4AFD6577" w:rsidR="00E130A8">
        <w:rPr>
          <w:rFonts w:ascii="Arial" w:hAnsi="Arial" w:eastAsia="Arial Nova" w:cs="Arial"/>
          <w:color w:val="000000" w:themeColor="text1" w:themeTint="FF" w:themeShade="FF"/>
          <w:sz w:val="22"/>
          <w:szCs w:val="22"/>
        </w:rPr>
        <w:t xml:space="preserve"> through connections with people in positions of power, a concept which was inspired by Woolcock. I will attend career events, become more active online on </w:t>
      </w:r>
      <w:r w:rsidRPr="4AFD6577" w:rsidR="2CF60AD4">
        <w:rPr>
          <w:rFonts w:ascii="Arial" w:hAnsi="Arial" w:eastAsia="Arial Nova" w:cs="Arial"/>
          <w:color w:val="000000" w:themeColor="text1" w:themeTint="FF" w:themeShade="FF"/>
          <w:sz w:val="22"/>
          <w:szCs w:val="22"/>
        </w:rPr>
        <w:t>LinkedIn,</w:t>
      </w:r>
      <w:r w:rsidRPr="4AFD6577" w:rsidR="00E130A8">
        <w:rPr>
          <w:rFonts w:ascii="Arial" w:hAnsi="Arial" w:eastAsia="Arial Nova" w:cs="Arial"/>
          <w:color w:val="000000" w:themeColor="text1" w:themeTint="FF" w:themeShade="FF"/>
          <w:sz w:val="22"/>
          <w:szCs w:val="22"/>
        </w:rPr>
        <w:t xml:space="preserve"> and strengthen the relationships with my tutors, placement staff, and professionals in my industry to enhance my network. This will </w:t>
      </w:r>
      <w:r w:rsidRPr="4AFD6577" w:rsidR="00E130A8">
        <w:rPr>
          <w:rFonts w:ascii="Arial" w:hAnsi="Arial" w:eastAsia="Arial Nova" w:cs="Arial"/>
          <w:color w:val="000000" w:themeColor="text1" w:themeTint="FF" w:themeShade="FF"/>
          <w:sz w:val="22"/>
          <w:szCs w:val="22"/>
        </w:rPr>
        <w:t>benefit</w:t>
      </w:r>
      <w:r w:rsidRPr="4AFD6577" w:rsidR="00E130A8">
        <w:rPr>
          <w:rFonts w:ascii="Arial" w:hAnsi="Arial" w:eastAsia="Arial Nova" w:cs="Arial"/>
          <w:color w:val="000000" w:themeColor="text1" w:themeTint="FF" w:themeShade="FF"/>
          <w:sz w:val="22"/>
          <w:szCs w:val="22"/>
        </w:rPr>
        <w:t xml:space="preserve"> me in gaining advice, </w:t>
      </w:r>
      <w:r w:rsidRPr="4AFD6577" w:rsidR="7AE460A0">
        <w:rPr>
          <w:rFonts w:ascii="Arial" w:hAnsi="Arial" w:eastAsia="Arial Nova" w:cs="Arial"/>
          <w:color w:val="000000" w:themeColor="text1" w:themeTint="FF" w:themeShade="FF"/>
          <w:sz w:val="22"/>
          <w:szCs w:val="22"/>
        </w:rPr>
        <w:t>confidence,</w:t>
      </w:r>
      <w:r w:rsidRPr="4AFD6577" w:rsidR="00E130A8">
        <w:rPr>
          <w:rFonts w:ascii="Arial" w:hAnsi="Arial" w:eastAsia="Arial Nova" w:cs="Arial"/>
          <w:color w:val="000000" w:themeColor="text1" w:themeTint="FF" w:themeShade="FF"/>
          <w:sz w:val="22"/>
          <w:szCs w:val="22"/>
        </w:rPr>
        <w:t xml:space="preserve"> and </w:t>
      </w:r>
      <w:r w:rsidRPr="4AFD6577" w:rsidR="3F46954F">
        <w:rPr>
          <w:rFonts w:ascii="Arial" w:hAnsi="Arial" w:eastAsia="Arial Nova" w:cs="Arial"/>
          <w:color w:val="000000" w:themeColor="text1" w:themeTint="FF" w:themeShade="FF"/>
          <w:sz w:val="22"/>
          <w:szCs w:val="22"/>
        </w:rPr>
        <w:t>the right</w:t>
      </w:r>
      <w:r w:rsidRPr="4AFD6577" w:rsidR="00E130A8">
        <w:rPr>
          <w:rFonts w:ascii="Arial" w:hAnsi="Arial" w:eastAsia="Arial Nova" w:cs="Arial"/>
          <w:color w:val="000000" w:themeColor="text1" w:themeTint="FF" w:themeShade="FF"/>
          <w:sz w:val="22"/>
          <w:szCs w:val="22"/>
        </w:rPr>
        <w:t xml:space="preserve"> to better job opportunities. More satisfying bonding, </w:t>
      </w:r>
      <w:r w:rsidRPr="4AFD6577" w:rsidR="1360B2B4">
        <w:rPr>
          <w:rFonts w:ascii="Arial" w:hAnsi="Arial" w:eastAsia="Arial Nova" w:cs="Arial"/>
          <w:color w:val="000000" w:themeColor="text1" w:themeTint="FF" w:themeShade="FF"/>
          <w:sz w:val="22"/>
          <w:szCs w:val="22"/>
        </w:rPr>
        <w:t>bridging,</w:t>
      </w:r>
      <w:r w:rsidRPr="4AFD6577" w:rsidR="00E130A8">
        <w:rPr>
          <w:rFonts w:ascii="Arial" w:hAnsi="Arial" w:eastAsia="Arial Nova" w:cs="Arial"/>
          <w:color w:val="000000" w:themeColor="text1" w:themeTint="FF" w:themeShade="FF"/>
          <w:sz w:val="22"/>
          <w:szCs w:val="22"/>
        </w:rPr>
        <w:t xml:space="preserve"> and linking relationships will be helpful to my career development.</w:t>
      </w:r>
    </w:p>
    <w:p w:rsidRPr="009F5E2C" w:rsidR="00D205B0" w:rsidP="009F5E2C" w:rsidRDefault="002F4CD7" w14:paraId="6B9347FE" w14:textId="77777777">
      <w:pPr>
        <w:keepNext/>
        <w:spacing w:before="120" w:after="120" w:line="360" w:lineRule="auto"/>
        <w:jc w:val="center"/>
        <w:rPr>
          <w:rFonts w:ascii="Arial" w:hAnsi="Arial" w:cs="Arial"/>
          <w:color w:val="000000" w:themeColor="text1"/>
          <w:sz w:val="22"/>
          <w:szCs w:val="22"/>
        </w:rPr>
      </w:pPr>
      <w:r w:rsidRPr="009F5E2C">
        <w:rPr>
          <w:rFonts w:ascii="Arial" w:hAnsi="Arial" w:cs="Arial"/>
          <w:noProof/>
          <w:color w:val="000000" w:themeColor="text1"/>
          <w:sz w:val="22"/>
          <w:szCs w:val="22"/>
        </w:rPr>
        <w:lastRenderedPageBreak/>
        <w:drawing>
          <wp:inline distT="0" distB="0" distL="0" distR="0" wp14:anchorId="15CBC604" wp14:editId="2A760DAB">
            <wp:extent cx="4591050" cy="30607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92831" cy="3061887"/>
                    </a:xfrm>
                    <a:prstGeom prst="rect">
                      <a:avLst/>
                    </a:prstGeom>
                    <a:noFill/>
                    <a:ln>
                      <a:noFill/>
                    </a:ln>
                  </pic:spPr>
                </pic:pic>
              </a:graphicData>
            </a:graphic>
          </wp:inline>
        </w:drawing>
      </w:r>
    </w:p>
    <w:p w:rsidRPr="009F5E2C" w:rsidR="00F23A27" w:rsidP="009F5E2C" w:rsidRDefault="00D205B0" w14:paraId="1E5B718B" w14:textId="68522709">
      <w:pPr>
        <w:pStyle w:val="Caption"/>
        <w:spacing w:before="120" w:after="120" w:line="360" w:lineRule="auto"/>
        <w:jc w:val="center"/>
        <w:rPr>
          <w:rFonts w:ascii="Arial" w:hAnsi="Arial" w:eastAsia="Arial Nova" w:cs="Arial"/>
          <w:iCs w:val="0"/>
          <w:color w:val="000000" w:themeColor="text1"/>
          <w:sz w:val="22"/>
          <w:szCs w:val="22"/>
        </w:rPr>
      </w:pPr>
      <w:r w:rsidRPr="009F5E2C">
        <w:rPr>
          <w:rFonts w:ascii="Arial" w:hAnsi="Arial" w:cs="Arial"/>
          <w:color w:val="000000" w:themeColor="text1"/>
          <w:sz w:val="22"/>
          <w:szCs w:val="22"/>
        </w:rPr>
        <w:t xml:space="preserve">Figure </w:t>
      </w:r>
      <w:r w:rsidRPr="009F5E2C">
        <w:rPr>
          <w:rFonts w:ascii="Arial" w:hAnsi="Arial" w:cs="Arial"/>
          <w:color w:val="000000" w:themeColor="text1"/>
          <w:sz w:val="22"/>
          <w:szCs w:val="22"/>
        </w:rPr>
        <w:fldChar w:fldCharType="begin"/>
      </w:r>
      <w:r w:rsidRPr="009F5E2C">
        <w:rPr>
          <w:rFonts w:ascii="Arial" w:hAnsi="Arial" w:cs="Arial"/>
          <w:color w:val="000000" w:themeColor="text1"/>
          <w:sz w:val="22"/>
          <w:szCs w:val="22"/>
        </w:rPr>
        <w:instrText xml:space="preserve"> SEQ Figure \* ARABIC </w:instrText>
      </w:r>
      <w:r w:rsidRPr="009F5E2C">
        <w:rPr>
          <w:rFonts w:ascii="Arial" w:hAnsi="Arial" w:cs="Arial"/>
          <w:color w:val="000000" w:themeColor="text1"/>
          <w:sz w:val="22"/>
          <w:szCs w:val="22"/>
        </w:rPr>
        <w:fldChar w:fldCharType="separate"/>
      </w:r>
      <w:r w:rsidRPr="009F5E2C" w:rsidR="0062168D">
        <w:rPr>
          <w:rFonts w:ascii="Arial" w:hAnsi="Arial" w:cs="Arial"/>
          <w:noProof/>
          <w:color w:val="000000" w:themeColor="text1"/>
          <w:sz w:val="22"/>
          <w:szCs w:val="22"/>
        </w:rPr>
        <w:t>1</w:t>
      </w:r>
      <w:r w:rsidRPr="009F5E2C">
        <w:rPr>
          <w:rFonts w:ascii="Arial" w:hAnsi="Arial" w:cs="Arial"/>
          <w:color w:val="000000" w:themeColor="text1"/>
          <w:sz w:val="22"/>
          <w:szCs w:val="22"/>
        </w:rPr>
        <w:fldChar w:fldCharType="end"/>
      </w:r>
      <w:r w:rsidRPr="009F5E2C">
        <w:rPr>
          <w:rFonts w:ascii="Arial" w:hAnsi="Arial" w:cs="Arial"/>
          <w:color w:val="000000" w:themeColor="text1"/>
          <w:sz w:val="22"/>
          <w:szCs w:val="22"/>
        </w:rPr>
        <w:t xml:space="preserve">: My </w:t>
      </w:r>
      <w:r w:rsidRPr="009F5E2C" w:rsidR="00BA666F">
        <w:rPr>
          <w:rFonts w:ascii="Arial" w:hAnsi="Arial" w:cs="Arial"/>
          <w:color w:val="000000" w:themeColor="text1"/>
          <w:sz w:val="22"/>
          <w:szCs w:val="22"/>
        </w:rPr>
        <w:t>Network</w:t>
      </w:r>
      <w:r w:rsidRPr="009F5E2C">
        <w:rPr>
          <w:rFonts w:ascii="Arial" w:hAnsi="Arial" w:cs="Arial"/>
          <w:color w:val="000000" w:themeColor="text1"/>
          <w:sz w:val="22"/>
          <w:szCs w:val="22"/>
        </w:rPr>
        <w:t xml:space="preserve"> Map (Made by using MS Word)</w:t>
      </w:r>
    </w:p>
    <w:p w:rsidR="009F5E2C" w:rsidP="00B63616" w:rsidRDefault="009F5E2C" w14:paraId="46E03FBF" w14:textId="77777777">
      <w:pPr>
        <w:spacing w:before="120" w:after="120" w:line="360" w:lineRule="auto"/>
        <w:jc w:val="both"/>
        <w:rPr>
          <w:rFonts w:ascii="Arial" w:hAnsi="Arial" w:eastAsia="Arial Nova" w:cs="Arial"/>
          <w:iCs/>
          <w:color w:val="000000" w:themeColor="text1"/>
          <w:sz w:val="22"/>
          <w:szCs w:val="22"/>
        </w:rPr>
      </w:pPr>
    </w:p>
    <w:p w:rsidRPr="00E5793D" w:rsidR="00572A87" w:rsidP="00F03EBD" w:rsidRDefault="00572A87" w14:paraId="0C530A00" w14:textId="2DE50AE8">
      <w:pPr>
        <w:pStyle w:val="Heading1"/>
      </w:pPr>
      <w:r w:rsidRPr="00E5793D">
        <w:t>Task 3: Bridging the Digital Divide</w:t>
      </w:r>
      <w:r w:rsidRPr="00E5793D" w:rsidR="00667BCB">
        <w:t xml:space="preserve"> - Blog</w:t>
      </w:r>
    </w:p>
    <w:p w:rsidRPr="00E5793D" w:rsidR="001F5164" w:rsidP="00B63616" w:rsidRDefault="00572A87" w14:paraId="22DDDD61" w14:textId="5AF09BEC">
      <w:pPr>
        <w:spacing w:before="120" w:after="120" w:line="360" w:lineRule="auto"/>
        <w:jc w:val="both"/>
        <w:rPr>
          <w:rFonts w:ascii="Arial" w:hAnsi="Arial" w:cs="Arial"/>
          <w:b/>
          <w:sz w:val="22"/>
          <w:szCs w:val="22"/>
        </w:rPr>
      </w:pPr>
      <w:r w:rsidRPr="00E5793D">
        <w:rPr>
          <w:rFonts w:ascii="Arial" w:hAnsi="Arial" w:cs="Arial"/>
          <w:b/>
          <w:sz w:val="22"/>
          <w:szCs w:val="22"/>
        </w:rPr>
        <w:t xml:space="preserve">Title: </w:t>
      </w:r>
      <w:r w:rsidRPr="00E5793D" w:rsidR="001F5164">
        <w:rPr>
          <w:rFonts w:ascii="Arial" w:hAnsi="Arial" w:cs="Arial"/>
          <w:b/>
          <w:sz w:val="22"/>
          <w:szCs w:val="22"/>
        </w:rPr>
        <w:t>Bridging the Digital Divide in UK Healthcare</w:t>
      </w:r>
    </w:p>
    <w:p w:rsidRPr="00E5793D" w:rsidR="001F5164" w:rsidP="00B63616" w:rsidRDefault="001F5164" w14:paraId="3482979F" w14:textId="77777777">
      <w:pPr>
        <w:pStyle w:val="NormalWeb"/>
        <w:spacing w:before="120" w:beforeAutospacing="0" w:after="120" w:afterAutospacing="0" w:line="360" w:lineRule="auto"/>
        <w:jc w:val="both"/>
        <w:rPr>
          <w:rFonts w:ascii="Arial" w:hAnsi="Arial" w:cs="Arial"/>
          <w:b/>
          <w:sz w:val="22"/>
          <w:szCs w:val="22"/>
        </w:rPr>
      </w:pPr>
      <w:r w:rsidRPr="00E5793D">
        <w:rPr>
          <w:rStyle w:val="Strong"/>
          <w:rFonts w:ascii="Arial" w:hAnsi="Arial" w:cs="Arial" w:eastAsiaTheme="majorEastAsia"/>
          <w:sz w:val="22"/>
          <w:szCs w:val="22"/>
        </w:rPr>
        <w:t>Target Audience: Patients and Carers</w:t>
      </w:r>
    </w:p>
    <w:p w:rsidRPr="00E5793D" w:rsidR="005033AC" w:rsidP="00B63616" w:rsidRDefault="005033AC" w14:paraId="2DD1235B" w14:textId="77777777">
      <w:pPr>
        <w:spacing w:before="120" w:after="120" w:line="360" w:lineRule="auto"/>
        <w:jc w:val="both"/>
        <w:rPr>
          <w:rFonts w:ascii="Arial" w:hAnsi="Arial" w:cs="Arial"/>
          <w:b/>
          <w:sz w:val="22"/>
          <w:szCs w:val="22"/>
        </w:rPr>
      </w:pPr>
      <w:r w:rsidRPr="00E5793D">
        <w:rPr>
          <w:rFonts w:ascii="Arial" w:hAnsi="Arial" w:cs="Arial"/>
          <w:b/>
          <w:sz w:val="22"/>
          <w:szCs w:val="22"/>
        </w:rPr>
        <w:t>Introduction</w:t>
      </w:r>
    </w:p>
    <w:p w:rsidRPr="00E5793D" w:rsidR="005033AC" w:rsidP="00B63616" w:rsidRDefault="005033AC" w14:paraId="4B46280F" w14:textId="5294F0DF">
      <w:pPr>
        <w:spacing w:before="120" w:after="120" w:line="360" w:lineRule="auto"/>
        <w:jc w:val="both"/>
        <w:rPr>
          <w:rFonts w:ascii="Arial" w:hAnsi="Arial" w:cs="Arial"/>
          <w:sz w:val="22"/>
          <w:szCs w:val="22"/>
        </w:rPr>
      </w:pPr>
      <w:r w:rsidRPr="4AFD6577" w:rsidR="005033AC">
        <w:rPr>
          <w:rFonts w:ascii="Arial" w:hAnsi="Arial" w:cs="Arial"/>
          <w:sz w:val="22"/>
          <w:szCs w:val="22"/>
        </w:rPr>
        <w:t xml:space="preserve">Digital technology </w:t>
      </w:r>
      <w:r w:rsidRPr="4AFD6577" w:rsidR="6C33C6D8">
        <w:rPr>
          <w:rFonts w:ascii="Arial" w:hAnsi="Arial" w:cs="Arial"/>
          <w:sz w:val="22"/>
          <w:szCs w:val="22"/>
        </w:rPr>
        <w:t>plays</w:t>
      </w:r>
      <w:r w:rsidRPr="4AFD6577" w:rsidR="005033AC">
        <w:rPr>
          <w:rFonts w:ascii="Arial" w:hAnsi="Arial" w:cs="Arial"/>
          <w:sz w:val="22"/>
          <w:szCs w:val="22"/>
        </w:rPr>
        <w:t xml:space="preserve"> an increasing role in the healthcare sector in the UK. There are many online NHS services available these days which help patients make appointments, order </w:t>
      </w:r>
      <w:r w:rsidRPr="4AFD6577" w:rsidR="30E2B822">
        <w:rPr>
          <w:rFonts w:ascii="Arial" w:hAnsi="Arial" w:cs="Arial"/>
          <w:sz w:val="22"/>
          <w:szCs w:val="22"/>
        </w:rPr>
        <w:t>medication,</w:t>
      </w:r>
      <w:r w:rsidRPr="4AFD6577" w:rsidR="005033AC">
        <w:rPr>
          <w:rFonts w:ascii="Arial" w:hAnsi="Arial" w:cs="Arial"/>
          <w:sz w:val="22"/>
          <w:szCs w:val="22"/>
        </w:rPr>
        <w:t xml:space="preserve"> and view medical data</w:t>
      </w:r>
      <w:r w:rsidRPr="4AFD6577" w:rsidR="0060196D">
        <w:rPr>
          <w:rFonts w:ascii="Arial" w:hAnsi="Arial" w:cs="Arial"/>
          <w:sz w:val="22"/>
          <w:szCs w:val="22"/>
        </w:rPr>
        <w:t xml:space="preserve"> (The NHS England, 2023)</w:t>
      </w:r>
      <w:r w:rsidRPr="4AFD6577" w:rsidR="005033AC">
        <w:rPr>
          <w:rFonts w:ascii="Arial" w:hAnsi="Arial" w:cs="Arial"/>
          <w:sz w:val="22"/>
          <w:szCs w:val="22"/>
        </w:rPr>
        <w:t xml:space="preserve">. These advancements can make healthcare more convenient and efficient, but not all individuals are equally empowered with digital healthcare. </w:t>
      </w:r>
      <w:r w:rsidRPr="4AFD6577" w:rsidR="00FE0A69">
        <w:rPr>
          <w:rFonts w:ascii="Arial" w:hAnsi="Arial" w:cs="Arial"/>
          <w:sz w:val="22"/>
          <w:szCs w:val="22"/>
        </w:rPr>
        <w:t>This issue is known as digital exclusion and affects many patients and carers across the UK</w:t>
      </w:r>
      <w:r w:rsidRPr="4AFD6577" w:rsidR="005033AC">
        <w:rPr>
          <w:rFonts w:ascii="Arial" w:hAnsi="Arial" w:cs="Arial"/>
          <w:sz w:val="22"/>
          <w:szCs w:val="22"/>
        </w:rPr>
        <w:t>.</w:t>
      </w:r>
    </w:p>
    <w:p w:rsidRPr="00E5793D" w:rsidR="005033AC" w:rsidP="00B63616" w:rsidRDefault="005033AC" w14:paraId="5D7BA4A9" w14:textId="77777777">
      <w:pPr>
        <w:spacing w:before="120" w:after="120" w:line="360" w:lineRule="auto"/>
        <w:jc w:val="both"/>
        <w:rPr>
          <w:rFonts w:ascii="Arial" w:hAnsi="Arial" w:cs="Arial"/>
          <w:b/>
          <w:sz w:val="22"/>
          <w:szCs w:val="22"/>
        </w:rPr>
      </w:pPr>
      <w:r w:rsidRPr="00E5793D">
        <w:rPr>
          <w:rFonts w:ascii="Arial" w:hAnsi="Arial" w:cs="Arial"/>
          <w:b/>
          <w:sz w:val="22"/>
          <w:szCs w:val="22"/>
        </w:rPr>
        <w:t>Main Body</w:t>
      </w:r>
    </w:p>
    <w:p w:rsidRPr="00E5793D" w:rsidR="005033AC" w:rsidP="00B63616" w:rsidRDefault="005033AC" w14:paraId="6B68BFBC" w14:textId="0E888377">
      <w:pPr>
        <w:spacing w:before="120" w:after="120" w:line="360" w:lineRule="auto"/>
        <w:jc w:val="both"/>
        <w:rPr>
          <w:rFonts w:ascii="Arial" w:hAnsi="Arial" w:cs="Arial"/>
          <w:sz w:val="22"/>
          <w:szCs w:val="22"/>
        </w:rPr>
      </w:pPr>
      <w:r w:rsidRPr="4AFD6577" w:rsidR="005033AC">
        <w:rPr>
          <w:rFonts w:ascii="Arial" w:hAnsi="Arial" w:cs="Arial"/>
          <w:sz w:val="22"/>
          <w:szCs w:val="22"/>
        </w:rPr>
        <w:t xml:space="preserve">There are </w:t>
      </w:r>
      <w:r w:rsidRPr="4AFD6577" w:rsidR="005033AC">
        <w:rPr>
          <w:rFonts w:ascii="Arial" w:hAnsi="Arial" w:cs="Arial"/>
          <w:sz w:val="22"/>
          <w:szCs w:val="22"/>
        </w:rPr>
        <w:t>numerous</w:t>
      </w:r>
      <w:r w:rsidRPr="4AFD6577" w:rsidR="005033AC">
        <w:rPr>
          <w:rFonts w:ascii="Arial" w:hAnsi="Arial" w:cs="Arial"/>
          <w:sz w:val="22"/>
          <w:szCs w:val="22"/>
        </w:rPr>
        <w:t xml:space="preserve"> advantages </w:t>
      </w:r>
      <w:r w:rsidRPr="4AFD6577" w:rsidR="1A6F9ED0">
        <w:rPr>
          <w:rFonts w:ascii="Arial" w:hAnsi="Arial" w:cs="Arial"/>
          <w:sz w:val="22"/>
          <w:szCs w:val="22"/>
        </w:rPr>
        <w:t>to</w:t>
      </w:r>
      <w:r w:rsidRPr="4AFD6577" w:rsidR="005033AC">
        <w:rPr>
          <w:rFonts w:ascii="Arial" w:hAnsi="Arial" w:cs="Arial"/>
          <w:sz w:val="22"/>
          <w:szCs w:val="22"/>
        </w:rPr>
        <w:t xml:space="preserve"> digital healthcare. </w:t>
      </w:r>
      <w:r w:rsidRPr="4AFD6577" w:rsidR="005033AC">
        <w:rPr>
          <w:rFonts w:ascii="Arial" w:hAnsi="Arial" w:cs="Arial"/>
          <w:sz w:val="22"/>
          <w:szCs w:val="22"/>
        </w:rPr>
        <w:t xml:space="preserve">Patients have better access to services at home and are able to communicate with healthcare </w:t>
      </w:r>
      <w:r w:rsidRPr="4AFD6577" w:rsidR="431908DD">
        <w:rPr>
          <w:rFonts w:ascii="Arial" w:hAnsi="Arial" w:cs="Arial"/>
          <w:sz w:val="22"/>
          <w:szCs w:val="22"/>
        </w:rPr>
        <w:t>providers more easily</w:t>
      </w:r>
      <w:r w:rsidRPr="4AFD6577" w:rsidR="005033AC">
        <w:rPr>
          <w:rFonts w:ascii="Arial" w:hAnsi="Arial" w:cs="Arial"/>
          <w:sz w:val="22"/>
          <w:szCs w:val="22"/>
        </w:rPr>
        <w:t>.</w:t>
      </w:r>
      <w:r w:rsidRPr="4AFD6577" w:rsidR="005033AC">
        <w:rPr>
          <w:rFonts w:ascii="Arial" w:hAnsi="Arial" w:cs="Arial"/>
          <w:sz w:val="22"/>
          <w:szCs w:val="22"/>
        </w:rPr>
        <w:t xml:space="preserve"> </w:t>
      </w:r>
      <w:r w:rsidRPr="4AFD6577" w:rsidR="00DE33AB">
        <w:rPr>
          <w:rFonts w:ascii="Arial" w:hAnsi="Arial" w:cs="Arial"/>
          <w:sz w:val="22"/>
          <w:szCs w:val="22"/>
        </w:rPr>
        <w:t>They</w:t>
      </w:r>
      <w:r w:rsidRPr="4AFD6577" w:rsidR="005033AC">
        <w:rPr>
          <w:rFonts w:ascii="Arial" w:hAnsi="Arial" w:cs="Arial"/>
          <w:sz w:val="22"/>
          <w:szCs w:val="22"/>
        </w:rPr>
        <w:t xml:space="preserve"> can </w:t>
      </w:r>
      <w:r w:rsidRPr="4AFD6577" w:rsidR="29C0EE3A">
        <w:rPr>
          <w:rFonts w:ascii="Arial" w:hAnsi="Arial" w:cs="Arial"/>
          <w:sz w:val="22"/>
          <w:szCs w:val="22"/>
        </w:rPr>
        <w:t>save</w:t>
      </w:r>
      <w:r w:rsidRPr="4AFD6577" w:rsidR="005033AC">
        <w:rPr>
          <w:rFonts w:ascii="Arial" w:hAnsi="Arial" w:cs="Arial"/>
          <w:sz w:val="22"/>
          <w:szCs w:val="22"/>
        </w:rPr>
        <w:t xml:space="preserve"> time and money by having an online consultation. Digital services have the potential to enhance access to healthcare support for those in remote locations</w:t>
      </w:r>
      <w:r w:rsidRPr="4AFD6577" w:rsidR="0046104C">
        <w:rPr>
          <w:rFonts w:ascii="Arial" w:hAnsi="Arial" w:cs="Arial"/>
          <w:sz w:val="22"/>
          <w:szCs w:val="22"/>
        </w:rPr>
        <w:t xml:space="preserve"> (The King's Fund</w:t>
      </w:r>
      <w:r w:rsidRPr="4AFD6577" w:rsidR="0011748D">
        <w:rPr>
          <w:rFonts w:ascii="Arial" w:hAnsi="Arial" w:cs="Arial"/>
          <w:sz w:val="22"/>
          <w:szCs w:val="22"/>
        </w:rPr>
        <w:t xml:space="preserve">, </w:t>
      </w:r>
      <w:r w:rsidRPr="4AFD6577" w:rsidR="0046104C">
        <w:rPr>
          <w:rFonts w:ascii="Arial" w:hAnsi="Arial" w:cs="Arial"/>
          <w:sz w:val="22"/>
          <w:szCs w:val="22"/>
        </w:rPr>
        <w:t>2024)</w:t>
      </w:r>
      <w:r w:rsidRPr="4AFD6577" w:rsidR="005033AC">
        <w:rPr>
          <w:rFonts w:ascii="Arial" w:hAnsi="Arial" w:cs="Arial"/>
          <w:sz w:val="22"/>
          <w:szCs w:val="22"/>
        </w:rPr>
        <w:t>.</w:t>
      </w:r>
    </w:p>
    <w:p w:rsidRPr="00E5793D" w:rsidR="005033AC" w:rsidP="00B63616" w:rsidRDefault="005033AC" w14:paraId="2C906F0F" w14:textId="444147C7">
      <w:pPr>
        <w:spacing w:before="120" w:after="120" w:line="360" w:lineRule="auto"/>
        <w:jc w:val="both"/>
        <w:rPr>
          <w:rFonts w:ascii="Arial" w:hAnsi="Arial" w:cs="Arial"/>
          <w:sz w:val="22"/>
          <w:szCs w:val="22"/>
        </w:rPr>
      </w:pPr>
      <w:r w:rsidRPr="4AFD6577" w:rsidR="005033AC">
        <w:rPr>
          <w:rFonts w:ascii="Arial" w:hAnsi="Arial" w:cs="Arial"/>
          <w:sz w:val="22"/>
          <w:szCs w:val="22"/>
        </w:rPr>
        <w:t xml:space="preserve">However, not all patients can </w:t>
      </w:r>
      <w:r w:rsidRPr="4AFD6577" w:rsidR="005033AC">
        <w:rPr>
          <w:rFonts w:ascii="Arial" w:hAnsi="Arial" w:cs="Arial"/>
          <w:sz w:val="22"/>
          <w:szCs w:val="22"/>
        </w:rPr>
        <w:t>benefit</w:t>
      </w:r>
      <w:r w:rsidRPr="4AFD6577" w:rsidR="005033AC">
        <w:rPr>
          <w:rFonts w:ascii="Arial" w:hAnsi="Arial" w:cs="Arial"/>
          <w:sz w:val="22"/>
          <w:szCs w:val="22"/>
        </w:rPr>
        <w:t xml:space="preserve"> from these services. Online health care systems can be difficult to navigate for older adults, individuals who are disabled, families with low incomes, and individuals who are not technologically savvy. The NHS England (2023) definition of digital inclusion is key to making sure that healthcare is accessible to all. Without </w:t>
      </w:r>
      <w:r w:rsidRPr="4AFD6577" w:rsidR="005033AC">
        <w:rPr>
          <w:rFonts w:ascii="Arial" w:hAnsi="Arial" w:cs="Arial"/>
          <w:sz w:val="22"/>
          <w:szCs w:val="22"/>
        </w:rPr>
        <w:t>assistance</w:t>
      </w:r>
      <w:r w:rsidRPr="4AFD6577" w:rsidR="005033AC">
        <w:rPr>
          <w:rFonts w:ascii="Arial" w:hAnsi="Arial" w:cs="Arial"/>
          <w:sz w:val="22"/>
          <w:szCs w:val="22"/>
        </w:rPr>
        <w:t xml:space="preserve">, others might struggle to schedule appointments, find health </w:t>
      </w:r>
      <w:r w:rsidRPr="4AFD6577" w:rsidR="083E4544">
        <w:rPr>
          <w:rFonts w:ascii="Arial" w:hAnsi="Arial" w:cs="Arial"/>
          <w:sz w:val="22"/>
          <w:szCs w:val="22"/>
        </w:rPr>
        <w:t>information,</w:t>
      </w:r>
      <w:r w:rsidRPr="4AFD6577" w:rsidR="005033AC">
        <w:rPr>
          <w:rFonts w:ascii="Arial" w:hAnsi="Arial" w:cs="Arial"/>
          <w:sz w:val="22"/>
          <w:szCs w:val="22"/>
        </w:rPr>
        <w:t xml:space="preserve"> or even navigate health care online.</w:t>
      </w:r>
    </w:p>
    <w:p w:rsidRPr="00E5793D" w:rsidR="005033AC" w:rsidP="00B63616" w:rsidRDefault="000F294E" w14:paraId="3C014B52" w14:textId="6C38F4C8">
      <w:pPr>
        <w:spacing w:before="120" w:after="120" w:line="360" w:lineRule="auto"/>
        <w:jc w:val="both"/>
        <w:rPr>
          <w:rFonts w:ascii="Arial" w:hAnsi="Arial" w:cs="Arial"/>
          <w:sz w:val="22"/>
          <w:szCs w:val="22"/>
        </w:rPr>
      </w:pPr>
      <w:r w:rsidRPr="4AFD6577" w:rsidR="000F294E">
        <w:rPr>
          <w:rFonts w:ascii="Arial" w:hAnsi="Arial" w:cs="Arial"/>
          <w:sz w:val="22"/>
          <w:szCs w:val="22"/>
        </w:rPr>
        <w:t>Another</w:t>
      </w:r>
      <w:r w:rsidRPr="4AFD6577" w:rsidR="005033AC">
        <w:rPr>
          <w:rFonts w:ascii="Arial" w:hAnsi="Arial" w:cs="Arial"/>
          <w:sz w:val="22"/>
          <w:szCs w:val="22"/>
        </w:rPr>
        <w:t xml:space="preserve"> challenge is </w:t>
      </w:r>
      <w:r w:rsidRPr="4AFD6577" w:rsidR="7FA8EE95">
        <w:rPr>
          <w:rFonts w:ascii="Arial" w:hAnsi="Arial" w:cs="Arial"/>
          <w:sz w:val="22"/>
          <w:szCs w:val="22"/>
        </w:rPr>
        <w:t>confidence</w:t>
      </w:r>
      <w:r w:rsidRPr="4AFD6577" w:rsidR="005033AC">
        <w:rPr>
          <w:rFonts w:ascii="Arial" w:hAnsi="Arial" w:cs="Arial"/>
          <w:sz w:val="22"/>
          <w:szCs w:val="22"/>
        </w:rPr>
        <w:t xml:space="preserve"> in the application of technology. There are patients who are concerned about privacy and security of data, and others who simply </w:t>
      </w:r>
      <w:r w:rsidRPr="4AFD6577" w:rsidR="005033AC">
        <w:rPr>
          <w:rFonts w:ascii="Arial" w:hAnsi="Arial" w:cs="Arial"/>
          <w:sz w:val="22"/>
          <w:szCs w:val="22"/>
        </w:rPr>
        <w:t>don't</w:t>
      </w:r>
      <w:r w:rsidRPr="4AFD6577" w:rsidR="005033AC">
        <w:rPr>
          <w:rFonts w:ascii="Arial" w:hAnsi="Arial" w:cs="Arial"/>
          <w:sz w:val="22"/>
          <w:szCs w:val="22"/>
        </w:rPr>
        <w:t xml:space="preserve"> have experience with digital devices. Initiatives are underway to enhance the digital literacy of the community and to </w:t>
      </w:r>
      <w:r w:rsidRPr="4AFD6577" w:rsidR="006B00EA">
        <w:rPr>
          <w:rFonts w:ascii="Arial" w:hAnsi="Arial" w:cs="Arial"/>
          <w:sz w:val="22"/>
          <w:szCs w:val="22"/>
        </w:rPr>
        <w:t>aid</w:t>
      </w:r>
      <w:r w:rsidRPr="4AFD6577" w:rsidR="005033AC">
        <w:rPr>
          <w:rFonts w:ascii="Arial" w:hAnsi="Arial" w:cs="Arial"/>
          <w:sz w:val="22"/>
          <w:szCs w:val="22"/>
        </w:rPr>
        <w:t xml:space="preserve"> the ones that need it</w:t>
      </w:r>
      <w:r w:rsidRPr="4AFD6577" w:rsidR="00AC2D05">
        <w:rPr>
          <w:rFonts w:ascii="Arial" w:hAnsi="Arial" w:cs="Arial"/>
          <w:sz w:val="22"/>
          <w:szCs w:val="22"/>
        </w:rPr>
        <w:t xml:space="preserve"> (UK Government, 2025)</w:t>
      </w:r>
      <w:r w:rsidRPr="4AFD6577" w:rsidR="005033AC">
        <w:rPr>
          <w:rFonts w:ascii="Arial" w:hAnsi="Arial" w:cs="Arial"/>
          <w:sz w:val="22"/>
          <w:szCs w:val="22"/>
        </w:rPr>
        <w:t>.</w:t>
      </w:r>
    </w:p>
    <w:p w:rsidRPr="00E5793D" w:rsidR="005033AC" w:rsidP="00B63616" w:rsidRDefault="005033AC" w14:paraId="18B35D76" w14:textId="41E7831F">
      <w:pPr>
        <w:spacing w:before="120" w:after="120" w:line="360" w:lineRule="auto"/>
        <w:jc w:val="both"/>
        <w:rPr>
          <w:rFonts w:ascii="Arial" w:hAnsi="Arial" w:cs="Arial"/>
          <w:sz w:val="22"/>
          <w:szCs w:val="22"/>
        </w:rPr>
      </w:pPr>
      <w:r w:rsidRPr="4AFD6577" w:rsidR="005033AC">
        <w:rPr>
          <w:rFonts w:ascii="Arial" w:hAnsi="Arial" w:cs="Arial"/>
          <w:sz w:val="22"/>
          <w:szCs w:val="22"/>
        </w:rPr>
        <w:t xml:space="preserve">Healthcare providers need to provide other methods to access care, such as telephoning and in-person appointments, to alleviate digital exclusion. Support via training </w:t>
      </w:r>
      <w:r w:rsidRPr="4AFD6577" w:rsidR="7B282EA2">
        <w:rPr>
          <w:rFonts w:ascii="Arial" w:hAnsi="Arial" w:cs="Arial"/>
          <w:sz w:val="22"/>
          <w:szCs w:val="22"/>
        </w:rPr>
        <w:t>programmers</w:t>
      </w:r>
      <w:r w:rsidRPr="4AFD6577" w:rsidR="005033AC">
        <w:rPr>
          <w:rFonts w:ascii="Arial" w:hAnsi="Arial" w:cs="Arial"/>
          <w:sz w:val="22"/>
          <w:szCs w:val="22"/>
        </w:rPr>
        <w:t xml:space="preserve"> and community can also build confidence and skills to effectively use digital services.</w:t>
      </w:r>
    </w:p>
    <w:p w:rsidRPr="00E5793D" w:rsidR="005033AC" w:rsidP="00B63616" w:rsidRDefault="005033AC" w14:paraId="34153516" w14:textId="77777777">
      <w:pPr>
        <w:spacing w:before="120" w:after="120" w:line="360" w:lineRule="auto"/>
        <w:jc w:val="both"/>
        <w:rPr>
          <w:rFonts w:ascii="Arial" w:hAnsi="Arial" w:cs="Arial"/>
          <w:b/>
          <w:sz w:val="22"/>
          <w:szCs w:val="22"/>
        </w:rPr>
      </w:pPr>
      <w:r w:rsidRPr="00E5793D">
        <w:rPr>
          <w:rFonts w:ascii="Arial" w:hAnsi="Arial" w:cs="Arial"/>
          <w:b/>
          <w:sz w:val="22"/>
          <w:szCs w:val="22"/>
        </w:rPr>
        <w:t>Conclusion</w:t>
      </w:r>
    </w:p>
    <w:p w:rsidRPr="00E5793D" w:rsidR="00B81A81" w:rsidP="00B63616" w:rsidRDefault="00AB3F27" w14:paraId="2869DBC5" w14:textId="3C1CB47E">
      <w:pPr>
        <w:spacing w:before="120" w:after="120" w:line="360" w:lineRule="auto"/>
        <w:jc w:val="both"/>
        <w:rPr>
          <w:rFonts w:ascii="Arial" w:hAnsi="Arial" w:cs="Arial"/>
          <w:sz w:val="22"/>
          <w:szCs w:val="22"/>
        </w:rPr>
      </w:pPr>
      <w:r w:rsidRPr="4AFD6577" w:rsidR="00AB3F27">
        <w:rPr>
          <w:rFonts w:ascii="Arial" w:hAnsi="Arial" w:cs="Arial"/>
          <w:sz w:val="22"/>
          <w:szCs w:val="22"/>
        </w:rPr>
        <w:t>To conclude, d</w:t>
      </w:r>
      <w:r w:rsidRPr="4AFD6577" w:rsidR="005033AC">
        <w:rPr>
          <w:rFonts w:ascii="Arial" w:hAnsi="Arial" w:cs="Arial"/>
          <w:sz w:val="22"/>
          <w:szCs w:val="22"/>
        </w:rPr>
        <w:t xml:space="preserve">igital health can enhance </w:t>
      </w:r>
      <w:r w:rsidRPr="4AFD6577" w:rsidR="57ACBB84">
        <w:rPr>
          <w:rFonts w:ascii="Arial" w:hAnsi="Arial" w:cs="Arial"/>
          <w:sz w:val="22"/>
          <w:szCs w:val="22"/>
        </w:rPr>
        <w:t>patient</w:t>
      </w:r>
      <w:r w:rsidRPr="4AFD6577" w:rsidR="005033AC">
        <w:rPr>
          <w:rFonts w:ascii="Arial" w:hAnsi="Arial" w:cs="Arial"/>
          <w:sz w:val="22"/>
          <w:szCs w:val="22"/>
        </w:rPr>
        <w:t xml:space="preserve"> experience and boost access. But the advantages of these can only be realized if everyone can take part. The UK health and social care industry can tackle digital exclusion and offer support when necessary to ensure that health services are accessible, </w:t>
      </w:r>
      <w:r w:rsidRPr="4AFD6577" w:rsidR="005033AC">
        <w:rPr>
          <w:rFonts w:ascii="Arial" w:hAnsi="Arial" w:cs="Arial"/>
          <w:sz w:val="22"/>
          <w:szCs w:val="22"/>
        </w:rPr>
        <w:t>inclusive</w:t>
      </w:r>
      <w:r w:rsidRPr="4AFD6577" w:rsidR="005033AC">
        <w:rPr>
          <w:rFonts w:ascii="Arial" w:hAnsi="Arial" w:cs="Arial"/>
          <w:sz w:val="22"/>
          <w:szCs w:val="22"/>
        </w:rPr>
        <w:t xml:space="preserve"> and fair for all patients and carers.</w:t>
      </w:r>
    </w:p>
    <w:p w:rsidRPr="00E5793D" w:rsidR="001F5164" w:rsidP="00B63616" w:rsidRDefault="001F5164" w14:paraId="2051C7BC" w14:textId="59B6B250">
      <w:pPr>
        <w:spacing w:before="120" w:after="120" w:line="360" w:lineRule="auto"/>
        <w:jc w:val="both"/>
        <w:rPr>
          <w:rFonts w:ascii="Arial" w:hAnsi="Arial" w:cs="Arial"/>
          <w:b/>
          <w:sz w:val="22"/>
          <w:szCs w:val="22"/>
        </w:rPr>
      </w:pPr>
      <w:r w:rsidRPr="00E5793D">
        <w:rPr>
          <w:rFonts w:ascii="Arial" w:hAnsi="Arial" w:cs="Arial"/>
          <w:b/>
          <w:sz w:val="22"/>
          <w:szCs w:val="22"/>
        </w:rPr>
        <w:t>Image</w:t>
      </w:r>
    </w:p>
    <w:p w:rsidRPr="00E5793D" w:rsidR="005B17DB" w:rsidP="4AFD6577" w:rsidRDefault="005B17DB" w14:paraId="50E37E6E" w14:textId="0B42A081">
      <w:pPr>
        <w:pStyle w:val="NormalWeb"/>
        <w:spacing w:before="120" w:beforeAutospacing="off" w:after="120" w:afterAutospacing="off" w:line="360" w:lineRule="auto"/>
        <w:jc w:val="both"/>
        <w:rPr>
          <w:rFonts w:ascii="Arial" w:hAnsi="Arial" w:cs="Arial"/>
          <w:sz w:val="22"/>
          <w:szCs w:val="22"/>
        </w:rPr>
      </w:pPr>
      <w:r w:rsidRPr="4AFD6577" w:rsidR="005B17DB">
        <w:rPr>
          <w:rFonts w:ascii="Arial" w:hAnsi="Arial" w:cs="Arial"/>
          <w:sz w:val="22"/>
          <w:szCs w:val="22"/>
        </w:rPr>
        <w:t xml:space="preserve">Figure </w:t>
      </w:r>
      <w:r w:rsidRPr="4AFD6577" w:rsidR="00923B02">
        <w:rPr>
          <w:rFonts w:ascii="Arial" w:hAnsi="Arial" w:cs="Arial"/>
          <w:sz w:val="22"/>
          <w:szCs w:val="22"/>
        </w:rPr>
        <w:t>2</w:t>
      </w:r>
      <w:r w:rsidRPr="4AFD6577" w:rsidR="005B17DB">
        <w:rPr>
          <w:rFonts w:ascii="Arial" w:hAnsi="Arial" w:cs="Arial"/>
          <w:sz w:val="22"/>
          <w:szCs w:val="22"/>
        </w:rPr>
        <w:t xml:space="preserve"> </w:t>
      </w:r>
      <w:r w:rsidRPr="4AFD6577" w:rsidR="088BFC49">
        <w:rPr>
          <w:rFonts w:ascii="Arial" w:hAnsi="Arial" w:cs="Arial"/>
          <w:sz w:val="22"/>
          <w:szCs w:val="22"/>
        </w:rPr>
        <w:t>shows</w:t>
      </w:r>
      <w:r w:rsidRPr="4AFD6577" w:rsidR="005B17DB">
        <w:rPr>
          <w:rFonts w:ascii="Arial" w:hAnsi="Arial" w:cs="Arial"/>
          <w:sz w:val="22"/>
          <w:szCs w:val="22"/>
        </w:rPr>
        <w:t xml:space="preserve"> the key benefits, challenges, affected groups, solutions, and outcomes associated with digital inclusion in UK healthcare.</w:t>
      </w:r>
    </w:p>
    <w:p w:rsidRPr="009F5E2C" w:rsidR="00912855" w:rsidP="009F5E2C" w:rsidRDefault="00DF78B8" w14:paraId="4E623527" w14:textId="77777777">
      <w:pPr>
        <w:pStyle w:val="NormalWeb"/>
        <w:keepNext/>
        <w:spacing w:before="120" w:beforeAutospacing="0" w:after="120" w:afterAutospacing="0" w:line="360" w:lineRule="auto"/>
        <w:jc w:val="center"/>
        <w:rPr>
          <w:rFonts w:ascii="Arial" w:hAnsi="Arial" w:cs="Arial"/>
          <w:color w:val="000000" w:themeColor="text1"/>
          <w:sz w:val="22"/>
          <w:szCs w:val="22"/>
        </w:rPr>
      </w:pPr>
      <w:r w:rsidRPr="009F5E2C">
        <w:rPr>
          <w:rFonts w:ascii="Arial" w:hAnsi="Arial" w:cs="Arial"/>
          <w:noProof/>
          <w:color w:val="000000" w:themeColor="text1"/>
          <w:sz w:val="22"/>
          <w:szCs w:val="22"/>
        </w:rPr>
        <w:lastRenderedPageBreak/>
        <w:drawing>
          <wp:inline distT="0" distB="0" distL="0" distR="0" wp14:anchorId="75D0CF05" wp14:editId="08634E67">
            <wp:extent cx="594360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rsidRPr="00E5793D" w:rsidR="004D1ED5" w:rsidP="0CC517C8" w:rsidRDefault="004D1ED5" w14:paraId="3F98EFA7" w14:textId="3BF9BE59">
      <w:pPr>
        <w:pStyle w:val="Caption"/>
        <w:spacing w:before="120" w:after="120" w:line="360" w:lineRule="auto"/>
        <w:jc w:val="center"/>
        <w:rPr>
          <w:rFonts w:ascii="Arial" w:hAnsi="Arial" w:cs="Arial"/>
          <w:color w:val="000000" w:themeColor="text1" w:themeTint="FF" w:themeShade="FF"/>
          <w:sz w:val="22"/>
          <w:szCs w:val="22"/>
        </w:rPr>
      </w:pPr>
      <w:r w:rsidRPr="0CC517C8" w:rsidR="00912855">
        <w:rPr>
          <w:rFonts w:ascii="Arial" w:hAnsi="Arial" w:cs="Arial"/>
          <w:color w:val="000000" w:themeColor="text1" w:themeTint="FF" w:themeShade="FF"/>
          <w:sz w:val="22"/>
          <w:szCs w:val="22"/>
        </w:rPr>
        <w:t xml:space="preserve">Figure </w:t>
      </w:r>
      <w:r w:rsidRPr="0CC517C8">
        <w:rPr>
          <w:rFonts w:ascii="Arial" w:hAnsi="Arial" w:cs="Arial"/>
          <w:color w:val="000000" w:themeColor="text1" w:themeTint="FF" w:themeShade="FF"/>
          <w:sz w:val="22"/>
          <w:szCs w:val="22"/>
        </w:rPr>
        <w:fldChar w:fldCharType="begin"/>
      </w:r>
      <w:r w:rsidRPr="0CC517C8">
        <w:rPr>
          <w:rFonts w:ascii="Arial" w:hAnsi="Arial" w:cs="Arial"/>
          <w:color w:val="000000" w:themeColor="text1" w:themeTint="FF" w:themeShade="FF"/>
          <w:sz w:val="22"/>
          <w:szCs w:val="22"/>
        </w:rPr>
        <w:instrText xml:space="preserve"> SEQ Figure \* ARABIC </w:instrText>
      </w:r>
      <w:r w:rsidRPr="0CC517C8">
        <w:rPr>
          <w:rFonts w:ascii="Arial" w:hAnsi="Arial" w:cs="Arial"/>
          <w:color w:val="000000" w:themeColor="text1" w:themeTint="FF" w:themeShade="FF"/>
          <w:sz w:val="22"/>
          <w:szCs w:val="22"/>
        </w:rPr>
        <w:fldChar w:fldCharType="separate"/>
      </w:r>
      <w:r w:rsidRPr="0CC517C8" w:rsidR="0062168D">
        <w:rPr>
          <w:rFonts w:ascii="Arial" w:hAnsi="Arial" w:cs="Arial"/>
          <w:noProof/>
          <w:color w:val="000000" w:themeColor="text1" w:themeTint="FF" w:themeShade="FF"/>
          <w:sz w:val="22"/>
          <w:szCs w:val="22"/>
        </w:rPr>
        <w:t>2</w:t>
      </w:r>
      <w:r w:rsidRPr="0CC517C8">
        <w:rPr>
          <w:rFonts w:ascii="Arial" w:hAnsi="Arial" w:cs="Arial"/>
          <w:color w:val="000000" w:themeColor="text1" w:themeTint="FF" w:themeShade="FF"/>
          <w:sz w:val="22"/>
          <w:szCs w:val="22"/>
        </w:rPr>
        <w:fldChar w:fldCharType="end"/>
      </w:r>
      <w:r w:rsidRPr="0CC517C8" w:rsidR="00912855">
        <w:rPr>
          <w:rFonts w:ascii="Arial" w:hAnsi="Arial" w:cs="Arial"/>
          <w:color w:val="000000" w:themeColor="text1" w:themeTint="FF" w:themeShade="FF"/>
          <w:sz w:val="22"/>
          <w:szCs w:val="22"/>
        </w:rPr>
        <w:t>: Overview of digital inclusion in UK healthcare</w:t>
      </w:r>
      <w:r w:rsidRPr="0CC517C8" w:rsidR="000524CA">
        <w:rPr>
          <w:rFonts w:ascii="Arial" w:hAnsi="Arial" w:cs="Arial"/>
          <w:color w:val="000000" w:themeColor="text1" w:themeTint="FF" w:themeShade="FF"/>
          <w:sz w:val="22"/>
          <w:szCs w:val="22"/>
        </w:rPr>
        <w:t xml:space="preserve"> (Made by using MS Word)</w:t>
      </w:r>
    </w:p>
    <w:p w:rsidRPr="00E5793D" w:rsidR="021F216E" w:rsidP="00B63616" w:rsidRDefault="021F216E" w14:paraId="6E711477" w14:textId="48F753F6">
      <w:pPr>
        <w:spacing w:before="120" w:after="120" w:line="360" w:lineRule="auto"/>
        <w:jc w:val="both"/>
        <w:rPr>
          <w:rFonts w:ascii="Arial" w:hAnsi="Arial" w:eastAsia="Arial Nova" w:cs="Arial"/>
          <w:color w:val="000000" w:themeColor="text1"/>
          <w:sz w:val="22"/>
          <w:szCs w:val="22"/>
        </w:rPr>
      </w:pPr>
    </w:p>
    <w:p w:rsidRPr="00E5793D" w:rsidR="021F216E" w:rsidP="00B63616" w:rsidRDefault="021F216E" w14:paraId="5D3DC063" w14:textId="34CA2969">
      <w:pPr>
        <w:spacing w:before="120" w:after="120" w:line="360" w:lineRule="auto"/>
        <w:jc w:val="both"/>
        <w:rPr>
          <w:rFonts w:ascii="Arial" w:hAnsi="Arial" w:eastAsia="Arial Nova" w:cs="Arial"/>
          <w:color w:val="000000" w:themeColor="text1"/>
          <w:sz w:val="22"/>
          <w:szCs w:val="22"/>
        </w:rPr>
      </w:pPr>
    </w:p>
    <w:p w:rsidRPr="00E5793D" w:rsidR="021F216E" w:rsidP="00B63616" w:rsidRDefault="021F216E" w14:paraId="6F1DB268" w14:textId="7AC6542B">
      <w:pPr>
        <w:spacing w:before="120" w:after="120" w:line="360" w:lineRule="auto"/>
        <w:jc w:val="both"/>
        <w:rPr>
          <w:rFonts w:ascii="Arial" w:hAnsi="Arial" w:eastAsia="Arial Nova" w:cs="Arial"/>
          <w:color w:val="000000" w:themeColor="text1"/>
          <w:sz w:val="22"/>
          <w:szCs w:val="22"/>
        </w:rPr>
      </w:pPr>
    </w:p>
    <w:p w:rsidRPr="00E5793D" w:rsidR="0074551A" w:rsidP="00B63616" w:rsidRDefault="0074551A" w14:paraId="111235CD" w14:textId="77777777">
      <w:pPr>
        <w:spacing w:before="120" w:after="120" w:line="360" w:lineRule="auto"/>
        <w:jc w:val="both"/>
        <w:rPr>
          <w:rFonts w:ascii="Arial" w:hAnsi="Arial" w:eastAsia="Arial Nova" w:cs="Arial"/>
          <w:color w:val="000000" w:themeColor="text1"/>
          <w:sz w:val="22"/>
          <w:szCs w:val="22"/>
        </w:rPr>
      </w:pPr>
    </w:p>
    <w:p w:rsidRPr="00E5793D" w:rsidR="0074551A" w:rsidP="00F03EBD" w:rsidRDefault="00C2702B" w14:paraId="4F84F51A" w14:textId="151756FD">
      <w:pPr>
        <w:pStyle w:val="Heading1"/>
      </w:pPr>
      <w:r w:rsidRPr="00E5793D">
        <w:t>Task 4: Quiz – Answers to Questions</w:t>
      </w:r>
    </w:p>
    <w:p w:rsidRPr="00E5793D" w:rsidR="00C2702B" w:rsidP="00B63616" w:rsidRDefault="00C15D90" w14:paraId="3B70E281" w14:textId="6FF2DAAF">
      <w:pPr>
        <w:pStyle w:val="pdq2pgselectionanchorcontainer"/>
        <w:spacing w:before="120" w:beforeAutospacing="0" w:after="120" w:afterAutospacing="0" w:line="360" w:lineRule="auto"/>
        <w:jc w:val="both"/>
        <w:rPr>
          <w:rFonts w:ascii="Arial" w:hAnsi="Arial" w:cs="Arial"/>
          <w:sz w:val="22"/>
          <w:szCs w:val="22"/>
        </w:rPr>
      </w:pPr>
      <w:r w:rsidRPr="00E5793D">
        <w:rPr>
          <w:rFonts w:ascii="Arial" w:hAnsi="Arial" w:eastAsia="Arial Nova" w:cs="Arial"/>
          <w:b/>
          <w:color w:val="000000" w:themeColor="text1"/>
          <w:sz w:val="22"/>
          <w:szCs w:val="22"/>
        </w:rPr>
        <w:t>Source used to Answer Quiz Question:</w:t>
      </w:r>
      <w:r w:rsidRPr="00E5793D">
        <w:rPr>
          <w:rFonts w:ascii="Arial" w:hAnsi="Arial" w:eastAsia="Arial Nova" w:cs="Arial"/>
          <w:color w:val="000000" w:themeColor="text1"/>
          <w:sz w:val="22"/>
          <w:szCs w:val="22"/>
        </w:rPr>
        <w:t xml:space="preserve"> </w:t>
      </w:r>
      <w:r w:rsidRPr="00E5793D">
        <w:rPr>
          <w:rFonts w:ascii="Arial" w:hAnsi="Arial" w:cs="Arial"/>
          <w:sz w:val="22"/>
          <w:szCs w:val="22"/>
        </w:rPr>
        <w:t xml:space="preserve">NHS England (2023) </w:t>
      </w:r>
      <w:r w:rsidRPr="00E5793D">
        <w:rPr>
          <w:rStyle w:val="Emphasis"/>
          <w:rFonts w:ascii="Arial" w:hAnsi="Arial" w:cs="Arial" w:eastAsiaTheme="majorEastAsia"/>
          <w:sz w:val="22"/>
          <w:szCs w:val="22"/>
        </w:rPr>
        <w:t>NHS equality, diversity and inclusion improvement plan</w:t>
      </w:r>
      <w:r w:rsidRPr="00E5793D">
        <w:rPr>
          <w:rFonts w:ascii="Arial" w:hAnsi="Arial" w:cs="Arial"/>
          <w:sz w:val="22"/>
          <w:szCs w:val="22"/>
        </w:rPr>
        <w:t xml:space="preserve">. London: NHS England. Available at: </w:t>
      </w:r>
      <w:hyperlink w:history="1" r:id="rId13">
        <w:r w:rsidRPr="00E5793D" w:rsidR="00563264">
          <w:rPr>
            <w:rStyle w:val="Hyperlink"/>
            <w:rFonts w:ascii="Arial" w:hAnsi="Arial" w:cs="Arial"/>
            <w:sz w:val="22"/>
            <w:szCs w:val="22"/>
          </w:rPr>
          <w:t>https://www.england.nhs.uk/wp-content/uploads/2023/06/edi-improvement-plan-plain-english.pdf</w:t>
        </w:r>
      </w:hyperlink>
      <w:r w:rsidRPr="00E5793D" w:rsidR="00563264">
        <w:rPr>
          <w:rFonts w:ascii="Arial" w:hAnsi="Arial" w:cs="Arial"/>
          <w:sz w:val="22"/>
          <w:szCs w:val="22"/>
        </w:rPr>
        <w:t xml:space="preserve"> </w:t>
      </w:r>
      <w:r w:rsidRPr="00E5793D">
        <w:rPr>
          <w:rFonts w:ascii="Arial" w:hAnsi="Arial" w:cs="Arial"/>
          <w:sz w:val="22"/>
          <w:szCs w:val="22"/>
        </w:rPr>
        <w:t>(Accessed: 24 June 2026).</w:t>
      </w:r>
    </w:p>
    <w:p w:rsidRPr="00E5793D" w:rsidR="00A67606" w:rsidP="00B63616" w:rsidRDefault="00A67606" w14:paraId="12D8124C" w14:textId="442AC62D">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Q1</w:t>
      </w:r>
    </w:p>
    <w:p w:rsidRPr="00C2702B" w:rsidR="00C2702B" w:rsidP="00B63616" w:rsidRDefault="00C2702B" w14:paraId="371A02A1" w14:textId="0DC7A047">
      <w:pPr>
        <w:spacing w:before="120" w:after="120" w:line="360" w:lineRule="auto"/>
        <w:ind w:left="720"/>
        <w:jc w:val="both"/>
        <w:rPr>
          <w:rFonts w:ascii="Arial" w:hAnsi="Arial" w:eastAsia="Times New Roman" w:cs="Arial"/>
          <w:sz w:val="22"/>
          <w:szCs w:val="22"/>
          <w:lang w:eastAsia="en-US"/>
        </w:rPr>
      </w:pPr>
      <w:r w:rsidRPr="00C2702B">
        <w:rPr>
          <w:rFonts w:ascii="Arial" w:hAnsi="Arial" w:eastAsia="Times New Roman" w:cs="Arial"/>
          <w:sz w:val="22"/>
          <w:szCs w:val="22"/>
          <w:lang w:eastAsia="en-US"/>
        </w:rPr>
        <w:lastRenderedPageBreak/>
        <w:t>The primary goal of the NHS EDI Improvement Plan is to reduce prejudice and discrimination and improve equality, diversity, inclusion, and belonging for NHS staff so they can deliver better care</w:t>
      </w:r>
      <w:r w:rsidRPr="00E5793D" w:rsidR="00491B5A">
        <w:rPr>
          <w:rFonts w:ascii="Arial" w:hAnsi="Arial" w:eastAsia="Times New Roman" w:cs="Arial"/>
          <w:sz w:val="22"/>
          <w:szCs w:val="22"/>
          <w:lang w:eastAsia="en-US"/>
        </w:rPr>
        <w:t xml:space="preserve"> (</w:t>
      </w:r>
      <w:r w:rsidRPr="00E5793D" w:rsidR="00491B5A">
        <w:rPr>
          <w:rFonts w:ascii="Arial" w:hAnsi="Arial" w:cs="Arial"/>
          <w:sz w:val="22"/>
          <w:szCs w:val="22"/>
        </w:rPr>
        <w:t>NHS England, 2023).</w:t>
      </w:r>
    </w:p>
    <w:p w:rsidRPr="00E5793D" w:rsidR="00A67606" w:rsidP="00B63616" w:rsidRDefault="00A67606" w14:paraId="7EBDFBB2" w14:textId="77777777">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Q2</w:t>
      </w:r>
    </w:p>
    <w:p w:rsidRPr="00C2702B" w:rsidR="00C2702B" w:rsidP="00B63616" w:rsidRDefault="00C2702B" w14:paraId="7BE3B1ED" w14:textId="76F1C730">
      <w:pPr>
        <w:spacing w:before="120" w:after="120" w:line="360" w:lineRule="auto"/>
        <w:ind w:left="720"/>
        <w:jc w:val="both"/>
        <w:rPr>
          <w:rFonts w:ascii="Arial" w:hAnsi="Arial" w:eastAsia="Times New Roman" w:cs="Arial"/>
          <w:sz w:val="22"/>
          <w:szCs w:val="22"/>
          <w:lang w:eastAsia="en-US"/>
        </w:rPr>
      </w:pPr>
      <w:r w:rsidRPr="4AFD6577" w:rsidR="00C2702B">
        <w:rPr>
          <w:rFonts w:ascii="Arial" w:hAnsi="Arial" w:eastAsia="Times New Roman" w:cs="Arial"/>
          <w:sz w:val="22"/>
          <w:szCs w:val="22"/>
          <w:lang w:eastAsia="en-US"/>
        </w:rPr>
        <w:t xml:space="preserve">The plan proposes tackling the gender pay gap by </w:t>
      </w:r>
      <w:r w:rsidRPr="4AFD6577" w:rsidR="63C723AA">
        <w:rPr>
          <w:rFonts w:ascii="Arial" w:hAnsi="Arial" w:eastAsia="Times New Roman" w:cs="Arial"/>
          <w:sz w:val="22"/>
          <w:szCs w:val="22"/>
          <w:lang w:eastAsia="en-US"/>
        </w:rPr>
        <w:t>analyzing</w:t>
      </w:r>
      <w:r w:rsidRPr="4AFD6577" w:rsidR="00C2702B">
        <w:rPr>
          <w:rFonts w:ascii="Arial" w:hAnsi="Arial" w:eastAsia="Times New Roman" w:cs="Arial"/>
          <w:sz w:val="22"/>
          <w:szCs w:val="22"/>
          <w:lang w:eastAsia="en-US"/>
        </w:rPr>
        <w:t xml:space="preserve"> pay gap data, putting improvement plans in place, and promoting flexible working for all staff</w:t>
      </w:r>
      <w:r w:rsidRPr="4AFD6577" w:rsidR="00491B5A">
        <w:rPr>
          <w:rFonts w:ascii="Arial" w:hAnsi="Arial" w:eastAsia="Times New Roman" w:cs="Arial"/>
          <w:sz w:val="22"/>
          <w:szCs w:val="22"/>
          <w:lang w:eastAsia="en-US"/>
        </w:rPr>
        <w:t xml:space="preserve"> (</w:t>
      </w:r>
      <w:r w:rsidRPr="4AFD6577" w:rsidR="00491B5A">
        <w:rPr>
          <w:rFonts w:ascii="Arial" w:hAnsi="Arial" w:cs="Arial"/>
          <w:sz w:val="22"/>
          <w:szCs w:val="22"/>
        </w:rPr>
        <w:t>NHS England, 2023).</w:t>
      </w:r>
    </w:p>
    <w:p w:rsidRPr="00E5793D" w:rsidR="00361915" w:rsidP="00B63616" w:rsidRDefault="00361915" w14:paraId="2F1F2A66" w14:textId="77777777">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Q3</w:t>
      </w:r>
    </w:p>
    <w:p w:rsidRPr="00C2702B" w:rsidR="00C2702B" w:rsidP="00B63616" w:rsidRDefault="00C2702B" w14:paraId="692DD053" w14:textId="32E6227E">
      <w:pPr>
        <w:spacing w:before="120" w:after="120" w:line="360" w:lineRule="auto"/>
        <w:ind w:left="720"/>
        <w:jc w:val="both"/>
        <w:rPr>
          <w:rFonts w:ascii="Arial" w:hAnsi="Arial" w:eastAsia="Times New Roman" w:cs="Arial"/>
          <w:sz w:val="22"/>
          <w:szCs w:val="22"/>
          <w:lang w:eastAsia="en-US"/>
        </w:rPr>
      </w:pPr>
      <w:r w:rsidRPr="4AFD6577" w:rsidR="00C2702B">
        <w:rPr>
          <w:rFonts w:ascii="Arial" w:hAnsi="Arial" w:eastAsia="Times New Roman" w:cs="Arial"/>
          <w:sz w:val="22"/>
          <w:szCs w:val="22"/>
          <w:lang w:eastAsia="en-US"/>
        </w:rPr>
        <w:t xml:space="preserve">In this plan, intersectionality means </w:t>
      </w:r>
      <w:r w:rsidRPr="4AFD6577" w:rsidR="2186D1B1">
        <w:rPr>
          <w:rFonts w:ascii="Arial" w:hAnsi="Arial" w:eastAsia="Times New Roman" w:cs="Arial"/>
          <w:sz w:val="22"/>
          <w:szCs w:val="22"/>
          <w:lang w:eastAsia="en-US"/>
        </w:rPr>
        <w:t>recognizing</w:t>
      </w:r>
      <w:r w:rsidRPr="4AFD6577" w:rsidR="00C2702B">
        <w:rPr>
          <w:rFonts w:ascii="Arial" w:hAnsi="Arial" w:eastAsia="Times New Roman" w:cs="Arial"/>
          <w:sz w:val="22"/>
          <w:szCs w:val="22"/>
          <w:lang w:eastAsia="en-US"/>
        </w:rPr>
        <w:t xml:space="preserve"> that people have multiple identities and that different forms of disadvantage can combine, so one protected characteristic should not be looked at in isolation</w:t>
      </w:r>
      <w:r w:rsidRPr="4AFD6577" w:rsidR="00491B5A">
        <w:rPr>
          <w:rFonts w:ascii="Arial" w:hAnsi="Arial" w:eastAsia="Times New Roman" w:cs="Arial"/>
          <w:sz w:val="22"/>
          <w:szCs w:val="22"/>
          <w:lang w:eastAsia="en-US"/>
        </w:rPr>
        <w:t xml:space="preserve"> (</w:t>
      </w:r>
      <w:r w:rsidRPr="4AFD6577" w:rsidR="00491B5A">
        <w:rPr>
          <w:rFonts w:ascii="Arial" w:hAnsi="Arial" w:cs="Arial"/>
          <w:sz w:val="22"/>
          <w:szCs w:val="22"/>
        </w:rPr>
        <w:t>NHS England, 2023).</w:t>
      </w:r>
    </w:p>
    <w:p w:rsidRPr="00E5793D" w:rsidR="00361915" w:rsidP="00B63616" w:rsidRDefault="00361915" w14:paraId="5EE0B129" w14:textId="77777777">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Q4</w:t>
      </w:r>
    </w:p>
    <w:p w:rsidRPr="00C2702B" w:rsidR="00C2702B" w:rsidP="00B63616" w:rsidRDefault="00C2702B" w14:paraId="1D9DEA7A" w14:textId="0A937618">
      <w:pPr>
        <w:spacing w:before="120" w:after="120" w:line="360" w:lineRule="auto"/>
        <w:ind w:left="720"/>
        <w:jc w:val="both"/>
        <w:rPr>
          <w:rFonts w:ascii="Arial" w:hAnsi="Arial" w:eastAsia="Times New Roman" w:cs="Arial"/>
          <w:sz w:val="22"/>
          <w:szCs w:val="22"/>
          <w:lang w:eastAsia="en-US"/>
        </w:rPr>
      </w:pPr>
      <w:r w:rsidRPr="00C2702B">
        <w:rPr>
          <w:rFonts w:ascii="Arial" w:hAnsi="Arial" w:eastAsia="Times New Roman" w:cs="Arial"/>
          <w:sz w:val="22"/>
          <w:szCs w:val="22"/>
          <w:lang w:eastAsia="en-US"/>
        </w:rPr>
        <w:t>A psychologically safe work environment is important because staff feel able to speak up, ask questions, and admit mistakes, which supports better teamwork, staff morale, and patient care</w:t>
      </w:r>
      <w:r w:rsidRPr="00E5793D" w:rsidR="00491B5A">
        <w:rPr>
          <w:rFonts w:ascii="Arial" w:hAnsi="Arial" w:eastAsia="Times New Roman" w:cs="Arial"/>
          <w:sz w:val="22"/>
          <w:szCs w:val="22"/>
          <w:lang w:eastAsia="en-US"/>
        </w:rPr>
        <w:t xml:space="preserve"> (</w:t>
      </w:r>
      <w:r w:rsidRPr="00E5793D" w:rsidR="00491B5A">
        <w:rPr>
          <w:rFonts w:ascii="Arial" w:hAnsi="Arial" w:cs="Arial"/>
          <w:sz w:val="22"/>
          <w:szCs w:val="22"/>
        </w:rPr>
        <w:t>NHS England, 2023).</w:t>
      </w:r>
    </w:p>
    <w:p w:rsidRPr="00E5793D" w:rsidR="00361915" w:rsidP="00B63616" w:rsidRDefault="00361915" w14:paraId="4A7F1311" w14:textId="77777777">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Q5</w:t>
      </w:r>
    </w:p>
    <w:p w:rsidRPr="00C2702B" w:rsidR="00C2702B" w:rsidP="00B63616" w:rsidRDefault="00C2702B" w14:paraId="4E391A7E" w14:textId="708C5E8E">
      <w:pPr>
        <w:spacing w:before="120" w:after="120" w:line="360" w:lineRule="auto"/>
        <w:ind w:left="720"/>
        <w:jc w:val="both"/>
        <w:rPr>
          <w:rFonts w:ascii="Arial" w:hAnsi="Arial" w:eastAsia="Times New Roman" w:cs="Arial"/>
          <w:sz w:val="22"/>
          <w:szCs w:val="22"/>
          <w:lang w:eastAsia="en-US"/>
        </w:rPr>
      </w:pPr>
      <w:r w:rsidRPr="00C2702B">
        <w:rPr>
          <w:rFonts w:ascii="Arial" w:hAnsi="Arial" w:eastAsia="Times New Roman" w:cs="Arial"/>
          <w:sz w:val="22"/>
          <w:szCs w:val="22"/>
          <w:lang w:eastAsia="en-US"/>
        </w:rPr>
        <w:t>The plan suggests improving the experience of internationally recruited staff by giving them clear pre-joining information, strong onboarding, and cultural awareness in teams. It also says they should get the same training and career development opportunities as other staff</w:t>
      </w:r>
      <w:r w:rsidRPr="00E5793D" w:rsidR="00491B5A">
        <w:rPr>
          <w:rFonts w:ascii="Arial" w:hAnsi="Arial" w:eastAsia="Times New Roman" w:cs="Arial"/>
          <w:sz w:val="22"/>
          <w:szCs w:val="22"/>
          <w:lang w:eastAsia="en-US"/>
        </w:rPr>
        <w:t xml:space="preserve"> (</w:t>
      </w:r>
      <w:r w:rsidRPr="00E5793D" w:rsidR="00491B5A">
        <w:rPr>
          <w:rFonts w:ascii="Arial" w:hAnsi="Arial" w:cs="Arial"/>
          <w:sz w:val="22"/>
          <w:szCs w:val="22"/>
        </w:rPr>
        <w:t>NHS England, 2023).</w:t>
      </w:r>
    </w:p>
    <w:p w:rsidRPr="00E5793D" w:rsidR="00361915" w:rsidP="00B63616" w:rsidRDefault="00361915" w14:paraId="557452E8" w14:textId="77777777">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Q6</w:t>
      </w:r>
    </w:p>
    <w:p w:rsidRPr="00C2702B" w:rsidR="00C2702B" w:rsidP="00B63616" w:rsidRDefault="00C2702B" w14:paraId="7FBA3B3F" w14:textId="2340B496">
      <w:pPr>
        <w:spacing w:before="120" w:after="120" w:line="360" w:lineRule="auto"/>
        <w:ind w:left="720"/>
        <w:jc w:val="both"/>
        <w:rPr>
          <w:rFonts w:ascii="Arial" w:hAnsi="Arial" w:eastAsia="Times New Roman" w:cs="Arial"/>
          <w:sz w:val="22"/>
          <w:szCs w:val="22"/>
          <w:lang w:eastAsia="en-US"/>
        </w:rPr>
      </w:pPr>
      <w:r w:rsidRPr="00C2702B">
        <w:rPr>
          <w:rFonts w:ascii="Arial" w:hAnsi="Arial" w:eastAsia="Times New Roman" w:cs="Arial"/>
          <w:sz w:val="22"/>
          <w:szCs w:val="22"/>
          <w:lang w:eastAsia="en-US"/>
        </w:rPr>
        <w:t>Leadership plays a key role because leaders must set the tone, hold themselves accountable through EDI objectives, and use data and lived experience to improve culture</w:t>
      </w:r>
      <w:r w:rsidRPr="00E5793D" w:rsidR="00491B5A">
        <w:rPr>
          <w:rFonts w:ascii="Arial" w:hAnsi="Arial" w:eastAsia="Times New Roman" w:cs="Arial"/>
          <w:sz w:val="22"/>
          <w:szCs w:val="22"/>
          <w:lang w:eastAsia="en-US"/>
        </w:rPr>
        <w:t xml:space="preserve"> (</w:t>
      </w:r>
      <w:r w:rsidRPr="00E5793D" w:rsidR="00491B5A">
        <w:rPr>
          <w:rFonts w:ascii="Arial" w:hAnsi="Arial" w:cs="Arial"/>
          <w:sz w:val="22"/>
          <w:szCs w:val="22"/>
        </w:rPr>
        <w:t>NHS England, 2023).</w:t>
      </w:r>
    </w:p>
    <w:p w:rsidRPr="00E5793D" w:rsidR="00361915" w:rsidP="00B63616" w:rsidRDefault="00361915" w14:paraId="3F049493" w14:textId="77777777">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Q7</w:t>
      </w:r>
    </w:p>
    <w:p w:rsidRPr="00C2702B" w:rsidR="00C2702B" w:rsidP="00B63616" w:rsidRDefault="00C2702B" w14:paraId="267FDA2C" w14:textId="7FE1AAA9">
      <w:pPr>
        <w:spacing w:before="120" w:after="120" w:line="360" w:lineRule="auto"/>
        <w:ind w:left="720"/>
        <w:jc w:val="both"/>
        <w:rPr>
          <w:rFonts w:ascii="Arial" w:hAnsi="Arial" w:eastAsia="Times New Roman" w:cs="Arial"/>
          <w:sz w:val="22"/>
          <w:szCs w:val="22"/>
          <w:lang w:eastAsia="en-US"/>
        </w:rPr>
      </w:pPr>
      <w:r w:rsidRPr="00C2702B">
        <w:rPr>
          <w:rFonts w:ascii="Arial" w:hAnsi="Arial" w:eastAsia="Times New Roman" w:cs="Arial"/>
          <w:sz w:val="22"/>
          <w:szCs w:val="22"/>
          <w:lang w:eastAsia="en-US"/>
        </w:rPr>
        <w:t>One way the plan aims to reduce health inequalities within the workforce is by reducing bullying and harassment and promoting wellbeing support through regular conversations with line managers</w:t>
      </w:r>
      <w:r w:rsidRPr="00E5793D" w:rsidR="00491B5A">
        <w:rPr>
          <w:rFonts w:ascii="Arial" w:hAnsi="Arial" w:eastAsia="Times New Roman" w:cs="Arial"/>
          <w:sz w:val="22"/>
          <w:szCs w:val="22"/>
          <w:lang w:eastAsia="en-US"/>
        </w:rPr>
        <w:t xml:space="preserve"> (</w:t>
      </w:r>
      <w:r w:rsidRPr="00E5793D" w:rsidR="00491B5A">
        <w:rPr>
          <w:rFonts w:ascii="Arial" w:hAnsi="Arial" w:cs="Arial"/>
          <w:sz w:val="22"/>
          <w:szCs w:val="22"/>
        </w:rPr>
        <w:t>NHS England, 2023).</w:t>
      </w:r>
    </w:p>
    <w:p w:rsidRPr="00E5793D" w:rsidR="00B046F0" w:rsidP="00B63616" w:rsidRDefault="00B046F0" w14:paraId="7604CE27" w14:textId="77777777">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Q8</w:t>
      </w:r>
    </w:p>
    <w:p w:rsidRPr="00C2702B" w:rsidR="00C2702B" w:rsidP="00B63616" w:rsidRDefault="00C2702B" w14:paraId="11E18E3F" w14:textId="25A5D3A6">
      <w:pPr>
        <w:spacing w:before="120" w:after="120" w:line="360" w:lineRule="auto"/>
        <w:ind w:left="720"/>
        <w:jc w:val="both"/>
        <w:rPr>
          <w:rFonts w:ascii="Arial" w:hAnsi="Arial" w:eastAsia="Times New Roman" w:cs="Arial"/>
          <w:sz w:val="22"/>
          <w:szCs w:val="22"/>
          <w:lang w:eastAsia="en-US"/>
        </w:rPr>
      </w:pPr>
      <w:r w:rsidRPr="4AFD6577" w:rsidR="00C2702B">
        <w:rPr>
          <w:rFonts w:ascii="Arial" w:hAnsi="Arial" w:eastAsia="Times New Roman" w:cs="Arial"/>
          <w:sz w:val="22"/>
          <w:szCs w:val="22"/>
          <w:lang w:eastAsia="en-US"/>
        </w:rPr>
        <w:t xml:space="preserve">The plan </w:t>
      </w:r>
      <w:r w:rsidRPr="4AFD6577" w:rsidR="72F91519">
        <w:rPr>
          <w:rFonts w:ascii="Arial" w:hAnsi="Arial" w:eastAsia="Times New Roman" w:cs="Arial"/>
          <w:sz w:val="22"/>
          <w:szCs w:val="22"/>
          <w:lang w:eastAsia="en-US"/>
        </w:rPr>
        <w:t>emphasizes</w:t>
      </w:r>
      <w:r w:rsidRPr="4AFD6577" w:rsidR="00C2702B">
        <w:rPr>
          <w:rFonts w:ascii="Arial" w:hAnsi="Arial" w:eastAsia="Times New Roman" w:cs="Arial"/>
          <w:sz w:val="22"/>
          <w:szCs w:val="22"/>
          <w:lang w:eastAsia="en-US"/>
        </w:rPr>
        <w:t xml:space="preserve"> collecting and </w:t>
      </w:r>
      <w:r w:rsidRPr="4AFD6577" w:rsidR="22C5C982">
        <w:rPr>
          <w:rFonts w:ascii="Arial" w:hAnsi="Arial" w:eastAsia="Times New Roman" w:cs="Arial"/>
          <w:sz w:val="22"/>
          <w:szCs w:val="22"/>
          <w:lang w:eastAsia="en-US"/>
        </w:rPr>
        <w:t>analyzing</w:t>
      </w:r>
      <w:r w:rsidRPr="4AFD6577" w:rsidR="00C2702B">
        <w:rPr>
          <w:rFonts w:ascii="Arial" w:hAnsi="Arial" w:eastAsia="Times New Roman" w:cs="Arial"/>
          <w:sz w:val="22"/>
          <w:szCs w:val="22"/>
          <w:lang w:eastAsia="en-US"/>
        </w:rPr>
        <w:t xml:space="preserve"> data on protected characteristics so the NHS can </w:t>
      </w:r>
      <w:r w:rsidRPr="4AFD6577" w:rsidR="00C2702B">
        <w:rPr>
          <w:rFonts w:ascii="Arial" w:hAnsi="Arial" w:eastAsia="Times New Roman" w:cs="Arial"/>
          <w:sz w:val="22"/>
          <w:szCs w:val="22"/>
          <w:lang w:eastAsia="en-US"/>
        </w:rPr>
        <w:t>monitor</w:t>
      </w:r>
      <w:r w:rsidRPr="4AFD6577" w:rsidR="00C2702B">
        <w:rPr>
          <w:rFonts w:ascii="Arial" w:hAnsi="Arial" w:eastAsia="Times New Roman" w:cs="Arial"/>
          <w:sz w:val="22"/>
          <w:szCs w:val="22"/>
          <w:lang w:eastAsia="en-US"/>
        </w:rPr>
        <w:t xml:space="preserve"> progress, </w:t>
      </w:r>
      <w:r w:rsidRPr="4AFD6577" w:rsidR="00C2702B">
        <w:rPr>
          <w:rFonts w:ascii="Arial" w:hAnsi="Arial" w:eastAsia="Times New Roman" w:cs="Arial"/>
          <w:sz w:val="22"/>
          <w:szCs w:val="22"/>
          <w:lang w:eastAsia="en-US"/>
        </w:rPr>
        <w:t>identify</w:t>
      </w:r>
      <w:r w:rsidRPr="4AFD6577" w:rsidR="00C2702B">
        <w:rPr>
          <w:rFonts w:ascii="Arial" w:hAnsi="Arial" w:eastAsia="Times New Roman" w:cs="Arial"/>
          <w:sz w:val="22"/>
          <w:szCs w:val="22"/>
          <w:lang w:eastAsia="en-US"/>
        </w:rPr>
        <w:t xml:space="preserve"> inequality, and target action where it is most needed</w:t>
      </w:r>
      <w:r w:rsidRPr="4AFD6577" w:rsidR="00491B5A">
        <w:rPr>
          <w:rFonts w:ascii="Arial" w:hAnsi="Arial" w:eastAsia="Times New Roman" w:cs="Arial"/>
          <w:sz w:val="22"/>
          <w:szCs w:val="22"/>
          <w:lang w:eastAsia="en-US"/>
        </w:rPr>
        <w:t xml:space="preserve"> (</w:t>
      </w:r>
      <w:r w:rsidRPr="4AFD6577" w:rsidR="00491B5A">
        <w:rPr>
          <w:rFonts w:ascii="Arial" w:hAnsi="Arial" w:cs="Arial"/>
          <w:sz w:val="22"/>
          <w:szCs w:val="22"/>
        </w:rPr>
        <w:t>NHS England, 2023).</w:t>
      </w:r>
    </w:p>
    <w:p w:rsidRPr="00E5793D" w:rsidR="00B046F0" w:rsidP="00B63616" w:rsidRDefault="00B046F0" w14:paraId="6A852177" w14:textId="77777777">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Q9</w:t>
      </w:r>
    </w:p>
    <w:p w:rsidRPr="00C2702B" w:rsidR="00C2702B" w:rsidP="00B63616" w:rsidRDefault="00C2702B" w14:paraId="151ACC93" w14:textId="4AC9FFC5">
      <w:pPr>
        <w:spacing w:before="120" w:after="120" w:line="360" w:lineRule="auto"/>
        <w:ind w:left="720"/>
        <w:jc w:val="both"/>
        <w:rPr>
          <w:rFonts w:ascii="Arial" w:hAnsi="Arial" w:eastAsia="Times New Roman" w:cs="Arial"/>
          <w:sz w:val="22"/>
          <w:szCs w:val="22"/>
          <w:lang w:eastAsia="en-US"/>
        </w:rPr>
      </w:pPr>
      <w:r w:rsidRPr="00C2702B">
        <w:rPr>
          <w:rFonts w:ascii="Arial" w:hAnsi="Arial" w:eastAsia="Times New Roman" w:cs="Arial"/>
          <w:sz w:val="22"/>
          <w:szCs w:val="22"/>
          <w:lang w:eastAsia="en-US"/>
        </w:rPr>
        <w:t>Flexible working policies can improve equality and inclusion by helping more staff balance work and personal needs, which supports fairness in recruitment, retention, and progression</w:t>
      </w:r>
      <w:r w:rsidRPr="00E5793D" w:rsidR="00491B5A">
        <w:rPr>
          <w:rFonts w:ascii="Arial" w:hAnsi="Arial" w:eastAsia="Times New Roman" w:cs="Arial"/>
          <w:sz w:val="22"/>
          <w:szCs w:val="22"/>
          <w:lang w:eastAsia="en-US"/>
        </w:rPr>
        <w:t xml:space="preserve"> (</w:t>
      </w:r>
      <w:r w:rsidRPr="00E5793D" w:rsidR="00491B5A">
        <w:rPr>
          <w:rFonts w:ascii="Arial" w:hAnsi="Arial" w:cs="Arial"/>
          <w:sz w:val="22"/>
          <w:szCs w:val="22"/>
        </w:rPr>
        <w:t>NHS England, 2023).</w:t>
      </w:r>
    </w:p>
    <w:p w:rsidRPr="00E5793D" w:rsidR="00B046F0" w:rsidP="00B63616" w:rsidRDefault="00B046F0" w14:paraId="0C41CFCC" w14:textId="77777777">
      <w:pPr>
        <w:numPr>
          <w:ilvl w:val="0"/>
          <w:numId w:val="4"/>
        </w:numPr>
        <w:spacing w:before="120" w:after="120" w:line="360" w:lineRule="auto"/>
        <w:jc w:val="both"/>
        <w:rPr>
          <w:rFonts w:ascii="Arial" w:hAnsi="Arial" w:eastAsia="Times New Roman" w:cs="Arial"/>
          <w:sz w:val="22"/>
          <w:szCs w:val="22"/>
          <w:lang w:eastAsia="en-US"/>
        </w:rPr>
      </w:pPr>
      <w:r w:rsidRPr="00E5793D">
        <w:rPr>
          <w:rFonts w:ascii="Arial" w:hAnsi="Arial" w:eastAsia="Times New Roman" w:cs="Arial"/>
          <w:sz w:val="22"/>
          <w:szCs w:val="22"/>
          <w:lang w:eastAsia="en-US"/>
        </w:rPr>
        <w:t>Q10</w:t>
      </w:r>
    </w:p>
    <w:p w:rsidRPr="00C2702B" w:rsidR="00C2702B" w:rsidP="00B63616" w:rsidRDefault="00C2702B" w14:paraId="4026D408" w14:textId="67D520C4">
      <w:pPr>
        <w:spacing w:before="120" w:after="120" w:line="360" w:lineRule="auto"/>
        <w:ind w:left="720"/>
        <w:jc w:val="both"/>
        <w:rPr>
          <w:rFonts w:ascii="Arial" w:hAnsi="Arial" w:eastAsia="Times New Roman" w:cs="Arial"/>
          <w:sz w:val="22"/>
          <w:szCs w:val="22"/>
          <w:lang w:eastAsia="en-US"/>
        </w:rPr>
      </w:pPr>
      <w:r w:rsidRPr="4AFD6577" w:rsidR="00C2702B">
        <w:rPr>
          <w:rFonts w:ascii="Arial" w:hAnsi="Arial" w:eastAsia="Times New Roman" w:cs="Arial"/>
          <w:sz w:val="22"/>
          <w:szCs w:val="22"/>
          <w:lang w:eastAsia="en-US"/>
        </w:rPr>
        <w:t xml:space="preserve">One strategy the plan uses to combat </w:t>
      </w:r>
      <w:r w:rsidRPr="4AFD6577" w:rsidR="24CE06AB">
        <w:rPr>
          <w:rFonts w:ascii="Arial" w:hAnsi="Arial" w:eastAsia="Times New Roman" w:cs="Arial"/>
          <w:sz w:val="22"/>
          <w:szCs w:val="22"/>
          <w:lang w:eastAsia="en-US"/>
        </w:rPr>
        <w:t>bullying,</w:t>
      </w:r>
      <w:r w:rsidRPr="4AFD6577" w:rsidR="00C2702B">
        <w:rPr>
          <w:rFonts w:ascii="Arial" w:hAnsi="Arial" w:eastAsia="Times New Roman" w:cs="Arial"/>
          <w:sz w:val="22"/>
          <w:szCs w:val="22"/>
          <w:lang w:eastAsia="en-US"/>
        </w:rPr>
        <w:t xml:space="preserve"> and harassment is to review data by protected </w:t>
      </w:r>
      <w:r w:rsidRPr="4AFD6577" w:rsidR="62464AA1">
        <w:rPr>
          <w:rFonts w:ascii="Arial" w:hAnsi="Arial" w:eastAsia="Times New Roman" w:cs="Arial"/>
          <w:sz w:val="22"/>
          <w:szCs w:val="22"/>
          <w:lang w:eastAsia="en-US"/>
        </w:rPr>
        <w:t>characteristics</w:t>
      </w:r>
      <w:r w:rsidRPr="4AFD6577" w:rsidR="00C2702B">
        <w:rPr>
          <w:rFonts w:ascii="Arial" w:hAnsi="Arial" w:eastAsia="Times New Roman" w:cs="Arial"/>
          <w:sz w:val="22"/>
          <w:szCs w:val="22"/>
          <w:lang w:eastAsia="en-US"/>
        </w:rPr>
        <w:t xml:space="preserve"> and set reduction targets with early informal intervention where possible</w:t>
      </w:r>
      <w:r w:rsidRPr="4AFD6577" w:rsidR="00491B5A">
        <w:rPr>
          <w:rFonts w:ascii="Arial" w:hAnsi="Arial" w:eastAsia="Times New Roman" w:cs="Arial"/>
          <w:sz w:val="22"/>
          <w:szCs w:val="22"/>
          <w:lang w:eastAsia="en-US"/>
        </w:rPr>
        <w:t xml:space="preserve"> (</w:t>
      </w:r>
      <w:r w:rsidRPr="4AFD6577" w:rsidR="00491B5A">
        <w:rPr>
          <w:rFonts w:ascii="Arial" w:hAnsi="Arial" w:cs="Arial"/>
          <w:sz w:val="22"/>
          <w:szCs w:val="22"/>
        </w:rPr>
        <w:t>NHS England, 2023).</w:t>
      </w:r>
    </w:p>
    <w:p w:rsidRPr="00E5793D" w:rsidR="021F216E" w:rsidP="00B63616" w:rsidRDefault="021F216E" w14:paraId="15D1512F" w14:textId="4893D673">
      <w:pPr>
        <w:spacing w:before="120" w:after="120" w:line="360" w:lineRule="auto"/>
        <w:jc w:val="both"/>
        <w:rPr>
          <w:rFonts w:ascii="Arial" w:hAnsi="Arial" w:eastAsia="Arial Nova" w:cs="Arial"/>
          <w:i/>
          <w:iCs/>
          <w:color w:val="000000" w:themeColor="text1"/>
          <w:sz w:val="22"/>
          <w:szCs w:val="22"/>
        </w:rPr>
      </w:pPr>
    </w:p>
    <w:p w:rsidRPr="00E5793D" w:rsidR="021F216E" w:rsidP="00B63616" w:rsidRDefault="021F216E" w14:paraId="477E362C" w14:textId="4D230BBE">
      <w:pPr>
        <w:spacing w:before="120" w:after="120" w:line="360" w:lineRule="auto"/>
        <w:jc w:val="both"/>
        <w:rPr>
          <w:rFonts w:ascii="Arial" w:hAnsi="Arial" w:eastAsia="Arial Nova" w:cs="Arial"/>
          <w:i/>
          <w:iCs/>
          <w:color w:val="000000" w:themeColor="text1"/>
          <w:sz w:val="22"/>
          <w:szCs w:val="22"/>
        </w:rPr>
      </w:pPr>
    </w:p>
    <w:p w:rsidRPr="00E5793D" w:rsidR="021F216E" w:rsidP="00B63616" w:rsidRDefault="021F216E" w14:paraId="6D06A932" w14:textId="07F5A2E7">
      <w:pPr>
        <w:spacing w:before="120" w:after="120" w:line="360" w:lineRule="auto"/>
        <w:jc w:val="both"/>
        <w:rPr>
          <w:rFonts w:ascii="Arial" w:hAnsi="Arial" w:eastAsia="Arial Nova" w:cs="Arial"/>
          <w:i/>
          <w:iCs/>
          <w:color w:val="000000" w:themeColor="text1"/>
          <w:sz w:val="22"/>
          <w:szCs w:val="22"/>
        </w:rPr>
      </w:pPr>
    </w:p>
    <w:p w:rsidRPr="00E5793D" w:rsidR="021F216E" w:rsidP="00B63616" w:rsidRDefault="021F216E" w14:paraId="446F5468" w14:textId="2B9D42DA">
      <w:pPr>
        <w:spacing w:before="120" w:after="120" w:line="360" w:lineRule="auto"/>
        <w:jc w:val="both"/>
        <w:rPr>
          <w:rFonts w:ascii="Arial" w:hAnsi="Arial" w:eastAsia="Arial Nova" w:cs="Arial"/>
          <w:i/>
          <w:iCs/>
          <w:color w:val="000000" w:themeColor="text1"/>
          <w:sz w:val="22"/>
          <w:szCs w:val="22"/>
        </w:rPr>
      </w:pPr>
    </w:p>
    <w:p w:rsidR="021F216E" w:rsidP="00B63616" w:rsidRDefault="021F216E" w14:paraId="1979C454" w14:textId="3420C72C">
      <w:pPr>
        <w:spacing w:before="120" w:after="120" w:line="360" w:lineRule="auto"/>
        <w:jc w:val="both"/>
        <w:rPr>
          <w:rFonts w:ascii="Arial" w:hAnsi="Arial" w:eastAsia="Arial Nova" w:cs="Arial"/>
          <w:i/>
          <w:iCs/>
          <w:color w:val="000000" w:themeColor="text1"/>
          <w:sz w:val="22"/>
          <w:szCs w:val="22"/>
        </w:rPr>
      </w:pPr>
    </w:p>
    <w:p w:rsidR="009F5E2C" w:rsidP="00B63616" w:rsidRDefault="009F5E2C" w14:paraId="6885BA80" w14:textId="6D50A055">
      <w:pPr>
        <w:spacing w:before="120" w:after="120" w:line="360" w:lineRule="auto"/>
        <w:jc w:val="both"/>
        <w:rPr>
          <w:rFonts w:ascii="Arial" w:hAnsi="Arial" w:eastAsia="Arial Nova" w:cs="Arial"/>
          <w:i/>
          <w:iCs/>
          <w:color w:val="000000" w:themeColor="text1"/>
          <w:sz w:val="22"/>
          <w:szCs w:val="22"/>
        </w:rPr>
      </w:pPr>
    </w:p>
    <w:p w:rsidR="009F5E2C" w:rsidP="00B63616" w:rsidRDefault="009F5E2C" w14:paraId="4923C2EE" w14:textId="7BFA0D95">
      <w:pPr>
        <w:spacing w:before="120" w:after="120" w:line="360" w:lineRule="auto"/>
        <w:jc w:val="both"/>
        <w:rPr>
          <w:rFonts w:ascii="Arial" w:hAnsi="Arial" w:eastAsia="Arial Nova" w:cs="Arial"/>
          <w:i/>
          <w:iCs/>
          <w:color w:val="000000" w:themeColor="text1"/>
          <w:sz w:val="22"/>
          <w:szCs w:val="22"/>
        </w:rPr>
      </w:pPr>
    </w:p>
    <w:p w:rsidR="009F5E2C" w:rsidP="00B63616" w:rsidRDefault="009F5E2C" w14:paraId="42E80743" w14:textId="5A6B722D">
      <w:pPr>
        <w:spacing w:before="120" w:after="120" w:line="360" w:lineRule="auto"/>
        <w:jc w:val="both"/>
        <w:rPr>
          <w:rFonts w:ascii="Arial" w:hAnsi="Arial" w:eastAsia="Arial Nova" w:cs="Arial"/>
          <w:i/>
          <w:iCs/>
          <w:color w:val="000000" w:themeColor="text1"/>
          <w:sz w:val="22"/>
          <w:szCs w:val="22"/>
        </w:rPr>
      </w:pPr>
    </w:p>
    <w:p w:rsidR="009F5E2C" w:rsidP="00B63616" w:rsidRDefault="009F5E2C" w14:paraId="67080435" w14:textId="3996599E">
      <w:pPr>
        <w:spacing w:before="120" w:after="120" w:line="360" w:lineRule="auto"/>
        <w:jc w:val="both"/>
        <w:rPr>
          <w:rFonts w:ascii="Arial" w:hAnsi="Arial" w:eastAsia="Arial Nova" w:cs="Arial"/>
          <w:i/>
          <w:iCs/>
          <w:color w:val="000000" w:themeColor="text1"/>
          <w:sz w:val="22"/>
          <w:szCs w:val="22"/>
        </w:rPr>
      </w:pPr>
    </w:p>
    <w:p w:rsidR="009F5E2C" w:rsidP="00B63616" w:rsidRDefault="009F5E2C" w14:paraId="57F8DF9C" w14:textId="01A73C04">
      <w:pPr>
        <w:spacing w:before="120" w:after="120" w:line="360" w:lineRule="auto"/>
        <w:jc w:val="both"/>
        <w:rPr>
          <w:rFonts w:ascii="Arial" w:hAnsi="Arial" w:eastAsia="Arial Nova" w:cs="Arial"/>
          <w:i/>
          <w:iCs/>
          <w:color w:val="000000" w:themeColor="text1"/>
          <w:sz w:val="22"/>
          <w:szCs w:val="22"/>
        </w:rPr>
      </w:pPr>
    </w:p>
    <w:p w:rsidR="009F5E2C" w:rsidP="00B63616" w:rsidRDefault="009F5E2C" w14:paraId="07B61EDA" w14:textId="70CA49EA">
      <w:pPr>
        <w:spacing w:before="120" w:after="120" w:line="360" w:lineRule="auto"/>
        <w:jc w:val="both"/>
        <w:rPr>
          <w:rFonts w:ascii="Arial" w:hAnsi="Arial" w:eastAsia="Arial Nova" w:cs="Arial"/>
          <w:i/>
          <w:iCs/>
          <w:color w:val="000000" w:themeColor="text1"/>
          <w:sz w:val="22"/>
          <w:szCs w:val="22"/>
        </w:rPr>
      </w:pPr>
    </w:p>
    <w:p w:rsidRPr="00E5793D" w:rsidR="021F216E" w:rsidP="00B63616" w:rsidRDefault="021F216E" w14:paraId="00A94F28" w14:textId="4ED23128">
      <w:pPr>
        <w:spacing w:before="120" w:after="120" w:line="360" w:lineRule="auto"/>
        <w:jc w:val="both"/>
        <w:rPr>
          <w:rFonts w:ascii="Arial" w:hAnsi="Arial" w:eastAsia="Arial Nova" w:cs="Arial"/>
          <w:i/>
          <w:iCs/>
          <w:color w:val="000000" w:themeColor="text1"/>
          <w:sz w:val="22"/>
          <w:szCs w:val="22"/>
        </w:rPr>
      </w:pPr>
    </w:p>
    <w:p w:rsidR="4AFD6577" w:rsidP="4AFD6577" w:rsidRDefault="4AFD6577" w14:paraId="64B8AC66" w14:textId="75733AD2">
      <w:pPr>
        <w:pStyle w:val="Heading1"/>
        <w:rPr>
          <w:lang w:eastAsia="en-US"/>
        </w:rPr>
      </w:pPr>
    </w:p>
    <w:p w:rsidRPr="00E5793D" w:rsidR="00773E3A" w:rsidP="00F03EBD" w:rsidRDefault="00773E3A" w14:paraId="1A24FA4D" w14:textId="5504E604">
      <w:pPr>
        <w:pStyle w:val="Heading1"/>
        <w:rPr>
          <w:lang w:eastAsia="en-US"/>
        </w:rPr>
      </w:pPr>
      <w:r w:rsidRPr="4AFD6577" w:rsidR="00773E3A">
        <w:rPr>
          <w:lang w:eastAsia="en-US"/>
        </w:rPr>
        <w:t xml:space="preserve">Task 5: </w:t>
      </w:r>
      <w:r w:rsidRPr="4AFD6577" w:rsidR="00773E3A">
        <w:rPr>
          <w:lang w:eastAsia="en-US"/>
        </w:rPr>
        <w:t>A Letter to My Younger Self</w:t>
      </w:r>
    </w:p>
    <w:p w:rsidR="4AFD6577" w:rsidP="4AFD6577" w:rsidRDefault="4AFD6577" w14:paraId="0A1F12FB" w14:textId="6B727E34">
      <w:pPr>
        <w:pStyle w:val="NormalWeb"/>
        <w:spacing w:before="120" w:beforeAutospacing="off" w:after="120" w:afterAutospacing="off" w:line="360" w:lineRule="auto"/>
        <w:jc w:val="both"/>
        <w:rPr>
          <w:rFonts w:ascii="Arial" w:hAnsi="Arial" w:cs="Arial"/>
          <w:sz w:val="22"/>
          <w:szCs w:val="22"/>
        </w:rPr>
      </w:pPr>
    </w:p>
    <w:p w:rsidRPr="00E5793D" w:rsidR="00E13958" w:rsidP="00B63616" w:rsidRDefault="00E13958" w14:paraId="1FBBD2F2" w14:textId="6E6192DE">
      <w:pPr>
        <w:pStyle w:val="NormalWeb"/>
        <w:spacing w:before="120" w:beforeAutospacing="0" w:after="120" w:afterAutospacing="0" w:line="360" w:lineRule="auto"/>
        <w:jc w:val="both"/>
        <w:rPr>
          <w:rFonts w:ascii="Arial" w:hAnsi="Arial" w:cs="Arial"/>
          <w:sz w:val="22"/>
          <w:szCs w:val="22"/>
        </w:rPr>
      </w:pPr>
      <w:r w:rsidRPr="00E5793D">
        <w:rPr>
          <w:rFonts w:ascii="Arial" w:hAnsi="Arial" w:cs="Arial"/>
          <w:sz w:val="22"/>
          <w:szCs w:val="22"/>
        </w:rPr>
        <w:t>Dear Me,</w:t>
      </w:r>
    </w:p>
    <w:p w:rsidRPr="00E5793D" w:rsidR="00CE3145" w:rsidP="4AFD6577" w:rsidRDefault="00E13958" w14:paraId="5DF2906F" w14:textId="60211A60">
      <w:pPr>
        <w:pStyle w:val="NormalWeb"/>
        <w:spacing w:before="120" w:beforeAutospacing="off" w:after="120" w:afterAutospacing="off" w:line="360" w:lineRule="auto"/>
        <w:jc w:val="both"/>
        <w:rPr>
          <w:rFonts w:ascii="Arial" w:hAnsi="Arial" w:cs="Arial"/>
          <w:sz w:val="22"/>
          <w:szCs w:val="22"/>
        </w:rPr>
      </w:pPr>
      <w:r w:rsidRPr="4AFD6577" w:rsidR="00E13958">
        <w:rPr>
          <w:rFonts w:ascii="Arial" w:hAnsi="Arial" w:cs="Arial"/>
          <w:sz w:val="22"/>
          <w:szCs w:val="22"/>
        </w:rPr>
        <w:t xml:space="preserve">I know you are </w:t>
      </w:r>
      <w:bookmarkStart w:name="_Int_MKTHGXtz" w:id="1151726967"/>
      <w:r w:rsidRPr="4AFD6577" w:rsidR="00E13958">
        <w:rPr>
          <w:rFonts w:ascii="Arial" w:hAnsi="Arial" w:cs="Arial"/>
          <w:sz w:val="22"/>
          <w:szCs w:val="22"/>
        </w:rPr>
        <w:t>going through</w:t>
      </w:r>
      <w:bookmarkEnd w:id="1151726967"/>
      <w:r w:rsidRPr="4AFD6577" w:rsidR="00E13958">
        <w:rPr>
          <w:rFonts w:ascii="Arial" w:hAnsi="Arial" w:cs="Arial"/>
          <w:sz w:val="22"/>
          <w:szCs w:val="22"/>
        </w:rPr>
        <w:t xml:space="preserve"> </w:t>
      </w:r>
      <w:r w:rsidRPr="4AFD6577" w:rsidR="00E13958">
        <w:rPr>
          <w:rFonts w:ascii="Arial" w:hAnsi="Arial" w:cs="Arial"/>
          <w:sz w:val="22"/>
          <w:szCs w:val="22"/>
        </w:rPr>
        <w:t>a difficult time</w:t>
      </w:r>
      <w:r w:rsidRPr="4AFD6577" w:rsidR="00E13958">
        <w:rPr>
          <w:rFonts w:ascii="Arial" w:hAnsi="Arial" w:cs="Arial"/>
          <w:sz w:val="22"/>
          <w:szCs w:val="22"/>
        </w:rPr>
        <w:t xml:space="preserve"> right now. </w:t>
      </w:r>
      <w:r w:rsidRPr="4AFD6577" w:rsidR="00CE3145">
        <w:rPr>
          <w:rFonts w:ascii="Arial" w:hAnsi="Arial" w:cs="Arial"/>
          <w:sz w:val="22"/>
          <w:szCs w:val="22"/>
        </w:rPr>
        <w:t xml:space="preserve">You are feeling stressed, </w:t>
      </w:r>
      <w:r w:rsidRPr="4AFD6577" w:rsidR="47552C6C">
        <w:rPr>
          <w:rFonts w:ascii="Arial" w:hAnsi="Arial" w:cs="Arial"/>
          <w:sz w:val="22"/>
          <w:szCs w:val="22"/>
        </w:rPr>
        <w:t>concerned,</w:t>
      </w:r>
      <w:r w:rsidRPr="4AFD6577" w:rsidR="00CE3145">
        <w:rPr>
          <w:rFonts w:ascii="Arial" w:hAnsi="Arial" w:cs="Arial"/>
          <w:sz w:val="22"/>
          <w:szCs w:val="22"/>
        </w:rPr>
        <w:t xml:space="preserve"> and uncertain about the future. Sometimes you think that you </w:t>
      </w:r>
      <w:bookmarkStart w:name="_Int_xsGvW5s9" w:id="1353772194"/>
      <w:r w:rsidRPr="4AFD6577" w:rsidR="00CE3145">
        <w:rPr>
          <w:rFonts w:ascii="Arial" w:hAnsi="Arial" w:cs="Arial"/>
          <w:sz w:val="22"/>
          <w:szCs w:val="22"/>
        </w:rPr>
        <w:t>have to</w:t>
      </w:r>
      <w:bookmarkEnd w:id="1353772194"/>
      <w:r w:rsidRPr="4AFD6577" w:rsidR="00CE3145">
        <w:rPr>
          <w:rFonts w:ascii="Arial" w:hAnsi="Arial" w:cs="Arial"/>
          <w:sz w:val="22"/>
          <w:szCs w:val="22"/>
        </w:rPr>
        <w:t xml:space="preserve"> deal with everything on your own. In retrospect, I wish that I could tell you that </w:t>
      </w:r>
      <w:r w:rsidRPr="4AFD6577" w:rsidR="00CE3145">
        <w:rPr>
          <w:rFonts w:ascii="Arial" w:hAnsi="Arial" w:cs="Arial"/>
          <w:sz w:val="22"/>
          <w:szCs w:val="22"/>
        </w:rPr>
        <w:t>it's</w:t>
      </w:r>
      <w:r w:rsidRPr="4AFD6577" w:rsidR="00CE3145">
        <w:rPr>
          <w:rFonts w:ascii="Arial" w:hAnsi="Arial" w:cs="Arial"/>
          <w:sz w:val="22"/>
          <w:szCs w:val="22"/>
        </w:rPr>
        <w:t xml:space="preserve"> okay to seek help and share how you feel.</w:t>
      </w:r>
    </w:p>
    <w:p w:rsidRPr="00E5793D" w:rsidR="00CE3145" w:rsidP="4AFD6577" w:rsidRDefault="00CE3145" w14:paraId="3D9BDF45" w14:textId="01BA38D8">
      <w:pPr>
        <w:pStyle w:val="NormalWeb"/>
        <w:spacing w:before="120" w:beforeAutospacing="off" w:after="120" w:afterAutospacing="off" w:line="360" w:lineRule="auto"/>
        <w:jc w:val="both"/>
        <w:rPr>
          <w:rFonts w:ascii="Arial" w:hAnsi="Arial" w:cs="Arial"/>
          <w:sz w:val="22"/>
          <w:szCs w:val="22"/>
        </w:rPr>
      </w:pPr>
      <w:r w:rsidRPr="4AFD6577" w:rsidR="00CE3145">
        <w:rPr>
          <w:rFonts w:ascii="Arial" w:hAnsi="Arial" w:cs="Arial"/>
          <w:sz w:val="22"/>
          <w:szCs w:val="22"/>
        </w:rPr>
        <w:t xml:space="preserve">Emotional Intelligence is one of the most valuable lessons I have </w:t>
      </w:r>
      <w:r w:rsidRPr="4AFD6577" w:rsidR="00CE3145">
        <w:rPr>
          <w:rFonts w:ascii="Arial" w:hAnsi="Arial" w:cs="Arial"/>
          <w:sz w:val="22"/>
          <w:szCs w:val="22"/>
        </w:rPr>
        <w:t>acquired</w:t>
      </w:r>
      <w:r w:rsidRPr="4AFD6577" w:rsidR="00CE3145">
        <w:rPr>
          <w:rFonts w:ascii="Arial" w:hAnsi="Arial" w:cs="Arial"/>
          <w:sz w:val="22"/>
          <w:szCs w:val="22"/>
        </w:rPr>
        <w:t xml:space="preserve">. That is, acknowledging and regulating my feelings and emotions positively. I used to neglect my emotions and let stress get to me at the time. </w:t>
      </w:r>
      <w:bookmarkStart w:name="_Int_fMkQsWt3" w:id="918437047"/>
      <w:r w:rsidRPr="4AFD6577" w:rsidR="00CE3145">
        <w:rPr>
          <w:rFonts w:ascii="Arial" w:hAnsi="Arial" w:cs="Arial"/>
          <w:sz w:val="22"/>
          <w:szCs w:val="22"/>
        </w:rPr>
        <w:t>Had I</w:t>
      </w:r>
      <w:bookmarkEnd w:id="918437047"/>
      <w:r w:rsidRPr="4AFD6577" w:rsidR="00CE3145">
        <w:rPr>
          <w:rFonts w:ascii="Arial" w:hAnsi="Arial" w:cs="Arial"/>
          <w:sz w:val="22"/>
          <w:szCs w:val="22"/>
        </w:rPr>
        <w:t xml:space="preserve"> known more about emotional intelligence, I would have </w:t>
      </w:r>
      <w:r w:rsidRPr="4AFD6577" w:rsidR="106B7AB1">
        <w:rPr>
          <w:rFonts w:ascii="Arial" w:hAnsi="Arial" w:cs="Arial"/>
          <w:sz w:val="22"/>
          <w:szCs w:val="22"/>
        </w:rPr>
        <w:t>realized</w:t>
      </w:r>
      <w:r w:rsidRPr="4AFD6577" w:rsidR="00CE3145">
        <w:rPr>
          <w:rFonts w:ascii="Arial" w:hAnsi="Arial" w:cs="Arial"/>
          <w:sz w:val="22"/>
          <w:szCs w:val="22"/>
        </w:rPr>
        <w:t xml:space="preserve"> when I was feeling overwhelmed by </w:t>
      </w:r>
      <w:r w:rsidRPr="4AFD6577" w:rsidR="49E66779">
        <w:rPr>
          <w:rFonts w:ascii="Arial" w:hAnsi="Arial" w:cs="Arial"/>
          <w:sz w:val="22"/>
          <w:szCs w:val="22"/>
        </w:rPr>
        <w:t>it and</w:t>
      </w:r>
      <w:r w:rsidRPr="4AFD6577" w:rsidR="00CE3145">
        <w:rPr>
          <w:rFonts w:ascii="Arial" w:hAnsi="Arial" w:cs="Arial"/>
          <w:sz w:val="22"/>
          <w:szCs w:val="22"/>
        </w:rPr>
        <w:t xml:space="preserve"> done something about it before the feelings had an impact on my wellbeing.</w:t>
      </w:r>
    </w:p>
    <w:p w:rsidRPr="00E5793D" w:rsidR="00CE3145" w:rsidP="00B63616" w:rsidRDefault="00CE3145" w14:paraId="1FD137F4" w14:textId="6C1DEC96">
      <w:pPr>
        <w:pStyle w:val="NormalWeb"/>
        <w:spacing w:before="120" w:beforeAutospacing="0" w:after="120" w:afterAutospacing="0" w:line="360" w:lineRule="auto"/>
        <w:jc w:val="both"/>
        <w:rPr>
          <w:rFonts w:ascii="Arial" w:hAnsi="Arial" w:cs="Arial"/>
          <w:sz w:val="22"/>
          <w:szCs w:val="22"/>
        </w:rPr>
      </w:pPr>
      <w:r w:rsidRPr="00E5793D">
        <w:rPr>
          <w:rFonts w:ascii="Arial" w:hAnsi="Arial" w:cs="Arial"/>
          <w:sz w:val="22"/>
          <w:szCs w:val="22"/>
        </w:rPr>
        <w:t xml:space="preserve">I have also found out about resilience. Resilience is being able to get back up and go on when things get tough. I thought of the difficulties as failures during that challenging time. When things didn't go their </w:t>
      </w:r>
      <w:r w:rsidRPr="00E5793D" w:rsidR="00CD3412">
        <w:rPr>
          <w:rFonts w:ascii="Arial" w:hAnsi="Arial" w:cs="Arial"/>
          <w:sz w:val="22"/>
          <w:szCs w:val="22"/>
        </w:rPr>
        <w:t>way,</w:t>
      </w:r>
      <w:r w:rsidRPr="00E5793D">
        <w:rPr>
          <w:rFonts w:ascii="Arial" w:hAnsi="Arial" w:cs="Arial"/>
          <w:sz w:val="22"/>
          <w:szCs w:val="22"/>
        </w:rPr>
        <w:t xml:space="preserve"> I got discouraged. I now know that failure is a part of life and that each and every challenge has something to teach me.</w:t>
      </w:r>
    </w:p>
    <w:p w:rsidRPr="00E5793D" w:rsidR="00CE3145" w:rsidP="4AFD6577" w:rsidRDefault="00CE3145" w14:paraId="385C55F8" w14:textId="0417FD40">
      <w:pPr>
        <w:pStyle w:val="NormalWeb"/>
        <w:spacing w:before="120" w:beforeAutospacing="off" w:after="120" w:afterAutospacing="off" w:line="360" w:lineRule="auto"/>
        <w:jc w:val="both"/>
        <w:rPr>
          <w:rFonts w:ascii="Arial" w:hAnsi="Arial" w:cs="Arial"/>
          <w:sz w:val="22"/>
          <w:szCs w:val="22"/>
        </w:rPr>
      </w:pPr>
      <w:r w:rsidRPr="4AFD6577" w:rsidR="00CE3145">
        <w:rPr>
          <w:rFonts w:ascii="Arial" w:hAnsi="Arial" w:cs="Arial"/>
          <w:sz w:val="22"/>
          <w:szCs w:val="22"/>
        </w:rPr>
        <w:t xml:space="preserve">My </w:t>
      </w:r>
      <w:r w:rsidRPr="4AFD6577" w:rsidR="4FB77A5D">
        <w:rPr>
          <w:rFonts w:ascii="Arial" w:hAnsi="Arial" w:cs="Arial"/>
          <w:sz w:val="22"/>
          <w:szCs w:val="22"/>
        </w:rPr>
        <w:t>advice,</w:t>
      </w:r>
      <w:r w:rsidRPr="4AFD6577" w:rsidR="00CE3145">
        <w:rPr>
          <w:rFonts w:ascii="Arial" w:hAnsi="Arial" w:cs="Arial"/>
          <w:sz w:val="22"/>
          <w:szCs w:val="22"/>
        </w:rPr>
        <w:t xml:space="preserve"> if I gave you any, would be: Be patient with yourself. </w:t>
      </w:r>
      <w:r w:rsidRPr="4AFD6577" w:rsidR="00CE3145">
        <w:rPr>
          <w:rFonts w:ascii="Arial" w:hAnsi="Arial" w:cs="Arial"/>
          <w:sz w:val="22"/>
          <w:szCs w:val="22"/>
        </w:rPr>
        <w:t>Don't</w:t>
      </w:r>
      <w:r w:rsidRPr="4AFD6577" w:rsidR="00CE3145">
        <w:rPr>
          <w:rFonts w:ascii="Arial" w:hAnsi="Arial" w:cs="Arial"/>
          <w:sz w:val="22"/>
          <w:szCs w:val="22"/>
        </w:rPr>
        <w:t xml:space="preserve"> compare yourself with others. Acknowledge and highlight strengths and celebrate small successes. Talk to positive people and keep in mind that </w:t>
      </w:r>
      <w:r w:rsidRPr="4AFD6577" w:rsidR="00CE3145">
        <w:rPr>
          <w:rFonts w:ascii="Arial" w:hAnsi="Arial" w:cs="Arial"/>
          <w:sz w:val="22"/>
          <w:szCs w:val="22"/>
        </w:rPr>
        <w:t>difficult times</w:t>
      </w:r>
      <w:r w:rsidRPr="4AFD6577" w:rsidR="00CE3145">
        <w:rPr>
          <w:rFonts w:ascii="Arial" w:hAnsi="Arial" w:cs="Arial"/>
          <w:sz w:val="22"/>
          <w:szCs w:val="22"/>
        </w:rPr>
        <w:t xml:space="preserve"> </w:t>
      </w:r>
      <w:r w:rsidRPr="4AFD6577" w:rsidR="00CE3145">
        <w:rPr>
          <w:rFonts w:ascii="Arial" w:hAnsi="Arial" w:cs="Arial"/>
          <w:sz w:val="22"/>
          <w:szCs w:val="22"/>
        </w:rPr>
        <w:t>won't</w:t>
      </w:r>
      <w:r w:rsidRPr="4AFD6577" w:rsidR="00CE3145">
        <w:rPr>
          <w:rFonts w:ascii="Arial" w:hAnsi="Arial" w:cs="Arial"/>
          <w:sz w:val="22"/>
          <w:szCs w:val="22"/>
        </w:rPr>
        <w:t xml:space="preserve"> last forever.</w:t>
      </w:r>
    </w:p>
    <w:p w:rsidRPr="00E5793D" w:rsidR="00CE3145" w:rsidP="4AFD6577" w:rsidRDefault="00CE3145" w14:paraId="495AEC20" w14:textId="3BC56809">
      <w:pPr>
        <w:pStyle w:val="NormalWeb"/>
        <w:spacing w:before="120" w:beforeAutospacing="off" w:after="120" w:afterAutospacing="off" w:line="360" w:lineRule="auto"/>
        <w:jc w:val="both"/>
        <w:rPr>
          <w:rFonts w:ascii="Arial" w:hAnsi="Arial" w:cs="Arial"/>
          <w:sz w:val="22"/>
          <w:szCs w:val="22"/>
        </w:rPr>
      </w:pPr>
      <w:r w:rsidRPr="4AFD6577" w:rsidR="00CE3145">
        <w:rPr>
          <w:rFonts w:ascii="Arial" w:hAnsi="Arial" w:cs="Arial"/>
          <w:sz w:val="22"/>
          <w:szCs w:val="22"/>
        </w:rPr>
        <w:t xml:space="preserve">I would also remind you to take care of your physical and mental health. Get </w:t>
      </w:r>
      <w:r w:rsidRPr="4AFD6577" w:rsidR="11E41732">
        <w:rPr>
          <w:rFonts w:ascii="Arial" w:hAnsi="Arial" w:cs="Arial"/>
          <w:sz w:val="22"/>
          <w:szCs w:val="22"/>
        </w:rPr>
        <w:t>rest,</w:t>
      </w:r>
      <w:r w:rsidRPr="4AFD6577" w:rsidR="00CE3145">
        <w:rPr>
          <w:rFonts w:ascii="Arial" w:hAnsi="Arial" w:cs="Arial"/>
          <w:sz w:val="22"/>
          <w:szCs w:val="22"/>
        </w:rPr>
        <w:t xml:space="preserve"> if necessary, stay in touch with family and friends, and take time for activities that will help you relax. These </w:t>
      </w:r>
      <w:r w:rsidRPr="4AFD6577" w:rsidR="00CE3145">
        <w:rPr>
          <w:rFonts w:ascii="Arial" w:hAnsi="Arial" w:cs="Arial"/>
          <w:sz w:val="22"/>
          <w:szCs w:val="22"/>
        </w:rPr>
        <w:t>little things</w:t>
      </w:r>
      <w:r w:rsidRPr="4AFD6577" w:rsidR="00CE3145">
        <w:rPr>
          <w:rFonts w:ascii="Arial" w:hAnsi="Arial" w:cs="Arial"/>
          <w:sz w:val="22"/>
          <w:szCs w:val="22"/>
        </w:rPr>
        <w:t xml:space="preserve"> can add up to a lot.</w:t>
      </w:r>
    </w:p>
    <w:p w:rsidRPr="00E5793D" w:rsidR="00E13958" w:rsidP="4AFD6577" w:rsidRDefault="00CE3145" w14:paraId="797C3E98" w14:textId="2D5307C5">
      <w:pPr>
        <w:pStyle w:val="NormalWeb"/>
        <w:spacing w:before="120" w:beforeAutospacing="off" w:after="120" w:afterAutospacing="off" w:line="360" w:lineRule="auto"/>
        <w:jc w:val="both"/>
        <w:rPr>
          <w:rFonts w:ascii="Arial" w:hAnsi="Arial" w:cs="Arial"/>
          <w:sz w:val="22"/>
          <w:szCs w:val="22"/>
        </w:rPr>
      </w:pPr>
      <w:r w:rsidRPr="4AFD6577" w:rsidR="00CE3145">
        <w:rPr>
          <w:rFonts w:ascii="Arial" w:hAnsi="Arial" w:cs="Arial"/>
          <w:sz w:val="22"/>
          <w:szCs w:val="22"/>
        </w:rPr>
        <w:t xml:space="preserve">I know today that the hardships </w:t>
      </w:r>
      <w:r w:rsidRPr="4AFD6577" w:rsidR="00CE3145">
        <w:rPr>
          <w:rFonts w:ascii="Arial" w:hAnsi="Arial" w:cs="Arial"/>
          <w:sz w:val="22"/>
          <w:szCs w:val="22"/>
        </w:rPr>
        <w:t>you're</w:t>
      </w:r>
      <w:r w:rsidRPr="4AFD6577" w:rsidR="00CE3145">
        <w:rPr>
          <w:rFonts w:ascii="Arial" w:hAnsi="Arial" w:cs="Arial"/>
          <w:sz w:val="22"/>
          <w:szCs w:val="22"/>
        </w:rPr>
        <w:t xml:space="preserve"> experiencing will make you a stronger person. They will help you be confident, </w:t>
      </w:r>
      <w:r w:rsidRPr="4AFD6577" w:rsidR="6A140255">
        <w:rPr>
          <w:rFonts w:ascii="Arial" w:hAnsi="Arial" w:cs="Arial"/>
          <w:sz w:val="22"/>
          <w:szCs w:val="22"/>
        </w:rPr>
        <w:t>resilient,</w:t>
      </w:r>
      <w:r w:rsidRPr="4AFD6577" w:rsidR="00CE3145">
        <w:rPr>
          <w:rFonts w:ascii="Arial" w:hAnsi="Arial" w:cs="Arial"/>
          <w:sz w:val="22"/>
          <w:szCs w:val="22"/>
        </w:rPr>
        <w:t xml:space="preserve"> and aware of yourself. </w:t>
      </w:r>
      <w:r w:rsidRPr="4AFD6577" w:rsidR="00CE3145">
        <w:rPr>
          <w:rFonts w:ascii="Arial" w:hAnsi="Arial" w:cs="Arial"/>
          <w:sz w:val="22"/>
          <w:szCs w:val="22"/>
        </w:rPr>
        <w:t>Don't</w:t>
      </w:r>
      <w:r w:rsidRPr="4AFD6577" w:rsidR="00CE3145">
        <w:rPr>
          <w:rFonts w:ascii="Arial" w:hAnsi="Arial" w:cs="Arial"/>
          <w:sz w:val="22"/>
          <w:szCs w:val="22"/>
        </w:rPr>
        <w:t xml:space="preserve"> lose faith in yourself, for better days are coming</w:t>
      </w:r>
      <w:r w:rsidRPr="4AFD6577" w:rsidR="00E13958">
        <w:rPr>
          <w:rFonts w:ascii="Arial" w:hAnsi="Arial" w:cs="Arial"/>
          <w:sz w:val="22"/>
          <w:szCs w:val="22"/>
        </w:rPr>
        <w:t>.</w:t>
      </w:r>
    </w:p>
    <w:p w:rsidRPr="00E5793D" w:rsidR="00E13958" w:rsidP="00B63616" w:rsidRDefault="00E13958" w14:paraId="2E7A43AF" w14:textId="77777777">
      <w:pPr>
        <w:pStyle w:val="NormalWeb"/>
        <w:spacing w:before="120" w:beforeAutospacing="0" w:after="120" w:afterAutospacing="0" w:line="360" w:lineRule="auto"/>
        <w:jc w:val="both"/>
        <w:rPr>
          <w:rFonts w:ascii="Arial" w:hAnsi="Arial" w:cs="Arial"/>
          <w:sz w:val="22"/>
          <w:szCs w:val="22"/>
        </w:rPr>
      </w:pPr>
      <w:r w:rsidRPr="00E5793D">
        <w:rPr>
          <w:rFonts w:ascii="Arial" w:hAnsi="Arial" w:cs="Arial"/>
          <w:sz w:val="22"/>
          <w:szCs w:val="22"/>
        </w:rPr>
        <w:t>Best wishes,</w:t>
      </w:r>
    </w:p>
    <w:p w:rsidRPr="00E5793D" w:rsidR="00E13958" w:rsidP="00B63616" w:rsidRDefault="00E13958" w14:paraId="23834ACC" w14:textId="74F12FF7">
      <w:pPr>
        <w:pStyle w:val="NormalWeb"/>
        <w:spacing w:before="120" w:beforeAutospacing="0" w:after="120" w:afterAutospacing="0" w:line="360" w:lineRule="auto"/>
        <w:jc w:val="both"/>
        <w:rPr>
          <w:rFonts w:ascii="Arial" w:hAnsi="Arial" w:cs="Arial"/>
          <w:sz w:val="22"/>
          <w:szCs w:val="22"/>
        </w:rPr>
      </w:pPr>
      <w:r w:rsidRPr="00E5793D">
        <w:rPr>
          <w:rFonts w:ascii="Arial" w:hAnsi="Arial" w:cs="Arial"/>
          <w:sz w:val="22"/>
          <w:szCs w:val="22"/>
        </w:rPr>
        <w:t>Your Future Self</w:t>
      </w:r>
      <w:r w:rsidRPr="00E5793D" w:rsidR="00D4039A">
        <w:rPr>
          <w:rFonts w:ascii="Arial" w:hAnsi="Arial" w:cs="Arial"/>
          <w:sz w:val="22"/>
          <w:szCs w:val="22"/>
        </w:rPr>
        <w:t>.</w:t>
      </w:r>
    </w:p>
    <w:p w:rsidRPr="00E5793D" w:rsidR="00D4039A" w:rsidP="00B63616" w:rsidRDefault="00D4039A" w14:paraId="63CA06BF" w14:textId="77777777">
      <w:pPr>
        <w:pStyle w:val="NormalWeb"/>
        <w:spacing w:before="120" w:beforeAutospacing="0" w:after="120" w:afterAutospacing="0" w:line="360" w:lineRule="auto"/>
        <w:jc w:val="both"/>
        <w:rPr>
          <w:rFonts w:ascii="Arial" w:hAnsi="Arial" w:cs="Arial"/>
          <w:sz w:val="22"/>
          <w:szCs w:val="22"/>
        </w:rPr>
      </w:pPr>
    </w:p>
    <w:p w:rsidRPr="00773E3A" w:rsidR="00773E3A" w:rsidP="00B63616" w:rsidRDefault="00773E3A" w14:paraId="37F908F0" w14:textId="77777777">
      <w:pPr>
        <w:spacing w:before="120" w:after="120" w:line="360" w:lineRule="auto"/>
        <w:jc w:val="both"/>
        <w:rPr>
          <w:rFonts w:ascii="Arial" w:hAnsi="Arial" w:eastAsia="Times New Roman" w:cs="Arial"/>
          <w:sz w:val="22"/>
          <w:szCs w:val="22"/>
          <w:lang w:eastAsia="en-US"/>
        </w:rPr>
      </w:pPr>
    </w:p>
    <w:p w:rsidRPr="00E5793D" w:rsidR="0074551A" w:rsidP="00B63616" w:rsidRDefault="0074551A" w14:paraId="1149A0B8" w14:textId="77777777">
      <w:pPr>
        <w:spacing w:before="120" w:after="120" w:line="360" w:lineRule="auto"/>
        <w:jc w:val="both"/>
        <w:rPr>
          <w:rFonts w:ascii="Arial" w:hAnsi="Arial" w:eastAsia="Arial Nova" w:cs="Arial"/>
          <w:i/>
          <w:iCs/>
          <w:color w:val="000000" w:themeColor="text1"/>
          <w:sz w:val="22"/>
          <w:szCs w:val="22"/>
        </w:rPr>
      </w:pPr>
    </w:p>
    <w:p w:rsidRPr="00E5793D" w:rsidR="021F216E" w:rsidP="00F03EBD" w:rsidRDefault="00EA728B" w14:paraId="0D0443BA" w14:textId="07353340">
      <w:pPr>
        <w:pStyle w:val="Heading1"/>
      </w:pPr>
      <w:r w:rsidRPr="00E5793D">
        <w:rPr>
          <w:rFonts w:eastAsia="Arial Nova"/>
        </w:rPr>
        <w:lastRenderedPageBreak/>
        <w:t>Task 6:</w:t>
      </w:r>
      <w:r w:rsidRPr="00E5793D" w:rsidR="004D0D5A">
        <w:rPr>
          <w:rFonts w:eastAsia="Arial Nova"/>
        </w:rPr>
        <w:t xml:space="preserve"> </w:t>
      </w:r>
      <w:r w:rsidRPr="00E5793D" w:rsidR="00310592">
        <w:rPr>
          <w:rFonts w:eastAsia="Arial Nova"/>
        </w:rPr>
        <w:t xml:space="preserve">Gantt Chart - </w:t>
      </w:r>
      <w:r w:rsidRPr="00E5793D" w:rsidR="004D0D5A">
        <w:t>9-month plan from July 2026 to March 2027</w:t>
      </w:r>
    </w:p>
    <w:p w:rsidRPr="00E5793D" w:rsidR="00C10DB2" w:rsidP="4AFD6577" w:rsidRDefault="001D52BE" w14:paraId="5AF400CD" w14:textId="05214325">
      <w:pPr>
        <w:pStyle w:val="NormalWeb"/>
        <w:spacing w:before="120" w:beforeAutospacing="off" w:after="120" w:afterAutospacing="off" w:line="360" w:lineRule="auto"/>
        <w:jc w:val="both"/>
        <w:rPr>
          <w:rFonts w:ascii="Arial" w:hAnsi="Arial" w:cs="Arial"/>
          <w:sz w:val="22"/>
          <w:szCs w:val="22"/>
        </w:rPr>
      </w:pPr>
      <w:r w:rsidRPr="4AFD6577" w:rsidR="001D52BE">
        <w:rPr>
          <w:rFonts w:ascii="Arial" w:hAnsi="Arial" w:cs="Arial"/>
          <w:sz w:val="22"/>
          <w:szCs w:val="22"/>
        </w:rPr>
        <w:t xml:space="preserve">In Table 1, </w:t>
      </w:r>
      <w:r w:rsidRPr="4AFD6577" w:rsidR="1B9EC745">
        <w:rPr>
          <w:rFonts w:ascii="Arial" w:hAnsi="Arial" w:cs="Arial"/>
          <w:sz w:val="22"/>
          <w:szCs w:val="22"/>
        </w:rPr>
        <w:t>the Gantt</w:t>
      </w:r>
      <w:r w:rsidRPr="4AFD6577" w:rsidR="00C10DB2">
        <w:rPr>
          <w:rFonts w:ascii="Arial" w:hAnsi="Arial" w:cs="Arial"/>
          <w:sz w:val="22"/>
          <w:szCs w:val="22"/>
        </w:rPr>
        <w:t xml:space="preserve"> chart </w:t>
      </w:r>
      <w:r w:rsidRPr="4AFD6577" w:rsidR="564E593D">
        <w:rPr>
          <w:rFonts w:ascii="Arial" w:hAnsi="Arial" w:cs="Arial"/>
          <w:sz w:val="22"/>
          <w:szCs w:val="22"/>
        </w:rPr>
        <w:t>shows</w:t>
      </w:r>
      <w:r w:rsidRPr="4AFD6577" w:rsidR="00C10DB2">
        <w:rPr>
          <w:rFonts w:ascii="Arial" w:hAnsi="Arial" w:cs="Arial"/>
          <w:sz w:val="22"/>
          <w:szCs w:val="22"/>
        </w:rPr>
        <w:t xml:space="preserve"> the activities I am going to need to undertake if I want to get to my future job. The first phase is on-going university courses and </w:t>
      </w:r>
      <w:r w:rsidRPr="4AFD6577" w:rsidR="38AA18DF">
        <w:rPr>
          <w:rFonts w:ascii="Arial" w:hAnsi="Arial" w:cs="Arial"/>
          <w:sz w:val="22"/>
          <w:szCs w:val="22"/>
        </w:rPr>
        <w:t>tasks from</w:t>
      </w:r>
      <w:r w:rsidRPr="4AFD6577" w:rsidR="00C10DB2">
        <w:rPr>
          <w:rFonts w:ascii="Arial" w:hAnsi="Arial" w:cs="Arial"/>
          <w:sz w:val="22"/>
          <w:szCs w:val="22"/>
        </w:rPr>
        <w:t xml:space="preserve"> July to October 2026. Successfully finishing my studies is important because it will provide the knowledge and qualifications </w:t>
      </w:r>
      <w:r w:rsidRPr="4AFD6577" w:rsidR="00C10DB2">
        <w:rPr>
          <w:rFonts w:ascii="Arial" w:hAnsi="Arial" w:cs="Arial"/>
          <w:sz w:val="22"/>
          <w:szCs w:val="22"/>
        </w:rPr>
        <w:t>required</w:t>
      </w:r>
      <w:r w:rsidRPr="4AFD6577" w:rsidR="00C10DB2">
        <w:rPr>
          <w:rFonts w:ascii="Arial" w:hAnsi="Arial" w:cs="Arial"/>
          <w:sz w:val="22"/>
          <w:szCs w:val="22"/>
        </w:rPr>
        <w:t xml:space="preserve"> for my chosen career.</w:t>
      </w:r>
    </w:p>
    <w:p w:rsidRPr="00E5793D" w:rsidR="00C10DB2" w:rsidP="4AFD6577" w:rsidRDefault="00C10DB2" w14:paraId="00AE0769" w14:textId="1877C5DA">
      <w:pPr>
        <w:pStyle w:val="NormalWeb"/>
        <w:spacing w:before="120" w:beforeAutospacing="off" w:after="120" w:afterAutospacing="off" w:line="360" w:lineRule="auto"/>
        <w:jc w:val="both"/>
        <w:rPr>
          <w:rFonts w:ascii="Arial" w:hAnsi="Arial" w:cs="Arial"/>
          <w:sz w:val="22"/>
          <w:szCs w:val="22"/>
        </w:rPr>
      </w:pPr>
      <w:r w:rsidRPr="4AFD6577" w:rsidR="00C10DB2">
        <w:rPr>
          <w:rFonts w:ascii="Arial" w:hAnsi="Arial" w:cs="Arial"/>
          <w:sz w:val="22"/>
          <w:szCs w:val="22"/>
        </w:rPr>
        <w:t>I will also update my CV and LinkedIn in July/August 2026.</w:t>
      </w:r>
      <w:r w:rsidRPr="4AFD6577" w:rsidR="00C10DB2">
        <w:rPr>
          <w:rFonts w:ascii="Arial" w:hAnsi="Arial" w:cs="Arial"/>
          <w:sz w:val="22"/>
          <w:szCs w:val="22"/>
        </w:rPr>
        <w:t xml:space="preserve"> This will help me to present myself professionally to employers with respect to my </w:t>
      </w:r>
      <w:r w:rsidRPr="4AFD6577" w:rsidR="0903F596">
        <w:rPr>
          <w:rFonts w:ascii="Arial" w:hAnsi="Arial" w:cs="Arial"/>
          <w:sz w:val="22"/>
          <w:szCs w:val="22"/>
        </w:rPr>
        <w:t>skills</w:t>
      </w:r>
      <w:r w:rsidRPr="4AFD6577" w:rsidR="00C10DB2">
        <w:rPr>
          <w:rFonts w:ascii="Arial" w:hAnsi="Arial" w:cs="Arial"/>
          <w:sz w:val="22"/>
          <w:szCs w:val="22"/>
        </w:rPr>
        <w:t xml:space="preserve"> and achievements. I am going to be </w:t>
      </w:r>
      <w:r w:rsidRPr="4AFD6577" w:rsidR="00C10DB2">
        <w:rPr>
          <w:rFonts w:ascii="Arial" w:hAnsi="Arial" w:cs="Arial"/>
          <w:sz w:val="22"/>
          <w:szCs w:val="22"/>
        </w:rPr>
        <w:t>participating</w:t>
      </w:r>
      <w:r w:rsidRPr="4AFD6577" w:rsidR="00C10DB2">
        <w:rPr>
          <w:rFonts w:ascii="Arial" w:hAnsi="Arial" w:cs="Arial"/>
          <w:sz w:val="22"/>
          <w:szCs w:val="22"/>
        </w:rPr>
        <w:t xml:space="preserve"> in career workshops and job networking events in </w:t>
      </w:r>
      <w:r w:rsidRPr="4AFD6577" w:rsidR="00C10DB2">
        <w:rPr>
          <w:rFonts w:ascii="Arial" w:hAnsi="Arial" w:cs="Arial"/>
          <w:sz w:val="22"/>
          <w:szCs w:val="22"/>
        </w:rPr>
        <w:t>the months of August</w:t>
      </w:r>
      <w:r w:rsidRPr="4AFD6577" w:rsidR="00C10DB2">
        <w:rPr>
          <w:rFonts w:ascii="Arial" w:hAnsi="Arial" w:cs="Arial"/>
          <w:sz w:val="22"/>
          <w:szCs w:val="22"/>
        </w:rPr>
        <w:t xml:space="preserve"> to November 2026 to meet other professionals and gain </w:t>
      </w:r>
      <w:r w:rsidRPr="4AFD6577" w:rsidR="00C10DB2">
        <w:rPr>
          <w:rFonts w:ascii="Arial" w:hAnsi="Arial" w:cs="Arial"/>
          <w:sz w:val="22"/>
          <w:szCs w:val="22"/>
        </w:rPr>
        <w:t>additional</w:t>
      </w:r>
      <w:r w:rsidRPr="4AFD6577" w:rsidR="00C10DB2">
        <w:rPr>
          <w:rFonts w:ascii="Arial" w:hAnsi="Arial" w:cs="Arial"/>
          <w:sz w:val="22"/>
          <w:szCs w:val="22"/>
        </w:rPr>
        <w:t xml:space="preserve"> information on job opportunities.</w:t>
      </w:r>
    </w:p>
    <w:p w:rsidRPr="00E5793D" w:rsidR="00C10DB2" w:rsidP="4AFD6577" w:rsidRDefault="00C10DB2" w14:paraId="676B9255" w14:textId="229CA746">
      <w:pPr>
        <w:pStyle w:val="NormalWeb"/>
        <w:spacing w:before="120" w:beforeAutospacing="off" w:after="120" w:afterAutospacing="off" w:line="360" w:lineRule="auto"/>
        <w:jc w:val="both"/>
        <w:rPr>
          <w:rFonts w:ascii="Arial" w:hAnsi="Arial" w:cs="Arial"/>
          <w:sz w:val="22"/>
          <w:szCs w:val="22"/>
        </w:rPr>
      </w:pPr>
      <w:r w:rsidRPr="4AFD6577" w:rsidR="00C10DB2">
        <w:rPr>
          <w:rFonts w:ascii="Arial" w:hAnsi="Arial" w:cs="Arial"/>
          <w:sz w:val="22"/>
          <w:szCs w:val="22"/>
        </w:rPr>
        <w:t xml:space="preserve">I want to pursue work experience </w:t>
      </w:r>
      <w:r w:rsidRPr="4AFD6577" w:rsidR="17575D88">
        <w:rPr>
          <w:rFonts w:ascii="Arial" w:hAnsi="Arial" w:cs="Arial"/>
          <w:sz w:val="22"/>
          <w:szCs w:val="22"/>
        </w:rPr>
        <w:t>from</w:t>
      </w:r>
      <w:r w:rsidRPr="4AFD6577" w:rsidR="00C10DB2">
        <w:rPr>
          <w:rFonts w:ascii="Arial" w:hAnsi="Arial" w:cs="Arial"/>
          <w:sz w:val="22"/>
          <w:szCs w:val="22"/>
        </w:rPr>
        <w:t xml:space="preserve"> September to December 2026 by volunteering, through an internship, or placement. This experience will build employability and practice skills. Job searching and </w:t>
      </w:r>
      <w:r w:rsidRPr="4AFD6577" w:rsidR="00C10DB2">
        <w:rPr>
          <w:rFonts w:ascii="Arial" w:hAnsi="Arial" w:cs="Arial"/>
          <w:sz w:val="22"/>
          <w:szCs w:val="22"/>
        </w:rPr>
        <w:t>submitting</w:t>
      </w:r>
      <w:r w:rsidRPr="4AFD6577" w:rsidR="00C10DB2">
        <w:rPr>
          <w:rFonts w:ascii="Arial" w:hAnsi="Arial" w:cs="Arial"/>
          <w:sz w:val="22"/>
          <w:szCs w:val="22"/>
        </w:rPr>
        <w:t xml:space="preserve"> applications will begin in October 2026 and continue until February 2027. I will be making applications for graduate jobs and suitable positions in my chosen field during this time.</w:t>
      </w:r>
    </w:p>
    <w:p w:rsidRPr="00E5793D" w:rsidR="00C10DB2" w:rsidP="4AFD6577" w:rsidRDefault="00C10DB2" w14:paraId="1EFBC9C9" w14:textId="7AF79C56">
      <w:pPr>
        <w:pStyle w:val="NormalWeb"/>
        <w:spacing w:before="120" w:beforeAutospacing="off" w:after="120" w:afterAutospacing="off" w:line="360" w:lineRule="auto"/>
        <w:jc w:val="both"/>
        <w:rPr>
          <w:rFonts w:ascii="Arial" w:hAnsi="Arial" w:cs="Arial"/>
          <w:sz w:val="22"/>
          <w:szCs w:val="22"/>
        </w:rPr>
      </w:pPr>
      <w:bookmarkStart w:name="_Int_hYUTZhXD" w:id="430953594"/>
      <w:r w:rsidRPr="4AFD6577" w:rsidR="00C10DB2">
        <w:rPr>
          <w:rFonts w:ascii="Arial" w:hAnsi="Arial" w:cs="Arial"/>
          <w:sz w:val="22"/>
          <w:szCs w:val="22"/>
        </w:rPr>
        <w:t>Last but not least</w:t>
      </w:r>
      <w:bookmarkEnd w:id="430953594"/>
      <w:r w:rsidRPr="4AFD6577" w:rsidR="00C10DB2">
        <w:rPr>
          <w:rFonts w:ascii="Arial" w:hAnsi="Arial" w:cs="Arial"/>
          <w:sz w:val="22"/>
          <w:szCs w:val="22"/>
        </w:rPr>
        <w:t xml:space="preserve">, I will be doing some interview </w:t>
      </w:r>
      <w:r w:rsidRPr="4AFD6577" w:rsidR="2BA793A9">
        <w:rPr>
          <w:rFonts w:ascii="Arial" w:hAnsi="Arial" w:cs="Arial"/>
          <w:sz w:val="22"/>
          <w:szCs w:val="22"/>
        </w:rPr>
        <w:t>preparations</w:t>
      </w:r>
      <w:r w:rsidRPr="4AFD6577" w:rsidR="00C10DB2">
        <w:rPr>
          <w:rFonts w:ascii="Arial" w:hAnsi="Arial" w:cs="Arial"/>
          <w:sz w:val="22"/>
          <w:szCs w:val="22"/>
        </w:rPr>
        <w:t xml:space="preserve"> from 2026-2027 (December-January). </w:t>
      </w:r>
      <w:r w:rsidRPr="4AFD6577" w:rsidR="46B23DD2">
        <w:rPr>
          <w:rFonts w:ascii="Arial" w:hAnsi="Arial" w:cs="Arial"/>
          <w:sz w:val="22"/>
          <w:szCs w:val="22"/>
        </w:rPr>
        <w:t>Practicing</w:t>
      </w:r>
      <w:r w:rsidRPr="4AFD6577" w:rsidR="00C10DB2">
        <w:rPr>
          <w:rFonts w:ascii="Arial" w:hAnsi="Arial" w:cs="Arial"/>
          <w:sz w:val="22"/>
          <w:szCs w:val="22"/>
        </w:rPr>
        <w:t xml:space="preserve"> interview techniques and increasing my confidence. I can increase my chances of having </w:t>
      </w:r>
      <w:r w:rsidRPr="4AFD6577" w:rsidR="00C10DB2">
        <w:rPr>
          <w:rFonts w:ascii="Arial" w:hAnsi="Arial" w:cs="Arial"/>
          <w:sz w:val="22"/>
          <w:szCs w:val="22"/>
        </w:rPr>
        <w:t>appropriate employment</w:t>
      </w:r>
      <w:r w:rsidRPr="4AFD6577" w:rsidR="00C10DB2">
        <w:rPr>
          <w:rFonts w:ascii="Arial" w:hAnsi="Arial" w:cs="Arial"/>
          <w:sz w:val="22"/>
          <w:szCs w:val="22"/>
        </w:rPr>
        <w:t xml:space="preserve"> and achieving my long-term career goals by completing these activities.</w:t>
      </w:r>
    </w:p>
    <w:p w:rsidR="00744E98" w:rsidP="00B63616" w:rsidRDefault="00744E98" w14:paraId="3F1C1413" w14:textId="77777777">
      <w:pPr>
        <w:pStyle w:val="Caption"/>
        <w:keepNext/>
        <w:spacing w:before="120" w:after="120" w:line="360" w:lineRule="auto"/>
        <w:jc w:val="both"/>
        <w:rPr>
          <w:rFonts w:ascii="Arial" w:hAnsi="Arial" w:cs="Arial"/>
          <w:sz w:val="22"/>
          <w:szCs w:val="22"/>
        </w:rPr>
        <w:sectPr w:rsidR="00744E98">
          <w:footerReference w:type="default" r:id="rId14"/>
          <w:pgSz w:w="12240" w:h="15840" w:orient="portrait"/>
          <w:pgMar w:top="1440" w:right="1440" w:bottom="1440" w:left="1440" w:header="720" w:footer="720" w:gutter="0"/>
          <w:cols w:space="720"/>
          <w:docGrid w:linePitch="360"/>
          <w:headerReference w:type="default" r:id="R06b760a7a9f34342"/>
        </w:sectPr>
      </w:pPr>
    </w:p>
    <w:p w:rsidR="0017739E" w:rsidP="0017739E" w:rsidRDefault="0017739E" w14:paraId="2A59EAEF" w14:textId="77777777">
      <w:pPr>
        <w:pStyle w:val="Caption"/>
        <w:keepNext/>
        <w:spacing w:before="120" w:after="120" w:line="360" w:lineRule="auto"/>
        <w:jc w:val="center"/>
        <w:rPr>
          <w:rFonts w:ascii="Arial" w:hAnsi="Arial" w:cs="Arial"/>
          <w:color w:val="000000" w:themeColor="text1"/>
          <w:sz w:val="22"/>
          <w:szCs w:val="22"/>
        </w:rPr>
      </w:pPr>
    </w:p>
    <w:p w:rsidRPr="0017739E" w:rsidR="0017739E" w:rsidP="0017739E" w:rsidRDefault="00DF1460" w14:paraId="23D36E38" w14:textId="5EDB9E6F">
      <w:pPr>
        <w:pStyle w:val="Caption"/>
        <w:keepNext/>
        <w:spacing w:before="120" w:after="120" w:line="360" w:lineRule="auto"/>
        <w:jc w:val="center"/>
        <w:rPr>
          <w:rFonts w:ascii="Arial" w:hAnsi="Arial" w:cs="Arial"/>
          <w:color w:val="000000" w:themeColor="text1"/>
          <w:sz w:val="22"/>
          <w:szCs w:val="22"/>
        </w:rPr>
      </w:pPr>
      <w:r w:rsidRPr="0017739E">
        <w:rPr>
          <w:rFonts w:ascii="Arial" w:hAnsi="Arial" w:cs="Arial"/>
          <w:color w:val="000000" w:themeColor="text1"/>
          <w:sz w:val="22"/>
          <w:szCs w:val="22"/>
        </w:rPr>
        <w:t xml:space="preserve">Table </w:t>
      </w:r>
      <w:r w:rsidRPr="0017739E">
        <w:rPr>
          <w:rFonts w:ascii="Arial" w:hAnsi="Arial" w:cs="Arial"/>
          <w:color w:val="000000" w:themeColor="text1"/>
          <w:sz w:val="22"/>
          <w:szCs w:val="22"/>
        </w:rPr>
        <w:fldChar w:fldCharType="begin"/>
      </w:r>
      <w:r w:rsidRPr="0017739E">
        <w:rPr>
          <w:rFonts w:ascii="Arial" w:hAnsi="Arial" w:cs="Arial"/>
          <w:color w:val="000000" w:themeColor="text1"/>
          <w:sz w:val="22"/>
          <w:szCs w:val="22"/>
        </w:rPr>
        <w:instrText xml:space="preserve"> SEQ Table \* ARABIC </w:instrText>
      </w:r>
      <w:r w:rsidRPr="0017739E">
        <w:rPr>
          <w:rFonts w:ascii="Arial" w:hAnsi="Arial" w:cs="Arial"/>
          <w:color w:val="000000" w:themeColor="text1"/>
          <w:sz w:val="22"/>
          <w:szCs w:val="22"/>
        </w:rPr>
        <w:fldChar w:fldCharType="separate"/>
      </w:r>
      <w:r w:rsidRPr="0017739E">
        <w:rPr>
          <w:rFonts w:ascii="Arial" w:hAnsi="Arial" w:cs="Arial"/>
          <w:noProof/>
          <w:color w:val="000000" w:themeColor="text1"/>
          <w:sz w:val="22"/>
          <w:szCs w:val="22"/>
        </w:rPr>
        <w:t>1</w:t>
      </w:r>
      <w:r w:rsidRPr="0017739E">
        <w:rPr>
          <w:rFonts w:ascii="Arial" w:hAnsi="Arial" w:cs="Arial"/>
          <w:color w:val="000000" w:themeColor="text1"/>
          <w:sz w:val="22"/>
          <w:szCs w:val="22"/>
        </w:rPr>
        <w:fldChar w:fldCharType="end"/>
      </w:r>
      <w:r w:rsidRPr="0017739E">
        <w:rPr>
          <w:rFonts w:ascii="Arial" w:hAnsi="Arial" w:cs="Arial"/>
          <w:color w:val="000000" w:themeColor="text1"/>
          <w:sz w:val="22"/>
          <w:szCs w:val="22"/>
        </w:rPr>
        <w:t>: Gantt Chart - 9-month plan</w:t>
      </w:r>
    </w:p>
    <w:tbl>
      <w:tblPr>
        <w:tblStyle w:val="TableGrid"/>
        <w:tblW w:w="0" w:type="auto"/>
        <w:shd w:val="clear" w:color="auto" w:fill="D1D1D1" w:themeFill="background2" w:themeFillShade="E6"/>
        <w:tblLook w:val="04A0" w:firstRow="1" w:lastRow="0" w:firstColumn="1" w:lastColumn="0" w:noHBand="0" w:noVBand="1"/>
      </w:tblPr>
      <w:tblGrid>
        <w:gridCol w:w="3881"/>
        <w:gridCol w:w="961"/>
        <w:gridCol w:w="1034"/>
        <w:gridCol w:w="1018"/>
        <w:gridCol w:w="993"/>
        <w:gridCol w:w="1026"/>
        <w:gridCol w:w="1018"/>
        <w:gridCol w:w="1001"/>
        <w:gridCol w:w="1009"/>
        <w:gridCol w:w="1009"/>
      </w:tblGrid>
      <w:tr w:rsidRPr="00E5793D" w:rsidR="009C0087" w:rsidTr="009C0087" w14:paraId="0F400F76" w14:textId="77777777">
        <w:trPr>
          <w:trHeight w:val="800"/>
        </w:trPr>
        <w:tc>
          <w:tcPr>
            <w:tcW w:w="0" w:type="auto"/>
            <w:shd w:val="clear" w:color="auto" w:fill="D1D1D1" w:themeFill="background2" w:themeFillShade="E6"/>
            <w:hideMark/>
          </w:tcPr>
          <w:p w:rsidRPr="00EA728B" w:rsidR="00EA728B" w:rsidP="0017739E" w:rsidRDefault="00EA728B" w14:paraId="1BBFB85D" w14:textId="73273905">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Task</w:t>
            </w:r>
            <w:r w:rsidRPr="00E5793D" w:rsidR="00271BF9">
              <w:rPr>
                <w:rFonts w:ascii="Arial" w:hAnsi="Arial" w:eastAsia="Times New Roman" w:cs="Arial"/>
                <w:b/>
                <w:bCs/>
                <w:sz w:val="22"/>
                <w:szCs w:val="22"/>
                <w:lang w:eastAsia="en-US"/>
              </w:rPr>
              <w:t>s</w:t>
            </w:r>
          </w:p>
        </w:tc>
        <w:tc>
          <w:tcPr>
            <w:tcW w:w="0" w:type="auto"/>
            <w:tcBorders>
              <w:bottom w:val="single" w:color="auto" w:sz="4" w:space="0"/>
            </w:tcBorders>
            <w:shd w:val="clear" w:color="auto" w:fill="D1D1D1" w:themeFill="background2" w:themeFillShade="E6"/>
            <w:hideMark/>
          </w:tcPr>
          <w:p w:rsidRPr="00EA728B" w:rsidR="00EA728B" w:rsidP="0017739E" w:rsidRDefault="00EA728B" w14:paraId="25107618" w14:textId="77777777">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Jul 2026</w:t>
            </w:r>
          </w:p>
        </w:tc>
        <w:tc>
          <w:tcPr>
            <w:tcW w:w="0" w:type="auto"/>
            <w:tcBorders>
              <w:bottom w:val="single" w:color="auto" w:sz="4" w:space="0"/>
            </w:tcBorders>
            <w:shd w:val="clear" w:color="auto" w:fill="D1D1D1" w:themeFill="background2" w:themeFillShade="E6"/>
            <w:hideMark/>
          </w:tcPr>
          <w:p w:rsidRPr="00EA728B" w:rsidR="00EA728B" w:rsidP="0017739E" w:rsidRDefault="00EA728B" w14:paraId="038F33F0" w14:textId="77777777">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Aug 2026</w:t>
            </w:r>
          </w:p>
        </w:tc>
        <w:tc>
          <w:tcPr>
            <w:tcW w:w="0" w:type="auto"/>
            <w:tcBorders>
              <w:bottom w:val="single" w:color="auto" w:sz="4" w:space="0"/>
            </w:tcBorders>
            <w:shd w:val="clear" w:color="auto" w:fill="D1D1D1" w:themeFill="background2" w:themeFillShade="E6"/>
            <w:hideMark/>
          </w:tcPr>
          <w:p w:rsidRPr="00EA728B" w:rsidR="00EA728B" w:rsidP="0017739E" w:rsidRDefault="00EA728B" w14:paraId="27C84106" w14:textId="77777777">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Sep 2026</w:t>
            </w:r>
          </w:p>
        </w:tc>
        <w:tc>
          <w:tcPr>
            <w:tcW w:w="0" w:type="auto"/>
            <w:tcBorders>
              <w:bottom w:val="single" w:color="auto" w:sz="4" w:space="0"/>
            </w:tcBorders>
            <w:shd w:val="clear" w:color="auto" w:fill="D1D1D1" w:themeFill="background2" w:themeFillShade="E6"/>
            <w:hideMark/>
          </w:tcPr>
          <w:p w:rsidRPr="00EA728B" w:rsidR="00EA728B" w:rsidP="0017739E" w:rsidRDefault="00EA728B" w14:paraId="48735DEB" w14:textId="77777777">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Oct 2026</w:t>
            </w:r>
          </w:p>
        </w:tc>
        <w:tc>
          <w:tcPr>
            <w:tcW w:w="0" w:type="auto"/>
            <w:shd w:val="clear" w:color="auto" w:fill="D1D1D1" w:themeFill="background2" w:themeFillShade="E6"/>
            <w:hideMark/>
          </w:tcPr>
          <w:p w:rsidRPr="00EA728B" w:rsidR="00EA728B" w:rsidP="0017739E" w:rsidRDefault="00EA728B" w14:paraId="0CE6D8F1" w14:textId="77777777">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Nov 2026</w:t>
            </w:r>
          </w:p>
        </w:tc>
        <w:tc>
          <w:tcPr>
            <w:tcW w:w="0" w:type="auto"/>
            <w:shd w:val="clear" w:color="auto" w:fill="D1D1D1" w:themeFill="background2" w:themeFillShade="E6"/>
            <w:hideMark/>
          </w:tcPr>
          <w:p w:rsidRPr="00EA728B" w:rsidR="00EA728B" w:rsidP="0017739E" w:rsidRDefault="00EA728B" w14:paraId="0F1D3D7E" w14:textId="77777777">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Dec 2026</w:t>
            </w:r>
          </w:p>
        </w:tc>
        <w:tc>
          <w:tcPr>
            <w:tcW w:w="0" w:type="auto"/>
            <w:shd w:val="clear" w:color="auto" w:fill="D1D1D1" w:themeFill="background2" w:themeFillShade="E6"/>
            <w:hideMark/>
          </w:tcPr>
          <w:p w:rsidRPr="00EA728B" w:rsidR="00EA728B" w:rsidP="0017739E" w:rsidRDefault="00EA728B" w14:paraId="6FCCB721" w14:textId="77777777">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Jan 2027</w:t>
            </w:r>
          </w:p>
        </w:tc>
        <w:tc>
          <w:tcPr>
            <w:tcW w:w="0" w:type="auto"/>
            <w:shd w:val="clear" w:color="auto" w:fill="D1D1D1" w:themeFill="background2" w:themeFillShade="E6"/>
            <w:hideMark/>
          </w:tcPr>
          <w:p w:rsidRPr="00EA728B" w:rsidR="00EA728B" w:rsidP="0017739E" w:rsidRDefault="00EA728B" w14:paraId="1B9A5B36" w14:textId="77777777">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Feb 2027</w:t>
            </w:r>
          </w:p>
        </w:tc>
        <w:tc>
          <w:tcPr>
            <w:tcW w:w="0" w:type="auto"/>
            <w:shd w:val="clear" w:color="auto" w:fill="D1D1D1" w:themeFill="background2" w:themeFillShade="E6"/>
            <w:hideMark/>
          </w:tcPr>
          <w:p w:rsidRPr="00EA728B" w:rsidR="00EA728B" w:rsidP="0017739E" w:rsidRDefault="00EA728B" w14:paraId="0BA9E197" w14:textId="77777777">
            <w:pPr>
              <w:spacing w:before="120" w:after="120" w:line="360" w:lineRule="auto"/>
              <w:jc w:val="both"/>
              <w:rPr>
                <w:rFonts w:ascii="Arial" w:hAnsi="Arial" w:eastAsia="Times New Roman" w:cs="Arial"/>
                <w:b/>
                <w:bCs/>
                <w:sz w:val="22"/>
                <w:szCs w:val="22"/>
                <w:lang w:eastAsia="en-US"/>
              </w:rPr>
            </w:pPr>
            <w:r w:rsidRPr="00EA728B">
              <w:rPr>
                <w:rFonts w:ascii="Arial" w:hAnsi="Arial" w:eastAsia="Times New Roman" w:cs="Arial"/>
                <w:b/>
                <w:bCs/>
                <w:sz w:val="22"/>
                <w:szCs w:val="22"/>
                <w:lang w:eastAsia="en-US"/>
              </w:rPr>
              <w:t>Mar 2027</w:t>
            </w:r>
          </w:p>
        </w:tc>
      </w:tr>
      <w:tr w:rsidRPr="00E5793D" w:rsidR="000E7ADC" w:rsidTr="00CA1A87" w14:paraId="0B5A15EA" w14:textId="77777777">
        <w:tc>
          <w:tcPr>
            <w:tcW w:w="0" w:type="auto"/>
            <w:shd w:val="clear" w:color="auto" w:fill="D1D1D1" w:themeFill="background2" w:themeFillShade="E6"/>
            <w:hideMark/>
          </w:tcPr>
          <w:p w:rsidRPr="00EA728B" w:rsidR="000E7ADC" w:rsidP="0017739E" w:rsidRDefault="000E7ADC" w14:paraId="279DDEC9" w14:textId="77777777">
            <w:pPr>
              <w:spacing w:before="120" w:after="120" w:line="360" w:lineRule="auto"/>
              <w:jc w:val="both"/>
              <w:rPr>
                <w:rFonts w:ascii="Arial" w:hAnsi="Arial" w:eastAsia="Times New Roman" w:cs="Arial"/>
                <w:sz w:val="22"/>
                <w:szCs w:val="22"/>
                <w:lang w:eastAsia="en-US"/>
              </w:rPr>
            </w:pPr>
            <w:r w:rsidRPr="00EA728B">
              <w:rPr>
                <w:rFonts w:ascii="Arial" w:hAnsi="Arial" w:eastAsia="Times New Roman" w:cs="Arial"/>
                <w:sz w:val="22"/>
                <w:szCs w:val="22"/>
                <w:lang w:eastAsia="en-US"/>
              </w:rPr>
              <w:t>Complete university coursework and assignments</w:t>
            </w:r>
          </w:p>
        </w:tc>
        <w:tc>
          <w:tcPr>
            <w:tcW w:w="0" w:type="auto"/>
            <w:tcBorders>
              <w:bottom w:val="single" w:color="auto" w:sz="4" w:space="0"/>
              <w:tl2br w:val="single" w:color="auto" w:sz="4" w:space="0"/>
              <w:tr2bl w:val="single" w:color="auto" w:sz="4" w:space="0"/>
            </w:tcBorders>
            <w:shd w:val="clear" w:color="auto" w:fill="DAE9F7" w:themeFill="text2" w:themeFillTint="1A"/>
            <w:hideMark/>
          </w:tcPr>
          <w:p w:rsidRPr="00EA728B" w:rsidR="000E7ADC" w:rsidP="0017739E" w:rsidRDefault="000E7ADC" w14:paraId="6E789258" w14:textId="7F5B00EE">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DAE9F7" w:themeFill="text2" w:themeFillTint="1A"/>
            <w:hideMark/>
          </w:tcPr>
          <w:p w:rsidRPr="00EA728B" w:rsidR="000E7ADC" w:rsidP="0017739E" w:rsidRDefault="000E7ADC" w14:paraId="22932531" w14:textId="613FA185">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DAE9F7" w:themeFill="text2" w:themeFillTint="1A"/>
            <w:hideMark/>
          </w:tcPr>
          <w:p w:rsidRPr="00EA728B" w:rsidR="000E7ADC" w:rsidP="0017739E" w:rsidRDefault="000E7ADC" w14:paraId="02069FF2" w14:textId="17DEB6AD">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DAE9F7" w:themeFill="text2" w:themeFillTint="1A"/>
            <w:hideMark/>
          </w:tcPr>
          <w:p w:rsidRPr="00EA728B" w:rsidR="000E7ADC" w:rsidP="0017739E" w:rsidRDefault="000E7ADC" w14:paraId="5332C3E8" w14:textId="5612C152">
            <w:pPr>
              <w:spacing w:before="120" w:after="120" w:line="360" w:lineRule="auto"/>
              <w:jc w:val="both"/>
              <w:rPr>
                <w:rFonts w:ascii="Arial" w:hAnsi="Arial" w:eastAsia="Times New Roman" w:cs="Arial"/>
                <w:sz w:val="22"/>
                <w:szCs w:val="22"/>
                <w:lang w:eastAsia="en-US"/>
              </w:rPr>
            </w:pPr>
          </w:p>
        </w:tc>
        <w:tc>
          <w:tcPr>
            <w:tcW w:w="0" w:type="auto"/>
            <w:gridSpan w:val="5"/>
            <w:shd w:val="clear" w:color="auto" w:fill="D1D1D1" w:themeFill="background2" w:themeFillShade="E6"/>
            <w:hideMark/>
          </w:tcPr>
          <w:p w:rsidRPr="00EA728B" w:rsidR="000E7ADC" w:rsidP="0017739E" w:rsidRDefault="000E7ADC" w14:paraId="176B52F4" w14:textId="77777777">
            <w:pPr>
              <w:spacing w:before="120" w:after="120" w:line="360" w:lineRule="auto"/>
              <w:jc w:val="both"/>
              <w:rPr>
                <w:rFonts w:ascii="Arial" w:hAnsi="Arial" w:eastAsia="Times New Roman" w:cs="Arial"/>
                <w:sz w:val="22"/>
                <w:szCs w:val="22"/>
                <w:lang w:eastAsia="en-US"/>
              </w:rPr>
            </w:pPr>
          </w:p>
        </w:tc>
      </w:tr>
      <w:tr w:rsidRPr="00E5793D" w:rsidR="000E7ADC" w:rsidTr="00CA1A87" w14:paraId="2F9B3063" w14:textId="77777777">
        <w:tc>
          <w:tcPr>
            <w:tcW w:w="0" w:type="auto"/>
            <w:shd w:val="clear" w:color="auto" w:fill="D1D1D1" w:themeFill="background2" w:themeFillShade="E6"/>
            <w:hideMark/>
          </w:tcPr>
          <w:p w:rsidR="000E7ADC" w:rsidP="0017739E" w:rsidRDefault="000E7ADC" w14:paraId="368236C5" w14:textId="52CC499D">
            <w:pPr>
              <w:spacing w:before="120" w:after="120" w:line="360" w:lineRule="auto"/>
              <w:jc w:val="both"/>
              <w:rPr>
                <w:rFonts w:ascii="Arial" w:hAnsi="Arial" w:eastAsia="Times New Roman" w:cs="Arial"/>
                <w:sz w:val="22"/>
                <w:szCs w:val="22"/>
                <w:lang w:eastAsia="en-US"/>
              </w:rPr>
            </w:pPr>
            <w:r w:rsidRPr="00EA728B">
              <w:rPr>
                <w:rFonts w:ascii="Arial" w:hAnsi="Arial" w:eastAsia="Times New Roman" w:cs="Arial"/>
                <w:sz w:val="22"/>
                <w:szCs w:val="22"/>
                <w:lang w:eastAsia="en-US"/>
              </w:rPr>
              <w:t>Develop CV and LinkedIn profile</w:t>
            </w:r>
          </w:p>
          <w:p w:rsidR="00721694" w:rsidP="0017739E" w:rsidRDefault="00721694" w14:paraId="0230DD30" w14:textId="77777777">
            <w:pPr>
              <w:spacing w:before="120" w:after="120" w:line="360" w:lineRule="auto"/>
              <w:jc w:val="both"/>
              <w:rPr>
                <w:rFonts w:ascii="Arial" w:hAnsi="Arial" w:eastAsia="Times New Roman" w:cs="Arial"/>
                <w:sz w:val="22"/>
                <w:szCs w:val="22"/>
                <w:lang w:eastAsia="en-US"/>
              </w:rPr>
            </w:pPr>
          </w:p>
          <w:p w:rsidRPr="00EA728B" w:rsidR="00744E98" w:rsidP="0017739E" w:rsidRDefault="00744E98" w14:paraId="1A07591F" w14:textId="050F4978">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FAE2D5" w:themeFill="accent2" w:themeFillTint="33"/>
            <w:hideMark/>
          </w:tcPr>
          <w:p w:rsidRPr="00EA728B" w:rsidR="000E7ADC" w:rsidP="0017739E" w:rsidRDefault="000E7ADC" w14:paraId="26F2CD0F" w14:textId="61245D48">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FAE2D5" w:themeFill="accent2" w:themeFillTint="33"/>
            <w:hideMark/>
          </w:tcPr>
          <w:p w:rsidRPr="00EA728B" w:rsidR="000E7ADC" w:rsidP="0017739E" w:rsidRDefault="000E7ADC" w14:paraId="4BB18746" w14:textId="4B1B778F">
            <w:pPr>
              <w:spacing w:before="120" w:after="120" w:line="360" w:lineRule="auto"/>
              <w:jc w:val="both"/>
              <w:rPr>
                <w:rFonts w:ascii="Arial" w:hAnsi="Arial" w:eastAsia="Times New Roman" w:cs="Arial"/>
                <w:sz w:val="22"/>
                <w:szCs w:val="22"/>
                <w:lang w:eastAsia="en-US"/>
              </w:rPr>
            </w:pPr>
          </w:p>
        </w:tc>
        <w:tc>
          <w:tcPr>
            <w:tcW w:w="0" w:type="auto"/>
            <w:gridSpan w:val="7"/>
            <w:tcBorders>
              <w:bottom w:val="single" w:color="auto" w:sz="4" w:space="0"/>
            </w:tcBorders>
            <w:shd w:val="clear" w:color="auto" w:fill="D1D1D1" w:themeFill="background2" w:themeFillShade="E6"/>
            <w:hideMark/>
          </w:tcPr>
          <w:p w:rsidRPr="00EA728B" w:rsidR="000E7ADC" w:rsidP="0017739E" w:rsidRDefault="000E7ADC" w14:paraId="4DEA4663" w14:textId="77777777">
            <w:pPr>
              <w:spacing w:before="120" w:after="120" w:line="360" w:lineRule="auto"/>
              <w:jc w:val="both"/>
              <w:rPr>
                <w:rFonts w:ascii="Arial" w:hAnsi="Arial" w:eastAsia="Times New Roman" w:cs="Arial"/>
                <w:sz w:val="22"/>
                <w:szCs w:val="22"/>
                <w:lang w:eastAsia="en-US"/>
              </w:rPr>
            </w:pPr>
          </w:p>
        </w:tc>
      </w:tr>
      <w:tr w:rsidRPr="00E5793D" w:rsidR="000E7ADC" w:rsidTr="00CA1A87" w14:paraId="1BC1C737" w14:textId="77777777">
        <w:tc>
          <w:tcPr>
            <w:tcW w:w="0" w:type="auto"/>
            <w:shd w:val="clear" w:color="auto" w:fill="D1D1D1" w:themeFill="background2" w:themeFillShade="E6"/>
            <w:hideMark/>
          </w:tcPr>
          <w:p w:rsidRPr="00EA728B" w:rsidR="000E7ADC" w:rsidP="0017739E" w:rsidRDefault="000E7ADC" w14:paraId="6F9C196F" w14:textId="77777777">
            <w:pPr>
              <w:spacing w:before="120" w:after="120" w:line="360" w:lineRule="auto"/>
              <w:jc w:val="both"/>
              <w:rPr>
                <w:rFonts w:ascii="Arial" w:hAnsi="Arial" w:eastAsia="Times New Roman" w:cs="Arial"/>
                <w:sz w:val="22"/>
                <w:szCs w:val="22"/>
                <w:lang w:eastAsia="en-US"/>
              </w:rPr>
            </w:pPr>
            <w:r w:rsidRPr="00EA728B">
              <w:rPr>
                <w:rFonts w:ascii="Arial" w:hAnsi="Arial" w:eastAsia="Times New Roman" w:cs="Arial"/>
                <w:sz w:val="22"/>
                <w:szCs w:val="22"/>
                <w:lang w:eastAsia="en-US"/>
              </w:rPr>
              <w:t>Attend career workshops and networking events</w:t>
            </w:r>
          </w:p>
        </w:tc>
        <w:tc>
          <w:tcPr>
            <w:tcW w:w="0" w:type="auto"/>
            <w:shd w:val="clear" w:color="auto" w:fill="D1D1D1" w:themeFill="background2" w:themeFillShade="E6"/>
            <w:hideMark/>
          </w:tcPr>
          <w:p w:rsidRPr="00EA728B" w:rsidR="000E7ADC" w:rsidP="0017739E" w:rsidRDefault="000E7ADC" w14:paraId="52889E80" w14:textId="77777777">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F2CEED" w:themeFill="accent5" w:themeFillTint="33"/>
            <w:hideMark/>
          </w:tcPr>
          <w:p w:rsidRPr="00EA728B" w:rsidR="000E7ADC" w:rsidP="0017739E" w:rsidRDefault="000E7ADC" w14:paraId="5E3572FC" w14:textId="77C69212">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F2CEED" w:themeFill="accent5" w:themeFillTint="33"/>
            <w:hideMark/>
          </w:tcPr>
          <w:p w:rsidRPr="00EA728B" w:rsidR="000E7ADC" w:rsidP="0017739E" w:rsidRDefault="000E7ADC" w14:paraId="43890942" w14:textId="288F42A7">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F2CEED" w:themeFill="accent5" w:themeFillTint="33"/>
            <w:hideMark/>
          </w:tcPr>
          <w:p w:rsidRPr="00EA728B" w:rsidR="000E7ADC" w:rsidP="0017739E" w:rsidRDefault="000E7ADC" w14:paraId="7B350F66" w14:textId="1AFCCEAC">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F2CEED" w:themeFill="accent5" w:themeFillTint="33"/>
            <w:hideMark/>
          </w:tcPr>
          <w:p w:rsidRPr="00EA728B" w:rsidR="000E7ADC" w:rsidP="0017739E" w:rsidRDefault="000E7ADC" w14:paraId="3D9CC7DF" w14:textId="0EAAF467">
            <w:pPr>
              <w:spacing w:before="120" w:after="120" w:line="360" w:lineRule="auto"/>
              <w:jc w:val="both"/>
              <w:rPr>
                <w:rFonts w:ascii="Arial" w:hAnsi="Arial" w:eastAsia="Times New Roman" w:cs="Arial"/>
                <w:sz w:val="22"/>
                <w:szCs w:val="22"/>
                <w:lang w:eastAsia="en-US"/>
              </w:rPr>
            </w:pPr>
          </w:p>
        </w:tc>
        <w:tc>
          <w:tcPr>
            <w:tcW w:w="0" w:type="auto"/>
            <w:gridSpan w:val="4"/>
            <w:tcBorders>
              <w:bottom w:val="single" w:color="auto" w:sz="4" w:space="0"/>
            </w:tcBorders>
            <w:shd w:val="clear" w:color="auto" w:fill="D1D1D1" w:themeFill="background2" w:themeFillShade="E6"/>
            <w:hideMark/>
          </w:tcPr>
          <w:p w:rsidRPr="00EA728B" w:rsidR="000E7ADC" w:rsidP="0017739E" w:rsidRDefault="000E7ADC" w14:paraId="60439541" w14:textId="77777777">
            <w:pPr>
              <w:spacing w:before="120" w:after="120" w:line="360" w:lineRule="auto"/>
              <w:jc w:val="both"/>
              <w:rPr>
                <w:rFonts w:ascii="Arial" w:hAnsi="Arial" w:eastAsia="Times New Roman" w:cs="Arial"/>
                <w:sz w:val="22"/>
                <w:szCs w:val="22"/>
                <w:lang w:eastAsia="en-US"/>
              </w:rPr>
            </w:pPr>
          </w:p>
        </w:tc>
      </w:tr>
      <w:tr w:rsidRPr="00E5793D" w:rsidR="000E7ADC" w:rsidTr="00CA1A87" w14:paraId="2FECBA32" w14:textId="77777777">
        <w:tc>
          <w:tcPr>
            <w:tcW w:w="0" w:type="auto"/>
            <w:shd w:val="clear" w:color="auto" w:fill="D1D1D1" w:themeFill="background2" w:themeFillShade="E6"/>
            <w:hideMark/>
          </w:tcPr>
          <w:p w:rsidRPr="00EA728B" w:rsidR="000E7ADC" w:rsidP="0017739E" w:rsidRDefault="000E7ADC" w14:paraId="74045255" w14:textId="77777777">
            <w:pPr>
              <w:spacing w:before="120" w:after="120" w:line="360" w:lineRule="auto"/>
              <w:jc w:val="both"/>
              <w:rPr>
                <w:rFonts w:ascii="Arial" w:hAnsi="Arial" w:eastAsia="Times New Roman" w:cs="Arial"/>
                <w:sz w:val="22"/>
                <w:szCs w:val="22"/>
                <w:lang w:eastAsia="en-US"/>
              </w:rPr>
            </w:pPr>
            <w:r w:rsidRPr="00EA728B">
              <w:rPr>
                <w:rFonts w:ascii="Arial" w:hAnsi="Arial" w:eastAsia="Times New Roman" w:cs="Arial"/>
                <w:sz w:val="22"/>
                <w:szCs w:val="22"/>
                <w:lang w:eastAsia="en-US"/>
              </w:rPr>
              <w:t>Gain work experience, volunteering, or placement</w:t>
            </w:r>
          </w:p>
        </w:tc>
        <w:tc>
          <w:tcPr>
            <w:tcW w:w="0" w:type="auto"/>
            <w:gridSpan w:val="2"/>
            <w:shd w:val="clear" w:color="auto" w:fill="D1D1D1" w:themeFill="background2" w:themeFillShade="E6"/>
            <w:hideMark/>
          </w:tcPr>
          <w:p w:rsidRPr="00EA728B" w:rsidR="000E7ADC" w:rsidP="0017739E" w:rsidRDefault="000E7ADC" w14:paraId="3A662DF6" w14:textId="77777777">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D9F2D0" w:themeFill="accent6" w:themeFillTint="33"/>
            <w:hideMark/>
          </w:tcPr>
          <w:p w:rsidRPr="00EA728B" w:rsidR="000E7ADC" w:rsidP="0017739E" w:rsidRDefault="000E7ADC" w14:paraId="7CFE0CD5" w14:textId="6F915354">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D9F2D0" w:themeFill="accent6" w:themeFillTint="33"/>
            <w:hideMark/>
          </w:tcPr>
          <w:p w:rsidRPr="00EA728B" w:rsidR="000E7ADC" w:rsidP="0017739E" w:rsidRDefault="000E7ADC" w14:paraId="393F38BF" w14:textId="3536BC38">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D9F2D0" w:themeFill="accent6" w:themeFillTint="33"/>
            <w:hideMark/>
          </w:tcPr>
          <w:p w:rsidRPr="00EA728B" w:rsidR="000E7ADC" w:rsidP="0017739E" w:rsidRDefault="000E7ADC" w14:paraId="4970CA7B" w14:textId="4F6ED607">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D9F2D0" w:themeFill="accent6" w:themeFillTint="33"/>
            <w:hideMark/>
          </w:tcPr>
          <w:p w:rsidRPr="00EA728B" w:rsidR="000E7ADC" w:rsidP="0017739E" w:rsidRDefault="000E7ADC" w14:paraId="0714BB63" w14:textId="6A15B6BD">
            <w:pPr>
              <w:spacing w:before="120" w:after="120" w:line="360" w:lineRule="auto"/>
              <w:jc w:val="both"/>
              <w:rPr>
                <w:rFonts w:ascii="Arial" w:hAnsi="Arial" w:eastAsia="Times New Roman" w:cs="Arial"/>
                <w:sz w:val="22"/>
                <w:szCs w:val="22"/>
                <w:lang w:eastAsia="en-US"/>
              </w:rPr>
            </w:pPr>
          </w:p>
        </w:tc>
        <w:tc>
          <w:tcPr>
            <w:tcW w:w="0" w:type="auto"/>
            <w:gridSpan w:val="3"/>
            <w:tcBorders>
              <w:bottom w:val="single" w:color="auto" w:sz="4" w:space="0"/>
            </w:tcBorders>
            <w:shd w:val="clear" w:color="auto" w:fill="D1D1D1" w:themeFill="background2" w:themeFillShade="E6"/>
            <w:hideMark/>
          </w:tcPr>
          <w:p w:rsidRPr="00EA728B" w:rsidR="000E7ADC" w:rsidP="0017739E" w:rsidRDefault="000E7ADC" w14:paraId="5951BDD7" w14:textId="77777777">
            <w:pPr>
              <w:spacing w:before="120" w:after="120" w:line="360" w:lineRule="auto"/>
              <w:jc w:val="both"/>
              <w:rPr>
                <w:rFonts w:ascii="Arial" w:hAnsi="Arial" w:eastAsia="Times New Roman" w:cs="Arial"/>
                <w:sz w:val="22"/>
                <w:szCs w:val="22"/>
                <w:lang w:eastAsia="en-US"/>
              </w:rPr>
            </w:pPr>
          </w:p>
        </w:tc>
      </w:tr>
      <w:tr w:rsidRPr="00E5793D" w:rsidR="000E7ADC" w:rsidTr="00CA1A87" w14:paraId="7A7F0127" w14:textId="77777777">
        <w:tc>
          <w:tcPr>
            <w:tcW w:w="0" w:type="auto"/>
            <w:shd w:val="clear" w:color="auto" w:fill="D1D1D1" w:themeFill="background2" w:themeFillShade="E6"/>
            <w:hideMark/>
          </w:tcPr>
          <w:p w:rsidR="000E7ADC" w:rsidP="0017739E" w:rsidRDefault="000E7ADC" w14:paraId="124638C4" w14:textId="77777777">
            <w:pPr>
              <w:spacing w:before="120" w:after="120" w:line="360" w:lineRule="auto"/>
              <w:jc w:val="both"/>
              <w:rPr>
                <w:rFonts w:ascii="Arial" w:hAnsi="Arial" w:eastAsia="Times New Roman" w:cs="Arial"/>
                <w:sz w:val="22"/>
                <w:szCs w:val="22"/>
                <w:lang w:eastAsia="en-US"/>
              </w:rPr>
            </w:pPr>
            <w:r w:rsidRPr="00EA728B">
              <w:rPr>
                <w:rFonts w:ascii="Arial" w:hAnsi="Arial" w:eastAsia="Times New Roman" w:cs="Arial"/>
                <w:sz w:val="22"/>
                <w:szCs w:val="22"/>
                <w:lang w:eastAsia="en-US"/>
              </w:rPr>
              <w:t>Search and apply for graduate jobs</w:t>
            </w:r>
          </w:p>
          <w:p w:rsidRPr="00EA728B" w:rsidR="006628F5" w:rsidP="0017739E" w:rsidRDefault="006628F5" w14:paraId="27AFE8E2" w14:textId="7E7965E0">
            <w:pPr>
              <w:spacing w:before="120" w:after="120" w:line="360" w:lineRule="auto"/>
              <w:jc w:val="both"/>
              <w:rPr>
                <w:rFonts w:ascii="Arial" w:hAnsi="Arial" w:eastAsia="Times New Roman" w:cs="Arial"/>
                <w:sz w:val="22"/>
                <w:szCs w:val="22"/>
                <w:lang w:eastAsia="en-US"/>
              </w:rPr>
            </w:pPr>
          </w:p>
        </w:tc>
        <w:tc>
          <w:tcPr>
            <w:tcW w:w="0" w:type="auto"/>
            <w:gridSpan w:val="2"/>
            <w:shd w:val="clear" w:color="auto" w:fill="D1D1D1" w:themeFill="background2" w:themeFillShade="E6"/>
            <w:hideMark/>
          </w:tcPr>
          <w:p w:rsidRPr="00EA728B" w:rsidR="000E7ADC" w:rsidP="0017739E" w:rsidRDefault="000E7ADC" w14:paraId="0454D04E" w14:textId="77777777">
            <w:pPr>
              <w:spacing w:before="120" w:after="120" w:line="360" w:lineRule="auto"/>
              <w:jc w:val="both"/>
              <w:rPr>
                <w:rFonts w:ascii="Arial" w:hAnsi="Arial" w:eastAsia="Times New Roman" w:cs="Arial"/>
                <w:sz w:val="22"/>
                <w:szCs w:val="22"/>
                <w:lang w:eastAsia="en-US"/>
              </w:rPr>
            </w:pPr>
          </w:p>
        </w:tc>
        <w:tc>
          <w:tcPr>
            <w:tcW w:w="0" w:type="auto"/>
            <w:shd w:val="clear" w:color="auto" w:fill="D1D1D1" w:themeFill="background2" w:themeFillShade="E6"/>
            <w:hideMark/>
          </w:tcPr>
          <w:p w:rsidRPr="00EA728B" w:rsidR="000E7ADC" w:rsidP="0017739E" w:rsidRDefault="000E7ADC" w14:paraId="44C7E294" w14:textId="77777777">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C5F1FB"/>
            <w:hideMark/>
          </w:tcPr>
          <w:p w:rsidRPr="00EA728B" w:rsidR="000E7ADC" w:rsidP="0017739E" w:rsidRDefault="000E7ADC" w14:paraId="434C21FB" w14:textId="0FDF902E">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C5F1FB"/>
            <w:hideMark/>
          </w:tcPr>
          <w:p w:rsidRPr="00EA728B" w:rsidR="000E7ADC" w:rsidP="0017739E" w:rsidRDefault="000E7ADC" w14:paraId="5AC06855" w14:textId="5E105596">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C5F1FB"/>
            <w:hideMark/>
          </w:tcPr>
          <w:p w:rsidRPr="00EA728B" w:rsidR="000E7ADC" w:rsidP="0017739E" w:rsidRDefault="000E7ADC" w14:paraId="226F7007" w14:textId="33B04F08">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C5F1FB"/>
            <w:hideMark/>
          </w:tcPr>
          <w:p w:rsidRPr="00EA728B" w:rsidR="000E7ADC" w:rsidP="0017739E" w:rsidRDefault="000E7ADC" w14:paraId="28298CA5" w14:textId="36510E1C">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l2br w:val="single" w:color="auto" w:sz="4" w:space="0"/>
              <w:tr2bl w:val="single" w:color="auto" w:sz="4" w:space="0"/>
            </w:tcBorders>
            <w:shd w:val="clear" w:color="auto" w:fill="C5F1FB"/>
            <w:hideMark/>
          </w:tcPr>
          <w:p w:rsidRPr="00EA728B" w:rsidR="000E7ADC" w:rsidP="0017739E" w:rsidRDefault="000E7ADC" w14:paraId="5D055016" w14:textId="5E9723CF">
            <w:pPr>
              <w:spacing w:before="120" w:after="120" w:line="360" w:lineRule="auto"/>
              <w:jc w:val="both"/>
              <w:rPr>
                <w:rFonts w:ascii="Arial" w:hAnsi="Arial" w:eastAsia="Times New Roman" w:cs="Arial"/>
                <w:sz w:val="22"/>
                <w:szCs w:val="22"/>
                <w:lang w:eastAsia="en-US"/>
              </w:rPr>
            </w:pPr>
          </w:p>
        </w:tc>
        <w:tc>
          <w:tcPr>
            <w:tcW w:w="0" w:type="auto"/>
            <w:tcBorders>
              <w:bottom w:val="single" w:color="auto" w:sz="4" w:space="0"/>
            </w:tcBorders>
            <w:shd w:val="clear" w:color="auto" w:fill="D1D1D1" w:themeFill="background2" w:themeFillShade="E6"/>
            <w:hideMark/>
          </w:tcPr>
          <w:p w:rsidRPr="00EA728B" w:rsidR="000E7ADC" w:rsidP="0017739E" w:rsidRDefault="000E7ADC" w14:paraId="2FDE3409" w14:textId="77777777">
            <w:pPr>
              <w:spacing w:before="120" w:after="120" w:line="360" w:lineRule="auto"/>
              <w:jc w:val="both"/>
              <w:rPr>
                <w:rFonts w:ascii="Arial" w:hAnsi="Arial" w:eastAsia="Times New Roman" w:cs="Arial"/>
                <w:sz w:val="22"/>
                <w:szCs w:val="22"/>
                <w:lang w:eastAsia="en-US"/>
              </w:rPr>
            </w:pPr>
          </w:p>
        </w:tc>
      </w:tr>
      <w:tr w:rsidRPr="00E5793D" w:rsidR="000E7ADC" w:rsidTr="00CA1A87" w14:paraId="2EE86301" w14:textId="77777777">
        <w:tc>
          <w:tcPr>
            <w:tcW w:w="0" w:type="auto"/>
            <w:shd w:val="clear" w:color="auto" w:fill="D1D1D1" w:themeFill="background2" w:themeFillShade="E6"/>
            <w:hideMark/>
          </w:tcPr>
          <w:p w:rsidRPr="00EA728B" w:rsidR="000E7ADC" w:rsidP="0017739E" w:rsidRDefault="000E7ADC" w14:paraId="755C24BC" w14:textId="77777777">
            <w:pPr>
              <w:spacing w:before="120" w:after="120" w:line="360" w:lineRule="auto"/>
              <w:jc w:val="both"/>
              <w:rPr>
                <w:rFonts w:ascii="Arial" w:hAnsi="Arial" w:eastAsia="Times New Roman" w:cs="Arial"/>
                <w:sz w:val="22"/>
                <w:szCs w:val="22"/>
                <w:lang w:eastAsia="en-US"/>
              </w:rPr>
            </w:pPr>
            <w:r w:rsidRPr="00EA728B">
              <w:rPr>
                <w:rFonts w:ascii="Arial" w:hAnsi="Arial" w:eastAsia="Times New Roman" w:cs="Arial"/>
                <w:sz w:val="22"/>
                <w:szCs w:val="22"/>
                <w:lang w:eastAsia="en-US"/>
              </w:rPr>
              <w:t>Prepare for interviews and secure employment</w:t>
            </w:r>
          </w:p>
        </w:tc>
        <w:tc>
          <w:tcPr>
            <w:tcW w:w="0" w:type="auto"/>
            <w:gridSpan w:val="5"/>
            <w:shd w:val="clear" w:color="auto" w:fill="D1D1D1" w:themeFill="background2" w:themeFillShade="E6"/>
            <w:hideMark/>
          </w:tcPr>
          <w:p w:rsidRPr="00EA728B" w:rsidR="000E7ADC" w:rsidP="0017739E" w:rsidRDefault="000E7ADC" w14:paraId="5002AE30" w14:textId="77777777">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E1DFC1"/>
            <w:hideMark/>
          </w:tcPr>
          <w:p w:rsidRPr="00EA728B" w:rsidR="000E7ADC" w:rsidP="0017739E" w:rsidRDefault="000E7ADC" w14:paraId="11E136CA" w14:textId="0DD4C332">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E1DFC1"/>
            <w:hideMark/>
          </w:tcPr>
          <w:p w:rsidRPr="00EA728B" w:rsidR="000E7ADC" w:rsidP="0017739E" w:rsidRDefault="000E7ADC" w14:paraId="07FFA493" w14:textId="67459BA8">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E1DFC1"/>
            <w:hideMark/>
          </w:tcPr>
          <w:p w:rsidRPr="00EA728B" w:rsidR="000E7ADC" w:rsidP="0017739E" w:rsidRDefault="000E7ADC" w14:paraId="75594FED" w14:textId="7471659A">
            <w:pPr>
              <w:spacing w:before="120" w:after="120" w:line="360" w:lineRule="auto"/>
              <w:jc w:val="both"/>
              <w:rPr>
                <w:rFonts w:ascii="Arial" w:hAnsi="Arial" w:eastAsia="Times New Roman" w:cs="Arial"/>
                <w:sz w:val="22"/>
                <w:szCs w:val="22"/>
                <w:lang w:eastAsia="en-US"/>
              </w:rPr>
            </w:pPr>
          </w:p>
        </w:tc>
        <w:tc>
          <w:tcPr>
            <w:tcW w:w="0" w:type="auto"/>
            <w:tcBorders>
              <w:tl2br w:val="single" w:color="auto" w:sz="4" w:space="0"/>
              <w:tr2bl w:val="single" w:color="auto" w:sz="4" w:space="0"/>
            </w:tcBorders>
            <w:shd w:val="clear" w:color="auto" w:fill="E1DFC1"/>
            <w:hideMark/>
          </w:tcPr>
          <w:p w:rsidRPr="00EA728B" w:rsidR="000E7ADC" w:rsidP="0017739E" w:rsidRDefault="000E7ADC" w14:paraId="7E5C1D99" w14:textId="3D53C287">
            <w:pPr>
              <w:spacing w:before="120" w:after="120" w:line="360" w:lineRule="auto"/>
              <w:jc w:val="both"/>
              <w:rPr>
                <w:rFonts w:ascii="Arial" w:hAnsi="Arial" w:eastAsia="Times New Roman" w:cs="Arial"/>
                <w:sz w:val="22"/>
                <w:szCs w:val="22"/>
                <w:lang w:eastAsia="en-US"/>
              </w:rPr>
            </w:pPr>
          </w:p>
        </w:tc>
      </w:tr>
    </w:tbl>
    <w:p w:rsidR="00744E98" w:rsidP="00B63616" w:rsidRDefault="00744E98" w14:paraId="75136B7B" w14:textId="77777777">
      <w:pPr>
        <w:spacing w:before="120" w:after="120" w:line="360" w:lineRule="auto"/>
        <w:jc w:val="both"/>
        <w:rPr>
          <w:rFonts w:ascii="Arial" w:hAnsi="Arial" w:eastAsia="Arial Nova" w:cs="Arial"/>
          <w:i/>
          <w:iCs/>
          <w:sz w:val="22"/>
          <w:szCs w:val="22"/>
        </w:rPr>
        <w:sectPr w:rsidR="00744E98" w:rsidSect="00744E98">
          <w:pgSz w:w="15840" w:h="12240" w:orient="landscape"/>
          <w:pgMar w:top="1440" w:right="1440" w:bottom="1440" w:left="1440" w:header="720" w:footer="720" w:gutter="0"/>
          <w:cols w:space="720"/>
          <w:docGrid w:linePitch="360"/>
          <w:headerReference w:type="default" r:id="Rd082a8b3bd644d93"/>
        </w:sectPr>
      </w:pPr>
    </w:p>
    <w:p w:rsidRPr="00E5793D" w:rsidR="0017277F" w:rsidP="00F03EBD" w:rsidRDefault="00143CA7" w14:paraId="0F128708" w14:textId="2D479747">
      <w:pPr>
        <w:pStyle w:val="Heading1"/>
      </w:pPr>
      <w:r w:rsidR="00143CA7">
        <w:rPr/>
        <w:t>Task 7: Report on Resident Feedback System – Making Changes as the Manager of a Care Home</w:t>
      </w:r>
    </w:p>
    <w:p w:rsidRPr="00E5793D" w:rsidR="004D5496" w:rsidP="00B63616" w:rsidRDefault="004D5496" w14:paraId="4D8A316C" w14:textId="77777777">
      <w:pPr>
        <w:spacing w:before="120" w:after="120" w:line="360" w:lineRule="auto"/>
        <w:jc w:val="both"/>
        <w:rPr>
          <w:rFonts w:ascii="Arial" w:hAnsi="Arial" w:cs="Arial"/>
          <w:b/>
          <w:sz w:val="22"/>
          <w:szCs w:val="22"/>
        </w:rPr>
      </w:pPr>
      <w:r w:rsidRPr="00E5793D">
        <w:rPr>
          <w:rFonts w:ascii="Arial" w:hAnsi="Arial" w:cs="Arial"/>
          <w:b/>
          <w:sz w:val="22"/>
          <w:szCs w:val="22"/>
        </w:rPr>
        <w:t>Introduction</w:t>
      </w:r>
    </w:p>
    <w:p w:rsidRPr="00E5793D" w:rsidR="004D5496" w:rsidP="4AFD6577" w:rsidRDefault="006220FD" w14:paraId="4996DB05" w14:textId="64C31107">
      <w:pPr>
        <w:pStyle w:val="NormalWeb"/>
        <w:spacing w:before="120" w:beforeAutospacing="off" w:after="120" w:afterAutospacing="off" w:line="360" w:lineRule="auto"/>
        <w:jc w:val="both"/>
        <w:rPr>
          <w:rFonts w:ascii="Arial" w:hAnsi="Arial" w:cs="Arial"/>
          <w:sz w:val="22"/>
          <w:szCs w:val="22"/>
        </w:rPr>
      </w:pPr>
      <w:r w:rsidRPr="4AFD6577" w:rsidR="006220FD">
        <w:rPr>
          <w:rFonts w:ascii="Arial" w:hAnsi="Arial" w:cs="Arial"/>
          <w:sz w:val="22"/>
          <w:szCs w:val="22"/>
        </w:rPr>
        <w:t>As the manager of a care home, I want to introduce a resident feedback system</w:t>
      </w:r>
      <w:r w:rsidRPr="4AFD6577" w:rsidR="004D5496">
        <w:rPr>
          <w:rFonts w:ascii="Arial" w:hAnsi="Arial" w:eastAsia="宋体" w:cs="Arial" w:eastAsiaTheme="majorEastAsia"/>
          <w:sz w:val="22"/>
          <w:szCs w:val="22"/>
        </w:rPr>
        <w:t xml:space="preserve">. This system will enable residents and their families to voice their views on services provided. Its purpose is to enhance the quality of care, resident </w:t>
      </w:r>
      <w:r w:rsidRPr="4AFD6577" w:rsidR="0C6218D2">
        <w:rPr>
          <w:rFonts w:ascii="Arial" w:hAnsi="Arial" w:eastAsia="宋体" w:cs="Arial" w:eastAsiaTheme="majorEastAsia"/>
          <w:sz w:val="22"/>
          <w:szCs w:val="22"/>
        </w:rPr>
        <w:t>satisfaction,</w:t>
      </w:r>
      <w:r w:rsidRPr="4AFD6577" w:rsidR="004D5496">
        <w:rPr>
          <w:rFonts w:ascii="Arial" w:hAnsi="Arial" w:eastAsia="宋体" w:cs="Arial" w:eastAsiaTheme="majorEastAsia"/>
          <w:sz w:val="22"/>
          <w:szCs w:val="22"/>
        </w:rPr>
        <w:t xml:space="preserve"> and to have issues resolved promptly.</w:t>
      </w:r>
    </w:p>
    <w:p w:rsidRPr="00E5793D" w:rsidR="004D5496" w:rsidP="00B63616" w:rsidRDefault="004D5496" w14:paraId="3B5D200A" w14:textId="77777777">
      <w:pPr>
        <w:spacing w:before="120" w:after="120" w:line="360" w:lineRule="auto"/>
        <w:jc w:val="both"/>
        <w:rPr>
          <w:rFonts w:ascii="Arial" w:hAnsi="Arial" w:cs="Arial"/>
          <w:b/>
          <w:sz w:val="22"/>
          <w:szCs w:val="22"/>
        </w:rPr>
      </w:pPr>
      <w:r w:rsidRPr="00E5793D">
        <w:rPr>
          <w:rFonts w:ascii="Arial" w:hAnsi="Arial" w:cs="Arial"/>
          <w:b/>
          <w:sz w:val="22"/>
          <w:szCs w:val="22"/>
        </w:rPr>
        <w:t>Planning the Change</w:t>
      </w:r>
    </w:p>
    <w:p w:rsidRPr="00E5793D" w:rsidR="004D5496" w:rsidP="00B63616" w:rsidRDefault="004D5496" w14:paraId="7EA2F592" w14:textId="658BF1DA">
      <w:pPr>
        <w:spacing w:before="120" w:after="120" w:line="360" w:lineRule="auto"/>
        <w:jc w:val="both"/>
        <w:rPr>
          <w:rFonts w:ascii="Arial" w:hAnsi="Arial" w:cs="Arial"/>
          <w:sz w:val="22"/>
          <w:szCs w:val="22"/>
        </w:rPr>
      </w:pPr>
      <w:r w:rsidRPr="4AFD6577" w:rsidR="004D5496">
        <w:rPr>
          <w:rFonts w:ascii="Arial" w:hAnsi="Arial" w:cs="Arial"/>
          <w:sz w:val="22"/>
          <w:szCs w:val="22"/>
        </w:rPr>
        <w:t xml:space="preserve">Feedback system will be suggestion boxes, monthly resident meetings and brief feedback forms for residents and family members. Data gathered will be </w:t>
      </w:r>
      <w:r w:rsidRPr="4AFD6577" w:rsidR="244CA480">
        <w:rPr>
          <w:rFonts w:ascii="Arial" w:hAnsi="Arial" w:cs="Arial"/>
          <w:sz w:val="22"/>
          <w:szCs w:val="22"/>
        </w:rPr>
        <w:t>reviewed,</w:t>
      </w:r>
      <w:r w:rsidRPr="4AFD6577" w:rsidR="004D5496">
        <w:rPr>
          <w:rFonts w:ascii="Arial" w:hAnsi="Arial" w:cs="Arial"/>
          <w:sz w:val="22"/>
          <w:szCs w:val="22"/>
        </w:rPr>
        <w:t xml:space="preserve"> and action plans developed to address any issues raised will be developed.</w:t>
      </w:r>
    </w:p>
    <w:p w:rsidRPr="00E5793D" w:rsidR="004D5496" w:rsidP="00B63616" w:rsidRDefault="004D5496" w14:paraId="4CB3EF5A" w14:textId="77777777">
      <w:pPr>
        <w:spacing w:before="120" w:after="120" w:line="360" w:lineRule="auto"/>
        <w:jc w:val="both"/>
        <w:rPr>
          <w:rFonts w:ascii="Arial" w:hAnsi="Arial" w:cs="Arial"/>
          <w:sz w:val="22"/>
          <w:szCs w:val="22"/>
        </w:rPr>
      </w:pPr>
      <w:r w:rsidRPr="00E5793D">
        <w:rPr>
          <w:rFonts w:ascii="Arial" w:hAnsi="Arial" w:cs="Arial"/>
          <w:sz w:val="22"/>
          <w:szCs w:val="22"/>
        </w:rPr>
        <w:t>The implementation will be guided by Kotter’s Eight-Step Change Model (Kotter, 1996). Staff will be reminded of the value of feedback from residents for the first time. A team will then be assembled to help with the change. Feedback processes will be implemented gradually, and where improvements have been made, this will be shared with staff and residents to ensure support for the process.</w:t>
      </w:r>
    </w:p>
    <w:p w:rsidRPr="00E5793D" w:rsidR="004D5496" w:rsidP="00B63616" w:rsidRDefault="004D5496" w14:paraId="2DF23FB7" w14:textId="77777777">
      <w:pPr>
        <w:spacing w:before="120" w:after="120" w:line="360" w:lineRule="auto"/>
        <w:jc w:val="both"/>
        <w:rPr>
          <w:rFonts w:ascii="Arial" w:hAnsi="Arial" w:cs="Arial"/>
          <w:b/>
          <w:sz w:val="22"/>
          <w:szCs w:val="22"/>
        </w:rPr>
      </w:pPr>
      <w:r w:rsidRPr="00E5793D">
        <w:rPr>
          <w:rFonts w:ascii="Arial" w:hAnsi="Arial" w:cs="Arial"/>
          <w:b/>
          <w:sz w:val="22"/>
          <w:szCs w:val="22"/>
        </w:rPr>
        <w:t>Skills Required</w:t>
      </w:r>
    </w:p>
    <w:p w:rsidRPr="00E5793D" w:rsidR="004D5496" w:rsidP="00B63616" w:rsidRDefault="004D5496" w14:paraId="41831829" w14:textId="36BED1E0">
      <w:pPr>
        <w:spacing w:before="120" w:after="120" w:line="360" w:lineRule="auto"/>
        <w:jc w:val="both"/>
        <w:rPr>
          <w:rFonts w:ascii="Arial" w:hAnsi="Arial" w:cs="Arial"/>
          <w:sz w:val="22"/>
          <w:szCs w:val="22"/>
        </w:rPr>
      </w:pPr>
      <w:r w:rsidRPr="4AFD6577" w:rsidR="004D5496">
        <w:rPr>
          <w:rFonts w:ascii="Arial" w:hAnsi="Arial" w:cs="Arial"/>
          <w:sz w:val="22"/>
          <w:szCs w:val="22"/>
        </w:rPr>
        <w:t xml:space="preserve">Excellent communication skills are </w:t>
      </w:r>
      <w:r w:rsidRPr="4AFD6577" w:rsidR="004D5496">
        <w:rPr>
          <w:rFonts w:ascii="Arial" w:hAnsi="Arial" w:cs="Arial"/>
          <w:sz w:val="22"/>
          <w:szCs w:val="22"/>
        </w:rPr>
        <w:t>required</w:t>
      </w:r>
      <w:r w:rsidRPr="4AFD6577" w:rsidR="004D5496">
        <w:rPr>
          <w:rFonts w:ascii="Arial" w:hAnsi="Arial" w:cs="Arial"/>
          <w:sz w:val="22"/>
          <w:szCs w:val="22"/>
        </w:rPr>
        <w:t xml:space="preserve"> to communicate the system's purpose and promote participation. Effective leadership skills are essential </w:t>
      </w:r>
      <w:r w:rsidRPr="4AFD6577" w:rsidR="0B11C0F1">
        <w:rPr>
          <w:rFonts w:ascii="Arial" w:hAnsi="Arial" w:cs="Arial"/>
          <w:sz w:val="22"/>
          <w:szCs w:val="22"/>
        </w:rPr>
        <w:t>to</w:t>
      </w:r>
      <w:r w:rsidRPr="4AFD6577" w:rsidR="004D5496">
        <w:rPr>
          <w:rFonts w:ascii="Arial" w:hAnsi="Arial" w:cs="Arial"/>
          <w:sz w:val="22"/>
          <w:szCs w:val="22"/>
        </w:rPr>
        <w:t xml:space="preserve"> </w:t>
      </w:r>
      <w:r w:rsidRPr="4AFD6577" w:rsidR="380D6F8B">
        <w:rPr>
          <w:rFonts w:ascii="Arial" w:hAnsi="Arial" w:cs="Arial"/>
          <w:sz w:val="22"/>
          <w:szCs w:val="22"/>
        </w:rPr>
        <w:t>managing</w:t>
      </w:r>
      <w:r w:rsidRPr="4AFD6577" w:rsidR="004D5496">
        <w:rPr>
          <w:rFonts w:ascii="Arial" w:hAnsi="Arial" w:cs="Arial"/>
          <w:sz w:val="22"/>
          <w:szCs w:val="22"/>
        </w:rPr>
        <w:t xml:space="preserve"> the change. Listening skills are necessary to grasp concerns and suggestions of residents. </w:t>
      </w:r>
      <w:r w:rsidRPr="4AFD6577" w:rsidR="14B16CAB">
        <w:rPr>
          <w:rFonts w:ascii="Arial" w:hAnsi="Arial" w:cs="Arial"/>
          <w:sz w:val="22"/>
          <w:szCs w:val="22"/>
        </w:rPr>
        <w:t>Organizational</w:t>
      </w:r>
      <w:r w:rsidRPr="4AFD6577" w:rsidR="004D5496">
        <w:rPr>
          <w:rFonts w:ascii="Arial" w:hAnsi="Arial" w:cs="Arial"/>
          <w:sz w:val="22"/>
          <w:szCs w:val="22"/>
        </w:rPr>
        <w:t xml:space="preserve"> skills are also needed to gather, </w:t>
      </w:r>
      <w:r w:rsidRPr="4AFD6577" w:rsidR="1512637B">
        <w:rPr>
          <w:rFonts w:ascii="Arial" w:hAnsi="Arial" w:cs="Arial"/>
          <w:sz w:val="22"/>
          <w:szCs w:val="22"/>
        </w:rPr>
        <w:t>analyze,</w:t>
      </w:r>
      <w:r w:rsidRPr="4AFD6577" w:rsidR="004D5496">
        <w:rPr>
          <w:rFonts w:ascii="Arial" w:hAnsi="Arial" w:cs="Arial"/>
          <w:sz w:val="22"/>
          <w:szCs w:val="22"/>
        </w:rPr>
        <w:t xml:space="preserve"> and take timely action on feedback</w:t>
      </w:r>
      <w:r w:rsidRPr="4AFD6577" w:rsidR="001B3946">
        <w:rPr>
          <w:rFonts w:ascii="Arial" w:hAnsi="Arial" w:cs="Arial"/>
          <w:sz w:val="22"/>
          <w:szCs w:val="22"/>
        </w:rPr>
        <w:t xml:space="preserve"> (Care Quality Commission, 2024)</w:t>
      </w:r>
      <w:r w:rsidRPr="4AFD6577" w:rsidR="004D5496">
        <w:rPr>
          <w:rFonts w:ascii="Arial" w:hAnsi="Arial" w:cs="Arial"/>
          <w:sz w:val="22"/>
          <w:szCs w:val="22"/>
        </w:rPr>
        <w:t>.</w:t>
      </w:r>
    </w:p>
    <w:p w:rsidRPr="00E5793D" w:rsidR="004D5496" w:rsidP="00B63616" w:rsidRDefault="004D5496" w14:paraId="5D42BE13" w14:textId="77777777">
      <w:pPr>
        <w:spacing w:before="120" w:after="120" w:line="360" w:lineRule="auto"/>
        <w:jc w:val="both"/>
        <w:rPr>
          <w:rFonts w:ascii="Arial" w:hAnsi="Arial" w:cs="Arial"/>
          <w:b/>
          <w:sz w:val="22"/>
          <w:szCs w:val="22"/>
        </w:rPr>
      </w:pPr>
      <w:r w:rsidRPr="00E5793D">
        <w:rPr>
          <w:rFonts w:ascii="Arial" w:hAnsi="Arial" w:cs="Arial"/>
          <w:b/>
          <w:sz w:val="22"/>
          <w:szCs w:val="22"/>
        </w:rPr>
        <w:t>Barriers and Solutions</w:t>
      </w:r>
    </w:p>
    <w:p w:rsidRPr="00E5793D" w:rsidR="004D5496" w:rsidP="00B63616" w:rsidRDefault="004D5496" w14:paraId="6482CF4B" w14:textId="7547EC62">
      <w:pPr>
        <w:spacing w:before="120" w:after="120" w:line="360" w:lineRule="auto"/>
        <w:jc w:val="both"/>
        <w:rPr>
          <w:rFonts w:ascii="Arial" w:hAnsi="Arial" w:cs="Arial"/>
          <w:sz w:val="22"/>
          <w:szCs w:val="22"/>
        </w:rPr>
      </w:pPr>
      <w:r w:rsidRPr="4AFD6577" w:rsidR="004D5496">
        <w:rPr>
          <w:rFonts w:ascii="Arial" w:hAnsi="Arial" w:cs="Arial"/>
          <w:sz w:val="22"/>
          <w:szCs w:val="22"/>
        </w:rPr>
        <w:t xml:space="preserve">A challenge could be lack of participation by residents or family members. This can be </w:t>
      </w:r>
      <w:r w:rsidRPr="4AFD6577" w:rsidR="6DFB3670">
        <w:rPr>
          <w:rFonts w:ascii="Arial" w:hAnsi="Arial" w:cs="Arial"/>
          <w:sz w:val="22"/>
          <w:szCs w:val="22"/>
        </w:rPr>
        <w:t>minimized</w:t>
      </w:r>
      <w:r w:rsidRPr="4AFD6577" w:rsidR="004D5496">
        <w:rPr>
          <w:rFonts w:ascii="Arial" w:hAnsi="Arial" w:cs="Arial"/>
          <w:sz w:val="22"/>
          <w:szCs w:val="22"/>
        </w:rPr>
        <w:t xml:space="preserve"> by keeping feedback forms as easy as possible to fill out. </w:t>
      </w:r>
      <w:r w:rsidRPr="4AFD6577" w:rsidR="004D5496">
        <w:rPr>
          <w:rFonts w:ascii="Arial" w:hAnsi="Arial" w:cs="Arial"/>
          <w:sz w:val="22"/>
          <w:szCs w:val="22"/>
        </w:rPr>
        <w:t>Staff may also provide opportunities for residents to voice their opinions at staff meetings.</w:t>
      </w:r>
    </w:p>
    <w:p w:rsidRPr="00E5793D" w:rsidR="004D5496" w:rsidP="00B63616" w:rsidRDefault="004D5496" w14:paraId="09575BC6" w14:textId="4CBB53EC">
      <w:pPr>
        <w:spacing w:before="120" w:after="120" w:line="360" w:lineRule="auto"/>
        <w:jc w:val="both"/>
        <w:rPr>
          <w:rFonts w:ascii="Arial" w:hAnsi="Arial" w:cs="Arial"/>
          <w:sz w:val="22"/>
          <w:szCs w:val="22"/>
        </w:rPr>
      </w:pPr>
      <w:r w:rsidRPr="4AFD6577" w:rsidR="004D5496">
        <w:rPr>
          <w:rFonts w:ascii="Arial" w:hAnsi="Arial" w:cs="Arial"/>
          <w:sz w:val="22"/>
          <w:szCs w:val="22"/>
        </w:rPr>
        <w:t xml:space="preserve">Staff resistance is another obstacle. There is the possibility that some workers may be fearful that </w:t>
      </w:r>
      <w:r w:rsidRPr="4AFD6577" w:rsidR="1FEF822C">
        <w:rPr>
          <w:rFonts w:ascii="Arial" w:hAnsi="Arial" w:cs="Arial"/>
          <w:sz w:val="22"/>
          <w:szCs w:val="22"/>
        </w:rPr>
        <w:t>feedback</w:t>
      </w:r>
      <w:r w:rsidRPr="4AFD6577" w:rsidR="004D5496">
        <w:rPr>
          <w:rFonts w:ascii="Arial" w:hAnsi="Arial" w:cs="Arial"/>
          <w:sz w:val="22"/>
          <w:szCs w:val="22"/>
        </w:rPr>
        <w:t xml:space="preserve"> will be used to </w:t>
      </w:r>
      <w:r w:rsidRPr="4AFD6577" w:rsidR="079D9536">
        <w:rPr>
          <w:rFonts w:ascii="Arial" w:hAnsi="Arial" w:cs="Arial"/>
          <w:sz w:val="22"/>
          <w:szCs w:val="22"/>
        </w:rPr>
        <w:t>criticize</w:t>
      </w:r>
      <w:r w:rsidRPr="4AFD6577" w:rsidR="004D5496">
        <w:rPr>
          <w:rFonts w:ascii="Arial" w:hAnsi="Arial" w:cs="Arial"/>
          <w:sz w:val="22"/>
          <w:szCs w:val="22"/>
        </w:rPr>
        <w:t xml:space="preserve"> their work. To address this, managers need to communicate that feedback is a way of working towards better services, not to </w:t>
      </w:r>
      <w:r w:rsidRPr="4AFD6577" w:rsidR="47BD94C2">
        <w:rPr>
          <w:rFonts w:ascii="Arial" w:hAnsi="Arial" w:cs="Arial"/>
          <w:sz w:val="22"/>
          <w:szCs w:val="22"/>
        </w:rPr>
        <w:t>criticize</w:t>
      </w:r>
      <w:r w:rsidRPr="4AFD6577" w:rsidR="004D5496">
        <w:rPr>
          <w:rFonts w:ascii="Arial" w:hAnsi="Arial" w:cs="Arial"/>
          <w:sz w:val="22"/>
          <w:szCs w:val="22"/>
        </w:rPr>
        <w:t xml:space="preserve"> individuals.</w:t>
      </w:r>
    </w:p>
    <w:p w:rsidRPr="00E5793D" w:rsidR="004D5496" w:rsidP="00B63616" w:rsidRDefault="004D5496" w14:paraId="77686124" w14:textId="5B77558A">
      <w:pPr>
        <w:spacing w:before="120" w:after="120" w:line="360" w:lineRule="auto"/>
        <w:jc w:val="both"/>
        <w:rPr>
          <w:rFonts w:ascii="Arial" w:hAnsi="Arial" w:cs="Arial"/>
          <w:sz w:val="22"/>
          <w:szCs w:val="22"/>
        </w:rPr>
      </w:pPr>
      <w:r w:rsidRPr="4AFD6577" w:rsidR="004D5496">
        <w:rPr>
          <w:rFonts w:ascii="Arial" w:hAnsi="Arial" w:cs="Arial"/>
          <w:sz w:val="22"/>
          <w:szCs w:val="22"/>
        </w:rPr>
        <w:t xml:space="preserve">Limited time also may make it challenging to review feedback regularly. This can be mitigated by delegating specific staff </w:t>
      </w:r>
      <w:r w:rsidRPr="4AFD6577" w:rsidR="7595E0BF">
        <w:rPr>
          <w:rFonts w:ascii="Arial" w:hAnsi="Arial" w:cs="Arial"/>
          <w:sz w:val="22"/>
          <w:szCs w:val="22"/>
        </w:rPr>
        <w:t>members'</w:t>
      </w:r>
      <w:r w:rsidRPr="4AFD6577" w:rsidR="004D5496">
        <w:rPr>
          <w:rFonts w:ascii="Arial" w:hAnsi="Arial" w:cs="Arial"/>
          <w:sz w:val="22"/>
          <w:szCs w:val="22"/>
        </w:rPr>
        <w:t xml:space="preserve"> responsibility for the review and </w:t>
      </w:r>
      <w:r w:rsidRPr="4AFD6577" w:rsidR="004D5496">
        <w:rPr>
          <w:rFonts w:ascii="Arial" w:hAnsi="Arial" w:cs="Arial"/>
          <w:sz w:val="22"/>
          <w:szCs w:val="22"/>
        </w:rPr>
        <w:t>establishing</w:t>
      </w:r>
      <w:r w:rsidRPr="4AFD6577" w:rsidR="004D5496">
        <w:rPr>
          <w:rFonts w:ascii="Arial" w:hAnsi="Arial" w:cs="Arial"/>
          <w:sz w:val="22"/>
          <w:szCs w:val="22"/>
        </w:rPr>
        <w:t xml:space="preserve"> review schedules. </w:t>
      </w:r>
      <w:r w:rsidRPr="4AFD6577" w:rsidR="004D5496">
        <w:rPr>
          <w:rFonts w:ascii="Arial" w:hAnsi="Arial" w:cs="Arial"/>
          <w:sz w:val="22"/>
          <w:szCs w:val="22"/>
        </w:rPr>
        <w:t xml:space="preserve">Burnes (2020) argues that helpful elements of successful change include employee involvement and </w:t>
      </w:r>
      <w:r w:rsidRPr="4AFD6577" w:rsidR="004D5496">
        <w:rPr>
          <w:rFonts w:ascii="Arial" w:hAnsi="Arial" w:cs="Arial"/>
          <w:sz w:val="22"/>
          <w:szCs w:val="22"/>
        </w:rPr>
        <w:t>good communication</w:t>
      </w:r>
      <w:r w:rsidRPr="4AFD6577" w:rsidR="004D5496">
        <w:rPr>
          <w:rFonts w:ascii="Arial" w:hAnsi="Arial" w:cs="Arial"/>
          <w:sz w:val="22"/>
          <w:szCs w:val="22"/>
        </w:rPr>
        <w:t>.</w:t>
      </w:r>
    </w:p>
    <w:p w:rsidRPr="00E5793D" w:rsidR="004D5496" w:rsidP="00B63616" w:rsidRDefault="004D5496" w14:paraId="7A639457" w14:textId="77777777">
      <w:pPr>
        <w:spacing w:before="120" w:after="120" w:line="360" w:lineRule="auto"/>
        <w:jc w:val="both"/>
        <w:rPr>
          <w:rFonts w:ascii="Arial" w:hAnsi="Arial" w:cs="Arial"/>
          <w:b/>
          <w:sz w:val="22"/>
          <w:szCs w:val="22"/>
        </w:rPr>
      </w:pPr>
      <w:r w:rsidRPr="00E5793D">
        <w:rPr>
          <w:rFonts w:ascii="Arial" w:hAnsi="Arial" w:cs="Arial"/>
          <w:b/>
          <w:sz w:val="22"/>
          <w:szCs w:val="22"/>
        </w:rPr>
        <w:t>Conclusion</w:t>
      </w:r>
    </w:p>
    <w:p w:rsidRPr="00E5793D" w:rsidR="0017277F" w:rsidP="00B63616" w:rsidRDefault="009C7096" w14:paraId="2BB1CD4B" w14:textId="63072B54">
      <w:pPr>
        <w:spacing w:before="120" w:after="120" w:line="360" w:lineRule="auto"/>
        <w:jc w:val="both"/>
        <w:rPr>
          <w:rFonts w:ascii="Arial" w:hAnsi="Arial" w:cs="Arial"/>
          <w:sz w:val="22"/>
          <w:szCs w:val="22"/>
        </w:rPr>
      </w:pPr>
      <w:r w:rsidRPr="4AFD6577" w:rsidR="009C7096">
        <w:rPr>
          <w:rFonts w:ascii="Arial" w:hAnsi="Arial" w:cs="Arial"/>
          <w:sz w:val="22"/>
          <w:szCs w:val="22"/>
        </w:rPr>
        <w:t>In conclusion, a</w:t>
      </w:r>
      <w:r w:rsidRPr="4AFD6577" w:rsidR="004D5496">
        <w:rPr>
          <w:rFonts w:ascii="Arial" w:hAnsi="Arial" w:cs="Arial"/>
          <w:sz w:val="22"/>
          <w:szCs w:val="22"/>
        </w:rPr>
        <w:t xml:space="preserve"> resident feedback system can enhance the quality of service and resident satisfaction. The care home can ensure that feedback is </w:t>
      </w:r>
      <w:r w:rsidRPr="4AFD6577" w:rsidR="33526B66">
        <w:rPr>
          <w:rFonts w:ascii="Arial" w:hAnsi="Arial" w:cs="Arial"/>
          <w:sz w:val="22"/>
          <w:szCs w:val="22"/>
        </w:rPr>
        <w:t>utilized</w:t>
      </w:r>
      <w:r w:rsidRPr="4AFD6577" w:rsidR="004D5496">
        <w:rPr>
          <w:rFonts w:ascii="Arial" w:hAnsi="Arial" w:cs="Arial"/>
          <w:sz w:val="22"/>
          <w:szCs w:val="22"/>
        </w:rPr>
        <w:t xml:space="preserve"> to make continuous improvements through effective leadership, </w:t>
      </w:r>
      <w:r w:rsidRPr="4AFD6577" w:rsidR="2319EB26">
        <w:rPr>
          <w:rFonts w:ascii="Arial" w:hAnsi="Arial" w:cs="Arial"/>
          <w:sz w:val="22"/>
          <w:szCs w:val="22"/>
        </w:rPr>
        <w:t>communication,</w:t>
      </w:r>
      <w:r w:rsidRPr="4AFD6577" w:rsidR="004D5496">
        <w:rPr>
          <w:rFonts w:ascii="Arial" w:hAnsi="Arial" w:cs="Arial"/>
          <w:sz w:val="22"/>
          <w:szCs w:val="22"/>
        </w:rPr>
        <w:t xml:space="preserve"> and staff involvement.</w:t>
      </w:r>
    </w:p>
    <w:p w:rsidRPr="00E5793D" w:rsidR="00CA4D28" w:rsidP="00B63616" w:rsidRDefault="00CA4D28" w14:paraId="39FCFDB4" w14:textId="3AD503B9">
      <w:pPr>
        <w:spacing w:before="120" w:after="120" w:line="360" w:lineRule="auto"/>
        <w:jc w:val="both"/>
        <w:rPr>
          <w:rFonts w:ascii="Arial" w:hAnsi="Arial" w:cs="Arial"/>
          <w:b/>
          <w:sz w:val="22"/>
          <w:szCs w:val="22"/>
        </w:rPr>
      </w:pPr>
      <w:r w:rsidRPr="00E5793D">
        <w:rPr>
          <w:rFonts w:ascii="Arial" w:hAnsi="Arial" w:cs="Arial"/>
          <w:b/>
          <w:sz w:val="22"/>
          <w:szCs w:val="22"/>
        </w:rPr>
        <w:t>Image</w:t>
      </w:r>
    </w:p>
    <w:p w:rsidRPr="00E5793D" w:rsidR="00CA4D28" w:rsidP="00B63616" w:rsidRDefault="00CA4D28" w14:paraId="18FCA793" w14:textId="209DC913">
      <w:pPr>
        <w:pStyle w:val="NormalWeb"/>
        <w:spacing w:before="120" w:beforeAutospacing="0" w:after="120" w:afterAutospacing="0" w:line="360" w:lineRule="auto"/>
        <w:jc w:val="both"/>
        <w:rPr>
          <w:rFonts w:ascii="Arial" w:hAnsi="Arial" w:cs="Arial"/>
          <w:sz w:val="22"/>
          <w:szCs w:val="22"/>
        </w:rPr>
      </w:pPr>
      <w:r w:rsidRPr="4AFD6577" w:rsidR="00CA4D28">
        <w:rPr>
          <w:rFonts w:ascii="Arial" w:hAnsi="Arial" w:cs="Arial"/>
          <w:sz w:val="22"/>
          <w:szCs w:val="22"/>
        </w:rPr>
        <w:t xml:space="preserve">Figure </w:t>
      </w:r>
      <w:r w:rsidRPr="4AFD6577" w:rsidR="00E631AF">
        <w:rPr>
          <w:rFonts w:ascii="Arial" w:hAnsi="Arial" w:cs="Arial"/>
          <w:sz w:val="22"/>
          <w:szCs w:val="22"/>
        </w:rPr>
        <w:t xml:space="preserve">3 shows </w:t>
      </w:r>
      <w:r w:rsidRPr="4AFD6577" w:rsidR="00CA4D28">
        <w:rPr>
          <w:rFonts w:ascii="Arial" w:hAnsi="Arial" w:cs="Arial"/>
          <w:sz w:val="22"/>
          <w:szCs w:val="22"/>
        </w:rPr>
        <w:t>Resident Feedback System Process for Continuous Improvement in a Care Home.</w:t>
      </w:r>
    </w:p>
    <w:p w:rsidRPr="00F03EBD" w:rsidR="0062168D" w:rsidP="4AFD6577" w:rsidRDefault="00CA4D28" w14:paraId="3B8E8326" w14:textId="79FDE197">
      <w:pPr>
        <w:pStyle w:val="Normal"/>
        <w:keepNext w:val="1"/>
        <w:spacing w:before="120" w:after="120" w:line="360" w:lineRule="auto"/>
        <w:jc w:val="center"/>
        <w:rPr>
          <w:rFonts w:ascii="Arial" w:hAnsi="Arial" w:cs="Arial"/>
          <w:color w:val="000000" w:themeColor="text1"/>
          <w:sz w:val="22"/>
          <w:szCs w:val="22"/>
        </w:rPr>
      </w:pPr>
      <w:r w:rsidRPr="4AFD6577" w:rsidR="7F46DE6D">
        <w:rPr>
          <w:rFonts w:ascii="Arial" w:hAnsi="Arial" w:cs="Arial"/>
          <w:sz w:val="22"/>
          <w:szCs w:val="22"/>
        </w:rPr>
        <w:t>graduate</w:t>
      </w:r>
      <w:r w:rsidR="00CA4D28">
        <w:drawing>
          <wp:inline wp14:editId="1356A43C" wp14:anchorId="7A6D14C3">
            <wp:extent cx="5943600" cy="3438525"/>
            <wp:effectExtent l="0" t="0" r="0" b="9525"/>
            <wp:docPr id="3"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5"/>
                    <pic:cNvPicPr>
                      <a:picLocks noChangeAspect="1" noChangeArrowheads="1"/>
                    </pic:cNvPicPr>
                  </pic:nvPicPr>
                  <pic:blipFill rotWithShape="1">
                    <a:blip xmlns:r="http://schemas.openxmlformats.org/officeDocument/2006/relationships" r:embed="rId15" cstate="print">
                      <a:extLst>
                        <a:ext uri="{28A0092B-C50C-407E-A947-70E740481C1C}">
                          <a14:useLocalDpi xmlns:a14="http://schemas.microsoft.com/office/drawing/2010/main" val="0"/>
                        </a:ext>
                      </a:extLst>
                    </a:blip>
                    <a:srcRect b="13221"/>
                    <a:stretch/>
                  </pic:blipFill>
                  <pic:spPr bwMode="auto">
                    <a:xfrm>
                      <a:off x="0" y="0"/>
                      <a:ext cx="5943600" cy="3438525"/>
                    </a:xfrm>
                    <a:prstGeom prst="rect">
                      <a:avLst/>
                    </a:prstGeom>
                    <a:noFill/>
                    <a:ln>
                      <a:noFill/>
                    </a:ln>
                    <a:extLst>
                      <a:ext uri="{53640926-AAD7-44D8-BBD7-CCE9431645EC}">
                        <a14:shadowObscured xmlns:a14="http://schemas.microsoft.com/office/drawing/2010/main"/>
                      </a:ext>
                    </a:extLst>
                  </pic:spPr>
                </pic:pic>
              </a:graphicData>
            </a:graphic>
          </wp:inline>
        </w:drawing>
      </w:r>
    </w:p>
    <w:p w:rsidRPr="00E5793D" w:rsidR="021F216E" w:rsidP="0CC517C8" w:rsidRDefault="001B3946" w14:paraId="1C0FD9B1" w14:textId="1F7EA1D9">
      <w:pPr>
        <w:pStyle w:val="Caption"/>
        <w:spacing w:before="120" w:after="120" w:line="360" w:lineRule="auto"/>
        <w:jc w:val="center"/>
        <w:rPr>
          <w:rFonts w:ascii="Arial" w:hAnsi="Arial" w:cs="Arial"/>
          <w:color w:val="000000" w:themeColor="text1"/>
          <w:sz w:val="22"/>
          <w:szCs w:val="22"/>
        </w:rPr>
      </w:pPr>
      <w:r w:rsidRPr="0CC517C8" w:rsidR="0062168D">
        <w:rPr>
          <w:rFonts w:ascii="Arial" w:hAnsi="Arial" w:cs="Arial"/>
          <w:color w:val="000000" w:themeColor="text1" w:themeTint="FF" w:themeShade="FF"/>
          <w:sz w:val="22"/>
          <w:szCs w:val="22"/>
        </w:rPr>
        <w:t xml:space="preserve">Figure </w:t>
      </w:r>
      <w:r w:rsidRPr="0CC517C8">
        <w:rPr>
          <w:rFonts w:ascii="Arial" w:hAnsi="Arial" w:cs="Arial"/>
          <w:color w:val="000000" w:themeColor="text1" w:themeTint="FF" w:themeShade="FF"/>
          <w:sz w:val="22"/>
          <w:szCs w:val="22"/>
        </w:rPr>
        <w:fldChar w:fldCharType="begin"/>
      </w:r>
      <w:r w:rsidRPr="0CC517C8">
        <w:rPr>
          <w:rFonts w:ascii="Arial" w:hAnsi="Arial" w:cs="Arial"/>
          <w:color w:val="000000" w:themeColor="text1" w:themeTint="FF" w:themeShade="FF"/>
          <w:sz w:val="22"/>
          <w:szCs w:val="22"/>
        </w:rPr>
        <w:instrText xml:space="preserve"> SEQ Figure \* ARABIC </w:instrText>
      </w:r>
      <w:r w:rsidRPr="0CC517C8">
        <w:rPr>
          <w:rFonts w:ascii="Arial" w:hAnsi="Arial" w:cs="Arial"/>
          <w:color w:val="000000" w:themeColor="text1" w:themeTint="FF" w:themeShade="FF"/>
          <w:sz w:val="22"/>
          <w:szCs w:val="22"/>
        </w:rPr>
        <w:fldChar w:fldCharType="separate"/>
      </w:r>
      <w:r w:rsidRPr="0CC517C8" w:rsidR="0062168D">
        <w:rPr>
          <w:rFonts w:ascii="Arial" w:hAnsi="Arial" w:cs="Arial"/>
          <w:noProof/>
          <w:color w:val="000000" w:themeColor="text1" w:themeTint="FF" w:themeShade="FF"/>
          <w:sz w:val="22"/>
          <w:szCs w:val="22"/>
        </w:rPr>
        <w:t>3</w:t>
      </w:r>
      <w:r w:rsidRPr="0CC517C8">
        <w:rPr>
          <w:rFonts w:ascii="Arial" w:hAnsi="Arial" w:cs="Arial"/>
          <w:color w:val="000000" w:themeColor="text1" w:themeTint="FF" w:themeShade="FF"/>
          <w:sz w:val="22"/>
          <w:szCs w:val="22"/>
        </w:rPr>
        <w:fldChar w:fldCharType="end"/>
      </w:r>
      <w:r w:rsidRPr="0CC517C8" w:rsidR="0062168D">
        <w:rPr>
          <w:rFonts w:ascii="Arial" w:hAnsi="Arial" w:cs="Arial"/>
          <w:color w:val="000000" w:themeColor="text1" w:themeTint="FF" w:themeShade="FF"/>
          <w:sz w:val="22"/>
          <w:szCs w:val="22"/>
        </w:rPr>
        <w:t>: Flowchart showing the implementation of a resident feedback system in a care home</w:t>
      </w:r>
      <w:r w:rsidRPr="0CC517C8" w:rsidR="000524CA">
        <w:rPr>
          <w:rFonts w:ascii="Arial" w:hAnsi="Arial" w:cs="Arial"/>
          <w:color w:val="000000" w:themeColor="text1" w:themeTint="FF" w:themeShade="FF"/>
          <w:sz w:val="22"/>
          <w:szCs w:val="22"/>
        </w:rPr>
        <w:t xml:space="preserve"> (M</w:t>
      </w:r>
      <w:r w:rsidRPr="0CC517C8" w:rsidR="79D5996E">
        <w:rPr>
          <w:rStyle w:val="Emphasis"/>
          <w:rFonts w:ascii="Arial" w:hAnsi="Arial" w:eastAsia="宋体" w:cs="Arial" w:eastAsiaTheme="majorEastAsia"/>
          <w:sz w:val="22"/>
          <w:szCs w:val="22"/>
        </w:rPr>
        <w:t xml:space="preserve"> Managing </w:t>
      </w:r>
      <w:r w:rsidRPr="0CC517C8" w:rsidR="000524CA">
        <w:rPr>
          <w:rFonts w:ascii="Arial" w:hAnsi="Arial" w:cs="Arial"/>
          <w:color w:val="000000" w:themeColor="text1" w:themeTint="FF" w:themeShade="FF"/>
          <w:sz w:val="22"/>
          <w:szCs w:val="22"/>
        </w:rPr>
        <w:t>ade</w:t>
      </w:r>
      <w:r w:rsidRPr="0CC517C8" w:rsidR="000524CA">
        <w:rPr>
          <w:rFonts w:ascii="Arial" w:hAnsi="Arial" w:cs="Arial"/>
          <w:color w:val="000000" w:themeColor="text1" w:themeTint="FF" w:themeShade="FF"/>
          <w:sz w:val="22"/>
          <w:szCs w:val="22"/>
        </w:rPr>
        <w:t xml:space="preserve"> by using MS Word)</w:t>
      </w:r>
    </w:p>
    <w:p w:rsidRPr="00E5793D" w:rsidR="021F216E" w:rsidP="00B63616" w:rsidRDefault="021F216E" w14:paraId="4AE2467A" w14:textId="122BD398">
      <w:pPr>
        <w:spacing w:before="120" w:after="120" w:line="360" w:lineRule="auto"/>
        <w:jc w:val="both"/>
        <w:rPr>
          <w:rFonts w:ascii="Arial" w:hAnsi="Arial" w:eastAsia="Arial Nova" w:cs="Arial"/>
          <w:i/>
          <w:iCs/>
          <w:color w:val="000000" w:themeColor="text1"/>
          <w:sz w:val="22"/>
          <w:szCs w:val="22"/>
        </w:rPr>
      </w:pPr>
    </w:p>
    <w:p w:rsidRPr="00E5793D" w:rsidR="021F216E" w:rsidP="00B63616" w:rsidRDefault="021F216E" w14:paraId="06F6AC41" w14:textId="0A4A405D">
      <w:pPr>
        <w:spacing w:before="120" w:after="120" w:line="360" w:lineRule="auto"/>
        <w:jc w:val="both"/>
        <w:rPr>
          <w:rFonts w:ascii="Arial" w:hAnsi="Arial" w:eastAsia="Arial Nova" w:cs="Arial"/>
          <w:i/>
          <w:iCs/>
          <w:color w:val="000000" w:themeColor="text1"/>
          <w:sz w:val="22"/>
          <w:szCs w:val="22"/>
        </w:rPr>
      </w:pPr>
    </w:p>
    <w:p w:rsidRPr="00E5793D" w:rsidR="021F216E" w:rsidP="00B63616" w:rsidRDefault="021F216E" w14:paraId="301C1F0C" w14:textId="15BF820F">
      <w:pPr>
        <w:spacing w:before="120" w:after="120" w:line="360" w:lineRule="auto"/>
        <w:jc w:val="both"/>
        <w:rPr>
          <w:rFonts w:ascii="Arial" w:hAnsi="Arial" w:eastAsia="Arial Nova" w:cs="Arial"/>
          <w:i/>
          <w:iCs/>
          <w:color w:val="000000" w:themeColor="text1"/>
          <w:sz w:val="22"/>
          <w:szCs w:val="22"/>
        </w:rPr>
      </w:pPr>
    </w:p>
    <w:p w:rsidRPr="00F03EBD" w:rsidR="3EA1690F" w:rsidP="00F03EBD" w:rsidRDefault="3EA1690F" w14:paraId="5E2803DD" w14:textId="0FBC714A">
      <w:pPr>
        <w:pStyle w:val="Heading1"/>
      </w:pPr>
      <w:r w:rsidR="3EA1690F">
        <w:rPr/>
        <w:t>List</w:t>
      </w:r>
      <w:r w:rsidR="122C3A39">
        <w:rPr/>
        <w:t xml:space="preserve"> of </w:t>
      </w:r>
      <w:r w:rsidR="122C3A39">
        <w:rPr/>
        <w:t>references</w:t>
      </w:r>
    </w:p>
    <w:p w:rsidRPr="00E5793D" w:rsidR="0045057A" w:rsidP="4AFD6577" w:rsidRDefault="00B51468" w14:paraId="1FFF8F33" w14:textId="1F9CCF95">
      <w:pPr>
        <w:pStyle w:val="NormalWeb"/>
        <w:spacing w:before="120" w:beforeAutospacing="off" w:after="120" w:afterAutospacing="off" w:line="360" w:lineRule="auto"/>
        <w:ind w:left="720" w:hanging="720"/>
        <w:jc w:val="both"/>
        <w:rPr>
          <w:rFonts w:ascii="Arial" w:hAnsi="Arial" w:cs="Arial"/>
          <w:sz w:val="22"/>
          <w:szCs w:val="22"/>
        </w:rPr>
      </w:pPr>
      <w:r w:rsidRPr="4AFD6577" w:rsidR="00B51468">
        <w:rPr>
          <w:rFonts w:ascii="Arial" w:hAnsi="Arial" w:cs="Arial"/>
          <w:sz w:val="22"/>
          <w:szCs w:val="22"/>
        </w:rPr>
        <w:t xml:space="preserve">Care Quality Commission (2024) </w:t>
      </w:r>
      <w:r w:rsidRPr="4AFD6577" w:rsidR="00B51468">
        <w:rPr>
          <w:rStyle w:val="Emphasis"/>
          <w:rFonts w:ascii="Arial" w:hAnsi="Arial" w:eastAsia="宋体" w:cs="Arial" w:eastAsiaTheme="majorEastAsia"/>
          <w:sz w:val="22"/>
          <w:szCs w:val="22"/>
        </w:rPr>
        <w:t>Guidance for providers on person-</w:t>
      </w:r>
      <w:r w:rsidRPr="4AFD6577" w:rsidR="0CDE2D9F">
        <w:rPr>
          <w:rStyle w:val="Emphasis"/>
          <w:rFonts w:ascii="Arial" w:hAnsi="Arial" w:eastAsia="宋体" w:cs="Arial" w:eastAsiaTheme="majorEastAsia"/>
          <w:sz w:val="22"/>
          <w:szCs w:val="22"/>
        </w:rPr>
        <w:t>centered</w:t>
      </w:r>
      <w:r w:rsidRPr="4AFD6577" w:rsidR="00B51468">
        <w:rPr>
          <w:rStyle w:val="Emphasis"/>
          <w:rFonts w:ascii="Arial" w:hAnsi="Arial" w:eastAsia="宋体" w:cs="Arial" w:eastAsiaTheme="majorEastAsia"/>
          <w:sz w:val="22"/>
          <w:szCs w:val="22"/>
        </w:rPr>
        <w:t xml:space="preserve"> care</w:t>
      </w:r>
      <w:r w:rsidRPr="4AFD6577" w:rsidR="00B51468">
        <w:rPr>
          <w:rFonts w:ascii="Arial" w:hAnsi="Arial" w:cs="Arial"/>
          <w:sz w:val="22"/>
          <w:szCs w:val="22"/>
        </w:rPr>
        <w:t>. London: CQC.</w:t>
      </w:r>
      <w:r w:rsidRPr="4AFD6577" w:rsidR="003F47D1">
        <w:rPr>
          <w:rFonts w:ascii="Arial" w:hAnsi="Arial" w:cs="Arial"/>
          <w:sz w:val="22"/>
          <w:szCs w:val="22"/>
        </w:rPr>
        <w:t xml:space="preserve"> </w:t>
      </w:r>
      <w:hyperlink r:id="R631f7a0407e6413f">
        <w:r w:rsidRPr="4AFD6577" w:rsidR="003F47D1">
          <w:rPr>
            <w:rStyle w:val="Hyperlink"/>
            <w:rFonts w:ascii="Arial" w:hAnsi="Arial" w:cs="Arial"/>
            <w:sz w:val="22"/>
            <w:szCs w:val="22"/>
          </w:rPr>
          <w:t>https://www.cqc.org.uk/guidance-regulation/providers/regulations-service-providers-and-managers/health-social-care-act/regulation-9</w:t>
        </w:r>
      </w:hyperlink>
      <w:r w:rsidRPr="4AFD6577" w:rsidR="003F47D1">
        <w:rPr>
          <w:rFonts w:ascii="Arial" w:hAnsi="Arial" w:cs="Arial"/>
          <w:sz w:val="22"/>
          <w:szCs w:val="22"/>
        </w:rPr>
        <w:t xml:space="preserve"> </w:t>
      </w:r>
      <w:r w:rsidRPr="4AFD6577" w:rsidR="004D50D5">
        <w:rPr>
          <w:rFonts w:ascii="Arial" w:hAnsi="Arial" w:cs="Arial"/>
          <w:sz w:val="22"/>
          <w:szCs w:val="22"/>
        </w:rPr>
        <w:t>(Accessed: 24 June 2026).</w:t>
      </w:r>
    </w:p>
    <w:p w:rsidRPr="00E5793D" w:rsidR="0045057A" w:rsidP="4AFD6577" w:rsidRDefault="00B51468" w14:paraId="4A266EBC" w14:textId="0F7C5C80">
      <w:pPr>
        <w:pStyle w:val="NormalWeb"/>
        <w:spacing w:before="120" w:beforeAutospacing="off" w:after="120" w:afterAutospacing="off" w:line="360" w:lineRule="auto"/>
        <w:ind w:left="720" w:hanging="720"/>
        <w:jc w:val="both"/>
        <w:rPr>
          <w:rFonts w:ascii="Arial" w:hAnsi="Arial" w:cs="Arial"/>
          <w:sz w:val="22"/>
          <w:szCs w:val="22"/>
        </w:rPr>
      </w:pPr>
      <w:r w:rsidRPr="4AFD6577" w:rsidR="00B51468">
        <w:rPr>
          <w:rFonts w:ascii="Arial" w:hAnsi="Arial" w:cs="Arial"/>
          <w:sz w:val="22"/>
          <w:szCs w:val="22"/>
        </w:rPr>
        <w:t>Claridge, T. (2018)</w:t>
      </w:r>
      <w:r w:rsidRPr="4AFD6577" w:rsidR="16494869">
        <w:rPr>
          <w:rFonts w:ascii="Arial" w:hAnsi="Arial" w:cs="Arial"/>
          <w:sz w:val="22"/>
          <w:szCs w:val="22"/>
        </w:rPr>
        <w:t>. Functions</w:t>
      </w:r>
      <w:r w:rsidRPr="4AFD6577" w:rsidR="00B51468">
        <w:rPr>
          <w:rStyle w:val="Emphasis"/>
          <w:rFonts w:ascii="Arial" w:hAnsi="Arial" w:eastAsia="宋体" w:cs="Arial" w:eastAsiaTheme="majorEastAsia"/>
          <w:sz w:val="22"/>
          <w:szCs w:val="22"/>
        </w:rPr>
        <w:t xml:space="preserve"> of social capital – bonding, bridging, linking</w:t>
      </w:r>
      <w:r w:rsidRPr="4AFD6577" w:rsidR="00B51468">
        <w:rPr>
          <w:rFonts w:ascii="Arial" w:hAnsi="Arial" w:cs="Arial"/>
          <w:sz w:val="22"/>
          <w:szCs w:val="22"/>
        </w:rPr>
        <w:t>.</w:t>
      </w:r>
      <w:r w:rsidRPr="4AFD6577" w:rsidR="003F47D1">
        <w:rPr>
          <w:rFonts w:ascii="Arial" w:hAnsi="Arial" w:cs="Arial"/>
          <w:sz w:val="22"/>
          <w:szCs w:val="22"/>
        </w:rPr>
        <w:t xml:space="preserve"> </w:t>
      </w:r>
      <w:hyperlink r:id="R2dd2433f67f34f39">
        <w:r w:rsidRPr="4AFD6577" w:rsidR="003F47D1">
          <w:rPr>
            <w:rStyle w:val="Hyperlink"/>
            <w:rFonts w:ascii="Arial" w:hAnsi="Arial" w:cs="Arial"/>
            <w:sz w:val="22"/>
            <w:szCs w:val="22"/>
          </w:rPr>
          <w:t>https://www.socialcapitalresearch.com/wp-content/uploads/2018/11/Functions-of-Social-Capital.pdf</w:t>
        </w:r>
      </w:hyperlink>
      <w:r w:rsidRPr="4AFD6577" w:rsidR="003F47D1">
        <w:rPr>
          <w:rFonts w:ascii="Arial" w:hAnsi="Arial" w:cs="Arial"/>
          <w:sz w:val="22"/>
          <w:szCs w:val="22"/>
        </w:rPr>
        <w:t xml:space="preserve"> </w:t>
      </w:r>
      <w:r w:rsidRPr="4AFD6577" w:rsidR="004D50D5">
        <w:rPr>
          <w:rFonts w:ascii="Arial" w:hAnsi="Arial" w:cs="Arial"/>
          <w:sz w:val="22"/>
          <w:szCs w:val="22"/>
        </w:rPr>
        <w:t>(Accessed: 24 June 2026).</w:t>
      </w:r>
    </w:p>
    <w:p w:rsidRPr="00E5793D" w:rsidR="00914926" w:rsidP="4AFD6577" w:rsidRDefault="00B51468" w14:paraId="4EB9BAB3" w14:textId="2C21276A">
      <w:pPr>
        <w:pStyle w:val="NormalWeb"/>
        <w:spacing w:before="120" w:beforeAutospacing="off" w:after="120" w:afterAutospacing="off" w:line="360" w:lineRule="auto"/>
        <w:ind w:left="720" w:hanging="720"/>
        <w:jc w:val="both"/>
        <w:rPr>
          <w:rFonts w:ascii="Arial" w:hAnsi="Arial" w:cs="Arial"/>
          <w:sz w:val="22"/>
          <w:szCs w:val="22"/>
        </w:rPr>
      </w:pPr>
      <w:r w:rsidRPr="4AFD6577" w:rsidR="00B51468">
        <w:rPr>
          <w:rFonts w:ascii="Arial" w:hAnsi="Arial" w:cs="Arial"/>
          <w:sz w:val="22"/>
          <w:szCs w:val="22"/>
        </w:rPr>
        <w:t xml:space="preserve">Dacre Pool, </w:t>
      </w:r>
      <w:r w:rsidRPr="4AFD6577" w:rsidR="00B51468">
        <w:rPr>
          <w:rFonts w:ascii="Arial" w:hAnsi="Arial" w:cs="Arial"/>
          <w:sz w:val="22"/>
          <w:szCs w:val="22"/>
        </w:rPr>
        <w:t>L.</w:t>
      </w:r>
      <w:r w:rsidRPr="4AFD6577" w:rsidR="00B51468">
        <w:rPr>
          <w:rFonts w:ascii="Arial" w:hAnsi="Arial" w:cs="Arial"/>
          <w:sz w:val="22"/>
          <w:szCs w:val="22"/>
        </w:rPr>
        <w:t xml:space="preserve"> and Sewell, P. (2007) ‘The key to employability: developing a practical model of employability’, </w:t>
      </w:r>
      <w:r w:rsidRPr="4AFD6577" w:rsidR="00B51468">
        <w:rPr>
          <w:rStyle w:val="Emphasis"/>
          <w:rFonts w:ascii="Arial" w:hAnsi="Arial" w:eastAsia="宋体" w:cs="Arial" w:eastAsiaTheme="majorEastAsia"/>
          <w:sz w:val="22"/>
          <w:szCs w:val="22"/>
        </w:rPr>
        <w:t>Education + Training</w:t>
      </w:r>
      <w:r w:rsidRPr="4AFD6577" w:rsidR="00B51468">
        <w:rPr>
          <w:rFonts w:ascii="Arial" w:hAnsi="Arial" w:cs="Arial"/>
          <w:sz w:val="22"/>
          <w:szCs w:val="22"/>
        </w:rPr>
        <w:t xml:space="preserve">, 49(4), pp. 277–289. </w:t>
      </w:r>
      <w:r>
        <w:fldChar w:fldCharType="begin"/>
      </w:r>
      <w:r>
        <w:instrText xml:space="preserve">HYPERLINK "https://doi.org/10.1108/00400910710754435"</w:instrText>
      </w:r>
      <w:r>
        <w:fldChar w:fldCharType="separate"/>
      </w:r>
      <w:r w:rsidRPr="4AFD6577" w:rsidR="00F15286">
        <w:rPr>
          <w:rStyle w:val="Hyperlink"/>
          <w:rFonts w:ascii="Arial" w:hAnsi="Arial" w:cs="Arial"/>
          <w:sz w:val="22"/>
          <w:szCs w:val="22"/>
        </w:rPr>
        <w:t>https</w:t>
      </w:r>
      <w:r w:rsidRPr="4AFD6577" w:rsidR="00914926">
        <w:rPr>
          <w:rFonts w:ascii="Arial" w:hAnsi="Arial" w:cs="Arial"/>
          <w:sz w:val="22"/>
          <w:szCs w:val="22"/>
        </w:rPr>
        <w:t xml:space="preserve"> </w:t>
      </w:r>
      <w:r w:rsidRPr="4AFD6577" w:rsidR="00914926">
        <w:rPr>
          <w:rFonts w:ascii="Arial" w:hAnsi="Arial" w:cs="Arial"/>
          <w:sz w:val="22"/>
          <w:szCs w:val="22"/>
        </w:rPr>
        <w:t xml:space="preserve">Batistic, S. and Tymon, A. (2017) ‘Networking </w:t>
      </w:r>
      <w:r w:rsidRPr="4AFD6577" w:rsidR="00914926">
        <w:rPr>
          <w:rFonts w:ascii="Arial" w:hAnsi="Arial" w:cs="Arial"/>
          <w:sz w:val="22"/>
          <w:szCs w:val="22"/>
        </w:rPr>
        <w:t>behaviour</w:t>
      </w:r>
      <w:r w:rsidRPr="4AFD6577" w:rsidR="00914926">
        <w:rPr>
          <w:rFonts w:ascii="Arial" w:hAnsi="Arial" w:cs="Arial"/>
          <w:sz w:val="22"/>
          <w:szCs w:val="22"/>
        </w:rPr>
        <w:t xml:space="preserve">, graduate employability: A social capital perspective’, </w:t>
      </w:r>
      <w:r w:rsidRPr="4AFD6577" w:rsidR="00914926">
        <w:rPr>
          <w:rStyle w:val="Emphasis"/>
          <w:rFonts w:ascii="Arial" w:hAnsi="Arial" w:eastAsia="宋体" w:cs="Arial" w:eastAsiaTheme="majorEastAsia"/>
          <w:sz w:val="22"/>
          <w:szCs w:val="22"/>
        </w:rPr>
        <w:t>Education and Training</w:t>
      </w:r>
      <w:r w:rsidRPr="4AFD6577" w:rsidR="00914926">
        <w:rPr>
          <w:rFonts w:ascii="Arial" w:hAnsi="Arial" w:cs="Arial"/>
          <w:sz w:val="22"/>
          <w:szCs w:val="22"/>
        </w:rPr>
        <w:t xml:space="preserve">, 59(4), pp. 374–388. </w:t>
      </w:r>
      <w:hyperlink r:id="R38ecb2a7b3fc46b3">
        <w:r w:rsidRPr="4AFD6577" w:rsidR="00914926">
          <w:rPr>
            <w:rStyle w:val="Hyperlink"/>
            <w:rFonts w:ascii="Arial" w:hAnsi="Arial" w:cs="Arial"/>
            <w:sz w:val="22"/>
            <w:szCs w:val="22"/>
          </w:rPr>
          <w:t>https://doi.org/10.1108/ET-06-2016-0100</w:t>
        </w:r>
      </w:hyperlink>
      <w:r w:rsidRPr="4AFD6577" w:rsidR="00914926">
        <w:rPr>
          <w:rFonts w:ascii="Arial" w:hAnsi="Arial" w:cs="Arial"/>
          <w:sz w:val="22"/>
          <w:szCs w:val="22"/>
        </w:rPr>
        <w:t xml:space="preserve"> </w:t>
      </w:r>
    </w:p>
    <w:p w:rsidRPr="00E5793D" w:rsidR="0045057A" w:rsidP="00B63616" w:rsidRDefault="00F15286" w14:paraId="1D209584" w14:textId="463C43E3">
      <w:pPr>
        <w:pStyle w:val="NormalWeb"/>
        <w:spacing w:before="120" w:beforeAutospacing="0" w:after="120" w:afterAutospacing="0" w:line="360" w:lineRule="auto"/>
        <w:ind w:left="720" w:hanging="720"/>
        <w:jc w:val="both"/>
        <w:rPr>
          <w:rFonts w:ascii="Arial" w:hAnsi="Arial" w:cs="Arial"/>
          <w:sz w:val="22"/>
          <w:szCs w:val="22"/>
        </w:rPr>
      </w:pPr>
      <w:r w:rsidRPr="00E5793D">
        <w:rPr>
          <w:rStyle w:val="Hyperlink"/>
          <w:rFonts w:ascii="Arial" w:hAnsi="Arial" w:cs="Arial"/>
          <w:sz w:val="22"/>
          <w:szCs w:val="22"/>
        </w:rPr>
        <w:t>://doi.org/10.1108/00400910710754435</w:t>
      </w:r>
      <w:r>
        <w:fldChar w:fldCharType="end"/>
      </w:r>
      <w:r w:rsidRPr="00E5793D">
        <w:rPr>
          <w:rFonts w:ascii="Arial" w:hAnsi="Arial" w:cs="Arial"/>
          <w:sz w:val="22"/>
          <w:szCs w:val="22"/>
        </w:rPr>
        <w:t xml:space="preserve"> </w:t>
      </w:r>
    </w:p>
    <w:p w:rsidRPr="00E5793D" w:rsidR="0045057A" w:rsidP="4AFD6577" w:rsidRDefault="00B51468" w14:paraId="127F91F9" w14:textId="4430A7AE">
      <w:pPr>
        <w:pStyle w:val="NormalWeb"/>
        <w:spacing w:before="120" w:beforeAutospacing="off" w:after="120" w:afterAutospacing="off" w:line="360" w:lineRule="auto"/>
        <w:ind w:left="720" w:hanging="720"/>
        <w:jc w:val="both"/>
        <w:rPr>
          <w:rFonts w:ascii="Arial" w:hAnsi="Arial" w:cs="Arial"/>
          <w:sz w:val="22"/>
          <w:szCs w:val="22"/>
        </w:rPr>
      </w:pPr>
      <w:r w:rsidRPr="4AFD6577" w:rsidR="00B51468">
        <w:rPr>
          <w:rFonts w:ascii="Arial" w:hAnsi="Arial" w:cs="Arial"/>
          <w:sz w:val="22"/>
          <w:szCs w:val="22"/>
        </w:rPr>
        <w:t>Dahal, G</w:t>
      </w:r>
      <w:r w:rsidRPr="4AFD6577" w:rsidR="5EF01610">
        <w:rPr>
          <w:rFonts w:ascii="Arial" w:hAnsi="Arial" w:cs="Arial"/>
          <w:sz w:val="22"/>
          <w:szCs w:val="22"/>
        </w:rPr>
        <w:t>. Burnes</w:t>
      </w:r>
      <w:r w:rsidRPr="4AFD6577" w:rsidR="3C054CC4">
        <w:rPr>
          <w:rFonts w:ascii="Arial" w:hAnsi="Arial" w:cs="Arial"/>
          <w:sz w:val="22"/>
          <w:szCs w:val="22"/>
        </w:rPr>
        <w:t>, B. (2020)</w:t>
      </w:r>
      <w:r w:rsidRPr="4AFD6577" w:rsidR="3B6DD428">
        <w:rPr>
          <w:rFonts w:ascii="Arial" w:hAnsi="Arial" w:cs="Arial"/>
          <w:sz w:val="22"/>
          <w:szCs w:val="22"/>
        </w:rPr>
        <w:t>. Change</w:t>
      </w:r>
      <w:r w:rsidRPr="4AFD6577" w:rsidR="3C054CC4">
        <w:rPr>
          <w:rFonts w:ascii="Arial" w:hAnsi="Arial" w:cs="Arial"/>
          <w:sz w:val="22"/>
          <w:szCs w:val="22"/>
        </w:rPr>
        <w:t xml:space="preserve">. 8th </w:t>
      </w:r>
      <w:r w:rsidRPr="4AFD6577" w:rsidR="3C054CC4">
        <w:rPr>
          <w:rFonts w:ascii="Arial" w:hAnsi="Arial" w:cs="Arial"/>
          <w:sz w:val="22"/>
          <w:szCs w:val="22"/>
        </w:rPr>
        <w:t>edn</w:t>
      </w:r>
      <w:r w:rsidRPr="4AFD6577" w:rsidR="3C054CC4">
        <w:rPr>
          <w:rFonts w:ascii="Arial" w:hAnsi="Arial" w:cs="Arial"/>
          <w:sz w:val="22"/>
          <w:szCs w:val="22"/>
        </w:rPr>
        <w:t>. Harlow: Pearson.</w:t>
      </w:r>
      <w:r w:rsidRPr="4AFD6577" w:rsidR="3C054CC4">
        <w:rPr>
          <w:rFonts w:ascii="Arial" w:hAnsi="Arial" w:cs="Arial"/>
          <w:sz w:val="22"/>
          <w:szCs w:val="22"/>
        </w:rPr>
        <w:t xml:space="preserve"> </w:t>
      </w:r>
      <w:hyperlink r:id="R9d4440a5831b4f01">
        <w:r w:rsidRPr="4AFD6577" w:rsidR="3C054CC4">
          <w:rPr>
            <w:rStyle w:val="Hyperlink"/>
            <w:rFonts w:ascii="Arial" w:hAnsi="Arial" w:cs="Arial"/>
            <w:sz w:val="22"/>
            <w:szCs w:val="22"/>
          </w:rPr>
          <w:t>https://api.pageplace.de/preview/DT0400.</w:t>
        </w:r>
        <w:r w:rsidR="3C054CC4">
          <w:rPr/>
          <w:t xml:space="preserve"> Reference </w:t>
        </w:r>
        <w:r w:rsidRPr="4AFD6577" w:rsidR="3C054CC4">
          <w:rPr>
            <w:rStyle w:val="Hyperlink"/>
            <w:rFonts w:ascii="Arial" w:hAnsi="Arial" w:cs="Arial"/>
            <w:sz w:val="22"/>
            <w:szCs w:val="22"/>
          </w:rPr>
          <w:t>9781292156071_A30401762/preview-978129256071_A30401762.pdf</w:t>
        </w:r>
      </w:hyperlink>
      <w:r w:rsidRPr="4AFD6577" w:rsidR="3C054CC4">
        <w:rPr>
          <w:rFonts w:ascii="Arial" w:hAnsi="Arial" w:cs="Arial"/>
          <w:sz w:val="22"/>
          <w:szCs w:val="22"/>
        </w:rPr>
        <w:t xml:space="preserve"> </w:t>
      </w:r>
      <w:r w:rsidRPr="4AFD6577" w:rsidR="3C054CC4">
        <w:rPr>
          <w:rFonts w:ascii="Arial" w:hAnsi="Arial" w:cs="Arial"/>
          <w:sz w:val="22"/>
          <w:szCs w:val="22"/>
        </w:rPr>
        <w:t>(Accessed: 24 June 2026).</w:t>
      </w:r>
    </w:p>
    <w:p w:rsidRPr="00E5793D" w:rsidR="0045057A" w:rsidP="4AFD6577" w:rsidRDefault="00B51468" w14:paraId="42B69AFD" w14:textId="25472E87">
      <w:pPr>
        <w:pStyle w:val="NormalWeb"/>
        <w:spacing w:before="120" w:beforeAutospacing="off" w:after="120" w:afterAutospacing="off" w:line="360" w:lineRule="auto"/>
        <w:ind w:left="720" w:hanging="720"/>
        <w:jc w:val="both"/>
        <w:rPr>
          <w:rFonts w:ascii="Arial" w:hAnsi="Arial" w:cs="Arial"/>
          <w:sz w:val="22"/>
          <w:szCs w:val="22"/>
        </w:rPr>
      </w:pPr>
      <w:r w:rsidRPr="4AFD6577" w:rsidR="55E3BE83">
        <w:rPr>
          <w:rFonts w:ascii="Arial" w:hAnsi="Arial" w:cs="Arial"/>
          <w:sz w:val="22"/>
          <w:szCs w:val="22"/>
        </w:rPr>
        <w:t>. R.</w:t>
      </w:r>
      <w:r w:rsidRPr="4AFD6577" w:rsidR="00B51468">
        <w:rPr>
          <w:rFonts w:ascii="Arial" w:hAnsi="Arial" w:cs="Arial"/>
          <w:sz w:val="22"/>
          <w:szCs w:val="22"/>
        </w:rPr>
        <w:t xml:space="preserve"> and Fafchamps, M. (2008) ‘Bridging, linking, and bonding social capital in microfinance’.</w:t>
      </w:r>
      <w:r w:rsidRPr="4AFD6577" w:rsidR="00FA76B3">
        <w:rPr>
          <w:rFonts w:ascii="Arial" w:hAnsi="Arial" w:cs="Arial"/>
          <w:sz w:val="22"/>
          <w:szCs w:val="22"/>
        </w:rPr>
        <w:t xml:space="preserve"> </w:t>
      </w:r>
      <w:hyperlink r:id="R543155fefbb74cb8">
        <w:r w:rsidRPr="4AFD6577" w:rsidR="00FA76B3">
          <w:rPr>
            <w:rStyle w:val="Hyperlink"/>
            <w:rFonts w:ascii="Arial" w:hAnsi="Arial" w:cs="Arial"/>
            <w:sz w:val="22"/>
            <w:szCs w:val="22"/>
          </w:rPr>
          <w:t>https://cgspace.cgiar.org/bitstreams/48a52da9-83ca-453e-ad87-f231e80c521a/download</w:t>
        </w:r>
      </w:hyperlink>
      <w:r w:rsidRPr="4AFD6577" w:rsidR="00FA76B3">
        <w:rPr>
          <w:rFonts w:ascii="Arial" w:hAnsi="Arial" w:cs="Arial"/>
          <w:sz w:val="22"/>
          <w:szCs w:val="22"/>
        </w:rPr>
        <w:t xml:space="preserve"> </w:t>
      </w:r>
      <w:r w:rsidRPr="4AFD6577" w:rsidR="004D50D5">
        <w:rPr>
          <w:rFonts w:ascii="Arial" w:hAnsi="Arial" w:cs="Arial"/>
          <w:sz w:val="22"/>
          <w:szCs w:val="22"/>
        </w:rPr>
        <w:t>(Accessed: 24 June 2026).</w:t>
      </w:r>
    </w:p>
    <w:p w:rsidRPr="00E5793D" w:rsidR="0045057A" w:rsidP="00B63616" w:rsidRDefault="00B51468" w14:paraId="4FECA864" w14:textId="77777777">
      <w:pPr>
        <w:pStyle w:val="NormalWeb"/>
        <w:spacing w:before="120" w:beforeAutospacing="0" w:after="120" w:afterAutospacing="0" w:line="360" w:lineRule="auto"/>
        <w:ind w:left="720" w:hanging="720"/>
        <w:jc w:val="both"/>
        <w:rPr>
          <w:rFonts w:ascii="Arial" w:hAnsi="Arial" w:cs="Arial"/>
          <w:sz w:val="22"/>
          <w:szCs w:val="22"/>
        </w:rPr>
      </w:pPr>
      <w:r w:rsidRPr="00E5793D">
        <w:rPr>
          <w:rFonts w:ascii="Arial" w:hAnsi="Arial" w:cs="Arial"/>
          <w:sz w:val="22"/>
          <w:szCs w:val="22"/>
        </w:rPr>
        <w:t xml:space="preserve">Gorbatov, S., </w:t>
      </w:r>
      <w:proofErr w:type="spellStart"/>
      <w:r w:rsidRPr="00E5793D">
        <w:rPr>
          <w:rFonts w:ascii="Arial" w:hAnsi="Arial" w:cs="Arial"/>
          <w:sz w:val="22"/>
          <w:szCs w:val="22"/>
        </w:rPr>
        <w:t>Khapova</w:t>
      </w:r>
      <w:proofErr w:type="spellEnd"/>
      <w:r w:rsidRPr="00E5793D">
        <w:rPr>
          <w:rFonts w:ascii="Arial" w:hAnsi="Arial" w:cs="Arial"/>
          <w:sz w:val="22"/>
          <w:szCs w:val="22"/>
        </w:rPr>
        <w:t xml:space="preserve">, S.N. and </w:t>
      </w:r>
      <w:proofErr w:type="spellStart"/>
      <w:r w:rsidRPr="00E5793D">
        <w:rPr>
          <w:rFonts w:ascii="Arial" w:hAnsi="Arial" w:cs="Arial"/>
          <w:sz w:val="22"/>
          <w:szCs w:val="22"/>
        </w:rPr>
        <w:t>Lysova</w:t>
      </w:r>
      <w:proofErr w:type="spellEnd"/>
      <w:r w:rsidRPr="00E5793D">
        <w:rPr>
          <w:rFonts w:ascii="Arial" w:hAnsi="Arial" w:cs="Arial"/>
          <w:sz w:val="22"/>
          <w:szCs w:val="22"/>
        </w:rPr>
        <w:t xml:space="preserve">, E.I. (2019) ‘Get Noticed to Get Ahead: The Impact of Personal Branding on Career Success’, </w:t>
      </w:r>
      <w:r w:rsidRPr="00E5793D">
        <w:rPr>
          <w:rStyle w:val="Emphasis"/>
          <w:rFonts w:ascii="Arial" w:hAnsi="Arial" w:cs="Arial" w:eastAsiaTheme="majorEastAsia"/>
          <w:sz w:val="22"/>
          <w:szCs w:val="22"/>
        </w:rPr>
        <w:t>Frontiers in Psychology</w:t>
      </w:r>
      <w:r w:rsidRPr="00E5793D">
        <w:rPr>
          <w:rFonts w:ascii="Arial" w:hAnsi="Arial" w:cs="Arial"/>
          <w:sz w:val="22"/>
          <w:szCs w:val="22"/>
        </w:rPr>
        <w:t xml:space="preserve">, 10, 2662. </w:t>
      </w:r>
      <w:hyperlink w:history="1" r:id="rId21">
        <w:r w:rsidRPr="00E5793D" w:rsidR="00E6075A">
          <w:rPr>
            <w:rStyle w:val="Hyperlink"/>
            <w:rFonts w:ascii="Arial" w:hAnsi="Arial" w:cs="Arial"/>
            <w:sz w:val="22"/>
            <w:szCs w:val="22"/>
          </w:rPr>
          <w:t>https://doi.org/10.3389/fpsyg.2019.02662</w:t>
        </w:r>
      </w:hyperlink>
      <w:r w:rsidRPr="00E5793D" w:rsidR="00E6075A">
        <w:rPr>
          <w:rFonts w:ascii="Arial" w:hAnsi="Arial" w:cs="Arial"/>
          <w:sz w:val="22"/>
          <w:szCs w:val="22"/>
        </w:rPr>
        <w:t xml:space="preserve"> </w:t>
      </w:r>
    </w:p>
    <w:p w:rsidRPr="00E5793D" w:rsidR="0045057A" w:rsidP="4AFD6577" w:rsidRDefault="00B51468" w14:paraId="72E1645E" w14:textId="0012BD1D">
      <w:pPr>
        <w:pStyle w:val="NormalWeb"/>
        <w:spacing w:before="120" w:beforeAutospacing="off" w:after="120" w:afterAutospacing="off" w:line="360" w:lineRule="auto"/>
        <w:ind w:left="720" w:hanging="720"/>
        <w:jc w:val="both"/>
        <w:rPr>
          <w:rFonts w:ascii="Arial" w:hAnsi="Arial" w:cs="Arial"/>
          <w:sz w:val="22"/>
          <w:szCs w:val="22"/>
        </w:rPr>
      </w:pPr>
      <w:r w:rsidRPr="4AFD6577" w:rsidR="00B51468">
        <w:rPr>
          <w:rFonts w:ascii="Arial" w:hAnsi="Arial" w:cs="Arial"/>
          <w:sz w:val="22"/>
          <w:szCs w:val="22"/>
        </w:rPr>
        <w:t>Kotter, J.P. (1996)</w:t>
      </w:r>
      <w:r w:rsidRPr="4AFD6577" w:rsidR="4AF7EF65">
        <w:rPr>
          <w:rFonts w:ascii="Arial" w:hAnsi="Arial" w:cs="Arial"/>
          <w:sz w:val="22"/>
          <w:szCs w:val="22"/>
        </w:rPr>
        <w:t>. Leading</w:t>
      </w:r>
      <w:r w:rsidRPr="4AFD6577" w:rsidR="00B51468">
        <w:rPr>
          <w:rStyle w:val="Emphasis"/>
          <w:rFonts w:ascii="Arial" w:hAnsi="Arial" w:eastAsia="宋体" w:cs="Arial" w:eastAsiaTheme="majorEastAsia"/>
          <w:sz w:val="22"/>
          <w:szCs w:val="22"/>
        </w:rPr>
        <w:t xml:space="preserve"> Change</w:t>
      </w:r>
      <w:r w:rsidRPr="4AFD6577" w:rsidR="00B51468">
        <w:rPr>
          <w:rFonts w:ascii="Arial" w:hAnsi="Arial" w:cs="Arial"/>
          <w:sz w:val="22"/>
          <w:szCs w:val="22"/>
        </w:rPr>
        <w:t>. Boston: Harvard Business School Press.</w:t>
      </w:r>
      <w:r w:rsidRPr="4AFD6577" w:rsidR="00EA7ACE">
        <w:rPr>
          <w:rFonts w:ascii="Arial" w:hAnsi="Arial" w:cs="Arial"/>
          <w:sz w:val="22"/>
          <w:szCs w:val="22"/>
        </w:rPr>
        <w:t xml:space="preserve"> </w:t>
      </w:r>
      <w:hyperlink r:id="R8abed5d07c434ff4">
        <w:r w:rsidRPr="4AFD6577" w:rsidR="00EA7ACE">
          <w:rPr>
            <w:rStyle w:val="Hyperlink"/>
            <w:rFonts w:ascii="Arial" w:hAnsi="Arial" w:cs="Arial"/>
            <w:sz w:val="22"/>
            <w:szCs w:val="22"/>
          </w:rPr>
          <w:t>https://irp-cdn.multiscreensite.com/6e5efd05/files/uploaded/Leading%20Change.pdf</w:t>
        </w:r>
      </w:hyperlink>
      <w:r w:rsidRPr="4AFD6577" w:rsidR="00EA7ACE">
        <w:rPr>
          <w:rFonts w:ascii="Arial" w:hAnsi="Arial" w:cs="Arial"/>
          <w:sz w:val="22"/>
          <w:szCs w:val="22"/>
        </w:rPr>
        <w:t xml:space="preserve"> </w:t>
      </w:r>
      <w:r w:rsidRPr="4AFD6577" w:rsidR="004D50D5">
        <w:rPr>
          <w:rFonts w:ascii="Arial" w:hAnsi="Arial" w:cs="Arial"/>
          <w:sz w:val="22"/>
          <w:szCs w:val="22"/>
        </w:rPr>
        <w:t>(Accessed: 24 June 2026).</w:t>
      </w:r>
    </w:p>
    <w:p w:rsidRPr="00E5793D" w:rsidR="0045057A" w:rsidP="00B63616" w:rsidRDefault="00B51468" w14:paraId="30458E06" w14:textId="77777777">
      <w:pPr>
        <w:pStyle w:val="NormalWeb"/>
        <w:spacing w:before="120" w:beforeAutospacing="0" w:after="120" w:afterAutospacing="0" w:line="360" w:lineRule="auto"/>
        <w:ind w:left="720" w:hanging="720"/>
        <w:jc w:val="both"/>
        <w:rPr>
          <w:rFonts w:ascii="Arial" w:hAnsi="Arial" w:cs="Arial"/>
          <w:sz w:val="22"/>
          <w:szCs w:val="22"/>
        </w:rPr>
      </w:pPr>
      <w:r w:rsidRPr="00E5793D">
        <w:rPr>
          <w:rFonts w:ascii="Arial" w:hAnsi="Arial" w:cs="Arial"/>
          <w:sz w:val="22"/>
          <w:szCs w:val="22"/>
        </w:rPr>
        <w:t xml:space="preserve">Labrecque, L.I., Markos, E. and Milne, G.R. (2011) ‘Online personal branding: Processes, challenges, and implications’, </w:t>
      </w:r>
      <w:r w:rsidRPr="00E5793D">
        <w:rPr>
          <w:rStyle w:val="Emphasis"/>
          <w:rFonts w:ascii="Arial" w:hAnsi="Arial" w:cs="Arial" w:eastAsiaTheme="majorEastAsia"/>
          <w:sz w:val="22"/>
          <w:szCs w:val="22"/>
        </w:rPr>
        <w:t>Journal of Interactive Marketing</w:t>
      </w:r>
      <w:r w:rsidRPr="00E5793D">
        <w:rPr>
          <w:rFonts w:ascii="Arial" w:hAnsi="Arial" w:cs="Arial"/>
          <w:sz w:val="22"/>
          <w:szCs w:val="22"/>
        </w:rPr>
        <w:t xml:space="preserve">, 25(1), pp. 37–50. </w:t>
      </w:r>
      <w:hyperlink w:history="1" r:id="rId23">
        <w:r w:rsidRPr="00E5793D" w:rsidR="00EA7ACE">
          <w:rPr>
            <w:rStyle w:val="Hyperlink"/>
            <w:rFonts w:ascii="Arial" w:hAnsi="Arial" w:cs="Arial"/>
            <w:sz w:val="22"/>
            <w:szCs w:val="22"/>
          </w:rPr>
          <w:t>https://doi.org/10.1016/j.intmar.2010.09.002</w:t>
        </w:r>
      </w:hyperlink>
      <w:r w:rsidRPr="00E5793D" w:rsidR="00EA7ACE">
        <w:rPr>
          <w:rFonts w:ascii="Arial" w:hAnsi="Arial" w:cs="Arial"/>
          <w:sz w:val="22"/>
          <w:szCs w:val="22"/>
        </w:rPr>
        <w:t xml:space="preserve"> </w:t>
      </w:r>
    </w:p>
    <w:p w:rsidRPr="00E5793D" w:rsidR="0045057A" w:rsidP="00B63616" w:rsidRDefault="00B51468" w14:paraId="09102BE5" w14:textId="77777777">
      <w:pPr>
        <w:pStyle w:val="NormalWeb"/>
        <w:spacing w:before="120" w:beforeAutospacing="0" w:after="120" w:afterAutospacing="0" w:line="360" w:lineRule="auto"/>
        <w:ind w:left="720" w:hanging="720"/>
        <w:jc w:val="both"/>
        <w:rPr>
          <w:rFonts w:ascii="Arial" w:hAnsi="Arial" w:cs="Arial"/>
          <w:sz w:val="22"/>
          <w:szCs w:val="22"/>
        </w:rPr>
      </w:pPr>
      <w:r w:rsidRPr="00E5793D">
        <w:rPr>
          <w:rFonts w:ascii="Arial" w:hAnsi="Arial" w:cs="Arial"/>
          <w:sz w:val="22"/>
          <w:szCs w:val="22"/>
        </w:rPr>
        <w:lastRenderedPageBreak/>
        <w:t xml:space="preserve">Lair, D.J., Sullivan, K. and Cheney, G. (2005) ‘Marketization and the recasting of the professional self: The rhetoric and ethics of personal branding’, </w:t>
      </w:r>
      <w:r w:rsidRPr="00E5793D">
        <w:rPr>
          <w:rStyle w:val="Emphasis"/>
          <w:rFonts w:ascii="Arial" w:hAnsi="Arial" w:cs="Arial" w:eastAsiaTheme="majorEastAsia"/>
          <w:sz w:val="22"/>
          <w:szCs w:val="22"/>
        </w:rPr>
        <w:t>Management Communication Quarterly</w:t>
      </w:r>
      <w:r w:rsidRPr="00E5793D">
        <w:rPr>
          <w:rFonts w:ascii="Arial" w:hAnsi="Arial" w:cs="Arial"/>
          <w:sz w:val="22"/>
          <w:szCs w:val="22"/>
        </w:rPr>
        <w:t xml:space="preserve">, 18(3), pp. 307–343. </w:t>
      </w:r>
      <w:hyperlink w:history="1" r:id="rId24">
        <w:r w:rsidRPr="00E5793D" w:rsidR="006C03F0">
          <w:rPr>
            <w:rStyle w:val="Hyperlink"/>
            <w:rFonts w:ascii="Arial" w:hAnsi="Arial" w:cs="Arial"/>
            <w:sz w:val="22"/>
            <w:szCs w:val="22"/>
          </w:rPr>
          <w:t>https://doi.org/10.1177/0893318904270744</w:t>
        </w:r>
      </w:hyperlink>
      <w:r w:rsidRPr="00E5793D" w:rsidR="006C03F0">
        <w:rPr>
          <w:rFonts w:ascii="Arial" w:hAnsi="Arial" w:cs="Arial"/>
          <w:sz w:val="22"/>
          <w:szCs w:val="22"/>
        </w:rPr>
        <w:t xml:space="preserve"> </w:t>
      </w:r>
    </w:p>
    <w:p w:rsidRPr="00E5793D" w:rsidR="0045057A" w:rsidP="00B63616" w:rsidRDefault="00B51468" w14:paraId="5D1BEC8E" w14:textId="77777777">
      <w:pPr>
        <w:pStyle w:val="NormalWeb"/>
        <w:spacing w:before="120" w:beforeAutospacing="0" w:after="120" w:afterAutospacing="0" w:line="360" w:lineRule="auto"/>
        <w:ind w:left="720" w:hanging="720"/>
        <w:jc w:val="both"/>
        <w:rPr>
          <w:rFonts w:ascii="Arial" w:hAnsi="Arial" w:cs="Arial"/>
          <w:sz w:val="22"/>
          <w:szCs w:val="22"/>
        </w:rPr>
      </w:pPr>
      <w:r w:rsidRPr="00E5793D">
        <w:rPr>
          <w:rFonts w:ascii="Arial" w:hAnsi="Arial" w:cs="Arial"/>
          <w:sz w:val="22"/>
          <w:szCs w:val="22"/>
        </w:rPr>
        <w:t xml:space="preserve">NHS England (2023) </w:t>
      </w:r>
      <w:r w:rsidRPr="00E5793D">
        <w:rPr>
          <w:rStyle w:val="Emphasis"/>
          <w:rFonts w:ascii="Arial" w:hAnsi="Arial" w:cs="Arial" w:eastAsiaTheme="majorEastAsia"/>
          <w:sz w:val="22"/>
          <w:szCs w:val="22"/>
        </w:rPr>
        <w:t>Inclusive Digital Healthcare: A Framework for NHS Action on Digital Inclusion</w:t>
      </w:r>
      <w:r w:rsidRPr="00E5793D">
        <w:rPr>
          <w:rFonts w:ascii="Arial" w:hAnsi="Arial" w:cs="Arial"/>
          <w:sz w:val="22"/>
          <w:szCs w:val="22"/>
        </w:rPr>
        <w:t xml:space="preserve">. Available at: </w:t>
      </w:r>
      <w:hyperlink w:history="1" r:id="rId25">
        <w:r w:rsidRPr="00E5793D" w:rsidR="006C03F0">
          <w:rPr>
            <w:rStyle w:val="Hyperlink"/>
            <w:rFonts w:ascii="Arial" w:hAnsi="Arial" w:cs="Arial"/>
            <w:sz w:val="22"/>
            <w:szCs w:val="22"/>
          </w:rPr>
          <w:t>https://www.england.nhs.uk/long-read/inclusive-digital-healthcare-a-framework-for-nhs-action-on-digital-inclusion/</w:t>
        </w:r>
      </w:hyperlink>
      <w:r w:rsidRPr="00E5793D" w:rsidR="006C03F0">
        <w:rPr>
          <w:rFonts w:ascii="Arial" w:hAnsi="Arial" w:cs="Arial"/>
          <w:sz w:val="22"/>
          <w:szCs w:val="22"/>
        </w:rPr>
        <w:t xml:space="preserve"> </w:t>
      </w:r>
      <w:r w:rsidRPr="00E5793D" w:rsidR="004D50D5">
        <w:rPr>
          <w:rFonts w:ascii="Arial" w:hAnsi="Arial" w:cs="Arial"/>
          <w:sz w:val="22"/>
          <w:szCs w:val="22"/>
        </w:rPr>
        <w:t>(Accessed: 24 June 2026).</w:t>
      </w:r>
    </w:p>
    <w:p w:rsidRPr="00E5793D" w:rsidR="0045057A" w:rsidP="00B63616" w:rsidRDefault="00B51468" w14:paraId="55DDA887" w14:textId="77777777">
      <w:pPr>
        <w:pStyle w:val="NormalWeb"/>
        <w:spacing w:before="120" w:beforeAutospacing="0" w:after="120" w:afterAutospacing="0" w:line="360" w:lineRule="auto"/>
        <w:ind w:left="720" w:hanging="720"/>
        <w:jc w:val="both"/>
        <w:rPr>
          <w:rFonts w:ascii="Arial" w:hAnsi="Arial" w:cs="Arial"/>
          <w:sz w:val="22"/>
          <w:szCs w:val="22"/>
        </w:rPr>
      </w:pPr>
      <w:r w:rsidRPr="00E5793D">
        <w:rPr>
          <w:rFonts w:ascii="Arial" w:hAnsi="Arial" w:cs="Arial"/>
          <w:sz w:val="22"/>
          <w:szCs w:val="22"/>
        </w:rPr>
        <w:t xml:space="preserve">NHS England (2023) </w:t>
      </w:r>
      <w:r w:rsidRPr="00E5793D">
        <w:rPr>
          <w:rStyle w:val="Emphasis"/>
          <w:rFonts w:ascii="Arial" w:hAnsi="Arial" w:cs="Arial" w:eastAsiaTheme="majorEastAsia"/>
          <w:sz w:val="22"/>
          <w:szCs w:val="22"/>
        </w:rPr>
        <w:t>NHS equality, diversity and inclusion improvement plan</w:t>
      </w:r>
      <w:r w:rsidRPr="00E5793D">
        <w:rPr>
          <w:rFonts w:ascii="Arial" w:hAnsi="Arial" w:cs="Arial"/>
          <w:sz w:val="22"/>
          <w:szCs w:val="22"/>
        </w:rPr>
        <w:t xml:space="preserve">. London: NHS England. Available at: </w:t>
      </w:r>
      <w:hyperlink w:history="1" r:id="rId26">
        <w:r w:rsidRPr="00E5793D" w:rsidR="004D50D5">
          <w:rPr>
            <w:rStyle w:val="Hyperlink"/>
            <w:rFonts w:ascii="Arial" w:hAnsi="Arial" w:cs="Arial"/>
            <w:sz w:val="22"/>
            <w:szCs w:val="22"/>
          </w:rPr>
          <w:t>https://www.england.nhs.uk/wp-content/uploads/2023/06/edi-improvement-plan-plain-english.pdf</w:t>
        </w:r>
      </w:hyperlink>
      <w:r w:rsidRPr="00E5793D" w:rsidR="004D50D5">
        <w:rPr>
          <w:rFonts w:ascii="Arial" w:hAnsi="Arial" w:cs="Arial"/>
          <w:sz w:val="22"/>
          <w:szCs w:val="22"/>
        </w:rPr>
        <w:t xml:space="preserve"> </w:t>
      </w:r>
      <w:r w:rsidRPr="00E5793D">
        <w:rPr>
          <w:rFonts w:ascii="Arial" w:hAnsi="Arial" w:cs="Arial"/>
          <w:sz w:val="22"/>
          <w:szCs w:val="22"/>
        </w:rPr>
        <w:t>(Accessed: 24 June 2026).</w:t>
      </w:r>
    </w:p>
    <w:p w:rsidRPr="00E5793D" w:rsidR="0045057A" w:rsidP="00B63616" w:rsidRDefault="00B51468" w14:paraId="69B54F98" w14:textId="77777777">
      <w:pPr>
        <w:pStyle w:val="NormalWeb"/>
        <w:spacing w:before="120" w:beforeAutospacing="0" w:after="120" w:afterAutospacing="0" w:line="360" w:lineRule="auto"/>
        <w:ind w:left="720" w:hanging="720"/>
        <w:jc w:val="both"/>
        <w:rPr>
          <w:rFonts w:ascii="Arial" w:hAnsi="Arial" w:cs="Arial"/>
          <w:sz w:val="22"/>
          <w:szCs w:val="22"/>
        </w:rPr>
      </w:pPr>
      <w:r w:rsidRPr="00E5793D">
        <w:rPr>
          <w:rFonts w:ascii="Arial" w:hAnsi="Arial" w:cs="Arial"/>
          <w:sz w:val="22"/>
          <w:szCs w:val="22"/>
        </w:rPr>
        <w:t xml:space="preserve">The King's Fund (2024) </w:t>
      </w:r>
      <w:r w:rsidRPr="00E5793D">
        <w:rPr>
          <w:rStyle w:val="Emphasis"/>
          <w:rFonts w:ascii="Arial" w:hAnsi="Arial" w:cs="Arial" w:eastAsiaTheme="majorEastAsia"/>
          <w:sz w:val="22"/>
          <w:szCs w:val="22"/>
        </w:rPr>
        <w:t>Digital Inclusion and Health Inequalities</w:t>
      </w:r>
      <w:r w:rsidRPr="00E5793D">
        <w:rPr>
          <w:rFonts w:ascii="Arial" w:hAnsi="Arial" w:cs="Arial"/>
          <w:sz w:val="22"/>
          <w:szCs w:val="22"/>
        </w:rPr>
        <w:t xml:space="preserve">. Available at: </w:t>
      </w:r>
      <w:hyperlink w:history="1" r:id="rId27">
        <w:r w:rsidRPr="00E5793D" w:rsidR="004D50D5">
          <w:rPr>
            <w:rStyle w:val="Hyperlink"/>
            <w:rFonts w:ascii="Arial" w:hAnsi="Arial" w:cs="Arial"/>
            <w:sz w:val="22"/>
            <w:szCs w:val="22"/>
          </w:rPr>
          <w:t>https://www.kingsfund.org.uk/insight-and-analysis/projects/digital-equity</w:t>
        </w:r>
      </w:hyperlink>
      <w:r w:rsidRPr="00E5793D" w:rsidR="004D50D5">
        <w:rPr>
          <w:rFonts w:ascii="Arial" w:hAnsi="Arial" w:cs="Arial"/>
          <w:sz w:val="22"/>
          <w:szCs w:val="22"/>
        </w:rPr>
        <w:t xml:space="preserve"> (Accessed: 24 June 2026).</w:t>
      </w:r>
    </w:p>
    <w:p w:rsidRPr="00E5793D" w:rsidR="00B51468" w:rsidP="00B63616" w:rsidRDefault="00B51468" w14:paraId="437363E0" w14:textId="4A63976F">
      <w:pPr>
        <w:pStyle w:val="NormalWeb"/>
        <w:spacing w:before="120" w:beforeAutospacing="0" w:after="120" w:afterAutospacing="0" w:line="360" w:lineRule="auto"/>
        <w:ind w:left="720" w:hanging="720"/>
        <w:jc w:val="both"/>
        <w:rPr>
          <w:rFonts w:ascii="Arial" w:hAnsi="Arial" w:cs="Arial"/>
          <w:sz w:val="22"/>
          <w:szCs w:val="22"/>
        </w:rPr>
      </w:pPr>
      <w:r w:rsidRPr="00E5793D">
        <w:rPr>
          <w:rFonts w:ascii="Arial" w:hAnsi="Arial" w:cs="Arial"/>
          <w:sz w:val="22"/>
          <w:szCs w:val="22"/>
        </w:rPr>
        <w:t xml:space="preserve">UK Government (2025) </w:t>
      </w:r>
      <w:r w:rsidRPr="00E5793D">
        <w:rPr>
          <w:rStyle w:val="Emphasis"/>
          <w:rFonts w:ascii="Arial" w:hAnsi="Arial" w:cs="Arial" w:eastAsiaTheme="majorEastAsia"/>
          <w:sz w:val="22"/>
          <w:szCs w:val="22"/>
        </w:rPr>
        <w:t>Digital Inclusion Action Plan</w:t>
      </w:r>
      <w:r w:rsidRPr="00E5793D">
        <w:rPr>
          <w:rFonts w:ascii="Arial" w:hAnsi="Arial" w:cs="Arial"/>
          <w:sz w:val="22"/>
          <w:szCs w:val="22"/>
        </w:rPr>
        <w:t xml:space="preserve">. Available at: </w:t>
      </w:r>
      <w:hyperlink w:history="1" r:id="rId28">
        <w:r w:rsidRPr="00E5793D" w:rsidR="004D50D5">
          <w:rPr>
            <w:rStyle w:val="Hyperlink"/>
            <w:rFonts w:ascii="Arial" w:hAnsi="Arial" w:cs="Arial"/>
            <w:sz w:val="22"/>
            <w:szCs w:val="22"/>
          </w:rPr>
          <w:t>https://assets.publishing.service.gov.uk/media/67bdc3edb0d253f92e213c47/digital_inclusion_action_plan_first_steps.pdf</w:t>
        </w:r>
      </w:hyperlink>
      <w:r w:rsidRPr="00E5793D" w:rsidR="004D50D5">
        <w:rPr>
          <w:rFonts w:ascii="Arial" w:hAnsi="Arial" w:cs="Arial"/>
          <w:sz w:val="22"/>
          <w:szCs w:val="22"/>
        </w:rPr>
        <w:t xml:space="preserve"> (Accessed: 24 June 2026).</w:t>
      </w:r>
    </w:p>
    <w:p w:rsidRPr="00E5793D" w:rsidR="00B51468" w:rsidP="00B63616" w:rsidRDefault="00B51468" w14:paraId="3369DCBF" w14:textId="77777777">
      <w:pPr>
        <w:spacing w:before="120" w:after="120" w:line="360" w:lineRule="auto"/>
        <w:jc w:val="both"/>
        <w:rPr>
          <w:rFonts w:ascii="Arial" w:hAnsi="Arial" w:eastAsia="Arial Nova" w:cs="Arial"/>
          <w:color w:val="000000" w:themeColor="text1"/>
          <w:sz w:val="22"/>
          <w:szCs w:val="22"/>
        </w:rPr>
      </w:pPr>
    </w:p>
    <w:p w:rsidRPr="00E5793D" w:rsidR="021F216E" w:rsidP="00B63616" w:rsidRDefault="021F216E" w14:paraId="45701BE0" w14:textId="65376189">
      <w:pPr>
        <w:spacing w:before="120" w:after="120" w:line="360" w:lineRule="auto"/>
        <w:jc w:val="both"/>
        <w:rPr>
          <w:rFonts w:ascii="Arial" w:hAnsi="Arial" w:eastAsia="Aptos" w:cs="Arial"/>
          <w:color w:val="000000" w:themeColor="text1"/>
          <w:sz w:val="22"/>
          <w:szCs w:val="22"/>
        </w:rPr>
      </w:pPr>
    </w:p>
    <w:p w:rsidRPr="00E5793D" w:rsidR="021F216E" w:rsidP="00B63616" w:rsidRDefault="021F216E" w14:paraId="6D72AE3F" w14:textId="0C24E00A">
      <w:pPr>
        <w:spacing w:before="120" w:after="120" w:line="360" w:lineRule="auto"/>
        <w:jc w:val="both"/>
        <w:rPr>
          <w:rFonts w:ascii="Arial" w:hAnsi="Arial" w:eastAsia="Aptos" w:cs="Arial"/>
          <w:color w:val="000000" w:themeColor="text1"/>
          <w:sz w:val="22"/>
          <w:szCs w:val="22"/>
        </w:rPr>
      </w:pPr>
    </w:p>
    <w:p w:rsidRPr="00E5793D" w:rsidR="021F216E" w:rsidP="00B63616" w:rsidRDefault="021F216E" w14:paraId="6BB25047" w14:textId="766DBABD">
      <w:pPr>
        <w:spacing w:before="120" w:after="120" w:line="360" w:lineRule="auto"/>
        <w:jc w:val="both"/>
        <w:rPr>
          <w:rFonts w:ascii="Arial" w:hAnsi="Arial" w:eastAsia="Aptos" w:cs="Arial"/>
          <w:color w:val="000000" w:themeColor="text1"/>
          <w:sz w:val="22"/>
          <w:szCs w:val="22"/>
        </w:rPr>
      </w:pPr>
    </w:p>
    <w:p w:rsidRPr="00E5793D" w:rsidR="021F216E" w:rsidP="00B63616" w:rsidRDefault="021F216E" w14:paraId="3974B5FE" w14:textId="736421FC">
      <w:pPr>
        <w:spacing w:before="120" w:after="120" w:line="360" w:lineRule="auto"/>
        <w:jc w:val="both"/>
        <w:rPr>
          <w:rFonts w:ascii="Arial" w:hAnsi="Arial" w:eastAsia="Aptos" w:cs="Arial"/>
          <w:color w:val="000000" w:themeColor="text1"/>
          <w:sz w:val="22"/>
          <w:szCs w:val="22"/>
        </w:rPr>
      </w:pPr>
    </w:p>
    <w:p w:rsidRPr="00E5793D" w:rsidR="021F216E" w:rsidP="00B63616" w:rsidRDefault="021F216E" w14:paraId="39D61FC0" w14:textId="2F10F095">
      <w:pPr>
        <w:spacing w:before="120" w:after="120" w:line="360" w:lineRule="auto"/>
        <w:jc w:val="both"/>
        <w:rPr>
          <w:rFonts w:ascii="Arial" w:hAnsi="Arial" w:eastAsia="Aptos" w:cs="Arial"/>
          <w:color w:val="000000" w:themeColor="text1"/>
          <w:sz w:val="22"/>
          <w:szCs w:val="22"/>
        </w:rPr>
      </w:pPr>
    </w:p>
    <w:p w:rsidRPr="00E5793D" w:rsidR="021F216E" w:rsidP="00B63616" w:rsidRDefault="021F216E" w14:paraId="1AB1E2C7" w14:textId="5F54C5AD">
      <w:pPr>
        <w:spacing w:before="120" w:after="120" w:line="360" w:lineRule="auto"/>
        <w:jc w:val="both"/>
        <w:rPr>
          <w:rFonts w:ascii="Arial" w:hAnsi="Arial" w:eastAsia="Aptos" w:cs="Arial"/>
          <w:color w:val="000000" w:themeColor="text1"/>
          <w:sz w:val="22"/>
          <w:szCs w:val="22"/>
        </w:rPr>
      </w:pPr>
    </w:p>
    <w:p w:rsidRPr="00E5793D" w:rsidR="021F216E" w:rsidP="00B63616" w:rsidRDefault="021F216E" w14:paraId="6677326B" w14:textId="697B058B">
      <w:pPr>
        <w:spacing w:before="120" w:after="120" w:line="360" w:lineRule="auto"/>
        <w:jc w:val="both"/>
        <w:rPr>
          <w:rFonts w:ascii="Arial" w:hAnsi="Arial" w:eastAsia="Aptos" w:cs="Arial"/>
          <w:color w:val="000000" w:themeColor="text1"/>
          <w:sz w:val="22"/>
          <w:szCs w:val="22"/>
        </w:rPr>
      </w:pPr>
    </w:p>
    <w:p w:rsidRPr="00E5793D" w:rsidR="021F216E" w:rsidP="00B63616" w:rsidRDefault="021F216E" w14:paraId="170F35C7" w14:textId="7D637D5C">
      <w:pPr>
        <w:spacing w:before="120" w:after="120" w:line="360" w:lineRule="auto"/>
        <w:jc w:val="both"/>
        <w:rPr>
          <w:rFonts w:ascii="Arial" w:hAnsi="Arial" w:eastAsia="Aptos" w:cs="Arial"/>
          <w:color w:val="000000" w:themeColor="text1"/>
          <w:sz w:val="22"/>
          <w:szCs w:val="22"/>
        </w:rPr>
      </w:pPr>
    </w:p>
    <w:p w:rsidRPr="00E5793D" w:rsidR="021F216E" w:rsidP="00B63616" w:rsidRDefault="021F216E" w14:paraId="7045CDF3" w14:textId="7443E3D2">
      <w:pPr>
        <w:spacing w:before="120" w:after="120" w:line="360" w:lineRule="auto"/>
        <w:jc w:val="both"/>
        <w:rPr>
          <w:rFonts w:ascii="Arial" w:hAnsi="Arial" w:eastAsia="Aptos" w:cs="Arial"/>
          <w:color w:val="000000" w:themeColor="text1"/>
          <w:sz w:val="22"/>
          <w:szCs w:val="22"/>
        </w:rPr>
      </w:pPr>
    </w:p>
    <w:p w:rsidRPr="00E5793D" w:rsidR="021F216E" w:rsidP="00B63616" w:rsidRDefault="021F216E" w14:paraId="5D9B1DB9" w14:textId="47E69874">
      <w:pPr>
        <w:spacing w:before="120" w:after="120" w:line="360" w:lineRule="auto"/>
        <w:jc w:val="both"/>
        <w:rPr>
          <w:rFonts w:ascii="Arial" w:hAnsi="Arial" w:eastAsia="Aptos" w:cs="Arial"/>
          <w:i/>
          <w:iCs/>
          <w:color w:val="000000" w:themeColor="text1"/>
          <w:sz w:val="22"/>
          <w:szCs w:val="22"/>
        </w:rPr>
      </w:pPr>
    </w:p>
    <w:p w:rsidRPr="00E5793D" w:rsidR="021F216E" w:rsidP="00B63616" w:rsidRDefault="021F216E" w14:paraId="6FB9AA9B" w14:textId="7E6A8AEF">
      <w:pPr>
        <w:spacing w:before="120" w:after="120" w:line="360" w:lineRule="auto"/>
        <w:jc w:val="both"/>
        <w:rPr>
          <w:rFonts w:ascii="Arial" w:hAnsi="Arial" w:cs="Arial"/>
          <w:sz w:val="22"/>
          <w:szCs w:val="22"/>
        </w:rPr>
      </w:pPr>
    </w:p>
    <w:sectPr w:rsidRPr="00E5793D" w:rsidR="021F216E">
      <w:pgSz w:w="12240" w:h="15840" w:orient="portrait"/>
      <w:pgMar w:top="1440" w:right="1440" w:bottom="1440" w:left="1440" w:header="720" w:footer="720" w:gutter="0"/>
      <w:cols w:space="720"/>
      <w:docGrid w:linePitch="360"/>
      <w:headerReference w:type="default" r:id="R1d66c5d0372244c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55B5B" w:rsidRDefault="00955B5B" w14:paraId="14921D13" w14:textId="77777777">
      <w:pPr>
        <w:spacing w:after="0" w:line="240" w:lineRule="auto"/>
      </w:pPr>
    </w:p>
  </w:endnote>
  <w:endnote w:type="continuationSeparator" w:id="0">
    <w:p w:rsidR="00955B5B" w:rsidRDefault="00955B5B" w14:paraId="6B34732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55B5B" w:rsidRDefault="00955B5B" w14:paraId="075E8AB5" w14:textId="77777777">
      <w:pPr>
        <w:spacing w:after="0" w:line="240" w:lineRule="auto"/>
      </w:pPr>
    </w:p>
  </w:footnote>
  <w:footnote w:type="continuationSeparator" w:id="0">
    <w:p w:rsidR="00955B5B" w:rsidRDefault="00955B5B" w14:paraId="6C0D14D6"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AFD6577" w:rsidTr="4AFD6577" w14:paraId="22ADE4FF">
      <w:trPr>
        <w:trHeight w:val="300"/>
      </w:trPr>
      <w:tc>
        <w:tcPr>
          <w:tcW w:w="3120" w:type="dxa"/>
          <w:tcMar/>
        </w:tcPr>
        <w:p w:rsidR="4AFD6577" w:rsidP="4AFD6577" w:rsidRDefault="4AFD6577" w14:paraId="7902FEEB" w14:textId="649FACDF">
          <w:pPr>
            <w:pStyle w:val="Header"/>
            <w:bidi w:val="0"/>
            <w:ind w:left="-115"/>
            <w:jc w:val="left"/>
          </w:pPr>
        </w:p>
      </w:tc>
      <w:tc>
        <w:tcPr>
          <w:tcW w:w="3120" w:type="dxa"/>
          <w:tcMar/>
        </w:tcPr>
        <w:p w:rsidR="4AFD6577" w:rsidP="4AFD6577" w:rsidRDefault="4AFD6577" w14:paraId="4AB31DAA" w14:textId="11BA0494">
          <w:pPr>
            <w:pStyle w:val="Header"/>
            <w:bidi w:val="0"/>
            <w:jc w:val="center"/>
          </w:pPr>
        </w:p>
      </w:tc>
      <w:tc>
        <w:tcPr>
          <w:tcW w:w="3120" w:type="dxa"/>
          <w:tcMar/>
        </w:tcPr>
        <w:p w:rsidR="4AFD6577" w:rsidP="4AFD6577" w:rsidRDefault="4AFD6577" w14:paraId="308FEEEC" w14:textId="58FC956C">
          <w:pPr>
            <w:pStyle w:val="Header"/>
            <w:bidi w:val="0"/>
            <w:ind w:right="-115"/>
            <w:jc w:val="right"/>
          </w:pPr>
        </w:p>
      </w:tc>
    </w:tr>
  </w:tbl>
  <w:p w:rsidR="4AFD6577" w:rsidP="4AFD6577" w:rsidRDefault="4AFD6577" w14:paraId="1A4A1D40" w14:textId="1113FC1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AFD6577" w:rsidTr="4AFD6577" w14:paraId="7851255A">
      <w:trPr>
        <w:trHeight w:val="300"/>
      </w:trPr>
      <w:tc>
        <w:tcPr>
          <w:tcW w:w="4320" w:type="dxa"/>
          <w:tcMar/>
        </w:tcPr>
        <w:p w:rsidR="4AFD6577" w:rsidP="4AFD6577" w:rsidRDefault="4AFD6577" w14:paraId="6F4B189F" w14:textId="3819B782">
          <w:pPr>
            <w:pStyle w:val="Header"/>
            <w:bidi w:val="0"/>
            <w:ind w:left="-115"/>
            <w:jc w:val="left"/>
          </w:pPr>
        </w:p>
      </w:tc>
      <w:tc>
        <w:tcPr>
          <w:tcW w:w="4320" w:type="dxa"/>
          <w:tcMar/>
        </w:tcPr>
        <w:p w:rsidR="4AFD6577" w:rsidP="4AFD6577" w:rsidRDefault="4AFD6577" w14:paraId="6C83FFEB" w14:textId="09622876">
          <w:pPr>
            <w:pStyle w:val="Header"/>
            <w:bidi w:val="0"/>
            <w:jc w:val="center"/>
          </w:pPr>
        </w:p>
      </w:tc>
      <w:tc>
        <w:tcPr>
          <w:tcW w:w="4320" w:type="dxa"/>
          <w:tcMar/>
        </w:tcPr>
        <w:p w:rsidR="4AFD6577" w:rsidP="4AFD6577" w:rsidRDefault="4AFD6577" w14:paraId="3C28BA11" w14:textId="0D347A83">
          <w:pPr>
            <w:pStyle w:val="Header"/>
            <w:bidi w:val="0"/>
            <w:ind w:right="-115"/>
            <w:jc w:val="right"/>
          </w:pPr>
        </w:p>
      </w:tc>
    </w:tr>
  </w:tbl>
  <w:p w:rsidR="4AFD6577" w:rsidP="4AFD6577" w:rsidRDefault="4AFD6577" w14:paraId="42E73C3B" w14:textId="0688292D">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AFD6577" w:rsidTr="4AFD6577" w14:paraId="56598955">
      <w:trPr>
        <w:trHeight w:val="300"/>
      </w:trPr>
      <w:tc>
        <w:tcPr>
          <w:tcW w:w="3120" w:type="dxa"/>
          <w:tcMar/>
        </w:tcPr>
        <w:p w:rsidR="4AFD6577" w:rsidP="4AFD6577" w:rsidRDefault="4AFD6577" w14:paraId="7A11C84C" w14:textId="06B14D43">
          <w:pPr>
            <w:pStyle w:val="Header"/>
            <w:bidi w:val="0"/>
            <w:ind w:left="-115"/>
            <w:jc w:val="left"/>
          </w:pPr>
        </w:p>
      </w:tc>
      <w:tc>
        <w:tcPr>
          <w:tcW w:w="3120" w:type="dxa"/>
          <w:tcMar/>
        </w:tcPr>
        <w:p w:rsidR="4AFD6577" w:rsidP="4AFD6577" w:rsidRDefault="4AFD6577" w14:paraId="42A3DE9B" w14:textId="02B29D98">
          <w:pPr>
            <w:pStyle w:val="Header"/>
            <w:bidi w:val="0"/>
            <w:jc w:val="center"/>
          </w:pPr>
        </w:p>
      </w:tc>
      <w:tc>
        <w:tcPr>
          <w:tcW w:w="3120" w:type="dxa"/>
          <w:tcMar/>
        </w:tcPr>
        <w:p w:rsidR="4AFD6577" w:rsidP="4AFD6577" w:rsidRDefault="4AFD6577" w14:paraId="63E7F8BD" w14:textId="54405F1F">
          <w:pPr>
            <w:pStyle w:val="Header"/>
            <w:bidi w:val="0"/>
            <w:ind w:right="-115"/>
            <w:jc w:val="right"/>
          </w:pPr>
        </w:p>
      </w:tc>
    </w:tr>
  </w:tbl>
  <w:p w:rsidR="4AFD6577" w:rsidP="4AFD6577" w:rsidRDefault="4AFD6577" w14:paraId="282A5A6A" w14:textId="12853B2D">
    <w:pPr>
      <w:pStyle w:val="Header"/>
      <w:bidi w:val="0"/>
    </w:pPr>
  </w:p>
</w:hdr>
</file>

<file path=word/intelligence2.xml><?xml version="1.0" encoding="utf-8"?>
<int2:intelligence xmlns:int2="http://schemas.microsoft.com/office/intelligence/2020/intelligence">
  <int2:observations>
    <int2:textHash int2:hashCode="Y7rxyEYEGk+h8X" int2:id="MobTiMDZ">
      <int2:state int2:type="spell" int2:value="Rejected"/>
    </int2:textHash>
    <int2:textHash int2:hashCode="vGziAiT+vqem4t" int2:id="kJDKvEqt">
      <int2:state int2:type="spell" int2:value="Rejected"/>
    </int2:textHash>
    <int2:bookmark int2:bookmarkName="_Int_hYUTZhXD" int2:invalidationBookmarkName="" int2:hashCode="eiAY9M/IMeZ+4I" int2:id="IPKbBVU1">
      <int2:state int2:type="style" int2:value="Rejected"/>
    </int2:bookmark>
    <int2:bookmark int2:bookmarkName="_Int_fMkQsWt3" int2:invalidationBookmarkName="" int2:hashCode="ZoyIYV5zis9/gN" int2:id="XYnueEqD">
      <int2:state int2:type="gram" int2:value="Rejected"/>
    </int2:bookmark>
    <int2:bookmark int2:bookmarkName="_Int_xsGvW5s9" int2:invalidationBookmarkName="" int2:hashCode="5cEnj+BQkBZE21" int2:id="Iysvm1J2">
      <int2:state int2:type="style" int2:value="Rejected"/>
    </int2:bookmark>
    <int2:bookmark int2:bookmarkName="_Int_MKTHGXtz" int2:invalidationBookmarkName="" int2:hashCode="KmrqMp4AXSQjHE" int2:id="hRa8Lirc">
      <int2:state int2:type="gram" int2:value="Rejected"/>
    </int2:bookmark>
    <int2:bookmark int2:bookmarkName="_Int_vRyi8c13" int2:invalidationBookmarkName="" int2:hashCode="yIJShXBRDLUQuy" int2:id="sOiOilqO">
      <int2:state int2:type="gram" int2:value="Rejected"/>
    </int2:bookmark>
    <int2:bookmark int2:bookmarkName="_Int_BHzSynUU" int2:invalidationBookmarkName="" int2:hashCode="XEbAsqc9Rn7weH" int2:id="KHoOSG8U">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AB06B4B"/>
    <w:multiLevelType w:val="multilevel"/>
    <w:tmpl w:val="C85E6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0020563">
    <w:abstractNumId w:val="0"/>
  </w:num>
  <w:num w:numId="2" w16cid:durableId="1621497393">
    <w:abstractNumId w:val="2"/>
  </w:num>
  <w:num w:numId="3" w16cid:durableId="545987538">
    <w:abstractNumId w:val="1"/>
  </w:num>
  <w:num w:numId="4" w16cid:durableId="18014199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83B"/>
    <w:rsid w:val="00043A24"/>
    <w:rsid w:val="000524CA"/>
    <w:rsid w:val="0005382B"/>
    <w:rsid w:val="0008678F"/>
    <w:rsid w:val="000976E7"/>
    <w:rsid w:val="000E4E9C"/>
    <w:rsid w:val="000E7ADC"/>
    <w:rsid w:val="000F294E"/>
    <w:rsid w:val="00102DF4"/>
    <w:rsid w:val="0011748D"/>
    <w:rsid w:val="00142593"/>
    <w:rsid w:val="00143CA7"/>
    <w:rsid w:val="00163CDD"/>
    <w:rsid w:val="001667FA"/>
    <w:rsid w:val="0017277F"/>
    <w:rsid w:val="0017739E"/>
    <w:rsid w:val="001857F5"/>
    <w:rsid w:val="001B226A"/>
    <w:rsid w:val="001B3946"/>
    <w:rsid w:val="001C66C6"/>
    <w:rsid w:val="001D095A"/>
    <w:rsid w:val="001D52BE"/>
    <w:rsid w:val="001E6F1E"/>
    <w:rsid w:val="001F5164"/>
    <w:rsid w:val="00252330"/>
    <w:rsid w:val="00271BF9"/>
    <w:rsid w:val="0029154C"/>
    <w:rsid w:val="002F4CD7"/>
    <w:rsid w:val="00304206"/>
    <w:rsid w:val="00310592"/>
    <w:rsid w:val="00316373"/>
    <w:rsid w:val="0031737D"/>
    <w:rsid w:val="0033468A"/>
    <w:rsid w:val="00361915"/>
    <w:rsid w:val="003827D2"/>
    <w:rsid w:val="00383AEF"/>
    <w:rsid w:val="003953FC"/>
    <w:rsid w:val="003B126A"/>
    <w:rsid w:val="003D2038"/>
    <w:rsid w:val="003F47D1"/>
    <w:rsid w:val="0045057A"/>
    <w:rsid w:val="00451AAD"/>
    <w:rsid w:val="0046104C"/>
    <w:rsid w:val="00491B5A"/>
    <w:rsid w:val="004A1F1B"/>
    <w:rsid w:val="004D0D5A"/>
    <w:rsid w:val="004D1ED5"/>
    <w:rsid w:val="004D50D5"/>
    <w:rsid w:val="004D5496"/>
    <w:rsid w:val="004F5A26"/>
    <w:rsid w:val="004F696A"/>
    <w:rsid w:val="00500228"/>
    <w:rsid w:val="005033AC"/>
    <w:rsid w:val="00553897"/>
    <w:rsid w:val="0055796B"/>
    <w:rsid w:val="00563264"/>
    <w:rsid w:val="00572A87"/>
    <w:rsid w:val="00577423"/>
    <w:rsid w:val="005B17DB"/>
    <w:rsid w:val="0060196D"/>
    <w:rsid w:val="0062168D"/>
    <w:rsid w:val="006220FD"/>
    <w:rsid w:val="00632F8B"/>
    <w:rsid w:val="00637723"/>
    <w:rsid w:val="006628F5"/>
    <w:rsid w:val="00667BCB"/>
    <w:rsid w:val="0069352E"/>
    <w:rsid w:val="0069697D"/>
    <w:rsid w:val="006B00EA"/>
    <w:rsid w:val="006C03F0"/>
    <w:rsid w:val="006E6679"/>
    <w:rsid w:val="00701F4D"/>
    <w:rsid w:val="00721694"/>
    <w:rsid w:val="00727074"/>
    <w:rsid w:val="00744E98"/>
    <w:rsid w:val="0074551A"/>
    <w:rsid w:val="007478A4"/>
    <w:rsid w:val="00773E3A"/>
    <w:rsid w:val="007B5128"/>
    <w:rsid w:val="007B5505"/>
    <w:rsid w:val="007D2850"/>
    <w:rsid w:val="007D3AD0"/>
    <w:rsid w:val="0080311A"/>
    <w:rsid w:val="00832CB3"/>
    <w:rsid w:val="00835193"/>
    <w:rsid w:val="00900E47"/>
    <w:rsid w:val="00903517"/>
    <w:rsid w:val="0090686C"/>
    <w:rsid w:val="00912855"/>
    <w:rsid w:val="00914926"/>
    <w:rsid w:val="00916E51"/>
    <w:rsid w:val="00920A21"/>
    <w:rsid w:val="00923B02"/>
    <w:rsid w:val="0092494E"/>
    <w:rsid w:val="00955B5B"/>
    <w:rsid w:val="00966920"/>
    <w:rsid w:val="00984D68"/>
    <w:rsid w:val="009A055B"/>
    <w:rsid w:val="009C0087"/>
    <w:rsid w:val="009C7096"/>
    <w:rsid w:val="009D211A"/>
    <w:rsid w:val="009F52E2"/>
    <w:rsid w:val="009F5E2C"/>
    <w:rsid w:val="009F7524"/>
    <w:rsid w:val="00A002F1"/>
    <w:rsid w:val="00A02B85"/>
    <w:rsid w:val="00A03F66"/>
    <w:rsid w:val="00A119F6"/>
    <w:rsid w:val="00A178F6"/>
    <w:rsid w:val="00A3276C"/>
    <w:rsid w:val="00A67606"/>
    <w:rsid w:val="00A77F4B"/>
    <w:rsid w:val="00A81C58"/>
    <w:rsid w:val="00AB3F27"/>
    <w:rsid w:val="00AC2D05"/>
    <w:rsid w:val="00AF62C8"/>
    <w:rsid w:val="00B03F96"/>
    <w:rsid w:val="00B04348"/>
    <w:rsid w:val="00B046F0"/>
    <w:rsid w:val="00B453A3"/>
    <w:rsid w:val="00B471A7"/>
    <w:rsid w:val="00B51468"/>
    <w:rsid w:val="00B63616"/>
    <w:rsid w:val="00B7418E"/>
    <w:rsid w:val="00B81A81"/>
    <w:rsid w:val="00BA666F"/>
    <w:rsid w:val="00BB2F06"/>
    <w:rsid w:val="00BF6863"/>
    <w:rsid w:val="00C10DB2"/>
    <w:rsid w:val="00C15D90"/>
    <w:rsid w:val="00C2702B"/>
    <w:rsid w:val="00C47C6B"/>
    <w:rsid w:val="00C75BC7"/>
    <w:rsid w:val="00C838DF"/>
    <w:rsid w:val="00C96CFC"/>
    <w:rsid w:val="00CA1A87"/>
    <w:rsid w:val="00CA4D28"/>
    <w:rsid w:val="00CD3412"/>
    <w:rsid w:val="00CE3145"/>
    <w:rsid w:val="00CF5426"/>
    <w:rsid w:val="00D17D41"/>
    <w:rsid w:val="00D205B0"/>
    <w:rsid w:val="00D306F2"/>
    <w:rsid w:val="00D4039A"/>
    <w:rsid w:val="00D55295"/>
    <w:rsid w:val="00D618AB"/>
    <w:rsid w:val="00D87535"/>
    <w:rsid w:val="00DC4214"/>
    <w:rsid w:val="00DD6071"/>
    <w:rsid w:val="00DE33AB"/>
    <w:rsid w:val="00DF068F"/>
    <w:rsid w:val="00DF1460"/>
    <w:rsid w:val="00DF78B8"/>
    <w:rsid w:val="00E130A8"/>
    <w:rsid w:val="00E13958"/>
    <w:rsid w:val="00E149E9"/>
    <w:rsid w:val="00E321AC"/>
    <w:rsid w:val="00E5793D"/>
    <w:rsid w:val="00E6075A"/>
    <w:rsid w:val="00E631AF"/>
    <w:rsid w:val="00EA728B"/>
    <w:rsid w:val="00EA7ACE"/>
    <w:rsid w:val="00EB4D56"/>
    <w:rsid w:val="00ED4B4A"/>
    <w:rsid w:val="00F03EBD"/>
    <w:rsid w:val="00F15286"/>
    <w:rsid w:val="00F23A27"/>
    <w:rsid w:val="00F62ECC"/>
    <w:rsid w:val="00F76E01"/>
    <w:rsid w:val="00F85C7E"/>
    <w:rsid w:val="00F866B7"/>
    <w:rsid w:val="00FA2170"/>
    <w:rsid w:val="00FA76B3"/>
    <w:rsid w:val="00FE0A69"/>
    <w:rsid w:val="00FE24E1"/>
    <w:rsid w:val="021F216E"/>
    <w:rsid w:val="02449CD0"/>
    <w:rsid w:val="0301BA44"/>
    <w:rsid w:val="04D995C7"/>
    <w:rsid w:val="05D8A0CC"/>
    <w:rsid w:val="073417F5"/>
    <w:rsid w:val="079D9536"/>
    <w:rsid w:val="081F19E1"/>
    <w:rsid w:val="083E4544"/>
    <w:rsid w:val="088BFC49"/>
    <w:rsid w:val="08AE2D0E"/>
    <w:rsid w:val="0903F596"/>
    <w:rsid w:val="0ACDC019"/>
    <w:rsid w:val="0AFE01EC"/>
    <w:rsid w:val="0B11C0F1"/>
    <w:rsid w:val="0C6218D2"/>
    <w:rsid w:val="0CC517C8"/>
    <w:rsid w:val="0CDE2D9F"/>
    <w:rsid w:val="0E91F769"/>
    <w:rsid w:val="0E93C040"/>
    <w:rsid w:val="0FCE9FEF"/>
    <w:rsid w:val="0FFB5526"/>
    <w:rsid w:val="106B7AB1"/>
    <w:rsid w:val="107CAC4A"/>
    <w:rsid w:val="11339CDF"/>
    <w:rsid w:val="11E41732"/>
    <w:rsid w:val="122C3A39"/>
    <w:rsid w:val="125FDC7E"/>
    <w:rsid w:val="1360B2B4"/>
    <w:rsid w:val="14410AF1"/>
    <w:rsid w:val="14B16CAB"/>
    <w:rsid w:val="14F70C39"/>
    <w:rsid w:val="1512637B"/>
    <w:rsid w:val="15F2B80D"/>
    <w:rsid w:val="16494869"/>
    <w:rsid w:val="16AAC293"/>
    <w:rsid w:val="170710BB"/>
    <w:rsid w:val="1751A648"/>
    <w:rsid w:val="17575D88"/>
    <w:rsid w:val="17E92B46"/>
    <w:rsid w:val="18BCA350"/>
    <w:rsid w:val="1A6F9ED0"/>
    <w:rsid w:val="1AD7CC6F"/>
    <w:rsid w:val="1B9EC745"/>
    <w:rsid w:val="1BF08AED"/>
    <w:rsid w:val="1FEF822C"/>
    <w:rsid w:val="2186D1B1"/>
    <w:rsid w:val="22567C85"/>
    <w:rsid w:val="2289EC49"/>
    <w:rsid w:val="22C5C982"/>
    <w:rsid w:val="2319EB26"/>
    <w:rsid w:val="244CA480"/>
    <w:rsid w:val="2488BFB0"/>
    <w:rsid w:val="2498B6B8"/>
    <w:rsid w:val="24CE06AB"/>
    <w:rsid w:val="251C0B80"/>
    <w:rsid w:val="2568A43C"/>
    <w:rsid w:val="2577852F"/>
    <w:rsid w:val="26B137DD"/>
    <w:rsid w:val="27053207"/>
    <w:rsid w:val="283A493A"/>
    <w:rsid w:val="284520E4"/>
    <w:rsid w:val="284F49DD"/>
    <w:rsid w:val="29C0EE3A"/>
    <w:rsid w:val="2A23208A"/>
    <w:rsid w:val="2B7DCDE6"/>
    <w:rsid w:val="2BA793A9"/>
    <w:rsid w:val="2C0F8F18"/>
    <w:rsid w:val="2CC031A3"/>
    <w:rsid w:val="2CF60AD4"/>
    <w:rsid w:val="2EED8806"/>
    <w:rsid w:val="2FE7EF1F"/>
    <w:rsid w:val="30E2B822"/>
    <w:rsid w:val="3299FD2E"/>
    <w:rsid w:val="32ADAAF6"/>
    <w:rsid w:val="33526B66"/>
    <w:rsid w:val="3622B505"/>
    <w:rsid w:val="36FBD366"/>
    <w:rsid w:val="378981E3"/>
    <w:rsid w:val="380D6F8B"/>
    <w:rsid w:val="387BE15F"/>
    <w:rsid w:val="38AA18DF"/>
    <w:rsid w:val="39E5AD7F"/>
    <w:rsid w:val="3B6DD428"/>
    <w:rsid w:val="3C054CC4"/>
    <w:rsid w:val="3D6F3097"/>
    <w:rsid w:val="3EA1690F"/>
    <w:rsid w:val="3EF52F69"/>
    <w:rsid w:val="3F46954F"/>
    <w:rsid w:val="401DD7BF"/>
    <w:rsid w:val="4060AD79"/>
    <w:rsid w:val="4116F0A4"/>
    <w:rsid w:val="431908DD"/>
    <w:rsid w:val="43B05942"/>
    <w:rsid w:val="4414E449"/>
    <w:rsid w:val="46B23DD2"/>
    <w:rsid w:val="47552C6C"/>
    <w:rsid w:val="47BD94C2"/>
    <w:rsid w:val="47F71378"/>
    <w:rsid w:val="49E66779"/>
    <w:rsid w:val="4AF7EF65"/>
    <w:rsid w:val="4AFD6577"/>
    <w:rsid w:val="4B9A527B"/>
    <w:rsid w:val="4CDDFD23"/>
    <w:rsid w:val="4D842DEF"/>
    <w:rsid w:val="4FB77A5D"/>
    <w:rsid w:val="50F1DE52"/>
    <w:rsid w:val="5137FA03"/>
    <w:rsid w:val="52CCCAC6"/>
    <w:rsid w:val="5490268F"/>
    <w:rsid w:val="55E3BE83"/>
    <w:rsid w:val="564E593D"/>
    <w:rsid w:val="5790A825"/>
    <w:rsid w:val="57ACBB84"/>
    <w:rsid w:val="59D647BE"/>
    <w:rsid w:val="5A7A31CA"/>
    <w:rsid w:val="5C25A517"/>
    <w:rsid w:val="5C916C9A"/>
    <w:rsid w:val="5D1A007E"/>
    <w:rsid w:val="5D1B1139"/>
    <w:rsid w:val="5EF01610"/>
    <w:rsid w:val="61CFA641"/>
    <w:rsid w:val="62464AA1"/>
    <w:rsid w:val="6383F321"/>
    <w:rsid w:val="63C723AA"/>
    <w:rsid w:val="648C21D4"/>
    <w:rsid w:val="66922553"/>
    <w:rsid w:val="67CD266F"/>
    <w:rsid w:val="6858BEF7"/>
    <w:rsid w:val="6879BD46"/>
    <w:rsid w:val="6A140255"/>
    <w:rsid w:val="6B37C241"/>
    <w:rsid w:val="6C33C6D8"/>
    <w:rsid w:val="6CBA577D"/>
    <w:rsid w:val="6D60DCDE"/>
    <w:rsid w:val="6D65878B"/>
    <w:rsid w:val="6DFB3670"/>
    <w:rsid w:val="6E85015A"/>
    <w:rsid w:val="6F4F07BE"/>
    <w:rsid w:val="6FE7966A"/>
    <w:rsid w:val="7016E409"/>
    <w:rsid w:val="723804E2"/>
    <w:rsid w:val="72F91519"/>
    <w:rsid w:val="74CF99F4"/>
    <w:rsid w:val="74E77B01"/>
    <w:rsid w:val="7540309A"/>
    <w:rsid w:val="7595E0BF"/>
    <w:rsid w:val="761B3D0B"/>
    <w:rsid w:val="766F27B9"/>
    <w:rsid w:val="776AEF63"/>
    <w:rsid w:val="78EB0FE3"/>
    <w:rsid w:val="79D5996E"/>
    <w:rsid w:val="79E626CA"/>
    <w:rsid w:val="7AE460A0"/>
    <w:rsid w:val="7B282EA2"/>
    <w:rsid w:val="7F46DE6D"/>
    <w:rsid w:val="7FA8EE9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03EBD"/>
    <w:pPr>
      <w:keepNext/>
      <w:keepLines/>
      <w:spacing w:before="360" w:after="80"/>
      <w:jc w:val="center"/>
      <w:outlineLvl w:val="0"/>
    </w:pPr>
    <w:rPr>
      <w:rFonts w:ascii="Arial" w:hAnsi="Arial" w:cs="Arial" w:eastAsiaTheme="majorEastAsia"/>
      <w:b/>
      <w:sz w:val="40"/>
      <w:szCs w:val="2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03EBD"/>
    <w:rPr>
      <w:rFonts w:ascii="Arial" w:hAnsi="Arial" w:cs="Arial" w:eastAsiaTheme="majorEastAsia"/>
      <w:b/>
      <w:sz w:val="40"/>
      <w:szCs w:val="2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paragraph" w:styleId="pdq2pgselectionanchorcontainer" w:customStyle="1">
    <w:name w:val="pdq2pg_selectionanchorcontainer"/>
    <w:basedOn w:val="Normal"/>
    <w:rsid w:val="00984D68"/>
    <w:pPr>
      <w:spacing w:before="100" w:beforeAutospacing="1" w:after="100" w:afterAutospacing="1" w:line="240" w:lineRule="auto"/>
    </w:pPr>
    <w:rPr>
      <w:rFonts w:ascii="Times New Roman" w:hAnsi="Times New Roman" w:eastAsia="Times New Roman" w:cs="Times New Roman"/>
      <w:lang w:eastAsia="en-US"/>
    </w:rPr>
  </w:style>
  <w:style w:type="character" w:styleId="Strong">
    <w:name w:val="Strong"/>
    <w:basedOn w:val="DefaultParagraphFont"/>
    <w:uiPriority w:val="22"/>
    <w:qFormat/>
    <w:rsid w:val="00984D68"/>
    <w:rPr>
      <w:b/>
      <w:bCs/>
    </w:rPr>
  </w:style>
  <w:style w:type="paragraph" w:styleId="NormalWeb">
    <w:name w:val="Normal (Web)"/>
    <w:basedOn w:val="Normal"/>
    <w:uiPriority w:val="99"/>
    <w:unhideWhenUsed/>
    <w:rsid w:val="00984D68"/>
    <w:pPr>
      <w:spacing w:before="100" w:beforeAutospacing="1" w:after="100" w:afterAutospacing="1" w:line="240" w:lineRule="auto"/>
    </w:pPr>
    <w:rPr>
      <w:rFonts w:ascii="Times New Roman" w:hAnsi="Times New Roman" w:eastAsia="Times New Roman" w:cs="Times New Roman"/>
      <w:lang w:eastAsia="en-US"/>
    </w:rPr>
  </w:style>
  <w:style w:type="paragraph" w:styleId="Caption">
    <w:name w:val="caption"/>
    <w:basedOn w:val="Normal"/>
    <w:next w:val="Normal"/>
    <w:uiPriority w:val="35"/>
    <w:unhideWhenUsed/>
    <w:qFormat/>
    <w:rsid w:val="00D205B0"/>
    <w:pPr>
      <w:spacing w:after="200" w:line="240" w:lineRule="auto"/>
    </w:pPr>
    <w:rPr>
      <w:i/>
      <w:iCs/>
      <w:color w:val="0E2841" w:themeColor="text2"/>
      <w:sz w:val="18"/>
      <w:szCs w:val="18"/>
    </w:rPr>
  </w:style>
  <w:style w:type="character" w:styleId="Emphasis">
    <w:name w:val="Emphasis"/>
    <w:basedOn w:val="DefaultParagraphFont"/>
    <w:uiPriority w:val="20"/>
    <w:qFormat/>
    <w:rsid w:val="001F5164"/>
    <w:rPr>
      <w:i/>
      <w:iCs/>
    </w:rPr>
  </w:style>
  <w:style w:type="character" w:styleId="UnresolvedMention">
    <w:name w:val="Unresolved Mention"/>
    <w:basedOn w:val="DefaultParagraphFont"/>
    <w:uiPriority w:val="99"/>
    <w:semiHidden/>
    <w:unhideWhenUsed/>
    <w:rsid w:val="00563264"/>
    <w:rPr>
      <w:color w:val="605E5C"/>
      <w:shd w:val="clear" w:color="auto" w:fill="E1DFDD"/>
    </w:rPr>
  </w:style>
  <w:style w:type="table" w:styleId="TableGrid">
    <w:name w:val="Table Grid"/>
    <w:basedOn w:val="TableNormal"/>
    <w:uiPriority w:val="39"/>
    <w:rsid w:val="00A119F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rl" w:customStyle="1">
    <w:name w:val="url"/>
    <w:basedOn w:val="DefaultParagraphFont"/>
    <w:rsid w:val="001425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4340">
      <w:bodyDiv w:val="1"/>
      <w:marLeft w:val="0"/>
      <w:marRight w:val="0"/>
      <w:marTop w:val="0"/>
      <w:marBottom w:val="0"/>
      <w:divBdr>
        <w:top w:val="none" w:sz="0" w:space="0" w:color="auto"/>
        <w:left w:val="none" w:sz="0" w:space="0" w:color="auto"/>
        <w:bottom w:val="none" w:sz="0" w:space="0" w:color="auto"/>
        <w:right w:val="none" w:sz="0" w:space="0" w:color="auto"/>
      </w:divBdr>
    </w:div>
    <w:div w:id="50543562">
      <w:bodyDiv w:val="1"/>
      <w:marLeft w:val="0"/>
      <w:marRight w:val="0"/>
      <w:marTop w:val="0"/>
      <w:marBottom w:val="0"/>
      <w:divBdr>
        <w:top w:val="none" w:sz="0" w:space="0" w:color="auto"/>
        <w:left w:val="none" w:sz="0" w:space="0" w:color="auto"/>
        <w:bottom w:val="none" w:sz="0" w:space="0" w:color="auto"/>
        <w:right w:val="none" w:sz="0" w:space="0" w:color="auto"/>
      </w:divBdr>
    </w:div>
    <w:div w:id="181280677">
      <w:bodyDiv w:val="1"/>
      <w:marLeft w:val="0"/>
      <w:marRight w:val="0"/>
      <w:marTop w:val="0"/>
      <w:marBottom w:val="0"/>
      <w:divBdr>
        <w:top w:val="none" w:sz="0" w:space="0" w:color="auto"/>
        <w:left w:val="none" w:sz="0" w:space="0" w:color="auto"/>
        <w:bottom w:val="none" w:sz="0" w:space="0" w:color="auto"/>
        <w:right w:val="none" w:sz="0" w:space="0" w:color="auto"/>
      </w:divBdr>
    </w:div>
    <w:div w:id="428088400">
      <w:bodyDiv w:val="1"/>
      <w:marLeft w:val="0"/>
      <w:marRight w:val="0"/>
      <w:marTop w:val="0"/>
      <w:marBottom w:val="0"/>
      <w:divBdr>
        <w:top w:val="none" w:sz="0" w:space="0" w:color="auto"/>
        <w:left w:val="none" w:sz="0" w:space="0" w:color="auto"/>
        <w:bottom w:val="none" w:sz="0" w:space="0" w:color="auto"/>
        <w:right w:val="none" w:sz="0" w:space="0" w:color="auto"/>
      </w:divBdr>
    </w:div>
    <w:div w:id="531959495">
      <w:bodyDiv w:val="1"/>
      <w:marLeft w:val="0"/>
      <w:marRight w:val="0"/>
      <w:marTop w:val="0"/>
      <w:marBottom w:val="0"/>
      <w:divBdr>
        <w:top w:val="none" w:sz="0" w:space="0" w:color="auto"/>
        <w:left w:val="none" w:sz="0" w:space="0" w:color="auto"/>
        <w:bottom w:val="none" w:sz="0" w:space="0" w:color="auto"/>
        <w:right w:val="none" w:sz="0" w:space="0" w:color="auto"/>
      </w:divBdr>
    </w:div>
    <w:div w:id="761879857">
      <w:bodyDiv w:val="1"/>
      <w:marLeft w:val="0"/>
      <w:marRight w:val="0"/>
      <w:marTop w:val="0"/>
      <w:marBottom w:val="0"/>
      <w:divBdr>
        <w:top w:val="none" w:sz="0" w:space="0" w:color="auto"/>
        <w:left w:val="none" w:sz="0" w:space="0" w:color="auto"/>
        <w:bottom w:val="none" w:sz="0" w:space="0" w:color="auto"/>
        <w:right w:val="none" w:sz="0" w:space="0" w:color="auto"/>
      </w:divBdr>
    </w:div>
    <w:div w:id="932014199">
      <w:bodyDiv w:val="1"/>
      <w:marLeft w:val="0"/>
      <w:marRight w:val="0"/>
      <w:marTop w:val="0"/>
      <w:marBottom w:val="0"/>
      <w:divBdr>
        <w:top w:val="none" w:sz="0" w:space="0" w:color="auto"/>
        <w:left w:val="none" w:sz="0" w:space="0" w:color="auto"/>
        <w:bottom w:val="none" w:sz="0" w:space="0" w:color="auto"/>
        <w:right w:val="none" w:sz="0" w:space="0" w:color="auto"/>
      </w:divBdr>
    </w:div>
    <w:div w:id="1155799359">
      <w:bodyDiv w:val="1"/>
      <w:marLeft w:val="0"/>
      <w:marRight w:val="0"/>
      <w:marTop w:val="0"/>
      <w:marBottom w:val="0"/>
      <w:divBdr>
        <w:top w:val="none" w:sz="0" w:space="0" w:color="auto"/>
        <w:left w:val="none" w:sz="0" w:space="0" w:color="auto"/>
        <w:bottom w:val="none" w:sz="0" w:space="0" w:color="auto"/>
        <w:right w:val="none" w:sz="0" w:space="0" w:color="auto"/>
      </w:divBdr>
    </w:div>
    <w:div w:id="1270430968">
      <w:bodyDiv w:val="1"/>
      <w:marLeft w:val="0"/>
      <w:marRight w:val="0"/>
      <w:marTop w:val="0"/>
      <w:marBottom w:val="0"/>
      <w:divBdr>
        <w:top w:val="none" w:sz="0" w:space="0" w:color="auto"/>
        <w:left w:val="none" w:sz="0" w:space="0" w:color="auto"/>
        <w:bottom w:val="none" w:sz="0" w:space="0" w:color="auto"/>
        <w:right w:val="none" w:sz="0" w:space="0" w:color="auto"/>
      </w:divBdr>
    </w:div>
    <w:div w:id="1287199679">
      <w:bodyDiv w:val="1"/>
      <w:marLeft w:val="0"/>
      <w:marRight w:val="0"/>
      <w:marTop w:val="0"/>
      <w:marBottom w:val="0"/>
      <w:divBdr>
        <w:top w:val="none" w:sz="0" w:space="0" w:color="auto"/>
        <w:left w:val="none" w:sz="0" w:space="0" w:color="auto"/>
        <w:bottom w:val="none" w:sz="0" w:space="0" w:color="auto"/>
        <w:right w:val="none" w:sz="0" w:space="0" w:color="auto"/>
      </w:divBdr>
      <w:divsChild>
        <w:div w:id="1944458580">
          <w:marLeft w:val="0"/>
          <w:marRight w:val="0"/>
          <w:marTop w:val="0"/>
          <w:marBottom w:val="0"/>
          <w:divBdr>
            <w:top w:val="none" w:sz="0" w:space="0" w:color="auto"/>
            <w:left w:val="none" w:sz="0" w:space="0" w:color="auto"/>
            <w:bottom w:val="none" w:sz="0" w:space="0" w:color="auto"/>
            <w:right w:val="none" w:sz="0" w:space="0" w:color="auto"/>
          </w:divBdr>
          <w:divsChild>
            <w:div w:id="743066562">
              <w:marLeft w:val="0"/>
              <w:marRight w:val="0"/>
              <w:marTop w:val="0"/>
              <w:marBottom w:val="0"/>
              <w:divBdr>
                <w:top w:val="none" w:sz="0" w:space="0" w:color="auto"/>
                <w:left w:val="none" w:sz="0" w:space="0" w:color="auto"/>
                <w:bottom w:val="none" w:sz="0" w:space="0" w:color="auto"/>
                <w:right w:val="none" w:sz="0" w:space="0" w:color="auto"/>
              </w:divBdr>
              <w:divsChild>
                <w:div w:id="670183358">
                  <w:marLeft w:val="0"/>
                  <w:marRight w:val="0"/>
                  <w:marTop w:val="0"/>
                  <w:marBottom w:val="0"/>
                  <w:divBdr>
                    <w:top w:val="none" w:sz="0" w:space="0" w:color="auto"/>
                    <w:left w:val="none" w:sz="0" w:space="0" w:color="auto"/>
                    <w:bottom w:val="none" w:sz="0" w:space="0" w:color="auto"/>
                    <w:right w:val="none" w:sz="0" w:space="0" w:color="auto"/>
                  </w:divBdr>
                  <w:divsChild>
                    <w:div w:id="320349721">
                      <w:marLeft w:val="0"/>
                      <w:marRight w:val="0"/>
                      <w:marTop w:val="0"/>
                      <w:marBottom w:val="0"/>
                      <w:divBdr>
                        <w:top w:val="none" w:sz="0" w:space="0" w:color="auto"/>
                        <w:left w:val="none" w:sz="0" w:space="0" w:color="auto"/>
                        <w:bottom w:val="none" w:sz="0" w:space="0" w:color="auto"/>
                        <w:right w:val="none" w:sz="0" w:space="0" w:color="auto"/>
                      </w:divBdr>
                      <w:divsChild>
                        <w:div w:id="182089894">
                          <w:marLeft w:val="0"/>
                          <w:marRight w:val="0"/>
                          <w:marTop w:val="0"/>
                          <w:marBottom w:val="0"/>
                          <w:divBdr>
                            <w:top w:val="none" w:sz="0" w:space="0" w:color="auto"/>
                            <w:left w:val="none" w:sz="0" w:space="0" w:color="auto"/>
                            <w:bottom w:val="none" w:sz="0" w:space="0" w:color="auto"/>
                            <w:right w:val="none" w:sz="0" w:space="0" w:color="auto"/>
                          </w:divBdr>
                          <w:divsChild>
                            <w:div w:id="196662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9818258">
      <w:bodyDiv w:val="1"/>
      <w:marLeft w:val="0"/>
      <w:marRight w:val="0"/>
      <w:marTop w:val="0"/>
      <w:marBottom w:val="0"/>
      <w:divBdr>
        <w:top w:val="none" w:sz="0" w:space="0" w:color="auto"/>
        <w:left w:val="none" w:sz="0" w:space="0" w:color="auto"/>
        <w:bottom w:val="none" w:sz="0" w:space="0" w:color="auto"/>
        <w:right w:val="none" w:sz="0" w:space="0" w:color="auto"/>
      </w:divBdr>
    </w:div>
    <w:div w:id="1370762148">
      <w:bodyDiv w:val="1"/>
      <w:marLeft w:val="0"/>
      <w:marRight w:val="0"/>
      <w:marTop w:val="0"/>
      <w:marBottom w:val="0"/>
      <w:divBdr>
        <w:top w:val="none" w:sz="0" w:space="0" w:color="auto"/>
        <w:left w:val="none" w:sz="0" w:space="0" w:color="auto"/>
        <w:bottom w:val="none" w:sz="0" w:space="0" w:color="auto"/>
        <w:right w:val="none" w:sz="0" w:space="0" w:color="auto"/>
      </w:divBdr>
    </w:div>
    <w:div w:id="1595478817">
      <w:bodyDiv w:val="1"/>
      <w:marLeft w:val="0"/>
      <w:marRight w:val="0"/>
      <w:marTop w:val="0"/>
      <w:marBottom w:val="0"/>
      <w:divBdr>
        <w:top w:val="none" w:sz="0" w:space="0" w:color="auto"/>
        <w:left w:val="none" w:sz="0" w:space="0" w:color="auto"/>
        <w:bottom w:val="none" w:sz="0" w:space="0" w:color="auto"/>
        <w:right w:val="none" w:sz="0" w:space="0" w:color="auto"/>
      </w:divBdr>
    </w:div>
    <w:div w:id="1603028763">
      <w:bodyDiv w:val="1"/>
      <w:marLeft w:val="0"/>
      <w:marRight w:val="0"/>
      <w:marTop w:val="0"/>
      <w:marBottom w:val="0"/>
      <w:divBdr>
        <w:top w:val="none" w:sz="0" w:space="0" w:color="auto"/>
        <w:left w:val="none" w:sz="0" w:space="0" w:color="auto"/>
        <w:bottom w:val="none" w:sz="0" w:space="0" w:color="auto"/>
        <w:right w:val="none" w:sz="0" w:space="0" w:color="auto"/>
      </w:divBdr>
      <w:divsChild>
        <w:div w:id="3436421">
          <w:marLeft w:val="-720"/>
          <w:marRight w:val="0"/>
          <w:marTop w:val="0"/>
          <w:marBottom w:val="0"/>
          <w:divBdr>
            <w:top w:val="none" w:sz="0" w:space="0" w:color="auto"/>
            <w:left w:val="none" w:sz="0" w:space="0" w:color="auto"/>
            <w:bottom w:val="none" w:sz="0" w:space="0" w:color="auto"/>
            <w:right w:val="none" w:sz="0" w:space="0" w:color="auto"/>
          </w:divBdr>
        </w:div>
      </w:divsChild>
    </w:div>
    <w:div w:id="1813794641">
      <w:bodyDiv w:val="1"/>
      <w:marLeft w:val="0"/>
      <w:marRight w:val="0"/>
      <w:marTop w:val="0"/>
      <w:marBottom w:val="0"/>
      <w:divBdr>
        <w:top w:val="none" w:sz="0" w:space="0" w:color="auto"/>
        <w:left w:val="none" w:sz="0" w:space="0" w:color="auto"/>
        <w:bottom w:val="none" w:sz="0" w:space="0" w:color="auto"/>
        <w:right w:val="none" w:sz="0" w:space="0" w:color="auto"/>
      </w:divBdr>
    </w:div>
    <w:div w:id="1893882694">
      <w:bodyDiv w:val="1"/>
      <w:marLeft w:val="0"/>
      <w:marRight w:val="0"/>
      <w:marTop w:val="0"/>
      <w:marBottom w:val="0"/>
      <w:divBdr>
        <w:top w:val="none" w:sz="0" w:space="0" w:color="auto"/>
        <w:left w:val="none" w:sz="0" w:space="0" w:color="auto"/>
        <w:bottom w:val="none" w:sz="0" w:space="0" w:color="auto"/>
        <w:right w:val="none" w:sz="0" w:space="0" w:color="auto"/>
      </w:divBdr>
    </w:div>
    <w:div w:id="1942836286">
      <w:bodyDiv w:val="1"/>
      <w:marLeft w:val="0"/>
      <w:marRight w:val="0"/>
      <w:marTop w:val="0"/>
      <w:marBottom w:val="0"/>
      <w:divBdr>
        <w:top w:val="none" w:sz="0" w:space="0" w:color="auto"/>
        <w:left w:val="none" w:sz="0" w:space="0" w:color="auto"/>
        <w:bottom w:val="none" w:sz="0" w:space="0" w:color="auto"/>
        <w:right w:val="none" w:sz="0" w:space="0" w:color="auto"/>
      </w:divBdr>
      <w:divsChild>
        <w:div w:id="373967863">
          <w:marLeft w:val="0"/>
          <w:marRight w:val="0"/>
          <w:marTop w:val="0"/>
          <w:marBottom w:val="0"/>
          <w:divBdr>
            <w:top w:val="none" w:sz="0" w:space="0" w:color="auto"/>
            <w:left w:val="none" w:sz="0" w:space="0" w:color="auto"/>
            <w:bottom w:val="none" w:sz="0" w:space="0" w:color="auto"/>
            <w:right w:val="none" w:sz="0" w:space="0" w:color="auto"/>
          </w:divBdr>
          <w:divsChild>
            <w:div w:id="1078669563">
              <w:marLeft w:val="0"/>
              <w:marRight w:val="0"/>
              <w:marTop w:val="0"/>
              <w:marBottom w:val="0"/>
              <w:divBdr>
                <w:top w:val="none" w:sz="0" w:space="0" w:color="auto"/>
                <w:left w:val="none" w:sz="0" w:space="0" w:color="auto"/>
                <w:bottom w:val="none" w:sz="0" w:space="0" w:color="auto"/>
                <w:right w:val="none" w:sz="0" w:space="0" w:color="auto"/>
              </w:divBdr>
              <w:divsChild>
                <w:div w:id="2019842449">
                  <w:marLeft w:val="0"/>
                  <w:marRight w:val="0"/>
                  <w:marTop w:val="0"/>
                  <w:marBottom w:val="0"/>
                  <w:divBdr>
                    <w:top w:val="none" w:sz="0" w:space="0" w:color="auto"/>
                    <w:left w:val="none" w:sz="0" w:space="0" w:color="auto"/>
                    <w:bottom w:val="none" w:sz="0" w:space="0" w:color="auto"/>
                    <w:right w:val="none" w:sz="0" w:space="0" w:color="auto"/>
                  </w:divBdr>
                  <w:divsChild>
                    <w:div w:id="528185589">
                      <w:marLeft w:val="0"/>
                      <w:marRight w:val="0"/>
                      <w:marTop w:val="0"/>
                      <w:marBottom w:val="0"/>
                      <w:divBdr>
                        <w:top w:val="none" w:sz="0" w:space="0" w:color="auto"/>
                        <w:left w:val="none" w:sz="0" w:space="0" w:color="auto"/>
                        <w:bottom w:val="none" w:sz="0" w:space="0" w:color="auto"/>
                        <w:right w:val="none" w:sz="0" w:space="0" w:color="auto"/>
                      </w:divBdr>
                      <w:divsChild>
                        <w:div w:id="2093231024">
                          <w:marLeft w:val="0"/>
                          <w:marRight w:val="0"/>
                          <w:marTop w:val="0"/>
                          <w:marBottom w:val="0"/>
                          <w:divBdr>
                            <w:top w:val="none" w:sz="0" w:space="0" w:color="auto"/>
                            <w:left w:val="none" w:sz="0" w:space="0" w:color="auto"/>
                            <w:bottom w:val="none" w:sz="0" w:space="0" w:color="auto"/>
                            <w:right w:val="none" w:sz="0" w:space="0" w:color="auto"/>
                          </w:divBdr>
                          <w:divsChild>
                            <w:div w:id="1534230510">
                              <w:marLeft w:val="0"/>
                              <w:marRight w:val="0"/>
                              <w:marTop w:val="0"/>
                              <w:marBottom w:val="0"/>
                              <w:divBdr>
                                <w:top w:val="none" w:sz="0" w:space="0" w:color="auto"/>
                                <w:left w:val="none" w:sz="0" w:space="0" w:color="auto"/>
                                <w:bottom w:val="none" w:sz="0" w:space="0" w:color="auto"/>
                                <w:right w:val="none" w:sz="0" w:space="0" w:color="auto"/>
                              </w:divBdr>
                              <w:divsChild>
                                <w:div w:id="337970602">
                                  <w:marLeft w:val="0"/>
                                  <w:marRight w:val="0"/>
                                  <w:marTop w:val="0"/>
                                  <w:marBottom w:val="0"/>
                                  <w:divBdr>
                                    <w:top w:val="none" w:sz="0" w:space="0" w:color="auto"/>
                                    <w:left w:val="none" w:sz="0" w:space="0" w:color="auto"/>
                                    <w:bottom w:val="none" w:sz="0" w:space="0" w:color="auto"/>
                                    <w:right w:val="none" w:sz="0" w:space="0" w:color="auto"/>
                                  </w:divBdr>
                                  <w:divsChild>
                                    <w:div w:id="85380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459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england.nhs.uk/wp-content/uploads/2023/06/edi-improvement-plan-plain-english.pdf" TargetMode="External" Id="rId13" /><Relationship Type="http://schemas.openxmlformats.org/officeDocument/2006/relationships/hyperlink" Target="https://www.england.nhs.uk/wp-content/uploads/2023/06/edi-improvement-plan-plain-english.pdf" TargetMode="External" Id="rId26" /><Relationship Type="http://schemas.openxmlformats.org/officeDocument/2006/relationships/customXml" Target="../customXml/item3.xml" Id="rId3" /><Relationship Type="http://schemas.openxmlformats.org/officeDocument/2006/relationships/hyperlink" Target="https://doi.org/10.3389/fpsyg.2019.02662" TargetMode="External" Id="rId21"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hyperlink" Target="https://www.england.nhs.uk/long-read/inclusive-digital-healthcare-a-framework-for-nhs-action-on-digital-inclusion/" TargetMode="External" Id="rId25" /><Relationship Type="http://schemas.openxmlformats.org/officeDocument/2006/relationships/customXml" Target="../customXml/item2.xml" Id="rId2"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hyperlink" Target="https://doi.org/10.1177/0893318904270744" TargetMode="External" Id="rId24" /><Relationship Type="http://schemas.openxmlformats.org/officeDocument/2006/relationships/styles" Target="styles.xml" Id="rId5" /><Relationship Type="http://schemas.openxmlformats.org/officeDocument/2006/relationships/image" Target="media/image4.png" Id="rId15" /><Relationship Type="http://schemas.openxmlformats.org/officeDocument/2006/relationships/hyperlink" Target="https://doi.org/10.1016/j.intmar.2010.09.002" TargetMode="External" Id="rId23" /><Relationship Type="http://schemas.openxmlformats.org/officeDocument/2006/relationships/hyperlink" Target="https://assets.publishing.service.gov.uk/media/67bdc3edb0d253f92e213c47/digital_inclusion_action_plan_first_steps.pdf" TargetMode="External" Id="rId28"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 Type="http://schemas.openxmlformats.org/officeDocument/2006/relationships/hyperlink" Target="https://www.kingsfund.org.uk/insight-and-analysis/projects/digital-equity" TargetMode="External" Id="rId27" /><Relationship Type="http://schemas.openxmlformats.org/officeDocument/2006/relationships/theme" Target="theme/theme1.xml" Id="rId30" /><Relationship Type="http://schemas.openxmlformats.org/officeDocument/2006/relationships/header" Target="header.xml" Id="R06b760a7a9f34342" /><Relationship Type="http://schemas.openxmlformats.org/officeDocument/2006/relationships/header" Target="header2.xml" Id="Rd082a8b3bd644d93" /><Relationship Type="http://schemas.openxmlformats.org/officeDocument/2006/relationships/hyperlink" Target="https://www.cqc.org.uk/guidance-regulation/providers/regulations-service-providers-and-managers/health-social-care-act/regulation-9" TargetMode="External" Id="R631f7a0407e6413f" /><Relationship Type="http://schemas.openxmlformats.org/officeDocument/2006/relationships/hyperlink" Target="https://www.socialcapitalresearch.com/wp-content/uploads/2018/11/Functions-of-Social-Capital.pdf" TargetMode="External" Id="R2dd2433f67f34f39" /><Relationship Type="http://schemas.openxmlformats.org/officeDocument/2006/relationships/hyperlink" Target="https://doi.org/10.1108/ET-06-2016-0100" TargetMode="External" Id="R38ecb2a7b3fc46b3" /><Relationship Type="http://schemas.openxmlformats.org/officeDocument/2006/relationships/hyperlink" Target="https://api.pageplace.de/preview/DT0400.9781292156071_A30401762/preview-9781292156071_A30401762.pdf" TargetMode="External" Id="R9d4440a5831b4f01" /><Relationship Type="http://schemas.openxmlformats.org/officeDocument/2006/relationships/hyperlink" Target="https://cgspace.cgiar.org/bitstreams/48a52da9-83ca-453e-ad87-f231e80c521a/download" TargetMode="External" Id="R543155fefbb74cb8" /><Relationship Type="http://schemas.openxmlformats.org/officeDocument/2006/relationships/hyperlink" Target="https://irp-cdn.multiscreensite.com/6e5efd05/files/uploaded/Leading%20Change.pdf" TargetMode="External" Id="R8abed5d07c434ff4" /><Relationship Type="http://schemas.openxmlformats.org/officeDocument/2006/relationships/header" Target="header3.xml" Id="R1d66c5d0372244c1" /><Relationship Type="http://schemas.microsoft.com/office/2020/10/relationships/intelligence" Target="intelligence2.xml" Id="R97cd0b990ed3411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9c6d1ea93b33b08b3a12993ff8af4b32">
  <xsd:schema xmlns:xsd="http://www.w3.org/2001/XMLSchema" xmlns:xs="http://www.w3.org/2001/XMLSchema" xmlns:p="http://schemas.microsoft.com/office/2006/metadata/properties" xmlns:ns3="0085e1a2-9cbf-4b92-866b-21f3c89040b6" targetNamespace="http://schemas.microsoft.com/office/2006/metadata/properties" ma:root="true" ma:fieldsID="75caac77fcad16ab3628525384f6877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1DBD0F8-2E49-4F74-B364-6B9EA3CC47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1F58C3-8740-4EB7-91EE-7628780E3B54}">
  <ds:schemaRefs>
    <ds:schemaRef ds:uri="http://schemas.microsoft.com/sharepoint/v3/contenttype/forms"/>
  </ds:schemaRefs>
</ds:datastoreItem>
</file>

<file path=customXml/itemProps3.xml><?xml version="1.0" encoding="utf-8"?>
<ds:datastoreItem xmlns:ds="http://schemas.openxmlformats.org/officeDocument/2006/customXml" ds:itemID="{62351878-1FFA-47CE-BEDB-C91C8DE49A47}">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Naveeda Fatima (2406614)</lastModifiedBy>
  <revision>11</revision>
  <dcterms:created xsi:type="dcterms:W3CDTF">2026-06-25T08:03:00.0000000Z</dcterms:created>
  <dcterms:modified xsi:type="dcterms:W3CDTF">2026-07-02T09:22:24.5901964Z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