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DEF8F" w14:textId="77777777" w:rsidR="00915BC6" w:rsidRDefault="00915BC6"/>
    <w:p w14:paraId="56BA3C44" w14:textId="77777777" w:rsidR="00915BC6" w:rsidRDefault="00915BC6"/>
    <w:p w14:paraId="709D0C84" w14:textId="32CBFD1E" w:rsidR="003A5E28" w:rsidRDefault="00E21A67">
      <w:r>
        <w:rPr>
          <w:noProof/>
        </w:rPr>
        <w:drawing>
          <wp:inline distT="0" distB="0" distL="0" distR="0" wp14:anchorId="2B3ED5D8" wp14:editId="3A25BBFD">
            <wp:extent cx="5731510" cy="1334530"/>
            <wp:effectExtent l="0" t="0" r="0" b="0"/>
            <wp:docPr id="996364786" name="Picture 1" descr="A blue and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364786" name="Picture 1" descr="A blue and white background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950" cy="134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B8CB4" w14:textId="77777777" w:rsidR="00E21A67" w:rsidRDefault="00E21A67"/>
    <w:p w14:paraId="597AF8A1" w14:textId="77777777" w:rsidR="00E21A67" w:rsidRDefault="00E21A67"/>
    <w:p w14:paraId="08CA20DD" w14:textId="77777777" w:rsidR="00E21A67" w:rsidRDefault="00E21A67"/>
    <w:p w14:paraId="45D23269" w14:textId="77777777" w:rsidR="00E21A67" w:rsidRDefault="00E21A67"/>
    <w:p w14:paraId="038EA23D" w14:textId="77777777" w:rsidR="00E21A67" w:rsidRDefault="00E21A67"/>
    <w:p w14:paraId="25031DFF" w14:textId="0CBC0C2A" w:rsidR="00E21A67" w:rsidRPr="0068780E" w:rsidRDefault="00335ACA">
      <w:pPr>
        <w:rPr>
          <w:sz w:val="40"/>
          <w:szCs w:val="40"/>
        </w:rPr>
      </w:pPr>
      <w:r w:rsidRPr="00697FEF">
        <w:rPr>
          <w:b/>
          <w:bCs/>
          <w:sz w:val="40"/>
          <w:szCs w:val="40"/>
        </w:rPr>
        <w:t>Student Name</w:t>
      </w:r>
      <w:r w:rsidRPr="0068780E">
        <w:rPr>
          <w:sz w:val="40"/>
          <w:szCs w:val="40"/>
        </w:rPr>
        <w:t>: Ignacia Manaog Tabangco</w:t>
      </w:r>
    </w:p>
    <w:p w14:paraId="0C64230A" w14:textId="593E703D" w:rsidR="00335ACA" w:rsidRPr="0068780E" w:rsidRDefault="00335ACA">
      <w:pPr>
        <w:rPr>
          <w:sz w:val="40"/>
          <w:szCs w:val="40"/>
        </w:rPr>
      </w:pPr>
      <w:r w:rsidRPr="00697FEF">
        <w:rPr>
          <w:b/>
          <w:bCs/>
          <w:sz w:val="40"/>
          <w:szCs w:val="40"/>
        </w:rPr>
        <w:t>Student I</w:t>
      </w:r>
      <w:r w:rsidR="00697FEF">
        <w:rPr>
          <w:b/>
          <w:bCs/>
          <w:sz w:val="40"/>
          <w:szCs w:val="40"/>
        </w:rPr>
        <w:t>D</w:t>
      </w:r>
      <w:r w:rsidRPr="0068780E">
        <w:rPr>
          <w:sz w:val="40"/>
          <w:szCs w:val="40"/>
        </w:rPr>
        <w:t>: 2415933</w:t>
      </w:r>
    </w:p>
    <w:p w14:paraId="770B46CA" w14:textId="4A76BF15" w:rsidR="002E4EAD" w:rsidRPr="0068780E" w:rsidRDefault="002E4EAD">
      <w:pPr>
        <w:rPr>
          <w:sz w:val="40"/>
          <w:szCs w:val="40"/>
        </w:rPr>
      </w:pPr>
      <w:r w:rsidRPr="00697FEF">
        <w:rPr>
          <w:b/>
          <w:bCs/>
          <w:sz w:val="40"/>
          <w:szCs w:val="40"/>
        </w:rPr>
        <w:t>Module Code</w:t>
      </w:r>
      <w:r w:rsidRPr="0068780E">
        <w:rPr>
          <w:sz w:val="40"/>
          <w:szCs w:val="40"/>
        </w:rPr>
        <w:t>: LCLM5002</w:t>
      </w:r>
    </w:p>
    <w:p w14:paraId="0FBF8CEE" w14:textId="35DE7CEE" w:rsidR="005D3D58" w:rsidRDefault="00DD2227">
      <w:pPr>
        <w:rPr>
          <w:sz w:val="40"/>
          <w:szCs w:val="40"/>
        </w:rPr>
      </w:pPr>
      <w:r>
        <w:rPr>
          <w:b/>
          <w:bCs/>
          <w:sz w:val="40"/>
          <w:szCs w:val="40"/>
        </w:rPr>
        <w:t>Programme</w:t>
      </w:r>
      <w:r w:rsidR="001B6D66" w:rsidRPr="0068780E">
        <w:rPr>
          <w:sz w:val="40"/>
          <w:szCs w:val="40"/>
        </w:rPr>
        <w:t>: BA (Hons) Leadership</w:t>
      </w:r>
      <w:r w:rsidR="008B2B33" w:rsidRPr="0068780E">
        <w:rPr>
          <w:sz w:val="40"/>
          <w:szCs w:val="40"/>
        </w:rPr>
        <w:t xml:space="preserve"> and Management skills for the workplace </w:t>
      </w:r>
    </w:p>
    <w:p w14:paraId="6F0C97FC" w14:textId="6E83DCA9" w:rsidR="001B6D66" w:rsidRPr="0068780E" w:rsidRDefault="00DD2227">
      <w:pPr>
        <w:rPr>
          <w:sz w:val="40"/>
          <w:szCs w:val="40"/>
        </w:rPr>
      </w:pPr>
      <w:r w:rsidRPr="00DD2227">
        <w:rPr>
          <w:b/>
          <w:bCs/>
          <w:sz w:val="40"/>
          <w:szCs w:val="40"/>
        </w:rPr>
        <w:t>Module Name:</w:t>
      </w:r>
      <w:r w:rsidR="00186254">
        <w:rPr>
          <w:sz w:val="40"/>
          <w:szCs w:val="40"/>
        </w:rPr>
        <w:t xml:space="preserve"> </w:t>
      </w:r>
      <w:r w:rsidR="008B2B33" w:rsidRPr="0068780E">
        <w:rPr>
          <w:sz w:val="40"/>
          <w:szCs w:val="40"/>
        </w:rPr>
        <w:t>Developing and Managing Individual and Teams</w:t>
      </w:r>
    </w:p>
    <w:p w14:paraId="1AEBEA5D" w14:textId="3CDAA21C" w:rsidR="008B2B33" w:rsidRPr="0068780E" w:rsidRDefault="00DA4295">
      <w:pPr>
        <w:rPr>
          <w:sz w:val="40"/>
          <w:szCs w:val="40"/>
        </w:rPr>
      </w:pPr>
      <w:r w:rsidRPr="00697FEF">
        <w:rPr>
          <w:b/>
          <w:bCs/>
          <w:sz w:val="40"/>
          <w:szCs w:val="40"/>
        </w:rPr>
        <w:t>Assignment Name</w:t>
      </w:r>
      <w:r w:rsidRPr="0068780E">
        <w:rPr>
          <w:sz w:val="40"/>
          <w:szCs w:val="40"/>
        </w:rPr>
        <w:t>: Individual Report</w:t>
      </w:r>
      <w:r w:rsidR="003A1B89" w:rsidRPr="0068780E">
        <w:rPr>
          <w:sz w:val="40"/>
          <w:szCs w:val="40"/>
        </w:rPr>
        <w:t xml:space="preserve"> (</w:t>
      </w:r>
      <w:r w:rsidR="004D29FC">
        <w:rPr>
          <w:sz w:val="40"/>
          <w:szCs w:val="40"/>
        </w:rPr>
        <w:t>HR</w:t>
      </w:r>
      <w:r w:rsidR="00337663">
        <w:rPr>
          <w:sz w:val="40"/>
          <w:szCs w:val="40"/>
        </w:rPr>
        <w:t xml:space="preserve"> </w:t>
      </w:r>
      <w:r w:rsidR="00DA661E">
        <w:rPr>
          <w:sz w:val="40"/>
          <w:szCs w:val="40"/>
        </w:rPr>
        <w:t>Department</w:t>
      </w:r>
      <w:r w:rsidR="004A3689">
        <w:rPr>
          <w:sz w:val="40"/>
          <w:szCs w:val="40"/>
        </w:rPr>
        <w:t xml:space="preserve"> in Vauxhall Service Ltd. Based in London</w:t>
      </w:r>
      <w:r w:rsidR="00387274">
        <w:rPr>
          <w:sz w:val="40"/>
          <w:szCs w:val="40"/>
        </w:rPr>
        <w:t xml:space="preserve"> Company.</w:t>
      </w:r>
    </w:p>
    <w:p w14:paraId="0504C614" w14:textId="1478887A" w:rsidR="00921E25" w:rsidRPr="0068780E" w:rsidRDefault="00A96629">
      <w:pPr>
        <w:rPr>
          <w:sz w:val="40"/>
          <w:szCs w:val="40"/>
        </w:rPr>
      </w:pPr>
      <w:r w:rsidRPr="00697FEF">
        <w:rPr>
          <w:b/>
          <w:bCs/>
          <w:sz w:val="40"/>
          <w:szCs w:val="40"/>
        </w:rPr>
        <w:t xml:space="preserve">Lecturer </w:t>
      </w:r>
      <w:r w:rsidR="0071569B" w:rsidRPr="00697FEF">
        <w:rPr>
          <w:b/>
          <w:bCs/>
          <w:sz w:val="40"/>
          <w:szCs w:val="40"/>
        </w:rPr>
        <w:t>Name</w:t>
      </w:r>
      <w:r w:rsidR="0071569B" w:rsidRPr="0068780E">
        <w:rPr>
          <w:sz w:val="40"/>
          <w:szCs w:val="40"/>
        </w:rPr>
        <w:t xml:space="preserve">: </w:t>
      </w:r>
      <w:r w:rsidRPr="0068780E">
        <w:rPr>
          <w:sz w:val="40"/>
          <w:szCs w:val="40"/>
        </w:rPr>
        <w:t xml:space="preserve"> Amer Kareem </w:t>
      </w:r>
    </w:p>
    <w:p w14:paraId="2062B912" w14:textId="1F28BD58" w:rsidR="004D29FC" w:rsidRDefault="004D29FC">
      <w:pPr>
        <w:rPr>
          <w:sz w:val="40"/>
          <w:szCs w:val="40"/>
        </w:rPr>
      </w:pPr>
    </w:p>
    <w:p w14:paraId="050811E5" w14:textId="77777777" w:rsidR="00186254" w:rsidRDefault="00186254">
      <w:pPr>
        <w:pStyle w:val="TOCHeading"/>
        <w:rPr>
          <w:smallCaps w:val="0"/>
          <w:spacing w:val="0"/>
          <w:sz w:val="20"/>
          <w:szCs w:val="20"/>
        </w:rPr>
      </w:pPr>
    </w:p>
    <w:sdt>
      <w:sdtPr>
        <w:rPr>
          <w:smallCaps/>
        </w:rPr>
        <w:id w:val="-1067561907"/>
        <w:docPartObj>
          <w:docPartGallery w:val="Table of Contents"/>
          <w:docPartUnique/>
        </w:docPartObj>
      </w:sdtPr>
      <w:sdtEndPr>
        <w:rPr>
          <w:b/>
          <w:bCs/>
          <w:smallCaps w:val="0"/>
          <w:noProof/>
        </w:rPr>
      </w:sdtEndPr>
      <w:sdtContent>
        <w:p w14:paraId="3A56E354" w14:textId="2C92565E" w:rsidR="000E0CEA" w:rsidRPr="00186254" w:rsidRDefault="000E0CEA" w:rsidP="00186254"/>
        <w:p w14:paraId="0C095140" w14:textId="77777777" w:rsidR="000E0CEA" w:rsidRDefault="000E0CEA">
          <w:pPr>
            <w:pStyle w:val="TOCHeading"/>
          </w:pPr>
        </w:p>
        <w:p w14:paraId="78B39C85" w14:textId="325BEFBF" w:rsidR="002B1447" w:rsidRDefault="002B1447">
          <w:pPr>
            <w:pStyle w:val="TOCHeading"/>
          </w:pPr>
          <w:r>
            <w:t>Table of Contents</w:t>
          </w:r>
        </w:p>
        <w:p w14:paraId="69D9BD3C" w14:textId="7F2D1D27" w:rsidR="00C42082" w:rsidRDefault="002B1447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6516683" w:history="1">
            <w:r w:rsidR="00C42082" w:rsidRPr="00854141">
              <w:rPr>
                <w:rStyle w:val="Hyperlink"/>
                <w:noProof/>
              </w:rPr>
              <w:t>INTRODUCTION</w:t>
            </w:r>
            <w:r w:rsidR="00C42082">
              <w:rPr>
                <w:noProof/>
                <w:webHidden/>
              </w:rPr>
              <w:tab/>
            </w:r>
            <w:r w:rsidR="00C42082">
              <w:rPr>
                <w:noProof/>
                <w:webHidden/>
              </w:rPr>
              <w:fldChar w:fldCharType="begin"/>
            </w:r>
            <w:r w:rsidR="00C42082">
              <w:rPr>
                <w:noProof/>
                <w:webHidden/>
              </w:rPr>
              <w:instrText xml:space="preserve"> PAGEREF _Toc216516683 \h </w:instrText>
            </w:r>
            <w:r w:rsidR="00C42082">
              <w:rPr>
                <w:noProof/>
                <w:webHidden/>
              </w:rPr>
            </w:r>
            <w:r w:rsidR="00C42082">
              <w:rPr>
                <w:noProof/>
                <w:webHidden/>
              </w:rPr>
              <w:fldChar w:fldCharType="separate"/>
            </w:r>
            <w:r w:rsidR="00C42082">
              <w:rPr>
                <w:noProof/>
                <w:webHidden/>
              </w:rPr>
              <w:t>3</w:t>
            </w:r>
            <w:r w:rsidR="00C42082">
              <w:rPr>
                <w:noProof/>
                <w:webHidden/>
              </w:rPr>
              <w:fldChar w:fldCharType="end"/>
            </w:r>
          </w:hyperlink>
        </w:p>
        <w:p w14:paraId="613DA161" w14:textId="0A7ED82D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84" w:history="1">
            <w:r w:rsidRPr="00854141">
              <w:rPr>
                <w:rStyle w:val="Hyperlink"/>
                <w:rFonts w:ascii="Arial" w:hAnsi="Arial" w:cs="Arial"/>
                <w:noProof/>
              </w:rPr>
              <w:t>1.EXPLANATION OF BUSINESS TRANSFORMATION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4E660" w14:textId="603473C3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85" w:history="1">
            <w:r w:rsidRPr="00854141">
              <w:rPr>
                <w:rStyle w:val="Hyperlink"/>
                <w:noProof/>
              </w:rPr>
              <w:t>DIGITAL TECHNOLOGY TRENDS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6A612" w14:textId="4A30375A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86" w:history="1">
            <w:r w:rsidRPr="00854141">
              <w:rPr>
                <w:rStyle w:val="Hyperlink"/>
                <w:rFonts w:ascii="Arial" w:hAnsi="Arial" w:cs="Arial"/>
                <w:noProof/>
              </w:rPr>
              <w:t>FLEXIBLE 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7DFF65" w14:textId="3FB01223" w:rsidR="00C42082" w:rsidRDefault="00C42082">
          <w:pPr>
            <w:pStyle w:val="TOC2"/>
            <w:tabs>
              <w:tab w:val="right" w:leader="dot" w:pos="9016"/>
            </w:tabs>
            <w:rPr>
              <w:b w:val="0"/>
              <w:bCs w:val="0"/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516687" w:history="1">
            <w:r w:rsidRPr="00854141">
              <w:rPr>
                <w:rStyle w:val="Hyperlink"/>
                <w:noProof/>
              </w:rPr>
              <w:t>2.Leaderships Accountability and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B8D19" w14:textId="0D820B1D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88" w:history="1">
            <w:r w:rsidRPr="00854141">
              <w:rPr>
                <w:rStyle w:val="Hyperlink"/>
                <w:rFonts w:ascii="Arial" w:hAnsi="Arial" w:cs="Arial"/>
                <w:noProof/>
              </w:rPr>
              <w:t>3.Evaluation of Contemporary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0D5E4" w14:textId="4B851526" w:rsidR="00C42082" w:rsidRDefault="00C42082">
          <w:pPr>
            <w:pStyle w:val="TOC2"/>
            <w:tabs>
              <w:tab w:val="right" w:leader="dot" w:pos="9016"/>
            </w:tabs>
            <w:rPr>
              <w:b w:val="0"/>
              <w:bCs w:val="0"/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516689" w:history="1">
            <w:r w:rsidRPr="00854141">
              <w:rPr>
                <w:rStyle w:val="Hyperlink"/>
                <w:noProof/>
              </w:rPr>
              <w:t>HR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A758D" w14:textId="67A53192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90" w:history="1">
            <w:r w:rsidRPr="00854141">
              <w:rPr>
                <w:rStyle w:val="Hyperlink"/>
                <w:rFonts w:ascii="Arial" w:hAnsi="Arial" w:cs="Arial"/>
                <w:noProof/>
              </w:rPr>
              <w:t>4.Evaluation of How Departmental Managers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3C8773" w14:textId="04C6E337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91" w:history="1">
            <w:r w:rsidRPr="00854141">
              <w:rPr>
                <w:rStyle w:val="Hyperlink"/>
                <w:noProof/>
              </w:rPr>
              <w:t>CONCLUSION and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52FD5" w14:textId="7E8755F6" w:rsidR="00C42082" w:rsidRDefault="00C42082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u w:val="none"/>
              <w:lang w:eastAsia="en-GB"/>
              <w14:ligatures w14:val="standardContextual"/>
            </w:rPr>
          </w:pPr>
          <w:hyperlink w:anchor="_Toc216516692" w:history="1">
            <w:r w:rsidRPr="00854141">
              <w:rPr>
                <w:rStyle w:val="Hyperlink"/>
                <w:rFonts w:ascii="Arial" w:hAnsi="Arial" w:cs="Arial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_Toc216516692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8894C0" w14:textId="66A8A4D1" w:rsidR="002B1447" w:rsidRDefault="002B1447">
          <w:r>
            <w:rPr>
              <w:b/>
              <w:bCs/>
              <w:noProof/>
            </w:rPr>
            <w:fldChar w:fldCharType="end"/>
          </w:r>
        </w:p>
      </w:sdtContent>
    </w:sdt>
    <w:p w14:paraId="0D15FA1C" w14:textId="15DA1C2C" w:rsidR="008C2E82" w:rsidRDefault="008C2E82" w:rsidP="00B221E7">
      <w:pPr>
        <w:rPr>
          <w:sz w:val="40"/>
          <w:szCs w:val="40"/>
        </w:rPr>
      </w:pPr>
    </w:p>
    <w:p w14:paraId="0527AB56" w14:textId="6A2A0BBD" w:rsidR="00387274" w:rsidRDefault="00387274" w:rsidP="00B221E7">
      <w:pPr>
        <w:rPr>
          <w:sz w:val="40"/>
          <w:szCs w:val="40"/>
        </w:rPr>
      </w:pPr>
    </w:p>
    <w:p w14:paraId="0C8195D1" w14:textId="77777777" w:rsidR="002F0029" w:rsidRDefault="002F0029" w:rsidP="00B221E7">
      <w:pPr>
        <w:rPr>
          <w:sz w:val="40"/>
          <w:szCs w:val="40"/>
        </w:rPr>
      </w:pPr>
    </w:p>
    <w:p w14:paraId="69990F92" w14:textId="7830B865" w:rsidR="003276BE" w:rsidRPr="00647DCF" w:rsidRDefault="008C2E82" w:rsidP="00647DCF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3E04E944" w14:textId="28412066" w:rsidR="00E4494B" w:rsidRPr="00E4494B" w:rsidRDefault="00E4494B" w:rsidP="004B2DDC">
      <w:pPr>
        <w:pStyle w:val="Heading1"/>
      </w:pPr>
      <w:bookmarkStart w:id="0" w:name="_Toc216516683"/>
      <w:r>
        <w:lastRenderedPageBreak/>
        <w:t>INTRODUCTION</w:t>
      </w:r>
      <w:bookmarkEnd w:id="0"/>
    </w:p>
    <w:p w14:paraId="07A5701E" w14:textId="77777777" w:rsidR="00E4494B" w:rsidRDefault="00E4494B" w:rsidP="00B221E7">
      <w:pPr>
        <w:rPr>
          <w:rFonts w:ascii="Arial" w:hAnsi="Arial" w:cs="Arial"/>
          <w:sz w:val="28"/>
          <w:szCs w:val="28"/>
        </w:rPr>
      </w:pPr>
    </w:p>
    <w:p w14:paraId="468D4DC4" w14:textId="04CCA673" w:rsidR="00B75036" w:rsidRPr="007A6A9D" w:rsidRDefault="008632CE" w:rsidP="00B221E7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After </w:t>
      </w:r>
      <w:r w:rsidR="00A65D9C" w:rsidRPr="007A6A9D">
        <w:rPr>
          <w:rFonts w:ascii="Arial" w:hAnsi="Arial" w:cs="Arial"/>
          <w:sz w:val="24"/>
          <w:szCs w:val="24"/>
        </w:rPr>
        <w:t>graduating,</w:t>
      </w:r>
      <w:r w:rsidRPr="007A6A9D">
        <w:rPr>
          <w:rFonts w:ascii="Arial" w:hAnsi="Arial" w:cs="Arial"/>
          <w:sz w:val="24"/>
          <w:szCs w:val="24"/>
        </w:rPr>
        <w:t xml:space="preserve"> I recently joined the HR department</w:t>
      </w:r>
      <w:r w:rsidR="007A072F" w:rsidRPr="007A6A9D">
        <w:rPr>
          <w:rFonts w:ascii="Arial" w:hAnsi="Arial" w:cs="Arial"/>
          <w:sz w:val="24"/>
          <w:szCs w:val="24"/>
        </w:rPr>
        <w:t xml:space="preserve"> of Vauxhall Business Services Ltd, a medium sized</w:t>
      </w:r>
      <w:r w:rsidR="0085386D" w:rsidRPr="007A6A9D">
        <w:rPr>
          <w:rFonts w:ascii="Arial" w:hAnsi="Arial" w:cs="Arial"/>
          <w:sz w:val="24"/>
          <w:szCs w:val="24"/>
        </w:rPr>
        <w:t xml:space="preserve"> London based organisation undergoing significant change. </w:t>
      </w:r>
      <w:r w:rsidR="00105872" w:rsidRPr="007A6A9D">
        <w:rPr>
          <w:rFonts w:ascii="Arial" w:hAnsi="Arial" w:cs="Arial"/>
          <w:sz w:val="24"/>
          <w:szCs w:val="24"/>
        </w:rPr>
        <w:t>During my first month, I became aware of rising employee griev</w:t>
      </w:r>
      <w:r w:rsidR="00A25AF6" w:rsidRPr="007A6A9D">
        <w:rPr>
          <w:rFonts w:ascii="Arial" w:hAnsi="Arial" w:cs="Arial"/>
          <w:sz w:val="24"/>
          <w:szCs w:val="24"/>
        </w:rPr>
        <w:t>ances linked to workload pressures, communication issues, and uncertainly about</w:t>
      </w:r>
      <w:r w:rsidR="00DF3EE7" w:rsidRPr="007A6A9D">
        <w:rPr>
          <w:rFonts w:ascii="Arial" w:hAnsi="Arial" w:cs="Arial"/>
          <w:sz w:val="24"/>
          <w:szCs w:val="24"/>
        </w:rPr>
        <w:t xml:space="preserve"> organisational changes. My general manager requested that prepare </w:t>
      </w:r>
      <w:r w:rsidR="00511089" w:rsidRPr="007A6A9D">
        <w:rPr>
          <w:rFonts w:ascii="Arial" w:hAnsi="Arial" w:cs="Arial"/>
          <w:sz w:val="24"/>
          <w:szCs w:val="24"/>
        </w:rPr>
        <w:t>this report to analyse the organi</w:t>
      </w:r>
      <w:r w:rsidR="00244C2B" w:rsidRPr="007A6A9D">
        <w:rPr>
          <w:rFonts w:ascii="Arial" w:hAnsi="Arial" w:cs="Arial"/>
          <w:sz w:val="24"/>
          <w:szCs w:val="24"/>
        </w:rPr>
        <w:t>sational challenges associated with business transformation</w:t>
      </w:r>
      <w:r w:rsidR="00CA4EFA" w:rsidRPr="007A6A9D">
        <w:rPr>
          <w:rFonts w:ascii="Arial" w:hAnsi="Arial" w:cs="Arial"/>
          <w:sz w:val="24"/>
          <w:szCs w:val="24"/>
        </w:rPr>
        <w:t>, digital technology trends, and flexible working arrangement</w:t>
      </w:r>
      <w:r w:rsidR="00B75036" w:rsidRPr="007A6A9D">
        <w:rPr>
          <w:rFonts w:ascii="Arial" w:hAnsi="Arial" w:cs="Arial"/>
          <w:sz w:val="24"/>
          <w:szCs w:val="24"/>
        </w:rPr>
        <w:t xml:space="preserve"> -three major factors shaping our HR priorities.</w:t>
      </w:r>
    </w:p>
    <w:p w14:paraId="3F14764E" w14:textId="14968718" w:rsidR="00F41916" w:rsidRPr="007A6A9D" w:rsidRDefault="00B75036" w:rsidP="00B221E7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The report critically examines these factor</w:t>
      </w:r>
      <w:r w:rsidR="00DC51FC" w:rsidRPr="007A6A9D">
        <w:rPr>
          <w:rFonts w:ascii="Arial" w:hAnsi="Arial" w:cs="Arial"/>
          <w:sz w:val="24"/>
          <w:szCs w:val="24"/>
        </w:rPr>
        <w:t>s, evaluates relevant</w:t>
      </w:r>
      <w:r w:rsidR="004D6EAD" w:rsidRPr="007A6A9D">
        <w:rPr>
          <w:rFonts w:ascii="Arial" w:hAnsi="Arial" w:cs="Arial"/>
          <w:sz w:val="24"/>
          <w:szCs w:val="24"/>
        </w:rPr>
        <w:t xml:space="preserve"> </w:t>
      </w:r>
      <w:r w:rsidR="00855CB6" w:rsidRPr="007A6A9D">
        <w:rPr>
          <w:rFonts w:ascii="Arial" w:hAnsi="Arial" w:cs="Arial"/>
          <w:sz w:val="24"/>
          <w:szCs w:val="24"/>
        </w:rPr>
        <w:t>contemporary</w:t>
      </w:r>
      <w:r w:rsidR="00BD00EF" w:rsidRPr="007A6A9D">
        <w:rPr>
          <w:rFonts w:ascii="Arial" w:hAnsi="Arial" w:cs="Arial"/>
          <w:sz w:val="24"/>
          <w:szCs w:val="24"/>
        </w:rPr>
        <w:t xml:space="preserve"> HR Practices, and discuss how depart</w:t>
      </w:r>
      <w:r w:rsidR="00262D37" w:rsidRPr="007A6A9D">
        <w:rPr>
          <w:rFonts w:ascii="Arial" w:hAnsi="Arial" w:cs="Arial"/>
          <w:sz w:val="24"/>
          <w:szCs w:val="24"/>
        </w:rPr>
        <w:t>mental managers can ensure</w:t>
      </w:r>
      <w:r w:rsidR="007C1D06" w:rsidRPr="007A6A9D">
        <w:rPr>
          <w:rFonts w:ascii="Arial" w:hAnsi="Arial" w:cs="Arial"/>
          <w:sz w:val="24"/>
          <w:szCs w:val="24"/>
        </w:rPr>
        <w:t xml:space="preserve"> urgent</w:t>
      </w:r>
      <w:r w:rsidR="00553921" w:rsidRPr="007A6A9D">
        <w:rPr>
          <w:rFonts w:ascii="Arial" w:hAnsi="Arial" w:cs="Arial"/>
          <w:sz w:val="24"/>
          <w:szCs w:val="24"/>
        </w:rPr>
        <w:t xml:space="preserve"> and effective implementation. Evidence is drawn from current scholarly litera</w:t>
      </w:r>
      <w:r w:rsidR="00E3043D" w:rsidRPr="007A6A9D">
        <w:rPr>
          <w:rFonts w:ascii="Arial" w:hAnsi="Arial" w:cs="Arial"/>
          <w:sz w:val="24"/>
          <w:szCs w:val="24"/>
        </w:rPr>
        <w:t>ture, industry reports, and HR framework. The Aim</w:t>
      </w:r>
      <w:r w:rsidR="00FE3D26" w:rsidRPr="007A6A9D">
        <w:rPr>
          <w:rFonts w:ascii="Arial" w:hAnsi="Arial" w:cs="Arial"/>
          <w:sz w:val="24"/>
          <w:szCs w:val="24"/>
        </w:rPr>
        <w:t xml:space="preserve"> is to recommended HR strategies that will reduce</w:t>
      </w:r>
      <w:r w:rsidR="005375F7" w:rsidRPr="007A6A9D">
        <w:rPr>
          <w:rFonts w:ascii="Arial" w:hAnsi="Arial" w:cs="Arial"/>
          <w:sz w:val="24"/>
          <w:szCs w:val="24"/>
        </w:rPr>
        <w:t xml:space="preserve"> grievances, support employee wellbeing, and str</w:t>
      </w:r>
      <w:r w:rsidR="0010259B" w:rsidRPr="007A6A9D">
        <w:rPr>
          <w:rFonts w:ascii="Arial" w:hAnsi="Arial" w:cs="Arial"/>
          <w:sz w:val="24"/>
          <w:szCs w:val="24"/>
        </w:rPr>
        <w:t>engthen organizational performance.</w:t>
      </w:r>
    </w:p>
    <w:p w14:paraId="539F0F00" w14:textId="2E744A45" w:rsidR="00485C5D" w:rsidRPr="007A6A9D" w:rsidRDefault="002F0029" w:rsidP="0073668D">
      <w:pPr>
        <w:pStyle w:val="Heading1"/>
        <w:rPr>
          <w:rFonts w:ascii="Arial" w:hAnsi="Arial" w:cs="Arial"/>
          <w:sz w:val="24"/>
          <w:szCs w:val="24"/>
        </w:rPr>
      </w:pPr>
      <w:bookmarkStart w:id="1" w:name="_Toc216516684"/>
      <w:r w:rsidRPr="007A6A9D">
        <w:rPr>
          <w:rFonts w:ascii="Arial" w:hAnsi="Arial" w:cs="Arial"/>
          <w:sz w:val="24"/>
          <w:szCs w:val="24"/>
        </w:rPr>
        <w:t>1.</w:t>
      </w:r>
      <w:r w:rsidR="00F43E66" w:rsidRPr="007A6A9D">
        <w:rPr>
          <w:rFonts w:ascii="Arial" w:hAnsi="Arial" w:cs="Arial"/>
          <w:sz w:val="24"/>
          <w:szCs w:val="24"/>
        </w:rPr>
        <w:t>EXPLANATIO</w:t>
      </w:r>
      <w:r w:rsidR="00CE6C15" w:rsidRPr="007A6A9D">
        <w:rPr>
          <w:rFonts w:ascii="Arial" w:hAnsi="Arial" w:cs="Arial"/>
          <w:sz w:val="24"/>
          <w:szCs w:val="24"/>
        </w:rPr>
        <w:t>N</w:t>
      </w:r>
      <w:r w:rsidR="00F43E66" w:rsidRPr="007A6A9D">
        <w:rPr>
          <w:rFonts w:ascii="Arial" w:hAnsi="Arial" w:cs="Arial"/>
          <w:sz w:val="24"/>
          <w:szCs w:val="24"/>
        </w:rPr>
        <w:t xml:space="preserve"> OF BUSINESS TRANSFORMATION</w:t>
      </w:r>
      <w:bookmarkEnd w:id="1"/>
    </w:p>
    <w:p w14:paraId="7D8F207C" w14:textId="1EDE1F01" w:rsidR="001F0D99" w:rsidRDefault="00246C28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Business </w:t>
      </w:r>
      <w:r w:rsidR="0081159E" w:rsidRPr="007A6A9D">
        <w:rPr>
          <w:rFonts w:ascii="Arial" w:hAnsi="Arial" w:cs="Arial"/>
          <w:sz w:val="24"/>
          <w:szCs w:val="24"/>
        </w:rPr>
        <w:t xml:space="preserve">across the UK </w:t>
      </w:r>
      <w:r w:rsidR="007839DC" w:rsidRPr="007A6A9D">
        <w:rPr>
          <w:rFonts w:ascii="Arial" w:hAnsi="Arial" w:cs="Arial"/>
          <w:sz w:val="24"/>
          <w:szCs w:val="24"/>
        </w:rPr>
        <w:t>is</w:t>
      </w:r>
      <w:r w:rsidR="0081159E" w:rsidRPr="007A6A9D">
        <w:rPr>
          <w:rFonts w:ascii="Arial" w:hAnsi="Arial" w:cs="Arial"/>
          <w:sz w:val="24"/>
          <w:szCs w:val="24"/>
        </w:rPr>
        <w:t xml:space="preserve"> undergoing rapids transformation </w:t>
      </w:r>
      <w:r w:rsidR="004404CB" w:rsidRPr="007A6A9D">
        <w:rPr>
          <w:rFonts w:ascii="Arial" w:hAnsi="Arial" w:cs="Arial"/>
          <w:sz w:val="24"/>
          <w:szCs w:val="24"/>
        </w:rPr>
        <w:t>due to increased competition, economic volatility, and technological disruption. Business transformation involves re</w:t>
      </w:r>
      <w:r w:rsidR="00EE5764" w:rsidRPr="007A6A9D">
        <w:rPr>
          <w:rFonts w:ascii="Arial" w:hAnsi="Arial" w:cs="Arial"/>
          <w:sz w:val="24"/>
          <w:szCs w:val="24"/>
        </w:rPr>
        <w:t>designing business processes, instructor</w:t>
      </w:r>
      <w:r w:rsidR="00D34838" w:rsidRPr="007A6A9D">
        <w:rPr>
          <w:rFonts w:ascii="Arial" w:hAnsi="Arial" w:cs="Arial"/>
          <w:sz w:val="24"/>
          <w:szCs w:val="24"/>
        </w:rPr>
        <w:t>s</w:t>
      </w:r>
      <w:r w:rsidR="00EE5764" w:rsidRPr="007A6A9D">
        <w:rPr>
          <w:rFonts w:ascii="Arial" w:hAnsi="Arial" w:cs="Arial"/>
          <w:sz w:val="24"/>
          <w:szCs w:val="24"/>
        </w:rPr>
        <w:t xml:space="preserve"> and</w:t>
      </w:r>
      <w:r w:rsidR="00D34838" w:rsidRPr="007A6A9D">
        <w:rPr>
          <w:rFonts w:ascii="Arial" w:hAnsi="Arial" w:cs="Arial"/>
          <w:sz w:val="24"/>
          <w:szCs w:val="24"/>
        </w:rPr>
        <w:t xml:space="preserve"> </w:t>
      </w:r>
      <w:r w:rsidR="007839DC" w:rsidRPr="007A6A9D">
        <w:rPr>
          <w:rFonts w:ascii="Arial" w:hAnsi="Arial" w:cs="Arial"/>
          <w:sz w:val="24"/>
          <w:szCs w:val="24"/>
        </w:rPr>
        <w:t>culture to</w:t>
      </w:r>
      <w:r w:rsidR="00EE5764" w:rsidRPr="007A6A9D">
        <w:rPr>
          <w:rFonts w:ascii="Arial" w:hAnsi="Arial" w:cs="Arial"/>
          <w:sz w:val="24"/>
          <w:szCs w:val="24"/>
        </w:rPr>
        <w:t xml:space="preserve"> improve </w:t>
      </w:r>
      <w:r w:rsidR="00D34838" w:rsidRPr="007A6A9D">
        <w:rPr>
          <w:rFonts w:ascii="Arial" w:hAnsi="Arial" w:cs="Arial"/>
          <w:sz w:val="24"/>
          <w:szCs w:val="24"/>
        </w:rPr>
        <w:t xml:space="preserve">organisational </w:t>
      </w:r>
      <w:r w:rsidR="007839DC" w:rsidRPr="007A6A9D">
        <w:rPr>
          <w:rFonts w:ascii="Arial" w:hAnsi="Arial" w:cs="Arial"/>
          <w:sz w:val="24"/>
          <w:szCs w:val="24"/>
        </w:rPr>
        <w:t>performance. At Vauxhall Business Services Ltd,</w:t>
      </w:r>
      <w:r w:rsidR="00982755" w:rsidRPr="007A6A9D">
        <w:rPr>
          <w:rFonts w:ascii="Arial" w:hAnsi="Arial" w:cs="Arial"/>
          <w:sz w:val="24"/>
          <w:szCs w:val="24"/>
        </w:rPr>
        <w:t xml:space="preserve"> the transformation focusses on restructuring workflows, adopting new digital tools</w:t>
      </w:r>
      <w:r w:rsidR="00CA6DFD" w:rsidRPr="007A6A9D">
        <w:rPr>
          <w:rFonts w:ascii="Arial" w:hAnsi="Arial" w:cs="Arial"/>
          <w:sz w:val="24"/>
          <w:szCs w:val="24"/>
        </w:rPr>
        <w:t xml:space="preserve"> and moving towards hybrid working. Th</w:t>
      </w:r>
      <w:r w:rsidR="00A46C02" w:rsidRPr="007A6A9D">
        <w:rPr>
          <w:rFonts w:ascii="Arial" w:hAnsi="Arial" w:cs="Arial"/>
          <w:sz w:val="24"/>
          <w:szCs w:val="24"/>
        </w:rPr>
        <w:t>ese changes can create uncertainly among employees, explaining the r</w:t>
      </w:r>
      <w:r w:rsidR="0040582C" w:rsidRPr="007A6A9D">
        <w:rPr>
          <w:rFonts w:ascii="Arial" w:hAnsi="Arial" w:cs="Arial"/>
          <w:sz w:val="24"/>
          <w:szCs w:val="24"/>
        </w:rPr>
        <w:t>ise early-stage grievances.</w:t>
      </w:r>
    </w:p>
    <w:p w14:paraId="35E92125" w14:textId="54C530DC" w:rsidR="001F0D99" w:rsidRPr="00D15A93" w:rsidRDefault="001F0D99" w:rsidP="00D15A93">
      <w:pPr>
        <w:pStyle w:val="Heading1"/>
        <w:rPr>
          <w:sz w:val="28"/>
          <w:szCs w:val="28"/>
        </w:rPr>
      </w:pPr>
      <w:bookmarkStart w:id="2" w:name="_Toc216516685"/>
      <w:r w:rsidRPr="00D15A93">
        <w:rPr>
          <w:sz w:val="28"/>
          <w:szCs w:val="28"/>
        </w:rPr>
        <w:t>DIGITAL TE</w:t>
      </w:r>
      <w:r w:rsidR="008C227F" w:rsidRPr="00D15A93">
        <w:rPr>
          <w:sz w:val="28"/>
          <w:szCs w:val="28"/>
        </w:rPr>
        <w:t>CHNOLOGY TRENDS</w:t>
      </w:r>
      <w:bookmarkEnd w:id="2"/>
    </w:p>
    <w:p w14:paraId="77C8B622" w14:textId="640A6344" w:rsidR="00F85BC6" w:rsidRPr="007A6A9D" w:rsidRDefault="000F7CB1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Digital Transformation</w:t>
      </w:r>
      <w:r w:rsidR="00C20ABB" w:rsidRPr="007A6A9D">
        <w:rPr>
          <w:rFonts w:ascii="Arial" w:hAnsi="Arial" w:cs="Arial"/>
          <w:sz w:val="24"/>
          <w:szCs w:val="24"/>
        </w:rPr>
        <w:t xml:space="preserve"> is a major driver of organisation change. It </w:t>
      </w:r>
      <w:r w:rsidR="000E0CEA" w:rsidRPr="007A6A9D">
        <w:rPr>
          <w:rFonts w:ascii="Arial" w:hAnsi="Arial" w:cs="Arial"/>
          <w:sz w:val="24"/>
          <w:szCs w:val="24"/>
        </w:rPr>
        <w:t>involves</w:t>
      </w:r>
      <w:r w:rsidR="00C20ABB" w:rsidRPr="007A6A9D">
        <w:rPr>
          <w:rFonts w:ascii="Arial" w:hAnsi="Arial" w:cs="Arial"/>
          <w:sz w:val="24"/>
          <w:szCs w:val="24"/>
        </w:rPr>
        <w:t xml:space="preserve"> adopting digital tools to enhance efficiency, </w:t>
      </w:r>
      <w:r w:rsidR="00EF5425" w:rsidRPr="007A6A9D">
        <w:rPr>
          <w:rFonts w:ascii="Arial" w:hAnsi="Arial" w:cs="Arial"/>
          <w:sz w:val="24"/>
          <w:szCs w:val="24"/>
        </w:rPr>
        <w:t xml:space="preserve">communication, analytics and decision-making. Technology such a cloud-base HR </w:t>
      </w:r>
      <w:r w:rsidR="0022408D" w:rsidRPr="007A6A9D">
        <w:rPr>
          <w:rFonts w:ascii="Arial" w:hAnsi="Arial" w:cs="Arial"/>
          <w:sz w:val="24"/>
          <w:szCs w:val="24"/>
        </w:rPr>
        <w:t xml:space="preserve">systems, AI-driven recruitment, digital learning platform and </w:t>
      </w:r>
      <w:r w:rsidR="002A731E" w:rsidRPr="007A6A9D">
        <w:rPr>
          <w:rFonts w:ascii="Arial" w:hAnsi="Arial" w:cs="Arial"/>
          <w:sz w:val="24"/>
          <w:szCs w:val="24"/>
        </w:rPr>
        <w:t xml:space="preserve">real-time data dashboards are now essential to modern HR practice </w:t>
      </w:r>
      <w:r w:rsidR="009765DE" w:rsidRPr="007A6A9D">
        <w:rPr>
          <w:rFonts w:ascii="Arial" w:hAnsi="Arial" w:cs="Arial"/>
          <w:sz w:val="24"/>
          <w:szCs w:val="24"/>
        </w:rPr>
        <w:t>(CIPD.2023). However, the adoption of new digital technology often</w:t>
      </w:r>
      <w:r w:rsidR="00F85BC6" w:rsidRPr="007A6A9D">
        <w:rPr>
          <w:rFonts w:ascii="Arial" w:hAnsi="Arial" w:cs="Arial"/>
          <w:sz w:val="24"/>
          <w:szCs w:val="24"/>
        </w:rPr>
        <w:t xml:space="preserve"> leads to employee concerns regarding job security, digital capability, wo</w:t>
      </w:r>
      <w:r w:rsidR="008A72F7" w:rsidRPr="007A6A9D">
        <w:rPr>
          <w:rFonts w:ascii="Arial" w:hAnsi="Arial" w:cs="Arial"/>
          <w:sz w:val="24"/>
          <w:szCs w:val="24"/>
        </w:rPr>
        <w:t xml:space="preserve">rkload changes in the speed of </w:t>
      </w:r>
      <w:r w:rsidR="0016538B" w:rsidRPr="007A6A9D">
        <w:rPr>
          <w:rFonts w:ascii="Arial" w:hAnsi="Arial" w:cs="Arial"/>
          <w:sz w:val="24"/>
          <w:szCs w:val="24"/>
        </w:rPr>
        <w:t>implementation. Studies show that digitalisation can increase stress in resistance when employee feel under prepared or excluded form decision-</w:t>
      </w:r>
      <w:r w:rsidR="00A42A15" w:rsidRPr="007A6A9D">
        <w:rPr>
          <w:rFonts w:ascii="Arial" w:hAnsi="Arial" w:cs="Arial"/>
          <w:sz w:val="24"/>
          <w:szCs w:val="24"/>
        </w:rPr>
        <w:t>making</w:t>
      </w:r>
      <w:r w:rsidR="002F1BD3">
        <w:rPr>
          <w:rFonts w:ascii="Arial" w:hAnsi="Arial" w:cs="Arial"/>
          <w:sz w:val="24"/>
          <w:szCs w:val="24"/>
        </w:rPr>
        <w:t>.</w:t>
      </w:r>
    </w:p>
    <w:p w14:paraId="6CBCD3C3" w14:textId="6FF3A3A6" w:rsidR="00BD298E" w:rsidRDefault="004B6B97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A</w:t>
      </w:r>
      <w:r w:rsidR="00C90EDC" w:rsidRPr="007A6A9D">
        <w:rPr>
          <w:rFonts w:ascii="Arial" w:hAnsi="Arial" w:cs="Arial"/>
          <w:sz w:val="24"/>
          <w:szCs w:val="24"/>
        </w:rPr>
        <w:t xml:space="preserve"> second major factor is automation. Many administrative HR tasks-such a pay</w:t>
      </w:r>
      <w:r w:rsidR="00212DA3" w:rsidRPr="007A6A9D">
        <w:rPr>
          <w:rFonts w:ascii="Arial" w:hAnsi="Arial" w:cs="Arial"/>
          <w:sz w:val="24"/>
          <w:szCs w:val="24"/>
        </w:rPr>
        <w:t>roll, absence tracking and performance appraisal-</w:t>
      </w:r>
      <w:r w:rsidR="008E4D99" w:rsidRPr="007A6A9D">
        <w:rPr>
          <w:rFonts w:ascii="Arial" w:hAnsi="Arial" w:cs="Arial"/>
          <w:sz w:val="24"/>
          <w:szCs w:val="24"/>
        </w:rPr>
        <w:t xml:space="preserve">are being automated. </w:t>
      </w:r>
      <w:r w:rsidR="005F70FC" w:rsidRPr="007A6A9D">
        <w:rPr>
          <w:rFonts w:ascii="Arial" w:hAnsi="Arial" w:cs="Arial"/>
          <w:sz w:val="24"/>
          <w:szCs w:val="24"/>
        </w:rPr>
        <w:t xml:space="preserve">While this </w:t>
      </w:r>
      <w:r w:rsidR="009D698A" w:rsidRPr="007A6A9D">
        <w:rPr>
          <w:rFonts w:ascii="Arial" w:hAnsi="Arial" w:cs="Arial"/>
          <w:sz w:val="24"/>
          <w:szCs w:val="24"/>
        </w:rPr>
        <w:t>improves</w:t>
      </w:r>
      <w:r w:rsidR="005F70FC" w:rsidRPr="007A6A9D">
        <w:rPr>
          <w:rFonts w:ascii="Arial" w:hAnsi="Arial" w:cs="Arial"/>
          <w:sz w:val="24"/>
          <w:szCs w:val="24"/>
        </w:rPr>
        <w:t xml:space="preserve"> accuracy and </w:t>
      </w:r>
      <w:r w:rsidR="0097537B" w:rsidRPr="007A6A9D">
        <w:rPr>
          <w:rFonts w:ascii="Arial" w:hAnsi="Arial" w:cs="Arial"/>
          <w:sz w:val="24"/>
          <w:szCs w:val="24"/>
        </w:rPr>
        <w:t>frees HR time for strategic work,</w:t>
      </w:r>
      <w:r w:rsidR="007A73A6" w:rsidRPr="007A73A6">
        <w:rPr>
          <w:rFonts w:ascii="Arial" w:hAnsi="Arial" w:cs="Arial"/>
          <w:sz w:val="24"/>
          <w:szCs w:val="24"/>
        </w:rPr>
        <w:t xml:space="preserve"> </w:t>
      </w:r>
      <w:r w:rsidR="007A73A6" w:rsidRPr="007A6A9D">
        <w:rPr>
          <w:rFonts w:ascii="Arial" w:hAnsi="Arial" w:cs="Arial"/>
          <w:sz w:val="24"/>
          <w:szCs w:val="24"/>
        </w:rPr>
        <w:t>(Westerman, 2021).</w:t>
      </w:r>
      <w:r w:rsidR="0097537B" w:rsidRPr="007A6A9D">
        <w:rPr>
          <w:rFonts w:ascii="Arial" w:hAnsi="Arial" w:cs="Arial"/>
          <w:sz w:val="24"/>
          <w:szCs w:val="24"/>
        </w:rPr>
        <w:t xml:space="preserve"> it also requires employees and manager to develop no Digital Competencies</w:t>
      </w:r>
      <w:r w:rsidR="00C3351A" w:rsidRPr="007A6A9D">
        <w:rPr>
          <w:rFonts w:ascii="Arial" w:hAnsi="Arial" w:cs="Arial"/>
          <w:sz w:val="24"/>
          <w:szCs w:val="24"/>
        </w:rPr>
        <w:t xml:space="preserve">. The skills gap is therefore a concern for our organisation. </w:t>
      </w:r>
      <w:r w:rsidR="009D698A" w:rsidRPr="007A6A9D">
        <w:rPr>
          <w:rFonts w:ascii="Arial" w:hAnsi="Arial" w:cs="Arial"/>
          <w:sz w:val="24"/>
          <w:szCs w:val="24"/>
        </w:rPr>
        <w:t>Researchers</w:t>
      </w:r>
      <w:r w:rsidR="00C3351A" w:rsidRPr="007A6A9D">
        <w:rPr>
          <w:rFonts w:ascii="Arial" w:hAnsi="Arial" w:cs="Arial"/>
          <w:sz w:val="24"/>
          <w:szCs w:val="24"/>
        </w:rPr>
        <w:t xml:space="preserve"> </w:t>
      </w:r>
      <w:r w:rsidR="00D403AD" w:rsidRPr="007A6A9D">
        <w:rPr>
          <w:rFonts w:ascii="Arial" w:hAnsi="Arial" w:cs="Arial"/>
          <w:sz w:val="24"/>
          <w:szCs w:val="24"/>
        </w:rPr>
        <w:t>argue</w:t>
      </w:r>
      <w:r w:rsidR="00C3351A" w:rsidRPr="007A6A9D">
        <w:rPr>
          <w:rFonts w:ascii="Arial" w:hAnsi="Arial" w:cs="Arial"/>
          <w:sz w:val="24"/>
          <w:szCs w:val="24"/>
        </w:rPr>
        <w:t xml:space="preserve"> that lack of digital </w:t>
      </w:r>
      <w:r w:rsidR="00BD298E">
        <w:rPr>
          <w:rFonts w:ascii="Arial" w:hAnsi="Arial" w:cs="Arial"/>
          <w:sz w:val="24"/>
          <w:szCs w:val="24"/>
        </w:rPr>
        <w:t xml:space="preserve">readiness is a major barrier to successful </w:t>
      </w:r>
      <w:r w:rsidR="00002318">
        <w:rPr>
          <w:rFonts w:ascii="Arial" w:hAnsi="Arial" w:cs="Arial"/>
          <w:sz w:val="24"/>
          <w:szCs w:val="24"/>
        </w:rPr>
        <w:t xml:space="preserve">transformation. </w:t>
      </w:r>
    </w:p>
    <w:p w14:paraId="78328FB2" w14:textId="2CF470B2" w:rsidR="0078484D" w:rsidRDefault="001E2D2D" w:rsidP="00DA14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3B18919" wp14:editId="66BD6A25">
            <wp:extent cx="5731510" cy="3223895"/>
            <wp:effectExtent l="0" t="0" r="0" b="1905"/>
            <wp:docPr id="1029090881" name="Picture 30" descr="A pie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90881" name="Picture 30" descr="A pie chart with text on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OLE_LINK1"/>
      <w:r w:rsidR="00A73F60">
        <w:rPr>
          <w:rFonts w:ascii="Arial" w:hAnsi="Arial" w:cs="Arial"/>
          <w:sz w:val="24"/>
          <w:szCs w:val="24"/>
        </w:rPr>
        <w:t>jo</w:t>
      </w:r>
      <w:r w:rsidR="00C07E08">
        <w:rPr>
          <w:rFonts w:ascii="Arial" w:hAnsi="Arial" w:cs="Arial"/>
          <w:sz w:val="24"/>
          <w:szCs w:val="24"/>
        </w:rPr>
        <w:t>bera.com/ai-job-loss-statistic</w:t>
      </w:r>
      <w:bookmarkEnd w:id="3"/>
    </w:p>
    <w:p w14:paraId="7F5EA78B" w14:textId="650F3039" w:rsidR="00E13253" w:rsidRPr="00C42082" w:rsidRDefault="00E13253" w:rsidP="00387CDD">
      <w:pPr>
        <w:pStyle w:val="Heading1"/>
        <w:rPr>
          <w:rFonts w:ascii="Arial" w:hAnsi="Arial" w:cs="Arial"/>
          <w:sz w:val="28"/>
          <w:szCs w:val="28"/>
        </w:rPr>
      </w:pPr>
      <w:bookmarkStart w:id="4" w:name="_Toc216516686"/>
      <w:r w:rsidRPr="00C42082">
        <w:rPr>
          <w:rFonts w:ascii="Arial" w:hAnsi="Arial" w:cs="Arial"/>
          <w:sz w:val="28"/>
          <w:szCs w:val="28"/>
        </w:rPr>
        <w:t>FLEXIBLE WORKING</w:t>
      </w:r>
      <w:bookmarkEnd w:id="4"/>
    </w:p>
    <w:p w14:paraId="0545B3B8" w14:textId="4EC6856E" w:rsidR="00E80D2D" w:rsidRPr="007A6A9D" w:rsidRDefault="009D698A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The third factor is the </w:t>
      </w:r>
      <w:r w:rsidR="007307BD" w:rsidRPr="007A6A9D">
        <w:rPr>
          <w:rFonts w:ascii="Arial" w:hAnsi="Arial" w:cs="Arial"/>
          <w:sz w:val="24"/>
          <w:szCs w:val="24"/>
        </w:rPr>
        <w:t xml:space="preserve">shift towards flexible and hybrid working. Since the covid-19 pandemic, flexible work has become </w:t>
      </w:r>
      <w:r w:rsidR="0092217A" w:rsidRPr="007A6A9D">
        <w:rPr>
          <w:rFonts w:ascii="Arial" w:hAnsi="Arial" w:cs="Arial"/>
          <w:sz w:val="24"/>
          <w:szCs w:val="24"/>
        </w:rPr>
        <w:t>an expectation in many industries. Flexible working includes remote work</w:t>
      </w:r>
      <w:r w:rsidR="00A440AA" w:rsidRPr="007A6A9D">
        <w:rPr>
          <w:rFonts w:ascii="Arial" w:hAnsi="Arial" w:cs="Arial"/>
          <w:sz w:val="24"/>
          <w:szCs w:val="24"/>
        </w:rPr>
        <w:t>, compressed hours, part-time roles and job-sharing. The CIPD</w:t>
      </w:r>
      <w:r w:rsidR="00725371" w:rsidRPr="007A6A9D">
        <w:rPr>
          <w:rFonts w:ascii="Arial" w:hAnsi="Arial" w:cs="Arial"/>
          <w:sz w:val="24"/>
          <w:szCs w:val="24"/>
        </w:rPr>
        <w:t xml:space="preserve"> (2022) highlights that flexible work increases job satisfaction, reduces turn over intention and improves wellbeing. However</w:t>
      </w:r>
      <w:r w:rsidR="006C7F59" w:rsidRPr="007A6A9D">
        <w:rPr>
          <w:rFonts w:ascii="Arial" w:hAnsi="Arial" w:cs="Arial"/>
          <w:sz w:val="24"/>
          <w:szCs w:val="24"/>
        </w:rPr>
        <w:t xml:space="preserve">, it also introduces challenges such as communication gaps, unequal access to opportunities, monitoring difficulty and blurred work-life </w:t>
      </w:r>
      <w:r w:rsidR="00D15A93" w:rsidRPr="007A6A9D">
        <w:rPr>
          <w:rFonts w:ascii="Arial" w:hAnsi="Arial" w:cs="Arial"/>
          <w:sz w:val="24"/>
          <w:szCs w:val="24"/>
        </w:rPr>
        <w:t>boundaries. For</w:t>
      </w:r>
      <w:r w:rsidR="0076554E" w:rsidRPr="007A6A9D">
        <w:rPr>
          <w:rFonts w:ascii="Arial" w:hAnsi="Arial" w:cs="Arial"/>
          <w:sz w:val="24"/>
          <w:szCs w:val="24"/>
        </w:rPr>
        <w:t xml:space="preserve"> </w:t>
      </w:r>
      <w:r w:rsidR="00724251" w:rsidRPr="007A6A9D">
        <w:rPr>
          <w:rFonts w:ascii="Arial" w:hAnsi="Arial" w:cs="Arial"/>
          <w:sz w:val="24"/>
          <w:szCs w:val="24"/>
        </w:rPr>
        <w:t>Vauxhall Business</w:t>
      </w:r>
      <w:r w:rsidR="0076554E" w:rsidRPr="007A6A9D">
        <w:rPr>
          <w:rFonts w:ascii="Arial" w:hAnsi="Arial" w:cs="Arial"/>
          <w:sz w:val="24"/>
          <w:szCs w:val="24"/>
        </w:rPr>
        <w:t xml:space="preserve"> services limited, flexible working arrangement were </w:t>
      </w:r>
      <w:r w:rsidR="00724251" w:rsidRPr="007A6A9D">
        <w:rPr>
          <w:rFonts w:ascii="Arial" w:hAnsi="Arial" w:cs="Arial"/>
          <w:sz w:val="24"/>
          <w:szCs w:val="24"/>
        </w:rPr>
        <w:t>introduced</w:t>
      </w:r>
      <w:r w:rsidR="00D049EC" w:rsidRPr="007A6A9D">
        <w:rPr>
          <w:rFonts w:ascii="Arial" w:hAnsi="Arial" w:cs="Arial"/>
          <w:sz w:val="24"/>
          <w:szCs w:val="24"/>
        </w:rPr>
        <w:t xml:space="preserve"> quickly and without sufficient policy clarity. Some employees work remotely 3 days a week, </w:t>
      </w:r>
      <w:r w:rsidR="005B39DD" w:rsidRPr="007A6A9D">
        <w:rPr>
          <w:rFonts w:ascii="Arial" w:hAnsi="Arial" w:cs="Arial"/>
          <w:sz w:val="24"/>
          <w:szCs w:val="24"/>
        </w:rPr>
        <w:t>other</w:t>
      </w:r>
      <w:r w:rsidR="006255BD" w:rsidRPr="007A6A9D">
        <w:rPr>
          <w:rFonts w:ascii="Arial" w:hAnsi="Arial" w:cs="Arial"/>
          <w:sz w:val="24"/>
          <w:szCs w:val="24"/>
        </w:rPr>
        <w:t xml:space="preserve"> only one day, resulting in consistent experience across department. Organisational research shows that </w:t>
      </w:r>
      <w:r w:rsidR="005B39DD" w:rsidRPr="007A6A9D">
        <w:rPr>
          <w:rFonts w:ascii="Arial" w:hAnsi="Arial" w:cs="Arial"/>
          <w:sz w:val="24"/>
          <w:szCs w:val="24"/>
        </w:rPr>
        <w:t>poor</w:t>
      </w:r>
      <w:r w:rsidR="006255BD" w:rsidRPr="007A6A9D">
        <w:rPr>
          <w:rFonts w:ascii="Arial" w:hAnsi="Arial" w:cs="Arial"/>
          <w:sz w:val="24"/>
          <w:szCs w:val="24"/>
        </w:rPr>
        <w:t xml:space="preserve">ly implanted flexible working can lead </w:t>
      </w:r>
      <w:r w:rsidR="00164042" w:rsidRPr="007A6A9D">
        <w:rPr>
          <w:rFonts w:ascii="Arial" w:hAnsi="Arial" w:cs="Arial"/>
          <w:sz w:val="24"/>
          <w:szCs w:val="24"/>
        </w:rPr>
        <w:t xml:space="preserve">to reduced team </w:t>
      </w:r>
      <w:r w:rsidR="005B39DD" w:rsidRPr="007A6A9D">
        <w:rPr>
          <w:rFonts w:ascii="Arial" w:hAnsi="Arial" w:cs="Arial"/>
          <w:sz w:val="24"/>
          <w:szCs w:val="24"/>
        </w:rPr>
        <w:t>cohesion</w:t>
      </w:r>
      <w:r w:rsidR="00164042" w:rsidRPr="007A6A9D">
        <w:rPr>
          <w:rFonts w:ascii="Arial" w:hAnsi="Arial" w:cs="Arial"/>
          <w:sz w:val="24"/>
          <w:szCs w:val="24"/>
        </w:rPr>
        <w:t xml:space="preserve"> and perceptions </w:t>
      </w:r>
      <w:r w:rsidR="002F1BD3" w:rsidRPr="007A6A9D">
        <w:rPr>
          <w:rFonts w:ascii="Arial" w:hAnsi="Arial" w:cs="Arial"/>
          <w:sz w:val="24"/>
          <w:szCs w:val="24"/>
        </w:rPr>
        <w:t>unfairness. Another</w:t>
      </w:r>
      <w:r w:rsidR="00E80D2D" w:rsidRPr="007A6A9D">
        <w:rPr>
          <w:rFonts w:ascii="Arial" w:hAnsi="Arial" w:cs="Arial"/>
          <w:sz w:val="24"/>
          <w:szCs w:val="24"/>
        </w:rPr>
        <w:t xml:space="preserve"> key factor is the cultural change required. Business transformation demands </w:t>
      </w:r>
      <w:r w:rsidR="0088263E" w:rsidRPr="007A6A9D">
        <w:rPr>
          <w:rFonts w:ascii="Arial" w:hAnsi="Arial" w:cs="Arial"/>
          <w:sz w:val="24"/>
          <w:szCs w:val="24"/>
        </w:rPr>
        <w:t xml:space="preserve">a supportive, open and communicative culture. If employees do not </w:t>
      </w:r>
      <w:r w:rsidR="00724251" w:rsidRPr="007A6A9D">
        <w:rPr>
          <w:rFonts w:ascii="Arial" w:hAnsi="Arial" w:cs="Arial"/>
          <w:sz w:val="24"/>
          <w:szCs w:val="24"/>
        </w:rPr>
        <w:t>understand</w:t>
      </w:r>
      <w:r w:rsidR="0088263E" w:rsidRPr="007A6A9D">
        <w:rPr>
          <w:rFonts w:ascii="Arial" w:hAnsi="Arial" w:cs="Arial"/>
          <w:sz w:val="24"/>
          <w:szCs w:val="24"/>
        </w:rPr>
        <w:t xml:space="preserve"> the reason for digital and flexible working changes, resistance is likely. Kotter’s change model </w:t>
      </w:r>
      <w:r w:rsidR="007B37AE" w:rsidRPr="007A6A9D">
        <w:rPr>
          <w:rFonts w:ascii="Arial" w:hAnsi="Arial" w:cs="Arial"/>
          <w:sz w:val="24"/>
          <w:szCs w:val="24"/>
        </w:rPr>
        <w:t xml:space="preserve">emphasises the need for communication and employee </w:t>
      </w:r>
      <w:r w:rsidR="0081697F" w:rsidRPr="007A6A9D">
        <w:rPr>
          <w:rFonts w:ascii="Arial" w:hAnsi="Arial" w:cs="Arial"/>
          <w:sz w:val="24"/>
          <w:szCs w:val="24"/>
        </w:rPr>
        <w:t xml:space="preserve">involvement </w:t>
      </w:r>
      <w:r w:rsidR="00724251" w:rsidRPr="007A6A9D">
        <w:rPr>
          <w:rFonts w:ascii="Arial" w:hAnsi="Arial" w:cs="Arial"/>
          <w:sz w:val="24"/>
          <w:szCs w:val="24"/>
        </w:rPr>
        <w:t>throughout</w:t>
      </w:r>
      <w:r w:rsidR="0081697F" w:rsidRPr="007A6A9D">
        <w:rPr>
          <w:rFonts w:ascii="Arial" w:hAnsi="Arial" w:cs="Arial"/>
          <w:sz w:val="24"/>
          <w:szCs w:val="24"/>
        </w:rPr>
        <w:t xml:space="preserve"> transformation process, (Kotter, 2022).</w:t>
      </w:r>
      <w:r w:rsidR="00A47E9C" w:rsidRPr="007A6A9D">
        <w:rPr>
          <w:rFonts w:ascii="Arial" w:hAnsi="Arial" w:cs="Arial"/>
          <w:sz w:val="24"/>
          <w:szCs w:val="24"/>
        </w:rPr>
        <w:t xml:space="preserve"> In our organisation, communication, from senior leaders has been limited, contributing to a confusion and </w:t>
      </w:r>
      <w:r w:rsidR="00F25BBF" w:rsidRPr="007A6A9D">
        <w:rPr>
          <w:rFonts w:ascii="Arial" w:hAnsi="Arial" w:cs="Arial"/>
          <w:sz w:val="24"/>
          <w:szCs w:val="24"/>
        </w:rPr>
        <w:t xml:space="preserve">rising </w:t>
      </w:r>
      <w:r w:rsidR="00724251" w:rsidRPr="007A6A9D">
        <w:rPr>
          <w:rFonts w:ascii="Arial" w:hAnsi="Arial" w:cs="Arial"/>
          <w:sz w:val="24"/>
          <w:szCs w:val="24"/>
        </w:rPr>
        <w:t>grievances</w:t>
      </w:r>
      <w:r w:rsidR="00F25BBF" w:rsidRPr="007A6A9D">
        <w:rPr>
          <w:rFonts w:ascii="Arial" w:hAnsi="Arial" w:cs="Arial"/>
          <w:sz w:val="24"/>
          <w:szCs w:val="24"/>
        </w:rPr>
        <w:t>.</w:t>
      </w:r>
    </w:p>
    <w:p w14:paraId="5579DD03" w14:textId="729B9AD3" w:rsidR="003E41A4" w:rsidRPr="007A6A9D" w:rsidRDefault="00F25BBF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Finally, employee</w:t>
      </w:r>
      <w:r w:rsidR="00B2309C" w:rsidRPr="007A6A9D">
        <w:rPr>
          <w:rFonts w:ascii="Arial" w:hAnsi="Arial" w:cs="Arial"/>
          <w:sz w:val="24"/>
          <w:szCs w:val="24"/>
        </w:rPr>
        <w:t xml:space="preserve"> wellbeing is a critical related factor hybrid work in rapid digital </w:t>
      </w:r>
      <w:r w:rsidR="005E2FF6" w:rsidRPr="007A6A9D">
        <w:rPr>
          <w:rFonts w:ascii="Arial" w:hAnsi="Arial" w:cs="Arial"/>
          <w:sz w:val="24"/>
          <w:szCs w:val="24"/>
        </w:rPr>
        <w:t>adaptation can</w:t>
      </w:r>
      <w:r w:rsidR="005E5DF9" w:rsidRPr="007A6A9D">
        <w:rPr>
          <w:rFonts w:ascii="Arial" w:hAnsi="Arial" w:cs="Arial"/>
          <w:sz w:val="24"/>
          <w:szCs w:val="24"/>
        </w:rPr>
        <w:t xml:space="preserve"> </w:t>
      </w:r>
      <w:r w:rsidR="000F0AEE" w:rsidRPr="007A6A9D">
        <w:rPr>
          <w:rFonts w:ascii="Arial" w:hAnsi="Arial" w:cs="Arial"/>
          <w:sz w:val="24"/>
          <w:szCs w:val="24"/>
        </w:rPr>
        <w:t>lead</w:t>
      </w:r>
      <w:r w:rsidR="005E5DF9" w:rsidRPr="007A6A9D">
        <w:rPr>
          <w:rFonts w:ascii="Arial" w:hAnsi="Arial" w:cs="Arial"/>
          <w:sz w:val="24"/>
          <w:szCs w:val="24"/>
        </w:rPr>
        <w:t xml:space="preserve"> to </w:t>
      </w:r>
      <w:r w:rsidR="000F0AEE" w:rsidRPr="007A6A9D">
        <w:rPr>
          <w:rFonts w:ascii="Arial" w:hAnsi="Arial" w:cs="Arial"/>
          <w:sz w:val="24"/>
          <w:szCs w:val="24"/>
        </w:rPr>
        <w:t>“</w:t>
      </w:r>
      <w:r w:rsidR="005E5DF9" w:rsidRPr="007A6A9D">
        <w:rPr>
          <w:rFonts w:ascii="Arial" w:hAnsi="Arial" w:cs="Arial"/>
          <w:sz w:val="24"/>
          <w:szCs w:val="24"/>
        </w:rPr>
        <w:t>digital fatigue</w:t>
      </w:r>
      <w:r w:rsidR="003E41A4" w:rsidRPr="007A6A9D">
        <w:rPr>
          <w:rFonts w:ascii="Arial" w:hAnsi="Arial" w:cs="Arial"/>
          <w:sz w:val="24"/>
          <w:szCs w:val="24"/>
        </w:rPr>
        <w:t xml:space="preserve">”, increased workloads and </w:t>
      </w:r>
      <w:r w:rsidR="0016607A" w:rsidRPr="007A6A9D">
        <w:rPr>
          <w:rFonts w:ascii="Arial" w:hAnsi="Arial" w:cs="Arial"/>
          <w:sz w:val="24"/>
          <w:szCs w:val="24"/>
        </w:rPr>
        <w:t>work-life imbalance.</w:t>
      </w:r>
      <w:r w:rsidR="005E2FF6" w:rsidRPr="007A6A9D">
        <w:rPr>
          <w:rFonts w:ascii="Arial" w:hAnsi="Arial" w:cs="Arial"/>
          <w:sz w:val="24"/>
          <w:szCs w:val="24"/>
        </w:rPr>
        <w:t xml:space="preserve"> Studies show that </w:t>
      </w:r>
      <w:r w:rsidR="00724251" w:rsidRPr="007A6A9D">
        <w:rPr>
          <w:rFonts w:ascii="Arial" w:hAnsi="Arial" w:cs="Arial"/>
          <w:sz w:val="24"/>
          <w:szCs w:val="24"/>
        </w:rPr>
        <w:t>digital intensification</w:t>
      </w:r>
      <w:r w:rsidR="005E2FF6" w:rsidRPr="007A6A9D">
        <w:rPr>
          <w:rFonts w:ascii="Arial" w:hAnsi="Arial" w:cs="Arial"/>
          <w:sz w:val="24"/>
          <w:szCs w:val="24"/>
        </w:rPr>
        <w:t xml:space="preserve"> contribute to anxiety and burnout</w:t>
      </w:r>
      <w:r w:rsidR="00624E25" w:rsidRPr="007A6A9D">
        <w:rPr>
          <w:rFonts w:ascii="Arial" w:hAnsi="Arial" w:cs="Arial"/>
          <w:sz w:val="24"/>
          <w:szCs w:val="24"/>
        </w:rPr>
        <w:t xml:space="preserve"> when organisation support is </w:t>
      </w:r>
      <w:r w:rsidR="002F1BD3" w:rsidRPr="007A6A9D">
        <w:rPr>
          <w:rFonts w:ascii="Arial" w:hAnsi="Arial" w:cs="Arial"/>
          <w:sz w:val="24"/>
          <w:szCs w:val="24"/>
        </w:rPr>
        <w:t>insufficient.</w:t>
      </w:r>
    </w:p>
    <w:p w14:paraId="7B34D387" w14:textId="21EBDDB2" w:rsidR="00E53CEA" w:rsidRDefault="00E53CEA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In summary, business transformation, digital technology trends and flexible working arrangement as re</w:t>
      </w:r>
      <w:r w:rsidR="00F23AFB" w:rsidRPr="007A6A9D">
        <w:rPr>
          <w:rFonts w:ascii="Arial" w:hAnsi="Arial" w:cs="Arial"/>
          <w:sz w:val="24"/>
          <w:szCs w:val="24"/>
        </w:rPr>
        <w:t xml:space="preserve">shaping the way Vauxhall Business Services limited operate. </w:t>
      </w:r>
      <w:r w:rsidR="00F23AFB" w:rsidRPr="007A6A9D">
        <w:rPr>
          <w:rFonts w:ascii="Arial" w:hAnsi="Arial" w:cs="Arial"/>
          <w:sz w:val="24"/>
          <w:szCs w:val="24"/>
        </w:rPr>
        <w:lastRenderedPageBreak/>
        <w:t>However, without strong HR practises in place, these</w:t>
      </w:r>
      <w:r w:rsidR="00FF0C42" w:rsidRPr="007A6A9D">
        <w:rPr>
          <w:rFonts w:ascii="Arial" w:hAnsi="Arial" w:cs="Arial"/>
          <w:sz w:val="24"/>
          <w:szCs w:val="24"/>
        </w:rPr>
        <w:t xml:space="preserve"> factors can lead to employee dissatisfaction and operational challenges.</w:t>
      </w:r>
    </w:p>
    <w:p w14:paraId="6BA900AB" w14:textId="137B829F" w:rsidR="00E5447F" w:rsidRPr="00201A10" w:rsidRDefault="0027573E" w:rsidP="00EC504B">
      <w:pPr>
        <w:pStyle w:val="Heading2"/>
        <w:rPr>
          <w:b/>
          <w:bCs/>
        </w:rPr>
      </w:pPr>
      <w:bookmarkStart w:id="5" w:name="_Toc216516687"/>
      <w:r w:rsidRPr="00201A10">
        <w:rPr>
          <w:b/>
          <w:bCs/>
        </w:rPr>
        <w:t>2.</w:t>
      </w:r>
      <w:r w:rsidR="001D172E" w:rsidRPr="00201A10">
        <w:rPr>
          <w:b/>
          <w:bCs/>
        </w:rPr>
        <w:t>Leaderships Accountability and Theory</w:t>
      </w:r>
      <w:bookmarkEnd w:id="5"/>
    </w:p>
    <w:p w14:paraId="0F334187" w14:textId="77777777" w:rsidR="00B20173" w:rsidRDefault="00755009" w:rsidP="00FC54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Effective leadership accountability in HR is essential as digital technologies reshape work and people practices. Leadership at Vauxhall Service Ltd. Must own the strategy, governance</w:t>
      </w:r>
      <w:r w:rsidR="00B34B6F">
        <w:rPr>
          <w:rFonts w:ascii="Arial" w:hAnsi="Arial" w:cs="Arial"/>
          <w:sz w:val="24"/>
          <w:szCs w:val="24"/>
        </w:rPr>
        <w:t>, and outcomes of digital HR deployments-ranging from cloud</w:t>
      </w:r>
      <w:r w:rsidR="00BF2624">
        <w:rPr>
          <w:rFonts w:ascii="Arial" w:hAnsi="Arial" w:cs="Arial"/>
          <w:sz w:val="24"/>
          <w:szCs w:val="24"/>
        </w:rPr>
        <w:t xml:space="preserve"> and learning platforms to AI automation a</w:t>
      </w:r>
      <w:r w:rsidR="00DB0A09">
        <w:rPr>
          <w:rFonts w:ascii="Arial" w:hAnsi="Arial" w:cs="Arial"/>
          <w:sz w:val="24"/>
          <w:szCs w:val="24"/>
        </w:rPr>
        <w:t>n</w:t>
      </w:r>
      <w:r w:rsidR="00BF2624">
        <w:rPr>
          <w:rFonts w:ascii="Arial" w:hAnsi="Arial" w:cs="Arial"/>
          <w:sz w:val="24"/>
          <w:szCs w:val="24"/>
        </w:rPr>
        <w:t>d people analytics. Accountability means setting clear objectives</w:t>
      </w:r>
      <w:r w:rsidR="00403964">
        <w:rPr>
          <w:rFonts w:ascii="Arial" w:hAnsi="Arial" w:cs="Arial"/>
          <w:sz w:val="24"/>
          <w:szCs w:val="24"/>
        </w:rPr>
        <w:t xml:space="preserve"> (what success look like), defining data and ethical guardrails</w:t>
      </w:r>
      <w:r w:rsidR="009F438C">
        <w:rPr>
          <w:rFonts w:ascii="Arial" w:hAnsi="Arial" w:cs="Arial"/>
          <w:sz w:val="24"/>
          <w:szCs w:val="24"/>
        </w:rPr>
        <w:t xml:space="preserve"> </w:t>
      </w:r>
      <w:r w:rsidR="00DB0A09">
        <w:rPr>
          <w:rFonts w:ascii="Arial" w:hAnsi="Arial" w:cs="Arial"/>
          <w:sz w:val="24"/>
          <w:szCs w:val="24"/>
        </w:rPr>
        <w:t>(how</w:t>
      </w:r>
      <w:r w:rsidR="009F438C">
        <w:rPr>
          <w:rFonts w:ascii="Arial" w:hAnsi="Arial" w:cs="Arial"/>
          <w:sz w:val="24"/>
          <w:szCs w:val="24"/>
        </w:rPr>
        <w:t xml:space="preserve"> system will be used), and </w:t>
      </w:r>
      <w:r w:rsidR="00DB0A09">
        <w:rPr>
          <w:rFonts w:ascii="Arial" w:hAnsi="Arial" w:cs="Arial"/>
          <w:sz w:val="24"/>
          <w:szCs w:val="24"/>
        </w:rPr>
        <w:t>allocating</w:t>
      </w:r>
      <w:r w:rsidR="009F438C">
        <w:rPr>
          <w:rFonts w:ascii="Arial" w:hAnsi="Arial" w:cs="Arial"/>
          <w:sz w:val="24"/>
          <w:szCs w:val="24"/>
        </w:rPr>
        <w:t xml:space="preserve"> resources for skills</w:t>
      </w:r>
      <w:r w:rsidR="00DB0A09">
        <w:rPr>
          <w:rFonts w:ascii="Arial" w:hAnsi="Arial" w:cs="Arial"/>
          <w:sz w:val="24"/>
          <w:szCs w:val="24"/>
        </w:rPr>
        <w:t xml:space="preserve"> and change management so employees adopt new tools rather than resist them (Deloitte, 2024).</w:t>
      </w:r>
      <w:r w:rsidR="000249BD">
        <w:rPr>
          <w:rFonts w:ascii="Arial" w:hAnsi="Arial" w:cs="Arial"/>
          <w:sz w:val="24"/>
          <w:szCs w:val="24"/>
        </w:rPr>
        <w:t xml:space="preserve"> Transformational leadership theory </w:t>
      </w:r>
      <w:r w:rsidR="00FC0F13">
        <w:rPr>
          <w:rFonts w:ascii="Arial" w:hAnsi="Arial" w:cs="Arial"/>
          <w:sz w:val="24"/>
          <w:szCs w:val="24"/>
        </w:rPr>
        <w:t>helps</w:t>
      </w:r>
      <w:r w:rsidR="000249BD">
        <w:rPr>
          <w:rFonts w:ascii="Arial" w:hAnsi="Arial" w:cs="Arial"/>
          <w:sz w:val="24"/>
          <w:szCs w:val="24"/>
        </w:rPr>
        <w:t xml:space="preserve"> explain hoe HR leader can drive</w:t>
      </w:r>
      <w:r w:rsidR="004E1E27">
        <w:rPr>
          <w:rFonts w:ascii="Arial" w:hAnsi="Arial" w:cs="Arial"/>
          <w:sz w:val="24"/>
          <w:szCs w:val="24"/>
        </w:rPr>
        <w:t xml:space="preserve"> digital change. </w:t>
      </w:r>
      <w:r w:rsidR="00FC0F13">
        <w:rPr>
          <w:rFonts w:ascii="Arial" w:hAnsi="Arial" w:cs="Arial"/>
          <w:sz w:val="24"/>
          <w:szCs w:val="24"/>
        </w:rPr>
        <w:t>Transformational</w:t>
      </w:r>
      <w:r w:rsidR="004E1E27">
        <w:rPr>
          <w:rFonts w:ascii="Arial" w:hAnsi="Arial" w:cs="Arial"/>
          <w:sz w:val="24"/>
          <w:szCs w:val="24"/>
        </w:rPr>
        <w:t xml:space="preserve"> leaders articulate a </w:t>
      </w:r>
      <w:r w:rsidR="00FC0F13">
        <w:rPr>
          <w:rFonts w:ascii="Arial" w:hAnsi="Arial" w:cs="Arial"/>
          <w:sz w:val="24"/>
          <w:szCs w:val="24"/>
        </w:rPr>
        <w:t>compelling</w:t>
      </w:r>
      <w:r w:rsidR="004E1E27">
        <w:rPr>
          <w:rFonts w:ascii="Arial" w:hAnsi="Arial" w:cs="Arial"/>
          <w:sz w:val="24"/>
          <w:szCs w:val="24"/>
        </w:rPr>
        <w:t xml:space="preserve"> vision for technology</w:t>
      </w:r>
      <w:r w:rsidR="00C36B03">
        <w:rPr>
          <w:rFonts w:ascii="Arial" w:hAnsi="Arial" w:cs="Arial"/>
          <w:sz w:val="24"/>
          <w:szCs w:val="24"/>
        </w:rPr>
        <w:t>-enabled HR, Model continuous learning, and empower</w:t>
      </w:r>
      <w:r w:rsidR="00C77F92">
        <w:rPr>
          <w:rFonts w:ascii="Arial" w:hAnsi="Arial" w:cs="Arial"/>
          <w:sz w:val="24"/>
          <w:szCs w:val="24"/>
        </w:rPr>
        <w:t xml:space="preserve"> staff to innovate-actions that increase buy-in for systems such as AI</w:t>
      </w:r>
      <w:r w:rsidR="00FC0F13">
        <w:rPr>
          <w:rFonts w:ascii="Arial" w:hAnsi="Arial" w:cs="Arial"/>
          <w:sz w:val="24"/>
          <w:szCs w:val="24"/>
        </w:rPr>
        <w:t>-driven recruiting or internal talent marketplace.</w:t>
      </w:r>
      <w:r w:rsidR="00B20173">
        <w:rPr>
          <w:rFonts w:ascii="Arial" w:hAnsi="Arial" w:cs="Arial"/>
          <w:sz w:val="24"/>
          <w:szCs w:val="24"/>
        </w:rPr>
        <w:t xml:space="preserve"> </w:t>
      </w:r>
    </w:p>
    <w:p w14:paraId="03D1A555" w14:textId="7A4692F7" w:rsidR="00EA022B" w:rsidRDefault="00B20173" w:rsidP="00FC54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distributed accountability models where </w:t>
      </w:r>
      <w:r w:rsidR="00EA022B">
        <w:rPr>
          <w:rFonts w:ascii="Arial" w:hAnsi="Arial" w:cs="Arial"/>
          <w:sz w:val="24"/>
          <w:szCs w:val="24"/>
        </w:rPr>
        <w:t>HR, IT</w:t>
      </w:r>
      <w:r>
        <w:rPr>
          <w:rFonts w:ascii="Arial" w:hAnsi="Arial" w:cs="Arial"/>
          <w:sz w:val="24"/>
          <w:szCs w:val="24"/>
        </w:rPr>
        <w:t xml:space="preserve">, line manager and employees share </w:t>
      </w:r>
      <w:r w:rsidR="008E7214">
        <w:rPr>
          <w:rFonts w:ascii="Arial" w:hAnsi="Arial" w:cs="Arial"/>
          <w:sz w:val="24"/>
          <w:szCs w:val="24"/>
        </w:rPr>
        <w:t>responsibility reduce implementation risk. For, example, HR defines po</w:t>
      </w:r>
      <w:r w:rsidR="00A44307">
        <w:rPr>
          <w:rFonts w:ascii="Arial" w:hAnsi="Arial" w:cs="Arial"/>
          <w:sz w:val="24"/>
          <w:szCs w:val="24"/>
        </w:rPr>
        <w:t>licy and uses cases, IT ensure integration and security, managers embed</w:t>
      </w:r>
      <w:r w:rsidR="00B31800">
        <w:rPr>
          <w:rFonts w:ascii="Arial" w:hAnsi="Arial" w:cs="Arial"/>
          <w:sz w:val="24"/>
          <w:szCs w:val="24"/>
        </w:rPr>
        <w:t xml:space="preserve"> tools into </w:t>
      </w:r>
      <w:r w:rsidR="00EA022B">
        <w:rPr>
          <w:rFonts w:ascii="Arial" w:hAnsi="Arial" w:cs="Arial"/>
          <w:sz w:val="24"/>
          <w:szCs w:val="24"/>
        </w:rPr>
        <w:t>team’s</w:t>
      </w:r>
      <w:r w:rsidR="00B31800">
        <w:rPr>
          <w:rFonts w:ascii="Arial" w:hAnsi="Arial" w:cs="Arial"/>
          <w:sz w:val="24"/>
          <w:szCs w:val="24"/>
        </w:rPr>
        <w:t xml:space="preserve"> </w:t>
      </w:r>
      <w:r w:rsidR="00711DA7">
        <w:rPr>
          <w:rFonts w:ascii="Arial" w:hAnsi="Arial" w:cs="Arial"/>
          <w:sz w:val="24"/>
          <w:szCs w:val="24"/>
        </w:rPr>
        <w:t>routines</w:t>
      </w:r>
      <w:r w:rsidR="00B31800">
        <w:rPr>
          <w:rFonts w:ascii="Arial" w:hAnsi="Arial" w:cs="Arial"/>
          <w:sz w:val="24"/>
          <w:szCs w:val="24"/>
        </w:rPr>
        <w:t>, and employees participate</w:t>
      </w:r>
      <w:r w:rsidR="005503F5">
        <w:rPr>
          <w:rFonts w:ascii="Arial" w:hAnsi="Arial" w:cs="Arial"/>
          <w:sz w:val="24"/>
          <w:szCs w:val="24"/>
        </w:rPr>
        <w:t xml:space="preserve"> in continuous </w:t>
      </w:r>
      <w:r w:rsidR="00EA022B">
        <w:rPr>
          <w:rFonts w:ascii="Arial" w:hAnsi="Arial" w:cs="Arial"/>
          <w:sz w:val="24"/>
          <w:szCs w:val="24"/>
        </w:rPr>
        <w:t>feedback</w:t>
      </w:r>
      <w:r w:rsidR="005503F5">
        <w:rPr>
          <w:rFonts w:ascii="Arial" w:hAnsi="Arial" w:cs="Arial"/>
          <w:sz w:val="24"/>
          <w:szCs w:val="24"/>
        </w:rPr>
        <w:t xml:space="preserve"> loops that inform </w:t>
      </w:r>
      <w:r w:rsidR="00711DA7">
        <w:rPr>
          <w:rFonts w:ascii="Arial" w:hAnsi="Arial" w:cs="Arial"/>
          <w:sz w:val="24"/>
          <w:szCs w:val="24"/>
        </w:rPr>
        <w:t xml:space="preserve">iterative </w:t>
      </w:r>
      <w:r w:rsidR="00EA022B">
        <w:rPr>
          <w:rFonts w:ascii="Arial" w:hAnsi="Arial" w:cs="Arial"/>
          <w:sz w:val="24"/>
          <w:szCs w:val="24"/>
        </w:rPr>
        <w:t>improvement (</w:t>
      </w:r>
      <w:r w:rsidR="00711DA7">
        <w:rPr>
          <w:rFonts w:ascii="Arial" w:hAnsi="Arial" w:cs="Arial"/>
          <w:sz w:val="24"/>
          <w:szCs w:val="24"/>
        </w:rPr>
        <w:t xml:space="preserve">Insight 222; Gartner, 2024). This shared </w:t>
      </w:r>
      <w:r w:rsidR="00B56029">
        <w:rPr>
          <w:rFonts w:ascii="Arial" w:hAnsi="Arial" w:cs="Arial"/>
          <w:sz w:val="24"/>
          <w:szCs w:val="24"/>
        </w:rPr>
        <w:t>approach is especially important for ethically sensitive technology such as AI</w:t>
      </w:r>
      <w:r w:rsidR="008F0BD9">
        <w:rPr>
          <w:rFonts w:ascii="Arial" w:hAnsi="Arial" w:cs="Arial"/>
          <w:sz w:val="24"/>
          <w:szCs w:val="24"/>
        </w:rPr>
        <w:t xml:space="preserve">, </w:t>
      </w:r>
      <w:r w:rsidR="00EA022B">
        <w:rPr>
          <w:rFonts w:ascii="Arial" w:hAnsi="Arial" w:cs="Arial"/>
          <w:sz w:val="24"/>
          <w:szCs w:val="24"/>
        </w:rPr>
        <w:t>where</w:t>
      </w:r>
      <w:r w:rsidR="008F0BD9">
        <w:rPr>
          <w:rFonts w:ascii="Arial" w:hAnsi="Arial" w:cs="Arial"/>
          <w:sz w:val="24"/>
          <w:szCs w:val="24"/>
        </w:rPr>
        <w:t xml:space="preserve"> trust, </w:t>
      </w:r>
      <w:r w:rsidR="00EA022B">
        <w:rPr>
          <w:rFonts w:ascii="Arial" w:hAnsi="Arial" w:cs="Arial"/>
          <w:sz w:val="24"/>
          <w:szCs w:val="24"/>
        </w:rPr>
        <w:t>transparency</w:t>
      </w:r>
      <w:r w:rsidR="008F0BD9">
        <w:rPr>
          <w:rFonts w:ascii="Arial" w:hAnsi="Arial" w:cs="Arial"/>
          <w:sz w:val="24"/>
          <w:szCs w:val="24"/>
        </w:rPr>
        <w:t xml:space="preserve"> and governance framework are required</w:t>
      </w:r>
      <w:r w:rsidR="002B2807">
        <w:rPr>
          <w:rFonts w:ascii="Arial" w:hAnsi="Arial" w:cs="Arial"/>
          <w:sz w:val="24"/>
          <w:szCs w:val="24"/>
        </w:rPr>
        <w:t xml:space="preserve"> to prevent bias and to maintain employee </w:t>
      </w:r>
      <w:r w:rsidR="00EA022B">
        <w:rPr>
          <w:rFonts w:ascii="Arial" w:hAnsi="Arial" w:cs="Arial"/>
          <w:sz w:val="24"/>
          <w:szCs w:val="24"/>
        </w:rPr>
        <w:t xml:space="preserve">confidence. </w:t>
      </w:r>
    </w:p>
    <w:p w14:paraId="774F727C" w14:textId="34A58664" w:rsidR="00DE757B" w:rsidRPr="00001A08" w:rsidRDefault="00EA022B" w:rsidP="00DE75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Finally, leaders should apply a theory</w:t>
      </w:r>
      <w:r w:rsidR="00B17EAD">
        <w:rPr>
          <w:rFonts w:ascii="Arial" w:hAnsi="Arial" w:cs="Arial"/>
          <w:sz w:val="24"/>
          <w:szCs w:val="24"/>
        </w:rPr>
        <w:t>-driven performance measurement approach: combine leading indicato</w:t>
      </w:r>
      <w:r w:rsidR="00001A08">
        <w:rPr>
          <w:rFonts w:ascii="Arial" w:hAnsi="Arial" w:cs="Arial"/>
          <w:sz w:val="24"/>
          <w:szCs w:val="24"/>
        </w:rPr>
        <w:t>rs (tool usage, training</w:t>
      </w:r>
      <w:r w:rsidR="00C70BBC">
        <w:rPr>
          <w:rFonts w:ascii="Arial" w:hAnsi="Arial" w:cs="Arial"/>
          <w:sz w:val="24"/>
          <w:szCs w:val="24"/>
        </w:rPr>
        <w:t xml:space="preserve"> completion, AI explainability checks) with</w:t>
      </w:r>
      <w:r w:rsidR="000408E9">
        <w:rPr>
          <w:rFonts w:ascii="Arial" w:hAnsi="Arial" w:cs="Arial"/>
          <w:sz w:val="24"/>
          <w:szCs w:val="24"/>
        </w:rPr>
        <w:t xml:space="preserve"> outcome</w:t>
      </w:r>
      <w:r w:rsidR="002F03C8">
        <w:rPr>
          <w:rFonts w:ascii="Arial" w:hAnsi="Arial" w:cs="Arial"/>
          <w:sz w:val="24"/>
          <w:szCs w:val="24"/>
        </w:rPr>
        <w:t xml:space="preserve"> metrics (time-to-hire, retention</w:t>
      </w:r>
      <w:r w:rsidR="00840224">
        <w:rPr>
          <w:rFonts w:ascii="Arial" w:hAnsi="Arial" w:cs="Arial"/>
          <w:sz w:val="24"/>
          <w:szCs w:val="24"/>
        </w:rPr>
        <w:t xml:space="preserve"> y role, productivity gains). Regularly</w:t>
      </w:r>
      <w:r w:rsidR="00F252FA">
        <w:rPr>
          <w:rFonts w:ascii="Arial" w:hAnsi="Arial" w:cs="Arial"/>
          <w:sz w:val="24"/>
          <w:szCs w:val="24"/>
        </w:rPr>
        <w:t xml:space="preserve"> publishing these metrics reinforce </w:t>
      </w:r>
      <w:r w:rsidR="00AA1493">
        <w:rPr>
          <w:rFonts w:ascii="Arial" w:hAnsi="Arial" w:cs="Arial"/>
          <w:sz w:val="24"/>
          <w:szCs w:val="24"/>
        </w:rPr>
        <w:t>accountability</w:t>
      </w:r>
      <w:r w:rsidR="00F252FA">
        <w:rPr>
          <w:rFonts w:ascii="Arial" w:hAnsi="Arial" w:cs="Arial"/>
          <w:sz w:val="24"/>
          <w:szCs w:val="24"/>
        </w:rPr>
        <w:t xml:space="preserve"> and create a culture where digital</w:t>
      </w:r>
      <w:r w:rsidR="00AA1493">
        <w:rPr>
          <w:rFonts w:ascii="Arial" w:hAnsi="Arial" w:cs="Arial"/>
          <w:sz w:val="24"/>
          <w:szCs w:val="24"/>
        </w:rPr>
        <w:t xml:space="preserve"> investments are transparently aligned to business and people outcomes.</w:t>
      </w:r>
    </w:p>
    <w:p w14:paraId="55555684" w14:textId="02880A75" w:rsidR="00541ABE" w:rsidRPr="007A6A9D" w:rsidRDefault="0027573E" w:rsidP="00EB089F">
      <w:pPr>
        <w:pStyle w:val="Heading1"/>
        <w:rPr>
          <w:rFonts w:ascii="Arial" w:hAnsi="Arial" w:cs="Arial"/>
          <w:sz w:val="24"/>
          <w:szCs w:val="24"/>
        </w:rPr>
      </w:pPr>
      <w:bookmarkStart w:id="6" w:name="_Toc216516688"/>
      <w:r>
        <w:rPr>
          <w:rFonts w:ascii="Arial" w:hAnsi="Arial" w:cs="Arial"/>
          <w:sz w:val="24"/>
          <w:szCs w:val="24"/>
        </w:rPr>
        <w:t>3.</w:t>
      </w:r>
      <w:r w:rsidR="00541ABE" w:rsidRPr="00123AC5">
        <w:rPr>
          <w:rFonts w:ascii="Arial" w:hAnsi="Arial" w:cs="Arial"/>
          <w:b/>
          <w:bCs/>
          <w:sz w:val="24"/>
          <w:szCs w:val="24"/>
        </w:rPr>
        <w:t>Evaluation of Contemporary</w:t>
      </w:r>
      <w:bookmarkEnd w:id="6"/>
      <w:r w:rsidR="00541ABE" w:rsidRPr="00123AC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2E6BAC" w14:textId="308C4261" w:rsidR="009200F4" w:rsidRPr="007A6A9D" w:rsidRDefault="001F665A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To manage Business transformation </w:t>
      </w:r>
      <w:r w:rsidR="009200F4" w:rsidRPr="007A6A9D">
        <w:rPr>
          <w:rFonts w:ascii="Arial" w:hAnsi="Arial" w:cs="Arial"/>
          <w:sz w:val="24"/>
          <w:szCs w:val="24"/>
        </w:rPr>
        <w:t>effectively contemporary</w:t>
      </w:r>
      <w:r w:rsidRPr="007A6A9D">
        <w:rPr>
          <w:rFonts w:ascii="Arial" w:hAnsi="Arial" w:cs="Arial"/>
          <w:sz w:val="24"/>
          <w:szCs w:val="24"/>
        </w:rPr>
        <w:t xml:space="preserve"> HR Practices much prioritise communication-capability building-</w:t>
      </w:r>
      <w:r w:rsidR="00FF48B2" w:rsidRPr="007A6A9D">
        <w:rPr>
          <w:rFonts w:ascii="Arial" w:hAnsi="Arial" w:cs="Arial"/>
          <w:sz w:val="24"/>
          <w:szCs w:val="24"/>
        </w:rPr>
        <w:t xml:space="preserve">employee involvement and wellbeing. One widely supported HR Practices </w:t>
      </w:r>
      <w:r w:rsidR="009200F4" w:rsidRPr="007A6A9D">
        <w:rPr>
          <w:rFonts w:ascii="Arial" w:hAnsi="Arial" w:cs="Arial"/>
          <w:sz w:val="24"/>
          <w:szCs w:val="24"/>
        </w:rPr>
        <w:t xml:space="preserve">strategic change </w:t>
      </w:r>
      <w:r w:rsidR="00BC2F96" w:rsidRPr="007A6A9D">
        <w:rPr>
          <w:rFonts w:ascii="Arial" w:hAnsi="Arial" w:cs="Arial"/>
          <w:sz w:val="24"/>
          <w:szCs w:val="24"/>
        </w:rPr>
        <w:t>communication. Transparent</w:t>
      </w:r>
      <w:r w:rsidR="009200F4" w:rsidRPr="007A6A9D">
        <w:rPr>
          <w:rFonts w:ascii="Arial" w:hAnsi="Arial" w:cs="Arial"/>
          <w:sz w:val="24"/>
          <w:szCs w:val="24"/>
        </w:rPr>
        <w:t xml:space="preserve"> communication reduces uncertainly,</w:t>
      </w:r>
      <w:r w:rsidR="00BC2F96" w:rsidRPr="007A6A9D">
        <w:rPr>
          <w:rFonts w:ascii="Arial" w:hAnsi="Arial" w:cs="Arial"/>
          <w:sz w:val="24"/>
          <w:szCs w:val="24"/>
        </w:rPr>
        <w:t xml:space="preserve"> builds trust and increases employee engagement during transformation </w:t>
      </w:r>
      <w:r w:rsidR="004F4A91" w:rsidRPr="007A6A9D">
        <w:rPr>
          <w:rFonts w:ascii="Arial" w:hAnsi="Arial" w:cs="Arial"/>
          <w:sz w:val="24"/>
          <w:szCs w:val="24"/>
        </w:rPr>
        <w:t xml:space="preserve">HR should therefore introduce regular updates, </w:t>
      </w:r>
      <w:r w:rsidR="00406025" w:rsidRPr="007A6A9D">
        <w:rPr>
          <w:rFonts w:ascii="Arial" w:hAnsi="Arial" w:cs="Arial"/>
          <w:sz w:val="24"/>
          <w:szCs w:val="24"/>
        </w:rPr>
        <w:t>briefings</w:t>
      </w:r>
      <w:r w:rsidR="00D90FD9" w:rsidRPr="007A6A9D">
        <w:rPr>
          <w:rFonts w:ascii="Arial" w:hAnsi="Arial" w:cs="Arial"/>
          <w:sz w:val="24"/>
          <w:szCs w:val="24"/>
        </w:rPr>
        <w:t xml:space="preserve"> and </w:t>
      </w:r>
      <w:r w:rsidR="00724251" w:rsidRPr="007A6A9D">
        <w:rPr>
          <w:rFonts w:ascii="Arial" w:hAnsi="Arial" w:cs="Arial"/>
          <w:sz w:val="24"/>
          <w:szCs w:val="24"/>
        </w:rPr>
        <w:t>staff forums</w:t>
      </w:r>
      <w:r w:rsidR="00D90FD9" w:rsidRPr="007A6A9D">
        <w:rPr>
          <w:rFonts w:ascii="Arial" w:hAnsi="Arial" w:cs="Arial"/>
          <w:sz w:val="24"/>
          <w:szCs w:val="24"/>
        </w:rPr>
        <w:t xml:space="preserve"> to help employees understand the </w:t>
      </w:r>
      <w:r w:rsidR="00406025" w:rsidRPr="007A6A9D">
        <w:rPr>
          <w:rFonts w:ascii="Arial" w:hAnsi="Arial" w:cs="Arial"/>
          <w:sz w:val="24"/>
          <w:szCs w:val="24"/>
        </w:rPr>
        <w:t xml:space="preserve">purpose and </w:t>
      </w:r>
      <w:r w:rsidR="00724251" w:rsidRPr="007A6A9D">
        <w:rPr>
          <w:rFonts w:ascii="Arial" w:hAnsi="Arial" w:cs="Arial"/>
          <w:sz w:val="24"/>
          <w:szCs w:val="24"/>
        </w:rPr>
        <w:t>benefits</w:t>
      </w:r>
      <w:r w:rsidR="00406025" w:rsidRPr="007A6A9D">
        <w:rPr>
          <w:rFonts w:ascii="Arial" w:hAnsi="Arial" w:cs="Arial"/>
          <w:sz w:val="24"/>
          <w:szCs w:val="24"/>
        </w:rPr>
        <w:t xml:space="preserve"> of organisational changes.</w:t>
      </w:r>
    </w:p>
    <w:p w14:paraId="0F3FE140" w14:textId="77777777" w:rsidR="00800D01" w:rsidRDefault="00800D01" w:rsidP="006F1E45">
      <w:pPr>
        <w:pStyle w:val="Heading2"/>
      </w:pPr>
      <w:bookmarkStart w:id="7" w:name="_Toc216516689"/>
    </w:p>
    <w:p w14:paraId="1BCEAB8D" w14:textId="77777777" w:rsidR="00C07E08" w:rsidRDefault="00C07E08" w:rsidP="00CC1B2D">
      <w:pPr>
        <w:pStyle w:val="Heading2"/>
      </w:pPr>
    </w:p>
    <w:p w14:paraId="0D9E7A17" w14:textId="2EF22DAA" w:rsidR="00CC1B2D" w:rsidRDefault="002934F9" w:rsidP="00CC1B2D">
      <w:pPr>
        <w:pStyle w:val="Heading2"/>
      </w:pPr>
      <w:r w:rsidRPr="00CC1B2D">
        <w:lastRenderedPageBreak/>
        <w:t xml:space="preserve">HR </w:t>
      </w:r>
      <w:r w:rsidR="009325BC" w:rsidRPr="00CC1B2D">
        <w:t>PRACTICES</w:t>
      </w:r>
      <w:bookmarkEnd w:id="7"/>
      <w:r w:rsidR="002938B0" w:rsidRPr="00CC1B2D">
        <w:t xml:space="preserve"> </w:t>
      </w:r>
    </w:p>
    <w:p w14:paraId="2152DB77" w14:textId="6B6144EF" w:rsidR="006139F8" w:rsidRPr="00A52AAC" w:rsidRDefault="00D02D7E" w:rsidP="00CC1B2D">
      <w:pPr>
        <w:rPr>
          <w:rFonts w:ascii="Arial" w:hAnsi="Arial" w:cs="Arial"/>
          <w:sz w:val="24"/>
          <w:szCs w:val="24"/>
        </w:rPr>
      </w:pPr>
      <w:r w:rsidRPr="00A52AAC">
        <w:rPr>
          <w:rFonts w:ascii="Arial" w:hAnsi="Arial" w:cs="Arial"/>
          <w:sz w:val="24"/>
          <w:szCs w:val="24"/>
        </w:rPr>
        <w:t>A second HR practices is learning and development (</w:t>
      </w:r>
      <w:r w:rsidR="00144323" w:rsidRPr="00A52AAC">
        <w:rPr>
          <w:rFonts w:ascii="Arial" w:hAnsi="Arial" w:cs="Arial"/>
          <w:sz w:val="24"/>
          <w:szCs w:val="24"/>
        </w:rPr>
        <w:t xml:space="preserve">L&amp;D) for digital skills. Research shows that targeted training program’s </w:t>
      </w:r>
      <w:r w:rsidR="00724251" w:rsidRPr="00A52AAC">
        <w:rPr>
          <w:rFonts w:ascii="Arial" w:hAnsi="Arial" w:cs="Arial"/>
          <w:sz w:val="24"/>
          <w:szCs w:val="24"/>
        </w:rPr>
        <w:t>improved employees</w:t>
      </w:r>
      <w:r w:rsidR="00EF0C5D" w:rsidRPr="00A52AAC">
        <w:rPr>
          <w:rFonts w:ascii="Arial" w:hAnsi="Arial" w:cs="Arial"/>
          <w:sz w:val="24"/>
          <w:szCs w:val="24"/>
        </w:rPr>
        <w:t xml:space="preserve">’ ability to use digital tools and reduce resistance </w:t>
      </w:r>
      <w:r w:rsidR="006A51B7" w:rsidRPr="00A52AAC">
        <w:rPr>
          <w:rFonts w:ascii="Arial" w:hAnsi="Arial" w:cs="Arial"/>
          <w:sz w:val="24"/>
          <w:szCs w:val="24"/>
        </w:rPr>
        <w:t xml:space="preserve">HR could implement digital literacy workshop, mentoring </w:t>
      </w:r>
      <w:r w:rsidR="00724251" w:rsidRPr="00A52AAC">
        <w:rPr>
          <w:rFonts w:ascii="Arial" w:hAnsi="Arial" w:cs="Arial"/>
          <w:sz w:val="24"/>
          <w:szCs w:val="24"/>
        </w:rPr>
        <w:t>programmes</w:t>
      </w:r>
      <w:r w:rsidR="006A51B7" w:rsidRPr="00A52AAC">
        <w:rPr>
          <w:rFonts w:ascii="Arial" w:hAnsi="Arial" w:cs="Arial"/>
          <w:sz w:val="24"/>
          <w:szCs w:val="24"/>
        </w:rPr>
        <w:t xml:space="preserve"> </w:t>
      </w:r>
      <w:r w:rsidR="003C7E7F" w:rsidRPr="00A52AAC">
        <w:rPr>
          <w:rFonts w:ascii="Arial" w:hAnsi="Arial" w:cs="Arial"/>
          <w:sz w:val="24"/>
          <w:szCs w:val="24"/>
        </w:rPr>
        <w:t xml:space="preserve">and online learning modules. This practice </w:t>
      </w:r>
      <w:r w:rsidR="00153FE7" w:rsidRPr="00A52AAC">
        <w:rPr>
          <w:rFonts w:ascii="Arial" w:hAnsi="Arial" w:cs="Arial"/>
          <w:sz w:val="24"/>
          <w:szCs w:val="24"/>
        </w:rPr>
        <w:t>ensures</w:t>
      </w:r>
      <w:r w:rsidR="003C7E7F" w:rsidRPr="00A52AAC">
        <w:rPr>
          <w:rFonts w:ascii="Arial" w:hAnsi="Arial" w:cs="Arial"/>
          <w:sz w:val="24"/>
          <w:szCs w:val="24"/>
        </w:rPr>
        <w:t xml:space="preserve"> the workforce can adapt confidently to new technolog</w:t>
      </w:r>
      <w:r w:rsidR="00B40BD4" w:rsidRPr="00A52AAC">
        <w:rPr>
          <w:rFonts w:ascii="Arial" w:hAnsi="Arial" w:cs="Arial"/>
          <w:sz w:val="24"/>
          <w:szCs w:val="24"/>
        </w:rPr>
        <w:t xml:space="preserve">ical </w:t>
      </w:r>
      <w:r w:rsidR="00605505" w:rsidRPr="00A52AAC">
        <w:rPr>
          <w:rFonts w:ascii="Arial" w:hAnsi="Arial" w:cs="Arial"/>
          <w:sz w:val="24"/>
          <w:szCs w:val="24"/>
        </w:rPr>
        <w:t>system. Third</w:t>
      </w:r>
      <w:r w:rsidR="00B40BD4" w:rsidRPr="00A52AAC">
        <w:rPr>
          <w:rFonts w:ascii="Arial" w:hAnsi="Arial" w:cs="Arial"/>
          <w:sz w:val="24"/>
          <w:szCs w:val="24"/>
        </w:rPr>
        <w:t xml:space="preserve">, HR must strengthen each approach to </w:t>
      </w:r>
      <w:r w:rsidR="006A755A" w:rsidRPr="00A52AAC">
        <w:rPr>
          <w:rFonts w:ascii="Arial" w:hAnsi="Arial" w:cs="Arial"/>
          <w:sz w:val="24"/>
          <w:szCs w:val="24"/>
        </w:rPr>
        <w:t>performance management. Contemporary system emphasis continues feedback, development-focus review</w:t>
      </w:r>
      <w:r w:rsidR="0016098C" w:rsidRPr="00A52AAC">
        <w:rPr>
          <w:rFonts w:ascii="Arial" w:hAnsi="Arial" w:cs="Arial"/>
          <w:sz w:val="24"/>
          <w:szCs w:val="24"/>
        </w:rPr>
        <w:t>s</w:t>
      </w:r>
      <w:r w:rsidR="006A755A" w:rsidRPr="00A52AAC">
        <w:rPr>
          <w:rFonts w:ascii="Arial" w:hAnsi="Arial" w:cs="Arial"/>
          <w:sz w:val="24"/>
          <w:szCs w:val="24"/>
        </w:rPr>
        <w:t xml:space="preserve"> and </w:t>
      </w:r>
      <w:r w:rsidR="0016098C" w:rsidRPr="00A52AAC">
        <w:rPr>
          <w:rFonts w:ascii="Arial" w:hAnsi="Arial" w:cs="Arial"/>
          <w:sz w:val="24"/>
          <w:szCs w:val="24"/>
        </w:rPr>
        <w:t xml:space="preserve">objective performance indicators supported by digital tools (Armstrong &amp; Taylor, 2020). </w:t>
      </w:r>
      <w:r w:rsidR="00482361" w:rsidRPr="00A52AAC">
        <w:rPr>
          <w:rFonts w:ascii="Arial" w:hAnsi="Arial" w:cs="Arial"/>
          <w:sz w:val="24"/>
          <w:szCs w:val="24"/>
        </w:rPr>
        <w:t>Modern performance systems also support flexible working by focusing on outcomes rather than physical presence.</w:t>
      </w:r>
      <w:r w:rsidR="00FC2BC9" w:rsidRPr="00A52AAC">
        <w:rPr>
          <w:rFonts w:ascii="Arial" w:hAnsi="Arial" w:cs="Arial"/>
          <w:sz w:val="24"/>
          <w:szCs w:val="24"/>
        </w:rPr>
        <w:t xml:space="preserve"> </w:t>
      </w:r>
      <w:r w:rsidR="00482361" w:rsidRPr="00A52AAC">
        <w:rPr>
          <w:rFonts w:ascii="Arial" w:hAnsi="Arial" w:cs="Arial"/>
          <w:sz w:val="24"/>
          <w:szCs w:val="24"/>
        </w:rPr>
        <w:t>A</w:t>
      </w:r>
      <w:r w:rsidR="00457809" w:rsidRPr="00A52AAC">
        <w:rPr>
          <w:rFonts w:ascii="Arial" w:hAnsi="Arial" w:cs="Arial"/>
          <w:sz w:val="24"/>
          <w:szCs w:val="24"/>
        </w:rPr>
        <w:t>n</w:t>
      </w:r>
      <w:r w:rsidR="00482361" w:rsidRPr="00A52AAC">
        <w:rPr>
          <w:rFonts w:ascii="Arial" w:hAnsi="Arial" w:cs="Arial"/>
          <w:sz w:val="24"/>
          <w:szCs w:val="24"/>
        </w:rPr>
        <w:t xml:space="preserve">other </w:t>
      </w:r>
      <w:r w:rsidR="00457809" w:rsidRPr="00A52AAC">
        <w:rPr>
          <w:rFonts w:ascii="Arial" w:hAnsi="Arial" w:cs="Arial"/>
          <w:sz w:val="24"/>
          <w:szCs w:val="24"/>
        </w:rPr>
        <w:t>key Practice is employee voice and participation mechanism.</w:t>
      </w:r>
      <w:r w:rsidR="00834175" w:rsidRPr="00A52AAC">
        <w:rPr>
          <w:rFonts w:ascii="Arial" w:hAnsi="Arial" w:cs="Arial"/>
          <w:sz w:val="24"/>
          <w:szCs w:val="24"/>
        </w:rPr>
        <w:t xml:space="preserve"> This includes surveys, suggestion schemes, joint consultative comites and digital collaboration platform</w:t>
      </w:r>
      <w:r w:rsidR="00562E8C" w:rsidRPr="00A52AAC">
        <w:rPr>
          <w:rFonts w:ascii="Arial" w:hAnsi="Arial" w:cs="Arial"/>
          <w:sz w:val="24"/>
          <w:szCs w:val="24"/>
        </w:rPr>
        <w:t xml:space="preserve">s. Employee voice improve commitment and reduces </w:t>
      </w:r>
      <w:r w:rsidR="00C80708" w:rsidRPr="00A52AAC">
        <w:rPr>
          <w:rFonts w:ascii="Arial" w:hAnsi="Arial" w:cs="Arial"/>
          <w:sz w:val="24"/>
          <w:szCs w:val="24"/>
        </w:rPr>
        <w:t>grievances</w:t>
      </w:r>
      <w:r w:rsidR="00562E8C" w:rsidRPr="00A52AAC">
        <w:rPr>
          <w:rFonts w:ascii="Arial" w:hAnsi="Arial" w:cs="Arial"/>
          <w:sz w:val="24"/>
          <w:szCs w:val="24"/>
        </w:rPr>
        <w:t xml:space="preserve"> by giving </w:t>
      </w:r>
      <w:r w:rsidR="00C80708" w:rsidRPr="00A52AAC">
        <w:rPr>
          <w:rFonts w:ascii="Arial" w:hAnsi="Arial" w:cs="Arial"/>
          <w:sz w:val="24"/>
          <w:szCs w:val="24"/>
        </w:rPr>
        <w:t>staff</w:t>
      </w:r>
      <w:r w:rsidR="00F429F9" w:rsidRPr="00A52AAC">
        <w:rPr>
          <w:rFonts w:ascii="Arial" w:hAnsi="Arial" w:cs="Arial"/>
          <w:sz w:val="24"/>
          <w:szCs w:val="24"/>
        </w:rPr>
        <w:t xml:space="preserve"> a platform to express concern (Wilkinson et al</w:t>
      </w:r>
      <w:r w:rsidR="00465060" w:rsidRPr="00A52AAC">
        <w:rPr>
          <w:rFonts w:ascii="Arial" w:hAnsi="Arial" w:cs="Arial"/>
          <w:sz w:val="24"/>
          <w:szCs w:val="24"/>
        </w:rPr>
        <w:t xml:space="preserve">., 2020). At Vauxhall Service Ltd, strengthening employee voice </w:t>
      </w:r>
      <w:r w:rsidR="00940A1C" w:rsidRPr="00A52AAC">
        <w:rPr>
          <w:rFonts w:ascii="Arial" w:hAnsi="Arial" w:cs="Arial"/>
          <w:sz w:val="24"/>
          <w:szCs w:val="24"/>
        </w:rPr>
        <w:t>channel</w:t>
      </w:r>
      <w:r w:rsidR="00465060" w:rsidRPr="00A52AAC">
        <w:rPr>
          <w:rFonts w:ascii="Arial" w:hAnsi="Arial" w:cs="Arial"/>
          <w:sz w:val="24"/>
          <w:szCs w:val="24"/>
        </w:rPr>
        <w:t xml:space="preserve"> will </w:t>
      </w:r>
      <w:r w:rsidR="00940A1C" w:rsidRPr="00A52AAC">
        <w:rPr>
          <w:rFonts w:ascii="Arial" w:hAnsi="Arial" w:cs="Arial"/>
          <w:sz w:val="24"/>
          <w:szCs w:val="24"/>
        </w:rPr>
        <w:t>help</w:t>
      </w:r>
      <w:r w:rsidR="00465060" w:rsidRPr="00A52AAC">
        <w:rPr>
          <w:rFonts w:ascii="Arial" w:hAnsi="Arial" w:cs="Arial"/>
          <w:sz w:val="24"/>
          <w:szCs w:val="24"/>
        </w:rPr>
        <w:t xml:space="preserve"> </w:t>
      </w:r>
      <w:r w:rsidR="00940A1C" w:rsidRPr="00A52AAC">
        <w:rPr>
          <w:rFonts w:ascii="Arial" w:hAnsi="Arial" w:cs="Arial"/>
          <w:sz w:val="24"/>
          <w:szCs w:val="24"/>
        </w:rPr>
        <w:t xml:space="preserve">identify early signs </w:t>
      </w:r>
      <w:r w:rsidR="00FC2BC9" w:rsidRPr="00A52AAC">
        <w:rPr>
          <w:rFonts w:ascii="Arial" w:hAnsi="Arial" w:cs="Arial"/>
          <w:sz w:val="24"/>
          <w:szCs w:val="24"/>
        </w:rPr>
        <w:t>dissatisfaction. Flexible</w:t>
      </w:r>
      <w:r w:rsidR="00902A15" w:rsidRPr="00A52AAC">
        <w:rPr>
          <w:rFonts w:ascii="Arial" w:hAnsi="Arial" w:cs="Arial"/>
          <w:sz w:val="24"/>
          <w:szCs w:val="24"/>
        </w:rPr>
        <w:t xml:space="preserve"> working policies </w:t>
      </w:r>
      <w:r w:rsidR="00C23360" w:rsidRPr="00A52AAC">
        <w:rPr>
          <w:rFonts w:ascii="Arial" w:hAnsi="Arial" w:cs="Arial"/>
          <w:sz w:val="24"/>
          <w:szCs w:val="24"/>
        </w:rPr>
        <w:t xml:space="preserve">should be redesign according to best practices. HR must provide clear eligibility criteria, expectation regarding communication and performance standard. Research </w:t>
      </w:r>
      <w:r w:rsidR="00EE1F16" w:rsidRPr="00A52AAC">
        <w:rPr>
          <w:rFonts w:ascii="Arial" w:hAnsi="Arial" w:cs="Arial"/>
          <w:sz w:val="24"/>
          <w:szCs w:val="24"/>
        </w:rPr>
        <w:t>suggests</w:t>
      </w:r>
      <w:r w:rsidR="00C23360" w:rsidRPr="00A52AAC">
        <w:rPr>
          <w:rFonts w:ascii="Arial" w:hAnsi="Arial" w:cs="Arial"/>
          <w:sz w:val="24"/>
          <w:szCs w:val="24"/>
        </w:rPr>
        <w:t xml:space="preserve"> </w:t>
      </w:r>
      <w:r w:rsidR="006F3C35" w:rsidRPr="00A52AAC">
        <w:rPr>
          <w:rFonts w:ascii="Arial" w:hAnsi="Arial" w:cs="Arial"/>
          <w:sz w:val="24"/>
          <w:szCs w:val="24"/>
        </w:rPr>
        <w:t xml:space="preserve">that well-design flexible working policies significantly improves </w:t>
      </w:r>
      <w:r w:rsidR="00F262FB" w:rsidRPr="00A52AAC">
        <w:rPr>
          <w:rFonts w:ascii="Arial" w:hAnsi="Arial" w:cs="Arial"/>
          <w:sz w:val="24"/>
          <w:szCs w:val="24"/>
        </w:rPr>
        <w:t>retention</w:t>
      </w:r>
      <w:r w:rsidR="006F3C35" w:rsidRPr="00A52AAC">
        <w:rPr>
          <w:rFonts w:ascii="Arial" w:hAnsi="Arial" w:cs="Arial"/>
          <w:sz w:val="24"/>
          <w:szCs w:val="24"/>
        </w:rPr>
        <w:t>,</w:t>
      </w:r>
      <w:r w:rsidR="00F262FB" w:rsidRPr="00A52AAC">
        <w:rPr>
          <w:rFonts w:ascii="Arial" w:hAnsi="Arial" w:cs="Arial"/>
          <w:sz w:val="24"/>
          <w:szCs w:val="24"/>
        </w:rPr>
        <w:t xml:space="preserve"> work-life balance and productivity (CIPD, 2022</w:t>
      </w:r>
      <w:r w:rsidR="00E85233" w:rsidRPr="00A52AAC">
        <w:rPr>
          <w:rFonts w:ascii="Arial" w:hAnsi="Arial" w:cs="Arial"/>
          <w:sz w:val="24"/>
          <w:szCs w:val="24"/>
        </w:rPr>
        <w:t xml:space="preserve">). Additionally, flexibility should be implanted consistently across department to avoid perception of unfair treatment. Well-being programmes </w:t>
      </w:r>
      <w:r w:rsidR="006139F8" w:rsidRPr="00A52AAC">
        <w:rPr>
          <w:rFonts w:ascii="Arial" w:hAnsi="Arial" w:cs="Arial"/>
          <w:sz w:val="24"/>
          <w:szCs w:val="24"/>
        </w:rPr>
        <w:t xml:space="preserve">represent another contemporary HR Practice. </w:t>
      </w:r>
      <w:r w:rsidR="005A2DEB" w:rsidRPr="00A52AAC">
        <w:rPr>
          <w:rFonts w:ascii="Arial" w:hAnsi="Arial" w:cs="Arial"/>
          <w:sz w:val="24"/>
          <w:szCs w:val="24"/>
        </w:rPr>
        <w:t xml:space="preserve"> Digital transformation open increases work intensity, and well-being initiatives such as mental health support, </w:t>
      </w:r>
      <w:r w:rsidR="004A2B65" w:rsidRPr="00A52AAC">
        <w:rPr>
          <w:rFonts w:ascii="Arial" w:hAnsi="Arial" w:cs="Arial"/>
          <w:sz w:val="24"/>
          <w:szCs w:val="24"/>
        </w:rPr>
        <w:t>workload</w:t>
      </w:r>
      <w:r w:rsidR="005A2DEB" w:rsidRPr="00A52AAC">
        <w:rPr>
          <w:rFonts w:ascii="Arial" w:hAnsi="Arial" w:cs="Arial"/>
          <w:sz w:val="24"/>
          <w:szCs w:val="24"/>
        </w:rPr>
        <w:t xml:space="preserve"> reviews and wellbeing champions, </w:t>
      </w:r>
      <w:r w:rsidR="004A2B65" w:rsidRPr="00A52AAC">
        <w:rPr>
          <w:rFonts w:ascii="Arial" w:hAnsi="Arial" w:cs="Arial"/>
          <w:sz w:val="24"/>
          <w:szCs w:val="24"/>
        </w:rPr>
        <w:t>mental health first aiders and regular wellbeing surveys.</w:t>
      </w:r>
    </w:p>
    <w:p w14:paraId="45122AD2" w14:textId="29BB041D" w:rsidR="00785BB0" w:rsidRPr="007A6A9D" w:rsidRDefault="00991D0C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Furthermore, HR must apply inclusive leadership and diversity </w:t>
      </w:r>
      <w:r w:rsidR="00C474DF" w:rsidRPr="007A6A9D">
        <w:rPr>
          <w:rFonts w:ascii="Arial" w:hAnsi="Arial" w:cs="Arial"/>
          <w:sz w:val="24"/>
          <w:szCs w:val="24"/>
        </w:rPr>
        <w:t>practices. Remote</w:t>
      </w:r>
      <w:r w:rsidR="0005036B" w:rsidRPr="007A6A9D">
        <w:rPr>
          <w:rFonts w:ascii="Arial" w:hAnsi="Arial" w:cs="Arial"/>
          <w:sz w:val="24"/>
          <w:szCs w:val="24"/>
        </w:rPr>
        <w:t xml:space="preserve"> and hybrid working disadvantage certain groups, such as parents or new employee. Inclusive leadership practices-such as </w:t>
      </w:r>
      <w:r w:rsidR="00E208AC" w:rsidRPr="007A6A9D">
        <w:rPr>
          <w:rFonts w:ascii="Arial" w:hAnsi="Arial" w:cs="Arial"/>
          <w:sz w:val="24"/>
          <w:szCs w:val="24"/>
        </w:rPr>
        <w:t>equitable access to training, inclusive meeting and support for divers working style-</w:t>
      </w:r>
      <w:r w:rsidR="00C474DF" w:rsidRPr="007A6A9D">
        <w:rPr>
          <w:rFonts w:ascii="Arial" w:hAnsi="Arial" w:cs="Arial"/>
          <w:sz w:val="24"/>
          <w:szCs w:val="24"/>
        </w:rPr>
        <w:t>are essentials to ensure fairness</w:t>
      </w:r>
      <w:r w:rsidR="00605505">
        <w:rPr>
          <w:rFonts w:ascii="Arial" w:hAnsi="Arial" w:cs="Arial"/>
          <w:sz w:val="24"/>
          <w:szCs w:val="24"/>
        </w:rPr>
        <w:t>.</w:t>
      </w:r>
      <w:r w:rsidR="00000A57" w:rsidRPr="007A6A9D">
        <w:rPr>
          <w:rFonts w:ascii="Arial" w:hAnsi="Arial" w:cs="Arial"/>
          <w:sz w:val="24"/>
          <w:szCs w:val="24"/>
        </w:rPr>
        <w:t>HR should also adopt HR analytic to support evidence-based decision-</w:t>
      </w:r>
      <w:r w:rsidR="00986B3F" w:rsidRPr="007A6A9D">
        <w:rPr>
          <w:rFonts w:ascii="Arial" w:hAnsi="Arial" w:cs="Arial"/>
          <w:sz w:val="24"/>
          <w:szCs w:val="24"/>
        </w:rPr>
        <w:t>making. Analytics can predict turn over measure engagement a</w:t>
      </w:r>
      <w:r w:rsidR="00B12C76" w:rsidRPr="007A6A9D">
        <w:rPr>
          <w:rFonts w:ascii="Arial" w:hAnsi="Arial" w:cs="Arial"/>
          <w:sz w:val="24"/>
          <w:szCs w:val="24"/>
        </w:rPr>
        <w:t xml:space="preserve">nd identify skill gap. This data-driven approach is now considered essential for modern HR management </w:t>
      </w:r>
      <w:r w:rsidR="00785BB0" w:rsidRPr="007A6A9D">
        <w:rPr>
          <w:rFonts w:ascii="Arial" w:hAnsi="Arial" w:cs="Arial"/>
          <w:sz w:val="24"/>
          <w:szCs w:val="24"/>
        </w:rPr>
        <w:t xml:space="preserve">Collectively, these contemporary HR practices can significantly reduce </w:t>
      </w:r>
      <w:r w:rsidR="007D7813" w:rsidRPr="007A6A9D">
        <w:rPr>
          <w:rFonts w:ascii="Arial" w:hAnsi="Arial" w:cs="Arial"/>
          <w:sz w:val="24"/>
          <w:szCs w:val="24"/>
        </w:rPr>
        <w:t>grievances and support successful transformation at Vauxhall Business Se</w:t>
      </w:r>
      <w:r w:rsidR="00951D5A" w:rsidRPr="007A6A9D">
        <w:rPr>
          <w:rFonts w:ascii="Arial" w:hAnsi="Arial" w:cs="Arial"/>
          <w:sz w:val="24"/>
          <w:szCs w:val="24"/>
        </w:rPr>
        <w:t xml:space="preserve">rvice Ltd. </w:t>
      </w:r>
    </w:p>
    <w:p w14:paraId="58A148CD" w14:textId="556735E1" w:rsidR="00EE1F16" w:rsidRPr="005D3BDC" w:rsidRDefault="00EC504B" w:rsidP="00942857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8" w:name="_Toc216516690"/>
      <w:r>
        <w:rPr>
          <w:rFonts w:ascii="Arial" w:hAnsi="Arial" w:cs="Arial"/>
          <w:b/>
          <w:bCs/>
          <w:sz w:val="24"/>
          <w:szCs w:val="24"/>
        </w:rPr>
        <w:t>4</w:t>
      </w:r>
      <w:r w:rsidR="00053DF9" w:rsidRPr="005D3BDC">
        <w:rPr>
          <w:rFonts w:ascii="Arial" w:hAnsi="Arial" w:cs="Arial"/>
          <w:b/>
          <w:bCs/>
          <w:sz w:val="24"/>
          <w:szCs w:val="24"/>
        </w:rPr>
        <w:t xml:space="preserve">.Evaluation of How </w:t>
      </w:r>
      <w:r w:rsidR="008D4C82" w:rsidRPr="005D3BDC">
        <w:rPr>
          <w:rFonts w:ascii="Arial" w:hAnsi="Arial" w:cs="Arial"/>
          <w:b/>
          <w:bCs/>
          <w:sz w:val="24"/>
          <w:szCs w:val="24"/>
        </w:rPr>
        <w:t>Departmental Managers</w:t>
      </w:r>
      <w:bookmarkEnd w:id="8"/>
      <w:r w:rsidR="008D4C82" w:rsidRPr="005D3BD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0079774" w14:textId="57A5BF64" w:rsidR="008D4C82" w:rsidRPr="007A6A9D" w:rsidRDefault="008D4C82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Department managers </w:t>
      </w:r>
      <w:r w:rsidR="00650FCE" w:rsidRPr="007A6A9D">
        <w:rPr>
          <w:rFonts w:ascii="Arial" w:hAnsi="Arial" w:cs="Arial"/>
          <w:sz w:val="24"/>
          <w:szCs w:val="24"/>
        </w:rPr>
        <w:t>play a crucial role in translating HR strategies to operational practice.</w:t>
      </w:r>
      <w:r w:rsidR="00543E03" w:rsidRPr="007A6A9D">
        <w:rPr>
          <w:rFonts w:ascii="Arial" w:hAnsi="Arial" w:cs="Arial"/>
          <w:sz w:val="24"/>
          <w:szCs w:val="24"/>
        </w:rPr>
        <w:t xml:space="preserve"> To ensure urgent implementation, they must adopt</w:t>
      </w:r>
      <w:r w:rsidR="0083126D" w:rsidRPr="007A6A9D">
        <w:rPr>
          <w:rFonts w:ascii="Arial" w:hAnsi="Arial" w:cs="Arial"/>
          <w:sz w:val="24"/>
          <w:szCs w:val="24"/>
        </w:rPr>
        <w:t xml:space="preserve"> effective leadership behaviours, allocate resources and model desired cultural changes.</w:t>
      </w:r>
    </w:p>
    <w:p w14:paraId="2E05CF30" w14:textId="5753F397" w:rsidR="00F90AFE" w:rsidRPr="007A6A9D" w:rsidRDefault="0036339E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First, managers must act as change champions. </w:t>
      </w:r>
      <w:r w:rsidR="00FF00CA" w:rsidRPr="007A6A9D">
        <w:rPr>
          <w:rFonts w:ascii="Arial" w:hAnsi="Arial" w:cs="Arial"/>
          <w:sz w:val="24"/>
          <w:szCs w:val="24"/>
        </w:rPr>
        <w:t>E</w:t>
      </w:r>
      <w:r w:rsidR="0003178B" w:rsidRPr="007A6A9D">
        <w:rPr>
          <w:rFonts w:ascii="Arial" w:hAnsi="Arial" w:cs="Arial"/>
          <w:sz w:val="24"/>
          <w:szCs w:val="24"/>
        </w:rPr>
        <w:t>mpha</w:t>
      </w:r>
      <w:r w:rsidR="00FF00CA" w:rsidRPr="007A6A9D">
        <w:rPr>
          <w:rFonts w:ascii="Arial" w:hAnsi="Arial" w:cs="Arial"/>
          <w:sz w:val="24"/>
          <w:szCs w:val="24"/>
        </w:rPr>
        <w:t>sises that front-line managers are essentials for building momentum</w:t>
      </w:r>
      <w:r w:rsidR="00134CE4" w:rsidRPr="007A6A9D">
        <w:rPr>
          <w:rFonts w:ascii="Arial" w:hAnsi="Arial" w:cs="Arial"/>
          <w:sz w:val="24"/>
          <w:szCs w:val="24"/>
        </w:rPr>
        <w:t xml:space="preserve"> </w:t>
      </w:r>
      <w:r w:rsidR="00FF00CA" w:rsidRPr="007A6A9D">
        <w:rPr>
          <w:rFonts w:ascii="Arial" w:hAnsi="Arial" w:cs="Arial"/>
          <w:sz w:val="24"/>
          <w:szCs w:val="24"/>
        </w:rPr>
        <w:t>du</w:t>
      </w:r>
      <w:r w:rsidR="00134CE4" w:rsidRPr="007A6A9D">
        <w:rPr>
          <w:rFonts w:ascii="Arial" w:hAnsi="Arial" w:cs="Arial"/>
          <w:sz w:val="24"/>
          <w:szCs w:val="24"/>
        </w:rPr>
        <w:t xml:space="preserve">ring transformation. Managers must communicate key message, </w:t>
      </w:r>
      <w:r w:rsidR="00003C30" w:rsidRPr="007A6A9D">
        <w:rPr>
          <w:rFonts w:ascii="Arial" w:hAnsi="Arial" w:cs="Arial"/>
          <w:sz w:val="24"/>
          <w:szCs w:val="24"/>
        </w:rPr>
        <w:t>explain</w:t>
      </w:r>
      <w:r w:rsidR="00134CE4" w:rsidRPr="007A6A9D">
        <w:rPr>
          <w:rFonts w:ascii="Arial" w:hAnsi="Arial" w:cs="Arial"/>
          <w:sz w:val="24"/>
          <w:szCs w:val="24"/>
        </w:rPr>
        <w:t xml:space="preserve"> the purpose of new digital system</w:t>
      </w:r>
      <w:r w:rsidR="00DB4EC8" w:rsidRPr="007A6A9D">
        <w:rPr>
          <w:rFonts w:ascii="Arial" w:hAnsi="Arial" w:cs="Arial"/>
          <w:sz w:val="24"/>
          <w:szCs w:val="24"/>
        </w:rPr>
        <w:t xml:space="preserve"> and encourage employees to adapt new working practices. </w:t>
      </w:r>
      <w:r w:rsidR="00CC2AC5" w:rsidRPr="007A6A9D">
        <w:rPr>
          <w:rFonts w:ascii="Arial" w:hAnsi="Arial" w:cs="Arial"/>
          <w:sz w:val="24"/>
          <w:szCs w:val="24"/>
        </w:rPr>
        <w:t xml:space="preserve">This involves holding team briefing, </w:t>
      </w:r>
      <w:r w:rsidR="00CC2AC5" w:rsidRPr="007A6A9D">
        <w:rPr>
          <w:rFonts w:ascii="Arial" w:hAnsi="Arial" w:cs="Arial"/>
          <w:sz w:val="24"/>
          <w:szCs w:val="24"/>
        </w:rPr>
        <w:lastRenderedPageBreak/>
        <w:t>offering one-</w:t>
      </w:r>
      <w:r w:rsidR="002D350C" w:rsidRPr="007A6A9D">
        <w:rPr>
          <w:rFonts w:ascii="Arial" w:hAnsi="Arial" w:cs="Arial"/>
          <w:sz w:val="24"/>
          <w:szCs w:val="24"/>
        </w:rPr>
        <w:t xml:space="preserve">to-one support and reinforcing positive </w:t>
      </w:r>
      <w:r w:rsidR="004C1653" w:rsidRPr="007A6A9D">
        <w:rPr>
          <w:rFonts w:ascii="Arial" w:hAnsi="Arial" w:cs="Arial"/>
          <w:sz w:val="24"/>
          <w:szCs w:val="24"/>
        </w:rPr>
        <w:t>behaviours. Second</w:t>
      </w:r>
      <w:r w:rsidR="004B13E2" w:rsidRPr="007A6A9D">
        <w:rPr>
          <w:rFonts w:ascii="Arial" w:hAnsi="Arial" w:cs="Arial"/>
          <w:sz w:val="24"/>
          <w:szCs w:val="24"/>
        </w:rPr>
        <w:t>, managers must prioritise training</w:t>
      </w:r>
      <w:r w:rsidR="00372219" w:rsidRPr="007A6A9D">
        <w:rPr>
          <w:rFonts w:ascii="Arial" w:hAnsi="Arial" w:cs="Arial"/>
          <w:sz w:val="24"/>
          <w:szCs w:val="24"/>
        </w:rPr>
        <w:t xml:space="preserve"> uptake. Research that digital transformation </w:t>
      </w:r>
      <w:r w:rsidR="00371A1A" w:rsidRPr="007A6A9D">
        <w:rPr>
          <w:rFonts w:ascii="Arial" w:hAnsi="Arial" w:cs="Arial"/>
          <w:sz w:val="24"/>
          <w:szCs w:val="24"/>
        </w:rPr>
        <w:t xml:space="preserve">fails when manager do not allocate time for </w:t>
      </w:r>
      <w:r w:rsidR="00552BA1" w:rsidRPr="007A6A9D">
        <w:rPr>
          <w:rFonts w:ascii="Arial" w:hAnsi="Arial" w:cs="Arial"/>
          <w:sz w:val="24"/>
          <w:szCs w:val="24"/>
        </w:rPr>
        <w:t>employee training</w:t>
      </w:r>
      <w:r w:rsidR="00371A1A" w:rsidRPr="007A6A9D">
        <w:rPr>
          <w:rFonts w:ascii="Arial" w:hAnsi="Arial" w:cs="Arial"/>
          <w:sz w:val="24"/>
          <w:szCs w:val="24"/>
        </w:rPr>
        <w:t xml:space="preserve"> (Westerman, 2021).</w:t>
      </w:r>
      <w:r w:rsidR="00B55110" w:rsidRPr="007A6A9D">
        <w:rPr>
          <w:rFonts w:ascii="Arial" w:hAnsi="Arial" w:cs="Arial"/>
          <w:sz w:val="24"/>
          <w:szCs w:val="24"/>
        </w:rPr>
        <w:t xml:space="preserve"> Therefore, manager must schedule protected learning time, monitor </w:t>
      </w:r>
      <w:r w:rsidR="00552BA1" w:rsidRPr="007A6A9D">
        <w:rPr>
          <w:rFonts w:ascii="Arial" w:hAnsi="Arial" w:cs="Arial"/>
          <w:sz w:val="24"/>
          <w:szCs w:val="24"/>
        </w:rPr>
        <w:t xml:space="preserve">completion of digital skills courses and support employees struggling with new </w:t>
      </w:r>
      <w:r w:rsidR="008F5BD5" w:rsidRPr="007A6A9D">
        <w:rPr>
          <w:rFonts w:ascii="Arial" w:hAnsi="Arial" w:cs="Arial"/>
          <w:sz w:val="24"/>
          <w:szCs w:val="24"/>
        </w:rPr>
        <w:t>system. Third</w:t>
      </w:r>
      <w:r w:rsidR="00F8703E" w:rsidRPr="007A6A9D">
        <w:rPr>
          <w:rFonts w:ascii="Arial" w:hAnsi="Arial" w:cs="Arial"/>
          <w:sz w:val="24"/>
          <w:szCs w:val="24"/>
        </w:rPr>
        <w:t>, managers must apply fair and consistent management practices</w:t>
      </w:r>
      <w:r w:rsidR="00893120" w:rsidRPr="007A6A9D">
        <w:rPr>
          <w:rFonts w:ascii="Arial" w:hAnsi="Arial" w:cs="Arial"/>
          <w:sz w:val="24"/>
          <w:szCs w:val="24"/>
        </w:rPr>
        <w:t xml:space="preserve">, </w:t>
      </w:r>
      <w:r w:rsidR="006A1B02" w:rsidRPr="007A6A9D">
        <w:rPr>
          <w:rFonts w:ascii="Arial" w:hAnsi="Arial" w:cs="Arial"/>
          <w:sz w:val="24"/>
          <w:szCs w:val="24"/>
        </w:rPr>
        <w:t>especially</w:t>
      </w:r>
      <w:r w:rsidR="00893120" w:rsidRPr="007A6A9D">
        <w:rPr>
          <w:rFonts w:ascii="Arial" w:hAnsi="Arial" w:cs="Arial"/>
          <w:sz w:val="24"/>
          <w:szCs w:val="24"/>
        </w:rPr>
        <w:t xml:space="preserve"> regarding flexible working. They should ensure equitable access to hybrid arrangement and apply clear performance expectation.</w:t>
      </w:r>
      <w:r w:rsidR="00C33EBC" w:rsidRPr="007A6A9D">
        <w:rPr>
          <w:rFonts w:ascii="Arial" w:hAnsi="Arial" w:cs="Arial"/>
          <w:sz w:val="24"/>
          <w:szCs w:val="24"/>
        </w:rPr>
        <w:t xml:space="preserve"> Inconsistent management approaches can lead to grievances, so standard decision is </w:t>
      </w:r>
      <w:r w:rsidR="004C1653" w:rsidRPr="007A6A9D">
        <w:rPr>
          <w:rFonts w:ascii="Arial" w:hAnsi="Arial" w:cs="Arial"/>
          <w:sz w:val="24"/>
          <w:szCs w:val="24"/>
        </w:rPr>
        <w:t>essential</w:t>
      </w:r>
      <w:r w:rsidR="004C1653">
        <w:rPr>
          <w:rFonts w:ascii="Arial" w:hAnsi="Arial" w:cs="Arial"/>
          <w:sz w:val="24"/>
          <w:szCs w:val="24"/>
        </w:rPr>
        <w:t>.</w:t>
      </w:r>
      <w:r w:rsidR="004C1653" w:rsidRPr="007A6A9D">
        <w:rPr>
          <w:rFonts w:ascii="Arial" w:hAnsi="Arial" w:cs="Arial"/>
          <w:sz w:val="24"/>
          <w:szCs w:val="24"/>
        </w:rPr>
        <w:t xml:space="preserve"> Fourth</w:t>
      </w:r>
      <w:r w:rsidR="00C33EBC" w:rsidRPr="007A6A9D">
        <w:rPr>
          <w:rFonts w:ascii="Arial" w:hAnsi="Arial" w:cs="Arial"/>
          <w:sz w:val="24"/>
          <w:szCs w:val="24"/>
        </w:rPr>
        <w:t xml:space="preserve">, manager must strengthen </w:t>
      </w:r>
      <w:r w:rsidR="0076666C" w:rsidRPr="007A6A9D">
        <w:rPr>
          <w:rFonts w:ascii="Arial" w:hAnsi="Arial" w:cs="Arial"/>
          <w:sz w:val="24"/>
          <w:szCs w:val="24"/>
        </w:rPr>
        <w:t xml:space="preserve">employee engagement. This includes encouraging staff feedback, </w:t>
      </w:r>
      <w:r w:rsidR="004E2C1C" w:rsidRPr="007A6A9D">
        <w:rPr>
          <w:rFonts w:ascii="Arial" w:hAnsi="Arial" w:cs="Arial"/>
          <w:sz w:val="24"/>
          <w:szCs w:val="24"/>
        </w:rPr>
        <w:t>actively listening to concern and escalating issues early. Study show that engage</w:t>
      </w:r>
      <w:r w:rsidR="009E3ECD" w:rsidRPr="007A6A9D">
        <w:rPr>
          <w:rFonts w:ascii="Arial" w:hAnsi="Arial" w:cs="Arial"/>
          <w:sz w:val="24"/>
          <w:szCs w:val="24"/>
        </w:rPr>
        <w:t xml:space="preserve">d employee adapt more easily to organisational change </w:t>
      </w:r>
      <w:r w:rsidR="00365622" w:rsidRPr="007A6A9D">
        <w:rPr>
          <w:rFonts w:ascii="Arial" w:hAnsi="Arial" w:cs="Arial"/>
          <w:sz w:val="24"/>
          <w:szCs w:val="24"/>
        </w:rPr>
        <w:t>Manager should hold regular teams meeting</w:t>
      </w:r>
      <w:r w:rsidR="00F90AFE" w:rsidRPr="007A6A9D">
        <w:rPr>
          <w:rFonts w:ascii="Arial" w:hAnsi="Arial" w:cs="Arial"/>
          <w:sz w:val="24"/>
          <w:szCs w:val="24"/>
        </w:rPr>
        <w:t xml:space="preserve">, conduct pulse survey and </w:t>
      </w:r>
      <w:r w:rsidR="006A1B02" w:rsidRPr="007A6A9D">
        <w:rPr>
          <w:rFonts w:ascii="Arial" w:hAnsi="Arial" w:cs="Arial"/>
          <w:sz w:val="24"/>
          <w:szCs w:val="24"/>
        </w:rPr>
        <w:t>facilitate</w:t>
      </w:r>
      <w:r w:rsidR="00F90AFE" w:rsidRPr="007A6A9D">
        <w:rPr>
          <w:rFonts w:ascii="Arial" w:hAnsi="Arial" w:cs="Arial"/>
          <w:sz w:val="24"/>
          <w:szCs w:val="24"/>
        </w:rPr>
        <w:t xml:space="preserve"> open </w:t>
      </w:r>
      <w:r w:rsidR="007C2588" w:rsidRPr="007A6A9D">
        <w:rPr>
          <w:rFonts w:ascii="Arial" w:hAnsi="Arial" w:cs="Arial"/>
          <w:sz w:val="24"/>
          <w:szCs w:val="24"/>
        </w:rPr>
        <w:t>discussion. Fifth</w:t>
      </w:r>
      <w:r w:rsidR="00F90AFE" w:rsidRPr="007A6A9D">
        <w:rPr>
          <w:rFonts w:ascii="Arial" w:hAnsi="Arial" w:cs="Arial"/>
          <w:sz w:val="24"/>
          <w:szCs w:val="24"/>
        </w:rPr>
        <w:t xml:space="preserve">, </w:t>
      </w:r>
      <w:r w:rsidR="0022500C" w:rsidRPr="007A6A9D">
        <w:rPr>
          <w:rFonts w:ascii="Arial" w:hAnsi="Arial" w:cs="Arial"/>
          <w:sz w:val="24"/>
          <w:szCs w:val="24"/>
        </w:rPr>
        <w:t>manager</w:t>
      </w:r>
      <w:r w:rsidR="0022500C">
        <w:rPr>
          <w:rFonts w:ascii="Arial" w:hAnsi="Arial" w:cs="Arial"/>
          <w:sz w:val="24"/>
          <w:szCs w:val="24"/>
        </w:rPr>
        <w:t xml:space="preserve"> </w:t>
      </w:r>
      <w:r w:rsidR="0022500C" w:rsidRPr="007A6A9D">
        <w:rPr>
          <w:rFonts w:ascii="Arial" w:hAnsi="Arial" w:cs="Arial"/>
          <w:sz w:val="24"/>
          <w:szCs w:val="24"/>
        </w:rPr>
        <w:t>must</w:t>
      </w:r>
      <w:r w:rsidR="00F90AFE" w:rsidRPr="007A6A9D">
        <w:rPr>
          <w:rFonts w:ascii="Arial" w:hAnsi="Arial" w:cs="Arial"/>
          <w:sz w:val="24"/>
          <w:szCs w:val="24"/>
        </w:rPr>
        <w:t xml:space="preserve"> </w:t>
      </w:r>
      <w:r w:rsidR="0022500C" w:rsidRPr="007A6A9D">
        <w:rPr>
          <w:rFonts w:ascii="Arial" w:hAnsi="Arial" w:cs="Arial"/>
          <w:sz w:val="24"/>
          <w:szCs w:val="24"/>
        </w:rPr>
        <w:t>(Dewe &amp; Cooper, 2020</w:t>
      </w:r>
      <w:r w:rsidR="009F130D" w:rsidRPr="007A6A9D">
        <w:rPr>
          <w:rFonts w:ascii="Arial" w:hAnsi="Arial" w:cs="Arial"/>
          <w:sz w:val="24"/>
          <w:szCs w:val="24"/>
        </w:rPr>
        <w:t>). address</w:t>
      </w:r>
      <w:r w:rsidR="00F90AFE" w:rsidRPr="007A6A9D">
        <w:rPr>
          <w:rFonts w:ascii="Arial" w:hAnsi="Arial" w:cs="Arial"/>
          <w:sz w:val="24"/>
          <w:szCs w:val="24"/>
        </w:rPr>
        <w:t xml:space="preserve"> well-being risks they should </w:t>
      </w:r>
      <w:r w:rsidR="006A1B02" w:rsidRPr="007A6A9D">
        <w:rPr>
          <w:rFonts w:ascii="Arial" w:hAnsi="Arial" w:cs="Arial"/>
          <w:sz w:val="24"/>
          <w:szCs w:val="24"/>
        </w:rPr>
        <w:t>proactively monitor</w:t>
      </w:r>
      <w:r w:rsidR="00F90AFE" w:rsidRPr="007A6A9D">
        <w:rPr>
          <w:rFonts w:ascii="Arial" w:hAnsi="Arial" w:cs="Arial"/>
          <w:sz w:val="24"/>
          <w:szCs w:val="24"/>
        </w:rPr>
        <w:t xml:space="preserve"> workload distribution</w:t>
      </w:r>
      <w:r w:rsidR="00A10DA6" w:rsidRPr="007A6A9D">
        <w:rPr>
          <w:rFonts w:ascii="Arial" w:hAnsi="Arial" w:cs="Arial"/>
          <w:sz w:val="24"/>
          <w:szCs w:val="24"/>
        </w:rPr>
        <w:t xml:space="preserve">, identify sign of digital overload and encourage healthy boundaries </w:t>
      </w:r>
      <w:r w:rsidR="00861489" w:rsidRPr="007A6A9D">
        <w:rPr>
          <w:rFonts w:ascii="Arial" w:hAnsi="Arial" w:cs="Arial"/>
          <w:sz w:val="24"/>
          <w:szCs w:val="24"/>
        </w:rPr>
        <w:t>around Hybrid work. Manager influence employee well-being more than any order organisational factor</w:t>
      </w:r>
      <w:r w:rsidR="0022500C">
        <w:rPr>
          <w:rFonts w:ascii="Arial" w:hAnsi="Arial" w:cs="Arial"/>
          <w:sz w:val="24"/>
          <w:szCs w:val="24"/>
        </w:rPr>
        <w:t>.</w:t>
      </w:r>
    </w:p>
    <w:p w14:paraId="4010C067" w14:textId="3F7D3B32" w:rsidR="001D3ECD" w:rsidRPr="007A6A9D" w:rsidRDefault="001D3ECD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Finally,</w:t>
      </w:r>
      <w:r w:rsidR="007C2588" w:rsidRPr="007C2588">
        <w:rPr>
          <w:rFonts w:ascii="Arial" w:hAnsi="Arial" w:cs="Arial"/>
          <w:sz w:val="24"/>
          <w:szCs w:val="24"/>
        </w:rPr>
        <w:t xml:space="preserve"> </w:t>
      </w:r>
      <w:r w:rsidR="007C2588" w:rsidRPr="007A6A9D">
        <w:rPr>
          <w:rFonts w:ascii="Arial" w:hAnsi="Arial" w:cs="Arial"/>
          <w:sz w:val="24"/>
          <w:szCs w:val="24"/>
        </w:rPr>
        <w:t>(Armstrong &amp; Taylor, 2020).</w:t>
      </w:r>
      <w:r w:rsidRPr="007A6A9D">
        <w:rPr>
          <w:rFonts w:ascii="Arial" w:hAnsi="Arial" w:cs="Arial"/>
          <w:sz w:val="24"/>
          <w:szCs w:val="24"/>
        </w:rPr>
        <w:t xml:space="preserve"> manager must collaborate closely with HR by reporting concern sharing </w:t>
      </w:r>
      <w:r w:rsidR="005B6C03" w:rsidRPr="007A6A9D">
        <w:rPr>
          <w:rFonts w:ascii="Arial" w:hAnsi="Arial" w:cs="Arial"/>
          <w:sz w:val="24"/>
          <w:szCs w:val="24"/>
        </w:rPr>
        <w:t>departmental insight and enforcing HR initiatives, they support organisation-wide consistency. When manager and HR work in</w:t>
      </w:r>
      <w:r w:rsidR="00371CC0" w:rsidRPr="007A6A9D">
        <w:rPr>
          <w:rFonts w:ascii="Arial" w:hAnsi="Arial" w:cs="Arial"/>
          <w:sz w:val="24"/>
          <w:szCs w:val="24"/>
        </w:rPr>
        <w:t xml:space="preserve"> partnership organisational transformation is more successful</w:t>
      </w:r>
      <w:r w:rsidR="00A11B19">
        <w:rPr>
          <w:rFonts w:ascii="Arial" w:hAnsi="Arial" w:cs="Arial"/>
          <w:sz w:val="24"/>
          <w:szCs w:val="24"/>
        </w:rPr>
        <w:t>.</w:t>
      </w:r>
    </w:p>
    <w:p w14:paraId="09D63762" w14:textId="7816DE1C" w:rsidR="00FF3839" w:rsidRPr="007A6A9D" w:rsidRDefault="00763558" w:rsidP="00F378B5">
      <w:pPr>
        <w:pStyle w:val="Heading1"/>
      </w:pPr>
      <w:bookmarkStart w:id="9" w:name="_Toc216516691"/>
      <w:r w:rsidRPr="00F378B5">
        <w:t>CONCLUSION</w:t>
      </w:r>
      <w:r w:rsidR="00292825" w:rsidRPr="007A6A9D">
        <w:t xml:space="preserve"> and RECOMMENDATION</w:t>
      </w:r>
      <w:bookmarkEnd w:id="9"/>
    </w:p>
    <w:p w14:paraId="578B29B7" w14:textId="0C3AB1CB" w:rsidR="00290A11" w:rsidRPr="007A6A9D" w:rsidRDefault="00292825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Business transformation, digital technology trend </w:t>
      </w:r>
      <w:r w:rsidR="00F50B8A" w:rsidRPr="007A6A9D">
        <w:rPr>
          <w:rFonts w:ascii="Arial" w:hAnsi="Arial" w:cs="Arial"/>
          <w:sz w:val="24"/>
          <w:szCs w:val="24"/>
        </w:rPr>
        <w:t xml:space="preserve">and flexible working arrangement are significant factor shaping the modern </w:t>
      </w:r>
      <w:r w:rsidR="00290A11" w:rsidRPr="007A6A9D">
        <w:rPr>
          <w:rFonts w:ascii="Arial" w:hAnsi="Arial" w:cs="Arial"/>
          <w:sz w:val="24"/>
          <w:szCs w:val="24"/>
        </w:rPr>
        <w:t>workplace</w:t>
      </w:r>
      <w:r w:rsidR="00F50B8A" w:rsidRPr="007A6A9D">
        <w:rPr>
          <w:rFonts w:ascii="Arial" w:hAnsi="Arial" w:cs="Arial"/>
          <w:sz w:val="24"/>
          <w:szCs w:val="24"/>
        </w:rPr>
        <w:t xml:space="preserve"> at Vauxhall Services Ltd. While these </w:t>
      </w:r>
      <w:r w:rsidR="00074477" w:rsidRPr="007A6A9D">
        <w:rPr>
          <w:rFonts w:ascii="Arial" w:hAnsi="Arial" w:cs="Arial"/>
          <w:sz w:val="24"/>
          <w:szCs w:val="24"/>
        </w:rPr>
        <w:t xml:space="preserve">factors offer major benefit, they also create challenges such as skill gaps communication issues, inconsistent management practices and </w:t>
      </w:r>
      <w:r w:rsidR="009F4C7A" w:rsidRPr="007A6A9D">
        <w:rPr>
          <w:rFonts w:ascii="Arial" w:hAnsi="Arial" w:cs="Arial"/>
          <w:sz w:val="24"/>
          <w:szCs w:val="24"/>
        </w:rPr>
        <w:t>increased employee grievances. Contemporary HR practices-</w:t>
      </w:r>
      <w:r w:rsidR="00290A11" w:rsidRPr="007A6A9D">
        <w:rPr>
          <w:rFonts w:ascii="Arial" w:hAnsi="Arial" w:cs="Arial"/>
          <w:sz w:val="24"/>
          <w:szCs w:val="24"/>
        </w:rPr>
        <w:t xml:space="preserve">including strong communication digital skills </w:t>
      </w:r>
      <w:r w:rsidR="00DE4776" w:rsidRPr="007A6A9D">
        <w:rPr>
          <w:rFonts w:ascii="Arial" w:hAnsi="Arial" w:cs="Arial"/>
          <w:sz w:val="24"/>
          <w:szCs w:val="24"/>
        </w:rPr>
        <w:t>training</w:t>
      </w:r>
      <w:r w:rsidR="00290A11" w:rsidRPr="007A6A9D">
        <w:rPr>
          <w:rFonts w:ascii="Arial" w:hAnsi="Arial" w:cs="Arial"/>
          <w:sz w:val="24"/>
          <w:szCs w:val="24"/>
        </w:rPr>
        <w:t xml:space="preserve">, employee voice mechanism well-being programmes-can help address these issues. </w:t>
      </w:r>
    </w:p>
    <w:p w14:paraId="4A22E57D" w14:textId="756C98E1" w:rsidR="00292825" w:rsidRPr="007A6A9D" w:rsidRDefault="00290A11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To support urgen</w:t>
      </w:r>
      <w:r w:rsidR="007B2825" w:rsidRPr="007A6A9D">
        <w:rPr>
          <w:rFonts w:ascii="Arial" w:hAnsi="Arial" w:cs="Arial"/>
          <w:sz w:val="24"/>
          <w:szCs w:val="24"/>
        </w:rPr>
        <w:t xml:space="preserve">t implementation, manager must </w:t>
      </w:r>
      <w:r w:rsidR="00187BA3" w:rsidRPr="007A6A9D">
        <w:rPr>
          <w:rFonts w:ascii="Arial" w:hAnsi="Arial" w:cs="Arial"/>
          <w:sz w:val="24"/>
          <w:szCs w:val="24"/>
        </w:rPr>
        <w:t>champion</w:t>
      </w:r>
      <w:r w:rsidR="007B2825" w:rsidRPr="007A6A9D">
        <w:rPr>
          <w:rFonts w:ascii="Arial" w:hAnsi="Arial" w:cs="Arial"/>
          <w:sz w:val="24"/>
          <w:szCs w:val="24"/>
        </w:rPr>
        <w:t xml:space="preserve"> change, promote </w:t>
      </w:r>
      <w:r w:rsidR="00187BA3" w:rsidRPr="007A6A9D">
        <w:rPr>
          <w:rFonts w:ascii="Arial" w:hAnsi="Arial" w:cs="Arial"/>
          <w:sz w:val="24"/>
          <w:szCs w:val="24"/>
        </w:rPr>
        <w:t>fairness, prioritise training and foster a supportive culture.HR and Managements must work collaboratively to ensure successful transformation</w:t>
      </w:r>
      <w:r w:rsidR="00B16871" w:rsidRPr="007A6A9D">
        <w:rPr>
          <w:rFonts w:ascii="Arial" w:hAnsi="Arial" w:cs="Arial"/>
          <w:sz w:val="24"/>
          <w:szCs w:val="24"/>
        </w:rPr>
        <w:t>.</w:t>
      </w:r>
    </w:p>
    <w:p w14:paraId="2EB53A68" w14:textId="77777777" w:rsidR="00B16871" w:rsidRPr="007A6A9D" w:rsidRDefault="00B16871" w:rsidP="00A54F71">
      <w:pPr>
        <w:pStyle w:val="Heading1"/>
        <w:rPr>
          <w:rFonts w:ascii="Arial" w:hAnsi="Arial" w:cs="Arial"/>
          <w:sz w:val="24"/>
          <w:szCs w:val="24"/>
        </w:rPr>
      </w:pPr>
    </w:p>
    <w:p w14:paraId="6B7F9D63" w14:textId="3DAC6A74" w:rsidR="00B16871" w:rsidRPr="007A6A9D" w:rsidRDefault="00B16871" w:rsidP="00A54F71">
      <w:pPr>
        <w:pStyle w:val="Heading1"/>
        <w:rPr>
          <w:rFonts w:ascii="Arial" w:hAnsi="Arial" w:cs="Arial"/>
          <w:sz w:val="24"/>
          <w:szCs w:val="24"/>
        </w:rPr>
      </w:pPr>
      <w:bookmarkStart w:id="10" w:name="_Toc216516692"/>
      <w:r w:rsidRPr="007A6A9D">
        <w:rPr>
          <w:rFonts w:ascii="Arial" w:hAnsi="Arial" w:cs="Arial"/>
          <w:sz w:val="24"/>
          <w:szCs w:val="24"/>
        </w:rPr>
        <w:t>REFERENCES:</w:t>
      </w:r>
      <w:bookmarkEnd w:id="10"/>
    </w:p>
    <w:p w14:paraId="71275B6C" w14:textId="6B626E2C" w:rsidR="00371B86" w:rsidRPr="007A6A9D" w:rsidRDefault="00B16871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Armstrong, M. &amp; Taylor, S.</w:t>
      </w:r>
      <w:r w:rsidR="00371B86" w:rsidRPr="007A6A9D">
        <w:rPr>
          <w:rFonts w:ascii="Arial" w:hAnsi="Arial" w:cs="Arial"/>
          <w:sz w:val="24"/>
          <w:szCs w:val="24"/>
        </w:rPr>
        <w:t xml:space="preserve"> (2020) A</w:t>
      </w:r>
      <w:r w:rsidR="00A00DAD" w:rsidRPr="007A6A9D">
        <w:rPr>
          <w:rFonts w:ascii="Arial" w:hAnsi="Arial" w:cs="Arial"/>
          <w:sz w:val="24"/>
          <w:szCs w:val="24"/>
        </w:rPr>
        <w:t xml:space="preserve">rmstrong’s handbook of </w:t>
      </w:r>
      <w:r w:rsidR="00C00534" w:rsidRPr="007A6A9D">
        <w:rPr>
          <w:rFonts w:ascii="Arial" w:hAnsi="Arial" w:cs="Arial"/>
          <w:sz w:val="24"/>
          <w:szCs w:val="24"/>
        </w:rPr>
        <w:t>Human Resources Management Practice. 15</w:t>
      </w:r>
      <w:r w:rsidR="00C00534" w:rsidRPr="007A6A9D">
        <w:rPr>
          <w:rFonts w:ascii="Arial" w:hAnsi="Arial" w:cs="Arial"/>
          <w:sz w:val="24"/>
          <w:szCs w:val="24"/>
          <w:vertAlign w:val="superscript"/>
        </w:rPr>
        <w:t>th</w:t>
      </w:r>
      <w:r w:rsidR="00C00534" w:rsidRPr="007A6A9D">
        <w:rPr>
          <w:rFonts w:ascii="Arial" w:hAnsi="Arial" w:cs="Arial"/>
          <w:sz w:val="24"/>
          <w:szCs w:val="24"/>
        </w:rPr>
        <w:t xml:space="preserve"> ed.</w:t>
      </w:r>
      <w:r w:rsidR="00EF6EAF" w:rsidRPr="007A6A9D">
        <w:rPr>
          <w:rFonts w:ascii="Arial" w:hAnsi="Arial" w:cs="Arial"/>
          <w:sz w:val="24"/>
          <w:szCs w:val="24"/>
        </w:rPr>
        <w:t xml:space="preserve"> </w:t>
      </w:r>
      <w:r w:rsidR="00C00534" w:rsidRPr="007A6A9D">
        <w:rPr>
          <w:rFonts w:ascii="Arial" w:hAnsi="Arial" w:cs="Arial"/>
          <w:sz w:val="24"/>
          <w:szCs w:val="24"/>
        </w:rPr>
        <w:t>London</w:t>
      </w:r>
      <w:r w:rsidR="00EF6EAF" w:rsidRPr="007A6A9D">
        <w:rPr>
          <w:rFonts w:ascii="Arial" w:hAnsi="Arial" w:cs="Arial"/>
          <w:sz w:val="24"/>
          <w:szCs w:val="24"/>
        </w:rPr>
        <w:t>: Kogan Page.</w:t>
      </w:r>
    </w:p>
    <w:p w14:paraId="0FBEB449" w14:textId="7F5CFEF4" w:rsidR="00653B8F" w:rsidRPr="007A6A9D" w:rsidRDefault="00653B8F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Bailey,</w:t>
      </w:r>
      <w:r w:rsidR="002A39C0" w:rsidRPr="007A6A9D">
        <w:rPr>
          <w:rFonts w:ascii="Arial" w:hAnsi="Arial" w:cs="Arial"/>
          <w:sz w:val="24"/>
          <w:szCs w:val="24"/>
        </w:rPr>
        <w:t xml:space="preserve"> </w:t>
      </w:r>
      <w:r w:rsidRPr="007A6A9D">
        <w:rPr>
          <w:rFonts w:ascii="Arial" w:hAnsi="Arial" w:cs="Arial"/>
          <w:sz w:val="24"/>
          <w:szCs w:val="24"/>
        </w:rPr>
        <w:t xml:space="preserve">C.&amp; Breslin, D. (2021) </w:t>
      </w:r>
      <w:r w:rsidR="005D616D" w:rsidRPr="007A6A9D">
        <w:rPr>
          <w:rFonts w:ascii="Arial" w:hAnsi="Arial" w:cs="Arial"/>
          <w:sz w:val="24"/>
          <w:szCs w:val="24"/>
        </w:rPr>
        <w:t>‘The COVID-19 pandemic: Implication</w:t>
      </w:r>
      <w:r w:rsidR="000B6CAB" w:rsidRPr="007A6A9D">
        <w:rPr>
          <w:rFonts w:ascii="Arial" w:hAnsi="Arial" w:cs="Arial"/>
          <w:sz w:val="24"/>
          <w:szCs w:val="24"/>
        </w:rPr>
        <w:t xml:space="preserve">s for work and organisations’, </w:t>
      </w:r>
      <w:r w:rsidR="00AF3F3F" w:rsidRPr="007A6A9D">
        <w:rPr>
          <w:rFonts w:ascii="Arial" w:hAnsi="Arial" w:cs="Arial"/>
          <w:sz w:val="24"/>
          <w:szCs w:val="24"/>
        </w:rPr>
        <w:t xml:space="preserve">International Journal of Management Reviews, </w:t>
      </w:r>
      <w:r w:rsidR="003C60C8" w:rsidRPr="007A6A9D">
        <w:rPr>
          <w:rFonts w:ascii="Arial" w:hAnsi="Arial" w:cs="Arial"/>
          <w:sz w:val="24"/>
          <w:szCs w:val="24"/>
        </w:rPr>
        <w:t>23(4), pp. 447-452.</w:t>
      </w:r>
    </w:p>
    <w:p w14:paraId="68D93AE4" w14:textId="7AF7E916" w:rsidR="008F3308" w:rsidRPr="007A6A9D" w:rsidRDefault="008F3308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CIPD (2022</w:t>
      </w:r>
      <w:r w:rsidR="002F7DA8" w:rsidRPr="007A6A9D">
        <w:rPr>
          <w:rFonts w:ascii="Arial" w:hAnsi="Arial" w:cs="Arial"/>
          <w:sz w:val="24"/>
          <w:szCs w:val="24"/>
        </w:rPr>
        <w:t xml:space="preserve">) Flexible Working Practices. </w:t>
      </w:r>
      <w:r w:rsidR="00E74EB3" w:rsidRPr="007A6A9D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E74EB3" w:rsidRPr="007A6A9D">
          <w:rPr>
            <w:rStyle w:val="Hyperlink"/>
            <w:rFonts w:ascii="Arial" w:hAnsi="Arial" w:cs="Arial"/>
            <w:sz w:val="24"/>
            <w:szCs w:val="24"/>
          </w:rPr>
          <w:t>www.cipd.co.uk</w:t>
        </w:r>
      </w:hyperlink>
    </w:p>
    <w:p w14:paraId="475ED21C" w14:textId="46BFB611" w:rsidR="00E74EB3" w:rsidRPr="007A6A9D" w:rsidRDefault="00E74EB3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lastRenderedPageBreak/>
        <w:t>D</w:t>
      </w:r>
      <w:r w:rsidR="00026548" w:rsidRPr="007A6A9D">
        <w:rPr>
          <w:rFonts w:ascii="Arial" w:hAnsi="Arial" w:cs="Arial"/>
          <w:sz w:val="24"/>
          <w:szCs w:val="24"/>
        </w:rPr>
        <w:t xml:space="preserve">ewe, P. &amp; Cooper, C. (2020) Workplace Wellbeing: </w:t>
      </w:r>
      <w:r w:rsidR="00120947" w:rsidRPr="007A6A9D">
        <w:rPr>
          <w:rFonts w:ascii="Arial" w:hAnsi="Arial" w:cs="Arial"/>
          <w:sz w:val="24"/>
          <w:szCs w:val="24"/>
        </w:rPr>
        <w:t>A Practical Guide. London: Bloomsbury.</w:t>
      </w:r>
    </w:p>
    <w:p w14:paraId="579D6ABD" w14:textId="20AFDBD8" w:rsidR="00E91C19" w:rsidRPr="007A6A9D" w:rsidRDefault="00E91C19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Lewis, L. (2019) Organisational </w:t>
      </w:r>
      <w:r w:rsidR="001955EF" w:rsidRPr="007A6A9D">
        <w:rPr>
          <w:rFonts w:ascii="Arial" w:hAnsi="Arial" w:cs="Arial"/>
          <w:sz w:val="24"/>
          <w:szCs w:val="24"/>
        </w:rPr>
        <w:t>Change: Creating Change Through Strategic Communication. Wiley.</w:t>
      </w:r>
    </w:p>
    <w:p w14:paraId="15374EB9" w14:textId="3118EEFA" w:rsidR="008B49EC" w:rsidRPr="007A6A9D" w:rsidRDefault="00E27415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 xml:space="preserve">Westerman, G. (2021) </w:t>
      </w:r>
      <w:r w:rsidR="00022135" w:rsidRPr="007A6A9D">
        <w:rPr>
          <w:rFonts w:ascii="Arial" w:hAnsi="Arial" w:cs="Arial"/>
          <w:sz w:val="24"/>
          <w:szCs w:val="24"/>
        </w:rPr>
        <w:t>Leading digital: Turning Technology into Business Transformation. Harvard Business Press.</w:t>
      </w:r>
    </w:p>
    <w:p w14:paraId="79935EB4" w14:textId="5B2F0759" w:rsidR="008B49EC" w:rsidRPr="007A6A9D" w:rsidRDefault="008B49EC" w:rsidP="00DA1431">
      <w:pPr>
        <w:rPr>
          <w:rFonts w:ascii="Arial" w:hAnsi="Arial" w:cs="Arial"/>
          <w:sz w:val="24"/>
          <w:szCs w:val="24"/>
        </w:rPr>
      </w:pPr>
      <w:r w:rsidRPr="007A6A9D">
        <w:rPr>
          <w:rFonts w:ascii="Arial" w:hAnsi="Arial" w:cs="Arial"/>
          <w:sz w:val="24"/>
          <w:szCs w:val="24"/>
        </w:rPr>
        <w:t>Wilkinson, A., Donaghey</w:t>
      </w:r>
      <w:r w:rsidR="00FF4818" w:rsidRPr="007A6A9D">
        <w:rPr>
          <w:rFonts w:ascii="Arial" w:hAnsi="Arial" w:cs="Arial"/>
          <w:sz w:val="24"/>
          <w:szCs w:val="24"/>
        </w:rPr>
        <w:t xml:space="preserve">, J., Dundon, T. &amp; Freeman, R. (2020) Handbook of Research on Employee Voice </w:t>
      </w:r>
      <w:r w:rsidR="002B7C42" w:rsidRPr="007A6A9D">
        <w:rPr>
          <w:rFonts w:ascii="Arial" w:hAnsi="Arial" w:cs="Arial"/>
          <w:sz w:val="24"/>
          <w:szCs w:val="24"/>
        </w:rPr>
        <w:t>Edward Elgar.</w:t>
      </w:r>
    </w:p>
    <w:p w14:paraId="16B7CAC6" w14:textId="77777777" w:rsidR="009E20E0" w:rsidRPr="007A6A9D" w:rsidRDefault="009E20E0" w:rsidP="00DA1431">
      <w:pPr>
        <w:rPr>
          <w:rFonts w:ascii="Arial" w:hAnsi="Arial" w:cs="Arial"/>
          <w:sz w:val="24"/>
          <w:szCs w:val="24"/>
        </w:rPr>
      </w:pPr>
    </w:p>
    <w:p w14:paraId="35B00AC0" w14:textId="5ECB5E32" w:rsidR="00A45FAA" w:rsidRDefault="00201A10" w:rsidP="00DA1431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Deloitte</w:t>
      </w:r>
      <w:r w:rsidR="004C3F74">
        <w:rPr>
          <w:rFonts w:ascii="Arial" w:hAnsi="Arial" w:cs="Arial"/>
          <w:sz w:val="24"/>
          <w:szCs w:val="24"/>
        </w:rPr>
        <w:t xml:space="preserve">. </w:t>
      </w:r>
      <w:r w:rsidR="004C3F74">
        <w:rPr>
          <w:rFonts w:ascii="Arial" w:hAnsi="Arial" w:cs="Arial"/>
          <w:i/>
          <w:iCs/>
          <w:sz w:val="24"/>
          <w:szCs w:val="24"/>
        </w:rPr>
        <w:t xml:space="preserve">2024 HR Technology </w:t>
      </w:r>
      <w:r w:rsidR="00F962CB">
        <w:rPr>
          <w:rFonts w:ascii="Arial" w:hAnsi="Arial" w:cs="Arial"/>
          <w:i/>
          <w:iCs/>
          <w:sz w:val="24"/>
          <w:szCs w:val="24"/>
        </w:rPr>
        <w:t>T</w:t>
      </w:r>
      <w:r w:rsidR="004C3F74">
        <w:rPr>
          <w:rFonts w:ascii="Arial" w:hAnsi="Arial" w:cs="Arial"/>
          <w:i/>
          <w:iCs/>
          <w:sz w:val="24"/>
          <w:szCs w:val="24"/>
        </w:rPr>
        <w:t xml:space="preserve">rend </w:t>
      </w:r>
      <w:r w:rsidR="00F962CB">
        <w:rPr>
          <w:rFonts w:ascii="Arial" w:hAnsi="Arial" w:cs="Arial"/>
          <w:i/>
          <w:iCs/>
          <w:sz w:val="24"/>
          <w:szCs w:val="24"/>
        </w:rPr>
        <w:t>P</w:t>
      </w:r>
      <w:r w:rsidR="004C3F74">
        <w:rPr>
          <w:rFonts w:ascii="Arial" w:hAnsi="Arial" w:cs="Arial"/>
          <w:i/>
          <w:iCs/>
          <w:sz w:val="24"/>
          <w:szCs w:val="24"/>
        </w:rPr>
        <w:t>redictions / Global Capital</w:t>
      </w:r>
      <w:r w:rsidR="00F962CB">
        <w:rPr>
          <w:rFonts w:ascii="Arial" w:hAnsi="Arial" w:cs="Arial"/>
          <w:i/>
          <w:iCs/>
          <w:sz w:val="24"/>
          <w:szCs w:val="24"/>
        </w:rPr>
        <w:t xml:space="preserve"> Trends (2024/2025).</w:t>
      </w:r>
    </w:p>
    <w:p w14:paraId="2D345FC6" w14:textId="307BCA3D" w:rsidR="00F962CB" w:rsidRDefault="00D62EFF" w:rsidP="00DA1431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Insight222. </w:t>
      </w:r>
      <w:r>
        <w:rPr>
          <w:rFonts w:ascii="Arial" w:hAnsi="Arial" w:cs="Arial"/>
          <w:i/>
          <w:iCs/>
          <w:sz w:val="24"/>
          <w:szCs w:val="24"/>
        </w:rPr>
        <w:t>People Analytics / People Analytics Trends Report</w:t>
      </w:r>
      <w:r w:rsidR="0093451C">
        <w:rPr>
          <w:rFonts w:ascii="Arial" w:hAnsi="Arial" w:cs="Arial"/>
          <w:i/>
          <w:iCs/>
          <w:sz w:val="24"/>
          <w:szCs w:val="24"/>
        </w:rPr>
        <w:t xml:space="preserve"> (2022-2024)</w:t>
      </w:r>
    </w:p>
    <w:p w14:paraId="3207B954" w14:textId="77777777" w:rsidR="00C07E08" w:rsidRPr="00C07E08" w:rsidRDefault="00C07E08" w:rsidP="00DA1431">
      <w:pPr>
        <w:rPr>
          <w:rFonts w:ascii="Arial" w:hAnsi="Arial" w:cs="Arial"/>
          <w:sz w:val="24"/>
          <w:szCs w:val="24"/>
        </w:rPr>
      </w:pPr>
    </w:p>
    <w:p w14:paraId="47E9E920" w14:textId="77777777" w:rsidR="00951D5A" w:rsidRPr="007A6A9D" w:rsidRDefault="00951D5A" w:rsidP="00DA1431">
      <w:pPr>
        <w:rPr>
          <w:rFonts w:ascii="Arial" w:hAnsi="Arial" w:cs="Arial"/>
          <w:sz w:val="24"/>
          <w:szCs w:val="24"/>
        </w:rPr>
      </w:pPr>
    </w:p>
    <w:p w14:paraId="1BBF7E8F" w14:textId="77777777" w:rsidR="00940A1C" w:rsidRPr="00D76C72" w:rsidRDefault="00940A1C" w:rsidP="00DA1431">
      <w:pPr>
        <w:rPr>
          <w:rFonts w:ascii="Arial" w:hAnsi="Arial" w:cs="Arial"/>
          <w:sz w:val="28"/>
          <w:szCs w:val="28"/>
        </w:rPr>
      </w:pPr>
    </w:p>
    <w:p w14:paraId="2744BF56" w14:textId="77777777" w:rsidR="00406025" w:rsidRPr="009200F4" w:rsidRDefault="00406025" w:rsidP="00DA1431">
      <w:pPr>
        <w:rPr>
          <w:sz w:val="28"/>
          <w:szCs w:val="28"/>
        </w:rPr>
      </w:pPr>
    </w:p>
    <w:p w14:paraId="7A24371E" w14:textId="77777777" w:rsidR="0081697F" w:rsidRDefault="0081697F" w:rsidP="00DA1431">
      <w:pPr>
        <w:rPr>
          <w:sz w:val="28"/>
          <w:szCs w:val="28"/>
        </w:rPr>
      </w:pPr>
    </w:p>
    <w:p w14:paraId="586A5C17" w14:textId="77777777" w:rsidR="005A11B9" w:rsidRPr="007307BD" w:rsidRDefault="005A11B9" w:rsidP="00DA1431">
      <w:pPr>
        <w:rPr>
          <w:sz w:val="28"/>
          <w:szCs w:val="28"/>
        </w:rPr>
      </w:pPr>
    </w:p>
    <w:p w14:paraId="23DC418E" w14:textId="03CC4959" w:rsidR="0040582C" w:rsidRPr="00C20ABB" w:rsidRDefault="0040582C" w:rsidP="00DA1431">
      <w:pPr>
        <w:rPr>
          <w:sz w:val="28"/>
          <w:szCs w:val="28"/>
        </w:rPr>
      </w:pPr>
    </w:p>
    <w:sectPr w:rsidR="0040582C" w:rsidRPr="00C20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16096"/>
    <w:multiLevelType w:val="hybridMultilevel"/>
    <w:tmpl w:val="766221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04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D59"/>
    <w:rsid w:val="00000A57"/>
    <w:rsid w:val="00001A08"/>
    <w:rsid w:val="00002318"/>
    <w:rsid w:val="00003C30"/>
    <w:rsid w:val="00022135"/>
    <w:rsid w:val="000249BD"/>
    <w:rsid w:val="00026548"/>
    <w:rsid w:val="0003178B"/>
    <w:rsid w:val="000408E9"/>
    <w:rsid w:val="0005036B"/>
    <w:rsid w:val="00053DF9"/>
    <w:rsid w:val="00074477"/>
    <w:rsid w:val="00090681"/>
    <w:rsid w:val="00096309"/>
    <w:rsid w:val="000B6CAB"/>
    <w:rsid w:val="000D438F"/>
    <w:rsid w:val="000E0CEA"/>
    <w:rsid w:val="000E24A0"/>
    <w:rsid w:val="000F0AEE"/>
    <w:rsid w:val="000F7CB1"/>
    <w:rsid w:val="0010259B"/>
    <w:rsid w:val="00105872"/>
    <w:rsid w:val="00120947"/>
    <w:rsid w:val="00123AC5"/>
    <w:rsid w:val="0012692E"/>
    <w:rsid w:val="00134CE4"/>
    <w:rsid w:val="00137D8F"/>
    <w:rsid w:val="00144323"/>
    <w:rsid w:val="00153FE7"/>
    <w:rsid w:val="0016098C"/>
    <w:rsid w:val="00163CA7"/>
    <w:rsid w:val="00164042"/>
    <w:rsid w:val="0016538B"/>
    <w:rsid w:val="0016607A"/>
    <w:rsid w:val="00176351"/>
    <w:rsid w:val="001839A3"/>
    <w:rsid w:val="00186254"/>
    <w:rsid w:val="00187BA3"/>
    <w:rsid w:val="001955EF"/>
    <w:rsid w:val="001B6D66"/>
    <w:rsid w:val="001D172E"/>
    <w:rsid w:val="001D3ECD"/>
    <w:rsid w:val="001E07F9"/>
    <w:rsid w:val="001E2D2D"/>
    <w:rsid w:val="001F0D99"/>
    <w:rsid w:val="001F665A"/>
    <w:rsid w:val="00201A10"/>
    <w:rsid w:val="00206B44"/>
    <w:rsid w:val="00212DA3"/>
    <w:rsid w:val="00221586"/>
    <w:rsid w:val="0022408D"/>
    <w:rsid w:val="0022500C"/>
    <w:rsid w:val="00235D59"/>
    <w:rsid w:val="002419C3"/>
    <w:rsid w:val="00244C2B"/>
    <w:rsid w:val="00246C28"/>
    <w:rsid w:val="00262D37"/>
    <w:rsid w:val="0027573E"/>
    <w:rsid w:val="00290A11"/>
    <w:rsid w:val="00292825"/>
    <w:rsid w:val="002934F9"/>
    <w:rsid w:val="002938B0"/>
    <w:rsid w:val="002A39C0"/>
    <w:rsid w:val="002A731E"/>
    <w:rsid w:val="002B1447"/>
    <w:rsid w:val="002B2807"/>
    <w:rsid w:val="002B7C42"/>
    <w:rsid w:val="002D350C"/>
    <w:rsid w:val="002D4653"/>
    <w:rsid w:val="002D7525"/>
    <w:rsid w:val="002E078D"/>
    <w:rsid w:val="002E4EAD"/>
    <w:rsid w:val="002E758E"/>
    <w:rsid w:val="002F0029"/>
    <w:rsid w:val="002F03C8"/>
    <w:rsid w:val="002F1BD3"/>
    <w:rsid w:val="002F7DA8"/>
    <w:rsid w:val="003115D7"/>
    <w:rsid w:val="003276BE"/>
    <w:rsid w:val="00330B65"/>
    <w:rsid w:val="0033425D"/>
    <w:rsid w:val="00334AF7"/>
    <w:rsid w:val="00335ACA"/>
    <w:rsid w:val="00337663"/>
    <w:rsid w:val="00356CC6"/>
    <w:rsid w:val="0036339E"/>
    <w:rsid w:val="00365622"/>
    <w:rsid w:val="00371A1A"/>
    <w:rsid w:val="00371B86"/>
    <w:rsid w:val="00371CC0"/>
    <w:rsid w:val="00372219"/>
    <w:rsid w:val="00375C99"/>
    <w:rsid w:val="003815F0"/>
    <w:rsid w:val="00387274"/>
    <w:rsid w:val="00387CDD"/>
    <w:rsid w:val="00396565"/>
    <w:rsid w:val="003A1B89"/>
    <w:rsid w:val="003A5E28"/>
    <w:rsid w:val="003B4204"/>
    <w:rsid w:val="003C60C8"/>
    <w:rsid w:val="003C7E7F"/>
    <w:rsid w:val="003D56F0"/>
    <w:rsid w:val="003E41A4"/>
    <w:rsid w:val="003F2671"/>
    <w:rsid w:val="00403964"/>
    <w:rsid w:val="0040582C"/>
    <w:rsid w:val="00405F8E"/>
    <w:rsid w:val="00406025"/>
    <w:rsid w:val="004404CB"/>
    <w:rsid w:val="00457809"/>
    <w:rsid w:val="00465060"/>
    <w:rsid w:val="00481145"/>
    <w:rsid w:val="00482361"/>
    <w:rsid w:val="00484917"/>
    <w:rsid w:val="00485C5D"/>
    <w:rsid w:val="004A2B65"/>
    <w:rsid w:val="004A3689"/>
    <w:rsid w:val="004B13E2"/>
    <w:rsid w:val="004B2DDC"/>
    <w:rsid w:val="004B6B97"/>
    <w:rsid w:val="004C1653"/>
    <w:rsid w:val="004C3F74"/>
    <w:rsid w:val="004D29FC"/>
    <w:rsid w:val="004D6EAD"/>
    <w:rsid w:val="004E1E27"/>
    <w:rsid w:val="004E2C1C"/>
    <w:rsid w:val="004F4A91"/>
    <w:rsid w:val="00506B51"/>
    <w:rsid w:val="00511089"/>
    <w:rsid w:val="005329AF"/>
    <w:rsid w:val="005375F7"/>
    <w:rsid w:val="00541ABE"/>
    <w:rsid w:val="00543E03"/>
    <w:rsid w:val="005503F5"/>
    <w:rsid w:val="00552BA1"/>
    <w:rsid w:val="00553921"/>
    <w:rsid w:val="00560832"/>
    <w:rsid w:val="00561538"/>
    <w:rsid w:val="00562867"/>
    <w:rsid w:val="00562E8C"/>
    <w:rsid w:val="0057298A"/>
    <w:rsid w:val="00584B81"/>
    <w:rsid w:val="005941D0"/>
    <w:rsid w:val="005A11B9"/>
    <w:rsid w:val="005A2DEB"/>
    <w:rsid w:val="005B39DD"/>
    <w:rsid w:val="005B6C03"/>
    <w:rsid w:val="005D3BDC"/>
    <w:rsid w:val="005D3D58"/>
    <w:rsid w:val="005D616D"/>
    <w:rsid w:val="005E2FF6"/>
    <w:rsid w:val="005E5DF9"/>
    <w:rsid w:val="005F5FD5"/>
    <w:rsid w:val="005F70FC"/>
    <w:rsid w:val="00605505"/>
    <w:rsid w:val="006139F8"/>
    <w:rsid w:val="00624E25"/>
    <w:rsid w:val="006255BD"/>
    <w:rsid w:val="0063624D"/>
    <w:rsid w:val="00647DCF"/>
    <w:rsid w:val="00650FCE"/>
    <w:rsid w:val="00653B8F"/>
    <w:rsid w:val="0068780E"/>
    <w:rsid w:val="006950AB"/>
    <w:rsid w:val="00697FEF"/>
    <w:rsid w:val="006A1B02"/>
    <w:rsid w:val="006A51B7"/>
    <w:rsid w:val="006A755A"/>
    <w:rsid w:val="006C7F59"/>
    <w:rsid w:val="006F1E45"/>
    <w:rsid w:val="006F3C35"/>
    <w:rsid w:val="006F7DC6"/>
    <w:rsid w:val="007047FC"/>
    <w:rsid w:val="0070590B"/>
    <w:rsid w:val="00711DA7"/>
    <w:rsid w:val="0071569B"/>
    <w:rsid w:val="007217C4"/>
    <w:rsid w:val="00724251"/>
    <w:rsid w:val="00725371"/>
    <w:rsid w:val="00727FD7"/>
    <w:rsid w:val="007307BD"/>
    <w:rsid w:val="00730E76"/>
    <w:rsid w:val="0073668D"/>
    <w:rsid w:val="00755009"/>
    <w:rsid w:val="00763558"/>
    <w:rsid w:val="0076554E"/>
    <w:rsid w:val="00765E02"/>
    <w:rsid w:val="0076666C"/>
    <w:rsid w:val="007839DC"/>
    <w:rsid w:val="0078484D"/>
    <w:rsid w:val="00785BB0"/>
    <w:rsid w:val="007A072F"/>
    <w:rsid w:val="007A48C5"/>
    <w:rsid w:val="007A6A9D"/>
    <w:rsid w:val="007A73A6"/>
    <w:rsid w:val="007B2825"/>
    <w:rsid w:val="007B37AE"/>
    <w:rsid w:val="007C1D06"/>
    <w:rsid w:val="007C2588"/>
    <w:rsid w:val="007C2DB2"/>
    <w:rsid w:val="007D7813"/>
    <w:rsid w:val="00800D01"/>
    <w:rsid w:val="0081159E"/>
    <w:rsid w:val="00816417"/>
    <w:rsid w:val="0081697F"/>
    <w:rsid w:val="00825BE1"/>
    <w:rsid w:val="0083126D"/>
    <w:rsid w:val="00834175"/>
    <w:rsid w:val="00840224"/>
    <w:rsid w:val="0085386D"/>
    <w:rsid w:val="00855CB6"/>
    <w:rsid w:val="00861489"/>
    <w:rsid w:val="008632CE"/>
    <w:rsid w:val="0088263E"/>
    <w:rsid w:val="00893120"/>
    <w:rsid w:val="008A2160"/>
    <w:rsid w:val="008A72F7"/>
    <w:rsid w:val="008B2B33"/>
    <w:rsid w:val="008B358B"/>
    <w:rsid w:val="008B49EC"/>
    <w:rsid w:val="008B684C"/>
    <w:rsid w:val="008B6BB9"/>
    <w:rsid w:val="008C227F"/>
    <w:rsid w:val="008C2E82"/>
    <w:rsid w:val="008D0419"/>
    <w:rsid w:val="008D2CA9"/>
    <w:rsid w:val="008D4C82"/>
    <w:rsid w:val="008D76DC"/>
    <w:rsid w:val="008E4D99"/>
    <w:rsid w:val="008E7214"/>
    <w:rsid w:val="008F0BD9"/>
    <w:rsid w:val="008F3308"/>
    <w:rsid w:val="008F5BD5"/>
    <w:rsid w:val="00902A15"/>
    <w:rsid w:val="00915BC6"/>
    <w:rsid w:val="009176AD"/>
    <w:rsid w:val="009200F4"/>
    <w:rsid w:val="00921E25"/>
    <w:rsid w:val="0092217A"/>
    <w:rsid w:val="009325BC"/>
    <w:rsid w:val="0093451C"/>
    <w:rsid w:val="0093747A"/>
    <w:rsid w:val="00940A1C"/>
    <w:rsid w:val="00942857"/>
    <w:rsid w:val="00951D5A"/>
    <w:rsid w:val="00963C42"/>
    <w:rsid w:val="0096474F"/>
    <w:rsid w:val="009716C4"/>
    <w:rsid w:val="0097537B"/>
    <w:rsid w:val="009765DE"/>
    <w:rsid w:val="00982755"/>
    <w:rsid w:val="00983176"/>
    <w:rsid w:val="00986B3F"/>
    <w:rsid w:val="00991D0C"/>
    <w:rsid w:val="009A2A01"/>
    <w:rsid w:val="009B15F0"/>
    <w:rsid w:val="009B5972"/>
    <w:rsid w:val="009D4309"/>
    <w:rsid w:val="009D698A"/>
    <w:rsid w:val="009E20E0"/>
    <w:rsid w:val="009E3ECD"/>
    <w:rsid w:val="009F130D"/>
    <w:rsid w:val="009F438C"/>
    <w:rsid w:val="009F4C7A"/>
    <w:rsid w:val="00A00DAD"/>
    <w:rsid w:val="00A10DA6"/>
    <w:rsid w:val="00A11B19"/>
    <w:rsid w:val="00A25AF6"/>
    <w:rsid w:val="00A42A15"/>
    <w:rsid w:val="00A440AA"/>
    <w:rsid w:val="00A44307"/>
    <w:rsid w:val="00A45FAA"/>
    <w:rsid w:val="00A46C02"/>
    <w:rsid w:val="00A47E9C"/>
    <w:rsid w:val="00A52AAC"/>
    <w:rsid w:val="00A54BE3"/>
    <w:rsid w:val="00A54F71"/>
    <w:rsid w:val="00A65D9C"/>
    <w:rsid w:val="00A73F60"/>
    <w:rsid w:val="00A8617D"/>
    <w:rsid w:val="00A96629"/>
    <w:rsid w:val="00AA1493"/>
    <w:rsid w:val="00AE114F"/>
    <w:rsid w:val="00AF3F3F"/>
    <w:rsid w:val="00B12C76"/>
    <w:rsid w:val="00B16871"/>
    <w:rsid w:val="00B17EAD"/>
    <w:rsid w:val="00B20173"/>
    <w:rsid w:val="00B221E7"/>
    <w:rsid w:val="00B2309C"/>
    <w:rsid w:val="00B31800"/>
    <w:rsid w:val="00B34B6F"/>
    <w:rsid w:val="00B40BD4"/>
    <w:rsid w:val="00B523FF"/>
    <w:rsid w:val="00B55110"/>
    <w:rsid w:val="00B56029"/>
    <w:rsid w:val="00B75036"/>
    <w:rsid w:val="00B82842"/>
    <w:rsid w:val="00BA106C"/>
    <w:rsid w:val="00BC2F96"/>
    <w:rsid w:val="00BC5D68"/>
    <w:rsid w:val="00BC6B96"/>
    <w:rsid w:val="00BD00EF"/>
    <w:rsid w:val="00BD298E"/>
    <w:rsid w:val="00BE5F8F"/>
    <w:rsid w:val="00BF2102"/>
    <w:rsid w:val="00BF2624"/>
    <w:rsid w:val="00C00534"/>
    <w:rsid w:val="00C07E08"/>
    <w:rsid w:val="00C20ABB"/>
    <w:rsid w:val="00C23360"/>
    <w:rsid w:val="00C3351A"/>
    <w:rsid w:val="00C33EBC"/>
    <w:rsid w:val="00C36B03"/>
    <w:rsid w:val="00C407C5"/>
    <w:rsid w:val="00C42082"/>
    <w:rsid w:val="00C474DF"/>
    <w:rsid w:val="00C66323"/>
    <w:rsid w:val="00C66B9F"/>
    <w:rsid w:val="00C70BBC"/>
    <w:rsid w:val="00C77F92"/>
    <w:rsid w:val="00C80708"/>
    <w:rsid w:val="00C9035E"/>
    <w:rsid w:val="00C90EDC"/>
    <w:rsid w:val="00CA4EFA"/>
    <w:rsid w:val="00CA6DFD"/>
    <w:rsid w:val="00CB48E5"/>
    <w:rsid w:val="00CC1B2D"/>
    <w:rsid w:val="00CC2AC5"/>
    <w:rsid w:val="00CC635D"/>
    <w:rsid w:val="00CE6C15"/>
    <w:rsid w:val="00D02D7E"/>
    <w:rsid w:val="00D049EC"/>
    <w:rsid w:val="00D15A93"/>
    <w:rsid w:val="00D34838"/>
    <w:rsid w:val="00D3606E"/>
    <w:rsid w:val="00D403AD"/>
    <w:rsid w:val="00D62EFF"/>
    <w:rsid w:val="00D76C72"/>
    <w:rsid w:val="00D90FD9"/>
    <w:rsid w:val="00D94954"/>
    <w:rsid w:val="00DA1431"/>
    <w:rsid w:val="00DA4295"/>
    <w:rsid w:val="00DA661E"/>
    <w:rsid w:val="00DB0A09"/>
    <w:rsid w:val="00DB4EC8"/>
    <w:rsid w:val="00DC51FC"/>
    <w:rsid w:val="00DD2227"/>
    <w:rsid w:val="00DE4776"/>
    <w:rsid w:val="00DE757B"/>
    <w:rsid w:val="00DF3EE7"/>
    <w:rsid w:val="00E11D5A"/>
    <w:rsid w:val="00E13253"/>
    <w:rsid w:val="00E208AC"/>
    <w:rsid w:val="00E20FF7"/>
    <w:rsid w:val="00E21A67"/>
    <w:rsid w:val="00E27415"/>
    <w:rsid w:val="00E3043D"/>
    <w:rsid w:val="00E4494B"/>
    <w:rsid w:val="00E53CEA"/>
    <w:rsid w:val="00E5447F"/>
    <w:rsid w:val="00E661C8"/>
    <w:rsid w:val="00E74EB3"/>
    <w:rsid w:val="00E80D2D"/>
    <w:rsid w:val="00E85233"/>
    <w:rsid w:val="00E91C19"/>
    <w:rsid w:val="00EA022B"/>
    <w:rsid w:val="00EA4136"/>
    <w:rsid w:val="00EB089F"/>
    <w:rsid w:val="00EC504B"/>
    <w:rsid w:val="00ED42D0"/>
    <w:rsid w:val="00EE1F16"/>
    <w:rsid w:val="00EE5764"/>
    <w:rsid w:val="00EF0C5D"/>
    <w:rsid w:val="00EF5425"/>
    <w:rsid w:val="00EF6EAF"/>
    <w:rsid w:val="00F03679"/>
    <w:rsid w:val="00F04BB2"/>
    <w:rsid w:val="00F23AFB"/>
    <w:rsid w:val="00F252FA"/>
    <w:rsid w:val="00F25BBF"/>
    <w:rsid w:val="00F262FB"/>
    <w:rsid w:val="00F378B5"/>
    <w:rsid w:val="00F41916"/>
    <w:rsid w:val="00F429F9"/>
    <w:rsid w:val="00F43E66"/>
    <w:rsid w:val="00F50B8A"/>
    <w:rsid w:val="00F7434E"/>
    <w:rsid w:val="00F85BC6"/>
    <w:rsid w:val="00F8703E"/>
    <w:rsid w:val="00F90AFE"/>
    <w:rsid w:val="00F962CB"/>
    <w:rsid w:val="00F96B31"/>
    <w:rsid w:val="00FC0F13"/>
    <w:rsid w:val="00FC2BC9"/>
    <w:rsid w:val="00FC5409"/>
    <w:rsid w:val="00FE3D26"/>
    <w:rsid w:val="00FF00CA"/>
    <w:rsid w:val="00FF0C42"/>
    <w:rsid w:val="00FF3839"/>
    <w:rsid w:val="00FF4818"/>
    <w:rsid w:val="00F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647A8"/>
  <w15:chartTrackingRefBased/>
  <w15:docId w15:val="{5E69981D-5B84-5F4B-BD0D-0E1E7087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565"/>
  </w:style>
  <w:style w:type="paragraph" w:styleId="Heading1">
    <w:name w:val="heading 1"/>
    <w:basedOn w:val="Normal"/>
    <w:next w:val="Normal"/>
    <w:link w:val="Heading1Char"/>
    <w:uiPriority w:val="9"/>
    <w:qFormat/>
    <w:rsid w:val="0039656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656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656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9656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565"/>
    <w:pPr>
      <w:spacing w:before="200" w:after="0"/>
      <w:jc w:val="left"/>
      <w:outlineLvl w:val="4"/>
    </w:pPr>
    <w:rPr>
      <w:smallCaps/>
      <w:color w:val="BF4E1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565"/>
    <w:pPr>
      <w:spacing w:after="0"/>
      <w:jc w:val="left"/>
      <w:outlineLvl w:val="5"/>
    </w:pPr>
    <w:rPr>
      <w:smallCaps/>
      <w:color w:val="E97132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565"/>
    <w:pPr>
      <w:spacing w:after="0"/>
      <w:jc w:val="left"/>
      <w:outlineLvl w:val="6"/>
    </w:pPr>
    <w:rPr>
      <w:b/>
      <w:smallCaps/>
      <w:color w:val="E97132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565"/>
    <w:pPr>
      <w:spacing w:after="0"/>
      <w:jc w:val="left"/>
      <w:outlineLvl w:val="7"/>
    </w:pPr>
    <w:rPr>
      <w:b/>
      <w:i/>
      <w:smallCaps/>
      <w:color w:val="BF4E1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565"/>
    <w:pPr>
      <w:spacing w:after="0"/>
      <w:jc w:val="left"/>
      <w:outlineLvl w:val="8"/>
    </w:pPr>
    <w:rPr>
      <w:b/>
      <w:i/>
      <w:smallCaps/>
      <w:color w:val="7F340D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565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96565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96565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96565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565"/>
    <w:rPr>
      <w:smallCaps/>
      <w:color w:val="BF4E1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565"/>
    <w:rPr>
      <w:smallCaps/>
      <w:color w:val="E97132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565"/>
    <w:rPr>
      <w:b/>
      <w:smallCaps/>
      <w:color w:val="E97132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565"/>
    <w:rPr>
      <w:b/>
      <w:i/>
      <w:smallCaps/>
      <w:color w:val="BF4E1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565"/>
    <w:rPr>
      <w:b/>
      <w:i/>
      <w:smallCaps/>
      <w:color w:val="7F340D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396565"/>
    <w:pPr>
      <w:pBdr>
        <w:top w:val="single" w:sz="12" w:space="1" w:color="E97132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396565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56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96565"/>
    <w:rPr>
      <w:rFonts w:asciiTheme="majorHAnsi" w:eastAsiaTheme="majorEastAsia" w:hAnsiTheme="majorHAnsi" w:cstheme="majorBidi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39656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96565"/>
    <w:rPr>
      <w:i/>
    </w:rPr>
  </w:style>
  <w:style w:type="paragraph" w:styleId="ListParagraph">
    <w:name w:val="List Paragraph"/>
    <w:basedOn w:val="Normal"/>
    <w:uiPriority w:val="34"/>
    <w:qFormat/>
    <w:rsid w:val="00396565"/>
    <w:pPr>
      <w:ind w:left="720"/>
      <w:contextualSpacing/>
    </w:pPr>
  </w:style>
  <w:style w:type="character" w:styleId="IntenseEmphasis">
    <w:name w:val="Intense Emphasis"/>
    <w:uiPriority w:val="21"/>
    <w:qFormat/>
    <w:rsid w:val="00396565"/>
    <w:rPr>
      <w:b/>
      <w:i/>
      <w:color w:val="E97132" w:themeColor="accent2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565"/>
    <w:pPr>
      <w:pBdr>
        <w:top w:val="single" w:sz="8" w:space="10" w:color="BF4E14" w:themeColor="accent2" w:themeShade="BF"/>
        <w:left w:val="single" w:sz="8" w:space="10" w:color="BF4E14" w:themeColor="accent2" w:themeShade="BF"/>
        <w:bottom w:val="single" w:sz="8" w:space="10" w:color="BF4E14" w:themeColor="accent2" w:themeShade="BF"/>
        <w:right w:val="single" w:sz="8" w:space="10" w:color="BF4E14" w:themeColor="accent2" w:themeShade="BF"/>
      </w:pBdr>
      <w:shd w:val="clear" w:color="auto" w:fill="E97132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565"/>
    <w:rPr>
      <w:b/>
      <w:i/>
      <w:color w:val="FFFFFF" w:themeColor="background1"/>
      <w:shd w:val="clear" w:color="auto" w:fill="E97132" w:themeFill="accent2"/>
    </w:rPr>
  </w:style>
  <w:style w:type="character" w:styleId="IntenseReference">
    <w:name w:val="Intense Reference"/>
    <w:uiPriority w:val="32"/>
    <w:qFormat/>
    <w:rsid w:val="00396565"/>
    <w:rPr>
      <w:b/>
      <w:bCs/>
      <w:smallCaps/>
      <w:spacing w:val="5"/>
      <w:sz w:val="22"/>
      <w:szCs w:val="2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6565"/>
    <w:rPr>
      <w:b/>
      <w:bCs/>
      <w:caps/>
      <w:sz w:val="16"/>
      <w:szCs w:val="18"/>
    </w:rPr>
  </w:style>
  <w:style w:type="character" w:styleId="Strong">
    <w:name w:val="Strong"/>
    <w:uiPriority w:val="22"/>
    <w:qFormat/>
    <w:rsid w:val="00396565"/>
    <w:rPr>
      <w:b/>
      <w:color w:val="E97132" w:themeColor="accent2"/>
    </w:rPr>
  </w:style>
  <w:style w:type="character" w:styleId="Emphasis">
    <w:name w:val="Emphasis"/>
    <w:uiPriority w:val="20"/>
    <w:qFormat/>
    <w:rsid w:val="00396565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39656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96565"/>
  </w:style>
  <w:style w:type="character" w:styleId="SubtleEmphasis">
    <w:name w:val="Subtle Emphasis"/>
    <w:uiPriority w:val="19"/>
    <w:qFormat/>
    <w:rsid w:val="00396565"/>
    <w:rPr>
      <w:i/>
    </w:rPr>
  </w:style>
  <w:style w:type="character" w:styleId="SubtleReference">
    <w:name w:val="Subtle Reference"/>
    <w:uiPriority w:val="31"/>
    <w:qFormat/>
    <w:rsid w:val="00396565"/>
    <w:rPr>
      <w:b/>
    </w:rPr>
  </w:style>
  <w:style w:type="character" w:styleId="BookTitle">
    <w:name w:val="Book Title"/>
    <w:uiPriority w:val="33"/>
    <w:qFormat/>
    <w:rsid w:val="0039656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9656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F0029"/>
    <w:pPr>
      <w:spacing w:before="360" w:after="360"/>
      <w:jc w:val="left"/>
    </w:pPr>
    <w:rPr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F0029"/>
    <w:pPr>
      <w:spacing w:after="0"/>
      <w:jc w:val="left"/>
    </w:pPr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F0029"/>
    <w:pPr>
      <w:spacing w:after="0"/>
      <w:jc w:val="left"/>
    </w:pPr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F0029"/>
    <w:pPr>
      <w:spacing w:after="0"/>
      <w:jc w:val="left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74E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EB3"/>
    <w:rPr>
      <w:color w:val="605E5C"/>
      <w:shd w:val="clear" w:color="auto" w:fill="E1DFDD"/>
    </w:rPr>
  </w:style>
  <w:style w:type="paragraph" w:customStyle="1" w:styleId="PersonalName">
    <w:name w:val="Personal Name"/>
    <w:basedOn w:val="Title"/>
    <w:rsid w:val="008B684C"/>
    <w:rPr>
      <w:b/>
      <w:caps/>
      <w:color w:val="000000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09068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d.co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DE83D8-1AF1-0448-AACF-7AE94C3AF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8</Pages>
  <Words>1935</Words>
  <Characters>13066</Characters>
  <Application>Microsoft Office Word</Application>
  <DocSecurity>0</DocSecurity>
  <Lines>251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Ignacia Manaog Tabangco (2415933)</dc:creator>
  <cp:keywords/>
  <dc:description/>
  <cp:lastModifiedBy>Ignacia Manaog Tabangco (2415933)</cp:lastModifiedBy>
  <cp:revision>393</cp:revision>
  <dcterms:created xsi:type="dcterms:W3CDTF">2025-12-06T11:48:00Z</dcterms:created>
  <dcterms:modified xsi:type="dcterms:W3CDTF">2025-12-13T12:46:00Z</dcterms:modified>
</cp:coreProperties>
</file>