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28BD7" w14:textId="77777777" w:rsidR="00847770" w:rsidRPr="00B82475" w:rsidRDefault="00847770" w:rsidP="00847770">
      <w:pPr>
        <w:pStyle w:val="NormalWeb"/>
        <w:spacing w:before="0" w:beforeAutospacing="0" w:after="0" w:afterAutospacing="0"/>
        <w:rPr>
          <w:rFonts w:ascii="Open Sans" w:eastAsia="Open Sans" w:hAnsi="Open Sans" w:cs="Open Sans"/>
          <w:b/>
          <w:bCs/>
          <w:color w:val="000000" w:themeColor="dark1"/>
          <w:lang w:val="en-US"/>
        </w:rPr>
      </w:pPr>
      <w:r w:rsidRPr="00B82475">
        <w:rPr>
          <w:rFonts w:ascii="Open Sans" w:eastAsia="Open Sans" w:hAnsi="Open Sans" w:cs="Open Sans"/>
          <w:b/>
          <w:bCs/>
          <w:color w:val="000000" w:themeColor="dark1"/>
          <w:lang w:val="en-US"/>
        </w:rPr>
        <w:t>Introduction</w:t>
      </w:r>
    </w:p>
    <w:p w14:paraId="79526A92" w14:textId="08E132E5" w:rsidR="00AB61D2" w:rsidRDefault="0004245D" w:rsidP="00847770">
      <w:pPr>
        <w:pStyle w:val="NormalWeb"/>
        <w:spacing w:before="0" w:beforeAutospacing="0" w:after="0" w:afterAutospacing="0"/>
        <w:rPr>
          <w:rFonts w:ascii="Open Sans" w:eastAsia="Open Sans" w:hAnsi="Open Sans" w:cs="Open Sans"/>
          <w:color w:val="000000" w:themeColor="dark1"/>
          <w:lang w:val="en-US"/>
        </w:rPr>
      </w:pPr>
      <w:r>
        <w:rPr>
          <w:rFonts w:ascii="Open Sans" w:eastAsia="Open Sans" w:hAnsi="Open Sans" w:cs="Open Sans"/>
          <w:color w:val="000000" w:themeColor="dark1"/>
          <w:lang w:val="en-US"/>
        </w:rPr>
        <w:t xml:space="preserve">Good morning/afternoon, welcome to </w:t>
      </w:r>
      <w:r w:rsidRPr="0004245D">
        <w:rPr>
          <w:rFonts w:ascii="Open Sans" w:eastAsia="Open Sans" w:hAnsi="Open Sans" w:cs="Open Sans"/>
          <w:color w:val="000000" w:themeColor="dark1"/>
          <w:lang w:val="en-US"/>
        </w:rPr>
        <w:t>ECGE7007Q</w:t>
      </w:r>
      <w:r w:rsidR="00B82475">
        <w:rPr>
          <w:rFonts w:ascii="Open Sans" w:eastAsia="Open Sans" w:hAnsi="Open Sans" w:cs="Open Sans"/>
          <w:color w:val="000000" w:themeColor="dark1"/>
          <w:lang w:val="en-US"/>
        </w:rPr>
        <w:t xml:space="preserve"> Assignment two, a critical examination of a chosen sustainable community. </w:t>
      </w:r>
      <w:r w:rsidR="00323F42">
        <w:rPr>
          <w:rFonts w:ascii="Open Sans" w:eastAsia="Open Sans" w:hAnsi="Open Sans" w:cs="Open Sans"/>
          <w:color w:val="000000" w:themeColor="dark1"/>
          <w:lang w:val="en-US"/>
        </w:rPr>
        <w:t xml:space="preserve">The sustainable community chosen for this assignment is Findhorn Eco Village. </w:t>
      </w:r>
    </w:p>
    <w:p w14:paraId="2F7F29A7" w14:textId="77777777" w:rsidR="00B82475" w:rsidRDefault="00B82475" w:rsidP="00847770">
      <w:pPr>
        <w:pStyle w:val="NormalWeb"/>
        <w:spacing w:before="0" w:beforeAutospacing="0" w:after="0" w:afterAutospacing="0"/>
        <w:rPr>
          <w:rFonts w:ascii="Open Sans" w:eastAsia="Open Sans" w:hAnsi="Open Sans" w:cs="Open Sans"/>
          <w:color w:val="000000" w:themeColor="dark1"/>
          <w:lang w:val="en-US"/>
        </w:rPr>
      </w:pPr>
    </w:p>
    <w:p w14:paraId="1B289FB8" w14:textId="34655BCA" w:rsidR="00AB61D2" w:rsidRPr="00B82475" w:rsidRDefault="00AB61D2" w:rsidP="00847770">
      <w:pPr>
        <w:pStyle w:val="NormalWeb"/>
        <w:spacing w:before="0" w:beforeAutospacing="0" w:after="0" w:afterAutospacing="0"/>
        <w:rPr>
          <w:rFonts w:ascii="Open Sans" w:eastAsia="Open Sans" w:hAnsi="Open Sans" w:cs="Open Sans"/>
          <w:b/>
          <w:bCs/>
          <w:color w:val="000000" w:themeColor="dark1"/>
          <w:lang w:val="en-US"/>
        </w:rPr>
      </w:pPr>
      <w:r w:rsidRPr="00B82475">
        <w:rPr>
          <w:rFonts w:ascii="Open Sans" w:eastAsia="Open Sans" w:hAnsi="Open Sans" w:cs="Open Sans"/>
          <w:b/>
          <w:bCs/>
          <w:color w:val="000000" w:themeColor="dark1"/>
          <w:lang w:val="en-US"/>
        </w:rPr>
        <w:t>Contents</w:t>
      </w:r>
    </w:p>
    <w:p w14:paraId="2F932622" w14:textId="4D2C3897" w:rsidR="00B82475" w:rsidRDefault="00B82475" w:rsidP="00847770">
      <w:pPr>
        <w:pStyle w:val="NormalWeb"/>
        <w:spacing w:before="0" w:beforeAutospacing="0" w:after="0" w:afterAutospacing="0"/>
        <w:rPr>
          <w:rFonts w:ascii="Open Sans" w:eastAsia="Open Sans" w:hAnsi="Open Sans" w:cs="Open Sans"/>
          <w:color w:val="000000" w:themeColor="dark1"/>
          <w:lang w:val="en-US"/>
        </w:rPr>
      </w:pPr>
      <w:r>
        <w:rPr>
          <w:rFonts w:ascii="Open Sans" w:eastAsia="Open Sans" w:hAnsi="Open Sans" w:cs="Open Sans"/>
          <w:color w:val="000000" w:themeColor="dark1"/>
          <w:lang w:val="en-US"/>
        </w:rPr>
        <w:t xml:space="preserve">This presentation will be divided into 3 main sections, comprising an exploration of what we mean by sustainability and sustainability, an exploration of our research subject and a detailed, critical examination of the presented evidence, using a variety of sources including resources from the community themselves, the local community, the wider network of </w:t>
      </w:r>
      <w:r w:rsidR="00E96206">
        <w:rPr>
          <w:rFonts w:ascii="Open Sans" w:eastAsia="Open Sans" w:hAnsi="Open Sans" w:cs="Open Sans"/>
          <w:color w:val="000000" w:themeColor="dark1"/>
          <w:lang w:val="en-US"/>
        </w:rPr>
        <w:t xml:space="preserve">interested parties (UNESCO </w:t>
      </w:r>
      <w:proofErr w:type="spellStart"/>
      <w:r w:rsidR="00E96206">
        <w:rPr>
          <w:rFonts w:ascii="Open Sans" w:eastAsia="Open Sans" w:hAnsi="Open Sans" w:cs="Open Sans"/>
          <w:color w:val="000000" w:themeColor="dark1"/>
          <w:lang w:val="en-US"/>
        </w:rPr>
        <w:t>etc</w:t>
      </w:r>
      <w:proofErr w:type="spellEnd"/>
      <w:r w:rsidR="00E96206">
        <w:rPr>
          <w:rFonts w:ascii="Open Sans" w:eastAsia="Open Sans" w:hAnsi="Open Sans" w:cs="Open Sans"/>
          <w:color w:val="000000" w:themeColor="dark1"/>
          <w:lang w:val="en-US"/>
        </w:rPr>
        <w:t>)</w:t>
      </w:r>
      <w:r>
        <w:rPr>
          <w:rFonts w:ascii="Open Sans" w:eastAsia="Open Sans" w:hAnsi="Open Sans" w:cs="Open Sans"/>
          <w:color w:val="000000" w:themeColor="dark1"/>
          <w:lang w:val="en-US"/>
        </w:rPr>
        <w:t xml:space="preserve"> and academic sources. A full list of references and bibliography can </w:t>
      </w:r>
      <w:proofErr w:type="gramStart"/>
      <w:r>
        <w:rPr>
          <w:rFonts w:ascii="Open Sans" w:eastAsia="Open Sans" w:hAnsi="Open Sans" w:cs="Open Sans"/>
          <w:color w:val="000000" w:themeColor="dark1"/>
          <w:lang w:val="en-US"/>
        </w:rPr>
        <w:t>be found</w:t>
      </w:r>
      <w:proofErr w:type="gramEnd"/>
      <w:r>
        <w:rPr>
          <w:rFonts w:ascii="Open Sans" w:eastAsia="Open Sans" w:hAnsi="Open Sans" w:cs="Open Sans"/>
          <w:color w:val="000000" w:themeColor="dark1"/>
          <w:lang w:val="en-US"/>
        </w:rPr>
        <w:t xml:space="preserve"> on the final presentation slide</w:t>
      </w:r>
      <w:r w:rsidR="00C3075C">
        <w:rPr>
          <w:rFonts w:ascii="Open Sans" w:eastAsia="Open Sans" w:hAnsi="Open Sans" w:cs="Open Sans"/>
          <w:color w:val="000000" w:themeColor="dark1"/>
          <w:lang w:val="en-US"/>
        </w:rPr>
        <w:t xml:space="preserve"> </w:t>
      </w:r>
      <w:r w:rsidR="00C3075C" w:rsidRPr="00C3075C">
        <w:rPr>
          <w:rFonts w:ascii="Open Sans" w:eastAsia="Open Sans" w:hAnsi="Open Sans" w:cs="Open Sans"/>
          <w:i/>
          <w:iCs/>
          <w:color w:val="EE0000"/>
          <w:lang w:val="en-US"/>
        </w:rPr>
        <w:t xml:space="preserve">as well as within the </w:t>
      </w:r>
      <w:r w:rsidR="00C3075C">
        <w:rPr>
          <w:rFonts w:ascii="Open Sans" w:eastAsia="Open Sans" w:hAnsi="Open Sans" w:cs="Open Sans"/>
          <w:i/>
          <w:iCs/>
          <w:color w:val="EE0000"/>
          <w:lang w:val="en-US"/>
        </w:rPr>
        <w:t xml:space="preserve">slide </w:t>
      </w:r>
      <w:r w:rsidR="00C3075C" w:rsidRPr="00C3075C">
        <w:rPr>
          <w:rFonts w:ascii="Open Sans" w:eastAsia="Open Sans" w:hAnsi="Open Sans" w:cs="Open Sans"/>
          <w:i/>
          <w:iCs/>
          <w:color w:val="EE0000"/>
          <w:lang w:val="en-US"/>
        </w:rPr>
        <w:t>notes tab</w:t>
      </w:r>
      <w:r>
        <w:rPr>
          <w:rFonts w:ascii="Open Sans" w:eastAsia="Open Sans" w:hAnsi="Open Sans" w:cs="Open Sans"/>
          <w:color w:val="000000" w:themeColor="dark1"/>
          <w:lang w:val="en-US"/>
        </w:rPr>
        <w:t xml:space="preserve">. </w:t>
      </w:r>
    </w:p>
    <w:p w14:paraId="13636995" w14:textId="432870DB" w:rsidR="00847770" w:rsidRDefault="00847770" w:rsidP="00847770">
      <w:pPr>
        <w:pStyle w:val="NormalWeb"/>
        <w:spacing w:before="0" w:beforeAutospacing="0" w:after="0" w:afterAutospacing="0"/>
        <w:rPr>
          <w:rFonts w:ascii="Open Sans" w:eastAsia="Open Sans" w:hAnsi="Open Sans" w:cs="Open Sans"/>
          <w:b/>
          <w:bCs/>
          <w:color w:val="000000" w:themeColor="dark1"/>
          <w:lang w:val="en-US"/>
        </w:rPr>
      </w:pPr>
      <w:r>
        <w:rPr>
          <w:rFonts w:ascii="Open Sans" w:eastAsia="Open Sans" w:hAnsi="Open Sans" w:cs="Open Sans"/>
          <w:color w:val="000000" w:themeColor="dark1"/>
          <w:lang w:val="en-US"/>
        </w:rPr>
        <w:br/>
      </w:r>
      <w:r w:rsidRPr="00B82475">
        <w:rPr>
          <w:rFonts w:ascii="Open Sans" w:eastAsia="Open Sans" w:hAnsi="Open Sans" w:cs="Open Sans"/>
          <w:b/>
          <w:bCs/>
          <w:color w:val="000000" w:themeColor="dark1"/>
          <w:lang w:val="en-US"/>
        </w:rPr>
        <w:t>Defining sustainable communities</w:t>
      </w:r>
    </w:p>
    <w:p w14:paraId="71E00642" w14:textId="77777777" w:rsidR="00450ACC" w:rsidRDefault="00450ACC" w:rsidP="00847770">
      <w:pPr>
        <w:pStyle w:val="NormalWeb"/>
        <w:spacing w:before="0" w:beforeAutospacing="0" w:after="0" w:afterAutospacing="0"/>
        <w:rPr>
          <w:rFonts w:ascii="Open Sans" w:eastAsia="Open Sans" w:hAnsi="Open Sans" w:cs="Open Sans"/>
          <w:b/>
          <w:bCs/>
          <w:color w:val="000000" w:themeColor="dark1"/>
          <w:lang w:val="en-US"/>
        </w:rPr>
      </w:pPr>
    </w:p>
    <w:p w14:paraId="1B9B6DFC" w14:textId="75C9D35A" w:rsidR="00450ACC" w:rsidRDefault="00450ACC" w:rsidP="00847770">
      <w:pPr>
        <w:pStyle w:val="NormalWeb"/>
        <w:spacing w:before="0" w:beforeAutospacing="0" w:after="0" w:afterAutospacing="0"/>
        <w:rPr>
          <w:rFonts w:ascii="Open Sans" w:eastAsia="Open Sans" w:hAnsi="Open Sans" w:cs="Open Sans"/>
          <w:color w:val="000000" w:themeColor="dark1"/>
          <w:lang w:val="en-US"/>
        </w:rPr>
      </w:pPr>
      <w:r w:rsidRPr="00450ACC">
        <w:rPr>
          <w:rFonts w:ascii="Open Sans" w:eastAsia="Open Sans" w:hAnsi="Open Sans" w:cs="Open Sans"/>
          <w:color w:val="000000" w:themeColor="dark1"/>
          <w:lang w:val="en-US"/>
        </w:rPr>
        <w:t xml:space="preserve">If we </w:t>
      </w:r>
      <w:r>
        <w:rPr>
          <w:rFonts w:ascii="Open Sans" w:eastAsia="Open Sans" w:hAnsi="Open Sans" w:cs="Open Sans"/>
          <w:color w:val="000000" w:themeColor="dark1"/>
          <w:lang w:val="en-US"/>
        </w:rPr>
        <w:t xml:space="preserve">can </w:t>
      </w:r>
      <w:r w:rsidRPr="00450ACC">
        <w:rPr>
          <w:rFonts w:ascii="Open Sans" w:eastAsia="Open Sans" w:hAnsi="Open Sans" w:cs="Open Sans"/>
          <w:color w:val="000000" w:themeColor="dark1"/>
          <w:lang w:val="en-US"/>
        </w:rPr>
        <w:t xml:space="preserve">define sustainability as </w:t>
      </w:r>
      <w:r w:rsidRPr="00450ACC">
        <w:rPr>
          <w:rFonts w:ascii="Open Sans" w:eastAsia="Open Sans" w:hAnsi="Open Sans" w:cs="Open Sans"/>
          <w:color w:val="000000" w:themeColor="dark1"/>
          <w:lang w:val="en-US"/>
        </w:rPr>
        <w:t>meeting the needs of the present without compromising the ability of future generations to meet their own needs.” United Nations Brundtland Commission (1987)</w:t>
      </w:r>
      <w:r>
        <w:rPr>
          <w:rFonts w:ascii="Open Sans" w:eastAsia="Open Sans" w:hAnsi="Open Sans" w:cs="Open Sans"/>
          <w:color w:val="000000" w:themeColor="dark1"/>
          <w:lang w:val="en-US"/>
        </w:rPr>
        <w:t xml:space="preserve"> and a community as </w:t>
      </w:r>
      <w:r w:rsidRPr="00450ACC">
        <w:rPr>
          <w:rFonts w:ascii="Open Sans" w:eastAsia="Open Sans" w:hAnsi="Open Sans" w:cs="Open Sans"/>
          <w:color w:val="000000" w:themeColor="dark1"/>
          <w:lang w:val="en-US"/>
        </w:rPr>
        <w:t>– “the people living in one particular area or people who are considered as a unit because of their common interests, social group, or nationality.”  Cambridge Dictionary (2025)</w:t>
      </w:r>
      <w:r>
        <w:rPr>
          <w:rFonts w:ascii="Open Sans" w:eastAsia="Open Sans" w:hAnsi="Open Sans" w:cs="Open Sans"/>
          <w:color w:val="000000" w:themeColor="dark1"/>
          <w:lang w:val="en-US"/>
        </w:rPr>
        <w:t xml:space="preserve"> </w:t>
      </w:r>
      <w:proofErr w:type="gramStart"/>
      <w:r>
        <w:rPr>
          <w:rFonts w:ascii="Open Sans" w:eastAsia="Open Sans" w:hAnsi="Open Sans" w:cs="Open Sans"/>
          <w:color w:val="000000" w:themeColor="dark1"/>
          <w:lang w:val="en-US"/>
        </w:rPr>
        <w:t>then it</w:t>
      </w:r>
      <w:proofErr w:type="gramEnd"/>
      <w:r>
        <w:rPr>
          <w:rFonts w:ascii="Open Sans" w:eastAsia="Open Sans" w:hAnsi="Open Sans" w:cs="Open Sans"/>
          <w:color w:val="000000" w:themeColor="dark1"/>
          <w:lang w:val="en-US"/>
        </w:rPr>
        <w:t xml:space="preserve"> leads us to consider that a truly sustainable community is one that has evolved or </w:t>
      </w:r>
      <w:proofErr w:type="gramStart"/>
      <w:r>
        <w:rPr>
          <w:rFonts w:ascii="Open Sans" w:eastAsia="Open Sans" w:hAnsi="Open Sans" w:cs="Open Sans"/>
          <w:color w:val="000000" w:themeColor="dark1"/>
          <w:lang w:val="en-US"/>
        </w:rPr>
        <w:t>been designed</w:t>
      </w:r>
      <w:proofErr w:type="gramEnd"/>
      <w:r>
        <w:rPr>
          <w:rFonts w:ascii="Open Sans" w:eastAsia="Open Sans" w:hAnsi="Open Sans" w:cs="Open Sans"/>
          <w:color w:val="000000" w:themeColor="dark1"/>
          <w:lang w:val="en-US"/>
        </w:rPr>
        <w:t xml:space="preserve"> to ensure a balance in social, </w:t>
      </w:r>
      <w:proofErr w:type="gramStart"/>
      <w:r>
        <w:rPr>
          <w:rFonts w:ascii="Open Sans" w:eastAsia="Open Sans" w:hAnsi="Open Sans" w:cs="Open Sans"/>
          <w:color w:val="000000" w:themeColor="dark1"/>
          <w:lang w:val="en-US"/>
        </w:rPr>
        <w:t>environmental</w:t>
      </w:r>
      <w:proofErr w:type="gramEnd"/>
      <w:r>
        <w:rPr>
          <w:rFonts w:ascii="Open Sans" w:eastAsia="Open Sans" w:hAnsi="Open Sans" w:cs="Open Sans"/>
          <w:color w:val="000000" w:themeColor="dark1"/>
          <w:lang w:val="en-US"/>
        </w:rPr>
        <w:t xml:space="preserve"> and economic factors, leading </w:t>
      </w:r>
      <w:proofErr w:type="gramStart"/>
      <w:r>
        <w:rPr>
          <w:rFonts w:ascii="Open Sans" w:eastAsia="Open Sans" w:hAnsi="Open Sans" w:cs="Open Sans"/>
          <w:color w:val="000000" w:themeColor="dark1"/>
          <w:lang w:val="en-US"/>
        </w:rPr>
        <w:t>ultimately to</w:t>
      </w:r>
      <w:proofErr w:type="gramEnd"/>
      <w:r>
        <w:rPr>
          <w:rFonts w:ascii="Open Sans" w:eastAsia="Open Sans" w:hAnsi="Open Sans" w:cs="Open Sans"/>
          <w:color w:val="000000" w:themeColor="dark1"/>
          <w:lang w:val="en-US"/>
        </w:rPr>
        <w:t xml:space="preserve"> wellbeing for people and planet. </w:t>
      </w:r>
    </w:p>
    <w:p w14:paraId="208444EF" w14:textId="3B319759" w:rsidR="00450ACC" w:rsidRDefault="00450ACC" w:rsidP="00847770">
      <w:pPr>
        <w:pStyle w:val="NormalWeb"/>
        <w:spacing w:before="0" w:beforeAutospacing="0" w:after="0" w:afterAutospacing="0"/>
        <w:rPr>
          <w:rFonts w:ascii="Open Sans" w:eastAsia="Open Sans" w:hAnsi="Open Sans" w:cs="Open Sans"/>
          <w:color w:val="000000" w:themeColor="dark1"/>
          <w:lang w:val="en-US"/>
        </w:rPr>
      </w:pPr>
    </w:p>
    <w:p w14:paraId="163867A0" w14:textId="4C3CD097" w:rsidR="00450ACC" w:rsidRDefault="00450ACC" w:rsidP="00847770">
      <w:pPr>
        <w:pStyle w:val="NormalWeb"/>
        <w:spacing w:before="0" w:beforeAutospacing="0" w:after="0" w:afterAutospacing="0"/>
        <w:rPr>
          <w:rFonts w:ascii="Open Sans" w:eastAsia="Open Sans" w:hAnsi="Open Sans" w:cs="Open Sans"/>
          <w:color w:val="000000" w:themeColor="dark1"/>
          <w:lang w:val="en-US"/>
        </w:rPr>
      </w:pPr>
      <w:r>
        <w:rPr>
          <w:rFonts w:ascii="Open Sans" w:eastAsia="Open Sans" w:hAnsi="Open Sans" w:cs="Open Sans"/>
          <w:color w:val="000000" w:themeColor="dark1"/>
          <w:lang w:val="en-US"/>
        </w:rPr>
        <w:t xml:space="preserve">If the facilities within a community </w:t>
      </w:r>
      <w:proofErr w:type="gramStart"/>
      <w:r>
        <w:rPr>
          <w:rFonts w:ascii="Open Sans" w:eastAsia="Open Sans" w:hAnsi="Open Sans" w:cs="Open Sans"/>
          <w:color w:val="000000" w:themeColor="dark1"/>
          <w:lang w:val="en-US"/>
        </w:rPr>
        <w:t>are designed</w:t>
      </w:r>
      <w:proofErr w:type="gramEnd"/>
      <w:r>
        <w:rPr>
          <w:rFonts w:ascii="Open Sans" w:eastAsia="Open Sans" w:hAnsi="Open Sans" w:cs="Open Sans"/>
          <w:color w:val="000000" w:themeColor="dark1"/>
          <w:lang w:val="en-US"/>
        </w:rPr>
        <w:t xml:space="preserve"> as such that they can demonstrate resilience to climate change, meet the needs of </w:t>
      </w:r>
      <w:proofErr w:type="gramStart"/>
      <w:r>
        <w:rPr>
          <w:rFonts w:ascii="Open Sans" w:eastAsia="Open Sans" w:hAnsi="Open Sans" w:cs="Open Sans"/>
          <w:color w:val="000000" w:themeColor="dark1"/>
          <w:lang w:val="en-US"/>
        </w:rPr>
        <w:t>residents</w:t>
      </w:r>
      <w:proofErr w:type="gramEnd"/>
      <w:r>
        <w:rPr>
          <w:rFonts w:ascii="Open Sans" w:eastAsia="Open Sans" w:hAnsi="Open Sans" w:cs="Open Sans"/>
          <w:color w:val="000000" w:themeColor="dark1"/>
          <w:lang w:val="en-US"/>
        </w:rPr>
        <w:t xml:space="preserve"> and ensure sufficient resources for future generations it could </w:t>
      </w:r>
      <w:proofErr w:type="gramStart"/>
      <w:r>
        <w:rPr>
          <w:rFonts w:ascii="Open Sans" w:eastAsia="Open Sans" w:hAnsi="Open Sans" w:cs="Open Sans"/>
          <w:color w:val="000000" w:themeColor="dark1"/>
          <w:lang w:val="en-US"/>
        </w:rPr>
        <w:t>be considered</w:t>
      </w:r>
      <w:proofErr w:type="gramEnd"/>
      <w:r>
        <w:rPr>
          <w:rFonts w:ascii="Open Sans" w:eastAsia="Open Sans" w:hAnsi="Open Sans" w:cs="Open Sans"/>
          <w:color w:val="000000" w:themeColor="dark1"/>
          <w:lang w:val="en-US"/>
        </w:rPr>
        <w:t xml:space="preserve"> a sustainable community</w:t>
      </w:r>
      <w:r w:rsidR="00484266">
        <w:rPr>
          <w:rFonts w:ascii="Open Sans" w:eastAsia="Open Sans" w:hAnsi="Open Sans" w:cs="Open Sans"/>
          <w:color w:val="000000" w:themeColor="dark1"/>
          <w:lang w:val="en-US"/>
        </w:rPr>
        <w:t xml:space="preserve">. </w:t>
      </w:r>
    </w:p>
    <w:p w14:paraId="2D1FB8B5" w14:textId="77777777" w:rsidR="00484266" w:rsidRDefault="00484266" w:rsidP="00847770">
      <w:pPr>
        <w:pStyle w:val="NormalWeb"/>
        <w:spacing w:before="0" w:beforeAutospacing="0" w:after="0" w:afterAutospacing="0"/>
        <w:rPr>
          <w:rFonts w:ascii="Open Sans" w:eastAsia="Open Sans" w:hAnsi="Open Sans" w:cs="Open Sans"/>
          <w:color w:val="000000" w:themeColor="dark1"/>
          <w:lang w:val="en-US"/>
        </w:rPr>
      </w:pPr>
    </w:p>
    <w:p w14:paraId="2551B9D8" w14:textId="77777777" w:rsidR="00E96206" w:rsidRPr="00E96206" w:rsidRDefault="00484266" w:rsidP="00E96206">
      <w:pPr>
        <w:rPr>
          <w:rFonts w:ascii="Times New Roman" w:eastAsia="Times New Roman" w:hAnsi="Times New Roman" w:cs="Times New Roman"/>
          <w:kern w:val="0"/>
          <w:lang w:eastAsia="en-GB"/>
          <w14:ligatures w14:val="none"/>
        </w:rPr>
      </w:pPr>
      <w:r>
        <w:rPr>
          <w:rFonts w:ascii="Open Sans" w:eastAsia="Open Sans" w:hAnsi="Open Sans" w:cs="Open Sans"/>
          <w:color w:val="000000" w:themeColor="dark1"/>
          <w:lang w:val="en-US"/>
        </w:rPr>
        <w:t xml:space="preserve">Intentional sustainable communities such as Llamas Eco village in </w:t>
      </w:r>
      <w:r w:rsidR="00924258">
        <w:rPr>
          <w:rFonts w:ascii="Open Sans" w:eastAsia="Open Sans" w:hAnsi="Open Sans" w:cs="Open Sans"/>
          <w:color w:val="000000" w:themeColor="dark1"/>
          <w:lang w:val="en-US"/>
        </w:rPr>
        <w:t xml:space="preserve">Pembrokeshire </w:t>
      </w:r>
      <w:r w:rsidR="00E96206" w:rsidRPr="00E96206">
        <w:rPr>
          <w:rFonts w:ascii="Open Sans" w:eastAsia="Open Sans" w:hAnsi="Open Sans" w:cs="Open Sans"/>
          <w:color w:val="000000" w:themeColor="dark1"/>
          <w:lang w:val="en-US"/>
        </w:rPr>
        <w:t>(Welcome to Lammas, no date)</w:t>
      </w:r>
      <w:r w:rsidR="00E96206">
        <w:rPr>
          <w:rFonts w:ascii="Open Sans" w:eastAsia="Open Sans" w:hAnsi="Open Sans" w:cs="Open Sans"/>
          <w:color w:val="000000" w:themeColor="dark1"/>
          <w:lang w:val="en-US"/>
        </w:rPr>
        <w:t xml:space="preserve"> </w:t>
      </w:r>
      <w:r w:rsidR="00924258">
        <w:rPr>
          <w:rFonts w:ascii="Open Sans" w:eastAsia="Open Sans" w:hAnsi="Open Sans" w:cs="Open Sans"/>
          <w:color w:val="000000" w:themeColor="dark1"/>
          <w:lang w:val="en-US"/>
        </w:rPr>
        <w:t>and other examples often aim for a reduction in pollution and a reduced ecological footprint, through efficient resource use and reduced consumer consumption, as well as often integrating education and training, in order to encourage economic vitality and social equity within communities</w:t>
      </w:r>
      <w:r w:rsidR="00C3075C">
        <w:rPr>
          <w:rFonts w:ascii="Open Sans" w:eastAsia="Open Sans" w:hAnsi="Open Sans" w:cs="Open Sans"/>
          <w:color w:val="000000" w:themeColor="dark1"/>
          <w:lang w:val="en-US"/>
        </w:rPr>
        <w:t xml:space="preserve"> </w:t>
      </w:r>
      <w:r w:rsidR="00924258" w:rsidRPr="00323F42">
        <w:rPr>
          <w:rFonts w:ascii="Open Sans" w:eastAsia="Open Sans" w:hAnsi="Open Sans" w:cs="Open Sans"/>
          <w:color w:val="EE0000"/>
          <w:lang w:val="en-US"/>
        </w:rPr>
        <w:t xml:space="preserve"> </w:t>
      </w:r>
      <w:r w:rsidR="00E96206" w:rsidRPr="00E96206">
        <w:rPr>
          <w:rFonts w:ascii="Times New Roman" w:eastAsia="Times New Roman" w:hAnsi="Times New Roman" w:cs="Times New Roman"/>
          <w:kern w:val="0"/>
          <w:lang w:eastAsia="en-GB"/>
          <w14:ligatures w14:val="none"/>
        </w:rPr>
        <w:t>(</w:t>
      </w:r>
      <w:r w:rsidR="00E96206" w:rsidRPr="00E96206">
        <w:rPr>
          <w:rFonts w:ascii="Times New Roman" w:eastAsia="Times New Roman" w:hAnsi="Times New Roman" w:cs="Times New Roman"/>
          <w:i/>
          <w:iCs/>
          <w:kern w:val="0"/>
          <w:lang w:eastAsia="en-GB"/>
          <w14:ligatures w14:val="none"/>
        </w:rPr>
        <w:t xml:space="preserve">Lammas </w:t>
      </w:r>
      <w:proofErr w:type="spellStart"/>
      <w:r w:rsidR="00E96206" w:rsidRPr="00E96206">
        <w:rPr>
          <w:rFonts w:ascii="Times New Roman" w:eastAsia="Times New Roman" w:hAnsi="Times New Roman" w:cs="Times New Roman"/>
          <w:i/>
          <w:iCs/>
          <w:kern w:val="0"/>
          <w:lang w:eastAsia="en-GB"/>
          <w14:ligatures w14:val="none"/>
        </w:rPr>
        <w:t>EcoVillage</w:t>
      </w:r>
      <w:proofErr w:type="spellEnd"/>
      <w:r w:rsidR="00E96206" w:rsidRPr="00E96206">
        <w:rPr>
          <w:rFonts w:ascii="Times New Roman" w:eastAsia="Times New Roman" w:hAnsi="Times New Roman" w:cs="Times New Roman"/>
          <w:i/>
          <w:iCs/>
          <w:kern w:val="0"/>
          <w:lang w:eastAsia="en-GB"/>
          <w14:ligatures w14:val="none"/>
        </w:rPr>
        <w:t xml:space="preserve"> - Bright Green Futures</w:t>
      </w:r>
      <w:r w:rsidR="00E96206" w:rsidRPr="00E96206">
        <w:rPr>
          <w:rFonts w:ascii="Times New Roman" w:eastAsia="Times New Roman" w:hAnsi="Times New Roman" w:cs="Times New Roman"/>
          <w:kern w:val="0"/>
          <w:lang w:eastAsia="en-GB"/>
          <w14:ligatures w14:val="none"/>
        </w:rPr>
        <w:t>, 2018)</w:t>
      </w:r>
    </w:p>
    <w:p w14:paraId="1A2EEE45" w14:textId="4B534C0A" w:rsidR="00924258" w:rsidRPr="00924258" w:rsidRDefault="00924258" w:rsidP="00847770">
      <w:pPr>
        <w:pStyle w:val="NormalWeb"/>
        <w:spacing w:before="0" w:beforeAutospacing="0" w:after="0" w:afterAutospacing="0"/>
        <w:rPr>
          <w:rFonts w:ascii="Open Sans" w:eastAsia="Open Sans" w:hAnsi="Open Sans" w:cs="Open Sans"/>
          <w:color w:val="000000" w:themeColor="dark1"/>
          <w:lang w:val="en-US"/>
        </w:rPr>
      </w:pPr>
    </w:p>
    <w:p w14:paraId="3F0C1C58" w14:textId="2B4D8CB0" w:rsidR="00847770" w:rsidRPr="00924258" w:rsidRDefault="00924258" w:rsidP="00924258">
      <w:pPr>
        <w:rPr>
          <w:rFonts w:ascii="Open Sans" w:eastAsia="Open Sans" w:hAnsi="Open Sans" w:cs="Open Sans"/>
          <w:color w:val="000000" w:themeColor="dark1"/>
          <w:kern w:val="0"/>
          <w:lang w:eastAsia="en-GB"/>
          <w14:ligatures w14:val="none"/>
        </w:rPr>
      </w:pPr>
      <w:r>
        <w:rPr>
          <w:rFonts w:ascii="Open Sans" w:eastAsia="Open Sans" w:hAnsi="Open Sans" w:cs="Open Sans"/>
          <w:color w:val="000000" w:themeColor="dark1"/>
        </w:rPr>
        <w:br/>
        <w:t xml:space="preserve">It is important, for the purposes of this presentation to think critically about human/nature relationships and to consider power dynamics and the internal </w:t>
      </w:r>
      <w:r>
        <w:rPr>
          <w:rFonts w:ascii="Open Sans" w:eastAsia="Open Sans" w:hAnsi="Open Sans" w:cs="Open Sans"/>
          <w:color w:val="000000" w:themeColor="dark1"/>
        </w:rPr>
        <w:lastRenderedPageBreak/>
        <w:t xml:space="preserve">systems at play within communities, and as such I have chosen to consider sustainability through several theoretical lenses. </w:t>
      </w:r>
    </w:p>
    <w:p w14:paraId="4CC3AF8A" w14:textId="77777777" w:rsidR="005425AE" w:rsidRPr="005425AE" w:rsidRDefault="005425AE" w:rsidP="005425AE">
      <w:pPr>
        <w:pStyle w:val="NormalWeb"/>
        <w:spacing w:after="0"/>
        <w:rPr>
          <w:rFonts w:ascii="Open Sans" w:eastAsia="Open Sans" w:hAnsi="Open Sans" w:cs="Open Sans"/>
          <w:i/>
          <w:iCs/>
          <w:color w:val="000000" w:themeColor="dark1"/>
        </w:rPr>
      </w:pPr>
    </w:p>
    <w:p w14:paraId="66A0867C" w14:textId="5702D807" w:rsidR="00C3075C" w:rsidRPr="00C3075C" w:rsidRDefault="00C3075C" w:rsidP="005425AE">
      <w:pPr>
        <w:pStyle w:val="NormalWeb"/>
        <w:spacing w:after="0"/>
        <w:rPr>
          <w:rFonts w:ascii="Open Sans" w:eastAsia="Open Sans" w:hAnsi="Open Sans" w:cs="Open Sans"/>
          <w:color w:val="000000" w:themeColor="dark1"/>
        </w:rPr>
      </w:pPr>
      <w:r w:rsidRPr="00C3075C">
        <w:rPr>
          <w:rFonts w:ascii="Open Sans" w:eastAsia="Open Sans" w:hAnsi="Open Sans" w:cs="Open Sans"/>
          <w:color w:val="000000" w:themeColor="dark1"/>
        </w:rPr>
        <w:t xml:space="preserve">The </w:t>
      </w:r>
      <w:r w:rsidR="00142DE8">
        <w:rPr>
          <w:rFonts w:ascii="Open Sans" w:eastAsia="Open Sans" w:hAnsi="Open Sans" w:cs="Open Sans"/>
          <w:color w:val="000000" w:themeColor="dark1"/>
        </w:rPr>
        <w:t xml:space="preserve">Karl Marx </w:t>
      </w:r>
      <w:r w:rsidRPr="00C3075C">
        <w:rPr>
          <w:rFonts w:ascii="Open Sans" w:eastAsia="Open Sans" w:hAnsi="Open Sans" w:cs="Open Sans"/>
          <w:color w:val="000000" w:themeColor="dark1"/>
        </w:rPr>
        <w:t xml:space="preserve">quotation used on our current slide </w:t>
      </w:r>
      <w:r w:rsidRPr="00C3075C">
        <w:rPr>
          <w:rFonts w:ascii="Open Sans" w:eastAsia="Open Sans" w:hAnsi="Open Sans" w:cs="Open Sans"/>
          <w:color w:val="000000" w:themeColor="dark1"/>
        </w:rPr>
        <w:t xml:space="preserve">“an entire society, a nation, or all simultaneously existing societies taken together, are not the owners of the earth. They are simply its possessors, its beneficiaries, and, </w:t>
      </w:r>
      <w:proofErr w:type="gramStart"/>
      <w:r w:rsidRPr="00C3075C">
        <w:rPr>
          <w:rFonts w:ascii="Open Sans" w:eastAsia="Open Sans" w:hAnsi="Open Sans" w:cs="Open Sans"/>
          <w:color w:val="000000" w:themeColor="dark1"/>
        </w:rPr>
        <w:t>have to</w:t>
      </w:r>
      <w:proofErr w:type="gramEnd"/>
      <w:r w:rsidRPr="00C3075C">
        <w:rPr>
          <w:rFonts w:ascii="Open Sans" w:eastAsia="Open Sans" w:hAnsi="Open Sans" w:cs="Open Sans"/>
          <w:color w:val="000000" w:themeColor="dark1"/>
        </w:rPr>
        <w:t xml:space="preserve"> bequeath it in an improved state to succeeding generations as </w:t>
      </w:r>
      <w:proofErr w:type="spellStart"/>
      <w:r w:rsidRPr="00C3075C">
        <w:rPr>
          <w:rFonts w:ascii="Open Sans" w:eastAsia="Open Sans" w:hAnsi="Open Sans" w:cs="Open Sans"/>
          <w:color w:val="000000" w:themeColor="dark1"/>
        </w:rPr>
        <w:t>boni</w:t>
      </w:r>
      <w:proofErr w:type="spellEnd"/>
      <w:r w:rsidRPr="00C3075C">
        <w:rPr>
          <w:rFonts w:ascii="Open Sans" w:eastAsia="Open Sans" w:hAnsi="Open Sans" w:cs="Open Sans"/>
          <w:color w:val="000000" w:themeColor="dark1"/>
        </w:rPr>
        <w:t xml:space="preserve"> </w:t>
      </w:r>
      <w:proofErr w:type="spellStart"/>
      <w:r w:rsidRPr="00C3075C">
        <w:rPr>
          <w:rFonts w:ascii="Open Sans" w:eastAsia="Open Sans" w:hAnsi="Open Sans" w:cs="Open Sans"/>
          <w:color w:val="000000" w:themeColor="dark1"/>
        </w:rPr>
        <w:t>patres</w:t>
      </w:r>
      <w:proofErr w:type="spellEnd"/>
      <w:r w:rsidRPr="00C3075C">
        <w:rPr>
          <w:rFonts w:ascii="Open Sans" w:eastAsia="Open Sans" w:hAnsi="Open Sans" w:cs="Open Sans"/>
          <w:color w:val="000000" w:themeColor="dark1"/>
        </w:rPr>
        <w:t xml:space="preserve"> </w:t>
      </w:r>
      <w:proofErr w:type="spellStart"/>
      <w:proofErr w:type="gramStart"/>
      <w:r w:rsidRPr="00C3075C">
        <w:rPr>
          <w:rFonts w:ascii="Open Sans" w:eastAsia="Open Sans" w:hAnsi="Open Sans" w:cs="Open Sans"/>
          <w:color w:val="000000" w:themeColor="dark1"/>
        </w:rPr>
        <w:t>familias</w:t>
      </w:r>
      <w:proofErr w:type="spellEnd"/>
      <w:r w:rsidRPr="00C3075C">
        <w:rPr>
          <w:rFonts w:ascii="Open Sans" w:eastAsia="Open Sans" w:hAnsi="Open Sans" w:cs="Open Sans"/>
          <w:color w:val="000000" w:themeColor="dark1"/>
        </w:rPr>
        <w:t xml:space="preserve">”  </w:t>
      </w:r>
      <w:r w:rsidR="00142DE8" w:rsidRPr="00142DE8">
        <w:rPr>
          <w:rFonts w:ascii="Open Sans" w:eastAsia="Open Sans" w:hAnsi="Open Sans" w:cs="Open Sans"/>
          <w:color w:val="000000" w:themeColor="dark1"/>
        </w:rPr>
        <w:t>(</w:t>
      </w:r>
      <w:proofErr w:type="gramEnd"/>
      <w:r w:rsidR="00142DE8" w:rsidRPr="00142DE8">
        <w:rPr>
          <w:rFonts w:ascii="Open Sans" w:eastAsia="Open Sans" w:hAnsi="Open Sans" w:cs="Open Sans"/>
          <w:color w:val="000000" w:themeColor="dark1"/>
        </w:rPr>
        <w:t>Marx, 1959)</w:t>
      </w:r>
      <w:r w:rsidR="00142DE8">
        <w:rPr>
          <w:rFonts w:ascii="Open Sans" w:eastAsia="Open Sans" w:hAnsi="Open Sans" w:cs="Open Sans"/>
          <w:color w:val="000000" w:themeColor="dark1"/>
        </w:rPr>
        <w:t xml:space="preserve"> lead me to examine the idea of sustainability and sustainable communities through a Marxist lens.</w:t>
      </w:r>
    </w:p>
    <w:p w14:paraId="2E361118" w14:textId="77777777" w:rsidR="00C862B7" w:rsidRDefault="005425AE" w:rsidP="00C862B7">
      <w:pPr>
        <w:rPr>
          <w:rFonts w:ascii="Times New Roman" w:eastAsia="Times New Roman" w:hAnsi="Times New Roman" w:cs="Times New Roman"/>
          <w:kern w:val="0"/>
          <w:lang w:eastAsia="en-GB"/>
          <w14:ligatures w14:val="none"/>
        </w:rPr>
      </w:pPr>
      <w:r w:rsidRPr="00142DE8">
        <w:rPr>
          <w:rFonts w:ascii="Open Sans" w:eastAsia="Open Sans" w:hAnsi="Open Sans" w:cs="Open Sans"/>
          <w:color w:val="000000" w:themeColor="dark1"/>
        </w:rPr>
        <w:t>Marxist theory</w:t>
      </w:r>
      <w:r w:rsidR="00142DE8" w:rsidRPr="00142DE8">
        <w:rPr>
          <w:rFonts w:ascii="Open Sans" w:eastAsia="Open Sans" w:hAnsi="Open Sans" w:cs="Open Sans"/>
          <w:color w:val="000000" w:themeColor="dark1"/>
        </w:rPr>
        <w:t xml:space="preserve"> </w:t>
      </w:r>
      <w:r w:rsidRPr="00142DE8">
        <w:rPr>
          <w:rFonts w:ascii="Open Sans" w:eastAsia="Open Sans" w:hAnsi="Open Sans" w:cs="Open Sans"/>
          <w:color w:val="000000" w:themeColor="dark1"/>
        </w:rPr>
        <w:t>frames sustainability through the</w:t>
      </w:r>
      <w:r w:rsidRPr="005425AE">
        <w:rPr>
          <w:rFonts w:ascii="Open Sans" w:eastAsia="Open Sans" w:hAnsi="Open Sans" w:cs="Open Sans"/>
          <w:i/>
          <w:iCs/>
          <w:color w:val="000000" w:themeColor="dark1"/>
        </w:rPr>
        <w:t xml:space="preserve"> </w:t>
      </w:r>
      <w:r w:rsidR="00142DE8" w:rsidRPr="00142DE8">
        <w:rPr>
          <w:rFonts w:ascii="Open Sans" w:eastAsia="Open Sans" w:hAnsi="Open Sans" w:cs="Open Sans"/>
          <w:color w:val="000000" w:themeColor="dark1"/>
        </w:rPr>
        <w:t>joint lenses</w:t>
      </w:r>
      <w:r w:rsidRPr="00142DE8">
        <w:rPr>
          <w:rFonts w:ascii="Open Sans" w:eastAsia="Open Sans" w:hAnsi="Open Sans" w:cs="Open Sans"/>
          <w:color w:val="000000" w:themeColor="dark1"/>
        </w:rPr>
        <w:t xml:space="preserve"> of ecological exploitation</w:t>
      </w:r>
      <w:r w:rsidR="00142DE8" w:rsidRPr="00142DE8">
        <w:rPr>
          <w:rFonts w:ascii="Open Sans" w:eastAsia="Open Sans" w:hAnsi="Open Sans" w:cs="Open Sans"/>
          <w:color w:val="000000" w:themeColor="dark1"/>
        </w:rPr>
        <w:t xml:space="preserve"> and </w:t>
      </w:r>
      <w:r w:rsidR="00142DE8" w:rsidRPr="00142DE8">
        <w:rPr>
          <w:rFonts w:ascii="Open Sans" w:eastAsia="Open Sans" w:hAnsi="Open Sans" w:cs="Open Sans"/>
          <w:color w:val="000000" w:themeColor="dark1"/>
        </w:rPr>
        <w:t>social inequality</w:t>
      </w:r>
      <w:r w:rsidR="00142DE8" w:rsidRPr="00142DE8">
        <w:rPr>
          <w:rFonts w:ascii="Open Sans" w:eastAsia="Open Sans" w:hAnsi="Open Sans" w:cs="Open Sans"/>
          <w:color w:val="000000" w:themeColor="dark1"/>
        </w:rPr>
        <w:t xml:space="preserve">, </w:t>
      </w:r>
      <w:r w:rsidR="00142DE8" w:rsidRPr="00142DE8">
        <w:rPr>
          <w:rFonts w:ascii="Open Sans" w:eastAsia="Open Sans" w:hAnsi="Open Sans" w:cs="Open Sans"/>
          <w:color w:val="000000" w:themeColor="dark1"/>
        </w:rPr>
        <w:t xml:space="preserve">and Marx first proposed </w:t>
      </w:r>
      <w:r w:rsidR="00142DE8" w:rsidRPr="00142DE8">
        <w:rPr>
          <w:rFonts w:ascii="Open Sans" w:eastAsia="Open Sans" w:hAnsi="Open Sans" w:cs="Open Sans"/>
          <w:color w:val="000000" w:themeColor="dark1"/>
        </w:rPr>
        <w:t xml:space="preserve">the </w:t>
      </w:r>
      <w:r w:rsidRPr="00142DE8">
        <w:rPr>
          <w:rFonts w:ascii="Open Sans" w:eastAsia="Open Sans" w:hAnsi="Open Sans" w:cs="Open Sans"/>
          <w:color w:val="000000" w:themeColor="dark1"/>
        </w:rPr>
        <w:t xml:space="preserve">concept of the 'metabolic rift'—the disruption between </w:t>
      </w:r>
      <w:r w:rsidR="00142DE8" w:rsidRPr="00142DE8">
        <w:rPr>
          <w:rFonts w:ascii="Open Sans" w:eastAsia="Open Sans" w:hAnsi="Open Sans" w:cs="Open Sans"/>
          <w:color w:val="000000" w:themeColor="dark1"/>
        </w:rPr>
        <w:t>the way humans live</w:t>
      </w:r>
      <w:r w:rsidRPr="00142DE8">
        <w:rPr>
          <w:rFonts w:ascii="Open Sans" w:eastAsia="Open Sans" w:hAnsi="Open Sans" w:cs="Open Sans"/>
          <w:color w:val="000000" w:themeColor="dark1"/>
        </w:rPr>
        <w:t xml:space="preserve"> and </w:t>
      </w:r>
      <w:r w:rsidR="00142DE8" w:rsidRPr="00142DE8">
        <w:rPr>
          <w:rFonts w:ascii="Open Sans" w:eastAsia="Open Sans" w:hAnsi="Open Sans" w:cs="Open Sans"/>
          <w:color w:val="000000" w:themeColor="dark1"/>
        </w:rPr>
        <w:t xml:space="preserve">the </w:t>
      </w:r>
      <w:r w:rsidRPr="00142DE8">
        <w:rPr>
          <w:rFonts w:ascii="Open Sans" w:eastAsia="Open Sans" w:hAnsi="Open Sans" w:cs="Open Sans"/>
          <w:color w:val="000000" w:themeColor="dark1"/>
        </w:rPr>
        <w:t>natur</w:t>
      </w:r>
      <w:r w:rsidR="00142DE8" w:rsidRPr="00142DE8">
        <w:rPr>
          <w:rFonts w:ascii="Open Sans" w:eastAsia="Open Sans" w:hAnsi="Open Sans" w:cs="Open Sans"/>
          <w:color w:val="000000" w:themeColor="dark1"/>
        </w:rPr>
        <w:t xml:space="preserve">al world, which he attributes to </w:t>
      </w:r>
      <w:r w:rsidRPr="00142DE8">
        <w:rPr>
          <w:rFonts w:ascii="Open Sans" w:eastAsia="Open Sans" w:hAnsi="Open Sans" w:cs="Open Sans"/>
          <w:color w:val="000000" w:themeColor="dark1"/>
        </w:rPr>
        <w:t>capitalist production</w:t>
      </w:r>
      <w:r w:rsidR="00142DE8" w:rsidRPr="00142DE8">
        <w:rPr>
          <w:rFonts w:ascii="Open Sans" w:eastAsia="Open Sans" w:hAnsi="Open Sans" w:cs="Open Sans"/>
          <w:color w:val="000000" w:themeColor="dark1"/>
        </w:rPr>
        <w:t xml:space="preserve"> </w:t>
      </w:r>
      <w:r w:rsidR="00C862B7" w:rsidRPr="00C862B7">
        <w:rPr>
          <w:rFonts w:ascii="Times New Roman" w:eastAsia="Times New Roman" w:hAnsi="Times New Roman" w:cs="Times New Roman"/>
          <w:kern w:val="0"/>
          <w:lang w:eastAsia="en-GB"/>
          <w14:ligatures w14:val="none"/>
        </w:rPr>
        <w:t>(Foster, 1999)</w:t>
      </w:r>
    </w:p>
    <w:p w14:paraId="32BB679F" w14:textId="0BB68FE2" w:rsidR="00C862B7" w:rsidRPr="00C862B7" w:rsidRDefault="00C862B7" w:rsidP="00C862B7">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F</w:t>
      </w:r>
      <w:r w:rsidR="00142DE8" w:rsidRPr="00142DE8">
        <w:rPr>
          <w:rFonts w:ascii="Open Sans" w:eastAsia="Open Sans" w:hAnsi="Open Sans" w:cs="Open Sans"/>
          <w:color w:val="000000" w:themeColor="dark1"/>
        </w:rPr>
        <w:t xml:space="preserve">rom </w:t>
      </w:r>
      <w:r w:rsidR="005425AE" w:rsidRPr="00142DE8">
        <w:rPr>
          <w:rFonts w:ascii="Open Sans" w:eastAsia="Open Sans" w:hAnsi="Open Sans" w:cs="Open Sans"/>
          <w:color w:val="000000" w:themeColor="dark1"/>
        </w:rPr>
        <w:t xml:space="preserve">a Marxist </w:t>
      </w:r>
      <w:r w:rsidR="00142DE8" w:rsidRPr="00142DE8">
        <w:rPr>
          <w:rFonts w:ascii="Open Sans" w:eastAsia="Open Sans" w:hAnsi="Open Sans" w:cs="Open Sans"/>
          <w:color w:val="000000" w:themeColor="dark1"/>
        </w:rPr>
        <w:t>perspective</w:t>
      </w:r>
      <w:r w:rsidR="005425AE" w:rsidRPr="00142DE8">
        <w:rPr>
          <w:rFonts w:ascii="Open Sans" w:eastAsia="Open Sans" w:hAnsi="Open Sans" w:cs="Open Sans"/>
          <w:color w:val="000000" w:themeColor="dark1"/>
        </w:rPr>
        <w:t xml:space="preserve">, sustainable communities </w:t>
      </w:r>
      <w:r w:rsidR="00142DE8" w:rsidRPr="00142DE8">
        <w:rPr>
          <w:rFonts w:ascii="Open Sans" w:eastAsia="Open Sans" w:hAnsi="Open Sans" w:cs="Open Sans"/>
          <w:color w:val="000000" w:themeColor="dark1"/>
        </w:rPr>
        <w:t xml:space="preserve">will not and </w:t>
      </w:r>
      <w:r w:rsidR="00323F42" w:rsidRPr="00142DE8">
        <w:rPr>
          <w:rFonts w:ascii="Open Sans" w:eastAsia="Open Sans" w:hAnsi="Open Sans" w:cs="Open Sans"/>
          <w:color w:val="000000" w:themeColor="dark1"/>
        </w:rPr>
        <w:t>cannot</w:t>
      </w:r>
      <w:r w:rsidR="005425AE" w:rsidRPr="00142DE8">
        <w:rPr>
          <w:rFonts w:ascii="Open Sans" w:eastAsia="Open Sans" w:hAnsi="Open Sans" w:cs="Open Sans"/>
          <w:color w:val="000000" w:themeColor="dark1"/>
        </w:rPr>
        <w:t xml:space="preserve"> </w:t>
      </w:r>
      <w:r w:rsidR="00142DE8" w:rsidRPr="00142DE8">
        <w:rPr>
          <w:rFonts w:ascii="Open Sans" w:eastAsia="Open Sans" w:hAnsi="Open Sans" w:cs="Open Sans"/>
          <w:color w:val="000000" w:themeColor="dark1"/>
        </w:rPr>
        <w:t>be created and survive</w:t>
      </w:r>
      <w:r w:rsidR="005425AE" w:rsidRPr="00142DE8">
        <w:rPr>
          <w:rFonts w:ascii="Open Sans" w:eastAsia="Open Sans" w:hAnsi="Open Sans" w:cs="Open Sans"/>
          <w:color w:val="000000" w:themeColor="dark1"/>
        </w:rPr>
        <w:t xml:space="preserve"> under capitalism, </w:t>
      </w:r>
      <w:r w:rsidR="00142DE8" w:rsidRPr="00142DE8">
        <w:rPr>
          <w:rFonts w:ascii="Open Sans" w:eastAsia="Open Sans" w:hAnsi="Open Sans" w:cs="Open Sans"/>
          <w:color w:val="000000" w:themeColor="dark1"/>
        </w:rPr>
        <w:t>due to the constant prioritising of profit over ‘people’ and ‘planet’</w:t>
      </w:r>
      <w:r w:rsidR="00142DE8">
        <w:rPr>
          <w:rFonts w:ascii="Open Sans" w:eastAsia="Open Sans" w:hAnsi="Open Sans" w:cs="Open Sans"/>
          <w:color w:val="000000" w:themeColor="dark1"/>
        </w:rPr>
        <w:t xml:space="preserve"> </w:t>
      </w:r>
      <w:r w:rsidRPr="00C862B7">
        <w:rPr>
          <w:rFonts w:ascii="Times New Roman" w:eastAsia="Times New Roman" w:hAnsi="Times New Roman" w:cs="Times New Roman"/>
          <w:kern w:val="0"/>
          <w:lang w:eastAsia="en-GB"/>
          <w14:ligatures w14:val="none"/>
        </w:rPr>
        <w:t>(Das, 2019b)</w:t>
      </w:r>
      <w:r>
        <w:rPr>
          <w:rFonts w:ascii="Times New Roman" w:eastAsia="Times New Roman" w:hAnsi="Times New Roman" w:cs="Times New Roman"/>
          <w:kern w:val="0"/>
          <w:lang w:eastAsia="en-GB"/>
          <w14:ligatures w14:val="none"/>
        </w:rPr>
        <w:t>.</w:t>
      </w:r>
    </w:p>
    <w:p w14:paraId="138A80C7" w14:textId="43CC3268" w:rsidR="00142DE8" w:rsidRPr="00C862B7" w:rsidRDefault="00142DE8" w:rsidP="00C862B7">
      <w:pPr>
        <w:rPr>
          <w:rFonts w:ascii="Times New Roman" w:eastAsia="Times New Roman" w:hAnsi="Times New Roman" w:cs="Times New Roman"/>
          <w:kern w:val="0"/>
          <w:lang w:eastAsia="en-GB"/>
          <w14:ligatures w14:val="none"/>
        </w:rPr>
      </w:pPr>
    </w:p>
    <w:p w14:paraId="3E2D4882" w14:textId="77B52051" w:rsidR="00C862B7" w:rsidRPr="00C862B7" w:rsidRDefault="00142DE8" w:rsidP="00C862B7">
      <w:pPr>
        <w:rPr>
          <w:rFonts w:ascii="Times New Roman" w:eastAsia="Times New Roman" w:hAnsi="Times New Roman" w:cs="Times New Roman"/>
          <w:kern w:val="0"/>
          <w:lang w:eastAsia="en-GB"/>
          <w14:ligatures w14:val="none"/>
        </w:rPr>
      </w:pPr>
      <w:r w:rsidRPr="00142DE8">
        <w:rPr>
          <w:rFonts w:ascii="Open Sans" w:eastAsia="Open Sans" w:hAnsi="Open Sans" w:cs="Open Sans"/>
          <w:color w:val="000000" w:themeColor="dark1"/>
        </w:rPr>
        <w:t>Contemporary Academics such as John Bellamy Foster champion the Marxist view of sustainable communities and argue that true sustainability comes from addressing the causes of environmental degradation and the over commodification of nature</w:t>
      </w:r>
      <w:r w:rsidR="00C862B7" w:rsidRPr="00C862B7">
        <w:rPr>
          <w:rFonts w:ascii="Times New Roman" w:eastAsia="Times New Roman" w:hAnsi="Times New Roman" w:cs="Times New Roman"/>
          <w:kern w:val="0"/>
          <w:lang w:eastAsia="en-GB"/>
          <w14:ligatures w14:val="none"/>
        </w:rPr>
        <w:t xml:space="preserve"> </w:t>
      </w:r>
      <w:r w:rsidR="00C862B7" w:rsidRPr="00C862B7">
        <w:rPr>
          <w:rFonts w:ascii="Times New Roman" w:eastAsia="Times New Roman" w:hAnsi="Times New Roman" w:cs="Times New Roman"/>
          <w:kern w:val="0"/>
          <w:lang w:eastAsia="en-GB"/>
          <w14:ligatures w14:val="none"/>
        </w:rPr>
        <w:t>(Foster, 1997)</w:t>
      </w:r>
      <w:r w:rsidR="00C862B7">
        <w:rPr>
          <w:rFonts w:ascii="Times New Roman" w:eastAsia="Times New Roman" w:hAnsi="Times New Roman" w:cs="Times New Roman"/>
          <w:kern w:val="0"/>
          <w:lang w:eastAsia="en-GB"/>
          <w14:ligatures w14:val="none"/>
        </w:rPr>
        <w:t>.</w:t>
      </w:r>
    </w:p>
    <w:p w14:paraId="0A322F95" w14:textId="448566DA" w:rsidR="005425AE" w:rsidRPr="006E67EE" w:rsidRDefault="00142DE8" w:rsidP="005425AE">
      <w:pPr>
        <w:pStyle w:val="NormalWeb"/>
        <w:spacing w:after="0"/>
        <w:rPr>
          <w:rFonts w:ascii="Open Sans" w:eastAsia="Open Sans" w:hAnsi="Open Sans" w:cs="Open Sans"/>
          <w:color w:val="000000" w:themeColor="dark1"/>
        </w:rPr>
      </w:pPr>
      <w:r w:rsidRPr="00323F42">
        <w:rPr>
          <w:rFonts w:ascii="Open Sans" w:eastAsia="Open Sans" w:hAnsi="Open Sans" w:cs="Open Sans"/>
          <w:color w:val="000000" w:themeColor="text1"/>
        </w:rPr>
        <w:t xml:space="preserve">Foster </w:t>
      </w:r>
      <w:r w:rsidR="006E67EE" w:rsidRPr="00323F42">
        <w:rPr>
          <w:rFonts w:ascii="Open Sans" w:eastAsia="Open Sans" w:hAnsi="Open Sans" w:cs="Open Sans"/>
          <w:color w:val="000000" w:themeColor="text1"/>
        </w:rPr>
        <w:t xml:space="preserve">proposes a ‘humanist </w:t>
      </w:r>
      <w:r w:rsidR="00323F42" w:rsidRPr="00323F42">
        <w:rPr>
          <w:rFonts w:ascii="Open Sans" w:eastAsia="Open Sans" w:hAnsi="Open Sans" w:cs="Open Sans"/>
          <w:color w:val="000000" w:themeColor="text1"/>
        </w:rPr>
        <w:t>Marxism</w:t>
      </w:r>
      <w:r w:rsidR="006E67EE" w:rsidRPr="00323F42">
        <w:rPr>
          <w:rFonts w:ascii="Open Sans" w:eastAsia="Open Sans" w:hAnsi="Open Sans" w:cs="Open Sans"/>
          <w:color w:val="000000" w:themeColor="text1"/>
        </w:rPr>
        <w:t xml:space="preserve">’ that </w:t>
      </w:r>
      <w:r w:rsidR="002F08AE" w:rsidRPr="00323F42">
        <w:rPr>
          <w:rFonts w:ascii="Open Sans" w:eastAsia="Open Sans" w:hAnsi="Open Sans" w:cs="Open Sans"/>
          <w:color w:val="000000" w:themeColor="text1"/>
        </w:rPr>
        <w:t xml:space="preserve">leans towards eco socialism </w:t>
      </w:r>
      <w:r w:rsidR="002F08AE" w:rsidRPr="00323F42">
        <w:rPr>
          <w:rFonts w:ascii="Open Sans" w:eastAsia="Open Sans" w:hAnsi="Open Sans" w:cs="Open Sans"/>
          <w:color w:val="000000" w:themeColor="text1"/>
        </w:rPr>
        <w:t>(Baer, 2019</w:t>
      </w:r>
      <w:proofErr w:type="gramStart"/>
      <w:r w:rsidR="002F08AE" w:rsidRPr="00323F42">
        <w:rPr>
          <w:rFonts w:ascii="Open Sans" w:eastAsia="Open Sans" w:hAnsi="Open Sans" w:cs="Open Sans"/>
          <w:color w:val="000000" w:themeColor="text1"/>
        </w:rPr>
        <w:t>)</w:t>
      </w:r>
      <w:r w:rsidR="002F08AE" w:rsidRPr="00323F42">
        <w:rPr>
          <w:rFonts w:ascii="Open Sans" w:eastAsia="Open Sans" w:hAnsi="Open Sans" w:cs="Open Sans"/>
          <w:color w:val="000000" w:themeColor="text1"/>
        </w:rPr>
        <w:t xml:space="preserve">  and</w:t>
      </w:r>
      <w:proofErr w:type="gramEnd"/>
      <w:r w:rsidR="002F08AE" w:rsidRPr="00323F42">
        <w:rPr>
          <w:rFonts w:ascii="Open Sans" w:eastAsia="Open Sans" w:hAnsi="Open Sans" w:cs="Open Sans"/>
          <w:color w:val="000000" w:themeColor="text1"/>
        </w:rPr>
        <w:t xml:space="preserve"> that </w:t>
      </w:r>
      <w:r w:rsidR="006E67EE" w:rsidRPr="006E67EE">
        <w:rPr>
          <w:rFonts w:ascii="Open Sans" w:eastAsia="Open Sans" w:hAnsi="Open Sans" w:cs="Open Sans"/>
          <w:color w:val="000000" w:themeColor="dark1"/>
        </w:rPr>
        <w:t>“</w:t>
      </w:r>
      <w:r w:rsidR="005425AE" w:rsidRPr="006E67EE">
        <w:rPr>
          <w:rFonts w:ascii="Open Sans" w:eastAsia="Open Sans" w:hAnsi="Open Sans" w:cs="Open Sans"/>
          <w:color w:val="000000" w:themeColor="dark1"/>
        </w:rPr>
        <w:t>integrates ecological sustainability with social justice, envisioning communities where production is democratized to heal the rift between society and the environment. In this lens, true sustainability is revolutionary, requiring the overthrow of exploitative systems to foster equitable, non-alienated relationships with nature</w:t>
      </w:r>
      <w:r w:rsidR="006E67EE" w:rsidRPr="006E67EE">
        <w:rPr>
          <w:rFonts w:ascii="Open Sans" w:eastAsia="Open Sans" w:hAnsi="Open Sans" w:cs="Open Sans"/>
          <w:color w:val="000000" w:themeColor="dark1"/>
        </w:rPr>
        <w:t xml:space="preserve">” </w:t>
      </w:r>
      <w:r w:rsidR="006E67EE" w:rsidRPr="006E67EE">
        <w:rPr>
          <w:rFonts w:ascii="Open Sans" w:eastAsia="Open Sans" w:hAnsi="Open Sans" w:cs="Open Sans"/>
          <w:color w:val="000000" w:themeColor="dark1"/>
        </w:rPr>
        <w:t>(Hosseini, 2023)</w:t>
      </w:r>
    </w:p>
    <w:p w14:paraId="42581090" w14:textId="0CBA7551" w:rsidR="005425AE" w:rsidRPr="009467EF" w:rsidRDefault="009467EF" w:rsidP="005425AE">
      <w:pPr>
        <w:pStyle w:val="NormalWeb"/>
        <w:spacing w:after="0"/>
        <w:rPr>
          <w:rFonts w:ascii="Open Sans" w:eastAsia="Open Sans" w:hAnsi="Open Sans" w:cs="Open Sans"/>
          <w:color w:val="000000" w:themeColor="dark1"/>
        </w:rPr>
      </w:pPr>
      <w:r w:rsidRPr="009467EF">
        <w:rPr>
          <w:rFonts w:ascii="Open Sans" w:eastAsia="Open Sans" w:hAnsi="Open Sans" w:cs="Open Sans"/>
          <w:color w:val="000000" w:themeColor="dark1"/>
        </w:rPr>
        <w:t>Considering sustainab</w:t>
      </w:r>
      <w:r>
        <w:rPr>
          <w:rFonts w:ascii="Open Sans" w:eastAsia="Open Sans" w:hAnsi="Open Sans" w:cs="Open Sans"/>
          <w:color w:val="000000" w:themeColor="dark1"/>
        </w:rPr>
        <w:t>le communities</w:t>
      </w:r>
      <w:r w:rsidRPr="009467EF">
        <w:rPr>
          <w:rFonts w:ascii="Open Sans" w:eastAsia="Open Sans" w:hAnsi="Open Sans" w:cs="Open Sans"/>
          <w:color w:val="000000" w:themeColor="dark1"/>
        </w:rPr>
        <w:t xml:space="preserve"> through complexity theory </w:t>
      </w:r>
      <w:r>
        <w:rPr>
          <w:rFonts w:ascii="Open Sans" w:eastAsia="Open Sans" w:hAnsi="Open Sans" w:cs="Open Sans"/>
          <w:color w:val="000000" w:themeColor="dark1"/>
        </w:rPr>
        <w:t xml:space="preserve">allows us to consider the interconnected social and natural elements of their underlying systems and processes. </w:t>
      </w:r>
    </w:p>
    <w:p w14:paraId="24B76701" w14:textId="030BE104" w:rsidR="002F08AE" w:rsidRDefault="009467EF" w:rsidP="005425AE">
      <w:pPr>
        <w:pStyle w:val="NormalWeb"/>
        <w:spacing w:after="0"/>
        <w:rPr>
          <w:rFonts w:ascii="Open Sans" w:eastAsia="Open Sans" w:hAnsi="Open Sans" w:cs="Open Sans"/>
          <w:color w:val="000000" w:themeColor="dark1"/>
        </w:rPr>
      </w:pPr>
      <w:r w:rsidRPr="009467EF">
        <w:rPr>
          <w:rFonts w:ascii="Open Sans" w:eastAsia="Open Sans" w:hAnsi="Open Sans" w:cs="Open Sans"/>
          <w:color w:val="000000" w:themeColor="dark1"/>
        </w:rPr>
        <w:t>Norberg and Cumming (2008)</w:t>
      </w:r>
      <w:r w:rsidRPr="009467EF">
        <w:rPr>
          <w:rFonts w:ascii="Open Sans" w:eastAsia="Open Sans" w:hAnsi="Open Sans" w:cs="Open Sans"/>
          <w:color w:val="000000" w:themeColor="dark1"/>
        </w:rPr>
        <w:t xml:space="preserve"> emphasise th</w:t>
      </w:r>
      <w:r w:rsidR="002F08AE">
        <w:rPr>
          <w:rFonts w:ascii="Open Sans" w:eastAsia="Open Sans" w:hAnsi="Open Sans" w:cs="Open Sans"/>
          <w:color w:val="000000" w:themeColor="dark1"/>
        </w:rPr>
        <w:t xml:space="preserve">e non-linear dynamics of human </w:t>
      </w:r>
      <w:r w:rsidR="002F08AE" w:rsidRPr="002F08AE">
        <w:rPr>
          <w:rFonts w:ascii="Open Sans" w:eastAsia="Open Sans" w:hAnsi="Open Sans" w:cs="Open Sans"/>
          <w:color w:val="000000" w:themeColor="dark1"/>
        </w:rPr>
        <w:t>behaviours</w:t>
      </w:r>
      <w:r w:rsidR="005425AE" w:rsidRPr="002F08AE">
        <w:rPr>
          <w:rFonts w:ascii="Open Sans" w:eastAsia="Open Sans" w:hAnsi="Open Sans" w:cs="Open Sans"/>
          <w:color w:val="000000" w:themeColor="dark1"/>
        </w:rPr>
        <w:t>, interaction</w:t>
      </w:r>
      <w:r w:rsidR="002F08AE">
        <w:rPr>
          <w:rFonts w:ascii="Open Sans" w:eastAsia="Open Sans" w:hAnsi="Open Sans" w:cs="Open Sans"/>
          <w:color w:val="000000" w:themeColor="dark1"/>
        </w:rPr>
        <w:t xml:space="preserve"> and the factors that impact outcomes leading to possible resilience in the face of challenges. </w:t>
      </w:r>
    </w:p>
    <w:p w14:paraId="47804F4F" w14:textId="3F115930" w:rsidR="005425AE" w:rsidRPr="00C862B7" w:rsidRDefault="005425AE" w:rsidP="00C862B7">
      <w:pPr>
        <w:rPr>
          <w:rFonts w:ascii="Times New Roman" w:eastAsia="Times New Roman" w:hAnsi="Times New Roman" w:cs="Times New Roman"/>
          <w:kern w:val="0"/>
          <w:lang w:eastAsia="en-GB"/>
          <w14:ligatures w14:val="none"/>
        </w:rPr>
      </w:pPr>
      <w:r w:rsidRPr="002F08AE">
        <w:rPr>
          <w:rFonts w:ascii="Open Sans" w:eastAsia="Open Sans" w:hAnsi="Open Sans" w:cs="Open Sans"/>
          <w:color w:val="000000" w:themeColor="dark1"/>
        </w:rPr>
        <w:t xml:space="preserve">By </w:t>
      </w:r>
      <w:r w:rsidR="002F08AE" w:rsidRPr="002F08AE">
        <w:rPr>
          <w:rFonts w:ascii="Open Sans" w:eastAsia="Open Sans" w:hAnsi="Open Sans" w:cs="Open Sans"/>
          <w:color w:val="000000" w:themeColor="dark1"/>
        </w:rPr>
        <w:t xml:space="preserve">using </w:t>
      </w:r>
      <w:r w:rsidRPr="002F08AE">
        <w:rPr>
          <w:rFonts w:ascii="Open Sans" w:eastAsia="Open Sans" w:hAnsi="Open Sans" w:cs="Open Sans"/>
          <w:color w:val="000000" w:themeColor="dark1"/>
        </w:rPr>
        <w:t xml:space="preserve">complexity </w:t>
      </w:r>
      <w:r w:rsidR="002F08AE" w:rsidRPr="002F08AE">
        <w:rPr>
          <w:rFonts w:ascii="Open Sans" w:eastAsia="Open Sans" w:hAnsi="Open Sans" w:cs="Open Sans"/>
          <w:color w:val="000000" w:themeColor="dark1"/>
        </w:rPr>
        <w:t xml:space="preserve">theory </w:t>
      </w:r>
      <w:r w:rsidRPr="002F08AE">
        <w:rPr>
          <w:rFonts w:ascii="Open Sans" w:eastAsia="Open Sans" w:hAnsi="Open Sans" w:cs="Open Sans"/>
          <w:color w:val="000000" w:themeColor="dark1"/>
        </w:rPr>
        <w:t>as a</w:t>
      </w:r>
      <w:r w:rsidR="002F08AE" w:rsidRPr="002F08AE">
        <w:rPr>
          <w:rFonts w:ascii="Open Sans" w:eastAsia="Open Sans" w:hAnsi="Open Sans" w:cs="Open Sans"/>
          <w:color w:val="000000" w:themeColor="dark1"/>
        </w:rPr>
        <w:t xml:space="preserve"> tool for </w:t>
      </w:r>
      <w:r w:rsidRPr="002F08AE">
        <w:rPr>
          <w:rFonts w:ascii="Open Sans" w:eastAsia="Open Sans" w:hAnsi="Open Sans" w:cs="Open Sans"/>
          <w:color w:val="000000" w:themeColor="dark1"/>
        </w:rPr>
        <w:t>epistemological</w:t>
      </w:r>
      <w:r w:rsidR="002F08AE" w:rsidRPr="002F08AE">
        <w:rPr>
          <w:rFonts w:ascii="Open Sans" w:eastAsia="Open Sans" w:hAnsi="Open Sans" w:cs="Open Sans"/>
          <w:color w:val="000000" w:themeColor="dark1"/>
        </w:rPr>
        <w:t xml:space="preserve"> research we would be better equipped to asses</w:t>
      </w:r>
      <w:r w:rsidR="00323F42">
        <w:rPr>
          <w:rFonts w:ascii="Open Sans" w:eastAsia="Open Sans" w:hAnsi="Open Sans" w:cs="Open Sans"/>
          <w:color w:val="000000" w:themeColor="dark1"/>
        </w:rPr>
        <w:t>s</w:t>
      </w:r>
      <w:r w:rsidR="002F08AE" w:rsidRPr="002F08AE">
        <w:rPr>
          <w:rFonts w:ascii="Open Sans" w:eastAsia="Open Sans" w:hAnsi="Open Sans" w:cs="Open Sans"/>
          <w:color w:val="000000" w:themeColor="dark1"/>
        </w:rPr>
        <w:t xml:space="preserve"> methods of sustainability and how they are compatible with </w:t>
      </w:r>
      <w:r w:rsidRPr="002F08AE">
        <w:rPr>
          <w:rFonts w:ascii="Open Sans" w:eastAsia="Open Sans" w:hAnsi="Open Sans" w:cs="Open Sans"/>
          <w:color w:val="000000" w:themeColor="dark1"/>
        </w:rPr>
        <w:t>human-environment interactions</w:t>
      </w:r>
      <w:r w:rsidR="00C862B7">
        <w:rPr>
          <w:rFonts w:ascii="Open Sans" w:eastAsia="Open Sans" w:hAnsi="Open Sans" w:cs="Open Sans"/>
          <w:color w:val="EE0000"/>
        </w:rPr>
        <w:t xml:space="preserve"> </w:t>
      </w:r>
      <w:r w:rsidR="00C862B7" w:rsidRPr="00C862B7">
        <w:rPr>
          <w:rFonts w:ascii="Times New Roman" w:eastAsia="Times New Roman" w:hAnsi="Times New Roman" w:cs="Times New Roman"/>
          <w:kern w:val="0"/>
          <w:lang w:eastAsia="en-GB"/>
          <w14:ligatures w14:val="none"/>
        </w:rPr>
        <w:t xml:space="preserve">(Huang, Yu and </w:t>
      </w:r>
      <w:proofErr w:type="spellStart"/>
      <w:r w:rsidR="00C862B7" w:rsidRPr="00C862B7">
        <w:rPr>
          <w:rFonts w:ascii="Times New Roman" w:eastAsia="Times New Roman" w:hAnsi="Times New Roman" w:cs="Times New Roman"/>
          <w:kern w:val="0"/>
          <w:lang w:eastAsia="en-GB"/>
          <w14:ligatures w14:val="none"/>
        </w:rPr>
        <w:t>Limniou</w:t>
      </w:r>
      <w:proofErr w:type="spellEnd"/>
      <w:r w:rsidR="00C862B7" w:rsidRPr="00C862B7">
        <w:rPr>
          <w:rFonts w:ascii="Times New Roman" w:eastAsia="Times New Roman" w:hAnsi="Times New Roman" w:cs="Times New Roman"/>
          <w:kern w:val="0"/>
          <w:lang w:eastAsia="en-GB"/>
          <w14:ligatures w14:val="none"/>
        </w:rPr>
        <w:t>, 2024)</w:t>
      </w:r>
      <w:r w:rsidR="00C862B7">
        <w:rPr>
          <w:rFonts w:ascii="Times New Roman" w:eastAsia="Times New Roman" w:hAnsi="Times New Roman" w:cs="Times New Roman"/>
          <w:kern w:val="0"/>
          <w:lang w:eastAsia="en-GB"/>
          <w14:ligatures w14:val="none"/>
        </w:rPr>
        <w:t>.</w:t>
      </w:r>
    </w:p>
    <w:p w14:paraId="1F6B245C" w14:textId="77777777" w:rsidR="005425AE" w:rsidRDefault="005425AE" w:rsidP="00847770">
      <w:pPr>
        <w:pStyle w:val="NormalWeb"/>
        <w:spacing w:before="0" w:beforeAutospacing="0" w:after="0" w:afterAutospacing="0"/>
        <w:rPr>
          <w:rFonts w:ascii="Open Sans" w:eastAsia="Open Sans" w:hAnsi="Open Sans" w:cs="Open Sans"/>
          <w:color w:val="000000" w:themeColor="dark1"/>
        </w:rPr>
      </w:pPr>
    </w:p>
    <w:p w14:paraId="622A63F4" w14:textId="5A1BA288" w:rsidR="00B82475" w:rsidRDefault="00847770" w:rsidP="00847770">
      <w:pPr>
        <w:pStyle w:val="NormalWeb"/>
        <w:spacing w:before="0" w:beforeAutospacing="0" w:after="0" w:afterAutospacing="0"/>
        <w:rPr>
          <w:rFonts w:ascii="Open Sans" w:eastAsia="Open Sans" w:hAnsi="Open Sans" w:cs="Open Sans"/>
          <w:color w:val="000000" w:themeColor="dark1"/>
          <w:lang w:val="en-US"/>
        </w:rPr>
      </w:pPr>
      <w:r w:rsidRPr="00B82475">
        <w:rPr>
          <w:rFonts w:ascii="Open Sans" w:eastAsia="Open Sans" w:hAnsi="Open Sans" w:cs="Open Sans"/>
          <w:b/>
          <w:bCs/>
          <w:color w:val="000000" w:themeColor="dark1"/>
        </w:rPr>
        <w:t>E</w:t>
      </w:r>
      <w:proofErr w:type="spellStart"/>
      <w:r w:rsidRPr="00B82475">
        <w:rPr>
          <w:rFonts w:ascii="Open Sans" w:eastAsia="Open Sans" w:hAnsi="Open Sans" w:cs="Open Sans"/>
          <w:b/>
          <w:bCs/>
          <w:color w:val="000000" w:themeColor="dark1"/>
          <w:lang w:val="en-US"/>
        </w:rPr>
        <w:t>xploring</w:t>
      </w:r>
      <w:proofErr w:type="spellEnd"/>
      <w:r w:rsidRPr="00B82475">
        <w:rPr>
          <w:rFonts w:ascii="Open Sans" w:eastAsia="Open Sans" w:hAnsi="Open Sans" w:cs="Open Sans"/>
          <w:b/>
          <w:bCs/>
          <w:color w:val="000000" w:themeColor="dark1"/>
          <w:lang w:val="en-US"/>
        </w:rPr>
        <w:t xml:space="preserve"> our </w:t>
      </w:r>
      <w:r w:rsidRPr="00B82475">
        <w:rPr>
          <w:rFonts w:ascii="Open Sans" w:eastAsia="Open Sans" w:hAnsi="Open Sans" w:cs="Open Sans"/>
          <w:b/>
          <w:bCs/>
          <w:color w:val="000000" w:themeColor="dark1"/>
          <w:lang w:val="en-US"/>
        </w:rPr>
        <w:t>research</w:t>
      </w:r>
      <w:r w:rsidRPr="00B82475">
        <w:rPr>
          <w:rFonts w:ascii="Open Sans" w:eastAsia="Open Sans" w:hAnsi="Open Sans" w:cs="Open Sans"/>
          <w:b/>
          <w:bCs/>
          <w:color w:val="000000" w:themeColor="dark1"/>
          <w:lang w:val="en-US"/>
        </w:rPr>
        <w:t xml:space="preserve"> subject- Findhorn</w:t>
      </w:r>
      <w:r w:rsidR="00AB61D2">
        <w:rPr>
          <w:rFonts w:ascii="Open Sans" w:eastAsia="Open Sans" w:hAnsi="Open Sans" w:cs="Open Sans"/>
          <w:color w:val="000000" w:themeColor="dark1"/>
          <w:lang w:val="en-US"/>
        </w:rPr>
        <w:t xml:space="preserve"> </w:t>
      </w:r>
      <w:r w:rsidR="00B82475">
        <w:rPr>
          <w:rFonts w:ascii="Open Sans" w:eastAsia="Open Sans" w:hAnsi="Open Sans" w:cs="Open Sans"/>
          <w:color w:val="000000" w:themeColor="dark1"/>
          <w:lang w:val="en-US"/>
        </w:rPr>
        <w:br/>
      </w:r>
      <w:r w:rsidR="004C5B03">
        <w:rPr>
          <w:rFonts w:ascii="Open Sans" w:eastAsia="Open Sans" w:hAnsi="Open Sans" w:cs="Open Sans"/>
          <w:color w:val="000000" w:themeColor="dark1"/>
          <w:lang w:val="en-US"/>
        </w:rPr>
        <w:t>`````````````````````````````````````</w:t>
      </w:r>
    </w:p>
    <w:p w14:paraId="39CEE8E2" w14:textId="39FFF88A" w:rsidR="00B20AAC" w:rsidRDefault="00AB61D2" w:rsidP="00847770">
      <w:pPr>
        <w:pStyle w:val="NormalWeb"/>
        <w:spacing w:before="0" w:beforeAutospacing="0" w:after="0" w:afterAutospacing="0"/>
        <w:rPr>
          <w:rFonts w:ascii="Open Sans" w:eastAsia="Open Sans" w:hAnsi="Open Sans" w:cs="Open Sans"/>
          <w:color w:val="000000" w:themeColor="dark1"/>
          <w:lang w:val="en-US"/>
        </w:rPr>
      </w:pPr>
      <w:r w:rsidRPr="00A725F1">
        <w:rPr>
          <w:rFonts w:ascii="Open Sans" w:eastAsia="Open Sans" w:hAnsi="Open Sans" w:cs="Open Sans"/>
          <w:color w:val="000000" w:themeColor="dark1"/>
          <w:u w:val="single"/>
          <w:lang w:val="en-US"/>
        </w:rPr>
        <w:t>(background)</w:t>
      </w:r>
      <w:r w:rsidR="00E36378">
        <w:rPr>
          <w:rFonts w:ascii="Open Sans" w:eastAsia="Open Sans" w:hAnsi="Open Sans" w:cs="Open Sans"/>
          <w:color w:val="000000" w:themeColor="dark1"/>
          <w:lang w:val="en-US"/>
        </w:rPr>
        <w:br/>
        <w:t xml:space="preserve">The Findhorn Ecovillage is </w:t>
      </w:r>
      <w:r w:rsidR="00A725F1">
        <w:rPr>
          <w:rFonts w:ascii="Open Sans" w:eastAsia="Open Sans" w:hAnsi="Open Sans" w:cs="Open Sans"/>
          <w:color w:val="000000" w:themeColor="dark1"/>
          <w:lang w:val="en-US"/>
        </w:rPr>
        <w:t xml:space="preserve">one of the UKs most longstanding sustainable communities, the group call themselves an intentional community, although when the founders settled in Findhorn in 1962 there was no clear plan for a community group  </w:t>
      </w:r>
      <w:r w:rsidR="00A725F1" w:rsidRPr="00A725F1">
        <w:rPr>
          <w:rFonts w:ascii="Open Sans" w:eastAsia="Open Sans" w:hAnsi="Open Sans" w:cs="Open Sans"/>
          <w:color w:val="000000" w:themeColor="dark1"/>
          <w:lang w:val="en-US"/>
        </w:rPr>
        <w:t>(Temesgen, 2020)</w:t>
      </w:r>
      <w:r w:rsidR="00A725F1">
        <w:rPr>
          <w:rFonts w:ascii="Open Sans" w:eastAsia="Open Sans" w:hAnsi="Open Sans" w:cs="Open Sans"/>
          <w:color w:val="000000" w:themeColor="dark1"/>
          <w:lang w:val="en-US"/>
        </w:rPr>
        <w:t xml:space="preserve"> </w:t>
      </w:r>
      <w:r w:rsidR="005A0C70">
        <w:rPr>
          <w:rFonts w:ascii="Open Sans" w:eastAsia="Open Sans" w:hAnsi="Open Sans" w:cs="Open Sans"/>
          <w:color w:val="000000" w:themeColor="dark1"/>
          <w:lang w:val="en-US"/>
        </w:rPr>
        <w:t xml:space="preserve">– The community now has around 500 permanent residents, and receives thousands of visitors per year </w:t>
      </w:r>
      <w:r w:rsidR="005A0C70" w:rsidRPr="005A0C70">
        <w:rPr>
          <w:rFonts w:ascii="Open Sans" w:eastAsia="Open Sans" w:hAnsi="Open Sans" w:cs="Open Sans"/>
          <w:color w:val="000000" w:themeColor="dark1"/>
          <w:lang w:val="en-US"/>
        </w:rPr>
        <w:t>(Findhorn, ecovillage on the Scottish coast, no date)</w:t>
      </w:r>
      <w:r w:rsidR="005A0C70">
        <w:rPr>
          <w:rFonts w:ascii="Open Sans" w:eastAsia="Open Sans" w:hAnsi="Open Sans" w:cs="Open Sans"/>
          <w:color w:val="000000" w:themeColor="dark1"/>
          <w:lang w:val="en-US"/>
        </w:rPr>
        <w:t>.</w:t>
      </w:r>
      <w:r w:rsidR="00A725F1">
        <w:rPr>
          <w:rFonts w:ascii="Open Sans" w:eastAsia="Open Sans" w:hAnsi="Open Sans" w:cs="Open Sans"/>
          <w:color w:val="000000" w:themeColor="dark1"/>
          <w:lang w:val="en-US"/>
        </w:rPr>
        <w:br/>
      </w:r>
      <w:proofErr w:type="spellStart"/>
      <w:r w:rsidR="00A725F1">
        <w:rPr>
          <w:rFonts w:ascii="Open Sans" w:eastAsia="Open Sans" w:hAnsi="Open Sans" w:cs="Open Sans"/>
          <w:color w:val="000000" w:themeColor="dark1"/>
          <w:lang w:val="en-US"/>
        </w:rPr>
        <w:t>Findhorns</w:t>
      </w:r>
      <w:proofErr w:type="spellEnd"/>
      <w:r w:rsidR="00A725F1">
        <w:rPr>
          <w:rFonts w:ascii="Open Sans" w:eastAsia="Open Sans" w:hAnsi="Open Sans" w:cs="Open Sans"/>
          <w:color w:val="000000" w:themeColor="dark1"/>
          <w:lang w:val="en-US"/>
        </w:rPr>
        <w:t xml:space="preserve"> own website state that “</w:t>
      </w:r>
      <w:r w:rsidR="00A725F1" w:rsidRPr="00A725F1">
        <w:rPr>
          <w:rFonts w:ascii="Open Sans" w:eastAsia="Open Sans" w:hAnsi="Open Sans" w:cs="Open Sans"/>
          <w:color w:val="000000" w:themeColor="dark1"/>
          <w:lang w:val="en-US"/>
        </w:rPr>
        <w:t xml:space="preserve">The Ecovillage Findhorn is a synthesis of some of the very best of current thinking on sustainable human settlements. It is a constantly evolving model used as learning environment by </w:t>
      </w:r>
      <w:proofErr w:type="gramStart"/>
      <w:r w:rsidR="00A725F1" w:rsidRPr="00A725F1">
        <w:rPr>
          <w:rFonts w:ascii="Open Sans" w:eastAsia="Open Sans" w:hAnsi="Open Sans" w:cs="Open Sans"/>
          <w:color w:val="000000" w:themeColor="dark1"/>
          <w:lang w:val="en-US"/>
        </w:rPr>
        <w:t>a number of</w:t>
      </w:r>
      <w:proofErr w:type="gramEnd"/>
      <w:r w:rsidR="00A725F1" w:rsidRPr="00A725F1">
        <w:rPr>
          <w:rFonts w:ascii="Open Sans" w:eastAsia="Open Sans" w:hAnsi="Open Sans" w:cs="Open Sans"/>
          <w:color w:val="000000" w:themeColor="dark1"/>
          <w:lang w:val="en-US"/>
        </w:rPr>
        <w:t xml:space="preserve"> university and school groups as well as by professional </w:t>
      </w:r>
      <w:proofErr w:type="spellStart"/>
      <w:r w:rsidR="00A725F1" w:rsidRPr="00A725F1">
        <w:rPr>
          <w:rFonts w:ascii="Open Sans" w:eastAsia="Open Sans" w:hAnsi="Open Sans" w:cs="Open Sans"/>
          <w:color w:val="000000" w:themeColor="dark1"/>
          <w:lang w:val="en-US"/>
        </w:rPr>
        <w:t>organisations</w:t>
      </w:r>
      <w:proofErr w:type="spellEnd"/>
      <w:r w:rsidR="00A725F1" w:rsidRPr="00A725F1">
        <w:rPr>
          <w:rFonts w:ascii="Open Sans" w:eastAsia="Open Sans" w:hAnsi="Open Sans" w:cs="Open Sans"/>
          <w:color w:val="000000" w:themeColor="dark1"/>
          <w:lang w:val="en-US"/>
        </w:rPr>
        <w:t xml:space="preserve"> and municipalities worldwide.</w:t>
      </w:r>
      <w:r w:rsidR="00A725F1">
        <w:rPr>
          <w:rFonts w:ascii="Open Sans" w:eastAsia="Open Sans" w:hAnsi="Open Sans" w:cs="Open Sans"/>
          <w:color w:val="000000" w:themeColor="dark1"/>
          <w:lang w:val="en-US"/>
        </w:rPr>
        <w:t xml:space="preserve">” </w:t>
      </w:r>
      <w:r w:rsidR="00A725F1" w:rsidRPr="00A725F1">
        <w:rPr>
          <w:rFonts w:ascii="Open Sans" w:eastAsia="Open Sans" w:hAnsi="Open Sans" w:cs="Open Sans"/>
          <w:color w:val="000000" w:themeColor="dark1"/>
          <w:lang w:val="en-US"/>
        </w:rPr>
        <w:t>(Ecovillage Findhorn, no date)</w:t>
      </w:r>
      <w:r w:rsidR="005A0C70">
        <w:rPr>
          <w:rFonts w:ascii="Open Sans" w:eastAsia="Open Sans" w:hAnsi="Open Sans" w:cs="Open Sans"/>
          <w:color w:val="000000" w:themeColor="dark1"/>
          <w:lang w:val="en-US"/>
        </w:rPr>
        <w:t xml:space="preserve"> </w:t>
      </w:r>
    </w:p>
    <w:p w14:paraId="26D05512" w14:textId="77777777" w:rsidR="00B20AAC" w:rsidRDefault="00B20AAC" w:rsidP="00847770">
      <w:pPr>
        <w:pStyle w:val="NormalWeb"/>
        <w:spacing w:before="0" w:beforeAutospacing="0" w:after="0" w:afterAutospacing="0"/>
        <w:rPr>
          <w:rFonts w:ascii="Open Sans" w:eastAsia="Open Sans" w:hAnsi="Open Sans" w:cs="Open Sans"/>
          <w:color w:val="000000" w:themeColor="dark1"/>
          <w:lang w:val="en-US"/>
        </w:rPr>
      </w:pPr>
    </w:p>
    <w:p w14:paraId="16D5EB9D" w14:textId="77777777" w:rsidR="00972007" w:rsidRDefault="00B20AAC" w:rsidP="00847770">
      <w:pPr>
        <w:pStyle w:val="NormalWeb"/>
        <w:spacing w:before="0" w:beforeAutospacing="0" w:after="0" w:afterAutospacing="0"/>
        <w:rPr>
          <w:rFonts w:ascii="Open Sans" w:eastAsia="Open Sans" w:hAnsi="Open Sans" w:cs="Open Sans"/>
          <w:b/>
          <w:bCs/>
          <w:color w:val="000000" w:themeColor="dark1"/>
          <w:lang w:val="en-US"/>
        </w:rPr>
      </w:pPr>
      <w:r w:rsidRPr="00B20AAC">
        <w:rPr>
          <w:rFonts w:ascii="Open Sans" w:eastAsia="Open Sans" w:hAnsi="Open Sans" w:cs="Open Sans"/>
          <w:b/>
          <w:bCs/>
          <w:color w:val="000000" w:themeColor="dark1"/>
          <w:lang w:val="en-US"/>
        </w:rPr>
        <w:t>Timeline</w:t>
      </w:r>
    </w:p>
    <w:p w14:paraId="2D90CCF4" w14:textId="77777777" w:rsidR="006F6F2C" w:rsidRDefault="00972007" w:rsidP="00847770">
      <w:pPr>
        <w:pStyle w:val="NormalWeb"/>
        <w:spacing w:before="0" w:beforeAutospacing="0" w:after="0" w:afterAutospacing="0"/>
        <w:rPr>
          <w:rFonts w:ascii="Open Sans" w:eastAsia="Open Sans" w:hAnsi="Open Sans" w:cs="Open Sans"/>
          <w:b/>
          <w:bCs/>
          <w:color w:val="000000" w:themeColor="dark1"/>
          <w:lang w:val="en-US"/>
        </w:rPr>
      </w:pPr>
      <w:r>
        <w:rPr>
          <w:rFonts w:ascii="Open Sans" w:eastAsia="Open Sans" w:hAnsi="Open Sans" w:cs="Open Sans"/>
          <w:b/>
          <w:bCs/>
          <w:color w:val="000000" w:themeColor="dark1"/>
          <w:lang w:val="en-US"/>
        </w:rPr>
        <w:t xml:space="preserve">Shown on the current slide is a timeline of Findhorn, as published by the organization themselves. This shows key </w:t>
      </w:r>
      <w:proofErr w:type="gramStart"/>
      <w:r>
        <w:rPr>
          <w:rFonts w:ascii="Open Sans" w:eastAsia="Open Sans" w:hAnsi="Open Sans" w:cs="Open Sans"/>
          <w:b/>
          <w:bCs/>
          <w:color w:val="000000" w:themeColor="dark1"/>
          <w:lang w:val="en-US"/>
        </w:rPr>
        <w:t>dates</w:t>
      </w:r>
      <w:proofErr w:type="gramEnd"/>
      <w:r>
        <w:rPr>
          <w:rFonts w:ascii="Open Sans" w:eastAsia="Open Sans" w:hAnsi="Open Sans" w:cs="Open Sans"/>
          <w:b/>
          <w:bCs/>
          <w:color w:val="000000" w:themeColor="dark1"/>
          <w:lang w:val="en-US"/>
        </w:rPr>
        <w:t xml:space="preserve"> in the founding and expansion of the community. </w:t>
      </w:r>
      <w:r w:rsidR="006F6F2C">
        <w:rPr>
          <w:rFonts w:ascii="Open Sans" w:eastAsia="Open Sans" w:hAnsi="Open Sans" w:cs="Open Sans"/>
          <w:b/>
          <w:bCs/>
          <w:color w:val="000000" w:themeColor="dark1"/>
          <w:lang w:val="en-US"/>
        </w:rPr>
        <w:br/>
        <w:t xml:space="preserve">Considering that the community has spanned over sixty years, the timeline in limited in detail, and focuses on land purchase, building and expansion projects and commendations. </w:t>
      </w:r>
    </w:p>
    <w:p w14:paraId="33432C8C" w14:textId="77777777" w:rsidR="006F6F2C" w:rsidRDefault="006F6F2C" w:rsidP="00847770">
      <w:pPr>
        <w:pStyle w:val="NormalWeb"/>
        <w:spacing w:before="0" w:beforeAutospacing="0" w:after="0" w:afterAutospacing="0"/>
        <w:rPr>
          <w:rFonts w:ascii="Open Sans" w:eastAsia="Open Sans" w:hAnsi="Open Sans" w:cs="Open Sans"/>
          <w:b/>
          <w:bCs/>
          <w:color w:val="000000" w:themeColor="dark1"/>
          <w:lang w:val="en-US"/>
        </w:rPr>
      </w:pPr>
    </w:p>
    <w:p w14:paraId="242C56D8" w14:textId="77777777" w:rsidR="006F6F2C" w:rsidRDefault="006F6F2C" w:rsidP="00847770">
      <w:pPr>
        <w:pStyle w:val="NormalWeb"/>
        <w:spacing w:before="0" w:beforeAutospacing="0" w:after="0" w:afterAutospacing="0"/>
        <w:rPr>
          <w:rFonts w:ascii="Open Sans" w:eastAsia="Open Sans" w:hAnsi="Open Sans" w:cs="Open Sans"/>
          <w:b/>
          <w:bCs/>
          <w:color w:val="000000" w:themeColor="dark1"/>
          <w:lang w:val="en-US"/>
        </w:rPr>
      </w:pPr>
    </w:p>
    <w:p w14:paraId="79637190" w14:textId="77777777" w:rsidR="006F6F2C" w:rsidRDefault="006F6F2C" w:rsidP="00847770">
      <w:pPr>
        <w:pStyle w:val="NormalWeb"/>
        <w:spacing w:before="0" w:beforeAutospacing="0" w:after="0" w:afterAutospacing="0"/>
        <w:rPr>
          <w:rFonts w:ascii="Open Sans" w:eastAsia="Open Sans" w:hAnsi="Open Sans" w:cs="Open Sans"/>
          <w:b/>
          <w:bCs/>
          <w:color w:val="000000" w:themeColor="dark1"/>
          <w:lang w:val="en-US"/>
        </w:rPr>
      </w:pPr>
    </w:p>
    <w:p w14:paraId="60990E5E" w14:textId="540C5D48" w:rsidR="00A725F1" w:rsidRPr="00972007" w:rsidRDefault="00A725F1" w:rsidP="00847770">
      <w:pPr>
        <w:pStyle w:val="NormalWeb"/>
        <w:spacing w:before="0" w:beforeAutospacing="0" w:after="0" w:afterAutospacing="0"/>
        <w:rPr>
          <w:rFonts w:ascii="Open Sans" w:eastAsia="Open Sans" w:hAnsi="Open Sans" w:cs="Open Sans"/>
          <w:b/>
          <w:bCs/>
          <w:color w:val="000000" w:themeColor="dark1"/>
          <w:lang w:val="en-US"/>
        </w:rPr>
      </w:pPr>
      <w:r>
        <w:rPr>
          <w:rFonts w:ascii="Open Sans" w:eastAsia="Open Sans" w:hAnsi="Open Sans" w:cs="Open Sans"/>
          <w:color w:val="000000" w:themeColor="dark1"/>
          <w:lang w:val="en-US"/>
        </w:rPr>
        <w:br/>
      </w:r>
      <w:r w:rsidR="00AB61D2">
        <w:rPr>
          <w:rFonts w:ascii="Open Sans" w:eastAsia="Open Sans" w:hAnsi="Open Sans" w:cs="Open Sans"/>
          <w:color w:val="000000" w:themeColor="dark1"/>
          <w:lang w:val="en-US"/>
        </w:rPr>
        <w:br/>
      </w:r>
      <w:r w:rsidR="00AB61D2" w:rsidRPr="00A94B43">
        <w:rPr>
          <w:rFonts w:ascii="Open Sans" w:eastAsia="Open Sans" w:hAnsi="Open Sans" w:cs="Open Sans"/>
          <w:b/>
          <w:bCs/>
          <w:color w:val="000000" w:themeColor="dark1"/>
          <w:lang w:val="en-US"/>
        </w:rPr>
        <w:t>key objectives</w:t>
      </w:r>
    </w:p>
    <w:p w14:paraId="7916626A" w14:textId="77777777" w:rsidR="00E5415C" w:rsidRPr="00E5415C" w:rsidRDefault="00A725F1" w:rsidP="00E5415C">
      <w:pPr>
        <w:pStyle w:val="NormalWeb"/>
        <w:spacing w:before="0" w:beforeAutospacing="0" w:after="0" w:afterAutospacing="0"/>
        <w:rPr>
          <w:rFonts w:ascii="Open Sans" w:eastAsia="Open Sans" w:hAnsi="Open Sans" w:cs="Open Sans"/>
          <w:color w:val="000000" w:themeColor="dark1"/>
          <w:lang w:val="en-US"/>
        </w:rPr>
      </w:pPr>
      <w:r>
        <w:rPr>
          <w:rFonts w:ascii="Open Sans" w:eastAsia="Open Sans" w:hAnsi="Open Sans" w:cs="Open Sans"/>
          <w:color w:val="000000" w:themeColor="dark1"/>
          <w:lang w:val="en-US"/>
        </w:rPr>
        <w:t xml:space="preserve">Findhorn Eco village </w:t>
      </w:r>
      <w:proofErr w:type="gramStart"/>
      <w:r>
        <w:rPr>
          <w:rFonts w:ascii="Open Sans" w:eastAsia="Open Sans" w:hAnsi="Open Sans" w:cs="Open Sans"/>
          <w:color w:val="000000" w:themeColor="dark1"/>
          <w:lang w:val="en-US"/>
        </w:rPr>
        <w:t>promote</w:t>
      </w:r>
      <w:proofErr w:type="gramEnd"/>
      <w:r>
        <w:rPr>
          <w:rFonts w:ascii="Open Sans" w:eastAsia="Open Sans" w:hAnsi="Open Sans" w:cs="Open Sans"/>
          <w:color w:val="000000" w:themeColor="dark1"/>
          <w:lang w:val="en-US"/>
        </w:rPr>
        <w:t xml:space="preserve"> </w:t>
      </w:r>
      <w:r w:rsidR="00E5415C">
        <w:rPr>
          <w:rFonts w:ascii="Open Sans" w:eastAsia="Open Sans" w:hAnsi="Open Sans" w:cs="Open Sans"/>
          <w:color w:val="000000" w:themeColor="dark1"/>
          <w:lang w:val="en-US"/>
        </w:rPr>
        <w:t xml:space="preserve">the following key objectives- </w:t>
      </w:r>
      <w:r w:rsidR="00E5415C" w:rsidRPr="00E5415C">
        <w:rPr>
          <w:rFonts w:ascii="Open Sans" w:eastAsia="Open Sans" w:hAnsi="Open Sans" w:cs="Open Sans"/>
          <w:color w:val="000000" w:themeColor="dark1"/>
          <w:lang w:val="en-US"/>
        </w:rPr>
        <w:t>To demonstrate sustainable development.</w:t>
      </w:r>
    </w:p>
    <w:p w14:paraId="6ACA6ED9" w14:textId="77777777" w:rsidR="00E5415C" w:rsidRPr="00E5415C" w:rsidRDefault="00E5415C" w:rsidP="00E5415C">
      <w:pPr>
        <w:pStyle w:val="NormalWeb"/>
        <w:spacing w:before="0" w:beforeAutospacing="0" w:after="0" w:afterAutospacing="0"/>
        <w:rPr>
          <w:rFonts w:ascii="Open Sans" w:eastAsia="Open Sans" w:hAnsi="Open Sans" w:cs="Open Sans"/>
          <w:color w:val="000000" w:themeColor="dark1"/>
          <w:lang w:val="en-US"/>
        </w:rPr>
      </w:pPr>
      <w:r w:rsidRPr="00E5415C">
        <w:rPr>
          <w:rFonts w:ascii="Open Sans" w:eastAsia="Open Sans" w:hAnsi="Open Sans" w:cs="Open Sans"/>
          <w:color w:val="000000" w:themeColor="dark1"/>
          <w:lang w:val="en-US"/>
        </w:rPr>
        <w:t xml:space="preserve">To </w:t>
      </w:r>
      <w:proofErr w:type="gramStart"/>
      <w:r w:rsidRPr="00E5415C">
        <w:rPr>
          <w:rFonts w:ascii="Open Sans" w:eastAsia="Open Sans" w:hAnsi="Open Sans" w:cs="Open Sans"/>
          <w:color w:val="000000" w:themeColor="dark1"/>
          <w:lang w:val="en-US"/>
        </w:rPr>
        <w:t>carry out</w:t>
      </w:r>
      <w:proofErr w:type="gramEnd"/>
      <w:r w:rsidRPr="00E5415C">
        <w:rPr>
          <w:rFonts w:ascii="Open Sans" w:eastAsia="Open Sans" w:hAnsi="Open Sans" w:cs="Open Sans"/>
          <w:color w:val="000000" w:themeColor="dark1"/>
          <w:lang w:val="en-US"/>
        </w:rPr>
        <w:t xml:space="preserve"> research and training into sustainable development and ecological technologies, including permaculture.</w:t>
      </w:r>
    </w:p>
    <w:p w14:paraId="730B5BDD" w14:textId="77777777" w:rsidR="00E5415C" w:rsidRPr="00E5415C" w:rsidRDefault="00E5415C" w:rsidP="00E5415C">
      <w:pPr>
        <w:pStyle w:val="NormalWeb"/>
        <w:spacing w:before="0" w:beforeAutospacing="0" w:after="0" w:afterAutospacing="0"/>
        <w:rPr>
          <w:rFonts w:ascii="Open Sans" w:eastAsia="Open Sans" w:hAnsi="Open Sans" w:cs="Open Sans"/>
          <w:color w:val="000000" w:themeColor="dark1"/>
          <w:lang w:val="en-US"/>
        </w:rPr>
      </w:pPr>
      <w:r w:rsidRPr="00E5415C">
        <w:rPr>
          <w:rFonts w:ascii="Open Sans" w:eastAsia="Open Sans" w:hAnsi="Open Sans" w:cs="Open Sans"/>
          <w:color w:val="000000" w:themeColor="dark1"/>
          <w:lang w:val="en-US"/>
        </w:rPr>
        <w:t xml:space="preserve">To live as an ‘intentional community’ </w:t>
      </w:r>
    </w:p>
    <w:p w14:paraId="76AE21F1" w14:textId="77777777" w:rsidR="00E5415C" w:rsidRDefault="00E5415C" w:rsidP="00E5415C">
      <w:pPr>
        <w:pStyle w:val="NormalWeb"/>
        <w:spacing w:before="0" w:beforeAutospacing="0" w:after="0" w:afterAutospacing="0"/>
        <w:rPr>
          <w:rFonts w:ascii="Open Sans" w:eastAsia="Open Sans" w:hAnsi="Open Sans" w:cs="Open Sans"/>
          <w:color w:val="000000" w:themeColor="dark1"/>
          <w:lang w:val="en-US"/>
        </w:rPr>
      </w:pPr>
      <w:r w:rsidRPr="00E5415C">
        <w:rPr>
          <w:rFonts w:ascii="Open Sans" w:eastAsia="Open Sans" w:hAnsi="Open Sans" w:cs="Open Sans"/>
          <w:color w:val="000000" w:themeColor="dark1"/>
          <w:lang w:val="en-US"/>
        </w:rPr>
        <w:t>To promote ‘Psychosynthesis</w:t>
      </w:r>
      <w:proofErr w:type="gramStart"/>
      <w:r w:rsidRPr="00E5415C">
        <w:rPr>
          <w:rFonts w:ascii="Open Sans" w:eastAsia="Open Sans" w:hAnsi="Open Sans" w:cs="Open Sans"/>
          <w:color w:val="000000" w:themeColor="dark1"/>
          <w:lang w:val="en-US"/>
        </w:rPr>
        <w:t>’.</w:t>
      </w:r>
      <w:proofErr w:type="gramEnd"/>
      <w:r>
        <w:rPr>
          <w:rFonts w:ascii="Open Sans" w:eastAsia="Open Sans" w:hAnsi="Open Sans" w:cs="Open Sans"/>
          <w:color w:val="000000" w:themeColor="dark1"/>
          <w:lang w:val="en-US"/>
        </w:rPr>
        <w:t xml:space="preserve"> </w:t>
      </w:r>
      <w:r w:rsidRPr="00E5415C">
        <w:rPr>
          <w:rFonts w:ascii="Open Sans" w:eastAsia="Open Sans" w:hAnsi="Open Sans" w:cs="Open Sans"/>
          <w:color w:val="000000" w:themeColor="dark1"/>
          <w:lang w:val="en-US"/>
        </w:rPr>
        <w:t>(</w:t>
      </w:r>
      <w:proofErr w:type="spellStart"/>
      <w:r w:rsidRPr="00E5415C">
        <w:rPr>
          <w:rFonts w:ascii="Open Sans" w:eastAsia="Open Sans" w:hAnsi="Open Sans" w:cs="Open Sans"/>
          <w:color w:val="000000" w:themeColor="dark1"/>
          <w:lang w:val="en-US"/>
        </w:rPr>
        <w:t>Naturalbuild</w:t>
      </w:r>
      <w:proofErr w:type="spellEnd"/>
      <w:r w:rsidRPr="00E5415C">
        <w:rPr>
          <w:rFonts w:ascii="Open Sans" w:eastAsia="Open Sans" w:hAnsi="Open Sans" w:cs="Open Sans"/>
          <w:color w:val="000000" w:themeColor="dark1"/>
          <w:lang w:val="en-US"/>
        </w:rPr>
        <w:t>, 2016)</w:t>
      </w:r>
      <w:r>
        <w:rPr>
          <w:rFonts w:ascii="Open Sans" w:eastAsia="Open Sans" w:hAnsi="Open Sans" w:cs="Open Sans"/>
          <w:color w:val="000000" w:themeColor="dark1"/>
          <w:lang w:val="en-US"/>
        </w:rPr>
        <w:t xml:space="preserve"> </w:t>
      </w:r>
    </w:p>
    <w:p w14:paraId="22BA6BFB" w14:textId="77777777" w:rsidR="00E5415C" w:rsidRDefault="00E5415C" w:rsidP="00E5415C">
      <w:pPr>
        <w:pStyle w:val="NormalWeb"/>
        <w:spacing w:before="0" w:beforeAutospacing="0" w:after="0" w:afterAutospacing="0"/>
        <w:rPr>
          <w:rFonts w:ascii="Open Sans" w:eastAsia="Open Sans" w:hAnsi="Open Sans" w:cs="Open Sans"/>
          <w:color w:val="000000" w:themeColor="dark1"/>
          <w:lang w:val="en-US"/>
        </w:rPr>
      </w:pPr>
    </w:p>
    <w:p w14:paraId="2AC23B58" w14:textId="0F9BB104" w:rsidR="001C580E" w:rsidRDefault="00B20AAC" w:rsidP="00E5415C">
      <w:pPr>
        <w:pStyle w:val="NormalWeb"/>
        <w:spacing w:before="0" w:beforeAutospacing="0" w:after="0" w:afterAutospacing="0"/>
        <w:rPr>
          <w:rFonts w:ascii="Open Sans" w:eastAsia="Open Sans" w:hAnsi="Open Sans" w:cs="Open Sans"/>
          <w:color w:val="000000" w:themeColor="dark1"/>
          <w:lang w:val="en-US"/>
        </w:rPr>
      </w:pPr>
      <w:proofErr w:type="gramStart"/>
      <w:r>
        <w:rPr>
          <w:rFonts w:ascii="Open Sans" w:eastAsia="Open Sans" w:hAnsi="Open Sans" w:cs="Open Sans"/>
          <w:color w:val="000000" w:themeColor="dark1"/>
          <w:lang w:val="en-US"/>
        </w:rPr>
        <w:t>In order to</w:t>
      </w:r>
      <w:proofErr w:type="gramEnd"/>
      <w:r>
        <w:rPr>
          <w:rFonts w:ascii="Open Sans" w:eastAsia="Open Sans" w:hAnsi="Open Sans" w:cs="Open Sans"/>
          <w:color w:val="000000" w:themeColor="dark1"/>
          <w:lang w:val="en-US"/>
        </w:rPr>
        <w:t xml:space="preserve"> break down these objectives and</w:t>
      </w:r>
      <w:r w:rsidR="001C580E">
        <w:rPr>
          <w:rFonts w:ascii="Open Sans" w:eastAsia="Open Sans" w:hAnsi="Open Sans" w:cs="Open Sans"/>
          <w:color w:val="000000" w:themeColor="dark1"/>
          <w:lang w:val="en-US"/>
        </w:rPr>
        <w:t xml:space="preserve"> </w:t>
      </w:r>
      <w:r w:rsidR="001C580E" w:rsidRPr="001C580E">
        <w:rPr>
          <w:rFonts w:ascii="Open Sans" w:eastAsia="Open Sans" w:hAnsi="Open Sans" w:cs="Open Sans"/>
          <w:color w:val="000000" w:themeColor="dark1"/>
          <w:lang w:val="en-US"/>
        </w:rPr>
        <w:t>separate genuine progress from greenwashing and self-congratulatory rhetoric</w:t>
      </w:r>
      <w:r w:rsidR="001C580E">
        <w:rPr>
          <w:rFonts w:ascii="Open Sans" w:eastAsia="Open Sans" w:hAnsi="Open Sans" w:cs="Open Sans"/>
          <w:color w:val="000000" w:themeColor="dark1"/>
          <w:lang w:val="en-US"/>
        </w:rPr>
        <w:t xml:space="preserve"> we must look beyond the marketing narrative and use sources </w:t>
      </w:r>
      <w:proofErr w:type="gramStart"/>
      <w:r w:rsidR="001C580E">
        <w:rPr>
          <w:rFonts w:ascii="Open Sans" w:eastAsia="Open Sans" w:hAnsi="Open Sans" w:cs="Open Sans"/>
          <w:color w:val="000000" w:themeColor="dark1"/>
          <w:lang w:val="en-US"/>
        </w:rPr>
        <w:t>external</w:t>
      </w:r>
      <w:proofErr w:type="gramEnd"/>
      <w:r w:rsidR="001C580E">
        <w:rPr>
          <w:rFonts w:ascii="Open Sans" w:eastAsia="Open Sans" w:hAnsi="Open Sans" w:cs="Open Sans"/>
          <w:color w:val="000000" w:themeColor="dark1"/>
          <w:lang w:val="en-US"/>
        </w:rPr>
        <w:t xml:space="preserve"> to the Fin</w:t>
      </w:r>
      <w:r w:rsidR="0003772A">
        <w:rPr>
          <w:rFonts w:ascii="Open Sans" w:eastAsia="Open Sans" w:hAnsi="Open Sans" w:cs="Open Sans"/>
          <w:color w:val="000000" w:themeColor="dark1"/>
          <w:lang w:val="en-US"/>
        </w:rPr>
        <w:t>d</w:t>
      </w:r>
      <w:r w:rsidR="001C580E">
        <w:rPr>
          <w:rFonts w:ascii="Open Sans" w:eastAsia="Open Sans" w:hAnsi="Open Sans" w:cs="Open Sans"/>
          <w:color w:val="000000" w:themeColor="dark1"/>
          <w:lang w:val="en-US"/>
        </w:rPr>
        <w:t xml:space="preserve">horn ecovillage. </w:t>
      </w:r>
    </w:p>
    <w:p w14:paraId="7C8C73E7" w14:textId="7C1AC703" w:rsidR="00E2666A" w:rsidRDefault="001C580E" w:rsidP="00E5415C">
      <w:pPr>
        <w:pStyle w:val="NormalWeb"/>
        <w:spacing w:before="0" w:beforeAutospacing="0" w:after="0" w:afterAutospacing="0"/>
        <w:rPr>
          <w:rFonts w:ascii="Open Sans" w:eastAsia="Open Sans" w:hAnsi="Open Sans" w:cs="Open Sans"/>
          <w:color w:val="000000" w:themeColor="dark1"/>
          <w:lang w:val="en-US"/>
        </w:rPr>
      </w:pPr>
      <w:r>
        <w:rPr>
          <w:rFonts w:ascii="Open Sans" w:eastAsia="Open Sans" w:hAnsi="Open Sans" w:cs="Open Sans"/>
          <w:color w:val="000000" w:themeColor="dark1"/>
          <w:lang w:val="en-US"/>
        </w:rPr>
        <w:br/>
      </w:r>
      <w:r w:rsidR="00027CEB">
        <w:rPr>
          <w:rFonts w:ascii="Open Sans" w:eastAsia="Open Sans" w:hAnsi="Open Sans" w:cs="Open Sans"/>
          <w:color w:val="000000" w:themeColor="dark1"/>
          <w:lang w:val="en-US"/>
        </w:rPr>
        <w:t>Firstly, Sustainable</w:t>
      </w:r>
      <w:r>
        <w:rPr>
          <w:rFonts w:ascii="Open Sans" w:eastAsia="Open Sans" w:hAnsi="Open Sans" w:cs="Open Sans"/>
          <w:color w:val="000000" w:themeColor="dark1"/>
          <w:lang w:val="en-US"/>
        </w:rPr>
        <w:t xml:space="preserve"> development. </w:t>
      </w:r>
      <w:r w:rsidR="0003772A">
        <w:rPr>
          <w:rFonts w:ascii="Open Sans" w:eastAsia="Open Sans" w:hAnsi="Open Sans" w:cs="Open Sans"/>
          <w:color w:val="000000" w:themeColor="dark1"/>
          <w:lang w:val="en-US"/>
        </w:rPr>
        <w:t xml:space="preserve">Findhorn </w:t>
      </w:r>
      <w:r w:rsidR="00027CEB">
        <w:rPr>
          <w:rFonts w:ascii="Open Sans" w:eastAsia="Open Sans" w:hAnsi="Open Sans" w:cs="Open Sans"/>
          <w:color w:val="000000" w:themeColor="dark1"/>
          <w:lang w:val="en-US"/>
        </w:rPr>
        <w:t>states</w:t>
      </w:r>
      <w:r w:rsidR="0003772A">
        <w:rPr>
          <w:rFonts w:ascii="Open Sans" w:eastAsia="Open Sans" w:hAnsi="Open Sans" w:cs="Open Sans"/>
          <w:color w:val="000000" w:themeColor="dark1"/>
          <w:lang w:val="en-US"/>
        </w:rPr>
        <w:t xml:space="preserve"> they have a commitment to sustainable development and as shown on the community timeline (on previous slide) </w:t>
      </w:r>
      <w:r w:rsidR="00D97B48">
        <w:rPr>
          <w:rFonts w:ascii="Open Sans" w:eastAsia="Open Sans" w:hAnsi="Open Sans" w:cs="Open Sans"/>
          <w:color w:val="000000" w:themeColor="dark1"/>
          <w:lang w:val="en-US"/>
        </w:rPr>
        <w:t xml:space="preserve">in the preceding ten years </w:t>
      </w:r>
      <w:r w:rsidR="0003772A">
        <w:rPr>
          <w:rFonts w:ascii="Open Sans" w:eastAsia="Open Sans" w:hAnsi="Open Sans" w:cs="Open Sans"/>
          <w:color w:val="000000" w:themeColor="dark1"/>
          <w:lang w:val="en-US"/>
        </w:rPr>
        <w:t xml:space="preserve">they have won awards such as </w:t>
      </w:r>
      <w:r w:rsidR="0003772A" w:rsidRPr="0003772A">
        <w:rPr>
          <w:rFonts w:ascii="Open Sans" w:eastAsia="Open Sans" w:hAnsi="Open Sans" w:cs="Open Sans"/>
          <w:color w:val="000000" w:themeColor="dark1"/>
          <w:lang w:val="en-US"/>
        </w:rPr>
        <w:t>Charity of the Year in the People Environment Achievement Awards</w:t>
      </w:r>
      <w:r w:rsidR="0003772A">
        <w:rPr>
          <w:rFonts w:ascii="Open Sans" w:eastAsia="Open Sans" w:hAnsi="Open Sans" w:cs="Open Sans"/>
          <w:color w:val="000000" w:themeColor="dark1"/>
          <w:lang w:val="en-US"/>
        </w:rPr>
        <w:t xml:space="preserve"> and </w:t>
      </w:r>
      <w:r w:rsidR="00402CBE">
        <w:rPr>
          <w:rFonts w:ascii="Open Sans" w:eastAsia="Open Sans" w:hAnsi="Open Sans" w:cs="Open Sans"/>
          <w:color w:val="000000" w:themeColor="dark1"/>
          <w:lang w:val="en-US"/>
        </w:rPr>
        <w:t xml:space="preserve">have </w:t>
      </w:r>
      <w:r w:rsidR="0003772A">
        <w:rPr>
          <w:rFonts w:ascii="Open Sans" w:eastAsia="Open Sans" w:hAnsi="Open Sans" w:cs="Open Sans"/>
          <w:color w:val="000000" w:themeColor="dark1"/>
          <w:lang w:val="en-US"/>
        </w:rPr>
        <w:t xml:space="preserve">been praised </w:t>
      </w:r>
      <w:r w:rsidR="00D97B48">
        <w:rPr>
          <w:rFonts w:ascii="Open Sans" w:eastAsia="Open Sans" w:hAnsi="Open Sans" w:cs="Open Sans"/>
          <w:color w:val="000000" w:themeColor="dark1"/>
          <w:lang w:val="en-US"/>
        </w:rPr>
        <w:t xml:space="preserve">by the </w:t>
      </w:r>
      <w:r w:rsidR="00D97B48" w:rsidRPr="00D97B48">
        <w:rPr>
          <w:rFonts w:ascii="Open Sans" w:eastAsia="Open Sans" w:hAnsi="Open Sans" w:cs="Open Sans"/>
          <w:color w:val="000000" w:themeColor="dark1"/>
          <w:lang w:val="en-US"/>
        </w:rPr>
        <w:t>UN-Habitat Best Practice</w:t>
      </w:r>
      <w:r w:rsidR="00D97B48">
        <w:rPr>
          <w:rFonts w:ascii="Open Sans" w:eastAsia="Open Sans" w:hAnsi="Open Sans" w:cs="Open Sans"/>
          <w:color w:val="000000" w:themeColor="dark1"/>
          <w:lang w:val="en-US"/>
        </w:rPr>
        <w:t xml:space="preserve">. </w:t>
      </w:r>
      <w:r w:rsidR="00D97B48">
        <w:rPr>
          <w:rFonts w:ascii="Open Sans" w:eastAsia="Open Sans" w:hAnsi="Open Sans" w:cs="Open Sans"/>
          <w:color w:val="000000" w:themeColor="dark1"/>
          <w:lang w:val="en-US"/>
        </w:rPr>
        <w:br/>
      </w:r>
      <w:r w:rsidR="00466FCF">
        <w:rPr>
          <w:rFonts w:ascii="Open Sans" w:eastAsia="Open Sans" w:hAnsi="Open Sans" w:cs="Open Sans"/>
          <w:color w:val="000000" w:themeColor="dark1"/>
          <w:lang w:val="en-US"/>
        </w:rPr>
        <w:t xml:space="preserve">In 2006 the Stockholm Environmental Institute carried out an independent report and found that </w:t>
      </w:r>
      <w:r w:rsidR="00EE6088">
        <w:rPr>
          <w:rFonts w:ascii="Open Sans" w:eastAsia="Open Sans" w:hAnsi="Open Sans" w:cs="Open Sans"/>
          <w:color w:val="000000" w:themeColor="dark1"/>
          <w:lang w:val="en-US"/>
        </w:rPr>
        <w:t xml:space="preserve">the Findhorn Eco village has a lower ecological footprint per resident than any other community in the </w:t>
      </w:r>
      <w:r w:rsidR="00402CBE">
        <w:rPr>
          <w:rFonts w:ascii="Open Sans" w:eastAsia="Open Sans" w:hAnsi="Open Sans" w:cs="Open Sans"/>
          <w:color w:val="000000" w:themeColor="dark1"/>
          <w:lang w:val="en-US"/>
        </w:rPr>
        <w:t xml:space="preserve">developed world </w:t>
      </w:r>
      <w:r w:rsidR="0082346B" w:rsidRPr="0082346B">
        <w:rPr>
          <w:rFonts w:ascii="Open Sans" w:eastAsia="Open Sans" w:hAnsi="Open Sans" w:cs="Open Sans"/>
          <w:color w:val="000000" w:themeColor="dark1"/>
          <w:lang w:val="en-US"/>
        </w:rPr>
        <w:t>(Tinsley and George, 2006)</w:t>
      </w:r>
      <w:r w:rsidR="00EE6088">
        <w:rPr>
          <w:rFonts w:ascii="Open Sans" w:eastAsia="Open Sans" w:hAnsi="Open Sans" w:cs="Open Sans"/>
          <w:color w:val="000000" w:themeColor="dark1"/>
          <w:lang w:val="en-US"/>
        </w:rPr>
        <w:t xml:space="preserve"> </w:t>
      </w:r>
      <w:r w:rsidR="00402CBE">
        <w:rPr>
          <w:rFonts w:ascii="Open Sans" w:eastAsia="Open Sans" w:hAnsi="Open Sans" w:cs="Open Sans"/>
          <w:color w:val="000000" w:themeColor="dark1"/>
          <w:lang w:val="en-US"/>
        </w:rPr>
        <w:t xml:space="preserve">However, an examination of the available data shows that in selecting the areas surveyed a consultation was carried out with representatives of the community, and not all areas of the community were included in the study. Notable areas excluded include </w:t>
      </w:r>
      <w:r w:rsidR="00564FCF">
        <w:rPr>
          <w:rFonts w:ascii="Open Sans" w:eastAsia="Open Sans" w:hAnsi="Open Sans" w:cs="Open Sans"/>
          <w:color w:val="000000" w:themeColor="dark1"/>
          <w:lang w:val="en-US"/>
        </w:rPr>
        <w:t xml:space="preserve">all businesses based on and around the site, as well </w:t>
      </w:r>
      <w:r w:rsidR="00E2666A">
        <w:rPr>
          <w:rFonts w:ascii="Open Sans" w:eastAsia="Open Sans" w:hAnsi="Open Sans" w:cs="Open Sans"/>
          <w:color w:val="000000" w:themeColor="dark1"/>
          <w:lang w:val="en-US"/>
        </w:rPr>
        <w:t xml:space="preserve">as visitors staying for more than 3 months. </w:t>
      </w:r>
    </w:p>
    <w:p w14:paraId="53CB95C5" w14:textId="77777777" w:rsidR="00E2666A" w:rsidRDefault="00E2666A" w:rsidP="00E5415C">
      <w:pPr>
        <w:pStyle w:val="NormalWeb"/>
        <w:spacing w:before="0" w:beforeAutospacing="0" w:after="0" w:afterAutospacing="0"/>
        <w:rPr>
          <w:rFonts w:ascii="Open Sans" w:eastAsia="Open Sans" w:hAnsi="Open Sans" w:cs="Open Sans"/>
          <w:color w:val="000000" w:themeColor="dark1"/>
          <w:lang w:val="en-US"/>
        </w:rPr>
      </w:pPr>
    </w:p>
    <w:p w14:paraId="707501C2" w14:textId="77777777" w:rsidR="00E2666A" w:rsidRDefault="00E2666A" w:rsidP="00E5415C">
      <w:pPr>
        <w:pStyle w:val="NormalWeb"/>
        <w:spacing w:before="0" w:beforeAutospacing="0" w:after="0" w:afterAutospacing="0"/>
        <w:rPr>
          <w:rFonts w:ascii="Open Sans" w:eastAsia="Open Sans" w:hAnsi="Open Sans" w:cs="Open Sans"/>
          <w:color w:val="000000" w:themeColor="dark1"/>
          <w:lang w:val="en-US"/>
        </w:rPr>
      </w:pPr>
      <w:r>
        <w:rPr>
          <w:rFonts w:ascii="Open Sans" w:eastAsia="Open Sans" w:hAnsi="Open Sans" w:cs="Open Sans"/>
          <w:color w:val="000000" w:themeColor="dark1"/>
          <w:lang w:val="en-US"/>
        </w:rPr>
        <w:t xml:space="preserve">The results </w:t>
      </w:r>
      <w:proofErr w:type="gramStart"/>
      <w:r>
        <w:rPr>
          <w:rFonts w:ascii="Open Sans" w:eastAsia="Open Sans" w:hAnsi="Open Sans" w:cs="Open Sans"/>
          <w:color w:val="000000" w:themeColor="dark1"/>
          <w:lang w:val="en-US"/>
        </w:rPr>
        <w:t>were gathered</w:t>
      </w:r>
      <w:proofErr w:type="gramEnd"/>
      <w:r>
        <w:rPr>
          <w:rFonts w:ascii="Open Sans" w:eastAsia="Open Sans" w:hAnsi="Open Sans" w:cs="Open Sans"/>
          <w:color w:val="000000" w:themeColor="dark1"/>
          <w:lang w:val="en-US"/>
        </w:rPr>
        <w:t xml:space="preserve"> using surveys, of which the response rate was low, with only 27% of questionnaires </w:t>
      </w:r>
      <w:proofErr w:type="gramStart"/>
      <w:r>
        <w:rPr>
          <w:rFonts w:ascii="Open Sans" w:eastAsia="Open Sans" w:hAnsi="Open Sans" w:cs="Open Sans"/>
          <w:color w:val="000000" w:themeColor="dark1"/>
          <w:lang w:val="en-US"/>
        </w:rPr>
        <w:t>being returned</w:t>
      </w:r>
      <w:proofErr w:type="gramEnd"/>
      <w:r>
        <w:rPr>
          <w:rFonts w:ascii="Open Sans" w:eastAsia="Open Sans" w:hAnsi="Open Sans" w:cs="Open Sans"/>
          <w:color w:val="000000" w:themeColor="dark1"/>
          <w:lang w:val="en-US"/>
        </w:rPr>
        <w:t xml:space="preserve">. The survey date focused on ‘a typical </w:t>
      </w:r>
      <w:proofErr w:type="gramStart"/>
      <w:r>
        <w:rPr>
          <w:rFonts w:ascii="Open Sans" w:eastAsia="Open Sans" w:hAnsi="Open Sans" w:cs="Open Sans"/>
          <w:color w:val="000000" w:themeColor="dark1"/>
          <w:lang w:val="en-US"/>
        </w:rPr>
        <w:t>week’</w:t>
      </w:r>
      <w:proofErr w:type="gramEnd"/>
      <w:r>
        <w:rPr>
          <w:rFonts w:ascii="Open Sans" w:eastAsia="Open Sans" w:hAnsi="Open Sans" w:cs="Open Sans"/>
          <w:color w:val="000000" w:themeColor="dark1"/>
          <w:lang w:val="en-US"/>
        </w:rPr>
        <w:t xml:space="preserve"> as well as questions relating to the previous two months.</w:t>
      </w:r>
    </w:p>
    <w:p w14:paraId="21B6BA6A" w14:textId="77777777" w:rsidR="00E2666A" w:rsidRDefault="00E2666A" w:rsidP="00E5415C">
      <w:pPr>
        <w:pStyle w:val="NormalWeb"/>
        <w:spacing w:before="0" w:beforeAutospacing="0" w:after="0" w:afterAutospacing="0"/>
        <w:rPr>
          <w:rFonts w:ascii="Open Sans" w:eastAsia="Open Sans" w:hAnsi="Open Sans" w:cs="Open Sans"/>
          <w:color w:val="000000" w:themeColor="dark1"/>
          <w:lang w:val="en-US"/>
        </w:rPr>
      </w:pPr>
    </w:p>
    <w:p w14:paraId="07AF0E79" w14:textId="4AED7089" w:rsidR="00E5415C" w:rsidRDefault="00E2666A" w:rsidP="00E5415C">
      <w:pPr>
        <w:pStyle w:val="NormalWeb"/>
        <w:spacing w:before="0" w:beforeAutospacing="0" w:after="0" w:afterAutospacing="0"/>
        <w:rPr>
          <w:rFonts w:ascii="Open Sans" w:eastAsia="Open Sans" w:hAnsi="Open Sans" w:cs="Open Sans"/>
          <w:color w:val="000000" w:themeColor="dark1"/>
          <w:lang w:val="en-US"/>
        </w:rPr>
      </w:pPr>
      <w:r>
        <w:rPr>
          <w:rFonts w:ascii="Open Sans" w:eastAsia="Open Sans" w:hAnsi="Open Sans" w:cs="Open Sans"/>
          <w:color w:val="000000" w:themeColor="dark1"/>
          <w:lang w:val="en-US"/>
        </w:rPr>
        <w:t xml:space="preserve">Based on this method of collecting </w:t>
      </w:r>
      <w:proofErr w:type="gramStart"/>
      <w:r>
        <w:rPr>
          <w:rFonts w:ascii="Open Sans" w:eastAsia="Open Sans" w:hAnsi="Open Sans" w:cs="Open Sans"/>
          <w:color w:val="000000" w:themeColor="dark1"/>
          <w:lang w:val="en-US"/>
        </w:rPr>
        <w:t>date</w:t>
      </w:r>
      <w:proofErr w:type="gramEnd"/>
      <w:r>
        <w:rPr>
          <w:rFonts w:ascii="Open Sans" w:eastAsia="Open Sans" w:hAnsi="Open Sans" w:cs="Open Sans"/>
          <w:color w:val="000000" w:themeColor="dark1"/>
          <w:lang w:val="en-US"/>
        </w:rPr>
        <w:t xml:space="preserve">, we can use complexity theory to consider that this method of data collection is not able to give any information on the quality of </w:t>
      </w:r>
      <w:proofErr w:type="gramStart"/>
      <w:r>
        <w:rPr>
          <w:rFonts w:ascii="Open Sans" w:eastAsia="Open Sans" w:hAnsi="Open Sans" w:cs="Open Sans"/>
          <w:color w:val="000000" w:themeColor="dark1"/>
          <w:lang w:val="en-US"/>
        </w:rPr>
        <w:t>peoples</w:t>
      </w:r>
      <w:r w:rsidR="00A9675F">
        <w:rPr>
          <w:rFonts w:ascii="Open Sans" w:eastAsia="Open Sans" w:hAnsi="Open Sans" w:cs="Open Sans"/>
          <w:color w:val="000000" w:themeColor="dark1"/>
          <w:lang w:val="en-US"/>
        </w:rPr>
        <w:t>’</w:t>
      </w:r>
      <w:proofErr w:type="gramEnd"/>
      <w:r>
        <w:rPr>
          <w:rFonts w:ascii="Open Sans" w:eastAsia="Open Sans" w:hAnsi="Open Sans" w:cs="Open Sans"/>
          <w:color w:val="000000" w:themeColor="dark1"/>
          <w:lang w:val="en-US"/>
        </w:rPr>
        <w:t xml:space="preserve"> lives, or their overall wellbeing within the community setting. </w:t>
      </w:r>
      <w:r w:rsidRPr="00E2666A">
        <w:rPr>
          <w:rFonts w:ascii="Open Sans" w:eastAsia="Open Sans" w:hAnsi="Open Sans" w:cs="Open Sans"/>
          <w:color w:val="000000" w:themeColor="dark1"/>
          <w:lang w:val="en-US"/>
        </w:rPr>
        <w:t>Van Vuuren and Smeets (</w:t>
      </w:r>
      <w:proofErr w:type="gramStart"/>
      <w:r w:rsidRPr="00E2666A">
        <w:rPr>
          <w:rFonts w:ascii="Open Sans" w:eastAsia="Open Sans" w:hAnsi="Open Sans" w:cs="Open Sans"/>
          <w:color w:val="000000" w:themeColor="dark1"/>
          <w:lang w:val="en-US"/>
        </w:rPr>
        <w:t>2000</w:t>
      </w:r>
      <w:proofErr w:type="gramEnd"/>
      <w:r w:rsidRPr="00E2666A">
        <w:rPr>
          <w:rFonts w:ascii="Open Sans" w:eastAsia="Open Sans" w:hAnsi="Open Sans" w:cs="Open Sans"/>
          <w:color w:val="000000" w:themeColor="dark1"/>
          <w:lang w:val="en-US"/>
        </w:rPr>
        <w:t>)</w:t>
      </w:r>
      <w:r>
        <w:rPr>
          <w:rFonts w:ascii="Open Sans" w:eastAsia="Open Sans" w:hAnsi="Open Sans" w:cs="Open Sans"/>
          <w:color w:val="000000" w:themeColor="dark1"/>
          <w:lang w:val="en-US"/>
        </w:rPr>
        <w:t xml:space="preserve"> </w:t>
      </w:r>
      <w:r w:rsidR="00A9675F">
        <w:rPr>
          <w:rFonts w:ascii="Open Sans" w:eastAsia="Open Sans" w:hAnsi="Open Sans" w:cs="Open Sans"/>
          <w:color w:val="000000" w:themeColor="dark1"/>
          <w:lang w:val="en-US"/>
        </w:rPr>
        <w:t xml:space="preserve">argue that the ecological footprint method is flawed, and is not a true reflection of environmental sustainability, as it fails to </w:t>
      </w:r>
      <w:proofErr w:type="gramStart"/>
      <w:r w:rsidR="00A9675F">
        <w:rPr>
          <w:rFonts w:ascii="Open Sans" w:eastAsia="Open Sans" w:hAnsi="Open Sans" w:cs="Open Sans"/>
          <w:color w:val="000000" w:themeColor="dark1"/>
          <w:lang w:val="en-US"/>
        </w:rPr>
        <w:t>take into account</w:t>
      </w:r>
      <w:proofErr w:type="gramEnd"/>
      <w:r w:rsidR="00A9675F">
        <w:rPr>
          <w:rFonts w:ascii="Open Sans" w:eastAsia="Open Sans" w:hAnsi="Open Sans" w:cs="Open Sans"/>
          <w:color w:val="000000" w:themeColor="dark1"/>
          <w:lang w:val="en-US"/>
        </w:rPr>
        <w:t xml:space="preserve"> economic and social factors. </w:t>
      </w:r>
      <w:r w:rsidR="00AB61D2">
        <w:rPr>
          <w:rFonts w:ascii="Open Sans" w:eastAsia="Open Sans" w:hAnsi="Open Sans" w:cs="Open Sans"/>
          <w:color w:val="000000" w:themeColor="dark1"/>
          <w:lang w:val="en-US"/>
        </w:rPr>
        <w:br/>
      </w:r>
    </w:p>
    <w:p w14:paraId="62BC1349" w14:textId="77777777" w:rsidR="00027CEB" w:rsidRDefault="00A9675F" w:rsidP="00E5415C">
      <w:pPr>
        <w:pStyle w:val="NormalWeb"/>
        <w:spacing w:before="0" w:beforeAutospacing="0" w:after="0" w:afterAutospacing="0"/>
        <w:rPr>
          <w:rFonts w:ascii="Open Sans" w:eastAsia="Open Sans" w:hAnsi="Open Sans" w:cs="Open Sans"/>
          <w:color w:val="000000" w:themeColor="dark1"/>
          <w:lang w:val="en-US"/>
        </w:rPr>
      </w:pPr>
      <w:r>
        <w:rPr>
          <w:rFonts w:ascii="Open Sans" w:eastAsia="Open Sans" w:hAnsi="Open Sans" w:cs="Open Sans"/>
          <w:color w:val="000000" w:themeColor="dark1"/>
          <w:lang w:val="en-US"/>
        </w:rPr>
        <w:t xml:space="preserve">Findhorn </w:t>
      </w:r>
      <w:proofErr w:type="gramStart"/>
      <w:r>
        <w:rPr>
          <w:rFonts w:ascii="Open Sans" w:eastAsia="Open Sans" w:hAnsi="Open Sans" w:cs="Open Sans"/>
          <w:color w:val="000000" w:themeColor="dark1"/>
          <w:lang w:val="en-US"/>
        </w:rPr>
        <w:t>are able to</w:t>
      </w:r>
      <w:proofErr w:type="gramEnd"/>
      <w:r>
        <w:rPr>
          <w:rFonts w:ascii="Open Sans" w:eastAsia="Open Sans" w:hAnsi="Open Sans" w:cs="Open Sans"/>
          <w:color w:val="000000" w:themeColor="dark1"/>
          <w:lang w:val="en-US"/>
        </w:rPr>
        <w:t xml:space="preserve"> provide evidence of research and development of sustainable activities and technologies, including their biological sewage treatment plant which results in full treatment for the waste of up to </w:t>
      </w:r>
      <w:proofErr w:type="gramStart"/>
      <w:r>
        <w:rPr>
          <w:rFonts w:ascii="Open Sans" w:eastAsia="Open Sans" w:hAnsi="Open Sans" w:cs="Open Sans"/>
          <w:color w:val="000000" w:themeColor="dark1"/>
          <w:lang w:val="en-US"/>
        </w:rPr>
        <w:t>500</w:t>
      </w:r>
      <w:proofErr w:type="gramEnd"/>
      <w:r>
        <w:rPr>
          <w:rFonts w:ascii="Open Sans" w:eastAsia="Open Sans" w:hAnsi="Open Sans" w:cs="Open Sans"/>
          <w:color w:val="000000" w:themeColor="dark1"/>
          <w:lang w:val="en-US"/>
        </w:rPr>
        <w:t xml:space="preserve"> people</w:t>
      </w:r>
      <w:r w:rsidR="00240AE4">
        <w:rPr>
          <w:rFonts w:ascii="Open Sans" w:eastAsia="Open Sans" w:hAnsi="Open Sans" w:cs="Open Sans"/>
          <w:color w:val="000000" w:themeColor="dark1"/>
          <w:lang w:val="en-US"/>
        </w:rPr>
        <w:t xml:space="preserve">. </w:t>
      </w:r>
      <w:proofErr w:type="gramStart"/>
      <w:r w:rsidR="00240AE4">
        <w:rPr>
          <w:rFonts w:ascii="Open Sans" w:eastAsia="Open Sans" w:hAnsi="Open Sans" w:cs="Open Sans"/>
          <w:color w:val="000000" w:themeColor="dark1"/>
          <w:lang w:val="en-US"/>
        </w:rPr>
        <w:t>However</w:t>
      </w:r>
      <w:proofErr w:type="gramEnd"/>
      <w:r w:rsidR="00240AE4">
        <w:rPr>
          <w:rFonts w:ascii="Open Sans" w:eastAsia="Open Sans" w:hAnsi="Open Sans" w:cs="Open Sans"/>
          <w:color w:val="000000" w:themeColor="dark1"/>
          <w:lang w:val="en-US"/>
        </w:rPr>
        <w:t xml:space="preserve"> </w:t>
      </w:r>
      <w:r w:rsidR="00240AE4" w:rsidRPr="00240AE4">
        <w:rPr>
          <w:rFonts w:ascii="Open Sans" w:eastAsia="Open Sans" w:hAnsi="Open Sans" w:cs="Open Sans"/>
          <w:color w:val="000000" w:themeColor="dark1"/>
          <w:lang w:val="en-US"/>
        </w:rPr>
        <w:t>Laylin (2010)</w:t>
      </w:r>
      <w:r w:rsidR="00240AE4">
        <w:rPr>
          <w:rFonts w:ascii="Open Sans" w:eastAsia="Open Sans" w:hAnsi="Open Sans" w:cs="Open Sans"/>
          <w:color w:val="000000" w:themeColor="dark1"/>
          <w:lang w:val="en-US"/>
        </w:rPr>
        <w:t xml:space="preserve"> express </w:t>
      </w:r>
      <w:r w:rsidR="00027CEB">
        <w:rPr>
          <w:rFonts w:ascii="Open Sans" w:eastAsia="Open Sans" w:hAnsi="Open Sans" w:cs="Open Sans"/>
          <w:color w:val="000000" w:themeColor="dark1"/>
          <w:lang w:val="en-US"/>
        </w:rPr>
        <w:t>concerns</w:t>
      </w:r>
      <w:r w:rsidR="00240AE4">
        <w:rPr>
          <w:rFonts w:ascii="Open Sans" w:eastAsia="Open Sans" w:hAnsi="Open Sans" w:cs="Open Sans"/>
          <w:color w:val="000000" w:themeColor="dark1"/>
          <w:lang w:val="en-US"/>
        </w:rPr>
        <w:t xml:space="preserve"> around the external costs of such systems, with expensive parts requiring replacement (The Living Machine trademark </w:t>
      </w:r>
      <w:proofErr w:type="gramStart"/>
      <w:r w:rsidR="00240AE4">
        <w:rPr>
          <w:rFonts w:ascii="Open Sans" w:eastAsia="Open Sans" w:hAnsi="Open Sans" w:cs="Open Sans"/>
          <w:color w:val="000000" w:themeColor="dark1"/>
          <w:lang w:val="en-US"/>
        </w:rPr>
        <w:t>is registered</w:t>
      </w:r>
      <w:proofErr w:type="gramEnd"/>
      <w:r w:rsidR="00240AE4">
        <w:rPr>
          <w:rFonts w:ascii="Open Sans" w:eastAsia="Open Sans" w:hAnsi="Open Sans" w:cs="Open Sans"/>
          <w:color w:val="000000" w:themeColor="dark1"/>
          <w:lang w:val="en-US"/>
        </w:rPr>
        <w:t xml:space="preserve"> to a company based in New Mexico, who leads us to consider shipping costs and impact)</w:t>
      </w:r>
      <w:r w:rsidR="00027CEB">
        <w:rPr>
          <w:rFonts w:ascii="Open Sans" w:eastAsia="Open Sans" w:hAnsi="Open Sans" w:cs="Open Sans"/>
          <w:color w:val="000000" w:themeColor="dark1"/>
          <w:lang w:val="en-US"/>
        </w:rPr>
        <w:t xml:space="preserve">. </w:t>
      </w:r>
    </w:p>
    <w:p w14:paraId="3FA8B626" w14:textId="462309F7" w:rsidR="00E5415C" w:rsidRDefault="00027CEB" w:rsidP="00E5415C">
      <w:pPr>
        <w:pStyle w:val="NormalWeb"/>
        <w:spacing w:before="0" w:beforeAutospacing="0" w:after="0" w:afterAutospacing="0"/>
        <w:rPr>
          <w:rFonts w:ascii="Open Sans" w:eastAsia="Open Sans" w:hAnsi="Open Sans" w:cs="Open Sans"/>
          <w:color w:val="000000" w:themeColor="dark1"/>
          <w:lang w:val="en-US"/>
        </w:rPr>
      </w:pPr>
      <w:r w:rsidRPr="00027CEB">
        <w:rPr>
          <w:rFonts w:ascii="Open Sans" w:eastAsia="Open Sans" w:hAnsi="Open Sans" w:cs="Open Sans"/>
          <w:color w:val="000000" w:themeColor="dark1"/>
          <w:lang w:val="en-US"/>
        </w:rPr>
        <w:t xml:space="preserve">Van Kooten and </w:t>
      </w:r>
      <w:proofErr w:type="spellStart"/>
      <w:r w:rsidRPr="00027CEB">
        <w:rPr>
          <w:rFonts w:ascii="Open Sans" w:eastAsia="Open Sans" w:hAnsi="Open Sans" w:cs="Open Sans"/>
          <w:color w:val="000000" w:themeColor="dark1"/>
          <w:lang w:val="en-US"/>
        </w:rPr>
        <w:t>Bulte</w:t>
      </w:r>
      <w:proofErr w:type="spellEnd"/>
      <w:r w:rsidRPr="00027CEB">
        <w:rPr>
          <w:rFonts w:ascii="Open Sans" w:eastAsia="Open Sans" w:hAnsi="Open Sans" w:cs="Open Sans"/>
          <w:color w:val="000000" w:themeColor="dark1"/>
          <w:lang w:val="en-US"/>
        </w:rPr>
        <w:t xml:space="preserve"> (</w:t>
      </w:r>
      <w:proofErr w:type="gramStart"/>
      <w:r w:rsidRPr="00027CEB">
        <w:rPr>
          <w:rFonts w:ascii="Open Sans" w:eastAsia="Open Sans" w:hAnsi="Open Sans" w:cs="Open Sans"/>
          <w:color w:val="000000" w:themeColor="dark1"/>
          <w:lang w:val="en-US"/>
        </w:rPr>
        <w:t>2000</w:t>
      </w:r>
      <w:proofErr w:type="gramEnd"/>
      <w:r w:rsidRPr="00027CEB">
        <w:rPr>
          <w:rFonts w:ascii="Open Sans" w:eastAsia="Open Sans" w:hAnsi="Open Sans" w:cs="Open Sans"/>
          <w:color w:val="000000" w:themeColor="dark1"/>
          <w:lang w:val="en-US"/>
        </w:rPr>
        <w:t>)</w:t>
      </w:r>
      <w:r>
        <w:rPr>
          <w:rFonts w:ascii="Open Sans" w:eastAsia="Open Sans" w:hAnsi="Open Sans" w:cs="Open Sans"/>
          <w:color w:val="000000" w:themeColor="dark1"/>
          <w:lang w:val="en-US"/>
        </w:rPr>
        <w:t xml:space="preserve"> suggest that the studies conducted on energy usage </w:t>
      </w:r>
      <w:proofErr w:type="gramStart"/>
      <w:r>
        <w:rPr>
          <w:rFonts w:ascii="Open Sans" w:eastAsia="Open Sans" w:hAnsi="Open Sans" w:cs="Open Sans"/>
          <w:color w:val="000000" w:themeColor="dark1"/>
          <w:lang w:val="en-US"/>
        </w:rPr>
        <w:t>are taken</w:t>
      </w:r>
      <w:proofErr w:type="gramEnd"/>
      <w:r>
        <w:rPr>
          <w:rFonts w:ascii="Open Sans" w:eastAsia="Open Sans" w:hAnsi="Open Sans" w:cs="Open Sans"/>
          <w:color w:val="000000" w:themeColor="dark1"/>
          <w:lang w:val="en-US"/>
        </w:rPr>
        <w:t xml:space="preserve"> over the summer months, and do not provide a full picture of the </w:t>
      </w:r>
      <w:proofErr w:type="gramStart"/>
      <w:r>
        <w:rPr>
          <w:rFonts w:ascii="Open Sans" w:eastAsia="Open Sans" w:hAnsi="Open Sans" w:cs="Open Sans"/>
          <w:color w:val="000000" w:themeColor="dark1"/>
          <w:lang w:val="en-US"/>
        </w:rPr>
        <w:t>sites</w:t>
      </w:r>
      <w:proofErr w:type="gramEnd"/>
      <w:r>
        <w:rPr>
          <w:rFonts w:ascii="Open Sans" w:eastAsia="Open Sans" w:hAnsi="Open Sans" w:cs="Open Sans"/>
          <w:color w:val="000000" w:themeColor="dark1"/>
          <w:lang w:val="en-US"/>
        </w:rPr>
        <w:t xml:space="preserve"> usage. Available data shows that natural gas is in use, as well as</w:t>
      </w:r>
      <w:r w:rsidR="006F6F2C">
        <w:rPr>
          <w:rFonts w:ascii="Open Sans" w:eastAsia="Open Sans" w:hAnsi="Open Sans" w:cs="Open Sans"/>
          <w:color w:val="000000" w:themeColor="dark1"/>
          <w:lang w:val="en-US"/>
        </w:rPr>
        <w:t xml:space="preserve"> solar, wind and tidal generators, but the site also uses</w:t>
      </w:r>
      <w:r>
        <w:rPr>
          <w:rFonts w:ascii="Open Sans" w:eastAsia="Open Sans" w:hAnsi="Open Sans" w:cs="Open Sans"/>
          <w:color w:val="000000" w:themeColor="dark1"/>
          <w:lang w:val="en-US"/>
        </w:rPr>
        <w:t xml:space="preserve"> approximately </w:t>
      </w:r>
      <w:proofErr w:type="gramStart"/>
      <w:r>
        <w:rPr>
          <w:rFonts w:ascii="Open Sans" w:eastAsia="Open Sans" w:hAnsi="Open Sans" w:cs="Open Sans"/>
          <w:color w:val="000000" w:themeColor="dark1"/>
          <w:lang w:val="en-US"/>
        </w:rPr>
        <w:t>57</w:t>
      </w:r>
      <w:proofErr w:type="gramEnd"/>
      <w:r>
        <w:rPr>
          <w:rFonts w:ascii="Open Sans" w:eastAsia="Open Sans" w:hAnsi="Open Sans" w:cs="Open Sans"/>
          <w:color w:val="000000" w:themeColor="dark1"/>
          <w:lang w:val="en-US"/>
        </w:rPr>
        <w:t xml:space="preserve"> </w:t>
      </w:r>
      <w:proofErr w:type="spellStart"/>
      <w:r>
        <w:rPr>
          <w:rFonts w:ascii="Open Sans" w:eastAsia="Open Sans" w:hAnsi="Open Sans" w:cs="Open Sans"/>
          <w:color w:val="000000" w:themeColor="dark1"/>
          <w:lang w:val="en-US"/>
        </w:rPr>
        <w:t>tonnes</w:t>
      </w:r>
      <w:proofErr w:type="spellEnd"/>
      <w:r>
        <w:rPr>
          <w:rFonts w:ascii="Open Sans" w:eastAsia="Open Sans" w:hAnsi="Open Sans" w:cs="Open Sans"/>
          <w:color w:val="000000" w:themeColor="dark1"/>
          <w:lang w:val="en-US"/>
        </w:rPr>
        <w:t xml:space="preserve"> of wood fuel per year, and no data </w:t>
      </w:r>
      <w:proofErr w:type="gramStart"/>
      <w:r>
        <w:rPr>
          <w:rFonts w:ascii="Open Sans" w:eastAsia="Open Sans" w:hAnsi="Open Sans" w:cs="Open Sans"/>
          <w:color w:val="000000" w:themeColor="dark1"/>
          <w:lang w:val="en-US"/>
        </w:rPr>
        <w:t>is given</w:t>
      </w:r>
      <w:proofErr w:type="gramEnd"/>
      <w:r>
        <w:rPr>
          <w:rFonts w:ascii="Open Sans" w:eastAsia="Open Sans" w:hAnsi="Open Sans" w:cs="Open Sans"/>
          <w:color w:val="000000" w:themeColor="dark1"/>
          <w:lang w:val="en-US"/>
        </w:rPr>
        <w:t xml:space="preserve"> over to petrol and diesel usage</w:t>
      </w:r>
      <w:r w:rsidR="006F6F2C">
        <w:rPr>
          <w:rFonts w:ascii="Open Sans" w:eastAsia="Open Sans" w:hAnsi="Open Sans" w:cs="Open Sans"/>
          <w:color w:val="000000" w:themeColor="dark1"/>
          <w:lang w:val="en-US"/>
        </w:rPr>
        <w:t>. I</w:t>
      </w:r>
      <w:r w:rsidR="00A26E3F">
        <w:rPr>
          <w:rFonts w:ascii="Open Sans" w:eastAsia="Open Sans" w:hAnsi="Open Sans" w:cs="Open Sans"/>
          <w:color w:val="000000" w:themeColor="dark1"/>
          <w:lang w:val="en-US"/>
        </w:rPr>
        <w:t>t would be useful to compare seasonal usage to gain a full picture</w:t>
      </w:r>
      <w:r>
        <w:rPr>
          <w:rFonts w:ascii="Open Sans" w:eastAsia="Open Sans" w:hAnsi="Open Sans" w:cs="Open Sans"/>
          <w:color w:val="000000" w:themeColor="dark1"/>
          <w:lang w:val="en-US"/>
        </w:rPr>
        <w:t xml:space="preserve">. </w:t>
      </w:r>
    </w:p>
    <w:p w14:paraId="023134F5" w14:textId="77777777" w:rsidR="00E5415C" w:rsidRDefault="00E5415C" w:rsidP="00E5415C">
      <w:pPr>
        <w:pStyle w:val="NormalWeb"/>
        <w:spacing w:before="0" w:beforeAutospacing="0" w:after="0" w:afterAutospacing="0"/>
        <w:rPr>
          <w:rFonts w:ascii="Open Sans" w:eastAsia="Open Sans" w:hAnsi="Open Sans" w:cs="Open Sans"/>
          <w:color w:val="000000" w:themeColor="dark1"/>
          <w:lang w:val="en-US"/>
        </w:rPr>
      </w:pPr>
    </w:p>
    <w:p w14:paraId="58DB4265" w14:textId="47CA73F1" w:rsidR="00A26E3F" w:rsidRDefault="00A26E3F" w:rsidP="00E5415C">
      <w:pPr>
        <w:pStyle w:val="NormalWeb"/>
        <w:spacing w:before="0" w:beforeAutospacing="0" w:after="0" w:afterAutospacing="0"/>
        <w:rPr>
          <w:rFonts w:ascii="Open Sans" w:eastAsia="Open Sans" w:hAnsi="Open Sans" w:cs="Open Sans"/>
          <w:color w:val="000000" w:themeColor="dark1"/>
          <w:lang w:val="en-US"/>
        </w:rPr>
      </w:pPr>
      <w:r>
        <w:rPr>
          <w:rFonts w:ascii="Open Sans" w:eastAsia="Open Sans" w:hAnsi="Open Sans" w:cs="Open Sans"/>
          <w:color w:val="000000" w:themeColor="dark1"/>
          <w:lang w:val="en-US"/>
        </w:rPr>
        <w:t>A further key objective at Findhorn is to live as an ‘intentional community</w:t>
      </w:r>
      <w:proofErr w:type="gramStart"/>
      <w:r>
        <w:rPr>
          <w:rFonts w:ascii="Open Sans" w:eastAsia="Open Sans" w:hAnsi="Open Sans" w:cs="Open Sans"/>
          <w:color w:val="000000" w:themeColor="dark1"/>
          <w:lang w:val="en-US"/>
        </w:rPr>
        <w:t>’.</w:t>
      </w:r>
      <w:proofErr w:type="gramEnd"/>
      <w:r>
        <w:rPr>
          <w:rFonts w:ascii="Open Sans" w:eastAsia="Open Sans" w:hAnsi="Open Sans" w:cs="Open Sans"/>
          <w:color w:val="000000" w:themeColor="dark1"/>
          <w:lang w:val="en-US"/>
        </w:rPr>
        <w:t xml:space="preserve"> An intentional community </w:t>
      </w:r>
      <w:proofErr w:type="gramStart"/>
      <w:r>
        <w:rPr>
          <w:rFonts w:ascii="Open Sans" w:eastAsia="Open Sans" w:hAnsi="Open Sans" w:cs="Open Sans"/>
          <w:color w:val="000000" w:themeColor="dark1"/>
          <w:lang w:val="en-US"/>
        </w:rPr>
        <w:t>is defined</w:t>
      </w:r>
      <w:proofErr w:type="gramEnd"/>
      <w:r>
        <w:rPr>
          <w:rFonts w:ascii="Open Sans" w:eastAsia="Open Sans" w:hAnsi="Open Sans" w:cs="Open Sans"/>
          <w:color w:val="000000" w:themeColor="dark1"/>
          <w:lang w:val="en-US"/>
        </w:rPr>
        <w:t xml:space="preserve"> by The Washington University as “</w:t>
      </w:r>
      <w:r w:rsidRPr="00A26E3F">
        <w:rPr>
          <w:rFonts w:ascii="Open Sans" w:eastAsia="Open Sans" w:hAnsi="Open Sans" w:cs="Open Sans"/>
          <w:color w:val="000000" w:themeColor="dark1"/>
          <w:lang w:val="en-US"/>
        </w:rPr>
        <w:t>groups of people who have come together to live cooperatively in pursuit of a shared vision of a better society.</w:t>
      </w:r>
      <w:r>
        <w:rPr>
          <w:rFonts w:ascii="Open Sans" w:eastAsia="Open Sans" w:hAnsi="Open Sans" w:cs="Open Sans"/>
          <w:color w:val="000000" w:themeColor="dark1"/>
          <w:lang w:val="en-US"/>
        </w:rPr>
        <w:t xml:space="preserve">” </w:t>
      </w:r>
      <w:r w:rsidRPr="00A26E3F">
        <w:rPr>
          <w:rFonts w:ascii="Open Sans" w:eastAsia="Open Sans" w:hAnsi="Open Sans" w:cs="Open Sans"/>
          <w:color w:val="000000" w:themeColor="dark1"/>
          <w:lang w:val="en-US"/>
        </w:rPr>
        <w:t>(Lockyer et al., 2011)</w:t>
      </w:r>
      <w:r>
        <w:rPr>
          <w:rFonts w:ascii="Open Sans" w:eastAsia="Open Sans" w:hAnsi="Open Sans" w:cs="Open Sans"/>
          <w:color w:val="000000" w:themeColor="dark1"/>
          <w:lang w:val="en-US"/>
        </w:rPr>
        <w:t xml:space="preserve">. </w:t>
      </w:r>
    </w:p>
    <w:p w14:paraId="600C4F49" w14:textId="241C2E1B" w:rsidR="00A26E3F" w:rsidRDefault="00A26E3F" w:rsidP="00E5415C">
      <w:pPr>
        <w:pStyle w:val="NormalWeb"/>
        <w:spacing w:before="0" w:beforeAutospacing="0" w:after="0" w:afterAutospacing="0"/>
        <w:rPr>
          <w:rFonts w:ascii="Open Sans" w:eastAsia="Open Sans" w:hAnsi="Open Sans" w:cs="Open Sans"/>
          <w:color w:val="000000" w:themeColor="dark1"/>
          <w:lang w:val="en-US"/>
        </w:rPr>
      </w:pPr>
      <w:r>
        <w:rPr>
          <w:rFonts w:ascii="Open Sans" w:eastAsia="Open Sans" w:hAnsi="Open Sans" w:cs="Open Sans"/>
          <w:color w:val="000000" w:themeColor="dark1"/>
          <w:lang w:val="en-US"/>
        </w:rPr>
        <w:br/>
        <w:t xml:space="preserve">As communities grow, </w:t>
      </w:r>
      <w:r w:rsidR="00C33E10">
        <w:rPr>
          <w:rFonts w:ascii="Open Sans" w:eastAsia="Open Sans" w:hAnsi="Open Sans" w:cs="Open Sans"/>
          <w:color w:val="000000" w:themeColor="dark1"/>
          <w:lang w:val="en-US"/>
        </w:rPr>
        <w:t xml:space="preserve">it becomes increasingly likely that leaders will emerge, </w:t>
      </w:r>
    </w:p>
    <w:p w14:paraId="6926E5F6" w14:textId="412947BB" w:rsidR="00C33E10" w:rsidRDefault="00C33E10" w:rsidP="00E5415C">
      <w:pPr>
        <w:pStyle w:val="NormalWeb"/>
        <w:spacing w:before="0" w:beforeAutospacing="0" w:after="0" w:afterAutospacing="0"/>
        <w:rPr>
          <w:rFonts w:ascii="Open Sans" w:eastAsia="Open Sans" w:hAnsi="Open Sans" w:cs="Open Sans"/>
          <w:color w:val="000000" w:themeColor="dark1"/>
          <w:lang w:val="en-US"/>
        </w:rPr>
      </w:pPr>
      <w:r w:rsidRPr="00C33E10">
        <w:rPr>
          <w:rFonts w:ascii="Open Sans" w:eastAsia="Open Sans" w:hAnsi="Open Sans" w:cs="Open Sans"/>
          <w:color w:val="000000" w:themeColor="dark1"/>
          <w:lang w:val="en-US"/>
        </w:rPr>
        <w:t>Moghaddam (2023)</w:t>
      </w:r>
      <w:r>
        <w:rPr>
          <w:rFonts w:ascii="Open Sans" w:eastAsia="Open Sans" w:hAnsi="Open Sans" w:cs="Open Sans"/>
          <w:color w:val="000000" w:themeColor="dark1"/>
          <w:lang w:val="en-US"/>
        </w:rPr>
        <w:t xml:space="preserve"> and this can lead to increased tension and other issues, especially when there is no clear chain of command and multiple intersecting ‘areas’ or work groups, there are key events missing from the ‘Findhorn timeline’ as shown on slide five, most notably </w:t>
      </w:r>
      <w:r w:rsidR="001C6278">
        <w:rPr>
          <w:rFonts w:ascii="Open Sans" w:eastAsia="Open Sans" w:hAnsi="Open Sans" w:cs="Open Sans"/>
          <w:color w:val="000000" w:themeColor="dark1"/>
          <w:lang w:val="en-US"/>
        </w:rPr>
        <w:t xml:space="preserve">the financial impact of Brexit and the Covid-19 Pandemic, which led to more than 50 staff redundancies. </w:t>
      </w:r>
    </w:p>
    <w:p w14:paraId="263BFC3E" w14:textId="59915C68" w:rsidR="001C6278" w:rsidRDefault="001C6278" w:rsidP="00E5415C">
      <w:pPr>
        <w:pStyle w:val="NormalWeb"/>
        <w:spacing w:before="0" w:beforeAutospacing="0" w:after="0" w:afterAutospacing="0"/>
        <w:rPr>
          <w:rFonts w:ascii="Open Sans" w:eastAsia="Open Sans" w:hAnsi="Open Sans" w:cs="Open Sans"/>
          <w:color w:val="000000" w:themeColor="dark1"/>
          <w:lang w:val="en-US"/>
        </w:rPr>
      </w:pPr>
      <w:r>
        <w:rPr>
          <w:rFonts w:ascii="Open Sans" w:eastAsia="Open Sans" w:hAnsi="Open Sans" w:cs="Open Sans"/>
          <w:color w:val="000000" w:themeColor="dark1"/>
          <w:lang w:val="en-US"/>
        </w:rPr>
        <w:t>(I would like to pause here to consider that redundancies, as a concept are a surprising element to encounter within such a community, and could lead us to believe that the community is more of a business with a focus on profits than it professes to be, “</w:t>
      </w:r>
      <w:r w:rsidRPr="001C6278">
        <w:rPr>
          <w:rFonts w:ascii="Open Sans" w:eastAsia="Open Sans" w:hAnsi="Open Sans" w:cs="Open Sans"/>
          <w:color w:val="000000" w:themeColor="dark1"/>
          <w:lang w:val="en-US"/>
        </w:rPr>
        <w:t>management admitted the pandemic had merely accelerated a three-year change process designed to make the charity more profitable, and included reducing staff costs</w:t>
      </w:r>
      <w:r>
        <w:rPr>
          <w:rFonts w:ascii="Open Sans" w:eastAsia="Open Sans" w:hAnsi="Open Sans" w:cs="Open Sans"/>
          <w:color w:val="000000" w:themeColor="dark1"/>
          <w:lang w:val="en-US"/>
        </w:rPr>
        <w:t xml:space="preserve">”  </w:t>
      </w:r>
      <w:r w:rsidRPr="001C6278">
        <w:rPr>
          <w:rFonts w:ascii="Open Sans" w:eastAsia="Open Sans" w:hAnsi="Open Sans" w:cs="Open Sans"/>
          <w:color w:val="000000" w:themeColor="dark1"/>
          <w:lang w:val="en-US"/>
        </w:rPr>
        <w:t>(Jones, 2021)</w:t>
      </w:r>
      <w:r>
        <w:rPr>
          <w:rFonts w:ascii="Open Sans" w:eastAsia="Open Sans" w:hAnsi="Open Sans" w:cs="Open Sans"/>
          <w:color w:val="000000" w:themeColor="dark1"/>
          <w:lang w:val="en-US"/>
        </w:rPr>
        <w:t xml:space="preserve"> )</w:t>
      </w:r>
      <w:r>
        <w:rPr>
          <w:rFonts w:ascii="Open Sans" w:eastAsia="Open Sans" w:hAnsi="Open Sans" w:cs="Open Sans"/>
          <w:color w:val="000000" w:themeColor="dark1"/>
          <w:lang w:val="en-US"/>
        </w:rPr>
        <w:br/>
      </w:r>
      <w:r>
        <w:rPr>
          <w:rFonts w:ascii="Open Sans" w:eastAsia="Open Sans" w:hAnsi="Open Sans" w:cs="Open Sans"/>
          <w:color w:val="000000" w:themeColor="dark1"/>
          <w:lang w:val="en-US"/>
        </w:rPr>
        <w:br/>
        <w:t xml:space="preserve">The staff redundancies led to a former staff member being charged with ‘willful fire raising’ </w:t>
      </w:r>
      <w:r w:rsidR="004C043A">
        <w:rPr>
          <w:rFonts w:ascii="Open Sans" w:eastAsia="Open Sans" w:hAnsi="Open Sans" w:cs="Open Sans"/>
          <w:color w:val="000000" w:themeColor="dark1"/>
          <w:lang w:val="en-US"/>
        </w:rPr>
        <w:t xml:space="preserve">causing damages of £400,000 </w:t>
      </w:r>
      <w:r w:rsidR="004C043A" w:rsidRPr="004C043A">
        <w:rPr>
          <w:rFonts w:ascii="Open Sans" w:eastAsia="Open Sans" w:hAnsi="Open Sans" w:cs="Open Sans"/>
          <w:color w:val="000000" w:themeColor="dark1"/>
          <w:lang w:val="en-US"/>
        </w:rPr>
        <w:t>(Shepherd, no date)</w:t>
      </w:r>
      <w:r w:rsidR="004C043A">
        <w:rPr>
          <w:rFonts w:ascii="Open Sans" w:eastAsia="Open Sans" w:hAnsi="Open Sans" w:cs="Open Sans"/>
          <w:color w:val="000000" w:themeColor="dark1"/>
          <w:lang w:val="en-US"/>
        </w:rPr>
        <w:t>.</w:t>
      </w:r>
    </w:p>
    <w:p w14:paraId="614ED23A" w14:textId="1BBAECB1" w:rsidR="00B114B2" w:rsidRPr="004703F5" w:rsidRDefault="004C043A" w:rsidP="004703F5">
      <w:pPr>
        <w:rPr>
          <w:rFonts w:ascii="Times New Roman" w:eastAsia="Times New Roman" w:hAnsi="Times New Roman" w:cs="Times New Roman"/>
          <w:kern w:val="0"/>
          <w:lang w:eastAsia="en-GB"/>
          <w14:ligatures w14:val="none"/>
        </w:rPr>
      </w:pPr>
      <w:r>
        <w:rPr>
          <w:rFonts w:ascii="Open Sans" w:eastAsia="Open Sans" w:hAnsi="Open Sans" w:cs="Open Sans"/>
          <w:color w:val="000000" w:themeColor="dark1"/>
          <w:lang w:val="en-US"/>
        </w:rPr>
        <w:br/>
        <w:t xml:space="preserve">The final objective of Findhorn is to promote </w:t>
      </w:r>
      <w:r w:rsidRPr="004C043A">
        <w:rPr>
          <w:rFonts w:ascii="Open Sans" w:eastAsia="Open Sans" w:hAnsi="Open Sans" w:cs="Open Sans"/>
          <w:color w:val="000000" w:themeColor="dark1"/>
          <w:lang w:val="en-US"/>
        </w:rPr>
        <w:t>‘Psychosynthesis’</w:t>
      </w:r>
      <w:r>
        <w:rPr>
          <w:rFonts w:ascii="Open Sans" w:eastAsia="Open Sans" w:hAnsi="Open Sans" w:cs="Open Sans"/>
          <w:color w:val="000000" w:themeColor="dark1"/>
          <w:lang w:val="en-US"/>
        </w:rPr>
        <w:t xml:space="preserve"> - </w:t>
      </w:r>
      <w:r w:rsidR="00635484">
        <w:rPr>
          <w:rFonts w:ascii="Open Sans" w:eastAsia="Open Sans" w:hAnsi="Open Sans" w:cs="Open Sans"/>
          <w:color w:val="000000" w:themeColor="dark1"/>
          <w:lang w:val="en-US"/>
        </w:rPr>
        <w:br/>
        <w:t>Psychosynthesis is a kind of trans-personal therapy, which places emphasis on “</w:t>
      </w:r>
      <w:r w:rsidR="00635484" w:rsidRPr="00635484">
        <w:rPr>
          <w:rFonts w:ascii="Open Sans" w:eastAsia="Open Sans" w:hAnsi="Open Sans" w:cs="Open Sans"/>
          <w:color w:val="000000" w:themeColor="dark1"/>
          <w:lang w:val="en-US"/>
        </w:rPr>
        <w:t>the idea that humans have a natural potential for growth and wholeness and works to help people move past limiting experiences to achieve self-realization and fulfillment</w:t>
      </w:r>
      <w:r w:rsidR="00635484">
        <w:rPr>
          <w:rFonts w:ascii="Open Sans" w:eastAsia="Open Sans" w:hAnsi="Open Sans" w:cs="Open Sans"/>
          <w:color w:val="000000" w:themeColor="dark1"/>
          <w:lang w:val="en-US"/>
        </w:rPr>
        <w:t xml:space="preserve">” </w:t>
      </w:r>
      <w:r w:rsidR="00635484" w:rsidRPr="00635484">
        <w:rPr>
          <w:rFonts w:ascii="Open Sans" w:eastAsia="Open Sans" w:hAnsi="Open Sans" w:cs="Open Sans"/>
          <w:color w:val="000000" w:themeColor="dark1"/>
          <w:lang w:val="en-US"/>
        </w:rPr>
        <w:t>(Hardy, 1987)</w:t>
      </w:r>
      <w:r w:rsidR="00635484">
        <w:rPr>
          <w:rFonts w:ascii="Open Sans" w:eastAsia="Open Sans" w:hAnsi="Open Sans" w:cs="Open Sans"/>
          <w:color w:val="000000" w:themeColor="dark1"/>
          <w:lang w:val="en-US"/>
        </w:rPr>
        <w:t xml:space="preserve"> </w:t>
      </w:r>
      <w:r w:rsidR="00635484">
        <w:rPr>
          <w:rFonts w:ascii="Open Sans" w:eastAsia="Open Sans" w:hAnsi="Open Sans" w:cs="Open Sans"/>
          <w:color w:val="000000" w:themeColor="dark1"/>
          <w:lang w:val="en-US"/>
        </w:rPr>
        <w:br/>
      </w:r>
      <w:r w:rsidR="00FE7409">
        <w:rPr>
          <w:rFonts w:ascii="Open Sans" w:eastAsia="Open Sans" w:hAnsi="Open Sans" w:cs="Open Sans"/>
          <w:color w:val="000000" w:themeColor="dark1"/>
          <w:lang w:val="en-US"/>
        </w:rPr>
        <w:t>H</w:t>
      </w:r>
      <w:r w:rsidR="00635484">
        <w:rPr>
          <w:rFonts w:ascii="Open Sans" w:eastAsia="Open Sans" w:hAnsi="Open Sans" w:cs="Open Sans"/>
          <w:color w:val="000000" w:themeColor="dark1"/>
          <w:lang w:val="en-US"/>
        </w:rPr>
        <w:t xml:space="preserve">owever psychosynthesis and the approach at Findhorn have </w:t>
      </w:r>
      <w:r w:rsidR="00FE7409">
        <w:rPr>
          <w:rFonts w:ascii="Open Sans" w:eastAsia="Open Sans" w:hAnsi="Open Sans" w:cs="Open Sans"/>
          <w:color w:val="000000" w:themeColor="dark1"/>
          <w:lang w:val="en-US"/>
        </w:rPr>
        <w:t xml:space="preserve">received criticism, with ex members </w:t>
      </w:r>
      <w:r w:rsidR="005D076B">
        <w:rPr>
          <w:rFonts w:ascii="Open Sans" w:eastAsia="Open Sans" w:hAnsi="Open Sans" w:cs="Open Sans"/>
          <w:color w:val="000000" w:themeColor="dark1"/>
          <w:lang w:val="en-US"/>
        </w:rPr>
        <w:t xml:space="preserve">claiming that </w:t>
      </w:r>
      <w:proofErr w:type="spellStart"/>
      <w:r w:rsidR="005D076B">
        <w:rPr>
          <w:rFonts w:ascii="Open Sans" w:eastAsia="Open Sans" w:hAnsi="Open Sans" w:cs="Open Sans"/>
          <w:color w:val="000000" w:themeColor="dark1"/>
          <w:lang w:val="en-US"/>
        </w:rPr>
        <w:t>Findhorns</w:t>
      </w:r>
      <w:proofErr w:type="spellEnd"/>
      <w:r w:rsidR="005D076B">
        <w:rPr>
          <w:rFonts w:ascii="Open Sans" w:eastAsia="Open Sans" w:hAnsi="Open Sans" w:cs="Open Sans"/>
          <w:color w:val="000000" w:themeColor="dark1"/>
          <w:lang w:val="en-US"/>
        </w:rPr>
        <w:t xml:space="preserve">’ spiritual practices do not align with its commercial practices </w:t>
      </w:r>
      <w:r w:rsidR="005D076B" w:rsidRPr="005D076B">
        <w:rPr>
          <w:rFonts w:ascii="Open Sans" w:eastAsia="Open Sans" w:hAnsi="Open Sans" w:cs="Open Sans"/>
          <w:color w:val="000000" w:themeColor="dark1"/>
          <w:lang w:val="en-US"/>
        </w:rPr>
        <w:t>(Sutcliffe, 2000)</w:t>
      </w:r>
      <w:r w:rsidR="005D076B">
        <w:rPr>
          <w:rFonts w:ascii="Open Sans" w:eastAsia="Open Sans" w:hAnsi="Open Sans" w:cs="Open Sans"/>
          <w:color w:val="000000" w:themeColor="dark1"/>
          <w:lang w:val="en-US"/>
        </w:rPr>
        <w:t xml:space="preserve"> and th</w:t>
      </w:r>
      <w:r w:rsidR="004D11F4">
        <w:rPr>
          <w:rFonts w:ascii="Open Sans" w:eastAsia="Open Sans" w:hAnsi="Open Sans" w:cs="Open Sans"/>
          <w:color w:val="000000" w:themeColor="dark1"/>
          <w:lang w:val="en-US"/>
        </w:rPr>
        <w:t xml:space="preserve">e community also attracted criticism for such methods as ‘Grof Therapy’ </w:t>
      </w:r>
      <w:r w:rsidR="004703F5" w:rsidRPr="004703F5">
        <w:rPr>
          <w:rFonts w:ascii="Times New Roman" w:eastAsia="Times New Roman" w:hAnsi="Times New Roman" w:cs="Times New Roman"/>
          <w:kern w:val="0"/>
          <w:lang w:eastAsia="en-GB"/>
          <w14:ligatures w14:val="none"/>
        </w:rPr>
        <w:t>(</w:t>
      </w:r>
      <w:r w:rsidR="004703F5" w:rsidRPr="004703F5">
        <w:rPr>
          <w:rFonts w:ascii="Times New Roman" w:eastAsia="Times New Roman" w:hAnsi="Times New Roman" w:cs="Times New Roman"/>
          <w:i/>
          <w:iCs/>
          <w:kern w:val="0"/>
          <w:lang w:eastAsia="en-GB"/>
          <w14:ligatures w14:val="none"/>
        </w:rPr>
        <w:t>Stanislav and Christina Grof: Cartographers of the Psyche – Multidisciplinary Association for Psychedelic Studies – MAPS</w:t>
      </w:r>
      <w:r w:rsidR="004703F5" w:rsidRPr="004703F5">
        <w:rPr>
          <w:rFonts w:ascii="Times New Roman" w:eastAsia="Times New Roman" w:hAnsi="Times New Roman" w:cs="Times New Roman"/>
          <w:kern w:val="0"/>
          <w:lang w:eastAsia="en-GB"/>
          <w14:ligatures w14:val="none"/>
        </w:rPr>
        <w:t>, 2011)</w:t>
      </w:r>
      <w:r w:rsidR="004703F5">
        <w:rPr>
          <w:rFonts w:ascii="Times New Roman" w:eastAsia="Times New Roman" w:hAnsi="Times New Roman" w:cs="Times New Roman"/>
          <w:kern w:val="0"/>
          <w:lang w:eastAsia="en-GB"/>
          <w14:ligatures w14:val="none"/>
        </w:rPr>
        <w:t xml:space="preserve"> </w:t>
      </w:r>
      <w:r w:rsidR="004D11F4">
        <w:rPr>
          <w:rFonts w:ascii="Open Sans" w:eastAsia="Open Sans" w:hAnsi="Open Sans" w:cs="Open Sans"/>
          <w:color w:val="000000" w:themeColor="dark1"/>
          <w:lang w:val="en-US"/>
        </w:rPr>
        <w:t>and ‘</w:t>
      </w:r>
      <w:proofErr w:type="spellStart"/>
      <w:r w:rsidR="004D11F4">
        <w:rPr>
          <w:rFonts w:ascii="Open Sans" w:eastAsia="Open Sans" w:hAnsi="Open Sans" w:cs="Open Sans"/>
          <w:color w:val="000000" w:themeColor="dark1"/>
          <w:lang w:val="en-US"/>
        </w:rPr>
        <w:t>Holotropic</w:t>
      </w:r>
      <w:proofErr w:type="spellEnd"/>
      <w:r w:rsidR="004D11F4">
        <w:rPr>
          <w:rFonts w:ascii="Open Sans" w:eastAsia="Open Sans" w:hAnsi="Open Sans" w:cs="Open Sans"/>
          <w:color w:val="000000" w:themeColor="dark1"/>
          <w:lang w:val="en-US"/>
        </w:rPr>
        <w:t xml:space="preserve"> breathwork’ </w:t>
      </w:r>
      <w:r w:rsidR="004703F5" w:rsidRPr="004703F5">
        <w:rPr>
          <w:rFonts w:ascii="Times New Roman" w:eastAsia="Times New Roman" w:hAnsi="Times New Roman" w:cs="Times New Roman"/>
          <w:kern w:val="0"/>
          <w:lang w:eastAsia="en-GB"/>
          <w14:ligatures w14:val="none"/>
        </w:rPr>
        <w:t>(</w:t>
      </w:r>
      <w:proofErr w:type="spellStart"/>
      <w:r w:rsidR="004703F5" w:rsidRPr="004703F5">
        <w:rPr>
          <w:rFonts w:ascii="Times New Roman" w:eastAsia="Times New Roman" w:hAnsi="Times New Roman" w:cs="Times New Roman"/>
          <w:i/>
          <w:iCs/>
          <w:kern w:val="0"/>
          <w:lang w:eastAsia="en-GB"/>
          <w14:ligatures w14:val="none"/>
        </w:rPr>
        <w:t>Holotropic</w:t>
      </w:r>
      <w:proofErr w:type="spellEnd"/>
      <w:r w:rsidR="004703F5" w:rsidRPr="004703F5">
        <w:rPr>
          <w:rFonts w:ascii="Times New Roman" w:eastAsia="Times New Roman" w:hAnsi="Times New Roman" w:cs="Times New Roman"/>
          <w:i/>
          <w:iCs/>
          <w:kern w:val="0"/>
          <w:lang w:eastAsia="en-GB"/>
          <w14:ligatures w14:val="none"/>
        </w:rPr>
        <w:t xml:space="preserve"> Breathwork </w:t>
      </w:r>
      <w:proofErr w:type="spellStart"/>
      <w:r w:rsidR="004703F5" w:rsidRPr="004703F5">
        <w:rPr>
          <w:rFonts w:ascii="Times New Roman" w:eastAsia="Times New Roman" w:hAnsi="Times New Roman" w:cs="Times New Roman"/>
          <w:i/>
          <w:iCs/>
          <w:kern w:val="0"/>
          <w:lang w:eastAsia="en-GB"/>
          <w14:ligatures w14:val="none"/>
        </w:rPr>
        <w:t>uk</w:t>
      </w:r>
      <w:proofErr w:type="spellEnd"/>
      <w:r w:rsidR="004703F5" w:rsidRPr="004703F5">
        <w:rPr>
          <w:rFonts w:ascii="Times New Roman" w:eastAsia="Times New Roman" w:hAnsi="Times New Roman" w:cs="Times New Roman"/>
          <w:i/>
          <w:iCs/>
          <w:kern w:val="0"/>
          <w:lang w:eastAsia="en-GB"/>
          <w14:ligatures w14:val="none"/>
        </w:rPr>
        <w:t>.| Integrativetherapies.co.uk</w:t>
      </w:r>
      <w:r w:rsidR="004703F5" w:rsidRPr="004703F5">
        <w:rPr>
          <w:rFonts w:ascii="Times New Roman" w:eastAsia="Times New Roman" w:hAnsi="Times New Roman" w:cs="Times New Roman"/>
          <w:kern w:val="0"/>
          <w:lang w:eastAsia="en-GB"/>
          <w14:ligatures w14:val="none"/>
        </w:rPr>
        <w:t>, no date)</w:t>
      </w:r>
      <w:r w:rsidR="004D11F4" w:rsidRPr="00B114B2">
        <w:rPr>
          <w:rFonts w:ascii="Open Sans" w:eastAsia="Open Sans" w:hAnsi="Open Sans" w:cs="Open Sans"/>
          <w:color w:val="EE0000"/>
          <w:lang w:val="en-US"/>
        </w:rPr>
        <w:t xml:space="preserve"> </w:t>
      </w:r>
      <w:r w:rsidR="004D11F4">
        <w:rPr>
          <w:rFonts w:ascii="Open Sans" w:eastAsia="Open Sans" w:hAnsi="Open Sans" w:cs="Open Sans"/>
          <w:color w:val="000000" w:themeColor="dark1"/>
          <w:lang w:val="en-US"/>
        </w:rPr>
        <w:t>and a former member attempted to complain to UNESCO and stated</w:t>
      </w:r>
      <w:r w:rsidR="00B114B2">
        <w:rPr>
          <w:rFonts w:ascii="Open Sans" w:eastAsia="Open Sans" w:hAnsi="Open Sans" w:cs="Open Sans"/>
          <w:color w:val="000000" w:themeColor="dark1"/>
          <w:lang w:val="en-US"/>
        </w:rPr>
        <w:t xml:space="preserve"> that</w:t>
      </w:r>
      <w:r w:rsidR="004D11F4">
        <w:rPr>
          <w:rFonts w:ascii="Open Sans" w:eastAsia="Open Sans" w:hAnsi="Open Sans" w:cs="Open Sans"/>
          <w:color w:val="000000" w:themeColor="dark1"/>
          <w:lang w:val="en-US"/>
        </w:rPr>
        <w:t xml:space="preserve"> “</w:t>
      </w:r>
      <w:r w:rsidR="004D11F4" w:rsidRPr="004D11F4">
        <w:rPr>
          <w:rFonts w:ascii="Open Sans" w:eastAsia="Open Sans" w:hAnsi="Open Sans" w:cs="Open Sans"/>
          <w:color w:val="000000" w:themeColor="dark1"/>
          <w:lang w:val="en-US"/>
        </w:rPr>
        <w:t xml:space="preserve">The Foundation has promoted many questionable teachings and practices over a period of many years, and this fact requires due investigation as to the relevance of their “workshop” contribution. The popularity of the Foundation has relied upon uncritical acceptance of stock themes and catchphrases, with the consequence that dissidents have </w:t>
      </w:r>
      <w:proofErr w:type="gramStart"/>
      <w:r w:rsidR="004D11F4" w:rsidRPr="004D11F4">
        <w:rPr>
          <w:rFonts w:ascii="Open Sans" w:eastAsia="Open Sans" w:hAnsi="Open Sans" w:cs="Open Sans"/>
          <w:color w:val="000000" w:themeColor="dark1"/>
          <w:lang w:val="en-US"/>
        </w:rPr>
        <w:t>been stifled</w:t>
      </w:r>
      <w:proofErr w:type="gramEnd"/>
      <w:r w:rsidR="004D11F4" w:rsidRPr="004D11F4">
        <w:rPr>
          <w:rFonts w:ascii="Open Sans" w:eastAsia="Open Sans" w:hAnsi="Open Sans" w:cs="Open Sans"/>
          <w:color w:val="000000" w:themeColor="dark1"/>
          <w:lang w:val="en-US"/>
        </w:rPr>
        <w:t xml:space="preserve"> and </w:t>
      </w:r>
      <w:proofErr w:type="spellStart"/>
      <w:r w:rsidR="004D11F4" w:rsidRPr="004D11F4">
        <w:rPr>
          <w:rFonts w:ascii="Open Sans" w:eastAsia="Open Sans" w:hAnsi="Open Sans" w:cs="Open Sans"/>
          <w:color w:val="000000" w:themeColor="dark1"/>
          <w:lang w:val="en-US"/>
        </w:rPr>
        <w:t>stigmatised</w:t>
      </w:r>
      <w:proofErr w:type="spellEnd"/>
      <w:r w:rsidR="004D11F4" w:rsidRPr="004D11F4">
        <w:rPr>
          <w:rFonts w:ascii="Open Sans" w:eastAsia="Open Sans" w:hAnsi="Open Sans" w:cs="Open Sans"/>
          <w:color w:val="000000" w:themeColor="dark1"/>
          <w:lang w:val="en-US"/>
        </w:rPr>
        <w:t xml:space="preserve"> by the Foundation management intent upon commercial expansion and </w:t>
      </w:r>
      <w:proofErr w:type="gramStart"/>
      <w:r w:rsidR="004D11F4" w:rsidRPr="004D11F4">
        <w:rPr>
          <w:rFonts w:ascii="Open Sans" w:eastAsia="Open Sans" w:hAnsi="Open Sans" w:cs="Open Sans"/>
          <w:color w:val="000000" w:themeColor="dark1"/>
          <w:lang w:val="en-US"/>
        </w:rPr>
        <w:t>donations</w:t>
      </w:r>
      <w:proofErr w:type="gramEnd"/>
      <w:r w:rsidR="004D11F4">
        <w:rPr>
          <w:rFonts w:ascii="Open Sans" w:eastAsia="Open Sans" w:hAnsi="Open Sans" w:cs="Open Sans"/>
          <w:color w:val="000000" w:themeColor="dark1"/>
          <w:lang w:val="en-US"/>
        </w:rPr>
        <w:t xml:space="preserve">” </w:t>
      </w:r>
    </w:p>
    <w:p w14:paraId="49170FE4" w14:textId="2523966E" w:rsidR="004D11F4" w:rsidRDefault="004D11F4" w:rsidP="00E5415C">
      <w:pPr>
        <w:pStyle w:val="NormalWeb"/>
        <w:spacing w:before="0" w:beforeAutospacing="0" w:after="0" w:afterAutospacing="0"/>
        <w:rPr>
          <w:rFonts w:ascii="Open Sans" w:eastAsia="Open Sans" w:hAnsi="Open Sans" w:cs="Open Sans"/>
          <w:color w:val="000000" w:themeColor="dark1"/>
          <w:lang w:val="en-US"/>
        </w:rPr>
      </w:pPr>
      <w:r w:rsidRPr="004D11F4">
        <w:rPr>
          <w:rFonts w:ascii="Open Sans" w:eastAsia="Open Sans" w:hAnsi="Open Sans" w:cs="Open Sans"/>
          <w:color w:val="000000" w:themeColor="dark1"/>
          <w:lang w:val="en-US"/>
        </w:rPr>
        <w:t>(Reflections, 2024)</w:t>
      </w:r>
    </w:p>
    <w:p w14:paraId="50B7EB51" w14:textId="77777777" w:rsidR="00B114B2" w:rsidRDefault="00AB61D2" w:rsidP="00E5415C">
      <w:pPr>
        <w:pStyle w:val="NormalWeb"/>
        <w:spacing w:before="0" w:beforeAutospacing="0" w:after="0" w:afterAutospacing="0"/>
        <w:rPr>
          <w:rFonts w:ascii="Open Sans" w:eastAsia="Open Sans" w:hAnsi="Open Sans" w:cs="Open Sans"/>
          <w:b/>
          <w:bCs/>
          <w:color w:val="000000" w:themeColor="dark1"/>
          <w:lang w:val="en-US"/>
        </w:rPr>
      </w:pPr>
      <w:r>
        <w:rPr>
          <w:rFonts w:ascii="Open Sans" w:eastAsia="Open Sans" w:hAnsi="Open Sans" w:cs="Open Sans"/>
          <w:color w:val="000000" w:themeColor="dark1"/>
          <w:lang w:val="en-US"/>
        </w:rPr>
        <w:br/>
      </w:r>
      <w:r w:rsidRPr="00E5415C">
        <w:rPr>
          <w:rFonts w:ascii="Open Sans" w:eastAsia="Open Sans" w:hAnsi="Open Sans" w:cs="Open Sans"/>
          <w:b/>
          <w:bCs/>
          <w:color w:val="000000" w:themeColor="dark1"/>
          <w:lang w:val="en-US"/>
        </w:rPr>
        <w:t>organizational map</w:t>
      </w:r>
    </w:p>
    <w:p w14:paraId="2FEF9377" w14:textId="64A77F7C" w:rsidR="00847770" w:rsidRDefault="00B114B2" w:rsidP="00E5415C">
      <w:pPr>
        <w:pStyle w:val="NormalWeb"/>
        <w:spacing w:before="0" w:beforeAutospacing="0" w:after="0" w:afterAutospacing="0"/>
        <w:rPr>
          <w:rFonts w:ascii="Open Sans" w:eastAsia="Open Sans" w:hAnsi="Open Sans" w:cs="Open Sans"/>
          <w:color w:val="000000" w:themeColor="dark1"/>
          <w:lang w:val="en-US"/>
        </w:rPr>
      </w:pPr>
      <w:r w:rsidRPr="00B114B2">
        <w:rPr>
          <w:rFonts w:ascii="Open Sans" w:eastAsia="Open Sans" w:hAnsi="Open Sans" w:cs="Open Sans"/>
          <w:color w:val="000000" w:themeColor="dark1"/>
          <w:lang w:val="en-US"/>
        </w:rPr>
        <w:t xml:space="preserve">The </w:t>
      </w:r>
      <w:proofErr w:type="spellStart"/>
      <w:r w:rsidRPr="00B114B2">
        <w:rPr>
          <w:rFonts w:ascii="Open Sans" w:eastAsia="Open Sans" w:hAnsi="Open Sans" w:cs="Open Sans"/>
          <w:color w:val="000000" w:themeColor="dark1"/>
          <w:lang w:val="en-US"/>
        </w:rPr>
        <w:t>organi</w:t>
      </w:r>
      <w:r w:rsidR="00BF1078">
        <w:rPr>
          <w:rFonts w:ascii="Open Sans" w:eastAsia="Open Sans" w:hAnsi="Open Sans" w:cs="Open Sans"/>
          <w:color w:val="000000" w:themeColor="dark1"/>
          <w:lang w:val="en-US"/>
        </w:rPr>
        <w:t>s</w:t>
      </w:r>
      <w:r w:rsidRPr="00B114B2">
        <w:rPr>
          <w:rFonts w:ascii="Open Sans" w:eastAsia="Open Sans" w:hAnsi="Open Sans" w:cs="Open Sans"/>
          <w:color w:val="000000" w:themeColor="dark1"/>
          <w:lang w:val="en-US"/>
        </w:rPr>
        <w:t>ational</w:t>
      </w:r>
      <w:proofErr w:type="spellEnd"/>
      <w:r w:rsidRPr="00B114B2">
        <w:rPr>
          <w:rFonts w:ascii="Open Sans" w:eastAsia="Open Sans" w:hAnsi="Open Sans" w:cs="Open Sans"/>
          <w:color w:val="000000" w:themeColor="dark1"/>
          <w:lang w:val="en-US"/>
        </w:rPr>
        <w:t xml:space="preserve"> map, published on the Findhorn website and dated 2023, which is after the noted impact of the pandemic, Brexit, redundancies and the resulting fire and damages shows a</w:t>
      </w:r>
      <w:r w:rsidR="00BF1078">
        <w:rPr>
          <w:rFonts w:ascii="Open Sans" w:eastAsia="Open Sans" w:hAnsi="Open Sans" w:cs="Open Sans"/>
          <w:color w:val="000000" w:themeColor="dark1"/>
          <w:lang w:val="en-US"/>
        </w:rPr>
        <w:t xml:space="preserve">n intersected web of </w:t>
      </w:r>
      <w:proofErr w:type="gramStart"/>
      <w:r w:rsidR="00BF1078">
        <w:rPr>
          <w:rFonts w:ascii="Open Sans" w:eastAsia="Open Sans" w:hAnsi="Open Sans" w:cs="Open Sans"/>
          <w:color w:val="000000" w:themeColor="dark1"/>
          <w:lang w:val="en-US"/>
        </w:rPr>
        <w:t>not for profit</w:t>
      </w:r>
      <w:proofErr w:type="gramEnd"/>
      <w:r w:rsidR="00BF1078">
        <w:rPr>
          <w:rFonts w:ascii="Open Sans" w:eastAsia="Open Sans" w:hAnsi="Open Sans" w:cs="Open Sans"/>
          <w:color w:val="000000" w:themeColor="dark1"/>
          <w:lang w:val="en-US"/>
        </w:rPr>
        <w:t xml:space="preserve"> </w:t>
      </w:r>
      <w:proofErr w:type="spellStart"/>
      <w:r w:rsidR="00BF1078">
        <w:rPr>
          <w:rFonts w:ascii="Open Sans" w:eastAsia="Open Sans" w:hAnsi="Open Sans" w:cs="Open Sans"/>
          <w:color w:val="000000" w:themeColor="dark1"/>
          <w:lang w:val="en-US"/>
        </w:rPr>
        <w:t>organisations</w:t>
      </w:r>
      <w:proofErr w:type="spellEnd"/>
      <w:r w:rsidR="00BF1078">
        <w:rPr>
          <w:rFonts w:ascii="Open Sans" w:eastAsia="Open Sans" w:hAnsi="Open Sans" w:cs="Open Sans"/>
          <w:color w:val="000000" w:themeColor="dark1"/>
          <w:lang w:val="en-US"/>
        </w:rPr>
        <w:t>, community groups, businesses and other groups and associations.</w:t>
      </w:r>
    </w:p>
    <w:p w14:paraId="156989A5" w14:textId="24527EE8" w:rsidR="00BF1078" w:rsidRDefault="00A80293" w:rsidP="00E5415C">
      <w:pPr>
        <w:pStyle w:val="NormalWeb"/>
        <w:spacing w:before="0" w:beforeAutospacing="0" w:after="0" w:afterAutospacing="0"/>
        <w:rPr>
          <w:rFonts w:ascii="Open Sans" w:eastAsia="Open Sans" w:hAnsi="Open Sans" w:cs="Open Sans"/>
          <w:color w:val="000000" w:themeColor="dark1"/>
          <w:lang w:val="en-US"/>
        </w:rPr>
      </w:pPr>
      <w:r>
        <w:rPr>
          <w:rFonts w:ascii="Open Sans" w:eastAsia="Open Sans" w:hAnsi="Open Sans" w:cs="Open Sans"/>
          <w:color w:val="000000" w:themeColor="dark1"/>
          <w:lang w:val="en-US"/>
        </w:rPr>
        <w:t xml:space="preserve">Complexity theory teaches us that in non linear networks, long term planning is almost impossible, as small changes can cause dramatic and unpredictable results, and strategic power will come from successfully managing resources and responsibilities </w:t>
      </w:r>
      <w:r w:rsidRPr="00A80293">
        <w:rPr>
          <w:rFonts w:ascii="Open Sans" w:eastAsia="Open Sans" w:hAnsi="Open Sans" w:cs="Open Sans"/>
          <w:color w:val="000000" w:themeColor="dark1"/>
          <w:lang w:val="en-US"/>
        </w:rPr>
        <w:t>(Complexity theory and organizations | EBSCO Research, no date)</w:t>
      </w:r>
      <w:r>
        <w:rPr>
          <w:rFonts w:ascii="Open Sans" w:eastAsia="Open Sans" w:hAnsi="Open Sans" w:cs="Open Sans"/>
          <w:color w:val="000000" w:themeColor="dark1"/>
          <w:lang w:val="en-US"/>
        </w:rPr>
        <w:t xml:space="preserve"> In a community such as </w:t>
      </w:r>
      <w:proofErr w:type="spellStart"/>
      <w:r>
        <w:rPr>
          <w:rFonts w:ascii="Open Sans" w:eastAsia="Open Sans" w:hAnsi="Open Sans" w:cs="Open Sans"/>
          <w:color w:val="000000" w:themeColor="dark1"/>
          <w:lang w:val="en-US"/>
        </w:rPr>
        <w:t>findhorn</w:t>
      </w:r>
      <w:proofErr w:type="spellEnd"/>
      <w:r>
        <w:rPr>
          <w:rFonts w:ascii="Open Sans" w:eastAsia="Open Sans" w:hAnsi="Open Sans" w:cs="Open Sans"/>
          <w:color w:val="000000" w:themeColor="dark1"/>
          <w:lang w:val="en-US"/>
        </w:rPr>
        <w:t xml:space="preserve">, who do not have a firm management structure and state that individuals are ‘called’ to daily tasks or teams, there may be a basic weakness to the structure, due to poor resource management. </w:t>
      </w:r>
    </w:p>
    <w:p w14:paraId="5F4F5A85" w14:textId="77777777" w:rsidR="00BF1078" w:rsidRPr="00B114B2" w:rsidRDefault="00BF1078" w:rsidP="00E5415C">
      <w:pPr>
        <w:pStyle w:val="NormalWeb"/>
        <w:spacing w:before="0" w:beforeAutospacing="0" w:after="0" w:afterAutospacing="0"/>
        <w:rPr>
          <w:rFonts w:ascii="Open Sans" w:eastAsia="Open Sans" w:hAnsi="Open Sans" w:cs="Open Sans"/>
          <w:color w:val="000000" w:themeColor="dark1"/>
          <w:lang w:val="en-US"/>
        </w:rPr>
      </w:pPr>
    </w:p>
    <w:p w14:paraId="36E30D50" w14:textId="77777777" w:rsidR="00AB61D2" w:rsidRDefault="00847770" w:rsidP="00847770">
      <w:pPr>
        <w:pStyle w:val="NormalWeb"/>
        <w:spacing w:before="0" w:beforeAutospacing="0" w:after="0" w:afterAutospacing="0"/>
        <w:rPr>
          <w:rFonts w:ascii="Open Sans" w:eastAsia="Open Sans" w:hAnsi="Open Sans" w:cs="Open Sans"/>
          <w:b/>
          <w:bCs/>
          <w:color w:val="000000" w:themeColor="dark1"/>
          <w:lang w:val="en-US"/>
        </w:rPr>
      </w:pPr>
      <w:r w:rsidRPr="00B82475">
        <w:rPr>
          <w:rFonts w:ascii="Open Sans" w:eastAsia="Open Sans" w:hAnsi="Open Sans" w:cs="Open Sans"/>
          <w:b/>
          <w:bCs/>
          <w:color w:val="000000" w:themeColor="dark1"/>
          <w:lang w:val="en-US"/>
        </w:rPr>
        <w:t>SWOT</w:t>
      </w:r>
    </w:p>
    <w:p w14:paraId="27317B5F" w14:textId="6607BB39" w:rsidR="00AD0D76" w:rsidRDefault="00AD0D76" w:rsidP="00847770">
      <w:pPr>
        <w:pStyle w:val="NormalWeb"/>
        <w:spacing w:before="0" w:beforeAutospacing="0" w:after="0" w:afterAutospacing="0"/>
        <w:rPr>
          <w:rFonts w:ascii="Open Sans" w:eastAsia="Open Sans" w:hAnsi="Open Sans" w:cs="Open Sans"/>
          <w:color w:val="000000" w:themeColor="dark1"/>
          <w:lang w:val="en-US"/>
        </w:rPr>
      </w:pPr>
      <w:r w:rsidRPr="00AD0D76">
        <w:rPr>
          <w:rFonts w:ascii="Open Sans" w:eastAsia="Open Sans" w:hAnsi="Open Sans" w:cs="Open Sans"/>
          <w:color w:val="000000" w:themeColor="dark1"/>
          <w:lang w:val="en-US"/>
        </w:rPr>
        <w:t xml:space="preserve">Following the fires of 2021, Findhorn entered a further period of economic and social instability, which led to the foundation ‘winding down’ and stopping most organized activities in November 2023. </w:t>
      </w:r>
      <w:r w:rsidRPr="00AD0D76">
        <w:rPr>
          <w:rFonts w:ascii="Open Sans" w:eastAsia="Open Sans" w:hAnsi="Open Sans" w:cs="Open Sans"/>
          <w:color w:val="000000" w:themeColor="dark1"/>
          <w:lang w:val="en-US"/>
        </w:rPr>
        <w:br/>
        <w:t xml:space="preserve">This led to a community buyout attempt </w:t>
      </w:r>
      <w:r w:rsidRPr="00AD0D76">
        <w:rPr>
          <w:rFonts w:ascii="Open Sans" w:eastAsia="Open Sans" w:hAnsi="Open Sans" w:cs="Open Sans"/>
          <w:color w:val="000000" w:themeColor="dark1"/>
          <w:lang w:val="en-US"/>
        </w:rPr>
        <w:t>(GEN Europe, 2025)</w:t>
      </w:r>
      <w:r w:rsidRPr="00AD0D76">
        <w:rPr>
          <w:rFonts w:ascii="Open Sans" w:eastAsia="Open Sans" w:hAnsi="Open Sans" w:cs="Open Sans"/>
          <w:color w:val="000000" w:themeColor="dark1"/>
          <w:lang w:val="en-US"/>
        </w:rPr>
        <w:t xml:space="preserve"> and the SWOT analysis shown on the current slide was produced by a group named – ‘</w:t>
      </w:r>
      <w:r w:rsidRPr="00AD0D76">
        <w:rPr>
          <w:rFonts w:ascii="Open Sans" w:eastAsia="Open Sans" w:hAnsi="Open Sans" w:cs="Open Sans"/>
          <w:color w:val="000000" w:themeColor="dark1"/>
          <w:lang w:val="en-US"/>
        </w:rPr>
        <w:t>Ecovillage Findhorn Community Benefit Society</w:t>
      </w:r>
      <w:r w:rsidRPr="00AD0D76">
        <w:rPr>
          <w:rFonts w:ascii="Open Sans" w:eastAsia="Open Sans" w:hAnsi="Open Sans" w:cs="Open Sans"/>
          <w:color w:val="000000" w:themeColor="dark1"/>
          <w:lang w:val="en-US"/>
        </w:rPr>
        <w:t xml:space="preserve">’ </w:t>
      </w:r>
      <w:r w:rsidRPr="00AD0D76">
        <w:rPr>
          <w:rFonts w:ascii="Open Sans" w:eastAsia="Open Sans" w:hAnsi="Open Sans" w:cs="Open Sans"/>
          <w:color w:val="000000" w:themeColor="dark1"/>
          <w:lang w:val="en-US"/>
        </w:rPr>
        <w:t>(Ecovillage Findhorn, no date)</w:t>
      </w:r>
      <w:r w:rsidR="002033C1">
        <w:rPr>
          <w:rFonts w:ascii="Open Sans" w:eastAsia="Open Sans" w:hAnsi="Open Sans" w:cs="Open Sans"/>
          <w:color w:val="000000" w:themeColor="dark1"/>
          <w:lang w:val="en-US"/>
        </w:rPr>
        <w:t xml:space="preserve"> who have organized a community buyout of the site and facilities. </w:t>
      </w:r>
    </w:p>
    <w:p w14:paraId="29132242" w14:textId="77777777" w:rsidR="00AD0D76" w:rsidRDefault="00AD0D76" w:rsidP="00847770">
      <w:pPr>
        <w:pStyle w:val="NormalWeb"/>
        <w:spacing w:before="0" w:beforeAutospacing="0" w:after="0" w:afterAutospacing="0"/>
        <w:rPr>
          <w:rFonts w:ascii="Open Sans" w:eastAsia="Open Sans" w:hAnsi="Open Sans" w:cs="Open Sans"/>
          <w:color w:val="000000" w:themeColor="dark1"/>
          <w:lang w:val="en-US"/>
        </w:rPr>
      </w:pPr>
    </w:p>
    <w:p w14:paraId="100CC511" w14:textId="3A90A923" w:rsidR="00AD0D76" w:rsidRDefault="00356EA7" w:rsidP="00847770">
      <w:pPr>
        <w:pStyle w:val="NormalWeb"/>
        <w:spacing w:before="0" w:beforeAutospacing="0" w:after="0" w:afterAutospacing="0"/>
        <w:rPr>
          <w:rFonts w:ascii="Open Sans" w:eastAsia="Open Sans" w:hAnsi="Open Sans" w:cs="Open Sans"/>
          <w:color w:val="000000" w:themeColor="dark1"/>
          <w:lang w:val="en-US"/>
        </w:rPr>
      </w:pPr>
      <w:r>
        <w:rPr>
          <w:rFonts w:ascii="Open Sans" w:eastAsia="Open Sans" w:hAnsi="Open Sans" w:cs="Open Sans"/>
          <w:color w:val="000000" w:themeColor="dark1"/>
          <w:lang w:val="en-US"/>
        </w:rPr>
        <w:t>When e</w:t>
      </w:r>
      <w:r w:rsidR="00AD0D76">
        <w:rPr>
          <w:rFonts w:ascii="Open Sans" w:eastAsia="Open Sans" w:hAnsi="Open Sans" w:cs="Open Sans"/>
          <w:color w:val="000000" w:themeColor="dark1"/>
          <w:lang w:val="en-US"/>
        </w:rPr>
        <w:t>xamining the SWOT</w:t>
      </w:r>
      <w:r>
        <w:rPr>
          <w:rFonts w:ascii="Open Sans" w:eastAsia="Open Sans" w:hAnsi="Open Sans" w:cs="Open Sans"/>
          <w:color w:val="000000" w:themeColor="dark1"/>
          <w:lang w:val="en-US"/>
        </w:rPr>
        <w:t xml:space="preserve"> as produced by the community benefit society it is important to consider that the SWOT itself is a linear </w:t>
      </w:r>
      <w:proofErr w:type="gramStart"/>
      <w:r>
        <w:rPr>
          <w:rFonts w:ascii="Open Sans" w:eastAsia="Open Sans" w:hAnsi="Open Sans" w:cs="Open Sans"/>
          <w:color w:val="000000" w:themeColor="dark1"/>
          <w:lang w:val="en-US"/>
        </w:rPr>
        <w:t>exercise, and</w:t>
      </w:r>
      <w:proofErr w:type="gramEnd"/>
      <w:r>
        <w:rPr>
          <w:rFonts w:ascii="Open Sans" w:eastAsia="Open Sans" w:hAnsi="Open Sans" w:cs="Open Sans"/>
          <w:color w:val="000000" w:themeColor="dark1"/>
          <w:lang w:val="en-US"/>
        </w:rPr>
        <w:t xml:space="preserve"> does not delve into how the areas </w:t>
      </w:r>
      <w:proofErr w:type="gramStart"/>
      <w:r>
        <w:rPr>
          <w:rFonts w:ascii="Open Sans" w:eastAsia="Open Sans" w:hAnsi="Open Sans" w:cs="Open Sans"/>
          <w:color w:val="000000" w:themeColor="dark1"/>
          <w:lang w:val="en-US"/>
        </w:rPr>
        <w:t>are interconnected</w:t>
      </w:r>
      <w:proofErr w:type="gramEnd"/>
      <w:r>
        <w:rPr>
          <w:rFonts w:ascii="Open Sans" w:eastAsia="Open Sans" w:hAnsi="Open Sans" w:cs="Open Sans"/>
          <w:color w:val="000000" w:themeColor="dark1"/>
          <w:lang w:val="en-US"/>
        </w:rPr>
        <w:t xml:space="preserve"> or </w:t>
      </w:r>
      <w:proofErr w:type="gramStart"/>
      <w:r>
        <w:rPr>
          <w:rFonts w:ascii="Open Sans" w:eastAsia="Open Sans" w:hAnsi="Open Sans" w:cs="Open Sans"/>
          <w:color w:val="000000" w:themeColor="dark1"/>
          <w:lang w:val="en-US"/>
        </w:rPr>
        <w:t>take into account</w:t>
      </w:r>
      <w:proofErr w:type="gramEnd"/>
      <w:r>
        <w:rPr>
          <w:rFonts w:ascii="Open Sans" w:eastAsia="Open Sans" w:hAnsi="Open Sans" w:cs="Open Sans"/>
          <w:color w:val="000000" w:themeColor="dark1"/>
          <w:lang w:val="en-US"/>
        </w:rPr>
        <w:t xml:space="preserve"> the complexities of human interactions on the individual sections. </w:t>
      </w:r>
      <w:r>
        <w:rPr>
          <w:rFonts w:ascii="Open Sans" w:eastAsia="Open Sans" w:hAnsi="Open Sans" w:cs="Open Sans"/>
          <w:color w:val="000000" w:themeColor="dark1"/>
          <w:lang w:val="en-US"/>
        </w:rPr>
        <w:br/>
      </w:r>
      <w:r w:rsidR="00107ABE" w:rsidRPr="00107ABE">
        <w:rPr>
          <w:rFonts w:ascii="Open Sans" w:eastAsia="Open Sans" w:hAnsi="Open Sans" w:cs="Open Sans"/>
          <w:color w:val="000000" w:themeColor="dark1"/>
          <w:lang w:val="en-US"/>
        </w:rPr>
        <w:t>Brand (2017)</w:t>
      </w:r>
      <w:r w:rsidR="00107ABE">
        <w:rPr>
          <w:rFonts w:ascii="Open Sans" w:eastAsia="Open Sans" w:hAnsi="Open Sans" w:cs="Open Sans"/>
          <w:color w:val="000000" w:themeColor="dark1"/>
          <w:lang w:val="en-US"/>
        </w:rPr>
        <w:t xml:space="preserve"> states that “</w:t>
      </w:r>
      <w:r w:rsidR="00107ABE" w:rsidRPr="00107ABE">
        <w:rPr>
          <w:rFonts w:ascii="Open Sans" w:eastAsia="Open Sans" w:hAnsi="Open Sans" w:cs="Open Sans"/>
          <w:color w:val="000000" w:themeColor="dark1"/>
          <w:lang w:val="en-US"/>
        </w:rPr>
        <w:t xml:space="preserve">Enterprise has always been challenged by unintended system-level consequences arising from well-intentioned individual-level </w:t>
      </w:r>
      <w:proofErr w:type="gramStart"/>
      <w:r w:rsidR="00107ABE" w:rsidRPr="00107ABE">
        <w:rPr>
          <w:rFonts w:ascii="Open Sans" w:eastAsia="Open Sans" w:hAnsi="Open Sans" w:cs="Open Sans"/>
          <w:color w:val="000000" w:themeColor="dark1"/>
          <w:lang w:val="en-US"/>
        </w:rPr>
        <w:t>actions</w:t>
      </w:r>
      <w:proofErr w:type="gramEnd"/>
      <w:r w:rsidR="00107ABE">
        <w:rPr>
          <w:rFonts w:ascii="Open Sans" w:eastAsia="Open Sans" w:hAnsi="Open Sans" w:cs="Open Sans"/>
          <w:color w:val="000000" w:themeColor="dark1"/>
          <w:lang w:val="en-US"/>
        </w:rPr>
        <w:t xml:space="preserve">” </w:t>
      </w:r>
    </w:p>
    <w:p w14:paraId="7C79A677" w14:textId="77777777" w:rsidR="00107ABE" w:rsidRDefault="00107ABE" w:rsidP="00847770">
      <w:pPr>
        <w:pStyle w:val="NormalWeb"/>
        <w:spacing w:before="0" w:beforeAutospacing="0" w:after="0" w:afterAutospacing="0"/>
        <w:rPr>
          <w:rFonts w:ascii="Open Sans" w:eastAsia="Open Sans" w:hAnsi="Open Sans" w:cs="Open Sans"/>
          <w:color w:val="000000" w:themeColor="dark1"/>
          <w:lang w:val="en-US"/>
        </w:rPr>
      </w:pPr>
    </w:p>
    <w:p w14:paraId="6E61E6AC" w14:textId="0B8BE458" w:rsidR="00107ABE" w:rsidRDefault="00107ABE" w:rsidP="00847770">
      <w:pPr>
        <w:pStyle w:val="NormalWeb"/>
        <w:spacing w:before="0" w:beforeAutospacing="0" w:after="0" w:afterAutospacing="0"/>
        <w:rPr>
          <w:rFonts w:ascii="Open Sans" w:eastAsia="Open Sans" w:hAnsi="Open Sans" w:cs="Open Sans"/>
          <w:color w:val="000000" w:themeColor="dark1"/>
          <w:lang w:val="en-US"/>
        </w:rPr>
      </w:pPr>
      <w:r>
        <w:rPr>
          <w:rFonts w:ascii="Open Sans" w:eastAsia="Open Sans" w:hAnsi="Open Sans" w:cs="Open Sans"/>
          <w:color w:val="000000" w:themeColor="dark1"/>
          <w:lang w:val="en-US"/>
        </w:rPr>
        <w:t xml:space="preserve">Key takeaways from the SWOT analysis appear to be that there are significant opportunities, but these may </w:t>
      </w:r>
      <w:proofErr w:type="gramStart"/>
      <w:r>
        <w:rPr>
          <w:rFonts w:ascii="Open Sans" w:eastAsia="Open Sans" w:hAnsi="Open Sans" w:cs="Open Sans"/>
          <w:color w:val="000000" w:themeColor="dark1"/>
          <w:lang w:val="en-US"/>
        </w:rPr>
        <w:t>be outweighed</w:t>
      </w:r>
      <w:proofErr w:type="gramEnd"/>
      <w:r>
        <w:rPr>
          <w:rFonts w:ascii="Open Sans" w:eastAsia="Open Sans" w:hAnsi="Open Sans" w:cs="Open Sans"/>
          <w:color w:val="000000" w:themeColor="dark1"/>
          <w:lang w:val="en-US"/>
        </w:rPr>
        <w:t xml:space="preserve"> by the “lack of coherent governance” and while no financial statements are available, there appears to be significant expense required for </w:t>
      </w:r>
      <w:proofErr w:type="gramStart"/>
      <w:r>
        <w:rPr>
          <w:rFonts w:ascii="Open Sans" w:eastAsia="Open Sans" w:hAnsi="Open Sans" w:cs="Open Sans"/>
          <w:color w:val="000000" w:themeColor="dark1"/>
          <w:lang w:val="en-US"/>
        </w:rPr>
        <w:t>the majority of</w:t>
      </w:r>
      <w:proofErr w:type="gramEnd"/>
      <w:r>
        <w:rPr>
          <w:rFonts w:ascii="Open Sans" w:eastAsia="Open Sans" w:hAnsi="Open Sans" w:cs="Open Sans"/>
          <w:color w:val="000000" w:themeColor="dark1"/>
          <w:lang w:val="en-US"/>
        </w:rPr>
        <w:t xml:space="preserve"> improvements. </w:t>
      </w:r>
      <w:r>
        <w:rPr>
          <w:rFonts w:ascii="Open Sans" w:eastAsia="Open Sans" w:hAnsi="Open Sans" w:cs="Open Sans"/>
          <w:color w:val="000000" w:themeColor="dark1"/>
          <w:lang w:val="en-US"/>
        </w:rPr>
        <w:br/>
      </w:r>
      <w:proofErr w:type="gramStart"/>
      <w:r>
        <w:rPr>
          <w:rFonts w:ascii="Open Sans" w:eastAsia="Open Sans" w:hAnsi="Open Sans" w:cs="Open Sans"/>
          <w:color w:val="000000" w:themeColor="dark1"/>
          <w:lang w:val="en-US"/>
        </w:rPr>
        <w:t>wealth</w:t>
      </w:r>
      <w:proofErr w:type="gramEnd"/>
      <w:r>
        <w:rPr>
          <w:rFonts w:ascii="Open Sans" w:eastAsia="Open Sans" w:hAnsi="Open Sans" w:cs="Open Sans"/>
          <w:color w:val="000000" w:themeColor="dark1"/>
          <w:lang w:val="en-US"/>
        </w:rPr>
        <w:t xml:space="preserve"> inequality and friction between residents/visitors and outsiders </w:t>
      </w:r>
      <w:proofErr w:type="gramStart"/>
      <w:r>
        <w:rPr>
          <w:rFonts w:ascii="Open Sans" w:eastAsia="Open Sans" w:hAnsi="Open Sans" w:cs="Open Sans"/>
          <w:color w:val="000000" w:themeColor="dark1"/>
          <w:lang w:val="en-US"/>
        </w:rPr>
        <w:t>is also listed</w:t>
      </w:r>
      <w:proofErr w:type="gramEnd"/>
      <w:r>
        <w:rPr>
          <w:rFonts w:ascii="Open Sans" w:eastAsia="Open Sans" w:hAnsi="Open Sans" w:cs="Open Sans"/>
          <w:color w:val="000000" w:themeColor="dark1"/>
          <w:lang w:val="en-US"/>
        </w:rPr>
        <w:t xml:space="preserve"> as a weakness, this signifies a deeper issue and must </w:t>
      </w:r>
      <w:proofErr w:type="gramStart"/>
      <w:r>
        <w:rPr>
          <w:rFonts w:ascii="Open Sans" w:eastAsia="Open Sans" w:hAnsi="Open Sans" w:cs="Open Sans"/>
          <w:color w:val="000000" w:themeColor="dark1"/>
          <w:lang w:val="en-US"/>
        </w:rPr>
        <w:t>be resolved</w:t>
      </w:r>
      <w:proofErr w:type="gramEnd"/>
      <w:r>
        <w:rPr>
          <w:rFonts w:ascii="Open Sans" w:eastAsia="Open Sans" w:hAnsi="Open Sans" w:cs="Open Sans"/>
          <w:color w:val="000000" w:themeColor="dark1"/>
          <w:lang w:val="en-US"/>
        </w:rPr>
        <w:t xml:space="preserve"> if the community is to continue in a sustainable manner. </w:t>
      </w:r>
    </w:p>
    <w:p w14:paraId="24B382DE" w14:textId="21FFA6B6" w:rsidR="00AB61D2" w:rsidRPr="00B82475" w:rsidRDefault="00847770" w:rsidP="00847770">
      <w:pPr>
        <w:pStyle w:val="NormalWeb"/>
        <w:spacing w:before="0" w:beforeAutospacing="0" w:after="0" w:afterAutospacing="0"/>
        <w:rPr>
          <w:rFonts w:ascii="Open Sans" w:eastAsia="Open Sans" w:hAnsi="Open Sans" w:cs="Open Sans"/>
          <w:b/>
          <w:bCs/>
          <w:color w:val="000000" w:themeColor="dark1"/>
          <w:lang w:val="en-US"/>
        </w:rPr>
      </w:pPr>
      <w:r>
        <w:rPr>
          <w:rFonts w:ascii="Open Sans" w:eastAsia="Open Sans" w:hAnsi="Open Sans" w:cs="Open Sans"/>
          <w:color w:val="000000" w:themeColor="dark1"/>
          <w:lang w:val="en-US"/>
        </w:rPr>
        <w:br/>
      </w:r>
      <w:r w:rsidR="00AB61D2" w:rsidRPr="00B82475">
        <w:rPr>
          <w:rFonts w:ascii="Open Sans" w:eastAsia="Open Sans" w:hAnsi="Open Sans" w:cs="Open Sans"/>
          <w:b/>
          <w:bCs/>
          <w:color w:val="000000" w:themeColor="dark1"/>
          <w:lang w:val="en-US"/>
        </w:rPr>
        <w:t>CRITICAL CONSIDERATIONS</w:t>
      </w:r>
    </w:p>
    <w:p w14:paraId="2F841513" w14:textId="0D0B31C7" w:rsidR="006F6F2C" w:rsidRDefault="006F6F2C" w:rsidP="00847770">
      <w:pPr>
        <w:pStyle w:val="NormalWeb"/>
        <w:spacing w:before="0" w:beforeAutospacing="0" w:after="0" w:afterAutospacing="0"/>
        <w:rPr>
          <w:rFonts w:ascii="Open Sans" w:eastAsia="Open Sans" w:hAnsi="Open Sans" w:cs="Open Sans"/>
          <w:color w:val="000000" w:themeColor="dark1"/>
          <w:lang w:val="en-US"/>
        </w:rPr>
      </w:pPr>
      <w:r>
        <w:rPr>
          <w:rFonts w:ascii="Open Sans" w:eastAsia="Open Sans" w:hAnsi="Open Sans" w:cs="Open Sans"/>
          <w:color w:val="000000" w:themeColor="dark1"/>
          <w:lang w:val="en-US"/>
        </w:rPr>
        <w:t>The community appears to have faced significant changes and challenges since its inception, and the difficulty may lie in the fact that the community is also a commercial enterprise, with a weak and uncertain management structure.</w:t>
      </w:r>
      <w:r>
        <w:rPr>
          <w:rFonts w:ascii="Open Sans" w:eastAsia="Open Sans" w:hAnsi="Open Sans" w:cs="Open Sans"/>
          <w:color w:val="000000" w:themeColor="dark1"/>
          <w:lang w:val="en-US"/>
        </w:rPr>
        <w:br/>
        <w:t xml:space="preserve">If we consider the three pillars of sustainability, People, Planet, Profit- these are not in harmony, the evidence presented demonstrates that </w:t>
      </w:r>
    </w:p>
    <w:p w14:paraId="690065D8" w14:textId="0B110436" w:rsidR="006F6F2C" w:rsidRDefault="006F6F2C" w:rsidP="006F6F2C">
      <w:pPr>
        <w:pStyle w:val="NormalWeb"/>
        <w:spacing w:after="0"/>
        <w:rPr>
          <w:rFonts w:ascii="Open Sans" w:eastAsia="Open Sans" w:hAnsi="Open Sans" w:cs="Open Sans"/>
          <w:color w:val="000000" w:themeColor="dark1"/>
          <w:lang w:val="en-US"/>
        </w:rPr>
      </w:pPr>
      <w:r>
        <w:rPr>
          <w:rFonts w:ascii="Open Sans" w:eastAsia="Open Sans" w:hAnsi="Open Sans" w:cs="Open Sans"/>
          <w:color w:val="000000" w:themeColor="dark1"/>
          <w:lang w:val="en-US"/>
        </w:rPr>
        <w:t xml:space="preserve">While the planet pillar has (on the surface at least) been </w:t>
      </w:r>
      <w:proofErr w:type="spellStart"/>
      <w:r>
        <w:rPr>
          <w:rFonts w:ascii="Open Sans" w:eastAsia="Open Sans" w:hAnsi="Open Sans" w:cs="Open Sans"/>
          <w:color w:val="000000" w:themeColor="dark1"/>
          <w:lang w:val="en-US"/>
        </w:rPr>
        <w:t>prioritised</w:t>
      </w:r>
      <w:proofErr w:type="spellEnd"/>
      <w:r>
        <w:rPr>
          <w:rFonts w:ascii="Open Sans" w:eastAsia="Open Sans" w:hAnsi="Open Sans" w:cs="Open Sans"/>
          <w:color w:val="000000" w:themeColor="dark1"/>
          <w:lang w:val="en-US"/>
        </w:rPr>
        <w:t xml:space="preserve">, with evidence to suggest that ecological footprints are lower than the global average, not enough consideration has been given to other factors, such as air travel by international visitors, external purchases of essential items and </w:t>
      </w:r>
      <w:proofErr w:type="spellStart"/>
      <w:r>
        <w:rPr>
          <w:rFonts w:ascii="Open Sans" w:eastAsia="Open Sans" w:hAnsi="Open Sans" w:cs="Open Sans"/>
          <w:color w:val="000000" w:themeColor="dark1"/>
          <w:lang w:val="en-US"/>
        </w:rPr>
        <w:t>non renewable</w:t>
      </w:r>
      <w:proofErr w:type="spellEnd"/>
      <w:r>
        <w:rPr>
          <w:rFonts w:ascii="Open Sans" w:eastAsia="Open Sans" w:hAnsi="Open Sans" w:cs="Open Sans"/>
          <w:color w:val="000000" w:themeColor="dark1"/>
          <w:lang w:val="en-US"/>
        </w:rPr>
        <w:t xml:space="preserve"> fuels, these elements were largely excluded from the survey data collected by the Stockholm Institute.</w:t>
      </w:r>
      <w:r>
        <w:rPr>
          <w:rFonts w:ascii="Open Sans" w:eastAsia="Open Sans" w:hAnsi="Open Sans" w:cs="Open Sans"/>
          <w:color w:val="000000" w:themeColor="dark1"/>
          <w:lang w:val="en-US"/>
        </w:rPr>
        <w:br/>
        <w:t xml:space="preserve">Social and financial issues, or the ‘people’ and ‘Profit’ pillars appear more troublesome, with </w:t>
      </w:r>
      <w:r w:rsidR="00D17AED">
        <w:rPr>
          <w:rFonts w:ascii="Open Sans" w:eastAsia="Open Sans" w:hAnsi="Open Sans" w:cs="Open Sans"/>
          <w:color w:val="000000" w:themeColor="dark1"/>
          <w:lang w:val="en-US"/>
        </w:rPr>
        <w:t xml:space="preserve">widespread dissatisfaction and testimonies from ex members condemning the community, along with a lack of social equity and cohesion between remaining members, perhaps due to the prioritization of profit and a move away from the original ethos of the community. </w:t>
      </w:r>
    </w:p>
    <w:p w14:paraId="1A9E86B6" w14:textId="0AF45E68" w:rsidR="006F6F2C" w:rsidRPr="006F6F2C" w:rsidRDefault="006F6F2C" w:rsidP="006F6F2C">
      <w:pPr>
        <w:pStyle w:val="NormalWeb"/>
        <w:spacing w:after="0"/>
        <w:rPr>
          <w:rFonts w:ascii="Open Sans" w:eastAsia="Open Sans" w:hAnsi="Open Sans" w:cs="Open Sans"/>
          <w:color w:val="000000" w:themeColor="dark1"/>
          <w:lang w:val="en-US"/>
        </w:rPr>
      </w:pPr>
    </w:p>
    <w:p w14:paraId="416A529A" w14:textId="4EA2A38C" w:rsidR="006F6F2C" w:rsidRDefault="006F6F2C" w:rsidP="006F6F2C">
      <w:pPr>
        <w:pStyle w:val="NormalWeb"/>
        <w:spacing w:before="0" w:beforeAutospacing="0" w:after="0" w:afterAutospacing="0"/>
        <w:rPr>
          <w:rFonts w:ascii="Open Sans" w:eastAsia="Open Sans" w:hAnsi="Open Sans" w:cs="Open Sans"/>
          <w:color w:val="000000" w:themeColor="dark1"/>
          <w:lang w:val="en-US"/>
        </w:rPr>
      </w:pPr>
      <w:r w:rsidRPr="006F6F2C">
        <w:rPr>
          <w:rFonts w:ascii="Open Sans" w:eastAsia="Open Sans" w:hAnsi="Open Sans" w:cs="Open Sans"/>
          <w:color w:val="000000" w:themeColor="dark1"/>
          <w:lang w:val="en-US"/>
        </w:rPr>
        <w:t xml:space="preserve"> greenwashing. Stakeholders. Lack of DATA, lack of clarity.</w:t>
      </w:r>
    </w:p>
    <w:p w14:paraId="2E24B803" w14:textId="79295337" w:rsidR="00847770" w:rsidRDefault="00847770" w:rsidP="00847770">
      <w:pPr>
        <w:pStyle w:val="NormalWeb"/>
        <w:spacing w:before="0" w:beforeAutospacing="0" w:after="0" w:afterAutospacing="0"/>
        <w:rPr>
          <w:rFonts w:ascii="Open Sans" w:eastAsia="Open Sans" w:hAnsi="Open Sans" w:cs="Open Sans"/>
          <w:color w:val="000000" w:themeColor="dark1"/>
          <w:lang w:val="en-US"/>
        </w:rPr>
      </w:pPr>
      <w:r>
        <w:rPr>
          <w:rFonts w:ascii="Open Sans" w:eastAsia="Open Sans" w:hAnsi="Open Sans" w:cs="Open Sans"/>
          <w:color w:val="000000" w:themeColor="dark1"/>
          <w:lang w:val="en-US"/>
        </w:rPr>
        <w:t xml:space="preserve">interconnectedness- how actions in one area may affect others </w:t>
      </w:r>
      <w:r>
        <w:rPr>
          <w:rFonts w:ascii="Open Sans" w:eastAsia="Open Sans" w:hAnsi="Open Sans" w:cs="Open Sans"/>
          <w:color w:val="000000" w:themeColor="dark1"/>
          <w:lang w:val="en-US"/>
        </w:rPr>
        <w:br/>
        <w:t>challenging approaches (inequality/overconsumption/insolvency)</w:t>
      </w:r>
      <w:r w:rsidR="00AB61D2">
        <w:rPr>
          <w:rFonts w:ascii="Open Sans" w:eastAsia="Open Sans" w:hAnsi="Open Sans" w:cs="Open Sans"/>
          <w:color w:val="000000" w:themeColor="dark1"/>
          <w:lang w:val="en-US"/>
        </w:rPr>
        <w:br/>
        <w:t xml:space="preserve">external perspectives/ exclusivity. </w:t>
      </w:r>
      <w:r>
        <w:rPr>
          <w:rFonts w:ascii="Open Sans" w:eastAsia="Open Sans" w:hAnsi="Open Sans" w:cs="Open Sans"/>
          <w:color w:val="000000" w:themeColor="dark1"/>
          <w:lang w:val="en-US"/>
        </w:rPr>
        <w:br/>
      </w:r>
      <w:r>
        <w:rPr>
          <w:rFonts w:ascii="Open Sans" w:eastAsia="Open Sans" w:hAnsi="Open Sans" w:cs="Open Sans"/>
          <w:color w:val="000000" w:themeColor="dark1"/>
          <w:lang w:val="en-US"/>
        </w:rPr>
        <w:br/>
        <w:t>environmental quality and resource use</w:t>
      </w:r>
      <w:r>
        <w:rPr>
          <w:rFonts w:ascii="Open Sans" w:eastAsia="Open Sans" w:hAnsi="Open Sans" w:cs="Open Sans"/>
          <w:color w:val="000000" w:themeColor="dark1"/>
          <w:lang w:val="en-US"/>
        </w:rPr>
        <w:br/>
      </w:r>
    </w:p>
    <w:p w14:paraId="61B58ADF" w14:textId="54CEE1EB" w:rsidR="00847770" w:rsidRDefault="00847770" w:rsidP="00847770">
      <w:pPr>
        <w:pStyle w:val="NormalWeb"/>
        <w:spacing w:before="0" w:beforeAutospacing="0" w:after="0" w:afterAutospacing="0"/>
        <w:rPr>
          <w:rFonts w:ascii="Open Sans" w:eastAsia="Open Sans" w:hAnsi="Open Sans" w:cs="Open Sans"/>
          <w:b/>
          <w:bCs/>
          <w:color w:val="000000" w:themeColor="dark1"/>
          <w:lang w:val="en-US"/>
        </w:rPr>
      </w:pPr>
      <w:r w:rsidRPr="00B82475">
        <w:rPr>
          <w:rFonts w:ascii="Open Sans" w:eastAsia="Open Sans" w:hAnsi="Open Sans" w:cs="Open Sans"/>
          <w:b/>
          <w:bCs/>
          <w:color w:val="000000" w:themeColor="dark1"/>
          <w:lang w:val="en-US"/>
        </w:rPr>
        <w:t>Summary</w:t>
      </w:r>
      <w:r w:rsidRPr="00B82475">
        <w:rPr>
          <w:rFonts w:ascii="Open Sans" w:eastAsia="Open Sans" w:hAnsi="Open Sans" w:cs="Open Sans"/>
          <w:b/>
          <w:bCs/>
          <w:color w:val="000000" w:themeColor="dark1"/>
          <w:lang w:val="en-US"/>
        </w:rPr>
        <w:br/>
      </w:r>
      <w:r w:rsidR="00D17AED">
        <w:rPr>
          <w:rFonts w:ascii="Open Sans" w:eastAsia="Open Sans" w:hAnsi="Open Sans" w:cs="Open Sans"/>
          <w:b/>
          <w:bCs/>
          <w:color w:val="000000" w:themeColor="dark1"/>
          <w:lang w:val="en-US"/>
        </w:rPr>
        <w:t xml:space="preserve">In summary, Findhorn community remains, and persists as an intentional community, and can provide valuable lessons in renewable technologies. </w:t>
      </w:r>
      <w:r w:rsidR="00D17AED">
        <w:rPr>
          <w:rFonts w:ascii="Open Sans" w:eastAsia="Open Sans" w:hAnsi="Open Sans" w:cs="Open Sans"/>
          <w:b/>
          <w:bCs/>
          <w:color w:val="000000" w:themeColor="dark1"/>
          <w:lang w:val="en-US"/>
        </w:rPr>
        <w:br/>
        <w:t xml:space="preserve">Conducting research for this assignment has raised concerns over the accuracy of the available data, due to lack of records and solid data. There is a lack of clarity in reporting, with a strong tendency for widely opposing views to </w:t>
      </w:r>
      <w:proofErr w:type="gramStart"/>
      <w:r w:rsidR="00D17AED">
        <w:rPr>
          <w:rFonts w:ascii="Open Sans" w:eastAsia="Open Sans" w:hAnsi="Open Sans" w:cs="Open Sans"/>
          <w:b/>
          <w:bCs/>
          <w:color w:val="000000" w:themeColor="dark1"/>
          <w:lang w:val="en-US"/>
        </w:rPr>
        <w:t>be reported</w:t>
      </w:r>
      <w:proofErr w:type="gramEnd"/>
      <w:r w:rsidR="00D17AED">
        <w:rPr>
          <w:rFonts w:ascii="Open Sans" w:eastAsia="Open Sans" w:hAnsi="Open Sans" w:cs="Open Sans"/>
          <w:b/>
          <w:bCs/>
          <w:color w:val="000000" w:themeColor="dark1"/>
          <w:lang w:val="en-US"/>
        </w:rPr>
        <w:t>, with minimal impartial or ‘middle ground’ reporting.</w:t>
      </w:r>
    </w:p>
    <w:p w14:paraId="51406C68" w14:textId="77777777" w:rsidR="00D17AED" w:rsidRDefault="00D17AED" w:rsidP="00847770">
      <w:pPr>
        <w:pStyle w:val="NormalWeb"/>
        <w:spacing w:before="0" w:beforeAutospacing="0" w:after="0" w:afterAutospacing="0"/>
        <w:rPr>
          <w:rFonts w:ascii="Open Sans" w:eastAsia="Open Sans" w:hAnsi="Open Sans" w:cs="Open Sans"/>
          <w:b/>
          <w:bCs/>
          <w:color w:val="000000" w:themeColor="dark1"/>
          <w:lang w:val="en-US"/>
        </w:rPr>
      </w:pPr>
    </w:p>
    <w:p w14:paraId="1E043043" w14:textId="4F5DFADB" w:rsidR="00D17AED" w:rsidRDefault="00D17AED" w:rsidP="00847770">
      <w:pPr>
        <w:pStyle w:val="NormalWeb"/>
        <w:spacing w:before="0" w:beforeAutospacing="0" w:after="0" w:afterAutospacing="0"/>
        <w:rPr>
          <w:rFonts w:ascii="Open Sans" w:eastAsia="Open Sans" w:hAnsi="Open Sans" w:cs="Open Sans"/>
          <w:b/>
          <w:bCs/>
          <w:color w:val="000000" w:themeColor="dark1"/>
          <w:lang w:val="en-US"/>
        </w:rPr>
      </w:pPr>
      <w:r>
        <w:rPr>
          <w:rFonts w:ascii="Open Sans" w:eastAsia="Open Sans" w:hAnsi="Open Sans" w:cs="Open Sans"/>
          <w:b/>
          <w:bCs/>
          <w:color w:val="000000" w:themeColor="dark1"/>
          <w:lang w:val="en-US"/>
        </w:rPr>
        <w:t xml:space="preserve">The </w:t>
      </w:r>
      <w:proofErr w:type="gramStart"/>
      <w:r>
        <w:rPr>
          <w:rFonts w:ascii="Open Sans" w:eastAsia="Open Sans" w:hAnsi="Open Sans" w:cs="Open Sans"/>
          <w:b/>
          <w:bCs/>
          <w:color w:val="000000" w:themeColor="dark1"/>
          <w:lang w:val="en-US"/>
        </w:rPr>
        <w:t>time period</w:t>
      </w:r>
      <w:proofErr w:type="gramEnd"/>
      <w:r>
        <w:rPr>
          <w:rFonts w:ascii="Open Sans" w:eastAsia="Open Sans" w:hAnsi="Open Sans" w:cs="Open Sans"/>
          <w:b/>
          <w:bCs/>
          <w:color w:val="000000" w:themeColor="dark1"/>
          <w:lang w:val="en-US"/>
        </w:rPr>
        <w:t xml:space="preserve"> leading up to 2021, although heavily affected by wider socio-economic factors, demonstrates that the community was not sufficiently financially or socially resilient for true longevity.</w:t>
      </w:r>
    </w:p>
    <w:p w14:paraId="29177292" w14:textId="77777777" w:rsidR="00D17AED" w:rsidRPr="00B82475" w:rsidRDefault="00D17AED" w:rsidP="00847770">
      <w:pPr>
        <w:pStyle w:val="NormalWeb"/>
        <w:spacing w:before="0" w:beforeAutospacing="0" w:after="0" w:afterAutospacing="0"/>
        <w:rPr>
          <w:rFonts w:ascii="Open Sans" w:eastAsia="Open Sans" w:hAnsi="Open Sans" w:cs="Open Sans"/>
          <w:b/>
          <w:bCs/>
          <w:color w:val="000000" w:themeColor="dark1"/>
          <w:lang w:val="en-US"/>
        </w:rPr>
      </w:pPr>
    </w:p>
    <w:p w14:paraId="5E5098DA" w14:textId="67B68FBF" w:rsidR="00847770" w:rsidRPr="00B82475" w:rsidRDefault="00847770" w:rsidP="00847770">
      <w:pPr>
        <w:pStyle w:val="NormalWeb"/>
        <w:spacing w:before="0" w:beforeAutospacing="0" w:after="0" w:afterAutospacing="0"/>
        <w:rPr>
          <w:b/>
          <w:bCs/>
        </w:rPr>
      </w:pPr>
      <w:r w:rsidRPr="00B82475">
        <w:rPr>
          <w:rFonts w:ascii="Open Sans" w:eastAsia="Open Sans" w:hAnsi="Open Sans" w:cs="Open Sans"/>
          <w:b/>
          <w:bCs/>
          <w:color w:val="000000" w:themeColor="dark1"/>
          <w:lang w:val="en-US"/>
        </w:rPr>
        <w:t>References</w:t>
      </w:r>
    </w:p>
    <w:p w14:paraId="7A3314C9" w14:textId="77777777" w:rsidR="00847770" w:rsidRDefault="00847770"/>
    <w:sectPr w:rsidR="008477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770"/>
    <w:rsid w:val="00027CEB"/>
    <w:rsid w:val="0003772A"/>
    <w:rsid w:val="0004245D"/>
    <w:rsid w:val="00107ABE"/>
    <w:rsid w:val="00142DE8"/>
    <w:rsid w:val="001C580E"/>
    <w:rsid w:val="001C6278"/>
    <w:rsid w:val="002033C1"/>
    <w:rsid w:val="00240AE4"/>
    <w:rsid w:val="002F08AE"/>
    <w:rsid w:val="00323F42"/>
    <w:rsid w:val="00353926"/>
    <w:rsid w:val="00356EA7"/>
    <w:rsid w:val="00402CBE"/>
    <w:rsid w:val="00450ACC"/>
    <w:rsid w:val="00466FCF"/>
    <w:rsid w:val="004703F5"/>
    <w:rsid w:val="00484266"/>
    <w:rsid w:val="00490C7B"/>
    <w:rsid w:val="004C043A"/>
    <w:rsid w:val="004C5B03"/>
    <w:rsid w:val="004D11F4"/>
    <w:rsid w:val="005061E5"/>
    <w:rsid w:val="005425AE"/>
    <w:rsid w:val="00557DB7"/>
    <w:rsid w:val="00564FCF"/>
    <w:rsid w:val="005A0C70"/>
    <w:rsid w:val="005D076B"/>
    <w:rsid w:val="00635484"/>
    <w:rsid w:val="006D2967"/>
    <w:rsid w:val="006E67EE"/>
    <w:rsid w:val="006F6F2C"/>
    <w:rsid w:val="007C715B"/>
    <w:rsid w:val="0082346B"/>
    <w:rsid w:val="00847770"/>
    <w:rsid w:val="00924258"/>
    <w:rsid w:val="009467EF"/>
    <w:rsid w:val="00972007"/>
    <w:rsid w:val="00975F4B"/>
    <w:rsid w:val="00A26E3F"/>
    <w:rsid w:val="00A725F1"/>
    <w:rsid w:val="00A80293"/>
    <w:rsid w:val="00A94B43"/>
    <w:rsid w:val="00A9675F"/>
    <w:rsid w:val="00AB61D2"/>
    <w:rsid w:val="00AD0D76"/>
    <w:rsid w:val="00B114B2"/>
    <w:rsid w:val="00B20AAC"/>
    <w:rsid w:val="00B75ABC"/>
    <w:rsid w:val="00B82475"/>
    <w:rsid w:val="00BF1078"/>
    <w:rsid w:val="00C3075C"/>
    <w:rsid w:val="00C33E10"/>
    <w:rsid w:val="00C862B7"/>
    <w:rsid w:val="00CC5668"/>
    <w:rsid w:val="00D03905"/>
    <w:rsid w:val="00D17AED"/>
    <w:rsid w:val="00D97B48"/>
    <w:rsid w:val="00E2666A"/>
    <w:rsid w:val="00E26B3E"/>
    <w:rsid w:val="00E36378"/>
    <w:rsid w:val="00E5415C"/>
    <w:rsid w:val="00E96206"/>
    <w:rsid w:val="00EA5FED"/>
    <w:rsid w:val="00EE6088"/>
    <w:rsid w:val="00FE7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4495D"/>
  <w15:chartTrackingRefBased/>
  <w15:docId w15:val="{53A2DFF2-8DEB-497F-8C67-30CAE7C43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77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77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77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77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77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77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77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77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77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7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77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77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77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77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77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77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77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7770"/>
    <w:rPr>
      <w:rFonts w:eastAsiaTheme="majorEastAsia" w:cstheme="majorBidi"/>
      <w:color w:val="272727" w:themeColor="text1" w:themeTint="D8"/>
    </w:rPr>
  </w:style>
  <w:style w:type="paragraph" w:styleId="Title">
    <w:name w:val="Title"/>
    <w:basedOn w:val="Normal"/>
    <w:next w:val="Normal"/>
    <w:link w:val="TitleChar"/>
    <w:uiPriority w:val="10"/>
    <w:qFormat/>
    <w:rsid w:val="008477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77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77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77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7770"/>
    <w:pPr>
      <w:spacing w:before="160"/>
      <w:jc w:val="center"/>
    </w:pPr>
    <w:rPr>
      <w:i/>
      <w:iCs/>
      <w:color w:val="404040" w:themeColor="text1" w:themeTint="BF"/>
    </w:rPr>
  </w:style>
  <w:style w:type="character" w:customStyle="1" w:styleId="QuoteChar">
    <w:name w:val="Quote Char"/>
    <w:basedOn w:val="DefaultParagraphFont"/>
    <w:link w:val="Quote"/>
    <w:uiPriority w:val="29"/>
    <w:rsid w:val="00847770"/>
    <w:rPr>
      <w:i/>
      <w:iCs/>
      <w:color w:val="404040" w:themeColor="text1" w:themeTint="BF"/>
    </w:rPr>
  </w:style>
  <w:style w:type="paragraph" w:styleId="ListParagraph">
    <w:name w:val="List Paragraph"/>
    <w:basedOn w:val="Normal"/>
    <w:uiPriority w:val="34"/>
    <w:qFormat/>
    <w:rsid w:val="00847770"/>
    <w:pPr>
      <w:ind w:left="720"/>
      <w:contextualSpacing/>
    </w:pPr>
  </w:style>
  <w:style w:type="character" w:styleId="IntenseEmphasis">
    <w:name w:val="Intense Emphasis"/>
    <w:basedOn w:val="DefaultParagraphFont"/>
    <w:uiPriority w:val="21"/>
    <w:qFormat/>
    <w:rsid w:val="00847770"/>
    <w:rPr>
      <w:i/>
      <w:iCs/>
      <w:color w:val="0F4761" w:themeColor="accent1" w:themeShade="BF"/>
    </w:rPr>
  </w:style>
  <w:style w:type="paragraph" w:styleId="IntenseQuote">
    <w:name w:val="Intense Quote"/>
    <w:basedOn w:val="Normal"/>
    <w:next w:val="Normal"/>
    <w:link w:val="IntenseQuoteChar"/>
    <w:uiPriority w:val="30"/>
    <w:qFormat/>
    <w:rsid w:val="008477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7770"/>
    <w:rPr>
      <w:i/>
      <w:iCs/>
      <w:color w:val="0F4761" w:themeColor="accent1" w:themeShade="BF"/>
    </w:rPr>
  </w:style>
  <w:style w:type="character" w:styleId="IntenseReference">
    <w:name w:val="Intense Reference"/>
    <w:basedOn w:val="DefaultParagraphFont"/>
    <w:uiPriority w:val="32"/>
    <w:qFormat/>
    <w:rsid w:val="00847770"/>
    <w:rPr>
      <w:b/>
      <w:bCs/>
      <w:smallCaps/>
      <w:color w:val="0F4761" w:themeColor="accent1" w:themeShade="BF"/>
      <w:spacing w:val="5"/>
    </w:rPr>
  </w:style>
  <w:style w:type="paragraph" w:styleId="NormalWeb">
    <w:name w:val="Normal (Web)"/>
    <w:basedOn w:val="Normal"/>
    <w:uiPriority w:val="99"/>
    <w:unhideWhenUsed/>
    <w:rsid w:val="0084777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7868</TotalTime>
  <Pages>7</Pages>
  <Words>2393</Words>
  <Characters>13646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Clarke</dc:creator>
  <cp:keywords/>
  <dc:description/>
  <cp:lastModifiedBy>Laura Clarke</cp:lastModifiedBy>
  <cp:revision>19</cp:revision>
  <dcterms:created xsi:type="dcterms:W3CDTF">2025-12-04T19:57:00Z</dcterms:created>
  <dcterms:modified xsi:type="dcterms:W3CDTF">2025-12-12T13:51:00Z</dcterms:modified>
</cp:coreProperties>
</file>