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B3C63FF" w14:textId="77777777" w:rsidR="00B046A4" w:rsidRDefault="00B046A4" w:rsidP="00E43F3C">
      <w:pPr>
        <w:pStyle w:val="Title"/>
        <w:rPr>
          <w:color w:val="auto"/>
        </w:rPr>
      </w:pPr>
    </w:p>
    <w:p w14:paraId="034ADEFE" w14:textId="77777777" w:rsidR="00B046A4" w:rsidRDefault="00B046A4" w:rsidP="00E43F3C">
      <w:pPr>
        <w:pStyle w:val="Title"/>
        <w:rPr>
          <w:color w:val="auto"/>
        </w:rPr>
      </w:pPr>
    </w:p>
    <w:p w14:paraId="00D0B83C" w14:textId="77777777" w:rsidR="00B046A4" w:rsidRDefault="00B046A4" w:rsidP="00E43F3C">
      <w:pPr>
        <w:pStyle w:val="Title"/>
        <w:rPr>
          <w:color w:val="auto"/>
        </w:rPr>
      </w:pPr>
    </w:p>
    <w:p w14:paraId="2C25690E" w14:textId="77777777" w:rsidR="00B046A4" w:rsidRDefault="00B046A4" w:rsidP="00E43F3C">
      <w:pPr>
        <w:pStyle w:val="Title"/>
        <w:rPr>
          <w:color w:val="auto"/>
        </w:rPr>
      </w:pPr>
    </w:p>
    <w:p w14:paraId="4B00DF49" w14:textId="529F2ACE" w:rsidR="00CC5613" w:rsidRDefault="00D35558" w:rsidP="00E43F3C">
      <w:pPr>
        <w:pStyle w:val="Title"/>
        <w:rPr>
          <w:color w:val="auto"/>
        </w:rPr>
      </w:pPr>
      <w:r>
        <w:rPr>
          <w:color w:val="auto"/>
        </w:rPr>
        <w:t xml:space="preserve">      </w:t>
      </w:r>
      <w:r w:rsidR="00E43F3C" w:rsidRPr="00E43F3C">
        <w:rPr>
          <w:color w:val="auto"/>
        </w:rPr>
        <w:t>E</w:t>
      </w:r>
      <w:r w:rsidR="0007374A">
        <w:rPr>
          <w:color w:val="auto"/>
        </w:rPr>
        <w:t>LECTRIC</w:t>
      </w:r>
      <w:r>
        <w:rPr>
          <w:color w:val="auto"/>
        </w:rPr>
        <w:t xml:space="preserve"> </w:t>
      </w:r>
      <w:r w:rsidR="00D735EF">
        <w:rPr>
          <w:color w:val="auto"/>
        </w:rPr>
        <w:t>VEHICLES IN EUROPE</w:t>
      </w:r>
    </w:p>
    <w:p w14:paraId="46CFD63A" w14:textId="73E64665" w:rsidR="00F37F9B" w:rsidRDefault="00F37F9B" w:rsidP="00F37F9B">
      <w:pPr>
        <w:pStyle w:val="Title"/>
        <w:spacing w:before="240" w:after="240" w:line="360" w:lineRule="auto"/>
        <w:jc w:val="both"/>
        <w:rPr>
          <w:rFonts w:cs="Times New Roman"/>
          <w:sz w:val="24"/>
          <w:szCs w:val="24"/>
        </w:rPr>
      </w:pPr>
    </w:p>
    <w:p w14:paraId="64277638" w14:textId="58EF20FA" w:rsidR="00F37F9B" w:rsidRDefault="00F37F9B" w:rsidP="00F37F9B"/>
    <w:p w14:paraId="68D10078" w14:textId="350BD9C8" w:rsidR="00F37F9B" w:rsidRDefault="00F37F9B" w:rsidP="00F37F9B"/>
    <w:p w14:paraId="22AE8D7F" w14:textId="1D7711B0" w:rsidR="00F37F9B" w:rsidRDefault="00F37F9B" w:rsidP="00F37F9B"/>
    <w:p w14:paraId="7BEE4A86" w14:textId="7FAE02B8" w:rsidR="00F37F9B" w:rsidRDefault="00F37F9B" w:rsidP="00F37F9B"/>
    <w:p w14:paraId="51AB396A" w14:textId="30C678FE" w:rsidR="00F37F9B" w:rsidRDefault="00F37F9B" w:rsidP="00F37F9B"/>
    <w:p w14:paraId="491C67D0" w14:textId="61C77199" w:rsidR="00F37F9B" w:rsidRDefault="00F37F9B" w:rsidP="00F37F9B"/>
    <w:p w14:paraId="3B5DEF05" w14:textId="745E59D4" w:rsidR="00F37F9B" w:rsidRDefault="00F37F9B" w:rsidP="00F37F9B"/>
    <w:p w14:paraId="62A90250" w14:textId="08CAB146" w:rsidR="00A41755" w:rsidRDefault="00A41755" w:rsidP="00F37F9B"/>
    <w:p w14:paraId="62FF87B8" w14:textId="00068E04" w:rsidR="00A41755" w:rsidRDefault="00A41755" w:rsidP="00F37F9B"/>
    <w:p w14:paraId="1682DFB6" w14:textId="35CCFBB2" w:rsidR="00A41755" w:rsidRDefault="00A41755" w:rsidP="00F37F9B"/>
    <w:p w14:paraId="13E0B41A" w14:textId="2E6A01F1" w:rsidR="00A41755" w:rsidRDefault="00A41755" w:rsidP="00F37F9B"/>
    <w:p w14:paraId="6F5489CB" w14:textId="77777777" w:rsidR="00A41755" w:rsidRDefault="00A41755" w:rsidP="00F37F9B"/>
    <w:p w14:paraId="3C8CE8DB" w14:textId="04CDF9B2" w:rsidR="00F37F9B" w:rsidRDefault="00F37F9B" w:rsidP="00F37F9B"/>
    <w:p w14:paraId="6CF0D6DC" w14:textId="77777777" w:rsidR="00F37F9B" w:rsidRPr="00F37F9B" w:rsidRDefault="00F37F9B" w:rsidP="00F37F9B"/>
    <w:p w14:paraId="2E5A4E3B" w14:textId="77777777" w:rsidR="00F37F9B" w:rsidRDefault="00F37F9B" w:rsidP="00F37F9B">
      <w:pPr>
        <w:pStyle w:val="Title"/>
        <w:spacing w:before="240" w:after="240" w:line="360" w:lineRule="auto"/>
        <w:jc w:val="both"/>
        <w:rPr>
          <w:rFonts w:cs="Times New Roman"/>
          <w:sz w:val="24"/>
          <w:szCs w:val="24"/>
        </w:rPr>
      </w:pPr>
      <w:r>
        <w:rPr>
          <w:rFonts w:cs="Times New Roman"/>
          <w:sz w:val="24"/>
          <w:szCs w:val="24"/>
        </w:rPr>
        <w:t>Student name: Laura Basa</w:t>
      </w:r>
    </w:p>
    <w:p w14:paraId="5977FB22" w14:textId="77777777" w:rsidR="00F37F9B" w:rsidRDefault="00F37F9B" w:rsidP="00F37F9B">
      <w:pPr>
        <w:pStyle w:val="Title"/>
        <w:spacing w:before="240" w:after="240" w:line="360" w:lineRule="auto"/>
        <w:jc w:val="both"/>
        <w:rPr>
          <w:rFonts w:cs="Times New Roman"/>
          <w:sz w:val="24"/>
          <w:szCs w:val="24"/>
        </w:rPr>
      </w:pPr>
      <w:r>
        <w:rPr>
          <w:rFonts w:cs="Times New Roman"/>
          <w:sz w:val="24"/>
          <w:szCs w:val="24"/>
        </w:rPr>
        <w:t>Student number: 1805644</w:t>
      </w:r>
    </w:p>
    <w:p w14:paraId="6AEA2F0D" w14:textId="5776D51C" w:rsidR="00F37F9B" w:rsidRDefault="00F37F9B" w:rsidP="00F37F9B">
      <w:pPr>
        <w:pStyle w:val="Title"/>
        <w:spacing w:before="240" w:after="240" w:line="360" w:lineRule="auto"/>
        <w:jc w:val="both"/>
        <w:rPr>
          <w:rFonts w:cs="Times New Roman"/>
          <w:sz w:val="24"/>
          <w:szCs w:val="24"/>
        </w:rPr>
      </w:pPr>
      <w:r>
        <w:rPr>
          <w:rFonts w:cs="Times New Roman"/>
          <w:sz w:val="24"/>
          <w:szCs w:val="24"/>
        </w:rPr>
        <w:t xml:space="preserve">Lecture name: </w:t>
      </w:r>
      <w:proofErr w:type="spellStart"/>
      <w:r w:rsidR="00A41755">
        <w:rPr>
          <w:rFonts w:cs="Times New Roman"/>
          <w:sz w:val="24"/>
          <w:szCs w:val="24"/>
        </w:rPr>
        <w:t>Rexon</w:t>
      </w:r>
      <w:proofErr w:type="spellEnd"/>
      <w:r w:rsidR="00A41755">
        <w:rPr>
          <w:rFonts w:cs="Times New Roman"/>
          <w:sz w:val="24"/>
          <w:szCs w:val="24"/>
        </w:rPr>
        <w:t xml:space="preserve"> </w:t>
      </w:r>
      <w:proofErr w:type="spellStart"/>
      <w:r w:rsidR="00A41755">
        <w:rPr>
          <w:rFonts w:cs="Times New Roman"/>
          <w:sz w:val="24"/>
          <w:szCs w:val="24"/>
        </w:rPr>
        <w:t>Nting</w:t>
      </w:r>
      <w:proofErr w:type="spellEnd"/>
    </w:p>
    <w:p w14:paraId="6ACFCCB1" w14:textId="5654200C" w:rsidR="00F37F9B" w:rsidRPr="00F37F9B" w:rsidRDefault="00A41755" w:rsidP="00F37F9B">
      <w:pPr>
        <w:pStyle w:val="Title"/>
        <w:spacing w:before="240" w:after="240" w:line="360" w:lineRule="auto"/>
        <w:jc w:val="both"/>
        <w:rPr>
          <w:rFonts w:cs="Times New Roman"/>
          <w:sz w:val="24"/>
          <w:szCs w:val="24"/>
        </w:rPr>
      </w:pPr>
      <w:r>
        <w:rPr>
          <w:rFonts w:cs="Times New Roman"/>
          <w:sz w:val="24"/>
          <w:szCs w:val="24"/>
        </w:rPr>
        <w:t xml:space="preserve">Module and </w:t>
      </w:r>
      <w:proofErr w:type="gramStart"/>
      <w:r>
        <w:rPr>
          <w:rFonts w:cs="Times New Roman"/>
          <w:sz w:val="24"/>
          <w:szCs w:val="24"/>
        </w:rPr>
        <w:t>code  :</w:t>
      </w:r>
      <w:proofErr w:type="gramEnd"/>
      <w:r>
        <w:rPr>
          <w:rFonts w:cs="Times New Roman"/>
          <w:sz w:val="24"/>
          <w:szCs w:val="24"/>
        </w:rPr>
        <w:t>The Global Business Environment LCBB4005</w:t>
      </w:r>
      <w:r w:rsidR="00E43F3C">
        <w:br w:type="page"/>
      </w:r>
    </w:p>
    <w:sdt>
      <w:sdtPr>
        <w:rPr>
          <w:rFonts w:asciiTheme="minorHAnsi" w:eastAsiaTheme="minorHAnsi" w:hAnsiTheme="minorHAnsi" w:cstheme="minorBidi"/>
          <w:b w:val="0"/>
          <w:bCs w:val="0"/>
          <w:color w:val="auto"/>
          <w:sz w:val="22"/>
          <w:szCs w:val="22"/>
          <w:lang w:eastAsia="en-US"/>
        </w:rPr>
        <w:id w:val="-1290270567"/>
        <w:docPartObj>
          <w:docPartGallery w:val="Table of Contents"/>
          <w:docPartUnique/>
        </w:docPartObj>
      </w:sdtPr>
      <w:sdtEndPr>
        <w:rPr>
          <w:noProof/>
        </w:rPr>
      </w:sdtEndPr>
      <w:sdtContent>
        <w:p w14:paraId="649FAD7F" w14:textId="77777777" w:rsidR="0002334B" w:rsidRDefault="0002334B">
          <w:pPr>
            <w:pStyle w:val="TOCHeading"/>
          </w:pPr>
          <w:r>
            <w:t>Contents</w:t>
          </w:r>
        </w:p>
        <w:p w14:paraId="649A4974" w14:textId="1C63CFB5" w:rsidR="00AD5B5A" w:rsidRDefault="0002334B">
          <w:pPr>
            <w:pStyle w:val="TOC1"/>
            <w:tabs>
              <w:tab w:val="right" w:leader="dot" w:pos="9350"/>
            </w:tabs>
            <w:rPr>
              <w:rFonts w:eastAsiaTheme="minorEastAsia"/>
              <w:noProof/>
              <w:lang w:val="en-GB" w:eastAsia="en-GB"/>
            </w:rPr>
          </w:pPr>
          <w:r>
            <w:fldChar w:fldCharType="begin"/>
          </w:r>
          <w:r>
            <w:instrText xml:space="preserve"> TOC \o "1-3" \h \z \u </w:instrText>
          </w:r>
          <w:r>
            <w:fldChar w:fldCharType="separate"/>
          </w:r>
          <w:hyperlink w:anchor="_Toc18528559" w:history="1">
            <w:r w:rsidR="00AD5B5A" w:rsidRPr="008213C0">
              <w:rPr>
                <w:rStyle w:val="Hyperlink"/>
                <w:noProof/>
              </w:rPr>
              <w:t>Introduction</w:t>
            </w:r>
            <w:r w:rsidR="00AD5B5A">
              <w:rPr>
                <w:noProof/>
                <w:webHidden/>
              </w:rPr>
              <w:tab/>
            </w:r>
            <w:r w:rsidR="00AD5B5A">
              <w:rPr>
                <w:noProof/>
                <w:webHidden/>
              </w:rPr>
              <w:fldChar w:fldCharType="begin"/>
            </w:r>
            <w:r w:rsidR="00AD5B5A">
              <w:rPr>
                <w:noProof/>
                <w:webHidden/>
              </w:rPr>
              <w:instrText xml:space="preserve"> PAGEREF _Toc18528559 \h </w:instrText>
            </w:r>
            <w:r w:rsidR="00AD5B5A">
              <w:rPr>
                <w:noProof/>
                <w:webHidden/>
              </w:rPr>
            </w:r>
            <w:r w:rsidR="00AD5B5A">
              <w:rPr>
                <w:noProof/>
                <w:webHidden/>
              </w:rPr>
              <w:fldChar w:fldCharType="separate"/>
            </w:r>
            <w:r w:rsidR="00AD5B5A">
              <w:rPr>
                <w:noProof/>
                <w:webHidden/>
              </w:rPr>
              <w:t>3</w:t>
            </w:r>
            <w:r w:rsidR="00AD5B5A">
              <w:rPr>
                <w:noProof/>
                <w:webHidden/>
              </w:rPr>
              <w:fldChar w:fldCharType="end"/>
            </w:r>
          </w:hyperlink>
        </w:p>
        <w:p w14:paraId="0E00E433" w14:textId="4E99A563" w:rsidR="00AD5B5A" w:rsidRDefault="00AD5B5A">
          <w:pPr>
            <w:pStyle w:val="TOC1"/>
            <w:tabs>
              <w:tab w:val="right" w:leader="dot" w:pos="9350"/>
            </w:tabs>
            <w:rPr>
              <w:rFonts w:eastAsiaTheme="minorEastAsia"/>
              <w:noProof/>
              <w:lang w:val="en-GB" w:eastAsia="en-GB"/>
            </w:rPr>
          </w:pPr>
          <w:hyperlink w:anchor="_Toc18528560" w:history="1">
            <w:r w:rsidRPr="008213C0">
              <w:rPr>
                <w:rStyle w:val="Hyperlink"/>
                <w:noProof/>
              </w:rPr>
              <w:t>Major Forces for Shaping Business Environment of Car Manufacturing Industry</w:t>
            </w:r>
            <w:r>
              <w:rPr>
                <w:noProof/>
                <w:webHidden/>
              </w:rPr>
              <w:tab/>
            </w:r>
            <w:r>
              <w:rPr>
                <w:noProof/>
                <w:webHidden/>
              </w:rPr>
              <w:fldChar w:fldCharType="begin"/>
            </w:r>
            <w:r>
              <w:rPr>
                <w:noProof/>
                <w:webHidden/>
              </w:rPr>
              <w:instrText xml:space="preserve"> PAGEREF _Toc18528560 \h </w:instrText>
            </w:r>
            <w:r>
              <w:rPr>
                <w:noProof/>
                <w:webHidden/>
              </w:rPr>
            </w:r>
            <w:r>
              <w:rPr>
                <w:noProof/>
                <w:webHidden/>
              </w:rPr>
              <w:fldChar w:fldCharType="separate"/>
            </w:r>
            <w:r>
              <w:rPr>
                <w:noProof/>
                <w:webHidden/>
              </w:rPr>
              <w:t>4</w:t>
            </w:r>
            <w:r>
              <w:rPr>
                <w:noProof/>
                <w:webHidden/>
              </w:rPr>
              <w:fldChar w:fldCharType="end"/>
            </w:r>
          </w:hyperlink>
        </w:p>
        <w:p w14:paraId="533F3212" w14:textId="52375E88" w:rsidR="00AD5B5A" w:rsidRDefault="00AD5B5A">
          <w:pPr>
            <w:pStyle w:val="TOC1"/>
            <w:tabs>
              <w:tab w:val="right" w:leader="dot" w:pos="9350"/>
            </w:tabs>
            <w:rPr>
              <w:rFonts w:eastAsiaTheme="minorEastAsia"/>
              <w:noProof/>
              <w:lang w:val="en-GB" w:eastAsia="en-GB"/>
            </w:rPr>
          </w:pPr>
          <w:hyperlink w:anchor="_Toc18528561" w:history="1">
            <w:r w:rsidRPr="008213C0">
              <w:rPr>
                <w:rStyle w:val="Hyperlink"/>
                <w:noProof/>
              </w:rPr>
              <w:t>Business Opportunities for Electrical Automobile Industry of Europe in Global Automatic Industry</w:t>
            </w:r>
            <w:r>
              <w:rPr>
                <w:noProof/>
                <w:webHidden/>
              </w:rPr>
              <w:tab/>
            </w:r>
            <w:r>
              <w:rPr>
                <w:noProof/>
                <w:webHidden/>
              </w:rPr>
              <w:fldChar w:fldCharType="begin"/>
            </w:r>
            <w:r>
              <w:rPr>
                <w:noProof/>
                <w:webHidden/>
              </w:rPr>
              <w:instrText xml:space="preserve"> PAGEREF _Toc18528561 \h </w:instrText>
            </w:r>
            <w:r>
              <w:rPr>
                <w:noProof/>
                <w:webHidden/>
              </w:rPr>
            </w:r>
            <w:r>
              <w:rPr>
                <w:noProof/>
                <w:webHidden/>
              </w:rPr>
              <w:fldChar w:fldCharType="separate"/>
            </w:r>
            <w:r>
              <w:rPr>
                <w:noProof/>
                <w:webHidden/>
              </w:rPr>
              <w:t>7</w:t>
            </w:r>
            <w:r>
              <w:rPr>
                <w:noProof/>
                <w:webHidden/>
              </w:rPr>
              <w:fldChar w:fldCharType="end"/>
            </w:r>
          </w:hyperlink>
        </w:p>
        <w:p w14:paraId="3A70C98F" w14:textId="751FBBAD" w:rsidR="00AD5B5A" w:rsidRDefault="00AD5B5A">
          <w:pPr>
            <w:pStyle w:val="TOC1"/>
            <w:tabs>
              <w:tab w:val="right" w:leader="dot" w:pos="9350"/>
            </w:tabs>
            <w:rPr>
              <w:rFonts w:eastAsiaTheme="minorEastAsia"/>
              <w:noProof/>
              <w:lang w:val="en-GB" w:eastAsia="en-GB"/>
            </w:rPr>
          </w:pPr>
          <w:hyperlink w:anchor="_Toc18528562" w:history="1">
            <w:r w:rsidRPr="008213C0">
              <w:rPr>
                <w:rStyle w:val="Hyperlink"/>
                <w:noProof/>
              </w:rPr>
              <w:t>Conclusion</w:t>
            </w:r>
            <w:r>
              <w:rPr>
                <w:noProof/>
                <w:webHidden/>
              </w:rPr>
              <w:tab/>
            </w:r>
            <w:r>
              <w:rPr>
                <w:noProof/>
                <w:webHidden/>
              </w:rPr>
              <w:fldChar w:fldCharType="begin"/>
            </w:r>
            <w:r>
              <w:rPr>
                <w:noProof/>
                <w:webHidden/>
              </w:rPr>
              <w:instrText xml:space="preserve"> PAGEREF _Toc18528562 \h </w:instrText>
            </w:r>
            <w:r>
              <w:rPr>
                <w:noProof/>
                <w:webHidden/>
              </w:rPr>
            </w:r>
            <w:r>
              <w:rPr>
                <w:noProof/>
                <w:webHidden/>
              </w:rPr>
              <w:fldChar w:fldCharType="separate"/>
            </w:r>
            <w:r>
              <w:rPr>
                <w:noProof/>
                <w:webHidden/>
              </w:rPr>
              <w:t>10</w:t>
            </w:r>
            <w:r>
              <w:rPr>
                <w:noProof/>
                <w:webHidden/>
              </w:rPr>
              <w:fldChar w:fldCharType="end"/>
            </w:r>
          </w:hyperlink>
        </w:p>
        <w:p w14:paraId="0F02F57B" w14:textId="4B8033D6" w:rsidR="0002334B" w:rsidRDefault="0002334B">
          <w:r>
            <w:rPr>
              <w:b/>
              <w:bCs/>
              <w:noProof/>
            </w:rPr>
            <w:fldChar w:fldCharType="end"/>
          </w:r>
        </w:p>
      </w:sdtContent>
    </w:sdt>
    <w:p w14:paraId="7F901FEF" w14:textId="77777777" w:rsidR="0002334B" w:rsidRDefault="0002334B">
      <w:pPr>
        <w:rPr>
          <w:rFonts w:asciiTheme="majorHAnsi" w:eastAsiaTheme="majorEastAsia" w:hAnsiTheme="majorHAnsi" w:cstheme="majorBidi"/>
          <w:b/>
          <w:bCs/>
          <w:sz w:val="28"/>
          <w:szCs w:val="28"/>
        </w:rPr>
      </w:pPr>
      <w:r>
        <w:br w:type="page"/>
      </w:r>
    </w:p>
    <w:p w14:paraId="57261320" w14:textId="7153EA48" w:rsidR="00E43F3C" w:rsidRDefault="00E43F3C" w:rsidP="00BC1FB9">
      <w:pPr>
        <w:pStyle w:val="Heading1"/>
        <w:rPr>
          <w:color w:val="auto"/>
        </w:rPr>
      </w:pPr>
      <w:bookmarkStart w:id="0" w:name="_Toc18528559"/>
      <w:r w:rsidRPr="00BC1FB9">
        <w:rPr>
          <w:color w:val="auto"/>
        </w:rPr>
        <w:lastRenderedPageBreak/>
        <w:t>Introduction</w:t>
      </w:r>
      <w:bookmarkEnd w:id="0"/>
    </w:p>
    <w:p w14:paraId="3B4FBB6D" w14:textId="77777777" w:rsidR="005D433B" w:rsidRPr="005D433B" w:rsidRDefault="005D433B" w:rsidP="005D433B"/>
    <w:p w14:paraId="6AB8A3D7" w14:textId="77777777" w:rsidR="00BC1FB9" w:rsidRDefault="00E43F3C" w:rsidP="00E43F3C">
      <w:pPr>
        <w:spacing w:line="360" w:lineRule="auto"/>
        <w:jc w:val="both"/>
        <w:rPr>
          <w:rFonts w:ascii="Times New Roman" w:hAnsi="Times New Roman" w:cs="Times New Roman"/>
          <w:sz w:val="24"/>
          <w:szCs w:val="24"/>
        </w:rPr>
      </w:pPr>
      <w:r>
        <w:rPr>
          <w:rFonts w:ascii="Times New Roman" w:hAnsi="Times New Roman" w:cs="Times New Roman"/>
          <w:sz w:val="24"/>
          <w:szCs w:val="24"/>
        </w:rPr>
        <w:t>The assessment is developed on the topic of en</w:t>
      </w:r>
      <w:r w:rsidR="00C73393">
        <w:rPr>
          <w:rFonts w:ascii="Times New Roman" w:hAnsi="Times New Roman" w:cs="Times New Roman"/>
          <w:sz w:val="24"/>
          <w:szCs w:val="24"/>
        </w:rPr>
        <w:t xml:space="preserve">vironmental analysis of an industry </w:t>
      </w:r>
      <w:r w:rsidR="00E25628">
        <w:rPr>
          <w:rFonts w:ascii="Times New Roman" w:hAnsi="Times New Roman" w:cs="Times New Roman"/>
          <w:sz w:val="24"/>
          <w:szCs w:val="24"/>
        </w:rPr>
        <w:t>in reference of a case study. T</w:t>
      </w:r>
      <w:r w:rsidR="001558A6">
        <w:rPr>
          <w:rFonts w:ascii="Times New Roman" w:hAnsi="Times New Roman" w:cs="Times New Roman"/>
          <w:sz w:val="24"/>
          <w:szCs w:val="24"/>
        </w:rPr>
        <w:t>his</w:t>
      </w:r>
      <w:r w:rsidR="00E25628">
        <w:rPr>
          <w:rFonts w:ascii="Times New Roman" w:hAnsi="Times New Roman" w:cs="Times New Roman"/>
          <w:sz w:val="24"/>
          <w:szCs w:val="24"/>
        </w:rPr>
        <w:t xml:space="preserve"> assessment</w:t>
      </w:r>
      <w:r w:rsidR="001558A6">
        <w:rPr>
          <w:rFonts w:ascii="Times New Roman" w:hAnsi="Times New Roman" w:cs="Times New Roman"/>
          <w:sz w:val="24"/>
          <w:szCs w:val="24"/>
        </w:rPr>
        <w:t xml:space="preserve"> aims to provide a brief description of major forces that shapes business environment in a p</w:t>
      </w:r>
      <w:r w:rsidR="000B2746">
        <w:rPr>
          <w:rFonts w:ascii="Times New Roman" w:hAnsi="Times New Roman" w:cs="Times New Roman"/>
          <w:sz w:val="24"/>
          <w:szCs w:val="24"/>
        </w:rPr>
        <w:t xml:space="preserve">articular industry </w:t>
      </w:r>
      <w:r w:rsidR="00586123">
        <w:rPr>
          <w:rFonts w:ascii="Times New Roman" w:hAnsi="Times New Roman" w:cs="Times New Roman"/>
          <w:sz w:val="24"/>
          <w:szCs w:val="24"/>
        </w:rPr>
        <w:t xml:space="preserve">and explanation of how industry changes and develop itself. </w:t>
      </w:r>
      <w:r w:rsidR="002D5BDF">
        <w:rPr>
          <w:rFonts w:ascii="Times New Roman" w:hAnsi="Times New Roman" w:cs="Times New Roman"/>
          <w:sz w:val="24"/>
          <w:szCs w:val="24"/>
        </w:rPr>
        <w:t xml:space="preserve">The discussion of organizational and other changes along with description of the reasons of the changes </w:t>
      </w:r>
      <w:r w:rsidR="00C53E05">
        <w:rPr>
          <w:rFonts w:ascii="Times New Roman" w:hAnsi="Times New Roman" w:cs="Times New Roman"/>
          <w:sz w:val="24"/>
          <w:szCs w:val="24"/>
        </w:rPr>
        <w:t xml:space="preserve">in the business organization are included in the assessment. Moreover </w:t>
      </w:r>
      <w:r w:rsidR="00501CFA">
        <w:rPr>
          <w:rFonts w:ascii="Times New Roman" w:hAnsi="Times New Roman" w:cs="Times New Roman"/>
          <w:sz w:val="24"/>
          <w:szCs w:val="24"/>
        </w:rPr>
        <w:t>in this</w:t>
      </w:r>
      <w:r w:rsidR="00D0478B">
        <w:rPr>
          <w:rFonts w:ascii="Times New Roman" w:hAnsi="Times New Roman" w:cs="Times New Roman"/>
          <w:sz w:val="24"/>
          <w:szCs w:val="24"/>
        </w:rPr>
        <w:t xml:space="preserve"> assessment</w:t>
      </w:r>
      <w:r w:rsidR="00501CFA">
        <w:rPr>
          <w:rFonts w:ascii="Times New Roman" w:hAnsi="Times New Roman" w:cs="Times New Roman"/>
          <w:sz w:val="24"/>
          <w:szCs w:val="24"/>
        </w:rPr>
        <w:t xml:space="preserve">, the new and </w:t>
      </w:r>
      <w:r w:rsidR="00B25CEF">
        <w:rPr>
          <w:rFonts w:ascii="Times New Roman" w:hAnsi="Times New Roman" w:cs="Times New Roman"/>
          <w:sz w:val="24"/>
          <w:szCs w:val="24"/>
        </w:rPr>
        <w:t xml:space="preserve">emerging business opportunities for the entrepreneurs and business executives are also included. </w:t>
      </w:r>
      <w:r w:rsidR="00CD271A">
        <w:rPr>
          <w:rFonts w:ascii="Times New Roman" w:hAnsi="Times New Roman" w:cs="Times New Roman"/>
          <w:sz w:val="24"/>
          <w:szCs w:val="24"/>
        </w:rPr>
        <w:t xml:space="preserve">Further in the assessment the link of global automotive industry </w:t>
      </w:r>
      <w:r w:rsidR="004D2DBA">
        <w:rPr>
          <w:rFonts w:ascii="Times New Roman" w:hAnsi="Times New Roman" w:cs="Times New Roman"/>
          <w:sz w:val="24"/>
          <w:szCs w:val="24"/>
        </w:rPr>
        <w:t xml:space="preserve">with </w:t>
      </w:r>
      <w:r w:rsidR="009E739B">
        <w:rPr>
          <w:rFonts w:ascii="Times New Roman" w:hAnsi="Times New Roman" w:cs="Times New Roman"/>
          <w:sz w:val="24"/>
          <w:szCs w:val="24"/>
        </w:rPr>
        <w:t>other businesses that impact the profitability of the business organization are also described.</w:t>
      </w:r>
      <w:r w:rsidR="003372F8">
        <w:rPr>
          <w:rFonts w:ascii="Times New Roman" w:hAnsi="Times New Roman" w:cs="Times New Roman"/>
          <w:sz w:val="24"/>
          <w:szCs w:val="24"/>
        </w:rPr>
        <w:t xml:space="preserve"> This assessment basically aims to </w:t>
      </w:r>
      <w:r w:rsidR="0034345B">
        <w:rPr>
          <w:rFonts w:ascii="Times New Roman" w:hAnsi="Times New Roman" w:cs="Times New Roman"/>
          <w:sz w:val="24"/>
          <w:szCs w:val="24"/>
        </w:rPr>
        <w:t xml:space="preserve">provide an explanation of business environment that impacts business organization and </w:t>
      </w:r>
      <w:r w:rsidR="00594789">
        <w:rPr>
          <w:rFonts w:ascii="Times New Roman" w:hAnsi="Times New Roman" w:cs="Times New Roman"/>
          <w:sz w:val="24"/>
          <w:szCs w:val="24"/>
        </w:rPr>
        <w:t xml:space="preserve">other concepts that are considered by business organization for sustaining </w:t>
      </w:r>
      <w:r w:rsidR="00BC1FB9">
        <w:rPr>
          <w:rFonts w:ascii="Times New Roman" w:hAnsi="Times New Roman" w:cs="Times New Roman"/>
          <w:sz w:val="24"/>
          <w:szCs w:val="24"/>
        </w:rPr>
        <w:t xml:space="preserve">profits in long-run. </w:t>
      </w:r>
    </w:p>
    <w:p w14:paraId="48725A8D" w14:textId="77777777" w:rsidR="00BC1FB9" w:rsidRDefault="00BC1FB9">
      <w:pPr>
        <w:rPr>
          <w:rFonts w:ascii="Times New Roman" w:hAnsi="Times New Roman" w:cs="Times New Roman"/>
          <w:sz w:val="24"/>
          <w:szCs w:val="24"/>
        </w:rPr>
      </w:pPr>
      <w:r>
        <w:rPr>
          <w:rFonts w:ascii="Times New Roman" w:hAnsi="Times New Roman" w:cs="Times New Roman"/>
          <w:sz w:val="24"/>
          <w:szCs w:val="24"/>
        </w:rPr>
        <w:br w:type="page"/>
      </w:r>
    </w:p>
    <w:p w14:paraId="6608BF31" w14:textId="77777777" w:rsidR="00BC1FB9" w:rsidRPr="00B920D4" w:rsidRDefault="00BC1FB9" w:rsidP="00B920D4">
      <w:pPr>
        <w:pStyle w:val="Heading1"/>
        <w:rPr>
          <w:color w:val="auto"/>
        </w:rPr>
      </w:pPr>
      <w:bookmarkStart w:id="1" w:name="_Toc18528560"/>
      <w:r w:rsidRPr="00B920D4">
        <w:rPr>
          <w:color w:val="auto"/>
        </w:rPr>
        <w:lastRenderedPageBreak/>
        <w:t xml:space="preserve">Major Forces for Shaping </w:t>
      </w:r>
      <w:r w:rsidR="00074B2F" w:rsidRPr="00B920D4">
        <w:rPr>
          <w:color w:val="auto"/>
        </w:rPr>
        <w:t>Business Environment of Car Manufacturing Industry</w:t>
      </w:r>
      <w:bookmarkEnd w:id="1"/>
    </w:p>
    <w:p w14:paraId="5F6F17FC" w14:textId="77777777" w:rsidR="00DD5266" w:rsidRDefault="00DD5266" w:rsidP="00E43F3C">
      <w:pPr>
        <w:spacing w:line="360" w:lineRule="auto"/>
        <w:jc w:val="both"/>
        <w:rPr>
          <w:rFonts w:ascii="Times New Roman" w:hAnsi="Times New Roman" w:cs="Times New Roman"/>
          <w:sz w:val="24"/>
          <w:szCs w:val="24"/>
        </w:rPr>
      </w:pPr>
    </w:p>
    <w:p w14:paraId="789BB12F" w14:textId="602DFDD1" w:rsidR="00074B2F" w:rsidRDefault="009C2B31" w:rsidP="00E43F3C">
      <w:pPr>
        <w:spacing w:line="360" w:lineRule="auto"/>
        <w:jc w:val="both"/>
        <w:rPr>
          <w:rFonts w:ascii="Times New Roman" w:hAnsi="Times New Roman" w:cs="Times New Roman"/>
          <w:sz w:val="24"/>
          <w:szCs w:val="24"/>
        </w:rPr>
      </w:pPr>
      <w:r>
        <w:rPr>
          <w:rFonts w:ascii="Times New Roman" w:hAnsi="Times New Roman" w:cs="Times New Roman"/>
          <w:sz w:val="24"/>
          <w:szCs w:val="24"/>
        </w:rPr>
        <w:t>Electric vehicles are</w:t>
      </w:r>
      <w:r w:rsidR="008878A3">
        <w:rPr>
          <w:rFonts w:ascii="Times New Roman" w:hAnsi="Times New Roman" w:cs="Times New Roman"/>
          <w:sz w:val="24"/>
          <w:szCs w:val="24"/>
        </w:rPr>
        <w:t xml:space="preserve"> stated as</w:t>
      </w:r>
      <w:r w:rsidR="002501C3">
        <w:rPr>
          <w:rFonts w:ascii="Times New Roman" w:hAnsi="Times New Roman" w:cs="Times New Roman"/>
          <w:sz w:val="24"/>
          <w:szCs w:val="24"/>
        </w:rPr>
        <w:t xml:space="preserve"> a new trend in the electric </w:t>
      </w:r>
      <w:r w:rsidR="008878A3">
        <w:rPr>
          <w:rFonts w:ascii="Times New Roman" w:hAnsi="Times New Roman" w:cs="Times New Roman"/>
          <w:sz w:val="24"/>
          <w:szCs w:val="24"/>
        </w:rPr>
        <w:t xml:space="preserve">and motor industry of Europe. Europe has </w:t>
      </w:r>
      <w:r w:rsidR="004F0CD9">
        <w:rPr>
          <w:rFonts w:ascii="Times New Roman" w:hAnsi="Times New Roman" w:cs="Times New Roman"/>
          <w:sz w:val="24"/>
          <w:szCs w:val="24"/>
        </w:rPr>
        <w:t xml:space="preserve">adopted a new phase of electric mobility and </w:t>
      </w:r>
      <w:r w:rsidR="004F085E">
        <w:rPr>
          <w:rFonts w:ascii="Times New Roman" w:hAnsi="Times New Roman" w:cs="Times New Roman"/>
          <w:sz w:val="24"/>
          <w:szCs w:val="24"/>
        </w:rPr>
        <w:t>this phase is driven by government suppo</w:t>
      </w:r>
      <w:r w:rsidR="00CF2C8C">
        <w:rPr>
          <w:rFonts w:ascii="Times New Roman" w:hAnsi="Times New Roman" w:cs="Times New Roman"/>
          <w:sz w:val="24"/>
          <w:szCs w:val="24"/>
        </w:rPr>
        <w:t>rts and this phase plays an important role in Europe’s through forwarding it mobility in both electric and automobile industry of Europe</w:t>
      </w:r>
      <w:r w:rsidR="0002334B" w:rsidRPr="0002334B">
        <w:rPr>
          <w:rFonts w:ascii="Times New Roman" w:hAnsi="Times New Roman" w:cs="Times New Roman"/>
          <w:sz w:val="24"/>
          <w:szCs w:val="24"/>
        </w:rPr>
        <w:t xml:space="preserve"> </w:t>
      </w:r>
      <w:r w:rsidR="0002334B">
        <w:rPr>
          <w:rFonts w:ascii="Times New Roman" w:hAnsi="Times New Roman" w:cs="Times New Roman"/>
          <w:sz w:val="24"/>
          <w:szCs w:val="24"/>
        </w:rPr>
        <w:t>(</w:t>
      </w:r>
      <w:r w:rsidR="0002334B" w:rsidRPr="0002334B">
        <w:rPr>
          <w:rFonts w:ascii="Times New Roman" w:hAnsi="Times New Roman" w:cs="Times New Roman"/>
          <w:sz w:val="24"/>
          <w:szCs w:val="24"/>
        </w:rPr>
        <w:t>Shao</w:t>
      </w:r>
      <w:r w:rsidR="0002334B">
        <w:rPr>
          <w:rFonts w:ascii="Times New Roman" w:hAnsi="Times New Roman" w:cs="Times New Roman"/>
          <w:sz w:val="24"/>
          <w:szCs w:val="24"/>
        </w:rPr>
        <w:t>, et. al., 2016)</w:t>
      </w:r>
      <w:r w:rsidR="00CF2C8C">
        <w:rPr>
          <w:rFonts w:ascii="Times New Roman" w:hAnsi="Times New Roman" w:cs="Times New Roman"/>
          <w:sz w:val="24"/>
          <w:szCs w:val="24"/>
        </w:rPr>
        <w:t xml:space="preserve">. </w:t>
      </w:r>
      <w:r w:rsidR="00DA21BF">
        <w:rPr>
          <w:rFonts w:ascii="Times New Roman" w:hAnsi="Times New Roman" w:cs="Times New Roman"/>
          <w:sz w:val="24"/>
          <w:szCs w:val="24"/>
        </w:rPr>
        <w:t xml:space="preserve">The car manufacturing industry has changed a lot in the past few years as the industry has </w:t>
      </w:r>
      <w:r w:rsidR="00723DE2">
        <w:rPr>
          <w:rFonts w:ascii="Times New Roman" w:hAnsi="Times New Roman" w:cs="Times New Roman"/>
          <w:sz w:val="24"/>
          <w:szCs w:val="24"/>
        </w:rPr>
        <w:t xml:space="preserve">seek the most change through adopting electric technology in the vehicles. </w:t>
      </w:r>
      <w:r w:rsidR="00E170DE">
        <w:rPr>
          <w:rFonts w:ascii="Times New Roman" w:hAnsi="Times New Roman" w:cs="Times New Roman"/>
          <w:sz w:val="24"/>
          <w:szCs w:val="24"/>
        </w:rPr>
        <w:t>The car manufacturing industry of Europe before usually conduct</w:t>
      </w:r>
      <w:r w:rsidR="006D55D9">
        <w:rPr>
          <w:rFonts w:ascii="Times New Roman" w:hAnsi="Times New Roman" w:cs="Times New Roman"/>
          <w:sz w:val="24"/>
          <w:szCs w:val="24"/>
        </w:rPr>
        <w:t>ed</w:t>
      </w:r>
      <w:r w:rsidR="00E170DE">
        <w:rPr>
          <w:rFonts w:ascii="Times New Roman" w:hAnsi="Times New Roman" w:cs="Times New Roman"/>
          <w:sz w:val="24"/>
          <w:szCs w:val="24"/>
        </w:rPr>
        <w:t xml:space="preserve"> with traditional internal combustion </w:t>
      </w:r>
      <w:r w:rsidR="006D55D9">
        <w:rPr>
          <w:rFonts w:ascii="Times New Roman" w:hAnsi="Times New Roman" w:cs="Times New Roman"/>
          <w:sz w:val="24"/>
          <w:szCs w:val="24"/>
        </w:rPr>
        <w:t xml:space="preserve">engine technology in the vehicles. </w:t>
      </w:r>
      <w:r w:rsidR="00F70431">
        <w:rPr>
          <w:rFonts w:ascii="Times New Roman" w:hAnsi="Times New Roman" w:cs="Times New Roman"/>
          <w:sz w:val="24"/>
          <w:szCs w:val="24"/>
        </w:rPr>
        <w:t xml:space="preserve">The automobile industry of Europe </w:t>
      </w:r>
      <w:r w:rsidR="00581AC9">
        <w:rPr>
          <w:rFonts w:ascii="Times New Roman" w:hAnsi="Times New Roman" w:cs="Times New Roman"/>
          <w:sz w:val="24"/>
          <w:szCs w:val="24"/>
        </w:rPr>
        <w:t xml:space="preserve">has changed the most with the adoption of electrical mobility in 2013 and through introducing new full battery electric cars in the automobile industry for the existing customers. Moreover the industry has sustained this change </w:t>
      </w:r>
      <w:r w:rsidR="0043631D">
        <w:rPr>
          <w:rFonts w:ascii="Times New Roman" w:hAnsi="Times New Roman" w:cs="Times New Roman"/>
          <w:sz w:val="24"/>
          <w:szCs w:val="24"/>
        </w:rPr>
        <w:t xml:space="preserve">for dealing with the concept of deployment of fuel through supporting new adoption for </w:t>
      </w:r>
      <w:r w:rsidR="00562417">
        <w:rPr>
          <w:rFonts w:ascii="Times New Roman" w:hAnsi="Times New Roman" w:cs="Times New Roman"/>
          <w:sz w:val="24"/>
          <w:szCs w:val="24"/>
        </w:rPr>
        <w:t>new fuel infrastructure</w:t>
      </w:r>
      <w:r w:rsidR="00957F09" w:rsidRPr="00957F09">
        <w:rPr>
          <w:rFonts w:ascii="Times New Roman" w:hAnsi="Times New Roman" w:cs="Times New Roman"/>
          <w:sz w:val="24"/>
          <w:szCs w:val="24"/>
        </w:rPr>
        <w:t xml:space="preserve"> </w:t>
      </w:r>
      <w:r w:rsidR="00957F09">
        <w:rPr>
          <w:rFonts w:ascii="Times New Roman" w:hAnsi="Times New Roman" w:cs="Times New Roman"/>
          <w:sz w:val="24"/>
          <w:szCs w:val="24"/>
        </w:rPr>
        <w:t>(</w:t>
      </w:r>
      <w:proofErr w:type="spellStart"/>
      <w:r w:rsidR="00957F09" w:rsidRPr="00957F09">
        <w:rPr>
          <w:rFonts w:ascii="Times New Roman" w:hAnsi="Times New Roman" w:cs="Times New Roman"/>
          <w:sz w:val="24"/>
          <w:szCs w:val="24"/>
        </w:rPr>
        <w:t>Ozsahin</w:t>
      </w:r>
      <w:proofErr w:type="spellEnd"/>
      <w:r w:rsidR="00957F09">
        <w:rPr>
          <w:rFonts w:ascii="Times New Roman" w:hAnsi="Times New Roman" w:cs="Times New Roman"/>
          <w:sz w:val="24"/>
          <w:szCs w:val="24"/>
        </w:rPr>
        <w:t>, et. al., 2015)</w:t>
      </w:r>
      <w:r w:rsidR="00562417">
        <w:rPr>
          <w:rFonts w:ascii="Times New Roman" w:hAnsi="Times New Roman" w:cs="Times New Roman"/>
          <w:sz w:val="24"/>
          <w:szCs w:val="24"/>
        </w:rPr>
        <w:t xml:space="preserve">. </w:t>
      </w:r>
      <w:r w:rsidR="00EC313F">
        <w:rPr>
          <w:rFonts w:ascii="Times New Roman" w:hAnsi="Times New Roman" w:cs="Times New Roman"/>
          <w:sz w:val="24"/>
          <w:szCs w:val="24"/>
        </w:rPr>
        <w:t>T</w:t>
      </w:r>
      <w:r w:rsidR="00CF33BF">
        <w:rPr>
          <w:rFonts w:ascii="Times New Roman" w:hAnsi="Times New Roman" w:cs="Times New Roman"/>
          <w:sz w:val="24"/>
          <w:szCs w:val="24"/>
        </w:rPr>
        <w:t>he automobile industry has faced the most changes during the year, 2011 to 2013 in the European country</w:t>
      </w:r>
      <w:r w:rsidR="009F36CF">
        <w:rPr>
          <w:rFonts w:ascii="Times New Roman" w:hAnsi="Times New Roman" w:cs="Times New Roman"/>
          <w:sz w:val="24"/>
          <w:szCs w:val="24"/>
        </w:rPr>
        <w:t xml:space="preserve"> and the new trend was most adopted by the Norway country of Europe. </w:t>
      </w:r>
      <w:r w:rsidR="00CC0987">
        <w:rPr>
          <w:rFonts w:ascii="Times New Roman" w:hAnsi="Times New Roman" w:cs="Times New Roman"/>
          <w:sz w:val="24"/>
          <w:szCs w:val="24"/>
        </w:rPr>
        <w:t xml:space="preserve">The adoption of electrical mobility </w:t>
      </w:r>
      <w:r w:rsidR="00EB4238">
        <w:rPr>
          <w:rFonts w:ascii="Times New Roman" w:hAnsi="Times New Roman" w:cs="Times New Roman"/>
          <w:sz w:val="24"/>
          <w:szCs w:val="24"/>
        </w:rPr>
        <w:t>seek</w:t>
      </w:r>
      <w:r w:rsidR="00E1198A">
        <w:rPr>
          <w:rFonts w:ascii="Times New Roman" w:hAnsi="Times New Roman" w:cs="Times New Roman"/>
          <w:sz w:val="24"/>
          <w:szCs w:val="24"/>
        </w:rPr>
        <w:t>s</w:t>
      </w:r>
      <w:r w:rsidR="00EB4238">
        <w:rPr>
          <w:rFonts w:ascii="Times New Roman" w:hAnsi="Times New Roman" w:cs="Times New Roman"/>
          <w:sz w:val="24"/>
          <w:szCs w:val="24"/>
        </w:rPr>
        <w:t xml:space="preserve"> the most sales and growth in th</w:t>
      </w:r>
      <w:r w:rsidR="00E1198A">
        <w:rPr>
          <w:rFonts w:ascii="Times New Roman" w:hAnsi="Times New Roman" w:cs="Times New Roman"/>
          <w:sz w:val="24"/>
          <w:szCs w:val="24"/>
        </w:rPr>
        <w:t xml:space="preserve">e European country in 2013 and the least sales in 2010. The change was driven in the automobile industry of Europe </w:t>
      </w:r>
      <w:r w:rsidR="00665EDA">
        <w:rPr>
          <w:rFonts w:ascii="Times New Roman" w:hAnsi="Times New Roman" w:cs="Times New Roman"/>
          <w:sz w:val="24"/>
          <w:szCs w:val="24"/>
        </w:rPr>
        <w:t xml:space="preserve">by three main forces such as customer demand, industry developments and government stimulates. </w:t>
      </w:r>
    </w:p>
    <w:p w14:paraId="07E957FB" w14:textId="3BD951B1" w:rsidR="009F4610" w:rsidRPr="002C44D5" w:rsidRDefault="003E42EE" w:rsidP="00E43F3C">
      <w:pPr>
        <w:spacing w:line="360" w:lineRule="auto"/>
        <w:jc w:val="both"/>
        <w:rPr>
          <w:rFonts w:ascii="Times New Roman" w:hAnsi="Times New Roman" w:cs="Times New Roman"/>
          <w:b/>
          <w:sz w:val="24"/>
          <w:szCs w:val="24"/>
        </w:rPr>
      </w:pPr>
      <w:r w:rsidRPr="002C44D5">
        <w:rPr>
          <w:rFonts w:ascii="Times New Roman" w:hAnsi="Times New Roman" w:cs="Times New Roman"/>
          <w:b/>
          <w:sz w:val="24"/>
          <w:szCs w:val="24"/>
        </w:rPr>
        <w:t>PEST</w:t>
      </w:r>
      <w:r w:rsidR="005D433B">
        <w:rPr>
          <w:rFonts w:ascii="Times New Roman" w:hAnsi="Times New Roman" w:cs="Times New Roman"/>
          <w:b/>
          <w:sz w:val="24"/>
          <w:szCs w:val="24"/>
        </w:rPr>
        <w:t>E</w:t>
      </w:r>
      <w:r w:rsidRPr="002C44D5">
        <w:rPr>
          <w:rFonts w:ascii="Times New Roman" w:hAnsi="Times New Roman" w:cs="Times New Roman"/>
          <w:b/>
          <w:sz w:val="24"/>
          <w:szCs w:val="24"/>
        </w:rPr>
        <w:t>L Analysis of Electrical Automobile Industry in Europe</w:t>
      </w:r>
    </w:p>
    <w:p w14:paraId="1DE0EE0F" w14:textId="77777777" w:rsidR="003E42EE" w:rsidRDefault="003E42EE" w:rsidP="00E43F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automobile industry of Europe has sustain the organizational and other changes with the adoption of electrical mobility </w:t>
      </w:r>
      <w:r w:rsidR="003873C9">
        <w:rPr>
          <w:rFonts w:ascii="Times New Roman" w:hAnsi="Times New Roman" w:cs="Times New Roman"/>
          <w:sz w:val="24"/>
          <w:szCs w:val="24"/>
        </w:rPr>
        <w:t>and this changes in the industry is analyzed with the PESTEL forces such as stated below:</w:t>
      </w:r>
    </w:p>
    <w:p w14:paraId="59197FED" w14:textId="77777777" w:rsidR="003873C9" w:rsidRDefault="003873C9" w:rsidP="00E43F3C">
      <w:pPr>
        <w:spacing w:line="360" w:lineRule="auto"/>
        <w:jc w:val="both"/>
        <w:rPr>
          <w:rFonts w:ascii="Times New Roman" w:hAnsi="Times New Roman" w:cs="Times New Roman"/>
          <w:sz w:val="24"/>
          <w:szCs w:val="24"/>
        </w:rPr>
      </w:pPr>
      <w:r w:rsidRPr="002C44D5">
        <w:rPr>
          <w:rFonts w:ascii="Times New Roman" w:hAnsi="Times New Roman" w:cs="Times New Roman"/>
          <w:b/>
          <w:sz w:val="24"/>
          <w:szCs w:val="24"/>
        </w:rPr>
        <w:t>Political</w:t>
      </w:r>
      <w:r>
        <w:rPr>
          <w:rFonts w:ascii="Times New Roman" w:hAnsi="Times New Roman" w:cs="Times New Roman"/>
          <w:sz w:val="24"/>
          <w:szCs w:val="24"/>
        </w:rPr>
        <w:t xml:space="preserve"> </w:t>
      </w:r>
      <w:r w:rsidRPr="002C44D5">
        <w:rPr>
          <w:rFonts w:ascii="Times New Roman" w:hAnsi="Times New Roman" w:cs="Times New Roman"/>
          <w:b/>
          <w:sz w:val="24"/>
          <w:szCs w:val="24"/>
        </w:rPr>
        <w:t>Factors</w:t>
      </w:r>
      <w:r>
        <w:rPr>
          <w:rFonts w:ascii="Times New Roman" w:hAnsi="Times New Roman" w:cs="Times New Roman"/>
          <w:sz w:val="24"/>
          <w:szCs w:val="24"/>
        </w:rPr>
        <w:t xml:space="preserve">: Political factors are important concept considered by electrical automobile industry </w:t>
      </w:r>
      <w:r w:rsidR="00E436E9">
        <w:rPr>
          <w:rFonts w:ascii="Times New Roman" w:hAnsi="Times New Roman" w:cs="Times New Roman"/>
          <w:sz w:val="24"/>
          <w:szCs w:val="24"/>
        </w:rPr>
        <w:t>as this factor directly impact the profitability of t</w:t>
      </w:r>
      <w:r w:rsidR="009C089D">
        <w:rPr>
          <w:rFonts w:ascii="Times New Roman" w:hAnsi="Times New Roman" w:cs="Times New Roman"/>
          <w:sz w:val="24"/>
          <w:szCs w:val="24"/>
        </w:rPr>
        <w:t xml:space="preserve">he industry. Unlike traditional, the electrical automobile industry drives the use of electronic stations for the </w:t>
      </w:r>
      <w:r w:rsidR="00C461F2">
        <w:rPr>
          <w:rFonts w:ascii="Times New Roman" w:hAnsi="Times New Roman" w:cs="Times New Roman"/>
          <w:sz w:val="24"/>
          <w:szCs w:val="24"/>
        </w:rPr>
        <w:t>automobiles rather than typical gas station.</w:t>
      </w:r>
      <w:r w:rsidR="002C44D5">
        <w:rPr>
          <w:rFonts w:ascii="Times New Roman" w:hAnsi="Times New Roman" w:cs="Times New Roman"/>
          <w:sz w:val="24"/>
          <w:szCs w:val="24"/>
        </w:rPr>
        <w:t xml:space="preserve"> </w:t>
      </w:r>
      <w:r w:rsidR="002328D8">
        <w:rPr>
          <w:rFonts w:ascii="Times New Roman" w:hAnsi="Times New Roman" w:cs="Times New Roman"/>
          <w:sz w:val="24"/>
          <w:szCs w:val="24"/>
        </w:rPr>
        <w:t xml:space="preserve">Thus the electrical automobile industry also seeks positive support from the </w:t>
      </w:r>
      <w:r w:rsidR="00D843DE">
        <w:rPr>
          <w:rFonts w:ascii="Times New Roman" w:hAnsi="Times New Roman" w:cs="Times New Roman"/>
          <w:sz w:val="24"/>
          <w:szCs w:val="24"/>
        </w:rPr>
        <w:t>European government as this technology supports the deployment of fuel.</w:t>
      </w:r>
      <w:r w:rsidR="004D76D4">
        <w:rPr>
          <w:rFonts w:ascii="Times New Roman" w:hAnsi="Times New Roman" w:cs="Times New Roman"/>
          <w:sz w:val="24"/>
          <w:szCs w:val="24"/>
        </w:rPr>
        <w:t xml:space="preserve"> The political factor </w:t>
      </w:r>
      <w:r w:rsidR="004D76D4">
        <w:rPr>
          <w:rFonts w:ascii="Times New Roman" w:hAnsi="Times New Roman" w:cs="Times New Roman"/>
          <w:sz w:val="24"/>
          <w:szCs w:val="24"/>
        </w:rPr>
        <w:lastRenderedPageBreak/>
        <w:t>thus supports the organizational change of introducing electrical vehicles in the automobile industry and competitive market</w:t>
      </w:r>
      <w:r w:rsidR="00957F09" w:rsidRPr="00957F09">
        <w:rPr>
          <w:rFonts w:ascii="Times New Roman" w:hAnsi="Times New Roman" w:cs="Times New Roman"/>
          <w:sz w:val="24"/>
          <w:szCs w:val="24"/>
        </w:rPr>
        <w:t xml:space="preserve"> </w:t>
      </w:r>
      <w:r w:rsidR="00957F09">
        <w:rPr>
          <w:rFonts w:ascii="Times New Roman" w:hAnsi="Times New Roman" w:cs="Times New Roman"/>
          <w:sz w:val="24"/>
          <w:szCs w:val="24"/>
        </w:rPr>
        <w:t>(</w:t>
      </w:r>
      <w:r w:rsidR="00957F09" w:rsidRPr="00957F09">
        <w:rPr>
          <w:rFonts w:ascii="Times New Roman" w:hAnsi="Times New Roman" w:cs="Times New Roman"/>
          <w:sz w:val="24"/>
          <w:szCs w:val="24"/>
        </w:rPr>
        <w:t>Balaji</w:t>
      </w:r>
      <w:r w:rsidR="00957F09">
        <w:rPr>
          <w:rFonts w:ascii="Times New Roman" w:hAnsi="Times New Roman" w:cs="Times New Roman"/>
          <w:sz w:val="24"/>
          <w:szCs w:val="24"/>
        </w:rPr>
        <w:t>, et. al., 2014)</w:t>
      </w:r>
      <w:r w:rsidR="004D76D4">
        <w:rPr>
          <w:rFonts w:ascii="Times New Roman" w:hAnsi="Times New Roman" w:cs="Times New Roman"/>
          <w:sz w:val="24"/>
          <w:szCs w:val="24"/>
        </w:rPr>
        <w:t>.</w:t>
      </w:r>
    </w:p>
    <w:p w14:paraId="424D9611" w14:textId="77777777" w:rsidR="00A620C4" w:rsidRDefault="00D843DE" w:rsidP="00E43F3C">
      <w:pPr>
        <w:spacing w:line="360" w:lineRule="auto"/>
        <w:jc w:val="both"/>
        <w:rPr>
          <w:rFonts w:ascii="Times New Roman" w:hAnsi="Times New Roman" w:cs="Times New Roman"/>
          <w:sz w:val="24"/>
          <w:szCs w:val="24"/>
        </w:rPr>
      </w:pPr>
      <w:r w:rsidRPr="00A3001C">
        <w:rPr>
          <w:rFonts w:ascii="Times New Roman" w:hAnsi="Times New Roman" w:cs="Times New Roman"/>
          <w:b/>
          <w:sz w:val="24"/>
          <w:szCs w:val="24"/>
        </w:rPr>
        <w:t>Economic</w:t>
      </w:r>
      <w:r>
        <w:rPr>
          <w:rFonts w:ascii="Times New Roman" w:hAnsi="Times New Roman" w:cs="Times New Roman"/>
          <w:sz w:val="24"/>
          <w:szCs w:val="24"/>
        </w:rPr>
        <w:t xml:space="preserve"> </w:t>
      </w:r>
      <w:r w:rsidRPr="00A3001C">
        <w:rPr>
          <w:rFonts w:ascii="Times New Roman" w:hAnsi="Times New Roman" w:cs="Times New Roman"/>
          <w:b/>
          <w:sz w:val="24"/>
          <w:szCs w:val="24"/>
        </w:rPr>
        <w:t>Factors</w:t>
      </w:r>
      <w:r>
        <w:rPr>
          <w:rFonts w:ascii="Times New Roman" w:hAnsi="Times New Roman" w:cs="Times New Roman"/>
          <w:sz w:val="24"/>
          <w:szCs w:val="24"/>
        </w:rPr>
        <w:t xml:space="preserve">: </w:t>
      </w:r>
      <w:r w:rsidR="00A06BB5">
        <w:rPr>
          <w:rFonts w:ascii="Times New Roman" w:hAnsi="Times New Roman" w:cs="Times New Roman"/>
          <w:sz w:val="24"/>
          <w:szCs w:val="24"/>
        </w:rPr>
        <w:t>The economic factors of electrical automobile industry of Europe includes the sales of electric cars</w:t>
      </w:r>
      <w:r w:rsidR="00146526">
        <w:rPr>
          <w:rFonts w:ascii="Times New Roman" w:hAnsi="Times New Roman" w:cs="Times New Roman"/>
          <w:sz w:val="24"/>
          <w:szCs w:val="24"/>
        </w:rPr>
        <w:t xml:space="preserve"> which as seek the </w:t>
      </w:r>
      <w:r w:rsidR="00B31E16">
        <w:rPr>
          <w:rFonts w:ascii="Times New Roman" w:hAnsi="Times New Roman" w:cs="Times New Roman"/>
          <w:sz w:val="24"/>
          <w:szCs w:val="24"/>
        </w:rPr>
        <w:t xml:space="preserve">most growth </w:t>
      </w:r>
      <w:r w:rsidR="00A3001C">
        <w:rPr>
          <w:rFonts w:ascii="Times New Roman" w:hAnsi="Times New Roman" w:cs="Times New Roman"/>
          <w:sz w:val="24"/>
          <w:szCs w:val="24"/>
        </w:rPr>
        <w:t>in 2013 of about 6.2% in Norway country of Europe.</w:t>
      </w:r>
      <w:r w:rsidR="00B90332">
        <w:rPr>
          <w:rFonts w:ascii="Times New Roman" w:hAnsi="Times New Roman" w:cs="Times New Roman"/>
          <w:sz w:val="24"/>
          <w:szCs w:val="24"/>
        </w:rPr>
        <w:t xml:space="preserve"> Moreover this electrical automobile industry </w:t>
      </w:r>
      <w:r w:rsidR="00A620C4">
        <w:rPr>
          <w:rFonts w:ascii="Times New Roman" w:hAnsi="Times New Roman" w:cs="Times New Roman"/>
          <w:sz w:val="24"/>
          <w:szCs w:val="24"/>
        </w:rPr>
        <w:t>also seeks subsidies that include exemption from toll road charges, purchase tax, registration tax and annual circulation tax.</w:t>
      </w:r>
      <w:r w:rsidR="004D76D4">
        <w:rPr>
          <w:rFonts w:ascii="Times New Roman" w:hAnsi="Times New Roman" w:cs="Times New Roman"/>
          <w:sz w:val="24"/>
          <w:szCs w:val="24"/>
        </w:rPr>
        <w:t xml:space="preserve"> The economic factor </w:t>
      </w:r>
      <w:r w:rsidR="008D0A30">
        <w:rPr>
          <w:rFonts w:ascii="Times New Roman" w:hAnsi="Times New Roman" w:cs="Times New Roman"/>
          <w:sz w:val="24"/>
          <w:szCs w:val="24"/>
        </w:rPr>
        <w:t>extremely supports the organizational change of including electrical vehicles in the automobile industry.</w:t>
      </w:r>
      <w:r w:rsidR="00A620C4">
        <w:rPr>
          <w:rFonts w:ascii="Times New Roman" w:hAnsi="Times New Roman" w:cs="Times New Roman"/>
          <w:sz w:val="24"/>
          <w:szCs w:val="24"/>
        </w:rPr>
        <w:t xml:space="preserve"> </w:t>
      </w:r>
    </w:p>
    <w:p w14:paraId="3582E464" w14:textId="77777777" w:rsidR="00E43F3C" w:rsidRDefault="00A620C4" w:rsidP="00E43F3C">
      <w:pPr>
        <w:spacing w:line="360" w:lineRule="auto"/>
        <w:jc w:val="both"/>
        <w:rPr>
          <w:rFonts w:ascii="Times New Roman" w:hAnsi="Times New Roman" w:cs="Times New Roman"/>
          <w:sz w:val="24"/>
          <w:szCs w:val="24"/>
        </w:rPr>
      </w:pPr>
      <w:r w:rsidRPr="00FF091E">
        <w:rPr>
          <w:rFonts w:ascii="Times New Roman" w:hAnsi="Times New Roman" w:cs="Times New Roman"/>
          <w:b/>
          <w:sz w:val="24"/>
          <w:szCs w:val="24"/>
        </w:rPr>
        <w:t>Social</w:t>
      </w:r>
      <w:r>
        <w:rPr>
          <w:rFonts w:ascii="Times New Roman" w:hAnsi="Times New Roman" w:cs="Times New Roman"/>
          <w:sz w:val="24"/>
          <w:szCs w:val="24"/>
        </w:rPr>
        <w:t xml:space="preserve"> </w:t>
      </w:r>
      <w:r w:rsidRPr="00FF091E">
        <w:rPr>
          <w:rFonts w:ascii="Times New Roman" w:hAnsi="Times New Roman" w:cs="Times New Roman"/>
          <w:b/>
          <w:sz w:val="24"/>
          <w:szCs w:val="24"/>
        </w:rPr>
        <w:t>Factors</w:t>
      </w:r>
      <w:r>
        <w:rPr>
          <w:rFonts w:ascii="Times New Roman" w:hAnsi="Times New Roman" w:cs="Times New Roman"/>
          <w:sz w:val="24"/>
          <w:szCs w:val="24"/>
        </w:rPr>
        <w:t xml:space="preserve">: </w:t>
      </w:r>
      <w:r w:rsidR="00FF091E">
        <w:rPr>
          <w:rFonts w:ascii="Times New Roman" w:hAnsi="Times New Roman" w:cs="Times New Roman"/>
          <w:sz w:val="24"/>
          <w:szCs w:val="24"/>
        </w:rPr>
        <w:t xml:space="preserve">The new technology of electrical vehicles in the automobile industry of Europe </w:t>
      </w:r>
      <w:r w:rsidR="00752223">
        <w:rPr>
          <w:rFonts w:ascii="Times New Roman" w:hAnsi="Times New Roman" w:cs="Times New Roman"/>
          <w:sz w:val="24"/>
          <w:szCs w:val="24"/>
        </w:rPr>
        <w:t xml:space="preserve">and the electrical vehicles is mostly loved by the eco-friendliness mind people in the society. </w:t>
      </w:r>
      <w:proofErr w:type="gramStart"/>
      <w:r w:rsidR="00752223">
        <w:rPr>
          <w:rFonts w:ascii="Times New Roman" w:hAnsi="Times New Roman" w:cs="Times New Roman"/>
          <w:sz w:val="24"/>
          <w:szCs w:val="24"/>
        </w:rPr>
        <w:t>Moreover</w:t>
      </w:r>
      <w:proofErr w:type="gramEnd"/>
      <w:r w:rsidR="00752223">
        <w:rPr>
          <w:rFonts w:ascii="Times New Roman" w:hAnsi="Times New Roman" w:cs="Times New Roman"/>
          <w:sz w:val="24"/>
          <w:szCs w:val="24"/>
        </w:rPr>
        <w:t xml:space="preserve"> the society </w:t>
      </w:r>
      <w:r w:rsidR="00982AB9">
        <w:rPr>
          <w:rFonts w:ascii="Times New Roman" w:hAnsi="Times New Roman" w:cs="Times New Roman"/>
          <w:sz w:val="24"/>
          <w:szCs w:val="24"/>
        </w:rPr>
        <w:t xml:space="preserve">prefers EV in the automobile industry of Europe as the electrical vehicles consist some additional benefits such as </w:t>
      </w:r>
      <w:r w:rsidR="0081416D">
        <w:rPr>
          <w:rFonts w:ascii="Times New Roman" w:hAnsi="Times New Roman" w:cs="Times New Roman"/>
          <w:sz w:val="24"/>
          <w:szCs w:val="24"/>
        </w:rPr>
        <w:t>affordable by people and</w:t>
      </w:r>
      <w:r w:rsidR="00434518">
        <w:rPr>
          <w:rFonts w:ascii="Times New Roman" w:hAnsi="Times New Roman" w:cs="Times New Roman"/>
          <w:sz w:val="24"/>
          <w:szCs w:val="24"/>
        </w:rPr>
        <w:t xml:space="preserve"> sustainability </w:t>
      </w:r>
      <w:r w:rsidR="0081416D">
        <w:rPr>
          <w:rFonts w:ascii="Times New Roman" w:hAnsi="Times New Roman" w:cs="Times New Roman"/>
          <w:sz w:val="24"/>
          <w:szCs w:val="24"/>
        </w:rPr>
        <w:t>in environment</w:t>
      </w:r>
      <w:r w:rsidR="006740D8">
        <w:rPr>
          <w:rFonts w:ascii="Times New Roman" w:hAnsi="Times New Roman" w:cs="Times New Roman"/>
          <w:sz w:val="24"/>
          <w:szCs w:val="24"/>
        </w:rPr>
        <w:t xml:space="preserve">. </w:t>
      </w:r>
      <w:r w:rsidR="008D0A30">
        <w:rPr>
          <w:rFonts w:ascii="Times New Roman" w:hAnsi="Times New Roman" w:cs="Times New Roman"/>
          <w:sz w:val="24"/>
          <w:szCs w:val="24"/>
        </w:rPr>
        <w:t>Moreover the social factor along with the preference of society helps to enhance the organizational change of sustainability in the industry concept with the electrical vehicles</w:t>
      </w:r>
      <w:r w:rsidR="009754F4" w:rsidRPr="009754F4">
        <w:rPr>
          <w:rFonts w:ascii="Times New Roman" w:hAnsi="Times New Roman" w:cs="Times New Roman"/>
          <w:sz w:val="24"/>
          <w:szCs w:val="24"/>
        </w:rPr>
        <w:t xml:space="preserve"> </w:t>
      </w:r>
      <w:r w:rsidR="00957F09">
        <w:rPr>
          <w:rFonts w:ascii="Times New Roman" w:hAnsi="Times New Roman" w:cs="Times New Roman"/>
          <w:sz w:val="24"/>
          <w:szCs w:val="24"/>
        </w:rPr>
        <w:t>(</w:t>
      </w:r>
      <w:r w:rsidR="009754F4" w:rsidRPr="009754F4">
        <w:rPr>
          <w:rFonts w:ascii="Times New Roman" w:hAnsi="Times New Roman" w:cs="Times New Roman"/>
          <w:sz w:val="24"/>
          <w:szCs w:val="24"/>
        </w:rPr>
        <w:t>Maheshwari</w:t>
      </w:r>
      <w:r w:rsidR="009754F4">
        <w:rPr>
          <w:rFonts w:ascii="Times New Roman" w:hAnsi="Times New Roman" w:cs="Times New Roman"/>
          <w:sz w:val="24"/>
          <w:szCs w:val="24"/>
        </w:rPr>
        <w:t>, et. al., 201</w:t>
      </w:r>
      <w:r w:rsidR="00957F09">
        <w:rPr>
          <w:rFonts w:ascii="Times New Roman" w:hAnsi="Times New Roman" w:cs="Times New Roman"/>
          <w:sz w:val="24"/>
          <w:szCs w:val="24"/>
        </w:rPr>
        <w:t>7)</w:t>
      </w:r>
      <w:r w:rsidR="008D0A30">
        <w:rPr>
          <w:rFonts w:ascii="Times New Roman" w:hAnsi="Times New Roman" w:cs="Times New Roman"/>
          <w:sz w:val="24"/>
          <w:szCs w:val="24"/>
        </w:rPr>
        <w:t>.</w:t>
      </w:r>
    </w:p>
    <w:p w14:paraId="79809E7A" w14:textId="77777777" w:rsidR="00772021" w:rsidRDefault="00772021" w:rsidP="00E43F3C">
      <w:pPr>
        <w:spacing w:line="360" w:lineRule="auto"/>
        <w:jc w:val="both"/>
        <w:rPr>
          <w:rFonts w:ascii="Times New Roman" w:hAnsi="Times New Roman" w:cs="Times New Roman"/>
          <w:sz w:val="24"/>
          <w:szCs w:val="24"/>
        </w:rPr>
      </w:pPr>
      <w:r w:rsidRPr="008D0A30">
        <w:rPr>
          <w:rFonts w:ascii="Times New Roman" w:hAnsi="Times New Roman" w:cs="Times New Roman"/>
          <w:b/>
          <w:sz w:val="24"/>
          <w:szCs w:val="24"/>
        </w:rPr>
        <w:t>Technological</w:t>
      </w:r>
      <w:r>
        <w:rPr>
          <w:rFonts w:ascii="Times New Roman" w:hAnsi="Times New Roman" w:cs="Times New Roman"/>
          <w:sz w:val="24"/>
          <w:szCs w:val="24"/>
        </w:rPr>
        <w:t xml:space="preserve"> </w:t>
      </w:r>
      <w:r w:rsidRPr="008D0A30">
        <w:rPr>
          <w:rFonts w:ascii="Times New Roman" w:hAnsi="Times New Roman" w:cs="Times New Roman"/>
          <w:b/>
          <w:sz w:val="24"/>
          <w:szCs w:val="24"/>
        </w:rPr>
        <w:t>Factors</w:t>
      </w:r>
      <w:r>
        <w:rPr>
          <w:rFonts w:ascii="Times New Roman" w:hAnsi="Times New Roman" w:cs="Times New Roman"/>
          <w:sz w:val="24"/>
          <w:szCs w:val="24"/>
        </w:rPr>
        <w:t xml:space="preserve">: The electrical vehicles in automobile industry of Europe </w:t>
      </w:r>
      <w:r w:rsidR="00B920D4">
        <w:rPr>
          <w:rFonts w:ascii="Times New Roman" w:hAnsi="Times New Roman" w:cs="Times New Roman"/>
          <w:sz w:val="24"/>
          <w:szCs w:val="24"/>
        </w:rPr>
        <w:t>pave its</w:t>
      </w:r>
      <w:r w:rsidR="005F46E1">
        <w:rPr>
          <w:rFonts w:ascii="Times New Roman" w:hAnsi="Times New Roman" w:cs="Times New Roman"/>
          <w:sz w:val="24"/>
          <w:szCs w:val="24"/>
        </w:rPr>
        <w:t xml:space="preserve"> way to new technology in the industry with the adoption of electrical mobility </w:t>
      </w:r>
      <w:r w:rsidR="008D0A30">
        <w:rPr>
          <w:rFonts w:ascii="Times New Roman" w:hAnsi="Times New Roman" w:cs="Times New Roman"/>
          <w:sz w:val="24"/>
          <w:szCs w:val="24"/>
        </w:rPr>
        <w:t>in vehicles and also contribute</w:t>
      </w:r>
      <w:r w:rsidR="005F46E1">
        <w:rPr>
          <w:rFonts w:ascii="Times New Roman" w:hAnsi="Times New Roman" w:cs="Times New Roman"/>
          <w:sz w:val="24"/>
          <w:szCs w:val="24"/>
        </w:rPr>
        <w:t xml:space="preserve"> to </w:t>
      </w:r>
      <w:r w:rsidR="00B920D4">
        <w:rPr>
          <w:rFonts w:ascii="Times New Roman" w:hAnsi="Times New Roman" w:cs="Times New Roman"/>
          <w:sz w:val="24"/>
          <w:szCs w:val="24"/>
        </w:rPr>
        <w:t xml:space="preserve">future sustainability and usability. </w:t>
      </w:r>
      <w:r w:rsidR="008D0A30">
        <w:rPr>
          <w:rFonts w:ascii="Times New Roman" w:hAnsi="Times New Roman" w:cs="Times New Roman"/>
          <w:sz w:val="24"/>
          <w:szCs w:val="24"/>
        </w:rPr>
        <w:t>The technologica</w:t>
      </w:r>
      <w:r w:rsidR="0084460F">
        <w:rPr>
          <w:rFonts w:ascii="Times New Roman" w:hAnsi="Times New Roman" w:cs="Times New Roman"/>
          <w:sz w:val="24"/>
          <w:szCs w:val="24"/>
        </w:rPr>
        <w:t>l factor</w:t>
      </w:r>
      <w:r w:rsidR="00CA5A88">
        <w:rPr>
          <w:rFonts w:ascii="Times New Roman" w:hAnsi="Times New Roman" w:cs="Times New Roman"/>
          <w:sz w:val="24"/>
          <w:szCs w:val="24"/>
        </w:rPr>
        <w:t xml:space="preserve"> is the main cause of the organizational change in the automobile industry of Europe through supporting electrical vehicles innovation and introduction in the automobile industry.</w:t>
      </w:r>
    </w:p>
    <w:p w14:paraId="564C9977" w14:textId="77777777" w:rsidR="00CA5A88" w:rsidRDefault="00CA5A88" w:rsidP="00E43F3C">
      <w:pPr>
        <w:spacing w:line="360" w:lineRule="auto"/>
        <w:jc w:val="both"/>
        <w:rPr>
          <w:rFonts w:ascii="Times New Roman" w:hAnsi="Times New Roman" w:cs="Times New Roman"/>
          <w:sz w:val="24"/>
          <w:szCs w:val="24"/>
        </w:rPr>
      </w:pPr>
      <w:r w:rsidRPr="0084460F">
        <w:rPr>
          <w:rFonts w:ascii="Times New Roman" w:hAnsi="Times New Roman" w:cs="Times New Roman"/>
          <w:b/>
          <w:sz w:val="24"/>
          <w:szCs w:val="24"/>
        </w:rPr>
        <w:t>Environmental</w:t>
      </w:r>
      <w:r>
        <w:rPr>
          <w:rFonts w:ascii="Times New Roman" w:hAnsi="Times New Roman" w:cs="Times New Roman"/>
          <w:sz w:val="24"/>
          <w:szCs w:val="24"/>
        </w:rPr>
        <w:t xml:space="preserve"> </w:t>
      </w:r>
      <w:r w:rsidRPr="0084460F">
        <w:rPr>
          <w:rFonts w:ascii="Times New Roman" w:hAnsi="Times New Roman" w:cs="Times New Roman"/>
          <w:b/>
          <w:sz w:val="24"/>
          <w:szCs w:val="24"/>
        </w:rPr>
        <w:t>Factors</w:t>
      </w:r>
      <w:r>
        <w:rPr>
          <w:rFonts w:ascii="Times New Roman" w:hAnsi="Times New Roman" w:cs="Times New Roman"/>
          <w:sz w:val="24"/>
          <w:szCs w:val="24"/>
        </w:rPr>
        <w:t xml:space="preserve">: </w:t>
      </w:r>
      <w:r w:rsidR="0084460F">
        <w:rPr>
          <w:rFonts w:ascii="Times New Roman" w:hAnsi="Times New Roman" w:cs="Times New Roman"/>
          <w:sz w:val="24"/>
          <w:szCs w:val="24"/>
        </w:rPr>
        <w:t xml:space="preserve">The introduction of electrical vehicles as a change in the automobile industry of Europe </w:t>
      </w:r>
      <w:r w:rsidR="00B21963">
        <w:rPr>
          <w:rFonts w:ascii="Times New Roman" w:hAnsi="Times New Roman" w:cs="Times New Roman"/>
          <w:sz w:val="24"/>
          <w:szCs w:val="24"/>
        </w:rPr>
        <w:t xml:space="preserve">and its greatest strength lies with the environmental factors as electrical vehicles are generally marked as environmental friendly and it basically abide with </w:t>
      </w:r>
      <w:r w:rsidR="001F446A">
        <w:rPr>
          <w:rFonts w:ascii="Times New Roman" w:hAnsi="Times New Roman" w:cs="Times New Roman"/>
          <w:sz w:val="24"/>
          <w:szCs w:val="24"/>
        </w:rPr>
        <w:t xml:space="preserve">environmental regulation. </w:t>
      </w:r>
    </w:p>
    <w:p w14:paraId="53A860D7" w14:textId="77777777" w:rsidR="001F446A" w:rsidRDefault="001F446A" w:rsidP="00E43F3C">
      <w:pPr>
        <w:spacing w:line="360" w:lineRule="auto"/>
        <w:jc w:val="both"/>
        <w:rPr>
          <w:rFonts w:ascii="Times New Roman" w:hAnsi="Times New Roman" w:cs="Times New Roman"/>
          <w:sz w:val="24"/>
          <w:szCs w:val="24"/>
        </w:rPr>
      </w:pPr>
      <w:r w:rsidRPr="00796B1F">
        <w:rPr>
          <w:rFonts w:ascii="Times New Roman" w:hAnsi="Times New Roman" w:cs="Times New Roman"/>
          <w:b/>
          <w:sz w:val="24"/>
          <w:szCs w:val="24"/>
        </w:rPr>
        <w:t>Legal</w:t>
      </w:r>
      <w:r>
        <w:rPr>
          <w:rFonts w:ascii="Times New Roman" w:hAnsi="Times New Roman" w:cs="Times New Roman"/>
          <w:sz w:val="24"/>
          <w:szCs w:val="24"/>
        </w:rPr>
        <w:t xml:space="preserve"> </w:t>
      </w:r>
      <w:r w:rsidRPr="00796B1F">
        <w:rPr>
          <w:rFonts w:ascii="Times New Roman" w:hAnsi="Times New Roman" w:cs="Times New Roman"/>
          <w:b/>
          <w:sz w:val="24"/>
          <w:szCs w:val="24"/>
        </w:rPr>
        <w:t>Factors</w:t>
      </w:r>
      <w:r>
        <w:rPr>
          <w:rFonts w:ascii="Times New Roman" w:hAnsi="Times New Roman" w:cs="Times New Roman"/>
          <w:sz w:val="24"/>
          <w:szCs w:val="24"/>
        </w:rPr>
        <w:t xml:space="preserve">: </w:t>
      </w:r>
      <w:r w:rsidR="00441926">
        <w:rPr>
          <w:rFonts w:ascii="Times New Roman" w:hAnsi="Times New Roman" w:cs="Times New Roman"/>
          <w:sz w:val="24"/>
          <w:szCs w:val="24"/>
        </w:rPr>
        <w:t xml:space="preserve">The adoption of electrical vehicles in the automobile industry in Europe also </w:t>
      </w:r>
      <w:r w:rsidR="006B0DCC">
        <w:rPr>
          <w:rFonts w:ascii="Times New Roman" w:hAnsi="Times New Roman" w:cs="Times New Roman"/>
          <w:sz w:val="24"/>
          <w:szCs w:val="24"/>
        </w:rPr>
        <w:t xml:space="preserve">includes the consideration of legal factors related with the automobile industry as it directly impacts the organizational change in the industry and profitability of the electrical vehicles in the industry. </w:t>
      </w:r>
      <w:r w:rsidR="00796B1F">
        <w:rPr>
          <w:rFonts w:ascii="Times New Roman" w:hAnsi="Times New Roman" w:cs="Times New Roman"/>
          <w:sz w:val="24"/>
          <w:szCs w:val="24"/>
        </w:rPr>
        <w:t>Moreover under the legal factors includes the consideration of product and passenger safety along with European government laws and policy</w:t>
      </w:r>
      <w:r w:rsidR="009754F4" w:rsidRPr="009754F4">
        <w:rPr>
          <w:rFonts w:ascii="Times New Roman" w:hAnsi="Times New Roman" w:cs="Times New Roman"/>
          <w:sz w:val="24"/>
          <w:szCs w:val="24"/>
        </w:rPr>
        <w:t xml:space="preserve"> </w:t>
      </w:r>
      <w:r w:rsidR="009754F4">
        <w:rPr>
          <w:rFonts w:ascii="Times New Roman" w:hAnsi="Times New Roman" w:cs="Times New Roman"/>
          <w:sz w:val="24"/>
          <w:szCs w:val="24"/>
        </w:rPr>
        <w:t>(</w:t>
      </w:r>
      <w:proofErr w:type="spellStart"/>
      <w:r w:rsidR="009754F4" w:rsidRPr="009754F4">
        <w:rPr>
          <w:rFonts w:ascii="Times New Roman" w:hAnsi="Times New Roman" w:cs="Times New Roman"/>
          <w:sz w:val="24"/>
          <w:szCs w:val="24"/>
        </w:rPr>
        <w:t>Symeonides</w:t>
      </w:r>
      <w:proofErr w:type="spellEnd"/>
      <w:r w:rsidR="009754F4">
        <w:rPr>
          <w:rFonts w:ascii="Times New Roman" w:hAnsi="Times New Roman" w:cs="Times New Roman"/>
          <w:sz w:val="24"/>
          <w:szCs w:val="24"/>
        </w:rPr>
        <w:t>, et. al., 2019)</w:t>
      </w:r>
      <w:r w:rsidR="00796B1F">
        <w:rPr>
          <w:rFonts w:ascii="Times New Roman" w:hAnsi="Times New Roman" w:cs="Times New Roman"/>
          <w:sz w:val="24"/>
          <w:szCs w:val="24"/>
        </w:rPr>
        <w:t>.</w:t>
      </w:r>
    </w:p>
    <w:p w14:paraId="4C401F05" w14:textId="22D0493D" w:rsidR="001D76C0" w:rsidRDefault="000C3B8A" w:rsidP="00E43F3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PESTEL analysis of electrical automobile industry of Europe also states the performance of electrical mobility introduced by the European Automobile Industry in the national and international </w:t>
      </w:r>
      <w:r w:rsidR="00117602">
        <w:rPr>
          <w:rFonts w:ascii="Times New Roman" w:hAnsi="Times New Roman" w:cs="Times New Roman"/>
          <w:sz w:val="24"/>
          <w:szCs w:val="24"/>
        </w:rPr>
        <w:t xml:space="preserve">automobile industry with the </w:t>
      </w:r>
      <w:r w:rsidR="00DB52E1">
        <w:rPr>
          <w:rFonts w:ascii="Times New Roman" w:hAnsi="Times New Roman" w:cs="Times New Roman"/>
          <w:sz w:val="24"/>
          <w:szCs w:val="24"/>
        </w:rPr>
        <w:t xml:space="preserve">new technology of electrical mobility. </w:t>
      </w:r>
      <w:r w:rsidR="00D80658">
        <w:rPr>
          <w:rFonts w:ascii="Times New Roman" w:hAnsi="Times New Roman" w:cs="Times New Roman"/>
          <w:sz w:val="24"/>
          <w:szCs w:val="24"/>
        </w:rPr>
        <w:t>E</w:t>
      </w:r>
      <w:r w:rsidR="00DB52E1">
        <w:rPr>
          <w:rFonts w:ascii="Times New Roman" w:hAnsi="Times New Roman" w:cs="Times New Roman"/>
          <w:sz w:val="24"/>
          <w:szCs w:val="24"/>
        </w:rPr>
        <w:t xml:space="preserve">lectrical mobility sustain ability to </w:t>
      </w:r>
      <w:r w:rsidR="007E6A47">
        <w:rPr>
          <w:rFonts w:ascii="Times New Roman" w:hAnsi="Times New Roman" w:cs="Times New Roman"/>
          <w:sz w:val="24"/>
          <w:szCs w:val="24"/>
        </w:rPr>
        <w:t>seek effective market share a</w:t>
      </w:r>
      <w:r w:rsidR="00A902F9">
        <w:rPr>
          <w:rFonts w:ascii="Times New Roman" w:hAnsi="Times New Roman" w:cs="Times New Roman"/>
          <w:sz w:val="24"/>
          <w:szCs w:val="24"/>
        </w:rPr>
        <w:t>nd</w:t>
      </w:r>
      <w:r w:rsidR="007E6A47">
        <w:rPr>
          <w:rFonts w:ascii="Times New Roman" w:hAnsi="Times New Roman" w:cs="Times New Roman"/>
          <w:sz w:val="24"/>
          <w:szCs w:val="24"/>
        </w:rPr>
        <w:t xml:space="preserve"> it support environment sustainability </w:t>
      </w:r>
      <w:proofErr w:type="gramStart"/>
      <w:r w:rsidR="007E6A47">
        <w:rPr>
          <w:rFonts w:ascii="Times New Roman" w:hAnsi="Times New Roman" w:cs="Times New Roman"/>
          <w:sz w:val="24"/>
          <w:szCs w:val="24"/>
        </w:rPr>
        <w:t>and also</w:t>
      </w:r>
      <w:proofErr w:type="gramEnd"/>
      <w:r w:rsidR="007E6A47">
        <w:rPr>
          <w:rFonts w:ascii="Times New Roman" w:hAnsi="Times New Roman" w:cs="Times New Roman"/>
          <w:sz w:val="24"/>
          <w:szCs w:val="24"/>
        </w:rPr>
        <w:t xml:space="preserve"> cost effective for customers.</w:t>
      </w:r>
      <w:r w:rsidR="00A902F9">
        <w:rPr>
          <w:rFonts w:ascii="Times New Roman" w:hAnsi="Times New Roman" w:cs="Times New Roman"/>
          <w:sz w:val="24"/>
          <w:szCs w:val="24"/>
        </w:rPr>
        <w:t xml:space="preserve"> </w:t>
      </w:r>
      <w:r w:rsidR="00D80658">
        <w:rPr>
          <w:rFonts w:ascii="Times New Roman" w:hAnsi="Times New Roman" w:cs="Times New Roman"/>
          <w:sz w:val="24"/>
          <w:szCs w:val="24"/>
        </w:rPr>
        <w:t>T</w:t>
      </w:r>
      <w:r w:rsidR="00D13A48">
        <w:rPr>
          <w:rFonts w:ascii="Times New Roman" w:hAnsi="Times New Roman" w:cs="Times New Roman"/>
          <w:sz w:val="24"/>
          <w:szCs w:val="24"/>
        </w:rPr>
        <w:t>he new and previous changes in the</w:t>
      </w:r>
      <w:r w:rsidR="0003035A">
        <w:rPr>
          <w:rFonts w:ascii="Times New Roman" w:hAnsi="Times New Roman" w:cs="Times New Roman"/>
          <w:sz w:val="24"/>
          <w:szCs w:val="24"/>
        </w:rPr>
        <w:t xml:space="preserve"> industry of Europe are</w:t>
      </w:r>
      <w:r w:rsidR="00D13A48">
        <w:rPr>
          <w:rFonts w:ascii="Times New Roman" w:hAnsi="Times New Roman" w:cs="Times New Roman"/>
          <w:sz w:val="24"/>
          <w:szCs w:val="24"/>
        </w:rPr>
        <w:t xml:space="preserve"> also linked </w:t>
      </w:r>
      <w:r w:rsidR="00F7237C">
        <w:rPr>
          <w:rFonts w:ascii="Times New Roman" w:hAnsi="Times New Roman" w:cs="Times New Roman"/>
          <w:sz w:val="24"/>
          <w:szCs w:val="24"/>
        </w:rPr>
        <w:t xml:space="preserve">as mobility </w:t>
      </w:r>
      <w:r w:rsidR="00EE3434">
        <w:rPr>
          <w:rFonts w:ascii="Times New Roman" w:hAnsi="Times New Roman" w:cs="Times New Roman"/>
          <w:sz w:val="24"/>
          <w:szCs w:val="24"/>
        </w:rPr>
        <w:t xml:space="preserve">facilities, stationary storage and customer applications by the industry. </w:t>
      </w:r>
      <w:r w:rsidR="0003035A">
        <w:rPr>
          <w:rFonts w:ascii="Times New Roman" w:hAnsi="Times New Roman" w:cs="Times New Roman"/>
          <w:sz w:val="24"/>
          <w:szCs w:val="24"/>
        </w:rPr>
        <w:t xml:space="preserve">All these changes also provides </w:t>
      </w:r>
      <w:r w:rsidR="00A46835">
        <w:rPr>
          <w:rFonts w:ascii="Times New Roman" w:hAnsi="Times New Roman" w:cs="Times New Roman"/>
          <w:sz w:val="24"/>
          <w:szCs w:val="24"/>
        </w:rPr>
        <w:t xml:space="preserve">seeks competitive advantage </w:t>
      </w:r>
      <w:r w:rsidR="00667DDF">
        <w:rPr>
          <w:rFonts w:ascii="Times New Roman" w:hAnsi="Times New Roman" w:cs="Times New Roman"/>
          <w:sz w:val="24"/>
          <w:szCs w:val="24"/>
        </w:rPr>
        <w:t>as through electrical mobility change in the industry, the automobile industry of Europe could attract more customers with environment friendly mindset, sustainability in environment, cost effective, reduce the excessive use of fuel and reduce  the emission of carbon</w:t>
      </w:r>
      <w:r w:rsidR="00421ED6" w:rsidRPr="00421ED6">
        <w:rPr>
          <w:rFonts w:ascii="Times New Roman" w:hAnsi="Times New Roman" w:cs="Times New Roman"/>
          <w:sz w:val="24"/>
          <w:szCs w:val="24"/>
        </w:rPr>
        <w:t xml:space="preserve"> </w:t>
      </w:r>
      <w:r w:rsidR="00421ED6">
        <w:rPr>
          <w:rFonts w:ascii="Times New Roman" w:hAnsi="Times New Roman" w:cs="Times New Roman"/>
          <w:sz w:val="24"/>
          <w:szCs w:val="24"/>
        </w:rPr>
        <w:t>(</w:t>
      </w:r>
      <w:proofErr w:type="spellStart"/>
      <w:r w:rsidR="00421ED6" w:rsidRPr="00421ED6">
        <w:rPr>
          <w:rFonts w:ascii="Times New Roman" w:hAnsi="Times New Roman" w:cs="Times New Roman"/>
          <w:sz w:val="24"/>
          <w:szCs w:val="24"/>
        </w:rPr>
        <w:t>Waluś</w:t>
      </w:r>
      <w:proofErr w:type="spellEnd"/>
      <w:r w:rsidR="00421ED6">
        <w:rPr>
          <w:rFonts w:ascii="Times New Roman" w:hAnsi="Times New Roman" w:cs="Times New Roman"/>
          <w:sz w:val="24"/>
          <w:szCs w:val="24"/>
        </w:rPr>
        <w:t>, et. al., 2018)</w:t>
      </w:r>
      <w:r w:rsidR="00667DDF">
        <w:rPr>
          <w:rFonts w:ascii="Times New Roman" w:hAnsi="Times New Roman" w:cs="Times New Roman"/>
          <w:sz w:val="24"/>
          <w:szCs w:val="24"/>
        </w:rPr>
        <w:t xml:space="preserve">. </w:t>
      </w:r>
    </w:p>
    <w:p w14:paraId="4006F7A2" w14:textId="77777777" w:rsidR="00BC2DB3" w:rsidRDefault="00BC2DB3">
      <w:pPr>
        <w:rPr>
          <w:rFonts w:ascii="Times New Roman" w:hAnsi="Times New Roman" w:cs="Times New Roman"/>
          <w:b/>
          <w:sz w:val="24"/>
          <w:szCs w:val="24"/>
        </w:rPr>
      </w:pPr>
      <w:r>
        <w:rPr>
          <w:rFonts w:ascii="Times New Roman" w:hAnsi="Times New Roman" w:cs="Times New Roman"/>
          <w:b/>
          <w:sz w:val="24"/>
          <w:szCs w:val="24"/>
        </w:rPr>
        <w:br w:type="page"/>
      </w:r>
    </w:p>
    <w:p w14:paraId="6656D984" w14:textId="77777777" w:rsidR="00BC2DB3" w:rsidRPr="00BC2DB3" w:rsidRDefault="00BC2DB3" w:rsidP="00BC2DB3">
      <w:pPr>
        <w:pStyle w:val="Heading1"/>
        <w:rPr>
          <w:color w:val="auto"/>
        </w:rPr>
      </w:pPr>
      <w:bookmarkStart w:id="2" w:name="_Toc18528561"/>
      <w:r w:rsidRPr="00BC2DB3">
        <w:rPr>
          <w:color w:val="auto"/>
        </w:rPr>
        <w:lastRenderedPageBreak/>
        <w:t>Business Opportunities for Electrical Automobile Industry of Europe in Global Automatic Industry</w:t>
      </w:r>
      <w:bookmarkEnd w:id="2"/>
    </w:p>
    <w:p w14:paraId="1E705811" w14:textId="77777777" w:rsidR="00DD5266" w:rsidRDefault="00DD5266" w:rsidP="00E43F3C">
      <w:pPr>
        <w:spacing w:line="360" w:lineRule="auto"/>
        <w:jc w:val="both"/>
        <w:rPr>
          <w:rFonts w:ascii="Times New Roman" w:hAnsi="Times New Roman" w:cs="Times New Roman"/>
          <w:sz w:val="24"/>
          <w:szCs w:val="24"/>
        </w:rPr>
      </w:pPr>
    </w:p>
    <w:p w14:paraId="643CE767" w14:textId="77777777" w:rsidR="002E1D62" w:rsidRDefault="00027F77" w:rsidP="00E43F3C">
      <w:pPr>
        <w:spacing w:line="360" w:lineRule="auto"/>
        <w:jc w:val="both"/>
        <w:rPr>
          <w:rFonts w:ascii="Times New Roman" w:hAnsi="Times New Roman" w:cs="Times New Roman"/>
          <w:sz w:val="24"/>
          <w:szCs w:val="24"/>
        </w:rPr>
      </w:pPr>
      <w:r>
        <w:rPr>
          <w:rFonts w:ascii="Times New Roman" w:hAnsi="Times New Roman" w:cs="Times New Roman"/>
          <w:sz w:val="24"/>
          <w:szCs w:val="24"/>
        </w:rPr>
        <w:t>The</w:t>
      </w:r>
      <w:r w:rsidRPr="00027F77">
        <w:rPr>
          <w:rFonts w:ascii="Times New Roman" w:hAnsi="Times New Roman" w:cs="Times New Roman"/>
          <w:sz w:val="24"/>
          <w:szCs w:val="24"/>
        </w:rPr>
        <w:t xml:space="preserve"> new and emerging business opportunities that the production and marketing of electric cars may present to entrepreneurs and bus</w:t>
      </w:r>
      <w:r>
        <w:rPr>
          <w:rFonts w:ascii="Times New Roman" w:hAnsi="Times New Roman" w:cs="Times New Roman"/>
          <w:sz w:val="24"/>
          <w:szCs w:val="24"/>
        </w:rPr>
        <w:t>ine</w:t>
      </w:r>
      <w:r w:rsidR="003958C0">
        <w:rPr>
          <w:rFonts w:ascii="Times New Roman" w:hAnsi="Times New Roman" w:cs="Times New Roman"/>
          <w:sz w:val="24"/>
          <w:szCs w:val="24"/>
        </w:rPr>
        <w:t>ss executives generally include</w:t>
      </w:r>
      <w:r>
        <w:rPr>
          <w:rFonts w:ascii="Times New Roman" w:hAnsi="Times New Roman" w:cs="Times New Roman"/>
          <w:sz w:val="24"/>
          <w:szCs w:val="24"/>
        </w:rPr>
        <w:t xml:space="preserve"> the </w:t>
      </w:r>
      <w:r w:rsidR="003958C0">
        <w:rPr>
          <w:rFonts w:ascii="Times New Roman" w:hAnsi="Times New Roman" w:cs="Times New Roman"/>
          <w:sz w:val="24"/>
          <w:szCs w:val="24"/>
        </w:rPr>
        <w:t xml:space="preserve">description of </w:t>
      </w:r>
      <w:r>
        <w:rPr>
          <w:rFonts w:ascii="Times New Roman" w:hAnsi="Times New Roman" w:cs="Times New Roman"/>
          <w:sz w:val="24"/>
          <w:szCs w:val="24"/>
        </w:rPr>
        <w:t xml:space="preserve">new and unique features </w:t>
      </w:r>
      <w:r w:rsidR="003958C0">
        <w:rPr>
          <w:rFonts w:ascii="Times New Roman" w:hAnsi="Times New Roman" w:cs="Times New Roman"/>
          <w:sz w:val="24"/>
          <w:szCs w:val="24"/>
        </w:rPr>
        <w:t xml:space="preserve">that the electrical </w:t>
      </w:r>
      <w:proofErr w:type="gramStart"/>
      <w:r w:rsidR="003958C0">
        <w:rPr>
          <w:rFonts w:ascii="Times New Roman" w:hAnsi="Times New Roman" w:cs="Times New Roman"/>
          <w:sz w:val="24"/>
          <w:szCs w:val="24"/>
        </w:rPr>
        <w:t xml:space="preserve">vehicles </w:t>
      </w:r>
      <w:r w:rsidR="002E1D62">
        <w:rPr>
          <w:rFonts w:ascii="Times New Roman" w:hAnsi="Times New Roman" w:cs="Times New Roman"/>
          <w:sz w:val="24"/>
          <w:szCs w:val="24"/>
        </w:rPr>
        <w:t>.</w:t>
      </w:r>
      <w:proofErr w:type="gramEnd"/>
    </w:p>
    <w:p w14:paraId="304DB905" w14:textId="777F2860" w:rsidR="00975B97" w:rsidRDefault="0071038E" w:rsidP="00E43F3C">
      <w:pPr>
        <w:spacing w:line="360" w:lineRule="auto"/>
        <w:jc w:val="both"/>
        <w:rPr>
          <w:rFonts w:ascii="Times New Roman" w:hAnsi="Times New Roman" w:cs="Times New Roman"/>
          <w:sz w:val="24"/>
          <w:szCs w:val="24"/>
        </w:rPr>
      </w:pPr>
      <w:r w:rsidRPr="00C85C65">
        <w:rPr>
          <w:rFonts w:ascii="Times New Roman" w:hAnsi="Times New Roman" w:cs="Times New Roman"/>
          <w:b/>
          <w:sz w:val="24"/>
          <w:szCs w:val="24"/>
        </w:rPr>
        <w:t>E-Mobi</w:t>
      </w:r>
      <w:r w:rsidR="003A320F" w:rsidRPr="00C85C65">
        <w:rPr>
          <w:rFonts w:ascii="Times New Roman" w:hAnsi="Times New Roman" w:cs="Times New Roman"/>
          <w:b/>
          <w:sz w:val="24"/>
          <w:szCs w:val="24"/>
        </w:rPr>
        <w:t>lity</w:t>
      </w:r>
      <w:r w:rsidR="003A320F">
        <w:rPr>
          <w:rFonts w:ascii="Times New Roman" w:hAnsi="Times New Roman" w:cs="Times New Roman"/>
          <w:sz w:val="24"/>
          <w:szCs w:val="24"/>
        </w:rPr>
        <w:t xml:space="preserve"> </w:t>
      </w:r>
      <w:r w:rsidR="003A320F" w:rsidRPr="00C85C65">
        <w:rPr>
          <w:rFonts w:ascii="Times New Roman" w:hAnsi="Times New Roman" w:cs="Times New Roman"/>
          <w:b/>
          <w:sz w:val="24"/>
          <w:szCs w:val="24"/>
        </w:rPr>
        <w:t>Service</w:t>
      </w:r>
      <w:r w:rsidR="003A320F">
        <w:rPr>
          <w:rFonts w:ascii="Times New Roman" w:hAnsi="Times New Roman" w:cs="Times New Roman"/>
          <w:sz w:val="24"/>
          <w:szCs w:val="24"/>
        </w:rPr>
        <w:t xml:space="preserve">: The e-mobility services act as an opportunity for electric cars to influence business executives and entrepreneurs </w:t>
      </w:r>
      <w:r w:rsidR="00EC514F">
        <w:rPr>
          <w:rFonts w:ascii="Times New Roman" w:hAnsi="Times New Roman" w:cs="Times New Roman"/>
          <w:sz w:val="24"/>
          <w:szCs w:val="24"/>
        </w:rPr>
        <w:t>as this service</w:t>
      </w:r>
      <w:r w:rsidR="007F5807">
        <w:rPr>
          <w:rFonts w:ascii="Times New Roman" w:hAnsi="Times New Roman" w:cs="Times New Roman"/>
          <w:sz w:val="24"/>
          <w:szCs w:val="24"/>
        </w:rPr>
        <w:t xml:space="preserve"> is stated as part of integrated mobility package that provides full mobility facilities to the c</w:t>
      </w:r>
      <w:r w:rsidR="00EC514F">
        <w:rPr>
          <w:rFonts w:ascii="Times New Roman" w:hAnsi="Times New Roman" w:cs="Times New Roman"/>
          <w:sz w:val="24"/>
          <w:szCs w:val="24"/>
        </w:rPr>
        <w:t>ustomers and also it’s a new technology which easily grabs the attention of people in the market</w:t>
      </w:r>
      <w:r w:rsidR="0092055F" w:rsidRPr="0092055F">
        <w:rPr>
          <w:rFonts w:ascii="Times New Roman" w:hAnsi="Times New Roman" w:cs="Times New Roman"/>
          <w:sz w:val="24"/>
          <w:szCs w:val="24"/>
        </w:rPr>
        <w:t xml:space="preserve"> </w:t>
      </w:r>
      <w:r w:rsidR="00421ED6">
        <w:rPr>
          <w:rFonts w:ascii="Times New Roman" w:hAnsi="Times New Roman" w:cs="Times New Roman"/>
          <w:sz w:val="24"/>
          <w:szCs w:val="24"/>
        </w:rPr>
        <w:t>(</w:t>
      </w:r>
      <w:r w:rsidR="0092055F" w:rsidRPr="0092055F">
        <w:rPr>
          <w:rFonts w:ascii="Times New Roman" w:hAnsi="Times New Roman" w:cs="Times New Roman"/>
          <w:sz w:val="24"/>
          <w:szCs w:val="24"/>
        </w:rPr>
        <w:t>Rajagopalan</w:t>
      </w:r>
      <w:r w:rsidR="0092055F">
        <w:rPr>
          <w:rFonts w:ascii="Times New Roman" w:hAnsi="Times New Roman" w:cs="Times New Roman"/>
          <w:sz w:val="24"/>
          <w:szCs w:val="24"/>
        </w:rPr>
        <w:t>, et. al., 201</w:t>
      </w:r>
      <w:r w:rsidR="00421ED6">
        <w:rPr>
          <w:rFonts w:ascii="Times New Roman" w:hAnsi="Times New Roman" w:cs="Times New Roman"/>
          <w:sz w:val="24"/>
          <w:szCs w:val="24"/>
        </w:rPr>
        <w:t>7)</w:t>
      </w:r>
      <w:r w:rsidR="00C85C65">
        <w:rPr>
          <w:rFonts w:ascii="Times New Roman" w:hAnsi="Times New Roman" w:cs="Times New Roman"/>
          <w:sz w:val="24"/>
          <w:szCs w:val="24"/>
        </w:rPr>
        <w:t xml:space="preserve">. </w:t>
      </w:r>
    </w:p>
    <w:p w14:paraId="30BFB82E" w14:textId="0F86566D" w:rsidR="00667DDF" w:rsidRDefault="00F07012" w:rsidP="00E43F3C">
      <w:pPr>
        <w:spacing w:line="360" w:lineRule="auto"/>
        <w:jc w:val="both"/>
        <w:rPr>
          <w:rFonts w:ascii="Times New Roman" w:hAnsi="Times New Roman" w:cs="Times New Roman"/>
          <w:sz w:val="24"/>
          <w:szCs w:val="24"/>
        </w:rPr>
      </w:pPr>
      <w:r>
        <w:rPr>
          <w:rFonts w:ascii="Times New Roman" w:hAnsi="Times New Roman" w:cs="Times New Roman"/>
          <w:b/>
          <w:sz w:val="24"/>
          <w:szCs w:val="24"/>
        </w:rPr>
        <w:t xml:space="preserve">Rapid Charge: </w:t>
      </w:r>
      <w:r>
        <w:rPr>
          <w:rFonts w:ascii="Times New Roman" w:hAnsi="Times New Roman" w:cs="Times New Roman"/>
          <w:sz w:val="24"/>
          <w:szCs w:val="24"/>
        </w:rPr>
        <w:t xml:space="preserve">The electric cars and vehicles of the automobile industry of Europe </w:t>
      </w:r>
      <w:r w:rsidR="00613BC8">
        <w:rPr>
          <w:rFonts w:ascii="Times New Roman" w:hAnsi="Times New Roman" w:cs="Times New Roman"/>
          <w:sz w:val="24"/>
          <w:szCs w:val="24"/>
        </w:rPr>
        <w:t xml:space="preserve">also sustains the ability of rapid charge along with the availability of electric charge station </w:t>
      </w:r>
      <w:r w:rsidR="0063576F">
        <w:rPr>
          <w:rFonts w:ascii="Times New Roman" w:hAnsi="Times New Roman" w:cs="Times New Roman"/>
          <w:sz w:val="24"/>
          <w:szCs w:val="24"/>
        </w:rPr>
        <w:t xml:space="preserve">for charge basis which avoid the concept of fuel refilling from fuel station and customers also gets the opportunities to escape from the </w:t>
      </w:r>
      <w:r w:rsidR="00ED61FD">
        <w:rPr>
          <w:rFonts w:ascii="Times New Roman" w:hAnsi="Times New Roman" w:cs="Times New Roman"/>
          <w:sz w:val="24"/>
          <w:szCs w:val="24"/>
        </w:rPr>
        <w:t xml:space="preserve">hike of fuel prices in the market. </w:t>
      </w:r>
    </w:p>
    <w:p w14:paraId="46097B80" w14:textId="4F72ECD6" w:rsidR="00FC0494" w:rsidRDefault="007741D7" w:rsidP="00E43F3C">
      <w:pPr>
        <w:spacing w:line="360" w:lineRule="auto"/>
        <w:jc w:val="both"/>
        <w:rPr>
          <w:rFonts w:ascii="Times New Roman" w:hAnsi="Times New Roman" w:cs="Times New Roman"/>
          <w:sz w:val="24"/>
          <w:szCs w:val="24"/>
        </w:rPr>
      </w:pPr>
      <w:r w:rsidRPr="00204463">
        <w:rPr>
          <w:rFonts w:ascii="Times New Roman" w:hAnsi="Times New Roman" w:cs="Times New Roman"/>
          <w:b/>
          <w:sz w:val="24"/>
          <w:szCs w:val="24"/>
        </w:rPr>
        <w:t xml:space="preserve">Government Subsidies: </w:t>
      </w:r>
      <w:r w:rsidR="00204463">
        <w:rPr>
          <w:rFonts w:ascii="Times New Roman" w:hAnsi="Times New Roman" w:cs="Times New Roman"/>
          <w:sz w:val="24"/>
          <w:szCs w:val="24"/>
        </w:rPr>
        <w:t xml:space="preserve">The electric cars of the automobile industry of Europe also </w:t>
      </w:r>
      <w:r w:rsidR="000D2F40">
        <w:rPr>
          <w:rFonts w:ascii="Times New Roman" w:hAnsi="Times New Roman" w:cs="Times New Roman"/>
          <w:sz w:val="24"/>
          <w:szCs w:val="24"/>
        </w:rPr>
        <w:t xml:space="preserve">seeks government subsidies such tax breaks, road tax and </w:t>
      </w:r>
      <w:r w:rsidR="00467638">
        <w:rPr>
          <w:rFonts w:ascii="Times New Roman" w:hAnsi="Times New Roman" w:cs="Times New Roman"/>
          <w:sz w:val="24"/>
          <w:szCs w:val="24"/>
        </w:rPr>
        <w:t xml:space="preserve">free </w:t>
      </w:r>
      <w:proofErr w:type="gramStart"/>
      <w:r w:rsidR="00467638">
        <w:rPr>
          <w:rFonts w:ascii="Times New Roman" w:hAnsi="Times New Roman" w:cs="Times New Roman"/>
          <w:sz w:val="24"/>
          <w:szCs w:val="24"/>
        </w:rPr>
        <w:t xml:space="preserve">parking </w:t>
      </w:r>
      <w:r w:rsidR="002E1D62">
        <w:rPr>
          <w:rFonts w:ascii="Times New Roman" w:hAnsi="Times New Roman" w:cs="Times New Roman"/>
          <w:sz w:val="24"/>
          <w:szCs w:val="24"/>
        </w:rPr>
        <w:t>.</w:t>
      </w:r>
      <w:proofErr w:type="gramEnd"/>
    </w:p>
    <w:p w14:paraId="7A69880C" w14:textId="07FDFB72" w:rsidR="009473B5" w:rsidRDefault="000D34FB" w:rsidP="00E43F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All these factors or features of electric car of the automobile industry of Europe act new and emerging opportunities for the </w:t>
      </w:r>
      <w:r w:rsidR="009473B5">
        <w:rPr>
          <w:rFonts w:ascii="Times New Roman" w:hAnsi="Times New Roman" w:cs="Times New Roman"/>
          <w:sz w:val="24"/>
          <w:szCs w:val="24"/>
        </w:rPr>
        <w:t>presenting to entrepreneurs and business executive in order to enhance its production and marketing in the competitive market</w:t>
      </w:r>
      <w:r w:rsidR="0092055F" w:rsidRPr="0092055F">
        <w:rPr>
          <w:rFonts w:ascii="Times New Roman" w:hAnsi="Times New Roman" w:cs="Times New Roman"/>
          <w:sz w:val="24"/>
          <w:szCs w:val="24"/>
        </w:rPr>
        <w:t xml:space="preserve"> </w:t>
      </w:r>
      <w:r w:rsidR="00421ED6">
        <w:rPr>
          <w:rFonts w:ascii="Times New Roman" w:hAnsi="Times New Roman" w:cs="Times New Roman"/>
          <w:sz w:val="24"/>
          <w:szCs w:val="24"/>
        </w:rPr>
        <w:t>(</w:t>
      </w:r>
      <w:proofErr w:type="spellStart"/>
      <w:r w:rsidR="0092055F" w:rsidRPr="0092055F">
        <w:rPr>
          <w:rFonts w:ascii="Times New Roman" w:hAnsi="Times New Roman" w:cs="Times New Roman"/>
          <w:sz w:val="24"/>
          <w:szCs w:val="24"/>
        </w:rPr>
        <w:t>Agwu</w:t>
      </w:r>
      <w:proofErr w:type="spellEnd"/>
      <w:r w:rsidR="0092055F">
        <w:rPr>
          <w:rFonts w:ascii="Times New Roman" w:hAnsi="Times New Roman" w:cs="Times New Roman"/>
          <w:sz w:val="24"/>
          <w:szCs w:val="24"/>
        </w:rPr>
        <w:t>, et. al., 201</w:t>
      </w:r>
      <w:r w:rsidR="00421ED6">
        <w:rPr>
          <w:rFonts w:ascii="Times New Roman" w:hAnsi="Times New Roman" w:cs="Times New Roman"/>
          <w:sz w:val="24"/>
          <w:szCs w:val="24"/>
        </w:rPr>
        <w:t>8)</w:t>
      </w:r>
      <w:r w:rsidR="009473B5">
        <w:rPr>
          <w:rFonts w:ascii="Times New Roman" w:hAnsi="Times New Roman" w:cs="Times New Roman"/>
          <w:sz w:val="24"/>
          <w:szCs w:val="24"/>
        </w:rPr>
        <w:t xml:space="preserve">.  </w:t>
      </w:r>
    </w:p>
    <w:p w14:paraId="3D953B28" w14:textId="77777777" w:rsidR="009473B5" w:rsidRDefault="005C688E" w:rsidP="00E43F3C">
      <w:pPr>
        <w:spacing w:line="360" w:lineRule="auto"/>
        <w:jc w:val="both"/>
        <w:rPr>
          <w:rFonts w:ascii="Times New Roman" w:hAnsi="Times New Roman" w:cs="Times New Roman"/>
          <w:sz w:val="24"/>
          <w:szCs w:val="24"/>
        </w:rPr>
      </w:pPr>
      <w:r w:rsidRPr="000F6D45">
        <w:rPr>
          <w:rFonts w:ascii="Times New Roman" w:hAnsi="Times New Roman" w:cs="Times New Roman"/>
          <w:b/>
          <w:sz w:val="24"/>
          <w:szCs w:val="24"/>
        </w:rPr>
        <w:t>Entertainment</w:t>
      </w:r>
      <w:r w:rsidR="002658ED">
        <w:rPr>
          <w:rFonts w:ascii="Times New Roman" w:hAnsi="Times New Roman" w:cs="Times New Roman"/>
          <w:sz w:val="24"/>
          <w:szCs w:val="24"/>
        </w:rPr>
        <w:t xml:space="preserve"> </w:t>
      </w:r>
      <w:r w:rsidR="002658ED" w:rsidRPr="000F6D45">
        <w:rPr>
          <w:rFonts w:ascii="Times New Roman" w:hAnsi="Times New Roman" w:cs="Times New Roman"/>
          <w:b/>
          <w:sz w:val="24"/>
          <w:szCs w:val="24"/>
        </w:rPr>
        <w:t>Streaming</w:t>
      </w:r>
      <w:r w:rsidR="002658ED">
        <w:rPr>
          <w:rFonts w:ascii="Times New Roman" w:hAnsi="Times New Roman" w:cs="Times New Roman"/>
          <w:sz w:val="24"/>
          <w:szCs w:val="24"/>
        </w:rPr>
        <w:t xml:space="preserve">: The business organization of entertainment streaming </w:t>
      </w:r>
      <w:r w:rsidR="0010537F">
        <w:rPr>
          <w:rFonts w:ascii="Times New Roman" w:hAnsi="Times New Roman" w:cs="Times New Roman"/>
          <w:sz w:val="24"/>
          <w:szCs w:val="24"/>
        </w:rPr>
        <w:t xml:space="preserve">such as 4G connections, functionality of wi-fi, hotspot and Netflix stream from tablet are </w:t>
      </w:r>
      <w:r w:rsidR="000F6D45">
        <w:rPr>
          <w:rFonts w:ascii="Times New Roman" w:hAnsi="Times New Roman" w:cs="Times New Roman"/>
          <w:sz w:val="24"/>
          <w:szCs w:val="24"/>
        </w:rPr>
        <w:t xml:space="preserve">currently linked with the global automotive industry but there presence are not profitable for long run investment by the automobile industry of </w:t>
      </w:r>
      <w:r w:rsidR="00825692">
        <w:rPr>
          <w:rFonts w:ascii="Times New Roman" w:hAnsi="Times New Roman" w:cs="Times New Roman"/>
          <w:sz w:val="24"/>
          <w:szCs w:val="24"/>
        </w:rPr>
        <w:t xml:space="preserve">Europe as the entertainment streaming facilities usually distract the attention of the passenger or drivers which further leads to emergence of accident and this facility also </w:t>
      </w:r>
      <w:r w:rsidR="00E50414">
        <w:rPr>
          <w:rFonts w:ascii="Times New Roman" w:hAnsi="Times New Roman" w:cs="Times New Roman"/>
          <w:sz w:val="24"/>
          <w:szCs w:val="24"/>
        </w:rPr>
        <w:t xml:space="preserve">increases the prices of the automobiles which </w:t>
      </w:r>
      <w:r w:rsidR="00FC1758">
        <w:rPr>
          <w:rFonts w:ascii="Times New Roman" w:hAnsi="Times New Roman" w:cs="Times New Roman"/>
          <w:sz w:val="24"/>
          <w:szCs w:val="24"/>
        </w:rPr>
        <w:t xml:space="preserve">decreases the sales of the automobiles. </w:t>
      </w:r>
    </w:p>
    <w:p w14:paraId="210B3EAE" w14:textId="77777777" w:rsidR="00FC1758" w:rsidRPr="00204463" w:rsidRDefault="00FC1758" w:rsidP="00E43F3C">
      <w:pPr>
        <w:spacing w:line="360" w:lineRule="auto"/>
        <w:jc w:val="both"/>
        <w:rPr>
          <w:rFonts w:ascii="Times New Roman" w:hAnsi="Times New Roman" w:cs="Times New Roman"/>
          <w:sz w:val="24"/>
          <w:szCs w:val="24"/>
        </w:rPr>
      </w:pPr>
      <w:r w:rsidRPr="00B12024">
        <w:rPr>
          <w:rFonts w:ascii="Times New Roman" w:hAnsi="Times New Roman" w:cs="Times New Roman"/>
          <w:b/>
          <w:sz w:val="24"/>
          <w:szCs w:val="24"/>
        </w:rPr>
        <w:t>Rental</w:t>
      </w:r>
      <w:r>
        <w:rPr>
          <w:rFonts w:ascii="Times New Roman" w:hAnsi="Times New Roman" w:cs="Times New Roman"/>
          <w:sz w:val="24"/>
          <w:szCs w:val="24"/>
        </w:rPr>
        <w:t xml:space="preserve"> </w:t>
      </w:r>
      <w:r w:rsidRPr="00B12024">
        <w:rPr>
          <w:rFonts w:ascii="Times New Roman" w:hAnsi="Times New Roman" w:cs="Times New Roman"/>
          <w:b/>
          <w:sz w:val="24"/>
          <w:szCs w:val="24"/>
        </w:rPr>
        <w:t>Agencies</w:t>
      </w:r>
      <w:r>
        <w:rPr>
          <w:rFonts w:ascii="Times New Roman" w:hAnsi="Times New Roman" w:cs="Times New Roman"/>
          <w:sz w:val="24"/>
          <w:szCs w:val="24"/>
        </w:rPr>
        <w:t xml:space="preserve">: </w:t>
      </w:r>
      <w:r w:rsidR="00B12024">
        <w:rPr>
          <w:rFonts w:ascii="Times New Roman" w:hAnsi="Times New Roman" w:cs="Times New Roman"/>
          <w:sz w:val="24"/>
          <w:szCs w:val="24"/>
        </w:rPr>
        <w:t xml:space="preserve">Certain rental agencies are also linked with the global automotive industry </w:t>
      </w:r>
      <w:r w:rsidR="008C3589">
        <w:rPr>
          <w:rFonts w:ascii="Times New Roman" w:hAnsi="Times New Roman" w:cs="Times New Roman"/>
          <w:sz w:val="24"/>
          <w:szCs w:val="24"/>
        </w:rPr>
        <w:t xml:space="preserve">but there connections are stated as non-profitable for the long run investment as these agencies provide </w:t>
      </w:r>
      <w:r w:rsidR="00EA7D2A">
        <w:rPr>
          <w:rFonts w:ascii="Times New Roman" w:hAnsi="Times New Roman" w:cs="Times New Roman"/>
          <w:sz w:val="24"/>
          <w:szCs w:val="24"/>
        </w:rPr>
        <w:t>automobile services to</w:t>
      </w:r>
      <w:r w:rsidR="00FC5E88">
        <w:rPr>
          <w:rFonts w:ascii="Times New Roman" w:hAnsi="Times New Roman" w:cs="Times New Roman"/>
          <w:sz w:val="24"/>
          <w:szCs w:val="24"/>
        </w:rPr>
        <w:t xml:space="preserve"> the customers which lower</w:t>
      </w:r>
      <w:r w:rsidR="00EA7D2A">
        <w:rPr>
          <w:rFonts w:ascii="Times New Roman" w:hAnsi="Times New Roman" w:cs="Times New Roman"/>
          <w:sz w:val="24"/>
          <w:szCs w:val="24"/>
        </w:rPr>
        <w:t xml:space="preserve"> the automobile status in the </w:t>
      </w:r>
      <w:r w:rsidR="00EA7D2A">
        <w:rPr>
          <w:rFonts w:ascii="Times New Roman" w:hAnsi="Times New Roman" w:cs="Times New Roman"/>
          <w:sz w:val="24"/>
          <w:szCs w:val="24"/>
        </w:rPr>
        <w:lastRenderedPageBreak/>
        <w:t xml:space="preserve">competitive market and </w:t>
      </w:r>
      <w:r w:rsidR="007F5387">
        <w:rPr>
          <w:rFonts w:ascii="Times New Roman" w:hAnsi="Times New Roman" w:cs="Times New Roman"/>
          <w:sz w:val="24"/>
          <w:szCs w:val="24"/>
        </w:rPr>
        <w:t xml:space="preserve">poor maintenance of the automobile which further leads to negative impact on customers in market. </w:t>
      </w:r>
      <w:r w:rsidR="00FC5E88">
        <w:rPr>
          <w:rFonts w:ascii="Times New Roman" w:hAnsi="Times New Roman" w:cs="Times New Roman"/>
          <w:sz w:val="24"/>
          <w:szCs w:val="24"/>
        </w:rPr>
        <w:t xml:space="preserve">Thus the connection of global automotive industry should be </w:t>
      </w:r>
      <w:r w:rsidR="00C954C0">
        <w:rPr>
          <w:rFonts w:ascii="Times New Roman" w:hAnsi="Times New Roman" w:cs="Times New Roman"/>
          <w:sz w:val="24"/>
          <w:szCs w:val="24"/>
        </w:rPr>
        <w:t xml:space="preserve">removed as it generally lower the automobile status and brand image in the market which further impact the growth of automobile </w:t>
      </w:r>
      <w:r w:rsidR="00F923E0">
        <w:rPr>
          <w:rFonts w:ascii="Times New Roman" w:hAnsi="Times New Roman" w:cs="Times New Roman"/>
          <w:sz w:val="24"/>
          <w:szCs w:val="24"/>
        </w:rPr>
        <w:t>industry of Europe</w:t>
      </w:r>
      <w:r w:rsidR="0072387D" w:rsidRPr="0072387D">
        <w:rPr>
          <w:rFonts w:ascii="Times New Roman" w:hAnsi="Times New Roman" w:cs="Times New Roman"/>
          <w:sz w:val="24"/>
          <w:szCs w:val="24"/>
        </w:rPr>
        <w:t xml:space="preserve"> </w:t>
      </w:r>
      <w:r w:rsidR="00520CB6">
        <w:rPr>
          <w:rFonts w:ascii="Times New Roman" w:hAnsi="Times New Roman" w:cs="Times New Roman"/>
          <w:sz w:val="24"/>
          <w:szCs w:val="24"/>
        </w:rPr>
        <w:t>(</w:t>
      </w:r>
      <w:r w:rsidR="0072387D" w:rsidRPr="0072387D">
        <w:rPr>
          <w:rFonts w:ascii="Times New Roman" w:hAnsi="Times New Roman" w:cs="Times New Roman"/>
          <w:sz w:val="24"/>
          <w:szCs w:val="24"/>
        </w:rPr>
        <w:t>Chang</w:t>
      </w:r>
      <w:r w:rsidR="0072387D">
        <w:rPr>
          <w:rFonts w:ascii="Times New Roman" w:hAnsi="Times New Roman" w:cs="Times New Roman"/>
          <w:sz w:val="24"/>
          <w:szCs w:val="24"/>
        </w:rPr>
        <w:t>, et. al., 201</w:t>
      </w:r>
      <w:r w:rsidR="00520CB6">
        <w:rPr>
          <w:rFonts w:ascii="Times New Roman" w:hAnsi="Times New Roman" w:cs="Times New Roman"/>
          <w:sz w:val="24"/>
          <w:szCs w:val="24"/>
        </w:rPr>
        <w:t>7)</w:t>
      </w:r>
      <w:r w:rsidR="00F923E0">
        <w:rPr>
          <w:rFonts w:ascii="Times New Roman" w:hAnsi="Times New Roman" w:cs="Times New Roman"/>
          <w:sz w:val="24"/>
          <w:szCs w:val="24"/>
        </w:rPr>
        <w:t>.</w:t>
      </w:r>
    </w:p>
    <w:p w14:paraId="4770682F" w14:textId="77777777" w:rsidR="001904A4" w:rsidRDefault="001904A4" w:rsidP="00E43F3C">
      <w:pPr>
        <w:spacing w:line="360" w:lineRule="auto"/>
        <w:jc w:val="both"/>
        <w:rPr>
          <w:rFonts w:ascii="Times New Roman" w:hAnsi="Times New Roman" w:cs="Times New Roman"/>
          <w:b/>
          <w:sz w:val="24"/>
          <w:szCs w:val="24"/>
        </w:rPr>
      </w:pPr>
      <w:r w:rsidRPr="0081416D">
        <w:rPr>
          <w:rFonts w:ascii="Times New Roman" w:hAnsi="Times New Roman" w:cs="Times New Roman"/>
          <w:b/>
          <w:sz w:val="24"/>
          <w:szCs w:val="24"/>
        </w:rPr>
        <w:t>Porter’</w:t>
      </w:r>
      <w:r w:rsidR="00976222" w:rsidRPr="0081416D">
        <w:rPr>
          <w:rFonts w:ascii="Times New Roman" w:hAnsi="Times New Roman" w:cs="Times New Roman"/>
          <w:b/>
          <w:sz w:val="24"/>
          <w:szCs w:val="24"/>
        </w:rPr>
        <w:t>s</w:t>
      </w:r>
      <w:r w:rsidR="00976222">
        <w:rPr>
          <w:rFonts w:ascii="Times New Roman" w:hAnsi="Times New Roman" w:cs="Times New Roman"/>
          <w:sz w:val="24"/>
          <w:szCs w:val="24"/>
        </w:rPr>
        <w:t xml:space="preserve"> </w:t>
      </w:r>
      <w:r w:rsidR="00976222" w:rsidRPr="0081416D">
        <w:rPr>
          <w:rFonts w:ascii="Times New Roman" w:hAnsi="Times New Roman" w:cs="Times New Roman"/>
          <w:b/>
          <w:sz w:val="24"/>
          <w:szCs w:val="24"/>
        </w:rPr>
        <w:t>Five</w:t>
      </w:r>
      <w:r w:rsidR="00976222">
        <w:rPr>
          <w:rFonts w:ascii="Times New Roman" w:hAnsi="Times New Roman" w:cs="Times New Roman"/>
          <w:sz w:val="24"/>
          <w:szCs w:val="24"/>
        </w:rPr>
        <w:t xml:space="preserve"> </w:t>
      </w:r>
      <w:r w:rsidR="00976222" w:rsidRPr="0081416D">
        <w:rPr>
          <w:rFonts w:ascii="Times New Roman" w:hAnsi="Times New Roman" w:cs="Times New Roman"/>
          <w:b/>
          <w:sz w:val="24"/>
          <w:szCs w:val="24"/>
        </w:rPr>
        <w:t>Forces</w:t>
      </w:r>
      <w:r w:rsidR="00976222">
        <w:rPr>
          <w:rFonts w:ascii="Times New Roman" w:hAnsi="Times New Roman" w:cs="Times New Roman"/>
          <w:sz w:val="24"/>
          <w:szCs w:val="24"/>
        </w:rPr>
        <w:t xml:space="preserve"> </w:t>
      </w:r>
      <w:r w:rsidR="00976222" w:rsidRPr="0081416D">
        <w:rPr>
          <w:rFonts w:ascii="Times New Roman" w:hAnsi="Times New Roman" w:cs="Times New Roman"/>
          <w:b/>
          <w:sz w:val="24"/>
          <w:szCs w:val="24"/>
        </w:rPr>
        <w:t>Frame</w:t>
      </w:r>
      <w:r w:rsidRPr="0081416D">
        <w:rPr>
          <w:rFonts w:ascii="Times New Roman" w:hAnsi="Times New Roman" w:cs="Times New Roman"/>
          <w:b/>
          <w:sz w:val="24"/>
          <w:szCs w:val="24"/>
        </w:rPr>
        <w:t>work</w:t>
      </w:r>
      <w:r w:rsidR="0081416D" w:rsidRPr="0081416D">
        <w:rPr>
          <w:rFonts w:ascii="Times New Roman" w:hAnsi="Times New Roman" w:cs="Times New Roman"/>
          <w:b/>
          <w:sz w:val="24"/>
          <w:szCs w:val="24"/>
        </w:rPr>
        <w:t xml:space="preserve"> of Electrical Automobile Industry in Europe</w:t>
      </w:r>
    </w:p>
    <w:p w14:paraId="3E59BE26" w14:textId="77777777" w:rsidR="0081416D" w:rsidRDefault="0081416D" w:rsidP="00E43F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Moreover the electrical mobility in the automobile industry in Europe </w:t>
      </w:r>
      <w:r w:rsidR="00BE3408">
        <w:rPr>
          <w:rFonts w:ascii="Times New Roman" w:hAnsi="Times New Roman" w:cs="Times New Roman"/>
          <w:sz w:val="24"/>
          <w:szCs w:val="24"/>
        </w:rPr>
        <w:t>seeks the competitive environment within the industry with the analysis of Porter’s Five Forces framework such as stated below:</w:t>
      </w:r>
    </w:p>
    <w:p w14:paraId="13E080F0" w14:textId="77777777" w:rsidR="00BE3408" w:rsidRDefault="00F86D22" w:rsidP="00E43F3C">
      <w:pPr>
        <w:spacing w:line="360" w:lineRule="auto"/>
        <w:jc w:val="both"/>
        <w:rPr>
          <w:rFonts w:ascii="Times New Roman" w:hAnsi="Times New Roman" w:cs="Times New Roman"/>
          <w:sz w:val="24"/>
          <w:szCs w:val="24"/>
        </w:rPr>
      </w:pPr>
      <w:r w:rsidRPr="003C5E80">
        <w:rPr>
          <w:rFonts w:ascii="Times New Roman" w:hAnsi="Times New Roman" w:cs="Times New Roman"/>
          <w:b/>
          <w:sz w:val="24"/>
          <w:szCs w:val="24"/>
        </w:rPr>
        <w:t>Competition</w:t>
      </w:r>
      <w:r>
        <w:rPr>
          <w:rFonts w:ascii="Times New Roman" w:hAnsi="Times New Roman" w:cs="Times New Roman"/>
          <w:sz w:val="24"/>
          <w:szCs w:val="24"/>
        </w:rPr>
        <w:t xml:space="preserve"> </w:t>
      </w:r>
      <w:r w:rsidRPr="003C5E80">
        <w:rPr>
          <w:rFonts w:ascii="Times New Roman" w:hAnsi="Times New Roman" w:cs="Times New Roman"/>
          <w:b/>
          <w:sz w:val="24"/>
          <w:szCs w:val="24"/>
        </w:rPr>
        <w:t>in</w:t>
      </w:r>
      <w:r>
        <w:rPr>
          <w:rFonts w:ascii="Times New Roman" w:hAnsi="Times New Roman" w:cs="Times New Roman"/>
          <w:sz w:val="24"/>
          <w:szCs w:val="24"/>
        </w:rPr>
        <w:t xml:space="preserve"> </w:t>
      </w:r>
      <w:r w:rsidRPr="003C5E80">
        <w:rPr>
          <w:rFonts w:ascii="Times New Roman" w:hAnsi="Times New Roman" w:cs="Times New Roman"/>
          <w:b/>
          <w:sz w:val="24"/>
          <w:szCs w:val="24"/>
        </w:rPr>
        <w:t>the</w:t>
      </w:r>
      <w:r>
        <w:rPr>
          <w:rFonts w:ascii="Times New Roman" w:hAnsi="Times New Roman" w:cs="Times New Roman"/>
          <w:sz w:val="24"/>
          <w:szCs w:val="24"/>
        </w:rPr>
        <w:t xml:space="preserve"> </w:t>
      </w:r>
      <w:r w:rsidRPr="003C5E80">
        <w:rPr>
          <w:rFonts w:ascii="Times New Roman" w:hAnsi="Times New Roman" w:cs="Times New Roman"/>
          <w:b/>
          <w:sz w:val="24"/>
          <w:szCs w:val="24"/>
        </w:rPr>
        <w:t>Industry</w:t>
      </w:r>
      <w:r>
        <w:rPr>
          <w:rFonts w:ascii="Times New Roman" w:hAnsi="Times New Roman" w:cs="Times New Roman"/>
          <w:sz w:val="24"/>
          <w:szCs w:val="24"/>
        </w:rPr>
        <w:t>:</w:t>
      </w:r>
      <w:r w:rsidR="00B364AC">
        <w:rPr>
          <w:rFonts w:ascii="Times New Roman" w:hAnsi="Times New Roman" w:cs="Times New Roman"/>
          <w:sz w:val="24"/>
          <w:szCs w:val="24"/>
        </w:rPr>
        <w:t xml:space="preserve"> The electrical automobile industry in Europe </w:t>
      </w:r>
      <w:r w:rsidR="002B6D61">
        <w:rPr>
          <w:rFonts w:ascii="Times New Roman" w:hAnsi="Times New Roman" w:cs="Times New Roman"/>
          <w:sz w:val="24"/>
          <w:szCs w:val="24"/>
        </w:rPr>
        <w:t xml:space="preserve">undertakes the consideration of competition in industry in order to measure the prevailing competition in </w:t>
      </w:r>
      <w:r w:rsidR="00520DFD">
        <w:rPr>
          <w:rFonts w:ascii="Times New Roman" w:hAnsi="Times New Roman" w:cs="Times New Roman"/>
          <w:sz w:val="24"/>
          <w:szCs w:val="24"/>
        </w:rPr>
        <w:t xml:space="preserve">both national and international competitive automobile industry. </w:t>
      </w:r>
      <w:r w:rsidR="00A01962">
        <w:rPr>
          <w:rFonts w:ascii="Times New Roman" w:hAnsi="Times New Roman" w:cs="Times New Roman"/>
          <w:sz w:val="24"/>
          <w:szCs w:val="24"/>
        </w:rPr>
        <w:t xml:space="preserve">The electrical automobile industry of Europe usually faces competition from other electrical and fuel operating automobile industry </w:t>
      </w:r>
      <w:r w:rsidR="00304106">
        <w:rPr>
          <w:rFonts w:ascii="Times New Roman" w:hAnsi="Times New Roman" w:cs="Times New Roman"/>
          <w:sz w:val="24"/>
          <w:szCs w:val="24"/>
        </w:rPr>
        <w:t>of different countries in the international automobile industry.</w:t>
      </w:r>
      <w:r w:rsidR="00A01962">
        <w:rPr>
          <w:rFonts w:ascii="Times New Roman" w:hAnsi="Times New Roman" w:cs="Times New Roman"/>
          <w:sz w:val="24"/>
          <w:szCs w:val="24"/>
        </w:rPr>
        <w:t xml:space="preserve"> </w:t>
      </w:r>
      <w:r w:rsidR="003B20B9">
        <w:rPr>
          <w:rFonts w:ascii="Times New Roman" w:hAnsi="Times New Roman" w:cs="Times New Roman"/>
          <w:sz w:val="24"/>
          <w:szCs w:val="24"/>
        </w:rPr>
        <w:t xml:space="preserve">As larger the competition </w:t>
      </w:r>
      <w:r w:rsidR="00303E28">
        <w:rPr>
          <w:rFonts w:ascii="Times New Roman" w:hAnsi="Times New Roman" w:cs="Times New Roman"/>
          <w:sz w:val="24"/>
          <w:szCs w:val="24"/>
        </w:rPr>
        <w:t xml:space="preserve">the more equivalent the products quality and services develop along with relevant </w:t>
      </w:r>
      <w:r w:rsidR="00E2349C">
        <w:rPr>
          <w:rFonts w:ascii="Times New Roman" w:hAnsi="Times New Roman" w:cs="Times New Roman"/>
          <w:sz w:val="24"/>
          <w:szCs w:val="24"/>
        </w:rPr>
        <w:t xml:space="preserve">prices of the product in the automobile industry. </w:t>
      </w:r>
      <w:r w:rsidR="008A6833">
        <w:rPr>
          <w:rFonts w:ascii="Times New Roman" w:hAnsi="Times New Roman" w:cs="Times New Roman"/>
          <w:sz w:val="24"/>
          <w:szCs w:val="24"/>
        </w:rPr>
        <w:t>Moreover</w:t>
      </w:r>
      <w:r w:rsidR="00E246E3">
        <w:rPr>
          <w:rFonts w:ascii="Times New Roman" w:hAnsi="Times New Roman" w:cs="Times New Roman"/>
          <w:sz w:val="24"/>
          <w:szCs w:val="24"/>
        </w:rPr>
        <w:t xml:space="preserve"> the electrical automobile industry </w:t>
      </w:r>
      <w:r w:rsidR="00837AF9">
        <w:rPr>
          <w:rFonts w:ascii="Times New Roman" w:hAnsi="Times New Roman" w:cs="Times New Roman"/>
          <w:sz w:val="24"/>
          <w:szCs w:val="24"/>
        </w:rPr>
        <w:t>of Europe usually faces minimal effec</w:t>
      </w:r>
      <w:r w:rsidR="00520CB6">
        <w:rPr>
          <w:rFonts w:ascii="Times New Roman" w:hAnsi="Times New Roman" w:cs="Times New Roman"/>
          <w:sz w:val="24"/>
          <w:szCs w:val="24"/>
        </w:rPr>
        <w:t>ts from price-based competition</w:t>
      </w:r>
      <w:r w:rsidR="00520CB6" w:rsidRPr="00520CB6">
        <w:rPr>
          <w:rFonts w:ascii="Times New Roman" w:hAnsi="Times New Roman" w:cs="Times New Roman"/>
          <w:sz w:val="24"/>
          <w:szCs w:val="24"/>
        </w:rPr>
        <w:t xml:space="preserve"> </w:t>
      </w:r>
      <w:r w:rsidR="00520CB6">
        <w:rPr>
          <w:rFonts w:ascii="Times New Roman" w:hAnsi="Times New Roman" w:cs="Times New Roman"/>
          <w:sz w:val="24"/>
          <w:szCs w:val="24"/>
        </w:rPr>
        <w:t>(</w:t>
      </w:r>
      <w:proofErr w:type="spellStart"/>
      <w:r w:rsidR="00520CB6" w:rsidRPr="00520CB6">
        <w:rPr>
          <w:rFonts w:ascii="Times New Roman" w:hAnsi="Times New Roman" w:cs="Times New Roman"/>
          <w:sz w:val="24"/>
          <w:szCs w:val="24"/>
        </w:rPr>
        <w:t>Belu</w:t>
      </w:r>
      <w:proofErr w:type="spellEnd"/>
      <w:r w:rsidR="00520CB6">
        <w:rPr>
          <w:rFonts w:ascii="Times New Roman" w:hAnsi="Times New Roman" w:cs="Times New Roman"/>
          <w:sz w:val="24"/>
          <w:szCs w:val="24"/>
        </w:rPr>
        <w:t>, et. al., 2019).</w:t>
      </w:r>
      <w:r w:rsidR="00837AF9">
        <w:rPr>
          <w:rFonts w:ascii="Times New Roman" w:hAnsi="Times New Roman" w:cs="Times New Roman"/>
          <w:sz w:val="24"/>
          <w:szCs w:val="24"/>
        </w:rPr>
        <w:t xml:space="preserve"> </w:t>
      </w:r>
    </w:p>
    <w:p w14:paraId="26BF3574" w14:textId="77777777" w:rsidR="00837AF9" w:rsidRDefault="00837AF9" w:rsidP="00E43F3C">
      <w:pPr>
        <w:spacing w:line="360" w:lineRule="auto"/>
        <w:jc w:val="both"/>
        <w:rPr>
          <w:rFonts w:ascii="Times New Roman" w:hAnsi="Times New Roman" w:cs="Times New Roman"/>
          <w:sz w:val="24"/>
          <w:szCs w:val="24"/>
        </w:rPr>
      </w:pPr>
      <w:r w:rsidRPr="003C5E80">
        <w:rPr>
          <w:rFonts w:ascii="Times New Roman" w:hAnsi="Times New Roman" w:cs="Times New Roman"/>
          <w:b/>
          <w:sz w:val="24"/>
          <w:szCs w:val="24"/>
        </w:rPr>
        <w:t>Barriers</w:t>
      </w:r>
      <w:r>
        <w:rPr>
          <w:rFonts w:ascii="Times New Roman" w:hAnsi="Times New Roman" w:cs="Times New Roman"/>
          <w:sz w:val="24"/>
          <w:szCs w:val="24"/>
        </w:rPr>
        <w:t xml:space="preserve"> </w:t>
      </w:r>
      <w:r w:rsidRPr="003C5E80">
        <w:rPr>
          <w:rFonts w:ascii="Times New Roman" w:hAnsi="Times New Roman" w:cs="Times New Roman"/>
          <w:b/>
          <w:sz w:val="24"/>
          <w:szCs w:val="24"/>
        </w:rPr>
        <w:t>to</w:t>
      </w:r>
      <w:r>
        <w:rPr>
          <w:rFonts w:ascii="Times New Roman" w:hAnsi="Times New Roman" w:cs="Times New Roman"/>
          <w:sz w:val="24"/>
          <w:szCs w:val="24"/>
        </w:rPr>
        <w:t xml:space="preserve"> </w:t>
      </w:r>
      <w:r w:rsidRPr="003C5E80">
        <w:rPr>
          <w:rFonts w:ascii="Times New Roman" w:hAnsi="Times New Roman" w:cs="Times New Roman"/>
          <w:b/>
          <w:sz w:val="24"/>
          <w:szCs w:val="24"/>
        </w:rPr>
        <w:t>Entry</w:t>
      </w:r>
      <w:r>
        <w:rPr>
          <w:rFonts w:ascii="Times New Roman" w:hAnsi="Times New Roman" w:cs="Times New Roman"/>
          <w:sz w:val="24"/>
          <w:szCs w:val="24"/>
        </w:rPr>
        <w:t xml:space="preserve">: </w:t>
      </w:r>
      <w:r w:rsidR="00D938E7">
        <w:rPr>
          <w:rFonts w:ascii="Times New Roman" w:hAnsi="Times New Roman" w:cs="Times New Roman"/>
          <w:sz w:val="24"/>
          <w:szCs w:val="24"/>
        </w:rPr>
        <w:t xml:space="preserve">The electrical automobile industry of Europe </w:t>
      </w:r>
      <w:r w:rsidR="001D0A05">
        <w:rPr>
          <w:rFonts w:ascii="Times New Roman" w:hAnsi="Times New Roman" w:cs="Times New Roman"/>
          <w:sz w:val="24"/>
          <w:szCs w:val="24"/>
        </w:rPr>
        <w:t xml:space="preserve">usually faces barriers to its entry in the foreign competitors in the </w:t>
      </w:r>
      <w:r w:rsidR="00D0156A">
        <w:rPr>
          <w:rFonts w:ascii="Times New Roman" w:hAnsi="Times New Roman" w:cs="Times New Roman"/>
          <w:sz w:val="24"/>
          <w:szCs w:val="24"/>
        </w:rPr>
        <w:t>international</w:t>
      </w:r>
      <w:r w:rsidR="00E05D0B">
        <w:rPr>
          <w:rFonts w:ascii="Times New Roman" w:hAnsi="Times New Roman" w:cs="Times New Roman"/>
          <w:sz w:val="24"/>
          <w:szCs w:val="24"/>
        </w:rPr>
        <w:t xml:space="preserve"> automobile industry from components such as capital, required technologies and management skills to undermine market share in the international market of automobile companies. </w:t>
      </w:r>
      <w:r w:rsidR="00E2349C">
        <w:rPr>
          <w:rFonts w:ascii="Times New Roman" w:hAnsi="Times New Roman" w:cs="Times New Roman"/>
          <w:sz w:val="24"/>
          <w:szCs w:val="24"/>
        </w:rPr>
        <w:t xml:space="preserve">Moreover the entry of </w:t>
      </w:r>
      <w:r w:rsidR="000C6086">
        <w:rPr>
          <w:rFonts w:ascii="Times New Roman" w:hAnsi="Times New Roman" w:cs="Times New Roman"/>
          <w:sz w:val="24"/>
          <w:szCs w:val="24"/>
        </w:rPr>
        <w:t>electrical automobile industry in inte</w:t>
      </w:r>
      <w:r w:rsidR="0019014F">
        <w:rPr>
          <w:rFonts w:ascii="Times New Roman" w:hAnsi="Times New Roman" w:cs="Times New Roman"/>
          <w:sz w:val="24"/>
          <w:szCs w:val="24"/>
        </w:rPr>
        <w:t xml:space="preserve">rnational automobile industry also faces barriers from the existing automobile industry of different countries in the international level and from the rules, regulation and policies </w:t>
      </w:r>
      <w:r w:rsidR="00040986">
        <w:rPr>
          <w:rFonts w:ascii="Times New Roman" w:hAnsi="Times New Roman" w:cs="Times New Roman"/>
          <w:sz w:val="24"/>
          <w:szCs w:val="24"/>
        </w:rPr>
        <w:t xml:space="preserve">applied in the international automobile industry. </w:t>
      </w:r>
      <w:r w:rsidR="002B1575">
        <w:rPr>
          <w:rFonts w:ascii="Times New Roman" w:hAnsi="Times New Roman" w:cs="Times New Roman"/>
          <w:sz w:val="24"/>
          <w:szCs w:val="24"/>
        </w:rPr>
        <w:t xml:space="preserve">The electrical automobile industry of Europe </w:t>
      </w:r>
      <w:r w:rsidR="00AB07B4">
        <w:rPr>
          <w:rFonts w:ascii="Times New Roman" w:hAnsi="Times New Roman" w:cs="Times New Roman"/>
          <w:sz w:val="24"/>
          <w:szCs w:val="24"/>
        </w:rPr>
        <w:t>requires effectiv</w:t>
      </w:r>
      <w:r w:rsidR="00991E01">
        <w:rPr>
          <w:rFonts w:ascii="Times New Roman" w:hAnsi="Times New Roman" w:cs="Times New Roman"/>
          <w:sz w:val="24"/>
          <w:szCs w:val="24"/>
        </w:rPr>
        <w:t>e feature</w:t>
      </w:r>
      <w:r w:rsidR="00AB07B4">
        <w:rPr>
          <w:rFonts w:ascii="Times New Roman" w:hAnsi="Times New Roman" w:cs="Times New Roman"/>
          <w:sz w:val="24"/>
          <w:szCs w:val="24"/>
        </w:rPr>
        <w:t xml:space="preserve">, negotiate terms, better services and </w:t>
      </w:r>
      <w:r w:rsidR="00991E01">
        <w:rPr>
          <w:rFonts w:ascii="Times New Roman" w:hAnsi="Times New Roman" w:cs="Times New Roman"/>
          <w:sz w:val="24"/>
          <w:szCs w:val="24"/>
        </w:rPr>
        <w:t xml:space="preserve">appropriate prices for entering in different automobile industry. </w:t>
      </w:r>
    </w:p>
    <w:p w14:paraId="10727ACF" w14:textId="77777777" w:rsidR="00E05D0B" w:rsidRDefault="00E05D0B" w:rsidP="00E43F3C">
      <w:pPr>
        <w:spacing w:line="360" w:lineRule="auto"/>
        <w:jc w:val="both"/>
        <w:rPr>
          <w:rFonts w:ascii="Times New Roman" w:hAnsi="Times New Roman" w:cs="Times New Roman"/>
          <w:sz w:val="24"/>
          <w:szCs w:val="24"/>
        </w:rPr>
      </w:pPr>
      <w:r w:rsidRPr="003C5E80">
        <w:rPr>
          <w:rFonts w:ascii="Times New Roman" w:hAnsi="Times New Roman" w:cs="Times New Roman"/>
          <w:b/>
          <w:sz w:val="24"/>
          <w:szCs w:val="24"/>
        </w:rPr>
        <w:t>Threat</w:t>
      </w:r>
      <w:r>
        <w:rPr>
          <w:rFonts w:ascii="Times New Roman" w:hAnsi="Times New Roman" w:cs="Times New Roman"/>
          <w:sz w:val="24"/>
          <w:szCs w:val="24"/>
        </w:rPr>
        <w:t xml:space="preserve"> </w:t>
      </w:r>
      <w:r w:rsidRPr="003C5E80">
        <w:rPr>
          <w:rFonts w:ascii="Times New Roman" w:hAnsi="Times New Roman" w:cs="Times New Roman"/>
          <w:b/>
          <w:sz w:val="24"/>
          <w:szCs w:val="24"/>
        </w:rPr>
        <w:t>of</w:t>
      </w:r>
      <w:r>
        <w:rPr>
          <w:rFonts w:ascii="Times New Roman" w:hAnsi="Times New Roman" w:cs="Times New Roman"/>
          <w:sz w:val="24"/>
          <w:szCs w:val="24"/>
        </w:rPr>
        <w:t xml:space="preserve"> </w:t>
      </w:r>
      <w:r w:rsidRPr="003C5E80">
        <w:rPr>
          <w:rFonts w:ascii="Times New Roman" w:hAnsi="Times New Roman" w:cs="Times New Roman"/>
          <w:b/>
          <w:sz w:val="24"/>
          <w:szCs w:val="24"/>
        </w:rPr>
        <w:t>Substitutes</w:t>
      </w:r>
      <w:r>
        <w:rPr>
          <w:rFonts w:ascii="Times New Roman" w:hAnsi="Times New Roman" w:cs="Times New Roman"/>
          <w:sz w:val="24"/>
          <w:szCs w:val="24"/>
        </w:rPr>
        <w:t xml:space="preserve">: </w:t>
      </w:r>
      <w:r w:rsidR="00450874">
        <w:rPr>
          <w:rFonts w:ascii="Times New Roman" w:hAnsi="Times New Roman" w:cs="Times New Roman"/>
          <w:sz w:val="24"/>
          <w:szCs w:val="24"/>
        </w:rPr>
        <w:t xml:space="preserve">The electrical automobile industry of Europe usually faces threat from alternative transportation </w:t>
      </w:r>
      <w:r w:rsidR="003C5E80">
        <w:rPr>
          <w:rFonts w:ascii="Times New Roman" w:hAnsi="Times New Roman" w:cs="Times New Roman"/>
          <w:sz w:val="24"/>
          <w:szCs w:val="24"/>
        </w:rPr>
        <w:t>options and availability of other substitutes such as money, personal preference</w:t>
      </w:r>
      <w:r w:rsidR="00991E01">
        <w:rPr>
          <w:rFonts w:ascii="Times New Roman" w:hAnsi="Times New Roman" w:cs="Times New Roman"/>
          <w:sz w:val="24"/>
          <w:szCs w:val="24"/>
        </w:rPr>
        <w:t>s</w:t>
      </w:r>
      <w:r w:rsidR="003C5E80">
        <w:rPr>
          <w:rFonts w:ascii="Times New Roman" w:hAnsi="Times New Roman" w:cs="Times New Roman"/>
          <w:sz w:val="24"/>
          <w:szCs w:val="24"/>
        </w:rPr>
        <w:t xml:space="preserve">, time and convenience in the automobile industry in both national and international market. </w:t>
      </w:r>
      <w:r w:rsidR="00991E01">
        <w:rPr>
          <w:rFonts w:ascii="Times New Roman" w:hAnsi="Times New Roman" w:cs="Times New Roman"/>
          <w:sz w:val="24"/>
          <w:szCs w:val="24"/>
        </w:rPr>
        <w:t>The major threat of substitutes ava</w:t>
      </w:r>
      <w:r w:rsidR="003F3657">
        <w:rPr>
          <w:rFonts w:ascii="Times New Roman" w:hAnsi="Times New Roman" w:cs="Times New Roman"/>
          <w:sz w:val="24"/>
          <w:szCs w:val="24"/>
        </w:rPr>
        <w:t xml:space="preserve">ilable in the way of success and development of </w:t>
      </w:r>
      <w:r w:rsidR="003F3657">
        <w:rPr>
          <w:rFonts w:ascii="Times New Roman" w:hAnsi="Times New Roman" w:cs="Times New Roman"/>
          <w:sz w:val="24"/>
          <w:szCs w:val="24"/>
        </w:rPr>
        <w:lastRenderedPageBreak/>
        <w:t xml:space="preserve">electrical automobile industry of Europe is from the availability of other transportation services for the people such as </w:t>
      </w:r>
      <w:r w:rsidR="00BE70E7">
        <w:rPr>
          <w:rFonts w:ascii="Times New Roman" w:hAnsi="Times New Roman" w:cs="Times New Roman"/>
          <w:sz w:val="24"/>
          <w:szCs w:val="24"/>
        </w:rPr>
        <w:t>train and bus which are also affordable for the people. Moreover the other threat to the industry is from the preference of the people which directly impacts the sales of the electrical automobile industry of Europe</w:t>
      </w:r>
      <w:r w:rsidR="0072387D" w:rsidRPr="0072387D">
        <w:rPr>
          <w:rFonts w:ascii="Times New Roman" w:hAnsi="Times New Roman" w:cs="Times New Roman"/>
          <w:sz w:val="24"/>
          <w:szCs w:val="24"/>
        </w:rPr>
        <w:t xml:space="preserve"> </w:t>
      </w:r>
      <w:r w:rsidR="0072387D">
        <w:rPr>
          <w:rFonts w:ascii="Times New Roman" w:hAnsi="Times New Roman" w:cs="Times New Roman"/>
          <w:sz w:val="24"/>
          <w:szCs w:val="24"/>
        </w:rPr>
        <w:t>(</w:t>
      </w:r>
      <w:r w:rsidR="0072387D" w:rsidRPr="0072387D">
        <w:rPr>
          <w:rFonts w:ascii="Times New Roman" w:hAnsi="Times New Roman" w:cs="Times New Roman"/>
          <w:sz w:val="24"/>
          <w:szCs w:val="24"/>
        </w:rPr>
        <w:t>Cristina</w:t>
      </w:r>
      <w:r w:rsidR="0072387D">
        <w:rPr>
          <w:rFonts w:ascii="Times New Roman" w:hAnsi="Times New Roman" w:cs="Times New Roman"/>
          <w:sz w:val="24"/>
          <w:szCs w:val="24"/>
        </w:rPr>
        <w:t>, et. al., 2016)</w:t>
      </w:r>
      <w:r w:rsidR="00BE70E7">
        <w:rPr>
          <w:rFonts w:ascii="Times New Roman" w:hAnsi="Times New Roman" w:cs="Times New Roman"/>
          <w:sz w:val="24"/>
          <w:szCs w:val="24"/>
        </w:rPr>
        <w:t xml:space="preserve">. </w:t>
      </w:r>
    </w:p>
    <w:p w14:paraId="12DE1E9C" w14:textId="77777777" w:rsidR="003C5E80" w:rsidRDefault="00690205" w:rsidP="00E43F3C">
      <w:pPr>
        <w:spacing w:line="360" w:lineRule="auto"/>
        <w:jc w:val="both"/>
        <w:rPr>
          <w:rFonts w:ascii="Times New Roman" w:hAnsi="Times New Roman" w:cs="Times New Roman"/>
          <w:sz w:val="24"/>
          <w:szCs w:val="24"/>
        </w:rPr>
      </w:pPr>
      <w:r w:rsidRPr="00690205">
        <w:rPr>
          <w:rFonts w:ascii="Times New Roman" w:hAnsi="Times New Roman" w:cs="Times New Roman"/>
          <w:b/>
          <w:sz w:val="24"/>
          <w:szCs w:val="24"/>
        </w:rPr>
        <w:t xml:space="preserve">Bargaining Power of Suppliers: </w:t>
      </w:r>
      <w:r w:rsidR="00C34868">
        <w:rPr>
          <w:rFonts w:ascii="Times New Roman" w:hAnsi="Times New Roman" w:cs="Times New Roman"/>
          <w:sz w:val="24"/>
          <w:szCs w:val="24"/>
        </w:rPr>
        <w:t xml:space="preserve">The major limitation of electrical automobile industry of Europe is </w:t>
      </w:r>
      <w:r w:rsidR="009C5762">
        <w:rPr>
          <w:rFonts w:ascii="Times New Roman" w:hAnsi="Times New Roman" w:cs="Times New Roman"/>
          <w:sz w:val="24"/>
          <w:szCs w:val="24"/>
        </w:rPr>
        <w:t xml:space="preserve">the bargaining power of suppliers of the automakers as through this power </w:t>
      </w:r>
      <w:r w:rsidR="00EF720C">
        <w:rPr>
          <w:rFonts w:ascii="Times New Roman" w:hAnsi="Times New Roman" w:cs="Times New Roman"/>
          <w:sz w:val="24"/>
          <w:szCs w:val="24"/>
        </w:rPr>
        <w:t xml:space="preserve">of </w:t>
      </w:r>
      <w:r w:rsidR="009C5762">
        <w:rPr>
          <w:rFonts w:ascii="Times New Roman" w:hAnsi="Times New Roman" w:cs="Times New Roman"/>
          <w:sz w:val="24"/>
          <w:szCs w:val="24"/>
        </w:rPr>
        <w:t>t</w:t>
      </w:r>
      <w:r w:rsidR="00EF720C">
        <w:rPr>
          <w:rFonts w:ascii="Times New Roman" w:hAnsi="Times New Roman" w:cs="Times New Roman"/>
          <w:sz w:val="24"/>
          <w:szCs w:val="24"/>
        </w:rPr>
        <w:t xml:space="preserve">he suppliers directly impacts the production of electrical </w:t>
      </w:r>
      <w:r w:rsidR="0096189E">
        <w:rPr>
          <w:rFonts w:ascii="Times New Roman" w:hAnsi="Times New Roman" w:cs="Times New Roman"/>
          <w:sz w:val="24"/>
          <w:szCs w:val="24"/>
        </w:rPr>
        <w:t xml:space="preserve">vehicles as the production </w:t>
      </w:r>
      <w:r w:rsidR="00E12D1A">
        <w:rPr>
          <w:rFonts w:ascii="Times New Roman" w:hAnsi="Times New Roman" w:cs="Times New Roman"/>
          <w:sz w:val="24"/>
          <w:szCs w:val="24"/>
        </w:rPr>
        <w:t xml:space="preserve">and parts </w:t>
      </w:r>
      <w:r w:rsidR="0096189E">
        <w:rPr>
          <w:rFonts w:ascii="Times New Roman" w:hAnsi="Times New Roman" w:cs="Times New Roman"/>
          <w:sz w:val="24"/>
          <w:szCs w:val="24"/>
        </w:rPr>
        <w:t xml:space="preserve">of electrical vehicles </w:t>
      </w:r>
      <w:r w:rsidR="00E12D1A">
        <w:rPr>
          <w:rFonts w:ascii="Times New Roman" w:hAnsi="Times New Roman" w:cs="Times New Roman"/>
          <w:sz w:val="24"/>
          <w:szCs w:val="24"/>
        </w:rPr>
        <w:t>are dependent on the part suppliers.</w:t>
      </w:r>
    </w:p>
    <w:p w14:paraId="6E48FE1E" w14:textId="77777777" w:rsidR="006A6DF7" w:rsidRDefault="00E12D1A" w:rsidP="00E43F3C">
      <w:pPr>
        <w:spacing w:line="360" w:lineRule="auto"/>
        <w:jc w:val="both"/>
        <w:rPr>
          <w:rFonts w:ascii="Times New Roman" w:hAnsi="Times New Roman" w:cs="Times New Roman"/>
          <w:sz w:val="24"/>
          <w:szCs w:val="24"/>
        </w:rPr>
      </w:pPr>
      <w:r w:rsidRPr="00992ABB">
        <w:rPr>
          <w:rFonts w:ascii="Times New Roman" w:hAnsi="Times New Roman" w:cs="Times New Roman"/>
          <w:b/>
          <w:sz w:val="24"/>
          <w:szCs w:val="24"/>
        </w:rPr>
        <w:t>Bargaining</w:t>
      </w:r>
      <w:r>
        <w:rPr>
          <w:rFonts w:ascii="Times New Roman" w:hAnsi="Times New Roman" w:cs="Times New Roman"/>
          <w:sz w:val="24"/>
          <w:szCs w:val="24"/>
        </w:rPr>
        <w:t xml:space="preserve"> </w:t>
      </w:r>
      <w:r w:rsidRPr="00992ABB">
        <w:rPr>
          <w:rFonts w:ascii="Times New Roman" w:hAnsi="Times New Roman" w:cs="Times New Roman"/>
          <w:b/>
          <w:sz w:val="24"/>
          <w:szCs w:val="24"/>
        </w:rPr>
        <w:t>Power</w:t>
      </w:r>
      <w:r>
        <w:rPr>
          <w:rFonts w:ascii="Times New Roman" w:hAnsi="Times New Roman" w:cs="Times New Roman"/>
          <w:sz w:val="24"/>
          <w:szCs w:val="24"/>
        </w:rPr>
        <w:t xml:space="preserve"> </w:t>
      </w:r>
      <w:r w:rsidRPr="00992ABB">
        <w:rPr>
          <w:rFonts w:ascii="Times New Roman" w:hAnsi="Times New Roman" w:cs="Times New Roman"/>
          <w:b/>
          <w:sz w:val="24"/>
          <w:szCs w:val="24"/>
        </w:rPr>
        <w:t>of</w:t>
      </w:r>
      <w:r>
        <w:rPr>
          <w:rFonts w:ascii="Times New Roman" w:hAnsi="Times New Roman" w:cs="Times New Roman"/>
          <w:sz w:val="24"/>
          <w:szCs w:val="24"/>
        </w:rPr>
        <w:t xml:space="preserve"> </w:t>
      </w:r>
      <w:r w:rsidRPr="00992ABB">
        <w:rPr>
          <w:rFonts w:ascii="Times New Roman" w:hAnsi="Times New Roman" w:cs="Times New Roman"/>
          <w:b/>
          <w:sz w:val="24"/>
          <w:szCs w:val="24"/>
        </w:rPr>
        <w:t>Buyers</w:t>
      </w:r>
      <w:r>
        <w:rPr>
          <w:rFonts w:ascii="Times New Roman" w:hAnsi="Times New Roman" w:cs="Times New Roman"/>
          <w:sz w:val="24"/>
          <w:szCs w:val="24"/>
        </w:rPr>
        <w:t xml:space="preserve">: </w:t>
      </w:r>
      <w:r w:rsidR="008576B5">
        <w:rPr>
          <w:rFonts w:ascii="Times New Roman" w:hAnsi="Times New Roman" w:cs="Times New Roman"/>
          <w:sz w:val="24"/>
          <w:szCs w:val="24"/>
        </w:rPr>
        <w:t>The elec</w:t>
      </w:r>
      <w:r w:rsidR="00992ABB">
        <w:rPr>
          <w:rFonts w:ascii="Times New Roman" w:hAnsi="Times New Roman" w:cs="Times New Roman"/>
          <w:sz w:val="24"/>
          <w:szCs w:val="24"/>
        </w:rPr>
        <w:t>trical automobile industry of Europe does not face any affect from the bargaining power of buyers as the customer of the industry don’t have much buying power as they the customer never purchase high volume of electrical automobiles</w:t>
      </w:r>
      <w:r w:rsidR="006A6DF7">
        <w:rPr>
          <w:rFonts w:ascii="Times New Roman" w:hAnsi="Times New Roman" w:cs="Times New Roman"/>
          <w:sz w:val="24"/>
          <w:szCs w:val="24"/>
        </w:rPr>
        <w:t>.</w:t>
      </w:r>
      <w:r w:rsidR="0072387D" w:rsidRPr="0072387D">
        <w:rPr>
          <w:rFonts w:ascii="Times New Roman" w:hAnsi="Times New Roman" w:cs="Times New Roman"/>
          <w:sz w:val="24"/>
          <w:szCs w:val="24"/>
        </w:rPr>
        <w:t xml:space="preserve"> </w:t>
      </w:r>
    </w:p>
    <w:p w14:paraId="0149AEA0" w14:textId="77777777" w:rsidR="00D26B18" w:rsidRDefault="006555C5" w:rsidP="00E43F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Moreover the Porter’s Five Force theory also includes certain limitation such as </w:t>
      </w:r>
      <w:r w:rsidR="000248FA">
        <w:rPr>
          <w:rFonts w:ascii="Times New Roman" w:hAnsi="Times New Roman" w:cs="Times New Roman"/>
          <w:sz w:val="24"/>
          <w:szCs w:val="24"/>
        </w:rPr>
        <w:t>this model includes the assumption of classic market while the case study includes the consideration of oligopoly market</w:t>
      </w:r>
      <w:r w:rsidR="00584E21">
        <w:rPr>
          <w:rFonts w:ascii="Times New Roman" w:hAnsi="Times New Roman" w:cs="Times New Roman"/>
          <w:sz w:val="24"/>
          <w:szCs w:val="24"/>
        </w:rPr>
        <w:t xml:space="preserve"> and the model also assum</w:t>
      </w:r>
      <w:r w:rsidR="00FE4CBF">
        <w:rPr>
          <w:rFonts w:ascii="Times New Roman" w:hAnsi="Times New Roman" w:cs="Times New Roman"/>
          <w:sz w:val="24"/>
          <w:szCs w:val="24"/>
        </w:rPr>
        <w:t xml:space="preserve">es relatively static market. </w:t>
      </w:r>
      <w:r w:rsidR="00362D4D">
        <w:rPr>
          <w:rFonts w:ascii="Times New Roman" w:hAnsi="Times New Roman" w:cs="Times New Roman"/>
          <w:sz w:val="24"/>
          <w:szCs w:val="24"/>
        </w:rPr>
        <w:t xml:space="preserve">The Porter’s Five Forces theory includes the limitation of lack of adaptability </w:t>
      </w:r>
      <w:r w:rsidR="003D69DC">
        <w:rPr>
          <w:rFonts w:ascii="Times New Roman" w:hAnsi="Times New Roman" w:cs="Times New Roman"/>
          <w:sz w:val="24"/>
          <w:szCs w:val="24"/>
        </w:rPr>
        <w:t xml:space="preserve">as the theory fails to achieve long-term objectives of the industry, it involves uncertainty regarding </w:t>
      </w:r>
      <w:r w:rsidR="00BA0BB2">
        <w:rPr>
          <w:rFonts w:ascii="Times New Roman" w:hAnsi="Times New Roman" w:cs="Times New Roman"/>
          <w:sz w:val="24"/>
          <w:szCs w:val="24"/>
        </w:rPr>
        <w:t xml:space="preserve">conclusions and information related with electrical automobile </w:t>
      </w:r>
      <w:r w:rsidR="006A6DF7">
        <w:rPr>
          <w:rFonts w:ascii="Times New Roman" w:hAnsi="Times New Roman" w:cs="Times New Roman"/>
          <w:sz w:val="24"/>
          <w:szCs w:val="24"/>
        </w:rPr>
        <w:t xml:space="preserve">industry </w:t>
      </w:r>
      <w:r w:rsidR="006A6DF7" w:rsidRPr="006A6DF7">
        <w:rPr>
          <w:rFonts w:ascii="Times New Roman" w:hAnsi="Times New Roman" w:cs="Times New Roman"/>
          <w:sz w:val="24"/>
          <w:szCs w:val="24"/>
        </w:rPr>
        <w:t>(</w:t>
      </w:r>
      <w:proofErr w:type="spellStart"/>
      <w:r w:rsidR="006A6DF7" w:rsidRPr="006A6DF7">
        <w:rPr>
          <w:rFonts w:ascii="Times New Roman" w:hAnsi="Times New Roman" w:cs="Times New Roman"/>
          <w:sz w:val="24"/>
          <w:szCs w:val="24"/>
        </w:rPr>
        <w:t>Werdich</w:t>
      </w:r>
      <w:proofErr w:type="spellEnd"/>
      <w:r w:rsidR="006A6DF7" w:rsidRPr="006A6DF7">
        <w:rPr>
          <w:rFonts w:ascii="Times New Roman" w:hAnsi="Times New Roman" w:cs="Times New Roman"/>
          <w:sz w:val="24"/>
          <w:szCs w:val="24"/>
        </w:rPr>
        <w:t>, 2015).</w:t>
      </w:r>
    </w:p>
    <w:p w14:paraId="02BCEEFE" w14:textId="77777777" w:rsidR="009B04B3" w:rsidRDefault="00D26B18" w:rsidP="00E43F3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Porter’s Five Forces also states the competitive environment of electrical automobile industry of Europe in reference with its ability to sustain its market share in both national and international market of automobile </w:t>
      </w:r>
      <w:r w:rsidR="00CB0AC1">
        <w:rPr>
          <w:rFonts w:ascii="Times New Roman" w:hAnsi="Times New Roman" w:cs="Times New Roman"/>
          <w:sz w:val="24"/>
          <w:szCs w:val="24"/>
        </w:rPr>
        <w:t>industry</w:t>
      </w:r>
      <w:r>
        <w:rPr>
          <w:rFonts w:ascii="Times New Roman" w:hAnsi="Times New Roman" w:cs="Times New Roman"/>
          <w:sz w:val="24"/>
          <w:szCs w:val="24"/>
        </w:rPr>
        <w:t>.</w:t>
      </w:r>
      <w:r w:rsidR="00CB0AC1">
        <w:rPr>
          <w:rFonts w:ascii="Times New Roman" w:hAnsi="Times New Roman" w:cs="Times New Roman"/>
          <w:sz w:val="24"/>
          <w:szCs w:val="24"/>
        </w:rPr>
        <w:t xml:space="preserve"> This theory helps the automobile industry of Europe to identify the competition in the international and national market level for further improving the quality and services of the </w:t>
      </w:r>
      <w:r w:rsidR="009B04B3">
        <w:rPr>
          <w:rFonts w:ascii="Times New Roman" w:hAnsi="Times New Roman" w:cs="Times New Roman"/>
          <w:sz w:val="24"/>
          <w:szCs w:val="24"/>
        </w:rPr>
        <w:t xml:space="preserve">Europe automobile industry. </w:t>
      </w:r>
    </w:p>
    <w:p w14:paraId="412DABB3" w14:textId="77777777" w:rsidR="000D1CED" w:rsidRDefault="000D1CED" w:rsidP="009B04B3">
      <w:pPr>
        <w:pStyle w:val="Heading1"/>
        <w:tabs>
          <w:tab w:val="left" w:pos="2235"/>
        </w:tabs>
      </w:pPr>
    </w:p>
    <w:p w14:paraId="529093F8" w14:textId="77777777" w:rsidR="000D1CED" w:rsidRDefault="000D1CED" w:rsidP="009B04B3">
      <w:pPr>
        <w:pStyle w:val="Heading1"/>
        <w:tabs>
          <w:tab w:val="left" w:pos="2235"/>
        </w:tabs>
      </w:pPr>
    </w:p>
    <w:p w14:paraId="6098C73B" w14:textId="77777777" w:rsidR="000D1CED" w:rsidRDefault="000D1CED" w:rsidP="009B04B3">
      <w:pPr>
        <w:pStyle w:val="Heading1"/>
        <w:tabs>
          <w:tab w:val="left" w:pos="2235"/>
        </w:tabs>
      </w:pPr>
    </w:p>
    <w:p w14:paraId="252948F6" w14:textId="78369255" w:rsidR="00D26B18" w:rsidRDefault="00D26B18" w:rsidP="009B04B3">
      <w:pPr>
        <w:pStyle w:val="Heading1"/>
        <w:tabs>
          <w:tab w:val="left" w:pos="2235"/>
        </w:tabs>
        <w:rPr>
          <w:color w:val="auto"/>
        </w:rPr>
      </w:pPr>
      <w:r>
        <w:t xml:space="preserve"> </w:t>
      </w:r>
      <w:bookmarkStart w:id="3" w:name="_Toc18528562"/>
      <w:r w:rsidR="009B04B3" w:rsidRPr="009B04B3">
        <w:rPr>
          <w:color w:val="auto"/>
        </w:rPr>
        <w:t>Conclusion</w:t>
      </w:r>
      <w:bookmarkEnd w:id="3"/>
      <w:r w:rsidR="009B04B3">
        <w:rPr>
          <w:color w:val="auto"/>
        </w:rPr>
        <w:tab/>
      </w:r>
    </w:p>
    <w:p w14:paraId="3BE0DDAB" w14:textId="77777777" w:rsidR="009B04B3" w:rsidRDefault="009B04B3" w:rsidP="009B04B3"/>
    <w:p w14:paraId="17A2FB79" w14:textId="76E32002" w:rsidR="009B04B3" w:rsidRPr="009B04B3" w:rsidRDefault="00D80658" w:rsidP="009B04B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The automobile industry of Europe has driven towards the production of electric cars in order to meet the demand of the customers and </w:t>
      </w:r>
      <w:r w:rsidR="00EF52EE">
        <w:rPr>
          <w:rFonts w:ascii="Times New Roman" w:hAnsi="Times New Roman" w:cs="Times New Roman"/>
          <w:sz w:val="24"/>
          <w:szCs w:val="24"/>
        </w:rPr>
        <w:t xml:space="preserve">the </w:t>
      </w:r>
      <w:r>
        <w:rPr>
          <w:rFonts w:ascii="Times New Roman" w:hAnsi="Times New Roman" w:cs="Times New Roman"/>
          <w:sz w:val="24"/>
          <w:szCs w:val="24"/>
        </w:rPr>
        <w:t>environment sustainability with the introduction of electrical cars in the automobile industry are adopted as the it emerge from carbon footprint reduction as it motivates environmental conscious consumers, low emission of carbon materials, driving additional benefits and cost savings</w:t>
      </w:r>
      <w:r w:rsidRPr="009754F4">
        <w:rPr>
          <w:rFonts w:ascii="Times New Roman" w:hAnsi="Times New Roman" w:cs="Times New Roman"/>
          <w:sz w:val="24"/>
          <w:szCs w:val="24"/>
        </w:rPr>
        <w:t xml:space="preserve"> </w:t>
      </w:r>
      <w:r>
        <w:rPr>
          <w:rFonts w:ascii="Times New Roman" w:hAnsi="Times New Roman" w:cs="Times New Roman"/>
          <w:sz w:val="24"/>
          <w:szCs w:val="24"/>
        </w:rPr>
        <w:t>.</w:t>
      </w:r>
      <w:r>
        <w:rPr>
          <w:rFonts w:ascii="Times New Roman" w:hAnsi="Times New Roman" w:cs="Times New Roman"/>
          <w:sz w:val="24"/>
          <w:szCs w:val="24"/>
        </w:rPr>
        <w:t>The electrical mobility change is also linked with other changes taken place in the</w:t>
      </w:r>
      <w:r w:rsidR="00EF52EE">
        <w:rPr>
          <w:rFonts w:ascii="Times New Roman" w:hAnsi="Times New Roman" w:cs="Times New Roman"/>
          <w:sz w:val="24"/>
          <w:szCs w:val="24"/>
        </w:rPr>
        <w:t xml:space="preserve"> </w:t>
      </w:r>
      <w:r>
        <w:rPr>
          <w:rFonts w:ascii="Times New Roman" w:hAnsi="Times New Roman" w:cs="Times New Roman"/>
          <w:sz w:val="24"/>
          <w:szCs w:val="24"/>
        </w:rPr>
        <w:t>industry</w:t>
      </w:r>
      <w:r w:rsidR="00EF52EE">
        <w:rPr>
          <w:rFonts w:ascii="Times New Roman" w:hAnsi="Times New Roman" w:cs="Times New Roman"/>
          <w:sz w:val="24"/>
          <w:szCs w:val="24"/>
        </w:rPr>
        <w:t xml:space="preserve"> </w:t>
      </w:r>
      <w:r>
        <w:rPr>
          <w:rFonts w:ascii="Times New Roman" w:hAnsi="Times New Roman" w:cs="Times New Roman"/>
          <w:sz w:val="24"/>
          <w:szCs w:val="24"/>
        </w:rPr>
        <w:t xml:space="preserve">for positioning themselves to gain competitive advantage such as sustaining market share, generate mobility solutions and sustaining new opportunities in market. As the automobile industry before </w:t>
      </w:r>
      <w:proofErr w:type="gramStart"/>
      <w:r>
        <w:rPr>
          <w:rFonts w:ascii="Times New Roman" w:hAnsi="Times New Roman" w:cs="Times New Roman"/>
          <w:sz w:val="24"/>
          <w:szCs w:val="24"/>
        </w:rPr>
        <w:t>sustain</w:t>
      </w:r>
      <w:proofErr w:type="gramEnd"/>
      <w:r>
        <w:rPr>
          <w:rFonts w:ascii="Times New Roman" w:hAnsi="Times New Roman" w:cs="Times New Roman"/>
          <w:sz w:val="24"/>
          <w:szCs w:val="24"/>
        </w:rPr>
        <w:t xml:space="preserve"> the changes such as hardware of the automobiles were changed and upgraded, services are made more innovative and comfortable for passengers and navigation service also includes in the automobiles. The previous changes in the automobile industry of Europe is also linked the new change of electrical mobility in the industry as the new change, electrical mobility includes smart charging, smart grid application, aggregated side-management and recycling services and all this features of new changes in the automobile industry is linked with previous changes as it also includes the facilities of navigation and better passenger services.</w:t>
      </w:r>
    </w:p>
    <w:p w14:paraId="629606FB" w14:textId="77777777" w:rsidR="009B04B3" w:rsidRDefault="009B04B3" w:rsidP="00E43F3C">
      <w:pPr>
        <w:spacing w:line="360" w:lineRule="auto"/>
        <w:jc w:val="both"/>
        <w:rPr>
          <w:rFonts w:ascii="Times New Roman" w:hAnsi="Times New Roman" w:cs="Times New Roman"/>
          <w:sz w:val="24"/>
          <w:szCs w:val="24"/>
        </w:rPr>
      </w:pPr>
    </w:p>
    <w:p w14:paraId="3096A39A" w14:textId="77777777" w:rsidR="008616A2" w:rsidRDefault="008616A2">
      <w:pPr>
        <w:rPr>
          <w:rFonts w:ascii="Times New Roman" w:hAnsi="Times New Roman" w:cs="Times New Roman"/>
          <w:sz w:val="24"/>
          <w:szCs w:val="24"/>
        </w:rPr>
      </w:pPr>
      <w:r>
        <w:rPr>
          <w:rFonts w:ascii="Times New Roman" w:hAnsi="Times New Roman" w:cs="Times New Roman"/>
          <w:sz w:val="24"/>
          <w:szCs w:val="24"/>
        </w:rPr>
        <w:br w:type="page"/>
      </w:r>
      <w:bookmarkStart w:id="4" w:name="_GoBack"/>
      <w:bookmarkEnd w:id="4"/>
    </w:p>
    <w:p w14:paraId="1E0F0B50" w14:textId="77777777" w:rsidR="00B50918" w:rsidRDefault="001C0B2C" w:rsidP="00E43F3C">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References: </w:t>
      </w:r>
    </w:p>
    <w:p w14:paraId="4231B0AA" w14:textId="016E7E54" w:rsidR="001C0B2C" w:rsidRDefault="005F5E52" w:rsidP="005F5E52">
      <w:pPr>
        <w:pStyle w:val="ListParagraph"/>
        <w:numPr>
          <w:ilvl w:val="0"/>
          <w:numId w:val="1"/>
        </w:numPr>
        <w:spacing w:line="360" w:lineRule="auto"/>
        <w:jc w:val="both"/>
        <w:rPr>
          <w:rFonts w:ascii="Times New Roman" w:hAnsi="Times New Roman" w:cs="Times New Roman"/>
          <w:sz w:val="24"/>
          <w:szCs w:val="24"/>
        </w:rPr>
      </w:pPr>
      <w:r w:rsidRPr="005F5E52">
        <w:rPr>
          <w:rFonts w:ascii="Times New Roman" w:hAnsi="Times New Roman" w:cs="Times New Roman"/>
          <w:sz w:val="24"/>
          <w:szCs w:val="24"/>
        </w:rPr>
        <w:t xml:space="preserve">Shao, </w:t>
      </w:r>
      <w:proofErr w:type="spellStart"/>
      <w:r w:rsidRPr="005F5E52">
        <w:rPr>
          <w:rFonts w:ascii="Times New Roman" w:hAnsi="Times New Roman" w:cs="Times New Roman"/>
          <w:sz w:val="24"/>
          <w:szCs w:val="24"/>
        </w:rPr>
        <w:t>Taisch</w:t>
      </w:r>
      <w:proofErr w:type="spellEnd"/>
      <w:r w:rsidRPr="005F5E52">
        <w:rPr>
          <w:rFonts w:ascii="Times New Roman" w:hAnsi="Times New Roman" w:cs="Times New Roman"/>
          <w:sz w:val="24"/>
          <w:szCs w:val="24"/>
        </w:rPr>
        <w:t xml:space="preserve"> &amp; Ortega-</w:t>
      </w:r>
      <w:proofErr w:type="spellStart"/>
      <w:r w:rsidRPr="005F5E52">
        <w:rPr>
          <w:rFonts w:ascii="Times New Roman" w:hAnsi="Times New Roman" w:cs="Times New Roman"/>
          <w:sz w:val="24"/>
          <w:szCs w:val="24"/>
        </w:rPr>
        <w:t>Mier</w:t>
      </w:r>
      <w:proofErr w:type="spellEnd"/>
      <w:r w:rsidRPr="005F5E52">
        <w:rPr>
          <w:rFonts w:ascii="Times New Roman" w:hAnsi="Times New Roman" w:cs="Times New Roman"/>
          <w:sz w:val="24"/>
          <w:szCs w:val="24"/>
        </w:rPr>
        <w:t>, 2016. A grey-</w:t>
      </w:r>
      <w:r w:rsidR="00DD5266">
        <w:rPr>
          <w:rFonts w:ascii="Times New Roman" w:hAnsi="Times New Roman" w:cs="Times New Roman"/>
          <w:sz w:val="24"/>
          <w:szCs w:val="24"/>
        </w:rPr>
        <w:t>De</w:t>
      </w:r>
      <w:r w:rsidRPr="005F5E52">
        <w:rPr>
          <w:rFonts w:ascii="Times New Roman" w:hAnsi="Times New Roman" w:cs="Times New Roman"/>
          <w:sz w:val="24"/>
          <w:szCs w:val="24"/>
        </w:rPr>
        <w:t>cision-M</w:t>
      </w:r>
      <w:r w:rsidR="00DD5266">
        <w:rPr>
          <w:rFonts w:ascii="Times New Roman" w:hAnsi="Times New Roman" w:cs="Times New Roman"/>
          <w:sz w:val="24"/>
          <w:szCs w:val="24"/>
        </w:rPr>
        <w:t>a</w:t>
      </w:r>
      <w:r w:rsidRPr="005F5E52">
        <w:rPr>
          <w:rFonts w:ascii="Times New Roman" w:hAnsi="Times New Roman" w:cs="Times New Roman"/>
          <w:sz w:val="24"/>
          <w:szCs w:val="24"/>
        </w:rPr>
        <w:t xml:space="preserve">king Trial and Evaluation Laboratory (DEMATEL) analysis on the barriers between environmentally friendly products and consumers: practitioners' viewpoints on the European automobile industry. </w:t>
      </w:r>
      <w:r w:rsidRPr="00DA6A34">
        <w:rPr>
          <w:rFonts w:ascii="Times New Roman" w:hAnsi="Times New Roman" w:cs="Times New Roman"/>
          <w:i/>
          <w:sz w:val="24"/>
          <w:szCs w:val="24"/>
        </w:rPr>
        <w:t>Journal</w:t>
      </w:r>
      <w:r w:rsidRPr="005F5E52">
        <w:rPr>
          <w:rFonts w:ascii="Times New Roman" w:hAnsi="Times New Roman" w:cs="Times New Roman"/>
          <w:sz w:val="24"/>
          <w:szCs w:val="24"/>
        </w:rPr>
        <w:t xml:space="preserve"> </w:t>
      </w:r>
      <w:r w:rsidRPr="00DA6A34">
        <w:rPr>
          <w:rFonts w:ascii="Times New Roman" w:hAnsi="Times New Roman" w:cs="Times New Roman"/>
          <w:i/>
          <w:sz w:val="24"/>
          <w:szCs w:val="24"/>
        </w:rPr>
        <w:t>of</w:t>
      </w:r>
      <w:r w:rsidRPr="005F5E52">
        <w:rPr>
          <w:rFonts w:ascii="Times New Roman" w:hAnsi="Times New Roman" w:cs="Times New Roman"/>
          <w:sz w:val="24"/>
          <w:szCs w:val="24"/>
        </w:rPr>
        <w:t xml:space="preserve"> </w:t>
      </w:r>
      <w:r w:rsidRPr="00DA6A34">
        <w:rPr>
          <w:rFonts w:ascii="Times New Roman" w:hAnsi="Times New Roman" w:cs="Times New Roman"/>
          <w:i/>
          <w:sz w:val="24"/>
          <w:szCs w:val="24"/>
        </w:rPr>
        <w:t>Cleaner</w:t>
      </w:r>
      <w:r w:rsidRPr="005F5E52">
        <w:rPr>
          <w:rFonts w:ascii="Times New Roman" w:hAnsi="Times New Roman" w:cs="Times New Roman"/>
          <w:sz w:val="24"/>
          <w:szCs w:val="24"/>
        </w:rPr>
        <w:t xml:space="preserve"> </w:t>
      </w:r>
      <w:r w:rsidRPr="00DA6A34">
        <w:rPr>
          <w:rFonts w:ascii="Times New Roman" w:hAnsi="Times New Roman" w:cs="Times New Roman"/>
          <w:i/>
          <w:sz w:val="24"/>
          <w:szCs w:val="24"/>
        </w:rPr>
        <w:t>Production</w:t>
      </w:r>
      <w:r w:rsidRPr="005F5E52">
        <w:rPr>
          <w:rFonts w:ascii="Times New Roman" w:hAnsi="Times New Roman" w:cs="Times New Roman"/>
          <w:sz w:val="24"/>
          <w:szCs w:val="24"/>
        </w:rPr>
        <w:t>, 112(P4), pp.3185–3194.</w:t>
      </w:r>
    </w:p>
    <w:p w14:paraId="075330DE" w14:textId="77777777" w:rsidR="00DA6A34" w:rsidRDefault="00DA6A34" w:rsidP="00DA6A34">
      <w:pPr>
        <w:pStyle w:val="ListParagraph"/>
        <w:numPr>
          <w:ilvl w:val="0"/>
          <w:numId w:val="1"/>
        </w:numPr>
        <w:spacing w:line="360" w:lineRule="auto"/>
        <w:jc w:val="both"/>
        <w:rPr>
          <w:rFonts w:ascii="Times New Roman" w:hAnsi="Times New Roman" w:cs="Times New Roman"/>
          <w:sz w:val="24"/>
          <w:szCs w:val="24"/>
        </w:rPr>
      </w:pPr>
      <w:proofErr w:type="spellStart"/>
      <w:r w:rsidRPr="00DA6A34">
        <w:rPr>
          <w:rFonts w:ascii="Times New Roman" w:hAnsi="Times New Roman" w:cs="Times New Roman"/>
          <w:sz w:val="24"/>
          <w:szCs w:val="24"/>
        </w:rPr>
        <w:t>Ozsahin</w:t>
      </w:r>
      <w:proofErr w:type="spellEnd"/>
      <w:r w:rsidRPr="00DA6A34">
        <w:rPr>
          <w:rFonts w:ascii="Times New Roman" w:hAnsi="Times New Roman" w:cs="Times New Roman"/>
          <w:sz w:val="24"/>
          <w:szCs w:val="24"/>
        </w:rPr>
        <w:t xml:space="preserve">, O., Ende, E. &amp; Becker, T., 2015. Game Theoretic Analysis of the Turkish Automobile Industry: 1990–98. </w:t>
      </w:r>
      <w:r w:rsidRPr="00DA6A34">
        <w:rPr>
          <w:rFonts w:ascii="Times New Roman" w:hAnsi="Times New Roman" w:cs="Times New Roman"/>
          <w:i/>
          <w:sz w:val="24"/>
          <w:szCs w:val="24"/>
        </w:rPr>
        <w:t>Atlantic</w:t>
      </w:r>
      <w:r w:rsidRPr="00DA6A34">
        <w:rPr>
          <w:rFonts w:ascii="Times New Roman" w:hAnsi="Times New Roman" w:cs="Times New Roman"/>
          <w:sz w:val="24"/>
          <w:szCs w:val="24"/>
        </w:rPr>
        <w:t xml:space="preserve"> </w:t>
      </w:r>
      <w:r w:rsidRPr="00DA6A34">
        <w:rPr>
          <w:rFonts w:ascii="Times New Roman" w:hAnsi="Times New Roman" w:cs="Times New Roman"/>
          <w:i/>
          <w:sz w:val="24"/>
          <w:szCs w:val="24"/>
        </w:rPr>
        <w:t>Economic</w:t>
      </w:r>
      <w:r w:rsidRPr="00DA6A34">
        <w:rPr>
          <w:rFonts w:ascii="Times New Roman" w:hAnsi="Times New Roman" w:cs="Times New Roman"/>
          <w:sz w:val="24"/>
          <w:szCs w:val="24"/>
        </w:rPr>
        <w:t xml:space="preserve"> </w:t>
      </w:r>
      <w:r w:rsidRPr="00DA6A34">
        <w:rPr>
          <w:rFonts w:ascii="Times New Roman" w:hAnsi="Times New Roman" w:cs="Times New Roman"/>
          <w:i/>
          <w:sz w:val="24"/>
          <w:szCs w:val="24"/>
        </w:rPr>
        <w:t>Journal</w:t>
      </w:r>
      <w:r w:rsidRPr="00DA6A34">
        <w:rPr>
          <w:rFonts w:ascii="Times New Roman" w:hAnsi="Times New Roman" w:cs="Times New Roman"/>
          <w:sz w:val="24"/>
          <w:szCs w:val="24"/>
        </w:rPr>
        <w:t>, 43(4), pp.515–516.</w:t>
      </w:r>
    </w:p>
    <w:p w14:paraId="1D867696" w14:textId="77777777" w:rsidR="00DA6A34" w:rsidRDefault="00C951E8" w:rsidP="00C951E8">
      <w:pPr>
        <w:pStyle w:val="ListParagraph"/>
        <w:numPr>
          <w:ilvl w:val="0"/>
          <w:numId w:val="1"/>
        </w:numPr>
        <w:spacing w:line="360" w:lineRule="auto"/>
        <w:jc w:val="both"/>
        <w:rPr>
          <w:rFonts w:ascii="Times New Roman" w:hAnsi="Times New Roman" w:cs="Times New Roman"/>
          <w:sz w:val="24"/>
          <w:szCs w:val="24"/>
        </w:rPr>
      </w:pPr>
      <w:r w:rsidRPr="00C951E8">
        <w:rPr>
          <w:rFonts w:ascii="Times New Roman" w:hAnsi="Times New Roman" w:cs="Times New Roman"/>
          <w:sz w:val="24"/>
          <w:szCs w:val="24"/>
        </w:rPr>
        <w:t xml:space="preserve">Balaji, K., Deepak Kumar, S. &amp; Kumar, V.S.S., 2014. Analysis on Wastages in the Automobile Rubber Components Manufacturing Industry. </w:t>
      </w:r>
      <w:r w:rsidRPr="00006F0C">
        <w:rPr>
          <w:rFonts w:ascii="Times New Roman" w:hAnsi="Times New Roman" w:cs="Times New Roman"/>
          <w:i/>
          <w:sz w:val="24"/>
          <w:szCs w:val="24"/>
        </w:rPr>
        <w:t>Applied</w:t>
      </w:r>
      <w:r w:rsidRPr="00C951E8">
        <w:rPr>
          <w:rFonts w:ascii="Times New Roman" w:hAnsi="Times New Roman" w:cs="Times New Roman"/>
          <w:sz w:val="24"/>
          <w:szCs w:val="24"/>
        </w:rPr>
        <w:t xml:space="preserve"> </w:t>
      </w:r>
      <w:r w:rsidRPr="00006F0C">
        <w:rPr>
          <w:rFonts w:ascii="Times New Roman" w:hAnsi="Times New Roman" w:cs="Times New Roman"/>
          <w:i/>
          <w:sz w:val="24"/>
          <w:szCs w:val="24"/>
        </w:rPr>
        <w:t>Mechanics</w:t>
      </w:r>
      <w:r w:rsidRPr="00C951E8">
        <w:rPr>
          <w:rFonts w:ascii="Times New Roman" w:hAnsi="Times New Roman" w:cs="Times New Roman"/>
          <w:sz w:val="24"/>
          <w:szCs w:val="24"/>
        </w:rPr>
        <w:t xml:space="preserve"> </w:t>
      </w:r>
      <w:r w:rsidRPr="00006F0C">
        <w:rPr>
          <w:rFonts w:ascii="Times New Roman" w:hAnsi="Times New Roman" w:cs="Times New Roman"/>
          <w:i/>
          <w:sz w:val="24"/>
          <w:szCs w:val="24"/>
        </w:rPr>
        <w:t>and</w:t>
      </w:r>
      <w:r w:rsidRPr="00C951E8">
        <w:rPr>
          <w:rFonts w:ascii="Times New Roman" w:hAnsi="Times New Roman" w:cs="Times New Roman"/>
          <w:sz w:val="24"/>
          <w:szCs w:val="24"/>
        </w:rPr>
        <w:t xml:space="preserve"> </w:t>
      </w:r>
      <w:r w:rsidRPr="00006F0C">
        <w:rPr>
          <w:rFonts w:ascii="Times New Roman" w:hAnsi="Times New Roman" w:cs="Times New Roman"/>
          <w:i/>
          <w:sz w:val="24"/>
          <w:szCs w:val="24"/>
        </w:rPr>
        <w:t>Materials</w:t>
      </w:r>
      <w:r w:rsidRPr="00C951E8">
        <w:rPr>
          <w:rFonts w:ascii="Times New Roman" w:hAnsi="Times New Roman" w:cs="Times New Roman"/>
          <w:sz w:val="24"/>
          <w:szCs w:val="24"/>
        </w:rPr>
        <w:t>, 592-594(</w:t>
      </w:r>
      <w:r w:rsidRPr="00006F0C">
        <w:rPr>
          <w:rFonts w:ascii="Times New Roman" w:hAnsi="Times New Roman" w:cs="Times New Roman"/>
          <w:i/>
          <w:sz w:val="24"/>
          <w:szCs w:val="24"/>
        </w:rPr>
        <w:t>Dynamics</w:t>
      </w:r>
      <w:r w:rsidRPr="00C951E8">
        <w:rPr>
          <w:rFonts w:ascii="Times New Roman" w:hAnsi="Times New Roman" w:cs="Times New Roman"/>
          <w:sz w:val="24"/>
          <w:szCs w:val="24"/>
        </w:rPr>
        <w:t xml:space="preserve"> </w:t>
      </w:r>
      <w:r w:rsidRPr="00006F0C">
        <w:rPr>
          <w:rFonts w:ascii="Times New Roman" w:hAnsi="Times New Roman" w:cs="Times New Roman"/>
          <w:i/>
          <w:sz w:val="24"/>
          <w:szCs w:val="24"/>
        </w:rPr>
        <w:t>of</w:t>
      </w:r>
      <w:r w:rsidRPr="00C951E8">
        <w:rPr>
          <w:rFonts w:ascii="Times New Roman" w:hAnsi="Times New Roman" w:cs="Times New Roman"/>
          <w:sz w:val="24"/>
          <w:szCs w:val="24"/>
        </w:rPr>
        <w:t xml:space="preserve"> </w:t>
      </w:r>
      <w:r w:rsidRPr="00006F0C">
        <w:rPr>
          <w:rFonts w:ascii="Times New Roman" w:hAnsi="Times New Roman" w:cs="Times New Roman"/>
          <w:i/>
          <w:sz w:val="24"/>
          <w:szCs w:val="24"/>
        </w:rPr>
        <w:t>Machines</w:t>
      </w:r>
      <w:r w:rsidRPr="00C951E8">
        <w:rPr>
          <w:rFonts w:ascii="Times New Roman" w:hAnsi="Times New Roman" w:cs="Times New Roman"/>
          <w:sz w:val="24"/>
          <w:szCs w:val="24"/>
        </w:rPr>
        <w:t xml:space="preserve"> </w:t>
      </w:r>
      <w:r w:rsidRPr="00006F0C">
        <w:rPr>
          <w:rFonts w:ascii="Times New Roman" w:hAnsi="Times New Roman" w:cs="Times New Roman"/>
          <w:i/>
          <w:sz w:val="24"/>
          <w:szCs w:val="24"/>
        </w:rPr>
        <w:t>and</w:t>
      </w:r>
      <w:r w:rsidRPr="00C951E8">
        <w:rPr>
          <w:rFonts w:ascii="Times New Roman" w:hAnsi="Times New Roman" w:cs="Times New Roman"/>
          <w:sz w:val="24"/>
          <w:szCs w:val="24"/>
        </w:rPr>
        <w:t xml:space="preserve"> </w:t>
      </w:r>
      <w:r w:rsidRPr="00006F0C">
        <w:rPr>
          <w:rFonts w:ascii="Times New Roman" w:hAnsi="Times New Roman" w:cs="Times New Roman"/>
          <w:i/>
          <w:sz w:val="24"/>
          <w:szCs w:val="24"/>
        </w:rPr>
        <w:t>Mechanisms</w:t>
      </w:r>
      <w:r w:rsidRPr="00C951E8">
        <w:rPr>
          <w:rFonts w:ascii="Times New Roman" w:hAnsi="Times New Roman" w:cs="Times New Roman"/>
          <w:sz w:val="24"/>
          <w:szCs w:val="24"/>
        </w:rPr>
        <w:t xml:space="preserve">, </w:t>
      </w:r>
      <w:r w:rsidRPr="00006F0C">
        <w:rPr>
          <w:rFonts w:ascii="Times New Roman" w:hAnsi="Times New Roman" w:cs="Times New Roman"/>
          <w:i/>
          <w:sz w:val="24"/>
          <w:szCs w:val="24"/>
        </w:rPr>
        <w:t>Industrial</w:t>
      </w:r>
      <w:r w:rsidRPr="00C951E8">
        <w:rPr>
          <w:rFonts w:ascii="Times New Roman" w:hAnsi="Times New Roman" w:cs="Times New Roman"/>
          <w:sz w:val="24"/>
          <w:szCs w:val="24"/>
        </w:rPr>
        <w:t xml:space="preserve"> </w:t>
      </w:r>
      <w:r w:rsidRPr="00006F0C">
        <w:rPr>
          <w:rFonts w:ascii="Times New Roman" w:hAnsi="Times New Roman" w:cs="Times New Roman"/>
          <w:i/>
          <w:sz w:val="24"/>
          <w:szCs w:val="24"/>
        </w:rPr>
        <w:t>Research</w:t>
      </w:r>
      <w:r w:rsidRPr="00C951E8">
        <w:rPr>
          <w:rFonts w:ascii="Times New Roman" w:hAnsi="Times New Roman" w:cs="Times New Roman"/>
          <w:sz w:val="24"/>
          <w:szCs w:val="24"/>
        </w:rPr>
        <w:t>), pp.2577–2582.</w:t>
      </w:r>
    </w:p>
    <w:p w14:paraId="4A802C56" w14:textId="77777777" w:rsidR="00006F0C" w:rsidRDefault="00006F0C" w:rsidP="00006F0C">
      <w:pPr>
        <w:pStyle w:val="ListParagraph"/>
        <w:numPr>
          <w:ilvl w:val="0"/>
          <w:numId w:val="1"/>
        </w:numPr>
        <w:spacing w:line="360" w:lineRule="auto"/>
        <w:jc w:val="both"/>
        <w:rPr>
          <w:rFonts w:ascii="Times New Roman" w:hAnsi="Times New Roman" w:cs="Times New Roman"/>
          <w:sz w:val="24"/>
          <w:szCs w:val="24"/>
        </w:rPr>
      </w:pPr>
      <w:r w:rsidRPr="00006F0C">
        <w:rPr>
          <w:rFonts w:ascii="Times New Roman" w:hAnsi="Times New Roman" w:cs="Times New Roman"/>
          <w:sz w:val="24"/>
          <w:szCs w:val="24"/>
        </w:rPr>
        <w:t xml:space="preserve">Maheshwari, P., Gupta, A. &amp; Seth, N., 2017. Indian Automobile Industry and Effective Advertising: A Qualitative Analysis. </w:t>
      </w:r>
      <w:r w:rsidRPr="00006F0C">
        <w:rPr>
          <w:rFonts w:ascii="Times New Roman" w:hAnsi="Times New Roman" w:cs="Times New Roman"/>
          <w:i/>
          <w:sz w:val="24"/>
          <w:szCs w:val="24"/>
        </w:rPr>
        <w:t>IUP</w:t>
      </w:r>
      <w:r w:rsidRPr="00006F0C">
        <w:rPr>
          <w:rFonts w:ascii="Times New Roman" w:hAnsi="Times New Roman" w:cs="Times New Roman"/>
          <w:sz w:val="24"/>
          <w:szCs w:val="24"/>
        </w:rPr>
        <w:t xml:space="preserve"> </w:t>
      </w:r>
      <w:r w:rsidRPr="00006F0C">
        <w:rPr>
          <w:rFonts w:ascii="Times New Roman" w:hAnsi="Times New Roman" w:cs="Times New Roman"/>
          <w:i/>
          <w:sz w:val="24"/>
          <w:szCs w:val="24"/>
        </w:rPr>
        <w:t>Journal</w:t>
      </w:r>
      <w:r w:rsidRPr="00006F0C">
        <w:rPr>
          <w:rFonts w:ascii="Times New Roman" w:hAnsi="Times New Roman" w:cs="Times New Roman"/>
          <w:sz w:val="24"/>
          <w:szCs w:val="24"/>
        </w:rPr>
        <w:t xml:space="preserve"> </w:t>
      </w:r>
      <w:r w:rsidRPr="00006F0C">
        <w:rPr>
          <w:rFonts w:ascii="Times New Roman" w:hAnsi="Times New Roman" w:cs="Times New Roman"/>
          <w:i/>
          <w:sz w:val="24"/>
          <w:szCs w:val="24"/>
        </w:rPr>
        <w:t>of</w:t>
      </w:r>
      <w:r w:rsidRPr="00006F0C">
        <w:rPr>
          <w:rFonts w:ascii="Times New Roman" w:hAnsi="Times New Roman" w:cs="Times New Roman"/>
          <w:sz w:val="24"/>
          <w:szCs w:val="24"/>
        </w:rPr>
        <w:t xml:space="preserve"> </w:t>
      </w:r>
      <w:r w:rsidRPr="00006F0C">
        <w:rPr>
          <w:rFonts w:ascii="Times New Roman" w:hAnsi="Times New Roman" w:cs="Times New Roman"/>
          <w:i/>
          <w:sz w:val="24"/>
          <w:szCs w:val="24"/>
        </w:rPr>
        <w:t>Marketing</w:t>
      </w:r>
      <w:r w:rsidRPr="00006F0C">
        <w:rPr>
          <w:rFonts w:ascii="Times New Roman" w:hAnsi="Times New Roman" w:cs="Times New Roman"/>
          <w:sz w:val="24"/>
          <w:szCs w:val="24"/>
        </w:rPr>
        <w:t xml:space="preserve"> </w:t>
      </w:r>
      <w:r w:rsidRPr="00006F0C">
        <w:rPr>
          <w:rFonts w:ascii="Times New Roman" w:hAnsi="Times New Roman" w:cs="Times New Roman"/>
          <w:i/>
          <w:sz w:val="24"/>
          <w:szCs w:val="24"/>
        </w:rPr>
        <w:t>Management</w:t>
      </w:r>
      <w:r w:rsidRPr="00006F0C">
        <w:rPr>
          <w:rFonts w:ascii="Times New Roman" w:hAnsi="Times New Roman" w:cs="Times New Roman"/>
          <w:sz w:val="24"/>
          <w:szCs w:val="24"/>
        </w:rPr>
        <w:t>, 16(3), pp.22–44.</w:t>
      </w:r>
    </w:p>
    <w:p w14:paraId="3231C2E6" w14:textId="77777777" w:rsidR="00006F0C" w:rsidRDefault="004F1B6F" w:rsidP="004F1B6F">
      <w:pPr>
        <w:pStyle w:val="ListParagraph"/>
        <w:numPr>
          <w:ilvl w:val="0"/>
          <w:numId w:val="1"/>
        </w:numPr>
        <w:spacing w:line="360" w:lineRule="auto"/>
        <w:jc w:val="both"/>
        <w:rPr>
          <w:rFonts w:ascii="Times New Roman" w:hAnsi="Times New Roman" w:cs="Times New Roman"/>
          <w:sz w:val="24"/>
          <w:szCs w:val="24"/>
        </w:rPr>
      </w:pPr>
      <w:proofErr w:type="spellStart"/>
      <w:r w:rsidRPr="004F1B6F">
        <w:rPr>
          <w:rFonts w:ascii="Times New Roman" w:hAnsi="Times New Roman" w:cs="Times New Roman"/>
          <w:sz w:val="24"/>
          <w:szCs w:val="24"/>
        </w:rPr>
        <w:t>Symeonides</w:t>
      </w:r>
      <w:proofErr w:type="spellEnd"/>
      <w:r w:rsidRPr="004F1B6F">
        <w:rPr>
          <w:rFonts w:ascii="Times New Roman" w:hAnsi="Times New Roman" w:cs="Times New Roman"/>
          <w:sz w:val="24"/>
          <w:szCs w:val="24"/>
        </w:rPr>
        <w:t xml:space="preserve">, D., </w:t>
      </w:r>
      <w:proofErr w:type="spellStart"/>
      <w:r w:rsidRPr="004F1B6F">
        <w:rPr>
          <w:rFonts w:ascii="Times New Roman" w:hAnsi="Times New Roman" w:cs="Times New Roman"/>
          <w:sz w:val="24"/>
          <w:szCs w:val="24"/>
        </w:rPr>
        <w:t>Loizia</w:t>
      </w:r>
      <w:proofErr w:type="spellEnd"/>
      <w:r w:rsidRPr="004F1B6F">
        <w:rPr>
          <w:rFonts w:ascii="Times New Roman" w:hAnsi="Times New Roman" w:cs="Times New Roman"/>
          <w:sz w:val="24"/>
          <w:szCs w:val="24"/>
        </w:rPr>
        <w:t xml:space="preserve">, P. &amp; </w:t>
      </w:r>
      <w:proofErr w:type="spellStart"/>
      <w:r w:rsidRPr="004F1B6F">
        <w:rPr>
          <w:rFonts w:ascii="Times New Roman" w:hAnsi="Times New Roman" w:cs="Times New Roman"/>
          <w:sz w:val="24"/>
          <w:szCs w:val="24"/>
        </w:rPr>
        <w:t>Zorpas</w:t>
      </w:r>
      <w:proofErr w:type="spellEnd"/>
      <w:r w:rsidRPr="004F1B6F">
        <w:rPr>
          <w:rFonts w:ascii="Times New Roman" w:hAnsi="Times New Roman" w:cs="Times New Roman"/>
          <w:sz w:val="24"/>
          <w:szCs w:val="24"/>
        </w:rPr>
        <w:t xml:space="preserve">, A., 2019. Tire waste management system in Cyprus in the framework of circular economy strategy. </w:t>
      </w:r>
      <w:r w:rsidRPr="00943395">
        <w:rPr>
          <w:rFonts w:ascii="Times New Roman" w:hAnsi="Times New Roman" w:cs="Times New Roman"/>
          <w:i/>
          <w:sz w:val="24"/>
          <w:szCs w:val="24"/>
        </w:rPr>
        <w:t>Environmental</w:t>
      </w:r>
      <w:r w:rsidRPr="004F1B6F">
        <w:rPr>
          <w:rFonts w:ascii="Times New Roman" w:hAnsi="Times New Roman" w:cs="Times New Roman"/>
          <w:sz w:val="24"/>
          <w:szCs w:val="24"/>
        </w:rPr>
        <w:t xml:space="preserve"> </w:t>
      </w:r>
      <w:r w:rsidRPr="00943395">
        <w:rPr>
          <w:rFonts w:ascii="Times New Roman" w:hAnsi="Times New Roman" w:cs="Times New Roman"/>
          <w:i/>
          <w:sz w:val="24"/>
          <w:szCs w:val="24"/>
        </w:rPr>
        <w:t>Science</w:t>
      </w:r>
      <w:r w:rsidRPr="004F1B6F">
        <w:rPr>
          <w:rFonts w:ascii="Times New Roman" w:hAnsi="Times New Roman" w:cs="Times New Roman"/>
          <w:sz w:val="24"/>
          <w:szCs w:val="24"/>
        </w:rPr>
        <w:t xml:space="preserve"> </w:t>
      </w:r>
      <w:r w:rsidRPr="00943395">
        <w:rPr>
          <w:rFonts w:ascii="Times New Roman" w:hAnsi="Times New Roman" w:cs="Times New Roman"/>
          <w:i/>
          <w:sz w:val="24"/>
          <w:szCs w:val="24"/>
        </w:rPr>
        <w:t>and</w:t>
      </w:r>
      <w:r w:rsidRPr="004F1B6F">
        <w:rPr>
          <w:rFonts w:ascii="Times New Roman" w:hAnsi="Times New Roman" w:cs="Times New Roman"/>
          <w:sz w:val="24"/>
          <w:szCs w:val="24"/>
        </w:rPr>
        <w:t xml:space="preserve"> </w:t>
      </w:r>
      <w:r w:rsidRPr="00943395">
        <w:rPr>
          <w:rFonts w:ascii="Times New Roman" w:hAnsi="Times New Roman" w:cs="Times New Roman"/>
          <w:i/>
          <w:sz w:val="24"/>
          <w:szCs w:val="24"/>
        </w:rPr>
        <w:t>Pollution</w:t>
      </w:r>
      <w:r w:rsidRPr="004F1B6F">
        <w:rPr>
          <w:rFonts w:ascii="Times New Roman" w:hAnsi="Times New Roman" w:cs="Times New Roman"/>
          <w:sz w:val="24"/>
          <w:szCs w:val="24"/>
        </w:rPr>
        <w:t xml:space="preserve"> </w:t>
      </w:r>
      <w:r w:rsidRPr="00943395">
        <w:rPr>
          <w:rFonts w:ascii="Times New Roman" w:hAnsi="Times New Roman" w:cs="Times New Roman"/>
          <w:i/>
          <w:sz w:val="24"/>
          <w:szCs w:val="24"/>
        </w:rPr>
        <w:t>Research</w:t>
      </w:r>
      <w:r w:rsidRPr="004F1B6F">
        <w:rPr>
          <w:rFonts w:ascii="Times New Roman" w:hAnsi="Times New Roman" w:cs="Times New Roman"/>
          <w:sz w:val="24"/>
          <w:szCs w:val="24"/>
        </w:rPr>
        <w:t xml:space="preserve"> </w:t>
      </w:r>
      <w:r w:rsidRPr="00943395">
        <w:rPr>
          <w:rFonts w:ascii="Times New Roman" w:hAnsi="Times New Roman" w:cs="Times New Roman"/>
          <w:i/>
          <w:sz w:val="24"/>
          <w:szCs w:val="24"/>
        </w:rPr>
        <w:t>International</w:t>
      </w:r>
      <w:r w:rsidRPr="004F1B6F">
        <w:rPr>
          <w:rFonts w:ascii="Times New Roman" w:hAnsi="Times New Roman" w:cs="Times New Roman"/>
          <w:sz w:val="24"/>
          <w:szCs w:val="24"/>
        </w:rPr>
        <w:t>, pp.1–16.</w:t>
      </w:r>
    </w:p>
    <w:p w14:paraId="3A0EBB5C" w14:textId="77777777" w:rsidR="004F1B6F" w:rsidRDefault="004F1B6F" w:rsidP="004F1B6F">
      <w:pPr>
        <w:pStyle w:val="ListParagraph"/>
        <w:numPr>
          <w:ilvl w:val="0"/>
          <w:numId w:val="1"/>
        </w:numPr>
        <w:spacing w:line="360" w:lineRule="auto"/>
        <w:jc w:val="both"/>
        <w:rPr>
          <w:rFonts w:ascii="Times New Roman" w:hAnsi="Times New Roman" w:cs="Times New Roman"/>
          <w:sz w:val="24"/>
          <w:szCs w:val="24"/>
        </w:rPr>
      </w:pPr>
      <w:r w:rsidRPr="004F1B6F">
        <w:rPr>
          <w:rFonts w:ascii="Times New Roman" w:hAnsi="Times New Roman" w:cs="Times New Roman"/>
          <w:sz w:val="24"/>
          <w:szCs w:val="24"/>
        </w:rPr>
        <w:t>Tamayo-</w:t>
      </w:r>
      <w:proofErr w:type="spellStart"/>
      <w:r w:rsidRPr="004F1B6F">
        <w:rPr>
          <w:rFonts w:ascii="Times New Roman" w:hAnsi="Times New Roman" w:cs="Times New Roman"/>
          <w:sz w:val="24"/>
          <w:szCs w:val="24"/>
        </w:rPr>
        <w:t>Orbegozo</w:t>
      </w:r>
      <w:proofErr w:type="spellEnd"/>
      <w:r w:rsidRPr="004F1B6F">
        <w:rPr>
          <w:rFonts w:ascii="Times New Roman" w:hAnsi="Times New Roman" w:cs="Times New Roman"/>
          <w:sz w:val="24"/>
          <w:szCs w:val="24"/>
        </w:rPr>
        <w:t xml:space="preserve">, Vicente-Molina &amp; Villarreal-Larrinaga, 2017. Eco-innovation strategic model. A multiple-case study from a highly eco-innovative </w:t>
      </w:r>
      <w:r w:rsidRPr="00943395">
        <w:rPr>
          <w:rFonts w:ascii="Times New Roman" w:hAnsi="Times New Roman" w:cs="Times New Roman"/>
          <w:sz w:val="24"/>
          <w:szCs w:val="24"/>
        </w:rPr>
        <w:t>European</w:t>
      </w:r>
      <w:r w:rsidRPr="004F1B6F">
        <w:rPr>
          <w:rFonts w:ascii="Times New Roman" w:hAnsi="Times New Roman" w:cs="Times New Roman"/>
          <w:sz w:val="24"/>
          <w:szCs w:val="24"/>
        </w:rPr>
        <w:t xml:space="preserve"> </w:t>
      </w:r>
      <w:r w:rsidRPr="00943395">
        <w:rPr>
          <w:rFonts w:ascii="Times New Roman" w:hAnsi="Times New Roman" w:cs="Times New Roman"/>
          <w:sz w:val="24"/>
          <w:szCs w:val="24"/>
        </w:rPr>
        <w:t>region</w:t>
      </w:r>
      <w:r w:rsidRPr="004F1B6F">
        <w:rPr>
          <w:rFonts w:ascii="Times New Roman" w:hAnsi="Times New Roman" w:cs="Times New Roman"/>
          <w:sz w:val="24"/>
          <w:szCs w:val="24"/>
        </w:rPr>
        <w:t xml:space="preserve">. </w:t>
      </w:r>
      <w:r w:rsidRPr="00943395">
        <w:rPr>
          <w:rFonts w:ascii="Times New Roman" w:hAnsi="Times New Roman" w:cs="Times New Roman"/>
          <w:i/>
          <w:sz w:val="24"/>
          <w:szCs w:val="24"/>
        </w:rPr>
        <w:t>Journal</w:t>
      </w:r>
      <w:r w:rsidRPr="004F1B6F">
        <w:rPr>
          <w:rFonts w:ascii="Times New Roman" w:hAnsi="Times New Roman" w:cs="Times New Roman"/>
          <w:sz w:val="24"/>
          <w:szCs w:val="24"/>
        </w:rPr>
        <w:t xml:space="preserve"> </w:t>
      </w:r>
      <w:r w:rsidRPr="00943395">
        <w:rPr>
          <w:rFonts w:ascii="Times New Roman" w:hAnsi="Times New Roman" w:cs="Times New Roman"/>
          <w:i/>
          <w:sz w:val="24"/>
          <w:szCs w:val="24"/>
        </w:rPr>
        <w:t>of</w:t>
      </w:r>
      <w:r w:rsidRPr="004F1B6F">
        <w:rPr>
          <w:rFonts w:ascii="Times New Roman" w:hAnsi="Times New Roman" w:cs="Times New Roman"/>
          <w:sz w:val="24"/>
          <w:szCs w:val="24"/>
        </w:rPr>
        <w:t xml:space="preserve"> </w:t>
      </w:r>
      <w:r w:rsidRPr="00943395">
        <w:rPr>
          <w:rFonts w:ascii="Times New Roman" w:hAnsi="Times New Roman" w:cs="Times New Roman"/>
          <w:i/>
          <w:sz w:val="24"/>
          <w:szCs w:val="24"/>
        </w:rPr>
        <w:t>Cleaner</w:t>
      </w:r>
      <w:r w:rsidRPr="004F1B6F">
        <w:rPr>
          <w:rFonts w:ascii="Times New Roman" w:hAnsi="Times New Roman" w:cs="Times New Roman"/>
          <w:sz w:val="24"/>
          <w:szCs w:val="24"/>
        </w:rPr>
        <w:t xml:space="preserve"> </w:t>
      </w:r>
      <w:r w:rsidRPr="00943395">
        <w:rPr>
          <w:rFonts w:ascii="Times New Roman" w:hAnsi="Times New Roman" w:cs="Times New Roman"/>
          <w:i/>
          <w:sz w:val="24"/>
          <w:szCs w:val="24"/>
        </w:rPr>
        <w:t>Production</w:t>
      </w:r>
      <w:r w:rsidRPr="004F1B6F">
        <w:rPr>
          <w:rFonts w:ascii="Times New Roman" w:hAnsi="Times New Roman" w:cs="Times New Roman"/>
          <w:sz w:val="24"/>
          <w:szCs w:val="24"/>
        </w:rPr>
        <w:t>, 142, pp.1347–1367.</w:t>
      </w:r>
    </w:p>
    <w:p w14:paraId="62368F0A" w14:textId="77777777" w:rsidR="00943395" w:rsidRDefault="00943395" w:rsidP="00943395">
      <w:pPr>
        <w:pStyle w:val="ListParagraph"/>
        <w:numPr>
          <w:ilvl w:val="0"/>
          <w:numId w:val="1"/>
        </w:numPr>
        <w:spacing w:line="360" w:lineRule="auto"/>
        <w:jc w:val="both"/>
        <w:rPr>
          <w:rFonts w:ascii="Times New Roman" w:hAnsi="Times New Roman" w:cs="Times New Roman"/>
          <w:sz w:val="24"/>
          <w:szCs w:val="24"/>
        </w:rPr>
      </w:pPr>
      <w:proofErr w:type="spellStart"/>
      <w:r w:rsidRPr="00943395">
        <w:rPr>
          <w:rFonts w:ascii="Times New Roman" w:hAnsi="Times New Roman" w:cs="Times New Roman"/>
          <w:sz w:val="24"/>
          <w:szCs w:val="24"/>
        </w:rPr>
        <w:t>Waluś</w:t>
      </w:r>
      <w:proofErr w:type="spellEnd"/>
      <w:r w:rsidRPr="00943395">
        <w:rPr>
          <w:rFonts w:ascii="Times New Roman" w:hAnsi="Times New Roman" w:cs="Times New Roman"/>
          <w:sz w:val="24"/>
          <w:szCs w:val="24"/>
        </w:rPr>
        <w:t xml:space="preserve">, K. et al., 2018. Legal regulations of restrictions of air pollution made by non-road mobile machinery—the case study for Europe: a review. </w:t>
      </w:r>
      <w:r w:rsidRPr="00943395">
        <w:rPr>
          <w:rFonts w:ascii="Times New Roman" w:hAnsi="Times New Roman" w:cs="Times New Roman"/>
          <w:i/>
          <w:sz w:val="24"/>
          <w:szCs w:val="24"/>
        </w:rPr>
        <w:t>Environmental</w:t>
      </w:r>
      <w:r w:rsidRPr="00943395">
        <w:rPr>
          <w:rFonts w:ascii="Times New Roman" w:hAnsi="Times New Roman" w:cs="Times New Roman"/>
          <w:sz w:val="24"/>
          <w:szCs w:val="24"/>
        </w:rPr>
        <w:t xml:space="preserve"> </w:t>
      </w:r>
      <w:r w:rsidRPr="00943395">
        <w:rPr>
          <w:rFonts w:ascii="Times New Roman" w:hAnsi="Times New Roman" w:cs="Times New Roman"/>
          <w:i/>
          <w:sz w:val="24"/>
          <w:szCs w:val="24"/>
        </w:rPr>
        <w:t>Science</w:t>
      </w:r>
      <w:r w:rsidRPr="00943395">
        <w:rPr>
          <w:rFonts w:ascii="Times New Roman" w:hAnsi="Times New Roman" w:cs="Times New Roman"/>
          <w:sz w:val="24"/>
          <w:szCs w:val="24"/>
        </w:rPr>
        <w:t xml:space="preserve"> </w:t>
      </w:r>
      <w:r w:rsidRPr="00943395">
        <w:rPr>
          <w:rFonts w:ascii="Times New Roman" w:hAnsi="Times New Roman" w:cs="Times New Roman"/>
          <w:i/>
          <w:sz w:val="24"/>
          <w:szCs w:val="24"/>
        </w:rPr>
        <w:t>and</w:t>
      </w:r>
      <w:r w:rsidRPr="00943395">
        <w:rPr>
          <w:rFonts w:ascii="Times New Roman" w:hAnsi="Times New Roman" w:cs="Times New Roman"/>
          <w:sz w:val="24"/>
          <w:szCs w:val="24"/>
        </w:rPr>
        <w:t xml:space="preserve"> </w:t>
      </w:r>
      <w:r w:rsidRPr="00943395">
        <w:rPr>
          <w:rFonts w:ascii="Times New Roman" w:hAnsi="Times New Roman" w:cs="Times New Roman"/>
          <w:i/>
          <w:sz w:val="24"/>
          <w:szCs w:val="24"/>
        </w:rPr>
        <w:t>Pollution</w:t>
      </w:r>
      <w:r w:rsidRPr="00943395">
        <w:rPr>
          <w:rFonts w:ascii="Times New Roman" w:hAnsi="Times New Roman" w:cs="Times New Roman"/>
          <w:sz w:val="24"/>
          <w:szCs w:val="24"/>
        </w:rPr>
        <w:t xml:space="preserve"> </w:t>
      </w:r>
      <w:r w:rsidRPr="00943395">
        <w:rPr>
          <w:rFonts w:ascii="Times New Roman" w:hAnsi="Times New Roman" w:cs="Times New Roman"/>
          <w:i/>
          <w:sz w:val="24"/>
          <w:szCs w:val="24"/>
        </w:rPr>
        <w:t>Research</w:t>
      </w:r>
      <w:r w:rsidRPr="00943395">
        <w:rPr>
          <w:rFonts w:ascii="Times New Roman" w:hAnsi="Times New Roman" w:cs="Times New Roman"/>
          <w:sz w:val="24"/>
          <w:szCs w:val="24"/>
        </w:rPr>
        <w:t>, 25(4), pp.3243–3259.</w:t>
      </w:r>
    </w:p>
    <w:p w14:paraId="621A4B92" w14:textId="77777777" w:rsidR="00943395" w:rsidRDefault="00EA3C34" w:rsidP="00EA3C34">
      <w:pPr>
        <w:pStyle w:val="ListParagraph"/>
        <w:numPr>
          <w:ilvl w:val="0"/>
          <w:numId w:val="1"/>
        </w:numPr>
        <w:spacing w:line="360" w:lineRule="auto"/>
        <w:jc w:val="both"/>
        <w:rPr>
          <w:rFonts w:ascii="Times New Roman" w:hAnsi="Times New Roman" w:cs="Times New Roman"/>
          <w:sz w:val="24"/>
          <w:szCs w:val="24"/>
        </w:rPr>
      </w:pPr>
      <w:r w:rsidRPr="00EA3C34">
        <w:rPr>
          <w:rFonts w:ascii="Times New Roman" w:hAnsi="Times New Roman" w:cs="Times New Roman"/>
          <w:sz w:val="24"/>
          <w:szCs w:val="24"/>
        </w:rPr>
        <w:t xml:space="preserve">Rajagopalan, N. &amp; Kelley, S.S., 2017. Evaluating sustainability of buildings using multi-attribute decision tools. </w:t>
      </w:r>
      <w:r w:rsidRPr="00EA3C34">
        <w:rPr>
          <w:rFonts w:ascii="Times New Roman" w:hAnsi="Times New Roman" w:cs="Times New Roman"/>
          <w:i/>
          <w:sz w:val="24"/>
          <w:szCs w:val="24"/>
        </w:rPr>
        <w:t>Forest</w:t>
      </w:r>
      <w:r w:rsidRPr="00EA3C34">
        <w:rPr>
          <w:rFonts w:ascii="Times New Roman" w:hAnsi="Times New Roman" w:cs="Times New Roman"/>
          <w:sz w:val="24"/>
          <w:szCs w:val="24"/>
        </w:rPr>
        <w:t xml:space="preserve"> </w:t>
      </w:r>
      <w:r w:rsidRPr="00EA3C34">
        <w:rPr>
          <w:rFonts w:ascii="Times New Roman" w:hAnsi="Times New Roman" w:cs="Times New Roman"/>
          <w:i/>
          <w:sz w:val="24"/>
          <w:szCs w:val="24"/>
        </w:rPr>
        <w:t>Products</w:t>
      </w:r>
      <w:r w:rsidRPr="00EA3C34">
        <w:rPr>
          <w:rFonts w:ascii="Times New Roman" w:hAnsi="Times New Roman" w:cs="Times New Roman"/>
          <w:sz w:val="24"/>
          <w:szCs w:val="24"/>
        </w:rPr>
        <w:t xml:space="preserve"> </w:t>
      </w:r>
      <w:r w:rsidRPr="00EA3C34">
        <w:rPr>
          <w:rFonts w:ascii="Times New Roman" w:hAnsi="Times New Roman" w:cs="Times New Roman"/>
          <w:i/>
          <w:sz w:val="24"/>
          <w:szCs w:val="24"/>
        </w:rPr>
        <w:t>Journal</w:t>
      </w:r>
      <w:r w:rsidRPr="00EA3C34">
        <w:rPr>
          <w:rFonts w:ascii="Times New Roman" w:hAnsi="Times New Roman" w:cs="Times New Roman"/>
          <w:sz w:val="24"/>
          <w:szCs w:val="24"/>
        </w:rPr>
        <w:t>, 67(3-4), pp.179–189.</w:t>
      </w:r>
    </w:p>
    <w:p w14:paraId="25D2112F" w14:textId="77777777" w:rsidR="00EA3C34" w:rsidRDefault="00EA3C34" w:rsidP="00EA3C34">
      <w:pPr>
        <w:pStyle w:val="ListParagraph"/>
        <w:numPr>
          <w:ilvl w:val="0"/>
          <w:numId w:val="1"/>
        </w:numPr>
        <w:spacing w:line="360" w:lineRule="auto"/>
        <w:jc w:val="both"/>
        <w:rPr>
          <w:rFonts w:ascii="Times New Roman" w:hAnsi="Times New Roman" w:cs="Times New Roman"/>
          <w:sz w:val="24"/>
          <w:szCs w:val="24"/>
        </w:rPr>
      </w:pPr>
      <w:proofErr w:type="spellStart"/>
      <w:r w:rsidRPr="00EA3C34">
        <w:rPr>
          <w:rFonts w:ascii="Times New Roman" w:hAnsi="Times New Roman" w:cs="Times New Roman"/>
          <w:sz w:val="24"/>
          <w:szCs w:val="24"/>
        </w:rPr>
        <w:t>Agwu</w:t>
      </w:r>
      <w:proofErr w:type="spellEnd"/>
      <w:r w:rsidRPr="00EA3C34">
        <w:rPr>
          <w:rFonts w:ascii="Times New Roman" w:hAnsi="Times New Roman" w:cs="Times New Roman"/>
          <w:sz w:val="24"/>
          <w:szCs w:val="24"/>
        </w:rPr>
        <w:t xml:space="preserve">, M. &amp; Onwuegbuzie, E., 2018. Effects of international marketing environments on entrepreneurship development. </w:t>
      </w:r>
      <w:r w:rsidRPr="00EA3C34">
        <w:rPr>
          <w:rFonts w:ascii="Times New Roman" w:hAnsi="Times New Roman" w:cs="Times New Roman"/>
          <w:i/>
          <w:sz w:val="24"/>
          <w:szCs w:val="24"/>
        </w:rPr>
        <w:t>Journal</w:t>
      </w:r>
      <w:r w:rsidRPr="00EA3C34">
        <w:rPr>
          <w:rFonts w:ascii="Times New Roman" w:hAnsi="Times New Roman" w:cs="Times New Roman"/>
          <w:sz w:val="24"/>
          <w:szCs w:val="24"/>
        </w:rPr>
        <w:t xml:space="preserve"> </w:t>
      </w:r>
      <w:r w:rsidRPr="00EA3C34">
        <w:rPr>
          <w:rFonts w:ascii="Times New Roman" w:hAnsi="Times New Roman" w:cs="Times New Roman"/>
          <w:i/>
          <w:sz w:val="24"/>
          <w:szCs w:val="24"/>
        </w:rPr>
        <w:t>of</w:t>
      </w:r>
      <w:r w:rsidRPr="00EA3C34">
        <w:rPr>
          <w:rFonts w:ascii="Times New Roman" w:hAnsi="Times New Roman" w:cs="Times New Roman"/>
          <w:sz w:val="24"/>
          <w:szCs w:val="24"/>
        </w:rPr>
        <w:t xml:space="preserve"> </w:t>
      </w:r>
      <w:r w:rsidRPr="00EA3C34">
        <w:rPr>
          <w:rFonts w:ascii="Times New Roman" w:hAnsi="Times New Roman" w:cs="Times New Roman"/>
          <w:i/>
          <w:sz w:val="24"/>
          <w:szCs w:val="24"/>
        </w:rPr>
        <w:t>Innovation</w:t>
      </w:r>
      <w:r w:rsidRPr="00EA3C34">
        <w:rPr>
          <w:rFonts w:ascii="Times New Roman" w:hAnsi="Times New Roman" w:cs="Times New Roman"/>
          <w:sz w:val="24"/>
          <w:szCs w:val="24"/>
        </w:rPr>
        <w:t xml:space="preserve"> </w:t>
      </w:r>
      <w:r w:rsidRPr="00EA3C34">
        <w:rPr>
          <w:rFonts w:ascii="Times New Roman" w:hAnsi="Times New Roman" w:cs="Times New Roman"/>
          <w:i/>
          <w:sz w:val="24"/>
          <w:szCs w:val="24"/>
        </w:rPr>
        <w:t>and</w:t>
      </w:r>
      <w:r w:rsidRPr="00EA3C34">
        <w:rPr>
          <w:rFonts w:ascii="Times New Roman" w:hAnsi="Times New Roman" w:cs="Times New Roman"/>
          <w:sz w:val="24"/>
          <w:szCs w:val="24"/>
        </w:rPr>
        <w:t xml:space="preserve"> </w:t>
      </w:r>
      <w:r w:rsidRPr="00EA3C34">
        <w:rPr>
          <w:rFonts w:ascii="Times New Roman" w:hAnsi="Times New Roman" w:cs="Times New Roman"/>
          <w:i/>
          <w:sz w:val="24"/>
          <w:szCs w:val="24"/>
        </w:rPr>
        <w:t>Entrepreneurship</w:t>
      </w:r>
      <w:r w:rsidRPr="00EA3C34">
        <w:rPr>
          <w:rFonts w:ascii="Times New Roman" w:hAnsi="Times New Roman" w:cs="Times New Roman"/>
          <w:sz w:val="24"/>
          <w:szCs w:val="24"/>
        </w:rPr>
        <w:t>, 7(1), pp.1–14.</w:t>
      </w:r>
    </w:p>
    <w:p w14:paraId="06E9F632" w14:textId="77777777" w:rsidR="006F3C73" w:rsidRDefault="00E966C6" w:rsidP="00E966C6">
      <w:pPr>
        <w:pStyle w:val="ListParagraph"/>
        <w:numPr>
          <w:ilvl w:val="0"/>
          <w:numId w:val="1"/>
        </w:numPr>
        <w:spacing w:line="360" w:lineRule="auto"/>
        <w:jc w:val="both"/>
        <w:rPr>
          <w:rFonts w:ascii="Times New Roman" w:hAnsi="Times New Roman" w:cs="Times New Roman"/>
          <w:sz w:val="24"/>
          <w:szCs w:val="24"/>
        </w:rPr>
      </w:pPr>
      <w:proofErr w:type="spellStart"/>
      <w:r w:rsidRPr="00E966C6">
        <w:rPr>
          <w:rFonts w:ascii="Times New Roman" w:hAnsi="Times New Roman" w:cs="Times New Roman"/>
          <w:sz w:val="24"/>
          <w:szCs w:val="24"/>
        </w:rPr>
        <w:lastRenderedPageBreak/>
        <w:t>Werdich</w:t>
      </w:r>
      <w:proofErr w:type="spellEnd"/>
      <w:r w:rsidRPr="00E966C6">
        <w:rPr>
          <w:rFonts w:ascii="Times New Roman" w:hAnsi="Times New Roman" w:cs="Times New Roman"/>
          <w:sz w:val="24"/>
          <w:szCs w:val="24"/>
        </w:rPr>
        <w:t xml:space="preserve">, K., 2015. Competitive Position of Dependent Passenger Car Maintenance Companies - Influences, Developments and Challenges in the German Market. </w:t>
      </w:r>
      <w:r w:rsidRPr="00E966C6">
        <w:rPr>
          <w:rFonts w:ascii="Times New Roman" w:hAnsi="Times New Roman" w:cs="Times New Roman"/>
          <w:i/>
          <w:sz w:val="24"/>
          <w:szCs w:val="24"/>
        </w:rPr>
        <w:t>Journal</w:t>
      </w:r>
      <w:r w:rsidRPr="00E966C6">
        <w:rPr>
          <w:rFonts w:ascii="Times New Roman" w:hAnsi="Times New Roman" w:cs="Times New Roman"/>
          <w:sz w:val="24"/>
          <w:szCs w:val="24"/>
        </w:rPr>
        <w:t xml:space="preserve"> </w:t>
      </w:r>
      <w:r w:rsidRPr="00E966C6">
        <w:rPr>
          <w:rFonts w:ascii="Times New Roman" w:hAnsi="Times New Roman" w:cs="Times New Roman"/>
          <w:i/>
          <w:sz w:val="24"/>
          <w:szCs w:val="24"/>
        </w:rPr>
        <w:t>of</w:t>
      </w:r>
      <w:r w:rsidRPr="00E966C6">
        <w:rPr>
          <w:rFonts w:ascii="Times New Roman" w:hAnsi="Times New Roman" w:cs="Times New Roman"/>
          <w:sz w:val="24"/>
          <w:szCs w:val="24"/>
        </w:rPr>
        <w:t xml:space="preserve"> </w:t>
      </w:r>
      <w:r w:rsidRPr="00E966C6">
        <w:rPr>
          <w:rFonts w:ascii="Times New Roman" w:hAnsi="Times New Roman" w:cs="Times New Roman"/>
          <w:i/>
          <w:sz w:val="24"/>
          <w:szCs w:val="24"/>
        </w:rPr>
        <w:t>Competitiveness</w:t>
      </w:r>
      <w:r w:rsidRPr="00E966C6">
        <w:rPr>
          <w:rFonts w:ascii="Times New Roman" w:hAnsi="Times New Roman" w:cs="Times New Roman"/>
          <w:sz w:val="24"/>
          <w:szCs w:val="24"/>
        </w:rPr>
        <w:t>, 7(2), pp.3–22.</w:t>
      </w:r>
    </w:p>
    <w:p w14:paraId="58967F87" w14:textId="77777777" w:rsidR="00E966C6" w:rsidRDefault="00E966C6" w:rsidP="00E966C6">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Cristina D. S., Montes, S.</w:t>
      </w:r>
      <w:r w:rsidRPr="00E966C6">
        <w:rPr>
          <w:rFonts w:ascii="Times New Roman" w:hAnsi="Times New Roman" w:cs="Times New Roman"/>
          <w:sz w:val="24"/>
          <w:szCs w:val="24"/>
        </w:rPr>
        <w:t xml:space="preserve"> &amp; Busch, 2016. A natural resource-based view of climate change: Innovation challenges in the automobile industry. </w:t>
      </w:r>
      <w:r w:rsidRPr="00E966C6">
        <w:rPr>
          <w:rFonts w:ascii="Times New Roman" w:hAnsi="Times New Roman" w:cs="Times New Roman"/>
          <w:i/>
          <w:sz w:val="24"/>
          <w:szCs w:val="24"/>
        </w:rPr>
        <w:t>Journal</w:t>
      </w:r>
      <w:r w:rsidRPr="00E966C6">
        <w:rPr>
          <w:rFonts w:ascii="Times New Roman" w:hAnsi="Times New Roman" w:cs="Times New Roman"/>
          <w:sz w:val="24"/>
          <w:szCs w:val="24"/>
        </w:rPr>
        <w:t xml:space="preserve"> </w:t>
      </w:r>
      <w:r w:rsidRPr="00E966C6">
        <w:rPr>
          <w:rFonts w:ascii="Times New Roman" w:hAnsi="Times New Roman" w:cs="Times New Roman"/>
          <w:i/>
          <w:sz w:val="24"/>
          <w:szCs w:val="24"/>
        </w:rPr>
        <w:t>of</w:t>
      </w:r>
      <w:r w:rsidRPr="00E966C6">
        <w:rPr>
          <w:rFonts w:ascii="Times New Roman" w:hAnsi="Times New Roman" w:cs="Times New Roman"/>
          <w:sz w:val="24"/>
          <w:szCs w:val="24"/>
        </w:rPr>
        <w:t xml:space="preserve"> </w:t>
      </w:r>
      <w:r w:rsidRPr="00E966C6">
        <w:rPr>
          <w:rFonts w:ascii="Times New Roman" w:hAnsi="Times New Roman" w:cs="Times New Roman"/>
          <w:i/>
          <w:sz w:val="24"/>
          <w:szCs w:val="24"/>
        </w:rPr>
        <w:t>Cleaner</w:t>
      </w:r>
      <w:r w:rsidRPr="00E966C6">
        <w:rPr>
          <w:rFonts w:ascii="Times New Roman" w:hAnsi="Times New Roman" w:cs="Times New Roman"/>
          <w:sz w:val="24"/>
          <w:szCs w:val="24"/>
        </w:rPr>
        <w:t xml:space="preserve"> </w:t>
      </w:r>
      <w:r w:rsidRPr="00E966C6">
        <w:rPr>
          <w:rFonts w:ascii="Times New Roman" w:hAnsi="Times New Roman" w:cs="Times New Roman"/>
          <w:i/>
          <w:sz w:val="24"/>
          <w:szCs w:val="24"/>
        </w:rPr>
        <w:t>Production</w:t>
      </w:r>
      <w:r w:rsidRPr="00E966C6">
        <w:rPr>
          <w:rFonts w:ascii="Times New Roman" w:hAnsi="Times New Roman" w:cs="Times New Roman"/>
          <w:sz w:val="24"/>
          <w:szCs w:val="24"/>
        </w:rPr>
        <w:t>, 139, pp.1436–1448.</w:t>
      </w:r>
    </w:p>
    <w:p w14:paraId="20A7540F" w14:textId="77777777" w:rsidR="0072387D" w:rsidRDefault="0072387D" w:rsidP="0072387D">
      <w:pPr>
        <w:pStyle w:val="ListParagraph"/>
        <w:numPr>
          <w:ilvl w:val="0"/>
          <w:numId w:val="1"/>
        </w:numPr>
        <w:spacing w:line="360" w:lineRule="auto"/>
        <w:jc w:val="both"/>
        <w:rPr>
          <w:rFonts w:ascii="Times New Roman" w:hAnsi="Times New Roman" w:cs="Times New Roman"/>
          <w:sz w:val="24"/>
          <w:szCs w:val="24"/>
        </w:rPr>
      </w:pPr>
      <w:proofErr w:type="spellStart"/>
      <w:r w:rsidRPr="0072387D">
        <w:rPr>
          <w:rFonts w:ascii="Times New Roman" w:hAnsi="Times New Roman" w:cs="Times New Roman"/>
          <w:sz w:val="24"/>
          <w:szCs w:val="24"/>
        </w:rPr>
        <w:t>Belu</w:t>
      </w:r>
      <w:proofErr w:type="spellEnd"/>
      <w:r w:rsidRPr="0072387D">
        <w:rPr>
          <w:rFonts w:ascii="Times New Roman" w:hAnsi="Times New Roman" w:cs="Times New Roman"/>
          <w:sz w:val="24"/>
          <w:szCs w:val="24"/>
        </w:rPr>
        <w:t xml:space="preserve">, M., </w:t>
      </w:r>
      <w:proofErr w:type="spellStart"/>
      <w:r w:rsidRPr="0072387D">
        <w:rPr>
          <w:rFonts w:ascii="Times New Roman" w:hAnsi="Times New Roman" w:cs="Times New Roman"/>
          <w:sz w:val="24"/>
          <w:szCs w:val="24"/>
        </w:rPr>
        <w:t>Paraschiv</w:t>
      </w:r>
      <w:proofErr w:type="spellEnd"/>
      <w:r w:rsidRPr="0072387D">
        <w:rPr>
          <w:rFonts w:ascii="Times New Roman" w:hAnsi="Times New Roman" w:cs="Times New Roman"/>
          <w:sz w:val="24"/>
          <w:szCs w:val="24"/>
        </w:rPr>
        <w:t xml:space="preserve">, D. &amp; Popa, I., 2019. Value Chain Management. The Case of Automobile Dacia. </w:t>
      </w:r>
      <w:proofErr w:type="spellStart"/>
      <w:r w:rsidRPr="0072387D">
        <w:rPr>
          <w:rFonts w:ascii="Times New Roman" w:hAnsi="Times New Roman" w:cs="Times New Roman"/>
          <w:i/>
          <w:sz w:val="24"/>
          <w:szCs w:val="24"/>
        </w:rPr>
        <w:t>Calitatea</w:t>
      </w:r>
      <w:proofErr w:type="spellEnd"/>
      <w:r w:rsidRPr="0072387D">
        <w:rPr>
          <w:rFonts w:ascii="Times New Roman" w:hAnsi="Times New Roman" w:cs="Times New Roman"/>
          <w:sz w:val="24"/>
          <w:szCs w:val="24"/>
        </w:rPr>
        <w:t>, 20(169), pp.59–65.</w:t>
      </w:r>
    </w:p>
    <w:p w14:paraId="4E507A25" w14:textId="77777777" w:rsidR="0072387D" w:rsidRPr="001C0B2C" w:rsidRDefault="0072387D" w:rsidP="0072387D">
      <w:pPr>
        <w:pStyle w:val="ListParagraph"/>
        <w:numPr>
          <w:ilvl w:val="0"/>
          <w:numId w:val="1"/>
        </w:numPr>
        <w:spacing w:line="360" w:lineRule="auto"/>
        <w:jc w:val="both"/>
        <w:rPr>
          <w:rFonts w:ascii="Times New Roman" w:hAnsi="Times New Roman" w:cs="Times New Roman"/>
          <w:sz w:val="24"/>
          <w:szCs w:val="24"/>
        </w:rPr>
      </w:pPr>
      <w:r w:rsidRPr="0072387D">
        <w:rPr>
          <w:rFonts w:ascii="Times New Roman" w:hAnsi="Times New Roman" w:cs="Times New Roman"/>
          <w:sz w:val="24"/>
          <w:szCs w:val="24"/>
        </w:rPr>
        <w:t xml:space="preserve">Chang, R.-D. et al., 2017. Dynamic interactions between sustainability and competitiveness in construction firms. </w:t>
      </w:r>
      <w:r w:rsidRPr="0072387D">
        <w:rPr>
          <w:rFonts w:ascii="Times New Roman" w:hAnsi="Times New Roman" w:cs="Times New Roman"/>
          <w:i/>
          <w:sz w:val="24"/>
          <w:szCs w:val="24"/>
        </w:rPr>
        <w:t>Engineering</w:t>
      </w:r>
      <w:r w:rsidRPr="0072387D">
        <w:rPr>
          <w:rFonts w:ascii="Times New Roman" w:hAnsi="Times New Roman" w:cs="Times New Roman"/>
          <w:sz w:val="24"/>
          <w:szCs w:val="24"/>
        </w:rPr>
        <w:t xml:space="preserve">, </w:t>
      </w:r>
      <w:r w:rsidRPr="0072387D">
        <w:rPr>
          <w:rFonts w:ascii="Times New Roman" w:hAnsi="Times New Roman" w:cs="Times New Roman"/>
          <w:i/>
          <w:sz w:val="24"/>
          <w:szCs w:val="24"/>
        </w:rPr>
        <w:t>Construction</w:t>
      </w:r>
      <w:r w:rsidRPr="0072387D">
        <w:rPr>
          <w:rFonts w:ascii="Times New Roman" w:hAnsi="Times New Roman" w:cs="Times New Roman"/>
          <w:sz w:val="24"/>
          <w:szCs w:val="24"/>
        </w:rPr>
        <w:t xml:space="preserve"> </w:t>
      </w:r>
      <w:r w:rsidRPr="0072387D">
        <w:rPr>
          <w:rFonts w:ascii="Times New Roman" w:hAnsi="Times New Roman" w:cs="Times New Roman"/>
          <w:i/>
          <w:sz w:val="24"/>
          <w:szCs w:val="24"/>
        </w:rPr>
        <w:t>and</w:t>
      </w:r>
      <w:r w:rsidRPr="0072387D">
        <w:rPr>
          <w:rFonts w:ascii="Times New Roman" w:hAnsi="Times New Roman" w:cs="Times New Roman"/>
          <w:sz w:val="24"/>
          <w:szCs w:val="24"/>
        </w:rPr>
        <w:t xml:space="preserve"> </w:t>
      </w:r>
      <w:r w:rsidRPr="0072387D">
        <w:rPr>
          <w:rFonts w:ascii="Times New Roman" w:hAnsi="Times New Roman" w:cs="Times New Roman"/>
          <w:i/>
          <w:sz w:val="24"/>
          <w:szCs w:val="24"/>
        </w:rPr>
        <w:t>Architectural</w:t>
      </w:r>
      <w:r w:rsidRPr="0072387D">
        <w:rPr>
          <w:rFonts w:ascii="Times New Roman" w:hAnsi="Times New Roman" w:cs="Times New Roman"/>
          <w:sz w:val="24"/>
          <w:szCs w:val="24"/>
        </w:rPr>
        <w:t xml:space="preserve"> </w:t>
      </w:r>
      <w:r w:rsidRPr="0072387D">
        <w:rPr>
          <w:rFonts w:ascii="Times New Roman" w:hAnsi="Times New Roman" w:cs="Times New Roman"/>
          <w:i/>
          <w:sz w:val="24"/>
          <w:szCs w:val="24"/>
        </w:rPr>
        <w:t>Management</w:t>
      </w:r>
      <w:r w:rsidRPr="0072387D">
        <w:rPr>
          <w:rFonts w:ascii="Times New Roman" w:hAnsi="Times New Roman" w:cs="Times New Roman"/>
          <w:sz w:val="24"/>
          <w:szCs w:val="24"/>
        </w:rPr>
        <w:t>, 24(5), pp.842–859.</w:t>
      </w:r>
    </w:p>
    <w:p w14:paraId="006ACE36" w14:textId="77777777" w:rsidR="0081416D" w:rsidRDefault="0081416D" w:rsidP="00E43F3C">
      <w:pPr>
        <w:spacing w:line="360" w:lineRule="auto"/>
        <w:jc w:val="both"/>
        <w:rPr>
          <w:rFonts w:ascii="Times New Roman" w:hAnsi="Times New Roman" w:cs="Times New Roman"/>
          <w:sz w:val="24"/>
          <w:szCs w:val="24"/>
        </w:rPr>
      </w:pPr>
    </w:p>
    <w:p w14:paraId="1C75AF42" w14:textId="77777777" w:rsidR="00796B1F" w:rsidRDefault="00796B1F" w:rsidP="00E43F3C">
      <w:pPr>
        <w:spacing w:line="360" w:lineRule="auto"/>
        <w:jc w:val="both"/>
        <w:rPr>
          <w:rFonts w:ascii="Times New Roman" w:hAnsi="Times New Roman" w:cs="Times New Roman"/>
          <w:sz w:val="24"/>
          <w:szCs w:val="24"/>
        </w:rPr>
      </w:pPr>
    </w:p>
    <w:p w14:paraId="69D12EF2" w14:textId="77777777" w:rsidR="00796B1F" w:rsidRPr="00E43F3C" w:rsidRDefault="00796B1F" w:rsidP="00E43F3C">
      <w:pPr>
        <w:spacing w:line="360" w:lineRule="auto"/>
        <w:jc w:val="both"/>
        <w:rPr>
          <w:rFonts w:ascii="Times New Roman" w:hAnsi="Times New Roman" w:cs="Times New Roman"/>
          <w:sz w:val="24"/>
          <w:szCs w:val="24"/>
        </w:rPr>
      </w:pPr>
    </w:p>
    <w:sectPr w:rsidR="00796B1F" w:rsidRPr="00E43F3C" w:rsidSect="0002334B">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D39702" w14:textId="77777777" w:rsidR="00B224F8" w:rsidRDefault="00B224F8" w:rsidP="009B04B3">
      <w:pPr>
        <w:spacing w:after="0" w:line="240" w:lineRule="auto"/>
      </w:pPr>
      <w:r>
        <w:separator/>
      </w:r>
    </w:p>
  </w:endnote>
  <w:endnote w:type="continuationSeparator" w:id="0">
    <w:p w14:paraId="7343C82E" w14:textId="77777777" w:rsidR="00B224F8" w:rsidRDefault="00B224F8" w:rsidP="009B04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9EF6FF" w14:textId="77777777" w:rsidR="00B224F8" w:rsidRDefault="00B224F8" w:rsidP="009B04B3">
      <w:pPr>
        <w:spacing w:after="0" w:line="240" w:lineRule="auto"/>
      </w:pPr>
      <w:r>
        <w:separator/>
      </w:r>
    </w:p>
  </w:footnote>
  <w:footnote w:type="continuationSeparator" w:id="0">
    <w:p w14:paraId="7CF3D0E1" w14:textId="77777777" w:rsidR="00B224F8" w:rsidRDefault="00B224F8" w:rsidP="009B04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DD2DC9"/>
    <w:multiLevelType w:val="hybridMultilevel"/>
    <w:tmpl w:val="5A1C42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43F3C"/>
    <w:rsid w:val="00006F0C"/>
    <w:rsid w:val="00021650"/>
    <w:rsid w:val="0002334B"/>
    <w:rsid w:val="000248FA"/>
    <w:rsid w:val="00027F77"/>
    <w:rsid w:val="0003035A"/>
    <w:rsid w:val="00030EC5"/>
    <w:rsid w:val="00040986"/>
    <w:rsid w:val="0005338C"/>
    <w:rsid w:val="0007374A"/>
    <w:rsid w:val="00074B2F"/>
    <w:rsid w:val="00085EBB"/>
    <w:rsid w:val="000A3B27"/>
    <w:rsid w:val="000B2746"/>
    <w:rsid w:val="000C3B8A"/>
    <w:rsid w:val="000C6086"/>
    <w:rsid w:val="000D1CED"/>
    <w:rsid w:val="000D2F40"/>
    <w:rsid w:val="000D34FB"/>
    <w:rsid w:val="000E4B2B"/>
    <w:rsid w:val="000F6D45"/>
    <w:rsid w:val="0010537F"/>
    <w:rsid w:val="00117602"/>
    <w:rsid w:val="00126ECB"/>
    <w:rsid w:val="00146526"/>
    <w:rsid w:val="001558A6"/>
    <w:rsid w:val="0019014F"/>
    <w:rsid w:val="001904A4"/>
    <w:rsid w:val="001C0B2C"/>
    <w:rsid w:val="001D0A05"/>
    <w:rsid w:val="001D76C0"/>
    <w:rsid w:val="001F446A"/>
    <w:rsid w:val="00204463"/>
    <w:rsid w:val="0021552D"/>
    <w:rsid w:val="002328D8"/>
    <w:rsid w:val="002501C3"/>
    <w:rsid w:val="002506F8"/>
    <w:rsid w:val="002658ED"/>
    <w:rsid w:val="002B1575"/>
    <w:rsid w:val="002B53FD"/>
    <w:rsid w:val="002B6D61"/>
    <w:rsid w:val="002C44D5"/>
    <w:rsid w:val="002D5BDF"/>
    <w:rsid w:val="002E1D62"/>
    <w:rsid w:val="00303E28"/>
    <w:rsid w:val="00304106"/>
    <w:rsid w:val="003372F8"/>
    <w:rsid w:val="0034345B"/>
    <w:rsid w:val="003477D6"/>
    <w:rsid w:val="00362D4D"/>
    <w:rsid w:val="003873C9"/>
    <w:rsid w:val="00394BE0"/>
    <w:rsid w:val="003958C0"/>
    <w:rsid w:val="003A320F"/>
    <w:rsid w:val="003B20B9"/>
    <w:rsid w:val="003B225A"/>
    <w:rsid w:val="003C5E80"/>
    <w:rsid w:val="003D69DC"/>
    <w:rsid w:val="003E42EE"/>
    <w:rsid w:val="003F3657"/>
    <w:rsid w:val="00421AC4"/>
    <w:rsid w:val="00421ED6"/>
    <w:rsid w:val="00434518"/>
    <w:rsid w:val="0043631D"/>
    <w:rsid w:val="00441926"/>
    <w:rsid w:val="00450874"/>
    <w:rsid w:val="00467638"/>
    <w:rsid w:val="004A3B5E"/>
    <w:rsid w:val="004D2DBA"/>
    <w:rsid w:val="004D76D4"/>
    <w:rsid w:val="004F085E"/>
    <w:rsid w:val="004F0CD9"/>
    <w:rsid w:val="004F1B6F"/>
    <w:rsid w:val="00501CFA"/>
    <w:rsid w:val="00520764"/>
    <w:rsid w:val="00520CB6"/>
    <w:rsid w:val="00520DFD"/>
    <w:rsid w:val="00552E77"/>
    <w:rsid w:val="00562417"/>
    <w:rsid w:val="00581AC9"/>
    <w:rsid w:val="005822E6"/>
    <w:rsid w:val="00584E21"/>
    <w:rsid w:val="00586123"/>
    <w:rsid w:val="00594777"/>
    <w:rsid w:val="00594789"/>
    <w:rsid w:val="005A2859"/>
    <w:rsid w:val="005C688E"/>
    <w:rsid w:val="005D433B"/>
    <w:rsid w:val="005F46E1"/>
    <w:rsid w:val="005F5E52"/>
    <w:rsid w:val="00613BC8"/>
    <w:rsid w:val="0063576F"/>
    <w:rsid w:val="0065531D"/>
    <w:rsid w:val="006555C5"/>
    <w:rsid w:val="00660A18"/>
    <w:rsid w:val="00665EDA"/>
    <w:rsid w:val="00667DDF"/>
    <w:rsid w:val="006740D8"/>
    <w:rsid w:val="00682F2E"/>
    <w:rsid w:val="00690205"/>
    <w:rsid w:val="006A6DF7"/>
    <w:rsid w:val="006B0DCC"/>
    <w:rsid w:val="006B6395"/>
    <w:rsid w:val="006D55D9"/>
    <w:rsid w:val="006F3C73"/>
    <w:rsid w:val="00700DE5"/>
    <w:rsid w:val="0071038E"/>
    <w:rsid w:val="0072387D"/>
    <w:rsid w:val="00723DE2"/>
    <w:rsid w:val="00752223"/>
    <w:rsid w:val="00761581"/>
    <w:rsid w:val="00772021"/>
    <w:rsid w:val="007741D7"/>
    <w:rsid w:val="00782DB0"/>
    <w:rsid w:val="0078465B"/>
    <w:rsid w:val="00796B1F"/>
    <w:rsid w:val="007E6A47"/>
    <w:rsid w:val="007F5387"/>
    <w:rsid w:val="007F5807"/>
    <w:rsid w:val="0081416D"/>
    <w:rsid w:val="00825692"/>
    <w:rsid w:val="00833EC6"/>
    <w:rsid w:val="00837AF9"/>
    <w:rsid w:val="0084460F"/>
    <w:rsid w:val="008576B5"/>
    <w:rsid w:val="008616A2"/>
    <w:rsid w:val="008878A3"/>
    <w:rsid w:val="008A6833"/>
    <w:rsid w:val="008C3589"/>
    <w:rsid w:val="008D0A30"/>
    <w:rsid w:val="00902531"/>
    <w:rsid w:val="0092055F"/>
    <w:rsid w:val="009304EA"/>
    <w:rsid w:val="00943395"/>
    <w:rsid w:val="0094430A"/>
    <w:rsid w:val="009473B5"/>
    <w:rsid w:val="00957F09"/>
    <w:rsid w:val="0096189E"/>
    <w:rsid w:val="00965239"/>
    <w:rsid w:val="009734A1"/>
    <w:rsid w:val="009754F4"/>
    <w:rsid w:val="00975B97"/>
    <w:rsid w:val="00976222"/>
    <w:rsid w:val="00982AB9"/>
    <w:rsid w:val="00991E01"/>
    <w:rsid w:val="00992ABB"/>
    <w:rsid w:val="00994794"/>
    <w:rsid w:val="009A27C8"/>
    <w:rsid w:val="009A2BAD"/>
    <w:rsid w:val="009B04B3"/>
    <w:rsid w:val="009C089D"/>
    <w:rsid w:val="009C2B31"/>
    <w:rsid w:val="009C2C39"/>
    <w:rsid w:val="009C5762"/>
    <w:rsid w:val="009E5811"/>
    <w:rsid w:val="009E739B"/>
    <w:rsid w:val="009F36CF"/>
    <w:rsid w:val="009F4610"/>
    <w:rsid w:val="00A01404"/>
    <w:rsid w:val="00A01962"/>
    <w:rsid w:val="00A06BB5"/>
    <w:rsid w:val="00A3001C"/>
    <w:rsid w:val="00A32C3F"/>
    <w:rsid w:val="00A41755"/>
    <w:rsid w:val="00A46835"/>
    <w:rsid w:val="00A617BB"/>
    <w:rsid w:val="00A620C4"/>
    <w:rsid w:val="00A902F9"/>
    <w:rsid w:val="00AA246F"/>
    <w:rsid w:val="00AB07B4"/>
    <w:rsid w:val="00AB77F4"/>
    <w:rsid w:val="00AC2F97"/>
    <w:rsid w:val="00AD5B5A"/>
    <w:rsid w:val="00B046A4"/>
    <w:rsid w:val="00B12024"/>
    <w:rsid w:val="00B21963"/>
    <w:rsid w:val="00B224F8"/>
    <w:rsid w:val="00B25CEF"/>
    <w:rsid w:val="00B31E16"/>
    <w:rsid w:val="00B364AC"/>
    <w:rsid w:val="00B428E6"/>
    <w:rsid w:val="00B50918"/>
    <w:rsid w:val="00B54AA7"/>
    <w:rsid w:val="00B726AC"/>
    <w:rsid w:val="00B90332"/>
    <w:rsid w:val="00B920D4"/>
    <w:rsid w:val="00BA0BB2"/>
    <w:rsid w:val="00BC1FB9"/>
    <w:rsid w:val="00BC2DB3"/>
    <w:rsid w:val="00BC3D4E"/>
    <w:rsid w:val="00BE3408"/>
    <w:rsid w:val="00BE3874"/>
    <w:rsid w:val="00BE70E7"/>
    <w:rsid w:val="00C02DA7"/>
    <w:rsid w:val="00C34868"/>
    <w:rsid w:val="00C461F2"/>
    <w:rsid w:val="00C53E05"/>
    <w:rsid w:val="00C634DA"/>
    <w:rsid w:val="00C73393"/>
    <w:rsid w:val="00C747F9"/>
    <w:rsid w:val="00C85C65"/>
    <w:rsid w:val="00C951E8"/>
    <w:rsid w:val="00C954C0"/>
    <w:rsid w:val="00CA5A88"/>
    <w:rsid w:val="00CB0AC1"/>
    <w:rsid w:val="00CC0987"/>
    <w:rsid w:val="00CC7385"/>
    <w:rsid w:val="00CD271A"/>
    <w:rsid w:val="00CF2C8C"/>
    <w:rsid w:val="00CF33BF"/>
    <w:rsid w:val="00CF481A"/>
    <w:rsid w:val="00D0156A"/>
    <w:rsid w:val="00D0478B"/>
    <w:rsid w:val="00D13A48"/>
    <w:rsid w:val="00D24582"/>
    <w:rsid w:val="00D26B18"/>
    <w:rsid w:val="00D35558"/>
    <w:rsid w:val="00D735EF"/>
    <w:rsid w:val="00D80658"/>
    <w:rsid w:val="00D8125F"/>
    <w:rsid w:val="00D843DE"/>
    <w:rsid w:val="00D938E7"/>
    <w:rsid w:val="00DA21BF"/>
    <w:rsid w:val="00DA6A34"/>
    <w:rsid w:val="00DB52E1"/>
    <w:rsid w:val="00DC30A0"/>
    <w:rsid w:val="00DD5266"/>
    <w:rsid w:val="00E05D0B"/>
    <w:rsid w:val="00E1198A"/>
    <w:rsid w:val="00E12D1A"/>
    <w:rsid w:val="00E170DE"/>
    <w:rsid w:val="00E2349C"/>
    <w:rsid w:val="00E246E3"/>
    <w:rsid w:val="00E25628"/>
    <w:rsid w:val="00E32C0B"/>
    <w:rsid w:val="00E41D07"/>
    <w:rsid w:val="00E436E9"/>
    <w:rsid w:val="00E43F3C"/>
    <w:rsid w:val="00E50414"/>
    <w:rsid w:val="00E858F9"/>
    <w:rsid w:val="00E966C6"/>
    <w:rsid w:val="00EA3C34"/>
    <w:rsid w:val="00EA7D2A"/>
    <w:rsid w:val="00EB4238"/>
    <w:rsid w:val="00EC313F"/>
    <w:rsid w:val="00EC514F"/>
    <w:rsid w:val="00ED61FD"/>
    <w:rsid w:val="00EE3434"/>
    <w:rsid w:val="00EF52EE"/>
    <w:rsid w:val="00EF720C"/>
    <w:rsid w:val="00F01A06"/>
    <w:rsid w:val="00F07012"/>
    <w:rsid w:val="00F37F9B"/>
    <w:rsid w:val="00F573DE"/>
    <w:rsid w:val="00F70431"/>
    <w:rsid w:val="00F7237C"/>
    <w:rsid w:val="00F86D22"/>
    <w:rsid w:val="00F923E0"/>
    <w:rsid w:val="00FC0494"/>
    <w:rsid w:val="00FC1758"/>
    <w:rsid w:val="00FC5E88"/>
    <w:rsid w:val="00FE3413"/>
    <w:rsid w:val="00FE4CBF"/>
    <w:rsid w:val="00FF09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A393A"/>
  <w15:docId w15:val="{6AA47277-6FB4-47D1-85FF-A3C18F78C5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1FB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43F3C"/>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43F3C"/>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BC1FB9"/>
    <w:rPr>
      <w:rFonts w:asciiTheme="majorHAnsi" w:eastAsiaTheme="majorEastAsia" w:hAnsiTheme="majorHAnsi" w:cstheme="majorBidi"/>
      <w:b/>
      <w:bCs/>
      <w:color w:val="365F91" w:themeColor="accent1" w:themeShade="BF"/>
      <w:sz w:val="28"/>
      <w:szCs w:val="28"/>
    </w:rPr>
  </w:style>
  <w:style w:type="paragraph" w:styleId="Header">
    <w:name w:val="header"/>
    <w:basedOn w:val="Normal"/>
    <w:link w:val="HeaderChar"/>
    <w:uiPriority w:val="99"/>
    <w:unhideWhenUsed/>
    <w:rsid w:val="009B04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04B3"/>
  </w:style>
  <w:style w:type="paragraph" w:styleId="Footer">
    <w:name w:val="footer"/>
    <w:basedOn w:val="Normal"/>
    <w:link w:val="FooterChar"/>
    <w:uiPriority w:val="99"/>
    <w:unhideWhenUsed/>
    <w:rsid w:val="009B04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04B3"/>
  </w:style>
  <w:style w:type="paragraph" w:styleId="ListParagraph">
    <w:name w:val="List Paragraph"/>
    <w:basedOn w:val="Normal"/>
    <w:uiPriority w:val="34"/>
    <w:qFormat/>
    <w:rsid w:val="001C0B2C"/>
    <w:pPr>
      <w:ind w:left="720"/>
      <w:contextualSpacing/>
    </w:pPr>
  </w:style>
  <w:style w:type="paragraph" w:styleId="TOCHeading">
    <w:name w:val="TOC Heading"/>
    <w:basedOn w:val="Heading1"/>
    <w:next w:val="Normal"/>
    <w:uiPriority w:val="39"/>
    <w:semiHidden/>
    <w:unhideWhenUsed/>
    <w:qFormat/>
    <w:rsid w:val="0002334B"/>
    <w:pPr>
      <w:outlineLvl w:val="9"/>
    </w:pPr>
    <w:rPr>
      <w:lang w:eastAsia="ja-JP"/>
    </w:rPr>
  </w:style>
  <w:style w:type="paragraph" w:styleId="TOC1">
    <w:name w:val="toc 1"/>
    <w:basedOn w:val="Normal"/>
    <w:next w:val="Normal"/>
    <w:autoRedefine/>
    <w:uiPriority w:val="39"/>
    <w:unhideWhenUsed/>
    <w:rsid w:val="0002334B"/>
    <w:pPr>
      <w:spacing w:after="100"/>
    </w:pPr>
  </w:style>
  <w:style w:type="character" w:styleId="Hyperlink">
    <w:name w:val="Hyperlink"/>
    <w:basedOn w:val="DefaultParagraphFont"/>
    <w:uiPriority w:val="99"/>
    <w:unhideWhenUsed/>
    <w:rsid w:val="0002334B"/>
    <w:rPr>
      <w:color w:val="0000FF" w:themeColor="hyperlink"/>
      <w:u w:val="single"/>
    </w:rPr>
  </w:style>
  <w:style w:type="paragraph" w:styleId="BalloonText">
    <w:name w:val="Balloon Text"/>
    <w:basedOn w:val="Normal"/>
    <w:link w:val="BalloonTextChar"/>
    <w:uiPriority w:val="99"/>
    <w:semiHidden/>
    <w:unhideWhenUsed/>
    <w:rsid w:val="000233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2334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463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353109-A42A-4FB5-82D1-F07462279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12</Pages>
  <Words>2711</Words>
  <Characters>15454</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Guest</dc:creator>
  <cp:lastModifiedBy>laura basa</cp:lastModifiedBy>
  <cp:revision>9</cp:revision>
  <dcterms:created xsi:type="dcterms:W3CDTF">2019-08-02T12:24:00Z</dcterms:created>
  <dcterms:modified xsi:type="dcterms:W3CDTF">2019-09-04T22:40:00Z</dcterms:modified>
</cp:coreProperties>
</file>