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6F623E" w14:textId="5640C569" w:rsidR="00DC7073" w:rsidRPr="001719C0" w:rsidRDefault="00CC12BC" w:rsidP="002E597A">
      <w:pPr>
        <w:pStyle w:val="Heading1"/>
        <w:spacing w:line="480" w:lineRule="auto"/>
        <w:rPr>
          <w:rFonts w:asciiTheme="minorHAnsi" w:hAnsiTheme="minorHAnsi" w:cstheme="minorHAnsi"/>
          <w:b/>
          <w:bCs/>
          <w:color w:val="auto"/>
          <w:sz w:val="24"/>
          <w:szCs w:val="24"/>
          <w:u w:val="single"/>
        </w:rPr>
      </w:pPr>
      <w:r w:rsidRPr="001719C0">
        <w:rPr>
          <w:rFonts w:asciiTheme="minorHAnsi" w:hAnsiTheme="minorHAnsi" w:cstheme="minorHAnsi"/>
          <w:b/>
          <w:bCs/>
          <w:color w:val="auto"/>
          <w:sz w:val="24"/>
          <w:szCs w:val="24"/>
          <w:u w:val="single"/>
        </w:rPr>
        <w:t>Chapter 2</w:t>
      </w:r>
      <w:r w:rsidR="00C37FD4" w:rsidRPr="001719C0">
        <w:rPr>
          <w:rFonts w:asciiTheme="minorHAnsi" w:hAnsiTheme="minorHAnsi" w:cstheme="minorHAnsi"/>
          <w:b/>
          <w:bCs/>
          <w:color w:val="auto"/>
          <w:sz w:val="24"/>
          <w:szCs w:val="24"/>
          <w:u w:val="single"/>
        </w:rPr>
        <w:t>.0</w:t>
      </w:r>
      <w:r w:rsidRPr="001719C0">
        <w:rPr>
          <w:rFonts w:asciiTheme="minorHAnsi" w:hAnsiTheme="minorHAnsi" w:cstheme="minorHAnsi"/>
          <w:b/>
          <w:bCs/>
          <w:color w:val="auto"/>
          <w:sz w:val="24"/>
          <w:szCs w:val="24"/>
          <w:u w:val="single"/>
        </w:rPr>
        <w:t xml:space="preserve"> – Literature Review</w:t>
      </w:r>
    </w:p>
    <w:p w14:paraId="1831D3F1" w14:textId="761AEDD7" w:rsidR="00C37FD4" w:rsidRPr="001719C0" w:rsidRDefault="00C37FD4" w:rsidP="00C9306C">
      <w:pPr>
        <w:rPr>
          <w:rFonts w:cstheme="minorHAnsi"/>
          <w:b/>
          <w:bCs/>
          <w:sz w:val="24"/>
          <w:szCs w:val="24"/>
          <w:u w:val="single"/>
        </w:rPr>
      </w:pPr>
      <w:r w:rsidRPr="001719C0">
        <w:rPr>
          <w:rFonts w:cstheme="minorHAnsi"/>
          <w:b/>
          <w:bCs/>
          <w:sz w:val="24"/>
          <w:szCs w:val="24"/>
          <w:u w:val="single"/>
        </w:rPr>
        <w:t>2.1 – Introduction</w:t>
      </w:r>
    </w:p>
    <w:p w14:paraId="0154EF17" w14:textId="1850A33C" w:rsidR="00C37FD4" w:rsidRPr="001719C0" w:rsidRDefault="00C37FD4" w:rsidP="00C9306C">
      <w:pPr>
        <w:rPr>
          <w:rFonts w:cstheme="minorHAnsi"/>
          <w:sz w:val="24"/>
          <w:szCs w:val="24"/>
        </w:rPr>
      </w:pPr>
      <w:r w:rsidRPr="001719C0">
        <w:rPr>
          <w:rFonts w:cstheme="minorHAnsi"/>
          <w:sz w:val="24"/>
          <w:szCs w:val="24"/>
        </w:rPr>
        <w:t>The purpose of this chapter is to provide an in-depth analysis of key and relevant academic sources of literature with regards to the topic of mobile phone use.</w:t>
      </w:r>
    </w:p>
    <w:p w14:paraId="326506C5" w14:textId="6892F29C" w:rsidR="00C37FD4" w:rsidRPr="001719C0" w:rsidRDefault="00C37FD4" w:rsidP="00C9306C">
      <w:pPr>
        <w:rPr>
          <w:rFonts w:cstheme="minorHAnsi"/>
          <w:sz w:val="24"/>
          <w:szCs w:val="24"/>
        </w:rPr>
      </w:pPr>
      <w:r w:rsidRPr="001719C0">
        <w:rPr>
          <w:rFonts w:cstheme="minorHAnsi"/>
          <w:sz w:val="24"/>
          <w:szCs w:val="24"/>
        </w:rPr>
        <w:t>This chapter will achieve the first and second objective of the dissertation which for reference is:</w:t>
      </w:r>
    </w:p>
    <w:p w14:paraId="68C17CFF" w14:textId="77777777" w:rsidR="00C37FD4" w:rsidRPr="001719C0" w:rsidRDefault="00C37FD4" w:rsidP="00C9306C">
      <w:pPr>
        <w:rPr>
          <w:rFonts w:cstheme="minorHAnsi"/>
          <w:sz w:val="24"/>
          <w:szCs w:val="24"/>
        </w:rPr>
      </w:pPr>
      <w:r w:rsidRPr="001719C0">
        <w:rPr>
          <w:rFonts w:cstheme="minorHAnsi"/>
          <w:sz w:val="24"/>
          <w:szCs w:val="24"/>
        </w:rPr>
        <w:t>To investigate and analyse current available literature on police strategies to tackle mobile phone use.</w:t>
      </w:r>
    </w:p>
    <w:p w14:paraId="61E52846" w14:textId="77777777" w:rsidR="00C37FD4" w:rsidRPr="001719C0" w:rsidRDefault="00C37FD4" w:rsidP="00C9306C">
      <w:pPr>
        <w:rPr>
          <w:rFonts w:cstheme="minorHAnsi"/>
          <w:sz w:val="24"/>
          <w:szCs w:val="24"/>
        </w:rPr>
      </w:pPr>
      <w:r w:rsidRPr="001719C0">
        <w:rPr>
          <w:rFonts w:cstheme="minorHAnsi"/>
          <w:sz w:val="24"/>
          <w:szCs w:val="24"/>
        </w:rPr>
        <w:t>To investigate and analyse current available literature on causes of mobile phone use whilst driving.</w:t>
      </w:r>
    </w:p>
    <w:p w14:paraId="53E33DDA" w14:textId="6BCA9A85" w:rsidR="0047308E" w:rsidRDefault="00C37FD4" w:rsidP="00C9306C">
      <w:pPr>
        <w:rPr>
          <w:rFonts w:cstheme="minorHAnsi"/>
          <w:sz w:val="24"/>
          <w:szCs w:val="24"/>
        </w:rPr>
      </w:pPr>
      <w:r w:rsidRPr="001719C0">
        <w:rPr>
          <w:rFonts w:cstheme="minorHAnsi"/>
          <w:sz w:val="24"/>
          <w:szCs w:val="24"/>
        </w:rPr>
        <w:t>The literature review contains numerous sources which have been obtained from Google Scholar, online documents, news articles and the University of Wales Trinity Saint David’s (UWTSD) online library.</w:t>
      </w:r>
    </w:p>
    <w:p w14:paraId="73F9AE07" w14:textId="77777777" w:rsidR="00151EC8" w:rsidRPr="001719C0" w:rsidRDefault="00151EC8" w:rsidP="00C9306C">
      <w:pPr>
        <w:rPr>
          <w:rFonts w:cstheme="minorHAnsi"/>
          <w:sz w:val="24"/>
          <w:szCs w:val="24"/>
        </w:rPr>
      </w:pPr>
    </w:p>
    <w:p w14:paraId="6D0AA6DD" w14:textId="12A7805E" w:rsidR="00C37FD4" w:rsidRPr="001719C0" w:rsidRDefault="00C37FD4" w:rsidP="00C9306C">
      <w:pPr>
        <w:rPr>
          <w:rFonts w:cstheme="minorHAnsi"/>
          <w:b/>
          <w:bCs/>
          <w:sz w:val="24"/>
          <w:szCs w:val="24"/>
          <w:u w:val="single"/>
        </w:rPr>
      </w:pPr>
      <w:r w:rsidRPr="001719C0">
        <w:rPr>
          <w:rFonts w:cstheme="minorHAnsi"/>
          <w:b/>
          <w:bCs/>
          <w:sz w:val="24"/>
          <w:szCs w:val="24"/>
          <w:u w:val="single"/>
        </w:rPr>
        <w:t>2.2 –</w:t>
      </w:r>
      <w:r w:rsidR="00C9306C" w:rsidRPr="001719C0">
        <w:rPr>
          <w:rFonts w:cstheme="minorHAnsi"/>
          <w:b/>
          <w:bCs/>
          <w:sz w:val="24"/>
          <w:szCs w:val="24"/>
          <w:u w:val="single"/>
        </w:rPr>
        <w:t xml:space="preserve"> </w:t>
      </w:r>
      <w:r w:rsidR="00E41454" w:rsidRPr="001719C0">
        <w:rPr>
          <w:rFonts w:cstheme="minorHAnsi"/>
          <w:b/>
          <w:bCs/>
          <w:sz w:val="24"/>
          <w:szCs w:val="24"/>
          <w:u w:val="single"/>
        </w:rPr>
        <w:t xml:space="preserve">Enforcement </w:t>
      </w:r>
    </w:p>
    <w:p w14:paraId="444DACFA" w14:textId="68724541" w:rsidR="0082637E" w:rsidRPr="001719C0" w:rsidRDefault="00CC12BC" w:rsidP="00C9306C">
      <w:pPr>
        <w:ind w:firstLine="720"/>
        <w:rPr>
          <w:rFonts w:cstheme="minorHAnsi"/>
          <w:sz w:val="24"/>
          <w:szCs w:val="24"/>
        </w:rPr>
      </w:pPr>
      <w:r w:rsidRPr="001719C0">
        <w:rPr>
          <w:rFonts w:cstheme="minorHAnsi"/>
          <w:sz w:val="24"/>
          <w:szCs w:val="24"/>
        </w:rPr>
        <w:t>Since 2003</w:t>
      </w:r>
      <w:r w:rsidR="00E53EC1" w:rsidRPr="001719C0">
        <w:rPr>
          <w:rFonts w:cstheme="minorHAnsi"/>
          <w:sz w:val="24"/>
          <w:szCs w:val="24"/>
        </w:rPr>
        <w:t>,</w:t>
      </w:r>
      <w:r w:rsidRPr="001719C0">
        <w:rPr>
          <w:rFonts w:cstheme="minorHAnsi"/>
          <w:sz w:val="24"/>
          <w:szCs w:val="24"/>
        </w:rPr>
        <w:t xml:space="preserve"> it has been illegal to use a mobile phone or hand-held device whilst in control of a motor vehicle in the UK (GOV, 2003). The Road Vehicles (Construction and Use) (Amendment) (No. 4) Regulations 2003, was created to prevent drivers and motorists from using hand held devices </w:t>
      </w:r>
      <w:r w:rsidR="000C343E" w:rsidRPr="001719C0">
        <w:rPr>
          <w:rFonts w:cstheme="minorHAnsi"/>
          <w:sz w:val="24"/>
          <w:szCs w:val="24"/>
        </w:rPr>
        <w:t xml:space="preserve">including </w:t>
      </w:r>
      <w:r w:rsidRPr="001719C0">
        <w:rPr>
          <w:rFonts w:cstheme="minorHAnsi"/>
          <w:sz w:val="24"/>
          <w:szCs w:val="24"/>
        </w:rPr>
        <w:t xml:space="preserve">mobile phones when in control of a motor vehicle (GOV, 2003). </w:t>
      </w:r>
      <w:r w:rsidR="00E53B68" w:rsidRPr="001719C0">
        <w:rPr>
          <w:rFonts w:cstheme="minorHAnsi"/>
          <w:sz w:val="24"/>
          <w:szCs w:val="24"/>
        </w:rPr>
        <w:t xml:space="preserve">Today if </w:t>
      </w:r>
      <w:r w:rsidR="007E6AB8" w:rsidRPr="001719C0">
        <w:rPr>
          <w:rFonts w:cstheme="minorHAnsi"/>
          <w:sz w:val="24"/>
          <w:szCs w:val="24"/>
        </w:rPr>
        <w:t xml:space="preserve">motorists are found to be using a hand-held device or mobile phone by a police officer then they are issued with a £200 fine and 6 penalty points on their license (Metropolitan Police, 2024). </w:t>
      </w:r>
      <w:r w:rsidR="00191A54" w:rsidRPr="001719C0">
        <w:rPr>
          <w:rFonts w:cstheme="minorHAnsi"/>
          <w:sz w:val="24"/>
          <w:szCs w:val="24"/>
        </w:rPr>
        <w:t xml:space="preserve">If the offender is </w:t>
      </w:r>
      <w:r w:rsidR="007E6AB8" w:rsidRPr="001719C0">
        <w:rPr>
          <w:rFonts w:cstheme="minorHAnsi"/>
          <w:sz w:val="24"/>
          <w:szCs w:val="24"/>
        </w:rPr>
        <w:t xml:space="preserve">a new driver who has recently passed their </w:t>
      </w:r>
      <w:r w:rsidR="007A55AC" w:rsidRPr="001719C0">
        <w:rPr>
          <w:rFonts w:cstheme="minorHAnsi"/>
          <w:sz w:val="24"/>
          <w:szCs w:val="24"/>
        </w:rPr>
        <w:t>test, then they could lose their license as a result (Metropolitan Police, 2024).</w:t>
      </w:r>
      <w:r w:rsidR="000C71B3" w:rsidRPr="001719C0">
        <w:rPr>
          <w:rFonts w:cstheme="minorHAnsi"/>
          <w:sz w:val="24"/>
          <w:szCs w:val="24"/>
        </w:rPr>
        <w:t xml:space="preserve"> There are exceptions to this legislation which include being safely parked not on a main road or making an emergency call to 999 </w:t>
      </w:r>
      <w:r w:rsidR="00C208FF" w:rsidRPr="001719C0">
        <w:rPr>
          <w:rFonts w:cstheme="minorHAnsi"/>
          <w:sz w:val="24"/>
          <w:szCs w:val="24"/>
        </w:rPr>
        <w:t xml:space="preserve">and also the use of </w:t>
      </w:r>
      <w:r w:rsidR="000C71B3" w:rsidRPr="001719C0">
        <w:rPr>
          <w:rFonts w:cstheme="minorHAnsi"/>
          <w:sz w:val="24"/>
          <w:szCs w:val="24"/>
        </w:rPr>
        <w:t>software which connects directly to your vehicle entertainment system (RAC, 2022).</w:t>
      </w:r>
    </w:p>
    <w:p w14:paraId="6627D260" w14:textId="36256A21" w:rsidR="001B30EC" w:rsidRPr="001719C0" w:rsidRDefault="0078429A" w:rsidP="00B4050B">
      <w:pPr>
        <w:ind w:firstLine="720"/>
        <w:rPr>
          <w:rFonts w:cstheme="minorHAnsi"/>
          <w:sz w:val="24"/>
          <w:szCs w:val="24"/>
        </w:rPr>
      </w:pPr>
      <w:r w:rsidRPr="001719C0">
        <w:rPr>
          <w:rFonts w:cstheme="minorHAnsi"/>
          <w:sz w:val="24"/>
          <w:szCs w:val="24"/>
        </w:rPr>
        <w:t>There is a</w:t>
      </w:r>
      <w:r w:rsidR="00DD400F" w:rsidRPr="001719C0">
        <w:rPr>
          <w:rFonts w:cstheme="minorHAnsi"/>
          <w:sz w:val="24"/>
          <w:szCs w:val="24"/>
        </w:rPr>
        <w:t xml:space="preserve"> wide array of different strategies </w:t>
      </w:r>
      <w:r w:rsidRPr="001719C0">
        <w:rPr>
          <w:rFonts w:cstheme="minorHAnsi"/>
          <w:sz w:val="24"/>
          <w:szCs w:val="24"/>
        </w:rPr>
        <w:t>that are</w:t>
      </w:r>
      <w:r w:rsidR="00DD400F" w:rsidRPr="001719C0">
        <w:rPr>
          <w:rFonts w:cstheme="minorHAnsi"/>
          <w:sz w:val="24"/>
          <w:szCs w:val="24"/>
        </w:rPr>
        <w:t xml:space="preserve"> employ</w:t>
      </w:r>
      <w:r w:rsidRPr="001719C0">
        <w:rPr>
          <w:rFonts w:cstheme="minorHAnsi"/>
          <w:sz w:val="24"/>
          <w:szCs w:val="24"/>
        </w:rPr>
        <w:t>ed</w:t>
      </w:r>
      <w:r w:rsidR="00DD400F" w:rsidRPr="001719C0">
        <w:rPr>
          <w:rFonts w:cstheme="minorHAnsi"/>
          <w:sz w:val="24"/>
          <w:szCs w:val="24"/>
        </w:rPr>
        <w:t xml:space="preserve"> to tackle the issue of mobile phone use which include social media campaigns, dedicated police operations, dedicated patrols and schemes to target repeat offenders (NPCC, 2016). </w:t>
      </w:r>
      <w:bookmarkStart w:id="0" w:name="_Hlk172307591"/>
      <w:r w:rsidR="00E615DB" w:rsidRPr="001719C0">
        <w:rPr>
          <w:rFonts w:cstheme="minorHAnsi"/>
          <w:sz w:val="24"/>
          <w:szCs w:val="24"/>
        </w:rPr>
        <w:t xml:space="preserve"> A</w:t>
      </w:r>
      <w:r w:rsidR="00330A03" w:rsidRPr="001719C0">
        <w:rPr>
          <w:rFonts w:cstheme="minorHAnsi"/>
          <w:sz w:val="24"/>
          <w:szCs w:val="24"/>
        </w:rPr>
        <w:t xml:space="preserve">n increase in penalties and fines </w:t>
      </w:r>
      <w:r w:rsidR="00E615DB" w:rsidRPr="001719C0">
        <w:rPr>
          <w:rFonts w:cstheme="minorHAnsi"/>
          <w:sz w:val="24"/>
          <w:szCs w:val="24"/>
        </w:rPr>
        <w:t>has been noted for its</w:t>
      </w:r>
      <w:r w:rsidR="00330A03" w:rsidRPr="001719C0">
        <w:rPr>
          <w:rFonts w:cstheme="minorHAnsi"/>
          <w:sz w:val="24"/>
          <w:szCs w:val="24"/>
        </w:rPr>
        <w:t xml:space="preserve"> impact</w:t>
      </w:r>
      <w:r w:rsidR="00E615DB" w:rsidRPr="001719C0">
        <w:rPr>
          <w:rFonts w:cstheme="minorHAnsi"/>
          <w:sz w:val="24"/>
          <w:szCs w:val="24"/>
        </w:rPr>
        <w:t>,</w:t>
      </w:r>
      <w:r w:rsidR="00330A03" w:rsidRPr="001719C0">
        <w:rPr>
          <w:rFonts w:cstheme="minorHAnsi"/>
          <w:sz w:val="24"/>
          <w:szCs w:val="24"/>
        </w:rPr>
        <w:t xml:space="preserve"> in 2007</w:t>
      </w:r>
      <w:r w:rsidR="00DD400F" w:rsidRPr="001719C0">
        <w:rPr>
          <w:rFonts w:cstheme="minorHAnsi"/>
          <w:sz w:val="24"/>
          <w:szCs w:val="24"/>
        </w:rPr>
        <w:t xml:space="preserve"> </w:t>
      </w:r>
      <w:r w:rsidR="00330A03" w:rsidRPr="001719C0">
        <w:rPr>
          <w:rFonts w:cstheme="minorHAnsi"/>
          <w:sz w:val="24"/>
          <w:szCs w:val="24"/>
        </w:rPr>
        <w:t xml:space="preserve">the penalties were first increased and </w:t>
      </w:r>
      <w:r w:rsidR="00DD400F" w:rsidRPr="001719C0">
        <w:rPr>
          <w:rFonts w:cstheme="minorHAnsi"/>
          <w:sz w:val="24"/>
          <w:szCs w:val="24"/>
        </w:rPr>
        <w:t xml:space="preserve">lead to a reduction in mobile phone </w:t>
      </w:r>
      <w:r w:rsidR="00E615DB" w:rsidRPr="001719C0">
        <w:rPr>
          <w:rFonts w:cstheme="minorHAnsi"/>
          <w:sz w:val="24"/>
          <w:szCs w:val="24"/>
        </w:rPr>
        <w:t xml:space="preserve">use and </w:t>
      </w:r>
      <w:r w:rsidR="00DD400F" w:rsidRPr="001719C0">
        <w:rPr>
          <w:rFonts w:cstheme="minorHAnsi"/>
          <w:sz w:val="24"/>
          <w:szCs w:val="24"/>
        </w:rPr>
        <w:t>offending (Department for Transport, 2016).</w:t>
      </w:r>
      <w:r w:rsidRPr="001719C0">
        <w:rPr>
          <w:rFonts w:cstheme="minorHAnsi"/>
          <w:sz w:val="24"/>
          <w:szCs w:val="24"/>
        </w:rPr>
        <w:t xml:space="preserve"> It has also been shown that harsher penalties encourage a change in driver behaviour (Department for Transport, 2016). </w:t>
      </w:r>
      <w:r w:rsidR="00DD400F" w:rsidRPr="001719C0">
        <w:rPr>
          <w:rFonts w:cstheme="minorHAnsi"/>
          <w:sz w:val="24"/>
          <w:szCs w:val="24"/>
        </w:rPr>
        <w:t xml:space="preserve">However shortly after the </w:t>
      </w:r>
      <w:r w:rsidRPr="001719C0">
        <w:rPr>
          <w:rFonts w:cstheme="minorHAnsi"/>
          <w:sz w:val="24"/>
          <w:szCs w:val="24"/>
        </w:rPr>
        <w:t xml:space="preserve">increase in 2007 the </w:t>
      </w:r>
      <w:r w:rsidR="00DD400F" w:rsidRPr="001719C0">
        <w:rPr>
          <w:rFonts w:cstheme="minorHAnsi"/>
          <w:sz w:val="24"/>
          <w:szCs w:val="24"/>
        </w:rPr>
        <w:t xml:space="preserve">number of offending began to rise again (GOV, 2016). This doesn’t necessarily show that the increase in penalties is ineffective but </w:t>
      </w:r>
      <w:r w:rsidR="00E615DB" w:rsidRPr="001719C0">
        <w:rPr>
          <w:rFonts w:cstheme="minorHAnsi"/>
          <w:sz w:val="24"/>
          <w:szCs w:val="24"/>
        </w:rPr>
        <w:t>demonstrates the wide spread issue</w:t>
      </w:r>
      <w:r w:rsidR="00DD400F" w:rsidRPr="001719C0">
        <w:rPr>
          <w:rFonts w:cstheme="minorHAnsi"/>
          <w:sz w:val="24"/>
          <w:szCs w:val="24"/>
        </w:rPr>
        <w:t xml:space="preserve"> </w:t>
      </w:r>
      <w:r w:rsidR="00E615DB" w:rsidRPr="001719C0">
        <w:rPr>
          <w:rFonts w:cstheme="minorHAnsi"/>
          <w:sz w:val="24"/>
          <w:szCs w:val="24"/>
        </w:rPr>
        <w:t xml:space="preserve">and other </w:t>
      </w:r>
      <w:r w:rsidR="00DD400F" w:rsidRPr="001719C0">
        <w:rPr>
          <w:rFonts w:cstheme="minorHAnsi"/>
          <w:sz w:val="24"/>
          <w:szCs w:val="24"/>
        </w:rPr>
        <w:t>contribut</w:t>
      </w:r>
      <w:r w:rsidR="00E615DB" w:rsidRPr="001719C0">
        <w:rPr>
          <w:rFonts w:cstheme="minorHAnsi"/>
          <w:sz w:val="24"/>
          <w:szCs w:val="24"/>
        </w:rPr>
        <w:t>ing</w:t>
      </w:r>
      <w:r w:rsidR="00DD400F" w:rsidRPr="001719C0">
        <w:rPr>
          <w:rFonts w:cstheme="minorHAnsi"/>
          <w:sz w:val="24"/>
          <w:szCs w:val="24"/>
        </w:rPr>
        <w:t xml:space="preserve"> factors such as driver complacency (Elliot and Broughton, 2005).</w:t>
      </w:r>
      <w:bookmarkEnd w:id="0"/>
      <w:r w:rsidR="00574B6E" w:rsidRPr="001719C0">
        <w:rPr>
          <w:rFonts w:cstheme="minorHAnsi"/>
          <w:sz w:val="24"/>
          <w:szCs w:val="24"/>
          <w:shd w:val="clear" w:color="auto" w:fill="FFFFFF"/>
        </w:rPr>
        <w:t xml:space="preserve"> </w:t>
      </w:r>
      <w:r w:rsidR="00C9306C" w:rsidRPr="001719C0">
        <w:rPr>
          <w:rFonts w:cstheme="minorHAnsi"/>
          <w:sz w:val="24"/>
          <w:szCs w:val="24"/>
          <w:shd w:val="clear" w:color="auto" w:fill="FFFFFF"/>
        </w:rPr>
        <w:t>In 2013</w:t>
      </w:r>
      <w:r w:rsidR="00E615DB" w:rsidRPr="001719C0">
        <w:rPr>
          <w:rFonts w:cstheme="minorHAnsi"/>
          <w:sz w:val="24"/>
          <w:szCs w:val="24"/>
          <w:shd w:val="clear" w:color="auto" w:fill="FFFFFF"/>
        </w:rPr>
        <w:t xml:space="preserve"> the penalties</w:t>
      </w:r>
      <w:r w:rsidR="00C9306C" w:rsidRPr="001719C0">
        <w:rPr>
          <w:rFonts w:cstheme="minorHAnsi"/>
          <w:sz w:val="24"/>
          <w:szCs w:val="24"/>
          <w:shd w:val="clear" w:color="auto" w:fill="FFFFFF"/>
        </w:rPr>
        <w:t xml:space="preserve"> </w:t>
      </w:r>
      <w:r w:rsidR="00E615DB" w:rsidRPr="001719C0">
        <w:rPr>
          <w:rFonts w:cstheme="minorHAnsi"/>
          <w:sz w:val="24"/>
          <w:szCs w:val="24"/>
          <w:shd w:val="clear" w:color="auto" w:fill="FFFFFF"/>
        </w:rPr>
        <w:t>were</w:t>
      </w:r>
      <w:r w:rsidR="00C9306C" w:rsidRPr="001719C0">
        <w:rPr>
          <w:rFonts w:cstheme="minorHAnsi"/>
          <w:sz w:val="24"/>
          <w:szCs w:val="24"/>
          <w:shd w:val="clear" w:color="auto" w:fill="FFFFFF"/>
        </w:rPr>
        <w:t xml:space="preserve"> increased again to a £100 fine and 3 penalty points (Department for Transport, 2016).</w:t>
      </w:r>
      <w:r w:rsidR="00EE0654" w:rsidRPr="001719C0">
        <w:rPr>
          <w:rFonts w:cstheme="minorHAnsi"/>
          <w:sz w:val="24"/>
          <w:szCs w:val="24"/>
          <w:shd w:val="clear" w:color="auto" w:fill="FFFFFF"/>
        </w:rPr>
        <w:t xml:space="preserve"> Finally</w:t>
      </w:r>
      <w:r w:rsidR="00C9306C" w:rsidRPr="001719C0">
        <w:rPr>
          <w:rFonts w:cstheme="minorHAnsi"/>
          <w:sz w:val="24"/>
          <w:szCs w:val="24"/>
          <w:shd w:val="clear" w:color="auto" w:fill="FFFFFF"/>
        </w:rPr>
        <w:t xml:space="preserve"> in</w:t>
      </w:r>
      <w:r w:rsidR="0082637E" w:rsidRPr="001719C0">
        <w:rPr>
          <w:rFonts w:cstheme="minorHAnsi"/>
          <w:sz w:val="24"/>
          <w:szCs w:val="24"/>
          <w:shd w:val="clear" w:color="auto" w:fill="FFFFFF"/>
        </w:rPr>
        <w:t xml:space="preserve"> 2017 the penalty </w:t>
      </w:r>
      <w:r w:rsidR="00EE0654" w:rsidRPr="001719C0">
        <w:rPr>
          <w:rFonts w:cstheme="minorHAnsi"/>
          <w:sz w:val="24"/>
          <w:szCs w:val="24"/>
          <w:shd w:val="clear" w:color="auto" w:fill="FFFFFF"/>
        </w:rPr>
        <w:t xml:space="preserve">for use of a mobile phone whilst driving </w:t>
      </w:r>
      <w:r w:rsidR="0082637E" w:rsidRPr="001719C0">
        <w:rPr>
          <w:rFonts w:cstheme="minorHAnsi"/>
          <w:sz w:val="24"/>
          <w:szCs w:val="24"/>
          <w:shd w:val="clear" w:color="auto" w:fill="FFFFFF"/>
        </w:rPr>
        <w:t xml:space="preserve">was increased </w:t>
      </w:r>
      <w:r w:rsidR="004E620E" w:rsidRPr="001719C0">
        <w:rPr>
          <w:rFonts w:cstheme="minorHAnsi"/>
          <w:sz w:val="24"/>
          <w:szCs w:val="24"/>
          <w:shd w:val="clear" w:color="auto" w:fill="FFFFFF"/>
        </w:rPr>
        <w:t>further to</w:t>
      </w:r>
      <w:r w:rsidR="0082637E" w:rsidRPr="001719C0">
        <w:rPr>
          <w:rFonts w:cstheme="minorHAnsi"/>
          <w:sz w:val="24"/>
          <w:szCs w:val="24"/>
          <w:shd w:val="clear" w:color="auto" w:fill="FFFFFF"/>
        </w:rPr>
        <w:t xml:space="preserve"> £200 </w:t>
      </w:r>
      <w:r w:rsidR="0082637E" w:rsidRPr="001719C0">
        <w:rPr>
          <w:rFonts w:cstheme="minorHAnsi"/>
          <w:sz w:val="24"/>
          <w:szCs w:val="24"/>
          <w:shd w:val="clear" w:color="auto" w:fill="FFFFFF"/>
        </w:rPr>
        <w:lastRenderedPageBreak/>
        <w:t>fine and 6 penalty points (Sentencing Council 2022).</w:t>
      </w:r>
      <w:r w:rsidR="00C9306C" w:rsidRPr="001719C0">
        <w:rPr>
          <w:rFonts w:cstheme="minorHAnsi"/>
          <w:sz w:val="24"/>
          <w:szCs w:val="24"/>
        </w:rPr>
        <w:t xml:space="preserve"> </w:t>
      </w:r>
      <w:r w:rsidR="0082637E" w:rsidRPr="001719C0">
        <w:rPr>
          <w:rFonts w:cstheme="minorHAnsi"/>
          <w:sz w:val="24"/>
          <w:szCs w:val="24"/>
          <w:shd w:val="clear" w:color="auto" w:fill="FFFFFF"/>
        </w:rPr>
        <w:t xml:space="preserve"> </w:t>
      </w:r>
      <w:r w:rsidR="00C9306C" w:rsidRPr="001719C0">
        <w:rPr>
          <w:rFonts w:cstheme="minorHAnsi"/>
          <w:sz w:val="24"/>
          <w:szCs w:val="24"/>
          <w:shd w:val="clear" w:color="auto" w:fill="FFFFFF"/>
        </w:rPr>
        <w:t xml:space="preserve">One of the many strategies </w:t>
      </w:r>
      <w:r w:rsidR="004E620E" w:rsidRPr="001719C0">
        <w:rPr>
          <w:rFonts w:cstheme="minorHAnsi"/>
          <w:sz w:val="24"/>
          <w:szCs w:val="24"/>
          <w:shd w:val="clear" w:color="auto" w:fill="FFFFFF"/>
        </w:rPr>
        <w:t>employed by police</w:t>
      </w:r>
      <w:r w:rsidR="00C9306C" w:rsidRPr="001719C0">
        <w:rPr>
          <w:rFonts w:cstheme="minorHAnsi"/>
          <w:sz w:val="24"/>
          <w:szCs w:val="24"/>
          <w:shd w:val="clear" w:color="auto" w:fill="FFFFFF"/>
        </w:rPr>
        <w:t xml:space="preserve">, </w:t>
      </w:r>
      <w:r w:rsidR="004E620E" w:rsidRPr="001719C0">
        <w:rPr>
          <w:rFonts w:cstheme="minorHAnsi"/>
          <w:sz w:val="24"/>
          <w:szCs w:val="24"/>
          <w:shd w:val="clear" w:color="auto" w:fill="FFFFFF"/>
        </w:rPr>
        <w:t xml:space="preserve">is to rather than punish motorists they can instead educate them by means of driving courses or awareness courses which </w:t>
      </w:r>
      <w:r w:rsidR="0082637E" w:rsidRPr="001719C0">
        <w:rPr>
          <w:rFonts w:cstheme="minorHAnsi"/>
          <w:sz w:val="24"/>
          <w:szCs w:val="24"/>
          <w:shd w:val="clear" w:color="auto" w:fill="FFFFFF"/>
        </w:rPr>
        <w:t xml:space="preserve">offender can attend after being caught using their mobile phone, research caried out by Savigar-Shaw et al, </w:t>
      </w:r>
      <w:r w:rsidR="00DD400F" w:rsidRPr="001719C0">
        <w:rPr>
          <w:rFonts w:cstheme="minorHAnsi"/>
          <w:sz w:val="24"/>
          <w:szCs w:val="24"/>
          <w:shd w:val="clear" w:color="auto" w:fill="FFFFFF"/>
        </w:rPr>
        <w:t>(</w:t>
      </w:r>
      <w:r w:rsidR="0082637E" w:rsidRPr="001719C0">
        <w:rPr>
          <w:rFonts w:cstheme="minorHAnsi"/>
          <w:sz w:val="24"/>
          <w:szCs w:val="24"/>
          <w:shd w:val="clear" w:color="auto" w:fill="FFFFFF"/>
        </w:rPr>
        <w:t xml:space="preserve">2022) </w:t>
      </w:r>
      <w:r w:rsidR="00DD400F" w:rsidRPr="001719C0">
        <w:rPr>
          <w:rFonts w:cstheme="minorHAnsi"/>
          <w:sz w:val="24"/>
          <w:szCs w:val="24"/>
          <w:shd w:val="clear" w:color="auto" w:fill="FFFFFF"/>
        </w:rPr>
        <w:t>found that</w:t>
      </w:r>
      <w:r w:rsidR="0082637E" w:rsidRPr="001719C0">
        <w:rPr>
          <w:rFonts w:cstheme="minorHAnsi"/>
          <w:sz w:val="24"/>
          <w:szCs w:val="24"/>
          <w:shd w:val="clear" w:color="auto" w:fill="FFFFFF"/>
        </w:rPr>
        <w:t xml:space="preserve"> that the courses generated awareness of the police work carried </w:t>
      </w:r>
      <w:r w:rsidR="00DD400F" w:rsidRPr="001719C0">
        <w:rPr>
          <w:rFonts w:cstheme="minorHAnsi"/>
          <w:sz w:val="24"/>
          <w:szCs w:val="24"/>
          <w:shd w:val="clear" w:color="auto" w:fill="FFFFFF"/>
        </w:rPr>
        <w:t xml:space="preserve">out </w:t>
      </w:r>
      <w:r w:rsidR="0082637E" w:rsidRPr="001719C0">
        <w:rPr>
          <w:rFonts w:cstheme="minorHAnsi"/>
          <w:sz w:val="24"/>
          <w:szCs w:val="24"/>
          <w:shd w:val="clear" w:color="auto" w:fill="FFFFFF"/>
        </w:rPr>
        <w:t>and benefitted public relations with the police but the courses struggled to compete with punitive responses such as penalty points and fines to stop re-offending</w:t>
      </w:r>
      <w:r w:rsidR="00574B6E" w:rsidRPr="001719C0">
        <w:rPr>
          <w:rFonts w:cstheme="minorHAnsi"/>
          <w:sz w:val="24"/>
          <w:szCs w:val="24"/>
          <w:shd w:val="clear" w:color="auto" w:fill="FFFFFF"/>
        </w:rPr>
        <w:t>.</w:t>
      </w:r>
    </w:p>
    <w:p w14:paraId="22FE398B" w14:textId="140D8805" w:rsidR="00C37FD4" w:rsidRDefault="004E620E" w:rsidP="00DC7073">
      <w:pPr>
        <w:ind w:firstLine="720"/>
        <w:rPr>
          <w:rFonts w:cstheme="minorHAnsi"/>
          <w:sz w:val="24"/>
          <w:szCs w:val="24"/>
          <w:shd w:val="clear" w:color="auto" w:fill="FFFFFF"/>
        </w:rPr>
      </w:pPr>
      <w:r w:rsidRPr="001719C0">
        <w:rPr>
          <w:rFonts w:cstheme="minorHAnsi"/>
          <w:sz w:val="24"/>
          <w:szCs w:val="24"/>
          <w:shd w:val="clear" w:color="auto" w:fill="FFFFFF"/>
        </w:rPr>
        <w:t xml:space="preserve">A large portion of motorists are unaware of the penalties of using their phone as shown by </w:t>
      </w:r>
      <w:r w:rsidR="00B05F99" w:rsidRPr="001719C0">
        <w:rPr>
          <w:rFonts w:cstheme="minorHAnsi"/>
          <w:sz w:val="24"/>
          <w:szCs w:val="24"/>
          <w:shd w:val="clear" w:color="auto" w:fill="FFFFFF"/>
        </w:rPr>
        <w:t xml:space="preserve">RAC, </w:t>
      </w:r>
      <w:r w:rsidR="00DD400F" w:rsidRPr="001719C0">
        <w:rPr>
          <w:rFonts w:cstheme="minorHAnsi"/>
          <w:sz w:val="24"/>
          <w:szCs w:val="24"/>
          <w:shd w:val="clear" w:color="auto" w:fill="FFFFFF"/>
        </w:rPr>
        <w:t>(</w:t>
      </w:r>
      <w:r w:rsidR="00B05F99" w:rsidRPr="001719C0">
        <w:rPr>
          <w:rFonts w:cstheme="minorHAnsi"/>
          <w:sz w:val="24"/>
          <w:szCs w:val="24"/>
          <w:shd w:val="clear" w:color="auto" w:fill="FFFFFF"/>
        </w:rPr>
        <w:t>2018)</w:t>
      </w:r>
      <w:r w:rsidRPr="001719C0">
        <w:rPr>
          <w:rFonts w:cstheme="minorHAnsi"/>
          <w:sz w:val="24"/>
          <w:szCs w:val="24"/>
          <w:shd w:val="clear" w:color="auto" w:fill="FFFFFF"/>
        </w:rPr>
        <w:t xml:space="preserve"> survey which </w:t>
      </w:r>
      <w:r w:rsidR="00B05F99" w:rsidRPr="001719C0">
        <w:rPr>
          <w:rFonts w:cstheme="minorHAnsi"/>
          <w:sz w:val="24"/>
          <w:szCs w:val="24"/>
          <w:shd w:val="clear" w:color="auto" w:fill="FFFFFF"/>
        </w:rPr>
        <w:t>found that out of 2000 motorists only 36% can accurately state the correct</w:t>
      </w:r>
      <w:r w:rsidR="00C9306C" w:rsidRPr="001719C0">
        <w:rPr>
          <w:rFonts w:cstheme="minorHAnsi"/>
          <w:sz w:val="24"/>
          <w:szCs w:val="24"/>
          <w:shd w:val="clear" w:color="auto" w:fill="FFFFFF"/>
        </w:rPr>
        <w:t xml:space="preserve"> </w:t>
      </w:r>
      <w:r w:rsidR="00B05F99" w:rsidRPr="001719C0">
        <w:rPr>
          <w:rFonts w:cstheme="minorHAnsi"/>
          <w:sz w:val="24"/>
          <w:szCs w:val="24"/>
          <w:shd w:val="clear" w:color="auto" w:fill="FFFFFF"/>
        </w:rPr>
        <w:t>penalties for using a mobile phone</w:t>
      </w:r>
      <w:r w:rsidRPr="001719C0">
        <w:rPr>
          <w:rFonts w:cstheme="minorHAnsi"/>
          <w:sz w:val="24"/>
          <w:szCs w:val="24"/>
          <w:shd w:val="clear" w:color="auto" w:fill="FFFFFF"/>
        </w:rPr>
        <w:t>.</w:t>
      </w:r>
      <w:r w:rsidR="00B05F99" w:rsidRPr="001719C0">
        <w:rPr>
          <w:rFonts w:cstheme="minorHAnsi"/>
          <w:sz w:val="24"/>
          <w:szCs w:val="24"/>
          <w:shd w:val="clear" w:color="auto" w:fill="FFFFFF"/>
        </w:rPr>
        <w:t xml:space="preserve"> This study also found that 31% of motorists believed the</w:t>
      </w:r>
      <w:r w:rsidR="00C9306C" w:rsidRPr="001719C0">
        <w:rPr>
          <w:rFonts w:cstheme="minorHAnsi"/>
          <w:sz w:val="24"/>
          <w:szCs w:val="24"/>
          <w:shd w:val="clear" w:color="auto" w:fill="FFFFFF"/>
        </w:rPr>
        <w:t xml:space="preserve"> </w:t>
      </w:r>
      <w:r w:rsidR="00B05F99" w:rsidRPr="001719C0">
        <w:rPr>
          <w:rFonts w:cstheme="minorHAnsi"/>
          <w:sz w:val="24"/>
          <w:szCs w:val="24"/>
          <w:shd w:val="clear" w:color="auto" w:fill="FFFFFF"/>
        </w:rPr>
        <w:t>penalties were not enough to stop drivers using their phone and more “visible enforcement” was needed</w:t>
      </w:r>
      <w:r w:rsidR="00DD400F" w:rsidRPr="001719C0">
        <w:rPr>
          <w:rFonts w:cstheme="minorHAnsi"/>
          <w:sz w:val="24"/>
          <w:szCs w:val="24"/>
          <w:shd w:val="clear" w:color="auto" w:fill="FFFFFF"/>
        </w:rPr>
        <w:t xml:space="preserve">. </w:t>
      </w:r>
      <w:r w:rsidR="00B05F99" w:rsidRPr="001719C0">
        <w:rPr>
          <w:rFonts w:cstheme="minorHAnsi"/>
          <w:sz w:val="24"/>
          <w:szCs w:val="24"/>
          <w:shd w:val="clear" w:color="auto" w:fill="FFFFFF"/>
        </w:rPr>
        <w:t>10% of people believe</w:t>
      </w:r>
      <w:r w:rsidRPr="001719C0">
        <w:rPr>
          <w:rFonts w:cstheme="minorHAnsi"/>
          <w:sz w:val="24"/>
          <w:szCs w:val="24"/>
          <w:shd w:val="clear" w:color="auto" w:fill="FFFFFF"/>
        </w:rPr>
        <w:t>d</w:t>
      </w:r>
      <w:r w:rsidR="00B05F99" w:rsidRPr="001719C0">
        <w:rPr>
          <w:rFonts w:cstheme="minorHAnsi"/>
          <w:sz w:val="24"/>
          <w:szCs w:val="24"/>
          <w:shd w:val="clear" w:color="auto" w:fill="FFFFFF"/>
        </w:rPr>
        <w:t xml:space="preserve"> that awareness campaigns from the government were key to stopping re-offending. </w:t>
      </w:r>
      <w:r w:rsidR="00FE41A9" w:rsidRPr="001719C0">
        <w:rPr>
          <w:rFonts w:cstheme="minorHAnsi"/>
          <w:sz w:val="24"/>
          <w:szCs w:val="24"/>
          <w:shd w:val="clear" w:color="auto" w:fill="FFFFFF"/>
        </w:rPr>
        <w:t>From this study it appears that many of the drivers who continue to offend often do so when they are on their own and not with others present, the reasons why are unclear but have been speculated on</w:t>
      </w:r>
      <w:r w:rsidR="00DD400F" w:rsidRPr="001719C0">
        <w:rPr>
          <w:rFonts w:cstheme="minorHAnsi"/>
          <w:sz w:val="24"/>
          <w:szCs w:val="24"/>
          <w:shd w:val="clear" w:color="auto" w:fill="FFFFFF"/>
        </w:rPr>
        <w:t xml:space="preserve">. </w:t>
      </w:r>
      <w:r w:rsidR="00FE41A9" w:rsidRPr="001719C0">
        <w:rPr>
          <w:rFonts w:cstheme="minorHAnsi"/>
          <w:sz w:val="24"/>
          <w:szCs w:val="24"/>
          <w:shd w:val="clear" w:color="auto" w:fill="FFFFFF"/>
        </w:rPr>
        <w:t>One of the speculations include the drivers not wanting others to know they are doing it or alleviate boredom. A positive from this study states that 31% of motorists surveyed state they have made the decision to stop using the mobile phone whilst driving and a most positively 44% stated it was due to government campaigns surrounding road safety</w:t>
      </w:r>
      <w:r w:rsidR="00E615DB" w:rsidRPr="001719C0">
        <w:rPr>
          <w:rFonts w:cstheme="minorHAnsi"/>
          <w:sz w:val="24"/>
          <w:szCs w:val="24"/>
          <w:shd w:val="clear" w:color="auto" w:fill="FFFFFF"/>
        </w:rPr>
        <w:t>.</w:t>
      </w:r>
    </w:p>
    <w:p w14:paraId="7129BFB2" w14:textId="77777777" w:rsidR="00AB42FE" w:rsidRPr="001719C0" w:rsidRDefault="00AB42FE" w:rsidP="00DC7073">
      <w:pPr>
        <w:ind w:firstLine="720"/>
        <w:rPr>
          <w:rFonts w:cstheme="minorHAnsi"/>
          <w:sz w:val="24"/>
          <w:szCs w:val="24"/>
          <w:shd w:val="clear" w:color="auto" w:fill="FFFFFF"/>
        </w:rPr>
      </w:pPr>
    </w:p>
    <w:p w14:paraId="6E9E9AE2" w14:textId="325FDF17" w:rsidR="00C37FD4" w:rsidRPr="001719C0" w:rsidRDefault="00C37FD4" w:rsidP="00C9306C">
      <w:pPr>
        <w:rPr>
          <w:rFonts w:cstheme="minorHAnsi"/>
          <w:b/>
          <w:bCs/>
          <w:sz w:val="24"/>
          <w:szCs w:val="24"/>
          <w:u w:val="single"/>
          <w:shd w:val="clear" w:color="auto" w:fill="FFFFFF"/>
        </w:rPr>
      </w:pPr>
      <w:r w:rsidRPr="001719C0">
        <w:rPr>
          <w:rFonts w:cstheme="minorHAnsi"/>
          <w:b/>
          <w:bCs/>
          <w:sz w:val="24"/>
          <w:szCs w:val="24"/>
          <w:u w:val="single"/>
          <w:shd w:val="clear" w:color="auto" w:fill="FFFFFF"/>
        </w:rPr>
        <w:t>2.3 - Causes of mobile phone use</w:t>
      </w:r>
    </w:p>
    <w:p w14:paraId="3A51D7DD" w14:textId="70D31E83" w:rsidR="00151EC8" w:rsidRPr="001719C0" w:rsidRDefault="003F4CCE" w:rsidP="00151EC8">
      <w:pPr>
        <w:ind w:firstLine="720"/>
        <w:rPr>
          <w:rFonts w:cstheme="minorHAnsi"/>
          <w:sz w:val="24"/>
          <w:szCs w:val="24"/>
          <w:shd w:val="clear" w:color="auto" w:fill="FFFFFF"/>
        </w:rPr>
      </w:pPr>
      <w:r w:rsidRPr="001719C0">
        <w:rPr>
          <w:rFonts w:cstheme="minorHAnsi"/>
          <w:sz w:val="24"/>
          <w:szCs w:val="24"/>
          <w:shd w:val="clear" w:color="auto" w:fill="FFFFFF"/>
        </w:rPr>
        <w:t xml:space="preserve">The use of mobile phones whilst driving has been contributed to decreased driving performance and motorists who use their mobile phone are four times likely to be involved in road traffic collision Briggs, et al (2011). </w:t>
      </w:r>
      <w:r w:rsidR="0035759D" w:rsidRPr="001719C0">
        <w:rPr>
          <w:rFonts w:cstheme="minorHAnsi"/>
          <w:sz w:val="24"/>
          <w:szCs w:val="24"/>
          <w:shd w:val="clear" w:color="auto" w:fill="FFFFFF"/>
        </w:rPr>
        <w:t xml:space="preserve">Mobile phone use is a </w:t>
      </w:r>
      <w:r w:rsidR="004B7309" w:rsidRPr="001719C0">
        <w:rPr>
          <w:rFonts w:cstheme="minorHAnsi"/>
          <w:sz w:val="24"/>
          <w:szCs w:val="24"/>
          <w:shd w:val="clear" w:color="auto" w:fill="FFFFFF"/>
        </w:rPr>
        <w:t xml:space="preserve">key area of concern especially amongst the younger demographic, as people between the ages of 17 – 29 have been named as the highest offenders for using their mobile phone whilst driving (Department for Transport, 2022). </w:t>
      </w:r>
      <w:r w:rsidRPr="001719C0">
        <w:rPr>
          <w:rFonts w:cstheme="minorHAnsi"/>
          <w:sz w:val="24"/>
          <w:szCs w:val="24"/>
          <w:shd w:val="clear" w:color="auto" w:fill="FFFFFF"/>
        </w:rPr>
        <w:t xml:space="preserve">Particularly with younger drivers there is an increased risk </w:t>
      </w:r>
      <w:r w:rsidR="00B41724" w:rsidRPr="001719C0">
        <w:rPr>
          <w:rFonts w:cstheme="minorHAnsi"/>
          <w:sz w:val="24"/>
          <w:szCs w:val="24"/>
          <w:shd w:val="clear" w:color="auto" w:fill="FFFFFF"/>
        </w:rPr>
        <w:t>as</w:t>
      </w:r>
      <w:r w:rsidRPr="001719C0">
        <w:rPr>
          <w:rFonts w:cstheme="minorHAnsi"/>
          <w:sz w:val="24"/>
          <w:szCs w:val="24"/>
          <w:shd w:val="clear" w:color="auto" w:fill="FFFFFF"/>
        </w:rPr>
        <w:t xml:space="preserve"> noted by Choudhary and Velaga (2019), that younger drivers are more prone to risk and have an overconfidence in regards to their driving skill.</w:t>
      </w:r>
      <w:r w:rsidR="00797A63" w:rsidRPr="001719C0">
        <w:rPr>
          <w:rFonts w:cstheme="minorHAnsi"/>
          <w:sz w:val="24"/>
          <w:szCs w:val="24"/>
          <w:shd w:val="clear" w:color="auto" w:fill="FFFFFF"/>
        </w:rPr>
        <w:t xml:space="preserve"> A study carried out by Haque and Washington (2015), compar</w:t>
      </w:r>
      <w:r w:rsidR="00265EF4" w:rsidRPr="001719C0">
        <w:rPr>
          <w:rFonts w:cstheme="minorHAnsi"/>
          <w:sz w:val="24"/>
          <w:szCs w:val="24"/>
          <w:shd w:val="clear" w:color="auto" w:fill="FFFFFF"/>
        </w:rPr>
        <w:t>ing</w:t>
      </w:r>
      <w:r w:rsidR="00797A63" w:rsidRPr="001719C0">
        <w:rPr>
          <w:rFonts w:cstheme="minorHAnsi"/>
          <w:sz w:val="24"/>
          <w:szCs w:val="24"/>
          <w:shd w:val="clear" w:color="auto" w:fill="FFFFFF"/>
        </w:rPr>
        <w:t xml:space="preserve"> braking patterns between young drivers who were distracted and those that weren’t and found that use of mobile phones did impact </w:t>
      </w:r>
      <w:r w:rsidR="00265EF4" w:rsidRPr="001719C0">
        <w:rPr>
          <w:rFonts w:cstheme="minorHAnsi"/>
          <w:sz w:val="24"/>
          <w:szCs w:val="24"/>
          <w:shd w:val="clear" w:color="auto" w:fill="FFFFFF"/>
        </w:rPr>
        <w:t>the driver’s</w:t>
      </w:r>
      <w:r w:rsidR="00797A63" w:rsidRPr="001719C0">
        <w:rPr>
          <w:rFonts w:cstheme="minorHAnsi"/>
          <w:sz w:val="24"/>
          <w:szCs w:val="24"/>
          <w:shd w:val="clear" w:color="auto" w:fill="FFFFFF"/>
        </w:rPr>
        <w:t xml:space="preserve"> behaviour and distracted drivers would reduce speed more abruptly</w:t>
      </w:r>
      <w:r w:rsidR="00265EF4" w:rsidRPr="001719C0">
        <w:rPr>
          <w:rFonts w:cstheme="minorHAnsi"/>
          <w:sz w:val="24"/>
          <w:szCs w:val="24"/>
          <w:shd w:val="clear" w:color="auto" w:fill="FFFFFF"/>
        </w:rPr>
        <w:t xml:space="preserve"> and were more aggressive in their braking.</w:t>
      </w:r>
      <w:r w:rsidR="00A9355A" w:rsidRPr="001719C0">
        <w:rPr>
          <w:rFonts w:cstheme="minorHAnsi"/>
          <w:sz w:val="24"/>
          <w:szCs w:val="24"/>
          <w:shd w:val="clear" w:color="auto" w:fill="FFFFFF"/>
        </w:rPr>
        <w:t xml:space="preserve"> Similarly, a study carried out by Hancock et al</w:t>
      </w:r>
      <w:r w:rsidR="001A63D7" w:rsidRPr="001719C0">
        <w:rPr>
          <w:rFonts w:cstheme="minorHAnsi"/>
          <w:sz w:val="24"/>
          <w:szCs w:val="24"/>
          <w:shd w:val="clear" w:color="auto" w:fill="FFFFFF"/>
        </w:rPr>
        <w:t>.</w:t>
      </w:r>
      <w:r w:rsidR="00B42C0E" w:rsidRPr="001719C0">
        <w:rPr>
          <w:rFonts w:cstheme="minorHAnsi"/>
          <w:sz w:val="24"/>
          <w:szCs w:val="24"/>
          <w:shd w:val="clear" w:color="auto" w:fill="FFFFFF"/>
        </w:rPr>
        <w:t xml:space="preserve">, </w:t>
      </w:r>
      <w:r w:rsidR="00A9355A" w:rsidRPr="001719C0">
        <w:rPr>
          <w:rFonts w:cstheme="minorHAnsi"/>
          <w:sz w:val="24"/>
          <w:szCs w:val="24"/>
          <w:shd w:val="clear" w:color="auto" w:fill="FFFFFF"/>
        </w:rPr>
        <w:t>(2003) demonstrated similar results regarding driver behaviour between distracted drivers and undistracted however made a key point that driver age and gender had a significant impact on reaction times.</w:t>
      </w:r>
      <w:r w:rsidR="005C6770" w:rsidRPr="001719C0">
        <w:rPr>
          <w:rFonts w:cstheme="minorHAnsi"/>
          <w:sz w:val="24"/>
          <w:szCs w:val="24"/>
          <w:shd w:val="clear" w:color="auto" w:fill="FFFFFF"/>
        </w:rPr>
        <w:t xml:space="preserve"> </w:t>
      </w:r>
    </w:p>
    <w:p w14:paraId="59A90BD9" w14:textId="69685F8F" w:rsidR="00574B6E" w:rsidRPr="001719C0" w:rsidRDefault="00C208FF" w:rsidP="00151EC8">
      <w:pPr>
        <w:ind w:firstLine="720"/>
        <w:rPr>
          <w:rFonts w:cstheme="minorHAnsi"/>
          <w:sz w:val="24"/>
          <w:szCs w:val="24"/>
          <w:shd w:val="clear" w:color="auto" w:fill="FFFFFF"/>
        </w:rPr>
      </w:pPr>
      <w:r w:rsidRPr="001719C0">
        <w:rPr>
          <w:rFonts w:cstheme="minorHAnsi"/>
          <w:sz w:val="24"/>
          <w:szCs w:val="24"/>
          <w:shd w:val="clear" w:color="auto" w:fill="FFFFFF"/>
        </w:rPr>
        <w:t xml:space="preserve">Research </w:t>
      </w:r>
      <w:r w:rsidR="00EB41B1" w:rsidRPr="001719C0">
        <w:rPr>
          <w:rFonts w:cstheme="minorHAnsi"/>
          <w:sz w:val="24"/>
          <w:szCs w:val="24"/>
          <w:shd w:val="clear" w:color="auto" w:fill="FFFFFF"/>
        </w:rPr>
        <w:t>by George et al</w:t>
      </w:r>
      <w:r w:rsidR="001719C0" w:rsidRPr="001719C0">
        <w:rPr>
          <w:rFonts w:cstheme="minorHAnsi"/>
          <w:sz w:val="24"/>
          <w:szCs w:val="24"/>
          <w:shd w:val="clear" w:color="auto" w:fill="FFFFFF"/>
        </w:rPr>
        <w:t>.,</w:t>
      </w:r>
      <w:r w:rsidR="00EB41B1" w:rsidRPr="001719C0">
        <w:rPr>
          <w:rFonts w:cstheme="minorHAnsi"/>
          <w:sz w:val="24"/>
          <w:szCs w:val="24"/>
          <w:shd w:val="clear" w:color="auto" w:fill="FFFFFF"/>
        </w:rPr>
        <w:t xml:space="preserve"> (2018) focusing on </w:t>
      </w:r>
      <w:r w:rsidRPr="001719C0">
        <w:rPr>
          <w:rFonts w:cstheme="minorHAnsi"/>
          <w:sz w:val="24"/>
          <w:szCs w:val="24"/>
          <w:shd w:val="clear" w:color="auto" w:fill="FFFFFF"/>
        </w:rPr>
        <w:t xml:space="preserve">612 young adults aged between the ages of 17 </w:t>
      </w:r>
      <w:r w:rsidR="00EB41B1" w:rsidRPr="001719C0">
        <w:rPr>
          <w:rFonts w:cstheme="minorHAnsi"/>
          <w:sz w:val="24"/>
          <w:szCs w:val="24"/>
          <w:shd w:val="clear" w:color="auto" w:fill="FFFFFF"/>
        </w:rPr>
        <w:t xml:space="preserve">and </w:t>
      </w:r>
      <w:r w:rsidRPr="001719C0">
        <w:rPr>
          <w:rFonts w:cstheme="minorHAnsi"/>
          <w:sz w:val="24"/>
          <w:szCs w:val="24"/>
          <w:shd w:val="clear" w:color="auto" w:fill="FFFFFF"/>
        </w:rPr>
        <w:t>24 years old found that the use of mobile phone whilst driving was a very common behaviour for this age group</w:t>
      </w:r>
      <w:r w:rsidR="00D912F1" w:rsidRPr="001719C0">
        <w:rPr>
          <w:rFonts w:cstheme="minorHAnsi"/>
          <w:sz w:val="24"/>
          <w:szCs w:val="24"/>
          <w:shd w:val="clear" w:color="auto" w:fill="FFFFFF"/>
        </w:rPr>
        <w:t xml:space="preserve">. </w:t>
      </w:r>
      <w:r w:rsidRPr="001719C0">
        <w:rPr>
          <w:rFonts w:cstheme="minorHAnsi"/>
          <w:sz w:val="24"/>
          <w:szCs w:val="24"/>
          <w:shd w:val="clear" w:color="auto" w:fill="FFFFFF"/>
        </w:rPr>
        <w:t xml:space="preserve">This research which was carried out via an online survey of young students in Australia which found that the most common use of the mobile phone in vehicles was </w:t>
      </w:r>
      <w:r w:rsidR="004B7309" w:rsidRPr="001719C0">
        <w:rPr>
          <w:rFonts w:cstheme="minorHAnsi"/>
          <w:sz w:val="24"/>
          <w:szCs w:val="24"/>
          <w:shd w:val="clear" w:color="auto" w:fill="FFFFFF"/>
        </w:rPr>
        <w:t>to</w:t>
      </w:r>
      <w:r w:rsidRPr="001719C0">
        <w:rPr>
          <w:rFonts w:cstheme="minorHAnsi"/>
          <w:sz w:val="24"/>
          <w:szCs w:val="24"/>
          <w:shd w:val="clear" w:color="auto" w:fill="FFFFFF"/>
        </w:rPr>
        <w:t xml:space="preserve"> change </w:t>
      </w:r>
      <w:r w:rsidR="004B7309" w:rsidRPr="001719C0">
        <w:rPr>
          <w:rFonts w:cstheme="minorHAnsi"/>
          <w:sz w:val="24"/>
          <w:szCs w:val="24"/>
          <w:shd w:val="clear" w:color="auto" w:fill="FFFFFF"/>
        </w:rPr>
        <w:t xml:space="preserve">the </w:t>
      </w:r>
      <w:r w:rsidRPr="001719C0">
        <w:rPr>
          <w:rFonts w:cstheme="minorHAnsi"/>
          <w:sz w:val="24"/>
          <w:szCs w:val="24"/>
          <w:shd w:val="clear" w:color="auto" w:fill="FFFFFF"/>
        </w:rPr>
        <w:t xml:space="preserve">music and </w:t>
      </w:r>
      <w:r w:rsidR="004B7309" w:rsidRPr="001719C0">
        <w:rPr>
          <w:rFonts w:cstheme="minorHAnsi"/>
          <w:sz w:val="24"/>
          <w:szCs w:val="24"/>
          <w:shd w:val="clear" w:color="auto" w:fill="FFFFFF"/>
        </w:rPr>
        <w:t xml:space="preserve">second most common was </w:t>
      </w:r>
      <w:r w:rsidR="00151EC8">
        <w:rPr>
          <w:rFonts w:cstheme="minorHAnsi"/>
          <w:sz w:val="24"/>
          <w:szCs w:val="24"/>
          <w:shd w:val="clear" w:color="auto" w:fill="FFFFFF"/>
        </w:rPr>
        <w:t xml:space="preserve">the </w:t>
      </w:r>
      <w:r w:rsidRPr="001719C0">
        <w:rPr>
          <w:rFonts w:cstheme="minorHAnsi"/>
          <w:sz w:val="24"/>
          <w:szCs w:val="24"/>
          <w:shd w:val="clear" w:color="auto" w:fill="FFFFFF"/>
        </w:rPr>
        <w:t xml:space="preserve">reading of a </w:t>
      </w:r>
      <w:r w:rsidRPr="001719C0">
        <w:rPr>
          <w:rFonts w:cstheme="minorHAnsi"/>
          <w:sz w:val="24"/>
          <w:szCs w:val="24"/>
          <w:shd w:val="clear" w:color="auto" w:fill="FFFFFF"/>
        </w:rPr>
        <w:lastRenderedPageBreak/>
        <w:t>text message</w:t>
      </w:r>
      <w:r w:rsidR="007E4558" w:rsidRPr="001719C0">
        <w:rPr>
          <w:rFonts w:cstheme="minorHAnsi"/>
          <w:sz w:val="24"/>
          <w:szCs w:val="24"/>
          <w:shd w:val="clear" w:color="auto" w:fill="FFFFFF"/>
        </w:rPr>
        <w:t xml:space="preserve">. </w:t>
      </w:r>
      <w:r w:rsidRPr="001719C0">
        <w:rPr>
          <w:rFonts w:cstheme="minorHAnsi"/>
          <w:sz w:val="24"/>
          <w:szCs w:val="24"/>
          <w:shd w:val="clear" w:color="auto" w:fill="FFFFFF"/>
        </w:rPr>
        <w:t>Within this research a participant stated that “music is definitely the top reason that I would be touching or fiddling with my phone while driving” and another stated “no one…our age really listens to music through the radio, they usually play it through their phones”</w:t>
      </w:r>
      <w:r w:rsidR="001169DE" w:rsidRPr="001719C0">
        <w:rPr>
          <w:rFonts w:cstheme="minorHAnsi"/>
          <w:sz w:val="24"/>
          <w:szCs w:val="24"/>
          <w:shd w:val="clear" w:color="auto" w:fill="FFFFFF"/>
        </w:rPr>
        <w:t xml:space="preserve">. </w:t>
      </w:r>
      <w:r w:rsidR="007E5DF6" w:rsidRPr="001719C0">
        <w:rPr>
          <w:rFonts w:cstheme="minorHAnsi"/>
          <w:sz w:val="24"/>
          <w:szCs w:val="24"/>
          <w:shd w:val="clear" w:color="auto" w:fill="FFFFFF"/>
        </w:rPr>
        <w:t xml:space="preserve">As previously stated, </w:t>
      </w:r>
      <w:r w:rsidR="00BD61AF">
        <w:rPr>
          <w:rFonts w:cstheme="minorHAnsi"/>
          <w:sz w:val="24"/>
          <w:szCs w:val="24"/>
          <w:shd w:val="clear" w:color="auto" w:fill="FFFFFF"/>
        </w:rPr>
        <w:t xml:space="preserve">the </w:t>
      </w:r>
      <w:r w:rsidR="007E5DF6" w:rsidRPr="001719C0">
        <w:rPr>
          <w:rFonts w:cstheme="minorHAnsi"/>
          <w:sz w:val="24"/>
          <w:szCs w:val="24"/>
          <w:shd w:val="clear" w:color="auto" w:fill="FFFFFF"/>
        </w:rPr>
        <w:t xml:space="preserve">younger demographic </w:t>
      </w:r>
      <w:r w:rsidR="000B0364" w:rsidRPr="001719C0">
        <w:rPr>
          <w:rFonts w:cstheme="minorHAnsi"/>
          <w:sz w:val="24"/>
          <w:szCs w:val="24"/>
          <w:shd w:val="clear" w:color="auto" w:fill="FFFFFF"/>
        </w:rPr>
        <w:t>is</w:t>
      </w:r>
      <w:r w:rsidR="007E5DF6" w:rsidRPr="001719C0">
        <w:rPr>
          <w:rFonts w:cstheme="minorHAnsi"/>
          <w:sz w:val="24"/>
          <w:szCs w:val="24"/>
          <w:shd w:val="clear" w:color="auto" w:fill="FFFFFF"/>
        </w:rPr>
        <w:t xml:space="preserve"> more at risk and </w:t>
      </w:r>
      <w:r w:rsidR="001169DE" w:rsidRPr="001719C0">
        <w:rPr>
          <w:rFonts w:cstheme="minorHAnsi"/>
          <w:sz w:val="24"/>
          <w:szCs w:val="24"/>
          <w:shd w:val="clear" w:color="auto" w:fill="FFFFFF"/>
        </w:rPr>
        <w:t>s</w:t>
      </w:r>
      <w:r w:rsidRPr="001719C0">
        <w:rPr>
          <w:rFonts w:cstheme="minorHAnsi"/>
          <w:sz w:val="24"/>
          <w:szCs w:val="24"/>
          <w:shd w:val="clear" w:color="auto" w:fill="FFFFFF"/>
        </w:rPr>
        <w:t>tatistics compiled by</w:t>
      </w:r>
      <w:r w:rsidR="001169DE" w:rsidRPr="001719C0">
        <w:rPr>
          <w:rFonts w:cstheme="minorHAnsi"/>
          <w:sz w:val="24"/>
          <w:szCs w:val="24"/>
          <w:shd w:val="clear" w:color="auto" w:fill="FFFFFF"/>
        </w:rPr>
        <w:t xml:space="preserve"> the</w:t>
      </w:r>
      <w:r w:rsidRPr="001719C0">
        <w:rPr>
          <w:rFonts w:cstheme="minorHAnsi"/>
          <w:sz w:val="24"/>
          <w:szCs w:val="24"/>
          <w:shd w:val="clear" w:color="auto" w:fill="FFFFFF"/>
        </w:rPr>
        <w:t xml:space="preserve"> RAC, </w:t>
      </w:r>
      <w:r w:rsidR="001169DE" w:rsidRPr="001719C0">
        <w:rPr>
          <w:rFonts w:cstheme="minorHAnsi"/>
          <w:sz w:val="24"/>
          <w:szCs w:val="24"/>
          <w:shd w:val="clear" w:color="auto" w:fill="FFFFFF"/>
        </w:rPr>
        <w:t>(</w:t>
      </w:r>
      <w:r w:rsidRPr="001719C0">
        <w:rPr>
          <w:rFonts w:cstheme="minorHAnsi"/>
          <w:sz w:val="24"/>
          <w:szCs w:val="24"/>
          <w:shd w:val="clear" w:color="auto" w:fill="FFFFFF"/>
        </w:rPr>
        <w:t>2022) show that 51 % of drivers aged between 17 – 24 years illegally use their mobile phone</w:t>
      </w:r>
      <w:r w:rsidR="00DD400F" w:rsidRPr="001719C0">
        <w:rPr>
          <w:rFonts w:cstheme="minorHAnsi"/>
          <w:sz w:val="24"/>
          <w:szCs w:val="24"/>
          <w:shd w:val="clear" w:color="auto" w:fill="FFFFFF"/>
        </w:rPr>
        <w:t xml:space="preserve"> without the use of hands-free </w:t>
      </w:r>
      <w:r w:rsidR="00EC3E9D" w:rsidRPr="001719C0">
        <w:rPr>
          <w:rFonts w:cstheme="minorHAnsi"/>
          <w:sz w:val="24"/>
          <w:szCs w:val="24"/>
          <w:shd w:val="clear" w:color="auto" w:fill="FFFFFF"/>
        </w:rPr>
        <w:t>technology,</w:t>
      </w:r>
      <w:r w:rsidR="00EC3E9D">
        <w:rPr>
          <w:rFonts w:cstheme="minorHAnsi"/>
          <w:sz w:val="24"/>
          <w:szCs w:val="24"/>
          <w:shd w:val="clear" w:color="auto" w:fill="FFFFFF"/>
        </w:rPr>
        <w:t xml:space="preserve"> compared to the</w:t>
      </w:r>
      <w:r w:rsidRPr="001719C0">
        <w:rPr>
          <w:rFonts w:cstheme="minorHAnsi"/>
          <w:sz w:val="24"/>
          <w:szCs w:val="24"/>
          <w:shd w:val="clear" w:color="auto" w:fill="FFFFFF"/>
        </w:rPr>
        <w:t xml:space="preserve"> 23% of all </w:t>
      </w:r>
      <w:r w:rsidR="000B0364" w:rsidRPr="001719C0">
        <w:rPr>
          <w:rFonts w:cstheme="minorHAnsi"/>
          <w:sz w:val="24"/>
          <w:szCs w:val="24"/>
          <w:shd w:val="clear" w:color="auto" w:fill="FFFFFF"/>
        </w:rPr>
        <w:t xml:space="preserve">age groups </w:t>
      </w:r>
      <w:r w:rsidR="00EC3E9D">
        <w:rPr>
          <w:rFonts w:cstheme="minorHAnsi"/>
          <w:sz w:val="24"/>
          <w:szCs w:val="24"/>
          <w:shd w:val="clear" w:color="auto" w:fill="FFFFFF"/>
        </w:rPr>
        <w:t xml:space="preserve">which </w:t>
      </w:r>
      <w:r w:rsidR="000B0364" w:rsidRPr="001719C0">
        <w:rPr>
          <w:rFonts w:cstheme="minorHAnsi"/>
          <w:sz w:val="24"/>
          <w:szCs w:val="24"/>
          <w:shd w:val="clear" w:color="auto" w:fill="FFFFFF"/>
        </w:rPr>
        <w:t xml:space="preserve">stated </w:t>
      </w:r>
      <w:r w:rsidRPr="001719C0">
        <w:rPr>
          <w:rFonts w:cstheme="minorHAnsi"/>
          <w:sz w:val="24"/>
          <w:szCs w:val="24"/>
          <w:shd w:val="clear" w:color="auto" w:fill="FFFFFF"/>
        </w:rPr>
        <w:t xml:space="preserve">they have used their phone to make calls or receive calls </w:t>
      </w:r>
      <w:r w:rsidR="000B0364" w:rsidRPr="001719C0">
        <w:rPr>
          <w:rFonts w:cstheme="minorHAnsi"/>
          <w:sz w:val="24"/>
          <w:szCs w:val="24"/>
          <w:shd w:val="clear" w:color="auto" w:fill="FFFFFF"/>
        </w:rPr>
        <w:t xml:space="preserve">illegally </w:t>
      </w:r>
      <w:r w:rsidRPr="001719C0">
        <w:rPr>
          <w:rFonts w:cstheme="minorHAnsi"/>
          <w:sz w:val="24"/>
          <w:szCs w:val="24"/>
          <w:shd w:val="clear" w:color="auto" w:fill="FFFFFF"/>
        </w:rPr>
        <w:t>when driving</w:t>
      </w:r>
      <w:r w:rsidR="000B0364" w:rsidRPr="001719C0">
        <w:rPr>
          <w:rFonts w:cstheme="minorHAnsi"/>
          <w:sz w:val="24"/>
          <w:szCs w:val="24"/>
          <w:shd w:val="clear" w:color="auto" w:fill="FFFFFF"/>
        </w:rPr>
        <w:t>.</w:t>
      </w:r>
      <w:r w:rsidR="00DD400F" w:rsidRPr="001719C0">
        <w:rPr>
          <w:rFonts w:cstheme="minorHAnsi"/>
          <w:sz w:val="24"/>
          <w:szCs w:val="24"/>
          <w:shd w:val="clear" w:color="auto" w:fill="FFFFFF"/>
        </w:rPr>
        <w:t xml:space="preserve"> </w:t>
      </w:r>
    </w:p>
    <w:p w14:paraId="3DEFC2D5" w14:textId="77777777" w:rsidR="00E41454" w:rsidRPr="001719C0" w:rsidRDefault="00E41454" w:rsidP="00C9306C">
      <w:pPr>
        <w:ind w:firstLine="720"/>
        <w:rPr>
          <w:rFonts w:cstheme="minorHAnsi"/>
          <w:sz w:val="24"/>
          <w:szCs w:val="24"/>
          <w:shd w:val="clear" w:color="auto" w:fill="FFFFFF"/>
        </w:rPr>
      </w:pPr>
    </w:p>
    <w:p w14:paraId="36D4DAB2" w14:textId="6A2C32C5" w:rsidR="00C37FD4" w:rsidRPr="001719C0" w:rsidRDefault="00C37FD4" w:rsidP="00C9306C">
      <w:pPr>
        <w:rPr>
          <w:rFonts w:cstheme="minorHAnsi"/>
          <w:b/>
          <w:bCs/>
          <w:sz w:val="24"/>
          <w:szCs w:val="24"/>
          <w:u w:val="single"/>
          <w:shd w:val="clear" w:color="auto" w:fill="FFFFFF"/>
        </w:rPr>
      </w:pPr>
      <w:r w:rsidRPr="001719C0">
        <w:rPr>
          <w:rFonts w:cstheme="minorHAnsi"/>
          <w:b/>
          <w:bCs/>
          <w:sz w:val="24"/>
          <w:szCs w:val="24"/>
          <w:u w:val="single"/>
          <w:shd w:val="clear" w:color="auto" w:fill="FFFFFF"/>
        </w:rPr>
        <w:t>2.4 – Contributors to road traffic collisions</w:t>
      </w:r>
    </w:p>
    <w:p w14:paraId="38C948B0" w14:textId="0CA198E1" w:rsidR="00CC12BC" w:rsidRPr="001719C0" w:rsidRDefault="00E53EC1" w:rsidP="00EA0F12">
      <w:pPr>
        <w:ind w:firstLine="720"/>
        <w:rPr>
          <w:rFonts w:cstheme="minorHAnsi"/>
          <w:sz w:val="24"/>
          <w:szCs w:val="24"/>
          <w:shd w:val="clear" w:color="auto" w:fill="FFFFFF"/>
        </w:rPr>
      </w:pPr>
      <w:r w:rsidRPr="001719C0">
        <w:rPr>
          <w:rFonts w:cstheme="minorHAnsi"/>
          <w:sz w:val="24"/>
          <w:szCs w:val="24"/>
          <w:shd w:val="clear" w:color="auto" w:fill="FFFFFF"/>
        </w:rPr>
        <w:t xml:space="preserve">Recent statistics published for 2023 by (GOV.UK 2024) show there were 133,443 reported road traffic collisions in the UK which </w:t>
      </w:r>
      <w:r w:rsidR="00DD400F" w:rsidRPr="001719C0">
        <w:rPr>
          <w:rFonts w:cstheme="minorHAnsi"/>
          <w:sz w:val="24"/>
          <w:szCs w:val="24"/>
          <w:shd w:val="clear" w:color="auto" w:fill="FFFFFF"/>
        </w:rPr>
        <w:t xml:space="preserve">included injuries of all types, minor, major and fatalities. </w:t>
      </w:r>
      <w:r w:rsidR="007E6AB8" w:rsidRPr="001719C0">
        <w:rPr>
          <w:rFonts w:cstheme="minorHAnsi"/>
          <w:sz w:val="24"/>
          <w:szCs w:val="24"/>
          <w:shd w:val="clear" w:color="auto" w:fill="FFFFFF"/>
        </w:rPr>
        <w:t xml:space="preserve">Mobile phone use has been a key contributor to road traffic collisions and was reported to have been the main cause of </w:t>
      </w:r>
      <w:r w:rsidR="00DD400F" w:rsidRPr="001719C0">
        <w:rPr>
          <w:rFonts w:cstheme="minorHAnsi"/>
          <w:sz w:val="24"/>
          <w:szCs w:val="24"/>
          <w:shd w:val="clear" w:color="auto" w:fill="FFFFFF"/>
        </w:rPr>
        <w:t>an estimated</w:t>
      </w:r>
      <w:r w:rsidR="007E6AB8" w:rsidRPr="001719C0">
        <w:rPr>
          <w:rFonts w:cstheme="minorHAnsi"/>
          <w:sz w:val="24"/>
          <w:szCs w:val="24"/>
          <w:shd w:val="clear" w:color="auto" w:fill="FFFFFF"/>
        </w:rPr>
        <w:t xml:space="preserve"> 17 fatalities and 499 injuries in 2020 (GOV.UK 2022).</w:t>
      </w:r>
      <w:r w:rsidR="00DD400F" w:rsidRPr="001719C0">
        <w:rPr>
          <w:rFonts w:cstheme="minorHAnsi"/>
          <w:sz w:val="24"/>
          <w:szCs w:val="24"/>
          <w:shd w:val="clear" w:color="auto" w:fill="FFFFFF"/>
        </w:rPr>
        <w:t xml:space="preserve"> In addition to the 2020 statistics, </w:t>
      </w:r>
      <w:r w:rsidR="007A55AC" w:rsidRPr="001719C0">
        <w:rPr>
          <w:rFonts w:cstheme="minorHAnsi"/>
          <w:sz w:val="24"/>
          <w:szCs w:val="24"/>
          <w:shd w:val="clear" w:color="auto" w:fill="FFFFFF"/>
        </w:rPr>
        <w:t xml:space="preserve">55 fatalities with 3119 injuries </w:t>
      </w:r>
      <w:r w:rsidR="00AE727B" w:rsidRPr="001719C0">
        <w:rPr>
          <w:rFonts w:cstheme="minorHAnsi"/>
          <w:sz w:val="24"/>
          <w:szCs w:val="24"/>
          <w:shd w:val="clear" w:color="auto" w:fill="FFFFFF"/>
        </w:rPr>
        <w:t>were</w:t>
      </w:r>
      <w:r w:rsidR="007A55AC" w:rsidRPr="001719C0">
        <w:rPr>
          <w:rFonts w:cstheme="minorHAnsi"/>
          <w:sz w:val="24"/>
          <w:szCs w:val="24"/>
          <w:shd w:val="clear" w:color="auto" w:fill="FFFFFF"/>
        </w:rPr>
        <w:t xml:space="preserve"> recorded </w:t>
      </w:r>
      <w:r w:rsidR="00DD400F" w:rsidRPr="001719C0">
        <w:rPr>
          <w:rFonts w:cstheme="minorHAnsi"/>
          <w:sz w:val="24"/>
          <w:szCs w:val="24"/>
          <w:shd w:val="clear" w:color="auto" w:fill="FFFFFF"/>
        </w:rPr>
        <w:t xml:space="preserve">but had a </w:t>
      </w:r>
      <w:r w:rsidR="007A55AC" w:rsidRPr="001719C0">
        <w:rPr>
          <w:rFonts w:cstheme="minorHAnsi"/>
          <w:sz w:val="24"/>
          <w:szCs w:val="24"/>
          <w:shd w:val="clear" w:color="auto" w:fill="FFFFFF"/>
        </w:rPr>
        <w:t xml:space="preserve">key contributing factor being a “distraction in the vehicle”, these recorded figures relate to all road traffic collisions where a police officer was present and completed a Stat 19 booklet (Department for Transport, 2022). </w:t>
      </w:r>
      <w:r w:rsidR="00DD400F" w:rsidRPr="001719C0">
        <w:rPr>
          <w:rFonts w:cstheme="minorHAnsi"/>
          <w:sz w:val="24"/>
          <w:szCs w:val="24"/>
          <w:shd w:val="clear" w:color="auto" w:fill="FFFFFF"/>
        </w:rPr>
        <w:t>A distraction in the vehicle can be contributed to a number of different factors in a vehicle not just mobile phone use</w:t>
      </w:r>
      <w:r w:rsidR="00574B6E" w:rsidRPr="001719C0">
        <w:rPr>
          <w:rFonts w:cstheme="minorHAnsi"/>
          <w:sz w:val="24"/>
          <w:szCs w:val="24"/>
          <w:shd w:val="clear" w:color="auto" w:fill="FFFFFF"/>
        </w:rPr>
        <w:t xml:space="preserve"> </w:t>
      </w:r>
      <w:r w:rsidR="00DD400F" w:rsidRPr="001719C0">
        <w:rPr>
          <w:rFonts w:cstheme="minorHAnsi"/>
          <w:sz w:val="24"/>
          <w:szCs w:val="24"/>
          <w:shd w:val="clear" w:color="auto" w:fill="FFFFFF"/>
        </w:rPr>
        <w:t>and has been noted in these stats that it may be reported incorrectly as it is down to the attend officer’s judgment to what may have caused the collision (Department for Transport, 2022).</w:t>
      </w:r>
      <w:r w:rsidR="00DC7073" w:rsidRPr="001719C0">
        <w:rPr>
          <w:rFonts w:cstheme="minorHAnsi"/>
          <w:sz w:val="24"/>
          <w:szCs w:val="24"/>
          <w:shd w:val="clear" w:color="auto" w:fill="FFFFFF"/>
        </w:rPr>
        <w:t xml:space="preserve"> </w:t>
      </w:r>
      <w:r w:rsidR="00AE727B" w:rsidRPr="001719C0">
        <w:rPr>
          <w:rFonts w:cstheme="minorHAnsi"/>
          <w:sz w:val="24"/>
          <w:szCs w:val="24"/>
          <w:shd w:val="clear" w:color="auto" w:fill="FFFFFF"/>
        </w:rPr>
        <w:t>A Stat 19 booklet is required to be completed by a police officer who attends a Road traffic Collison which has resulted in personal injury, the booklet is completed by a police officer either at the roadside or at a police station when reported after the incident (GOV.2013).</w:t>
      </w:r>
      <w:r w:rsidR="00087B55" w:rsidRPr="001719C0">
        <w:rPr>
          <w:rFonts w:cstheme="minorHAnsi"/>
          <w:sz w:val="24"/>
          <w:szCs w:val="24"/>
          <w:shd w:val="clear" w:color="auto" w:fill="FFFFFF"/>
        </w:rPr>
        <w:t>In</w:t>
      </w:r>
      <w:r w:rsidR="007A55AC" w:rsidRPr="001719C0">
        <w:rPr>
          <w:rFonts w:cstheme="minorHAnsi"/>
          <w:sz w:val="24"/>
          <w:szCs w:val="24"/>
          <w:shd w:val="clear" w:color="auto" w:fill="FFFFFF"/>
        </w:rPr>
        <w:t xml:space="preserve"> regards to the reporting and recording of mobile phone use in road traffic collisions by police officers, the statistics can be inaccurate or falsely recorded as shown by  </w:t>
      </w:r>
      <w:r w:rsidR="000629D4" w:rsidRPr="001719C0">
        <w:rPr>
          <w:rFonts w:cstheme="minorHAnsi"/>
          <w:sz w:val="24"/>
          <w:szCs w:val="24"/>
          <w:shd w:val="clear" w:color="auto" w:fill="FFFFFF"/>
        </w:rPr>
        <w:t xml:space="preserve">Ige et al., </w:t>
      </w:r>
      <w:r w:rsidR="00B42C0E" w:rsidRPr="001719C0">
        <w:rPr>
          <w:rFonts w:cstheme="minorHAnsi"/>
          <w:sz w:val="24"/>
          <w:szCs w:val="24"/>
          <w:shd w:val="clear" w:color="auto" w:fill="FFFFFF"/>
        </w:rPr>
        <w:t>(</w:t>
      </w:r>
      <w:r w:rsidR="000629D4" w:rsidRPr="001719C0">
        <w:rPr>
          <w:rFonts w:cstheme="minorHAnsi"/>
          <w:sz w:val="24"/>
          <w:szCs w:val="24"/>
          <w:shd w:val="clear" w:color="auto" w:fill="FFFFFF"/>
        </w:rPr>
        <w:t xml:space="preserve">2016) </w:t>
      </w:r>
      <w:r w:rsidR="007A55AC" w:rsidRPr="001719C0">
        <w:rPr>
          <w:rFonts w:cstheme="minorHAnsi"/>
          <w:sz w:val="24"/>
          <w:szCs w:val="24"/>
          <w:shd w:val="clear" w:color="auto" w:fill="FFFFFF"/>
        </w:rPr>
        <w:t>which highlights mobile phones</w:t>
      </w:r>
      <w:r w:rsidR="004723A8" w:rsidRPr="001719C0">
        <w:rPr>
          <w:rFonts w:cstheme="minorHAnsi"/>
          <w:sz w:val="24"/>
          <w:szCs w:val="24"/>
          <w:shd w:val="clear" w:color="auto" w:fill="FFFFFF"/>
        </w:rPr>
        <w:t xml:space="preserve"> as part of</w:t>
      </w:r>
      <w:r w:rsidR="007A55AC" w:rsidRPr="001719C0">
        <w:rPr>
          <w:rFonts w:cstheme="minorHAnsi"/>
          <w:sz w:val="24"/>
          <w:szCs w:val="24"/>
          <w:shd w:val="clear" w:color="auto" w:fill="FFFFFF"/>
        </w:rPr>
        <w:t xml:space="preserve"> the growing problem of driver distraction</w:t>
      </w:r>
      <w:r w:rsidR="004723A8" w:rsidRPr="001719C0">
        <w:rPr>
          <w:rFonts w:cstheme="minorHAnsi"/>
          <w:sz w:val="24"/>
          <w:szCs w:val="24"/>
          <w:shd w:val="clear" w:color="auto" w:fill="FFFFFF"/>
        </w:rPr>
        <w:t xml:space="preserve">. </w:t>
      </w:r>
    </w:p>
    <w:sectPr w:rsidR="00CC12BC" w:rsidRPr="001719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2BC"/>
    <w:rsid w:val="00005415"/>
    <w:rsid w:val="0003174E"/>
    <w:rsid w:val="000629D4"/>
    <w:rsid w:val="00087B55"/>
    <w:rsid w:val="000B0364"/>
    <w:rsid w:val="000C343E"/>
    <w:rsid w:val="000C71B3"/>
    <w:rsid w:val="001169DE"/>
    <w:rsid w:val="00151EC8"/>
    <w:rsid w:val="001719C0"/>
    <w:rsid w:val="00191A54"/>
    <w:rsid w:val="001A2169"/>
    <w:rsid w:val="001A63D7"/>
    <w:rsid w:val="001B3009"/>
    <w:rsid w:val="001B30EC"/>
    <w:rsid w:val="00263A24"/>
    <w:rsid w:val="00265EF4"/>
    <w:rsid w:val="002E15E2"/>
    <w:rsid w:val="002E597A"/>
    <w:rsid w:val="00330A03"/>
    <w:rsid w:val="003525BD"/>
    <w:rsid w:val="0035759D"/>
    <w:rsid w:val="003B7D62"/>
    <w:rsid w:val="003D1646"/>
    <w:rsid w:val="003F4CCE"/>
    <w:rsid w:val="004723A8"/>
    <w:rsid w:val="0047308E"/>
    <w:rsid w:val="004B7309"/>
    <w:rsid w:val="004E620E"/>
    <w:rsid w:val="00505947"/>
    <w:rsid w:val="00506006"/>
    <w:rsid w:val="00540BC4"/>
    <w:rsid w:val="00574B6E"/>
    <w:rsid w:val="005A5012"/>
    <w:rsid w:val="005C6770"/>
    <w:rsid w:val="005D22E8"/>
    <w:rsid w:val="005E37DB"/>
    <w:rsid w:val="0061344A"/>
    <w:rsid w:val="00654C46"/>
    <w:rsid w:val="00741AAC"/>
    <w:rsid w:val="00745597"/>
    <w:rsid w:val="00745EF7"/>
    <w:rsid w:val="0078429A"/>
    <w:rsid w:val="00790E6E"/>
    <w:rsid w:val="00794EA8"/>
    <w:rsid w:val="00797A63"/>
    <w:rsid w:val="007A31C9"/>
    <w:rsid w:val="007A55AC"/>
    <w:rsid w:val="007A7EC8"/>
    <w:rsid w:val="007E4558"/>
    <w:rsid w:val="007E5DF6"/>
    <w:rsid w:val="007E6AB8"/>
    <w:rsid w:val="0082637E"/>
    <w:rsid w:val="008370DA"/>
    <w:rsid w:val="008A7F46"/>
    <w:rsid w:val="008F4903"/>
    <w:rsid w:val="00900B1F"/>
    <w:rsid w:val="00917E6D"/>
    <w:rsid w:val="009563A2"/>
    <w:rsid w:val="00970A81"/>
    <w:rsid w:val="00977A19"/>
    <w:rsid w:val="009D1047"/>
    <w:rsid w:val="00A359A8"/>
    <w:rsid w:val="00A82C24"/>
    <w:rsid w:val="00A879D3"/>
    <w:rsid w:val="00A9355A"/>
    <w:rsid w:val="00AA7CE8"/>
    <w:rsid w:val="00AB42FE"/>
    <w:rsid w:val="00AB46FF"/>
    <w:rsid w:val="00AB5B5B"/>
    <w:rsid w:val="00AE727B"/>
    <w:rsid w:val="00B05F99"/>
    <w:rsid w:val="00B35DE3"/>
    <w:rsid w:val="00B36024"/>
    <w:rsid w:val="00B4050B"/>
    <w:rsid w:val="00B41724"/>
    <w:rsid w:val="00B42C0E"/>
    <w:rsid w:val="00BD0884"/>
    <w:rsid w:val="00BD61AF"/>
    <w:rsid w:val="00C00612"/>
    <w:rsid w:val="00C139BA"/>
    <w:rsid w:val="00C208FF"/>
    <w:rsid w:val="00C31F04"/>
    <w:rsid w:val="00C37FD4"/>
    <w:rsid w:val="00C47F10"/>
    <w:rsid w:val="00C9306C"/>
    <w:rsid w:val="00CC12BC"/>
    <w:rsid w:val="00CE4526"/>
    <w:rsid w:val="00D00B6D"/>
    <w:rsid w:val="00D2678A"/>
    <w:rsid w:val="00D3295B"/>
    <w:rsid w:val="00D912F1"/>
    <w:rsid w:val="00DC7073"/>
    <w:rsid w:val="00DD400F"/>
    <w:rsid w:val="00E41454"/>
    <w:rsid w:val="00E53B68"/>
    <w:rsid w:val="00E53EC1"/>
    <w:rsid w:val="00E615DB"/>
    <w:rsid w:val="00E7342E"/>
    <w:rsid w:val="00EA0F12"/>
    <w:rsid w:val="00EB41B1"/>
    <w:rsid w:val="00EC3E9D"/>
    <w:rsid w:val="00EE0654"/>
    <w:rsid w:val="00EF4B2F"/>
    <w:rsid w:val="00F61545"/>
    <w:rsid w:val="00FE2802"/>
    <w:rsid w:val="00FE4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68390"/>
  <w15:chartTrackingRefBased/>
  <w15:docId w15:val="{99B279DC-15F7-4CB9-8786-97C486840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2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2BC"/>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0C343E"/>
    <w:rPr>
      <w:sz w:val="16"/>
      <w:szCs w:val="16"/>
    </w:rPr>
  </w:style>
  <w:style w:type="paragraph" w:styleId="CommentText">
    <w:name w:val="annotation text"/>
    <w:basedOn w:val="Normal"/>
    <w:link w:val="CommentTextChar"/>
    <w:uiPriority w:val="99"/>
    <w:semiHidden/>
    <w:unhideWhenUsed/>
    <w:rsid w:val="000C343E"/>
    <w:pPr>
      <w:spacing w:line="240" w:lineRule="auto"/>
    </w:pPr>
    <w:rPr>
      <w:sz w:val="20"/>
      <w:szCs w:val="20"/>
    </w:rPr>
  </w:style>
  <w:style w:type="character" w:customStyle="1" w:styleId="CommentTextChar">
    <w:name w:val="Comment Text Char"/>
    <w:basedOn w:val="DefaultParagraphFont"/>
    <w:link w:val="CommentText"/>
    <w:uiPriority w:val="99"/>
    <w:semiHidden/>
    <w:rsid w:val="000C343E"/>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3</Pages>
  <Words>1243</Words>
  <Characters>7087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Thomas</dc:creator>
  <cp:keywords/>
  <dc:description/>
  <cp:lastModifiedBy>Rhys Thomas</cp:lastModifiedBy>
  <cp:revision>55</cp:revision>
  <dcterms:created xsi:type="dcterms:W3CDTF">2024-07-19T18:44:00Z</dcterms:created>
  <dcterms:modified xsi:type="dcterms:W3CDTF">2024-07-29T11:46:00Z</dcterms:modified>
</cp:coreProperties>
</file>