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DDAD5" w14:textId="1B3E8A0E" w:rsidR="00B512A3" w:rsidRDefault="00B512A3" w:rsidP="00B512A3">
      <w:pPr>
        <w:pStyle w:val="IntenseQuote"/>
      </w:pPr>
      <w:r>
        <w:t>‘No Easy job’ – Dame Carolyn McCall</w:t>
      </w:r>
    </w:p>
    <w:p w14:paraId="158EA035" w14:textId="1D5F59CF" w:rsidR="00B512A3" w:rsidRDefault="00F73962" w:rsidP="00F73962">
      <w:pPr>
        <w:pStyle w:val="Heading1"/>
      </w:pPr>
      <w:r>
        <w:t xml:space="preserve">Introduction </w:t>
      </w:r>
    </w:p>
    <w:p w14:paraId="64E11B6D" w14:textId="5561A91C" w:rsidR="0093212C" w:rsidRDefault="00B512A3">
      <w:pPr>
        <w:rPr>
          <w:color w:val="0070C0"/>
        </w:rPr>
      </w:pPr>
      <w:r>
        <w:t>Referred to as</w:t>
      </w:r>
      <w:r w:rsidR="0093212C" w:rsidRPr="002D4541">
        <w:t xml:space="preserve"> a ‘M</w:t>
      </w:r>
      <w:r w:rsidR="002D4541">
        <w:t xml:space="preserve">edia Luvvie’ by critics, Carlyn </w:t>
      </w:r>
      <w:r w:rsidR="0093212C" w:rsidRPr="002D4541">
        <w:t>McCall is CEO</w:t>
      </w:r>
      <w:r w:rsidR="002D4541" w:rsidRPr="002D4541">
        <w:t xml:space="preserve"> at EasyJet. However</w:t>
      </w:r>
      <w:r w:rsidR="002D4541">
        <w:t>,</w:t>
      </w:r>
      <w:r w:rsidR="002D4541" w:rsidRPr="002D4541">
        <w:t xml:space="preserve"> she used to work for Guardian</w:t>
      </w:r>
      <w:r>
        <w:t xml:space="preserve"> so she had no previous aviation experience.  Because of this, she was not expected to be successful as she was seen as an outsider to the industry. Despite being expected to fail, McCall has been </w:t>
      </w:r>
      <w:r w:rsidRPr="00A20253">
        <w:t>CEO</w:t>
      </w:r>
      <w:r>
        <w:t xml:space="preserve"> for EasyJet</w:t>
      </w:r>
      <w:r w:rsidRPr="00A20253">
        <w:t xml:space="preserve"> for six years</w:t>
      </w:r>
      <w:r>
        <w:t xml:space="preserve"> and in this time she </w:t>
      </w:r>
      <w:r w:rsidRPr="00A20253">
        <w:t xml:space="preserve">has </w:t>
      </w:r>
      <w:r>
        <w:t>seen</w:t>
      </w:r>
      <w:r w:rsidRPr="00A20253">
        <w:t xml:space="preserve"> five years of recorded profits for EasyJet</w:t>
      </w:r>
      <w:r>
        <w:t xml:space="preserve">.  She has also been credited with boosting employee’s morale and focusing on customers.  This has given her a good reputation for her business finesse and personal skills </w:t>
      </w:r>
      <w:sdt>
        <w:sdtPr>
          <w:id w:val="-1813012155"/>
          <w:citation/>
        </w:sdtPr>
        <w:sdtEndPr/>
        <w:sdtContent>
          <w:r>
            <w:fldChar w:fldCharType="begin"/>
          </w:r>
          <w:r>
            <w:instrText xml:space="preserve">CITATION Din15 \l 2057 </w:instrText>
          </w:r>
          <w:r>
            <w:fldChar w:fldCharType="separate"/>
          </w:r>
          <w:r w:rsidR="006506E0" w:rsidRPr="006506E0">
            <w:rPr>
              <w:noProof/>
            </w:rPr>
            <w:t>(Medland, 2017)</w:t>
          </w:r>
          <w:r>
            <w:fldChar w:fldCharType="end"/>
          </w:r>
        </w:sdtContent>
      </w:sdt>
      <w:r>
        <w:t>.</w:t>
      </w:r>
    </w:p>
    <w:p w14:paraId="2AE61165" w14:textId="1E8B0787" w:rsidR="0093212C" w:rsidRDefault="0093212C">
      <w:r w:rsidRPr="0093212C">
        <w:t xml:space="preserve">This essay </w:t>
      </w:r>
      <w:r>
        <w:t xml:space="preserve">will discuss the leadership roles of McCall by using Mintzberg’s theory of ten managerial roles.  The aim is to show how she is displaying leadership skills in her work and how using these skills has helped her become a successful CEO of Easy Jet. </w:t>
      </w:r>
    </w:p>
    <w:p w14:paraId="753617FD" w14:textId="14F4F250" w:rsidR="00F73962" w:rsidRDefault="00F73962" w:rsidP="00F73962">
      <w:pPr>
        <w:pStyle w:val="Heading1"/>
      </w:pPr>
      <w:r>
        <w:t>Main Body</w:t>
      </w:r>
      <w:r w:rsidR="0093212C">
        <w:t xml:space="preserve"> </w:t>
      </w:r>
    </w:p>
    <w:p w14:paraId="47D51959" w14:textId="4AC4AC7D" w:rsidR="006506E0" w:rsidRDefault="006506E0" w:rsidP="006D0326">
      <w:r w:rsidRPr="006506E0">
        <w:t xml:space="preserve">According to Mintzberg, these roles, or expectations for a manager’s behaviour, fall into three categories: informational which involved managing by information, interpersonal which is about managing through people, and decisional which deals with managing through action </w:t>
      </w:r>
      <w:sdt>
        <w:sdtPr>
          <w:id w:val="-208576257"/>
          <w:citation/>
        </w:sdtPr>
        <w:sdtContent>
          <w:r>
            <w:fldChar w:fldCharType="begin"/>
          </w:r>
          <w:r>
            <w:instrText xml:space="preserve"> CITATION Man08 \l 2057 </w:instrText>
          </w:r>
          <w:r>
            <w:fldChar w:fldCharType="separate"/>
          </w:r>
          <w:r w:rsidRPr="006506E0">
            <w:rPr>
              <w:noProof/>
            </w:rPr>
            <w:t>(Management at work, 2008)</w:t>
          </w:r>
          <w:r>
            <w:fldChar w:fldCharType="end"/>
          </w:r>
        </w:sdtContent>
      </w:sdt>
      <w:r>
        <w:t>.</w:t>
      </w:r>
      <w:r w:rsidRPr="006506E0">
        <w:t xml:space="preserve"> (See Appendix 1 for Mintzberg's roles in a graph).</w:t>
      </w:r>
    </w:p>
    <w:p w14:paraId="5E72B1F2" w14:textId="4C3732E7" w:rsidR="00E82B4F" w:rsidRPr="00633D46" w:rsidRDefault="0093212C" w:rsidP="006D0326">
      <w:r>
        <w:t xml:space="preserve">The first </w:t>
      </w:r>
      <w:r w:rsidR="006D0326">
        <w:t>m</w:t>
      </w:r>
      <w:r w:rsidR="00DC5B86">
        <w:t>anagement</w:t>
      </w:r>
      <w:r>
        <w:t xml:space="preserve"> role McCall </w:t>
      </w:r>
      <w:r w:rsidR="006D0326">
        <w:t>demonstrates</w:t>
      </w:r>
      <w:r w:rsidR="008B3B81">
        <w:t xml:space="preserve"> is a figurehead. </w:t>
      </w:r>
      <w:r w:rsidR="006D0326">
        <w:t xml:space="preserve"> </w:t>
      </w:r>
      <w:r w:rsidR="008B3B81">
        <w:rPr>
          <w:noProof/>
        </w:rPr>
        <w:t>Mind Tools Content Team</w:t>
      </w:r>
      <w:r w:rsidR="008B3B81" w:rsidRPr="00DC721A">
        <w:rPr>
          <w:noProof/>
        </w:rPr>
        <w:t xml:space="preserve"> </w:t>
      </w:r>
      <w:r w:rsidR="008B3B81">
        <w:rPr>
          <w:noProof/>
        </w:rPr>
        <w:t>(</w:t>
      </w:r>
      <w:r w:rsidR="008B3B81" w:rsidRPr="00DC721A">
        <w:rPr>
          <w:noProof/>
        </w:rPr>
        <w:t>2018)</w:t>
      </w:r>
      <w:r w:rsidR="006D0326">
        <w:rPr>
          <w:color w:val="FF0000"/>
        </w:rPr>
        <w:t xml:space="preserve"> </w:t>
      </w:r>
      <w:r w:rsidR="00F204FD" w:rsidRPr="00F204FD">
        <w:t>explains that</w:t>
      </w:r>
      <w:r w:rsidR="00F204FD">
        <w:t xml:space="preserve"> ‘’</w:t>
      </w:r>
      <w:r w:rsidR="008B3B81">
        <w:t>a</w:t>
      </w:r>
      <w:r w:rsidR="00F204FD" w:rsidRPr="00F204FD">
        <w:t>s a manager, you have social, ceremonial and legal responsibilities</w:t>
      </w:r>
      <w:r w:rsidR="00F204FD">
        <w:t xml:space="preserve"> to take on</w:t>
      </w:r>
      <w:r w:rsidR="00F204FD" w:rsidRPr="00F204FD">
        <w:t>. You're expected to be</w:t>
      </w:r>
      <w:r w:rsidR="00F204FD">
        <w:t xml:space="preserve"> an</w:t>
      </w:r>
      <w:r w:rsidR="00F204FD" w:rsidRPr="00F204FD">
        <w:t xml:space="preserve"> inspiration</w:t>
      </w:r>
      <w:r w:rsidR="00F204FD">
        <w:t xml:space="preserve"> to people for them to look up to as a person with big authority as a manager</w:t>
      </w:r>
      <w:r w:rsidR="00F204FD" w:rsidRPr="00F204FD">
        <w:t>’’</w:t>
      </w:r>
      <w:r w:rsidR="00F204FD">
        <w:t xml:space="preserve">. </w:t>
      </w:r>
      <w:r w:rsidR="006D0326" w:rsidRPr="006D0326">
        <w:t>McCall’s r</w:t>
      </w:r>
      <w:r w:rsidR="006D0326">
        <w:t>ole as CEO gives her the</w:t>
      </w:r>
      <w:r w:rsidR="006D0326" w:rsidRPr="006D0326">
        <w:t xml:space="preserve"> </w:t>
      </w:r>
      <w:r w:rsidR="006D0326">
        <w:t>interpersonal role of being a</w:t>
      </w:r>
      <w:r w:rsidR="006D0326" w:rsidRPr="00A20253">
        <w:t xml:space="preserve"> figurehead for EasyJet.</w:t>
      </w:r>
      <w:r w:rsidR="006D0326">
        <w:t xml:space="preserve"> This means that she is the face of the company and the role model for the organisation. </w:t>
      </w:r>
      <w:r w:rsidR="006D0326" w:rsidRPr="00A20253">
        <w:t>The</w:t>
      </w:r>
      <w:r w:rsidR="008B3B81">
        <w:t xml:space="preserve"> Q</w:t>
      </w:r>
      <w:r w:rsidR="00A20253" w:rsidRPr="00A20253">
        <w:t>ueen honour</w:t>
      </w:r>
      <w:r w:rsidR="006D0326">
        <w:t>ed</w:t>
      </w:r>
      <w:r w:rsidR="00A20253" w:rsidRPr="00A20253">
        <w:t xml:space="preserve"> her work and awarded her an OBE for being a successful business</w:t>
      </w:r>
      <w:r w:rsidR="008B3B81">
        <w:t xml:space="preserve"> woman on The Q</w:t>
      </w:r>
      <w:r w:rsidR="00DC5B86">
        <w:t>ueen's birthday i</w:t>
      </w:r>
      <w:r w:rsidR="006D0326">
        <w:t>n 2008</w:t>
      </w:r>
      <w:sdt>
        <w:sdtPr>
          <w:id w:val="797657024"/>
          <w:citation/>
        </w:sdtPr>
        <w:sdtEndPr/>
        <w:sdtContent>
          <w:r w:rsidR="00633D46">
            <w:fldChar w:fldCharType="begin"/>
          </w:r>
          <w:r w:rsidR="00633D46">
            <w:instrText xml:space="preserve"> CITATION Din15 \l 2057 </w:instrText>
          </w:r>
          <w:r w:rsidR="00633D46">
            <w:fldChar w:fldCharType="separate"/>
          </w:r>
          <w:r w:rsidR="006506E0">
            <w:rPr>
              <w:noProof/>
            </w:rPr>
            <w:t xml:space="preserve"> </w:t>
          </w:r>
          <w:r w:rsidR="006506E0" w:rsidRPr="006506E0">
            <w:rPr>
              <w:noProof/>
            </w:rPr>
            <w:t>(Medland, 2017)</w:t>
          </w:r>
          <w:r w:rsidR="00633D46">
            <w:fldChar w:fldCharType="end"/>
          </w:r>
        </w:sdtContent>
      </w:sdt>
      <w:r w:rsidR="00A20253" w:rsidRPr="00A20253">
        <w:t xml:space="preserve">. </w:t>
      </w:r>
      <w:r w:rsidR="006D0326">
        <w:t>Her honou</w:t>
      </w:r>
      <w:r w:rsidR="00633D46">
        <w:t xml:space="preserve">rs makes her a respected leader and figurehead and also shows how females can get ahead in management. </w:t>
      </w:r>
      <w:r w:rsidR="00633D46" w:rsidRPr="00201120">
        <w:t>“Although much has been written on the progress of</w:t>
      </w:r>
      <w:r w:rsidR="00633D46">
        <w:t xml:space="preserve"> </w:t>
      </w:r>
      <w:r w:rsidR="00633D46" w:rsidRPr="00201120">
        <w:t>women in the workplace,</w:t>
      </w:r>
      <w:r w:rsidR="00633D46">
        <w:t xml:space="preserve"> </w:t>
      </w:r>
      <w:r w:rsidR="00633D46" w:rsidRPr="00201120">
        <w:t>we do not yet have a complete picture or understanding of the relationships between organisational characteristics and macro-level firm strategies and the advancement of women into management</w:t>
      </w:r>
      <w:r w:rsidR="00201120" w:rsidRPr="00201120">
        <w:t>”</w:t>
      </w:r>
      <w:sdt>
        <w:sdtPr>
          <w:id w:val="-788668664"/>
          <w:citation/>
        </w:sdtPr>
        <w:sdtEndPr/>
        <w:sdtContent>
          <w:r w:rsidR="00C76FC5" w:rsidRPr="00DC5B86">
            <w:fldChar w:fldCharType="begin"/>
          </w:r>
          <w:r w:rsidR="00DC5B86">
            <w:instrText xml:space="preserve">CITATION Joh17 \p 133 \l 2057 </w:instrText>
          </w:r>
          <w:r w:rsidR="00C76FC5" w:rsidRPr="00DC5B86">
            <w:fldChar w:fldCharType="separate"/>
          </w:r>
          <w:r w:rsidR="006506E0">
            <w:rPr>
              <w:noProof/>
            </w:rPr>
            <w:t xml:space="preserve"> </w:t>
          </w:r>
          <w:r w:rsidR="006506E0" w:rsidRPr="006506E0">
            <w:rPr>
              <w:noProof/>
            </w:rPr>
            <w:t>(Ng &amp; Sears, 2017, p. 133)</w:t>
          </w:r>
          <w:r w:rsidR="00C76FC5" w:rsidRPr="00DC5B86">
            <w:fldChar w:fldCharType="end"/>
          </w:r>
        </w:sdtContent>
      </w:sdt>
      <w:r w:rsidR="00633D46">
        <w:t>. As she speaks during the interview she says “I see myself as CEO, not as a female CEO, and I always have done”</w:t>
      </w:r>
      <w:sdt>
        <w:sdtPr>
          <w:id w:val="1278983748"/>
          <w:citation/>
        </w:sdtPr>
        <w:sdtEndPr/>
        <w:sdtContent>
          <w:r w:rsidR="00633D46">
            <w:fldChar w:fldCharType="begin"/>
          </w:r>
          <w:r w:rsidR="00633D46">
            <w:instrText xml:space="preserve">CITATION Din15 \p 29 \l 2057 </w:instrText>
          </w:r>
          <w:r w:rsidR="00633D46">
            <w:fldChar w:fldCharType="separate"/>
          </w:r>
          <w:r w:rsidR="006506E0">
            <w:rPr>
              <w:noProof/>
            </w:rPr>
            <w:t xml:space="preserve"> </w:t>
          </w:r>
          <w:r w:rsidR="006506E0" w:rsidRPr="006506E0">
            <w:rPr>
              <w:noProof/>
            </w:rPr>
            <w:t>(Medland, 2017, p. 29)</w:t>
          </w:r>
          <w:r w:rsidR="00633D46">
            <w:fldChar w:fldCharType="end"/>
          </w:r>
        </w:sdtContent>
      </w:sdt>
      <w:r w:rsidR="00633D46">
        <w:t>. This suggests that she is very proud and formal about her work she does not let her gender get in the way o</w:t>
      </w:r>
      <w:r w:rsidR="008B3B81">
        <w:t>f something she can prove to be.</w:t>
      </w:r>
      <w:r w:rsidR="00633D46">
        <w:t xml:space="preserve"> </w:t>
      </w:r>
      <w:r w:rsidR="008B3B81">
        <w:t>She</w:t>
      </w:r>
      <w:r w:rsidR="00633D46">
        <w:t xml:space="preserve"> is very strong and independent with a high participation level of leadership which is another category of figurehead.</w:t>
      </w:r>
      <w:r w:rsidR="008B3B81">
        <w:t xml:space="preserve"> </w:t>
      </w:r>
      <w:r w:rsidR="000F504B">
        <w:t>McCall mentions that she always supports and mentors women in the interview</w:t>
      </w:r>
      <w:sdt>
        <w:sdtPr>
          <w:id w:val="177396823"/>
          <w:citation/>
        </w:sdtPr>
        <w:sdtEndPr/>
        <w:sdtContent>
          <w:r w:rsidR="000F504B">
            <w:fldChar w:fldCharType="begin"/>
          </w:r>
          <w:r w:rsidR="000F504B">
            <w:instrText xml:space="preserve">CITATION Din15 \p 30 \l 2057 </w:instrText>
          </w:r>
          <w:r w:rsidR="000F504B">
            <w:fldChar w:fldCharType="separate"/>
          </w:r>
          <w:r w:rsidR="006506E0">
            <w:rPr>
              <w:noProof/>
            </w:rPr>
            <w:t xml:space="preserve"> </w:t>
          </w:r>
          <w:r w:rsidR="006506E0" w:rsidRPr="006506E0">
            <w:rPr>
              <w:noProof/>
            </w:rPr>
            <w:t>(Medland, 2017, p. 30)</w:t>
          </w:r>
          <w:r w:rsidR="000F504B">
            <w:fldChar w:fldCharType="end"/>
          </w:r>
        </w:sdtContent>
      </w:sdt>
      <w:r w:rsidR="000F504B">
        <w:t>. This suggests that she has motivation and guidance to help women who work within EasyJet. The leader role has the most significant roles which has a big role to have responsibility over staff inside and out the organization</w:t>
      </w:r>
      <w:sdt>
        <w:sdtPr>
          <w:id w:val="-1269312207"/>
          <w:citation/>
        </w:sdtPr>
        <w:sdtEndPr/>
        <w:sdtContent>
          <w:r w:rsidR="000F504B">
            <w:fldChar w:fldCharType="begin"/>
          </w:r>
          <w:r w:rsidR="000F504B">
            <w:instrText xml:space="preserve"> CITATION Mul16 \l 2057 </w:instrText>
          </w:r>
          <w:r w:rsidR="000F504B">
            <w:fldChar w:fldCharType="separate"/>
          </w:r>
          <w:r w:rsidR="006506E0">
            <w:rPr>
              <w:noProof/>
            </w:rPr>
            <w:t xml:space="preserve"> </w:t>
          </w:r>
          <w:r w:rsidR="006506E0" w:rsidRPr="006506E0">
            <w:rPr>
              <w:noProof/>
            </w:rPr>
            <w:t>(Mullins, 2016)</w:t>
          </w:r>
          <w:r w:rsidR="000F504B">
            <w:fldChar w:fldCharType="end"/>
          </w:r>
        </w:sdtContent>
      </w:sdt>
      <w:r w:rsidR="009B7EA4">
        <w:t>. “It is much harder being a leader when it’s tougher than when you were just rising. Leading in a variable environment means absorbing a lot of the uncertainty. It’s about being honest with what you say – and what you don’t say”</w:t>
      </w:r>
      <w:sdt>
        <w:sdtPr>
          <w:id w:val="-1019165866"/>
          <w:citation/>
        </w:sdtPr>
        <w:sdtEndPr/>
        <w:sdtContent>
          <w:r w:rsidR="009B7EA4">
            <w:fldChar w:fldCharType="begin"/>
          </w:r>
          <w:r w:rsidR="009B7EA4">
            <w:instrText xml:space="preserve">CITATION Din15 \p 31 \l 2057 </w:instrText>
          </w:r>
          <w:r w:rsidR="009B7EA4">
            <w:fldChar w:fldCharType="separate"/>
          </w:r>
          <w:r w:rsidR="006506E0">
            <w:rPr>
              <w:noProof/>
            </w:rPr>
            <w:t xml:space="preserve"> </w:t>
          </w:r>
          <w:r w:rsidR="006506E0" w:rsidRPr="006506E0">
            <w:rPr>
              <w:noProof/>
            </w:rPr>
            <w:t>(Medland, 2017, p. 31)</w:t>
          </w:r>
          <w:r w:rsidR="009B7EA4">
            <w:fldChar w:fldCharType="end"/>
          </w:r>
        </w:sdtContent>
      </w:sdt>
    </w:p>
    <w:p w14:paraId="51C4729B" w14:textId="2F3ABBE7" w:rsidR="00E82B4F" w:rsidRDefault="00E82B4F" w:rsidP="00E82B4F">
      <w:r>
        <w:t>A liaison role involves the manager in different relationships with groups and individuals outside of the office or workplace. It</w:t>
      </w:r>
      <w:r w:rsidR="00633D46">
        <w:t xml:space="preserve"> i</w:t>
      </w:r>
      <w:r>
        <w:t>s important for the managers to link between the organization and environment</w:t>
      </w:r>
      <w:r w:rsidR="008B3B81">
        <w:t xml:space="preserve"> </w:t>
      </w:r>
      <w:sdt>
        <w:sdtPr>
          <w:id w:val="-559860785"/>
          <w:citation/>
        </w:sdtPr>
        <w:sdtEndPr/>
        <w:sdtContent>
          <w:r w:rsidR="008B3B81">
            <w:fldChar w:fldCharType="begin"/>
          </w:r>
          <w:r w:rsidR="008B3B81">
            <w:instrText xml:space="preserve"> CITATION Mul16 \l 2057 </w:instrText>
          </w:r>
          <w:r w:rsidR="008B3B81">
            <w:fldChar w:fldCharType="separate"/>
          </w:r>
          <w:r w:rsidR="006506E0" w:rsidRPr="006506E0">
            <w:rPr>
              <w:noProof/>
            </w:rPr>
            <w:t>(Mullins, 2016)</w:t>
          </w:r>
          <w:r w:rsidR="008B3B81">
            <w:fldChar w:fldCharType="end"/>
          </w:r>
        </w:sdtContent>
      </w:sdt>
      <w:r w:rsidR="008B3B81">
        <w:t xml:space="preserve">. </w:t>
      </w:r>
      <w:r w:rsidR="00046AE4">
        <w:t>‘’</w:t>
      </w:r>
      <w:r w:rsidR="00046AE4" w:rsidRPr="00046AE4">
        <w:t xml:space="preserve">A liaison officer is a person that liaises between two organizations to </w:t>
      </w:r>
      <w:r w:rsidR="00046AE4" w:rsidRPr="00046AE4">
        <w:lastRenderedPageBreak/>
        <w:t>communicate and coordinate their activities by serving as an official go-between for senior officials of both organizations</w:t>
      </w:r>
      <w:r w:rsidR="00046AE4">
        <w:t>’’</w:t>
      </w:r>
      <w:sdt>
        <w:sdtPr>
          <w:id w:val="2038299453"/>
          <w:citation/>
        </w:sdtPr>
        <w:sdtEndPr/>
        <w:sdtContent>
          <w:r w:rsidR="008B3B81">
            <w:fldChar w:fldCharType="begin"/>
          </w:r>
          <w:r w:rsidR="008B3B81">
            <w:instrText xml:space="preserve"> CITATION ISC12 \l 2057 </w:instrText>
          </w:r>
          <w:r w:rsidR="008B3B81">
            <w:fldChar w:fldCharType="separate"/>
          </w:r>
          <w:r w:rsidR="006506E0">
            <w:rPr>
              <w:noProof/>
            </w:rPr>
            <w:t xml:space="preserve"> </w:t>
          </w:r>
          <w:r w:rsidR="006506E0" w:rsidRPr="006506E0">
            <w:rPr>
              <w:noProof/>
            </w:rPr>
            <w:t>(ISC, 2012)</w:t>
          </w:r>
          <w:r w:rsidR="008B3B81">
            <w:fldChar w:fldCharType="end"/>
          </w:r>
        </w:sdtContent>
      </w:sdt>
      <w:r w:rsidR="008B3B81">
        <w:t>.</w:t>
      </w:r>
      <w:r>
        <w:t xml:space="preserve"> As said in the interview with Carolyn McCall, the EasyJet’s CEO travels include management level meetings, with around 200 team members and 250 people across Europe will have a management conferences that are held twice a year to help prevent any issue</w:t>
      </w:r>
      <w:r w:rsidR="008B3B81">
        <w:t>s and debate about problems. It i</w:t>
      </w:r>
      <w:r>
        <w:t>s also said by McCall “I have lots of one-to-one meetings with to 50 senior leadership executive team and I see them monthly as a group”</w:t>
      </w:r>
      <w:sdt>
        <w:sdtPr>
          <w:id w:val="2129428814"/>
          <w:citation/>
        </w:sdtPr>
        <w:sdtEndPr/>
        <w:sdtContent>
          <w:r w:rsidR="00633D46">
            <w:fldChar w:fldCharType="begin"/>
          </w:r>
          <w:r w:rsidR="00633D46">
            <w:instrText xml:space="preserve">CITATION Din15 \p 29 \l 2057 </w:instrText>
          </w:r>
          <w:r w:rsidR="00633D46">
            <w:fldChar w:fldCharType="separate"/>
          </w:r>
          <w:r w:rsidR="006506E0">
            <w:rPr>
              <w:noProof/>
            </w:rPr>
            <w:t xml:space="preserve"> </w:t>
          </w:r>
          <w:r w:rsidR="006506E0" w:rsidRPr="006506E0">
            <w:rPr>
              <w:noProof/>
            </w:rPr>
            <w:t>(Medland, 2017, p. 29)</w:t>
          </w:r>
          <w:r w:rsidR="00633D46">
            <w:fldChar w:fldCharType="end"/>
          </w:r>
        </w:sdtContent>
      </w:sdt>
      <w:r w:rsidR="00633D46">
        <w:t>. T</w:t>
      </w:r>
      <w:r>
        <w:t>his is another example of the liaison role th</w:t>
      </w:r>
      <w:r w:rsidR="00633D46">
        <w:t>at Carolyn McCall has to perform.</w:t>
      </w:r>
      <w:r w:rsidR="009B7EA4">
        <w:t xml:space="preserve"> She suggests that “communicating it and making sure it lands with everyone” is key </w:t>
      </w:r>
      <w:sdt>
        <w:sdtPr>
          <w:id w:val="1490442223"/>
          <w:citation/>
        </w:sdtPr>
        <w:sdtEndPr/>
        <w:sdtContent>
          <w:r w:rsidR="009B7EA4">
            <w:fldChar w:fldCharType="begin"/>
          </w:r>
          <w:r w:rsidR="009B7EA4">
            <w:instrText xml:space="preserve">CITATION Din15 \p 31 \l 2057 </w:instrText>
          </w:r>
          <w:r w:rsidR="009B7EA4">
            <w:fldChar w:fldCharType="separate"/>
          </w:r>
          <w:r w:rsidR="006506E0" w:rsidRPr="006506E0">
            <w:rPr>
              <w:noProof/>
            </w:rPr>
            <w:t>(Medland, 2017, p. 31)</w:t>
          </w:r>
          <w:r w:rsidR="009B7EA4">
            <w:fldChar w:fldCharType="end"/>
          </w:r>
        </w:sdtContent>
      </w:sdt>
      <w:r w:rsidR="009B7EA4">
        <w:t xml:space="preserve">. </w:t>
      </w:r>
      <w:r w:rsidR="00633D46">
        <w:t xml:space="preserve"> Another example of how the liaison role has been used in management is from </w:t>
      </w:r>
      <w:r w:rsidR="00633D46" w:rsidRPr="0019757D">
        <w:t xml:space="preserve">Alan Mulally </w:t>
      </w:r>
      <w:r w:rsidR="00633D46">
        <w:t xml:space="preserve">who </w:t>
      </w:r>
      <w:r w:rsidR="00633D46" w:rsidRPr="0019757D">
        <w:t>was CEO at Ford</w:t>
      </w:r>
      <w:r w:rsidR="00633D46">
        <w:t xml:space="preserve">. He goes on to show </w:t>
      </w:r>
      <w:r w:rsidR="00633D46" w:rsidRPr="0019757D">
        <w:t xml:space="preserve">how to be a good respected leader and explains thoroughly </w:t>
      </w:r>
      <w:r w:rsidR="00633D46">
        <w:t xml:space="preserve">the importance of communication. </w:t>
      </w:r>
      <w:r w:rsidR="00633D46" w:rsidRPr="0019757D">
        <w:t>He used a specific technique to instantly find a way to get the senior executives on his side from talkers to listeners by renewing the way h</w:t>
      </w:r>
      <w:r w:rsidR="00633D46">
        <w:t xml:space="preserve">e valued his team’s performance </w:t>
      </w:r>
      <w:sdt>
        <w:sdtPr>
          <w:id w:val="438876589"/>
          <w:citation/>
        </w:sdtPr>
        <w:sdtEndPr/>
        <w:sdtContent>
          <w:r w:rsidR="008B3B81">
            <w:fldChar w:fldCharType="begin"/>
          </w:r>
          <w:r w:rsidR="008B3B81">
            <w:instrText xml:space="preserve"> CITATION Tra18 \l 2057 </w:instrText>
          </w:r>
          <w:r w:rsidR="008B3B81">
            <w:fldChar w:fldCharType="separate"/>
          </w:r>
          <w:r w:rsidR="006506E0" w:rsidRPr="006506E0">
            <w:rPr>
              <w:noProof/>
            </w:rPr>
            <w:t>(Tracy, 2018)</w:t>
          </w:r>
          <w:r w:rsidR="008B3B81">
            <w:fldChar w:fldCharType="end"/>
          </w:r>
        </w:sdtContent>
      </w:sdt>
      <w:r w:rsidR="001E6D35">
        <w:t xml:space="preserve">. </w:t>
      </w:r>
      <w:r w:rsidR="00633D46">
        <w:t xml:space="preserve"> </w:t>
      </w:r>
    </w:p>
    <w:p w14:paraId="54606365" w14:textId="203E0451" w:rsidR="008D3CBD" w:rsidRDefault="00E82B4F" w:rsidP="00E82B4F">
      <w:r>
        <w:t>These are all interpersonal role</w:t>
      </w:r>
      <w:r w:rsidR="001E6D35">
        <w:t>s which involves the three areas</w:t>
      </w:r>
      <w:r>
        <w:t xml:space="preserve"> of being a figurehead</w:t>
      </w:r>
      <w:r w:rsidR="00C351A2">
        <w:t>,</w:t>
      </w:r>
      <w:r w:rsidR="001E6D35">
        <w:t xml:space="preserve"> a leader and liaison duties</w:t>
      </w:r>
      <w:r>
        <w:t xml:space="preserve">. </w:t>
      </w:r>
      <w:r w:rsidR="00633D46">
        <w:t>In the above descriptions of Mintzberg’s interpersonal role</w:t>
      </w:r>
      <w:r w:rsidR="001E6D35">
        <w:t>s</w:t>
      </w:r>
      <w:r w:rsidR="00633D46" w:rsidRPr="00633D46">
        <w:t xml:space="preserve"> shows that </w:t>
      </w:r>
      <w:r w:rsidR="00633D46">
        <w:t>her achievements as a leader fit in with good management practice.</w:t>
      </w:r>
      <w:r w:rsidR="001E6D35">
        <w:rPr>
          <w:noProof/>
        </w:rPr>
        <w:t xml:space="preserve"> MTD</w:t>
      </w:r>
      <w:r w:rsidR="001E6D35" w:rsidRPr="00DC721A">
        <w:rPr>
          <w:noProof/>
        </w:rPr>
        <w:t xml:space="preserve"> </w:t>
      </w:r>
      <w:r w:rsidR="001E6D35">
        <w:rPr>
          <w:noProof/>
        </w:rPr>
        <w:t>(</w:t>
      </w:r>
      <w:r w:rsidR="001E6D35" w:rsidRPr="00DC721A">
        <w:rPr>
          <w:noProof/>
        </w:rPr>
        <w:t>2009)</w:t>
      </w:r>
      <w:r w:rsidR="00C351A2">
        <w:t xml:space="preserve"> mentions</w:t>
      </w:r>
      <w:r w:rsidR="00633D46">
        <w:t xml:space="preserve"> </w:t>
      </w:r>
      <w:r w:rsidR="00C351A2">
        <w:t>‘’</w:t>
      </w:r>
      <w:r w:rsidR="001E6D35">
        <w:t>a</w:t>
      </w:r>
      <w:r w:rsidR="00C351A2" w:rsidRPr="00C351A2">
        <w:t>s a leader you are responsible for making sure your employees are able to work in a safe and productive environment.</w:t>
      </w:r>
      <w:r w:rsidR="00C351A2">
        <w:t>’’ This suggests that Carolyn McCall is reaching all the correct measures to be a manager as CEO in Easy Jet.</w:t>
      </w:r>
    </w:p>
    <w:p w14:paraId="4C164F37" w14:textId="012F6F3E" w:rsidR="00716353" w:rsidRPr="00405781" w:rsidRDefault="0058279F" w:rsidP="00E82B4F">
      <w:r w:rsidRPr="0058279F">
        <w:t>Decisional roles involve four management roles that involve action to make better decisions for the company.</w:t>
      </w:r>
      <w:sdt>
        <w:sdtPr>
          <w:id w:val="2094739046"/>
          <w:citation/>
        </w:sdtPr>
        <w:sdtContent>
          <w:r>
            <w:fldChar w:fldCharType="begin"/>
          </w:r>
          <w:r>
            <w:instrText xml:space="preserve"> CITATION Wil18 \l 2057 </w:instrText>
          </w:r>
          <w:r>
            <w:fldChar w:fldCharType="separate"/>
          </w:r>
          <w:r w:rsidR="006506E0">
            <w:rPr>
              <w:noProof/>
            </w:rPr>
            <w:t xml:space="preserve"> </w:t>
          </w:r>
          <w:r w:rsidR="006506E0" w:rsidRPr="006506E0">
            <w:rPr>
              <w:noProof/>
            </w:rPr>
            <w:t>(Wiley-Cordone, 2018)</w:t>
          </w:r>
          <w:r>
            <w:fldChar w:fldCharType="end"/>
          </w:r>
        </w:sdtContent>
      </w:sdt>
      <w:r w:rsidR="004F4786">
        <w:t xml:space="preserve">. </w:t>
      </w:r>
      <w:r w:rsidR="00E478C3">
        <w:t xml:space="preserve">(See in appendix 2) </w:t>
      </w:r>
    </w:p>
    <w:p w14:paraId="78D28290" w14:textId="5C8690E2" w:rsidR="009B7EA4" w:rsidRPr="00405781" w:rsidRDefault="009B7EA4" w:rsidP="00E82B4F">
      <w:r w:rsidRPr="00405781">
        <w:t>These are important for Easy jet as McCall states that “some of our decisions are made five to 10 years down the line”</w:t>
      </w:r>
      <w:sdt>
        <w:sdtPr>
          <w:id w:val="760491418"/>
          <w:citation/>
        </w:sdtPr>
        <w:sdtEndPr/>
        <w:sdtContent>
          <w:r w:rsidRPr="00405781">
            <w:fldChar w:fldCharType="begin"/>
          </w:r>
          <w:r w:rsidRPr="00405781">
            <w:instrText xml:space="preserve">CITATION Din15 \p 31 \l 2057 </w:instrText>
          </w:r>
          <w:r w:rsidRPr="00405781">
            <w:fldChar w:fldCharType="separate"/>
          </w:r>
          <w:r w:rsidR="006506E0">
            <w:rPr>
              <w:noProof/>
            </w:rPr>
            <w:t xml:space="preserve"> </w:t>
          </w:r>
          <w:r w:rsidR="006506E0" w:rsidRPr="006506E0">
            <w:rPr>
              <w:noProof/>
            </w:rPr>
            <w:t>(Medland, 2017, p. 31)</w:t>
          </w:r>
          <w:r w:rsidRPr="00405781">
            <w:fldChar w:fldCharType="end"/>
          </w:r>
        </w:sdtContent>
      </w:sdt>
      <w:r w:rsidRPr="00405781">
        <w:t xml:space="preserve"> </w:t>
      </w:r>
    </w:p>
    <w:p w14:paraId="384DB6EE" w14:textId="5682C45F" w:rsidR="00546348" w:rsidRDefault="00574F4B" w:rsidP="00546348">
      <w:r w:rsidRPr="00405781">
        <w:t xml:space="preserve">McCall deals with situations like members of staff leaving and taking actions to address why women would want to leave. As she mentions that </w:t>
      </w:r>
      <w:r w:rsidRPr="00574F4B">
        <w:t xml:space="preserve">“women don’t always </w:t>
      </w:r>
      <w:r>
        <w:t>have the appetite to come back”. T</w:t>
      </w:r>
      <w:r w:rsidRPr="00574F4B">
        <w:t xml:space="preserve">his will relate </w:t>
      </w:r>
      <w:r>
        <w:t>to the disturbance handler role as this role requires the manager to de</w:t>
      </w:r>
      <w:r w:rsidR="001E6D35">
        <w:t>al with problems just like this</w:t>
      </w:r>
      <w:sdt>
        <w:sdtPr>
          <w:id w:val="1458527569"/>
          <w:citation/>
        </w:sdtPr>
        <w:sdtEndPr/>
        <w:sdtContent>
          <w:r>
            <w:fldChar w:fldCharType="begin"/>
          </w:r>
          <w:r>
            <w:instrText xml:space="preserve"> CITATION Mul06 \l 2057 </w:instrText>
          </w:r>
          <w:r>
            <w:fldChar w:fldCharType="separate"/>
          </w:r>
          <w:r w:rsidR="006506E0">
            <w:rPr>
              <w:noProof/>
            </w:rPr>
            <w:t xml:space="preserve"> </w:t>
          </w:r>
          <w:r w:rsidR="006506E0" w:rsidRPr="006506E0">
            <w:rPr>
              <w:noProof/>
            </w:rPr>
            <w:t>(Mullins, 2006)</w:t>
          </w:r>
          <w:r>
            <w:fldChar w:fldCharType="end"/>
          </w:r>
        </w:sdtContent>
      </w:sdt>
      <w:r w:rsidR="001E6D35">
        <w:t>.</w:t>
      </w:r>
    </w:p>
    <w:p w14:paraId="221AEC93" w14:textId="26EBC68B" w:rsidR="000F504B" w:rsidRDefault="00B83DB6" w:rsidP="00546348">
      <w:r w:rsidRPr="00B83DB6">
        <w:t>Entrepreneurial role involves solving problems, improving the current situation and taking advantage of trends to gain opportunities for the business</w:t>
      </w:r>
      <w:r w:rsidR="001E6D35">
        <w:t>.</w:t>
      </w:r>
      <w:r w:rsidRPr="00B83DB6">
        <w:t xml:space="preserve"> </w:t>
      </w:r>
      <w:r w:rsidR="001E6D35" w:rsidRPr="00DC721A">
        <w:rPr>
          <w:noProof/>
        </w:rPr>
        <w:t xml:space="preserve">Lussier, et al., </w:t>
      </w:r>
      <w:r w:rsidR="001E6D35">
        <w:rPr>
          <w:noProof/>
        </w:rPr>
        <w:t>(</w:t>
      </w:r>
      <w:r w:rsidR="001E6D35" w:rsidRPr="00DC721A">
        <w:rPr>
          <w:noProof/>
        </w:rPr>
        <w:t>2014)</w:t>
      </w:r>
      <w:r w:rsidRPr="00B83DB6">
        <w:t xml:space="preserve"> </w:t>
      </w:r>
      <w:r w:rsidR="001E6D35">
        <w:t>suggest</w:t>
      </w:r>
      <w:r w:rsidR="00546348">
        <w:t xml:space="preserve"> that there's a great emphasis on internal development and a great deal of support that lies b</w:t>
      </w:r>
      <w:r w:rsidR="001E6D35">
        <w:t>ehind the CMI Women initiatives. Thes</w:t>
      </w:r>
      <w:r w:rsidR="00546348">
        <w:t>e are blueprints for organisations to create a system for women in management. This shows that Carolyn McCall has the entrepreneurial role as she put thought into inn</w:t>
      </w:r>
      <w:r w:rsidR="001E6D35">
        <w:t>ovations to help and support</w:t>
      </w:r>
      <w:r w:rsidR="00546348">
        <w:t xml:space="preserve"> women to get higher in management. This can be seen as entrepreneurial as she uses new ideas to enhance her business working within EasyJ</w:t>
      </w:r>
      <w:r w:rsidR="00717890">
        <w:t>et, is</w:t>
      </w:r>
      <w:r>
        <w:t xml:space="preserve"> trying to improve the situation with women in management and finding ways to solve the problem of fewer women in management. </w:t>
      </w:r>
    </w:p>
    <w:p w14:paraId="23B86EFA" w14:textId="1FC68492" w:rsidR="00E617B9" w:rsidRDefault="00546348" w:rsidP="00546348">
      <w:r>
        <w:t>The resource allocator role includes having to make decisions about resources such as staff</w:t>
      </w:r>
      <w:sdt>
        <w:sdtPr>
          <w:id w:val="1628126374"/>
          <w:citation/>
        </w:sdtPr>
        <w:sdtEndPr/>
        <w:sdtContent>
          <w:r>
            <w:fldChar w:fldCharType="begin"/>
          </w:r>
          <w:r>
            <w:instrText xml:space="preserve"> CITATION Mul16 \l 2057 </w:instrText>
          </w:r>
          <w:r>
            <w:fldChar w:fldCharType="separate"/>
          </w:r>
          <w:r w:rsidR="006506E0">
            <w:rPr>
              <w:noProof/>
            </w:rPr>
            <w:t xml:space="preserve"> </w:t>
          </w:r>
          <w:r w:rsidR="006506E0" w:rsidRPr="006506E0">
            <w:rPr>
              <w:noProof/>
            </w:rPr>
            <w:t>(Mullins, 2016)</w:t>
          </w:r>
          <w:r>
            <w:fldChar w:fldCharType="end"/>
          </w:r>
        </w:sdtContent>
      </w:sdt>
      <w:r>
        <w:t>, which McCall has to do frequently. As said formally by McCall during the interview; ‘’But, when I am recruiting, I am always looking for talent and the best person for the job’’</w:t>
      </w:r>
      <w:sdt>
        <w:sdtPr>
          <w:id w:val="-1605569804"/>
          <w:citation/>
        </w:sdtPr>
        <w:sdtEndPr/>
        <w:sdtContent>
          <w:r>
            <w:fldChar w:fldCharType="begin"/>
          </w:r>
          <w:r>
            <w:instrText xml:space="preserve">CITATION Din15 \p 30 \l 2057 </w:instrText>
          </w:r>
          <w:r>
            <w:fldChar w:fldCharType="separate"/>
          </w:r>
          <w:r w:rsidR="006506E0">
            <w:rPr>
              <w:noProof/>
            </w:rPr>
            <w:t xml:space="preserve"> </w:t>
          </w:r>
          <w:r w:rsidR="006506E0" w:rsidRPr="006506E0">
            <w:rPr>
              <w:noProof/>
            </w:rPr>
            <w:t>(Medland, 2017, p. 30)</w:t>
          </w:r>
          <w:r>
            <w:fldChar w:fldCharType="end"/>
          </w:r>
        </w:sdtContent>
      </w:sdt>
      <w:r>
        <w:t xml:space="preserve">. </w:t>
      </w:r>
      <w:r w:rsidR="00717890">
        <w:t xml:space="preserve">This shows that McCall is trying to make the best decisions about staff recruitment and making sure that each employee has the appropriate skills for the job at </w:t>
      </w:r>
      <w:r w:rsidR="005C736B">
        <w:t>EasyJet</w:t>
      </w:r>
      <w:r w:rsidR="00717890">
        <w:t xml:space="preserve"> so that the company benefits from having suitable staff members for each job role. </w:t>
      </w:r>
    </w:p>
    <w:p w14:paraId="38DA9611" w14:textId="4C2585DD" w:rsidR="00E617B9" w:rsidRDefault="00E617B9" w:rsidP="00E617B9">
      <w:pPr>
        <w:tabs>
          <w:tab w:val="left" w:pos="3285"/>
        </w:tabs>
      </w:pPr>
      <w:r>
        <w:tab/>
      </w:r>
    </w:p>
    <w:p w14:paraId="568D5855" w14:textId="5B23C06E" w:rsidR="00E617B9" w:rsidRPr="00921FAB" w:rsidRDefault="007176BC" w:rsidP="00E617B9">
      <w:pPr>
        <w:tabs>
          <w:tab w:val="left" w:pos="3285"/>
        </w:tabs>
      </w:pPr>
      <w:r>
        <w:lastRenderedPageBreak/>
        <w:t>McCall talks about how she has improved staff retention in the time that she has been CEO by saying that “i</w:t>
      </w:r>
      <w:r w:rsidR="00E617B9" w:rsidRPr="00E617B9">
        <w:t>t has a lot to do with how connected they feel and if there is a real flexible working opportunity.</w:t>
      </w:r>
      <w:r w:rsidR="00E617B9">
        <w:t xml:space="preserve">’’ </w:t>
      </w:r>
      <w:r>
        <w:t>This indicates that McCall is using negotiation skills by offering flexible working as a reaction to attitudes to work and needing a good work-life balance. This keeps staff happy so the company will benefit from having motivated, productive and contended staff members. This is supported by research that concluded that staff that are happy with their working life are more productive</w:t>
      </w:r>
      <w:r w:rsidR="00577276">
        <w:t xml:space="preserve"> </w:t>
      </w:r>
      <w:sdt>
        <w:sdtPr>
          <w:id w:val="-76282217"/>
          <w:citation/>
        </w:sdtPr>
        <w:sdtEndPr/>
        <w:sdtContent>
          <w:r w:rsidR="00577276">
            <w:fldChar w:fldCharType="begin"/>
          </w:r>
          <w:r w:rsidR="00577276">
            <w:instrText xml:space="preserve"> CITATION Add15 \l 2057 </w:instrText>
          </w:r>
          <w:r w:rsidR="00577276">
            <w:fldChar w:fldCharType="separate"/>
          </w:r>
          <w:r w:rsidR="006506E0" w:rsidRPr="006506E0">
            <w:rPr>
              <w:noProof/>
            </w:rPr>
            <w:t>(Addady, 2015)</w:t>
          </w:r>
          <w:r w:rsidR="00577276">
            <w:fldChar w:fldCharType="end"/>
          </w:r>
        </w:sdtContent>
      </w:sdt>
      <w:r w:rsidR="00577276">
        <w:t xml:space="preserve">. </w:t>
      </w:r>
      <w:r>
        <w:t>T</w:t>
      </w:r>
      <w:r w:rsidR="00E617B9" w:rsidRPr="005550A1">
        <w:t>he negotiator role</w:t>
      </w:r>
      <w:r>
        <w:t xml:space="preserve"> also has responsibility</w:t>
      </w:r>
      <w:r w:rsidR="00325261" w:rsidRPr="005550A1">
        <w:t xml:space="preserve"> for promoting sales and maintaining a close relationship with clients and customers</w:t>
      </w:r>
      <w:r w:rsidR="00096ACE">
        <w:t>.</w:t>
      </w:r>
      <w:r w:rsidR="005A0B99">
        <w:t xml:space="preserve"> McCall has a strong hand in the sales aspect and when talking about the trading environment she stated that it is “all about pricing”</w:t>
      </w:r>
      <w:sdt>
        <w:sdtPr>
          <w:id w:val="-1339224844"/>
          <w:citation/>
        </w:sdtPr>
        <w:sdtEndPr/>
        <w:sdtContent>
          <w:r w:rsidR="005A40F5">
            <w:fldChar w:fldCharType="begin"/>
          </w:r>
          <w:r w:rsidR="005A40F5">
            <w:instrText xml:space="preserve">CITATION Din15 \p 31 \l 2057 </w:instrText>
          </w:r>
          <w:r w:rsidR="005A40F5">
            <w:fldChar w:fldCharType="separate"/>
          </w:r>
          <w:r w:rsidR="006506E0">
            <w:rPr>
              <w:noProof/>
            </w:rPr>
            <w:t xml:space="preserve"> </w:t>
          </w:r>
          <w:r w:rsidR="006506E0" w:rsidRPr="006506E0">
            <w:rPr>
              <w:noProof/>
            </w:rPr>
            <w:t>(Medland, 2017, p. 31)</w:t>
          </w:r>
          <w:r w:rsidR="005A40F5">
            <w:fldChar w:fldCharType="end"/>
          </w:r>
        </w:sdtContent>
      </w:sdt>
      <w:r w:rsidR="005A40F5">
        <w:t xml:space="preserve">. Managers </w:t>
      </w:r>
      <w:r w:rsidR="00325261" w:rsidRPr="005550A1">
        <w:t>are trained to use communication skil</w:t>
      </w:r>
      <w:r w:rsidR="00096ACE">
        <w:t>ls and personal skills for negotiation</w:t>
      </w:r>
      <w:r w:rsidR="00325261" w:rsidRPr="005550A1">
        <w:t>.</w:t>
      </w:r>
      <w:r w:rsidR="005550A1" w:rsidRPr="005550A1">
        <w:t xml:space="preserve"> They must make sure the customer</w:t>
      </w:r>
      <w:r w:rsidR="00096ACE">
        <w:t xml:space="preserve"> is also happy with the service. McCall demonstrates that she uses these skills by saying that “the way forward in communicating better with customers </w:t>
      </w:r>
      <w:r w:rsidR="00096ACE" w:rsidRPr="00921FAB">
        <w:t>involves giving them more information that is timely”</w:t>
      </w:r>
      <w:sdt>
        <w:sdtPr>
          <w:id w:val="382529123"/>
          <w:citation/>
        </w:sdtPr>
        <w:sdtEndPr/>
        <w:sdtContent>
          <w:r w:rsidR="005A40F5" w:rsidRPr="00921FAB">
            <w:fldChar w:fldCharType="begin"/>
          </w:r>
          <w:r w:rsidR="005A40F5" w:rsidRPr="00921FAB">
            <w:instrText xml:space="preserve">CITATION Din15 \p 29 \l 2057 </w:instrText>
          </w:r>
          <w:r w:rsidR="005A40F5" w:rsidRPr="00921FAB">
            <w:fldChar w:fldCharType="separate"/>
          </w:r>
          <w:r w:rsidR="006506E0">
            <w:rPr>
              <w:noProof/>
            </w:rPr>
            <w:t xml:space="preserve"> </w:t>
          </w:r>
          <w:r w:rsidR="006506E0" w:rsidRPr="006506E0">
            <w:rPr>
              <w:noProof/>
            </w:rPr>
            <w:t>(Medland, 2017, p. 29)</w:t>
          </w:r>
          <w:r w:rsidR="005A40F5" w:rsidRPr="00921FAB">
            <w:fldChar w:fldCharType="end"/>
          </w:r>
        </w:sdtContent>
      </w:sdt>
      <w:r w:rsidR="00096ACE" w:rsidRPr="00921FAB">
        <w:t xml:space="preserve">. </w:t>
      </w:r>
    </w:p>
    <w:p w14:paraId="0EA0388A" w14:textId="2BD52BBB" w:rsidR="00921FAB" w:rsidRPr="00921FAB" w:rsidRDefault="00921FAB" w:rsidP="00921FAB">
      <w:pPr>
        <w:tabs>
          <w:tab w:val="left" w:pos="3285"/>
        </w:tabs>
      </w:pPr>
      <w:r w:rsidRPr="00921FAB">
        <w:t>The informational roles are there to make sure that information is provided in a professional manner. the informati</w:t>
      </w:r>
      <w:r>
        <w:t>on aspect of managerial work is</w:t>
      </w:r>
      <w:r w:rsidRPr="00921FAB">
        <w:t xml:space="preserve"> key to Mintzbe</w:t>
      </w:r>
      <w:r w:rsidRPr="00921FAB">
        <w:t>rg's three informational roles.</w:t>
      </w:r>
      <w:sdt>
        <w:sdtPr>
          <w:id w:val="-22476782"/>
          <w:citation/>
        </w:sdtPr>
        <w:sdtContent>
          <w:r w:rsidRPr="00921FAB">
            <w:fldChar w:fldCharType="begin"/>
          </w:r>
          <w:r w:rsidRPr="00921FAB">
            <w:instrText xml:space="preserve"> CITATION Kum15 \l 2057 </w:instrText>
          </w:r>
          <w:r w:rsidRPr="00921FAB">
            <w:fldChar w:fldCharType="separate"/>
          </w:r>
          <w:r w:rsidR="006506E0">
            <w:rPr>
              <w:noProof/>
            </w:rPr>
            <w:t xml:space="preserve"> </w:t>
          </w:r>
          <w:r w:rsidR="006506E0" w:rsidRPr="006506E0">
            <w:rPr>
              <w:noProof/>
            </w:rPr>
            <w:t>(Kumar, 2015)</w:t>
          </w:r>
          <w:r w:rsidRPr="00921FAB">
            <w:fldChar w:fldCharType="end"/>
          </w:r>
        </w:sdtContent>
      </w:sdt>
    </w:p>
    <w:p w14:paraId="62E47AA4" w14:textId="3F93B99B" w:rsidR="00703BEF" w:rsidRDefault="00921FAB" w:rsidP="00E617B9">
      <w:pPr>
        <w:tabs>
          <w:tab w:val="left" w:pos="3285"/>
        </w:tabs>
      </w:pPr>
      <w:r>
        <w:t xml:space="preserve"> </w:t>
      </w:r>
      <w:r w:rsidR="00703BEF">
        <w:t>‘’</w:t>
      </w:r>
      <w:r w:rsidR="00703BEF" w:rsidRPr="00703BEF">
        <w:t>Cabin crew form a large portion of easyJet’s workforce. As such, the customer-facing side of the business is very young. So, when she became CEO, Dame Carolyn established women’s networks, with speaker events and story-sharing</w:t>
      </w:r>
      <w:r w:rsidR="00703BEF">
        <w:t>’’</w:t>
      </w:r>
      <w:sdt>
        <w:sdtPr>
          <w:id w:val="932094434"/>
          <w:citation/>
        </w:sdtPr>
        <w:sdtEndPr/>
        <w:sdtContent>
          <w:r w:rsidR="00A31F52">
            <w:fldChar w:fldCharType="begin"/>
          </w:r>
          <w:r w:rsidR="00A31F52">
            <w:instrText xml:space="preserve">CITATION Din15 \p 30 \l 2057 </w:instrText>
          </w:r>
          <w:r w:rsidR="00A31F52">
            <w:fldChar w:fldCharType="separate"/>
          </w:r>
          <w:r w:rsidR="006506E0">
            <w:rPr>
              <w:noProof/>
            </w:rPr>
            <w:t xml:space="preserve"> </w:t>
          </w:r>
          <w:r w:rsidR="006506E0" w:rsidRPr="006506E0">
            <w:rPr>
              <w:noProof/>
            </w:rPr>
            <w:t>(Medland, 2017, p. 30)</w:t>
          </w:r>
          <w:r w:rsidR="00A31F52">
            <w:fldChar w:fldCharType="end"/>
          </w:r>
        </w:sdtContent>
      </w:sdt>
      <w:r w:rsidR="00096ACE">
        <w:t xml:space="preserve">. By setting this up, McCall </w:t>
      </w:r>
      <w:r w:rsidR="00A31F52">
        <w:t xml:space="preserve">is acting as a spokesperson for the company. </w:t>
      </w:r>
      <w:r w:rsidR="00703BEF">
        <w:t xml:space="preserve"> </w:t>
      </w:r>
    </w:p>
    <w:p w14:paraId="788779BD" w14:textId="48E3E76F" w:rsidR="00703BEF" w:rsidRPr="000B1FA9" w:rsidRDefault="00A31F52" w:rsidP="00E617B9">
      <w:pPr>
        <w:tabs>
          <w:tab w:val="left" w:pos="3285"/>
        </w:tabs>
        <w:rPr>
          <w:color w:val="00B0F0"/>
        </w:rPr>
      </w:pPr>
      <w:r>
        <w:t>In addition to speaking at women’s networks, she also speaks to her own staff by having “</w:t>
      </w:r>
      <w:r w:rsidR="00703BEF" w:rsidRPr="00703BEF">
        <w:t xml:space="preserve">a dial-in chat for all staff </w:t>
      </w:r>
      <w:r w:rsidR="00703BEF" w:rsidRPr="00A31F52">
        <w:t xml:space="preserve">once a week, where they could email her directly with questions and responses.’’ </w:t>
      </w:r>
      <w:r w:rsidRPr="00A31F52">
        <w:t xml:space="preserve">This further demonstrates her </w:t>
      </w:r>
      <w:r w:rsidR="005A0B99" w:rsidRPr="00A31F52">
        <w:t>spokesperso</w:t>
      </w:r>
      <w:r w:rsidR="005A0B99">
        <w:t>n</w:t>
      </w:r>
      <w:r w:rsidRPr="00A31F52">
        <w:t xml:space="preserve"> role, but it also shows that she has a d</w:t>
      </w:r>
      <w:r w:rsidR="00703BEF" w:rsidRPr="00A31F52">
        <w:t xml:space="preserve">isseminator role </w:t>
      </w:r>
      <w:r w:rsidRPr="00A31F52">
        <w:t>within her position</w:t>
      </w:r>
      <w:r>
        <w:t xml:space="preserve"> of a leader. A disseminator transmits information externally by </w:t>
      </w:r>
      <w:r w:rsidR="005A0B99">
        <w:t>liaising</w:t>
      </w:r>
      <w:r>
        <w:t xml:space="preserve"> with others and internally through leadership</w:t>
      </w:r>
      <w:sdt>
        <w:sdtPr>
          <w:id w:val="-1883317378"/>
          <w:citation/>
        </w:sdtPr>
        <w:sdtEndPr/>
        <w:sdtContent>
          <w:r w:rsidR="005A0B99">
            <w:fldChar w:fldCharType="begin"/>
          </w:r>
          <w:r w:rsidR="005A0B99">
            <w:instrText xml:space="preserve"> CITATION Mul16 \l 2057 </w:instrText>
          </w:r>
          <w:r w:rsidR="005A0B99">
            <w:fldChar w:fldCharType="separate"/>
          </w:r>
          <w:r w:rsidR="006506E0">
            <w:rPr>
              <w:noProof/>
            </w:rPr>
            <w:t xml:space="preserve"> </w:t>
          </w:r>
          <w:r w:rsidR="006506E0" w:rsidRPr="006506E0">
            <w:rPr>
              <w:noProof/>
            </w:rPr>
            <w:t>(Mullins, 2016)</w:t>
          </w:r>
          <w:r w:rsidR="005A0B99">
            <w:fldChar w:fldCharType="end"/>
          </w:r>
        </w:sdtContent>
      </w:sdt>
      <w:r>
        <w:t>.  McCall does both. When it comes to disseminating information to the staff, she explains that</w:t>
      </w:r>
      <w:r w:rsidR="00703BEF" w:rsidRPr="000B1FA9">
        <w:rPr>
          <w:color w:val="00B0F0"/>
        </w:rPr>
        <w:t xml:space="preserve"> </w:t>
      </w:r>
      <w:r w:rsidR="00703BEF" w:rsidRPr="00703BEF">
        <w:t>“I</w:t>
      </w:r>
      <w:r>
        <w:t xml:space="preserve"> just stand up and talk briefly</w:t>
      </w:r>
      <w:r w:rsidR="00703BEF" w:rsidRPr="00703BEF">
        <w:t>”</w:t>
      </w:r>
      <w:r>
        <w:t xml:space="preserve"> </w:t>
      </w:r>
      <w:sdt>
        <w:sdtPr>
          <w:id w:val="-231704534"/>
          <w:citation/>
        </w:sdtPr>
        <w:sdtEndPr/>
        <w:sdtContent>
          <w:r>
            <w:fldChar w:fldCharType="begin"/>
          </w:r>
          <w:r>
            <w:instrText xml:space="preserve">CITATION Din15 \p 30 \l 2057 </w:instrText>
          </w:r>
          <w:r>
            <w:fldChar w:fldCharType="separate"/>
          </w:r>
          <w:r w:rsidR="006506E0" w:rsidRPr="006506E0">
            <w:rPr>
              <w:noProof/>
            </w:rPr>
            <w:t>(Medland, 2017, p. 30)</w:t>
          </w:r>
          <w:r>
            <w:fldChar w:fldCharType="end"/>
          </w:r>
        </w:sdtContent>
      </w:sdt>
      <w:r>
        <w:t>.</w:t>
      </w:r>
    </w:p>
    <w:p w14:paraId="1494E813" w14:textId="6096D782" w:rsidR="00703BEF" w:rsidRDefault="00703BEF" w:rsidP="00E617B9">
      <w:pPr>
        <w:tabs>
          <w:tab w:val="left" w:pos="3285"/>
        </w:tabs>
      </w:pPr>
      <w:r>
        <w:t>As we come to the end of the interview with McCall she explains that Easy Jet stay</w:t>
      </w:r>
      <w:r w:rsidR="005A0B99">
        <w:t>s</w:t>
      </w:r>
      <w:r>
        <w:t xml:space="preserve"> innovative and are different. ‘’</w:t>
      </w:r>
      <w:r w:rsidRPr="00703BEF">
        <w:t>One of the key bits of my role over the past year or so has been dealing with terrorist threats and the EU referendum vote, leading to the devaluation of the pound,”</w:t>
      </w:r>
      <w:r>
        <w:t xml:space="preserve"> this falls into the disturbance handler and monitor role of being a manager.</w:t>
      </w:r>
      <w:r w:rsidR="005A0B99">
        <w:t xml:space="preserve"> This is because as a disturbance handler she has to react to uncontrollable situations and unpredictable actions. Additionally, as a monitor she has to gather information and develop more knowledge about the situation in order to deal with the matter. </w:t>
      </w:r>
    </w:p>
    <w:p w14:paraId="63F0E8A6" w14:textId="01865801" w:rsidR="00703BEF" w:rsidRPr="005C736B" w:rsidRDefault="000B1FA9" w:rsidP="00E617B9">
      <w:pPr>
        <w:tabs>
          <w:tab w:val="left" w:pos="3285"/>
        </w:tabs>
        <w:rPr>
          <w:color w:val="00B0F0"/>
        </w:rPr>
      </w:pPr>
      <w:r>
        <w:t>‘’</w:t>
      </w:r>
      <w:r w:rsidRPr="000B1FA9">
        <w:t>A strong business voice in favour of remaining in the EU, Dame Carolyn nevertheless is moving to acquire an air-operating certificate in Europe, which would allow the airline to continue flying within Europe without restriction, regardless of the outcome of UK/EU talks</w:t>
      </w:r>
      <w:r w:rsidRPr="005A0B99">
        <w:t>.’’ This shows her initiative to have more decis</w:t>
      </w:r>
      <w:r w:rsidR="005A0B99" w:rsidRPr="005A0B99">
        <w:t>ional roles as an entrepreneur</w:t>
      </w:r>
      <w:r w:rsidRPr="005A0B99">
        <w:t xml:space="preserve"> by making big opportunities and solving problems.</w:t>
      </w:r>
    </w:p>
    <w:p w14:paraId="65AB89B5" w14:textId="173ED9B4" w:rsidR="008D3CBD" w:rsidRDefault="008D3CBD" w:rsidP="00F73962">
      <w:pPr>
        <w:pStyle w:val="Heading1"/>
      </w:pPr>
      <w:r w:rsidRPr="008D3CBD">
        <w:t xml:space="preserve">Conclusion </w:t>
      </w:r>
    </w:p>
    <w:p w14:paraId="7C6C3C00" w14:textId="77777777" w:rsidR="00846D25" w:rsidRDefault="00846D25" w:rsidP="00846D25">
      <w:r>
        <w:t xml:space="preserve">Although being thrown in the deep end as CEO of Easy Jet, McCall has managed to build up her own empire within Easy Jet by using her management skills and personal skills. </w:t>
      </w:r>
    </w:p>
    <w:p w14:paraId="26B541A5" w14:textId="2860CEA7" w:rsidR="002D1200" w:rsidRDefault="00846D25" w:rsidP="00846D25">
      <w:r>
        <w:t xml:space="preserve">This essay has highlighted the importance of Mintzberg’s team leadership roles in managing a company.  McCall shows that being a manager can be tough at times but it has come naturally to her </w:t>
      </w:r>
      <w:r>
        <w:lastRenderedPageBreak/>
        <w:t xml:space="preserve">being a CEO for Easy Jet. There is not one of Mintzberg’s theory roles that she has left out. She has covered all the basic roles to be a manager. McCall show particular strength in the interpersonal category by showing a keen interest in dealing with people, whether they are staff members, members of the public or forming business relationships from other companies.  </w:t>
      </w:r>
    </w:p>
    <w:p w14:paraId="24E49730" w14:textId="2D626248" w:rsidR="000B6457" w:rsidRDefault="000B6457" w:rsidP="00846D25"/>
    <w:p w14:paraId="32611E87" w14:textId="60D0DEFB" w:rsidR="000B6457" w:rsidRDefault="000B6457" w:rsidP="00846D25"/>
    <w:p w14:paraId="48071A8D" w14:textId="55DF98D1" w:rsidR="000B6457" w:rsidRDefault="000B6457" w:rsidP="00846D25"/>
    <w:p w14:paraId="7DF65A9F" w14:textId="73D728B9" w:rsidR="000B6457" w:rsidRDefault="000B6457" w:rsidP="00846D25"/>
    <w:p w14:paraId="20422C95" w14:textId="3FBE351D" w:rsidR="000B6457" w:rsidRDefault="000B6457" w:rsidP="00846D25"/>
    <w:p w14:paraId="7F086D60" w14:textId="028B20CB" w:rsidR="000B6457" w:rsidRDefault="000B6457">
      <w:r>
        <w:br w:type="page"/>
      </w:r>
    </w:p>
    <w:p w14:paraId="2E75CDC2" w14:textId="77777777" w:rsidR="000B6457" w:rsidRPr="00633D46" w:rsidRDefault="000B6457" w:rsidP="00846D25"/>
    <w:sdt>
      <w:sdtPr>
        <w:rPr>
          <w:rFonts w:asciiTheme="minorHAnsi" w:eastAsiaTheme="minorHAnsi" w:hAnsiTheme="minorHAnsi" w:cstheme="minorBidi"/>
          <w:color w:val="auto"/>
          <w:sz w:val="22"/>
          <w:szCs w:val="22"/>
          <w:lang w:val="en-GB"/>
        </w:rPr>
        <w:id w:val="650951584"/>
        <w:docPartObj>
          <w:docPartGallery w:val="Bibliographies"/>
          <w:docPartUnique/>
        </w:docPartObj>
      </w:sdtPr>
      <w:sdtEndPr/>
      <w:sdtContent>
        <w:p w14:paraId="505FF8F9" w14:textId="44628A75" w:rsidR="00DC5B86" w:rsidRDefault="00DC5B86">
          <w:pPr>
            <w:pStyle w:val="Heading1"/>
          </w:pPr>
          <w:r>
            <w:t>References</w:t>
          </w:r>
        </w:p>
        <w:sdt>
          <w:sdtPr>
            <w:id w:val="-573587230"/>
            <w:bibliography/>
          </w:sdtPr>
          <w:sdtEndPr/>
          <w:sdtContent>
            <w:p w14:paraId="1F70824F" w14:textId="6816B261" w:rsidR="006506E0" w:rsidRDefault="00DC5B86" w:rsidP="006506E0">
              <w:pPr>
                <w:pStyle w:val="Bibliography"/>
                <w:rPr>
                  <w:noProof/>
                  <w:sz w:val="24"/>
                  <w:szCs w:val="24"/>
                  <w:lang w:val="en-US"/>
                </w:rPr>
              </w:pPr>
              <w:r>
                <w:fldChar w:fldCharType="begin"/>
              </w:r>
              <w:r>
                <w:instrText xml:space="preserve"> BIBLIOGRAPHY </w:instrText>
              </w:r>
              <w:r>
                <w:fldChar w:fldCharType="separate"/>
              </w:r>
              <w:r w:rsidR="006506E0">
                <w:rPr>
                  <w:noProof/>
                  <w:lang w:val="en-US"/>
                </w:rPr>
                <w:t xml:space="preserve">Addady, M., </w:t>
              </w:r>
              <w:r w:rsidR="005A3312">
                <w:rPr>
                  <w:noProof/>
                  <w:lang w:val="en-US"/>
                </w:rPr>
                <w:t>(</w:t>
              </w:r>
              <w:r w:rsidR="006506E0">
                <w:rPr>
                  <w:noProof/>
                  <w:lang w:val="en-US"/>
                </w:rPr>
                <w:t>2015</w:t>
              </w:r>
              <w:r w:rsidR="005A3312">
                <w:rPr>
                  <w:noProof/>
                  <w:lang w:val="en-US"/>
                </w:rPr>
                <w:t>)</w:t>
              </w:r>
              <w:r w:rsidR="006506E0">
                <w:rPr>
                  <w:noProof/>
                  <w:lang w:val="en-US"/>
                </w:rPr>
                <w:t xml:space="preserve">. </w:t>
              </w:r>
              <w:r w:rsidR="006506E0">
                <w:rPr>
                  <w:i/>
                  <w:iCs/>
                  <w:noProof/>
                  <w:lang w:val="en-US"/>
                </w:rPr>
                <w:t xml:space="preserve">Study: Being happy at work really makes you more productive. </w:t>
              </w:r>
              <w:r w:rsidR="006506E0">
                <w:rPr>
                  <w:noProof/>
                  <w:lang w:val="en-US"/>
                </w:rPr>
                <w:t xml:space="preserve">[Online] </w:t>
              </w:r>
              <w:r w:rsidR="006506E0">
                <w:rPr>
                  <w:noProof/>
                  <w:lang w:val="en-US"/>
                </w:rPr>
                <w:br/>
                <w:t xml:space="preserve">Available at: </w:t>
              </w:r>
              <w:r w:rsidR="006506E0">
                <w:rPr>
                  <w:noProof/>
                  <w:u w:val="single"/>
                  <w:lang w:val="en-US"/>
                </w:rPr>
                <w:t>https://www.google.com/amp/amp.timeinc.net/fortune/2015/10/29/happy-productivity-work#ampshare=http://fortune.com/2015/10/29/happy-productivity-work/</w:t>
              </w:r>
              <w:r w:rsidR="006506E0">
                <w:rPr>
                  <w:noProof/>
                  <w:lang w:val="en-US"/>
                </w:rPr>
                <w:br/>
                <w:t>[Accessed 15 March 2018].</w:t>
              </w:r>
            </w:p>
            <w:p w14:paraId="3A43E0CC" w14:textId="5BEB4AE4" w:rsidR="006506E0" w:rsidRDefault="006506E0" w:rsidP="006506E0">
              <w:pPr>
                <w:pStyle w:val="Bibliography"/>
                <w:rPr>
                  <w:noProof/>
                  <w:lang w:val="en-US"/>
                </w:rPr>
              </w:pPr>
              <w:r>
                <w:rPr>
                  <w:noProof/>
                  <w:lang w:val="en-US"/>
                </w:rPr>
                <w:t xml:space="preserve">ISC, </w:t>
              </w:r>
              <w:r w:rsidR="005A3312">
                <w:rPr>
                  <w:noProof/>
                  <w:lang w:val="en-US"/>
                </w:rPr>
                <w:t>(</w:t>
              </w:r>
              <w:r>
                <w:rPr>
                  <w:noProof/>
                  <w:lang w:val="en-US"/>
                </w:rPr>
                <w:t>2012</w:t>
              </w:r>
              <w:r w:rsidR="005A3312">
                <w:rPr>
                  <w:noProof/>
                  <w:lang w:val="en-US"/>
                </w:rPr>
                <w:t>)</w:t>
              </w:r>
              <w:r>
                <w:rPr>
                  <w:noProof/>
                  <w:lang w:val="en-US"/>
                </w:rPr>
                <w:t xml:space="preserve">. </w:t>
              </w:r>
              <w:r>
                <w:rPr>
                  <w:i/>
                  <w:iCs/>
                  <w:noProof/>
                  <w:lang w:val="en-US"/>
                </w:rPr>
                <w:t xml:space="preserve">Roles and Responsibilities for Liaison Officer, </w:t>
              </w:r>
              <w:r>
                <w:rPr>
                  <w:noProof/>
                  <w:lang w:val="en-US"/>
                </w:rPr>
                <w:t>Seattle: CSA.</w:t>
              </w:r>
            </w:p>
            <w:p w14:paraId="5913D29E" w14:textId="54D08E3F" w:rsidR="006506E0" w:rsidRDefault="006506E0" w:rsidP="006506E0">
              <w:pPr>
                <w:pStyle w:val="Bibliography"/>
                <w:rPr>
                  <w:noProof/>
                  <w:lang w:val="en-US"/>
                </w:rPr>
              </w:pPr>
              <w:r>
                <w:rPr>
                  <w:noProof/>
                  <w:lang w:val="en-US"/>
                </w:rPr>
                <w:t xml:space="preserve">Kumar, P., </w:t>
              </w:r>
              <w:r w:rsidR="005A3312">
                <w:rPr>
                  <w:noProof/>
                  <w:lang w:val="en-US"/>
                </w:rPr>
                <w:t>(</w:t>
              </w:r>
              <w:r>
                <w:rPr>
                  <w:noProof/>
                  <w:lang w:val="en-US"/>
                </w:rPr>
                <w:t>2015</w:t>
              </w:r>
              <w:r w:rsidR="005A3312">
                <w:rPr>
                  <w:noProof/>
                  <w:lang w:val="en-US"/>
                </w:rPr>
                <w:t>)</w:t>
              </w:r>
              <w:r>
                <w:rPr>
                  <w:noProof/>
                  <w:lang w:val="en-US"/>
                </w:rPr>
                <w:t xml:space="preserve">. An Analytical study on Mintzberg’s Framework: Managerial Roles. </w:t>
              </w:r>
              <w:r>
                <w:rPr>
                  <w:i/>
                  <w:iCs/>
                  <w:noProof/>
                  <w:lang w:val="en-US"/>
                </w:rPr>
                <w:t xml:space="preserve">International Journal of Research in Management &amp;, </w:t>
              </w:r>
              <w:r>
                <w:rPr>
                  <w:noProof/>
                  <w:lang w:val="en-US"/>
                </w:rPr>
                <w:t>2(3), pp. 12-19.</w:t>
              </w:r>
            </w:p>
            <w:p w14:paraId="6883CF70" w14:textId="7C734AAB" w:rsidR="006506E0" w:rsidRDefault="006506E0" w:rsidP="006506E0">
              <w:pPr>
                <w:pStyle w:val="Bibliography"/>
                <w:rPr>
                  <w:noProof/>
                  <w:lang w:val="en-US"/>
                </w:rPr>
              </w:pPr>
              <w:r>
                <w:rPr>
                  <w:noProof/>
                  <w:lang w:val="en-US"/>
                </w:rPr>
                <w:t xml:space="preserve">Lussier, R., Corman, J. &amp; Kimball, D., </w:t>
              </w:r>
              <w:r w:rsidR="005A3312">
                <w:rPr>
                  <w:noProof/>
                  <w:lang w:val="en-US"/>
                </w:rPr>
                <w:t>(</w:t>
              </w:r>
              <w:r>
                <w:rPr>
                  <w:noProof/>
                  <w:lang w:val="en-US"/>
                </w:rPr>
                <w:t>2014</w:t>
              </w:r>
              <w:r w:rsidR="005A3312">
                <w:rPr>
                  <w:noProof/>
                  <w:lang w:val="en-US"/>
                </w:rPr>
                <w:t>)</w:t>
              </w:r>
              <w:r>
                <w:rPr>
                  <w:noProof/>
                  <w:lang w:val="en-US"/>
                </w:rPr>
                <w:t xml:space="preserve">. </w:t>
              </w:r>
              <w:r>
                <w:rPr>
                  <w:i/>
                  <w:iCs/>
                  <w:noProof/>
                  <w:lang w:val="en-US"/>
                </w:rPr>
                <w:t xml:space="preserve">Entrepreneurial New Venture Skills. </w:t>
              </w:r>
              <w:r>
                <w:rPr>
                  <w:noProof/>
                  <w:lang w:val="en-US"/>
                </w:rPr>
                <w:t>3rd ed. London: Routledge .</w:t>
              </w:r>
            </w:p>
            <w:p w14:paraId="23B9E5F0" w14:textId="0284A255" w:rsidR="006506E0" w:rsidRDefault="006506E0" w:rsidP="006506E0">
              <w:pPr>
                <w:pStyle w:val="Bibliography"/>
                <w:rPr>
                  <w:noProof/>
                  <w:lang w:val="en-US"/>
                </w:rPr>
              </w:pPr>
              <w:r>
                <w:rPr>
                  <w:noProof/>
                  <w:lang w:val="en-US"/>
                </w:rPr>
                <w:t xml:space="preserve">Management at work, </w:t>
              </w:r>
              <w:r w:rsidR="005A3312">
                <w:rPr>
                  <w:noProof/>
                  <w:lang w:val="en-US"/>
                </w:rPr>
                <w:t>(</w:t>
              </w:r>
              <w:r>
                <w:rPr>
                  <w:noProof/>
                  <w:lang w:val="en-US"/>
                </w:rPr>
                <w:t>2008</w:t>
              </w:r>
              <w:r w:rsidR="005A3312">
                <w:rPr>
                  <w:noProof/>
                  <w:lang w:val="en-US"/>
                </w:rPr>
                <w:t>)</w:t>
              </w:r>
              <w:r>
                <w:rPr>
                  <w:noProof/>
                  <w:lang w:val="en-US"/>
                </w:rPr>
                <w:t xml:space="preserve">. </w:t>
              </w:r>
              <w:r>
                <w:rPr>
                  <w:i/>
                  <w:iCs/>
                  <w:noProof/>
                  <w:lang w:val="en-US"/>
                </w:rPr>
                <w:t xml:space="preserve">Mintzberg’s 10 Managerial Roles. </w:t>
              </w:r>
              <w:r>
                <w:rPr>
                  <w:noProof/>
                  <w:lang w:val="en-US"/>
                </w:rPr>
                <w:t xml:space="preserve">[Online] </w:t>
              </w:r>
              <w:r>
                <w:rPr>
                  <w:noProof/>
                  <w:lang w:val="en-US"/>
                </w:rPr>
                <w:br/>
                <w:t xml:space="preserve">Available at: </w:t>
              </w:r>
              <w:r>
                <w:rPr>
                  <w:noProof/>
                  <w:u w:val="single"/>
                  <w:lang w:val="en-US"/>
                </w:rPr>
                <w:t>http://management.atwork-network.com/2008/04/15/mintzberg%E2%80%99s-10-managerial-roles/</w:t>
              </w:r>
              <w:r>
                <w:rPr>
                  <w:noProof/>
                  <w:lang w:val="en-US"/>
                </w:rPr>
                <w:br/>
                <w:t>[Accessed 20th March 2018].</w:t>
              </w:r>
            </w:p>
            <w:p w14:paraId="2DB6F165" w14:textId="44BF3EF4" w:rsidR="006506E0" w:rsidRDefault="006506E0" w:rsidP="006506E0">
              <w:pPr>
                <w:pStyle w:val="Bibliography"/>
                <w:rPr>
                  <w:noProof/>
                  <w:lang w:val="en-US"/>
                </w:rPr>
              </w:pPr>
              <w:r>
                <w:rPr>
                  <w:noProof/>
                  <w:lang w:val="en-US"/>
                </w:rPr>
                <w:t xml:space="preserve">Medland, D., </w:t>
              </w:r>
              <w:r w:rsidR="005A3312">
                <w:rPr>
                  <w:noProof/>
                  <w:lang w:val="en-US"/>
                </w:rPr>
                <w:t>(</w:t>
              </w:r>
              <w:r>
                <w:rPr>
                  <w:noProof/>
                  <w:lang w:val="en-US"/>
                </w:rPr>
                <w:t>2017</w:t>
              </w:r>
              <w:r w:rsidR="005A3312">
                <w:rPr>
                  <w:noProof/>
                  <w:lang w:val="en-US"/>
                </w:rPr>
                <w:t>)</w:t>
              </w:r>
              <w:r>
                <w:rPr>
                  <w:noProof/>
                  <w:lang w:val="en-US"/>
                </w:rPr>
                <w:t xml:space="preserve">. Interview With CMI Professional Manager. </w:t>
              </w:r>
              <w:r>
                <w:rPr>
                  <w:i/>
                  <w:iCs/>
                  <w:noProof/>
                  <w:lang w:val="en-US"/>
                </w:rPr>
                <w:t>Magazine</w:t>
              </w:r>
              <w:r>
                <w:rPr>
                  <w:noProof/>
                  <w:lang w:val="en-US"/>
                </w:rPr>
                <w:t>, Spring, pp. 28-31.</w:t>
              </w:r>
            </w:p>
            <w:p w14:paraId="5E5774EC" w14:textId="21C61C66" w:rsidR="006506E0" w:rsidRDefault="006506E0" w:rsidP="006506E0">
              <w:pPr>
                <w:pStyle w:val="Bibliography"/>
                <w:rPr>
                  <w:noProof/>
                  <w:lang w:val="en-US"/>
                </w:rPr>
              </w:pPr>
              <w:r>
                <w:rPr>
                  <w:noProof/>
                  <w:lang w:val="en-US"/>
                </w:rPr>
                <w:t xml:space="preserve">Mind Tools Content Team, </w:t>
              </w:r>
              <w:r w:rsidR="005A3312">
                <w:rPr>
                  <w:noProof/>
                  <w:lang w:val="en-US"/>
                </w:rPr>
                <w:t>(</w:t>
              </w:r>
              <w:r>
                <w:rPr>
                  <w:noProof/>
                  <w:lang w:val="en-US"/>
                </w:rPr>
                <w:t>2018</w:t>
              </w:r>
              <w:r w:rsidR="005A3312">
                <w:rPr>
                  <w:noProof/>
                  <w:lang w:val="en-US"/>
                </w:rPr>
                <w:t>)</w:t>
              </w:r>
              <w:r>
                <w:rPr>
                  <w:noProof/>
                  <w:lang w:val="en-US"/>
                </w:rPr>
                <w:t xml:space="preserve">. </w:t>
              </w:r>
              <w:r>
                <w:rPr>
                  <w:i/>
                  <w:iCs/>
                  <w:noProof/>
                  <w:lang w:val="en-US"/>
                </w:rPr>
                <w:t xml:space="preserve">Mintzberg's Management Roles. </w:t>
              </w:r>
              <w:r>
                <w:rPr>
                  <w:noProof/>
                  <w:lang w:val="en-US"/>
                </w:rPr>
                <w:t xml:space="preserve">[Online] </w:t>
              </w:r>
              <w:r>
                <w:rPr>
                  <w:noProof/>
                  <w:lang w:val="en-US"/>
                </w:rPr>
                <w:br/>
                <w:t xml:space="preserve">Available at: </w:t>
              </w:r>
              <w:r>
                <w:rPr>
                  <w:noProof/>
                  <w:u w:val="single"/>
                  <w:lang w:val="en-US"/>
                </w:rPr>
                <w:t>https://www.mindtools.com/pages/article/management-roles.htm</w:t>
              </w:r>
              <w:r>
                <w:rPr>
                  <w:noProof/>
                  <w:lang w:val="en-US"/>
                </w:rPr>
                <w:br/>
                <w:t>[Accessed 11th March 2018].</w:t>
              </w:r>
            </w:p>
            <w:p w14:paraId="5C2D7BA4" w14:textId="4E245DA5" w:rsidR="006506E0" w:rsidRDefault="006506E0" w:rsidP="006506E0">
              <w:pPr>
                <w:pStyle w:val="Bibliography"/>
                <w:rPr>
                  <w:noProof/>
                  <w:lang w:val="en-US"/>
                </w:rPr>
              </w:pPr>
              <w:r>
                <w:rPr>
                  <w:noProof/>
                  <w:lang w:val="en-US"/>
                </w:rPr>
                <w:t xml:space="preserve">MTD, </w:t>
              </w:r>
              <w:r w:rsidR="005A3312">
                <w:rPr>
                  <w:noProof/>
                  <w:lang w:val="en-US"/>
                </w:rPr>
                <w:t>(</w:t>
              </w:r>
              <w:r>
                <w:rPr>
                  <w:noProof/>
                  <w:lang w:val="en-US"/>
                </w:rPr>
                <w:t>2009</w:t>
              </w:r>
              <w:r w:rsidR="005A3312">
                <w:rPr>
                  <w:noProof/>
                  <w:lang w:val="en-US"/>
                </w:rPr>
                <w:t>)</w:t>
              </w:r>
              <w:r>
                <w:rPr>
                  <w:noProof/>
                  <w:lang w:val="en-US"/>
                </w:rPr>
                <w:t xml:space="preserve">. </w:t>
              </w:r>
              <w:r>
                <w:rPr>
                  <w:i/>
                  <w:iCs/>
                  <w:noProof/>
                  <w:lang w:val="en-US"/>
                </w:rPr>
                <w:t xml:space="preserve">The 3 Different Types Of Interpersonal Roles. </w:t>
              </w:r>
              <w:r>
                <w:rPr>
                  <w:noProof/>
                  <w:lang w:val="en-US"/>
                </w:rPr>
                <w:t xml:space="preserve">[Online] </w:t>
              </w:r>
              <w:r>
                <w:rPr>
                  <w:noProof/>
                  <w:lang w:val="en-US"/>
                </w:rPr>
                <w:br/>
                <w:t xml:space="preserve">Available at: </w:t>
              </w:r>
              <w:r>
                <w:rPr>
                  <w:noProof/>
                  <w:u w:val="single"/>
                  <w:lang w:val="en-US"/>
                </w:rPr>
                <w:t>https://www.mtdtraining.com/blog/interpersonal-roles.htm</w:t>
              </w:r>
              <w:r>
                <w:rPr>
                  <w:noProof/>
                  <w:lang w:val="en-US"/>
                </w:rPr>
                <w:br/>
                <w:t>[Accessed 11th March 2018].</w:t>
              </w:r>
            </w:p>
            <w:p w14:paraId="57ED30B9" w14:textId="5880F99E" w:rsidR="006506E0" w:rsidRDefault="006506E0" w:rsidP="006506E0">
              <w:pPr>
                <w:pStyle w:val="Bibliography"/>
                <w:rPr>
                  <w:noProof/>
                  <w:lang w:val="en-US"/>
                </w:rPr>
              </w:pPr>
              <w:r>
                <w:rPr>
                  <w:noProof/>
                  <w:lang w:val="en-US"/>
                </w:rPr>
                <w:t xml:space="preserve">Mullins, L., </w:t>
              </w:r>
              <w:r w:rsidR="005A3312">
                <w:rPr>
                  <w:noProof/>
                  <w:lang w:val="en-US"/>
                </w:rPr>
                <w:t>(</w:t>
              </w:r>
              <w:r>
                <w:rPr>
                  <w:noProof/>
                  <w:lang w:val="en-US"/>
                </w:rPr>
                <w:t>2006</w:t>
              </w:r>
              <w:r w:rsidR="005A3312">
                <w:rPr>
                  <w:noProof/>
                  <w:lang w:val="en-US"/>
                </w:rPr>
                <w:t>)</w:t>
              </w:r>
              <w:r>
                <w:rPr>
                  <w:noProof/>
                  <w:lang w:val="en-US"/>
                </w:rPr>
                <w:t xml:space="preserve">. </w:t>
              </w:r>
              <w:r>
                <w:rPr>
                  <w:i/>
                  <w:iCs/>
                  <w:noProof/>
                  <w:lang w:val="en-US"/>
                </w:rPr>
                <w:t xml:space="preserve">Essentials of Organisational Behaviour. </w:t>
              </w:r>
              <w:r>
                <w:rPr>
                  <w:noProof/>
                  <w:lang w:val="en-US"/>
                </w:rPr>
                <w:t>Harlow: Pearson Education.</w:t>
              </w:r>
            </w:p>
            <w:p w14:paraId="4173037F" w14:textId="663038BF" w:rsidR="006506E0" w:rsidRDefault="006506E0" w:rsidP="006506E0">
              <w:pPr>
                <w:pStyle w:val="Bibliography"/>
                <w:rPr>
                  <w:noProof/>
                  <w:lang w:val="en-US"/>
                </w:rPr>
              </w:pPr>
              <w:r>
                <w:rPr>
                  <w:noProof/>
                  <w:lang w:val="en-US"/>
                </w:rPr>
                <w:t xml:space="preserve">Mullins, L., </w:t>
              </w:r>
              <w:r w:rsidR="005A3312">
                <w:rPr>
                  <w:noProof/>
                  <w:lang w:val="en-US"/>
                </w:rPr>
                <w:t>(</w:t>
              </w:r>
              <w:r>
                <w:rPr>
                  <w:noProof/>
                  <w:lang w:val="en-US"/>
                </w:rPr>
                <w:t>2016</w:t>
              </w:r>
              <w:r w:rsidR="005A3312">
                <w:rPr>
                  <w:noProof/>
                  <w:lang w:val="en-US"/>
                </w:rPr>
                <w:t>)</w:t>
              </w:r>
              <w:r>
                <w:rPr>
                  <w:noProof/>
                  <w:lang w:val="en-US"/>
                </w:rPr>
                <w:t xml:space="preserve">. </w:t>
              </w:r>
              <w:r>
                <w:rPr>
                  <w:i/>
                  <w:iCs/>
                  <w:noProof/>
                  <w:lang w:val="en-US"/>
                </w:rPr>
                <w:t xml:space="preserve">Management and Organisational Behaviour. </w:t>
              </w:r>
              <w:r>
                <w:rPr>
                  <w:noProof/>
                  <w:lang w:val="en-US"/>
                </w:rPr>
                <w:t>11th ed. Harlow: Pearson.</w:t>
              </w:r>
            </w:p>
            <w:p w14:paraId="7459F441" w14:textId="703E5B1E" w:rsidR="006506E0" w:rsidRDefault="006506E0" w:rsidP="006506E0">
              <w:pPr>
                <w:pStyle w:val="Bibliography"/>
                <w:rPr>
                  <w:noProof/>
                  <w:lang w:val="en-US"/>
                </w:rPr>
              </w:pPr>
              <w:r>
                <w:rPr>
                  <w:noProof/>
                  <w:lang w:val="en-US"/>
                </w:rPr>
                <w:t>Ng, E. &amp; Sears, G.</w:t>
              </w:r>
              <w:r w:rsidR="005A3312">
                <w:rPr>
                  <w:noProof/>
                  <w:lang w:val="en-US"/>
                </w:rPr>
                <w:t>,</w:t>
              </w:r>
              <w:r>
                <w:rPr>
                  <w:noProof/>
                  <w:lang w:val="en-US"/>
                </w:rPr>
                <w:t xml:space="preserve"> </w:t>
              </w:r>
              <w:r w:rsidR="005A3312">
                <w:rPr>
                  <w:noProof/>
                  <w:lang w:val="en-US"/>
                </w:rPr>
                <w:t>(</w:t>
              </w:r>
              <w:r>
                <w:rPr>
                  <w:noProof/>
                  <w:lang w:val="en-US"/>
                </w:rPr>
                <w:t>2017</w:t>
              </w:r>
              <w:r w:rsidR="005A3312">
                <w:rPr>
                  <w:noProof/>
                  <w:lang w:val="en-US"/>
                </w:rPr>
                <w:t>)</w:t>
              </w:r>
              <w:r>
                <w:rPr>
                  <w:noProof/>
                  <w:lang w:val="en-US"/>
                </w:rPr>
                <w:t xml:space="preserve">. The glass ceiling in context: the influence of CEO gender, recruitment practices and firm internationalisation on the representation of women in managemen. </w:t>
              </w:r>
              <w:r>
                <w:rPr>
                  <w:i/>
                  <w:iCs/>
                  <w:noProof/>
                  <w:lang w:val="en-US"/>
                </w:rPr>
                <w:t xml:space="preserve">Human Resource Management Journal, </w:t>
              </w:r>
              <w:r>
                <w:rPr>
                  <w:noProof/>
                  <w:lang w:val="en-US"/>
                </w:rPr>
                <w:t>27(1), pp. 133-155.</w:t>
              </w:r>
            </w:p>
            <w:p w14:paraId="39FC48A4" w14:textId="063191B6" w:rsidR="006506E0" w:rsidRDefault="006506E0" w:rsidP="006506E0">
              <w:pPr>
                <w:pStyle w:val="Bibliography"/>
                <w:rPr>
                  <w:noProof/>
                  <w:lang w:val="en-US"/>
                </w:rPr>
              </w:pPr>
              <w:r>
                <w:rPr>
                  <w:noProof/>
                  <w:lang w:val="en-US"/>
                </w:rPr>
                <w:t xml:space="preserve">Tracy, B., </w:t>
              </w:r>
              <w:r w:rsidR="005A3312">
                <w:rPr>
                  <w:noProof/>
                  <w:lang w:val="en-US"/>
                </w:rPr>
                <w:t>(</w:t>
              </w:r>
              <w:r>
                <w:rPr>
                  <w:noProof/>
                  <w:lang w:val="en-US"/>
                </w:rPr>
                <w:t>2018</w:t>
              </w:r>
              <w:r w:rsidR="005A3312">
                <w:rPr>
                  <w:noProof/>
                  <w:lang w:val="en-US"/>
                </w:rPr>
                <w:t>)</w:t>
              </w:r>
              <w:r>
                <w:rPr>
                  <w:noProof/>
                  <w:lang w:val="en-US"/>
                </w:rPr>
                <w:t xml:space="preserve">. </w:t>
              </w:r>
              <w:r>
                <w:rPr>
                  <w:i/>
                  <w:iCs/>
                  <w:noProof/>
                  <w:lang w:val="en-US"/>
                </w:rPr>
                <w:t xml:space="preserve">What Makes a Good Leader? Simple Ways to Improve Your Management Skills. </w:t>
              </w:r>
              <w:r>
                <w:rPr>
                  <w:noProof/>
                  <w:lang w:val="en-US"/>
                </w:rPr>
                <w:t xml:space="preserve">[Online] </w:t>
              </w:r>
              <w:r>
                <w:rPr>
                  <w:noProof/>
                  <w:lang w:val="en-US"/>
                </w:rPr>
                <w:br/>
                <w:t xml:space="preserve">Available at: </w:t>
              </w:r>
              <w:r>
                <w:rPr>
                  <w:noProof/>
                  <w:u w:val="single"/>
                  <w:lang w:val="en-US"/>
                </w:rPr>
                <w:t>https://www.briantracy.com/blog/business-success/management-skills-what-makes-a-good-leader/</w:t>
              </w:r>
              <w:r>
                <w:rPr>
                  <w:noProof/>
                  <w:lang w:val="en-US"/>
                </w:rPr>
                <w:br/>
                <w:t>[Accessed 12 March 2018].</w:t>
              </w:r>
            </w:p>
            <w:p w14:paraId="1E7B8C21" w14:textId="0F93B35E" w:rsidR="006506E0" w:rsidRDefault="006506E0" w:rsidP="006506E0">
              <w:pPr>
                <w:pStyle w:val="Bibliography"/>
                <w:rPr>
                  <w:noProof/>
                  <w:lang w:val="en-US"/>
                </w:rPr>
              </w:pPr>
              <w:r>
                <w:rPr>
                  <w:noProof/>
                  <w:lang w:val="en-US"/>
                </w:rPr>
                <w:t xml:space="preserve">Wiley-Cordone, J., </w:t>
              </w:r>
              <w:r w:rsidR="005A3312">
                <w:rPr>
                  <w:noProof/>
                  <w:lang w:val="en-US"/>
                </w:rPr>
                <w:t>(</w:t>
              </w:r>
              <w:r>
                <w:rPr>
                  <w:noProof/>
                  <w:lang w:val="en-US"/>
                </w:rPr>
                <w:t>2018</w:t>
              </w:r>
              <w:r w:rsidR="005A3312">
                <w:rPr>
                  <w:noProof/>
                  <w:lang w:val="en-US"/>
                </w:rPr>
                <w:t>)</w:t>
              </w:r>
              <w:r>
                <w:rPr>
                  <w:noProof/>
                  <w:lang w:val="en-US"/>
                </w:rPr>
                <w:t xml:space="preserve">. </w:t>
              </w:r>
              <w:r>
                <w:rPr>
                  <w:i/>
                  <w:iCs/>
                  <w:noProof/>
                  <w:lang w:val="en-US"/>
                </w:rPr>
                <w:t xml:space="preserve">Decisional Roles in Management: Types, Examples &amp; Definition. </w:t>
              </w:r>
              <w:r>
                <w:rPr>
                  <w:noProof/>
                  <w:lang w:val="en-US"/>
                </w:rPr>
                <w:t xml:space="preserve">[Online] </w:t>
              </w:r>
              <w:r>
                <w:rPr>
                  <w:noProof/>
                  <w:lang w:val="en-US"/>
                </w:rPr>
                <w:br/>
                <w:t xml:space="preserve">Available at: </w:t>
              </w:r>
              <w:r>
                <w:rPr>
                  <w:noProof/>
                  <w:u w:val="single"/>
                  <w:lang w:val="en-US"/>
                </w:rPr>
                <w:t>https://study.com/academy/lesson/decisional-roles-in-management-types-examples-definition.html</w:t>
              </w:r>
              <w:r>
                <w:rPr>
                  <w:noProof/>
                  <w:lang w:val="en-US"/>
                </w:rPr>
                <w:br/>
                <w:t>[Accessed 20th March 2018].</w:t>
              </w:r>
            </w:p>
            <w:p w14:paraId="0CDF3EB4" w14:textId="737E03BE" w:rsidR="00DC5B86" w:rsidRDefault="00DC5B86" w:rsidP="006506E0">
              <w:r>
                <w:rPr>
                  <w:b/>
                  <w:bCs/>
                  <w:noProof/>
                </w:rPr>
                <w:fldChar w:fldCharType="end"/>
              </w:r>
            </w:p>
          </w:sdtContent>
        </w:sdt>
      </w:sdtContent>
    </w:sdt>
    <w:p w14:paraId="50134F68" w14:textId="69BA4C4C" w:rsidR="00DC5B86" w:rsidRDefault="008B3B81" w:rsidP="00F73962">
      <w:pPr>
        <w:pStyle w:val="Heading1"/>
      </w:pPr>
      <w:bookmarkStart w:id="0" w:name="_GoBack"/>
      <w:bookmarkEnd w:id="0"/>
      <w:r>
        <w:lastRenderedPageBreak/>
        <w:t>Appendic</w:t>
      </w:r>
      <w:r w:rsidR="002D1200">
        <w:t>es</w:t>
      </w:r>
    </w:p>
    <w:p w14:paraId="2B0DF147" w14:textId="085D1818" w:rsidR="00E478C3" w:rsidRPr="00E478C3" w:rsidRDefault="00E478C3" w:rsidP="00E478C3">
      <w:pPr>
        <w:rPr>
          <w:lang w:val="en-US"/>
        </w:rPr>
      </w:pPr>
      <w:r>
        <w:rPr>
          <w:lang w:val="en-US"/>
        </w:rPr>
        <w:t>Appendix 1</w:t>
      </w:r>
    </w:p>
    <w:p w14:paraId="5724D182" w14:textId="77777777" w:rsidR="00E478C3" w:rsidRDefault="002D1200" w:rsidP="008D3CBD">
      <w:r w:rsidRPr="00716353">
        <w:rPr>
          <w:noProof/>
          <w:lang w:eastAsia="en-GB"/>
        </w:rPr>
        <w:drawing>
          <wp:inline distT="0" distB="0" distL="0" distR="0" wp14:anchorId="6DC1198D" wp14:editId="416C8F7B">
            <wp:extent cx="5210175" cy="57993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37052" cy="5829269"/>
                    </a:xfrm>
                    <a:prstGeom prst="rect">
                      <a:avLst/>
                    </a:prstGeom>
                  </pic:spPr>
                </pic:pic>
              </a:graphicData>
            </a:graphic>
          </wp:inline>
        </w:drawing>
      </w:r>
    </w:p>
    <w:p w14:paraId="511F0112" w14:textId="77777777" w:rsidR="00E478C3" w:rsidRDefault="00E478C3" w:rsidP="008D3CBD"/>
    <w:p w14:paraId="33424A56" w14:textId="77777777" w:rsidR="00E478C3" w:rsidRDefault="00E478C3" w:rsidP="008D3CBD"/>
    <w:p w14:paraId="79173945" w14:textId="77777777" w:rsidR="00E478C3" w:rsidRDefault="00E478C3" w:rsidP="008D3CBD"/>
    <w:p w14:paraId="70B1E64B" w14:textId="77777777" w:rsidR="00E478C3" w:rsidRDefault="00E478C3" w:rsidP="008D3CBD"/>
    <w:p w14:paraId="5C233CE2" w14:textId="77777777" w:rsidR="00E478C3" w:rsidRDefault="00E478C3" w:rsidP="008D3CBD"/>
    <w:p w14:paraId="7DA71667" w14:textId="452CA0D7" w:rsidR="002D1200" w:rsidRPr="00716353" w:rsidRDefault="00E478C3" w:rsidP="008D3CBD">
      <w:r>
        <w:t>Appendix 2</w:t>
      </w:r>
    </w:p>
    <w:p w14:paraId="2773CD0B" w14:textId="4B527C69" w:rsidR="00716353" w:rsidRPr="00716353" w:rsidRDefault="00716353" w:rsidP="008D3CBD">
      <w:r w:rsidRPr="00716353">
        <w:rPr>
          <w:noProof/>
        </w:rPr>
        <w:lastRenderedPageBreak/>
        <w:drawing>
          <wp:inline distT="0" distB="0" distL="0" distR="0" wp14:anchorId="71DC7E39" wp14:editId="3AA6F1B9">
            <wp:extent cx="5349628" cy="322166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60024" cy="3227926"/>
                    </a:xfrm>
                    <a:prstGeom prst="rect">
                      <a:avLst/>
                    </a:prstGeom>
                  </pic:spPr>
                </pic:pic>
              </a:graphicData>
            </a:graphic>
          </wp:inline>
        </w:drawing>
      </w:r>
    </w:p>
    <w:sectPr w:rsidR="00716353" w:rsidRPr="0071635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74565" w14:textId="77777777" w:rsidR="00B512A3" w:rsidRDefault="00B512A3" w:rsidP="00B512A3">
      <w:pPr>
        <w:spacing w:after="0" w:line="240" w:lineRule="auto"/>
      </w:pPr>
      <w:r>
        <w:separator/>
      </w:r>
    </w:p>
  </w:endnote>
  <w:endnote w:type="continuationSeparator" w:id="0">
    <w:p w14:paraId="3800B8B2" w14:textId="77777777" w:rsidR="00B512A3" w:rsidRDefault="00B512A3" w:rsidP="00B51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0090326"/>
      <w:docPartObj>
        <w:docPartGallery w:val="Page Numbers (Bottom of Page)"/>
        <w:docPartUnique/>
      </w:docPartObj>
    </w:sdtPr>
    <w:sdtEndPr>
      <w:rPr>
        <w:noProof/>
      </w:rPr>
    </w:sdtEndPr>
    <w:sdtContent>
      <w:p w14:paraId="3BBB0794" w14:textId="11253B0A" w:rsidR="00B512A3" w:rsidRDefault="00B512A3">
        <w:pPr>
          <w:pStyle w:val="Footer"/>
          <w:jc w:val="right"/>
        </w:pPr>
        <w:r>
          <w:fldChar w:fldCharType="begin"/>
        </w:r>
        <w:r>
          <w:instrText xml:space="preserve"> PAGE   \* MERGEFORMAT </w:instrText>
        </w:r>
        <w:r>
          <w:fldChar w:fldCharType="separate"/>
        </w:r>
        <w:r w:rsidR="000B6457">
          <w:rPr>
            <w:noProof/>
          </w:rPr>
          <w:t>1</w:t>
        </w:r>
        <w:r>
          <w:rPr>
            <w:noProof/>
          </w:rPr>
          <w:fldChar w:fldCharType="end"/>
        </w:r>
      </w:p>
    </w:sdtContent>
  </w:sdt>
  <w:p w14:paraId="1E3F2ACD" w14:textId="77777777" w:rsidR="00B512A3" w:rsidRDefault="00B51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C2BF4" w14:textId="77777777" w:rsidR="00B512A3" w:rsidRDefault="00B512A3" w:rsidP="00B512A3">
      <w:pPr>
        <w:spacing w:after="0" w:line="240" w:lineRule="auto"/>
      </w:pPr>
      <w:r>
        <w:separator/>
      </w:r>
    </w:p>
  </w:footnote>
  <w:footnote w:type="continuationSeparator" w:id="0">
    <w:p w14:paraId="5D82FBB8" w14:textId="77777777" w:rsidR="00B512A3" w:rsidRDefault="00B512A3" w:rsidP="00B51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11F58" w14:textId="38C8E9FB" w:rsidR="00B512A3" w:rsidRDefault="00B512A3">
    <w:pPr>
      <w:pStyle w:val="Header"/>
    </w:pPr>
    <w:r>
      <w:t xml:space="preserve">Chloe Savory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12C"/>
    <w:rsid w:val="00046AE4"/>
    <w:rsid w:val="0005197F"/>
    <w:rsid w:val="00096ACE"/>
    <w:rsid w:val="000A61DC"/>
    <w:rsid w:val="000B1FA9"/>
    <w:rsid w:val="000B6457"/>
    <w:rsid w:val="000C7CA5"/>
    <w:rsid w:val="000F504B"/>
    <w:rsid w:val="00121429"/>
    <w:rsid w:val="0013008A"/>
    <w:rsid w:val="001960B4"/>
    <w:rsid w:val="0019757D"/>
    <w:rsid w:val="001A291B"/>
    <w:rsid w:val="001E6D35"/>
    <w:rsid w:val="001F48AB"/>
    <w:rsid w:val="00201120"/>
    <w:rsid w:val="00277675"/>
    <w:rsid w:val="002B3890"/>
    <w:rsid w:val="002D1200"/>
    <w:rsid w:val="002D4541"/>
    <w:rsid w:val="00325261"/>
    <w:rsid w:val="003E0B3F"/>
    <w:rsid w:val="00405781"/>
    <w:rsid w:val="00431BE9"/>
    <w:rsid w:val="00474318"/>
    <w:rsid w:val="004A2EBA"/>
    <w:rsid w:val="004F2355"/>
    <w:rsid w:val="004F4786"/>
    <w:rsid w:val="00510C7E"/>
    <w:rsid w:val="00546348"/>
    <w:rsid w:val="005550A1"/>
    <w:rsid w:val="00574F4B"/>
    <w:rsid w:val="00577276"/>
    <w:rsid w:val="0058279F"/>
    <w:rsid w:val="005A0B73"/>
    <w:rsid w:val="005A0B99"/>
    <w:rsid w:val="005A3312"/>
    <w:rsid w:val="005A40F5"/>
    <w:rsid w:val="005C736B"/>
    <w:rsid w:val="00633D46"/>
    <w:rsid w:val="006506E0"/>
    <w:rsid w:val="006D0326"/>
    <w:rsid w:val="006D0E99"/>
    <w:rsid w:val="00703BEF"/>
    <w:rsid w:val="00716353"/>
    <w:rsid w:val="007176BC"/>
    <w:rsid w:val="00717890"/>
    <w:rsid w:val="007769ED"/>
    <w:rsid w:val="00816604"/>
    <w:rsid w:val="00841953"/>
    <w:rsid w:val="00846D25"/>
    <w:rsid w:val="008B3B81"/>
    <w:rsid w:val="008B422E"/>
    <w:rsid w:val="008D3CBD"/>
    <w:rsid w:val="00910A95"/>
    <w:rsid w:val="00921FAB"/>
    <w:rsid w:val="0093212C"/>
    <w:rsid w:val="009B7EA4"/>
    <w:rsid w:val="00A16FDD"/>
    <w:rsid w:val="00A20253"/>
    <w:rsid w:val="00A31551"/>
    <w:rsid w:val="00A31F52"/>
    <w:rsid w:val="00A53B88"/>
    <w:rsid w:val="00A648C2"/>
    <w:rsid w:val="00A816E2"/>
    <w:rsid w:val="00B512A3"/>
    <w:rsid w:val="00B83DB6"/>
    <w:rsid w:val="00BD4CB1"/>
    <w:rsid w:val="00BD5B09"/>
    <w:rsid w:val="00C351A2"/>
    <w:rsid w:val="00C4680D"/>
    <w:rsid w:val="00C76FC5"/>
    <w:rsid w:val="00CE2BE4"/>
    <w:rsid w:val="00D200BB"/>
    <w:rsid w:val="00D44142"/>
    <w:rsid w:val="00DC5B86"/>
    <w:rsid w:val="00DC721A"/>
    <w:rsid w:val="00E20557"/>
    <w:rsid w:val="00E478C3"/>
    <w:rsid w:val="00E617B9"/>
    <w:rsid w:val="00E80921"/>
    <w:rsid w:val="00E82B4F"/>
    <w:rsid w:val="00F204FD"/>
    <w:rsid w:val="00F73962"/>
    <w:rsid w:val="00FD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D63B7"/>
  <w15:chartTrackingRefBased/>
  <w15:docId w15:val="{61328CD9-58B9-4941-8A38-1C493803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B8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3CBD"/>
    <w:rPr>
      <w:color w:val="0563C1" w:themeColor="hyperlink"/>
      <w:u w:val="single"/>
    </w:rPr>
  </w:style>
  <w:style w:type="character" w:customStyle="1" w:styleId="Heading1Char">
    <w:name w:val="Heading 1 Char"/>
    <w:basedOn w:val="DefaultParagraphFont"/>
    <w:link w:val="Heading1"/>
    <w:uiPriority w:val="9"/>
    <w:rsid w:val="00DC5B8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C5B86"/>
  </w:style>
  <w:style w:type="paragraph" w:styleId="IntenseQuote">
    <w:name w:val="Intense Quote"/>
    <w:basedOn w:val="Normal"/>
    <w:next w:val="Normal"/>
    <w:link w:val="IntenseQuoteChar"/>
    <w:uiPriority w:val="30"/>
    <w:qFormat/>
    <w:rsid w:val="00B512A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512A3"/>
    <w:rPr>
      <w:i/>
      <w:iCs/>
      <w:color w:val="5B9BD5" w:themeColor="accent1"/>
    </w:rPr>
  </w:style>
  <w:style w:type="paragraph" w:styleId="Header">
    <w:name w:val="header"/>
    <w:basedOn w:val="Normal"/>
    <w:link w:val="HeaderChar"/>
    <w:uiPriority w:val="99"/>
    <w:unhideWhenUsed/>
    <w:rsid w:val="00B51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2A3"/>
  </w:style>
  <w:style w:type="paragraph" w:styleId="Footer">
    <w:name w:val="footer"/>
    <w:basedOn w:val="Normal"/>
    <w:link w:val="FooterChar"/>
    <w:uiPriority w:val="99"/>
    <w:unhideWhenUsed/>
    <w:rsid w:val="00B51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2A3"/>
  </w:style>
  <w:style w:type="character" w:customStyle="1" w:styleId="UnresolvedMention1">
    <w:name w:val="Unresolved Mention1"/>
    <w:basedOn w:val="DefaultParagraphFont"/>
    <w:uiPriority w:val="99"/>
    <w:semiHidden/>
    <w:unhideWhenUsed/>
    <w:rsid w:val="00277675"/>
    <w:rPr>
      <w:color w:val="808080"/>
      <w:shd w:val="clear" w:color="auto" w:fill="E6E6E6"/>
    </w:rPr>
  </w:style>
  <w:style w:type="character" w:styleId="UnresolvedMention">
    <w:name w:val="Unresolved Mention"/>
    <w:basedOn w:val="DefaultParagraphFont"/>
    <w:uiPriority w:val="99"/>
    <w:semiHidden/>
    <w:unhideWhenUsed/>
    <w:rsid w:val="0071635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4631">
      <w:bodyDiv w:val="1"/>
      <w:marLeft w:val="0"/>
      <w:marRight w:val="0"/>
      <w:marTop w:val="0"/>
      <w:marBottom w:val="0"/>
      <w:divBdr>
        <w:top w:val="none" w:sz="0" w:space="0" w:color="auto"/>
        <w:left w:val="none" w:sz="0" w:space="0" w:color="auto"/>
        <w:bottom w:val="none" w:sz="0" w:space="0" w:color="auto"/>
        <w:right w:val="none" w:sz="0" w:space="0" w:color="auto"/>
      </w:divBdr>
    </w:div>
    <w:div w:id="41101738">
      <w:bodyDiv w:val="1"/>
      <w:marLeft w:val="0"/>
      <w:marRight w:val="0"/>
      <w:marTop w:val="0"/>
      <w:marBottom w:val="0"/>
      <w:divBdr>
        <w:top w:val="none" w:sz="0" w:space="0" w:color="auto"/>
        <w:left w:val="none" w:sz="0" w:space="0" w:color="auto"/>
        <w:bottom w:val="none" w:sz="0" w:space="0" w:color="auto"/>
        <w:right w:val="none" w:sz="0" w:space="0" w:color="auto"/>
      </w:divBdr>
    </w:div>
    <w:div w:id="74253612">
      <w:bodyDiv w:val="1"/>
      <w:marLeft w:val="0"/>
      <w:marRight w:val="0"/>
      <w:marTop w:val="0"/>
      <w:marBottom w:val="0"/>
      <w:divBdr>
        <w:top w:val="none" w:sz="0" w:space="0" w:color="auto"/>
        <w:left w:val="none" w:sz="0" w:space="0" w:color="auto"/>
        <w:bottom w:val="none" w:sz="0" w:space="0" w:color="auto"/>
        <w:right w:val="none" w:sz="0" w:space="0" w:color="auto"/>
      </w:divBdr>
    </w:div>
    <w:div w:id="76288922">
      <w:bodyDiv w:val="1"/>
      <w:marLeft w:val="0"/>
      <w:marRight w:val="0"/>
      <w:marTop w:val="0"/>
      <w:marBottom w:val="0"/>
      <w:divBdr>
        <w:top w:val="none" w:sz="0" w:space="0" w:color="auto"/>
        <w:left w:val="none" w:sz="0" w:space="0" w:color="auto"/>
        <w:bottom w:val="none" w:sz="0" w:space="0" w:color="auto"/>
        <w:right w:val="none" w:sz="0" w:space="0" w:color="auto"/>
      </w:divBdr>
    </w:div>
    <w:div w:id="82263123">
      <w:bodyDiv w:val="1"/>
      <w:marLeft w:val="0"/>
      <w:marRight w:val="0"/>
      <w:marTop w:val="0"/>
      <w:marBottom w:val="0"/>
      <w:divBdr>
        <w:top w:val="none" w:sz="0" w:space="0" w:color="auto"/>
        <w:left w:val="none" w:sz="0" w:space="0" w:color="auto"/>
        <w:bottom w:val="none" w:sz="0" w:space="0" w:color="auto"/>
        <w:right w:val="none" w:sz="0" w:space="0" w:color="auto"/>
      </w:divBdr>
    </w:div>
    <w:div w:id="90593574">
      <w:bodyDiv w:val="1"/>
      <w:marLeft w:val="0"/>
      <w:marRight w:val="0"/>
      <w:marTop w:val="0"/>
      <w:marBottom w:val="0"/>
      <w:divBdr>
        <w:top w:val="none" w:sz="0" w:space="0" w:color="auto"/>
        <w:left w:val="none" w:sz="0" w:space="0" w:color="auto"/>
        <w:bottom w:val="none" w:sz="0" w:space="0" w:color="auto"/>
        <w:right w:val="none" w:sz="0" w:space="0" w:color="auto"/>
      </w:divBdr>
    </w:div>
    <w:div w:id="95517025">
      <w:bodyDiv w:val="1"/>
      <w:marLeft w:val="0"/>
      <w:marRight w:val="0"/>
      <w:marTop w:val="0"/>
      <w:marBottom w:val="0"/>
      <w:divBdr>
        <w:top w:val="none" w:sz="0" w:space="0" w:color="auto"/>
        <w:left w:val="none" w:sz="0" w:space="0" w:color="auto"/>
        <w:bottom w:val="none" w:sz="0" w:space="0" w:color="auto"/>
        <w:right w:val="none" w:sz="0" w:space="0" w:color="auto"/>
      </w:divBdr>
    </w:div>
    <w:div w:id="96945951">
      <w:bodyDiv w:val="1"/>
      <w:marLeft w:val="0"/>
      <w:marRight w:val="0"/>
      <w:marTop w:val="0"/>
      <w:marBottom w:val="0"/>
      <w:divBdr>
        <w:top w:val="none" w:sz="0" w:space="0" w:color="auto"/>
        <w:left w:val="none" w:sz="0" w:space="0" w:color="auto"/>
        <w:bottom w:val="none" w:sz="0" w:space="0" w:color="auto"/>
        <w:right w:val="none" w:sz="0" w:space="0" w:color="auto"/>
      </w:divBdr>
    </w:div>
    <w:div w:id="98524704">
      <w:bodyDiv w:val="1"/>
      <w:marLeft w:val="0"/>
      <w:marRight w:val="0"/>
      <w:marTop w:val="0"/>
      <w:marBottom w:val="0"/>
      <w:divBdr>
        <w:top w:val="none" w:sz="0" w:space="0" w:color="auto"/>
        <w:left w:val="none" w:sz="0" w:space="0" w:color="auto"/>
        <w:bottom w:val="none" w:sz="0" w:space="0" w:color="auto"/>
        <w:right w:val="none" w:sz="0" w:space="0" w:color="auto"/>
      </w:divBdr>
    </w:div>
    <w:div w:id="104274039">
      <w:bodyDiv w:val="1"/>
      <w:marLeft w:val="0"/>
      <w:marRight w:val="0"/>
      <w:marTop w:val="0"/>
      <w:marBottom w:val="0"/>
      <w:divBdr>
        <w:top w:val="none" w:sz="0" w:space="0" w:color="auto"/>
        <w:left w:val="none" w:sz="0" w:space="0" w:color="auto"/>
        <w:bottom w:val="none" w:sz="0" w:space="0" w:color="auto"/>
        <w:right w:val="none" w:sz="0" w:space="0" w:color="auto"/>
      </w:divBdr>
    </w:div>
    <w:div w:id="106630631">
      <w:bodyDiv w:val="1"/>
      <w:marLeft w:val="0"/>
      <w:marRight w:val="0"/>
      <w:marTop w:val="0"/>
      <w:marBottom w:val="0"/>
      <w:divBdr>
        <w:top w:val="none" w:sz="0" w:space="0" w:color="auto"/>
        <w:left w:val="none" w:sz="0" w:space="0" w:color="auto"/>
        <w:bottom w:val="none" w:sz="0" w:space="0" w:color="auto"/>
        <w:right w:val="none" w:sz="0" w:space="0" w:color="auto"/>
      </w:divBdr>
    </w:div>
    <w:div w:id="142242222">
      <w:bodyDiv w:val="1"/>
      <w:marLeft w:val="0"/>
      <w:marRight w:val="0"/>
      <w:marTop w:val="0"/>
      <w:marBottom w:val="0"/>
      <w:divBdr>
        <w:top w:val="none" w:sz="0" w:space="0" w:color="auto"/>
        <w:left w:val="none" w:sz="0" w:space="0" w:color="auto"/>
        <w:bottom w:val="none" w:sz="0" w:space="0" w:color="auto"/>
        <w:right w:val="none" w:sz="0" w:space="0" w:color="auto"/>
      </w:divBdr>
    </w:div>
    <w:div w:id="176695935">
      <w:bodyDiv w:val="1"/>
      <w:marLeft w:val="0"/>
      <w:marRight w:val="0"/>
      <w:marTop w:val="0"/>
      <w:marBottom w:val="0"/>
      <w:divBdr>
        <w:top w:val="none" w:sz="0" w:space="0" w:color="auto"/>
        <w:left w:val="none" w:sz="0" w:space="0" w:color="auto"/>
        <w:bottom w:val="none" w:sz="0" w:space="0" w:color="auto"/>
        <w:right w:val="none" w:sz="0" w:space="0" w:color="auto"/>
      </w:divBdr>
    </w:div>
    <w:div w:id="179858274">
      <w:bodyDiv w:val="1"/>
      <w:marLeft w:val="0"/>
      <w:marRight w:val="0"/>
      <w:marTop w:val="0"/>
      <w:marBottom w:val="0"/>
      <w:divBdr>
        <w:top w:val="none" w:sz="0" w:space="0" w:color="auto"/>
        <w:left w:val="none" w:sz="0" w:space="0" w:color="auto"/>
        <w:bottom w:val="none" w:sz="0" w:space="0" w:color="auto"/>
        <w:right w:val="none" w:sz="0" w:space="0" w:color="auto"/>
      </w:divBdr>
    </w:div>
    <w:div w:id="246693940">
      <w:bodyDiv w:val="1"/>
      <w:marLeft w:val="0"/>
      <w:marRight w:val="0"/>
      <w:marTop w:val="0"/>
      <w:marBottom w:val="0"/>
      <w:divBdr>
        <w:top w:val="none" w:sz="0" w:space="0" w:color="auto"/>
        <w:left w:val="none" w:sz="0" w:space="0" w:color="auto"/>
        <w:bottom w:val="none" w:sz="0" w:space="0" w:color="auto"/>
        <w:right w:val="none" w:sz="0" w:space="0" w:color="auto"/>
      </w:divBdr>
    </w:div>
    <w:div w:id="265961942">
      <w:bodyDiv w:val="1"/>
      <w:marLeft w:val="0"/>
      <w:marRight w:val="0"/>
      <w:marTop w:val="0"/>
      <w:marBottom w:val="0"/>
      <w:divBdr>
        <w:top w:val="none" w:sz="0" w:space="0" w:color="auto"/>
        <w:left w:val="none" w:sz="0" w:space="0" w:color="auto"/>
        <w:bottom w:val="none" w:sz="0" w:space="0" w:color="auto"/>
        <w:right w:val="none" w:sz="0" w:space="0" w:color="auto"/>
      </w:divBdr>
    </w:div>
    <w:div w:id="275135340">
      <w:bodyDiv w:val="1"/>
      <w:marLeft w:val="0"/>
      <w:marRight w:val="0"/>
      <w:marTop w:val="0"/>
      <w:marBottom w:val="0"/>
      <w:divBdr>
        <w:top w:val="none" w:sz="0" w:space="0" w:color="auto"/>
        <w:left w:val="none" w:sz="0" w:space="0" w:color="auto"/>
        <w:bottom w:val="none" w:sz="0" w:space="0" w:color="auto"/>
        <w:right w:val="none" w:sz="0" w:space="0" w:color="auto"/>
      </w:divBdr>
    </w:div>
    <w:div w:id="281155310">
      <w:bodyDiv w:val="1"/>
      <w:marLeft w:val="0"/>
      <w:marRight w:val="0"/>
      <w:marTop w:val="0"/>
      <w:marBottom w:val="0"/>
      <w:divBdr>
        <w:top w:val="none" w:sz="0" w:space="0" w:color="auto"/>
        <w:left w:val="none" w:sz="0" w:space="0" w:color="auto"/>
        <w:bottom w:val="none" w:sz="0" w:space="0" w:color="auto"/>
        <w:right w:val="none" w:sz="0" w:space="0" w:color="auto"/>
      </w:divBdr>
    </w:div>
    <w:div w:id="282462072">
      <w:bodyDiv w:val="1"/>
      <w:marLeft w:val="0"/>
      <w:marRight w:val="0"/>
      <w:marTop w:val="0"/>
      <w:marBottom w:val="0"/>
      <w:divBdr>
        <w:top w:val="none" w:sz="0" w:space="0" w:color="auto"/>
        <w:left w:val="none" w:sz="0" w:space="0" w:color="auto"/>
        <w:bottom w:val="none" w:sz="0" w:space="0" w:color="auto"/>
        <w:right w:val="none" w:sz="0" w:space="0" w:color="auto"/>
      </w:divBdr>
    </w:div>
    <w:div w:id="287666526">
      <w:bodyDiv w:val="1"/>
      <w:marLeft w:val="0"/>
      <w:marRight w:val="0"/>
      <w:marTop w:val="0"/>
      <w:marBottom w:val="0"/>
      <w:divBdr>
        <w:top w:val="none" w:sz="0" w:space="0" w:color="auto"/>
        <w:left w:val="none" w:sz="0" w:space="0" w:color="auto"/>
        <w:bottom w:val="none" w:sz="0" w:space="0" w:color="auto"/>
        <w:right w:val="none" w:sz="0" w:space="0" w:color="auto"/>
      </w:divBdr>
    </w:div>
    <w:div w:id="321471230">
      <w:bodyDiv w:val="1"/>
      <w:marLeft w:val="0"/>
      <w:marRight w:val="0"/>
      <w:marTop w:val="0"/>
      <w:marBottom w:val="0"/>
      <w:divBdr>
        <w:top w:val="none" w:sz="0" w:space="0" w:color="auto"/>
        <w:left w:val="none" w:sz="0" w:space="0" w:color="auto"/>
        <w:bottom w:val="none" w:sz="0" w:space="0" w:color="auto"/>
        <w:right w:val="none" w:sz="0" w:space="0" w:color="auto"/>
      </w:divBdr>
    </w:div>
    <w:div w:id="346057101">
      <w:bodyDiv w:val="1"/>
      <w:marLeft w:val="0"/>
      <w:marRight w:val="0"/>
      <w:marTop w:val="0"/>
      <w:marBottom w:val="0"/>
      <w:divBdr>
        <w:top w:val="none" w:sz="0" w:space="0" w:color="auto"/>
        <w:left w:val="none" w:sz="0" w:space="0" w:color="auto"/>
        <w:bottom w:val="none" w:sz="0" w:space="0" w:color="auto"/>
        <w:right w:val="none" w:sz="0" w:space="0" w:color="auto"/>
      </w:divBdr>
    </w:div>
    <w:div w:id="367219226">
      <w:bodyDiv w:val="1"/>
      <w:marLeft w:val="0"/>
      <w:marRight w:val="0"/>
      <w:marTop w:val="0"/>
      <w:marBottom w:val="0"/>
      <w:divBdr>
        <w:top w:val="none" w:sz="0" w:space="0" w:color="auto"/>
        <w:left w:val="none" w:sz="0" w:space="0" w:color="auto"/>
        <w:bottom w:val="none" w:sz="0" w:space="0" w:color="auto"/>
        <w:right w:val="none" w:sz="0" w:space="0" w:color="auto"/>
      </w:divBdr>
    </w:div>
    <w:div w:id="374159009">
      <w:bodyDiv w:val="1"/>
      <w:marLeft w:val="0"/>
      <w:marRight w:val="0"/>
      <w:marTop w:val="0"/>
      <w:marBottom w:val="0"/>
      <w:divBdr>
        <w:top w:val="none" w:sz="0" w:space="0" w:color="auto"/>
        <w:left w:val="none" w:sz="0" w:space="0" w:color="auto"/>
        <w:bottom w:val="none" w:sz="0" w:space="0" w:color="auto"/>
        <w:right w:val="none" w:sz="0" w:space="0" w:color="auto"/>
      </w:divBdr>
    </w:div>
    <w:div w:id="384916397">
      <w:bodyDiv w:val="1"/>
      <w:marLeft w:val="0"/>
      <w:marRight w:val="0"/>
      <w:marTop w:val="0"/>
      <w:marBottom w:val="0"/>
      <w:divBdr>
        <w:top w:val="none" w:sz="0" w:space="0" w:color="auto"/>
        <w:left w:val="none" w:sz="0" w:space="0" w:color="auto"/>
        <w:bottom w:val="none" w:sz="0" w:space="0" w:color="auto"/>
        <w:right w:val="none" w:sz="0" w:space="0" w:color="auto"/>
      </w:divBdr>
    </w:div>
    <w:div w:id="391122414">
      <w:bodyDiv w:val="1"/>
      <w:marLeft w:val="0"/>
      <w:marRight w:val="0"/>
      <w:marTop w:val="0"/>
      <w:marBottom w:val="0"/>
      <w:divBdr>
        <w:top w:val="none" w:sz="0" w:space="0" w:color="auto"/>
        <w:left w:val="none" w:sz="0" w:space="0" w:color="auto"/>
        <w:bottom w:val="none" w:sz="0" w:space="0" w:color="auto"/>
        <w:right w:val="none" w:sz="0" w:space="0" w:color="auto"/>
      </w:divBdr>
    </w:div>
    <w:div w:id="403112603">
      <w:bodyDiv w:val="1"/>
      <w:marLeft w:val="0"/>
      <w:marRight w:val="0"/>
      <w:marTop w:val="0"/>
      <w:marBottom w:val="0"/>
      <w:divBdr>
        <w:top w:val="none" w:sz="0" w:space="0" w:color="auto"/>
        <w:left w:val="none" w:sz="0" w:space="0" w:color="auto"/>
        <w:bottom w:val="none" w:sz="0" w:space="0" w:color="auto"/>
        <w:right w:val="none" w:sz="0" w:space="0" w:color="auto"/>
      </w:divBdr>
    </w:div>
    <w:div w:id="423184474">
      <w:bodyDiv w:val="1"/>
      <w:marLeft w:val="0"/>
      <w:marRight w:val="0"/>
      <w:marTop w:val="0"/>
      <w:marBottom w:val="0"/>
      <w:divBdr>
        <w:top w:val="none" w:sz="0" w:space="0" w:color="auto"/>
        <w:left w:val="none" w:sz="0" w:space="0" w:color="auto"/>
        <w:bottom w:val="none" w:sz="0" w:space="0" w:color="auto"/>
        <w:right w:val="none" w:sz="0" w:space="0" w:color="auto"/>
      </w:divBdr>
    </w:div>
    <w:div w:id="437794334">
      <w:bodyDiv w:val="1"/>
      <w:marLeft w:val="0"/>
      <w:marRight w:val="0"/>
      <w:marTop w:val="0"/>
      <w:marBottom w:val="0"/>
      <w:divBdr>
        <w:top w:val="none" w:sz="0" w:space="0" w:color="auto"/>
        <w:left w:val="none" w:sz="0" w:space="0" w:color="auto"/>
        <w:bottom w:val="none" w:sz="0" w:space="0" w:color="auto"/>
        <w:right w:val="none" w:sz="0" w:space="0" w:color="auto"/>
      </w:divBdr>
    </w:div>
    <w:div w:id="446003800">
      <w:bodyDiv w:val="1"/>
      <w:marLeft w:val="0"/>
      <w:marRight w:val="0"/>
      <w:marTop w:val="0"/>
      <w:marBottom w:val="0"/>
      <w:divBdr>
        <w:top w:val="none" w:sz="0" w:space="0" w:color="auto"/>
        <w:left w:val="none" w:sz="0" w:space="0" w:color="auto"/>
        <w:bottom w:val="none" w:sz="0" w:space="0" w:color="auto"/>
        <w:right w:val="none" w:sz="0" w:space="0" w:color="auto"/>
      </w:divBdr>
    </w:div>
    <w:div w:id="450979692">
      <w:bodyDiv w:val="1"/>
      <w:marLeft w:val="0"/>
      <w:marRight w:val="0"/>
      <w:marTop w:val="0"/>
      <w:marBottom w:val="0"/>
      <w:divBdr>
        <w:top w:val="none" w:sz="0" w:space="0" w:color="auto"/>
        <w:left w:val="none" w:sz="0" w:space="0" w:color="auto"/>
        <w:bottom w:val="none" w:sz="0" w:space="0" w:color="auto"/>
        <w:right w:val="none" w:sz="0" w:space="0" w:color="auto"/>
      </w:divBdr>
    </w:div>
    <w:div w:id="459501101">
      <w:bodyDiv w:val="1"/>
      <w:marLeft w:val="0"/>
      <w:marRight w:val="0"/>
      <w:marTop w:val="0"/>
      <w:marBottom w:val="0"/>
      <w:divBdr>
        <w:top w:val="none" w:sz="0" w:space="0" w:color="auto"/>
        <w:left w:val="none" w:sz="0" w:space="0" w:color="auto"/>
        <w:bottom w:val="none" w:sz="0" w:space="0" w:color="auto"/>
        <w:right w:val="none" w:sz="0" w:space="0" w:color="auto"/>
      </w:divBdr>
    </w:div>
    <w:div w:id="480972633">
      <w:bodyDiv w:val="1"/>
      <w:marLeft w:val="0"/>
      <w:marRight w:val="0"/>
      <w:marTop w:val="0"/>
      <w:marBottom w:val="0"/>
      <w:divBdr>
        <w:top w:val="none" w:sz="0" w:space="0" w:color="auto"/>
        <w:left w:val="none" w:sz="0" w:space="0" w:color="auto"/>
        <w:bottom w:val="none" w:sz="0" w:space="0" w:color="auto"/>
        <w:right w:val="none" w:sz="0" w:space="0" w:color="auto"/>
      </w:divBdr>
    </w:div>
    <w:div w:id="554970882">
      <w:bodyDiv w:val="1"/>
      <w:marLeft w:val="0"/>
      <w:marRight w:val="0"/>
      <w:marTop w:val="0"/>
      <w:marBottom w:val="0"/>
      <w:divBdr>
        <w:top w:val="none" w:sz="0" w:space="0" w:color="auto"/>
        <w:left w:val="none" w:sz="0" w:space="0" w:color="auto"/>
        <w:bottom w:val="none" w:sz="0" w:space="0" w:color="auto"/>
        <w:right w:val="none" w:sz="0" w:space="0" w:color="auto"/>
      </w:divBdr>
    </w:div>
    <w:div w:id="557857494">
      <w:bodyDiv w:val="1"/>
      <w:marLeft w:val="0"/>
      <w:marRight w:val="0"/>
      <w:marTop w:val="0"/>
      <w:marBottom w:val="0"/>
      <w:divBdr>
        <w:top w:val="none" w:sz="0" w:space="0" w:color="auto"/>
        <w:left w:val="none" w:sz="0" w:space="0" w:color="auto"/>
        <w:bottom w:val="none" w:sz="0" w:space="0" w:color="auto"/>
        <w:right w:val="none" w:sz="0" w:space="0" w:color="auto"/>
      </w:divBdr>
    </w:div>
    <w:div w:id="577834772">
      <w:bodyDiv w:val="1"/>
      <w:marLeft w:val="0"/>
      <w:marRight w:val="0"/>
      <w:marTop w:val="0"/>
      <w:marBottom w:val="0"/>
      <w:divBdr>
        <w:top w:val="none" w:sz="0" w:space="0" w:color="auto"/>
        <w:left w:val="none" w:sz="0" w:space="0" w:color="auto"/>
        <w:bottom w:val="none" w:sz="0" w:space="0" w:color="auto"/>
        <w:right w:val="none" w:sz="0" w:space="0" w:color="auto"/>
      </w:divBdr>
    </w:div>
    <w:div w:id="584344406">
      <w:bodyDiv w:val="1"/>
      <w:marLeft w:val="0"/>
      <w:marRight w:val="0"/>
      <w:marTop w:val="0"/>
      <w:marBottom w:val="0"/>
      <w:divBdr>
        <w:top w:val="none" w:sz="0" w:space="0" w:color="auto"/>
        <w:left w:val="none" w:sz="0" w:space="0" w:color="auto"/>
        <w:bottom w:val="none" w:sz="0" w:space="0" w:color="auto"/>
        <w:right w:val="none" w:sz="0" w:space="0" w:color="auto"/>
      </w:divBdr>
    </w:div>
    <w:div w:id="612590480">
      <w:bodyDiv w:val="1"/>
      <w:marLeft w:val="0"/>
      <w:marRight w:val="0"/>
      <w:marTop w:val="0"/>
      <w:marBottom w:val="0"/>
      <w:divBdr>
        <w:top w:val="none" w:sz="0" w:space="0" w:color="auto"/>
        <w:left w:val="none" w:sz="0" w:space="0" w:color="auto"/>
        <w:bottom w:val="none" w:sz="0" w:space="0" w:color="auto"/>
        <w:right w:val="none" w:sz="0" w:space="0" w:color="auto"/>
      </w:divBdr>
    </w:div>
    <w:div w:id="633488166">
      <w:bodyDiv w:val="1"/>
      <w:marLeft w:val="0"/>
      <w:marRight w:val="0"/>
      <w:marTop w:val="0"/>
      <w:marBottom w:val="0"/>
      <w:divBdr>
        <w:top w:val="none" w:sz="0" w:space="0" w:color="auto"/>
        <w:left w:val="none" w:sz="0" w:space="0" w:color="auto"/>
        <w:bottom w:val="none" w:sz="0" w:space="0" w:color="auto"/>
        <w:right w:val="none" w:sz="0" w:space="0" w:color="auto"/>
      </w:divBdr>
    </w:div>
    <w:div w:id="633606587">
      <w:bodyDiv w:val="1"/>
      <w:marLeft w:val="0"/>
      <w:marRight w:val="0"/>
      <w:marTop w:val="0"/>
      <w:marBottom w:val="0"/>
      <w:divBdr>
        <w:top w:val="none" w:sz="0" w:space="0" w:color="auto"/>
        <w:left w:val="none" w:sz="0" w:space="0" w:color="auto"/>
        <w:bottom w:val="none" w:sz="0" w:space="0" w:color="auto"/>
        <w:right w:val="none" w:sz="0" w:space="0" w:color="auto"/>
      </w:divBdr>
    </w:div>
    <w:div w:id="637228241">
      <w:bodyDiv w:val="1"/>
      <w:marLeft w:val="0"/>
      <w:marRight w:val="0"/>
      <w:marTop w:val="0"/>
      <w:marBottom w:val="0"/>
      <w:divBdr>
        <w:top w:val="none" w:sz="0" w:space="0" w:color="auto"/>
        <w:left w:val="none" w:sz="0" w:space="0" w:color="auto"/>
        <w:bottom w:val="none" w:sz="0" w:space="0" w:color="auto"/>
        <w:right w:val="none" w:sz="0" w:space="0" w:color="auto"/>
      </w:divBdr>
    </w:div>
    <w:div w:id="638455997">
      <w:bodyDiv w:val="1"/>
      <w:marLeft w:val="0"/>
      <w:marRight w:val="0"/>
      <w:marTop w:val="0"/>
      <w:marBottom w:val="0"/>
      <w:divBdr>
        <w:top w:val="none" w:sz="0" w:space="0" w:color="auto"/>
        <w:left w:val="none" w:sz="0" w:space="0" w:color="auto"/>
        <w:bottom w:val="none" w:sz="0" w:space="0" w:color="auto"/>
        <w:right w:val="none" w:sz="0" w:space="0" w:color="auto"/>
      </w:divBdr>
    </w:div>
    <w:div w:id="683825044">
      <w:bodyDiv w:val="1"/>
      <w:marLeft w:val="0"/>
      <w:marRight w:val="0"/>
      <w:marTop w:val="0"/>
      <w:marBottom w:val="0"/>
      <w:divBdr>
        <w:top w:val="none" w:sz="0" w:space="0" w:color="auto"/>
        <w:left w:val="none" w:sz="0" w:space="0" w:color="auto"/>
        <w:bottom w:val="none" w:sz="0" w:space="0" w:color="auto"/>
        <w:right w:val="none" w:sz="0" w:space="0" w:color="auto"/>
      </w:divBdr>
    </w:div>
    <w:div w:id="687297239">
      <w:bodyDiv w:val="1"/>
      <w:marLeft w:val="0"/>
      <w:marRight w:val="0"/>
      <w:marTop w:val="0"/>
      <w:marBottom w:val="0"/>
      <w:divBdr>
        <w:top w:val="none" w:sz="0" w:space="0" w:color="auto"/>
        <w:left w:val="none" w:sz="0" w:space="0" w:color="auto"/>
        <w:bottom w:val="none" w:sz="0" w:space="0" w:color="auto"/>
        <w:right w:val="none" w:sz="0" w:space="0" w:color="auto"/>
      </w:divBdr>
    </w:div>
    <w:div w:id="691344519">
      <w:bodyDiv w:val="1"/>
      <w:marLeft w:val="0"/>
      <w:marRight w:val="0"/>
      <w:marTop w:val="0"/>
      <w:marBottom w:val="0"/>
      <w:divBdr>
        <w:top w:val="none" w:sz="0" w:space="0" w:color="auto"/>
        <w:left w:val="none" w:sz="0" w:space="0" w:color="auto"/>
        <w:bottom w:val="none" w:sz="0" w:space="0" w:color="auto"/>
        <w:right w:val="none" w:sz="0" w:space="0" w:color="auto"/>
      </w:divBdr>
    </w:div>
    <w:div w:id="720246627">
      <w:bodyDiv w:val="1"/>
      <w:marLeft w:val="0"/>
      <w:marRight w:val="0"/>
      <w:marTop w:val="0"/>
      <w:marBottom w:val="0"/>
      <w:divBdr>
        <w:top w:val="none" w:sz="0" w:space="0" w:color="auto"/>
        <w:left w:val="none" w:sz="0" w:space="0" w:color="auto"/>
        <w:bottom w:val="none" w:sz="0" w:space="0" w:color="auto"/>
        <w:right w:val="none" w:sz="0" w:space="0" w:color="auto"/>
      </w:divBdr>
    </w:div>
    <w:div w:id="744886037">
      <w:bodyDiv w:val="1"/>
      <w:marLeft w:val="0"/>
      <w:marRight w:val="0"/>
      <w:marTop w:val="0"/>
      <w:marBottom w:val="0"/>
      <w:divBdr>
        <w:top w:val="none" w:sz="0" w:space="0" w:color="auto"/>
        <w:left w:val="none" w:sz="0" w:space="0" w:color="auto"/>
        <w:bottom w:val="none" w:sz="0" w:space="0" w:color="auto"/>
        <w:right w:val="none" w:sz="0" w:space="0" w:color="auto"/>
      </w:divBdr>
    </w:div>
    <w:div w:id="751003619">
      <w:bodyDiv w:val="1"/>
      <w:marLeft w:val="0"/>
      <w:marRight w:val="0"/>
      <w:marTop w:val="0"/>
      <w:marBottom w:val="0"/>
      <w:divBdr>
        <w:top w:val="none" w:sz="0" w:space="0" w:color="auto"/>
        <w:left w:val="none" w:sz="0" w:space="0" w:color="auto"/>
        <w:bottom w:val="none" w:sz="0" w:space="0" w:color="auto"/>
        <w:right w:val="none" w:sz="0" w:space="0" w:color="auto"/>
      </w:divBdr>
    </w:div>
    <w:div w:id="773130637">
      <w:bodyDiv w:val="1"/>
      <w:marLeft w:val="0"/>
      <w:marRight w:val="0"/>
      <w:marTop w:val="0"/>
      <w:marBottom w:val="0"/>
      <w:divBdr>
        <w:top w:val="none" w:sz="0" w:space="0" w:color="auto"/>
        <w:left w:val="none" w:sz="0" w:space="0" w:color="auto"/>
        <w:bottom w:val="none" w:sz="0" w:space="0" w:color="auto"/>
        <w:right w:val="none" w:sz="0" w:space="0" w:color="auto"/>
      </w:divBdr>
    </w:div>
    <w:div w:id="836654110">
      <w:bodyDiv w:val="1"/>
      <w:marLeft w:val="0"/>
      <w:marRight w:val="0"/>
      <w:marTop w:val="0"/>
      <w:marBottom w:val="0"/>
      <w:divBdr>
        <w:top w:val="none" w:sz="0" w:space="0" w:color="auto"/>
        <w:left w:val="none" w:sz="0" w:space="0" w:color="auto"/>
        <w:bottom w:val="none" w:sz="0" w:space="0" w:color="auto"/>
        <w:right w:val="none" w:sz="0" w:space="0" w:color="auto"/>
      </w:divBdr>
    </w:div>
    <w:div w:id="836925903">
      <w:bodyDiv w:val="1"/>
      <w:marLeft w:val="0"/>
      <w:marRight w:val="0"/>
      <w:marTop w:val="0"/>
      <w:marBottom w:val="0"/>
      <w:divBdr>
        <w:top w:val="none" w:sz="0" w:space="0" w:color="auto"/>
        <w:left w:val="none" w:sz="0" w:space="0" w:color="auto"/>
        <w:bottom w:val="none" w:sz="0" w:space="0" w:color="auto"/>
        <w:right w:val="none" w:sz="0" w:space="0" w:color="auto"/>
      </w:divBdr>
    </w:div>
    <w:div w:id="853346764">
      <w:bodyDiv w:val="1"/>
      <w:marLeft w:val="0"/>
      <w:marRight w:val="0"/>
      <w:marTop w:val="0"/>
      <w:marBottom w:val="0"/>
      <w:divBdr>
        <w:top w:val="none" w:sz="0" w:space="0" w:color="auto"/>
        <w:left w:val="none" w:sz="0" w:space="0" w:color="auto"/>
        <w:bottom w:val="none" w:sz="0" w:space="0" w:color="auto"/>
        <w:right w:val="none" w:sz="0" w:space="0" w:color="auto"/>
      </w:divBdr>
    </w:div>
    <w:div w:id="853618832">
      <w:bodyDiv w:val="1"/>
      <w:marLeft w:val="0"/>
      <w:marRight w:val="0"/>
      <w:marTop w:val="0"/>
      <w:marBottom w:val="0"/>
      <w:divBdr>
        <w:top w:val="none" w:sz="0" w:space="0" w:color="auto"/>
        <w:left w:val="none" w:sz="0" w:space="0" w:color="auto"/>
        <w:bottom w:val="none" w:sz="0" w:space="0" w:color="auto"/>
        <w:right w:val="none" w:sz="0" w:space="0" w:color="auto"/>
      </w:divBdr>
    </w:div>
    <w:div w:id="878859160">
      <w:bodyDiv w:val="1"/>
      <w:marLeft w:val="0"/>
      <w:marRight w:val="0"/>
      <w:marTop w:val="0"/>
      <w:marBottom w:val="0"/>
      <w:divBdr>
        <w:top w:val="none" w:sz="0" w:space="0" w:color="auto"/>
        <w:left w:val="none" w:sz="0" w:space="0" w:color="auto"/>
        <w:bottom w:val="none" w:sz="0" w:space="0" w:color="auto"/>
        <w:right w:val="none" w:sz="0" w:space="0" w:color="auto"/>
      </w:divBdr>
    </w:div>
    <w:div w:id="899438265">
      <w:bodyDiv w:val="1"/>
      <w:marLeft w:val="0"/>
      <w:marRight w:val="0"/>
      <w:marTop w:val="0"/>
      <w:marBottom w:val="0"/>
      <w:divBdr>
        <w:top w:val="none" w:sz="0" w:space="0" w:color="auto"/>
        <w:left w:val="none" w:sz="0" w:space="0" w:color="auto"/>
        <w:bottom w:val="none" w:sz="0" w:space="0" w:color="auto"/>
        <w:right w:val="none" w:sz="0" w:space="0" w:color="auto"/>
      </w:divBdr>
    </w:div>
    <w:div w:id="900096887">
      <w:bodyDiv w:val="1"/>
      <w:marLeft w:val="0"/>
      <w:marRight w:val="0"/>
      <w:marTop w:val="0"/>
      <w:marBottom w:val="0"/>
      <w:divBdr>
        <w:top w:val="none" w:sz="0" w:space="0" w:color="auto"/>
        <w:left w:val="none" w:sz="0" w:space="0" w:color="auto"/>
        <w:bottom w:val="none" w:sz="0" w:space="0" w:color="auto"/>
        <w:right w:val="none" w:sz="0" w:space="0" w:color="auto"/>
      </w:divBdr>
    </w:div>
    <w:div w:id="910846543">
      <w:bodyDiv w:val="1"/>
      <w:marLeft w:val="0"/>
      <w:marRight w:val="0"/>
      <w:marTop w:val="0"/>
      <w:marBottom w:val="0"/>
      <w:divBdr>
        <w:top w:val="none" w:sz="0" w:space="0" w:color="auto"/>
        <w:left w:val="none" w:sz="0" w:space="0" w:color="auto"/>
        <w:bottom w:val="none" w:sz="0" w:space="0" w:color="auto"/>
        <w:right w:val="none" w:sz="0" w:space="0" w:color="auto"/>
      </w:divBdr>
    </w:div>
    <w:div w:id="913779219">
      <w:bodyDiv w:val="1"/>
      <w:marLeft w:val="0"/>
      <w:marRight w:val="0"/>
      <w:marTop w:val="0"/>
      <w:marBottom w:val="0"/>
      <w:divBdr>
        <w:top w:val="none" w:sz="0" w:space="0" w:color="auto"/>
        <w:left w:val="none" w:sz="0" w:space="0" w:color="auto"/>
        <w:bottom w:val="none" w:sz="0" w:space="0" w:color="auto"/>
        <w:right w:val="none" w:sz="0" w:space="0" w:color="auto"/>
      </w:divBdr>
    </w:div>
    <w:div w:id="945769578">
      <w:bodyDiv w:val="1"/>
      <w:marLeft w:val="0"/>
      <w:marRight w:val="0"/>
      <w:marTop w:val="0"/>
      <w:marBottom w:val="0"/>
      <w:divBdr>
        <w:top w:val="none" w:sz="0" w:space="0" w:color="auto"/>
        <w:left w:val="none" w:sz="0" w:space="0" w:color="auto"/>
        <w:bottom w:val="none" w:sz="0" w:space="0" w:color="auto"/>
        <w:right w:val="none" w:sz="0" w:space="0" w:color="auto"/>
      </w:divBdr>
    </w:div>
    <w:div w:id="957830102">
      <w:bodyDiv w:val="1"/>
      <w:marLeft w:val="0"/>
      <w:marRight w:val="0"/>
      <w:marTop w:val="0"/>
      <w:marBottom w:val="0"/>
      <w:divBdr>
        <w:top w:val="none" w:sz="0" w:space="0" w:color="auto"/>
        <w:left w:val="none" w:sz="0" w:space="0" w:color="auto"/>
        <w:bottom w:val="none" w:sz="0" w:space="0" w:color="auto"/>
        <w:right w:val="none" w:sz="0" w:space="0" w:color="auto"/>
      </w:divBdr>
    </w:div>
    <w:div w:id="981814105">
      <w:bodyDiv w:val="1"/>
      <w:marLeft w:val="0"/>
      <w:marRight w:val="0"/>
      <w:marTop w:val="0"/>
      <w:marBottom w:val="0"/>
      <w:divBdr>
        <w:top w:val="none" w:sz="0" w:space="0" w:color="auto"/>
        <w:left w:val="none" w:sz="0" w:space="0" w:color="auto"/>
        <w:bottom w:val="none" w:sz="0" w:space="0" w:color="auto"/>
        <w:right w:val="none" w:sz="0" w:space="0" w:color="auto"/>
      </w:divBdr>
    </w:div>
    <w:div w:id="988946603">
      <w:bodyDiv w:val="1"/>
      <w:marLeft w:val="0"/>
      <w:marRight w:val="0"/>
      <w:marTop w:val="0"/>
      <w:marBottom w:val="0"/>
      <w:divBdr>
        <w:top w:val="none" w:sz="0" w:space="0" w:color="auto"/>
        <w:left w:val="none" w:sz="0" w:space="0" w:color="auto"/>
        <w:bottom w:val="none" w:sz="0" w:space="0" w:color="auto"/>
        <w:right w:val="none" w:sz="0" w:space="0" w:color="auto"/>
      </w:divBdr>
    </w:div>
    <w:div w:id="1022589639">
      <w:bodyDiv w:val="1"/>
      <w:marLeft w:val="0"/>
      <w:marRight w:val="0"/>
      <w:marTop w:val="0"/>
      <w:marBottom w:val="0"/>
      <w:divBdr>
        <w:top w:val="none" w:sz="0" w:space="0" w:color="auto"/>
        <w:left w:val="none" w:sz="0" w:space="0" w:color="auto"/>
        <w:bottom w:val="none" w:sz="0" w:space="0" w:color="auto"/>
        <w:right w:val="none" w:sz="0" w:space="0" w:color="auto"/>
      </w:divBdr>
    </w:div>
    <w:div w:id="1047069730">
      <w:bodyDiv w:val="1"/>
      <w:marLeft w:val="0"/>
      <w:marRight w:val="0"/>
      <w:marTop w:val="0"/>
      <w:marBottom w:val="0"/>
      <w:divBdr>
        <w:top w:val="none" w:sz="0" w:space="0" w:color="auto"/>
        <w:left w:val="none" w:sz="0" w:space="0" w:color="auto"/>
        <w:bottom w:val="none" w:sz="0" w:space="0" w:color="auto"/>
        <w:right w:val="none" w:sz="0" w:space="0" w:color="auto"/>
      </w:divBdr>
    </w:div>
    <w:div w:id="1054886408">
      <w:bodyDiv w:val="1"/>
      <w:marLeft w:val="0"/>
      <w:marRight w:val="0"/>
      <w:marTop w:val="0"/>
      <w:marBottom w:val="0"/>
      <w:divBdr>
        <w:top w:val="none" w:sz="0" w:space="0" w:color="auto"/>
        <w:left w:val="none" w:sz="0" w:space="0" w:color="auto"/>
        <w:bottom w:val="none" w:sz="0" w:space="0" w:color="auto"/>
        <w:right w:val="none" w:sz="0" w:space="0" w:color="auto"/>
      </w:divBdr>
    </w:div>
    <w:div w:id="1060712780">
      <w:bodyDiv w:val="1"/>
      <w:marLeft w:val="0"/>
      <w:marRight w:val="0"/>
      <w:marTop w:val="0"/>
      <w:marBottom w:val="0"/>
      <w:divBdr>
        <w:top w:val="none" w:sz="0" w:space="0" w:color="auto"/>
        <w:left w:val="none" w:sz="0" w:space="0" w:color="auto"/>
        <w:bottom w:val="none" w:sz="0" w:space="0" w:color="auto"/>
        <w:right w:val="none" w:sz="0" w:space="0" w:color="auto"/>
      </w:divBdr>
    </w:div>
    <w:div w:id="1088162694">
      <w:bodyDiv w:val="1"/>
      <w:marLeft w:val="0"/>
      <w:marRight w:val="0"/>
      <w:marTop w:val="0"/>
      <w:marBottom w:val="0"/>
      <w:divBdr>
        <w:top w:val="none" w:sz="0" w:space="0" w:color="auto"/>
        <w:left w:val="none" w:sz="0" w:space="0" w:color="auto"/>
        <w:bottom w:val="none" w:sz="0" w:space="0" w:color="auto"/>
        <w:right w:val="none" w:sz="0" w:space="0" w:color="auto"/>
      </w:divBdr>
    </w:div>
    <w:div w:id="1119570393">
      <w:bodyDiv w:val="1"/>
      <w:marLeft w:val="0"/>
      <w:marRight w:val="0"/>
      <w:marTop w:val="0"/>
      <w:marBottom w:val="0"/>
      <w:divBdr>
        <w:top w:val="none" w:sz="0" w:space="0" w:color="auto"/>
        <w:left w:val="none" w:sz="0" w:space="0" w:color="auto"/>
        <w:bottom w:val="none" w:sz="0" w:space="0" w:color="auto"/>
        <w:right w:val="none" w:sz="0" w:space="0" w:color="auto"/>
      </w:divBdr>
    </w:div>
    <w:div w:id="1130825848">
      <w:bodyDiv w:val="1"/>
      <w:marLeft w:val="0"/>
      <w:marRight w:val="0"/>
      <w:marTop w:val="0"/>
      <w:marBottom w:val="0"/>
      <w:divBdr>
        <w:top w:val="none" w:sz="0" w:space="0" w:color="auto"/>
        <w:left w:val="none" w:sz="0" w:space="0" w:color="auto"/>
        <w:bottom w:val="none" w:sz="0" w:space="0" w:color="auto"/>
        <w:right w:val="none" w:sz="0" w:space="0" w:color="auto"/>
      </w:divBdr>
    </w:div>
    <w:div w:id="1141769595">
      <w:bodyDiv w:val="1"/>
      <w:marLeft w:val="0"/>
      <w:marRight w:val="0"/>
      <w:marTop w:val="0"/>
      <w:marBottom w:val="0"/>
      <w:divBdr>
        <w:top w:val="none" w:sz="0" w:space="0" w:color="auto"/>
        <w:left w:val="none" w:sz="0" w:space="0" w:color="auto"/>
        <w:bottom w:val="none" w:sz="0" w:space="0" w:color="auto"/>
        <w:right w:val="none" w:sz="0" w:space="0" w:color="auto"/>
      </w:divBdr>
    </w:div>
    <w:div w:id="1144853908">
      <w:bodyDiv w:val="1"/>
      <w:marLeft w:val="0"/>
      <w:marRight w:val="0"/>
      <w:marTop w:val="0"/>
      <w:marBottom w:val="0"/>
      <w:divBdr>
        <w:top w:val="none" w:sz="0" w:space="0" w:color="auto"/>
        <w:left w:val="none" w:sz="0" w:space="0" w:color="auto"/>
        <w:bottom w:val="none" w:sz="0" w:space="0" w:color="auto"/>
        <w:right w:val="none" w:sz="0" w:space="0" w:color="auto"/>
      </w:divBdr>
    </w:div>
    <w:div w:id="1151798446">
      <w:bodyDiv w:val="1"/>
      <w:marLeft w:val="0"/>
      <w:marRight w:val="0"/>
      <w:marTop w:val="0"/>
      <w:marBottom w:val="0"/>
      <w:divBdr>
        <w:top w:val="none" w:sz="0" w:space="0" w:color="auto"/>
        <w:left w:val="none" w:sz="0" w:space="0" w:color="auto"/>
        <w:bottom w:val="none" w:sz="0" w:space="0" w:color="auto"/>
        <w:right w:val="none" w:sz="0" w:space="0" w:color="auto"/>
      </w:divBdr>
    </w:div>
    <w:div w:id="1183977979">
      <w:bodyDiv w:val="1"/>
      <w:marLeft w:val="0"/>
      <w:marRight w:val="0"/>
      <w:marTop w:val="0"/>
      <w:marBottom w:val="0"/>
      <w:divBdr>
        <w:top w:val="none" w:sz="0" w:space="0" w:color="auto"/>
        <w:left w:val="none" w:sz="0" w:space="0" w:color="auto"/>
        <w:bottom w:val="none" w:sz="0" w:space="0" w:color="auto"/>
        <w:right w:val="none" w:sz="0" w:space="0" w:color="auto"/>
      </w:divBdr>
    </w:div>
    <w:div w:id="1184050510">
      <w:bodyDiv w:val="1"/>
      <w:marLeft w:val="0"/>
      <w:marRight w:val="0"/>
      <w:marTop w:val="0"/>
      <w:marBottom w:val="0"/>
      <w:divBdr>
        <w:top w:val="none" w:sz="0" w:space="0" w:color="auto"/>
        <w:left w:val="none" w:sz="0" w:space="0" w:color="auto"/>
        <w:bottom w:val="none" w:sz="0" w:space="0" w:color="auto"/>
        <w:right w:val="none" w:sz="0" w:space="0" w:color="auto"/>
      </w:divBdr>
    </w:div>
    <w:div w:id="1199246766">
      <w:bodyDiv w:val="1"/>
      <w:marLeft w:val="0"/>
      <w:marRight w:val="0"/>
      <w:marTop w:val="0"/>
      <w:marBottom w:val="0"/>
      <w:divBdr>
        <w:top w:val="none" w:sz="0" w:space="0" w:color="auto"/>
        <w:left w:val="none" w:sz="0" w:space="0" w:color="auto"/>
        <w:bottom w:val="none" w:sz="0" w:space="0" w:color="auto"/>
        <w:right w:val="none" w:sz="0" w:space="0" w:color="auto"/>
      </w:divBdr>
    </w:div>
    <w:div w:id="1207524928">
      <w:bodyDiv w:val="1"/>
      <w:marLeft w:val="0"/>
      <w:marRight w:val="0"/>
      <w:marTop w:val="0"/>
      <w:marBottom w:val="0"/>
      <w:divBdr>
        <w:top w:val="none" w:sz="0" w:space="0" w:color="auto"/>
        <w:left w:val="none" w:sz="0" w:space="0" w:color="auto"/>
        <w:bottom w:val="none" w:sz="0" w:space="0" w:color="auto"/>
        <w:right w:val="none" w:sz="0" w:space="0" w:color="auto"/>
      </w:divBdr>
    </w:div>
    <w:div w:id="1213687428">
      <w:bodyDiv w:val="1"/>
      <w:marLeft w:val="0"/>
      <w:marRight w:val="0"/>
      <w:marTop w:val="0"/>
      <w:marBottom w:val="0"/>
      <w:divBdr>
        <w:top w:val="none" w:sz="0" w:space="0" w:color="auto"/>
        <w:left w:val="none" w:sz="0" w:space="0" w:color="auto"/>
        <w:bottom w:val="none" w:sz="0" w:space="0" w:color="auto"/>
        <w:right w:val="none" w:sz="0" w:space="0" w:color="auto"/>
      </w:divBdr>
    </w:div>
    <w:div w:id="1229851794">
      <w:bodyDiv w:val="1"/>
      <w:marLeft w:val="0"/>
      <w:marRight w:val="0"/>
      <w:marTop w:val="0"/>
      <w:marBottom w:val="0"/>
      <w:divBdr>
        <w:top w:val="none" w:sz="0" w:space="0" w:color="auto"/>
        <w:left w:val="none" w:sz="0" w:space="0" w:color="auto"/>
        <w:bottom w:val="none" w:sz="0" w:space="0" w:color="auto"/>
        <w:right w:val="none" w:sz="0" w:space="0" w:color="auto"/>
      </w:divBdr>
    </w:div>
    <w:div w:id="1231159552">
      <w:bodyDiv w:val="1"/>
      <w:marLeft w:val="0"/>
      <w:marRight w:val="0"/>
      <w:marTop w:val="0"/>
      <w:marBottom w:val="0"/>
      <w:divBdr>
        <w:top w:val="none" w:sz="0" w:space="0" w:color="auto"/>
        <w:left w:val="none" w:sz="0" w:space="0" w:color="auto"/>
        <w:bottom w:val="none" w:sz="0" w:space="0" w:color="auto"/>
        <w:right w:val="none" w:sz="0" w:space="0" w:color="auto"/>
      </w:divBdr>
    </w:div>
    <w:div w:id="1266495917">
      <w:bodyDiv w:val="1"/>
      <w:marLeft w:val="0"/>
      <w:marRight w:val="0"/>
      <w:marTop w:val="0"/>
      <w:marBottom w:val="0"/>
      <w:divBdr>
        <w:top w:val="none" w:sz="0" w:space="0" w:color="auto"/>
        <w:left w:val="none" w:sz="0" w:space="0" w:color="auto"/>
        <w:bottom w:val="none" w:sz="0" w:space="0" w:color="auto"/>
        <w:right w:val="none" w:sz="0" w:space="0" w:color="auto"/>
      </w:divBdr>
    </w:div>
    <w:div w:id="1270819185">
      <w:bodyDiv w:val="1"/>
      <w:marLeft w:val="0"/>
      <w:marRight w:val="0"/>
      <w:marTop w:val="0"/>
      <w:marBottom w:val="0"/>
      <w:divBdr>
        <w:top w:val="none" w:sz="0" w:space="0" w:color="auto"/>
        <w:left w:val="none" w:sz="0" w:space="0" w:color="auto"/>
        <w:bottom w:val="none" w:sz="0" w:space="0" w:color="auto"/>
        <w:right w:val="none" w:sz="0" w:space="0" w:color="auto"/>
      </w:divBdr>
    </w:div>
    <w:div w:id="1285234130">
      <w:bodyDiv w:val="1"/>
      <w:marLeft w:val="0"/>
      <w:marRight w:val="0"/>
      <w:marTop w:val="0"/>
      <w:marBottom w:val="0"/>
      <w:divBdr>
        <w:top w:val="none" w:sz="0" w:space="0" w:color="auto"/>
        <w:left w:val="none" w:sz="0" w:space="0" w:color="auto"/>
        <w:bottom w:val="none" w:sz="0" w:space="0" w:color="auto"/>
        <w:right w:val="none" w:sz="0" w:space="0" w:color="auto"/>
      </w:divBdr>
    </w:div>
    <w:div w:id="1321540558">
      <w:bodyDiv w:val="1"/>
      <w:marLeft w:val="0"/>
      <w:marRight w:val="0"/>
      <w:marTop w:val="0"/>
      <w:marBottom w:val="0"/>
      <w:divBdr>
        <w:top w:val="none" w:sz="0" w:space="0" w:color="auto"/>
        <w:left w:val="none" w:sz="0" w:space="0" w:color="auto"/>
        <w:bottom w:val="none" w:sz="0" w:space="0" w:color="auto"/>
        <w:right w:val="none" w:sz="0" w:space="0" w:color="auto"/>
      </w:divBdr>
    </w:div>
    <w:div w:id="1322658619">
      <w:bodyDiv w:val="1"/>
      <w:marLeft w:val="0"/>
      <w:marRight w:val="0"/>
      <w:marTop w:val="0"/>
      <w:marBottom w:val="0"/>
      <w:divBdr>
        <w:top w:val="none" w:sz="0" w:space="0" w:color="auto"/>
        <w:left w:val="none" w:sz="0" w:space="0" w:color="auto"/>
        <w:bottom w:val="none" w:sz="0" w:space="0" w:color="auto"/>
        <w:right w:val="none" w:sz="0" w:space="0" w:color="auto"/>
      </w:divBdr>
    </w:div>
    <w:div w:id="1323386252">
      <w:bodyDiv w:val="1"/>
      <w:marLeft w:val="0"/>
      <w:marRight w:val="0"/>
      <w:marTop w:val="0"/>
      <w:marBottom w:val="0"/>
      <w:divBdr>
        <w:top w:val="none" w:sz="0" w:space="0" w:color="auto"/>
        <w:left w:val="none" w:sz="0" w:space="0" w:color="auto"/>
        <w:bottom w:val="none" w:sz="0" w:space="0" w:color="auto"/>
        <w:right w:val="none" w:sz="0" w:space="0" w:color="auto"/>
      </w:divBdr>
    </w:div>
    <w:div w:id="1331175524">
      <w:bodyDiv w:val="1"/>
      <w:marLeft w:val="0"/>
      <w:marRight w:val="0"/>
      <w:marTop w:val="0"/>
      <w:marBottom w:val="0"/>
      <w:divBdr>
        <w:top w:val="none" w:sz="0" w:space="0" w:color="auto"/>
        <w:left w:val="none" w:sz="0" w:space="0" w:color="auto"/>
        <w:bottom w:val="none" w:sz="0" w:space="0" w:color="auto"/>
        <w:right w:val="none" w:sz="0" w:space="0" w:color="auto"/>
      </w:divBdr>
    </w:div>
    <w:div w:id="1342007714">
      <w:bodyDiv w:val="1"/>
      <w:marLeft w:val="0"/>
      <w:marRight w:val="0"/>
      <w:marTop w:val="0"/>
      <w:marBottom w:val="0"/>
      <w:divBdr>
        <w:top w:val="none" w:sz="0" w:space="0" w:color="auto"/>
        <w:left w:val="none" w:sz="0" w:space="0" w:color="auto"/>
        <w:bottom w:val="none" w:sz="0" w:space="0" w:color="auto"/>
        <w:right w:val="none" w:sz="0" w:space="0" w:color="auto"/>
      </w:divBdr>
    </w:div>
    <w:div w:id="1363896357">
      <w:bodyDiv w:val="1"/>
      <w:marLeft w:val="0"/>
      <w:marRight w:val="0"/>
      <w:marTop w:val="0"/>
      <w:marBottom w:val="0"/>
      <w:divBdr>
        <w:top w:val="none" w:sz="0" w:space="0" w:color="auto"/>
        <w:left w:val="none" w:sz="0" w:space="0" w:color="auto"/>
        <w:bottom w:val="none" w:sz="0" w:space="0" w:color="auto"/>
        <w:right w:val="none" w:sz="0" w:space="0" w:color="auto"/>
      </w:divBdr>
    </w:div>
    <w:div w:id="1429304099">
      <w:bodyDiv w:val="1"/>
      <w:marLeft w:val="0"/>
      <w:marRight w:val="0"/>
      <w:marTop w:val="0"/>
      <w:marBottom w:val="0"/>
      <w:divBdr>
        <w:top w:val="none" w:sz="0" w:space="0" w:color="auto"/>
        <w:left w:val="none" w:sz="0" w:space="0" w:color="auto"/>
        <w:bottom w:val="none" w:sz="0" w:space="0" w:color="auto"/>
        <w:right w:val="none" w:sz="0" w:space="0" w:color="auto"/>
      </w:divBdr>
    </w:div>
    <w:div w:id="1439639380">
      <w:bodyDiv w:val="1"/>
      <w:marLeft w:val="0"/>
      <w:marRight w:val="0"/>
      <w:marTop w:val="0"/>
      <w:marBottom w:val="0"/>
      <w:divBdr>
        <w:top w:val="none" w:sz="0" w:space="0" w:color="auto"/>
        <w:left w:val="none" w:sz="0" w:space="0" w:color="auto"/>
        <w:bottom w:val="none" w:sz="0" w:space="0" w:color="auto"/>
        <w:right w:val="none" w:sz="0" w:space="0" w:color="auto"/>
      </w:divBdr>
    </w:div>
    <w:div w:id="1458723522">
      <w:bodyDiv w:val="1"/>
      <w:marLeft w:val="0"/>
      <w:marRight w:val="0"/>
      <w:marTop w:val="0"/>
      <w:marBottom w:val="0"/>
      <w:divBdr>
        <w:top w:val="none" w:sz="0" w:space="0" w:color="auto"/>
        <w:left w:val="none" w:sz="0" w:space="0" w:color="auto"/>
        <w:bottom w:val="none" w:sz="0" w:space="0" w:color="auto"/>
        <w:right w:val="none" w:sz="0" w:space="0" w:color="auto"/>
      </w:divBdr>
    </w:div>
    <w:div w:id="1460339886">
      <w:bodyDiv w:val="1"/>
      <w:marLeft w:val="0"/>
      <w:marRight w:val="0"/>
      <w:marTop w:val="0"/>
      <w:marBottom w:val="0"/>
      <w:divBdr>
        <w:top w:val="none" w:sz="0" w:space="0" w:color="auto"/>
        <w:left w:val="none" w:sz="0" w:space="0" w:color="auto"/>
        <w:bottom w:val="none" w:sz="0" w:space="0" w:color="auto"/>
        <w:right w:val="none" w:sz="0" w:space="0" w:color="auto"/>
      </w:divBdr>
    </w:div>
    <w:div w:id="1481577750">
      <w:bodyDiv w:val="1"/>
      <w:marLeft w:val="0"/>
      <w:marRight w:val="0"/>
      <w:marTop w:val="0"/>
      <w:marBottom w:val="0"/>
      <w:divBdr>
        <w:top w:val="none" w:sz="0" w:space="0" w:color="auto"/>
        <w:left w:val="none" w:sz="0" w:space="0" w:color="auto"/>
        <w:bottom w:val="none" w:sz="0" w:space="0" w:color="auto"/>
        <w:right w:val="none" w:sz="0" w:space="0" w:color="auto"/>
      </w:divBdr>
    </w:div>
    <w:div w:id="1507556674">
      <w:bodyDiv w:val="1"/>
      <w:marLeft w:val="0"/>
      <w:marRight w:val="0"/>
      <w:marTop w:val="0"/>
      <w:marBottom w:val="0"/>
      <w:divBdr>
        <w:top w:val="none" w:sz="0" w:space="0" w:color="auto"/>
        <w:left w:val="none" w:sz="0" w:space="0" w:color="auto"/>
        <w:bottom w:val="none" w:sz="0" w:space="0" w:color="auto"/>
        <w:right w:val="none" w:sz="0" w:space="0" w:color="auto"/>
      </w:divBdr>
    </w:div>
    <w:div w:id="1557470968">
      <w:bodyDiv w:val="1"/>
      <w:marLeft w:val="0"/>
      <w:marRight w:val="0"/>
      <w:marTop w:val="0"/>
      <w:marBottom w:val="0"/>
      <w:divBdr>
        <w:top w:val="none" w:sz="0" w:space="0" w:color="auto"/>
        <w:left w:val="none" w:sz="0" w:space="0" w:color="auto"/>
        <w:bottom w:val="none" w:sz="0" w:space="0" w:color="auto"/>
        <w:right w:val="none" w:sz="0" w:space="0" w:color="auto"/>
      </w:divBdr>
    </w:div>
    <w:div w:id="1589772553">
      <w:bodyDiv w:val="1"/>
      <w:marLeft w:val="0"/>
      <w:marRight w:val="0"/>
      <w:marTop w:val="0"/>
      <w:marBottom w:val="0"/>
      <w:divBdr>
        <w:top w:val="none" w:sz="0" w:space="0" w:color="auto"/>
        <w:left w:val="none" w:sz="0" w:space="0" w:color="auto"/>
        <w:bottom w:val="none" w:sz="0" w:space="0" w:color="auto"/>
        <w:right w:val="none" w:sz="0" w:space="0" w:color="auto"/>
      </w:divBdr>
    </w:div>
    <w:div w:id="1612081401">
      <w:bodyDiv w:val="1"/>
      <w:marLeft w:val="0"/>
      <w:marRight w:val="0"/>
      <w:marTop w:val="0"/>
      <w:marBottom w:val="0"/>
      <w:divBdr>
        <w:top w:val="none" w:sz="0" w:space="0" w:color="auto"/>
        <w:left w:val="none" w:sz="0" w:space="0" w:color="auto"/>
        <w:bottom w:val="none" w:sz="0" w:space="0" w:color="auto"/>
        <w:right w:val="none" w:sz="0" w:space="0" w:color="auto"/>
      </w:divBdr>
    </w:div>
    <w:div w:id="1614902568">
      <w:bodyDiv w:val="1"/>
      <w:marLeft w:val="0"/>
      <w:marRight w:val="0"/>
      <w:marTop w:val="0"/>
      <w:marBottom w:val="0"/>
      <w:divBdr>
        <w:top w:val="none" w:sz="0" w:space="0" w:color="auto"/>
        <w:left w:val="none" w:sz="0" w:space="0" w:color="auto"/>
        <w:bottom w:val="none" w:sz="0" w:space="0" w:color="auto"/>
        <w:right w:val="none" w:sz="0" w:space="0" w:color="auto"/>
      </w:divBdr>
    </w:div>
    <w:div w:id="1646621097">
      <w:bodyDiv w:val="1"/>
      <w:marLeft w:val="0"/>
      <w:marRight w:val="0"/>
      <w:marTop w:val="0"/>
      <w:marBottom w:val="0"/>
      <w:divBdr>
        <w:top w:val="none" w:sz="0" w:space="0" w:color="auto"/>
        <w:left w:val="none" w:sz="0" w:space="0" w:color="auto"/>
        <w:bottom w:val="none" w:sz="0" w:space="0" w:color="auto"/>
        <w:right w:val="none" w:sz="0" w:space="0" w:color="auto"/>
      </w:divBdr>
    </w:div>
    <w:div w:id="1646815458">
      <w:bodyDiv w:val="1"/>
      <w:marLeft w:val="0"/>
      <w:marRight w:val="0"/>
      <w:marTop w:val="0"/>
      <w:marBottom w:val="0"/>
      <w:divBdr>
        <w:top w:val="none" w:sz="0" w:space="0" w:color="auto"/>
        <w:left w:val="none" w:sz="0" w:space="0" w:color="auto"/>
        <w:bottom w:val="none" w:sz="0" w:space="0" w:color="auto"/>
        <w:right w:val="none" w:sz="0" w:space="0" w:color="auto"/>
      </w:divBdr>
    </w:div>
    <w:div w:id="1654986780">
      <w:bodyDiv w:val="1"/>
      <w:marLeft w:val="0"/>
      <w:marRight w:val="0"/>
      <w:marTop w:val="0"/>
      <w:marBottom w:val="0"/>
      <w:divBdr>
        <w:top w:val="none" w:sz="0" w:space="0" w:color="auto"/>
        <w:left w:val="none" w:sz="0" w:space="0" w:color="auto"/>
        <w:bottom w:val="none" w:sz="0" w:space="0" w:color="auto"/>
        <w:right w:val="none" w:sz="0" w:space="0" w:color="auto"/>
      </w:divBdr>
    </w:div>
    <w:div w:id="1655986693">
      <w:bodyDiv w:val="1"/>
      <w:marLeft w:val="0"/>
      <w:marRight w:val="0"/>
      <w:marTop w:val="0"/>
      <w:marBottom w:val="0"/>
      <w:divBdr>
        <w:top w:val="none" w:sz="0" w:space="0" w:color="auto"/>
        <w:left w:val="none" w:sz="0" w:space="0" w:color="auto"/>
        <w:bottom w:val="none" w:sz="0" w:space="0" w:color="auto"/>
        <w:right w:val="none" w:sz="0" w:space="0" w:color="auto"/>
      </w:divBdr>
    </w:div>
    <w:div w:id="1660889450">
      <w:bodyDiv w:val="1"/>
      <w:marLeft w:val="0"/>
      <w:marRight w:val="0"/>
      <w:marTop w:val="0"/>
      <w:marBottom w:val="0"/>
      <w:divBdr>
        <w:top w:val="none" w:sz="0" w:space="0" w:color="auto"/>
        <w:left w:val="none" w:sz="0" w:space="0" w:color="auto"/>
        <w:bottom w:val="none" w:sz="0" w:space="0" w:color="auto"/>
        <w:right w:val="none" w:sz="0" w:space="0" w:color="auto"/>
      </w:divBdr>
    </w:div>
    <w:div w:id="1667780921">
      <w:bodyDiv w:val="1"/>
      <w:marLeft w:val="0"/>
      <w:marRight w:val="0"/>
      <w:marTop w:val="0"/>
      <w:marBottom w:val="0"/>
      <w:divBdr>
        <w:top w:val="none" w:sz="0" w:space="0" w:color="auto"/>
        <w:left w:val="none" w:sz="0" w:space="0" w:color="auto"/>
        <w:bottom w:val="none" w:sz="0" w:space="0" w:color="auto"/>
        <w:right w:val="none" w:sz="0" w:space="0" w:color="auto"/>
      </w:divBdr>
    </w:div>
    <w:div w:id="1673146669">
      <w:bodyDiv w:val="1"/>
      <w:marLeft w:val="0"/>
      <w:marRight w:val="0"/>
      <w:marTop w:val="0"/>
      <w:marBottom w:val="0"/>
      <w:divBdr>
        <w:top w:val="none" w:sz="0" w:space="0" w:color="auto"/>
        <w:left w:val="none" w:sz="0" w:space="0" w:color="auto"/>
        <w:bottom w:val="none" w:sz="0" w:space="0" w:color="auto"/>
        <w:right w:val="none" w:sz="0" w:space="0" w:color="auto"/>
      </w:divBdr>
    </w:div>
    <w:div w:id="1690644506">
      <w:bodyDiv w:val="1"/>
      <w:marLeft w:val="0"/>
      <w:marRight w:val="0"/>
      <w:marTop w:val="0"/>
      <w:marBottom w:val="0"/>
      <w:divBdr>
        <w:top w:val="none" w:sz="0" w:space="0" w:color="auto"/>
        <w:left w:val="none" w:sz="0" w:space="0" w:color="auto"/>
        <w:bottom w:val="none" w:sz="0" w:space="0" w:color="auto"/>
        <w:right w:val="none" w:sz="0" w:space="0" w:color="auto"/>
      </w:divBdr>
    </w:div>
    <w:div w:id="1694070709">
      <w:bodyDiv w:val="1"/>
      <w:marLeft w:val="0"/>
      <w:marRight w:val="0"/>
      <w:marTop w:val="0"/>
      <w:marBottom w:val="0"/>
      <w:divBdr>
        <w:top w:val="none" w:sz="0" w:space="0" w:color="auto"/>
        <w:left w:val="none" w:sz="0" w:space="0" w:color="auto"/>
        <w:bottom w:val="none" w:sz="0" w:space="0" w:color="auto"/>
        <w:right w:val="none" w:sz="0" w:space="0" w:color="auto"/>
      </w:divBdr>
    </w:div>
    <w:div w:id="1720321662">
      <w:bodyDiv w:val="1"/>
      <w:marLeft w:val="0"/>
      <w:marRight w:val="0"/>
      <w:marTop w:val="0"/>
      <w:marBottom w:val="0"/>
      <w:divBdr>
        <w:top w:val="none" w:sz="0" w:space="0" w:color="auto"/>
        <w:left w:val="none" w:sz="0" w:space="0" w:color="auto"/>
        <w:bottom w:val="none" w:sz="0" w:space="0" w:color="auto"/>
        <w:right w:val="none" w:sz="0" w:space="0" w:color="auto"/>
      </w:divBdr>
    </w:div>
    <w:div w:id="1726220622">
      <w:bodyDiv w:val="1"/>
      <w:marLeft w:val="0"/>
      <w:marRight w:val="0"/>
      <w:marTop w:val="0"/>
      <w:marBottom w:val="0"/>
      <w:divBdr>
        <w:top w:val="none" w:sz="0" w:space="0" w:color="auto"/>
        <w:left w:val="none" w:sz="0" w:space="0" w:color="auto"/>
        <w:bottom w:val="none" w:sz="0" w:space="0" w:color="auto"/>
        <w:right w:val="none" w:sz="0" w:space="0" w:color="auto"/>
      </w:divBdr>
    </w:div>
    <w:div w:id="1726490266">
      <w:bodyDiv w:val="1"/>
      <w:marLeft w:val="0"/>
      <w:marRight w:val="0"/>
      <w:marTop w:val="0"/>
      <w:marBottom w:val="0"/>
      <w:divBdr>
        <w:top w:val="none" w:sz="0" w:space="0" w:color="auto"/>
        <w:left w:val="none" w:sz="0" w:space="0" w:color="auto"/>
        <w:bottom w:val="none" w:sz="0" w:space="0" w:color="auto"/>
        <w:right w:val="none" w:sz="0" w:space="0" w:color="auto"/>
      </w:divBdr>
    </w:div>
    <w:div w:id="1757483603">
      <w:bodyDiv w:val="1"/>
      <w:marLeft w:val="0"/>
      <w:marRight w:val="0"/>
      <w:marTop w:val="0"/>
      <w:marBottom w:val="0"/>
      <w:divBdr>
        <w:top w:val="none" w:sz="0" w:space="0" w:color="auto"/>
        <w:left w:val="none" w:sz="0" w:space="0" w:color="auto"/>
        <w:bottom w:val="none" w:sz="0" w:space="0" w:color="auto"/>
        <w:right w:val="none" w:sz="0" w:space="0" w:color="auto"/>
      </w:divBdr>
    </w:div>
    <w:div w:id="1768303379">
      <w:bodyDiv w:val="1"/>
      <w:marLeft w:val="0"/>
      <w:marRight w:val="0"/>
      <w:marTop w:val="0"/>
      <w:marBottom w:val="0"/>
      <w:divBdr>
        <w:top w:val="none" w:sz="0" w:space="0" w:color="auto"/>
        <w:left w:val="none" w:sz="0" w:space="0" w:color="auto"/>
        <w:bottom w:val="none" w:sz="0" w:space="0" w:color="auto"/>
        <w:right w:val="none" w:sz="0" w:space="0" w:color="auto"/>
      </w:divBdr>
    </w:div>
    <w:div w:id="1781990096">
      <w:bodyDiv w:val="1"/>
      <w:marLeft w:val="0"/>
      <w:marRight w:val="0"/>
      <w:marTop w:val="0"/>
      <w:marBottom w:val="0"/>
      <w:divBdr>
        <w:top w:val="none" w:sz="0" w:space="0" w:color="auto"/>
        <w:left w:val="none" w:sz="0" w:space="0" w:color="auto"/>
        <w:bottom w:val="none" w:sz="0" w:space="0" w:color="auto"/>
        <w:right w:val="none" w:sz="0" w:space="0" w:color="auto"/>
      </w:divBdr>
    </w:div>
    <w:div w:id="1793013070">
      <w:bodyDiv w:val="1"/>
      <w:marLeft w:val="0"/>
      <w:marRight w:val="0"/>
      <w:marTop w:val="0"/>
      <w:marBottom w:val="0"/>
      <w:divBdr>
        <w:top w:val="none" w:sz="0" w:space="0" w:color="auto"/>
        <w:left w:val="none" w:sz="0" w:space="0" w:color="auto"/>
        <w:bottom w:val="none" w:sz="0" w:space="0" w:color="auto"/>
        <w:right w:val="none" w:sz="0" w:space="0" w:color="auto"/>
      </w:divBdr>
    </w:div>
    <w:div w:id="1798331825">
      <w:bodyDiv w:val="1"/>
      <w:marLeft w:val="0"/>
      <w:marRight w:val="0"/>
      <w:marTop w:val="0"/>
      <w:marBottom w:val="0"/>
      <w:divBdr>
        <w:top w:val="none" w:sz="0" w:space="0" w:color="auto"/>
        <w:left w:val="none" w:sz="0" w:space="0" w:color="auto"/>
        <w:bottom w:val="none" w:sz="0" w:space="0" w:color="auto"/>
        <w:right w:val="none" w:sz="0" w:space="0" w:color="auto"/>
      </w:divBdr>
    </w:div>
    <w:div w:id="1802766994">
      <w:bodyDiv w:val="1"/>
      <w:marLeft w:val="0"/>
      <w:marRight w:val="0"/>
      <w:marTop w:val="0"/>
      <w:marBottom w:val="0"/>
      <w:divBdr>
        <w:top w:val="none" w:sz="0" w:space="0" w:color="auto"/>
        <w:left w:val="none" w:sz="0" w:space="0" w:color="auto"/>
        <w:bottom w:val="none" w:sz="0" w:space="0" w:color="auto"/>
        <w:right w:val="none" w:sz="0" w:space="0" w:color="auto"/>
      </w:divBdr>
    </w:div>
    <w:div w:id="1812867573">
      <w:bodyDiv w:val="1"/>
      <w:marLeft w:val="0"/>
      <w:marRight w:val="0"/>
      <w:marTop w:val="0"/>
      <w:marBottom w:val="0"/>
      <w:divBdr>
        <w:top w:val="none" w:sz="0" w:space="0" w:color="auto"/>
        <w:left w:val="none" w:sz="0" w:space="0" w:color="auto"/>
        <w:bottom w:val="none" w:sz="0" w:space="0" w:color="auto"/>
        <w:right w:val="none" w:sz="0" w:space="0" w:color="auto"/>
      </w:divBdr>
    </w:div>
    <w:div w:id="1829900388">
      <w:bodyDiv w:val="1"/>
      <w:marLeft w:val="0"/>
      <w:marRight w:val="0"/>
      <w:marTop w:val="0"/>
      <w:marBottom w:val="0"/>
      <w:divBdr>
        <w:top w:val="none" w:sz="0" w:space="0" w:color="auto"/>
        <w:left w:val="none" w:sz="0" w:space="0" w:color="auto"/>
        <w:bottom w:val="none" w:sz="0" w:space="0" w:color="auto"/>
        <w:right w:val="none" w:sz="0" w:space="0" w:color="auto"/>
      </w:divBdr>
    </w:div>
    <w:div w:id="1831868748">
      <w:bodyDiv w:val="1"/>
      <w:marLeft w:val="0"/>
      <w:marRight w:val="0"/>
      <w:marTop w:val="0"/>
      <w:marBottom w:val="0"/>
      <w:divBdr>
        <w:top w:val="none" w:sz="0" w:space="0" w:color="auto"/>
        <w:left w:val="none" w:sz="0" w:space="0" w:color="auto"/>
        <w:bottom w:val="none" w:sz="0" w:space="0" w:color="auto"/>
        <w:right w:val="none" w:sz="0" w:space="0" w:color="auto"/>
      </w:divBdr>
    </w:div>
    <w:div w:id="1834681861">
      <w:bodyDiv w:val="1"/>
      <w:marLeft w:val="0"/>
      <w:marRight w:val="0"/>
      <w:marTop w:val="0"/>
      <w:marBottom w:val="0"/>
      <w:divBdr>
        <w:top w:val="none" w:sz="0" w:space="0" w:color="auto"/>
        <w:left w:val="none" w:sz="0" w:space="0" w:color="auto"/>
        <w:bottom w:val="none" w:sz="0" w:space="0" w:color="auto"/>
        <w:right w:val="none" w:sz="0" w:space="0" w:color="auto"/>
      </w:divBdr>
    </w:div>
    <w:div w:id="1852797088">
      <w:bodyDiv w:val="1"/>
      <w:marLeft w:val="0"/>
      <w:marRight w:val="0"/>
      <w:marTop w:val="0"/>
      <w:marBottom w:val="0"/>
      <w:divBdr>
        <w:top w:val="none" w:sz="0" w:space="0" w:color="auto"/>
        <w:left w:val="none" w:sz="0" w:space="0" w:color="auto"/>
        <w:bottom w:val="none" w:sz="0" w:space="0" w:color="auto"/>
        <w:right w:val="none" w:sz="0" w:space="0" w:color="auto"/>
      </w:divBdr>
    </w:div>
    <w:div w:id="1862164198">
      <w:bodyDiv w:val="1"/>
      <w:marLeft w:val="0"/>
      <w:marRight w:val="0"/>
      <w:marTop w:val="0"/>
      <w:marBottom w:val="0"/>
      <w:divBdr>
        <w:top w:val="none" w:sz="0" w:space="0" w:color="auto"/>
        <w:left w:val="none" w:sz="0" w:space="0" w:color="auto"/>
        <w:bottom w:val="none" w:sz="0" w:space="0" w:color="auto"/>
        <w:right w:val="none" w:sz="0" w:space="0" w:color="auto"/>
      </w:divBdr>
    </w:div>
    <w:div w:id="1865172320">
      <w:bodyDiv w:val="1"/>
      <w:marLeft w:val="0"/>
      <w:marRight w:val="0"/>
      <w:marTop w:val="0"/>
      <w:marBottom w:val="0"/>
      <w:divBdr>
        <w:top w:val="none" w:sz="0" w:space="0" w:color="auto"/>
        <w:left w:val="none" w:sz="0" w:space="0" w:color="auto"/>
        <w:bottom w:val="none" w:sz="0" w:space="0" w:color="auto"/>
        <w:right w:val="none" w:sz="0" w:space="0" w:color="auto"/>
      </w:divBdr>
    </w:div>
    <w:div w:id="1870795218">
      <w:bodyDiv w:val="1"/>
      <w:marLeft w:val="0"/>
      <w:marRight w:val="0"/>
      <w:marTop w:val="0"/>
      <w:marBottom w:val="0"/>
      <w:divBdr>
        <w:top w:val="none" w:sz="0" w:space="0" w:color="auto"/>
        <w:left w:val="none" w:sz="0" w:space="0" w:color="auto"/>
        <w:bottom w:val="none" w:sz="0" w:space="0" w:color="auto"/>
        <w:right w:val="none" w:sz="0" w:space="0" w:color="auto"/>
      </w:divBdr>
    </w:div>
    <w:div w:id="1886334527">
      <w:bodyDiv w:val="1"/>
      <w:marLeft w:val="0"/>
      <w:marRight w:val="0"/>
      <w:marTop w:val="0"/>
      <w:marBottom w:val="0"/>
      <w:divBdr>
        <w:top w:val="none" w:sz="0" w:space="0" w:color="auto"/>
        <w:left w:val="none" w:sz="0" w:space="0" w:color="auto"/>
        <w:bottom w:val="none" w:sz="0" w:space="0" w:color="auto"/>
        <w:right w:val="none" w:sz="0" w:space="0" w:color="auto"/>
      </w:divBdr>
    </w:div>
    <w:div w:id="1892769106">
      <w:bodyDiv w:val="1"/>
      <w:marLeft w:val="0"/>
      <w:marRight w:val="0"/>
      <w:marTop w:val="0"/>
      <w:marBottom w:val="0"/>
      <w:divBdr>
        <w:top w:val="none" w:sz="0" w:space="0" w:color="auto"/>
        <w:left w:val="none" w:sz="0" w:space="0" w:color="auto"/>
        <w:bottom w:val="none" w:sz="0" w:space="0" w:color="auto"/>
        <w:right w:val="none" w:sz="0" w:space="0" w:color="auto"/>
      </w:divBdr>
    </w:div>
    <w:div w:id="1893419530">
      <w:bodyDiv w:val="1"/>
      <w:marLeft w:val="0"/>
      <w:marRight w:val="0"/>
      <w:marTop w:val="0"/>
      <w:marBottom w:val="0"/>
      <w:divBdr>
        <w:top w:val="none" w:sz="0" w:space="0" w:color="auto"/>
        <w:left w:val="none" w:sz="0" w:space="0" w:color="auto"/>
        <w:bottom w:val="none" w:sz="0" w:space="0" w:color="auto"/>
        <w:right w:val="none" w:sz="0" w:space="0" w:color="auto"/>
      </w:divBdr>
    </w:div>
    <w:div w:id="1909609547">
      <w:bodyDiv w:val="1"/>
      <w:marLeft w:val="0"/>
      <w:marRight w:val="0"/>
      <w:marTop w:val="0"/>
      <w:marBottom w:val="0"/>
      <w:divBdr>
        <w:top w:val="none" w:sz="0" w:space="0" w:color="auto"/>
        <w:left w:val="none" w:sz="0" w:space="0" w:color="auto"/>
        <w:bottom w:val="none" w:sz="0" w:space="0" w:color="auto"/>
        <w:right w:val="none" w:sz="0" w:space="0" w:color="auto"/>
      </w:divBdr>
    </w:div>
    <w:div w:id="1914663151">
      <w:bodyDiv w:val="1"/>
      <w:marLeft w:val="0"/>
      <w:marRight w:val="0"/>
      <w:marTop w:val="0"/>
      <w:marBottom w:val="0"/>
      <w:divBdr>
        <w:top w:val="none" w:sz="0" w:space="0" w:color="auto"/>
        <w:left w:val="none" w:sz="0" w:space="0" w:color="auto"/>
        <w:bottom w:val="none" w:sz="0" w:space="0" w:color="auto"/>
        <w:right w:val="none" w:sz="0" w:space="0" w:color="auto"/>
      </w:divBdr>
    </w:div>
    <w:div w:id="1917977011">
      <w:bodyDiv w:val="1"/>
      <w:marLeft w:val="0"/>
      <w:marRight w:val="0"/>
      <w:marTop w:val="0"/>
      <w:marBottom w:val="0"/>
      <w:divBdr>
        <w:top w:val="none" w:sz="0" w:space="0" w:color="auto"/>
        <w:left w:val="none" w:sz="0" w:space="0" w:color="auto"/>
        <w:bottom w:val="none" w:sz="0" w:space="0" w:color="auto"/>
        <w:right w:val="none" w:sz="0" w:space="0" w:color="auto"/>
      </w:divBdr>
    </w:div>
    <w:div w:id="1942256106">
      <w:bodyDiv w:val="1"/>
      <w:marLeft w:val="0"/>
      <w:marRight w:val="0"/>
      <w:marTop w:val="0"/>
      <w:marBottom w:val="0"/>
      <w:divBdr>
        <w:top w:val="none" w:sz="0" w:space="0" w:color="auto"/>
        <w:left w:val="none" w:sz="0" w:space="0" w:color="auto"/>
        <w:bottom w:val="none" w:sz="0" w:space="0" w:color="auto"/>
        <w:right w:val="none" w:sz="0" w:space="0" w:color="auto"/>
      </w:divBdr>
    </w:div>
    <w:div w:id="1977948303">
      <w:bodyDiv w:val="1"/>
      <w:marLeft w:val="0"/>
      <w:marRight w:val="0"/>
      <w:marTop w:val="0"/>
      <w:marBottom w:val="0"/>
      <w:divBdr>
        <w:top w:val="none" w:sz="0" w:space="0" w:color="auto"/>
        <w:left w:val="none" w:sz="0" w:space="0" w:color="auto"/>
        <w:bottom w:val="none" w:sz="0" w:space="0" w:color="auto"/>
        <w:right w:val="none" w:sz="0" w:space="0" w:color="auto"/>
      </w:divBdr>
    </w:div>
    <w:div w:id="1979338671">
      <w:bodyDiv w:val="1"/>
      <w:marLeft w:val="0"/>
      <w:marRight w:val="0"/>
      <w:marTop w:val="0"/>
      <w:marBottom w:val="0"/>
      <w:divBdr>
        <w:top w:val="none" w:sz="0" w:space="0" w:color="auto"/>
        <w:left w:val="none" w:sz="0" w:space="0" w:color="auto"/>
        <w:bottom w:val="none" w:sz="0" w:space="0" w:color="auto"/>
        <w:right w:val="none" w:sz="0" w:space="0" w:color="auto"/>
      </w:divBdr>
    </w:div>
    <w:div w:id="1985773384">
      <w:bodyDiv w:val="1"/>
      <w:marLeft w:val="0"/>
      <w:marRight w:val="0"/>
      <w:marTop w:val="0"/>
      <w:marBottom w:val="0"/>
      <w:divBdr>
        <w:top w:val="none" w:sz="0" w:space="0" w:color="auto"/>
        <w:left w:val="none" w:sz="0" w:space="0" w:color="auto"/>
        <w:bottom w:val="none" w:sz="0" w:space="0" w:color="auto"/>
        <w:right w:val="none" w:sz="0" w:space="0" w:color="auto"/>
      </w:divBdr>
    </w:div>
    <w:div w:id="1988165985">
      <w:bodyDiv w:val="1"/>
      <w:marLeft w:val="0"/>
      <w:marRight w:val="0"/>
      <w:marTop w:val="0"/>
      <w:marBottom w:val="0"/>
      <w:divBdr>
        <w:top w:val="none" w:sz="0" w:space="0" w:color="auto"/>
        <w:left w:val="none" w:sz="0" w:space="0" w:color="auto"/>
        <w:bottom w:val="none" w:sz="0" w:space="0" w:color="auto"/>
        <w:right w:val="none" w:sz="0" w:space="0" w:color="auto"/>
      </w:divBdr>
    </w:div>
    <w:div w:id="2001734341">
      <w:bodyDiv w:val="1"/>
      <w:marLeft w:val="0"/>
      <w:marRight w:val="0"/>
      <w:marTop w:val="0"/>
      <w:marBottom w:val="0"/>
      <w:divBdr>
        <w:top w:val="none" w:sz="0" w:space="0" w:color="auto"/>
        <w:left w:val="none" w:sz="0" w:space="0" w:color="auto"/>
        <w:bottom w:val="none" w:sz="0" w:space="0" w:color="auto"/>
        <w:right w:val="none" w:sz="0" w:space="0" w:color="auto"/>
      </w:divBdr>
    </w:div>
    <w:div w:id="2011902413">
      <w:bodyDiv w:val="1"/>
      <w:marLeft w:val="0"/>
      <w:marRight w:val="0"/>
      <w:marTop w:val="0"/>
      <w:marBottom w:val="0"/>
      <w:divBdr>
        <w:top w:val="none" w:sz="0" w:space="0" w:color="auto"/>
        <w:left w:val="none" w:sz="0" w:space="0" w:color="auto"/>
        <w:bottom w:val="none" w:sz="0" w:space="0" w:color="auto"/>
        <w:right w:val="none" w:sz="0" w:space="0" w:color="auto"/>
      </w:divBdr>
    </w:div>
    <w:div w:id="2023047581">
      <w:bodyDiv w:val="1"/>
      <w:marLeft w:val="0"/>
      <w:marRight w:val="0"/>
      <w:marTop w:val="0"/>
      <w:marBottom w:val="0"/>
      <w:divBdr>
        <w:top w:val="none" w:sz="0" w:space="0" w:color="auto"/>
        <w:left w:val="none" w:sz="0" w:space="0" w:color="auto"/>
        <w:bottom w:val="none" w:sz="0" w:space="0" w:color="auto"/>
        <w:right w:val="none" w:sz="0" w:space="0" w:color="auto"/>
      </w:divBdr>
    </w:div>
    <w:div w:id="2045323193">
      <w:bodyDiv w:val="1"/>
      <w:marLeft w:val="0"/>
      <w:marRight w:val="0"/>
      <w:marTop w:val="0"/>
      <w:marBottom w:val="0"/>
      <w:divBdr>
        <w:top w:val="none" w:sz="0" w:space="0" w:color="auto"/>
        <w:left w:val="none" w:sz="0" w:space="0" w:color="auto"/>
        <w:bottom w:val="none" w:sz="0" w:space="0" w:color="auto"/>
        <w:right w:val="none" w:sz="0" w:space="0" w:color="auto"/>
      </w:divBdr>
    </w:div>
    <w:div w:id="2064476961">
      <w:bodyDiv w:val="1"/>
      <w:marLeft w:val="0"/>
      <w:marRight w:val="0"/>
      <w:marTop w:val="0"/>
      <w:marBottom w:val="0"/>
      <w:divBdr>
        <w:top w:val="none" w:sz="0" w:space="0" w:color="auto"/>
        <w:left w:val="none" w:sz="0" w:space="0" w:color="auto"/>
        <w:bottom w:val="none" w:sz="0" w:space="0" w:color="auto"/>
        <w:right w:val="none" w:sz="0" w:space="0" w:color="auto"/>
      </w:divBdr>
    </w:div>
    <w:div w:id="2071076903">
      <w:bodyDiv w:val="1"/>
      <w:marLeft w:val="0"/>
      <w:marRight w:val="0"/>
      <w:marTop w:val="0"/>
      <w:marBottom w:val="0"/>
      <w:divBdr>
        <w:top w:val="none" w:sz="0" w:space="0" w:color="auto"/>
        <w:left w:val="none" w:sz="0" w:space="0" w:color="auto"/>
        <w:bottom w:val="none" w:sz="0" w:space="0" w:color="auto"/>
        <w:right w:val="none" w:sz="0" w:space="0" w:color="auto"/>
      </w:divBdr>
    </w:div>
    <w:div w:id="2082633600">
      <w:bodyDiv w:val="1"/>
      <w:marLeft w:val="0"/>
      <w:marRight w:val="0"/>
      <w:marTop w:val="0"/>
      <w:marBottom w:val="0"/>
      <w:divBdr>
        <w:top w:val="none" w:sz="0" w:space="0" w:color="auto"/>
        <w:left w:val="none" w:sz="0" w:space="0" w:color="auto"/>
        <w:bottom w:val="none" w:sz="0" w:space="0" w:color="auto"/>
        <w:right w:val="none" w:sz="0" w:space="0" w:color="auto"/>
      </w:divBdr>
    </w:div>
    <w:div w:id="2085106446">
      <w:bodyDiv w:val="1"/>
      <w:marLeft w:val="0"/>
      <w:marRight w:val="0"/>
      <w:marTop w:val="0"/>
      <w:marBottom w:val="0"/>
      <w:divBdr>
        <w:top w:val="none" w:sz="0" w:space="0" w:color="auto"/>
        <w:left w:val="none" w:sz="0" w:space="0" w:color="auto"/>
        <w:bottom w:val="none" w:sz="0" w:space="0" w:color="auto"/>
        <w:right w:val="none" w:sz="0" w:space="0" w:color="auto"/>
      </w:divBdr>
    </w:div>
    <w:div w:id="2098287964">
      <w:bodyDiv w:val="1"/>
      <w:marLeft w:val="0"/>
      <w:marRight w:val="0"/>
      <w:marTop w:val="0"/>
      <w:marBottom w:val="0"/>
      <w:divBdr>
        <w:top w:val="none" w:sz="0" w:space="0" w:color="auto"/>
        <w:left w:val="none" w:sz="0" w:space="0" w:color="auto"/>
        <w:bottom w:val="none" w:sz="0" w:space="0" w:color="auto"/>
        <w:right w:val="none" w:sz="0" w:space="0" w:color="auto"/>
      </w:divBdr>
    </w:div>
    <w:div w:id="2124181460">
      <w:bodyDiv w:val="1"/>
      <w:marLeft w:val="0"/>
      <w:marRight w:val="0"/>
      <w:marTop w:val="0"/>
      <w:marBottom w:val="0"/>
      <w:divBdr>
        <w:top w:val="none" w:sz="0" w:space="0" w:color="auto"/>
        <w:left w:val="none" w:sz="0" w:space="0" w:color="auto"/>
        <w:bottom w:val="none" w:sz="0" w:space="0" w:color="auto"/>
        <w:right w:val="none" w:sz="0" w:space="0" w:color="auto"/>
      </w:divBdr>
    </w:div>
    <w:div w:id="2133204958">
      <w:bodyDiv w:val="1"/>
      <w:marLeft w:val="0"/>
      <w:marRight w:val="0"/>
      <w:marTop w:val="0"/>
      <w:marBottom w:val="0"/>
      <w:divBdr>
        <w:top w:val="none" w:sz="0" w:space="0" w:color="auto"/>
        <w:left w:val="none" w:sz="0" w:space="0" w:color="auto"/>
        <w:bottom w:val="none" w:sz="0" w:space="0" w:color="auto"/>
        <w:right w:val="none" w:sz="0" w:space="0" w:color="auto"/>
      </w:divBdr>
    </w:div>
    <w:div w:id="213910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Din15</b:Tag>
    <b:SourceType>ArticleInAPeriodical</b:SourceType>
    <b:Guid>{F44BAD6D-E5D0-4CC5-BF97-1E6E6441BF2E}</b:Guid>
    <b:Title>Interview With CMI Professional Manager</b:Title>
    <b:Year>2017</b:Year>
    <b:Month>Spring</b:Month>
    <b:Author>
      <b:Interviewee>
        <b:NameList>
          <b:Person>
            <b:Last>Medland</b:Last>
            <b:First>Dina</b:First>
          </b:Person>
        </b:NameList>
      </b:Interviewee>
      <b:Interviewer>
        <b:NameList>
          <b:Person>
            <b:Last>McCall</b:Last>
            <b:First>Carolyn</b:First>
          </b:Person>
        </b:NameList>
      </b:Interviewer>
      <b:Author>
        <b:NameList>
          <b:Person>
            <b:Last>Medland</b:Last>
            <b:First>D.</b:First>
          </b:Person>
        </b:NameList>
      </b:Author>
    </b:Author>
    <b:PeriodicalTitle>Magazine</b:PeriodicalTitle>
    <b:Pages>28-31</b:Pages>
    <b:RefOrder>1</b:RefOrder>
  </b:Source>
  <b:Source>
    <b:Tag>Joh17</b:Tag>
    <b:SourceType>JournalArticle</b:SourceType>
    <b:Guid>{370EC809-FAB2-4284-9A6D-E43F3D8275B4}</b:Guid>
    <b:Author>
      <b:Author>
        <b:NameList>
          <b:Person>
            <b:Last>Ng</b:Last>
            <b:First>E.S</b:First>
          </b:Person>
          <b:Person>
            <b:Last>Sears</b:Last>
            <b:First>G.J.</b:First>
          </b:Person>
        </b:NameList>
      </b:Author>
    </b:Author>
    <b:Title>The glass ceiling in context: the influence of CEO gender, recruitment practices and firm internationalisation on the representation of women in managemen</b:Title>
    <b:JournalName>Human Resource Management Journal</b:JournalName>
    <b:Year>2017</b:Year>
    <b:Pages>133-155</b:Pages>
    <b:Volume>27</b:Volume>
    <b:Issue>1</b:Issue>
    <b:RefOrder>3</b:RefOrder>
  </b:Source>
  <b:Source>
    <b:Tag>Mul16</b:Tag>
    <b:SourceType>Book</b:SourceType>
    <b:Guid>{D61E65E3-5EC5-4B78-BE87-AF5F1BA53A80}</b:Guid>
    <b:Title>Management and Organisational Behaviour</b:Title>
    <b:Year>2016</b:Year>
    <b:Author>
      <b:Author>
        <b:NameList>
          <b:Person>
            <b:Last>Mullins</b:Last>
            <b:First>L.J.</b:First>
          </b:Person>
        </b:NameList>
      </b:Author>
    </b:Author>
    <b:City>Harlow</b:City>
    <b:Publisher>Pearson</b:Publisher>
    <b:Edition>11th</b:Edition>
    <b:RefOrder>4</b:RefOrder>
  </b:Source>
  <b:Source>
    <b:Tag>MTD09</b:Tag>
    <b:SourceType>InternetSite</b:SourceType>
    <b:Guid>{AFC1F11B-C836-4F81-BB8C-4C7B61AA27FB}</b:Guid>
    <b:Title>The 3 Different Types Of Interpersonal Roles</b:Title>
    <b:Year>2009</b:Year>
    <b:Author>
      <b:Author>
        <b:Corporate>MTD</b:Corporate>
      </b:Author>
    </b:Author>
    <b:YearAccessed>2018</b:YearAccessed>
    <b:MonthAccessed>March</b:MonthAccessed>
    <b:DayAccessed>11th</b:DayAccessed>
    <b:URL>https://www.mtdtraining.com/blog/interpersonal-roles.htm</b:URL>
    <b:RefOrder>11</b:RefOrder>
  </b:Source>
  <b:Source>
    <b:Tag>Min18</b:Tag>
    <b:SourceType>InternetSite</b:SourceType>
    <b:Guid>{A09EA1E8-EE66-4F29-AAAF-EE41C274C7D3}</b:Guid>
    <b:Author>
      <b:Author>
        <b:Corporate>Mind Tools Content Team</b:Corporate>
      </b:Author>
    </b:Author>
    <b:Title>Mintzberg's Management Roles</b:Title>
    <b:Year>2018</b:Year>
    <b:YearAccessed>2018</b:YearAccessed>
    <b:MonthAccessed>March</b:MonthAccessed>
    <b:DayAccessed>11th</b:DayAccessed>
    <b:URL>https://www.mindtools.com/pages/article/management-roles.htm</b:URL>
    <b:RefOrder>12</b:RefOrder>
  </b:Source>
  <b:Source>
    <b:Tag>Mul06</b:Tag>
    <b:SourceType>Book</b:SourceType>
    <b:Guid>{A6A9E919-58A0-45E2-B36F-0C68969ECB2A}</b:Guid>
    <b:Title>Essentials of Organisational Behaviour</b:Title>
    <b:Year>2006</b:Year>
    <b:Author>
      <b:Author>
        <b:NameList>
          <b:Person>
            <b:Last>Mullins</b:Last>
            <b:First>L.J.</b:First>
          </b:Person>
        </b:NameList>
      </b:Author>
    </b:Author>
    <b:City>Harlow</b:City>
    <b:Publisher>Pearson Education</b:Publisher>
    <b:RefOrder>8</b:RefOrder>
  </b:Source>
  <b:Source>
    <b:Tag>Lus14</b:Tag>
    <b:SourceType>Book</b:SourceType>
    <b:Guid>{79BF867D-8FFA-4FF5-BB3E-313C66E82E71}</b:Guid>
    <b:Author>
      <b:Author>
        <b:NameList>
          <b:Person>
            <b:Last>Lussier</b:Last>
            <b:First>R.N</b:First>
          </b:Person>
          <b:Person>
            <b:Last>Corman</b:Last>
            <b:First>J</b:First>
          </b:Person>
          <b:Person>
            <b:Last>Kimball</b:Last>
            <b:First>D.</b:First>
          </b:Person>
        </b:NameList>
      </b:Author>
    </b:Author>
    <b:Title>Entrepreneurial New Venture Skills</b:Title>
    <b:Year>2014</b:Year>
    <b:City>London</b:City>
    <b:Publisher>Routledge </b:Publisher>
    <b:Edition>3rd</b:Edition>
    <b:RefOrder>13</b:RefOrder>
  </b:Source>
  <b:Source>
    <b:Tag>ISC12</b:Tag>
    <b:SourceType>Report</b:SourceType>
    <b:Guid>{26550406-A1DD-4A1C-9077-BFB29607B894}</b:Guid>
    <b:Title>Roles and Responsibilities for Liaison Officer</b:Title>
    <b:Year>2012</b:Year>
    <b:City>Seattle</b:City>
    <b:Publisher>CSA</b:Publisher>
    <b:Author>
      <b:Author>
        <b:Corporate>ISC</b:Corporate>
      </b:Author>
    </b:Author>
    <b:RefOrder>5</b:RefOrder>
  </b:Source>
  <b:Source>
    <b:Tag>Tra18</b:Tag>
    <b:SourceType>InternetSite</b:SourceType>
    <b:Guid>{84DB3807-0183-4ED7-AD08-A897F4075C34}</b:Guid>
    <b:Title>What Makes a Good Leader? Simple Ways to Improve Your Management Skills</b:Title>
    <b:Year>2018</b:Year>
    <b:Author>
      <b:Author>
        <b:NameList>
          <b:Person>
            <b:Last>Tracy</b:Last>
            <b:First>B.</b:First>
          </b:Person>
        </b:NameList>
      </b:Author>
    </b:Author>
    <b:YearAccessed>2018</b:YearAccessed>
    <b:MonthAccessed>March</b:MonthAccessed>
    <b:DayAccessed>12</b:DayAccessed>
    <b:URL>https://www.briantracy.com/blog/business-success/management-skills-what-makes-a-good-leader/</b:URL>
    <b:RefOrder>6</b:RefOrder>
  </b:Source>
  <b:Source>
    <b:Tag>Add15</b:Tag>
    <b:SourceType>InternetSite</b:SourceType>
    <b:Guid>{A8121F97-D211-426D-A8BB-3B9F1D9BFA2D}</b:Guid>
    <b:Author>
      <b:Author>
        <b:NameList>
          <b:Person>
            <b:Last>Addady</b:Last>
            <b:First>M.</b:First>
          </b:Person>
        </b:NameList>
      </b:Author>
    </b:Author>
    <b:Title>Study: Being happy at work really makes you more productive</b:Title>
    <b:Year>2015</b:Year>
    <b:YearAccessed>2018</b:YearAccessed>
    <b:MonthAccessed>March</b:MonthAccessed>
    <b:DayAccessed>15</b:DayAccessed>
    <b:URL>https://www.google.com/amp/amp.timeinc.net/fortune/2015/10/29/happy-productivity-work#ampshare=http://fortune.com/2015/10/29/happy-productivity-work/</b:URL>
    <b:RefOrder>9</b:RefOrder>
  </b:Source>
  <b:Source>
    <b:Tag>Kum15</b:Tag>
    <b:SourceType>JournalArticle</b:SourceType>
    <b:Guid>{21F95C9E-965B-4839-90B4-C6B6C69C1C3A}</b:Guid>
    <b:Title>An Analytical study on Mintzberg’s Framework: Managerial Roles</b:Title>
    <b:Year>2015</b:Year>
    <b:Author>
      <b:Author>
        <b:NameList>
          <b:Person>
            <b:Last>Kumar</b:Last>
            <b:First>P.</b:First>
          </b:Person>
        </b:NameList>
      </b:Author>
    </b:Author>
    <b:JournalName>International Journal of Research in Management &amp;</b:JournalName>
    <b:Pages>12-19</b:Pages>
    <b:Volume>2</b:Volume>
    <b:Issue>3</b:Issue>
    <b:RefOrder>10</b:RefOrder>
  </b:Source>
  <b:Source>
    <b:Tag>Wil18</b:Tag>
    <b:SourceType>InternetSite</b:SourceType>
    <b:Guid>{D6D54EC1-F8DE-4D1A-A6B2-5C555A10FBA0}</b:Guid>
    <b:Title>Decisional Roles in Management: Types, Examples &amp; Definition</b:Title>
    <b:Year>2018</b:Year>
    <b:Author>
      <b:Author>
        <b:NameList>
          <b:Person>
            <b:Last>Wiley-Cordone</b:Last>
            <b:First>J.</b:First>
          </b:Person>
        </b:NameList>
      </b:Author>
    </b:Author>
    <b:YearAccessed>2018</b:YearAccessed>
    <b:MonthAccessed>March</b:MonthAccessed>
    <b:DayAccessed>20th</b:DayAccessed>
    <b:URL>https://study.com/academy/lesson/decisional-roles-in-management-types-examples-definition.html</b:URL>
    <b:RefOrder>7</b:RefOrder>
  </b:Source>
  <b:Source>
    <b:Tag>Man08</b:Tag>
    <b:SourceType>InternetSite</b:SourceType>
    <b:Guid>{BD6463C1-FE29-4C2E-92DA-32F40309C6A1}</b:Guid>
    <b:Author>
      <b:Author>
        <b:Corporate>Management at work</b:Corporate>
      </b:Author>
    </b:Author>
    <b:Title>Mintzberg’s 10 Managerial Roles</b:Title>
    <b:Year>2008</b:Year>
    <b:YearAccessed>2018</b:YearAccessed>
    <b:MonthAccessed>March</b:MonthAccessed>
    <b:DayAccessed>20th</b:DayAccessed>
    <b:URL>http://management.atwork-network.com/2008/04/15/mintzberg%E2%80%99s-10-managerial-roles/</b:URL>
    <b:RefOrder>2</b:RefOrder>
  </b:Source>
</b:Sources>
</file>

<file path=customXml/itemProps1.xml><?xml version="1.0" encoding="utf-8"?>
<ds:datastoreItem xmlns:ds="http://schemas.openxmlformats.org/officeDocument/2006/customXml" ds:itemID="{568B5151-EC90-4935-AA5E-A4A100D9E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Savory (1703177)</dc:creator>
  <cp:keywords/>
  <dc:description/>
  <cp:lastModifiedBy>Chloe Savory (1703177)</cp:lastModifiedBy>
  <cp:revision>18</cp:revision>
  <dcterms:created xsi:type="dcterms:W3CDTF">2018-03-15T10:31:00Z</dcterms:created>
  <dcterms:modified xsi:type="dcterms:W3CDTF">2018-03-20T13:06:00Z</dcterms:modified>
</cp:coreProperties>
</file>