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5C305" w14:textId="1435C5A0" w:rsidR="00C77FAE" w:rsidRPr="00264F46" w:rsidRDefault="00C77FAE" w:rsidP="00C77FAE">
      <w:pPr>
        <w:jc w:val="both"/>
        <w:rPr>
          <w:rFonts w:ascii="Times New Roman" w:eastAsia="PMingLiU" w:hAnsi="Times New Roman" w:cs="Times New Roman"/>
          <w:b/>
          <w:sz w:val="28"/>
          <w:szCs w:val="28"/>
          <w:lang w:val="en-US" w:eastAsia="sl-SI"/>
        </w:rPr>
      </w:pPr>
      <w:r w:rsidRPr="00264F46">
        <w:rPr>
          <w:rFonts w:ascii="Times New Roman" w:eastAsia="PMingLiU" w:hAnsi="Times New Roman" w:cs="Times New Roman"/>
          <w:b/>
          <w:sz w:val="28"/>
          <w:szCs w:val="28"/>
          <w:lang w:val="en-US" w:eastAsia="sl-SI"/>
        </w:rPr>
        <w:t xml:space="preserve">Potential for a Process Framework to guide the Implementation of Circular Economy Activities </w:t>
      </w:r>
      <w:r w:rsidR="00055E39" w:rsidRPr="00264F46">
        <w:rPr>
          <w:rFonts w:ascii="Times New Roman" w:eastAsia="PMingLiU" w:hAnsi="Times New Roman" w:cs="Times New Roman"/>
          <w:b/>
          <w:sz w:val="28"/>
          <w:szCs w:val="28"/>
          <w:lang w:val="en-US" w:eastAsia="sl-SI"/>
        </w:rPr>
        <w:t>in Enterprises</w:t>
      </w:r>
    </w:p>
    <w:p w14:paraId="531D1ADB" w14:textId="77777777" w:rsidR="00353DCE" w:rsidRPr="00324E5E" w:rsidRDefault="00353DCE" w:rsidP="00353DCE">
      <w:pPr>
        <w:spacing w:after="0" w:line="240" w:lineRule="auto"/>
        <w:jc w:val="right"/>
        <w:rPr>
          <w:rFonts w:ascii="Times New Roman" w:hAnsi="Times New Roman" w:cs="Times New Roman"/>
          <w:b/>
          <w:sz w:val="24"/>
          <w:szCs w:val="24"/>
          <w:lang w:val="en-US"/>
        </w:rPr>
      </w:pPr>
      <w:r w:rsidRPr="00324E5E">
        <w:rPr>
          <w:rFonts w:ascii="Times New Roman" w:hAnsi="Times New Roman" w:cs="Times New Roman"/>
          <w:b/>
          <w:sz w:val="24"/>
          <w:szCs w:val="24"/>
          <w:lang w:val="en-US"/>
        </w:rPr>
        <w:t>Roisin Mullins</w:t>
      </w:r>
      <w:r>
        <w:rPr>
          <w:rFonts w:ascii="Times New Roman" w:hAnsi="Times New Roman" w:cs="Times New Roman"/>
          <w:b/>
          <w:sz w:val="24"/>
          <w:szCs w:val="24"/>
          <w:lang w:val="en-US"/>
        </w:rPr>
        <w:t>*</w:t>
      </w:r>
    </w:p>
    <w:p w14:paraId="1E9C2F75" w14:textId="77777777" w:rsidR="00353DCE" w:rsidRPr="00324E5E" w:rsidRDefault="00353DCE" w:rsidP="00353DCE">
      <w:pPr>
        <w:spacing w:after="0" w:line="240" w:lineRule="auto"/>
        <w:jc w:val="right"/>
        <w:rPr>
          <w:rFonts w:ascii="Times New Roman" w:hAnsi="Times New Roman" w:cs="Times New Roman"/>
          <w:bCs/>
          <w:sz w:val="24"/>
          <w:szCs w:val="24"/>
          <w:lang w:val="en-US"/>
        </w:rPr>
      </w:pPr>
      <w:r w:rsidRPr="00324E5E">
        <w:rPr>
          <w:rFonts w:ascii="Times New Roman" w:hAnsi="Times New Roman" w:cs="Times New Roman"/>
          <w:bCs/>
          <w:sz w:val="24"/>
          <w:szCs w:val="24"/>
          <w:lang w:val="en-US"/>
        </w:rPr>
        <w:t>Institute of Management and Health</w:t>
      </w:r>
    </w:p>
    <w:p w14:paraId="68D5648F" w14:textId="77777777" w:rsidR="00353DCE" w:rsidRPr="00324E5E" w:rsidRDefault="00353DCE" w:rsidP="00353DCE">
      <w:pPr>
        <w:spacing w:after="0" w:line="240" w:lineRule="auto"/>
        <w:jc w:val="right"/>
        <w:rPr>
          <w:rFonts w:ascii="Times New Roman" w:hAnsi="Times New Roman" w:cs="Times New Roman"/>
          <w:bCs/>
          <w:sz w:val="24"/>
          <w:szCs w:val="24"/>
          <w:lang w:val="en-US"/>
        </w:rPr>
      </w:pPr>
      <w:r w:rsidRPr="00324E5E">
        <w:rPr>
          <w:rFonts w:ascii="Times New Roman" w:hAnsi="Times New Roman" w:cs="Times New Roman"/>
          <w:bCs/>
          <w:sz w:val="24"/>
          <w:szCs w:val="24"/>
          <w:lang w:val="en-US"/>
        </w:rPr>
        <w:t>University of Wales Trinity Saint David, Wales</w:t>
      </w:r>
    </w:p>
    <w:p w14:paraId="5D7F9F9C" w14:textId="77777777" w:rsidR="00353DCE" w:rsidRPr="00324E5E" w:rsidRDefault="00353DCE" w:rsidP="00353DCE">
      <w:pPr>
        <w:spacing w:after="0" w:line="240" w:lineRule="auto"/>
        <w:jc w:val="right"/>
        <w:rPr>
          <w:rStyle w:val="Hyperlink"/>
          <w:rFonts w:ascii="Times New Roman" w:hAnsi="Times New Roman" w:cs="Times New Roman"/>
          <w:bCs/>
          <w:sz w:val="24"/>
          <w:szCs w:val="24"/>
          <w:lang w:val="en-US"/>
        </w:rPr>
      </w:pPr>
      <w:hyperlink r:id="rId8" w:history="1">
        <w:r w:rsidRPr="00324E5E">
          <w:rPr>
            <w:rStyle w:val="Hyperlink"/>
            <w:rFonts w:ascii="Times New Roman" w:hAnsi="Times New Roman" w:cs="Times New Roman"/>
            <w:bCs/>
            <w:sz w:val="24"/>
            <w:szCs w:val="24"/>
            <w:lang w:val="en-US"/>
          </w:rPr>
          <w:t>r.mullins@uwtsd.ac.uk</w:t>
        </w:r>
      </w:hyperlink>
    </w:p>
    <w:p w14:paraId="041AFF77" w14:textId="77777777" w:rsidR="00353DCE" w:rsidRPr="00324E5E" w:rsidRDefault="00353DCE" w:rsidP="00353DCE">
      <w:pPr>
        <w:spacing w:after="0" w:line="240" w:lineRule="auto"/>
        <w:jc w:val="right"/>
        <w:rPr>
          <w:rFonts w:ascii="Times New Roman" w:hAnsi="Times New Roman" w:cs="Times New Roman"/>
          <w:sz w:val="24"/>
          <w:szCs w:val="24"/>
        </w:rPr>
      </w:pPr>
      <w:hyperlink r:id="rId9" w:history="1">
        <w:r w:rsidRPr="00324E5E">
          <w:rPr>
            <w:rStyle w:val="Hyperlink"/>
            <w:rFonts w:ascii="Times New Roman" w:hAnsi="Times New Roman" w:cs="Times New Roman"/>
            <w:sz w:val="24"/>
            <w:szCs w:val="24"/>
          </w:rPr>
          <w:t>https://orcid.org/0000-0002-8090-5939</w:t>
        </w:r>
      </w:hyperlink>
      <w:r w:rsidRPr="00324E5E">
        <w:rPr>
          <w:rFonts w:ascii="Times New Roman" w:hAnsi="Times New Roman" w:cs="Times New Roman"/>
          <w:sz w:val="24"/>
          <w:szCs w:val="24"/>
        </w:rPr>
        <w:t xml:space="preserve"> </w:t>
      </w:r>
    </w:p>
    <w:p w14:paraId="1AC718E7" w14:textId="77777777" w:rsidR="00353DCE" w:rsidRPr="00324E5E" w:rsidRDefault="00353DCE" w:rsidP="00353DCE">
      <w:pPr>
        <w:spacing w:after="0" w:line="240" w:lineRule="auto"/>
        <w:jc w:val="right"/>
        <w:rPr>
          <w:rFonts w:ascii="Times New Roman" w:hAnsi="Times New Roman" w:cs="Times New Roman"/>
          <w:b/>
          <w:sz w:val="24"/>
          <w:szCs w:val="24"/>
          <w:lang w:val="en-US"/>
        </w:rPr>
      </w:pPr>
      <w:r w:rsidRPr="00324E5E">
        <w:rPr>
          <w:rFonts w:ascii="Times New Roman" w:hAnsi="Times New Roman" w:cs="Times New Roman"/>
          <w:b/>
          <w:sz w:val="24"/>
          <w:szCs w:val="24"/>
          <w:lang w:val="en-US"/>
        </w:rPr>
        <w:t>Sandra Dettmer</w:t>
      </w:r>
    </w:p>
    <w:p w14:paraId="631310E2" w14:textId="77777777" w:rsidR="00353DCE" w:rsidRPr="00324E5E" w:rsidRDefault="00353DCE" w:rsidP="00353DCE">
      <w:pPr>
        <w:spacing w:after="0" w:line="240" w:lineRule="auto"/>
        <w:jc w:val="right"/>
        <w:rPr>
          <w:rFonts w:ascii="Times New Roman" w:hAnsi="Times New Roman" w:cs="Times New Roman"/>
          <w:iCs/>
          <w:sz w:val="24"/>
          <w:szCs w:val="24"/>
          <w:lang w:val="en-US"/>
        </w:rPr>
      </w:pPr>
      <w:r w:rsidRPr="00324E5E">
        <w:rPr>
          <w:rFonts w:ascii="Times New Roman" w:hAnsi="Times New Roman" w:cs="Times New Roman"/>
          <w:iCs/>
          <w:sz w:val="24"/>
          <w:szCs w:val="24"/>
          <w:lang w:val="en-US"/>
        </w:rPr>
        <w:t>School of Management, Swansea University, Wales</w:t>
      </w:r>
    </w:p>
    <w:p w14:paraId="6D7BAC6E" w14:textId="77777777" w:rsidR="00353DCE" w:rsidRPr="00324E5E" w:rsidRDefault="00353DCE" w:rsidP="00353DCE">
      <w:pPr>
        <w:spacing w:after="0" w:line="240" w:lineRule="auto"/>
        <w:jc w:val="right"/>
        <w:rPr>
          <w:rFonts w:ascii="Times New Roman" w:hAnsi="Times New Roman" w:cs="Times New Roman"/>
          <w:b/>
          <w:sz w:val="24"/>
          <w:szCs w:val="24"/>
          <w:lang w:val="en-US"/>
        </w:rPr>
      </w:pPr>
      <w:hyperlink r:id="rId10" w:history="1">
        <w:r w:rsidRPr="00324E5E">
          <w:rPr>
            <w:rStyle w:val="Hyperlink"/>
            <w:rFonts w:ascii="Times New Roman" w:hAnsi="Times New Roman" w:cs="Times New Roman"/>
            <w:sz w:val="24"/>
            <w:szCs w:val="24"/>
            <w:lang w:val="en-US"/>
          </w:rPr>
          <w:t>s.p.l.dettmer@swansea.ac.uk</w:t>
        </w:r>
      </w:hyperlink>
      <w:r w:rsidRPr="00324E5E">
        <w:rPr>
          <w:rFonts w:ascii="Times New Roman" w:hAnsi="Times New Roman" w:cs="Times New Roman"/>
          <w:b/>
          <w:sz w:val="24"/>
          <w:szCs w:val="24"/>
          <w:lang w:val="en-US"/>
        </w:rPr>
        <w:t xml:space="preserve"> </w:t>
      </w:r>
    </w:p>
    <w:p w14:paraId="3C92DB3E" w14:textId="77777777" w:rsidR="00353DCE" w:rsidRPr="00324E5E" w:rsidRDefault="00353DCE" w:rsidP="00353DCE">
      <w:pPr>
        <w:spacing w:after="0" w:line="240" w:lineRule="auto"/>
        <w:jc w:val="right"/>
        <w:rPr>
          <w:rFonts w:ascii="Times New Roman" w:hAnsi="Times New Roman" w:cs="Times New Roman"/>
          <w:sz w:val="24"/>
          <w:szCs w:val="24"/>
          <w:lang w:val="en-US"/>
        </w:rPr>
      </w:pPr>
      <w:hyperlink r:id="rId11" w:history="1">
        <w:r w:rsidRPr="00324E5E">
          <w:rPr>
            <w:rStyle w:val="Hyperlink"/>
            <w:rFonts w:ascii="Times New Roman" w:hAnsi="Times New Roman" w:cs="Times New Roman"/>
            <w:sz w:val="24"/>
            <w:szCs w:val="24"/>
          </w:rPr>
          <w:t>https://orcid.org/0000-0002-7120-3986</w:t>
        </w:r>
      </w:hyperlink>
      <w:r w:rsidRPr="00324E5E">
        <w:rPr>
          <w:rFonts w:ascii="Times New Roman" w:hAnsi="Times New Roman" w:cs="Times New Roman"/>
          <w:sz w:val="24"/>
          <w:szCs w:val="24"/>
        </w:rPr>
        <w:t xml:space="preserve"> </w:t>
      </w:r>
    </w:p>
    <w:p w14:paraId="68F1A6EC" w14:textId="77777777" w:rsidR="00353DCE" w:rsidRPr="00324E5E" w:rsidRDefault="00353DCE" w:rsidP="00353DCE">
      <w:pPr>
        <w:spacing w:after="0" w:line="240" w:lineRule="auto"/>
        <w:jc w:val="right"/>
        <w:rPr>
          <w:rFonts w:ascii="Times New Roman" w:hAnsi="Times New Roman" w:cs="Times New Roman"/>
          <w:b/>
          <w:sz w:val="24"/>
          <w:szCs w:val="24"/>
          <w:lang w:val="en-US"/>
        </w:rPr>
      </w:pPr>
      <w:proofErr w:type="spellStart"/>
      <w:r w:rsidRPr="00324E5E">
        <w:rPr>
          <w:rFonts w:ascii="Times New Roman" w:hAnsi="Times New Roman" w:cs="Times New Roman"/>
          <w:b/>
          <w:sz w:val="24"/>
          <w:szCs w:val="24"/>
          <w:lang w:val="en-US"/>
        </w:rPr>
        <w:t>Ewa</w:t>
      </w:r>
      <w:proofErr w:type="spellEnd"/>
      <w:r w:rsidRPr="00324E5E">
        <w:rPr>
          <w:rFonts w:ascii="Times New Roman" w:hAnsi="Times New Roman" w:cs="Times New Roman"/>
          <w:b/>
          <w:sz w:val="24"/>
          <w:szCs w:val="24"/>
          <w:lang w:val="en-US"/>
        </w:rPr>
        <w:t xml:space="preserve"> Ziemba</w:t>
      </w:r>
    </w:p>
    <w:p w14:paraId="199D9DEE" w14:textId="77777777" w:rsidR="00353DCE" w:rsidRPr="00324E5E" w:rsidRDefault="00353DCE" w:rsidP="00353DCE">
      <w:pPr>
        <w:spacing w:after="0" w:line="240" w:lineRule="auto"/>
        <w:jc w:val="right"/>
        <w:rPr>
          <w:rFonts w:ascii="Times New Roman" w:hAnsi="Times New Roman" w:cs="Times New Roman"/>
          <w:bCs/>
          <w:sz w:val="24"/>
          <w:szCs w:val="24"/>
          <w:lang w:val="en-US"/>
        </w:rPr>
      </w:pPr>
      <w:r w:rsidRPr="00324E5E">
        <w:rPr>
          <w:rFonts w:ascii="Times New Roman" w:hAnsi="Times New Roman" w:cs="Times New Roman"/>
          <w:b/>
          <w:sz w:val="24"/>
          <w:szCs w:val="24"/>
          <w:lang w:val="en-US"/>
        </w:rPr>
        <w:t xml:space="preserve"> </w:t>
      </w:r>
      <w:r w:rsidRPr="00324E5E">
        <w:rPr>
          <w:rFonts w:ascii="Times New Roman" w:hAnsi="Times New Roman" w:cs="Times New Roman"/>
          <w:bCs/>
          <w:sz w:val="24"/>
          <w:szCs w:val="24"/>
          <w:lang w:val="en-US"/>
        </w:rPr>
        <w:t>University of Economics in Katowice, Poland</w:t>
      </w:r>
    </w:p>
    <w:p w14:paraId="4EC0600B" w14:textId="77777777" w:rsidR="00353DCE" w:rsidRPr="00324E5E" w:rsidRDefault="00353DCE" w:rsidP="00353DCE">
      <w:pPr>
        <w:spacing w:after="0" w:line="240" w:lineRule="auto"/>
        <w:jc w:val="right"/>
        <w:rPr>
          <w:rFonts w:ascii="Times New Roman" w:hAnsi="Times New Roman" w:cs="Times New Roman"/>
          <w:b/>
          <w:sz w:val="24"/>
          <w:szCs w:val="24"/>
          <w:lang w:val="en-US"/>
        </w:rPr>
      </w:pPr>
      <w:hyperlink r:id="rId12" w:history="1">
        <w:r w:rsidRPr="00324E5E">
          <w:rPr>
            <w:rStyle w:val="Hyperlink"/>
            <w:rFonts w:ascii="Times New Roman" w:hAnsi="Times New Roman" w:cs="Times New Roman"/>
            <w:bCs/>
            <w:sz w:val="24"/>
            <w:szCs w:val="24"/>
            <w:lang w:val="en-US"/>
          </w:rPr>
          <w:t>ewa.ziemba@ue.katowice.pl</w:t>
        </w:r>
      </w:hyperlink>
      <w:r w:rsidRPr="00324E5E">
        <w:rPr>
          <w:rFonts w:ascii="Times New Roman" w:hAnsi="Times New Roman" w:cs="Times New Roman"/>
          <w:b/>
          <w:sz w:val="24"/>
          <w:szCs w:val="24"/>
          <w:lang w:val="en-US"/>
        </w:rPr>
        <w:t xml:space="preserve">  </w:t>
      </w:r>
    </w:p>
    <w:p w14:paraId="453162C2" w14:textId="77777777" w:rsidR="00353DCE" w:rsidRPr="00324E5E" w:rsidRDefault="00353DCE" w:rsidP="00353DCE">
      <w:pPr>
        <w:spacing w:after="0" w:line="240" w:lineRule="auto"/>
        <w:jc w:val="right"/>
        <w:rPr>
          <w:rFonts w:ascii="Times New Roman" w:hAnsi="Times New Roman" w:cs="Times New Roman"/>
          <w:sz w:val="24"/>
          <w:szCs w:val="24"/>
          <w:lang w:val="en-US"/>
        </w:rPr>
      </w:pPr>
      <w:hyperlink r:id="rId13" w:history="1">
        <w:r w:rsidRPr="00324E5E">
          <w:rPr>
            <w:rStyle w:val="Hyperlink"/>
            <w:rFonts w:ascii="Times New Roman" w:hAnsi="Times New Roman" w:cs="Times New Roman"/>
            <w:sz w:val="24"/>
            <w:szCs w:val="24"/>
          </w:rPr>
          <w:t>https://orcid.org/0000-0002-1084-7497</w:t>
        </w:r>
      </w:hyperlink>
      <w:r w:rsidRPr="00324E5E">
        <w:rPr>
          <w:rFonts w:ascii="Times New Roman" w:hAnsi="Times New Roman" w:cs="Times New Roman"/>
          <w:sz w:val="24"/>
          <w:szCs w:val="24"/>
        </w:rPr>
        <w:t xml:space="preserve"> </w:t>
      </w:r>
    </w:p>
    <w:p w14:paraId="12A68160" w14:textId="77777777" w:rsidR="00353DCE" w:rsidRPr="004D6F99" w:rsidRDefault="00353DCE" w:rsidP="00353DCE">
      <w:pPr>
        <w:spacing w:after="0" w:line="240" w:lineRule="auto"/>
        <w:jc w:val="right"/>
        <w:rPr>
          <w:rFonts w:ascii="Times New Roman" w:hAnsi="Times New Roman" w:cs="Times New Roman"/>
          <w:b/>
          <w:sz w:val="24"/>
          <w:szCs w:val="24"/>
          <w:lang w:val="en-US"/>
        </w:rPr>
      </w:pPr>
      <w:r w:rsidRPr="004D6F99">
        <w:rPr>
          <w:rFonts w:ascii="Times New Roman" w:hAnsi="Times New Roman" w:cs="Times New Roman"/>
          <w:b/>
          <w:sz w:val="24"/>
          <w:szCs w:val="24"/>
          <w:lang w:val="en-US"/>
        </w:rPr>
        <w:t xml:space="preserve">Monika </w:t>
      </w:r>
      <w:proofErr w:type="spellStart"/>
      <w:r w:rsidRPr="004D6F99">
        <w:rPr>
          <w:rFonts w:ascii="Times New Roman" w:hAnsi="Times New Roman" w:cs="Times New Roman"/>
          <w:b/>
          <w:sz w:val="24"/>
          <w:szCs w:val="24"/>
          <w:lang w:val="en-US"/>
        </w:rPr>
        <w:t>Eisenbardt</w:t>
      </w:r>
      <w:proofErr w:type="spellEnd"/>
      <w:r w:rsidRPr="004D6F99">
        <w:rPr>
          <w:rFonts w:ascii="Times New Roman" w:hAnsi="Times New Roman" w:cs="Times New Roman"/>
          <w:b/>
          <w:sz w:val="24"/>
          <w:szCs w:val="24"/>
          <w:lang w:val="en-US"/>
        </w:rPr>
        <w:t xml:space="preserve"> </w:t>
      </w:r>
    </w:p>
    <w:p w14:paraId="18BDEBA3" w14:textId="77777777" w:rsidR="00353DCE" w:rsidRDefault="00353DCE" w:rsidP="00353DCE">
      <w:pPr>
        <w:spacing w:after="0" w:line="240" w:lineRule="auto"/>
        <w:jc w:val="right"/>
        <w:rPr>
          <w:rFonts w:ascii="Times New Roman" w:hAnsi="Times New Roman" w:cs="Times New Roman"/>
          <w:bCs/>
          <w:sz w:val="24"/>
          <w:szCs w:val="24"/>
          <w:lang w:val="en-US"/>
        </w:rPr>
      </w:pPr>
      <w:r w:rsidRPr="004D6F99">
        <w:rPr>
          <w:rFonts w:ascii="Times New Roman" w:hAnsi="Times New Roman" w:cs="Times New Roman"/>
          <w:bCs/>
          <w:sz w:val="24"/>
          <w:szCs w:val="24"/>
          <w:lang w:val="en-US"/>
        </w:rPr>
        <w:t>University of Economics in Katowice, Poland</w:t>
      </w:r>
    </w:p>
    <w:p w14:paraId="490582B0" w14:textId="77777777" w:rsidR="00353DCE" w:rsidRPr="004D6F99" w:rsidRDefault="00353DCE" w:rsidP="00353DCE">
      <w:pPr>
        <w:spacing w:after="0" w:line="240" w:lineRule="auto"/>
        <w:jc w:val="right"/>
        <w:rPr>
          <w:rStyle w:val="Hyperlink"/>
          <w:rFonts w:ascii="Times New Roman" w:hAnsi="Times New Roman" w:cs="Times New Roman"/>
          <w:bCs/>
          <w:sz w:val="24"/>
          <w:szCs w:val="24"/>
          <w:lang w:val="en-US"/>
        </w:rPr>
      </w:pPr>
      <w:r w:rsidRPr="004D6F99">
        <w:rPr>
          <w:rStyle w:val="Hyperlink"/>
          <w:rFonts w:ascii="Times New Roman" w:hAnsi="Times New Roman" w:cs="Times New Roman"/>
          <w:bCs/>
          <w:sz w:val="24"/>
          <w:szCs w:val="24"/>
          <w:lang w:val="en-US"/>
        </w:rPr>
        <w:t xml:space="preserve"> </w:t>
      </w:r>
      <w:hyperlink r:id="rId14" w:history="1">
        <w:r w:rsidRPr="004D6F99">
          <w:rPr>
            <w:rStyle w:val="Hyperlink"/>
            <w:rFonts w:ascii="Times New Roman" w:hAnsi="Times New Roman" w:cs="Times New Roman"/>
            <w:bCs/>
            <w:sz w:val="24"/>
            <w:szCs w:val="24"/>
            <w:lang w:val="en-US"/>
          </w:rPr>
          <w:t>monika.eisenbardt@ue.katowice.pl</w:t>
        </w:r>
      </w:hyperlink>
    </w:p>
    <w:p w14:paraId="737375CC" w14:textId="77777777" w:rsidR="00353DCE" w:rsidRDefault="00353DCE" w:rsidP="00353DCE">
      <w:pPr>
        <w:spacing w:after="0" w:line="240" w:lineRule="auto"/>
        <w:jc w:val="right"/>
      </w:pPr>
      <w:hyperlink r:id="rId15" w:history="1">
        <w:r w:rsidRPr="004D6F99">
          <w:rPr>
            <w:rStyle w:val="Hyperlink"/>
            <w:rFonts w:ascii="Times New Roman" w:hAnsi="Times New Roman" w:cs="Times New Roman"/>
            <w:bCs/>
            <w:sz w:val="24"/>
            <w:szCs w:val="24"/>
            <w:lang w:val="en-US"/>
          </w:rPr>
          <w:t>https://orcid.org/0000-0002-1133-0537</w:t>
        </w:r>
      </w:hyperlink>
    </w:p>
    <w:p w14:paraId="2F7B0779" w14:textId="77777777" w:rsidR="00353DCE" w:rsidRDefault="00353DCE" w:rsidP="00353DCE">
      <w:pPr>
        <w:jc w:val="right"/>
        <w:rPr>
          <w:rFonts w:ascii="Times New Roman" w:hAnsi="Times New Roman" w:cs="Times New Roman"/>
          <w:iCs/>
          <w:sz w:val="24"/>
          <w:szCs w:val="24"/>
          <w:lang w:val="en-US"/>
        </w:rPr>
      </w:pPr>
      <w:r>
        <w:rPr>
          <w:rFonts w:ascii="Times New Roman" w:hAnsi="Times New Roman" w:cs="Times New Roman"/>
          <w:iCs/>
          <w:sz w:val="24"/>
          <w:szCs w:val="24"/>
          <w:lang w:val="en-US"/>
        </w:rPr>
        <w:t>* Corresponding authors</w:t>
      </w:r>
    </w:p>
    <w:p w14:paraId="2965FECC" w14:textId="2BE1B2D1" w:rsidR="00BE3A23" w:rsidRDefault="00BE3A23" w:rsidP="00353DCE">
      <w:pPr>
        <w:jc w:val="both"/>
        <w:rPr>
          <w:rFonts w:ascii="Times New Roman" w:eastAsia="PMingLiU" w:hAnsi="Times New Roman" w:cs="Times New Roman"/>
          <w:b/>
          <w:sz w:val="28"/>
          <w:szCs w:val="28"/>
          <w:lang w:val="en-US" w:eastAsia="sl-SI"/>
        </w:rPr>
      </w:pPr>
    </w:p>
    <w:p w14:paraId="0C95BE77" w14:textId="77777777" w:rsidR="00D75456" w:rsidRPr="00264F46" w:rsidRDefault="00D75456" w:rsidP="00264F46">
      <w:pPr>
        <w:jc w:val="both"/>
        <w:rPr>
          <w:rFonts w:ascii="Times New Roman" w:eastAsia="PMingLiU" w:hAnsi="Times New Roman" w:cs="Times New Roman"/>
          <w:b/>
          <w:sz w:val="28"/>
          <w:szCs w:val="28"/>
          <w:lang w:val="en-US" w:eastAsia="sl-SI"/>
        </w:rPr>
      </w:pPr>
    </w:p>
    <w:p w14:paraId="67B76858" w14:textId="77777777" w:rsidR="00264F46" w:rsidRPr="00264F46" w:rsidRDefault="00A0024F" w:rsidP="00264F46">
      <w:pPr>
        <w:spacing w:line="360" w:lineRule="auto"/>
        <w:jc w:val="center"/>
        <w:rPr>
          <w:rFonts w:asciiTheme="majorBidi" w:hAnsiTheme="majorBidi" w:cstheme="majorBidi"/>
          <w:b/>
          <w:color w:val="000000" w:themeColor="text1"/>
          <w:sz w:val="24"/>
          <w:szCs w:val="24"/>
        </w:rPr>
      </w:pPr>
      <w:r w:rsidRPr="00264F46">
        <w:rPr>
          <w:rFonts w:asciiTheme="majorBidi" w:hAnsiTheme="majorBidi" w:cstheme="majorBidi"/>
          <w:b/>
          <w:color w:val="000000" w:themeColor="text1"/>
          <w:sz w:val="24"/>
          <w:szCs w:val="24"/>
        </w:rPr>
        <w:t>Introduction</w:t>
      </w:r>
    </w:p>
    <w:p w14:paraId="32B740B4" w14:textId="6C46805D" w:rsidR="00A0024F" w:rsidRPr="00264F46" w:rsidRDefault="00A0024F" w:rsidP="00611F88">
      <w:pPr>
        <w:spacing w:line="360" w:lineRule="auto"/>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 linear economy, is generally stated as a ‘take, make and dispose’</w:t>
      </w:r>
      <w:r w:rsidR="00611F88" w:rsidRPr="00264F46">
        <w:rPr>
          <w:rFonts w:asciiTheme="majorBidi" w:hAnsiTheme="majorBidi" w:cstheme="majorBidi"/>
          <w:color w:val="000000" w:themeColor="text1"/>
          <w:sz w:val="24"/>
          <w:szCs w:val="24"/>
          <w:lang w:val="en-US"/>
        </w:rPr>
        <w:t xml:space="preserve"> (</w:t>
      </w:r>
      <w:proofErr w:type="spellStart"/>
      <w:r w:rsidR="00611F88" w:rsidRPr="00264F46">
        <w:rPr>
          <w:rFonts w:asciiTheme="majorBidi" w:hAnsiTheme="majorBidi" w:cstheme="majorBidi"/>
          <w:color w:val="000000" w:themeColor="text1"/>
          <w:sz w:val="24"/>
          <w:szCs w:val="24"/>
          <w:lang w:val="en-US"/>
        </w:rPr>
        <w:t>Stahel</w:t>
      </w:r>
      <w:proofErr w:type="spellEnd"/>
      <w:r w:rsidR="00BE3A23" w:rsidRPr="00264F46">
        <w:rPr>
          <w:rFonts w:asciiTheme="majorBidi" w:hAnsiTheme="majorBidi" w:cstheme="majorBidi"/>
          <w:color w:val="000000" w:themeColor="text1"/>
          <w:sz w:val="24"/>
          <w:szCs w:val="24"/>
          <w:lang w:val="en-US"/>
        </w:rPr>
        <w:t xml:space="preserve"> </w:t>
      </w:r>
      <w:hyperlink r:id="rId16" w:anchor="ref-CR14" w:tooltip="Stahel, W. R. (2016). The circular economy. Nature, 531(7595), 435." w:history="1">
        <w:r w:rsidR="00611F88" w:rsidRPr="00264F46">
          <w:rPr>
            <w:rFonts w:asciiTheme="majorBidi" w:hAnsiTheme="majorBidi" w:cstheme="majorBidi"/>
            <w:color w:val="000000" w:themeColor="text1"/>
            <w:sz w:val="24"/>
            <w:szCs w:val="24"/>
            <w:lang w:val="en-US"/>
          </w:rPr>
          <w:t>2016</w:t>
        </w:r>
      </w:hyperlink>
      <w:r w:rsidR="00AF51CA">
        <w:rPr>
          <w:rFonts w:asciiTheme="majorBidi" w:hAnsiTheme="majorBidi" w:cstheme="majorBidi"/>
          <w:color w:val="000000" w:themeColor="text1"/>
          <w:sz w:val="24"/>
          <w:szCs w:val="24"/>
          <w:lang w:val="en-US"/>
        </w:rPr>
        <w:t>,</w:t>
      </w:r>
      <w:r w:rsidR="00611F88" w:rsidRPr="00264F46">
        <w:rPr>
          <w:rFonts w:asciiTheme="majorBidi" w:hAnsiTheme="majorBidi" w:cstheme="majorBidi"/>
          <w:color w:val="000000" w:themeColor="text1"/>
          <w:sz w:val="24"/>
          <w:szCs w:val="24"/>
          <w:lang w:val="en-US"/>
        </w:rPr>
        <w:t xml:space="preserve"> </w:t>
      </w:r>
      <w:proofErr w:type="spellStart"/>
      <w:r w:rsidR="00611F88" w:rsidRPr="00264F46">
        <w:rPr>
          <w:rFonts w:asciiTheme="majorBidi" w:hAnsiTheme="majorBidi" w:cstheme="majorBidi"/>
          <w:color w:val="000000" w:themeColor="text1"/>
          <w:sz w:val="24"/>
          <w:szCs w:val="24"/>
          <w:lang w:val="en-US"/>
        </w:rPr>
        <w:t>Jørgensen</w:t>
      </w:r>
      <w:proofErr w:type="spellEnd"/>
      <w:r w:rsidR="00611F88" w:rsidRPr="00264F46">
        <w:rPr>
          <w:rFonts w:asciiTheme="majorBidi" w:hAnsiTheme="majorBidi" w:cstheme="majorBidi"/>
          <w:color w:val="000000" w:themeColor="text1"/>
          <w:sz w:val="24"/>
          <w:szCs w:val="24"/>
          <w:lang w:val="en-US"/>
        </w:rPr>
        <w:t xml:space="preserve"> and Pedersen2018)</w:t>
      </w:r>
      <w:r w:rsidRPr="00264F46">
        <w:rPr>
          <w:rFonts w:asciiTheme="majorBidi" w:hAnsiTheme="majorBidi" w:cstheme="majorBidi"/>
          <w:color w:val="000000" w:themeColor="text1"/>
          <w:sz w:val="24"/>
          <w:szCs w:val="24"/>
          <w:lang w:val="en-US"/>
        </w:rPr>
        <w:t xml:space="preserve"> practice</w:t>
      </w:r>
      <w:r w:rsidR="00D531AC" w:rsidRPr="00264F4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104A65" w:rsidRPr="00264F46">
        <w:rPr>
          <w:rFonts w:asciiTheme="majorBidi" w:hAnsiTheme="majorBidi" w:cstheme="majorBidi"/>
          <w:color w:val="000000" w:themeColor="text1"/>
          <w:sz w:val="24"/>
          <w:szCs w:val="24"/>
          <w:lang w:val="en-US"/>
        </w:rPr>
        <w:t xml:space="preserve">based on the continuing extraction </w:t>
      </w:r>
      <w:r w:rsidR="00CD7A81" w:rsidRPr="00264F46">
        <w:rPr>
          <w:rFonts w:asciiTheme="majorBidi" w:hAnsiTheme="majorBidi" w:cstheme="majorBidi"/>
          <w:color w:val="000000" w:themeColor="text1"/>
          <w:sz w:val="24"/>
          <w:szCs w:val="24"/>
          <w:lang w:val="en-US"/>
        </w:rPr>
        <w:t xml:space="preserve">and waste </w:t>
      </w:r>
      <w:r w:rsidR="00104A65" w:rsidRPr="00264F46">
        <w:rPr>
          <w:rFonts w:asciiTheme="majorBidi" w:hAnsiTheme="majorBidi" w:cstheme="majorBidi"/>
          <w:color w:val="000000" w:themeColor="text1"/>
          <w:sz w:val="24"/>
          <w:szCs w:val="24"/>
          <w:lang w:val="en-US"/>
        </w:rPr>
        <w:t>of scarce resources</w:t>
      </w:r>
      <w:r w:rsidR="005D4BDE" w:rsidRPr="00264F4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A consequence of following a linear economy results in an imbalance in the functioning of Earth systems and improper processing </w:t>
      </w:r>
      <w:r w:rsidR="00D40425" w:rsidRPr="00264F46">
        <w:rPr>
          <w:rFonts w:asciiTheme="majorBidi" w:hAnsiTheme="majorBidi" w:cstheme="majorBidi"/>
          <w:color w:val="000000" w:themeColor="text1"/>
          <w:sz w:val="24"/>
          <w:szCs w:val="24"/>
          <w:lang w:val="en-US"/>
        </w:rPr>
        <w:t xml:space="preserve">and consumption </w:t>
      </w:r>
      <w:r w:rsidRPr="00264F46">
        <w:rPr>
          <w:rFonts w:asciiTheme="majorBidi" w:hAnsiTheme="majorBidi" w:cstheme="majorBidi"/>
          <w:color w:val="000000" w:themeColor="text1"/>
          <w:sz w:val="24"/>
          <w:szCs w:val="24"/>
          <w:lang w:val="en-US"/>
        </w:rPr>
        <w:t>of raw materials</w:t>
      </w:r>
      <w:r w:rsidR="00CD7A81" w:rsidRPr="00264F46">
        <w:rPr>
          <w:rFonts w:asciiTheme="majorBidi" w:hAnsiTheme="majorBidi" w:cstheme="majorBidi"/>
          <w:color w:val="000000" w:themeColor="text1"/>
          <w:sz w:val="24"/>
          <w:szCs w:val="24"/>
          <w:lang w:val="en-US"/>
        </w:rPr>
        <w:t>.</w:t>
      </w:r>
    </w:p>
    <w:p w14:paraId="3B3A0572" w14:textId="2DF57461" w:rsidR="00A0024F" w:rsidRPr="00264F46" w:rsidRDefault="00A0024F"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Such concerns give rise to adopting a circular economy (CE) strategy </w:t>
      </w:r>
      <w:r w:rsidR="00C06E05" w:rsidRPr="00264F46">
        <w:rPr>
          <w:rFonts w:asciiTheme="majorBidi" w:hAnsiTheme="majorBidi" w:cstheme="majorBidi"/>
          <w:color w:val="000000" w:themeColor="text1"/>
          <w:sz w:val="24"/>
          <w:szCs w:val="24"/>
          <w:lang w:val="en-US"/>
        </w:rPr>
        <w:t>(</w:t>
      </w:r>
      <w:r w:rsidR="00C06E05" w:rsidRPr="00264F46">
        <w:rPr>
          <w:rFonts w:asciiTheme="majorBidi" w:hAnsiTheme="majorBidi" w:cstheme="majorBidi"/>
          <w:color w:val="000000" w:themeColor="text1"/>
          <w:sz w:val="24"/>
          <w:szCs w:val="24"/>
          <w:shd w:val="clear" w:color="auto" w:fill="FFFFFF"/>
          <w:lang w:val="en-US"/>
        </w:rPr>
        <w:t>Esposito</w:t>
      </w:r>
      <w:r w:rsidR="00AF51CA">
        <w:rPr>
          <w:rFonts w:asciiTheme="majorBidi" w:hAnsiTheme="majorBidi" w:cstheme="majorBidi"/>
          <w:color w:val="000000" w:themeColor="text1"/>
          <w:sz w:val="24"/>
          <w:szCs w:val="24"/>
          <w:shd w:val="clear" w:color="auto" w:fill="FFFFFF"/>
          <w:lang w:val="en-US"/>
        </w:rPr>
        <w:t xml:space="preserve"> et al.</w:t>
      </w:r>
      <w:r w:rsidR="00C06E05" w:rsidRPr="00264F46">
        <w:rPr>
          <w:rFonts w:asciiTheme="majorBidi" w:hAnsiTheme="majorBidi" w:cstheme="majorBidi"/>
          <w:color w:val="000000" w:themeColor="text1"/>
          <w:sz w:val="24"/>
          <w:szCs w:val="24"/>
          <w:lang w:val="en-US"/>
        </w:rPr>
        <w:t xml:space="preserve"> 2018) </w:t>
      </w:r>
      <w:r w:rsidRPr="00264F46">
        <w:rPr>
          <w:rFonts w:asciiTheme="majorBidi" w:hAnsiTheme="majorBidi" w:cstheme="majorBidi"/>
          <w:color w:val="000000" w:themeColor="text1"/>
          <w:sz w:val="24"/>
          <w:szCs w:val="24"/>
          <w:lang w:val="en-US"/>
        </w:rPr>
        <w:t xml:space="preserve">with the introduction of new business practices and models </w:t>
      </w:r>
      <w:r w:rsidR="00A65069" w:rsidRPr="00264F46">
        <w:rPr>
          <w:rFonts w:asciiTheme="majorBidi" w:hAnsiTheme="majorBidi" w:cstheme="majorBidi"/>
          <w:color w:val="000000" w:themeColor="text1"/>
          <w:sz w:val="24"/>
          <w:szCs w:val="24"/>
          <w:lang w:val="en-US"/>
        </w:rPr>
        <w:t xml:space="preserve">(Osterwalder and Pigneur 2010) </w:t>
      </w:r>
      <w:r w:rsidRPr="00264F46">
        <w:rPr>
          <w:rFonts w:asciiTheme="majorBidi" w:hAnsiTheme="majorBidi" w:cstheme="majorBidi"/>
          <w:color w:val="000000" w:themeColor="text1"/>
          <w:sz w:val="24"/>
          <w:szCs w:val="24"/>
          <w:lang w:val="en-US"/>
        </w:rPr>
        <w:t xml:space="preserve">to address the environmental crisis and respond to </w:t>
      </w:r>
      <w:r w:rsidR="00F1148C" w:rsidRPr="00264F46">
        <w:rPr>
          <w:rFonts w:asciiTheme="majorBidi" w:hAnsiTheme="majorBidi" w:cstheme="majorBidi"/>
          <w:color w:val="000000" w:themeColor="text1"/>
          <w:sz w:val="24"/>
          <w:szCs w:val="24"/>
          <w:lang w:val="en-US"/>
        </w:rPr>
        <w:t xml:space="preserve">changed </w:t>
      </w:r>
      <w:r w:rsidRPr="00264F46">
        <w:rPr>
          <w:rFonts w:asciiTheme="majorBidi" w:hAnsiTheme="majorBidi" w:cstheme="majorBidi"/>
          <w:color w:val="000000" w:themeColor="text1"/>
          <w:sz w:val="24"/>
          <w:szCs w:val="24"/>
          <w:lang w:val="en-US"/>
        </w:rPr>
        <w:t>consumer demands.  The circular economy change</w:t>
      </w:r>
      <w:r w:rsidR="00881AE7">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practice and strategy </w:t>
      </w:r>
      <w:r w:rsidR="00CD7A81" w:rsidRPr="00264F46">
        <w:rPr>
          <w:rFonts w:asciiTheme="majorBidi" w:hAnsiTheme="majorBidi" w:cstheme="majorBidi"/>
          <w:color w:val="000000" w:themeColor="text1"/>
          <w:sz w:val="24"/>
          <w:szCs w:val="24"/>
          <w:lang w:val="en-US"/>
        </w:rPr>
        <w:t>t</w:t>
      </w:r>
      <w:r w:rsidRPr="00264F46">
        <w:rPr>
          <w:rFonts w:asciiTheme="majorBidi" w:hAnsiTheme="majorBidi" w:cstheme="majorBidi"/>
          <w:color w:val="000000" w:themeColor="text1"/>
          <w:sz w:val="24"/>
          <w:szCs w:val="24"/>
          <w:lang w:val="en-US"/>
        </w:rPr>
        <w:t xml:space="preserve">o capturing value from the materials and taking responsibility for their end of life environmental impact. </w:t>
      </w:r>
      <w:r w:rsidR="00CD7A81" w:rsidRPr="00264F46">
        <w:rPr>
          <w:rFonts w:asciiTheme="majorBidi" w:hAnsiTheme="majorBidi" w:cstheme="majorBidi"/>
          <w:color w:val="000000" w:themeColor="text1"/>
          <w:sz w:val="24"/>
          <w:szCs w:val="24"/>
          <w:lang w:val="en-US"/>
        </w:rPr>
        <w:t>A</w:t>
      </w:r>
      <w:r w:rsidRPr="00264F46">
        <w:rPr>
          <w:rFonts w:asciiTheme="majorBidi" w:hAnsiTheme="majorBidi" w:cstheme="majorBidi"/>
          <w:color w:val="000000" w:themeColor="text1"/>
          <w:sz w:val="24"/>
          <w:szCs w:val="24"/>
          <w:lang w:val="en-US"/>
        </w:rPr>
        <w:t xml:space="preserve"> </w:t>
      </w:r>
      <w:r w:rsidR="00CD7A81" w:rsidRPr="00264F46">
        <w:rPr>
          <w:rFonts w:asciiTheme="majorBidi" w:hAnsiTheme="majorBidi" w:cstheme="majorBidi"/>
          <w:color w:val="000000" w:themeColor="text1"/>
          <w:sz w:val="24"/>
          <w:szCs w:val="24"/>
          <w:lang w:val="en-US"/>
        </w:rPr>
        <w:t>choice</w:t>
      </w:r>
      <w:r w:rsidRPr="00264F46">
        <w:rPr>
          <w:rFonts w:asciiTheme="majorBidi" w:hAnsiTheme="majorBidi" w:cstheme="majorBidi"/>
          <w:color w:val="000000" w:themeColor="text1"/>
          <w:sz w:val="24"/>
          <w:szCs w:val="24"/>
          <w:lang w:val="en-US"/>
        </w:rPr>
        <w:t xml:space="preserve"> of business frameworks </w:t>
      </w:r>
      <w:r w:rsidR="00896BCE" w:rsidRPr="00264F46">
        <w:rPr>
          <w:rFonts w:asciiTheme="majorBidi" w:hAnsiTheme="majorBidi" w:cstheme="majorBidi"/>
          <w:color w:val="000000" w:themeColor="text1"/>
          <w:sz w:val="24"/>
          <w:szCs w:val="24"/>
          <w:lang w:val="en-US"/>
        </w:rPr>
        <w:t xml:space="preserve">are </w:t>
      </w:r>
      <w:r w:rsidRPr="00264F46">
        <w:rPr>
          <w:rFonts w:asciiTheme="majorBidi" w:hAnsiTheme="majorBidi" w:cstheme="majorBidi"/>
          <w:color w:val="000000" w:themeColor="text1"/>
          <w:sz w:val="24"/>
          <w:szCs w:val="24"/>
          <w:lang w:val="en-US"/>
        </w:rPr>
        <w:t xml:space="preserve">in use but none that </w:t>
      </w:r>
      <w:r w:rsidR="00896BCE" w:rsidRPr="00264F46">
        <w:rPr>
          <w:rFonts w:asciiTheme="majorBidi" w:hAnsiTheme="majorBidi" w:cstheme="majorBidi"/>
          <w:color w:val="000000" w:themeColor="text1"/>
          <w:sz w:val="24"/>
          <w:szCs w:val="24"/>
          <w:lang w:val="en-US"/>
        </w:rPr>
        <w:t>take position</w:t>
      </w:r>
      <w:r w:rsidRPr="00264F46">
        <w:rPr>
          <w:rFonts w:asciiTheme="majorBidi" w:hAnsiTheme="majorBidi" w:cstheme="majorBidi"/>
          <w:color w:val="000000" w:themeColor="text1"/>
          <w:sz w:val="24"/>
          <w:szCs w:val="24"/>
          <w:lang w:val="en-US"/>
        </w:rPr>
        <w:t xml:space="preserve"> as a confirmed framework of choice to influence the CE path; along with numerous choices of measurement tools, indicators and monitoring frameworks</w:t>
      </w:r>
      <w:r w:rsidR="00CD7A81" w:rsidRPr="00264F4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However, </w:t>
      </w:r>
      <w:r w:rsidR="007E5095" w:rsidRPr="00264F46">
        <w:rPr>
          <w:rFonts w:asciiTheme="majorBidi" w:hAnsiTheme="majorBidi" w:cstheme="majorBidi"/>
          <w:color w:val="000000" w:themeColor="text1"/>
          <w:sz w:val="24"/>
          <w:szCs w:val="24"/>
          <w:lang w:val="en-US"/>
        </w:rPr>
        <w:t xml:space="preserve">the </w:t>
      </w:r>
      <w:r w:rsidRPr="00264F46">
        <w:rPr>
          <w:rFonts w:asciiTheme="majorBidi" w:hAnsiTheme="majorBidi" w:cstheme="majorBidi"/>
          <w:color w:val="000000" w:themeColor="text1"/>
          <w:sz w:val="24"/>
          <w:szCs w:val="24"/>
          <w:lang w:val="en-US"/>
        </w:rPr>
        <w:t>Process Classification Framework</w:t>
      </w:r>
      <w:r w:rsidR="00FB6C7B" w:rsidRPr="00264F46">
        <w:rPr>
          <w:rFonts w:asciiTheme="majorBidi" w:hAnsiTheme="majorBidi" w:cstheme="majorBidi"/>
          <w:color w:val="000000" w:themeColor="text1"/>
          <w:sz w:val="24"/>
          <w:szCs w:val="24"/>
          <w:lang w:val="en-US"/>
        </w:rPr>
        <w:t xml:space="preserve"> (PCF)</w:t>
      </w:r>
      <w:r w:rsidR="00373F76" w:rsidRPr="00264F46">
        <w:rPr>
          <w:rFonts w:asciiTheme="majorBidi" w:hAnsiTheme="majorBidi" w:cstheme="majorBidi"/>
          <w:color w:val="000000" w:themeColor="text1"/>
          <w:sz w:val="24"/>
          <w:szCs w:val="24"/>
          <w:lang w:val="en-US"/>
        </w:rPr>
        <w:t xml:space="preserve"> developed</w:t>
      </w:r>
      <w:r w:rsidR="00FB6C7B" w:rsidRPr="00264F46">
        <w:rPr>
          <w:rFonts w:asciiTheme="majorBidi" w:hAnsiTheme="majorBidi" w:cstheme="majorBidi"/>
          <w:color w:val="000000" w:themeColor="text1"/>
          <w:sz w:val="24"/>
          <w:szCs w:val="24"/>
          <w:lang w:val="en-US"/>
        </w:rPr>
        <w:t xml:space="preserve"> by </w:t>
      </w:r>
      <w:r w:rsidR="006170B2" w:rsidRPr="00264F46">
        <w:rPr>
          <w:rFonts w:asciiTheme="majorBidi" w:hAnsiTheme="majorBidi" w:cstheme="majorBidi"/>
          <w:color w:val="000000" w:themeColor="text1"/>
          <w:sz w:val="24"/>
          <w:szCs w:val="24"/>
          <w:lang w:val="en-US"/>
        </w:rPr>
        <w:t>APQC</w:t>
      </w:r>
      <w:r w:rsidRPr="00264F46">
        <w:rPr>
          <w:rFonts w:asciiTheme="majorBidi" w:hAnsiTheme="majorBidi" w:cstheme="majorBidi"/>
          <w:color w:val="000000" w:themeColor="text1"/>
          <w:sz w:val="24"/>
          <w:szCs w:val="24"/>
          <w:lang w:val="en-US"/>
        </w:rPr>
        <w:t xml:space="preserve"> </w:t>
      </w:r>
      <w:r w:rsidR="00373F76" w:rsidRPr="00264F46">
        <w:rPr>
          <w:rFonts w:asciiTheme="majorBidi" w:hAnsiTheme="majorBidi" w:cstheme="majorBidi"/>
          <w:color w:val="000000" w:themeColor="text1"/>
          <w:sz w:val="24"/>
          <w:szCs w:val="24"/>
          <w:lang w:val="en-US"/>
        </w:rPr>
        <w:t xml:space="preserve">in early 1990s </w:t>
      </w:r>
      <w:r w:rsidRPr="00264F46">
        <w:rPr>
          <w:rFonts w:asciiTheme="majorBidi" w:hAnsiTheme="majorBidi" w:cstheme="majorBidi"/>
          <w:color w:val="000000" w:themeColor="text1"/>
          <w:sz w:val="24"/>
          <w:szCs w:val="24"/>
          <w:lang w:val="en-US"/>
        </w:rPr>
        <w:t>offers a potential for aligning CE strategic activity to business operating processes within and across the business and extended supply chain.</w:t>
      </w:r>
    </w:p>
    <w:p w14:paraId="618875B2" w14:textId="78FF8D1C" w:rsidR="007367CB" w:rsidRPr="00264F46" w:rsidRDefault="00A0024F"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lastRenderedPageBreak/>
        <w:t xml:space="preserve">The passage to a circular economy may be costly and risky, with numerous barriers; </w:t>
      </w:r>
      <w:r w:rsidR="00896BCE" w:rsidRPr="00264F46">
        <w:rPr>
          <w:rFonts w:asciiTheme="majorBidi" w:hAnsiTheme="majorBidi" w:cstheme="majorBidi"/>
          <w:color w:val="000000" w:themeColor="text1"/>
          <w:sz w:val="24"/>
          <w:szCs w:val="24"/>
          <w:lang w:val="en-US"/>
        </w:rPr>
        <w:t xml:space="preserve">lack of </w:t>
      </w:r>
      <w:r w:rsidRPr="00264F46">
        <w:rPr>
          <w:rFonts w:asciiTheme="majorBidi" w:hAnsiTheme="majorBidi" w:cstheme="majorBidi"/>
          <w:color w:val="000000" w:themeColor="text1"/>
          <w:sz w:val="24"/>
          <w:szCs w:val="24"/>
          <w:lang w:val="en-US"/>
        </w:rPr>
        <w:t>knowledge and experience, competing priorities,</w:t>
      </w:r>
      <w:r w:rsidR="00B26E78" w:rsidRPr="00264F46">
        <w:rPr>
          <w:rFonts w:asciiTheme="majorBidi" w:hAnsiTheme="majorBidi" w:cstheme="majorBidi"/>
          <w:color w:val="000000" w:themeColor="text1"/>
          <w:sz w:val="24"/>
          <w:szCs w:val="24"/>
          <w:lang w:val="en-US"/>
        </w:rPr>
        <w:t xml:space="preserve"> limited industry connectivity,</w:t>
      </w:r>
      <w:r w:rsidRPr="00264F46">
        <w:rPr>
          <w:rFonts w:asciiTheme="majorBidi" w:hAnsiTheme="majorBidi" w:cstheme="majorBidi"/>
          <w:color w:val="000000" w:themeColor="text1"/>
          <w:sz w:val="24"/>
          <w:szCs w:val="24"/>
          <w:lang w:val="en-US"/>
        </w:rPr>
        <w:t xml:space="preserve"> lack of pricing strategy and inconsistent policy are listed as major barriers, with enterprises needing skilled </w:t>
      </w:r>
      <w:r w:rsidR="00B000C6" w:rsidRPr="00B000C6">
        <w:rPr>
          <w:rFonts w:asciiTheme="majorBidi" w:hAnsiTheme="majorBidi" w:cstheme="majorBidi"/>
          <w:color w:val="000000" w:themeColor="text1"/>
          <w:sz w:val="24"/>
          <w:szCs w:val="24"/>
          <w:lang w:val="en-US"/>
        </w:rPr>
        <w:t>labor</w:t>
      </w:r>
      <w:r w:rsidRPr="00264F46">
        <w:rPr>
          <w:rFonts w:asciiTheme="majorBidi" w:hAnsiTheme="majorBidi" w:cstheme="majorBidi"/>
          <w:color w:val="000000" w:themeColor="text1"/>
          <w:sz w:val="24"/>
          <w:szCs w:val="24"/>
          <w:lang w:val="en-US"/>
        </w:rPr>
        <w:t xml:space="preserve"> and workforce training on CE strategy and process management. This may be offset by opportunities </w:t>
      </w:r>
      <w:r w:rsidR="001F01F4" w:rsidRPr="00264F46">
        <w:rPr>
          <w:rFonts w:asciiTheme="majorBidi" w:hAnsiTheme="majorBidi" w:cstheme="majorBidi"/>
          <w:color w:val="000000" w:themeColor="text1"/>
          <w:sz w:val="24"/>
          <w:szCs w:val="24"/>
          <w:lang w:val="en-US"/>
        </w:rPr>
        <w:t xml:space="preserve">(Porter and Kramer 2011) </w:t>
      </w:r>
      <w:r w:rsidRPr="00264F46">
        <w:rPr>
          <w:rFonts w:asciiTheme="majorBidi" w:hAnsiTheme="majorBidi" w:cstheme="majorBidi"/>
          <w:color w:val="000000" w:themeColor="text1"/>
          <w:sz w:val="24"/>
          <w:szCs w:val="24"/>
          <w:lang w:val="en-US"/>
        </w:rPr>
        <w:t xml:space="preserve">to CE business practice, such as developing innovative business models, co-creating with consumers and </w:t>
      </w:r>
      <w:r w:rsidR="00B851DB" w:rsidRPr="00264F46">
        <w:rPr>
          <w:rFonts w:asciiTheme="majorBidi" w:hAnsiTheme="majorBidi" w:cstheme="majorBidi"/>
          <w:color w:val="000000" w:themeColor="text1"/>
          <w:sz w:val="24"/>
          <w:szCs w:val="24"/>
          <w:lang w:val="en-US"/>
        </w:rPr>
        <w:t xml:space="preserve">integrating Industry 4.0 technologies, </w:t>
      </w:r>
      <w:r w:rsidRPr="00264F46">
        <w:rPr>
          <w:rFonts w:asciiTheme="majorBidi" w:hAnsiTheme="majorBidi" w:cstheme="majorBidi"/>
          <w:color w:val="000000" w:themeColor="text1"/>
          <w:sz w:val="24"/>
          <w:szCs w:val="24"/>
          <w:lang w:val="en-US"/>
        </w:rPr>
        <w:t xml:space="preserve">to improve knowledge sharing </w:t>
      </w:r>
      <w:r w:rsidR="00BC0E77">
        <w:rPr>
          <w:rFonts w:asciiTheme="majorBidi" w:hAnsiTheme="majorBidi" w:cstheme="majorBidi"/>
          <w:color w:val="000000" w:themeColor="text1"/>
          <w:sz w:val="24"/>
          <w:szCs w:val="24"/>
          <w:lang w:val="en-US"/>
        </w:rPr>
        <w:t>(</w:t>
      </w:r>
      <w:proofErr w:type="spellStart"/>
      <w:r w:rsidR="00BF645B" w:rsidRPr="00264F46">
        <w:rPr>
          <w:rFonts w:asciiTheme="majorBidi" w:hAnsiTheme="majorBidi" w:cstheme="majorBidi"/>
          <w:color w:val="000000" w:themeColor="text1"/>
          <w:sz w:val="24"/>
          <w:szCs w:val="24"/>
          <w:lang w:val="en-US"/>
        </w:rPr>
        <w:t>Jørgensen</w:t>
      </w:r>
      <w:proofErr w:type="spellEnd"/>
      <w:r w:rsidR="00BF645B" w:rsidRPr="00264F46">
        <w:rPr>
          <w:rFonts w:asciiTheme="majorBidi" w:hAnsiTheme="majorBidi" w:cstheme="majorBidi"/>
          <w:color w:val="000000" w:themeColor="text1"/>
          <w:sz w:val="24"/>
          <w:szCs w:val="24"/>
          <w:lang w:val="en-US"/>
        </w:rPr>
        <w:t xml:space="preserve"> and Pedersen 2018</w:t>
      </w:r>
      <w:r w:rsidR="00A9012D">
        <w:rPr>
          <w:rFonts w:asciiTheme="majorBidi" w:hAnsiTheme="majorBidi" w:cstheme="majorBidi"/>
          <w:color w:val="000000" w:themeColor="text1"/>
          <w:sz w:val="24"/>
          <w:szCs w:val="24"/>
          <w:lang w:val="en-US"/>
        </w:rPr>
        <w:t>)</w:t>
      </w:r>
      <w:r w:rsidR="00B851DB" w:rsidRPr="00264F46">
        <w:rPr>
          <w:rFonts w:asciiTheme="majorBidi" w:hAnsiTheme="majorBidi" w:cstheme="majorBidi"/>
          <w:color w:val="000000" w:themeColor="text1"/>
          <w:sz w:val="24"/>
          <w:szCs w:val="24"/>
          <w:lang w:val="en-US"/>
        </w:rPr>
        <w:t xml:space="preserve">, automation, flexibility, sustainable </w:t>
      </w:r>
      <w:r w:rsidR="007E5095" w:rsidRPr="00264F46">
        <w:rPr>
          <w:rFonts w:asciiTheme="majorBidi" w:hAnsiTheme="majorBidi" w:cstheme="majorBidi"/>
          <w:color w:val="000000" w:themeColor="text1"/>
          <w:sz w:val="24"/>
          <w:szCs w:val="24"/>
          <w:lang w:val="en-US"/>
        </w:rPr>
        <w:t>i</w:t>
      </w:r>
      <w:r w:rsidR="007367CB" w:rsidRPr="00264F46">
        <w:rPr>
          <w:rFonts w:asciiTheme="majorBidi" w:hAnsiTheme="majorBidi" w:cstheme="majorBidi"/>
          <w:color w:val="000000" w:themeColor="text1"/>
          <w:sz w:val="24"/>
          <w:szCs w:val="24"/>
          <w:lang w:val="en-US"/>
        </w:rPr>
        <w:t>mprove</w:t>
      </w:r>
      <w:r w:rsidR="007E5095" w:rsidRPr="00264F46">
        <w:rPr>
          <w:rFonts w:asciiTheme="majorBidi" w:hAnsiTheme="majorBidi" w:cstheme="majorBidi"/>
          <w:color w:val="000000" w:themeColor="text1"/>
          <w:sz w:val="24"/>
          <w:szCs w:val="24"/>
          <w:lang w:val="en-US"/>
        </w:rPr>
        <w:t>men</w:t>
      </w:r>
      <w:r w:rsidR="007367CB" w:rsidRPr="00264F46">
        <w:rPr>
          <w:rFonts w:asciiTheme="majorBidi" w:hAnsiTheme="majorBidi" w:cstheme="majorBidi"/>
          <w:color w:val="000000" w:themeColor="text1"/>
          <w:sz w:val="24"/>
          <w:szCs w:val="24"/>
          <w:lang w:val="en-US"/>
        </w:rPr>
        <w:t>t in resource efficiency and environmental performance, value creation in supply chain</w:t>
      </w:r>
      <w:r w:rsidR="00896BCE" w:rsidRPr="00264F46">
        <w:rPr>
          <w:rFonts w:asciiTheme="majorBidi" w:hAnsiTheme="majorBidi" w:cstheme="majorBidi"/>
          <w:color w:val="000000" w:themeColor="text1"/>
          <w:sz w:val="24"/>
          <w:szCs w:val="24"/>
          <w:lang w:val="en-US"/>
        </w:rPr>
        <w:t>s</w:t>
      </w:r>
      <w:r w:rsidR="007E5095" w:rsidRPr="00264F46">
        <w:rPr>
          <w:rFonts w:asciiTheme="majorBidi" w:hAnsiTheme="majorBidi" w:cstheme="majorBidi"/>
          <w:color w:val="000000" w:themeColor="text1"/>
          <w:sz w:val="24"/>
          <w:szCs w:val="24"/>
          <w:lang w:val="en-US"/>
        </w:rPr>
        <w:t>,</w:t>
      </w:r>
      <w:r w:rsidR="007367CB" w:rsidRPr="00264F46">
        <w:rPr>
          <w:rFonts w:asciiTheme="majorBidi" w:hAnsiTheme="majorBidi" w:cstheme="majorBidi"/>
          <w:color w:val="000000" w:themeColor="text1"/>
          <w:sz w:val="24"/>
          <w:szCs w:val="24"/>
          <w:lang w:val="en-US"/>
        </w:rPr>
        <w:t xml:space="preserve"> (</w:t>
      </w:r>
      <w:proofErr w:type="spellStart"/>
      <w:r w:rsidR="007367CB" w:rsidRPr="00264F46">
        <w:rPr>
          <w:rFonts w:asciiTheme="majorBidi" w:hAnsiTheme="majorBidi" w:cstheme="majorBidi"/>
          <w:color w:val="000000" w:themeColor="text1"/>
          <w:sz w:val="24"/>
          <w:szCs w:val="24"/>
          <w:lang w:val="en-US"/>
        </w:rPr>
        <w:t>Blunck</w:t>
      </w:r>
      <w:proofErr w:type="spellEnd"/>
      <w:r w:rsidR="007367CB" w:rsidRPr="00264F46">
        <w:rPr>
          <w:rFonts w:asciiTheme="majorBidi" w:hAnsiTheme="majorBidi" w:cstheme="majorBidi"/>
          <w:color w:val="000000" w:themeColor="text1"/>
          <w:sz w:val="24"/>
          <w:szCs w:val="24"/>
          <w:lang w:val="en-US"/>
        </w:rPr>
        <w:t xml:space="preserve"> </w:t>
      </w:r>
      <w:r w:rsidR="00A9012D">
        <w:rPr>
          <w:rFonts w:asciiTheme="majorBidi" w:hAnsiTheme="majorBidi" w:cstheme="majorBidi"/>
          <w:color w:val="000000" w:themeColor="text1"/>
          <w:sz w:val="24"/>
          <w:szCs w:val="24"/>
          <w:lang w:val="en-US"/>
        </w:rPr>
        <w:t>and</w:t>
      </w:r>
      <w:r w:rsidR="007367CB" w:rsidRPr="00264F46">
        <w:rPr>
          <w:rFonts w:asciiTheme="majorBidi" w:hAnsiTheme="majorBidi" w:cstheme="majorBidi"/>
          <w:color w:val="000000" w:themeColor="text1"/>
          <w:sz w:val="24"/>
          <w:szCs w:val="24"/>
          <w:lang w:val="en-US"/>
        </w:rPr>
        <w:t xml:space="preserve"> Werthmann 2017</w:t>
      </w:r>
      <w:r w:rsidR="00DC7020">
        <w:rPr>
          <w:rFonts w:asciiTheme="majorBidi" w:hAnsiTheme="majorBidi" w:cstheme="majorBidi"/>
          <w:color w:val="000000" w:themeColor="text1"/>
          <w:sz w:val="24"/>
          <w:szCs w:val="24"/>
          <w:lang w:val="en-US"/>
        </w:rPr>
        <w:t>;</w:t>
      </w:r>
      <w:r w:rsidR="007367CB" w:rsidRPr="00264F46">
        <w:rPr>
          <w:rFonts w:asciiTheme="majorBidi" w:hAnsiTheme="majorBidi" w:cstheme="majorBidi"/>
          <w:color w:val="000000" w:themeColor="text1"/>
          <w:sz w:val="24"/>
          <w:szCs w:val="24"/>
          <w:lang w:val="en-US"/>
        </w:rPr>
        <w:t xml:space="preserve"> </w:t>
      </w:r>
      <w:proofErr w:type="spellStart"/>
      <w:r w:rsidR="007367CB" w:rsidRPr="00264F46">
        <w:rPr>
          <w:rFonts w:asciiTheme="majorBidi" w:hAnsiTheme="majorBidi" w:cstheme="majorBidi"/>
          <w:color w:val="000000" w:themeColor="text1"/>
          <w:sz w:val="24"/>
          <w:szCs w:val="24"/>
          <w:lang w:val="en-US"/>
        </w:rPr>
        <w:t>Kalmykova</w:t>
      </w:r>
      <w:proofErr w:type="spellEnd"/>
      <w:r w:rsidR="007367CB" w:rsidRPr="00264F46">
        <w:rPr>
          <w:rFonts w:asciiTheme="majorBidi" w:hAnsiTheme="majorBidi" w:cstheme="majorBidi"/>
          <w:color w:val="000000" w:themeColor="text1"/>
          <w:sz w:val="24"/>
          <w:szCs w:val="24"/>
          <w:lang w:val="en-US"/>
        </w:rPr>
        <w:t xml:space="preserve">, </w:t>
      </w:r>
      <w:r w:rsidR="005A5314">
        <w:rPr>
          <w:rFonts w:asciiTheme="majorBidi" w:hAnsiTheme="majorBidi" w:cstheme="majorBidi"/>
          <w:color w:val="000000" w:themeColor="text1"/>
          <w:sz w:val="24"/>
          <w:szCs w:val="24"/>
          <w:lang w:val="en-US"/>
        </w:rPr>
        <w:t xml:space="preserve">et al. </w:t>
      </w:r>
      <w:r w:rsidR="007367CB" w:rsidRPr="00264F46">
        <w:rPr>
          <w:rFonts w:asciiTheme="majorBidi" w:hAnsiTheme="majorBidi" w:cstheme="majorBidi"/>
          <w:color w:val="000000" w:themeColor="text1"/>
          <w:sz w:val="24"/>
          <w:szCs w:val="24"/>
          <w:lang w:val="en-US"/>
        </w:rPr>
        <w:t>2018), for improving provenance</w:t>
      </w:r>
      <w:r w:rsidR="00D61FDB" w:rsidRPr="00264F46">
        <w:rPr>
          <w:rFonts w:asciiTheme="majorBidi" w:hAnsiTheme="majorBidi" w:cstheme="majorBidi"/>
          <w:color w:val="000000" w:themeColor="text1"/>
          <w:sz w:val="24"/>
          <w:szCs w:val="24"/>
          <w:lang w:val="en-US"/>
        </w:rPr>
        <w:t>, durability of products</w:t>
      </w:r>
      <w:r w:rsidR="007367CB" w:rsidRPr="00264F46">
        <w:rPr>
          <w:rFonts w:asciiTheme="majorBidi" w:hAnsiTheme="majorBidi" w:cstheme="majorBidi"/>
          <w:color w:val="000000" w:themeColor="text1"/>
          <w:sz w:val="24"/>
          <w:szCs w:val="24"/>
          <w:lang w:val="en-US"/>
        </w:rPr>
        <w:t xml:space="preserve"> and traceability in supply chain operations.</w:t>
      </w:r>
      <w:r w:rsidR="00FE4ABD">
        <w:rPr>
          <w:rFonts w:asciiTheme="majorBidi" w:hAnsiTheme="majorBidi" w:cstheme="majorBidi"/>
          <w:color w:val="000000" w:themeColor="text1"/>
          <w:sz w:val="24"/>
          <w:szCs w:val="24"/>
          <w:lang w:val="en-US"/>
        </w:rPr>
        <w:t xml:space="preserve"> Digital technologies as </w:t>
      </w:r>
      <w:r w:rsidR="00A15B4A">
        <w:rPr>
          <w:rFonts w:asciiTheme="majorBidi" w:hAnsiTheme="majorBidi" w:cstheme="majorBidi"/>
          <w:color w:val="000000" w:themeColor="text1"/>
          <w:sz w:val="24"/>
          <w:szCs w:val="24"/>
          <w:lang w:val="en-US"/>
        </w:rPr>
        <w:t xml:space="preserve">summarized in the Industry 4.0 are seen as essential stepping stones in the transition </w:t>
      </w:r>
      <w:r w:rsidR="00233055">
        <w:rPr>
          <w:rFonts w:asciiTheme="majorBidi" w:hAnsiTheme="majorBidi" w:cstheme="majorBidi"/>
          <w:color w:val="000000" w:themeColor="text1"/>
          <w:sz w:val="24"/>
          <w:szCs w:val="24"/>
          <w:lang w:val="en-US"/>
        </w:rPr>
        <w:t xml:space="preserve">to a CE as they capture </w:t>
      </w:r>
      <w:r w:rsidR="0055678C">
        <w:rPr>
          <w:rFonts w:asciiTheme="majorBidi" w:hAnsiTheme="majorBidi" w:cstheme="majorBidi"/>
          <w:color w:val="000000" w:themeColor="text1"/>
          <w:sz w:val="24"/>
          <w:szCs w:val="24"/>
          <w:lang w:val="en-US"/>
        </w:rPr>
        <w:t>the information flow</w:t>
      </w:r>
      <w:r w:rsidR="00B74789">
        <w:rPr>
          <w:rFonts w:asciiTheme="majorBidi" w:hAnsiTheme="majorBidi" w:cstheme="majorBidi"/>
          <w:color w:val="000000" w:themeColor="text1"/>
          <w:sz w:val="24"/>
          <w:szCs w:val="24"/>
          <w:lang w:val="en-US"/>
        </w:rPr>
        <w:t xml:space="preserve"> across individual business processes </w:t>
      </w:r>
      <w:r w:rsidR="00135F4D">
        <w:rPr>
          <w:rFonts w:asciiTheme="majorBidi" w:hAnsiTheme="majorBidi" w:cstheme="majorBidi"/>
          <w:color w:val="000000" w:themeColor="text1"/>
          <w:sz w:val="24"/>
          <w:szCs w:val="24"/>
          <w:lang w:val="en-US"/>
        </w:rPr>
        <w:t>(</w:t>
      </w:r>
      <w:proofErr w:type="spellStart"/>
      <w:r w:rsidR="00135F4D">
        <w:rPr>
          <w:rFonts w:asciiTheme="majorBidi" w:hAnsiTheme="majorBidi" w:cstheme="majorBidi"/>
          <w:color w:val="000000" w:themeColor="text1"/>
          <w:sz w:val="24"/>
          <w:szCs w:val="24"/>
          <w:lang w:val="en-US"/>
        </w:rPr>
        <w:t>Kristoffersen</w:t>
      </w:r>
      <w:proofErr w:type="spellEnd"/>
      <w:r w:rsidR="00135F4D">
        <w:rPr>
          <w:rFonts w:asciiTheme="majorBidi" w:hAnsiTheme="majorBidi" w:cstheme="majorBidi"/>
          <w:color w:val="000000" w:themeColor="text1"/>
          <w:sz w:val="24"/>
          <w:szCs w:val="24"/>
          <w:lang w:val="en-US"/>
        </w:rPr>
        <w:t xml:space="preserve"> 2020).</w:t>
      </w:r>
    </w:p>
    <w:p w14:paraId="7DDAB18E" w14:textId="0E9538E3" w:rsidR="007367CB" w:rsidRPr="00264F46" w:rsidRDefault="007367CB"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term Industry 4.0 was discussed at the Hannover Fair, in Germany, in 2011 and generally refers to increased automation, digitization, real time connectivity of systems, services, people and things leading to process improvements.  While the term was initially used in reference to the manufacturing sector, </w:t>
      </w:r>
      <w:r w:rsidR="0018459A" w:rsidRPr="00264F46">
        <w:rPr>
          <w:rFonts w:asciiTheme="majorBidi" w:hAnsiTheme="majorBidi" w:cstheme="majorBidi"/>
          <w:color w:val="000000" w:themeColor="text1"/>
          <w:sz w:val="24"/>
          <w:szCs w:val="24"/>
          <w:lang w:val="en-US"/>
        </w:rPr>
        <w:t>SMART</w:t>
      </w:r>
      <w:r w:rsidRPr="00264F46">
        <w:rPr>
          <w:rFonts w:asciiTheme="majorBidi" w:hAnsiTheme="majorBidi" w:cstheme="majorBidi"/>
          <w:color w:val="000000" w:themeColor="text1"/>
          <w:sz w:val="24"/>
          <w:szCs w:val="24"/>
          <w:lang w:val="en-US"/>
        </w:rPr>
        <w:t xml:space="preserve"> manufacturing, it has developed into ancillary industries in the supply chain </w:t>
      </w:r>
      <w:r w:rsidR="00306C0E" w:rsidRPr="00264F46">
        <w:rPr>
          <w:rFonts w:asciiTheme="majorBidi" w:hAnsiTheme="majorBidi" w:cstheme="majorBidi"/>
          <w:color w:val="000000" w:themeColor="text1"/>
          <w:sz w:val="24"/>
          <w:szCs w:val="24"/>
          <w:lang w:val="en-US"/>
        </w:rPr>
        <w:t xml:space="preserve">to </w:t>
      </w:r>
      <w:r w:rsidRPr="00264F46">
        <w:rPr>
          <w:rFonts w:asciiTheme="majorBidi" w:hAnsiTheme="majorBidi" w:cstheme="majorBidi"/>
          <w:color w:val="000000" w:themeColor="text1"/>
          <w:sz w:val="24"/>
          <w:szCs w:val="24"/>
          <w:lang w:val="en-US"/>
        </w:rPr>
        <w:t>enabl</w:t>
      </w:r>
      <w:r w:rsidR="00306C0E" w:rsidRPr="00264F46">
        <w:rPr>
          <w:rFonts w:asciiTheme="majorBidi" w:hAnsiTheme="majorBidi" w:cstheme="majorBidi"/>
          <w:color w:val="000000" w:themeColor="text1"/>
          <w:sz w:val="24"/>
          <w:szCs w:val="24"/>
          <w:lang w:val="en-US"/>
        </w:rPr>
        <w:t>e</w:t>
      </w:r>
      <w:r w:rsidRPr="00264F46">
        <w:rPr>
          <w:rFonts w:asciiTheme="majorBidi" w:hAnsiTheme="majorBidi" w:cstheme="majorBidi"/>
          <w:color w:val="000000" w:themeColor="text1"/>
          <w:sz w:val="24"/>
          <w:szCs w:val="24"/>
          <w:lang w:val="en-US"/>
        </w:rPr>
        <w:t xml:space="preserve"> value creation, improved production processes, alongside mass </w:t>
      </w:r>
      <w:r w:rsidR="0070258E" w:rsidRPr="0070258E">
        <w:rPr>
          <w:rFonts w:asciiTheme="majorBidi" w:hAnsiTheme="majorBidi" w:cstheme="majorBidi"/>
          <w:color w:val="000000" w:themeColor="text1"/>
          <w:sz w:val="24"/>
          <w:szCs w:val="24"/>
          <w:lang w:val="en-US"/>
        </w:rPr>
        <w:t>customization,</w:t>
      </w:r>
      <w:r w:rsidRPr="00264F46">
        <w:rPr>
          <w:rFonts w:asciiTheme="majorBidi" w:hAnsiTheme="majorBidi" w:cstheme="majorBidi"/>
          <w:color w:val="000000" w:themeColor="text1"/>
          <w:sz w:val="24"/>
          <w:szCs w:val="24"/>
          <w:lang w:val="en-US"/>
        </w:rPr>
        <w:t xml:space="preserve"> and improved customer relationship management  </w:t>
      </w:r>
      <w:r w:rsidR="005C2DAB">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PwC</w:t>
      </w:r>
      <w:r w:rsidR="005C2DAB">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2016).</w:t>
      </w:r>
    </w:p>
    <w:p w14:paraId="49DA934A" w14:textId="447971EA" w:rsidR="007367CB" w:rsidRPr="00264F46" w:rsidRDefault="007367CB"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 I</w:t>
      </w:r>
      <w:r w:rsidR="00306C0E" w:rsidRPr="00264F46">
        <w:rPr>
          <w:rFonts w:asciiTheme="majorBidi" w:hAnsiTheme="majorBidi" w:cstheme="majorBidi"/>
          <w:color w:val="000000" w:themeColor="text1"/>
          <w:sz w:val="24"/>
          <w:szCs w:val="24"/>
          <w:lang w:val="en-US"/>
        </w:rPr>
        <w:t xml:space="preserve">ndustry </w:t>
      </w:r>
      <w:r w:rsidRPr="00264F46">
        <w:rPr>
          <w:rFonts w:asciiTheme="majorBidi" w:hAnsiTheme="majorBidi" w:cstheme="majorBidi"/>
          <w:color w:val="000000" w:themeColor="text1"/>
          <w:sz w:val="24"/>
          <w:szCs w:val="24"/>
          <w:lang w:val="en-US"/>
        </w:rPr>
        <w:t xml:space="preserve">4.0 technologies currently in use include: Artificial neural networks, Automation, Big data, Blockchain, Convolutional neural networks, Deep learning (DL), Digitalization, Internet of Things (IoT), Machine learning, Additive manufacturing, Fuzzy DEMATEL systems, Smart factory </w:t>
      </w:r>
      <w:r w:rsidRPr="00264F46">
        <w:rPr>
          <w:rFonts w:ascii="Times New Roman" w:hAnsi="Times New Roman" w:cs="Times New Roman"/>
          <w:color w:val="000000" w:themeColor="text1"/>
          <w:sz w:val="24"/>
          <w:szCs w:val="24"/>
          <w:lang w:val="en-US"/>
        </w:rPr>
        <w:t>(</w:t>
      </w:r>
      <w:proofErr w:type="spellStart"/>
      <w:r w:rsidR="00071DF5" w:rsidRPr="00264F46">
        <w:rPr>
          <w:rFonts w:ascii="Times New Roman" w:eastAsia="Times New Roman" w:hAnsi="Times New Roman" w:cs="Times New Roman"/>
          <w:sz w:val="24"/>
          <w:szCs w:val="24"/>
        </w:rPr>
        <w:t>Hennemann</w:t>
      </w:r>
      <w:proofErr w:type="spellEnd"/>
      <w:r w:rsidR="00071DF5" w:rsidRPr="00264F46">
        <w:rPr>
          <w:rFonts w:ascii="Times New Roman" w:eastAsia="Times New Roman" w:hAnsi="Times New Roman" w:cs="Times New Roman"/>
          <w:sz w:val="24"/>
          <w:szCs w:val="24"/>
        </w:rPr>
        <w:t xml:space="preserve"> Hilario da Silva</w:t>
      </w:r>
      <w:r w:rsidRPr="00264F46">
        <w:rPr>
          <w:rFonts w:asciiTheme="majorBidi" w:hAnsiTheme="majorBidi" w:cstheme="majorBidi"/>
          <w:color w:val="000000" w:themeColor="text1"/>
          <w:sz w:val="24"/>
          <w:szCs w:val="24"/>
          <w:lang w:val="en-US"/>
        </w:rPr>
        <w:t xml:space="preserve"> and </w:t>
      </w:r>
      <w:proofErr w:type="spellStart"/>
      <w:r w:rsidRPr="00264F46">
        <w:rPr>
          <w:rFonts w:asciiTheme="majorBidi" w:hAnsiTheme="majorBidi" w:cstheme="majorBidi"/>
          <w:color w:val="000000" w:themeColor="text1"/>
          <w:sz w:val="24"/>
          <w:szCs w:val="24"/>
          <w:lang w:val="en-US"/>
        </w:rPr>
        <w:t>Sehnem</w:t>
      </w:r>
      <w:proofErr w:type="spellEnd"/>
      <w:r w:rsidRPr="00264F46">
        <w:rPr>
          <w:rFonts w:asciiTheme="majorBidi" w:hAnsiTheme="majorBidi" w:cstheme="majorBidi"/>
          <w:color w:val="000000" w:themeColor="text1"/>
          <w:sz w:val="24"/>
          <w:szCs w:val="24"/>
          <w:lang w:val="en-US"/>
        </w:rPr>
        <w:t xml:space="preserve"> 2022).  Additional technologies referred to by IBM such as, Cloud computing, Edge computing, Cybersecurity and Digital twin.  Research by PwC (2016) states that enterprises are placing central importance on</w:t>
      </w:r>
      <w:r w:rsidR="002D1980">
        <w:rPr>
          <w:rFonts w:asciiTheme="majorBidi" w:hAnsiTheme="majorBidi" w:cstheme="majorBidi"/>
          <w:color w:val="000000" w:themeColor="text1"/>
          <w:sz w:val="24"/>
          <w:szCs w:val="24"/>
          <w:lang w:val="en-US"/>
        </w:rPr>
        <w:t xml:space="preserve"> Industry 4.0</w:t>
      </w:r>
      <w:r w:rsidRPr="00264F46">
        <w:rPr>
          <w:rFonts w:asciiTheme="majorBidi" w:hAnsiTheme="majorBidi" w:cstheme="majorBidi"/>
          <w:color w:val="000000" w:themeColor="text1"/>
          <w:sz w:val="24"/>
          <w:szCs w:val="24"/>
          <w:lang w:val="en-US"/>
        </w:rPr>
        <w:t xml:space="preserve"> in their strategic and research levels, with companies “combining advanced connectivity and advanced automation, cloud computing, sensors and 3D printing, connected capability, computer-powered processes, intelligent algorithms and ‘</w:t>
      </w:r>
      <w:r w:rsidR="0062610D">
        <w:rPr>
          <w:rFonts w:asciiTheme="majorBidi" w:hAnsiTheme="majorBidi" w:cstheme="majorBidi"/>
          <w:color w:val="000000" w:themeColor="text1"/>
          <w:sz w:val="24"/>
          <w:szCs w:val="24"/>
          <w:lang w:val="en-US"/>
        </w:rPr>
        <w:t>I</w:t>
      </w:r>
      <w:r w:rsidRPr="00264F46">
        <w:rPr>
          <w:rFonts w:asciiTheme="majorBidi" w:hAnsiTheme="majorBidi" w:cstheme="majorBidi"/>
          <w:color w:val="000000" w:themeColor="text1"/>
          <w:sz w:val="24"/>
          <w:szCs w:val="24"/>
          <w:lang w:val="en-US"/>
        </w:rPr>
        <w:t xml:space="preserve">nternet of </w:t>
      </w:r>
      <w:r w:rsidR="0062610D">
        <w:rPr>
          <w:rFonts w:asciiTheme="majorBidi" w:hAnsiTheme="majorBidi" w:cstheme="majorBidi"/>
          <w:color w:val="000000" w:themeColor="text1"/>
          <w:sz w:val="24"/>
          <w:szCs w:val="24"/>
          <w:lang w:val="en-US"/>
        </w:rPr>
        <w:t>T</w:t>
      </w:r>
      <w:r w:rsidRPr="00264F46">
        <w:rPr>
          <w:rFonts w:asciiTheme="majorBidi" w:hAnsiTheme="majorBidi" w:cstheme="majorBidi"/>
          <w:color w:val="000000" w:themeColor="text1"/>
          <w:sz w:val="24"/>
          <w:szCs w:val="24"/>
          <w:lang w:val="en-US"/>
        </w:rPr>
        <w:t xml:space="preserve">hings’ (IoT) services to transform their businesses”. </w:t>
      </w:r>
      <w:r w:rsidR="009F3CEA" w:rsidRPr="00264F46">
        <w:rPr>
          <w:rFonts w:asciiTheme="majorBidi" w:hAnsiTheme="majorBidi" w:cstheme="majorBidi"/>
          <w:color w:val="000000" w:themeColor="text1"/>
          <w:sz w:val="24"/>
          <w:szCs w:val="24"/>
          <w:lang w:val="en-US"/>
        </w:rPr>
        <w:t>In response</w:t>
      </w:r>
      <w:r w:rsidR="00EC4AB0">
        <w:rPr>
          <w:rFonts w:asciiTheme="majorBidi" w:hAnsiTheme="majorBidi" w:cstheme="majorBidi"/>
          <w:color w:val="000000" w:themeColor="text1"/>
          <w:sz w:val="24"/>
          <w:szCs w:val="24"/>
          <w:lang w:val="en-US"/>
        </w:rPr>
        <w:t>,</w:t>
      </w:r>
      <w:r w:rsidR="009F3CEA" w:rsidRPr="00264F46">
        <w:rPr>
          <w:rFonts w:asciiTheme="majorBidi" w:hAnsiTheme="majorBidi" w:cstheme="majorBidi"/>
          <w:color w:val="000000" w:themeColor="text1"/>
          <w:sz w:val="24"/>
          <w:szCs w:val="24"/>
          <w:lang w:val="en-US"/>
        </w:rPr>
        <w:t xml:space="preserve"> Khan et al</w:t>
      </w:r>
      <w:r w:rsidR="006241EC">
        <w:rPr>
          <w:rFonts w:asciiTheme="majorBidi" w:hAnsiTheme="majorBidi" w:cstheme="majorBidi"/>
          <w:color w:val="000000" w:themeColor="text1"/>
          <w:sz w:val="24"/>
          <w:szCs w:val="24"/>
          <w:lang w:val="en-US"/>
        </w:rPr>
        <w:t>.</w:t>
      </w:r>
      <w:r w:rsidR="009F3CEA" w:rsidRPr="00264F46">
        <w:rPr>
          <w:rFonts w:asciiTheme="majorBidi" w:hAnsiTheme="majorBidi" w:cstheme="majorBidi"/>
          <w:color w:val="000000" w:themeColor="text1"/>
          <w:sz w:val="24"/>
          <w:szCs w:val="24"/>
          <w:lang w:val="en-US"/>
        </w:rPr>
        <w:t xml:space="preserve"> (2021) </w:t>
      </w:r>
      <w:r w:rsidRPr="00264F46">
        <w:rPr>
          <w:rFonts w:asciiTheme="majorBidi" w:hAnsiTheme="majorBidi" w:cstheme="majorBidi"/>
          <w:color w:val="000000" w:themeColor="text1"/>
          <w:sz w:val="24"/>
          <w:szCs w:val="24"/>
          <w:lang w:val="en-US"/>
        </w:rPr>
        <w:t>support the transformative effect of</w:t>
      </w:r>
      <w:r w:rsidR="006626C6">
        <w:rPr>
          <w:rFonts w:asciiTheme="majorBidi" w:hAnsiTheme="majorBidi" w:cstheme="majorBidi"/>
          <w:color w:val="000000" w:themeColor="text1"/>
          <w:sz w:val="24"/>
          <w:szCs w:val="24"/>
          <w:lang w:val="en-US"/>
        </w:rPr>
        <w:t xml:space="preserve"> Industry 4.0</w:t>
      </w:r>
      <w:r w:rsidR="00EC4AB0">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 to facilitative CE practices, </w:t>
      </w:r>
      <w:r w:rsidR="009F3CEA" w:rsidRPr="00264F46">
        <w:rPr>
          <w:rFonts w:asciiTheme="majorBidi" w:hAnsiTheme="majorBidi" w:cstheme="majorBidi"/>
          <w:color w:val="000000" w:themeColor="text1"/>
          <w:sz w:val="24"/>
          <w:szCs w:val="24"/>
          <w:lang w:val="en-US"/>
        </w:rPr>
        <w:t xml:space="preserve">and </w:t>
      </w:r>
      <w:r w:rsidRPr="00264F46">
        <w:rPr>
          <w:rFonts w:asciiTheme="majorBidi" w:hAnsiTheme="majorBidi" w:cstheme="majorBidi"/>
          <w:color w:val="000000" w:themeColor="text1"/>
          <w:sz w:val="24"/>
          <w:szCs w:val="24"/>
          <w:lang w:val="en-US"/>
        </w:rPr>
        <w:t>innovation-led processes. Concern</w:t>
      </w:r>
      <w:r w:rsidR="00636D14">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for the environment ha</w:t>
      </w:r>
      <w:r w:rsidR="00636D14">
        <w:rPr>
          <w:rFonts w:asciiTheme="majorBidi" w:hAnsiTheme="majorBidi" w:cstheme="majorBidi"/>
          <w:color w:val="000000" w:themeColor="text1"/>
          <w:sz w:val="24"/>
          <w:szCs w:val="24"/>
          <w:lang w:val="en-US"/>
        </w:rPr>
        <w:t>ve</w:t>
      </w:r>
      <w:r w:rsidRPr="00264F46">
        <w:rPr>
          <w:rFonts w:asciiTheme="majorBidi" w:hAnsiTheme="majorBidi" w:cstheme="majorBidi"/>
          <w:color w:val="000000" w:themeColor="text1"/>
          <w:sz w:val="24"/>
          <w:szCs w:val="24"/>
          <w:lang w:val="en-US"/>
        </w:rPr>
        <w:t xml:space="preserve"> resulted in many studies t</w:t>
      </w:r>
      <w:r w:rsidR="0018459A" w:rsidRPr="00264F46">
        <w:rPr>
          <w:rFonts w:asciiTheme="majorBidi" w:hAnsiTheme="majorBidi" w:cstheme="majorBidi"/>
          <w:color w:val="000000" w:themeColor="text1"/>
          <w:sz w:val="24"/>
          <w:szCs w:val="24"/>
          <w:lang w:val="en-US"/>
        </w:rPr>
        <w:t>hat</w:t>
      </w:r>
      <w:r w:rsidRPr="00264F46">
        <w:rPr>
          <w:rFonts w:asciiTheme="majorBidi" w:hAnsiTheme="majorBidi" w:cstheme="majorBidi"/>
          <w:color w:val="000000" w:themeColor="text1"/>
          <w:sz w:val="24"/>
          <w:szCs w:val="24"/>
          <w:lang w:val="en-US"/>
        </w:rPr>
        <w:t xml:space="preserve"> address the interaction or interfaces between CE and Industry 4.0</w:t>
      </w:r>
      <w:r w:rsidR="00636D14">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3936A9">
        <w:rPr>
          <w:rFonts w:asciiTheme="majorBidi" w:hAnsiTheme="majorBidi" w:cstheme="majorBidi"/>
          <w:color w:val="000000" w:themeColor="text1"/>
          <w:sz w:val="24"/>
          <w:szCs w:val="24"/>
          <w:lang w:val="en-US"/>
        </w:rPr>
        <w:t>research by</w:t>
      </w:r>
      <w:r w:rsidRPr="00264F46">
        <w:rPr>
          <w:rFonts w:asciiTheme="majorBidi" w:hAnsiTheme="majorBidi" w:cstheme="majorBidi"/>
          <w:color w:val="000000" w:themeColor="text1"/>
          <w:sz w:val="24"/>
          <w:szCs w:val="24"/>
          <w:lang w:val="en-US"/>
        </w:rPr>
        <w:t xml:space="preserve"> DaSilva and </w:t>
      </w:r>
      <w:proofErr w:type="spellStart"/>
      <w:r w:rsidRPr="00264F46">
        <w:rPr>
          <w:rFonts w:asciiTheme="majorBidi" w:hAnsiTheme="majorBidi" w:cstheme="majorBidi"/>
          <w:color w:val="000000" w:themeColor="text1"/>
          <w:sz w:val="24"/>
          <w:szCs w:val="24"/>
          <w:lang w:val="en-US"/>
        </w:rPr>
        <w:lastRenderedPageBreak/>
        <w:t>Sehnem</w:t>
      </w:r>
      <w:proofErr w:type="spellEnd"/>
      <w:r w:rsidRPr="00264F46">
        <w:rPr>
          <w:rFonts w:asciiTheme="majorBidi" w:hAnsiTheme="majorBidi" w:cstheme="majorBidi"/>
          <w:color w:val="000000" w:themeColor="text1"/>
          <w:sz w:val="24"/>
          <w:szCs w:val="24"/>
          <w:lang w:val="en-US"/>
        </w:rPr>
        <w:t xml:space="preserve"> (2022) </w:t>
      </w:r>
      <w:r w:rsidR="00FB0655">
        <w:rPr>
          <w:rFonts w:asciiTheme="majorBidi" w:hAnsiTheme="majorBidi" w:cstheme="majorBidi"/>
          <w:color w:val="000000" w:themeColor="text1"/>
          <w:sz w:val="24"/>
          <w:szCs w:val="24"/>
          <w:lang w:val="en-US"/>
        </w:rPr>
        <w:t xml:space="preserve">focuses on </w:t>
      </w:r>
      <w:r w:rsidR="00D40135">
        <w:rPr>
          <w:rFonts w:asciiTheme="majorBidi" w:hAnsiTheme="majorBidi" w:cstheme="majorBidi"/>
          <w:color w:val="000000" w:themeColor="text1"/>
          <w:sz w:val="24"/>
          <w:szCs w:val="24"/>
          <w:lang w:val="en-US"/>
        </w:rPr>
        <w:t xml:space="preserve">the exploration of strategies to </w:t>
      </w:r>
      <w:r w:rsidR="001E05AB">
        <w:rPr>
          <w:rFonts w:asciiTheme="majorBidi" w:hAnsiTheme="majorBidi" w:cstheme="majorBidi"/>
          <w:color w:val="000000" w:themeColor="text1"/>
          <w:sz w:val="24"/>
          <w:szCs w:val="24"/>
          <w:lang w:val="en-US"/>
        </w:rPr>
        <w:t>move towards</w:t>
      </w:r>
      <w:r w:rsidR="00FE3FD6">
        <w:rPr>
          <w:rFonts w:asciiTheme="majorBidi" w:hAnsiTheme="majorBidi" w:cstheme="majorBidi"/>
          <w:color w:val="000000" w:themeColor="text1"/>
          <w:sz w:val="24"/>
          <w:szCs w:val="24"/>
          <w:lang w:val="en-US"/>
        </w:rPr>
        <w:t xml:space="preserve"> sustainability</w:t>
      </w:r>
      <w:r w:rsidR="00A6763B">
        <w:rPr>
          <w:rFonts w:asciiTheme="majorBidi" w:hAnsiTheme="majorBidi" w:cstheme="majorBidi"/>
          <w:color w:val="000000" w:themeColor="text1"/>
          <w:sz w:val="24"/>
          <w:szCs w:val="24"/>
          <w:lang w:val="en-US"/>
        </w:rPr>
        <w:t xml:space="preserve"> and the slow</w:t>
      </w:r>
      <w:r w:rsidR="00895D17">
        <w:rPr>
          <w:rFonts w:asciiTheme="majorBidi" w:hAnsiTheme="majorBidi" w:cstheme="majorBidi"/>
          <w:color w:val="000000" w:themeColor="text1"/>
          <w:sz w:val="24"/>
          <w:szCs w:val="24"/>
          <w:lang w:val="en-US"/>
        </w:rPr>
        <w:t xml:space="preserve">ing </w:t>
      </w:r>
      <w:r w:rsidR="00A6763B">
        <w:rPr>
          <w:rFonts w:asciiTheme="majorBidi" w:hAnsiTheme="majorBidi" w:cstheme="majorBidi"/>
          <w:color w:val="000000" w:themeColor="text1"/>
          <w:sz w:val="24"/>
          <w:szCs w:val="24"/>
          <w:lang w:val="en-US"/>
        </w:rPr>
        <w:t>down of environmental deterioration</w:t>
      </w:r>
      <w:r w:rsidR="00FE3FD6">
        <w:rPr>
          <w:rFonts w:asciiTheme="majorBidi" w:hAnsiTheme="majorBidi" w:cstheme="majorBidi"/>
          <w:color w:val="000000" w:themeColor="text1"/>
          <w:sz w:val="24"/>
          <w:szCs w:val="24"/>
          <w:lang w:val="en-US"/>
        </w:rPr>
        <w:t xml:space="preserve"> from a producer as well as consumer perspective through </w:t>
      </w:r>
      <w:r w:rsidR="005E0406">
        <w:rPr>
          <w:rFonts w:asciiTheme="majorBidi" w:hAnsiTheme="majorBidi" w:cstheme="majorBidi"/>
          <w:color w:val="000000" w:themeColor="text1"/>
          <w:sz w:val="24"/>
          <w:szCs w:val="24"/>
          <w:lang w:val="en-US"/>
        </w:rPr>
        <w:t xml:space="preserve">waste </w:t>
      </w:r>
      <w:r w:rsidR="00D5369E">
        <w:rPr>
          <w:rFonts w:asciiTheme="majorBidi" w:hAnsiTheme="majorBidi" w:cstheme="majorBidi"/>
          <w:color w:val="000000" w:themeColor="text1"/>
          <w:sz w:val="24"/>
          <w:szCs w:val="24"/>
          <w:lang w:val="en-US"/>
        </w:rPr>
        <w:t>minimization</w:t>
      </w:r>
      <w:r w:rsidR="006476A7">
        <w:rPr>
          <w:rFonts w:asciiTheme="majorBidi" w:hAnsiTheme="majorBidi" w:cstheme="majorBidi"/>
          <w:color w:val="000000" w:themeColor="text1"/>
          <w:sz w:val="24"/>
          <w:szCs w:val="24"/>
          <w:lang w:val="en-US"/>
        </w:rPr>
        <w:t xml:space="preserve"> and </w:t>
      </w:r>
      <w:r w:rsidR="00D5369E">
        <w:rPr>
          <w:rFonts w:asciiTheme="majorBidi" w:hAnsiTheme="majorBidi" w:cstheme="majorBidi"/>
          <w:color w:val="000000" w:themeColor="text1"/>
          <w:sz w:val="24"/>
          <w:szCs w:val="24"/>
          <w:lang w:val="en-US"/>
        </w:rPr>
        <w:t>reduced energy consumption</w:t>
      </w:r>
      <w:r w:rsidR="005E0406">
        <w:rPr>
          <w:rFonts w:asciiTheme="majorBidi" w:hAnsiTheme="majorBidi" w:cstheme="majorBidi"/>
          <w:color w:val="000000" w:themeColor="text1"/>
          <w:sz w:val="24"/>
          <w:szCs w:val="24"/>
          <w:lang w:val="en-US"/>
        </w:rPr>
        <w:t xml:space="preserve"> </w:t>
      </w:r>
      <w:r w:rsidR="001E05AB">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 (Yadav et al.</w:t>
      </w:r>
      <w:r w:rsidR="006626C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2020).</w:t>
      </w:r>
    </w:p>
    <w:p w14:paraId="55AA8254" w14:textId="0EA3BF70" w:rsidR="00A0024F" w:rsidRPr="00264F46" w:rsidRDefault="006476A7" w:rsidP="00264F46">
      <w:pPr>
        <w:spacing w:line="360" w:lineRule="auto"/>
        <w:ind w:firstLine="567"/>
        <w:jc w:val="both"/>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 xml:space="preserve">Although the number of </w:t>
      </w:r>
      <w:r w:rsidR="00FD526C">
        <w:rPr>
          <w:rFonts w:asciiTheme="majorBidi" w:hAnsiTheme="majorBidi" w:cstheme="majorBidi"/>
          <w:color w:val="000000" w:themeColor="text1"/>
          <w:sz w:val="24"/>
          <w:szCs w:val="24"/>
          <w:lang w:val="en-US"/>
        </w:rPr>
        <w:t xml:space="preserve">industry specific case studies and conceptual research on the CE is vast and growing, </w:t>
      </w:r>
      <w:r w:rsidR="00DA509E">
        <w:rPr>
          <w:rFonts w:asciiTheme="majorBidi" w:hAnsiTheme="majorBidi" w:cstheme="majorBidi"/>
          <w:color w:val="000000" w:themeColor="text1"/>
          <w:sz w:val="24"/>
          <w:szCs w:val="24"/>
          <w:lang w:val="en-US"/>
        </w:rPr>
        <w:t xml:space="preserve">the role of </w:t>
      </w:r>
      <w:r w:rsidR="008C49F0">
        <w:rPr>
          <w:rFonts w:asciiTheme="majorBidi" w:hAnsiTheme="majorBidi" w:cstheme="majorBidi"/>
          <w:color w:val="000000" w:themeColor="text1"/>
          <w:sz w:val="24"/>
          <w:szCs w:val="24"/>
          <w:lang w:val="en-US"/>
        </w:rPr>
        <w:t xml:space="preserve">Industry 4.0 </w:t>
      </w:r>
      <w:r w:rsidR="00FD526C">
        <w:rPr>
          <w:rFonts w:asciiTheme="majorBidi" w:hAnsiTheme="majorBidi" w:cstheme="majorBidi"/>
          <w:color w:val="000000" w:themeColor="text1"/>
          <w:sz w:val="24"/>
          <w:szCs w:val="24"/>
          <w:lang w:val="en-US"/>
        </w:rPr>
        <w:t xml:space="preserve">as </w:t>
      </w:r>
      <w:r w:rsidR="00DA509E">
        <w:rPr>
          <w:rFonts w:asciiTheme="majorBidi" w:hAnsiTheme="majorBidi" w:cstheme="majorBidi"/>
          <w:color w:val="000000" w:themeColor="text1"/>
          <w:sz w:val="24"/>
          <w:szCs w:val="24"/>
          <w:lang w:val="en-US"/>
        </w:rPr>
        <w:t xml:space="preserve">enabler towards a </w:t>
      </w:r>
      <w:r w:rsidR="007B0524">
        <w:rPr>
          <w:rFonts w:asciiTheme="majorBidi" w:hAnsiTheme="majorBidi" w:cstheme="majorBidi"/>
          <w:color w:val="000000" w:themeColor="text1"/>
          <w:sz w:val="24"/>
          <w:szCs w:val="24"/>
          <w:lang w:val="en-US"/>
        </w:rPr>
        <w:t>practical implementation of CE activities in enterprises</w:t>
      </w:r>
      <w:r w:rsidR="00C02C6A">
        <w:rPr>
          <w:rFonts w:asciiTheme="majorBidi" w:hAnsiTheme="majorBidi" w:cstheme="majorBidi"/>
          <w:color w:val="000000" w:themeColor="text1"/>
          <w:sz w:val="24"/>
          <w:szCs w:val="24"/>
          <w:lang w:val="en-US"/>
        </w:rPr>
        <w:t xml:space="preserve"> through the </w:t>
      </w:r>
      <w:r w:rsidR="0042108A">
        <w:rPr>
          <w:rFonts w:asciiTheme="majorBidi" w:hAnsiTheme="majorBidi" w:cstheme="majorBidi"/>
          <w:color w:val="000000" w:themeColor="text1"/>
          <w:sz w:val="24"/>
          <w:szCs w:val="24"/>
          <w:lang w:val="en-US"/>
        </w:rPr>
        <w:t xml:space="preserve">application of </w:t>
      </w:r>
      <w:r w:rsidR="00AC6489">
        <w:rPr>
          <w:rFonts w:asciiTheme="majorBidi" w:hAnsiTheme="majorBidi" w:cstheme="majorBidi"/>
          <w:color w:val="000000" w:themeColor="text1"/>
          <w:sz w:val="24"/>
          <w:szCs w:val="24"/>
          <w:lang w:val="en-US"/>
        </w:rPr>
        <w:t>frameworks such as the APQC</w:t>
      </w:r>
      <w:r w:rsidR="00C56D0B">
        <w:rPr>
          <w:rFonts w:asciiTheme="majorBidi" w:hAnsiTheme="majorBidi" w:cstheme="majorBidi"/>
          <w:color w:val="000000" w:themeColor="text1"/>
          <w:sz w:val="24"/>
          <w:szCs w:val="24"/>
          <w:lang w:val="en-US"/>
        </w:rPr>
        <w:t xml:space="preserve">’s Process Frameworks is </w:t>
      </w:r>
      <w:r w:rsidR="00E9001A">
        <w:rPr>
          <w:rFonts w:asciiTheme="majorBidi" w:hAnsiTheme="majorBidi" w:cstheme="majorBidi"/>
          <w:color w:val="000000" w:themeColor="text1"/>
          <w:sz w:val="24"/>
          <w:szCs w:val="24"/>
          <w:lang w:val="en-US"/>
        </w:rPr>
        <w:t>unexplored (</w:t>
      </w:r>
      <w:proofErr w:type="spellStart"/>
      <w:r w:rsidR="00E9001A">
        <w:rPr>
          <w:rFonts w:asciiTheme="majorBidi" w:hAnsiTheme="majorBidi" w:cstheme="majorBidi"/>
          <w:color w:val="000000" w:themeColor="text1"/>
          <w:sz w:val="24"/>
          <w:szCs w:val="24"/>
          <w:lang w:val="en-US"/>
        </w:rPr>
        <w:t>Kristoffersen</w:t>
      </w:r>
      <w:proofErr w:type="spellEnd"/>
      <w:r w:rsidR="00E9001A">
        <w:rPr>
          <w:rFonts w:asciiTheme="majorBidi" w:hAnsiTheme="majorBidi" w:cstheme="majorBidi"/>
          <w:color w:val="000000" w:themeColor="text1"/>
          <w:sz w:val="24"/>
          <w:szCs w:val="24"/>
          <w:lang w:val="en-US"/>
        </w:rPr>
        <w:t xml:space="preserve"> 2020)</w:t>
      </w:r>
      <w:r w:rsidR="00C56D0B">
        <w:rPr>
          <w:rFonts w:asciiTheme="majorBidi" w:hAnsiTheme="majorBidi" w:cstheme="majorBidi"/>
          <w:color w:val="000000" w:themeColor="text1"/>
          <w:sz w:val="24"/>
          <w:szCs w:val="24"/>
          <w:lang w:val="en-US"/>
        </w:rPr>
        <w:t xml:space="preserve">. </w:t>
      </w:r>
      <w:r w:rsidR="00DA68DE">
        <w:rPr>
          <w:rFonts w:asciiTheme="majorBidi" w:hAnsiTheme="majorBidi" w:cstheme="majorBidi"/>
          <w:color w:val="000000" w:themeColor="text1"/>
          <w:sz w:val="24"/>
          <w:szCs w:val="24"/>
          <w:lang w:val="en-US"/>
        </w:rPr>
        <w:t>Therefore, t</w:t>
      </w:r>
      <w:r w:rsidR="00E9001A">
        <w:rPr>
          <w:rFonts w:asciiTheme="majorBidi" w:hAnsiTheme="majorBidi" w:cstheme="majorBidi"/>
          <w:color w:val="000000" w:themeColor="text1"/>
          <w:sz w:val="24"/>
          <w:szCs w:val="24"/>
          <w:lang w:val="en-US"/>
        </w:rPr>
        <w:t>his chapter addresses this gap by investig</w:t>
      </w:r>
      <w:r w:rsidR="00667C06">
        <w:rPr>
          <w:rFonts w:asciiTheme="majorBidi" w:hAnsiTheme="majorBidi" w:cstheme="majorBidi"/>
          <w:color w:val="000000" w:themeColor="text1"/>
          <w:sz w:val="24"/>
          <w:szCs w:val="24"/>
          <w:lang w:val="en-US"/>
        </w:rPr>
        <w:t xml:space="preserve">ating whether </w:t>
      </w:r>
      <w:r w:rsidR="004735FA" w:rsidRPr="00264F46">
        <w:rPr>
          <w:rFonts w:ascii="Times New Roman" w:hAnsi="Times New Roman" w:cs="Times New Roman"/>
          <w:color w:val="000000" w:themeColor="text1"/>
          <w:sz w:val="24"/>
          <w:szCs w:val="24"/>
          <w:lang w:val="en-US"/>
        </w:rPr>
        <w:t xml:space="preserve"> </w:t>
      </w:r>
      <w:r w:rsidR="00A0024F" w:rsidRPr="00264F46">
        <w:rPr>
          <w:rFonts w:ascii="Times New Roman" w:hAnsi="Times New Roman" w:cs="Times New Roman"/>
          <w:color w:val="000000" w:themeColor="text1"/>
          <w:sz w:val="24"/>
          <w:szCs w:val="24"/>
          <w:lang w:val="en-US"/>
        </w:rPr>
        <w:t xml:space="preserve">enterprise </w:t>
      </w:r>
      <w:r w:rsidR="004735FA" w:rsidRPr="00264F46">
        <w:rPr>
          <w:rFonts w:ascii="Times New Roman" w:hAnsi="Times New Roman" w:cs="Times New Roman"/>
          <w:color w:val="000000" w:themeColor="text1"/>
          <w:sz w:val="24"/>
          <w:szCs w:val="24"/>
          <w:lang w:val="en-US"/>
        </w:rPr>
        <w:t xml:space="preserve">operating </w:t>
      </w:r>
      <w:r w:rsidR="00A0024F" w:rsidRPr="00264F46">
        <w:rPr>
          <w:rFonts w:ascii="Times New Roman" w:hAnsi="Times New Roman" w:cs="Times New Roman"/>
          <w:color w:val="000000" w:themeColor="text1"/>
          <w:sz w:val="24"/>
          <w:szCs w:val="24"/>
          <w:lang w:val="en-US"/>
        </w:rPr>
        <w:t xml:space="preserve">processes may be aligned to the </w:t>
      </w:r>
      <w:r w:rsidR="004735FA" w:rsidRPr="00264F46">
        <w:rPr>
          <w:rFonts w:ascii="Times New Roman" w:hAnsi="Times New Roman" w:cs="Times New Roman"/>
          <w:color w:val="000000" w:themeColor="text1"/>
          <w:sz w:val="24"/>
          <w:szCs w:val="24"/>
          <w:lang w:val="en-US"/>
        </w:rPr>
        <w:t>four inner</w:t>
      </w:r>
      <w:r w:rsidR="00A0024F" w:rsidRPr="00264F46">
        <w:rPr>
          <w:rFonts w:ascii="Times New Roman" w:hAnsi="Times New Roman" w:cs="Times New Roman"/>
          <w:color w:val="000000" w:themeColor="text1"/>
          <w:sz w:val="24"/>
          <w:szCs w:val="24"/>
          <w:lang w:val="en-US"/>
        </w:rPr>
        <w:t xml:space="preserve"> loops of the CE</w:t>
      </w:r>
      <w:r w:rsidR="004735FA" w:rsidRPr="00264F46">
        <w:rPr>
          <w:rFonts w:ascii="Times New Roman" w:hAnsi="Times New Roman" w:cs="Times New Roman"/>
          <w:color w:val="000000" w:themeColor="text1"/>
          <w:sz w:val="24"/>
          <w:szCs w:val="24"/>
          <w:lang w:val="en-US"/>
        </w:rPr>
        <w:t>, named the four R’s (4R’s)</w:t>
      </w:r>
      <w:r w:rsidR="00E429C7" w:rsidRPr="00264F46">
        <w:rPr>
          <w:rFonts w:ascii="Times New Roman" w:hAnsi="Times New Roman" w:cs="Times New Roman"/>
          <w:color w:val="000000" w:themeColor="text1"/>
          <w:sz w:val="24"/>
          <w:szCs w:val="24"/>
          <w:lang w:val="en-US"/>
        </w:rPr>
        <w:t xml:space="preserve">, </w:t>
      </w:r>
      <w:r w:rsidR="004735FA" w:rsidRPr="00264F46">
        <w:rPr>
          <w:rFonts w:ascii="Times New Roman" w:hAnsi="Times New Roman" w:cs="Times New Roman"/>
          <w:color w:val="000000" w:themeColor="text1"/>
          <w:sz w:val="24"/>
          <w:szCs w:val="24"/>
          <w:lang w:val="en-US"/>
        </w:rPr>
        <w:t xml:space="preserve">along with attention to the </w:t>
      </w:r>
      <w:r w:rsidR="00E429C7" w:rsidRPr="00264F46">
        <w:rPr>
          <w:rFonts w:ascii="Times New Roman" w:hAnsi="Times New Roman" w:cs="Times New Roman"/>
          <w:color w:val="000000" w:themeColor="text1"/>
          <w:sz w:val="24"/>
          <w:szCs w:val="24"/>
          <w:lang w:val="en-US"/>
        </w:rPr>
        <w:t xml:space="preserve">choice of frameworks </w:t>
      </w:r>
      <w:r w:rsidR="004735FA" w:rsidRPr="00264F46">
        <w:rPr>
          <w:rFonts w:ascii="Times New Roman" w:hAnsi="Times New Roman" w:cs="Times New Roman"/>
          <w:color w:val="000000" w:themeColor="text1"/>
          <w:sz w:val="24"/>
          <w:szCs w:val="24"/>
          <w:lang w:val="en-US"/>
        </w:rPr>
        <w:t xml:space="preserve">currently in use that offer potential </w:t>
      </w:r>
      <w:r w:rsidR="00A0024F" w:rsidRPr="00264F46">
        <w:rPr>
          <w:rFonts w:ascii="Times New Roman" w:hAnsi="Times New Roman" w:cs="Times New Roman"/>
          <w:color w:val="000000" w:themeColor="text1"/>
          <w:sz w:val="24"/>
          <w:szCs w:val="24"/>
          <w:lang w:val="en-US"/>
        </w:rPr>
        <w:t xml:space="preserve">to </w:t>
      </w:r>
      <w:r w:rsidR="004735FA" w:rsidRPr="00264F46">
        <w:rPr>
          <w:rFonts w:ascii="Times New Roman" w:hAnsi="Times New Roman" w:cs="Times New Roman"/>
          <w:color w:val="000000" w:themeColor="text1"/>
          <w:sz w:val="24"/>
          <w:szCs w:val="24"/>
          <w:lang w:val="en-US"/>
        </w:rPr>
        <w:t xml:space="preserve">improve understanding of CE activities and </w:t>
      </w:r>
      <w:r w:rsidR="00E429C7" w:rsidRPr="00264F46">
        <w:rPr>
          <w:rFonts w:ascii="Times New Roman" w:hAnsi="Times New Roman" w:cs="Times New Roman"/>
          <w:color w:val="000000" w:themeColor="text1"/>
          <w:sz w:val="24"/>
          <w:szCs w:val="24"/>
          <w:lang w:val="en-US"/>
        </w:rPr>
        <w:t>align</w:t>
      </w:r>
      <w:r w:rsidR="00A0024F" w:rsidRPr="00264F46">
        <w:rPr>
          <w:rFonts w:ascii="Times New Roman" w:hAnsi="Times New Roman" w:cs="Times New Roman"/>
          <w:color w:val="000000" w:themeColor="text1"/>
          <w:sz w:val="24"/>
          <w:szCs w:val="24"/>
          <w:lang w:val="en-US"/>
        </w:rPr>
        <w:t xml:space="preserve"> </w:t>
      </w:r>
      <w:r w:rsidR="004735FA" w:rsidRPr="00264F46">
        <w:rPr>
          <w:rFonts w:ascii="Times New Roman" w:hAnsi="Times New Roman" w:cs="Times New Roman"/>
          <w:color w:val="000000" w:themeColor="text1"/>
          <w:sz w:val="24"/>
          <w:szCs w:val="24"/>
          <w:lang w:val="en-US"/>
        </w:rPr>
        <w:t xml:space="preserve">to </w:t>
      </w:r>
      <w:r w:rsidR="00E429C7" w:rsidRPr="00264F46">
        <w:rPr>
          <w:rFonts w:ascii="Times New Roman" w:hAnsi="Times New Roman" w:cs="Times New Roman"/>
          <w:color w:val="000000" w:themeColor="text1"/>
          <w:sz w:val="24"/>
          <w:szCs w:val="24"/>
          <w:lang w:val="en-US"/>
        </w:rPr>
        <w:t>operational processes implementation</w:t>
      </w:r>
      <w:r w:rsidR="00A0024F" w:rsidRPr="00264F46">
        <w:rPr>
          <w:rFonts w:ascii="Times New Roman" w:hAnsi="Times New Roman" w:cs="Times New Roman"/>
          <w:color w:val="000000" w:themeColor="text1"/>
          <w:sz w:val="24"/>
          <w:szCs w:val="24"/>
          <w:lang w:val="en-US"/>
        </w:rPr>
        <w:t>.</w:t>
      </w:r>
    </w:p>
    <w:p w14:paraId="280A73A9" w14:textId="77777777" w:rsidR="004A4EA4" w:rsidRDefault="004A4EA4" w:rsidP="00A0024F">
      <w:pPr>
        <w:pStyle w:val="BodyText2"/>
        <w:jc w:val="both"/>
        <w:rPr>
          <w:b/>
          <w:color w:val="000000" w:themeColor="text1"/>
          <w:szCs w:val="24"/>
        </w:rPr>
      </w:pPr>
    </w:p>
    <w:p w14:paraId="28F41ECC" w14:textId="2F45E90D" w:rsidR="00F779BA" w:rsidRPr="00B000C6" w:rsidRDefault="00C74E72" w:rsidP="00264F46">
      <w:pPr>
        <w:pStyle w:val="BodyText2"/>
        <w:spacing w:line="360" w:lineRule="auto"/>
        <w:jc w:val="center"/>
        <w:rPr>
          <w:b/>
          <w:color w:val="000000" w:themeColor="text1"/>
          <w:szCs w:val="24"/>
        </w:rPr>
      </w:pPr>
      <w:r w:rsidRPr="00B000C6">
        <w:rPr>
          <w:b/>
          <w:color w:val="000000" w:themeColor="text1"/>
          <w:szCs w:val="24"/>
        </w:rPr>
        <w:t>Circular Economy</w:t>
      </w:r>
    </w:p>
    <w:p w14:paraId="7FDBC865" w14:textId="7716891F" w:rsidR="00A52A43" w:rsidRPr="00264F46" w:rsidRDefault="00A52A43" w:rsidP="00A52A43">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Circular Economy is not an entirely new idea and the circularity in the use and maintenance of products as well as efficient use of resources was engrained in peoples’ </w:t>
      </w:r>
      <w:r w:rsidR="00B000C6" w:rsidRPr="00B000C6">
        <w:rPr>
          <w:rFonts w:ascii="Times New Roman" w:hAnsi="Times New Roman" w:cs="Times New Roman"/>
          <w:color w:val="000000" w:themeColor="text1"/>
          <w:sz w:val="24"/>
          <w:szCs w:val="24"/>
          <w:lang w:val="en-US"/>
        </w:rPr>
        <w:t>behavior</w:t>
      </w:r>
      <w:r w:rsidRPr="00264F46">
        <w:rPr>
          <w:rFonts w:ascii="Times New Roman" w:hAnsi="Times New Roman" w:cs="Times New Roman"/>
          <w:color w:val="000000" w:themeColor="text1"/>
          <w:sz w:val="24"/>
          <w:szCs w:val="24"/>
          <w:lang w:val="en-US"/>
        </w:rPr>
        <w:t xml:space="preserve"> especially before the industrial revolution and the rise of consumerism</w:t>
      </w:r>
      <w:r w:rsidR="00B124FD" w:rsidRPr="00264F46">
        <w:rPr>
          <w:rFonts w:ascii="Times New Roman" w:hAnsi="Times New Roman" w:cs="Times New Roman"/>
          <w:color w:val="000000" w:themeColor="text1"/>
          <w:sz w:val="24"/>
          <w:szCs w:val="24"/>
          <w:lang w:val="en-US"/>
        </w:rPr>
        <w:t xml:space="preserve"> </w:t>
      </w:r>
      <w:r w:rsidR="004E141C" w:rsidRPr="00264F46">
        <w:rPr>
          <w:rFonts w:ascii="Times New Roman" w:hAnsi="Times New Roman" w:cs="Times New Roman"/>
          <w:color w:val="000000" w:themeColor="text1"/>
          <w:sz w:val="24"/>
          <w:szCs w:val="24"/>
          <w:lang w:val="en-US"/>
        </w:rPr>
        <w:t>(Pearce</w:t>
      </w:r>
      <w:r w:rsidR="000C282E">
        <w:rPr>
          <w:rFonts w:ascii="Times New Roman" w:hAnsi="Times New Roman" w:cs="Times New Roman"/>
          <w:color w:val="000000" w:themeColor="text1"/>
          <w:sz w:val="24"/>
          <w:szCs w:val="24"/>
          <w:lang w:val="en-US"/>
        </w:rPr>
        <w:t xml:space="preserve"> and Turner</w:t>
      </w:r>
      <w:r w:rsidR="004E141C" w:rsidRPr="00264F46">
        <w:rPr>
          <w:rFonts w:ascii="Times New Roman" w:hAnsi="Times New Roman" w:cs="Times New Roman"/>
          <w:color w:val="000000" w:themeColor="text1"/>
          <w:sz w:val="24"/>
          <w:szCs w:val="24"/>
          <w:lang w:val="en-US"/>
        </w:rPr>
        <w:t>1990)</w:t>
      </w:r>
      <w:r w:rsidRPr="00264F46">
        <w:rPr>
          <w:rFonts w:ascii="Times New Roman" w:hAnsi="Times New Roman" w:cs="Times New Roman"/>
          <w:color w:val="000000" w:themeColor="text1"/>
          <w:sz w:val="24"/>
          <w:szCs w:val="24"/>
          <w:lang w:val="en-US"/>
        </w:rPr>
        <w:t xml:space="preserve">. At that time, it was possible to fix </w:t>
      </w:r>
      <w:r w:rsidR="000B307B" w:rsidRPr="00264F46">
        <w:rPr>
          <w:rFonts w:ascii="Times New Roman" w:hAnsi="Times New Roman" w:cs="Times New Roman"/>
          <w:color w:val="000000" w:themeColor="text1"/>
          <w:sz w:val="24"/>
          <w:szCs w:val="24"/>
          <w:lang w:val="en-US"/>
        </w:rPr>
        <w:t>broken items</w:t>
      </w:r>
      <w:r w:rsidRPr="00264F46">
        <w:rPr>
          <w:rFonts w:ascii="Times New Roman" w:hAnsi="Times New Roman" w:cs="Times New Roman"/>
          <w:color w:val="000000" w:themeColor="text1"/>
          <w:sz w:val="24"/>
          <w:szCs w:val="24"/>
          <w:lang w:val="en-US"/>
        </w:rPr>
        <w:t xml:space="preserve"> as </w:t>
      </w:r>
      <w:r w:rsidR="000B307B" w:rsidRPr="00264F46">
        <w:rPr>
          <w:rFonts w:ascii="Times New Roman" w:hAnsi="Times New Roman" w:cs="Times New Roman"/>
          <w:color w:val="000000" w:themeColor="text1"/>
          <w:sz w:val="24"/>
          <w:szCs w:val="24"/>
          <w:lang w:val="en-US"/>
        </w:rPr>
        <w:t xml:space="preserve">they </w:t>
      </w:r>
      <w:r w:rsidRPr="00264F46">
        <w:rPr>
          <w:rFonts w:ascii="Times New Roman" w:hAnsi="Times New Roman" w:cs="Times New Roman"/>
          <w:color w:val="000000" w:themeColor="text1"/>
          <w:sz w:val="24"/>
          <w:szCs w:val="24"/>
          <w:lang w:val="en-US"/>
        </w:rPr>
        <w:t>were repairable</w:t>
      </w:r>
      <w:r w:rsidR="000B307B"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it was socially accepted to use mended products</w:t>
      </w:r>
      <w:r w:rsidR="001B6AD9"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from cars to clothes</w:t>
      </w:r>
      <w:r w:rsidR="001B6AD9"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 and the skills to carry out these necessary repairs were widely available in the society.</w:t>
      </w:r>
      <w:r w:rsidR="001B6AD9" w:rsidRPr="00264F46">
        <w:rPr>
          <w:rFonts w:ascii="Times New Roman" w:hAnsi="Times New Roman" w:cs="Times New Roman"/>
          <w:color w:val="000000" w:themeColor="text1"/>
          <w:sz w:val="24"/>
          <w:szCs w:val="24"/>
          <w:lang w:val="en-US"/>
        </w:rPr>
        <w:t xml:space="preserve"> W</w:t>
      </w:r>
      <w:r w:rsidRPr="00264F46">
        <w:rPr>
          <w:rFonts w:ascii="Times New Roman" w:hAnsi="Times New Roman" w:cs="Times New Roman"/>
          <w:color w:val="000000" w:themeColor="text1"/>
          <w:sz w:val="24"/>
          <w:szCs w:val="24"/>
          <w:lang w:val="en-US"/>
        </w:rPr>
        <w:t xml:space="preserve">e </w:t>
      </w:r>
      <w:r w:rsidR="00D70F57" w:rsidRPr="00264F46">
        <w:rPr>
          <w:rFonts w:ascii="Times New Roman" w:hAnsi="Times New Roman" w:cs="Times New Roman"/>
          <w:color w:val="000000" w:themeColor="text1"/>
          <w:sz w:val="24"/>
          <w:szCs w:val="24"/>
          <w:lang w:val="en-US"/>
        </w:rPr>
        <w:t xml:space="preserve">are </w:t>
      </w:r>
      <w:r w:rsidRPr="00264F46">
        <w:rPr>
          <w:rFonts w:ascii="Times New Roman" w:hAnsi="Times New Roman" w:cs="Times New Roman"/>
          <w:color w:val="000000" w:themeColor="text1"/>
          <w:sz w:val="24"/>
          <w:szCs w:val="24"/>
          <w:lang w:val="en-US"/>
        </w:rPr>
        <w:t xml:space="preserve">now </w:t>
      </w:r>
      <w:r w:rsidR="001B6AD9" w:rsidRPr="00264F46">
        <w:rPr>
          <w:rFonts w:ascii="Times New Roman" w:hAnsi="Times New Roman" w:cs="Times New Roman"/>
          <w:color w:val="000000" w:themeColor="text1"/>
          <w:sz w:val="24"/>
          <w:szCs w:val="24"/>
          <w:lang w:val="en-US"/>
        </w:rPr>
        <w:t xml:space="preserve">confronted </w:t>
      </w:r>
      <w:r w:rsidRPr="00264F46">
        <w:rPr>
          <w:rFonts w:ascii="Times New Roman" w:hAnsi="Times New Roman" w:cs="Times New Roman"/>
          <w:color w:val="000000" w:themeColor="text1"/>
          <w:sz w:val="24"/>
          <w:szCs w:val="24"/>
          <w:lang w:val="en-US"/>
        </w:rPr>
        <w:t xml:space="preserve">not only </w:t>
      </w:r>
      <w:r w:rsidR="00D70F57" w:rsidRPr="00264F46">
        <w:rPr>
          <w:rFonts w:ascii="Times New Roman" w:hAnsi="Times New Roman" w:cs="Times New Roman"/>
          <w:color w:val="000000" w:themeColor="text1"/>
          <w:sz w:val="24"/>
          <w:szCs w:val="24"/>
          <w:lang w:val="en-US"/>
        </w:rPr>
        <w:t xml:space="preserve">with </w:t>
      </w:r>
      <w:r w:rsidRPr="00264F46">
        <w:rPr>
          <w:rFonts w:ascii="Times New Roman" w:hAnsi="Times New Roman" w:cs="Times New Roman"/>
          <w:color w:val="000000" w:themeColor="text1"/>
          <w:sz w:val="24"/>
          <w:szCs w:val="24"/>
          <w:lang w:val="en-US"/>
        </w:rPr>
        <w:t xml:space="preserve">build-in obsolescence in products which make things unrepairable but </w:t>
      </w:r>
      <w:r w:rsidR="00342AD7" w:rsidRPr="00264F46">
        <w:rPr>
          <w:rFonts w:ascii="Times New Roman" w:hAnsi="Times New Roman" w:cs="Times New Roman"/>
          <w:color w:val="000000" w:themeColor="text1"/>
          <w:sz w:val="24"/>
          <w:szCs w:val="24"/>
          <w:lang w:val="en-US"/>
        </w:rPr>
        <w:t xml:space="preserve">with a </w:t>
      </w:r>
      <w:r w:rsidRPr="00264F46">
        <w:rPr>
          <w:rFonts w:ascii="Times New Roman" w:hAnsi="Times New Roman" w:cs="Times New Roman"/>
          <w:color w:val="000000" w:themeColor="text1"/>
          <w:sz w:val="24"/>
          <w:szCs w:val="24"/>
          <w:lang w:val="en-US"/>
        </w:rPr>
        <w:t>constant need to upgrade</w:t>
      </w:r>
      <w:r w:rsidR="00FF1265" w:rsidRPr="00264F46">
        <w:rPr>
          <w:rFonts w:ascii="Times New Roman" w:hAnsi="Times New Roman" w:cs="Times New Roman"/>
          <w:color w:val="000000" w:themeColor="text1"/>
          <w:sz w:val="24"/>
          <w:szCs w:val="24"/>
          <w:lang w:val="en-US"/>
        </w:rPr>
        <w:t xml:space="preserve"> products to the latest version</w:t>
      </w:r>
      <w:r w:rsidR="00730EE8" w:rsidRPr="00264F46">
        <w:rPr>
          <w:rFonts w:ascii="Times New Roman" w:hAnsi="Times New Roman" w:cs="Times New Roman"/>
          <w:color w:val="000000" w:themeColor="text1"/>
          <w:sz w:val="24"/>
          <w:szCs w:val="24"/>
          <w:lang w:val="en-US"/>
        </w:rPr>
        <w:t xml:space="preserve"> (</w:t>
      </w:r>
      <w:r w:rsidR="00730EE8" w:rsidRPr="00264F46">
        <w:rPr>
          <w:rFonts w:asciiTheme="majorBidi" w:hAnsiTheme="majorBidi" w:cstheme="majorBidi"/>
          <w:color w:val="000000" w:themeColor="text1"/>
          <w:sz w:val="24"/>
          <w:szCs w:val="24"/>
          <w:shd w:val="clear" w:color="auto" w:fill="FFFFFF"/>
          <w:lang w:val="en-US"/>
        </w:rPr>
        <w:t>Charter</w:t>
      </w:r>
      <w:r w:rsidR="000C282E">
        <w:rPr>
          <w:rFonts w:asciiTheme="majorBidi" w:hAnsiTheme="majorBidi" w:cstheme="majorBidi"/>
          <w:color w:val="000000" w:themeColor="text1"/>
          <w:sz w:val="24"/>
          <w:szCs w:val="24"/>
          <w:shd w:val="clear" w:color="auto" w:fill="FFFFFF"/>
          <w:lang w:val="en-US"/>
        </w:rPr>
        <w:t xml:space="preserve"> </w:t>
      </w:r>
      <w:r w:rsidR="00730EE8" w:rsidRPr="00264F46">
        <w:rPr>
          <w:rFonts w:asciiTheme="majorBidi" w:hAnsiTheme="majorBidi" w:cstheme="majorBidi"/>
          <w:color w:val="000000" w:themeColor="text1"/>
          <w:sz w:val="24"/>
          <w:szCs w:val="24"/>
          <w:shd w:val="clear" w:color="auto" w:fill="FFFFFF"/>
          <w:lang w:val="en-US"/>
        </w:rPr>
        <w:t>2018)</w:t>
      </w:r>
      <w:r w:rsidR="00FF1265" w:rsidRPr="00264F46">
        <w:rPr>
          <w:rFonts w:ascii="Times New Roman" w:hAnsi="Times New Roman" w:cs="Times New Roman"/>
          <w:color w:val="000000" w:themeColor="text1"/>
          <w:sz w:val="24"/>
          <w:szCs w:val="24"/>
          <w:lang w:val="en-US"/>
        </w:rPr>
        <w:t>. This</w:t>
      </w:r>
      <w:r w:rsidRPr="00264F46">
        <w:rPr>
          <w:rFonts w:ascii="Times New Roman" w:hAnsi="Times New Roman" w:cs="Times New Roman"/>
          <w:color w:val="000000" w:themeColor="text1"/>
          <w:sz w:val="24"/>
          <w:szCs w:val="24"/>
          <w:lang w:val="en-US"/>
        </w:rPr>
        <w:t xml:space="preserve"> has significantly reduced the </w:t>
      </w:r>
      <w:r w:rsidR="00FF1265" w:rsidRPr="00264F46">
        <w:rPr>
          <w:rFonts w:ascii="Times New Roman" w:hAnsi="Times New Roman" w:cs="Times New Roman"/>
          <w:color w:val="000000" w:themeColor="text1"/>
          <w:sz w:val="24"/>
          <w:szCs w:val="24"/>
          <w:lang w:val="en-US"/>
        </w:rPr>
        <w:t>shelf life</w:t>
      </w:r>
      <w:r w:rsidRPr="00264F46">
        <w:rPr>
          <w:rFonts w:ascii="Times New Roman" w:hAnsi="Times New Roman" w:cs="Times New Roman"/>
          <w:color w:val="000000" w:themeColor="text1"/>
          <w:sz w:val="24"/>
          <w:szCs w:val="24"/>
          <w:lang w:val="en-US"/>
        </w:rPr>
        <w:t xml:space="preserve"> of</w:t>
      </w:r>
      <w:r w:rsidR="00FF1265" w:rsidRPr="00264F46">
        <w:rPr>
          <w:rFonts w:ascii="Times New Roman" w:hAnsi="Times New Roman" w:cs="Times New Roman"/>
          <w:color w:val="000000" w:themeColor="text1"/>
          <w:sz w:val="24"/>
          <w:szCs w:val="24"/>
          <w:lang w:val="en-US"/>
        </w:rPr>
        <w:t xml:space="preserve"> most </w:t>
      </w:r>
      <w:r w:rsidR="000237F0" w:rsidRPr="00264F46">
        <w:rPr>
          <w:rFonts w:ascii="Times New Roman" w:hAnsi="Times New Roman" w:cs="Times New Roman"/>
          <w:color w:val="000000" w:themeColor="text1"/>
          <w:sz w:val="24"/>
          <w:szCs w:val="24"/>
          <w:lang w:val="en-US"/>
        </w:rPr>
        <w:t xml:space="preserve">but </w:t>
      </w:r>
      <w:r w:rsidRPr="00264F46">
        <w:rPr>
          <w:rFonts w:ascii="Times New Roman" w:hAnsi="Times New Roman" w:cs="Times New Roman"/>
          <w:color w:val="000000" w:themeColor="text1"/>
          <w:sz w:val="24"/>
          <w:szCs w:val="24"/>
          <w:lang w:val="en-US"/>
        </w:rPr>
        <w:t xml:space="preserve">especially electronic items. </w:t>
      </w:r>
      <w:r w:rsidR="00B10DCA" w:rsidRPr="00264F46">
        <w:rPr>
          <w:rFonts w:ascii="Times New Roman" w:hAnsi="Times New Roman" w:cs="Times New Roman"/>
          <w:color w:val="000000" w:themeColor="text1"/>
          <w:sz w:val="24"/>
          <w:szCs w:val="24"/>
          <w:lang w:val="en-US"/>
        </w:rPr>
        <w:t>Furthermore</w:t>
      </w:r>
      <w:r w:rsidRPr="00264F46">
        <w:rPr>
          <w:rFonts w:ascii="Times New Roman" w:hAnsi="Times New Roman" w:cs="Times New Roman"/>
          <w:color w:val="000000" w:themeColor="text1"/>
          <w:sz w:val="24"/>
          <w:szCs w:val="24"/>
          <w:lang w:val="en-US"/>
        </w:rPr>
        <w:t xml:space="preserve">, skills have already been lost in society and even when things are repairable, the desire to mend is stopped by unavailable craftsmanship. </w:t>
      </w:r>
    </w:p>
    <w:p w14:paraId="2DA3B684" w14:textId="4A6B6D31" w:rsidR="00A52A43" w:rsidRPr="00264F46" w:rsidRDefault="00A52A43"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model of the circular economy does not mean </w:t>
      </w:r>
      <w:r w:rsidR="00042C09" w:rsidRPr="00264F46">
        <w:rPr>
          <w:rFonts w:ascii="Times New Roman" w:hAnsi="Times New Roman" w:cs="Times New Roman"/>
          <w:color w:val="000000" w:themeColor="text1"/>
          <w:sz w:val="24"/>
          <w:szCs w:val="24"/>
          <w:lang w:val="en-US"/>
        </w:rPr>
        <w:t>reverting</w:t>
      </w:r>
      <w:r w:rsidRPr="00264F46">
        <w:rPr>
          <w:rFonts w:ascii="Times New Roman" w:hAnsi="Times New Roman" w:cs="Times New Roman"/>
          <w:color w:val="000000" w:themeColor="text1"/>
          <w:sz w:val="24"/>
          <w:szCs w:val="24"/>
          <w:lang w:val="en-US"/>
        </w:rPr>
        <w:t xml:space="preserve"> back to pre-industrial times but </w:t>
      </w:r>
      <w:r w:rsidR="001642B2" w:rsidRPr="00264F46">
        <w:rPr>
          <w:rFonts w:ascii="Times New Roman" w:hAnsi="Times New Roman" w:cs="Times New Roman"/>
          <w:color w:val="000000" w:themeColor="text1"/>
          <w:sz w:val="24"/>
          <w:szCs w:val="24"/>
          <w:lang w:val="en-US"/>
        </w:rPr>
        <w:t xml:space="preserve">depicts </w:t>
      </w:r>
      <w:r w:rsidRPr="00264F46">
        <w:rPr>
          <w:rFonts w:ascii="Times New Roman" w:hAnsi="Times New Roman" w:cs="Times New Roman"/>
          <w:color w:val="000000" w:themeColor="text1"/>
          <w:sz w:val="24"/>
          <w:szCs w:val="24"/>
          <w:lang w:val="en-US"/>
        </w:rPr>
        <w:t xml:space="preserve">it as a wider concept which provides solutions to business, </w:t>
      </w:r>
      <w:r w:rsidR="003A7A15" w:rsidRPr="00264F46">
        <w:rPr>
          <w:rFonts w:ascii="Times New Roman" w:hAnsi="Times New Roman" w:cs="Times New Roman"/>
          <w:color w:val="000000" w:themeColor="text1"/>
          <w:sz w:val="24"/>
          <w:szCs w:val="24"/>
          <w:lang w:val="en-US"/>
        </w:rPr>
        <w:t>society,</w:t>
      </w:r>
      <w:r w:rsidRPr="00264F46">
        <w:rPr>
          <w:rFonts w:ascii="Times New Roman" w:hAnsi="Times New Roman" w:cs="Times New Roman"/>
          <w:color w:val="000000" w:themeColor="text1"/>
          <w:sz w:val="24"/>
          <w:szCs w:val="24"/>
          <w:lang w:val="en-US"/>
        </w:rPr>
        <w:t xml:space="preserve"> and the environment</w:t>
      </w:r>
      <w:r w:rsidR="001642B2" w:rsidRPr="00264F46">
        <w:rPr>
          <w:rFonts w:ascii="Times New Roman" w:hAnsi="Times New Roman" w:cs="Times New Roman"/>
          <w:color w:val="000000" w:themeColor="text1"/>
          <w:sz w:val="24"/>
          <w:szCs w:val="24"/>
          <w:lang w:val="en-US"/>
        </w:rPr>
        <w:t xml:space="preserve"> alike</w:t>
      </w:r>
      <w:r w:rsidRPr="00264F46">
        <w:rPr>
          <w:rFonts w:ascii="Times New Roman" w:hAnsi="Times New Roman" w:cs="Times New Roman"/>
          <w:color w:val="000000" w:themeColor="text1"/>
          <w:sz w:val="24"/>
          <w:szCs w:val="24"/>
          <w:lang w:val="en-US"/>
        </w:rPr>
        <w:t xml:space="preserve">. Within the CE concept, the role of business </w:t>
      </w:r>
      <w:r w:rsidR="00D00013" w:rsidRPr="00264F46">
        <w:rPr>
          <w:rFonts w:ascii="Times New Roman" w:hAnsi="Times New Roman" w:cs="Times New Roman"/>
          <w:color w:val="000000" w:themeColor="text1"/>
          <w:sz w:val="24"/>
          <w:szCs w:val="24"/>
          <w:lang w:val="en-US"/>
        </w:rPr>
        <w:t xml:space="preserve">and consumers </w:t>
      </w:r>
      <w:r w:rsidRPr="00264F46">
        <w:rPr>
          <w:rFonts w:ascii="Times New Roman" w:hAnsi="Times New Roman" w:cs="Times New Roman"/>
          <w:color w:val="000000" w:themeColor="text1"/>
          <w:sz w:val="24"/>
          <w:szCs w:val="24"/>
          <w:lang w:val="en-US"/>
        </w:rPr>
        <w:t xml:space="preserve">changes </w:t>
      </w:r>
      <w:r w:rsidR="00D00013" w:rsidRPr="00264F46">
        <w:rPr>
          <w:rFonts w:ascii="Times New Roman" w:hAnsi="Times New Roman" w:cs="Times New Roman"/>
          <w:color w:val="000000" w:themeColor="text1"/>
          <w:sz w:val="24"/>
          <w:szCs w:val="24"/>
          <w:lang w:val="en-US"/>
        </w:rPr>
        <w:t xml:space="preserve">as both parties </w:t>
      </w:r>
      <w:r w:rsidR="003A7A15" w:rsidRPr="00264F46">
        <w:rPr>
          <w:rFonts w:ascii="Times New Roman" w:hAnsi="Times New Roman" w:cs="Times New Roman"/>
          <w:color w:val="000000" w:themeColor="text1"/>
          <w:sz w:val="24"/>
          <w:szCs w:val="24"/>
          <w:lang w:val="en-US"/>
        </w:rPr>
        <w:t>must</w:t>
      </w:r>
      <w:r w:rsidRPr="00264F46">
        <w:rPr>
          <w:rFonts w:ascii="Times New Roman" w:hAnsi="Times New Roman" w:cs="Times New Roman"/>
          <w:color w:val="000000" w:themeColor="text1"/>
          <w:sz w:val="24"/>
          <w:szCs w:val="24"/>
          <w:lang w:val="en-US"/>
        </w:rPr>
        <w:t xml:space="preserve"> take on greater responsibility. The purpose of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has been discussed widely in academia and rationales have changed from the profit maxim to the greater good for </w:t>
      </w:r>
      <w:r w:rsidR="00A2562E">
        <w:rPr>
          <w:rFonts w:ascii="Times New Roman" w:hAnsi="Times New Roman" w:cs="Times New Roman"/>
          <w:color w:val="000000" w:themeColor="text1"/>
          <w:sz w:val="24"/>
          <w:szCs w:val="24"/>
          <w:lang w:val="en-US"/>
        </w:rPr>
        <w:t xml:space="preserve">a </w:t>
      </w:r>
      <w:r w:rsidRPr="00264F46">
        <w:rPr>
          <w:rFonts w:ascii="Times New Roman" w:hAnsi="Times New Roman" w:cs="Times New Roman"/>
          <w:color w:val="000000" w:themeColor="text1"/>
          <w:sz w:val="24"/>
          <w:szCs w:val="24"/>
          <w:lang w:val="en-US"/>
        </w:rPr>
        <w:t>society</w:t>
      </w:r>
      <w:r w:rsidR="003A7A15" w:rsidRPr="00264F46">
        <w:rPr>
          <w:rFonts w:ascii="Times New Roman" w:hAnsi="Times New Roman" w:cs="Times New Roman"/>
          <w:color w:val="000000" w:themeColor="text1"/>
          <w:sz w:val="24"/>
          <w:szCs w:val="24"/>
          <w:lang w:val="en-US"/>
        </w:rPr>
        <w:t xml:space="preserve"> which is often reflected in </w:t>
      </w:r>
      <w:r w:rsidR="00752ADC" w:rsidRPr="00264F46">
        <w:rPr>
          <w:rFonts w:ascii="Times New Roman" w:hAnsi="Times New Roman" w:cs="Times New Roman"/>
          <w:color w:val="000000" w:themeColor="text1"/>
          <w:sz w:val="24"/>
          <w:szCs w:val="24"/>
          <w:lang w:val="en-US"/>
        </w:rPr>
        <w:t>Corporate Social Responsibility (CSR) statements published on company websites</w:t>
      </w:r>
      <w:r w:rsidR="000F73E1" w:rsidRPr="00264F46">
        <w:rPr>
          <w:rFonts w:ascii="Times New Roman" w:hAnsi="Times New Roman" w:cs="Times New Roman"/>
          <w:color w:val="000000" w:themeColor="text1"/>
          <w:sz w:val="24"/>
          <w:szCs w:val="24"/>
          <w:lang w:val="en-US"/>
        </w:rPr>
        <w:t xml:space="preserve"> (Khan </w:t>
      </w:r>
      <w:r w:rsidR="00EB772F" w:rsidRPr="00264F46">
        <w:rPr>
          <w:rFonts w:ascii="Times New Roman" w:hAnsi="Times New Roman" w:cs="Times New Roman"/>
          <w:color w:val="000000" w:themeColor="text1"/>
          <w:sz w:val="24"/>
          <w:szCs w:val="24"/>
          <w:lang w:val="en-US"/>
        </w:rPr>
        <w:t xml:space="preserve">et al. </w:t>
      </w:r>
      <w:r w:rsidR="000F73E1" w:rsidRPr="00264F46">
        <w:rPr>
          <w:rFonts w:ascii="Times New Roman" w:hAnsi="Times New Roman" w:cs="Times New Roman"/>
          <w:color w:val="000000" w:themeColor="text1"/>
          <w:sz w:val="24"/>
          <w:szCs w:val="24"/>
          <w:lang w:val="en-US"/>
        </w:rPr>
        <w:t>2016)</w:t>
      </w:r>
      <w:r w:rsidR="00752ADC"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proposed justification in this </w:t>
      </w:r>
      <w:r w:rsidR="000C65CE" w:rsidRPr="00264F46">
        <w:rPr>
          <w:rFonts w:ascii="Times New Roman" w:hAnsi="Times New Roman" w:cs="Times New Roman"/>
          <w:color w:val="000000" w:themeColor="text1"/>
          <w:sz w:val="24"/>
          <w:szCs w:val="24"/>
          <w:lang w:val="en-US"/>
        </w:rPr>
        <w:t xml:space="preserve">chapter </w:t>
      </w:r>
      <w:r w:rsidR="00A2562E">
        <w:rPr>
          <w:rFonts w:ascii="Times New Roman" w:hAnsi="Times New Roman" w:cs="Times New Roman"/>
          <w:color w:val="000000" w:themeColor="text1"/>
          <w:sz w:val="24"/>
          <w:szCs w:val="24"/>
          <w:lang w:val="en-US"/>
        </w:rPr>
        <w:t>does</w:t>
      </w:r>
      <w:r w:rsidR="00A2562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not contradict these but suggests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identify and focus on the original business case. Enterprises exist as they serve a purpose, provide solutions to a </w:t>
      </w:r>
      <w:r w:rsidR="00CA0A9A" w:rsidRPr="00264F46">
        <w:rPr>
          <w:rFonts w:ascii="Times New Roman" w:hAnsi="Times New Roman" w:cs="Times New Roman"/>
          <w:color w:val="000000" w:themeColor="text1"/>
          <w:sz w:val="24"/>
          <w:szCs w:val="24"/>
          <w:lang w:val="en-US"/>
        </w:rPr>
        <w:t>problem,</w:t>
      </w:r>
      <w:r w:rsidRPr="00264F46">
        <w:rPr>
          <w:rFonts w:ascii="Times New Roman" w:hAnsi="Times New Roman" w:cs="Times New Roman"/>
          <w:color w:val="000000" w:themeColor="text1"/>
          <w:sz w:val="24"/>
          <w:szCs w:val="24"/>
          <w:lang w:val="en-US"/>
        </w:rPr>
        <w:t xml:space="preserve"> or fill a gap in the market. Instead of artificially inflating demand for new versions of the same product, </w:t>
      </w:r>
      <w:r w:rsidR="00B000C6" w:rsidRPr="00B000C6">
        <w:rPr>
          <w:rFonts w:ascii="Times New Roman" w:hAnsi="Times New Roman" w:cs="Times New Roman"/>
          <w:color w:val="000000" w:themeColor="text1"/>
          <w:sz w:val="24"/>
          <w:szCs w:val="24"/>
          <w:lang w:val="en-US"/>
        </w:rPr>
        <w:lastRenderedPageBreak/>
        <w:t>organizations</w:t>
      </w:r>
      <w:r w:rsidRPr="00264F46">
        <w:rPr>
          <w:rFonts w:ascii="Times New Roman" w:hAnsi="Times New Roman" w:cs="Times New Roman"/>
          <w:color w:val="000000" w:themeColor="text1"/>
          <w:sz w:val="24"/>
          <w:szCs w:val="24"/>
          <w:lang w:val="en-US"/>
        </w:rPr>
        <w:t xml:space="preserve"> should focus on the service provision within a circular economy through repair, reuse, remanufacture and if everything fails, recycling services. The 4 R model (repair, reuse, remanufacture and recycle) as defined by the Ellen MacArthur foundation </w:t>
      </w:r>
      <w:r w:rsidR="00CE3FF8" w:rsidRPr="00264F46">
        <w:rPr>
          <w:rFonts w:ascii="Times New Roman" w:hAnsi="Times New Roman" w:cs="Times New Roman"/>
          <w:color w:val="000000" w:themeColor="text1"/>
          <w:sz w:val="24"/>
          <w:szCs w:val="24"/>
          <w:lang w:val="en-US"/>
        </w:rPr>
        <w:t>(EMF</w:t>
      </w:r>
      <w:r w:rsidR="009C4E2D">
        <w:rPr>
          <w:rFonts w:ascii="Times New Roman" w:hAnsi="Times New Roman" w:cs="Times New Roman"/>
          <w:color w:val="000000" w:themeColor="text1"/>
          <w:sz w:val="24"/>
          <w:szCs w:val="24"/>
          <w:lang w:val="en-US"/>
        </w:rPr>
        <w:t>,</w:t>
      </w:r>
      <w:r w:rsidR="000F2E10" w:rsidRPr="00264F46">
        <w:rPr>
          <w:rFonts w:ascii="Times New Roman" w:hAnsi="Times New Roman" w:cs="Times New Roman"/>
          <w:color w:val="000000" w:themeColor="text1"/>
          <w:sz w:val="24"/>
          <w:szCs w:val="24"/>
          <w:lang w:val="en-US"/>
        </w:rPr>
        <w:t xml:space="preserve"> 2013)</w:t>
      </w:r>
      <w:r w:rsidR="00CE3FF8"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as such requires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to go beyond the boundaries and to span across supply chains and industry sectors </w:t>
      </w:r>
      <w:r w:rsidR="009144DD"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P</w:t>
      </w:r>
      <w:r w:rsidR="009144DD" w:rsidRPr="00264F46">
        <w:rPr>
          <w:rFonts w:ascii="Times New Roman" w:hAnsi="Times New Roman" w:cs="Times New Roman"/>
          <w:color w:val="000000" w:themeColor="text1"/>
          <w:sz w:val="24"/>
          <w:szCs w:val="24"/>
          <w:lang w:val="en-US"/>
        </w:rPr>
        <w:t>w</w:t>
      </w:r>
      <w:r w:rsidRPr="00264F46">
        <w:rPr>
          <w:rFonts w:ascii="Times New Roman" w:hAnsi="Times New Roman" w:cs="Times New Roman"/>
          <w:color w:val="000000" w:themeColor="text1"/>
          <w:sz w:val="24"/>
          <w:szCs w:val="24"/>
          <w:lang w:val="en-US"/>
        </w:rPr>
        <w:t>C</w:t>
      </w:r>
      <w:r w:rsidR="0047619B" w:rsidRPr="00264F46">
        <w:rPr>
          <w:rFonts w:ascii="Times New Roman" w:hAnsi="Times New Roman" w:cs="Times New Roman"/>
          <w:color w:val="000000" w:themeColor="text1"/>
          <w:sz w:val="24"/>
          <w:szCs w:val="24"/>
          <w:lang w:val="en-US"/>
        </w:rPr>
        <w:t xml:space="preserve"> 2018</w:t>
      </w:r>
      <w:r w:rsidRPr="00264F46">
        <w:rPr>
          <w:rFonts w:ascii="Times New Roman" w:hAnsi="Times New Roman" w:cs="Times New Roman"/>
          <w:color w:val="000000" w:themeColor="text1"/>
          <w:sz w:val="24"/>
          <w:szCs w:val="24"/>
          <w:lang w:val="en-US"/>
        </w:rPr>
        <w:t xml:space="preserve">). By doing so,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within the CE environment maintain the value of resources in use for as long as possible. The focus shifts from value creation</w:t>
      </w:r>
      <w:r w:rsidR="00756813" w:rsidRPr="00264F46">
        <w:rPr>
          <w:rFonts w:ascii="Times New Roman" w:hAnsi="Times New Roman" w:cs="Times New Roman"/>
          <w:color w:val="000000" w:themeColor="text1"/>
          <w:sz w:val="24"/>
          <w:szCs w:val="24"/>
          <w:lang w:val="en-US"/>
        </w:rPr>
        <w:t xml:space="preserve"> for customers</w:t>
      </w:r>
      <w:r w:rsidRPr="00264F46">
        <w:rPr>
          <w:rFonts w:ascii="Times New Roman" w:hAnsi="Times New Roman" w:cs="Times New Roman"/>
          <w:color w:val="000000" w:themeColor="text1"/>
          <w:sz w:val="24"/>
          <w:szCs w:val="24"/>
          <w:lang w:val="en-US"/>
        </w:rPr>
        <w:t>, as taught through concepts such as the value chain analysis by Porter</w:t>
      </w:r>
      <w:r w:rsidR="00756813" w:rsidRPr="00264F46">
        <w:rPr>
          <w:rFonts w:ascii="Times New Roman" w:hAnsi="Times New Roman" w:cs="Times New Roman"/>
          <w:color w:val="000000" w:themeColor="text1"/>
          <w:sz w:val="24"/>
          <w:szCs w:val="24"/>
          <w:lang w:val="en-US"/>
        </w:rPr>
        <w:t xml:space="preserve"> (</w:t>
      </w:r>
      <w:r w:rsidR="00B90355" w:rsidRPr="00264F46">
        <w:rPr>
          <w:rFonts w:ascii="Times New Roman" w:hAnsi="Times New Roman" w:cs="Times New Roman"/>
          <w:color w:val="000000" w:themeColor="text1"/>
          <w:sz w:val="24"/>
          <w:szCs w:val="24"/>
          <w:lang w:val="en-US"/>
        </w:rPr>
        <w:t>Barnes2001)</w:t>
      </w:r>
      <w:r w:rsidRPr="00264F46">
        <w:rPr>
          <w:rFonts w:ascii="Times New Roman" w:hAnsi="Times New Roman" w:cs="Times New Roman"/>
          <w:color w:val="000000" w:themeColor="text1"/>
          <w:sz w:val="24"/>
          <w:szCs w:val="24"/>
          <w:lang w:val="en-US"/>
        </w:rPr>
        <w:t>, on preserving value</w:t>
      </w:r>
      <w:r w:rsidR="00DC5EA1" w:rsidRPr="00264F46">
        <w:rPr>
          <w:rFonts w:ascii="Times New Roman" w:hAnsi="Times New Roman" w:cs="Times New Roman"/>
          <w:color w:val="000000" w:themeColor="text1"/>
          <w:sz w:val="24"/>
          <w:szCs w:val="24"/>
          <w:lang w:val="en-US"/>
        </w:rPr>
        <w:t xml:space="preserve"> </w:t>
      </w:r>
      <w:r w:rsidR="00756813" w:rsidRPr="00264F46">
        <w:rPr>
          <w:rFonts w:ascii="Times New Roman" w:hAnsi="Times New Roman" w:cs="Times New Roman"/>
          <w:color w:val="000000" w:themeColor="text1"/>
          <w:sz w:val="24"/>
          <w:szCs w:val="24"/>
          <w:lang w:val="en-US"/>
        </w:rPr>
        <w:t xml:space="preserve">of resources and material. </w:t>
      </w:r>
    </w:p>
    <w:p w14:paraId="392BF577" w14:textId="1648C9E5" w:rsidR="00AA012F" w:rsidRPr="00264F46" w:rsidRDefault="00AA012F" w:rsidP="00264F46">
      <w:pPr>
        <w:spacing w:line="360" w:lineRule="auto"/>
        <w:ind w:firstLine="720"/>
        <w:jc w:val="both"/>
        <w:rPr>
          <w:rFonts w:ascii="Times New Roman" w:hAnsi="Times New Roman" w:cs="Times New Roman"/>
          <w:bCs/>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There is considerable support that sustainability and CE are not addressing similar features, with the former </w:t>
      </w:r>
      <w:r w:rsidR="00B000C6" w:rsidRPr="00B000C6">
        <w:rPr>
          <w:rFonts w:ascii="Times New Roman" w:hAnsi="Times New Roman" w:cs="Times New Roman"/>
          <w:color w:val="000000" w:themeColor="text1"/>
          <w:sz w:val="24"/>
          <w:szCs w:val="24"/>
          <w:lang w:val="en-US"/>
        </w:rPr>
        <w:t>emphasizing</w:t>
      </w:r>
      <w:r w:rsidRPr="00264F46">
        <w:rPr>
          <w:rFonts w:ascii="Times New Roman" w:hAnsi="Times New Roman" w:cs="Times New Roman"/>
          <w:color w:val="000000" w:themeColor="text1"/>
          <w:sz w:val="24"/>
          <w:szCs w:val="24"/>
          <w:lang w:val="en-US"/>
        </w:rPr>
        <w:t xml:space="preserve"> societal, environmental and economic goals while CE is more specifically concerned with addressing economy imperatives, to define growth for the benefit of society, and address through a closed loop system (Rashid et al. 2013). Enterprises that have largely made a move to sustainable business practices, and have set targets to address Sustainable Development Goals, and corporate responsibility, yet many of these enterprises are considerably slower in the transition to a CE, with little </w:t>
      </w:r>
      <w:r w:rsidR="00B450C8" w:rsidRPr="00264F46">
        <w:rPr>
          <w:rFonts w:ascii="Times New Roman" w:hAnsi="Times New Roman" w:cs="Times New Roman"/>
          <w:color w:val="000000" w:themeColor="text1"/>
          <w:sz w:val="24"/>
          <w:szCs w:val="24"/>
          <w:lang w:val="en-US"/>
        </w:rPr>
        <w:t>consideration</w:t>
      </w:r>
      <w:r w:rsidRPr="00264F46">
        <w:rPr>
          <w:rFonts w:ascii="Times New Roman" w:hAnsi="Times New Roman" w:cs="Times New Roman"/>
          <w:color w:val="000000" w:themeColor="text1"/>
          <w:sz w:val="24"/>
          <w:szCs w:val="24"/>
          <w:lang w:val="en-US"/>
        </w:rPr>
        <w:t xml:space="preserve"> to the value of materials in use in the process stages.  </w:t>
      </w:r>
    </w:p>
    <w:p w14:paraId="2BC523B3" w14:textId="4AFA73B1" w:rsidR="00DF3487" w:rsidRPr="00264F46" w:rsidRDefault="00B64546"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literature on CE is growing at a fast pace, with </w:t>
      </w:r>
      <w:r w:rsidR="00EA02DE" w:rsidRPr="00264F46">
        <w:rPr>
          <w:rFonts w:ascii="Times New Roman" w:hAnsi="Times New Roman" w:cs="Times New Roman"/>
          <w:color w:val="000000" w:themeColor="text1"/>
          <w:sz w:val="24"/>
          <w:szCs w:val="24"/>
          <w:lang w:val="en-US"/>
        </w:rPr>
        <w:t xml:space="preserve">many </w:t>
      </w:r>
      <w:r w:rsidR="009B76D9" w:rsidRPr="00264F46">
        <w:rPr>
          <w:rFonts w:ascii="Times New Roman" w:hAnsi="Times New Roman" w:cs="Times New Roman"/>
          <w:color w:val="000000" w:themeColor="text1"/>
          <w:sz w:val="24"/>
          <w:szCs w:val="24"/>
          <w:lang w:val="en-US"/>
        </w:rPr>
        <w:t xml:space="preserve">diagrammatic </w:t>
      </w:r>
      <w:r w:rsidR="004116D5" w:rsidRPr="00264F46">
        <w:rPr>
          <w:rFonts w:ascii="Times New Roman" w:hAnsi="Times New Roman" w:cs="Times New Roman"/>
          <w:color w:val="000000" w:themeColor="text1"/>
          <w:sz w:val="24"/>
          <w:szCs w:val="24"/>
          <w:lang w:val="en-US"/>
        </w:rPr>
        <w:t>depiction</w:t>
      </w:r>
      <w:r w:rsidR="00EA02DE" w:rsidRPr="00264F46">
        <w:rPr>
          <w:rFonts w:ascii="Times New Roman" w:hAnsi="Times New Roman" w:cs="Times New Roman"/>
          <w:color w:val="000000" w:themeColor="text1"/>
          <w:sz w:val="24"/>
          <w:szCs w:val="24"/>
          <w:lang w:val="en-US"/>
        </w:rPr>
        <w:t>s</w:t>
      </w:r>
      <w:r w:rsidR="004116D5" w:rsidRPr="00264F46">
        <w:rPr>
          <w:rFonts w:ascii="Times New Roman" w:hAnsi="Times New Roman" w:cs="Times New Roman"/>
          <w:color w:val="000000" w:themeColor="text1"/>
          <w:sz w:val="24"/>
          <w:szCs w:val="24"/>
          <w:lang w:val="en-US"/>
        </w:rPr>
        <w:t xml:space="preserve"> of CE</w:t>
      </w:r>
      <w:r w:rsidRPr="00264F46">
        <w:rPr>
          <w:rFonts w:ascii="Times New Roman" w:hAnsi="Times New Roman" w:cs="Times New Roman"/>
          <w:color w:val="000000" w:themeColor="text1"/>
          <w:sz w:val="24"/>
          <w:szCs w:val="24"/>
          <w:lang w:val="en-US"/>
        </w:rPr>
        <w:t xml:space="preserve"> suggested</w:t>
      </w:r>
      <w:r w:rsidR="00EA02DE" w:rsidRPr="00264F46">
        <w:rPr>
          <w:rFonts w:ascii="Times New Roman" w:hAnsi="Times New Roman" w:cs="Times New Roman"/>
          <w:color w:val="000000" w:themeColor="text1"/>
          <w:sz w:val="24"/>
          <w:szCs w:val="24"/>
          <w:lang w:val="en-US"/>
        </w:rPr>
        <w:t>, y</w:t>
      </w:r>
      <w:r w:rsidR="00B36305" w:rsidRPr="00264F46">
        <w:rPr>
          <w:rFonts w:ascii="Times New Roman" w:hAnsi="Times New Roman" w:cs="Times New Roman"/>
          <w:color w:val="000000" w:themeColor="text1"/>
          <w:sz w:val="24"/>
          <w:szCs w:val="24"/>
          <w:lang w:val="en-US"/>
        </w:rPr>
        <w:t>e</w:t>
      </w:r>
      <w:r w:rsidR="00EA02DE" w:rsidRPr="00264F46">
        <w:rPr>
          <w:rFonts w:ascii="Times New Roman" w:hAnsi="Times New Roman" w:cs="Times New Roman"/>
          <w:color w:val="000000" w:themeColor="text1"/>
          <w:sz w:val="24"/>
          <w:szCs w:val="24"/>
          <w:lang w:val="en-US"/>
        </w:rPr>
        <w:t>t there still tends</w:t>
      </w:r>
      <w:r w:rsidR="00B36305" w:rsidRPr="00264F46">
        <w:rPr>
          <w:rFonts w:ascii="Times New Roman" w:hAnsi="Times New Roman" w:cs="Times New Roman"/>
          <w:color w:val="000000" w:themeColor="text1"/>
          <w:sz w:val="24"/>
          <w:szCs w:val="24"/>
          <w:lang w:val="en-US"/>
        </w:rPr>
        <w:t xml:space="preserve"> </w:t>
      </w:r>
      <w:r w:rsidR="00EA02DE" w:rsidRPr="00264F46">
        <w:rPr>
          <w:rFonts w:ascii="Times New Roman" w:hAnsi="Times New Roman" w:cs="Times New Roman"/>
          <w:color w:val="000000" w:themeColor="text1"/>
          <w:sz w:val="24"/>
          <w:szCs w:val="24"/>
          <w:lang w:val="en-US"/>
        </w:rPr>
        <w:t xml:space="preserve">to be open debate on a satisfactory definition </w:t>
      </w:r>
      <w:r w:rsidR="00B36305" w:rsidRPr="00264F46">
        <w:rPr>
          <w:rFonts w:ascii="Times New Roman" w:hAnsi="Times New Roman" w:cs="Times New Roman"/>
          <w:color w:val="000000" w:themeColor="text1"/>
          <w:sz w:val="24"/>
          <w:szCs w:val="24"/>
          <w:lang w:val="en-US"/>
        </w:rPr>
        <w:t>of CE</w:t>
      </w:r>
      <w:r w:rsidR="005250FE" w:rsidRPr="00264F46">
        <w:rPr>
          <w:rFonts w:ascii="Times New Roman" w:hAnsi="Times New Roman" w:cs="Times New Roman"/>
          <w:color w:val="000000" w:themeColor="text1"/>
          <w:sz w:val="24"/>
          <w:szCs w:val="24"/>
          <w:lang w:val="en-US"/>
        </w:rPr>
        <w:t xml:space="preserve"> with </w:t>
      </w:r>
      <w:proofErr w:type="spellStart"/>
      <w:r w:rsidR="005250FE" w:rsidRPr="00264F46">
        <w:rPr>
          <w:rFonts w:ascii="Times New Roman" w:hAnsi="Times New Roman" w:cs="Times New Roman"/>
          <w:color w:val="000000" w:themeColor="text1"/>
          <w:sz w:val="24"/>
          <w:szCs w:val="24"/>
          <w:lang w:val="en-US"/>
        </w:rPr>
        <w:t>Kirchherr</w:t>
      </w:r>
      <w:proofErr w:type="spellEnd"/>
      <w:r w:rsidR="005250FE" w:rsidRPr="00264F46">
        <w:rPr>
          <w:rFonts w:ascii="Times New Roman" w:hAnsi="Times New Roman" w:cs="Times New Roman"/>
          <w:color w:val="000000" w:themeColor="text1"/>
          <w:sz w:val="24"/>
          <w:szCs w:val="24"/>
          <w:lang w:val="en-US"/>
        </w:rPr>
        <w:t xml:space="preserve"> et al. (2017) reporting</w:t>
      </w:r>
      <w:r w:rsidR="003D7B8A" w:rsidRPr="00264F46">
        <w:rPr>
          <w:rFonts w:ascii="Times New Roman" w:hAnsi="Times New Roman" w:cs="Times New Roman"/>
          <w:color w:val="000000" w:themeColor="text1"/>
          <w:sz w:val="24"/>
          <w:szCs w:val="24"/>
          <w:lang w:val="en-US"/>
        </w:rPr>
        <w:t xml:space="preserve"> some</w:t>
      </w:r>
      <w:r w:rsidR="005250FE" w:rsidRPr="00264F46">
        <w:rPr>
          <w:rFonts w:ascii="Times New Roman" w:hAnsi="Times New Roman" w:cs="Times New Roman"/>
          <w:color w:val="000000" w:themeColor="text1"/>
          <w:sz w:val="24"/>
          <w:szCs w:val="24"/>
          <w:lang w:val="en-US"/>
        </w:rPr>
        <w:t xml:space="preserve"> 117 definitions</w:t>
      </w:r>
      <w:r w:rsidR="00B36305" w:rsidRPr="00264F46">
        <w:rPr>
          <w:rFonts w:ascii="Times New Roman" w:hAnsi="Times New Roman" w:cs="Times New Roman"/>
          <w:color w:val="000000" w:themeColor="text1"/>
          <w:sz w:val="24"/>
          <w:szCs w:val="24"/>
          <w:lang w:val="en-US"/>
        </w:rPr>
        <w:t xml:space="preserve">. </w:t>
      </w:r>
      <w:r w:rsidR="009B76D9" w:rsidRPr="00264F46">
        <w:rPr>
          <w:rFonts w:ascii="Times New Roman" w:hAnsi="Times New Roman" w:cs="Times New Roman"/>
          <w:color w:val="000000" w:themeColor="text1"/>
          <w:sz w:val="24"/>
          <w:szCs w:val="24"/>
          <w:lang w:val="en-US"/>
        </w:rPr>
        <w:t>There are numerous explanations of CE including various taxonomies, loops and strategies, with some authors referring to 4</w:t>
      </w:r>
      <w:r w:rsidR="004043BA">
        <w:rPr>
          <w:rFonts w:ascii="Times New Roman" w:hAnsi="Times New Roman" w:cs="Times New Roman"/>
          <w:color w:val="000000" w:themeColor="text1"/>
          <w:sz w:val="24"/>
          <w:szCs w:val="24"/>
          <w:lang w:val="en-US"/>
        </w:rPr>
        <w:t xml:space="preserve"> </w:t>
      </w:r>
      <w:r w:rsidR="009B76D9" w:rsidRPr="00264F46">
        <w:rPr>
          <w:rFonts w:ascii="Times New Roman" w:hAnsi="Times New Roman" w:cs="Times New Roman"/>
          <w:color w:val="000000" w:themeColor="text1"/>
          <w:sz w:val="24"/>
          <w:szCs w:val="24"/>
          <w:lang w:val="en-US"/>
        </w:rPr>
        <w:t xml:space="preserve">R’s, 6 R’s or even 9 R’s (Potting et al. 2017). </w:t>
      </w:r>
      <w:r w:rsidR="00DF3487" w:rsidRPr="00264F46">
        <w:rPr>
          <w:rFonts w:ascii="Times New Roman" w:hAnsi="Times New Roman" w:cs="Times New Roman"/>
          <w:color w:val="000000" w:themeColor="text1"/>
          <w:sz w:val="24"/>
          <w:szCs w:val="24"/>
          <w:lang w:val="en-US"/>
        </w:rPr>
        <w:t xml:space="preserve">As </w:t>
      </w:r>
      <w:r w:rsidR="00AB6BF6">
        <w:rPr>
          <w:rFonts w:ascii="Times New Roman" w:hAnsi="Times New Roman" w:cs="Times New Roman"/>
          <w:color w:val="000000" w:themeColor="text1"/>
          <w:sz w:val="24"/>
          <w:szCs w:val="24"/>
          <w:lang w:val="en-US"/>
        </w:rPr>
        <w:t>Potting (2017)</w:t>
      </w:r>
      <w:r w:rsidR="00DF3487" w:rsidRPr="00264F46">
        <w:rPr>
          <w:rFonts w:ascii="Times New Roman" w:hAnsi="Times New Roman" w:cs="Times New Roman"/>
          <w:color w:val="000000" w:themeColor="text1"/>
          <w:sz w:val="24"/>
          <w:szCs w:val="24"/>
          <w:lang w:val="en-US"/>
        </w:rPr>
        <w:t xml:space="preserve"> illustrates, </w:t>
      </w:r>
      <w:r w:rsidR="0028222D" w:rsidRPr="00264F46">
        <w:rPr>
          <w:rFonts w:ascii="Times New Roman" w:hAnsi="Times New Roman" w:cs="Times New Roman"/>
          <w:color w:val="000000" w:themeColor="text1"/>
          <w:sz w:val="24"/>
          <w:szCs w:val="24"/>
          <w:lang w:val="en-US"/>
        </w:rPr>
        <w:t>the value maintaining loops</w:t>
      </w:r>
      <w:r w:rsidR="009305E8" w:rsidRPr="00264F46">
        <w:rPr>
          <w:rFonts w:ascii="Times New Roman" w:hAnsi="Times New Roman" w:cs="Times New Roman"/>
          <w:color w:val="000000" w:themeColor="text1"/>
          <w:sz w:val="24"/>
          <w:szCs w:val="24"/>
          <w:lang w:val="en-US"/>
        </w:rPr>
        <w:t xml:space="preserve"> and opportunities</w:t>
      </w:r>
      <w:r w:rsidR="0028222D" w:rsidRPr="00264F46">
        <w:rPr>
          <w:rFonts w:ascii="Times New Roman" w:hAnsi="Times New Roman" w:cs="Times New Roman"/>
          <w:color w:val="000000" w:themeColor="text1"/>
          <w:sz w:val="24"/>
          <w:szCs w:val="24"/>
          <w:lang w:val="en-US"/>
        </w:rPr>
        <w:t xml:space="preserve"> </w:t>
      </w:r>
      <w:r w:rsidR="00787BB0" w:rsidRPr="00264F46">
        <w:rPr>
          <w:rFonts w:ascii="Times New Roman" w:hAnsi="Times New Roman" w:cs="Times New Roman"/>
          <w:color w:val="000000" w:themeColor="text1"/>
          <w:sz w:val="24"/>
          <w:szCs w:val="24"/>
          <w:lang w:val="en-US"/>
        </w:rPr>
        <w:t>are</w:t>
      </w:r>
      <w:r w:rsidR="009305E8" w:rsidRPr="00264F46">
        <w:rPr>
          <w:rFonts w:ascii="Times New Roman" w:hAnsi="Times New Roman" w:cs="Times New Roman"/>
          <w:color w:val="000000" w:themeColor="text1"/>
          <w:sz w:val="24"/>
          <w:szCs w:val="24"/>
          <w:lang w:val="en-US"/>
        </w:rPr>
        <w:t xml:space="preserve"> defined </w:t>
      </w:r>
      <w:r w:rsidR="00B9450F" w:rsidRPr="00264F46">
        <w:rPr>
          <w:rFonts w:ascii="Times New Roman" w:hAnsi="Times New Roman" w:cs="Times New Roman"/>
          <w:color w:val="000000" w:themeColor="text1"/>
          <w:sz w:val="24"/>
          <w:szCs w:val="24"/>
          <w:lang w:val="en-US"/>
        </w:rPr>
        <w:t xml:space="preserve">through </w:t>
      </w:r>
      <w:r w:rsidR="009305E8" w:rsidRPr="00264F46">
        <w:rPr>
          <w:rFonts w:ascii="Times New Roman" w:hAnsi="Times New Roman" w:cs="Times New Roman"/>
          <w:color w:val="000000" w:themeColor="text1"/>
          <w:sz w:val="24"/>
          <w:szCs w:val="24"/>
          <w:lang w:val="en-US"/>
        </w:rPr>
        <w:t xml:space="preserve">narrow </w:t>
      </w:r>
      <w:r w:rsidR="00B9450F" w:rsidRPr="00264F46">
        <w:rPr>
          <w:rFonts w:ascii="Times New Roman" w:hAnsi="Times New Roman" w:cs="Times New Roman"/>
          <w:color w:val="000000" w:themeColor="text1"/>
          <w:sz w:val="24"/>
          <w:szCs w:val="24"/>
          <w:lang w:val="en-US"/>
        </w:rPr>
        <w:t xml:space="preserve">strategies </w:t>
      </w:r>
      <w:r w:rsidR="00792A65" w:rsidRPr="00264F46">
        <w:rPr>
          <w:rFonts w:ascii="Times New Roman" w:hAnsi="Times New Roman" w:cs="Times New Roman"/>
          <w:color w:val="000000" w:themeColor="text1"/>
          <w:sz w:val="24"/>
          <w:szCs w:val="24"/>
          <w:lang w:val="en-US"/>
        </w:rPr>
        <w:t>ranging</w:t>
      </w:r>
      <w:r w:rsidR="00AD6A93" w:rsidRPr="00264F46">
        <w:rPr>
          <w:rFonts w:ascii="Times New Roman" w:hAnsi="Times New Roman" w:cs="Times New Roman"/>
          <w:color w:val="000000" w:themeColor="text1"/>
          <w:sz w:val="24"/>
          <w:szCs w:val="24"/>
          <w:lang w:val="en-US"/>
        </w:rPr>
        <w:t xml:space="preserve"> from</w:t>
      </w:r>
      <w:r w:rsidR="001F1D46" w:rsidRPr="00264F46">
        <w:rPr>
          <w:rFonts w:ascii="Times New Roman" w:hAnsi="Times New Roman" w:cs="Times New Roman"/>
          <w:color w:val="000000" w:themeColor="text1"/>
          <w:sz w:val="24"/>
          <w:szCs w:val="24"/>
          <w:lang w:val="en-US"/>
        </w:rPr>
        <w:t xml:space="preserve"> a mo</w:t>
      </w:r>
      <w:r w:rsidR="00C971D3" w:rsidRPr="00264F46">
        <w:rPr>
          <w:rFonts w:ascii="Times New Roman" w:hAnsi="Times New Roman" w:cs="Times New Roman"/>
          <w:color w:val="000000" w:themeColor="text1"/>
          <w:sz w:val="24"/>
          <w:szCs w:val="24"/>
          <w:lang w:val="en-US"/>
        </w:rPr>
        <w:t>re intense material usage to a complete product redesign.</w:t>
      </w:r>
      <w:r w:rsidR="009A7038" w:rsidRPr="00264F46">
        <w:rPr>
          <w:rFonts w:ascii="Times New Roman" w:hAnsi="Times New Roman" w:cs="Times New Roman"/>
          <w:color w:val="000000" w:themeColor="text1"/>
          <w:sz w:val="24"/>
          <w:szCs w:val="24"/>
          <w:lang w:val="en-US"/>
        </w:rPr>
        <w:t xml:space="preserve"> </w:t>
      </w:r>
    </w:p>
    <w:p w14:paraId="7CD0AD45" w14:textId="283298BC" w:rsidR="009B76D9" w:rsidRPr="00264F46" w:rsidRDefault="009B76D9"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first </w:t>
      </w:r>
      <w:r w:rsidR="00FA76E7" w:rsidRPr="00264F46">
        <w:rPr>
          <w:rFonts w:ascii="Times New Roman" w:hAnsi="Times New Roman" w:cs="Times New Roman"/>
          <w:color w:val="000000" w:themeColor="text1"/>
          <w:sz w:val="24"/>
          <w:szCs w:val="24"/>
          <w:lang w:val="en-US"/>
        </w:rPr>
        <w:t>diagrammatic</w:t>
      </w:r>
      <w:r w:rsidRPr="00264F46">
        <w:rPr>
          <w:rFonts w:ascii="Times New Roman" w:hAnsi="Times New Roman" w:cs="Times New Roman"/>
          <w:color w:val="000000" w:themeColor="text1"/>
          <w:sz w:val="24"/>
          <w:szCs w:val="24"/>
          <w:lang w:val="en-US"/>
        </w:rPr>
        <w:t xml:space="preserve"> depiction of CE was suggested by </w:t>
      </w:r>
      <w:proofErr w:type="spellStart"/>
      <w:r w:rsidRPr="00264F46">
        <w:rPr>
          <w:rFonts w:ascii="Times New Roman" w:hAnsi="Times New Roman" w:cs="Times New Roman"/>
          <w:color w:val="000000" w:themeColor="text1"/>
          <w:sz w:val="24"/>
          <w:szCs w:val="24"/>
          <w:lang w:val="en-US"/>
        </w:rPr>
        <w:t>Stahel</w:t>
      </w:r>
      <w:proofErr w:type="spellEnd"/>
      <w:r w:rsidRPr="00264F46">
        <w:rPr>
          <w:rFonts w:ascii="Times New Roman" w:hAnsi="Times New Roman" w:cs="Times New Roman"/>
          <w:color w:val="000000" w:themeColor="text1"/>
          <w:sz w:val="24"/>
          <w:szCs w:val="24"/>
          <w:lang w:val="en-US"/>
        </w:rPr>
        <w:t xml:space="preserve"> </w:t>
      </w:r>
      <w:r w:rsidR="00E76EF1"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1982</w:t>
      </w:r>
      <w:r w:rsidR="00E76EF1"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referring to reuse, repair, reconditioning and recycling which more recently feature in the Ellen MacArthur </w:t>
      </w:r>
      <w:r w:rsidR="00162D33">
        <w:rPr>
          <w:rFonts w:ascii="Times New Roman" w:hAnsi="Times New Roman" w:cs="Times New Roman"/>
          <w:color w:val="000000" w:themeColor="text1"/>
          <w:sz w:val="24"/>
          <w:szCs w:val="24"/>
          <w:lang w:val="en-US"/>
        </w:rPr>
        <w:t xml:space="preserve">Foundation </w:t>
      </w:r>
      <w:r w:rsidRPr="00264F46">
        <w:rPr>
          <w:rFonts w:ascii="Times New Roman" w:hAnsi="Times New Roman" w:cs="Times New Roman"/>
          <w:color w:val="000000" w:themeColor="text1"/>
          <w:sz w:val="24"/>
          <w:szCs w:val="24"/>
          <w:lang w:val="en-US"/>
        </w:rPr>
        <w:t>(</w:t>
      </w:r>
      <w:r w:rsidR="00162D33">
        <w:rPr>
          <w:rFonts w:ascii="Times New Roman" w:hAnsi="Times New Roman" w:cs="Times New Roman"/>
          <w:color w:val="000000" w:themeColor="text1"/>
          <w:sz w:val="24"/>
          <w:szCs w:val="24"/>
          <w:lang w:val="en-US"/>
        </w:rPr>
        <w:t xml:space="preserve">EMF </w:t>
      </w:r>
      <w:r w:rsidRPr="00264F46">
        <w:rPr>
          <w:rFonts w:ascii="Times New Roman" w:hAnsi="Times New Roman" w:cs="Times New Roman"/>
          <w:color w:val="000000" w:themeColor="text1"/>
          <w:sz w:val="24"/>
          <w:szCs w:val="24"/>
          <w:lang w:val="en-US"/>
        </w:rPr>
        <w:t xml:space="preserve">2013) ‘butterfly’ diagram, and are referred to as the 4R loops. As early as 1982, </w:t>
      </w:r>
      <w:proofErr w:type="spellStart"/>
      <w:r w:rsidRPr="00264F46">
        <w:rPr>
          <w:rFonts w:ascii="Times New Roman" w:hAnsi="Times New Roman" w:cs="Times New Roman"/>
          <w:color w:val="000000" w:themeColor="text1"/>
          <w:sz w:val="24"/>
          <w:szCs w:val="24"/>
          <w:lang w:val="en-US"/>
        </w:rPr>
        <w:t>Stahel’s</w:t>
      </w:r>
      <w:proofErr w:type="spellEnd"/>
      <w:r w:rsidRPr="00264F46">
        <w:rPr>
          <w:rFonts w:ascii="Times New Roman" w:hAnsi="Times New Roman" w:cs="Times New Roman"/>
          <w:color w:val="000000" w:themeColor="text1"/>
          <w:sz w:val="24"/>
          <w:szCs w:val="24"/>
          <w:lang w:val="en-US"/>
        </w:rPr>
        <w:t xml:space="preserve"> paper considered processes whereby the 4R’s /loops could be understood</w:t>
      </w:r>
      <w:r w:rsidR="002D472C" w:rsidRPr="00264F46">
        <w:rPr>
          <w:rFonts w:ascii="Times New Roman" w:hAnsi="Times New Roman" w:cs="Times New Roman"/>
          <w:color w:val="000000" w:themeColor="text1"/>
          <w:sz w:val="24"/>
          <w:szCs w:val="24"/>
          <w:lang w:val="en-US"/>
        </w:rPr>
        <w:t xml:space="preserve"> by business sectors. T</w:t>
      </w:r>
      <w:r w:rsidRPr="00264F46">
        <w:rPr>
          <w:rFonts w:ascii="Times New Roman" w:hAnsi="Times New Roman" w:cs="Times New Roman"/>
          <w:color w:val="000000" w:themeColor="text1"/>
          <w:sz w:val="24"/>
          <w:szCs w:val="24"/>
          <w:lang w:val="en-US"/>
        </w:rPr>
        <w:t xml:space="preserve">o advance </w:t>
      </w:r>
      <w:r w:rsidR="002D472C" w:rsidRPr="00264F46">
        <w:rPr>
          <w:rFonts w:ascii="Times New Roman" w:hAnsi="Times New Roman" w:cs="Times New Roman"/>
          <w:color w:val="000000" w:themeColor="text1"/>
          <w:sz w:val="24"/>
          <w:szCs w:val="24"/>
          <w:lang w:val="en-US"/>
        </w:rPr>
        <w:t xml:space="preserve">practice and </w:t>
      </w:r>
      <w:r w:rsidRPr="00264F46">
        <w:rPr>
          <w:rFonts w:ascii="Times New Roman" w:hAnsi="Times New Roman" w:cs="Times New Roman"/>
          <w:color w:val="000000" w:themeColor="text1"/>
          <w:sz w:val="24"/>
          <w:szCs w:val="24"/>
          <w:lang w:val="en-US"/>
        </w:rPr>
        <w:t xml:space="preserve">process change </w:t>
      </w:r>
      <w:r w:rsidR="002D472C" w:rsidRPr="00264F46">
        <w:rPr>
          <w:rFonts w:ascii="Times New Roman" w:hAnsi="Times New Roman" w:cs="Times New Roman"/>
          <w:color w:val="000000" w:themeColor="text1"/>
          <w:sz w:val="24"/>
          <w:szCs w:val="24"/>
          <w:lang w:val="en-US"/>
        </w:rPr>
        <w:t xml:space="preserve">enabled by 4Rs thinking could lead to ways to </w:t>
      </w:r>
      <w:r w:rsidR="00A2562E">
        <w:rPr>
          <w:rFonts w:ascii="Times New Roman" w:hAnsi="Times New Roman" w:cs="Times New Roman"/>
          <w:color w:val="000000" w:themeColor="text1"/>
          <w:sz w:val="24"/>
          <w:szCs w:val="24"/>
          <w:lang w:val="en-US"/>
        </w:rPr>
        <w:t>minimize</w:t>
      </w:r>
      <w:r w:rsidR="00A2562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wasteful depletion of valuable resources</w:t>
      </w:r>
      <w:r w:rsidR="002D472C" w:rsidRPr="00264F46">
        <w:rPr>
          <w:rFonts w:ascii="Times New Roman" w:hAnsi="Times New Roman" w:cs="Times New Roman"/>
          <w:color w:val="000000" w:themeColor="text1"/>
          <w:sz w:val="24"/>
          <w:szCs w:val="24"/>
          <w:lang w:val="en-US"/>
        </w:rPr>
        <w:t>, while k</w:t>
      </w:r>
      <w:r w:rsidR="002D472C" w:rsidRPr="00264F46">
        <w:rPr>
          <w:rFonts w:ascii="Times New Roman" w:hAnsi="Times New Roman" w:cs="Times New Roman"/>
          <w:bCs/>
          <w:color w:val="000000" w:themeColor="text1"/>
          <w:sz w:val="24"/>
          <w:szCs w:val="24"/>
          <w:lang w:val="en-US"/>
        </w:rPr>
        <w:t xml:space="preserve">eeping products and materials in use for longer, with early design out waste </w:t>
      </w:r>
      <w:r w:rsidR="00CD30EA" w:rsidRPr="00264F46">
        <w:rPr>
          <w:rFonts w:ascii="Times New Roman" w:hAnsi="Times New Roman" w:cs="Times New Roman"/>
          <w:bCs/>
          <w:color w:val="000000" w:themeColor="text1"/>
          <w:sz w:val="24"/>
          <w:szCs w:val="24"/>
          <w:lang w:val="en-US"/>
        </w:rPr>
        <w:t xml:space="preserve">processes </w:t>
      </w:r>
      <w:r w:rsidR="002D472C" w:rsidRPr="00264F46">
        <w:rPr>
          <w:rFonts w:ascii="Times New Roman" w:hAnsi="Times New Roman" w:cs="Times New Roman"/>
          <w:bCs/>
          <w:color w:val="000000" w:themeColor="text1"/>
          <w:sz w:val="24"/>
          <w:szCs w:val="24"/>
          <w:lang w:val="en-US"/>
        </w:rPr>
        <w:t xml:space="preserve">and </w:t>
      </w:r>
      <w:r w:rsidR="00CD30EA" w:rsidRPr="00264F46">
        <w:rPr>
          <w:rFonts w:ascii="Times New Roman" w:hAnsi="Times New Roman" w:cs="Times New Roman"/>
          <w:bCs/>
          <w:color w:val="000000" w:themeColor="text1"/>
          <w:sz w:val="24"/>
          <w:szCs w:val="24"/>
          <w:lang w:val="en-US"/>
        </w:rPr>
        <w:t xml:space="preserve">design out </w:t>
      </w:r>
      <w:r w:rsidR="002D472C" w:rsidRPr="00264F46">
        <w:rPr>
          <w:rFonts w:ascii="Times New Roman" w:hAnsi="Times New Roman" w:cs="Times New Roman"/>
          <w:bCs/>
          <w:color w:val="000000" w:themeColor="text1"/>
          <w:sz w:val="24"/>
          <w:szCs w:val="24"/>
          <w:lang w:val="en-US"/>
        </w:rPr>
        <w:t>pollution as well as regenerate natural systems</w:t>
      </w:r>
      <w:r w:rsidRPr="00264F46">
        <w:rPr>
          <w:rFonts w:ascii="Times New Roman" w:hAnsi="Times New Roman" w:cs="Times New Roman"/>
          <w:color w:val="000000" w:themeColor="text1"/>
          <w:sz w:val="24"/>
          <w:szCs w:val="24"/>
          <w:lang w:val="en-US"/>
        </w:rPr>
        <w:t xml:space="preserve">.  </w:t>
      </w:r>
    </w:p>
    <w:p w14:paraId="3CCA05A3" w14:textId="77703C8C" w:rsidR="006677F1" w:rsidRPr="00264F46" w:rsidRDefault="006677F1"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However, with such vast publications on wide ranging areas of CE influence and impact, there is a lack of clarity for businesses in how to address CE in practice. The published research presents conceptual and normative frameworks but these tend not to be something enterprises can use and implement in their enterprise</w:t>
      </w:r>
      <w:r w:rsidR="00D35919" w:rsidRPr="00264F46">
        <w:rPr>
          <w:rFonts w:ascii="Times New Roman" w:hAnsi="Times New Roman" w:cs="Times New Roman"/>
          <w:color w:val="000000" w:themeColor="text1"/>
          <w:sz w:val="24"/>
          <w:szCs w:val="24"/>
          <w:lang w:val="en-US"/>
        </w:rPr>
        <w:t>.</w:t>
      </w:r>
      <w:r w:rsidR="0040159D">
        <w:rPr>
          <w:rFonts w:ascii="Times New Roman" w:hAnsi="Times New Roman" w:cs="Times New Roman"/>
          <w:color w:val="000000" w:themeColor="text1"/>
          <w:sz w:val="24"/>
          <w:szCs w:val="24"/>
          <w:lang w:val="en-US"/>
        </w:rPr>
        <w:t xml:space="preserve"> While</w:t>
      </w:r>
      <w:r w:rsidR="00D35919" w:rsidRPr="00264F46">
        <w:rPr>
          <w:rFonts w:ascii="Times New Roman" w:hAnsi="Times New Roman" w:cs="Times New Roman"/>
          <w:color w:val="000000" w:themeColor="text1"/>
          <w:sz w:val="24"/>
          <w:szCs w:val="24"/>
          <w:lang w:val="en-US"/>
        </w:rPr>
        <w:t xml:space="preserve"> </w:t>
      </w:r>
      <w:r w:rsidR="00D10AAB" w:rsidRPr="00264F46">
        <w:rPr>
          <w:rFonts w:ascii="Times New Roman" w:hAnsi="Times New Roman" w:cs="Times New Roman"/>
          <w:color w:val="000000" w:themeColor="text1"/>
          <w:sz w:val="24"/>
          <w:szCs w:val="24"/>
          <w:lang w:val="en-US"/>
        </w:rPr>
        <w:t xml:space="preserve">Lewandowski </w:t>
      </w:r>
      <w:r w:rsidR="00D35919" w:rsidRPr="00264F46">
        <w:rPr>
          <w:rFonts w:ascii="Times New Roman" w:hAnsi="Times New Roman" w:cs="Times New Roman"/>
          <w:color w:val="000000" w:themeColor="text1"/>
          <w:sz w:val="24"/>
          <w:szCs w:val="24"/>
          <w:lang w:val="en-US"/>
        </w:rPr>
        <w:t>(</w:t>
      </w:r>
      <w:r w:rsidR="00D10AAB" w:rsidRPr="00264F46">
        <w:rPr>
          <w:rFonts w:ascii="Times New Roman" w:hAnsi="Times New Roman" w:cs="Times New Roman"/>
          <w:color w:val="000000" w:themeColor="text1"/>
          <w:sz w:val="24"/>
          <w:szCs w:val="24"/>
          <w:lang w:val="en-US"/>
        </w:rPr>
        <w:t>2016)</w:t>
      </w:r>
      <w:r w:rsidR="0087539C" w:rsidRPr="00264F46">
        <w:rPr>
          <w:rFonts w:ascii="Times New Roman" w:hAnsi="Times New Roman" w:cs="Times New Roman"/>
          <w:color w:val="000000" w:themeColor="text1"/>
          <w:sz w:val="24"/>
          <w:szCs w:val="24"/>
          <w:lang w:val="en-US"/>
        </w:rPr>
        <w:t xml:space="preserve"> </w:t>
      </w:r>
      <w:r w:rsidR="00D35919" w:rsidRPr="00264F46">
        <w:rPr>
          <w:rFonts w:ascii="Times New Roman" w:hAnsi="Times New Roman" w:cs="Times New Roman"/>
          <w:color w:val="000000" w:themeColor="text1"/>
          <w:sz w:val="24"/>
          <w:szCs w:val="24"/>
          <w:lang w:val="en-US"/>
        </w:rPr>
        <w:t xml:space="preserve">stresses </w:t>
      </w:r>
      <w:r w:rsidR="00A90A26" w:rsidRPr="00264F46">
        <w:rPr>
          <w:rFonts w:ascii="Times New Roman" w:hAnsi="Times New Roman" w:cs="Times New Roman"/>
          <w:color w:val="000000" w:themeColor="text1"/>
          <w:sz w:val="24"/>
          <w:szCs w:val="24"/>
          <w:lang w:val="en-US"/>
        </w:rPr>
        <w:t>that current</w:t>
      </w:r>
      <w:r w:rsidR="00C82196" w:rsidRPr="00264F46">
        <w:rPr>
          <w:rFonts w:ascii="Times New Roman" w:hAnsi="Times New Roman" w:cs="Times New Roman"/>
          <w:color w:val="000000" w:themeColor="text1"/>
          <w:sz w:val="24"/>
          <w:szCs w:val="24"/>
          <w:lang w:val="en-US"/>
        </w:rPr>
        <w:t xml:space="preserve"> business model frameworks can be used in parts to </w:t>
      </w:r>
      <w:r w:rsidR="00EE5411" w:rsidRPr="00264F46">
        <w:rPr>
          <w:rFonts w:ascii="Times New Roman" w:hAnsi="Times New Roman" w:cs="Times New Roman"/>
          <w:color w:val="000000" w:themeColor="text1"/>
          <w:sz w:val="24"/>
          <w:szCs w:val="24"/>
          <w:lang w:val="en-US"/>
        </w:rPr>
        <w:t>embed the circular economy</w:t>
      </w:r>
      <w:r w:rsidR="00C16B9F">
        <w:rPr>
          <w:rFonts w:ascii="Times New Roman" w:hAnsi="Times New Roman" w:cs="Times New Roman"/>
          <w:color w:val="000000" w:themeColor="text1"/>
          <w:sz w:val="24"/>
          <w:szCs w:val="24"/>
          <w:lang w:val="en-US"/>
        </w:rPr>
        <w:t>,</w:t>
      </w:r>
      <w:r w:rsidR="00604D9D">
        <w:rPr>
          <w:rFonts w:ascii="Times New Roman" w:hAnsi="Times New Roman" w:cs="Times New Roman"/>
          <w:color w:val="000000" w:themeColor="text1"/>
          <w:sz w:val="24"/>
          <w:szCs w:val="24"/>
          <w:lang w:val="en-US"/>
        </w:rPr>
        <w:t xml:space="preserve"> </w:t>
      </w:r>
      <w:r w:rsidR="00EE5411" w:rsidRPr="00264F46">
        <w:rPr>
          <w:rFonts w:ascii="Times New Roman" w:hAnsi="Times New Roman" w:cs="Times New Roman"/>
          <w:color w:val="000000" w:themeColor="text1"/>
          <w:sz w:val="24"/>
          <w:szCs w:val="24"/>
          <w:lang w:val="en-US"/>
        </w:rPr>
        <w:t xml:space="preserve">there </w:t>
      </w:r>
      <w:r w:rsidR="00604D9D">
        <w:rPr>
          <w:rFonts w:ascii="Times New Roman" w:hAnsi="Times New Roman" w:cs="Times New Roman"/>
          <w:color w:val="000000" w:themeColor="text1"/>
          <w:sz w:val="24"/>
          <w:szCs w:val="24"/>
          <w:lang w:val="en-US"/>
        </w:rPr>
        <w:t xml:space="preserve">are </w:t>
      </w:r>
      <w:r w:rsidR="00EE5411" w:rsidRPr="00264F46">
        <w:rPr>
          <w:rFonts w:ascii="Times New Roman" w:hAnsi="Times New Roman" w:cs="Times New Roman"/>
          <w:color w:val="000000" w:themeColor="text1"/>
          <w:sz w:val="24"/>
          <w:szCs w:val="24"/>
          <w:lang w:val="en-US"/>
        </w:rPr>
        <w:t xml:space="preserve"> no </w:t>
      </w:r>
      <w:r w:rsidR="000E654B" w:rsidRPr="00264F46">
        <w:rPr>
          <w:rFonts w:ascii="Times New Roman" w:hAnsi="Times New Roman" w:cs="Times New Roman"/>
          <w:color w:val="000000" w:themeColor="text1"/>
          <w:sz w:val="24"/>
          <w:szCs w:val="24"/>
          <w:lang w:val="en-US"/>
        </w:rPr>
        <w:t xml:space="preserve">comprehensive structures </w:t>
      </w:r>
      <w:r w:rsidR="00A90A26" w:rsidRPr="00264F46">
        <w:rPr>
          <w:rFonts w:ascii="Times New Roman" w:hAnsi="Times New Roman" w:cs="Times New Roman"/>
          <w:color w:val="000000" w:themeColor="text1"/>
          <w:sz w:val="24"/>
          <w:szCs w:val="24"/>
          <w:lang w:val="en-US"/>
        </w:rPr>
        <w:t>which can be applied to all business process and across industries.</w:t>
      </w:r>
      <w:r w:rsidR="00A90A26" w:rsidRPr="00264F46">
        <w:rPr>
          <w:color w:val="000000" w:themeColor="text1"/>
          <w:lang w:val="en-US"/>
        </w:rPr>
        <w:t xml:space="preserve"> </w:t>
      </w:r>
      <w:r w:rsidR="00604D9D" w:rsidRPr="00604D9D">
        <w:rPr>
          <w:rFonts w:ascii="Times New Roman" w:hAnsi="Times New Roman" w:cs="Times New Roman"/>
          <w:color w:val="000000" w:themeColor="text1"/>
          <w:sz w:val="24"/>
          <w:szCs w:val="24"/>
          <w:lang w:val="en-US"/>
        </w:rPr>
        <w:t>Consequently</w:t>
      </w:r>
      <w:r w:rsidRPr="00264F46">
        <w:rPr>
          <w:rFonts w:ascii="Times New Roman" w:hAnsi="Times New Roman" w:cs="Times New Roman"/>
          <w:color w:val="000000" w:themeColor="text1"/>
          <w:sz w:val="24"/>
          <w:szCs w:val="24"/>
          <w:lang w:val="en-US"/>
        </w:rPr>
        <w:t xml:space="preserve">, enterprises have not recognized an early transfer to CE, while there is no one encompassing definition agreed across continents, </w:t>
      </w:r>
      <w:r w:rsidR="000A2CB0">
        <w:rPr>
          <w:rFonts w:ascii="Times New Roman" w:hAnsi="Times New Roman" w:cs="Times New Roman"/>
          <w:color w:val="000000" w:themeColor="text1"/>
          <w:sz w:val="24"/>
          <w:szCs w:val="24"/>
          <w:lang w:val="en-US"/>
        </w:rPr>
        <w:t xml:space="preserve">individual </w:t>
      </w:r>
      <w:proofErr w:type="spellStart"/>
      <w:r w:rsidRPr="00264F46">
        <w:rPr>
          <w:rFonts w:ascii="Times New Roman" w:hAnsi="Times New Roman" w:cs="Times New Roman"/>
          <w:color w:val="000000" w:themeColor="text1"/>
          <w:sz w:val="24"/>
          <w:szCs w:val="24"/>
          <w:lang w:val="en-US"/>
        </w:rPr>
        <w:t>countriesplac</w:t>
      </w:r>
      <w:r w:rsidR="000A2CB0">
        <w:rPr>
          <w:rFonts w:ascii="Times New Roman" w:hAnsi="Times New Roman" w:cs="Times New Roman"/>
          <w:color w:val="000000" w:themeColor="text1"/>
          <w:sz w:val="24"/>
          <w:szCs w:val="24"/>
          <w:lang w:val="en-US"/>
        </w:rPr>
        <w:t>e</w:t>
      </w:r>
      <w:proofErr w:type="spellEnd"/>
      <w:r w:rsidRPr="00264F46">
        <w:rPr>
          <w:rFonts w:ascii="Times New Roman" w:hAnsi="Times New Roman" w:cs="Times New Roman"/>
          <w:color w:val="000000" w:themeColor="text1"/>
          <w:sz w:val="24"/>
          <w:szCs w:val="24"/>
          <w:lang w:val="en-US"/>
        </w:rPr>
        <w:t xml:space="preserve"> a different emphasis on characteristics, associated metrics and indicators for assessment and benchmarking. </w:t>
      </w:r>
    </w:p>
    <w:p w14:paraId="6E42B1BE" w14:textId="27CFBA8D" w:rsidR="006677F1" w:rsidRPr="00264F46" w:rsidRDefault="006677F1"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This </w:t>
      </w:r>
      <w:r w:rsidR="000C65CE" w:rsidRPr="00264F46">
        <w:rPr>
          <w:rFonts w:ascii="Times New Roman" w:hAnsi="Times New Roman" w:cs="Times New Roman"/>
          <w:color w:val="000000" w:themeColor="text1"/>
          <w:sz w:val="24"/>
          <w:szCs w:val="24"/>
          <w:lang w:val="en-US"/>
        </w:rPr>
        <w:t xml:space="preserve">chapter </w:t>
      </w:r>
      <w:r w:rsidRPr="00264F46">
        <w:rPr>
          <w:rFonts w:ascii="Times New Roman" w:hAnsi="Times New Roman" w:cs="Times New Roman"/>
          <w:color w:val="000000" w:themeColor="text1"/>
          <w:sz w:val="24"/>
          <w:szCs w:val="24"/>
          <w:lang w:val="en-US"/>
        </w:rPr>
        <w:t xml:space="preserve">considers the </w:t>
      </w:r>
      <w:r w:rsidR="00CE3FF8" w:rsidRPr="00264F46">
        <w:rPr>
          <w:rFonts w:ascii="Times New Roman" w:hAnsi="Times New Roman" w:cs="Times New Roman"/>
          <w:color w:val="000000" w:themeColor="text1"/>
          <w:sz w:val="24"/>
          <w:szCs w:val="24"/>
          <w:lang w:val="en-US"/>
        </w:rPr>
        <w:t>EMF</w:t>
      </w:r>
      <w:r w:rsidR="003C51A5" w:rsidRPr="00264F46">
        <w:rPr>
          <w:rFonts w:ascii="Times New Roman" w:hAnsi="Times New Roman" w:cs="Times New Roman"/>
          <w:color w:val="000000" w:themeColor="text1"/>
          <w:sz w:val="24"/>
          <w:szCs w:val="24"/>
          <w:lang w:val="en-US"/>
        </w:rPr>
        <w:t xml:space="preserve"> (</w:t>
      </w:r>
      <w:r w:rsidR="00CE3FF8" w:rsidRPr="00264F46">
        <w:rPr>
          <w:rFonts w:ascii="Times New Roman" w:hAnsi="Times New Roman" w:cs="Times New Roman"/>
          <w:color w:val="000000" w:themeColor="text1"/>
          <w:sz w:val="24"/>
          <w:szCs w:val="24"/>
          <w:lang w:val="en-US"/>
        </w:rPr>
        <w:t>201</w:t>
      </w:r>
      <w:r w:rsidR="003C51A5" w:rsidRPr="00264F46">
        <w:rPr>
          <w:rFonts w:ascii="Times New Roman" w:hAnsi="Times New Roman" w:cs="Times New Roman"/>
          <w:color w:val="000000" w:themeColor="text1"/>
          <w:sz w:val="24"/>
          <w:szCs w:val="24"/>
          <w:lang w:val="en-US"/>
        </w:rPr>
        <w:t>3) 4</w:t>
      </w:r>
      <w:r w:rsidR="00A90A26"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R’s</w:t>
      </w:r>
      <w:r w:rsidR="00301A88">
        <w:rPr>
          <w:rFonts w:ascii="Times New Roman" w:hAnsi="Times New Roman" w:cs="Times New Roman"/>
          <w:color w:val="000000" w:themeColor="text1"/>
          <w:sz w:val="24"/>
          <w:szCs w:val="24"/>
          <w:lang w:val="en-US"/>
        </w:rPr>
        <w:t xml:space="preserve"> from their </w:t>
      </w:r>
      <w:r w:rsidR="00124C0E">
        <w:rPr>
          <w:rFonts w:ascii="Times New Roman" w:hAnsi="Times New Roman" w:cs="Times New Roman"/>
          <w:color w:val="000000" w:themeColor="text1"/>
          <w:sz w:val="24"/>
          <w:szCs w:val="24"/>
          <w:lang w:val="en-US"/>
        </w:rPr>
        <w:t>CE systems diagram and</w:t>
      </w:r>
      <w:r w:rsidRPr="00264F46">
        <w:rPr>
          <w:rFonts w:ascii="Times New Roman" w:hAnsi="Times New Roman" w:cs="Times New Roman"/>
          <w:color w:val="000000" w:themeColor="text1"/>
          <w:sz w:val="24"/>
          <w:szCs w:val="24"/>
          <w:lang w:val="en-US"/>
        </w:rPr>
        <w:t xml:space="preserve"> </w:t>
      </w:r>
      <w:r w:rsidR="00892591" w:rsidRPr="00264F46">
        <w:rPr>
          <w:rFonts w:ascii="Times New Roman" w:hAnsi="Times New Roman" w:cs="Times New Roman"/>
          <w:color w:val="000000" w:themeColor="text1"/>
          <w:sz w:val="24"/>
          <w:szCs w:val="24"/>
          <w:lang w:val="en-US"/>
        </w:rPr>
        <w:t xml:space="preserve">as stated in </w:t>
      </w:r>
      <w:proofErr w:type="spellStart"/>
      <w:r w:rsidR="00892591" w:rsidRPr="00264F46">
        <w:rPr>
          <w:rFonts w:ascii="Times New Roman" w:hAnsi="Times New Roman" w:cs="Times New Roman"/>
          <w:color w:val="000000" w:themeColor="text1"/>
          <w:sz w:val="24"/>
          <w:szCs w:val="24"/>
          <w:lang w:val="en-US"/>
        </w:rPr>
        <w:t>Kirchherr</w:t>
      </w:r>
      <w:proofErr w:type="spellEnd"/>
      <w:r w:rsidR="00892591" w:rsidRPr="00264F46">
        <w:rPr>
          <w:rFonts w:ascii="Times New Roman" w:hAnsi="Times New Roman" w:cs="Times New Roman"/>
          <w:color w:val="000000" w:themeColor="text1"/>
          <w:sz w:val="24"/>
          <w:szCs w:val="24"/>
          <w:lang w:val="en-US"/>
        </w:rPr>
        <w:t xml:space="preserve"> et al. (2017), </w:t>
      </w:r>
      <w:r w:rsidR="000B6DFD">
        <w:rPr>
          <w:rFonts w:ascii="Times New Roman" w:hAnsi="Times New Roman" w:cs="Times New Roman"/>
          <w:color w:val="000000" w:themeColor="text1"/>
          <w:sz w:val="24"/>
          <w:szCs w:val="24"/>
          <w:lang w:val="en-US"/>
        </w:rPr>
        <w:t xml:space="preserve">it </w:t>
      </w:r>
      <w:r w:rsidR="00892591" w:rsidRPr="00264F46">
        <w:rPr>
          <w:rFonts w:ascii="Times New Roman" w:hAnsi="Times New Roman" w:cs="Times New Roman"/>
          <w:color w:val="000000" w:themeColor="text1"/>
          <w:sz w:val="24"/>
          <w:szCs w:val="24"/>
          <w:lang w:val="en-US"/>
        </w:rPr>
        <w:t>“is argued to be the one with most traction these days”, and in our study the most suitable approach for assessing the status of CE across enterprises.  The 4</w:t>
      </w:r>
      <w:r w:rsidR="00742B3B">
        <w:rPr>
          <w:rFonts w:ascii="Times New Roman" w:hAnsi="Times New Roman" w:cs="Times New Roman"/>
          <w:color w:val="000000" w:themeColor="text1"/>
          <w:sz w:val="24"/>
          <w:szCs w:val="24"/>
          <w:lang w:val="en-US"/>
        </w:rPr>
        <w:t xml:space="preserve"> </w:t>
      </w:r>
      <w:r w:rsidR="00892591" w:rsidRPr="00264F46">
        <w:rPr>
          <w:rFonts w:ascii="Times New Roman" w:hAnsi="Times New Roman" w:cs="Times New Roman"/>
          <w:color w:val="000000" w:themeColor="text1"/>
          <w:sz w:val="24"/>
          <w:szCs w:val="24"/>
          <w:lang w:val="en-US"/>
        </w:rPr>
        <w:t xml:space="preserve">R’s stated as; </w:t>
      </w:r>
      <w:r w:rsidRPr="00264F46">
        <w:rPr>
          <w:rFonts w:ascii="Times New Roman" w:hAnsi="Times New Roman" w:cs="Times New Roman"/>
          <w:color w:val="000000" w:themeColor="text1"/>
          <w:sz w:val="24"/>
          <w:szCs w:val="24"/>
          <w:lang w:val="en-US"/>
        </w:rPr>
        <w:t>Repair (Maintain /Prolong), Reuse / Redistribute, Refurbish / Remanufacture and Recycle</w:t>
      </w:r>
      <w:r w:rsidR="00892591" w:rsidRPr="00264F46">
        <w:rPr>
          <w:rFonts w:ascii="Times New Roman" w:hAnsi="Times New Roman" w:cs="Times New Roman"/>
          <w:color w:val="000000" w:themeColor="text1"/>
          <w:sz w:val="24"/>
          <w:szCs w:val="24"/>
          <w:lang w:val="en-US"/>
        </w:rPr>
        <w:t>.</w:t>
      </w:r>
    </w:p>
    <w:p w14:paraId="021B1A53" w14:textId="62EF94B2" w:rsidR="00E765DF" w:rsidRPr="00264F46" w:rsidRDefault="003E2D89" w:rsidP="00264F46">
      <w:pPr>
        <w:spacing w:line="360" w:lineRule="auto"/>
        <w:ind w:firstLine="720"/>
        <w:jc w:val="both"/>
        <w:rPr>
          <w:rFonts w:ascii="Times New Roman" w:hAnsi="Times New Roman" w:cs="Times New Roman"/>
          <w:bCs/>
          <w:color w:val="000000" w:themeColor="text1"/>
          <w:sz w:val="24"/>
          <w:szCs w:val="24"/>
          <w:lang w:val="en-US"/>
        </w:rPr>
      </w:pPr>
      <w:r>
        <w:rPr>
          <w:rFonts w:ascii="Times New Roman" w:hAnsi="Times New Roman" w:cs="Times New Roman"/>
          <w:color w:val="000000" w:themeColor="text1"/>
          <w:sz w:val="24"/>
          <w:szCs w:val="24"/>
          <w:lang w:val="en-US"/>
        </w:rPr>
        <w:t>T</w:t>
      </w:r>
      <w:r w:rsidR="00E765DF" w:rsidRPr="00264F46">
        <w:rPr>
          <w:rFonts w:ascii="Times New Roman" w:hAnsi="Times New Roman" w:cs="Times New Roman"/>
          <w:color w:val="000000" w:themeColor="text1"/>
          <w:sz w:val="24"/>
          <w:szCs w:val="24"/>
          <w:lang w:val="en-US"/>
        </w:rPr>
        <w:t xml:space="preserve">he </w:t>
      </w:r>
      <w:r w:rsidR="00AC102A">
        <w:rPr>
          <w:rFonts w:ascii="Times New Roman" w:hAnsi="Times New Roman" w:cs="Times New Roman"/>
          <w:color w:val="000000" w:themeColor="text1"/>
          <w:sz w:val="24"/>
          <w:szCs w:val="24"/>
          <w:lang w:val="en-US"/>
        </w:rPr>
        <w:t>CE systems</w:t>
      </w:r>
      <w:r w:rsidR="00E765DF" w:rsidRPr="00264F46">
        <w:rPr>
          <w:rFonts w:ascii="Times New Roman" w:hAnsi="Times New Roman" w:cs="Times New Roman"/>
          <w:color w:val="000000" w:themeColor="text1"/>
          <w:sz w:val="24"/>
          <w:szCs w:val="24"/>
          <w:lang w:val="en-US"/>
        </w:rPr>
        <w:t xml:space="preserve"> diagram </w:t>
      </w:r>
      <w:r w:rsidR="00AC102A">
        <w:rPr>
          <w:rFonts w:ascii="Times New Roman" w:hAnsi="Times New Roman" w:cs="Times New Roman"/>
          <w:color w:val="000000" w:themeColor="text1"/>
          <w:sz w:val="24"/>
          <w:szCs w:val="24"/>
          <w:lang w:val="en-US"/>
        </w:rPr>
        <w:t xml:space="preserve">(EMF 2013) </w:t>
      </w:r>
      <w:r w:rsidR="00E765DF" w:rsidRPr="00264F46">
        <w:rPr>
          <w:rFonts w:ascii="Times New Roman" w:hAnsi="Times New Roman" w:cs="Times New Roman"/>
          <w:color w:val="000000" w:themeColor="text1"/>
          <w:sz w:val="24"/>
          <w:szCs w:val="24"/>
          <w:lang w:val="en-US"/>
        </w:rPr>
        <w:t xml:space="preserve">shows 4 inner loops / R’s. </w:t>
      </w:r>
      <w:r w:rsidR="00E765DF" w:rsidRPr="00264F46">
        <w:rPr>
          <w:rFonts w:ascii="Times New Roman" w:hAnsi="Times New Roman" w:cs="Times New Roman"/>
          <w:bCs/>
          <w:color w:val="000000" w:themeColor="text1"/>
          <w:sz w:val="24"/>
          <w:szCs w:val="24"/>
          <w:lang w:val="en-US"/>
        </w:rPr>
        <w:t>Most value is maintained in these very small loops</w:t>
      </w:r>
      <w:r w:rsidR="003553DE" w:rsidRPr="00264F46">
        <w:rPr>
          <w:rFonts w:ascii="Times New Roman" w:hAnsi="Times New Roman" w:cs="Times New Roman"/>
          <w:bCs/>
          <w:color w:val="000000" w:themeColor="text1"/>
          <w:sz w:val="24"/>
          <w:szCs w:val="24"/>
          <w:lang w:val="en-US"/>
        </w:rPr>
        <w:t xml:space="preserve"> (</w:t>
      </w:r>
      <w:proofErr w:type="spellStart"/>
      <w:r w:rsidR="003553DE" w:rsidRPr="00264F46">
        <w:rPr>
          <w:rFonts w:asciiTheme="majorBidi" w:hAnsiTheme="majorBidi" w:cstheme="majorBidi"/>
          <w:color w:val="000000" w:themeColor="text1"/>
          <w:sz w:val="24"/>
          <w:szCs w:val="24"/>
          <w:shd w:val="clear" w:color="auto" w:fill="FFFFFF"/>
          <w:lang w:val="en-US"/>
        </w:rPr>
        <w:t>Wieser</w:t>
      </w:r>
      <w:proofErr w:type="spellEnd"/>
      <w:r w:rsidR="003553DE" w:rsidRPr="00264F46">
        <w:rPr>
          <w:rFonts w:asciiTheme="majorBidi" w:hAnsiTheme="majorBidi" w:cstheme="majorBidi"/>
          <w:color w:val="000000" w:themeColor="text1"/>
          <w:sz w:val="24"/>
          <w:szCs w:val="24"/>
          <w:shd w:val="clear" w:color="auto" w:fill="FFFFFF"/>
          <w:lang w:val="en-US"/>
        </w:rPr>
        <w:t xml:space="preserve"> and </w:t>
      </w:r>
      <w:proofErr w:type="spellStart"/>
      <w:r w:rsidR="003553DE" w:rsidRPr="00264F46">
        <w:rPr>
          <w:rFonts w:asciiTheme="majorBidi" w:hAnsiTheme="majorBidi" w:cstheme="majorBidi"/>
          <w:color w:val="000000" w:themeColor="text1"/>
          <w:sz w:val="24"/>
          <w:szCs w:val="24"/>
          <w:shd w:val="clear" w:color="auto" w:fill="FFFFFF"/>
          <w:lang w:val="en-US"/>
        </w:rPr>
        <w:t>Tröger</w:t>
      </w:r>
      <w:proofErr w:type="spellEnd"/>
      <w:r w:rsidR="003553DE" w:rsidRPr="00264F46">
        <w:rPr>
          <w:rFonts w:asciiTheme="majorBidi" w:hAnsiTheme="majorBidi" w:cstheme="majorBidi"/>
          <w:color w:val="000000" w:themeColor="text1"/>
          <w:sz w:val="24"/>
          <w:szCs w:val="24"/>
          <w:shd w:val="clear" w:color="auto" w:fill="FFFFFF"/>
          <w:lang w:val="en-US"/>
        </w:rPr>
        <w:t xml:space="preserve"> 2018)</w:t>
      </w:r>
      <w:r w:rsidR="00E765DF" w:rsidRPr="00264F46">
        <w:rPr>
          <w:rFonts w:ascii="Times New Roman" w:hAnsi="Times New Roman" w:cs="Times New Roman"/>
          <w:bCs/>
          <w:color w:val="000000" w:themeColor="text1"/>
          <w:sz w:val="24"/>
          <w:szCs w:val="24"/>
          <w:lang w:val="en-US"/>
        </w:rPr>
        <w:t xml:space="preserve">, as these demand less resources and energy and tend to be more economically useful than conventional recycling.  Where an enterprise </w:t>
      </w:r>
      <w:r w:rsidR="00A2562E" w:rsidRPr="00B000C6">
        <w:rPr>
          <w:rFonts w:ascii="Times New Roman" w:hAnsi="Times New Roman" w:cs="Times New Roman"/>
          <w:bCs/>
          <w:color w:val="000000" w:themeColor="text1"/>
          <w:sz w:val="24"/>
          <w:szCs w:val="24"/>
          <w:lang w:val="en-US"/>
        </w:rPr>
        <w:t>endeavors</w:t>
      </w:r>
      <w:r w:rsidR="00E765DF" w:rsidRPr="00264F46">
        <w:rPr>
          <w:rFonts w:ascii="Times New Roman" w:hAnsi="Times New Roman" w:cs="Times New Roman"/>
          <w:bCs/>
          <w:color w:val="000000" w:themeColor="text1"/>
          <w:sz w:val="24"/>
          <w:szCs w:val="24"/>
          <w:lang w:val="en-US"/>
        </w:rPr>
        <w:t xml:space="preserve"> to keep the product in use, most value is maintained.  Clearly, the value is lost the wider the circle becomes. Importantly, with recycling, most of the value is lost in this loop. Therefore, the time the materials or resources spends within the inner circles should be </w:t>
      </w:r>
      <w:r w:rsidR="00A2562E" w:rsidRPr="00B000C6">
        <w:rPr>
          <w:rFonts w:ascii="Times New Roman" w:hAnsi="Times New Roman" w:cs="Times New Roman"/>
          <w:bCs/>
          <w:color w:val="000000" w:themeColor="text1"/>
          <w:sz w:val="24"/>
          <w:szCs w:val="24"/>
          <w:lang w:val="en-US"/>
        </w:rPr>
        <w:t>maximized</w:t>
      </w:r>
      <w:r w:rsidR="00E765DF" w:rsidRPr="00264F46">
        <w:rPr>
          <w:rFonts w:ascii="Times New Roman" w:hAnsi="Times New Roman" w:cs="Times New Roman"/>
          <w:bCs/>
          <w:color w:val="000000" w:themeColor="text1"/>
          <w:sz w:val="24"/>
          <w:szCs w:val="24"/>
          <w:lang w:val="en-US"/>
        </w:rPr>
        <w:t xml:space="preserve"> in order to increase the value of the resource and to slow the depletion of natural resources.</w:t>
      </w:r>
    </w:p>
    <w:p w14:paraId="7C916620" w14:textId="41A11F04" w:rsidR="006762DB" w:rsidRDefault="006762DB" w:rsidP="004A4EA4">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In contrast to a top-down approach, this </w:t>
      </w:r>
      <w:r w:rsidR="000C65CE" w:rsidRPr="00264F46">
        <w:rPr>
          <w:rFonts w:ascii="Times New Roman" w:hAnsi="Times New Roman" w:cs="Times New Roman"/>
          <w:color w:val="000000" w:themeColor="text1"/>
          <w:sz w:val="24"/>
          <w:szCs w:val="24"/>
          <w:lang w:val="en-US"/>
        </w:rPr>
        <w:t xml:space="preserve">chapter </w:t>
      </w:r>
      <w:r w:rsidRPr="00264F46">
        <w:rPr>
          <w:rFonts w:ascii="Times New Roman" w:hAnsi="Times New Roman" w:cs="Times New Roman"/>
          <w:color w:val="000000" w:themeColor="text1"/>
          <w:sz w:val="24"/>
          <w:szCs w:val="24"/>
          <w:lang w:val="en-US"/>
        </w:rPr>
        <w:t>suggests starting with the identification of individual circular processes within organi</w:t>
      </w:r>
      <w:r w:rsidR="008331C0" w:rsidRPr="00264F46">
        <w:rPr>
          <w:rFonts w:ascii="Times New Roman" w:hAnsi="Times New Roman" w:cs="Times New Roman"/>
          <w:color w:val="000000" w:themeColor="text1"/>
          <w:sz w:val="24"/>
          <w:szCs w:val="24"/>
          <w:lang w:val="en-US"/>
        </w:rPr>
        <w:t>z</w:t>
      </w:r>
      <w:r w:rsidRPr="00264F46">
        <w:rPr>
          <w:rFonts w:ascii="Times New Roman" w:hAnsi="Times New Roman" w:cs="Times New Roman"/>
          <w:color w:val="000000" w:themeColor="text1"/>
          <w:sz w:val="24"/>
          <w:szCs w:val="24"/>
          <w:lang w:val="en-US"/>
        </w:rPr>
        <w:t>ations and draw on already well</w:t>
      </w:r>
      <w:r w:rsidR="006152D9">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established and used frameworks known to businesses from performance management to supply chain models. As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are unique in their resources and capabilities, they need a robust and practice-based framework </w:t>
      </w:r>
      <w:r w:rsidR="00BF35A6" w:rsidRPr="00264F46">
        <w:rPr>
          <w:rFonts w:ascii="Times New Roman" w:hAnsi="Times New Roman" w:cs="Times New Roman"/>
          <w:color w:val="000000" w:themeColor="text1"/>
          <w:sz w:val="24"/>
          <w:szCs w:val="24"/>
          <w:lang w:val="en-US"/>
        </w:rPr>
        <w:t xml:space="preserve">that </w:t>
      </w:r>
      <w:r w:rsidRPr="00264F46">
        <w:rPr>
          <w:rFonts w:ascii="Times New Roman" w:hAnsi="Times New Roman" w:cs="Times New Roman"/>
          <w:color w:val="000000" w:themeColor="text1"/>
          <w:sz w:val="24"/>
          <w:szCs w:val="24"/>
          <w:lang w:val="en-US"/>
        </w:rPr>
        <w:t xml:space="preserve">allows them to quickly identify CE opportunities. </w:t>
      </w:r>
    </w:p>
    <w:p w14:paraId="0B7A9354" w14:textId="77777777" w:rsidR="00B55C8B" w:rsidRPr="00264F46" w:rsidRDefault="00B55C8B" w:rsidP="00264F46">
      <w:pPr>
        <w:spacing w:line="360" w:lineRule="auto"/>
        <w:ind w:firstLine="720"/>
        <w:jc w:val="both"/>
        <w:rPr>
          <w:rFonts w:ascii="Times New Roman" w:hAnsi="Times New Roman" w:cs="Times New Roman"/>
          <w:color w:val="000000" w:themeColor="text1"/>
          <w:sz w:val="24"/>
          <w:szCs w:val="24"/>
          <w:lang w:val="en-US"/>
        </w:rPr>
      </w:pPr>
    </w:p>
    <w:p w14:paraId="471A2885" w14:textId="77777777" w:rsidR="00264F46" w:rsidRDefault="00264F46">
      <w:pPr>
        <w:rPr>
          <w:rFonts w:ascii="Times New Roman" w:eastAsia="Times New Roman" w:hAnsi="Times New Roman" w:cs="Times New Roman"/>
          <w:b/>
          <w:bCs/>
          <w:color w:val="000000" w:themeColor="text1"/>
          <w:sz w:val="24"/>
          <w:szCs w:val="24"/>
          <w:lang w:val="en-US"/>
        </w:rPr>
      </w:pPr>
      <w:r>
        <w:rPr>
          <w:rFonts w:ascii="Times New Roman" w:eastAsia="Times New Roman" w:hAnsi="Times New Roman" w:cs="Times New Roman"/>
          <w:b/>
          <w:bCs/>
          <w:color w:val="000000" w:themeColor="text1"/>
          <w:sz w:val="24"/>
          <w:szCs w:val="24"/>
          <w:lang w:val="en-US"/>
        </w:rPr>
        <w:br w:type="page"/>
      </w:r>
    </w:p>
    <w:p w14:paraId="0A5261AC" w14:textId="07D9BC51" w:rsidR="00372E8D" w:rsidRPr="00264F46" w:rsidRDefault="009E0202" w:rsidP="00264F46">
      <w:pPr>
        <w:jc w:val="center"/>
        <w:rPr>
          <w:rFonts w:ascii="Times New Roman" w:eastAsia="Times New Roman" w:hAnsi="Times New Roman" w:cs="Times New Roman"/>
          <w:b/>
          <w:bCs/>
          <w:color w:val="000000" w:themeColor="text1"/>
          <w:sz w:val="24"/>
          <w:szCs w:val="24"/>
          <w:lang w:val="en-US"/>
        </w:rPr>
      </w:pPr>
      <w:commentRangeStart w:id="0"/>
      <w:r w:rsidRPr="00264F46">
        <w:rPr>
          <w:rFonts w:ascii="Times New Roman" w:eastAsia="Times New Roman" w:hAnsi="Times New Roman" w:cs="Times New Roman"/>
          <w:b/>
          <w:bCs/>
          <w:color w:val="000000" w:themeColor="text1"/>
          <w:sz w:val="24"/>
          <w:szCs w:val="24"/>
          <w:lang w:val="en-US"/>
        </w:rPr>
        <w:lastRenderedPageBreak/>
        <w:t xml:space="preserve">Business </w:t>
      </w:r>
      <w:r w:rsidR="00372E8D" w:rsidRPr="00264F46">
        <w:rPr>
          <w:rFonts w:ascii="Times New Roman" w:eastAsia="Times New Roman" w:hAnsi="Times New Roman" w:cs="Times New Roman"/>
          <w:b/>
          <w:bCs/>
          <w:color w:val="000000" w:themeColor="text1"/>
          <w:sz w:val="24"/>
          <w:szCs w:val="24"/>
          <w:lang w:val="en-US"/>
        </w:rPr>
        <w:t>Process</w:t>
      </w:r>
      <w:r w:rsidRPr="00264F46">
        <w:rPr>
          <w:rFonts w:ascii="Times New Roman" w:eastAsia="Times New Roman" w:hAnsi="Times New Roman" w:cs="Times New Roman"/>
          <w:b/>
          <w:bCs/>
          <w:color w:val="000000" w:themeColor="text1"/>
          <w:sz w:val="24"/>
          <w:szCs w:val="24"/>
          <w:lang w:val="en-US"/>
        </w:rPr>
        <w:t>es</w:t>
      </w:r>
      <w:commentRangeEnd w:id="0"/>
      <w:r w:rsidR="00BF35A6" w:rsidRPr="00264F46">
        <w:rPr>
          <w:rFonts w:ascii="Times New Roman" w:eastAsia="Times New Roman" w:hAnsi="Times New Roman" w:cs="Times New Roman"/>
          <w:b/>
          <w:bCs/>
          <w:color w:val="000000" w:themeColor="text1"/>
          <w:sz w:val="24"/>
          <w:szCs w:val="24"/>
          <w:lang w:val="en-US"/>
        </w:rPr>
        <w:commentReference w:id="0"/>
      </w:r>
      <w:r w:rsidR="00D46A70" w:rsidRPr="00264F46">
        <w:rPr>
          <w:rFonts w:ascii="Times New Roman" w:eastAsia="Times New Roman" w:hAnsi="Times New Roman" w:cs="Times New Roman"/>
          <w:b/>
          <w:bCs/>
          <w:color w:val="000000" w:themeColor="text1"/>
          <w:sz w:val="24"/>
          <w:szCs w:val="24"/>
          <w:lang w:val="en-US"/>
        </w:rPr>
        <w:t xml:space="preserve"> a</w:t>
      </w:r>
      <w:r w:rsidR="002713A3" w:rsidRPr="00264F46">
        <w:rPr>
          <w:rFonts w:ascii="Times New Roman" w:eastAsia="Times New Roman" w:hAnsi="Times New Roman" w:cs="Times New Roman"/>
          <w:b/>
          <w:bCs/>
          <w:color w:val="000000" w:themeColor="text1"/>
          <w:sz w:val="24"/>
          <w:szCs w:val="24"/>
          <w:lang w:val="en-US"/>
        </w:rPr>
        <w:t>n</w:t>
      </w:r>
      <w:r w:rsidR="00D46A70" w:rsidRPr="00264F46">
        <w:rPr>
          <w:rFonts w:ascii="Times New Roman" w:eastAsia="Times New Roman" w:hAnsi="Times New Roman" w:cs="Times New Roman"/>
          <w:b/>
          <w:bCs/>
          <w:color w:val="000000" w:themeColor="text1"/>
          <w:sz w:val="24"/>
          <w:szCs w:val="24"/>
          <w:lang w:val="en-US"/>
        </w:rPr>
        <w:t xml:space="preserve">d </w:t>
      </w:r>
      <w:r w:rsidR="002713A3" w:rsidRPr="00264F46">
        <w:rPr>
          <w:rFonts w:ascii="Times New Roman" w:eastAsia="Times New Roman" w:hAnsi="Times New Roman" w:cs="Times New Roman"/>
          <w:b/>
          <w:bCs/>
          <w:color w:val="000000" w:themeColor="text1"/>
          <w:sz w:val="24"/>
          <w:szCs w:val="24"/>
          <w:lang w:val="en-US"/>
        </w:rPr>
        <w:t xml:space="preserve">Process </w:t>
      </w:r>
      <w:r w:rsidR="00D46A70" w:rsidRPr="00264F46">
        <w:rPr>
          <w:rFonts w:ascii="Times New Roman" w:eastAsia="Times New Roman" w:hAnsi="Times New Roman" w:cs="Times New Roman"/>
          <w:b/>
          <w:bCs/>
          <w:color w:val="000000" w:themeColor="text1"/>
          <w:sz w:val="24"/>
          <w:szCs w:val="24"/>
          <w:lang w:val="en-US"/>
        </w:rPr>
        <w:t>Frameworks</w:t>
      </w:r>
    </w:p>
    <w:p w14:paraId="4A2F175E" w14:textId="77777777" w:rsidR="00B55C8B" w:rsidRDefault="00B55C8B" w:rsidP="00963640">
      <w:pPr>
        <w:spacing w:line="360" w:lineRule="auto"/>
        <w:jc w:val="both"/>
        <w:rPr>
          <w:rFonts w:ascii="Times New Roman" w:hAnsi="Times New Roman" w:cs="Times New Roman"/>
          <w:b/>
          <w:bCs/>
          <w:color w:val="000000" w:themeColor="text1"/>
          <w:sz w:val="24"/>
          <w:szCs w:val="24"/>
          <w:lang w:val="en-US"/>
        </w:rPr>
      </w:pPr>
      <w:r w:rsidRPr="00123D91">
        <w:rPr>
          <w:rFonts w:ascii="Times New Roman" w:hAnsi="Times New Roman" w:cs="Times New Roman"/>
          <w:b/>
          <w:bCs/>
          <w:color w:val="000000" w:themeColor="text1"/>
          <w:sz w:val="24"/>
          <w:szCs w:val="24"/>
          <w:lang w:val="en-US"/>
        </w:rPr>
        <w:t xml:space="preserve">Business </w:t>
      </w:r>
      <w:r>
        <w:rPr>
          <w:rFonts w:ascii="Times New Roman" w:hAnsi="Times New Roman" w:cs="Times New Roman"/>
          <w:b/>
          <w:bCs/>
          <w:color w:val="000000" w:themeColor="text1"/>
          <w:sz w:val="24"/>
          <w:szCs w:val="24"/>
          <w:lang w:val="en-US"/>
        </w:rPr>
        <w:t>P</w:t>
      </w:r>
      <w:r w:rsidRPr="00123D91">
        <w:rPr>
          <w:rFonts w:ascii="Times New Roman" w:hAnsi="Times New Roman" w:cs="Times New Roman"/>
          <w:b/>
          <w:bCs/>
          <w:color w:val="000000" w:themeColor="text1"/>
          <w:sz w:val="24"/>
          <w:szCs w:val="24"/>
          <w:lang w:val="en-US"/>
        </w:rPr>
        <w:t xml:space="preserve">rocesses </w:t>
      </w:r>
      <w:r>
        <w:rPr>
          <w:rFonts w:ascii="Times New Roman" w:hAnsi="Times New Roman" w:cs="Times New Roman"/>
          <w:b/>
          <w:bCs/>
          <w:color w:val="000000" w:themeColor="text1"/>
          <w:sz w:val="24"/>
          <w:szCs w:val="24"/>
          <w:lang w:val="en-US"/>
        </w:rPr>
        <w:t>D</w:t>
      </w:r>
      <w:r w:rsidRPr="00123D91">
        <w:rPr>
          <w:rFonts w:ascii="Times New Roman" w:hAnsi="Times New Roman" w:cs="Times New Roman"/>
          <w:b/>
          <w:bCs/>
          <w:color w:val="000000" w:themeColor="text1"/>
          <w:sz w:val="24"/>
          <w:szCs w:val="24"/>
          <w:lang w:val="en-US"/>
        </w:rPr>
        <w:t>efinition</w:t>
      </w:r>
      <w:r>
        <w:rPr>
          <w:rFonts w:ascii="Times New Roman" w:hAnsi="Times New Roman" w:cs="Times New Roman"/>
          <w:b/>
          <w:bCs/>
          <w:color w:val="000000" w:themeColor="text1"/>
          <w:sz w:val="24"/>
          <w:szCs w:val="24"/>
          <w:lang w:val="en-US"/>
        </w:rPr>
        <w:t xml:space="preserve"> </w:t>
      </w:r>
    </w:p>
    <w:p w14:paraId="6C13EBE6" w14:textId="0628115F" w:rsidR="00E81996" w:rsidRPr="00264F46" w:rsidRDefault="00967E09" w:rsidP="00963640">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concept of business process</w:t>
      </w:r>
      <w:r w:rsidR="009E0202" w:rsidRPr="00264F46">
        <w:rPr>
          <w:rFonts w:ascii="Times New Roman" w:hAnsi="Times New Roman" w:cs="Times New Roman"/>
          <w:color w:val="000000" w:themeColor="text1"/>
          <w:sz w:val="24"/>
          <w:szCs w:val="24"/>
          <w:lang w:val="en-US"/>
        </w:rPr>
        <w:t>es</w:t>
      </w:r>
      <w:r w:rsidRPr="00264F46">
        <w:rPr>
          <w:rFonts w:ascii="Times New Roman" w:hAnsi="Times New Roman" w:cs="Times New Roman"/>
          <w:color w:val="000000" w:themeColor="text1"/>
          <w:sz w:val="24"/>
          <w:szCs w:val="24"/>
          <w:lang w:val="en-US"/>
        </w:rPr>
        <w:t xml:space="preserve"> is concerned with how tasks associated with functional business areas are communicated effectively and efficiently within and across enterprise</w:t>
      </w:r>
      <w:r w:rsidR="008E4BD7" w:rsidRPr="00264F46">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who act as supplier</w:t>
      </w:r>
      <w:r w:rsidR="00324749" w:rsidRPr="00264F46">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in a larger supply chain</w:t>
      </w:r>
      <w:r w:rsidR="008E4BD7" w:rsidRPr="00264F46">
        <w:rPr>
          <w:rFonts w:ascii="Times New Roman" w:hAnsi="Times New Roman" w:cs="Times New Roman"/>
          <w:color w:val="000000" w:themeColor="text1"/>
          <w:sz w:val="24"/>
          <w:szCs w:val="24"/>
          <w:lang w:val="en-US"/>
        </w:rPr>
        <w:t xml:space="preserve"> or</w:t>
      </w:r>
      <w:r w:rsidRPr="00264F46">
        <w:rPr>
          <w:rFonts w:ascii="Times New Roman" w:hAnsi="Times New Roman" w:cs="Times New Roman"/>
          <w:color w:val="000000" w:themeColor="text1"/>
          <w:sz w:val="24"/>
          <w:szCs w:val="24"/>
          <w:lang w:val="en-US"/>
        </w:rPr>
        <w:t xml:space="preserve"> </w:t>
      </w:r>
      <w:r w:rsidR="00324749" w:rsidRPr="00264F46">
        <w:rPr>
          <w:rFonts w:ascii="Times New Roman" w:hAnsi="Times New Roman" w:cs="Times New Roman"/>
          <w:color w:val="000000" w:themeColor="text1"/>
          <w:sz w:val="24"/>
          <w:szCs w:val="24"/>
          <w:lang w:val="en-US"/>
        </w:rPr>
        <w:t xml:space="preserve">web of </w:t>
      </w:r>
      <w:r w:rsidRPr="00264F46">
        <w:rPr>
          <w:rFonts w:ascii="Times New Roman" w:hAnsi="Times New Roman" w:cs="Times New Roman"/>
          <w:color w:val="000000" w:themeColor="text1"/>
          <w:sz w:val="24"/>
          <w:szCs w:val="24"/>
          <w:lang w:val="en-US"/>
        </w:rPr>
        <w:t>system</w:t>
      </w:r>
      <w:r w:rsidR="00324749" w:rsidRPr="00264F46">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w:t>
      </w:r>
      <w:r w:rsidR="00324749" w:rsidRPr="00264F46">
        <w:rPr>
          <w:rFonts w:ascii="Times New Roman" w:hAnsi="Times New Roman" w:cs="Times New Roman"/>
          <w:color w:val="000000" w:themeColor="text1"/>
          <w:sz w:val="24"/>
          <w:szCs w:val="24"/>
          <w:lang w:val="en-US"/>
        </w:rPr>
        <w:t>The act of organi</w:t>
      </w:r>
      <w:r w:rsidR="00EC3380" w:rsidRPr="00264F46">
        <w:rPr>
          <w:rFonts w:ascii="Times New Roman" w:hAnsi="Times New Roman" w:cs="Times New Roman"/>
          <w:color w:val="000000" w:themeColor="text1"/>
          <w:sz w:val="24"/>
          <w:szCs w:val="24"/>
          <w:lang w:val="en-US"/>
        </w:rPr>
        <w:t>zi</w:t>
      </w:r>
      <w:r w:rsidR="00324749" w:rsidRPr="00264F46">
        <w:rPr>
          <w:rFonts w:ascii="Times New Roman" w:hAnsi="Times New Roman" w:cs="Times New Roman"/>
          <w:color w:val="000000" w:themeColor="text1"/>
          <w:sz w:val="24"/>
          <w:szCs w:val="24"/>
          <w:lang w:val="en-US"/>
        </w:rPr>
        <w:t>ng and structuring tasks termed as ‘processes’ coincides with the introduction of ICT systems in organi</w:t>
      </w:r>
      <w:r w:rsidR="00EC3380" w:rsidRPr="00264F46">
        <w:rPr>
          <w:rFonts w:ascii="Times New Roman" w:hAnsi="Times New Roman" w:cs="Times New Roman"/>
          <w:color w:val="000000" w:themeColor="text1"/>
          <w:sz w:val="24"/>
          <w:szCs w:val="24"/>
          <w:lang w:val="en-US"/>
        </w:rPr>
        <w:t>z</w:t>
      </w:r>
      <w:r w:rsidR="00324749" w:rsidRPr="00264F46">
        <w:rPr>
          <w:rFonts w:ascii="Times New Roman" w:hAnsi="Times New Roman" w:cs="Times New Roman"/>
          <w:color w:val="000000" w:themeColor="text1"/>
          <w:sz w:val="24"/>
          <w:szCs w:val="24"/>
          <w:lang w:val="en-US"/>
        </w:rPr>
        <w:t xml:space="preserve">ations during the 1980’ and 90’s and Hammer and </w:t>
      </w:r>
      <w:proofErr w:type="spellStart"/>
      <w:r w:rsidR="00324749" w:rsidRPr="00264F46">
        <w:rPr>
          <w:rFonts w:ascii="Times New Roman" w:hAnsi="Times New Roman" w:cs="Times New Roman"/>
          <w:color w:val="000000" w:themeColor="text1"/>
          <w:sz w:val="24"/>
          <w:szCs w:val="24"/>
          <w:lang w:val="en-US"/>
        </w:rPr>
        <w:t>Champy</w:t>
      </w:r>
      <w:proofErr w:type="spellEnd"/>
      <w:r w:rsidR="00324749" w:rsidRPr="00264F46">
        <w:rPr>
          <w:rFonts w:ascii="Times New Roman" w:hAnsi="Times New Roman" w:cs="Times New Roman"/>
          <w:color w:val="000000" w:themeColor="text1"/>
          <w:sz w:val="24"/>
          <w:szCs w:val="24"/>
          <w:lang w:val="en-US"/>
        </w:rPr>
        <w:t xml:space="preserve"> (1993), and Davenport (1993)</w:t>
      </w:r>
      <w:r w:rsidR="008E4BD7" w:rsidRPr="00264F46">
        <w:rPr>
          <w:rFonts w:ascii="Times New Roman" w:hAnsi="Times New Roman" w:cs="Times New Roman"/>
          <w:color w:val="000000" w:themeColor="text1"/>
          <w:sz w:val="24"/>
          <w:szCs w:val="24"/>
          <w:lang w:val="en-US"/>
        </w:rPr>
        <w:t xml:space="preserve"> have made </w:t>
      </w:r>
      <w:r w:rsidR="00574B04" w:rsidRPr="00264F46">
        <w:rPr>
          <w:rFonts w:ascii="Times New Roman" w:hAnsi="Times New Roman" w:cs="Times New Roman"/>
          <w:color w:val="000000" w:themeColor="text1"/>
          <w:sz w:val="24"/>
          <w:szCs w:val="24"/>
          <w:lang w:val="en-US"/>
        </w:rPr>
        <w:t>significant</w:t>
      </w:r>
      <w:r w:rsidR="008E4BD7" w:rsidRPr="00264F46">
        <w:rPr>
          <w:rFonts w:ascii="Times New Roman" w:hAnsi="Times New Roman" w:cs="Times New Roman"/>
          <w:color w:val="000000" w:themeColor="text1"/>
          <w:sz w:val="24"/>
          <w:szCs w:val="24"/>
          <w:lang w:val="en-US"/>
        </w:rPr>
        <w:t xml:space="preserve"> contributions to the field.</w:t>
      </w:r>
    </w:p>
    <w:p w14:paraId="67E7B3AE" w14:textId="2B93A8E0" w:rsidR="00E81996" w:rsidRPr="00264F46" w:rsidRDefault="00317874"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CF0BEF" w:rsidRPr="00264F46">
        <w:rPr>
          <w:rFonts w:ascii="Times New Roman" w:hAnsi="Times New Roman" w:cs="Times New Roman"/>
          <w:color w:val="000000" w:themeColor="text1"/>
          <w:sz w:val="24"/>
          <w:szCs w:val="24"/>
          <w:lang w:val="en-US"/>
        </w:rPr>
        <w:t xml:space="preserve">he authors share </w:t>
      </w:r>
      <w:r w:rsidR="00E81996" w:rsidRPr="00264F46">
        <w:rPr>
          <w:rFonts w:ascii="Times New Roman" w:hAnsi="Times New Roman" w:cs="Times New Roman"/>
          <w:color w:val="000000" w:themeColor="text1"/>
          <w:sz w:val="24"/>
          <w:szCs w:val="24"/>
          <w:lang w:val="en-US"/>
        </w:rPr>
        <w:t>the rationale fo</w:t>
      </w:r>
      <w:r w:rsidR="00DA42BE" w:rsidRPr="00264F46">
        <w:rPr>
          <w:rFonts w:ascii="Times New Roman" w:hAnsi="Times New Roman" w:cs="Times New Roman"/>
          <w:color w:val="000000" w:themeColor="text1"/>
          <w:sz w:val="24"/>
          <w:szCs w:val="24"/>
          <w:lang w:val="en-US"/>
        </w:rPr>
        <w:t>r the transactional perspective</w:t>
      </w:r>
      <w:r w:rsidR="00CF0BEF" w:rsidRPr="00264F46">
        <w:rPr>
          <w:rFonts w:ascii="Times New Roman" w:hAnsi="Times New Roman" w:cs="Times New Roman"/>
          <w:color w:val="000000" w:themeColor="text1"/>
          <w:sz w:val="24"/>
          <w:szCs w:val="24"/>
          <w:lang w:val="en-US"/>
        </w:rPr>
        <w:t xml:space="preserve"> on business process management</w:t>
      </w:r>
      <w:r w:rsidR="009A4C25" w:rsidRPr="00264F46">
        <w:rPr>
          <w:rFonts w:ascii="Times New Roman" w:hAnsi="Times New Roman" w:cs="Times New Roman"/>
          <w:color w:val="000000" w:themeColor="text1"/>
          <w:sz w:val="24"/>
          <w:szCs w:val="24"/>
          <w:lang w:val="en-US"/>
        </w:rPr>
        <w:t xml:space="preserve"> as it enhances the </w:t>
      </w:r>
      <w:r w:rsidR="00611943" w:rsidRPr="00264F46">
        <w:rPr>
          <w:rFonts w:ascii="Times New Roman" w:hAnsi="Times New Roman" w:cs="Times New Roman"/>
          <w:color w:val="000000" w:themeColor="text1"/>
          <w:sz w:val="24"/>
          <w:szCs w:val="24"/>
          <w:lang w:val="en-US"/>
        </w:rPr>
        <w:t xml:space="preserve">efficiency and effectiveness of operations and </w:t>
      </w:r>
      <w:r w:rsidR="007D239F" w:rsidRPr="00264F46">
        <w:rPr>
          <w:rFonts w:ascii="Times New Roman" w:hAnsi="Times New Roman" w:cs="Times New Roman"/>
          <w:color w:val="000000" w:themeColor="text1"/>
          <w:sz w:val="24"/>
          <w:szCs w:val="24"/>
          <w:lang w:val="en-US"/>
        </w:rPr>
        <w:t xml:space="preserve">structures relationships between </w:t>
      </w:r>
      <w:r w:rsidR="00E76EF1" w:rsidRPr="00264F46">
        <w:rPr>
          <w:rFonts w:ascii="Times New Roman" w:hAnsi="Times New Roman" w:cs="Times New Roman"/>
          <w:color w:val="000000" w:themeColor="text1"/>
          <w:sz w:val="24"/>
          <w:szCs w:val="24"/>
          <w:lang w:val="en-US"/>
        </w:rPr>
        <w:t xml:space="preserve">organizations </w:t>
      </w:r>
      <w:r w:rsidR="006D788A" w:rsidRPr="00264F46">
        <w:rPr>
          <w:rFonts w:ascii="Times New Roman" w:hAnsi="Times New Roman" w:cs="Times New Roman"/>
          <w:color w:val="000000" w:themeColor="text1"/>
          <w:sz w:val="24"/>
          <w:szCs w:val="24"/>
          <w:lang w:val="en-US"/>
        </w:rPr>
        <w:t>with a clear focus on t</w:t>
      </w:r>
      <w:r w:rsidRPr="00264F46">
        <w:rPr>
          <w:rFonts w:ascii="Times New Roman" w:hAnsi="Times New Roman" w:cs="Times New Roman"/>
          <w:color w:val="000000" w:themeColor="text1"/>
          <w:sz w:val="24"/>
          <w:szCs w:val="24"/>
          <w:lang w:val="en-US"/>
        </w:rPr>
        <w:t xml:space="preserve">he customer. </w:t>
      </w:r>
      <w:r w:rsidR="008B48B1" w:rsidRPr="00264F46">
        <w:rPr>
          <w:rFonts w:ascii="Times New Roman" w:hAnsi="Times New Roman" w:cs="Times New Roman"/>
          <w:color w:val="000000" w:themeColor="text1"/>
          <w:sz w:val="24"/>
          <w:szCs w:val="24"/>
          <w:lang w:val="en-US"/>
        </w:rPr>
        <w:t>Whereas</w:t>
      </w:r>
      <w:r w:rsidR="009E31FF" w:rsidRPr="00264F46">
        <w:rPr>
          <w:rFonts w:ascii="Times New Roman" w:hAnsi="Times New Roman" w:cs="Times New Roman"/>
          <w:color w:val="000000" w:themeColor="text1"/>
          <w:sz w:val="24"/>
          <w:szCs w:val="24"/>
          <w:lang w:val="en-US"/>
        </w:rPr>
        <w:t xml:space="preserve"> H</w:t>
      </w:r>
      <w:r w:rsidR="008B48B1" w:rsidRPr="00264F46">
        <w:rPr>
          <w:rFonts w:ascii="Times New Roman" w:hAnsi="Times New Roman" w:cs="Times New Roman"/>
          <w:color w:val="000000" w:themeColor="text1"/>
          <w:sz w:val="24"/>
          <w:szCs w:val="24"/>
          <w:lang w:val="en-US"/>
        </w:rPr>
        <w:t xml:space="preserve">ammer and </w:t>
      </w:r>
      <w:proofErr w:type="spellStart"/>
      <w:r w:rsidR="008B48B1" w:rsidRPr="00264F46">
        <w:rPr>
          <w:rFonts w:ascii="Times New Roman" w:hAnsi="Times New Roman" w:cs="Times New Roman"/>
          <w:color w:val="000000" w:themeColor="text1"/>
          <w:sz w:val="24"/>
          <w:szCs w:val="24"/>
          <w:lang w:val="en-US"/>
        </w:rPr>
        <w:t>Champy</w:t>
      </w:r>
      <w:proofErr w:type="spellEnd"/>
      <w:r w:rsidR="008B48B1" w:rsidRPr="00264F46">
        <w:rPr>
          <w:rFonts w:ascii="Times New Roman" w:hAnsi="Times New Roman" w:cs="Times New Roman"/>
          <w:color w:val="000000" w:themeColor="text1"/>
          <w:sz w:val="24"/>
          <w:szCs w:val="24"/>
          <w:lang w:val="en-US"/>
        </w:rPr>
        <w:t xml:space="preserve"> (1993) </w:t>
      </w:r>
      <w:r w:rsidR="00BF35A6" w:rsidRPr="00264F46">
        <w:rPr>
          <w:rFonts w:ascii="Times New Roman" w:hAnsi="Times New Roman" w:cs="Times New Roman"/>
          <w:color w:val="000000" w:themeColor="text1"/>
          <w:sz w:val="24"/>
          <w:szCs w:val="24"/>
          <w:lang w:val="en-US"/>
        </w:rPr>
        <w:t xml:space="preserve">emphasize </w:t>
      </w:r>
      <w:r w:rsidR="00CA1033" w:rsidRPr="00264F46">
        <w:rPr>
          <w:rFonts w:ascii="Times New Roman" w:hAnsi="Times New Roman" w:cs="Times New Roman"/>
          <w:color w:val="000000" w:themeColor="text1"/>
          <w:sz w:val="24"/>
          <w:szCs w:val="24"/>
          <w:lang w:val="en-US"/>
        </w:rPr>
        <w:t>the need to meet</w:t>
      </w:r>
      <w:r w:rsidR="0052165D" w:rsidRPr="00264F46">
        <w:rPr>
          <w:rFonts w:ascii="Times New Roman" w:hAnsi="Times New Roman" w:cs="Times New Roman"/>
          <w:color w:val="000000" w:themeColor="text1"/>
          <w:sz w:val="24"/>
          <w:szCs w:val="24"/>
          <w:lang w:val="en-US"/>
        </w:rPr>
        <w:t xml:space="preserve"> customer expectations for each </w:t>
      </w:r>
      <w:r w:rsidR="00CA1033" w:rsidRPr="00264F46">
        <w:rPr>
          <w:rFonts w:ascii="Times New Roman" w:hAnsi="Times New Roman" w:cs="Times New Roman"/>
          <w:color w:val="000000" w:themeColor="text1"/>
          <w:sz w:val="24"/>
          <w:szCs w:val="24"/>
          <w:lang w:val="en-US"/>
        </w:rPr>
        <w:t xml:space="preserve">transaction, Davenport concentrates on </w:t>
      </w:r>
      <w:r w:rsidR="00BF35A6" w:rsidRPr="00264F46">
        <w:rPr>
          <w:rFonts w:ascii="Times New Roman" w:hAnsi="Times New Roman" w:cs="Times New Roman"/>
          <w:color w:val="000000" w:themeColor="text1"/>
          <w:sz w:val="24"/>
          <w:szCs w:val="24"/>
          <w:lang w:val="en-US"/>
        </w:rPr>
        <w:t>t</w:t>
      </w:r>
      <w:r w:rsidR="00590B42" w:rsidRPr="00264F46">
        <w:rPr>
          <w:rFonts w:ascii="Times New Roman" w:hAnsi="Times New Roman" w:cs="Times New Roman"/>
          <w:color w:val="000000" w:themeColor="text1"/>
          <w:sz w:val="24"/>
          <w:szCs w:val="24"/>
          <w:lang w:val="en-US"/>
        </w:rPr>
        <w:t xml:space="preserve">he mutual </w:t>
      </w:r>
      <w:r w:rsidR="00BF35A6" w:rsidRPr="00264F46">
        <w:rPr>
          <w:rFonts w:ascii="Times New Roman" w:hAnsi="Times New Roman" w:cs="Times New Roman"/>
          <w:color w:val="000000" w:themeColor="text1"/>
          <w:sz w:val="24"/>
          <w:szCs w:val="24"/>
          <w:lang w:val="en-US"/>
        </w:rPr>
        <w:t>fulfilment</w:t>
      </w:r>
      <w:r w:rsidR="00E76EF1" w:rsidRPr="00264F46">
        <w:rPr>
          <w:rFonts w:ascii="Times New Roman" w:hAnsi="Times New Roman" w:cs="Times New Roman"/>
          <w:color w:val="000000" w:themeColor="text1"/>
          <w:sz w:val="24"/>
          <w:szCs w:val="24"/>
          <w:lang w:val="en-US"/>
        </w:rPr>
        <w:t xml:space="preserve"> </w:t>
      </w:r>
      <w:r w:rsidR="00590B42" w:rsidRPr="00264F46">
        <w:rPr>
          <w:rFonts w:ascii="Times New Roman" w:hAnsi="Times New Roman" w:cs="Times New Roman"/>
          <w:color w:val="000000" w:themeColor="text1"/>
          <w:sz w:val="24"/>
          <w:szCs w:val="24"/>
          <w:lang w:val="en-US"/>
        </w:rPr>
        <w:t xml:space="preserve">of </w:t>
      </w:r>
      <w:r w:rsidR="00CE69AE" w:rsidRPr="00264F46">
        <w:rPr>
          <w:rFonts w:ascii="Times New Roman" w:hAnsi="Times New Roman" w:cs="Times New Roman"/>
          <w:color w:val="000000" w:themeColor="text1"/>
          <w:sz w:val="24"/>
          <w:szCs w:val="24"/>
          <w:lang w:val="en-US"/>
        </w:rPr>
        <w:t>longer-term</w:t>
      </w:r>
      <w:r w:rsidR="00590B42" w:rsidRPr="00264F46">
        <w:rPr>
          <w:rFonts w:ascii="Times New Roman" w:hAnsi="Times New Roman" w:cs="Times New Roman"/>
          <w:color w:val="000000" w:themeColor="text1"/>
          <w:sz w:val="24"/>
          <w:szCs w:val="24"/>
          <w:lang w:val="en-US"/>
        </w:rPr>
        <w:t xml:space="preserve"> promises. </w:t>
      </w:r>
      <w:r w:rsidR="00CE69AE" w:rsidRPr="00264F46">
        <w:rPr>
          <w:rFonts w:ascii="Times New Roman" w:hAnsi="Times New Roman" w:cs="Times New Roman"/>
          <w:color w:val="000000" w:themeColor="text1"/>
          <w:sz w:val="24"/>
          <w:szCs w:val="24"/>
          <w:lang w:val="en-US"/>
        </w:rPr>
        <w:t xml:space="preserve">Both approaches </w:t>
      </w:r>
      <w:r w:rsidR="00A630C2" w:rsidRPr="00264F46">
        <w:rPr>
          <w:rFonts w:ascii="Times New Roman" w:hAnsi="Times New Roman" w:cs="Times New Roman"/>
          <w:color w:val="000000" w:themeColor="text1"/>
          <w:sz w:val="24"/>
          <w:szCs w:val="24"/>
          <w:lang w:val="en-US"/>
        </w:rPr>
        <w:t xml:space="preserve">are highly relevant </w:t>
      </w:r>
      <w:r w:rsidR="00DF6BF0" w:rsidRPr="00264F46">
        <w:rPr>
          <w:rFonts w:ascii="Times New Roman" w:hAnsi="Times New Roman" w:cs="Times New Roman"/>
          <w:color w:val="000000" w:themeColor="text1"/>
          <w:sz w:val="24"/>
          <w:szCs w:val="24"/>
          <w:lang w:val="en-US"/>
        </w:rPr>
        <w:t>in terms of CE implementation</w:t>
      </w:r>
      <w:r w:rsidR="009D5990" w:rsidRPr="00264F46">
        <w:rPr>
          <w:rFonts w:ascii="Times New Roman" w:hAnsi="Times New Roman" w:cs="Times New Roman"/>
          <w:color w:val="000000" w:themeColor="text1"/>
          <w:sz w:val="24"/>
          <w:szCs w:val="24"/>
          <w:lang w:val="en-US"/>
        </w:rPr>
        <w:t xml:space="preserve"> as </w:t>
      </w:r>
      <w:r w:rsidR="00191CDB" w:rsidRPr="00264F46">
        <w:rPr>
          <w:rFonts w:ascii="Times New Roman" w:hAnsi="Times New Roman" w:cs="Times New Roman"/>
          <w:color w:val="000000" w:themeColor="text1"/>
          <w:sz w:val="24"/>
          <w:szCs w:val="24"/>
          <w:lang w:val="en-US"/>
        </w:rPr>
        <w:t xml:space="preserve">the circular model requires </w:t>
      </w:r>
      <w:r w:rsidR="00535588" w:rsidRPr="00264F46">
        <w:rPr>
          <w:rFonts w:ascii="Times New Roman" w:hAnsi="Times New Roman" w:cs="Times New Roman"/>
          <w:color w:val="000000" w:themeColor="text1"/>
          <w:sz w:val="24"/>
          <w:szCs w:val="24"/>
          <w:lang w:val="en-US"/>
        </w:rPr>
        <w:t>more frequent interaction</w:t>
      </w:r>
      <w:r w:rsidR="00A9779B" w:rsidRPr="00264F46">
        <w:rPr>
          <w:rFonts w:ascii="Times New Roman" w:hAnsi="Times New Roman" w:cs="Times New Roman"/>
          <w:color w:val="000000" w:themeColor="text1"/>
          <w:sz w:val="24"/>
          <w:szCs w:val="24"/>
          <w:lang w:val="en-US"/>
        </w:rPr>
        <w:t xml:space="preserve">s between the customers and </w:t>
      </w:r>
      <w:r w:rsidR="00E76EF1" w:rsidRPr="00264F46">
        <w:rPr>
          <w:rFonts w:ascii="Times New Roman" w:hAnsi="Times New Roman" w:cs="Times New Roman"/>
          <w:color w:val="000000" w:themeColor="text1"/>
          <w:sz w:val="24"/>
          <w:szCs w:val="24"/>
          <w:lang w:val="en-US"/>
        </w:rPr>
        <w:t xml:space="preserve">organizations </w:t>
      </w:r>
      <w:r w:rsidR="00885C6B" w:rsidRPr="00264F46">
        <w:rPr>
          <w:rFonts w:ascii="Times New Roman" w:hAnsi="Times New Roman" w:cs="Times New Roman"/>
          <w:color w:val="000000" w:themeColor="text1"/>
          <w:sz w:val="24"/>
          <w:szCs w:val="24"/>
          <w:lang w:val="en-US"/>
        </w:rPr>
        <w:t>and</w:t>
      </w:r>
      <w:r w:rsidR="0066030B" w:rsidRPr="00264F46">
        <w:rPr>
          <w:rFonts w:ascii="Times New Roman" w:hAnsi="Times New Roman" w:cs="Times New Roman"/>
          <w:color w:val="000000" w:themeColor="text1"/>
          <w:sz w:val="24"/>
          <w:szCs w:val="24"/>
          <w:lang w:val="en-US"/>
        </w:rPr>
        <w:t xml:space="preserve"> also needs to be embedded in the </w:t>
      </w:r>
      <w:r w:rsidR="00A87864" w:rsidRPr="00264F46">
        <w:rPr>
          <w:rFonts w:ascii="Times New Roman" w:hAnsi="Times New Roman" w:cs="Times New Roman"/>
          <w:color w:val="000000" w:themeColor="text1"/>
          <w:sz w:val="24"/>
          <w:szCs w:val="24"/>
          <w:lang w:val="en-US"/>
        </w:rPr>
        <w:t xml:space="preserve">longer-term strategy. </w:t>
      </w:r>
    </w:p>
    <w:p w14:paraId="4463D5D8" w14:textId="77777777" w:rsidR="00B55C8B" w:rsidRDefault="00B55C8B" w:rsidP="00B55C8B">
      <w:pPr>
        <w:spacing w:after="0" w:line="360" w:lineRule="auto"/>
        <w:jc w:val="both"/>
        <w:rPr>
          <w:rFonts w:ascii="Times New Roman" w:hAnsi="Times New Roman" w:cs="Times New Roman"/>
          <w:b/>
          <w:bCs/>
          <w:color w:val="000000" w:themeColor="text1"/>
          <w:sz w:val="24"/>
          <w:szCs w:val="24"/>
          <w:lang w:val="en-US"/>
        </w:rPr>
      </w:pPr>
      <w:r w:rsidRPr="00123D91">
        <w:rPr>
          <w:rFonts w:ascii="Times New Roman" w:hAnsi="Times New Roman" w:cs="Times New Roman"/>
          <w:b/>
          <w:bCs/>
          <w:color w:val="000000" w:themeColor="text1"/>
          <w:sz w:val="24"/>
          <w:szCs w:val="24"/>
          <w:lang w:val="en-US"/>
        </w:rPr>
        <w:t xml:space="preserve">Business </w:t>
      </w:r>
      <w:r>
        <w:rPr>
          <w:rFonts w:ascii="Times New Roman" w:hAnsi="Times New Roman" w:cs="Times New Roman"/>
          <w:b/>
          <w:bCs/>
          <w:color w:val="000000" w:themeColor="text1"/>
          <w:sz w:val="24"/>
          <w:szCs w:val="24"/>
          <w:lang w:val="en-US"/>
        </w:rPr>
        <w:t>P</w:t>
      </w:r>
      <w:r w:rsidRPr="00123D91">
        <w:rPr>
          <w:rFonts w:ascii="Times New Roman" w:hAnsi="Times New Roman" w:cs="Times New Roman"/>
          <w:b/>
          <w:bCs/>
          <w:color w:val="000000" w:themeColor="text1"/>
          <w:sz w:val="24"/>
          <w:szCs w:val="24"/>
          <w:lang w:val="en-US"/>
        </w:rPr>
        <w:t xml:space="preserve">rocesses </w:t>
      </w:r>
      <w:r>
        <w:rPr>
          <w:rFonts w:ascii="Times New Roman" w:hAnsi="Times New Roman" w:cs="Times New Roman"/>
          <w:b/>
          <w:bCs/>
          <w:color w:val="000000" w:themeColor="text1"/>
          <w:sz w:val="24"/>
          <w:szCs w:val="24"/>
          <w:lang w:val="en-US"/>
        </w:rPr>
        <w:t>F</w:t>
      </w:r>
      <w:r w:rsidRPr="00123D91">
        <w:rPr>
          <w:rFonts w:ascii="Times New Roman" w:hAnsi="Times New Roman" w:cs="Times New Roman"/>
          <w:b/>
          <w:bCs/>
          <w:color w:val="000000" w:themeColor="text1"/>
          <w:sz w:val="24"/>
          <w:szCs w:val="24"/>
          <w:lang w:val="en-US"/>
        </w:rPr>
        <w:t xml:space="preserve">rameworks </w:t>
      </w:r>
    </w:p>
    <w:p w14:paraId="450F9A0F" w14:textId="77777777" w:rsidR="00B55C8B" w:rsidRPr="003E7B5C" w:rsidRDefault="00B55C8B" w:rsidP="00B55C8B">
      <w:pPr>
        <w:spacing w:after="0" w:line="360" w:lineRule="auto"/>
        <w:jc w:val="both"/>
        <w:rPr>
          <w:rFonts w:ascii="Times New Roman" w:hAnsi="Times New Roman" w:cs="Times New Roman"/>
          <w:bCs/>
          <w:i/>
          <w:color w:val="000000" w:themeColor="text1"/>
          <w:sz w:val="24"/>
          <w:szCs w:val="24"/>
          <w:lang w:val="en-US"/>
        </w:rPr>
      </w:pPr>
      <w:r w:rsidRPr="003E7B5C">
        <w:rPr>
          <w:rFonts w:ascii="Times New Roman" w:hAnsi="Times New Roman" w:cs="Times New Roman"/>
          <w:bCs/>
          <w:i/>
          <w:color w:val="000000" w:themeColor="text1"/>
          <w:sz w:val="24"/>
          <w:szCs w:val="24"/>
          <w:lang w:val="en-US"/>
        </w:rPr>
        <w:t>APQC Framework</w:t>
      </w:r>
    </w:p>
    <w:p w14:paraId="37933AC4" w14:textId="010DE4DF" w:rsidR="00557BA5" w:rsidRPr="00264F46" w:rsidRDefault="00EC3380" w:rsidP="00557BA5">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While e</w:t>
      </w:r>
      <w:r w:rsidR="00476B5A" w:rsidRPr="00264F46">
        <w:rPr>
          <w:rFonts w:ascii="Times New Roman" w:hAnsi="Times New Roman" w:cs="Times New Roman"/>
          <w:color w:val="000000" w:themeColor="text1"/>
          <w:sz w:val="24"/>
          <w:szCs w:val="24"/>
          <w:lang w:val="en-US"/>
        </w:rPr>
        <w:t xml:space="preserve">nterprises adjust their </w:t>
      </w:r>
      <w:r w:rsidR="0067727A" w:rsidRPr="00264F46">
        <w:rPr>
          <w:rFonts w:ascii="Times New Roman" w:hAnsi="Times New Roman" w:cs="Times New Roman"/>
          <w:color w:val="000000" w:themeColor="text1"/>
          <w:sz w:val="24"/>
          <w:szCs w:val="24"/>
          <w:lang w:val="en-US"/>
        </w:rPr>
        <w:t xml:space="preserve">internal </w:t>
      </w:r>
      <w:r w:rsidR="00B846FD" w:rsidRPr="00264F46">
        <w:rPr>
          <w:rFonts w:ascii="Times New Roman" w:hAnsi="Times New Roman" w:cs="Times New Roman"/>
          <w:color w:val="000000" w:themeColor="text1"/>
          <w:sz w:val="24"/>
          <w:szCs w:val="24"/>
          <w:lang w:val="en-US"/>
        </w:rPr>
        <w:t>processes, business models</w:t>
      </w:r>
      <w:r w:rsidR="00E76EF1" w:rsidRPr="00264F46">
        <w:rPr>
          <w:rFonts w:ascii="Times New Roman" w:hAnsi="Times New Roman" w:cs="Times New Roman"/>
          <w:color w:val="000000" w:themeColor="text1"/>
          <w:sz w:val="24"/>
          <w:szCs w:val="24"/>
          <w:lang w:val="en-US"/>
        </w:rPr>
        <w:t>,</w:t>
      </w:r>
      <w:r w:rsidR="00557BA5" w:rsidRPr="00264F46">
        <w:rPr>
          <w:rFonts w:ascii="Times New Roman" w:hAnsi="Times New Roman" w:cs="Times New Roman"/>
          <w:color w:val="000000" w:themeColor="text1"/>
          <w:sz w:val="24"/>
          <w:szCs w:val="24"/>
          <w:lang w:val="en-US"/>
        </w:rPr>
        <w:t xml:space="preserve"> </w:t>
      </w:r>
      <w:r w:rsidR="00B846FD" w:rsidRPr="00264F46">
        <w:rPr>
          <w:rFonts w:ascii="Times New Roman" w:hAnsi="Times New Roman" w:cs="Times New Roman"/>
          <w:color w:val="000000" w:themeColor="text1"/>
          <w:sz w:val="24"/>
          <w:szCs w:val="24"/>
          <w:lang w:val="en-US"/>
        </w:rPr>
        <w:t xml:space="preserve">and </w:t>
      </w:r>
      <w:r w:rsidR="00476B5A" w:rsidRPr="00264F46">
        <w:rPr>
          <w:rFonts w:ascii="Times New Roman" w:hAnsi="Times New Roman" w:cs="Times New Roman"/>
          <w:color w:val="000000" w:themeColor="text1"/>
          <w:sz w:val="24"/>
          <w:szCs w:val="24"/>
          <w:lang w:val="en-US"/>
        </w:rPr>
        <w:t>value proposition to utiliz</w:t>
      </w:r>
      <w:r w:rsidR="00B846FD" w:rsidRPr="00264F46">
        <w:rPr>
          <w:rFonts w:ascii="Times New Roman" w:hAnsi="Times New Roman" w:cs="Times New Roman"/>
          <w:color w:val="000000" w:themeColor="text1"/>
          <w:sz w:val="24"/>
          <w:szCs w:val="24"/>
          <w:lang w:val="en-US"/>
        </w:rPr>
        <w:t xml:space="preserve">e the capacity </w:t>
      </w:r>
      <w:r w:rsidR="00476B5A" w:rsidRPr="00264F46">
        <w:rPr>
          <w:rFonts w:ascii="Times New Roman" w:hAnsi="Times New Roman" w:cs="Times New Roman"/>
          <w:color w:val="000000" w:themeColor="text1"/>
          <w:sz w:val="24"/>
          <w:szCs w:val="24"/>
          <w:lang w:val="en-US"/>
        </w:rPr>
        <w:t xml:space="preserve">of </w:t>
      </w:r>
      <w:r w:rsidR="00557BA5" w:rsidRPr="00264F46">
        <w:rPr>
          <w:rFonts w:ascii="Times New Roman" w:hAnsi="Times New Roman" w:cs="Times New Roman"/>
          <w:color w:val="000000" w:themeColor="text1"/>
          <w:sz w:val="24"/>
          <w:szCs w:val="24"/>
          <w:lang w:val="en-US"/>
        </w:rPr>
        <w:t xml:space="preserve">I4.0 </w:t>
      </w:r>
      <w:r w:rsidR="00476B5A" w:rsidRPr="00264F46">
        <w:rPr>
          <w:rFonts w:ascii="Times New Roman" w:hAnsi="Times New Roman" w:cs="Times New Roman"/>
          <w:color w:val="000000" w:themeColor="text1"/>
          <w:sz w:val="24"/>
          <w:szCs w:val="24"/>
          <w:lang w:val="en-US"/>
        </w:rPr>
        <w:t xml:space="preserve">technologies </w:t>
      </w:r>
      <w:r w:rsidR="0067727A" w:rsidRPr="00264F46">
        <w:rPr>
          <w:rFonts w:ascii="Times New Roman" w:hAnsi="Times New Roman" w:cs="Times New Roman"/>
          <w:color w:val="000000" w:themeColor="text1"/>
          <w:sz w:val="24"/>
          <w:szCs w:val="24"/>
          <w:lang w:val="en-US"/>
        </w:rPr>
        <w:t>to improve their competitive position</w:t>
      </w:r>
      <w:r w:rsidR="001D185D" w:rsidRPr="00264F46">
        <w:rPr>
          <w:rFonts w:ascii="Times New Roman" w:hAnsi="Times New Roman" w:cs="Times New Roman"/>
          <w:color w:val="000000" w:themeColor="text1"/>
          <w:sz w:val="24"/>
          <w:szCs w:val="24"/>
          <w:lang w:val="en-US"/>
        </w:rPr>
        <w:t xml:space="preserve">, </w:t>
      </w:r>
      <w:r w:rsidR="00557BA5" w:rsidRPr="00264F46">
        <w:rPr>
          <w:rFonts w:ascii="Times New Roman" w:hAnsi="Times New Roman" w:cs="Times New Roman"/>
          <w:color w:val="000000" w:themeColor="text1"/>
          <w:sz w:val="24"/>
          <w:szCs w:val="24"/>
          <w:lang w:val="en-US"/>
        </w:rPr>
        <w:t xml:space="preserve">and efficient use of data and information </w:t>
      </w:r>
      <w:r w:rsidR="001556B9">
        <w:rPr>
          <w:rFonts w:ascii="Times New Roman" w:hAnsi="Times New Roman" w:cs="Times New Roman"/>
          <w:color w:val="000000" w:themeColor="text1"/>
          <w:sz w:val="24"/>
          <w:szCs w:val="24"/>
          <w:lang w:val="en-US"/>
        </w:rPr>
        <w:t>(</w:t>
      </w:r>
      <w:proofErr w:type="spellStart"/>
      <w:r w:rsidR="00557BA5" w:rsidRPr="00264F46">
        <w:rPr>
          <w:rFonts w:asciiTheme="majorBidi" w:hAnsiTheme="majorBidi" w:cstheme="majorBidi"/>
          <w:color w:val="000000" w:themeColor="text1"/>
          <w:sz w:val="24"/>
          <w:szCs w:val="24"/>
          <w:shd w:val="clear" w:color="auto" w:fill="FFFFFF"/>
          <w:lang w:val="en-US"/>
        </w:rPr>
        <w:t>Zawadzki</w:t>
      </w:r>
      <w:proofErr w:type="spellEnd"/>
      <w:r w:rsidR="00557BA5" w:rsidRPr="00264F46">
        <w:rPr>
          <w:rFonts w:asciiTheme="majorBidi" w:hAnsiTheme="majorBidi" w:cstheme="majorBidi"/>
          <w:color w:val="000000" w:themeColor="text1"/>
          <w:sz w:val="24"/>
          <w:szCs w:val="24"/>
          <w:shd w:val="clear" w:color="auto" w:fill="FFFFFF"/>
          <w:lang w:val="en-US"/>
        </w:rPr>
        <w:t xml:space="preserve"> &amp; Żywicki2016), </w:t>
      </w:r>
      <w:r w:rsidR="001D185D" w:rsidRPr="00264F46">
        <w:rPr>
          <w:rFonts w:ascii="Times New Roman" w:hAnsi="Times New Roman" w:cs="Times New Roman"/>
          <w:color w:val="000000" w:themeColor="text1"/>
          <w:sz w:val="24"/>
          <w:szCs w:val="24"/>
          <w:lang w:val="en-US"/>
        </w:rPr>
        <w:t xml:space="preserve">they </w:t>
      </w:r>
      <w:r w:rsidR="0067727A" w:rsidRPr="00264F46">
        <w:rPr>
          <w:rFonts w:ascii="Times New Roman" w:hAnsi="Times New Roman" w:cs="Times New Roman"/>
          <w:color w:val="000000" w:themeColor="text1"/>
          <w:sz w:val="24"/>
          <w:szCs w:val="24"/>
          <w:lang w:val="en-US"/>
        </w:rPr>
        <w:t xml:space="preserve">also </w:t>
      </w:r>
      <w:r w:rsidR="00E76EF1" w:rsidRPr="00264F46">
        <w:rPr>
          <w:rFonts w:ascii="Times New Roman" w:hAnsi="Times New Roman" w:cs="Times New Roman"/>
          <w:color w:val="000000" w:themeColor="text1"/>
          <w:sz w:val="24"/>
          <w:szCs w:val="24"/>
          <w:lang w:val="en-US"/>
        </w:rPr>
        <w:t xml:space="preserve">utilize </w:t>
      </w:r>
      <w:r w:rsidR="0067727A" w:rsidRPr="00264F46">
        <w:rPr>
          <w:rFonts w:ascii="Times New Roman" w:hAnsi="Times New Roman" w:cs="Times New Roman"/>
          <w:color w:val="000000" w:themeColor="text1"/>
          <w:sz w:val="24"/>
          <w:szCs w:val="24"/>
          <w:lang w:val="en-US"/>
        </w:rPr>
        <w:t xml:space="preserve">technology to </w:t>
      </w:r>
      <w:r w:rsidR="00476B5A" w:rsidRPr="00264F46">
        <w:rPr>
          <w:rFonts w:ascii="Times New Roman" w:hAnsi="Times New Roman" w:cs="Times New Roman"/>
          <w:color w:val="000000" w:themeColor="text1"/>
          <w:sz w:val="24"/>
          <w:szCs w:val="24"/>
          <w:lang w:val="en-US"/>
        </w:rPr>
        <w:t>support</w:t>
      </w:r>
      <w:r w:rsidR="00B846FD" w:rsidRPr="00264F46">
        <w:rPr>
          <w:rFonts w:ascii="Times New Roman" w:hAnsi="Times New Roman" w:cs="Times New Roman"/>
          <w:color w:val="000000" w:themeColor="text1"/>
          <w:sz w:val="24"/>
          <w:szCs w:val="24"/>
          <w:lang w:val="en-US"/>
        </w:rPr>
        <w:t xml:space="preserve"> </w:t>
      </w:r>
      <w:r w:rsidR="00476B5A" w:rsidRPr="00264F46">
        <w:rPr>
          <w:rFonts w:ascii="Times New Roman" w:hAnsi="Times New Roman" w:cs="Times New Roman"/>
          <w:color w:val="000000" w:themeColor="text1"/>
          <w:sz w:val="24"/>
          <w:szCs w:val="24"/>
          <w:lang w:val="en-US"/>
        </w:rPr>
        <w:t>changes</w:t>
      </w:r>
      <w:r w:rsidR="00B846FD" w:rsidRPr="00264F46">
        <w:rPr>
          <w:rFonts w:ascii="Times New Roman" w:hAnsi="Times New Roman" w:cs="Times New Roman"/>
          <w:color w:val="000000" w:themeColor="text1"/>
          <w:sz w:val="24"/>
          <w:szCs w:val="24"/>
          <w:lang w:val="en-US"/>
        </w:rPr>
        <w:t xml:space="preserve"> </w:t>
      </w:r>
      <w:r w:rsidR="0067727A" w:rsidRPr="00264F46">
        <w:rPr>
          <w:rFonts w:ascii="Times New Roman" w:hAnsi="Times New Roman" w:cs="Times New Roman"/>
          <w:color w:val="000000" w:themeColor="text1"/>
          <w:sz w:val="24"/>
          <w:szCs w:val="24"/>
          <w:lang w:val="en-US"/>
        </w:rPr>
        <w:t xml:space="preserve">in the external environment and promote innovation to better respond to </w:t>
      </w:r>
      <w:r w:rsidR="00B846FD" w:rsidRPr="00264F46">
        <w:rPr>
          <w:rFonts w:ascii="Times New Roman" w:hAnsi="Times New Roman" w:cs="Times New Roman"/>
          <w:color w:val="000000" w:themeColor="text1"/>
          <w:sz w:val="24"/>
          <w:szCs w:val="24"/>
          <w:lang w:val="en-US"/>
        </w:rPr>
        <w:t xml:space="preserve">economic, social and environmental </w:t>
      </w:r>
      <w:r w:rsidR="0067727A" w:rsidRPr="00264F46">
        <w:rPr>
          <w:rFonts w:ascii="Times New Roman" w:hAnsi="Times New Roman" w:cs="Times New Roman"/>
          <w:color w:val="000000" w:themeColor="text1"/>
          <w:sz w:val="24"/>
          <w:szCs w:val="24"/>
          <w:lang w:val="en-US"/>
        </w:rPr>
        <w:t>drivers of change</w:t>
      </w:r>
      <w:r w:rsidR="00476B5A" w:rsidRPr="00264F46">
        <w:rPr>
          <w:rFonts w:ascii="Times New Roman" w:hAnsi="Times New Roman" w:cs="Times New Roman"/>
          <w:color w:val="000000" w:themeColor="text1"/>
          <w:sz w:val="24"/>
          <w:szCs w:val="24"/>
          <w:lang w:val="en-US"/>
        </w:rPr>
        <w:t>.</w:t>
      </w:r>
      <w:r w:rsidR="00557BA5" w:rsidRPr="00264F46">
        <w:rPr>
          <w:rFonts w:ascii="Times New Roman" w:hAnsi="Times New Roman" w:cs="Times New Roman"/>
          <w:color w:val="000000" w:themeColor="text1"/>
          <w:sz w:val="24"/>
          <w:szCs w:val="24"/>
          <w:lang w:val="en-US"/>
        </w:rPr>
        <w:t xml:space="preserve"> As enterprises make the transition to CE the need to establish process frameworks to aid circular business process is vital to improve knowledge and information sharing.</w:t>
      </w:r>
    </w:p>
    <w:p w14:paraId="320B2A9D" w14:textId="054E2E8D" w:rsidR="00E27DB4" w:rsidRPr="00264F46" w:rsidRDefault="00484468"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372E8D" w:rsidRPr="00264F46">
        <w:rPr>
          <w:rFonts w:ascii="Times New Roman" w:hAnsi="Times New Roman" w:cs="Times New Roman"/>
          <w:color w:val="000000" w:themeColor="text1"/>
          <w:sz w:val="24"/>
          <w:szCs w:val="24"/>
          <w:lang w:val="en-US"/>
        </w:rPr>
        <w:t xml:space="preserve">here are </w:t>
      </w:r>
      <w:r w:rsidR="007C525F" w:rsidRPr="00264F46">
        <w:rPr>
          <w:rFonts w:ascii="Times New Roman" w:hAnsi="Times New Roman" w:cs="Times New Roman"/>
          <w:color w:val="000000" w:themeColor="text1"/>
          <w:sz w:val="24"/>
          <w:szCs w:val="24"/>
          <w:lang w:val="en-US"/>
        </w:rPr>
        <w:t>several</w:t>
      </w:r>
      <w:r w:rsidR="00372E8D" w:rsidRPr="00264F46">
        <w:rPr>
          <w:rFonts w:ascii="Times New Roman" w:hAnsi="Times New Roman" w:cs="Times New Roman"/>
          <w:color w:val="000000" w:themeColor="text1"/>
          <w:sz w:val="24"/>
          <w:szCs w:val="24"/>
          <w:lang w:val="en-US"/>
        </w:rPr>
        <w:t xml:space="preserve"> frameworks that offer practical </w:t>
      </w:r>
      <w:r w:rsidR="00AA359B" w:rsidRPr="00264F46">
        <w:rPr>
          <w:rFonts w:ascii="Times New Roman" w:hAnsi="Times New Roman" w:cs="Times New Roman"/>
          <w:color w:val="000000" w:themeColor="text1"/>
          <w:sz w:val="24"/>
          <w:szCs w:val="24"/>
          <w:lang w:val="en-US"/>
        </w:rPr>
        <w:t>considerations</w:t>
      </w:r>
      <w:r w:rsidR="00372E8D" w:rsidRPr="00264F46">
        <w:rPr>
          <w:rFonts w:ascii="Times New Roman" w:hAnsi="Times New Roman" w:cs="Times New Roman"/>
          <w:color w:val="000000" w:themeColor="text1"/>
          <w:sz w:val="24"/>
          <w:szCs w:val="24"/>
          <w:lang w:val="en-US"/>
        </w:rPr>
        <w:t xml:space="preserve"> </w:t>
      </w:r>
      <w:r w:rsidR="00AA359B" w:rsidRPr="00264F46">
        <w:rPr>
          <w:rFonts w:ascii="Times New Roman" w:hAnsi="Times New Roman" w:cs="Times New Roman"/>
          <w:color w:val="000000" w:themeColor="text1"/>
          <w:sz w:val="24"/>
          <w:szCs w:val="24"/>
          <w:lang w:val="en-US"/>
        </w:rPr>
        <w:t>as opposed</w:t>
      </w:r>
      <w:r w:rsidR="00A546C4" w:rsidRPr="00264F46">
        <w:rPr>
          <w:rFonts w:ascii="Times New Roman" w:hAnsi="Times New Roman" w:cs="Times New Roman"/>
          <w:color w:val="000000" w:themeColor="text1"/>
          <w:sz w:val="24"/>
          <w:szCs w:val="24"/>
          <w:lang w:val="en-US"/>
        </w:rPr>
        <w:t xml:space="preserve"> </w:t>
      </w:r>
      <w:r w:rsidR="00AA359B" w:rsidRPr="00264F46">
        <w:rPr>
          <w:rFonts w:ascii="Times New Roman" w:hAnsi="Times New Roman" w:cs="Times New Roman"/>
          <w:color w:val="000000" w:themeColor="text1"/>
          <w:sz w:val="24"/>
          <w:szCs w:val="24"/>
          <w:lang w:val="en-US"/>
        </w:rPr>
        <w:t xml:space="preserve">to </w:t>
      </w:r>
      <w:r w:rsidR="00D6244E" w:rsidRPr="00264F46">
        <w:rPr>
          <w:rFonts w:ascii="Times New Roman" w:hAnsi="Times New Roman" w:cs="Times New Roman"/>
          <w:color w:val="000000" w:themeColor="text1"/>
          <w:sz w:val="24"/>
          <w:szCs w:val="24"/>
          <w:lang w:val="en-US"/>
        </w:rPr>
        <w:t xml:space="preserve">a choice of </w:t>
      </w:r>
      <w:r w:rsidR="00AA359B" w:rsidRPr="00264F46">
        <w:rPr>
          <w:rFonts w:ascii="Times New Roman" w:hAnsi="Times New Roman" w:cs="Times New Roman"/>
          <w:color w:val="000000" w:themeColor="text1"/>
          <w:sz w:val="24"/>
          <w:szCs w:val="24"/>
          <w:lang w:val="en-US"/>
        </w:rPr>
        <w:t xml:space="preserve">management frameworks that </w:t>
      </w:r>
      <w:r w:rsidR="00A546C4" w:rsidRPr="00264F46">
        <w:rPr>
          <w:rFonts w:ascii="Times New Roman" w:hAnsi="Times New Roman" w:cs="Times New Roman"/>
          <w:color w:val="000000" w:themeColor="text1"/>
          <w:sz w:val="24"/>
          <w:szCs w:val="24"/>
          <w:lang w:val="en-US"/>
        </w:rPr>
        <w:t>provide</w:t>
      </w:r>
      <w:r w:rsidR="00AA359B" w:rsidRPr="00264F46">
        <w:rPr>
          <w:rFonts w:ascii="Times New Roman" w:hAnsi="Times New Roman" w:cs="Times New Roman"/>
          <w:color w:val="000000" w:themeColor="text1"/>
          <w:sz w:val="24"/>
          <w:szCs w:val="24"/>
          <w:lang w:val="en-US"/>
        </w:rPr>
        <w:t xml:space="preserve"> classifications of </w:t>
      </w:r>
      <w:r w:rsidR="00D6244E" w:rsidRPr="00264F46">
        <w:rPr>
          <w:rFonts w:ascii="Times New Roman" w:hAnsi="Times New Roman" w:cs="Times New Roman"/>
          <w:color w:val="000000" w:themeColor="text1"/>
          <w:sz w:val="24"/>
          <w:szCs w:val="24"/>
          <w:lang w:val="en-US"/>
        </w:rPr>
        <w:t>primary</w:t>
      </w:r>
      <w:r w:rsidR="00AA359B" w:rsidRPr="00264F46">
        <w:rPr>
          <w:rFonts w:ascii="Times New Roman" w:hAnsi="Times New Roman" w:cs="Times New Roman"/>
          <w:color w:val="000000" w:themeColor="text1"/>
          <w:sz w:val="24"/>
          <w:szCs w:val="24"/>
          <w:lang w:val="en-US"/>
        </w:rPr>
        <w:t xml:space="preserve"> ‘core</w:t>
      </w:r>
      <w:r w:rsidR="00D6244E" w:rsidRPr="00264F46">
        <w:rPr>
          <w:rFonts w:ascii="Times New Roman" w:hAnsi="Times New Roman" w:cs="Times New Roman"/>
          <w:color w:val="000000" w:themeColor="text1"/>
          <w:sz w:val="24"/>
          <w:szCs w:val="24"/>
          <w:lang w:val="en-US"/>
        </w:rPr>
        <w:t>’ and</w:t>
      </w:r>
      <w:r w:rsidR="00AA359B" w:rsidRPr="00264F46">
        <w:rPr>
          <w:rFonts w:ascii="Times New Roman" w:hAnsi="Times New Roman" w:cs="Times New Roman"/>
          <w:color w:val="000000" w:themeColor="text1"/>
          <w:sz w:val="24"/>
          <w:szCs w:val="24"/>
          <w:lang w:val="en-US"/>
        </w:rPr>
        <w:t xml:space="preserve"> secondary ‘supportive’ </w:t>
      </w:r>
      <w:r w:rsidR="00372E8D" w:rsidRPr="00264F46">
        <w:rPr>
          <w:rFonts w:ascii="Times New Roman" w:hAnsi="Times New Roman" w:cs="Times New Roman"/>
          <w:color w:val="000000" w:themeColor="text1"/>
          <w:sz w:val="24"/>
          <w:szCs w:val="24"/>
          <w:lang w:val="en-US"/>
        </w:rPr>
        <w:t>process</w:t>
      </w:r>
      <w:r w:rsidR="00AA359B" w:rsidRPr="00264F46">
        <w:rPr>
          <w:rFonts w:ascii="Times New Roman" w:hAnsi="Times New Roman" w:cs="Times New Roman"/>
          <w:color w:val="000000" w:themeColor="text1"/>
          <w:sz w:val="24"/>
          <w:szCs w:val="24"/>
          <w:lang w:val="en-US"/>
        </w:rPr>
        <w:t>es</w:t>
      </w:r>
      <w:r w:rsidR="00EE3C39" w:rsidRPr="00264F46">
        <w:rPr>
          <w:rFonts w:ascii="Times New Roman" w:hAnsi="Times New Roman" w:cs="Times New Roman"/>
          <w:color w:val="000000" w:themeColor="text1"/>
          <w:sz w:val="24"/>
          <w:szCs w:val="24"/>
          <w:lang w:val="en-US"/>
        </w:rPr>
        <w:t xml:space="preserve"> (</w:t>
      </w:r>
      <w:r w:rsidR="00EE3C39" w:rsidRPr="00264F46">
        <w:rPr>
          <w:rFonts w:ascii="Times New Roman" w:hAnsi="Times New Roman" w:cs="Times New Roman"/>
          <w:color w:val="000000" w:themeColor="text1"/>
          <w:sz w:val="24"/>
          <w:szCs w:val="24"/>
          <w:shd w:val="clear" w:color="auto" w:fill="FFFFFF"/>
          <w:lang w:val="en-US"/>
        </w:rPr>
        <w:t>Aguilar-</w:t>
      </w:r>
      <w:proofErr w:type="spellStart"/>
      <w:r w:rsidR="00EE3C39" w:rsidRPr="00264F46">
        <w:rPr>
          <w:rFonts w:ascii="Times New Roman" w:hAnsi="Times New Roman" w:cs="Times New Roman"/>
          <w:color w:val="000000" w:themeColor="text1"/>
          <w:sz w:val="24"/>
          <w:szCs w:val="24"/>
          <w:shd w:val="clear" w:color="auto" w:fill="FFFFFF"/>
          <w:lang w:val="en-US"/>
        </w:rPr>
        <w:t>Saven</w:t>
      </w:r>
      <w:proofErr w:type="spellEnd"/>
      <w:r w:rsidR="00EE3C39" w:rsidRPr="00264F46">
        <w:rPr>
          <w:rFonts w:ascii="Times New Roman" w:hAnsi="Times New Roman" w:cs="Times New Roman"/>
          <w:color w:val="000000" w:themeColor="text1"/>
          <w:sz w:val="24"/>
          <w:szCs w:val="24"/>
          <w:shd w:val="clear" w:color="auto" w:fill="FFFFFF"/>
          <w:lang w:val="en-US"/>
        </w:rPr>
        <w:t xml:space="preserve"> 2004</w:t>
      </w:r>
      <w:r w:rsidR="00552DC7">
        <w:rPr>
          <w:rFonts w:ascii="Times New Roman" w:hAnsi="Times New Roman" w:cs="Times New Roman"/>
          <w:color w:val="000000" w:themeColor="text1"/>
          <w:sz w:val="24"/>
          <w:szCs w:val="24"/>
          <w:shd w:val="clear" w:color="auto" w:fill="FFFFFF"/>
          <w:lang w:val="en-US"/>
        </w:rPr>
        <w:t>,</w:t>
      </w:r>
      <w:r w:rsidR="009625E6">
        <w:rPr>
          <w:rFonts w:ascii="Times New Roman" w:hAnsi="Times New Roman" w:cs="Times New Roman"/>
          <w:color w:val="000000" w:themeColor="text1"/>
          <w:sz w:val="24"/>
          <w:szCs w:val="24"/>
          <w:shd w:val="clear" w:color="auto" w:fill="FFFFFF"/>
          <w:lang w:val="en-US"/>
        </w:rPr>
        <w:t>;</w:t>
      </w:r>
      <w:r w:rsidR="0045051C" w:rsidRPr="00264F46">
        <w:rPr>
          <w:rFonts w:ascii="Times New Roman" w:hAnsi="Times New Roman" w:cs="Times New Roman"/>
          <w:color w:val="000000" w:themeColor="text1"/>
          <w:sz w:val="24"/>
          <w:szCs w:val="24"/>
          <w:shd w:val="clear" w:color="auto" w:fill="FFFFFF"/>
          <w:lang w:val="en-US"/>
        </w:rPr>
        <w:t xml:space="preserve"> </w:t>
      </w:r>
      <w:proofErr w:type="spellStart"/>
      <w:r w:rsidR="0045051C" w:rsidRPr="00264F46">
        <w:rPr>
          <w:rFonts w:asciiTheme="majorBidi" w:hAnsiTheme="majorBidi" w:cstheme="majorBidi"/>
          <w:color w:val="000000" w:themeColor="text1"/>
          <w:sz w:val="24"/>
          <w:szCs w:val="24"/>
          <w:shd w:val="clear" w:color="auto" w:fill="FFFFFF"/>
          <w:lang w:val="en-US"/>
        </w:rPr>
        <w:t>Derkacz</w:t>
      </w:r>
      <w:proofErr w:type="spellEnd"/>
      <w:r w:rsidR="0045051C" w:rsidRPr="00264F46">
        <w:rPr>
          <w:rFonts w:asciiTheme="majorBidi" w:hAnsiTheme="majorBidi" w:cstheme="majorBidi"/>
          <w:color w:val="000000" w:themeColor="text1"/>
          <w:sz w:val="24"/>
          <w:szCs w:val="24"/>
          <w:shd w:val="clear" w:color="auto" w:fill="FFFFFF"/>
          <w:lang w:val="en-US"/>
        </w:rPr>
        <w:t>, et al. 2021</w:t>
      </w:r>
      <w:r w:rsidR="00EE3C39" w:rsidRPr="00264F46">
        <w:rPr>
          <w:rFonts w:ascii="Times New Roman" w:hAnsi="Times New Roman" w:cs="Times New Roman"/>
          <w:color w:val="000000" w:themeColor="text1"/>
          <w:sz w:val="24"/>
          <w:szCs w:val="24"/>
          <w:shd w:val="clear" w:color="auto" w:fill="FFFFFF"/>
          <w:lang w:val="en-US"/>
        </w:rPr>
        <w:t>)</w:t>
      </w:r>
      <w:r w:rsidR="00372E8D" w:rsidRPr="00264F46">
        <w:rPr>
          <w:rFonts w:ascii="Times New Roman" w:hAnsi="Times New Roman" w:cs="Times New Roman"/>
          <w:color w:val="000000" w:themeColor="text1"/>
          <w:sz w:val="24"/>
          <w:szCs w:val="24"/>
          <w:lang w:val="en-US"/>
        </w:rPr>
        <w:t xml:space="preserve">. These </w:t>
      </w:r>
      <w:r w:rsidR="00E44638" w:rsidRPr="00264F46">
        <w:rPr>
          <w:rFonts w:ascii="Times New Roman" w:hAnsi="Times New Roman" w:cs="Times New Roman"/>
          <w:color w:val="000000" w:themeColor="text1"/>
          <w:sz w:val="24"/>
          <w:szCs w:val="24"/>
          <w:lang w:val="en-US"/>
        </w:rPr>
        <w:t>practice-based</w:t>
      </w:r>
      <w:r w:rsidR="00AA359B" w:rsidRPr="00264F46">
        <w:rPr>
          <w:rFonts w:ascii="Times New Roman" w:hAnsi="Times New Roman" w:cs="Times New Roman"/>
          <w:color w:val="000000" w:themeColor="text1"/>
          <w:sz w:val="24"/>
          <w:szCs w:val="24"/>
          <w:lang w:val="en-US"/>
        </w:rPr>
        <w:t xml:space="preserve"> </w:t>
      </w:r>
      <w:r w:rsidR="00372E8D" w:rsidRPr="00264F46">
        <w:rPr>
          <w:rFonts w:ascii="Times New Roman" w:hAnsi="Times New Roman" w:cs="Times New Roman"/>
          <w:color w:val="000000" w:themeColor="text1"/>
          <w:sz w:val="24"/>
          <w:szCs w:val="24"/>
          <w:lang w:val="en-US"/>
        </w:rPr>
        <w:t xml:space="preserve">frameworks include </w:t>
      </w:r>
      <w:r w:rsidR="00DE00D3" w:rsidRPr="00264F46">
        <w:rPr>
          <w:rFonts w:ascii="Times New Roman" w:hAnsi="Times New Roman" w:cs="Times New Roman"/>
          <w:color w:val="000000" w:themeColor="text1"/>
          <w:sz w:val="24"/>
          <w:szCs w:val="24"/>
          <w:lang w:val="en-US"/>
        </w:rPr>
        <w:t>the Process Classification Framework (</w:t>
      </w:r>
      <w:r w:rsidR="007C6817" w:rsidRPr="00264F46">
        <w:rPr>
          <w:rFonts w:ascii="Times New Roman" w:hAnsi="Times New Roman" w:cs="Times New Roman"/>
          <w:color w:val="000000" w:themeColor="text1"/>
          <w:sz w:val="24"/>
          <w:szCs w:val="24"/>
          <w:lang w:val="en-US"/>
        </w:rPr>
        <w:t>PCF</w:t>
      </w:r>
      <w:r w:rsidR="00DE00D3" w:rsidRPr="00264F46">
        <w:rPr>
          <w:rFonts w:ascii="Times New Roman" w:hAnsi="Times New Roman" w:cs="Times New Roman"/>
          <w:color w:val="000000" w:themeColor="text1"/>
          <w:sz w:val="24"/>
          <w:szCs w:val="24"/>
          <w:lang w:val="en-US"/>
        </w:rPr>
        <w:t>)</w:t>
      </w:r>
      <w:r w:rsidR="00372E8D" w:rsidRPr="00264F46">
        <w:rPr>
          <w:rFonts w:ascii="Times New Roman" w:hAnsi="Times New Roman" w:cs="Times New Roman"/>
          <w:color w:val="000000" w:themeColor="text1"/>
          <w:sz w:val="24"/>
          <w:szCs w:val="24"/>
          <w:lang w:val="en-US"/>
        </w:rPr>
        <w:t xml:space="preserve">, </w:t>
      </w:r>
      <w:r w:rsidR="00DE00D3" w:rsidRPr="00264F46">
        <w:rPr>
          <w:rFonts w:ascii="Times New Roman" w:hAnsi="Times New Roman" w:cs="Times New Roman"/>
          <w:color w:val="000000" w:themeColor="text1"/>
          <w:sz w:val="24"/>
          <w:szCs w:val="24"/>
          <w:lang w:val="en-US"/>
        </w:rPr>
        <w:t xml:space="preserve">Supply-Chain Operations References </w:t>
      </w:r>
      <w:r w:rsidR="00E44360" w:rsidRPr="00264F46">
        <w:rPr>
          <w:rFonts w:ascii="Times New Roman" w:hAnsi="Times New Roman" w:cs="Times New Roman"/>
          <w:color w:val="000000" w:themeColor="text1"/>
          <w:sz w:val="24"/>
          <w:szCs w:val="24"/>
          <w:lang w:val="en-US"/>
        </w:rPr>
        <w:t>(</w:t>
      </w:r>
      <w:r w:rsidR="00372E8D" w:rsidRPr="00264F46">
        <w:rPr>
          <w:rFonts w:ascii="Times New Roman" w:hAnsi="Times New Roman" w:cs="Times New Roman"/>
          <w:color w:val="000000" w:themeColor="text1"/>
          <w:sz w:val="24"/>
          <w:szCs w:val="24"/>
          <w:lang w:val="en-US"/>
        </w:rPr>
        <w:t>SCOR</w:t>
      </w:r>
      <w:r w:rsidR="00E44360" w:rsidRPr="00264F46">
        <w:rPr>
          <w:rFonts w:ascii="Times New Roman" w:hAnsi="Times New Roman" w:cs="Times New Roman"/>
          <w:color w:val="000000" w:themeColor="text1"/>
          <w:sz w:val="24"/>
          <w:szCs w:val="24"/>
          <w:lang w:val="en-US"/>
        </w:rPr>
        <w:t>)</w:t>
      </w:r>
      <w:r w:rsidR="00E76EF1" w:rsidRPr="00264F46">
        <w:rPr>
          <w:rFonts w:ascii="Times New Roman" w:hAnsi="Times New Roman" w:cs="Times New Roman"/>
          <w:color w:val="000000" w:themeColor="text1"/>
          <w:sz w:val="24"/>
          <w:szCs w:val="24"/>
          <w:lang w:val="en-US"/>
        </w:rPr>
        <w:t>,</w:t>
      </w:r>
      <w:r w:rsidR="00E44360" w:rsidRPr="00264F46">
        <w:rPr>
          <w:rFonts w:ascii="Times New Roman" w:hAnsi="Times New Roman" w:cs="Times New Roman"/>
          <w:color w:val="000000" w:themeColor="text1"/>
          <w:sz w:val="24"/>
          <w:szCs w:val="24"/>
          <w:lang w:val="en-US"/>
        </w:rPr>
        <w:t xml:space="preserve"> </w:t>
      </w:r>
      <w:r w:rsidR="00372E8D" w:rsidRPr="00264F46">
        <w:rPr>
          <w:rFonts w:ascii="Times New Roman" w:hAnsi="Times New Roman" w:cs="Times New Roman"/>
          <w:color w:val="000000" w:themeColor="text1"/>
          <w:sz w:val="24"/>
          <w:szCs w:val="24"/>
          <w:lang w:val="en-US"/>
        </w:rPr>
        <w:t xml:space="preserve">and </w:t>
      </w:r>
      <w:r w:rsidR="00E44360" w:rsidRPr="00264F46">
        <w:rPr>
          <w:rFonts w:ascii="Times New Roman" w:hAnsi="Times New Roman" w:cs="Times New Roman"/>
          <w:color w:val="000000" w:themeColor="text1"/>
          <w:sz w:val="24"/>
          <w:szCs w:val="24"/>
          <w:lang w:val="en-US"/>
        </w:rPr>
        <w:t>Global Supply Chain Forum (</w:t>
      </w:r>
      <w:r w:rsidR="00372E8D" w:rsidRPr="00264F46">
        <w:rPr>
          <w:rFonts w:ascii="Times New Roman" w:hAnsi="Times New Roman" w:cs="Times New Roman"/>
          <w:color w:val="000000" w:themeColor="text1"/>
          <w:sz w:val="24"/>
          <w:szCs w:val="24"/>
          <w:lang w:val="en-US"/>
        </w:rPr>
        <w:t>GSC</w:t>
      </w:r>
      <w:r w:rsidR="00AA359B" w:rsidRPr="00264F46">
        <w:rPr>
          <w:rFonts w:ascii="Times New Roman" w:hAnsi="Times New Roman" w:cs="Times New Roman"/>
          <w:color w:val="000000" w:themeColor="text1"/>
          <w:sz w:val="24"/>
          <w:szCs w:val="24"/>
          <w:lang w:val="en-US"/>
        </w:rPr>
        <w:t>F</w:t>
      </w:r>
      <w:r w:rsidR="00E44360" w:rsidRPr="00264F46">
        <w:rPr>
          <w:rFonts w:ascii="Times New Roman" w:hAnsi="Times New Roman" w:cs="Times New Roman"/>
          <w:color w:val="000000" w:themeColor="text1"/>
          <w:sz w:val="24"/>
          <w:szCs w:val="24"/>
          <w:lang w:val="en-US"/>
        </w:rPr>
        <w:t>)</w:t>
      </w:r>
      <w:r w:rsidR="00372E8D" w:rsidRPr="00264F46">
        <w:rPr>
          <w:rFonts w:ascii="Times New Roman" w:hAnsi="Times New Roman" w:cs="Times New Roman"/>
          <w:color w:val="000000" w:themeColor="text1"/>
          <w:sz w:val="24"/>
          <w:szCs w:val="24"/>
          <w:lang w:val="en-US"/>
        </w:rPr>
        <w:t xml:space="preserve">. </w:t>
      </w:r>
    </w:p>
    <w:p w14:paraId="73068FA9" w14:textId="1F5B9652" w:rsidR="00F82088" w:rsidRPr="00264F46" w:rsidRDefault="00F82088"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PCF is a generic framework, co-developed in 1992 by Global Best Practices and the American Productivity and Quality Center's (APQC), International Benchmarking </w:t>
      </w:r>
      <w:r w:rsidRPr="00264F46">
        <w:rPr>
          <w:rFonts w:ascii="Times New Roman" w:hAnsi="Times New Roman" w:cs="Times New Roman"/>
          <w:color w:val="000000" w:themeColor="text1"/>
          <w:sz w:val="24"/>
          <w:szCs w:val="24"/>
          <w:lang w:val="en-US"/>
        </w:rPr>
        <w:lastRenderedPageBreak/>
        <w:t>Clearinghouse (</w:t>
      </w:r>
      <w:r w:rsidR="007345FD" w:rsidRPr="00264F46">
        <w:rPr>
          <w:rFonts w:ascii="Times New Roman" w:hAnsi="Times New Roman" w:cs="Times New Roman"/>
          <w:color w:val="000000" w:themeColor="text1"/>
          <w:sz w:val="24"/>
          <w:szCs w:val="24"/>
          <w:lang w:val="en-US"/>
        </w:rPr>
        <w:t>APQC</w:t>
      </w:r>
      <w:r w:rsidRPr="00264F46">
        <w:rPr>
          <w:rFonts w:ascii="Times New Roman" w:hAnsi="Times New Roman" w:cs="Times New Roman"/>
          <w:color w:val="000000" w:themeColor="text1"/>
          <w:sz w:val="24"/>
          <w:szCs w:val="24"/>
          <w:lang w:val="en-US"/>
        </w:rPr>
        <w:t xml:space="preserve"> 20</w:t>
      </w:r>
      <w:r w:rsidR="007345FD" w:rsidRPr="00264F46">
        <w:rPr>
          <w:rFonts w:ascii="Times New Roman" w:hAnsi="Times New Roman" w:cs="Times New Roman"/>
          <w:color w:val="000000" w:themeColor="text1"/>
          <w:sz w:val="24"/>
          <w:szCs w:val="24"/>
          <w:lang w:val="en-US"/>
        </w:rPr>
        <w:t>22</w:t>
      </w:r>
      <w:r w:rsidRPr="00264F46">
        <w:rPr>
          <w:rFonts w:ascii="Times New Roman" w:hAnsi="Times New Roman" w:cs="Times New Roman"/>
          <w:color w:val="000000" w:themeColor="text1"/>
          <w:sz w:val="24"/>
          <w:szCs w:val="24"/>
          <w:lang w:val="en-US"/>
        </w:rPr>
        <w:t xml:space="preserve">). The SCOR and the GSCF frameworks are two </w:t>
      </w:r>
      <w:r w:rsidR="00E76EF1" w:rsidRPr="00264F46">
        <w:rPr>
          <w:rFonts w:ascii="Times New Roman" w:hAnsi="Times New Roman" w:cs="Times New Roman"/>
          <w:color w:val="000000" w:themeColor="text1"/>
          <w:sz w:val="24"/>
          <w:szCs w:val="24"/>
          <w:lang w:val="en-US"/>
        </w:rPr>
        <w:t>well-</w:t>
      </w:r>
      <w:r w:rsidR="00A2562E" w:rsidRPr="00B000C6">
        <w:rPr>
          <w:rFonts w:ascii="Times New Roman" w:hAnsi="Times New Roman" w:cs="Times New Roman"/>
          <w:color w:val="000000" w:themeColor="text1"/>
          <w:sz w:val="24"/>
          <w:szCs w:val="24"/>
          <w:lang w:val="en-US"/>
        </w:rPr>
        <w:t>recognized</w:t>
      </w:r>
      <w:r w:rsidRPr="00264F46">
        <w:rPr>
          <w:rFonts w:ascii="Times New Roman" w:hAnsi="Times New Roman" w:cs="Times New Roman"/>
          <w:color w:val="000000" w:themeColor="text1"/>
          <w:sz w:val="24"/>
          <w:szCs w:val="24"/>
          <w:lang w:val="en-US"/>
        </w:rPr>
        <w:t xml:space="preserve"> supply chain management frameworks. </w:t>
      </w:r>
    </w:p>
    <w:p w14:paraId="4C9AB10A" w14:textId="7D1957B8" w:rsidR="00356E21" w:rsidRPr="00264F46" w:rsidRDefault="00356E21"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level of detail and universal business process information provided by the PCF</w:t>
      </w:r>
      <w:r w:rsidR="006F7DE3" w:rsidRPr="00264F46">
        <w:rPr>
          <w:rFonts w:ascii="Times New Roman" w:hAnsi="Times New Roman" w:cs="Times New Roman"/>
          <w:color w:val="000000" w:themeColor="text1"/>
          <w:sz w:val="24"/>
          <w:szCs w:val="24"/>
          <w:lang w:val="en-US"/>
        </w:rPr>
        <w:t>, SCOR</w:t>
      </w:r>
      <w:r w:rsidR="00E76EF1" w:rsidRPr="00264F46">
        <w:rPr>
          <w:rFonts w:ascii="Times New Roman" w:hAnsi="Times New Roman" w:cs="Times New Roman"/>
          <w:color w:val="000000" w:themeColor="text1"/>
          <w:sz w:val="24"/>
          <w:szCs w:val="24"/>
          <w:lang w:val="en-US"/>
        </w:rPr>
        <w:t>,</w:t>
      </w:r>
      <w:r w:rsidR="006F7DE3" w:rsidRPr="00264F46">
        <w:rPr>
          <w:rFonts w:ascii="Times New Roman" w:hAnsi="Times New Roman" w:cs="Times New Roman"/>
          <w:color w:val="000000" w:themeColor="text1"/>
          <w:sz w:val="24"/>
          <w:szCs w:val="24"/>
          <w:lang w:val="en-US"/>
        </w:rPr>
        <w:t xml:space="preserve"> and GSCF</w:t>
      </w:r>
      <w:r w:rsidRPr="00264F46">
        <w:rPr>
          <w:rFonts w:ascii="Times New Roman" w:hAnsi="Times New Roman" w:cs="Times New Roman"/>
          <w:color w:val="000000" w:themeColor="text1"/>
          <w:sz w:val="24"/>
          <w:szCs w:val="24"/>
          <w:lang w:val="en-US"/>
        </w:rPr>
        <w:t xml:space="preserve"> provide the baseline and common language to explore </w:t>
      </w:r>
      <w:r w:rsidR="00D40F58" w:rsidRPr="00264F46">
        <w:rPr>
          <w:rFonts w:ascii="Times New Roman" w:hAnsi="Times New Roman" w:cs="Times New Roman"/>
          <w:color w:val="000000" w:themeColor="text1"/>
          <w:sz w:val="24"/>
          <w:szCs w:val="24"/>
          <w:lang w:val="en-US"/>
        </w:rPr>
        <w:t>the overarching</w:t>
      </w:r>
      <w:r w:rsidRPr="00264F46">
        <w:rPr>
          <w:rFonts w:ascii="Times New Roman" w:hAnsi="Times New Roman" w:cs="Times New Roman"/>
          <w:color w:val="000000" w:themeColor="text1"/>
          <w:sz w:val="24"/>
          <w:szCs w:val="24"/>
          <w:lang w:val="en-US"/>
        </w:rPr>
        <w:t xml:space="preserve"> research </w:t>
      </w:r>
      <w:r w:rsidR="00D40F58" w:rsidRPr="00264F46">
        <w:rPr>
          <w:rFonts w:ascii="Times New Roman" w:hAnsi="Times New Roman" w:cs="Times New Roman"/>
          <w:color w:val="000000" w:themeColor="text1"/>
          <w:sz w:val="24"/>
          <w:szCs w:val="24"/>
          <w:lang w:val="en-US"/>
        </w:rPr>
        <w:t>question</w:t>
      </w:r>
      <w:r w:rsidRPr="00264F46">
        <w:rPr>
          <w:rFonts w:ascii="Times New Roman" w:hAnsi="Times New Roman" w:cs="Times New Roman"/>
          <w:color w:val="000000" w:themeColor="text1"/>
          <w:sz w:val="24"/>
          <w:szCs w:val="24"/>
          <w:lang w:val="en-US"/>
        </w:rPr>
        <w:t xml:space="preserve"> of this </w:t>
      </w:r>
      <w:r w:rsidR="00E76EF1" w:rsidRPr="00264F46">
        <w:rPr>
          <w:rFonts w:ascii="Times New Roman" w:hAnsi="Times New Roman" w:cs="Times New Roman"/>
          <w:color w:val="000000" w:themeColor="text1"/>
          <w:sz w:val="24"/>
          <w:szCs w:val="24"/>
          <w:lang w:val="en-US"/>
        </w:rPr>
        <w:t>study</w:t>
      </w:r>
      <w:r w:rsidRPr="00264F46">
        <w:rPr>
          <w:rFonts w:ascii="Times New Roman" w:hAnsi="Times New Roman" w:cs="Times New Roman"/>
          <w:color w:val="000000" w:themeColor="text1"/>
          <w:sz w:val="24"/>
          <w:szCs w:val="24"/>
          <w:lang w:val="en-US"/>
        </w:rPr>
        <w:t xml:space="preserve"> i.e. can existing business frameworks, such as th</w:t>
      </w:r>
      <w:r w:rsidR="00D40F58" w:rsidRPr="00264F46">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 P</w:t>
      </w:r>
      <w:r w:rsidR="00747565" w:rsidRPr="00264F46">
        <w:rPr>
          <w:rFonts w:ascii="Times New Roman" w:hAnsi="Times New Roman" w:cs="Times New Roman"/>
          <w:color w:val="000000" w:themeColor="text1"/>
          <w:sz w:val="24"/>
          <w:szCs w:val="24"/>
          <w:lang w:val="en-US"/>
        </w:rPr>
        <w:t>C</w:t>
      </w:r>
      <w:r w:rsidRPr="00264F46">
        <w:rPr>
          <w:rFonts w:ascii="Times New Roman" w:hAnsi="Times New Roman" w:cs="Times New Roman"/>
          <w:color w:val="000000" w:themeColor="text1"/>
          <w:sz w:val="24"/>
          <w:szCs w:val="24"/>
          <w:lang w:val="en-US"/>
        </w:rPr>
        <w:t>F</w:t>
      </w:r>
      <w:r w:rsidR="00D40F58" w:rsidRPr="00264F46">
        <w:rPr>
          <w:rFonts w:ascii="Times New Roman" w:hAnsi="Times New Roman" w:cs="Times New Roman"/>
          <w:color w:val="000000" w:themeColor="text1"/>
          <w:sz w:val="24"/>
          <w:szCs w:val="24"/>
          <w:lang w:val="en-US"/>
        </w:rPr>
        <w:t>, SCOR</w:t>
      </w:r>
      <w:r w:rsidR="00E76EF1" w:rsidRPr="00264F46">
        <w:rPr>
          <w:rFonts w:ascii="Times New Roman" w:hAnsi="Times New Roman" w:cs="Times New Roman"/>
          <w:color w:val="000000" w:themeColor="text1"/>
          <w:sz w:val="24"/>
          <w:szCs w:val="24"/>
          <w:lang w:val="en-US"/>
        </w:rPr>
        <w:t>,</w:t>
      </w:r>
      <w:r w:rsidR="00D40F58" w:rsidRPr="00264F46">
        <w:rPr>
          <w:rFonts w:ascii="Times New Roman" w:hAnsi="Times New Roman" w:cs="Times New Roman"/>
          <w:color w:val="000000" w:themeColor="text1"/>
          <w:sz w:val="24"/>
          <w:szCs w:val="24"/>
          <w:lang w:val="en-US"/>
        </w:rPr>
        <w:t xml:space="preserve"> and GS</w:t>
      </w:r>
      <w:r w:rsidR="00411523" w:rsidRPr="00264F46">
        <w:rPr>
          <w:rFonts w:ascii="Times New Roman" w:hAnsi="Times New Roman" w:cs="Times New Roman"/>
          <w:color w:val="000000" w:themeColor="text1"/>
          <w:sz w:val="24"/>
          <w:szCs w:val="24"/>
          <w:lang w:val="en-US"/>
        </w:rPr>
        <w:t>CF</w:t>
      </w:r>
      <w:r w:rsidRPr="00264F46">
        <w:rPr>
          <w:rFonts w:ascii="Times New Roman" w:hAnsi="Times New Roman" w:cs="Times New Roman"/>
          <w:color w:val="000000" w:themeColor="text1"/>
          <w:sz w:val="24"/>
          <w:szCs w:val="24"/>
          <w:lang w:val="en-US"/>
        </w:rPr>
        <w:t xml:space="preserve"> be used to </w:t>
      </w:r>
      <w:r w:rsidRPr="00264F46">
        <w:rPr>
          <w:rFonts w:ascii="Times New Roman" w:hAnsi="Times New Roman" w:cs="Times New Roman"/>
          <w:i/>
          <w:iCs/>
          <w:color w:val="000000" w:themeColor="text1"/>
          <w:sz w:val="24"/>
          <w:szCs w:val="24"/>
          <w:lang w:val="en-US"/>
        </w:rPr>
        <w:t>consistently</w:t>
      </w:r>
      <w:r w:rsidRPr="00264F46">
        <w:rPr>
          <w:rFonts w:ascii="Times New Roman" w:hAnsi="Times New Roman" w:cs="Times New Roman"/>
          <w:color w:val="000000" w:themeColor="text1"/>
          <w:sz w:val="24"/>
          <w:szCs w:val="24"/>
          <w:lang w:val="en-US"/>
        </w:rPr>
        <w:t xml:space="preserve"> map CE activities in </w:t>
      </w:r>
      <w:r w:rsidR="00E76EF1" w:rsidRPr="00264F46">
        <w:rPr>
          <w:rFonts w:ascii="Times New Roman" w:hAnsi="Times New Roman" w:cs="Times New Roman"/>
          <w:color w:val="000000" w:themeColor="text1"/>
          <w:sz w:val="24"/>
          <w:szCs w:val="24"/>
          <w:lang w:val="en-US"/>
        </w:rPr>
        <w:t xml:space="preserve">organizations </w:t>
      </w:r>
      <w:r w:rsidRPr="00264F46">
        <w:rPr>
          <w:rFonts w:ascii="Times New Roman" w:hAnsi="Times New Roman" w:cs="Times New Roman"/>
          <w:color w:val="000000" w:themeColor="text1"/>
          <w:sz w:val="24"/>
          <w:szCs w:val="24"/>
          <w:lang w:val="en-US"/>
        </w:rPr>
        <w:t xml:space="preserve">from different industries? </w:t>
      </w:r>
      <w:r w:rsidR="00411523" w:rsidRPr="00264F46">
        <w:rPr>
          <w:rFonts w:ascii="Times New Roman" w:hAnsi="Times New Roman" w:cs="Times New Roman"/>
          <w:color w:val="000000" w:themeColor="text1"/>
          <w:sz w:val="24"/>
          <w:szCs w:val="24"/>
          <w:lang w:val="en-US"/>
        </w:rPr>
        <w:t xml:space="preserve">Furthermore, could these frameworks be adapted or used by enterprises to design, develop and implement CE activities </w:t>
      </w:r>
      <w:r w:rsidR="00F82088" w:rsidRPr="00264F46">
        <w:rPr>
          <w:rFonts w:ascii="Times New Roman" w:hAnsi="Times New Roman" w:cs="Times New Roman"/>
          <w:color w:val="000000" w:themeColor="text1"/>
          <w:sz w:val="24"/>
          <w:szCs w:val="24"/>
          <w:lang w:val="en-US"/>
        </w:rPr>
        <w:t>across different industries?</w:t>
      </w:r>
    </w:p>
    <w:p w14:paraId="6EF630B1" w14:textId="6ED8A335" w:rsidR="00DD21A7" w:rsidRDefault="00484468" w:rsidP="00B55C8B">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selection of the APQC PCF is made due to it consisting of “a taxonomy of cross-functional business processes to allow for the objective comparison of organizational performance within and among organizations” (APQC20</w:t>
      </w:r>
      <w:r w:rsidR="00132B7B" w:rsidRPr="00264F46">
        <w:rPr>
          <w:rFonts w:ascii="Times New Roman" w:hAnsi="Times New Roman" w:cs="Times New Roman"/>
          <w:color w:val="000000" w:themeColor="text1"/>
          <w:sz w:val="24"/>
          <w:szCs w:val="24"/>
          <w:lang w:val="en-US"/>
        </w:rPr>
        <w:t>22</w:t>
      </w:r>
      <w:r w:rsidR="00552DC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Ziemba et al. 2019). Furthermore, it is one of the most used business frameworks and reflects current developments as it has been regularly updated since its inception in 1992. The P</w:t>
      </w:r>
      <w:r w:rsidR="00747565" w:rsidRPr="00264F46">
        <w:rPr>
          <w:rFonts w:ascii="Times New Roman" w:hAnsi="Times New Roman" w:cs="Times New Roman"/>
          <w:color w:val="000000" w:themeColor="text1"/>
          <w:sz w:val="24"/>
          <w:szCs w:val="24"/>
          <w:lang w:val="en-US"/>
        </w:rPr>
        <w:t>CF</w:t>
      </w:r>
      <w:r w:rsidRPr="00264F46">
        <w:rPr>
          <w:rFonts w:ascii="Times New Roman" w:hAnsi="Times New Roman" w:cs="Times New Roman"/>
          <w:color w:val="000000" w:themeColor="text1"/>
          <w:sz w:val="24"/>
          <w:szCs w:val="24"/>
          <w:lang w:val="en-US"/>
        </w:rPr>
        <w:t xml:space="preserve"> version 7.3</w:t>
      </w:r>
      <w:r w:rsidR="00240637" w:rsidRPr="00264F46">
        <w:rPr>
          <w:rFonts w:ascii="Times New Roman" w:hAnsi="Times New Roman" w:cs="Times New Roman"/>
          <w:color w:val="000000" w:themeColor="text1"/>
          <w:sz w:val="24"/>
          <w:szCs w:val="24"/>
          <w:lang w:val="en-US"/>
        </w:rPr>
        <w:t xml:space="preserve"> (2022)</w:t>
      </w:r>
      <w:r w:rsidRPr="00264F46">
        <w:rPr>
          <w:rFonts w:ascii="Times New Roman" w:hAnsi="Times New Roman" w:cs="Times New Roman"/>
          <w:color w:val="000000" w:themeColor="text1"/>
          <w:sz w:val="24"/>
          <w:szCs w:val="24"/>
          <w:lang w:val="en-US"/>
        </w:rPr>
        <w:t xml:space="preserve"> framework contains </w:t>
      </w:r>
      <w:r w:rsidR="00ED3454" w:rsidRPr="00264F46">
        <w:rPr>
          <w:rFonts w:ascii="Times New Roman" w:hAnsi="Times New Roman" w:cs="Times New Roman"/>
          <w:color w:val="000000" w:themeColor="text1"/>
          <w:sz w:val="24"/>
          <w:szCs w:val="24"/>
          <w:lang w:val="en-US"/>
        </w:rPr>
        <w:t>six</w:t>
      </w:r>
      <w:r w:rsidRPr="00264F46">
        <w:rPr>
          <w:rFonts w:ascii="Times New Roman" w:hAnsi="Times New Roman" w:cs="Times New Roman"/>
          <w:color w:val="000000" w:themeColor="text1"/>
          <w:sz w:val="24"/>
          <w:szCs w:val="24"/>
          <w:lang w:val="en-US"/>
        </w:rPr>
        <w:t xml:space="preserve"> operating processes and seven management processes.</w:t>
      </w:r>
    </w:p>
    <w:p w14:paraId="5118850B" w14:textId="77777777" w:rsidR="00264F46" w:rsidRDefault="00264F46" w:rsidP="00DD21A7">
      <w:pPr>
        <w:spacing w:line="360" w:lineRule="auto"/>
        <w:jc w:val="both"/>
        <w:rPr>
          <w:rFonts w:ascii="Times New Roman" w:hAnsi="Times New Roman" w:cs="Times New Roman"/>
          <w:color w:val="000000" w:themeColor="text1"/>
          <w:lang w:val="en-US"/>
        </w:rPr>
      </w:pPr>
    </w:p>
    <w:p w14:paraId="7E5047BD" w14:textId="51915FE4" w:rsidR="00DD21A7" w:rsidRPr="00264F46" w:rsidRDefault="00DD21A7" w:rsidP="00DD21A7">
      <w:pPr>
        <w:spacing w:line="360" w:lineRule="auto"/>
        <w:jc w:val="both"/>
        <w:rPr>
          <w:rFonts w:ascii="Times New Roman" w:hAnsi="Times New Roman" w:cs="Times New Roman"/>
          <w:color w:val="000000" w:themeColor="text1"/>
          <w:u w:val="single"/>
          <w:lang w:val="en-US"/>
        </w:rPr>
      </w:pPr>
      <w:r w:rsidRPr="00264F46">
        <w:rPr>
          <w:rFonts w:ascii="Times New Roman" w:hAnsi="Times New Roman" w:cs="Times New Roman"/>
          <w:color w:val="000000" w:themeColor="text1"/>
          <w:lang w:val="en-US"/>
        </w:rPr>
        <w:t>Table 1: Process Classification Framework (PFC</w:t>
      </w:r>
      <w:r w:rsidRPr="00264F46">
        <w:rPr>
          <w:rFonts w:ascii="Times New Roman" w:hAnsi="Times New Roman" w:cs="Times New Roman"/>
          <w:color w:val="000000" w:themeColor="text1"/>
          <w:u w:val="single"/>
          <w:lang w:val="en-US"/>
        </w:rPr>
        <w:t xml:space="preserve"> </w:t>
      </w:r>
    </w:p>
    <w:tbl>
      <w:tblPr>
        <w:tblW w:w="9016" w:type="dxa"/>
        <w:tblLook w:val="04A0" w:firstRow="1" w:lastRow="0" w:firstColumn="1" w:lastColumn="0" w:noHBand="0" w:noVBand="1"/>
      </w:tblPr>
      <w:tblGrid>
        <w:gridCol w:w="1056"/>
        <w:gridCol w:w="6459"/>
        <w:gridCol w:w="1501"/>
      </w:tblGrid>
      <w:tr w:rsidR="00024F42" w:rsidRPr="00B000C6" w14:paraId="6FB41A5C" w14:textId="77777777" w:rsidTr="00F779BA">
        <w:trPr>
          <w:trHeight w:val="276"/>
        </w:trPr>
        <w:tc>
          <w:tcPr>
            <w:tcW w:w="1056" w:type="dxa"/>
            <w:tcBorders>
              <w:top w:val="single" w:sz="4" w:space="0" w:color="auto"/>
              <w:left w:val="single" w:sz="4" w:space="0" w:color="auto"/>
              <w:bottom w:val="nil"/>
              <w:right w:val="nil"/>
            </w:tcBorders>
            <w:shd w:val="clear" w:color="auto" w:fill="D9D9D9" w:themeFill="background1" w:themeFillShade="D9"/>
            <w:noWrap/>
            <w:hideMark/>
          </w:tcPr>
          <w:p w14:paraId="30961EBD"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6459" w:type="dxa"/>
            <w:tcBorders>
              <w:top w:val="single" w:sz="4" w:space="0" w:color="auto"/>
              <w:left w:val="nil"/>
              <w:bottom w:val="nil"/>
              <w:right w:val="single" w:sz="4" w:space="0" w:color="auto"/>
            </w:tcBorders>
            <w:shd w:val="clear" w:color="auto" w:fill="D9D9D9" w:themeFill="background1" w:themeFillShade="D9"/>
            <w:hideMark/>
          </w:tcPr>
          <w:p w14:paraId="0A260BAF"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Vision and Strategy</w:t>
            </w:r>
          </w:p>
        </w:tc>
        <w:tc>
          <w:tcPr>
            <w:tcW w:w="1501" w:type="dxa"/>
            <w:vMerge w:val="restart"/>
            <w:tcBorders>
              <w:top w:val="single" w:sz="4" w:space="0" w:color="auto"/>
              <w:left w:val="nil"/>
              <w:right w:val="single" w:sz="4" w:space="0" w:color="auto"/>
            </w:tcBorders>
            <w:shd w:val="clear" w:color="auto" w:fill="D9D9D9" w:themeFill="background1" w:themeFillShade="D9"/>
          </w:tcPr>
          <w:p w14:paraId="709AF5F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03D9EF5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5ABF15CC" w14:textId="746695CA"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Operating </w:t>
            </w:r>
            <w:r w:rsidR="001C7456">
              <w:rPr>
                <w:rFonts w:ascii="Times New Roman" w:eastAsia="Times New Roman" w:hAnsi="Times New Roman" w:cs="Times New Roman"/>
                <w:color w:val="000000" w:themeColor="text1"/>
                <w:lang w:val="en-US" w:eastAsia="en-GB"/>
              </w:rPr>
              <w:t>P</w:t>
            </w:r>
            <w:r w:rsidRPr="00264F46">
              <w:rPr>
                <w:rFonts w:ascii="Times New Roman" w:eastAsia="Times New Roman" w:hAnsi="Times New Roman" w:cs="Times New Roman"/>
                <w:color w:val="000000" w:themeColor="text1"/>
                <w:lang w:val="en-US" w:eastAsia="en-GB"/>
              </w:rPr>
              <w:t>rocesses</w:t>
            </w:r>
          </w:p>
        </w:tc>
      </w:tr>
      <w:tr w:rsidR="00024F42" w:rsidRPr="00B000C6" w14:paraId="342886F9"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6B6420CC"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2.0</w:t>
            </w:r>
          </w:p>
        </w:tc>
        <w:tc>
          <w:tcPr>
            <w:tcW w:w="6459" w:type="dxa"/>
            <w:tcBorders>
              <w:top w:val="nil"/>
              <w:left w:val="nil"/>
              <w:bottom w:val="nil"/>
              <w:right w:val="single" w:sz="4" w:space="0" w:color="auto"/>
            </w:tcBorders>
            <w:shd w:val="clear" w:color="auto" w:fill="D9D9D9" w:themeFill="background1" w:themeFillShade="D9"/>
            <w:hideMark/>
          </w:tcPr>
          <w:p w14:paraId="7B4B292B"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and Manage Products and Services</w:t>
            </w:r>
          </w:p>
        </w:tc>
        <w:tc>
          <w:tcPr>
            <w:tcW w:w="1501" w:type="dxa"/>
            <w:vMerge/>
            <w:tcBorders>
              <w:left w:val="nil"/>
              <w:right w:val="single" w:sz="4" w:space="0" w:color="auto"/>
            </w:tcBorders>
            <w:shd w:val="clear" w:color="auto" w:fill="D9D9D9" w:themeFill="background1" w:themeFillShade="D9"/>
          </w:tcPr>
          <w:p w14:paraId="0D774897"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59BF797D"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11CEC831"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3.0</w:t>
            </w:r>
          </w:p>
        </w:tc>
        <w:tc>
          <w:tcPr>
            <w:tcW w:w="6459" w:type="dxa"/>
            <w:tcBorders>
              <w:top w:val="nil"/>
              <w:left w:val="nil"/>
              <w:bottom w:val="nil"/>
              <w:right w:val="single" w:sz="4" w:space="0" w:color="auto"/>
            </w:tcBorders>
            <w:shd w:val="clear" w:color="auto" w:fill="D9D9D9" w:themeFill="background1" w:themeFillShade="D9"/>
            <w:hideMark/>
          </w:tcPr>
          <w:p w14:paraId="44E2A916"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Market and Sell Products and Services</w:t>
            </w:r>
          </w:p>
        </w:tc>
        <w:tc>
          <w:tcPr>
            <w:tcW w:w="1501" w:type="dxa"/>
            <w:vMerge/>
            <w:tcBorders>
              <w:left w:val="nil"/>
              <w:right w:val="single" w:sz="4" w:space="0" w:color="auto"/>
            </w:tcBorders>
            <w:shd w:val="clear" w:color="auto" w:fill="D9D9D9" w:themeFill="background1" w:themeFillShade="D9"/>
          </w:tcPr>
          <w:p w14:paraId="467D8E0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6C7D252C"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21A4986A"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4.0</w:t>
            </w:r>
          </w:p>
        </w:tc>
        <w:tc>
          <w:tcPr>
            <w:tcW w:w="6459" w:type="dxa"/>
            <w:tcBorders>
              <w:top w:val="nil"/>
              <w:left w:val="nil"/>
              <w:bottom w:val="nil"/>
              <w:right w:val="single" w:sz="4" w:space="0" w:color="auto"/>
            </w:tcBorders>
            <w:shd w:val="clear" w:color="auto" w:fill="D9D9D9" w:themeFill="background1" w:themeFillShade="D9"/>
            <w:hideMark/>
          </w:tcPr>
          <w:p w14:paraId="4277D27B"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Supply Chain for Physical Products</w:t>
            </w:r>
          </w:p>
        </w:tc>
        <w:tc>
          <w:tcPr>
            <w:tcW w:w="1501" w:type="dxa"/>
            <w:vMerge/>
            <w:tcBorders>
              <w:left w:val="nil"/>
              <w:right w:val="single" w:sz="4" w:space="0" w:color="auto"/>
            </w:tcBorders>
            <w:shd w:val="clear" w:color="auto" w:fill="D9D9D9" w:themeFill="background1" w:themeFillShade="D9"/>
          </w:tcPr>
          <w:p w14:paraId="09D28676"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2DABEF20"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1807EDB1"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5.0</w:t>
            </w:r>
          </w:p>
        </w:tc>
        <w:tc>
          <w:tcPr>
            <w:tcW w:w="6459" w:type="dxa"/>
            <w:tcBorders>
              <w:top w:val="nil"/>
              <w:left w:val="nil"/>
              <w:bottom w:val="nil"/>
              <w:right w:val="single" w:sz="4" w:space="0" w:color="auto"/>
            </w:tcBorders>
            <w:shd w:val="clear" w:color="auto" w:fill="D9D9D9" w:themeFill="background1" w:themeFillShade="D9"/>
            <w:hideMark/>
          </w:tcPr>
          <w:p w14:paraId="03365793"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Deliver Services</w:t>
            </w:r>
          </w:p>
        </w:tc>
        <w:tc>
          <w:tcPr>
            <w:tcW w:w="1501" w:type="dxa"/>
            <w:vMerge/>
            <w:tcBorders>
              <w:left w:val="nil"/>
              <w:right w:val="single" w:sz="4" w:space="0" w:color="auto"/>
            </w:tcBorders>
            <w:shd w:val="clear" w:color="auto" w:fill="D9D9D9" w:themeFill="background1" w:themeFillShade="D9"/>
          </w:tcPr>
          <w:p w14:paraId="56CA65B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6E7A05D0" w14:textId="77777777" w:rsidTr="00F779BA">
        <w:trPr>
          <w:trHeight w:val="276"/>
        </w:trPr>
        <w:tc>
          <w:tcPr>
            <w:tcW w:w="1056" w:type="dxa"/>
            <w:tcBorders>
              <w:top w:val="nil"/>
              <w:left w:val="single" w:sz="4" w:space="0" w:color="auto"/>
              <w:bottom w:val="single" w:sz="4" w:space="0" w:color="auto"/>
              <w:right w:val="nil"/>
            </w:tcBorders>
            <w:shd w:val="clear" w:color="auto" w:fill="D9D9D9" w:themeFill="background1" w:themeFillShade="D9"/>
            <w:noWrap/>
            <w:hideMark/>
          </w:tcPr>
          <w:p w14:paraId="38017578"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6.0</w:t>
            </w:r>
          </w:p>
        </w:tc>
        <w:tc>
          <w:tcPr>
            <w:tcW w:w="6459" w:type="dxa"/>
            <w:tcBorders>
              <w:top w:val="nil"/>
              <w:left w:val="nil"/>
              <w:bottom w:val="single" w:sz="4" w:space="0" w:color="auto"/>
              <w:right w:val="single" w:sz="4" w:space="0" w:color="auto"/>
            </w:tcBorders>
            <w:shd w:val="clear" w:color="auto" w:fill="D9D9D9" w:themeFill="background1" w:themeFillShade="D9"/>
            <w:hideMark/>
          </w:tcPr>
          <w:p w14:paraId="2B04441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Customer Service</w:t>
            </w:r>
          </w:p>
        </w:tc>
        <w:tc>
          <w:tcPr>
            <w:tcW w:w="1501" w:type="dxa"/>
            <w:vMerge/>
            <w:tcBorders>
              <w:left w:val="nil"/>
              <w:bottom w:val="single" w:sz="4" w:space="0" w:color="auto"/>
              <w:right w:val="single" w:sz="4" w:space="0" w:color="auto"/>
            </w:tcBorders>
            <w:shd w:val="clear" w:color="auto" w:fill="D9D9D9" w:themeFill="background1" w:themeFillShade="D9"/>
          </w:tcPr>
          <w:p w14:paraId="5DB471A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7A9F034D" w14:textId="77777777" w:rsidTr="00F779BA">
        <w:trPr>
          <w:trHeight w:val="276"/>
        </w:trPr>
        <w:tc>
          <w:tcPr>
            <w:tcW w:w="1056" w:type="dxa"/>
            <w:tcBorders>
              <w:top w:val="single" w:sz="4" w:space="0" w:color="auto"/>
              <w:left w:val="single" w:sz="4" w:space="0" w:color="auto"/>
              <w:bottom w:val="nil"/>
              <w:right w:val="nil"/>
            </w:tcBorders>
            <w:shd w:val="clear" w:color="auto" w:fill="F2F2F2" w:themeFill="background1" w:themeFillShade="F2"/>
            <w:noWrap/>
            <w:hideMark/>
          </w:tcPr>
          <w:p w14:paraId="5A3DE217"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7.0</w:t>
            </w:r>
          </w:p>
        </w:tc>
        <w:tc>
          <w:tcPr>
            <w:tcW w:w="6459" w:type="dxa"/>
            <w:tcBorders>
              <w:top w:val="single" w:sz="4" w:space="0" w:color="auto"/>
              <w:left w:val="nil"/>
              <w:bottom w:val="nil"/>
              <w:right w:val="single" w:sz="4" w:space="0" w:color="auto"/>
            </w:tcBorders>
            <w:shd w:val="clear" w:color="auto" w:fill="F2F2F2" w:themeFill="background1" w:themeFillShade="F2"/>
            <w:hideMark/>
          </w:tcPr>
          <w:p w14:paraId="13176AF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and Manage Human Capital</w:t>
            </w:r>
          </w:p>
        </w:tc>
        <w:tc>
          <w:tcPr>
            <w:tcW w:w="1501" w:type="dxa"/>
            <w:vMerge w:val="restart"/>
            <w:tcBorders>
              <w:top w:val="single" w:sz="4" w:space="0" w:color="auto"/>
              <w:left w:val="nil"/>
              <w:right w:val="single" w:sz="4" w:space="0" w:color="auto"/>
            </w:tcBorders>
            <w:shd w:val="clear" w:color="auto" w:fill="F2F2F2" w:themeFill="background1" w:themeFillShade="F2"/>
          </w:tcPr>
          <w:p w14:paraId="0470559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648F2D22"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63C3578D"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5802B322"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Management Processes</w:t>
            </w:r>
          </w:p>
        </w:tc>
      </w:tr>
      <w:tr w:rsidR="00024F42" w:rsidRPr="00B000C6" w14:paraId="76187368"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414EAD0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8.0</w:t>
            </w:r>
          </w:p>
        </w:tc>
        <w:tc>
          <w:tcPr>
            <w:tcW w:w="6459" w:type="dxa"/>
            <w:tcBorders>
              <w:top w:val="nil"/>
              <w:left w:val="nil"/>
              <w:bottom w:val="nil"/>
              <w:right w:val="single" w:sz="4" w:space="0" w:color="auto"/>
            </w:tcBorders>
            <w:shd w:val="clear" w:color="auto" w:fill="F2F2F2" w:themeFill="background1" w:themeFillShade="F2"/>
            <w:hideMark/>
          </w:tcPr>
          <w:p w14:paraId="025038AA"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Information Technology (IT)</w:t>
            </w:r>
          </w:p>
        </w:tc>
        <w:tc>
          <w:tcPr>
            <w:tcW w:w="1501" w:type="dxa"/>
            <w:vMerge/>
            <w:tcBorders>
              <w:left w:val="nil"/>
              <w:right w:val="single" w:sz="4" w:space="0" w:color="auto"/>
            </w:tcBorders>
            <w:shd w:val="clear" w:color="auto" w:fill="F2F2F2" w:themeFill="background1" w:themeFillShade="F2"/>
          </w:tcPr>
          <w:p w14:paraId="5A9A8CCD"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762C5B3D"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231052F2"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9.0</w:t>
            </w:r>
          </w:p>
        </w:tc>
        <w:tc>
          <w:tcPr>
            <w:tcW w:w="6459" w:type="dxa"/>
            <w:tcBorders>
              <w:top w:val="nil"/>
              <w:left w:val="nil"/>
              <w:bottom w:val="nil"/>
              <w:right w:val="single" w:sz="4" w:space="0" w:color="auto"/>
            </w:tcBorders>
            <w:shd w:val="clear" w:color="auto" w:fill="F2F2F2" w:themeFill="background1" w:themeFillShade="F2"/>
            <w:hideMark/>
          </w:tcPr>
          <w:p w14:paraId="444AD2A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Financial Resources</w:t>
            </w:r>
          </w:p>
        </w:tc>
        <w:tc>
          <w:tcPr>
            <w:tcW w:w="1501" w:type="dxa"/>
            <w:vMerge/>
            <w:tcBorders>
              <w:left w:val="nil"/>
              <w:right w:val="single" w:sz="4" w:space="0" w:color="auto"/>
            </w:tcBorders>
            <w:shd w:val="clear" w:color="auto" w:fill="F2F2F2" w:themeFill="background1" w:themeFillShade="F2"/>
          </w:tcPr>
          <w:p w14:paraId="057F0D42"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2E66A252"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1EB53131"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10.0</w:t>
            </w:r>
          </w:p>
        </w:tc>
        <w:tc>
          <w:tcPr>
            <w:tcW w:w="6459" w:type="dxa"/>
            <w:tcBorders>
              <w:top w:val="nil"/>
              <w:left w:val="nil"/>
              <w:bottom w:val="nil"/>
              <w:right w:val="single" w:sz="4" w:space="0" w:color="auto"/>
            </w:tcBorders>
            <w:shd w:val="clear" w:color="auto" w:fill="F2F2F2" w:themeFill="background1" w:themeFillShade="F2"/>
            <w:hideMark/>
          </w:tcPr>
          <w:p w14:paraId="282CEC5C"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Acquire, Construct, and Manage Assets</w:t>
            </w:r>
          </w:p>
        </w:tc>
        <w:tc>
          <w:tcPr>
            <w:tcW w:w="1501" w:type="dxa"/>
            <w:vMerge/>
            <w:tcBorders>
              <w:left w:val="nil"/>
              <w:right w:val="single" w:sz="4" w:space="0" w:color="auto"/>
            </w:tcBorders>
            <w:shd w:val="clear" w:color="auto" w:fill="F2F2F2" w:themeFill="background1" w:themeFillShade="F2"/>
          </w:tcPr>
          <w:p w14:paraId="5E744ACE"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528A0093"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326DE35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11.0</w:t>
            </w:r>
          </w:p>
        </w:tc>
        <w:tc>
          <w:tcPr>
            <w:tcW w:w="6459" w:type="dxa"/>
            <w:tcBorders>
              <w:top w:val="nil"/>
              <w:left w:val="nil"/>
              <w:bottom w:val="nil"/>
              <w:right w:val="single" w:sz="4" w:space="0" w:color="auto"/>
            </w:tcBorders>
            <w:shd w:val="clear" w:color="auto" w:fill="F2F2F2" w:themeFill="background1" w:themeFillShade="F2"/>
            <w:hideMark/>
          </w:tcPr>
          <w:p w14:paraId="3CB6E88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Enterprise Risk, Compliance, Remediation, and Resiliency</w:t>
            </w:r>
          </w:p>
        </w:tc>
        <w:tc>
          <w:tcPr>
            <w:tcW w:w="1501" w:type="dxa"/>
            <w:vMerge/>
            <w:tcBorders>
              <w:left w:val="nil"/>
              <w:right w:val="single" w:sz="4" w:space="0" w:color="auto"/>
            </w:tcBorders>
            <w:shd w:val="clear" w:color="auto" w:fill="F2F2F2" w:themeFill="background1" w:themeFillShade="F2"/>
          </w:tcPr>
          <w:p w14:paraId="50045DA9"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1D3C929B"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1344DBA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12.0</w:t>
            </w:r>
          </w:p>
        </w:tc>
        <w:tc>
          <w:tcPr>
            <w:tcW w:w="6459" w:type="dxa"/>
            <w:tcBorders>
              <w:top w:val="nil"/>
              <w:left w:val="nil"/>
              <w:bottom w:val="nil"/>
              <w:right w:val="single" w:sz="4" w:space="0" w:color="auto"/>
            </w:tcBorders>
            <w:shd w:val="clear" w:color="auto" w:fill="F2F2F2" w:themeFill="background1" w:themeFillShade="F2"/>
            <w:hideMark/>
          </w:tcPr>
          <w:p w14:paraId="53AA42E5"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External Relationships</w:t>
            </w:r>
          </w:p>
        </w:tc>
        <w:tc>
          <w:tcPr>
            <w:tcW w:w="1501" w:type="dxa"/>
            <w:vMerge/>
            <w:tcBorders>
              <w:left w:val="nil"/>
              <w:right w:val="single" w:sz="4" w:space="0" w:color="auto"/>
            </w:tcBorders>
            <w:shd w:val="clear" w:color="auto" w:fill="F2F2F2" w:themeFill="background1" w:themeFillShade="F2"/>
          </w:tcPr>
          <w:p w14:paraId="45D526C1"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3F812042" w14:textId="77777777" w:rsidTr="00F779BA">
        <w:trPr>
          <w:trHeight w:val="276"/>
        </w:trPr>
        <w:tc>
          <w:tcPr>
            <w:tcW w:w="1056" w:type="dxa"/>
            <w:tcBorders>
              <w:top w:val="nil"/>
              <w:left w:val="single" w:sz="4" w:space="0" w:color="auto"/>
              <w:bottom w:val="single" w:sz="4" w:space="0" w:color="auto"/>
              <w:right w:val="nil"/>
            </w:tcBorders>
            <w:shd w:val="clear" w:color="auto" w:fill="F2F2F2" w:themeFill="background1" w:themeFillShade="F2"/>
            <w:noWrap/>
            <w:hideMark/>
          </w:tcPr>
          <w:p w14:paraId="37D10BA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13.0</w:t>
            </w:r>
          </w:p>
        </w:tc>
        <w:tc>
          <w:tcPr>
            <w:tcW w:w="6459" w:type="dxa"/>
            <w:tcBorders>
              <w:top w:val="nil"/>
              <w:left w:val="nil"/>
              <w:bottom w:val="single" w:sz="4" w:space="0" w:color="auto"/>
              <w:right w:val="single" w:sz="4" w:space="0" w:color="auto"/>
            </w:tcBorders>
            <w:shd w:val="clear" w:color="auto" w:fill="F2F2F2" w:themeFill="background1" w:themeFillShade="F2"/>
            <w:hideMark/>
          </w:tcPr>
          <w:p w14:paraId="69B8696B"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and Manage Business Capabilities</w:t>
            </w:r>
          </w:p>
        </w:tc>
        <w:tc>
          <w:tcPr>
            <w:tcW w:w="1501" w:type="dxa"/>
            <w:vMerge/>
            <w:tcBorders>
              <w:left w:val="nil"/>
              <w:bottom w:val="single" w:sz="4" w:space="0" w:color="auto"/>
              <w:right w:val="single" w:sz="4" w:space="0" w:color="auto"/>
            </w:tcBorders>
            <w:shd w:val="clear" w:color="auto" w:fill="F2F2F2" w:themeFill="background1" w:themeFillShade="F2"/>
          </w:tcPr>
          <w:p w14:paraId="62B11BB7"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bl>
    <w:p w14:paraId="045E242B" w14:textId="603845B3" w:rsidR="00DD21A7" w:rsidRPr="00264F46" w:rsidRDefault="004E5AC1" w:rsidP="00A546C4">
      <w:pPr>
        <w:spacing w:line="360" w:lineRule="auto"/>
        <w:jc w:val="both"/>
        <w:rPr>
          <w:rFonts w:ascii="Times New Roman" w:hAnsi="Times New Roman" w:cs="Times New Roman"/>
          <w:color w:val="000000" w:themeColor="text1"/>
          <w:sz w:val="24"/>
          <w:szCs w:val="24"/>
          <w:lang w:val="en-US"/>
        </w:rPr>
      </w:pPr>
      <w:r w:rsidRPr="001A2B26">
        <w:rPr>
          <w:rFonts w:ascii="Times New Roman" w:hAnsi="Times New Roman" w:cs="Times New Roman"/>
          <w:color w:val="000000" w:themeColor="text1"/>
          <w:sz w:val="24"/>
          <w:szCs w:val="24"/>
          <w:lang w:val="en-US"/>
        </w:rPr>
        <w:t>Source: APQC Process Classificat</w:t>
      </w:r>
      <w:r>
        <w:rPr>
          <w:rFonts w:ascii="Times New Roman" w:hAnsi="Times New Roman" w:cs="Times New Roman"/>
          <w:color w:val="000000" w:themeColor="text1"/>
          <w:sz w:val="24"/>
          <w:szCs w:val="24"/>
          <w:lang w:val="en-US"/>
        </w:rPr>
        <w:t>ion Framework. V</w:t>
      </w:r>
      <w:r w:rsidRPr="001A2B26">
        <w:rPr>
          <w:rFonts w:ascii="Times New Roman" w:hAnsi="Times New Roman" w:cs="Times New Roman"/>
          <w:color w:val="000000" w:themeColor="text1"/>
          <w:sz w:val="24"/>
          <w:szCs w:val="24"/>
          <w:lang w:val="en-US"/>
        </w:rPr>
        <w:t>ersion 7.3</w:t>
      </w:r>
      <w:r>
        <w:rPr>
          <w:rFonts w:ascii="Times New Roman" w:hAnsi="Times New Roman" w:cs="Times New Roman"/>
          <w:color w:val="000000" w:themeColor="text1"/>
          <w:sz w:val="24"/>
          <w:szCs w:val="24"/>
          <w:lang w:val="en-US"/>
        </w:rPr>
        <w:t xml:space="preserve">.0. </w:t>
      </w:r>
      <w:r w:rsidRPr="008A6081">
        <w:rPr>
          <w:rFonts w:ascii="Times New Roman" w:hAnsi="Times New Roman" w:cs="Times New Roman"/>
          <w:color w:val="000000" w:themeColor="text1"/>
          <w:sz w:val="24"/>
          <w:szCs w:val="24"/>
          <w:lang w:val="en-US"/>
        </w:rPr>
        <w:t xml:space="preserve">Houston: </w:t>
      </w:r>
      <w:r w:rsidRPr="001A2B26">
        <w:rPr>
          <w:rFonts w:ascii="Times New Roman" w:hAnsi="Times New Roman" w:cs="Times New Roman"/>
          <w:color w:val="000000" w:themeColor="text1"/>
          <w:sz w:val="24"/>
          <w:szCs w:val="24"/>
          <w:lang w:val="en-US"/>
        </w:rPr>
        <w:t>APQC</w:t>
      </w:r>
      <w:r>
        <w:rPr>
          <w:rFonts w:ascii="Times New Roman" w:hAnsi="Times New Roman" w:cs="Times New Roman"/>
          <w:color w:val="000000" w:themeColor="text1"/>
          <w:sz w:val="24"/>
          <w:szCs w:val="24"/>
          <w:lang w:val="en-US"/>
        </w:rPr>
        <w:t xml:space="preserve">, 2019. </w:t>
      </w:r>
      <w:hyperlink r:id="rId20" w:history="1">
        <w:r w:rsidRPr="0044664E">
          <w:rPr>
            <w:rStyle w:val="Hyperlink"/>
            <w:rFonts w:ascii="Times New Roman" w:hAnsi="Times New Roman" w:cs="Times New Roman"/>
            <w:sz w:val="24"/>
            <w:szCs w:val="24"/>
            <w:lang w:val="en-US"/>
          </w:rPr>
          <w:t>https://www.apqc.org/resource-library/resource-listing/apqc-process-classification-framework-pcf-cross-industry-pdf-11</w:t>
        </w:r>
      </w:hyperlink>
    </w:p>
    <w:p w14:paraId="7585B951" w14:textId="52F745AA" w:rsidR="00D7190A" w:rsidRPr="00264F46" w:rsidRDefault="00AE1C58"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As detailed in </w:t>
      </w:r>
      <w:r w:rsidR="00E76EF1" w:rsidRPr="00264F46">
        <w:rPr>
          <w:rFonts w:ascii="Times New Roman" w:hAnsi="Times New Roman" w:cs="Times New Roman"/>
          <w:color w:val="000000" w:themeColor="text1"/>
          <w:sz w:val="24"/>
          <w:szCs w:val="24"/>
          <w:lang w:val="en-US"/>
        </w:rPr>
        <w:t xml:space="preserve">Table </w:t>
      </w:r>
      <w:r w:rsidRPr="00264F46">
        <w:rPr>
          <w:rFonts w:ascii="Times New Roman" w:hAnsi="Times New Roman" w:cs="Times New Roman"/>
          <w:color w:val="000000" w:themeColor="text1"/>
          <w:sz w:val="24"/>
          <w:szCs w:val="24"/>
          <w:lang w:val="en-US"/>
        </w:rPr>
        <w:t>1, t</w:t>
      </w:r>
      <w:r w:rsidR="00A546C4" w:rsidRPr="00264F46">
        <w:rPr>
          <w:rFonts w:ascii="Times New Roman" w:hAnsi="Times New Roman" w:cs="Times New Roman"/>
          <w:color w:val="000000" w:themeColor="text1"/>
          <w:sz w:val="24"/>
          <w:szCs w:val="24"/>
          <w:lang w:val="en-US"/>
        </w:rPr>
        <w:t xml:space="preserve">he </w:t>
      </w:r>
      <w:r w:rsidR="007C6817" w:rsidRPr="00264F46">
        <w:rPr>
          <w:rFonts w:ascii="Times New Roman" w:hAnsi="Times New Roman" w:cs="Times New Roman"/>
          <w:color w:val="000000" w:themeColor="text1"/>
          <w:sz w:val="24"/>
          <w:szCs w:val="24"/>
          <w:lang w:val="en-US"/>
        </w:rPr>
        <w:t>PCF</w:t>
      </w:r>
      <w:r w:rsidR="00D7190A" w:rsidRPr="00264F46">
        <w:rPr>
          <w:rFonts w:ascii="Times New Roman" w:hAnsi="Times New Roman" w:cs="Times New Roman"/>
          <w:color w:val="000000" w:themeColor="text1"/>
          <w:sz w:val="24"/>
          <w:szCs w:val="24"/>
          <w:lang w:val="en-US"/>
        </w:rPr>
        <w:t xml:space="preserve"> states common terminology to name, </w:t>
      </w:r>
      <w:r w:rsidR="001C7456" w:rsidRPr="001C7456">
        <w:rPr>
          <w:rFonts w:ascii="Times New Roman" w:hAnsi="Times New Roman" w:cs="Times New Roman"/>
          <w:color w:val="000000" w:themeColor="text1"/>
          <w:sz w:val="24"/>
          <w:szCs w:val="24"/>
          <w:lang w:val="en-US"/>
        </w:rPr>
        <w:t>organize</w:t>
      </w:r>
      <w:r w:rsidR="00D7190A" w:rsidRPr="00264F46">
        <w:rPr>
          <w:rFonts w:ascii="Times New Roman" w:hAnsi="Times New Roman" w:cs="Times New Roman"/>
          <w:color w:val="000000" w:themeColor="text1"/>
          <w:sz w:val="24"/>
          <w:szCs w:val="24"/>
          <w:lang w:val="en-US"/>
        </w:rPr>
        <w:t xml:space="preserve">, and map key processes performed in an </w:t>
      </w:r>
      <w:r w:rsidR="00AD74DA" w:rsidRPr="00264F46">
        <w:rPr>
          <w:rFonts w:ascii="Times New Roman" w:hAnsi="Times New Roman" w:cs="Times New Roman"/>
          <w:color w:val="000000" w:themeColor="text1"/>
          <w:sz w:val="24"/>
          <w:szCs w:val="24"/>
          <w:lang w:val="en-US"/>
        </w:rPr>
        <w:t>enterprise</w:t>
      </w:r>
      <w:r w:rsidR="00D7190A" w:rsidRPr="00264F46">
        <w:rPr>
          <w:rFonts w:ascii="Times New Roman" w:hAnsi="Times New Roman" w:cs="Times New Roman"/>
          <w:color w:val="000000" w:themeColor="text1"/>
          <w:sz w:val="24"/>
          <w:szCs w:val="24"/>
          <w:lang w:val="en-US"/>
        </w:rPr>
        <w:t xml:space="preserve">, </w:t>
      </w:r>
      <w:r w:rsidR="00A546C4" w:rsidRPr="00264F46">
        <w:rPr>
          <w:rFonts w:ascii="Times New Roman" w:hAnsi="Times New Roman" w:cs="Times New Roman"/>
          <w:color w:val="000000" w:themeColor="text1"/>
          <w:sz w:val="24"/>
          <w:szCs w:val="24"/>
          <w:lang w:val="en-US"/>
        </w:rPr>
        <w:t xml:space="preserve">and </w:t>
      </w:r>
      <w:r w:rsidR="00AD74DA" w:rsidRPr="00264F46">
        <w:rPr>
          <w:rFonts w:ascii="Times New Roman" w:hAnsi="Times New Roman" w:cs="Times New Roman"/>
          <w:color w:val="000000" w:themeColor="text1"/>
          <w:sz w:val="24"/>
          <w:szCs w:val="24"/>
          <w:lang w:val="en-US"/>
        </w:rPr>
        <w:t xml:space="preserve">the process levels are </w:t>
      </w:r>
      <w:r w:rsidR="00D7190A" w:rsidRPr="00264F46">
        <w:rPr>
          <w:rFonts w:ascii="Times New Roman" w:hAnsi="Times New Roman" w:cs="Times New Roman"/>
          <w:color w:val="000000" w:themeColor="text1"/>
          <w:sz w:val="24"/>
          <w:szCs w:val="24"/>
          <w:lang w:val="en-US"/>
        </w:rPr>
        <w:t xml:space="preserve">grouped hierarchically. It is used to aid enterprise </w:t>
      </w:r>
      <w:r w:rsidR="00186EED" w:rsidRPr="00264F46">
        <w:rPr>
          <w:rFonts w:ascii="Times New Roman" w:hAnsi="Times New Roman" w:cs="Times New Roman"/>
          <w:color w:val="000000" w:themeColor="text1"/>
          <w:sz w:val="24"/>
          <w:szCs w:val="24"/>
          <w:lang w:val="en-US"/>
        </w:rPr>
        <w:t xml:space="preserve">to </w:t>
      </w:r>
      <w:r w:rsidR="00D7190A" w:rsidRPr="00264F46">
        <w:rPr>
          <w:rFonts w:ascii="Times New Roman" w:hAnsi="Times New Roman" w:cs="Times New Roman"/>
          <w:color w:val="000000" w:themeColor="text1"/>
          <w:sz w:val="24"/>
          <w:szCs w:val="24"/>
          <w:lang w:val="en-US"/>
        </w:rPr>
        <w:t>rethink their process development</w:t>
      </w:r>
      <w:r w:rsidR="009F024A" w:rsidRPr="00264F46">
        <w:rPr>
          <w:rFonts w:ascii="Times New Roman" w:hAnsi="Times New Roman" w:cs="Times New Roman"/>
          <w:color w:val="000000" w:themeColor="text1"/>
          <w:sz w:val="24"/>
          <w:szCs w:val="24"/>
          <w:lang w:val="en-US"/>
        </w:rPr>
        <w:t xml:space="preserve"> from a horizontal rather than a vertical view</w:t>
      </w:r>
      <w:r w:rsidR="00D7190A" w:rsidRPr="00264F46">
        <w:rPr>
          <w:rFonts w:ascii="Times New Roman" w:hAnsi="Times New Roman" w:cs="Times New Roman"/>
          <w:color w:val="000000" w:themeColor="text1"/>
          <w:sz w:val="24"/>
          <w:szCs w:val="24"/>
          <w:lang w:val="en-US"/>
        </w:rPr>
        <w:t>.</w:t>
      </w:r>
      <w:r w:rsidR="00AD74DA" w:rsidRPr="00264F46">
        <w:rPr>
          <w:rFonts w:ascii="Times New Roman" w:hAnsi="Times New Roman" w:cs="Times New Roman"/>
          <w:color w:val="000000" w:themeColor="text1"/>
          <w:sz w:val="24"/>
          <w:szCs w:val="24"/>
          <w:lang w:val="en-US"/>
        </w:rPr>
        <w:t xml:space="preserve"> </w:t>
      </w:r>
      <w:r w:rsidR="00D7190A" w:rsidRPr="00264F46">
        <w:rPr>
          <w:rFonts w:ascii="Times New Roman" w:hAnsi="Times New Roman" w:cs="Times New Roman"/>
          <w:color w:val="000000" w:themeColor="text1"/>
          <w:sz w:val="24"/>
          <w:szCs w:val="24"/>
          <w:lang w:val="en-US"/>
        </w:rPr>
        <w:t>It is robust and used by enterprises to address their process and performance</w:t>
      </w:r>
      <w:r w:rsidR="00AD74DA" w:rsidRPr="00264F46">
        <w:rPr>
          <w:rFonts w:ascii="Times New Roman" w:hAnsi="Times New Roman" w:cs="Times New Roman"/>
          <w:color w:val="000000" w:themeColor="text1"/>
          <w:sz w:val="24"/>
          <w:szCs w:val="24"/>
          <w:lang w:val="en-US"/>
        </w:rPr>
        <w:t xml:space="preserve"> </w:t>
      </w:r>
      <w:r w:rsidR="00AD74DA" w:rsidRPr="00264F46">
        <w:rPr>
          <w:rFonts w:ascii="Times New Roman" w:hAnsi="Times New Roman" w:cs="Times New Roman"/>
          <w:color w:val="000000" w:themeColor="text1"/>
          <w:sz w:val="24"/>
          <w:szCs w:val="24"/>
          <w:lang w:val="en-US"/>
        </w:rPr>
        <w:lastRenderedPageBreak/>
        <w:t>benchmarking</w:t>
      </w:r>
      <w:r w:rsidR="00D7190A" w:rsidRPr="00264F46">
        <w:rPr>
          <w:rFonts w:ascii="Times New Roman" w:hAnsi="Times New Roman" w:cs="Times New Roman"/>
          <w:color w:val="000000" w:themeColor="text1"/>
          <w:sz w:val="24"/>
          <w:szCs w:val="24"/>
          <w:lang w:val="en-US"/>
        </w:rPr>
        <w:t xml:space="preserve">. </w:t>
      </w:r>
      <w:r w:rsidR="00A546C4" w:rsidRPr="00264F46">
        <w:rPr>
          <w:rFonts w:ascii="Times New Roman" w:hAnsi="Times New Roman" w:cs="Times New Roman"/>
          <w:color w:val="000000" w:themeColor="text1"/>
          <w:sz w:val="24"/>
          <w:szCs w:val="24"/>
          <w:lang w:val="en-US"/>
        </w:rPr>
        <w:t xml:space="preserve">It consists of 13 </w:t>
      </w:r>
      <w:r w:rsidR="00056D21" w:rsidRPr="00264F46">
        <w:rPr>
          <w:rFonts w:ascii="Times New Roman" w:hAnsi="Times New Roman" w:cs="Times New Roman"/>
          <w:color w:val="000000" w:themeColor="text1"/>
          <w:sz w:val="24"/>
          <w:szCs w:val="24"/>
          <w:lang w:val="en-US"/>
        </w:rPr>
        <w:t xml:space="preserve">enterprise-wide </w:t>
      </w:r>
      <w:r w:rsidR="00A546C4" w:rsidRPr="00264F46">
        <w:rPr>
          <w:rFonts w:ascii="Times New Roman" w:hAnsi="Times New Roman" w:cs="Times New Roman"/>
          <w:color w:val="000000" w:themeColor="text1"/>
          <w:sz w:val="24"/>
          <w:szCs w:val="24"/>
          <w:lang w:val="en-US"/>
        </w:rPr>
        <w:t>processes</w:t>
      </w:r>
      <w:r w:rsidR="009F024A" w:rsidRPr="00264F46">
        <w:rPr>
          <w:rFonts w:ascii="Times New Roman" w:hAnsi="Times New Roman" w:cs="Times New Roman"/>
          <w:color w:val="000000" w:themeColor="text1"/>
          <w:sz w:val="24"/>
          <w:szCs w:val="24"/>
          <w:lang w:val="en-US"/>
        </w:rPr>
        <w:t xml:space="preserve">, consisting of </w:t>
      </w:r>
      <w:r w:rsidR="00A546C4" w:rsidRPr="00264F46">
        <w:rPr>
          <w:rFonts w:ascii="Times New Roman" w:hAnsi="Times New Roman" w:cs="Times New Roman"/>
          <w:color w:val="000000" w:themeColor="text1"/>
          <w:sz w:val="24"/>
          <w:szCs w:val="24"/>
          <w:lang w:val="en-US"/>
        </w:rPr>
        <w:t xml:space="preserve">operating processes and </w:t>
      </w:r>
      <w:r w:rsidR="009F024A" w:rsidRPr="00264F46">
        <w:rPr>
          <w:rFonts w:ascii="Times New Roman" w:hAnsi="Times New Roman" w:cs="Times New Roman"/>
          <w:color w:val="000000" w:themeColor="text1"/>
          <w:sz w:val="24"/>
          <w:szCs w:val="24"/>
          <w:lang w:val="en-US"/>
        </w:rPr>
        <w:t xml:space="preserve">management process and </w:t>
      </w:r>
      <w:r w:rsidR="00A546C4" w:rsidRPr="00264F46">
        <w:rPr>
          <w:rFonts w:ascii="Times New Roman" w:hAnsi="Times New Roman" w:cs="Times New Roman"/>
          <w:color w:val="000000" w:themeColor="text1"/>
          <w:sz w:val="24"/>
          <w:szCs w:val="24"/>
          <w:lang w:val="en-US"/>
        </w:rPr>
        <w:t>was updated in 2022.</w:t>
      </w:r>
      <w:r w:rsidR="00056D21" w:rsidRPr="00264F46">
        <w:rPr>
          <w:rFonts w:ascii="Times New Roman" w:hAnsi="Times New Roman" w:cs="Times New Roman"/>
          <w:color w:val="000000" w:themeColor="text1"/>
          <w:sz w:val="24"/>
          <w:szCs w:val="24"/>
          <w:lang w:val="en-US"/>
        </w:rPr>
        <w:t xml:space="preserve"> The purpose is to address cross-industry processes and benchmark against other global enterprises, yet it does not address all processes.</w:t>
      </w:r>
    </w:p>
    <w:p w14:paraId="1585930C" w14:textId="0BC65672" w:rsidR="00D42371" w:rsidRPr="00264F46" w:rsidRDefault="00D86E9F"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Whereas the PCF focuses on </w:t>
      </w:r>
      <w:r w:rsidR="00A2562E">
        <w:rPr>
          <w:rFonts w:asciiTheme="majorBidi" w:hAnsiTheme="majorBidi" w:cstheme="majorBidi"/>
          <w:color w:val="000000" w:themeColor="text1"/>
          <w:sz w:val="24"/>
          <w:szCs w:val="24"/>
          <w:lang w:val="en-US"/>
        </w:rPr>
        <w:t>intra-organizational</w:t>
      </w:r>
      <w:r w:rsidRPr="00264F46">
        <w:rPr>
          <w:rFonts w:asciiTheme="majorBidi" w:hAnsiTheme="majorBidi" w:cstheme="majorBidi"/>
          <w:color w:val="000000" w:themeColor="text1"/>
          <w:sz w:val="24"/>
          <w:szCs w:val="24"/>
          <w:lang w:val="en-US"/>
        </w:rPr>
        <w:t xml:space="preserve"> processes, </w:t>
      </w:r>
      <w:r w:rsidR="00B106C8" w:rsidRPr="00264F46">
        <w:rPr>
          <w:rFonts w:asciiTheme="majorBidi" w:hAnsiTheme="majorBidi" w:cstheme="majorBidi"/>
          <w:color w:val="000000" w:themeColor="text1"/>
          <w:sz w:val="24"/>
          <w:szCs w:val="24"/>
          <w:lang w:val="en-US"/>
        </w:rPr>
        <w:t xml:space="preserve">supply chain management frameworks </w:t>
      </w:r>
      <w:r w:rsidR="00A2562E">
        <w:rPr>
          <w:rFonts w:asciiTheme="majorBidi" w:hAnsiTheme="majorBidi" w:cstheme="majorBidi"/>
          <w:color w:val="000000" w:themeColor="text1"/>
          <w:sz w:val="24"/>
          <w:szCs w:val="24"/>
          <w:lang w:val="en-US"/>
        </w:rPr>
        <w:t>recognize</w:t>
      </w:r>
      <w:r w:rsidR="00A2562E" w:rsidRPr="00264F46">
        <w:rPr>
          <w:rFonts w:asciiTheme="majorBidi" w:hAnsiTheme="majorBidi" w:cstheme="majorBidi"/>
          <w:color w:val="000000" w:themeColor="text1"/>
          <w:sz w:val="24"/>
          <w:szCs w:val="24"/>
          <w:lang w:val="en-US"/>
        </w:rPr>
        <w:t xml:space="preserve"> </w:t>
      </w:r>
      <w:r w:rsidR="00B106C8" w:rsidRPr="00264F46">
        <w:rPr>
          <w:rFonts w:asciiTheme="majorBidi" w:hAnsiTheme="majorBidi" w:cstheme="majorBidi"/>
          <w:color w:val="000000" w:themeColor="text1"/>
          <w:sz w:val="24"/>
          <w:szCs w:val="24"/>
          <w:lang w:val="en-US"/>
        </w:rPr>
        <w:t xml:space="preserve">the need for </w:t>
      </w:r>
      <w:r w:rsidR="0085431E" w:rsidRPr="00264F46">
        <w:rPr>
          <w:rFonts w:asciiTheme="majorBidi" w:hAnsiTheme="majorBidi" w:cstheme="majorBidi"/>
          <w:color w:val="000000" w:themeColor="text1"/>
          <w:sz w:val="24"/>
          <w:szCs w:val="24"/>
          <w:lang w:val="en-US"/>
        </w:rPr>
        <w:t>the integration of business processes between enterprises (Lambert et al</w:t>
      </w:r>
      <w:r w:rsidR="00394731" w:rsidRPr="00264F46">
        <w:rPr>
          <w:rFonts w:asciiTheme="majorBidi" w:hAnsiTheme="majorBidi" w:cstheme="majorBidi"/>
          <w:color w:val="000000" w:themeColor="text1"/>
          <w:sz w:val="24"/>
          <w:szCs w:val="24"/>
          <w:lang w:val="en-US"/>
        </w:rPr>
        <w:t>. 2005)</w:t>
      </w:r>
      <w:r w:rsidR="00A53701" w:rsidRPr="00264F46">
        <w:rPr>
          <w:rFonts w:asciiTheme="majorBidi" w:hAnsiTheme="majorBidi" w:cstheme="majorBidi"/>
          <w:color w:val="000000" w:themeColor="text1"/>
          <w:sz w:val="24"/>
          <w:szCs w:val="24"/>
          <w:lang w:val="en-US"/>
        </w:rPr>
        <w:t xml:space="preserve">. </w:t>
      </w:r>
      <w:r w:rsidR="00BF1A1E" w:rsidRPr="00264F46">
        <w:rPr>
          <w:rFonts w:asciiTheme="majorBidi" w:hAnsiTheme="majorBidi" w:cstheme="majorBidi"/>
          <w:color w:val="000000" w:themeColor="text1"/>
          <w:sz w:val="24"/>
          <w:szCs w:val="24"/>
          <w:lang w:val="en-US"/>
        </w:rPr>
        <w:t>Lam</w:t>
      </w:r>
      <w:r w:rsidR="009326D0" w:rsidRPr="00264F46">
        <w:rPr>
          <w:rFonts w:asciiTheme="majorBidi" w:hAnsiTheme="majorBidi" w:cstheme="majorBidi"/>
          <w:color w:val="000000" w:themeColor="text1"/>
          <w:sz w:val="24"/>
          <w:szCs w:val="24"/>
          <w:lang w:val="en-US"/>
        </w:rPr>
        <w:t>bert</w:t>
      </w:r>
      <w:r w:rsidR="00BF1A1E" w:rsidRPr="00264F46">
        <w:rPr>
          <w:rFonts w:asciiTheme="majorBidi" w:hAnsiTheme="majorBidi" w:cstheme="majorBidi"/>
          <w:color w:val="000000" w:themeColor="text1"/>
          <w:sz w:val="24"/>
          <w:szCs w:val="24"/>
          <w:lang w:val="en-US"/>
        </w:rPr>
        <w:t xml:space="preserve"> </w:t>
      </w:r>
      <w:r w:rsidR="00DC22FA" w:rsidRPr="00264F46">
        <w:rPr>
          <w:rFonts w:asciiTheme="majorBidi" w:hAnsiTheme="majorBidi" w:cstheme="majorBidi"/>
          <w:color w:val="000000" w:themeColor="text1"/>
          <w:sz w:val="24"/>
          <w:szCs w:val="24"/>
          <w:lang w:val="en-US"/>
        </w:rPr>
        <w:t xml:space="preserve">provides </w:t>
      </w:r>
      <w:r w:rsidR="000C3A0F" w:rsidRPr="00264F46">
        <w:rPr>
          <w:rFonts w:asciiTheme="majorBidi" w:hAnsiTheme="majorBidi" w:cstheme="majorBidi"/>
          <w:color w:val="000000" w:themeColor="text1"/>
          <w:sz w:val="24"/>
          <w:szCs w:val="24"/>
          <w:lang w:val="en-US"/>
        </w:rPr>
        <w:t>a</w:t>
      </w:r>
      <w:r w:rsidR="00DC22FA" w:rsidRPr="00264F46">
        <w:rPr>
          <w:rFonts w:asciiTheme="majorBidi" w:hAnsiTheme="majorBidi" w:cstheme="majorBidi"/>
          <w:color w:val="000000" w:themeColor="text1"/>
          <w:sz w:val="24"/>
          <w:szCs w:val="24"/>
          <w:lang w:val="en-US"/>
        </w:rPr>
        <w:t xml:space="preserve"> most </w:t>
      </w:r>
      <w:r w:rsidR="005A5821" w:rsidRPr="00264F46">
        <w:rPr>
          <w:rFonts w:asciiTheme="majorBidi" w:hAnsiTheme="majorBidi" w:cstheme="majorBidi"/>
          <w:color w:val="000000" w:themeColor="text1"/>
          <w:sz w:val="24"/>
          <w:szCs w:val="24"/>
          <w:lang w:val="en-US"/>
        </w:rPr>
        <w:t xml:space="preserve">comprehensive </w:t>
      </w:r>
      <w:r w:rsidR="00DC22FA" w:rsidRPr="00264F46">
        <w:rPr>
          <w:rFonts w:asciiTheme="majorBidi" w:hAnsiTheme="majorBidi" w:cstheme="majorBidi"/>
          <w:color w:val="000000" w:themeColor="text1"/>
          <w:sz w:val="24"/>
          <w:szCs w:val="24"/>
          <w:lang w:val="en-US"/>
        </w:rPr>
        <w:t xml:space="preserve">study of supply chain process frameworks </w:t>
      </w:r>
      <w:r w:rsidR="000C3A0F" w:rsidRPr="00264F46">
        <w:rPr>
          <w:rFonts w:asciiTheme="majorBidi" w:hAnsiTheme="majorBidi" w:cstheme="majorBidi"/>
          <w:color w:val="000000" w:themeColor="text1"/>
          <w:sz w:val="24"/>
          <w:szCs w:val="24"/>
          <w:lang w:val="en-US"/>
        </w:rPr>
        <w:t>stating four specif</w:t>
      </w:r>
      <w:r w:rsidR="009326D0" w:rsidRPr="00264F46">
        <w:rPr>
          <w:rFonts w:asciiTheme="majorBidi" w:hAnsiTheme="majorBidi" w:cstheme="majorBidi"/>
          <w:color w:val="000000" w:themeColor="text1"/>
          <w:sz w:val="24"/>
          <w:szCs w:val="24"/>
          <w:lang w:val="en-US"/>
        </w:rPr>
        <w:t>ic</w:t>
      </w:r>
      <w:r w:rsidR="000C3A0F" w:rsidRPr="00264F46">
        <w:rPr>
          <w:rFonts w:asciiTheme="majorBidi" w:hAnsiTheme="majorBidi" w:cstheme="majorBidi"/>
          <w:color w:val="000000" w:themeColor="text1"/>
          <w:sz w:val="24"/>
          <w:szCs w:val="24"/>
          <w:lang w:val="en-US"/>
        </w:rPr>
        <w:t xml:space="preserve"> criteria</w:t>
      </w:r>
      <w:r w:rsidR="00DC22FA" w:rsidRPr="00264F46">
        <w:rPr>
          <w:rFonts w:asciiTheme="majorBidi" w:hAnsiTheme="majorBidi" w:cstheme="majorBidi"/>
          <w:color w:val="000000" w:themeColor="text1"/>
          <w:sz w:val="24"/>
          <w:szCs w:val="24"/>
          <w:lang w:val="en-US"/>
        </w:rPr>
        <w:t xml:space="preserve"> </w:t>
      </w:r>
      <w:r w:rsidR="00FE316E">
        <w:rPr>
          <w:rFonts w:asciiTheme="majorBidi" w:hAnsiTheme="majorBidi" w:cstheme="majorBidi"/>
          <w:color w:val="000000" w:themeColor="text1"/>
          <w:sz w:val="24"/>
          <w:szCs w:val="24"/>
          <w:lang w:val="en-US"/>
        </w:rPr>
        <w:t>which are considered to be essential</w:t>
      </w:r>
      <w:r w:rsidR="00E6164B">
        <w:rPr>
          <w:rFonts w:asciiTheme="majorBidi" w:hAnsiTheme="majorBidi" w:cstheme="majorBidi"/>
          <w:color w:val="000000" w:themeColor="text1"/>
          <w:sz w:val="24"/>
          <w:szCs w:val="24"/>
          <w:lang w:val="en-US"/>
        </w:rPr>
        <w:t xml:space="preserve"> for</w:t>
      </w:r>
      <w:r w:rsidR="00993F54">
        <w:rPr>
          <w:rFonts w:asciiTheme="majorBidi" w:hAnsiTheme="majorBidi" w:cstheme="majorBidi"/>
          <w:color w:val="000000" w:themeColor="text1"/>
          <w:sz w:val="24"/>
          <w:szCs w:val="24"/>
          <w:lang w:val="en-US"/>
        </w:rPr>
        <w:t xml:space="preserve"> the </w:t>
      </w:r>
      <w:r w:rsidR="00E6164B">
        <w:rPr>
          <w:rFonts w:asciiTheme="majorBidi" w:hAnsiTheme="majorBidi" w:cstheme="majorBidi"/>
          <w:color w:val="000000" w:themeColor="text1"/>
          <w:sz w:val="24"/>
          <w:szCs w:val="24"/>
          <w:lang w:val="en-US"/>
        </w:rPr>
        <w:t>sustainability of</w:t>
      </w:r>
      <w:r w:rsidR="00993F54">
        <w:rPr>
          <w:rFonts w:asciiTheme="majorBidi" w:hAnsiTheme="majorBidi" w:cstheme="majorBidi"/>
          <w:color w:val="000000" w:themeColor="text1"/>
          <w:sz w:val="24"/>
          <w:szCs w:val="24"/>
          <w:lang w:val="en-US"/>
        </w:rPr>
        <w:t xml:space="preserve"> </w:t>
      </w:r>
      <w:r w:rsidR="00653236">
        <w:rPr>
          <w:rFonts w:asciiTheme="majorBidi" w:hAnsiTheme="majorBidi" w:cstheme="majorBidi"/>
          <w:color w:val="000000" w:themeColor="text1"/>
          <w:sz w:val="24"/>
          <w:szCs w:val="24"/>
          <w:lang w:val="en-US"/>
        </w:rPr>
        <w:t>organizations</w:t>
      </w:r>
      <w:r w:rsidR="00993F54">
        <w:rPr>
          <w:rFonts w:asciiTheme="majorBidi" w:hAnsiTheme="majorBidi" w:cstheme="majorBidi"/>
          <w:color w:val="000000" w:themeColor="text1"/>
          <w:sz w:val="24"/>
          <w:szCs w:val="24"/>
          <w:lang w:val="en-US"/>
        </w:rPr>
        <w:t xml:space="preserve">. </w:t>
      </w:r>
      <w:r w:rsidR="000C3A0F" w:rsidRPr="00264F46">
        <w:rPr>
          <w:rFonts w:asciiTheme="majorBidi" w:hAnsiTheme="majorBidi" w:cstheme="majorBidi"/>
          <w:color w:val="000000" w:themeColor="text1"/>
          <w:sz w:val="24"/>
          <w:szCs w:val="24"/>
          <w:lang w:val="en-US"/>
        </w:rPr>
        <w:t>These criteria can be fundamental to</w:t>
      </w:r>
      <w:r w:rsidR="006F6DCD">
        <w:rPr>
          <w:rFonts w:asciiTheme="majorBidi" w:hAnsiTheme="majorBidi" w:cstheme="majorBidi"/>
          <w:color w:val="000000" w:themeColor="text1"/>
          <w:sz w:val="24"/>
          <w:szCs w:val="24"/>
          <w:lang w:val="en-US"/>
        </w:rPr>
        <w:t xml:space="preserve"> addressing</w:t>
      </w:r>
      <w:r w:rsidR="000C3A0F" w:rsidRPr="00264F46">
        <w:rPr>
          <w:rFonts w:asciiTheme="majorBidi" w:hAnsiTheme="majorBidi" w:cstheme="majorBidi"/>
          <w:color w:val="000000" w:themeColor="text1"/>
          <w:sz w:val="24"/>
          <w:szCs w:val="24"/>
          <w:lang w:val="en-US"/>
        </w:rPr>
        <w:t xml:space="preserve"> process frameworks align</w:t>
      </w:r>
      <w:r w:rsidR="009326D0" w:rsidRPr="00264F46">
        <w:rPr>
          <w:rFonts w:asciiTheme="majorBidi" w:hAnsiTheme="majorBidi" w:cstheme="majorBidi"/>
          <w:color w:val="000000" w:themeColor="text1"/>
          <w:sz w:val="24"/>
          <w:szCs w:val="24"/>
          <w:lang w:val="en-US"/>
        </w:rPr>
        <w:t>ed</w:t>
      </w:r>
      <w:r w:rsidR="000C3A0F" w:rsidRPr="00264F46">
        <w:rPr>
          <w:rFonts w:asciiTheme="majorBidi" w:hAnsiTheme="majorBidi" w:cstheme="majorBidi"/>
          <w:color w:val="000000" w:themeColor="text1"/>
          <w:sz w:val="24"/>
          <w:szCs w:val="24"/>
          <w:lang w:val="en-US"/>
        </w:rPr>
        <w:t xml:space="preserve"> with CE loops. </w:t>
      </w:r>
      <w:r w:rsidR="005A5821" w:rsidRPr="00264F46">
        <w:rPr>
          <w:rFonts w:asciiTheme="majorBidi" w:hAnsiTheme="majorBidi" w:cstheme="majorBidi"/>
          <w:color w:val="000000" w:themeColor="text1"/>
          <w:sz w:val="24"/>
          <w:szCs w:val="24"/>
          <w:lang w:val="en-US"/>
        </w:rPr>
        <w:t xml:space="preserve"> </w:t>
      </w:r>
      <w:r w:rsidR="00997257" w:rsidRPr="00264F46">
        <w:rPr>
          <w:rFonts w:asciiTheme="majorBidi" w:hAnsiTheme="majorBidi" w:cstheme="majorBidi"/>
          <w:color w:val="000000" w:themeColor="text1"/>
          <w:sz w:val="24"/>
          <w:szCs w:val="24"/>
          <w:lang w:val="en-US"/>
        </w:rPr>
        <w:t xml:space="preserve">The </w:t>
      </w:r>
      <w:r w:rsidR="00D42371" w:rsidRPr="00264F46">
        <w:rPr>
          <w:rFonts w:asciiTheme="majorBidi" w:hAnsiTheme="majorBidi" w:cstheme="majorBidi"/>
          <w:color w:val="000000" w:themeColor="text1"/>
          <w:sz w:val="24"/>
          <w:szCs w:val="24"/>
          <w:lang w:val="en-US"/>
        </w:rPr>
        <w:t xml:space="preserve">GSCF </w:t>
      </w:r>
      <w:r w:rsidR="00997257" w:rsidRPr="00264F46">
        <w:rPr>
          <w:rFonts w:asciiTheme="majorBidi" w:hAnsiTheme="majorBidi" w:cstheme="majorBidi"/>
          <w:color w:val="000000" w:themeColor="text1"/>
          <w:sz w:val="24"/>
          <w:szCs w:val="24"/>
          <w:lang w:val="en-US"/>
        </w:rPr>
        <w:t>f</w:t>
      </w:r>
      <w:r w:rsidR="00D42371" w:rsidRPr="00264F46">
        <w:rPr>
          <w:rFonts w:asciiTheme="majorBidi" w:hAnsiTheme="majorBidi" w:cstheme="majorBidi"/>
          <w:color w:val="000000" w:themeColor="text1"/>
          <w:sz w:val="24"/>
          <w:szCs w:val="24"/>
          <w:lang w:val="en-US"/>
        </w:rPr>
        <w:t>ramework consists of eight supply chain management processes</w:t>
      </w:r>
      <w:r w:rsidR="0044085D" w:rsidRPr="00264F46">
        <w:rPr>
          <w:rFonts w:asciiTheme="majorBidi" w:hAnsiTheme="majorBidi" w:cstheme="majorBidi"/>
          <w:color w:val="000000" w:themeColor="text1"/>
          <w:sz w:val="24"/>
          <w:szCs w:val="24"/>
          <w:lang w:val="en-US"/>
        </w:rPr>
        <w:t xml:space="preserve"> </w:t>
      </w:r>
      <w:r w:rsidR="00EE0B6C" w:rsidRPr="00264F46">
        <w:rPr>
          <w:rFonts w:asciiTheme="majorBidi" w:hAnsiTheme="majorBidi" w:cstheme="majorBidi"/>
          <w:color w:val="000000" w:themeColor="text1"/>
          <w:sz w:val="24"/>
          <w:szCs w:val="24"/>
          <w:lang w:val="en-US"/>
        </w:rPr>
        <w:t>with</w:t>
      </w:r>
      <w:r w:rsidR="00806D52" w:rsidRPr="00264F46">
        <w:rPr>
          <w:rFonts w:asciiTheme="majorBidi" w:hAnsiTheme="majorBidi" w:cstheme="majorBidi"/>
          <w:color w:val="000000" w:themeColor="text1"/>
          <w:sz w:val="24"/>
          <w:szCs w:val="24"/>
          <w:lang w:val="en-US"/>
        </w:rPr>
        <w:t xml:space="preserve"> the</w:t>
      </w:r>
      <w:r w:rsidR="00EE0B6C" w:rsidRPr="00264F46">
        <w:rPr>
          <w:rFonts w:asciiTheme="majorBidi" w:hAnsiTheme="majorBidi" w:cstheme="majorBidi"/>
          <w:color w:val="000000" w:themeColor="text1"/>
          <w:sz w:val="24"/>
          <w:szCs w:val="24"/>
          <w:lang w:val="en-US"/>
        </w:rPr>
        <w:t xml:space="preserve"> two central relationship management processes, </w:t>
      </w:r>
      <w:r w:rsidR="00806D52" w:rsidRPr="00264F46">
        <w:rPr>
          <w:rFonts w:asciiTheme="majorBidi" w:hAnsiTheme="majorBidi" w:cstheme="majorBidi"/>
          <w:color w:val="000000" w:themeColor="text1"/>
          <w:sz w:val="24"/>
          <w:szCs w:val="24"/>
          <w:lang w:val="en-US"/>
        </w:rPr>
        <w:t xml:space="preserve">i.e. </w:t>
      </w:r>
      <w:r w:rsidR="009342AC" w:rsidRPr="00264F46">
        <w:rPr>
          <w:rFonts w:asciiTheme="majorBidi" w:hAnsiTheme="majorBidi" w:cstheme="majorBidi"/>
          <w:color w:val="000000" w:themeColor="text1"/>
          <w:sz w:val="24"/>
          <w:szCs w:val="24"/>
          <w:lang w:val="en-US"/>
        </w:rPr>
        <w:t>c</w:t>
      </w:r>
      <w:r w:rsidR="00EE0B6C" w:rsidRPr="00264F46">
        <w:rPr>
          <w:rFonts w:asciiTheme="majorBidi" w:hAnsiTheme="majorBidi" w:cstheme="majorBidi"/>
          <w:color w:val="000000" w:themeColor="text1"/>
          <w:sz w:val="24"/>
          <w:szCs w:val="24"/>
          <w:lang w:val="en-US"/>
        </w:rPr>
        <w:t xml:space="preserve">ustomer </w:t>
      </w:r>
      <w:r w:rsidR="009342AC" w:rsidRPr="00264F46">
        <w:rPr>
          <w:rFonts w:asciiTheme="majorBidi" w:hAnsiTheme="majorBidi" w:cstheme="majorBidi"/>
          <w:color w:val="000000" w:themeColor="text1"/>
          <w:sz w:val="24"/>
          <w:szCs w:val="24"/>
          <w:lang w:val="en-US"/>
        </w:rPr>
        <w:t>r</w:t>
      </w:r>
      <w:r w:rsidR="00EE0B6C" w:rsidRPr="00264F46">
        <w:rPr>
          <w:rFonts w:asciiTheme="majorBidi" w:hAnsiTheme="majorBidi" w:cstheme="majorBidi"/>
          <w:color w:val="000000" w:themeColor="text1"/>
          <w:sz w:val="24"/>
          <w:szCs w:val="24"/>
          <w:lang w:val="en-US"/>
        </w:rPr>
        <w:t xml:space="preserve">elationship </w:t>
      </w:r>
      <w:r w:rsidR="009342AC" w:rsidRPr="00264F46">
        <w:rPr>
          <w:rFonts w:asciiTheme="majorBidi" w:hAnsiTheme="majorBidi" w:cstheme="majorBidi"/>
          <w:color w:val="000000" w:themeColor="text1"/>
          <w:sz w:val="24"/>
          <w:szCs w:val="24"/>
          <w:lang w:val="en-US"/>
        </w:rPr>
        <w:t>m</w:t>
      </w:r>
      <w:r w:rsidR="00EE0B6C" w:rsidRPr="00264F46">
        <w:rPr>
          <w:rFonts w:asciiTheme="majorBidi" w:hAnsiTheme="majorBidi" w:cstheme="majorBidi"/>
          <w:color w:val="000000" w:themeColor="text1"/>
          <w:sz w:val="24"/>
          <w:szCs w:val="24"/>
          <w:lang w:val="en-US"/>
        </w:rPr>
        <w:t>anagement</w:t>
      </w:r>
      <w:r w:rsidR="009342AC" w:rsidRPr="00264F46">
        <w:rPr>
          <w:rFonts w:asciiTheme="majorBidi" w:hAnsiTheme="majorBidi" w:cstheme="majorBidi"/>
          <w:color w:val="000000" w:themeColor="text1"/>
          <w:sz w:val="24"/>
          <w:szCs w:val="24"/>
          <w:lang w:val="en-US"/>
        </w:rPr>
        <w:t xml:space="preserve"> and customer service management </w:t>
      </w:r>
      <w:r w:rsidR="00F5752B" w:rsidRPr="00264F46">
        <w:rPr>
          <w:rFonts w:asciiTheme="majorBidi" w:hAnsiTheme="majorBidi" w:cstheme="majorBidi"/>
          <w:color w:val="000000" w:themeColor="text1"/>
          <w:sz w:val="24"/>
          <w:szCs w:val="24"/>
          <w:lang w:val="en-US"/>
        </w:rPr>
        <w:t xml:space="preserve">forming the critical links </w:t>
      </w:r>
      <w:r w:rsidR="00E9370B" w:rsidRPr="00264F46">
        <w:rPr>
          <w:rFonts w:asciiTheme="majorBidi" w:hAnsiTheme="majorBidi" w:cstheme="majorBidi"/>
          <w:color w:val="000000" w:themeColor="text1"/>
          <w:sz w:val="24"/>
          <w:szCs w:val="24"/>
          <w:lang w:val="en-US"/>
        </w:rPr>
        <w:t xml:space="preserve">through </w:t>
      </w:r>
      <w:r w:rsidR="00653236">
        <w:rPr>
          <w:rFonts w:asciiTheme="majorBidi" w:hAnsiTheme="majorBidi" w:cstheme="majorBidi"/>
          <w:color w:val="000000" w:themeColor="text1"/>
          <w:sz w:val="24"/>
          <w:szCs w:val="24"/>
          <w:lang w:val="en-US"/>
        </w:rPr>
        <w:t>which</w:t>
      </w:r>
      <w:r w:rsidR="00653236" w:rsidRPr="00264F46">
        <w:rPr>
          <w:rFonts w:asciiTheme="majorBidi" w:hAnsiTheme="majorBidi" w:cstheme="majorBidi"/>
          <w:color w:val="000000" w:themeColor="text1"/>
          <w:sz w:val="24"/>
          <w:szCs w:val="24"/>
          <w:lang w:val="en-US"/>
        </w:rPr>
        <w:t xml:space="preserve"> </w:t>
      </w:r>
      <w:r w:rsidR="00E9370B" w:rsidRPr="00264F46">
        <w:rPr>
          <w:rFonts w:asciiTheme="majorBidi" w:hAnsiTheme="majorBidi" w:cstheme="majorBidi"/>
          <w:color w:val="000000" w:themeColor="text1"/>
          <w:sz w:val="24"/>
          <w:szCs w:val="24"/>
          <w:lang w:val="en-US"/>
        </w:rPr>
        <w:t xml:space="preserve">the remaining six processes are </w:t>
      </w:r>
      <w:r w:rsidR="00A2562E" w:rsidRPr="00B000C6">
        <w:rPr>
          <w:rFonts w:asciiTheme="majorBidi" w:hAnsiTheme="majorBidi" w:cstheme="majorBidi"/>
          <w:color w:val="000000" w:themeColor="text1"/>
          <w:sz w:val="24"/>
          <w:szCs w:val="24"/>
          <w:lang w:val="en-US"/>
        </w:rPr>
        <w:t>organized</w:t>
      </w:r>
      <w:r w:rsidR="00E9370B" w:rsidRPr="00264F46">
        <w:rPr>
          <w:rFonts w:asciiTheme="majorBidi" w:hAnsiTheme="majorBidi" w:cstheme="majorBidi"/>
          <w:color w:val="000000" w:themeColor="text1"/>
          <w:sz w:val="24"/>
          <w:szCs w:val="24"/>
          <w:lang w:val="en-US"/>
        </w:rPr>
        <w:t xml:space="preserve">. </w:t>
      </w:r>
    </w:p>
    <w:p w14:paraId="766DBD11" w14:textId="0FACC3D9" w:rsidR="004E5AC1" w:rsidRDefault="004E5AC1" w:rsidP="009342AC">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i/>
          <w:color w:val="000000" w:themeColor="text1"/>
          <w:sz w:val="24"/>
          <w:szCs w:val="24"/>
          <w:lang w:val="en-US"/>
        </w:rPr>
        <w:t>GSCF</w:t>
      </w:r>
      <w:r w:rsidRPr="003E7B5C">
        <w:rPr>
          <w:rFonts w:ascii="Times New Roman" w:hAnsi="Times New Roman" w:cs="Times New Roman"/>
          <w:i/>
          <w:color w:val="000000" w:themeColor="text1"/>
          <w:sz w:val="24"/>
          <w:szCs w:val="24"/>
          <w:lang w:val="en-US"/>
        </w:rPr>
        <w:t xml:space="preserve"> Framework</w:t>
      </w:r>
      <w:r w:rsidRPr="004E5AC1">
        <w:rPr>
          <w:rFonts w:ascii="Times New Roman" w:hAnsi="Times New Roman" w:cs="Times New Roman"/>
          <w:color w:val="000000" w:themeColor="text1"/>
          <w:sz w:val="24"/>
          <w:szCs w:val="24"/>
          <w:lang w:val="en-US"/>
        </w:rPr>
        <w:t xml:space="preserve"> </w:t>
      </w:r>
    </w:p>
    <w:p w14:paraId="7A118A87" w14:textId="78897B75" w:rsidR="00FC14EF" w:rsidRPr="00264F46" w:rsidRDefault="006A76D8" w:rsidP="009342AC">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186EED" w:rsidRPr="00264F46">
        <w:rPr>
          <w:rFonts w:ascii="Times New Roman" w:hAnsi="Times New Roman" w:cs="Times New Roman"/>
          <w:color w:val="000000" w:themeColor="text1"/>
          <w:sz w:val="24"/>
          <w:szCs w:val="24"/>
          <w:lang w:val="en-US"/>
        </w:rPr>
        <w:t xml:space="preserve">GSCF </w:t>
      </w:r>
      <w:r w:rsidR="00DD21A7" w:rsidRPr="00264F46">
        <w:rPr>
          <w:rFonts w:ascii="Times New Roman" w:hAnsi="Times New Roman" w:cs="Times New Roman"/>
          <w:color w:val="000000" w:themeColor="text1"/>
          <w:sz w:val="24"/>
          <w:szCs w:val="24"/>
          <w:lang w:val="en-US"/>
        </w:rPr>
        <w:t>Framework (Lambert et al. 2005)</w:t>
      </w:r>
      <w:r w:rsidRPr="00264F46">
        <w:rPr>
          <w:rFonts w:ascii="Times New Roman" w:hAnsi="Times New Roman" w:cs="Times New Roman"/>
          <w:color w:val="000000" w:themeColor="text1"/>
          <w:sz w:val="24"/>
          <w:szCs w:val="24"/>
          <w:lang w:val="en-US"/>
        </w:rPr>
        <w:t xml:space="preserve"> considers the structures and relationships required to meet the needs of clients, functions</w:t>
      </w:r>
      <w:r w:rsidR="00A2562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and customers.  These include </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Customer Relationship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et al. 2001)</w:t>
      </w:r>
      <w:r w:rsidRPr="00264F46">
        <w:rPr>
          <w:rFonts w:ascii="Times New Roman" w:hAnsi="Times New Roman" w:cs="Times New Roman"/>
          <w:color w:val="000000" w:themeColor="text1"/>
          <w:sz w:val="24"/>
          <w:szCs w:val="24"/>
          <w:lang w:val="en-US"/>
        </w:rPr>
        <w:t xml:space="preserve">, </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Customer Service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Bolumole</w:t>
      </w:r>
      <w:proofErr w:type="spellEnd"/>
      <w:r w:rsidR="006109BE">
        <w:rPr>
          <w:rFonts w:ascii="Times New Roman" w:hAnsi="Times New Roman" w:cs="Times New Roman"/>
          <w:color w:val="000000" w:themeColor="text1"/>
          <w:sz w:val="24"/>
          <w:szCs w:val="24"/>
          <w:lang w:val="en-US"/>
        </w:rPr>
        <w:t xml:space="preserve"> et al. </w:t>
      </w:r>
      <w:r w:rsidR="00FC14EF" w:rsidRPr="00264F46">
        <w:rPr>
          <w:rFonts w:ascii="Times New Roman" w:hAnsi="Times New Roman" w:cs="Times New Roman"/>
          <w:color w:val="000000" w:themeColor="text1"/>
          <w:sz w:val="24"/>
          <w:szCs w:val="24"/>
          <w:lang w:val="en-US"/>
        </w:rPr>
        <w:t xml:space="preserve"> 2003)</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Demand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et al.</w:t>
      </w:r>
      <w:r w:rsidR="009625E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2002)</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Order Fulfilment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2003)</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 xml:space="preserve">Manufacturing Flow Management </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(Goldsby and García-</w:t>
      </w:r>
      <w:proofErr w:type="spellStart"/>
      <w:r w:rsidR="00FC14EF" w:rsidRPr="00264F46">
        <w:rPr>
          <w:rFonts w:ascii="Times New Roman" w:hAnsi="Times New Roman" w:cs="Times New Roman"/>
          <w:color w:val="000000" w:themeColor="text1"/>
          <w:sz w:val="24"/>
          <w:szCs w:val="24"/>
          <w:lang w:val="en-US"/>
        </w:rPr>
        <w:t>Dastugue</w:t>
      </w:r>
      <w:proofErr w:type="spellEnd"/>
      <w:r w:rsidR="00FC14EF" w:rsidRPr="00264F46">
        <w:rPr>
          <w:rFonts w:ascii="Times New Roman" w:hAnsi="Times New Roman" w:cs="Times New Roman"/>
          <w:color w:val="000000" w:themeColor="text1"/>
          <w:sz w:val="24"/>
          <w:szCs w:val="24"/>
          <w:lang w:val="en-US"/>
        </w:rPr>
        <w:t xml:space="preserve"> 2003)</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Supplier Relationship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et al. 2001)</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Product Development and Commercialization</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(Rogers</w:t>
      </w:r>
      <w:r w:rsidR="00EE17E3">
        <w:rPr>
          <w:rFonts w:ascii="Times New Roman" w:hAnsi="Times New Roman" w:cs="Times New Roman"/>
          <w:color w:val="000000" w:themeColor="text1"/>
          <w:sz w:val="24"/>
          <w:szCs w:val="24"/>
          <w:lang w:val="en-US"/>
        </w:rPr>
        <w:t xml:space="preserve"> et al.</w:t>
      </w:r>
      <w:r w:rsidR="00FC14EF" w:rsidRPr="00264F46">
        <w:rPr>
          <w:rFonts w:ascii="Times New Roman" w:hAnsi="Times New Roman" w:cs="Times New Roman"/>
          <w:color w:val="000000" w:themeColor="text1"/>
          <w:sz w:val="24"/>
          <w:szCs w:val="24"/>
          <w:lang w:val="en-US"/>
        </w:rPr>
        <w:t xml:space="preserve"> 2004)</w:t>
      </w:r>
      <w:r w:rsidR="009342AC" w:rsidRPr="00264F46">
        <w:rPr>
          <w:rFonts w:ascii="Times New Roman" w:hAnsi="Times New Roman" w:cs="Times New Roman"/>
          <w:color w:val="000000" w:themeColor="text1"/>
          <w:sz w:val="24"/>
          <w:szCs w:val="24"/>
          <w:lang w:val="en-US"/>
        </w:rPr>
        <w:t xml:space="preserve"> and the final supply chain management process is concerned with ‘</w:t>
      </w:r>
      <w:r w:rsidR="00FC14EF" w:rsidRPr="00264F46">
        <w:rPr>
          <w:rFonts w:ascii="Times New Roman" w:hAnsi="Times New Roman" w:cs="Times New Roman"/>
          <w:color w:val="000000" w:themeColor="text1"/>
          <w:sz w:val="24"/>
          <w:szCs w:val="24"/>
          <w:lang w:val="en-US"/>
        </w:rPr>
        <w:t>Returns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(Rogers et al. 2002).</w:t>
      </w:r>
    </w:p>
    <w:p w14:paraId="6E3C63E8" w14:textId="77777777" w:rsidR="004E5AC1" w:rsidRDefault="004E5AC1" w:rsidP="00747565">
      <w:pPr>
        <w:spacing w:line="360" w:lineRule="auto"/>
        <w:rPr>
          <w:rFonts w:ascii="Times New Roman" w:hAnsi="Times New Roman" w:cs="Times New Roman"/>
          <w:color w:val="000000" w:themeColor="text1"/>
          <w:sz w:val="24"/>
          <w:szCs w:val="24"/>
          <w:lang w:val="en-US"/>
        </w:rPr>
      </w:pPr>
      <w:r w:rsidRPr="003E7B5C">
        <w:rPr>
          <w:rFonts w:ascii="Times New Roman" w:hAnsi="Times New Roman" w:cs="Times New Roman"/>
          <w:i/>
          <w:color w:val="000000" w:themeColor="text1"/>
          <w:sz w:val="24"/>
          <w:szCs w:val="24"/>
          <w:lang w:val="en-US"/>
        </w:rPr>
        <w:t>SCOR Framework</w:t>
      </w:r>
      <w:r w:rsidRPr="004E5AC1">
        <w:rPr>
          <w:rFonts w:ascii="Times New Roman" w:hAnsi="Times New Roman" w:cs="Times New Roman"/>
          <w:color w:val="000000" w:themeColor="text1"/>
          <w:sz w:val="24"/>
          <w:szCs w:val="24"/>
          <w:lang w:val="en-US"/>
        </w:rPr>
        <w:t xml:space="preserve"> </w:t>
      </w:r>
    </w:p>
    <w:p w14:paraId="77D56E0E" w14:textId="4D521CCE" w:rsidR="00747565" w:rsidRPr="00264F46" w:rsidRDefault="00747565" w:rsidP="00747565">
      <w:p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SCOR Framework consists of five SCOR processes</w:t>
      </w:r>
      <w:r w:rsidR="00FC14EF" w:rsidRPr="00264F46">
        <w:rPr>
          <w:rFonts w:ascii="Times New Roman" w:hAnsi="Times New Roman" w:cs="Times New Roman"/>
          <w:color w:val="000000" w:themeColor="text1"/>
          <w:sz w:val="24"/>
          <w:szCs w:val="24"/>
          <w:lang w:val="en-US"/>
        </w:rPr>
        <w:t xml:space="preserve"> as </w:t>
      </w:r>
      <w:r w:rsidR="0077689D" w:rsidRPr="0077689D">
        <w:rPr>
          <w:rFonts w:ascii="Times New Roman" w:hAnsi="Times New Roman" w:cs="Times New Roman"/>
          <w:color w:val="000000" w:themeColor="text1"/>
          <w:sz w:val="24"/>
          <w:szCs w:val="24"/>
          <w:lang w:val="en-US"/>
        </w:rPr>
        <w:t>summarized</w:t>
      </w:r>
      <w:r w:rsidR="00FC14EF" w:rsidRPr="00264F46">
        <w:rPr>
          <w:rFonts w:ascii="Times New Roman" w:hAnsi="Times New Roman" w:cs="Times New Roman"/>
          <w:color w:val="000000" w:themeColor="text1"/>
          <w:sz w:val="24"/>
          <w:szCs w:val="24"/>
          <w:lang w:val="en-US"/>
        </w:rPr>
        <w:t xml:space="preserve"> below</w:t>
      </w:r>
      <w:r w:rsidRPr="00264F46">
        <w:rPr>
          <w:rFonts w:ascii="Times New Roman" w:hAnsi="Times New Roman" w:cs="Times New Roman"/>
          <w:color w:val="000000" w:themeColor="text1"/>
          <w:sz w:val="24"/>
          <w:szCs w:val="24"/>
          <w:lang w:val="en-US"/>
        </w:rPr>
        <w:t xml:space="preserve"> (Supply-Chain Council 2003): </w:t>
      </w:r>
    </w:p>
    <w:p w14:paraId="51EBFC08"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Plan demand and supply such as sourcing, production and delivery.  </w:t>
      </w:r>
    </w:p>
    <w:p w14:paraId="65309CF0"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Source activities related to procuring goods and services</w:t>
      </w:r>
    </w:p>
    <w:p w14:paraId="1501A1D2"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Make activities related to transforming products into a finished that confirm step 1 and 2 planning and demand</w:t>
      </w:r>
    </w:p>
    <w:p w14:paraId="7AA9A7B6"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Deliver activities relate to providing the finished goods and relates to steps 1-3 and includes order, transportation and distribution management. </w:t>
      </w:r>
    </w:p>
    <w:p w14:paraId="5993FAAF" w14:textId="04C4066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Return activities relate to returning or receiving returned products and aligns to customer support.</w:t>
      </w:r>
    </w:p>
    <w:p w14:paraId="0897898D" w14:textId="5150B85E" w:rsidR="00372E8D" w:rsidRPr="00264F46" w:rsidRDefault="00D13D0C"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DC2460" w:rsidRPr="00264F46">
        <w:rPr>
          <w:rFonts w:ascii="Times New Roman" w:hAnsi="Times New Roman" w:cs="Times New Roman"/>
          <w:color w:val="000000" w:themeColor="text1"/>
          <w:sz w:val="24"/>
          <w:szCs w:val="24"/>
          <w:lang w:val="en-US"/>
        </w:rPr>
        <w:t xml:space="preserve">he SCOR and GSCF have been explained extensively by Lambert et al. </w:t>
      </w:r>
      <w:r w:rsidR="007779AD" w:rsidRPr="00264F46">
        <w:rPr>
          <w:rFonts w:ascii="Times New Roman" w:hAnsi="Times New Roman" w:cs="Times New Roman"/>
          <w:color w:val="000000" w:themeColor="text1"/>
          <w:sz w:val="24"/>
          <w:szCs w:val="24"/>
          <w:lang w:val="en-US"/>
        </w:rPr>
        <w:t>(</w:t>
      </w:r>
      <w:r w:rsidR="00DC2460" w:rsidRPr="00264F46">
        <w:rPr>
          <w:rFonts w:ascii="Times New Roman" w:hAnsi="Times New Roman" w:cs="Times New Roman"/>
          <w:color w:val="000000" w:themeColor="text1"/>
          <w:sz w:val="24"/>
          <w:szCs w:val="24"/>
          <w:lang w:val="en-US"/>
        </w:rPr>
        <w:t>2005</w:t>
      </w:r>
      <w:r w:rsidR="007779AD" w:rsidRPr="00264F46">
        <w:rPr>
          <w:rFonts w:ascii="Times New Roman" w:hAnsi="Times New Roman" w:cs="Times New Roman"/>
          <w:color w:val="000000" w:themeColor="text1"/>
          <w:sz w:val="24"/>
          <w:szCs w:val="24"/>
          <w:lang w:val="en-US"/>
        </w:rPr>
        <w:t>)</w:t>
      </w:r>
      <w:r w:rsidR="00DC2460" w:rsidRPr="00264F46">
        <w:rPr>
          <w:rFonts w:ascii="Times New Roman" w:hAnsi="Times New Roman" w:cs="Times New Roman"/>
          <w:color w:val="000000" w:themeColor="text1"/>
          <w:sz w:val="24"/>
          <w:szCs w:val="24"/>
          <w:lang w:val="en-US"/>
        </w:rPr>
        <w:t xml:space="preserve">, using a set of four criteria </w:t>
      </w:r>
      <w:r w:rsidR="007779AD" w:rsidRPr="00264F46">
        <w:rPr>
          <w:rFonts w:ascii="Times New Roman" w:hAnsi="Times New Roman" w:cs="Times New Roman"/>
          <w:color w:val="000000" w:themeColor="text1"/>
          <w:sz w:val="24"/>
          <w:szCs w:val="24"/>
          <w:lang w:val="en-US"/>
        </w:rPr>
        <w:t xml:space="preserve">they </w:t>
      </w:r>
      <w:r w:rsidR="00DC2460" w:rsidRPr="00264F46">
        <w:rPr>
          <w:rFonts w:ascii="Times New Roman" w:hAnsi="Times New Roman" w:cs="Times New Roman"/>
          <w:color w:val="000000" w:themeColor="text1"/>
          <w:sz w:val="24"/>
          <w:szCs w:val="24"/>
          <w:lang w:val="en-US"/>
        </w:rPr>
        <w:t xml:space="preserve">derived to assess process orientated supply chain frameworks. </w:t>
      </w:r>
      <w:r w:rsidR="007779AD" w:rsidRPr="00264F46">
        <w:rPr>
          <w:rFonts w:ascii="Times New Roman" w:hAnsi="Times New Roman" w:cs="Times New Roman"/>
          <w:color w:val="000000" w:themeColor="text1"/>
          <w:sz w:val="24"/>
          <w:szCs w:val="24"/>
          <w:lang w:val="en-US"/>
        </w:rPr>
        <w:t xml:space="preserve">Applying the four criteria to the </w:t>
      </w:r>
      <w:r w:rsidR="00DC2460" w:rsidRPr="00264F46">
        <w:rPr>
          <w:rFonts w:ascii="Times New Roman" w:hAnsi="Times New Roman" w:cs="Times New Roman"/>
          <w:color w:val="000000" w:themeColor="text1"/>
          <w:sz w:val="24"/>
          <w:szCs w:val="24"/>
          <w:lang w:val="en-US"/>
        </w:rPr>
        <w:t xml:space="preserve">PCF framework </w:t>
      </w:r>
      <w:r w:rsidR="007779AD" w:rsidRPr="00264F46">
        <w:rPr>
          <w:rFonts w:ascii="Times New Roman" w:hAnsi="Times New Roman" w:cs="Times New Roman"/>
          <w:color w:val="000000" w:themeColor="text1"/>
          <w:sz w:val="24"/>
          <w:szCs w:val="24"/>
          <w:lang w:val="en-US"/>
        </w:rPr>
        <w:t xml:space="preserve">indicate </w:t>
      </w:r>
      <w:r w:rsidR="007345FD" w:rsidRPr="00264F46">
        <w:rPr>
          <w:rFonts w:ascii="Times New Roman" w:hAnsi="Times New Roman" w:cs="Times New Roman"/>
          <w:color w:val="000000" w:themeColor="text1"/>
          <w:sz w:val="24"/>
          <w:szCs w:val="24"/>
          <w:lang w:val="en-US"/>
        </w:rPr>
        <w:t xml:space="preserve">possible </w:t>
      </w:r>
      <w:r w:rsidR="00DC2460" w:rsidRPr="00264F46">
        <w:rPr>
          <w:rFonts w:ascii="Times New Roman" w:hAnsi="Times New Roman" w:cs="Times New Roman"/>
          <w:color w:val="000000" w:themeColor="text1"/>
          <w:sz w:val="24"/>
          <w:szCs w:val="24"/>
          <w:lang w:val="en-US"/>
        </w:rPr>
        <w:t xml:space="preserve">weaknesses in </w:t>
      </w:r>
      <w:r w:rsidR="007345FD" w:rsidRPr="00264F46">
        <w:rPr>
          <w:rFonts w:ascii="Times New Roman" w:hAnsi="Times New Roman" w:cs="Times New Roman"/>
          <w:color w:val="000000" w:themeColor="text1"/>
          <w:sz w:val="24"/>
          <w:szCs w:val="24"/>
          <w:lang w:val="en-US"/>
        </w:rPr>
        <w:t xml:space="preserve">wider </w:t>
      </w:r>
      <w:r w:rsidR="00DC2460" w:rsidRPr="00264F46">
        <w:rPr>
          <w:rFonts w:ascii="Times New Roman" w:hAnsi="Times New Roman" w:cs="Times New Roman"/>
          <w:color w:val="000000" w:themeColor="text1"/>
          <w:sz w:val="24"/>
          <w:szCs w:val="24"/>
          <w:lang w:val="en-US"/>
        </w:rPr>
        <w:t>supply chain in</w:t>
      </w:r>
      <w:r w:rsidR="007779AD" w:rsidRPr="00264F46">
        <w:rPr>
          <w:rFonts w:ascii="Times New Roman" w:hAnsi="Times New Roman" w:cs="Times New Roman"/>
          <w:color w:val="000000" w:themeColor="text1"/>
          <w:sz w:val="24"/>
          <w:szCs w:val="24"/>
          <w:lang w:val="en-US"/>
        </w:rPr>
        <w:t xml:space="preserve"> particular, </w:t>
      </w:r>
      <w:r w:rsidR="00DC2460" w:rsidRPr="00264F46">
        <w:rPr>
          <w:rFonts w:ascii="Times New Roman" w:hAnsi="Times New Roman" w:cs="Times New Roman"/>
          <w:color w:val="000000" w:themeColor="text1"/>
          <w:sz w:val="24"/>
          <w:szCs w:val="24"/>
          <w:lang w:val="en-US"/>
        </w:rPr>
        <w:t>the lack of inter</w:t>
      </w:r>
      <w:r w:rsidR="007779AD" w:rsidRPr="00264F46">
        <w:rPr>
          <w:rFonts w:ascii="Times New Roman" w:hAnsi="Times New Roman" w:cs="Times New Roman"/>
          <w:color w:val="000000" w:themeColor="text1"/>
          <w:sz w:val="24"/>
          <w:szCs w:val="24"/>
          <w:lang w:val="en-US"/>
        </w:rPr>
        <w:t>-</w:t>
      </w:r>
      <w:r w:rsidR="00DC2460" w:rsidRPr="00264F46">
        <w:rPr>
          <w:rFonts w:ascii="Times New Roman" w:hAnsi="Times New Roman" w:cs="Times New Roman"/>
          <w:color w:val="000000" w:themeColor="text1"/>
          <w:sz w:val="24"/>
          <w:szCs w:val="24"/>
          <w:lang w:val="en-US"/>
        </w:rPr>
        <w:t>connectedness and lack of customer relationship focus.</w:t>
      </w:r>
    </w:p>
    <w:p w14:paraId="1BC603AC" w14:textId="32CF6C3D" w:rsidR="006C39D0" w:rsidRPr="00264F46" w:rsidRDefault="00C051D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w:t>
      </w:r>
      <w:r w:rsidR="00AF5311" w:rsidRPr="00264F46">
        <w:rPr>
          <w:rFonts w:ascii="Times New Roman" w:hAnsi="Times New Roman" w:cs="Times New Roman"/>
          <w:color w:val="000000" w:themeColor="text1"/>
          <w:sz w:val="24"/>
          <w:szCs w:val="24"/>
          <w:lang w:val="en-US"/>
        </w:rPr>
        <w:t xml:space="preserve"> following </w:t>
      </w:r>
      <w:r w:rsidR="007779AD" w:rsidRPr="00264F46">
        <w:rPr>
          <w:rFonts w:ascii="Times New Roman" w:hAnsi="Times New Roman" w:cs="Times New Roman"/>
          <w:color w:val="000000" w:themeColor="text1"/>
          <w:sz w:val="24"/>
          <w:szCs w:val="24"/>
          <w:lang w:val="en-US"/>
        </w:rPr>
        <w:t xml:space="preserve">four </w:t>
      </w:r>
      <w:r w:rsidR="00AF5311" w:rsidRPr="00264F46">
        <w:rPr>
          <w:rFonts w:ascii="Times New Roman" w:hAnsi="Times New Roman" w:cs="Times New Roman"/>
          <w:color w:val="000000" w:themeColor="text1"/>
          <w:sz w:val="24"/>
          <w:szCs w:val="24"/>
          <w:lang w:val="en-US"/>
        </w:rPr>
        <w:t xml:space="preserve">criteria </w:t>
      </w:r>
      <w:r w:rsidR="007779AD" w:rsidRPr="00264F46">
        <w:rPr>
          <w:rFonts w:ascii="Times New Roman" w:hAnsi="Times New Roman" w:cs="Times New Roman"/>
          <w:color w:val="000000" w:themeColor="text1"/>
          <w:sz w:val="24"/>
          <w:szCs w:val="24"/>
          <w:lang w:val="en-US"/>
        </w:rPr>
        <w:t>are</w:t>
      </w:r>
      <w:r w:rsidR="00AF5311" w:rsidRPr="00264F46">
        <w:rPr>
          <w:rFonts w:ascii="Times New Roman" w:hAnsi="Times New Roman" w:cs="Times New Roman"/>
          <w:color w:val="000000" w:themeColor="text1"/>
          <w:sz w:val="24"/>
          <w:szCs w:val="24"/>
          <w:lang w:val="en-US"/>
        </w:rPr>
        <w:t xml:space="preserve"> used to </w:t>
      </w:r>
      <w:r w:rsidR="00A2562E" w:rsidRPr="00B000C6">
        <w:rPr>
          <w:rFonts w:ascii="Times New Roman" w:hAnsi="Times New Roman" w:cs="Times New Roman"/>
          <w:color w:val="000000" w:themeColor="text1"/>
          <w:sz w:val="24"/>
          <w:szCs w:val="24"/>
          <w:lang w:val="en-US"/>
        </w:rPr>
        <w:t>summarize</w:t>
      </w:r>
      <w:r w:rsidR="00AF5311" w:rsidRPr="00264F46">
        <w:rPr>
          <w:rFonts w:ascii="Times New Roman" w:hAnsi="Times New Roman" w:cs="Times New Roman"/>
          <w:color w:val="000000" w:themeColor="text1"/>
          <w:sz w:val="24"/>
          <w:szCs w:val="24"/>
          <w:lang w:val="en-US"/>
        </w:rPr>
        <w:t xml:space="preserve"> the three chosen frameworks</w:t>
      </w:r>
      <w:r w:rsidR="00432217" w:rsidRPr="00264F46">
        <w:rPr>
          <w:rFonts w:ascii="Times New Roman" w:hAnsi="Times New Roman" w:cs="Times New Roman"/>
          <w:color w:val="000000" w:themeColor="text1"/>
          <w:sz w:val="24"/>
          <w:szCs w:val="24"/>
          <w:lang w:val="en-US"/>
        </w:rPr>
        <w:t xml:space="preserve"> </w:t>
      </w:r>
      <w:r w:rsidR="00152ABD" w:rsidRPr="00264F46">
        <w:rPr>
          <w:rFonts w:ascii="Times New Roman" w:hAnsi="Times New Roman" w:cs="Times New Roman"/>
          <w:color w:val="000000" w:themeColor="text1"/>
          <w:sz w:val="24"/>
          <w:szCs w:val="24"/>
          <w:lang w:val="en-US"/>
        </w:rPr>
        <w:t>introduced in Lambert et al. (2005).</w:t>
      </w:r>
    </w:p>
    <w:p w14:paraId="65CAE865" w14:textId="2AB6D1B5" w:rsidR="00D226C3" w:rsidRPr="00264F46" w:rsidRDefault="00010857" w:rsidP="00237EA2">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Scope: </w:t>
      </w:r>
      <w:r w:rsidR="00AF5311" w:rsidRPr="00264F46">
        <w:rPr>
          <w:rFonts w:ascii="Times New Roman" w:hAnsi="Times New Roman" w:cs="Times New Roman"/>
          <w:color w:val="000000" w:themeColor="text1"/>
          <w:sz w:val="24"/>
          <w:szCs w:val="24"/>
          <w:lang w:val="en-US"/>
        </w:rPr>
        <w:t xml:space="preserve">Does the framework support the </w:t>
      </w:r>
      <w:r w:rsidR="00D226C3" w:rsidRPr="00264F46">
        <w:rPr>
          <w:rFonts w:ascii="Times New Roman" w:hAnsi="Times New Roman" w:cs="Times New Roman"/>
          <w:color w:val="000000" w:themeColor="text1"/>
          <w:sz w:val="24"/>
          <w:szCs w:val="24"/>
          <w:lang w:val="en-US"/>
        </w:rPr>
        <w:t>corporate strategy?</w:t>
      </w:r>
      <w:r w:rsidR="00F20559" w:rsidRPr="00264F46">
        <w:rPr>
          <w:rFonts w:ascii="Times New Roman" w:hAnsi="Times New Roman" w:cs="Times New Roman"/>
          <w:color w:val="000000" w:themeColor="text1"/>
          <w:sz w:val="24"/>
          <w:szCs w:val="24"/>
          <w:lang w:val="en-US"/>
        </w:rPr>
        <w:t xml:space="preserve"> This question is important as it determines organi</w:t>
      </w:r>
      <w:r w:rsidR="007345FD" w:rsidRPr="00264F46">
        <w:rPr>
          <w:rFonts w:ascii="Times New Roman" w:hAnsi="Times New Roman" w:cs="Times New Roman"/>
          <w:color w:val="000000" w:themeColor="text1"/>
          <w:sz w:val="24"/>
          <w:szCs w:val="24"/>
          <w:lang w:val="en-US"/>
        </w:rPr>
        <w:t>z</w:t>
      </w:r>
      <w:r w:rsidR="00F20559" w:rsidRPr="00264F46">
        <w:rPr>
          <w:rFonts w:ascii="Times New Roman" w:hAnsi="Times New Roman" w:cs="Times New Roman"/>
          <w:color w:val="000000" w:themeColor="text1"/>
          <w:sz w:val="24"/>
          <w:szCs w:val="24"/>
          <w:lang w:val="en-US"/>
        </w:rPr>
        <w:t xml:space="preserve">ational </w:t>
      </w:r>
      <w:r w:rsidR="000772EB" w:rsidRPr="00264F46">
        <w:rPr>
          <w:rFonts w:ascii="Times New Roman" w:hAnsi="Times New Roman" w:cs="Times New Roman"/>
          <w:color w:val="000000" w:themeColor="text1"/>
          <w:sz w:val="24"/>
          <w:szCs w:val="24"/>
          <w:lang w:val="en-US"/>
        </w:rPr>
        <w:t>success</w:t>
      </w:r>
      <w:r w:rsidR="00F20559" w:rsidRPr="00264F46">
        <w:rPr>
          <w:rFonts w:ascii="Times New Roman" w:hAnsi="Times New Roman" w:cs="Times New Roman"/>
          <w:color w:val="000000" w:themeColor="text1"/>
          <w:sz w:val="24"/>
          <w:szCs w:val="24"/>
          <w:lang w:val="en-US"/>
        </w:rPr>
        <w:t xml:space="preserve"> as well as resource allocation</w:t>
      </w:r>
      <w:r w:rsidR="000772EB" w:rsidRPr="00264F46">
        <w:rPr>
          <w:rFonts w:ascii="Times New Roman" w:hAnsi="Times New Roman" w:cs="Times New Roman"/>
          <w:color w:val="000000" w:themeColor="text1"/>
          <w:sz w:val="24"/>
          <w:szCs w:val="24"/>
          <w:lang w:val="en-US"/>
        </w:rPr>
        <w:t xml:space="preserve"> at business unit level.</w:t>
      </w:r>
      <w:r w:rsidR="00924E49" w:rsidRPr="00264F46">
        <w:rPr>
          <w:rFonts w:ascii="Times New Roman" w:hAnsi="Times New Roman" w:cs="Times New Roman"/>
          <w:color w:val="000000" w:themeColor="text1"/>
          <w:sz w:val="24"/>
          <w:szCs w:val="24"/>
          <w:lang w:val="en-US"/>
        </w:rPr>
        <w:t xml:space="preserve"> </w:t>
      </w:r>
      <w:r w:rsidR="009D1F2E" w:rsidRPr="00264F46">
        <w:rPr>
          <w:rFonts w:ascii="Times New Roman" w:hAnsi="Times New Roman" w:cs="Times New Roman"/>
          <w:color w:val="000000" w:themeColor="text1"/>
          <w:sz w:val="24"/>
          <w:szCs w:val="24"/>
          <w:lang w:val="en-US"/>
        </w:rPr>
        <w:t xml:space="preserve">Do functional activities respond to </w:t>
      </w:r>
      <w:r w:rsidR="00FE6182" w:rsidRPr="00264F46">
        <w:rPr>
          <w:rFonts w:ascii="Times New Roman" w:hAnsi="Times New Roman" w:cs="Times New Roman"/>
          <w:color w:val="000000" w:themeColor="text1"/>
          <w:sz w:val="24"/>
          <w:szCs w:val="24"/>
          <w:lang w:val="en-US"/>
        </w:rPr>
        <w:t>marked driven product demands?</w:t>
      </w:r>
      <w:r w:rsidR="00940A6F" w:rsidRPr="00264F46">
        <w:rPr>
          <w:rFonts w:ascii="Times New Roman" w:hAnsi="Times New Roman" w:cs="Times New Roman"/>
          <w:color w:val="000000" w:themeColor="text1"/>
          <w:sz w:val="24"/>
          <w:szCs w:val="24"/>
          <w:lang w:val="en-US"/>
        </w:rPr>
        <w:t xml:space="preserve"> </w:t>
      </w:r>
    </w:p>
    <w:p w14:paraId="4D5E4A61" w14:textId="5D889714" w:rsidR="000772EB" w:rsidRPr="00264F46" w:rsidRDefault="00010857" w:rsidP="00237EA2">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Intra-company connectedness: </w:t>
      </w:r>
      <w:r w:rsidR="001B0463" w:rsidRPr="00264F46">
        <w:rPr>
          <w:rFonts w:ascii="Times New Roman" w:hAnsi="Times New Roman" w:cs="Times New Roman"/>
          <w:color w:val="000000" w:themeColor="text1"/>
          <w:sz w:val="24"/>
          <w:szCs w:val="24"/>
          <w:lang w:val="en-US"/>
        </w:rPr>
        <w:t>Are departments</w:t>
      </w:r>
      <w:r w:rsidR="004D5C9A" w:rsidRPr="00264F46">
        <w:rPr>
          <w:rFonts w:ascii="Times New Roman" w:hAnsi="Times New Roman" w:cs="Times New Roman"/>
          <w:color w:val="000000" w:themeColor="text1"/>
          <w:sz w:val="24"/>
          <w:szCs w:val="24"/>
          <w:lang w:val="en-US"/>
        </w:rPr>
        <w:t xml:space="preserve"> formally or informally</w:t>
      </w:r>
      <w:r w:rsidR="001B0463" w:rsidRPr="00264F46">
        <w:rPr>
          <w:rFonts w:ascii="Times New Roman" w:hAnsi="Times New Roman" w:cs="Times New Roman"/>
          <w:color w:val="000000" w:themeColor="text1"/>
          <w:sz w:val="24"/>
          <w:szCs w:val="24"/>
          <w:lang w:val="en-US"/>
        </w:rPr>
        <w:t xml:space="preserve"> </w:t>
      </w:r>
      <w:r w:rsidR="004D5C9A" w:rsidRPr="00264F46">
        <w:rPr>
          <w:rFonts w:ascii="Times New Roman" w:hAnsi="Times New Roman" w:cs="Times New Roman"/>
          <w:color w:val="000000" w:themeColor="text1"/>
          <w:sz w:val="24"/>
          <w:szCs w:val="24"/>
          <w:lang w:val="en-US"/>
        </w:rPr>
        <w:t>connected, for instance through employees?</w:t>
      </w:r>
      <w:r w:rsidR="00506CFE" w:rsidRPr="00264F46">
        <w:rPr>
          <w:rFonts w:ascii="Times New Roman" w:hAnsi="Times New Roman" w:cs="Times New Roman"/>
          <w:color w:val="000000" w:themeColor="text1"/>
          <w:sz w:val="24"/>
          <w:szCs w:val="24"/>
          <w:lang w:val="en-US"/>
        </w:rPr>
        <w:t xml:space="preserve"> The successful </w:t>
      </w:r>
      <w:r w:rsidR="00467F45" w:rsidRPr="00264F46">
        <w:rPr>
          <w:rFonts w:ascii="Times New Roman" w:hAnsi="Times New Roman" w:cs="Times New Roman"/>
          <w:color w:val="000000" w:themeColor="text1"/>
          <w:sz w:val="24"/>
          <w:szCs w:val="24"/>
          <w:lang w:val="en-US"/>
        </w:rPr>
        <w:t>conduct of business processes relies on t</w:t>
      </w:r>
      <w:r w:rsidR="00506CFE" w:rsidRPr="00264F46">
        <w:rPr>
          <w:rFonts w:ascii="Times New Roman" w:hAnsi="Times New Roman" w:cs="Times New Roman"/>
          <w:color w:val="000000" w:themeColor="text1"/>
          <w:sz w:val="24"/>
          <w:szCs w:val="24"/>
          <w:lang w:val="en-US"/>
        </w:rPr>
        <w:t xml:space="preserve">he interconnectedness across </w:t>
      </w:r>
      <w:r w:rsidR="00467F45" w:rsidRPr="00264F46">
        <w:rPr>
          <w:rFonts w:ascii="Times New Roman" w:hAnsi="Times New Roman" w:cs="Times New Roman"/>
          <w:color w:val="000000" w:themeColor="text1"/>
          <w:sz w:val="24"/>
          <w:szCs w:val="24"/>
          <w:lang w:val="en-US"/>
        </w:rPr>
        <w:t>corporate functions</w:t>
      </w:r>
      <w:r w:rsidR="002D5D67" w:rsidRPr="00264F46">
        <w:rPr>
          <w:rFonts w:ascii="Times New Roman" w:hAnsi="Times New Roman" w:cs="Times New Roman"/>
          <w:color w:val="000000" w:themeColor="text1"/>
          <w:sz w:val="24"/>
          <w:szCs w:val="24"/>
          <w:lang w:val="en-US"/>
        </w:rPr>
        <w:t xml:space="preserve"> and can be applied to both, </w:t>
      </w:r>
      <w:r w:rsidR="00367289" w:rsidRPr="00264F46">
        <w:rPr>
          <w:rFonts w:ascii="Times New Roman" w:hAnsi="Times New Roman" w:cs="Times New Roman"/>
          <w:color w:val="000000" w:themeColor="text1"/>
          <w:sz w:val="24"/>
          <w:szCs w:val="24"/>
          <w:lang w:val="en-US"/>
        </w:rPr>
        <w:t xml:space="preserve">transactional efficiency or relationship management. </w:t>
      </w:r>
      <w:r w:rsidR="0059314D" w:rsidRPr="00264F46">
        <w:rPr>
          <w:rFonts w:ascii="Times New Roman" w:hAnsi="Times New Roman" w:cs="Times New Roman"/>
          <w:color w:val="000000" w:themeColor="text1"/>
          <w:sz w:val="24"/>
          <w:szCs w:val="24"/>
          <w:lang w:val="en-US"/>
        </w:rPr>
        <w:t xml:space="preserve">It relies on information </w:t>
      </w:r>
      <w:r w:rsidR="00017CA3" w:rsidRPr="00264F46">
        <w:rPr>
          <w:rFonts w:ascii="Times New Roman" w:hAnsi="Times New Roman" w:cs="Times New Roman"/>
          <w:color w:val="000000" w:themeColor="text1"/>
          <w:sz w:val="24"/>
          <w:szCs w:val="24"/>
          <w:lang w:val="en-US"/>
        </w:rPr>
        <w:t xml:space="preserve">dissemination across corporate functions or </w:t>
      </w:r>
      <w:r w:rsidR="005E5210" w:rsidRPr="00264F46">
        <w:rPr>
          <w:rFonts w:ascii="Times New Roman" w:hAnsi="Times New Roman" w:cs="Times New Roman"/>
          <w:color w:val="000000" w:themeColor="text1"/>
          <w:sz w:val="24"/>
          <w:szCs w:val="24"/>
          <w:lang w:val="en-US"/>
        </w:rPr>
        <w:t>on</w:t>
      </w:r>
      <w:r w:rsidR="006D49D8" w:rsidRPr="00264F46">
        <w:rPr>
          <w:rFonts w:ascii="Times New Roman" w:hAnsi="Times New Roman" w:cs="Times New Roman"/>
          <w:color w:val="000000" w:themeColor="text1"/>
          <w:sz w:val="24"/>
          <w:szCs w:val="24"/>
          <w:lang w:val="en-US"/>
        </w:rPr>
        <w:t xml:space="preserve"> cross-functional integration</w:t>
      </w:r>
      <w:r w:rsidR="000C73A5" w:rsidRPr="00264F46">
        <w:rPr>
          <w:rFonts w:ascii="Times New Roman" w:hAnsi="Times New Roman" w:cs="Times New Roman"/>
          <w:color w:val="000000" w:themeColor="text1"/>
          <w:sz w:val="24"/>
          <w:szCs w:val="24"/>
          <w:lang w:val="en-US"/>
        </w:rPr>
        <w:t>.</w:t>
      </w:r>
    </w:p>
    <w:p w14:paraId="7E2EDD38" w14:textId="77777777" w:rsidR="00113B49" w:rsidRPr="00264F46" w:rsidRDefault="00623936" w:rsidP="00113B49">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Inter-company connectedness: </w:t>
      </w:r>
      <w:r w:rsidR="00D44500" w:rsidRPr="00264F46">
        <w:rPr>
          <w:rFonts w:ascii="Times New Roman" w:hAnsi="Times New Roman" w:cs="Times New Roman"/>
          <w:color w:val="000000" w:themeColor="text1"/>
          <w:sz w:val="24"/>
          <w:szCs w:val="24"/>
          <w:lang w:val="en-US"/>
        </w:rPr>
        <w:t>Does management d</w:t>
      </w:r>
      <w:r w:rsidR="00391018" w:rsidRPr="00264F46">
        <w:rPr>
          <w:rFonts w:ascii="Times New Roman" w:hAnsi="Times New Roman" w:cs="Times New Roman"/>
          <w:color w:val="000000" w:themeColor="text1"/>
          <w:sz w:val="24"/>
          <w:szCs w:val="24"/>
          <w:lang w:val="en-US"/>
        </w:rPr>
        <w:t xml:space="preserve">ifferentiate </w:t>
      </w:r>
      <w:r w:rsidR="007230D4" w:rsidRPr="00264F46">
        <w:rPr>
          <w:rFonts w:ascii="Times New Roman" w:hAnsi="Times New Roman" w:cs="Times New Roman"/>
          <w:color w:val="000000" w:themeColor="text1"/>
          <w:sz w:val="24"/>
          <w:szCs w:val="24"/>
          <w:lang w:val="en-US"/>
        </w:rPr>
        <w:t xml:space="preserve">between long-term relationships </w:t>
      </w:r>
      <w:r w:rsidR="006C0297" w:rsidRPr="00264F46">
        <w:rPr>
          <w:rFonts w:ascii="Times New Roman" w:hAnsi="Times New Roman" w:cs="Times New Roman"/>
          <w:color w:val="000000" w:themeColor="text1"/>
          <w:sz w:val="24"/>
          <w:szCs w:val="24"/>
          <w:lang w:val="en-US"/>
        </w:rPr>
        <w:t>and transactional</w:t>
      </w:r>
      <w:r w:rsidR="00625D1C" w:rsidRPr="00264F46">
        <w:rPr>
          <w:rFonts w:ascii="Times New Roman" w:hAnsi="Times New Roman" w:cs="Times New Roman"/>
          <w:color w:val="000000" w:themeColor="text1"/>
          <w:sz w:val="24"/>
          <w:szCs w:val="24"/>
          <w:lang w:val="en-US"/>
        </w:rPr>
        <w:t xml:space="preserve">, </w:t>
      </w:r>
      <w:r w:rsidR="006C0297" w:rsidRPr="00264F46">
        <w:rPr>
          <w:rFonts w:ascii="Times New Roman" w:hAnsi="Times New Roman" w:cs="Times New Roman"/>
          <w:color w:val="000000" w:themeColor="text1"/>
          <w:sz w:val="24"/>
          <w:szCs w:val="24"/>
          <w:lang w:val="en-US"/>
        </w:rPr>
        <w:t>short-term relationships between the enterprise and customers or suppliers respectively</w:t>
      </w:r>
      <w:r w:rsidR="004B661A" w:rsidRPr="00264F46">
        <w:rPr>
          <w:rFonts w:ascii="Times New Roman" w:hAnsi="Times New Roman" w:cs="Times New Roman"/>
          <w:color w:val="000000" w:themeColor="text1"/>
          <w:sz w:val="24"/>
          <w:szCs w:val="24"/>
          <w:lang w:val="en-US"/>
        </w:rPr>
        <w:t xml:space="preserve"> and is relevant support available?</w:t>
      </w:r>
    </w:p>
    <w:p w14:paraId="1AF66A05" w14:textId="5A784157" w:rsidR="00A622AF" w:rsidRPr="00264F46" w:rsidRDefault="008E16F5" w:rsidP="00113B49">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Drivers of </w:t>
      </w:r>
      <w:r w:rsidR="007345FD" w:rsidRPr="00264F46">
        <w:rPr>
          <w:rFonts w:ascii="Times New Roman" w:hAnsi="Times New Roman" w:cs="Times New Roman"/>
          <w:color w:val="000000" w:themeColor="text1"/>
          <w:sz w:val="24"/>
          <w:szCs w:val="24"/>
          <w:lang w:val="en-US"/>
        </w:rPr>
        <w:t>v</w:t>
      </w:r>
      <w:r w:rsidRPr="00264F46">
        <w:rPr>
          <w:rFonts w:ascii="Times New Roman" w:hAnsi="Times New Roman" w:cs="Times New Roman"/>
          <w:color w:val="000000" w:themeColor="text1"/>
          <w:sz w:val="24"/>
          <w:szCs w:val="24"/>
          <w:lang w:val="en-US"/>
        </w:rPr>
        <w:t xml:space="preserve">alue </w:t>
      </w:r>
      <w:r w:rsidR="007345FD" w:rsidRPr="00264F46">
        <w:rPr>
          <w:rFonts w:ascii="Times New Roman" w:hAnsi="Times New Roman" w:cs="Times New Roman"/>
          <w:color w:val="000000" w:themeColor="text1"/>
          <w:sz w:val="24"/>
          <w:szCs w:val="24"/>
          <w:lang w:val="en-US"/>
        </w:rPr>
        <w:t>g</w:t>
      </w:r>
      <w:r w:rsidRPr="00264F46">
        <w:rPr>
          <w:rFonts w:ascii="Times New Roman" w:hAnsi="Times New Roman" w:cs="Times New Roman"/>
          <w:color w:val="000000" w:themeColor="text1"/>
          <w:sz w:val="24"/>
          <w:szCs w:val="24"/>
          <w:lang w:val="en-US"/>
        </w:rPr>
        <w:t>eneration:</w:t>
      </w:r>
      <w:r w:rsidR="00CD20D3" w:rsidRPr="00264F46">
        <w:rPr>
          <w:rFonts w:ascii="Times New Roman" w:hAnsi="Times New Roman" w:cs="Times New Roman"/>
          <w:color w:val="000000" w:themeColor="text1"/>
          <w:sz w:val="24"/>
          <w:szCs w:val="24"/>
          <w:lang w:val="en-US"/>
        </w:rPr>
        <w:t xml:space="preserve"> Which of the activities have an impact on value generation</w:t>
      </w:r>
      <w:r w:rsidR="003D2E5F" w:rsidRPr="00264F46">
        <w:rPr>
          <w:rFonts w:ascii="Times New Roman" w:hAnsi="Times New Roman" w:cs="Times New Roman"/>
          <w:color w:val="000000" w:themeColor="text1"/>
          <w:sz w:val="24"/>
          <w:szCs w:val="24"/>
          <w:lang w:val="en-US"/>
        </w:rPr>
        <w:t xml:space="preserve">? More specifically, which </w:t>
      </w:r>
      <w:r w:rsidR="00113B49" w:rsidRPr="00264F46">
        <w:rPr>
          <w:rFonts w:ascii="Times New Roman" w:hAnsi="Times New Roman" w:cs="Times New Roman"/>
          <w:color w:val="000000" w:themeColor="text1"/>
          <w:sz w:val="24"/>
          <w:szCs w:val="24"/>
          <w:lang w:val="en-US"/>
        </w:rPr>
        <w:t>drivers will lead to</w:t>
      </w:r>
      <w:r w:rsidR="00CD20D3" w:rsidRPr="00264F46">
        <w:rPr>
          <w:rFonts w:ascii="Times New Roman" w:hAnsi="Times New Roman" w:cs="Times New Roman"/>
          <w:color w:val="000000" w:themeColor="text1"/>
          <w:sz w:val="24"/>
          <w:szCs w:val="24"/>
          <w:lang w:val="en-US"/>
        </w:rPr>
        <w:t xml:space="preserve"> </w:t>
      </w:r>
      <w:r w:rsidR="00087555" w:rsidRPr="00264F46">
        <w:rPr>
          <w:rFonts w:ascii="Times New Roman" w:hAnsi="Times New Roman" w:cs="Times New Roman"/>
          <w:color w:val="000000" w:themeColor="text1"/>
          <w:sz w:val="24"/>
          <w:szCs w:val="24"/>
          <w:lang w:val="en-US"/>
        </w:rPr>
        <w:t xml:space="preserve">increasing </w:t>
      </w:r>
      <w:r w:rsidR="008A6F1B" w:rsidRPr="00264F46">
        <w:rPr>
          <w:rFonts w:ascii="Times New Roman" w:hAnsi="Times New Roman" w:cs="Times New Roman"/>
          <w:color w:val="000000" w:themeColor="text1"/>
          <w:sz w:val="24"/>
          <w:szCs w:val="24"/>
          <w:lang w:val="en-US"/>
        </w:rPr>
        <w:t>income streams</w:t>
      </w:r>
      <w:r w:rsidR="00087555" w:rsidRPr="00264F46">
        <w:rPr>
          <w:rFonts w:ascii="Times New Roman" w:hAnsi="Times New Roman" w:cs="Times New Roman"/>
          <w:color w:val="000000" w:themeColor="text1"/>
          <w:sz w:val="24"/>
          <w:szCs w:val="24"/>
          <w:lang w:val="en-US"/>
        </w:rPr>
        <w:t xml:space="preserve">, decreasing </w:t>
      </w:r>
      <w:r w:rsidR="008A6F1B" w:rsidRPr="00264F46">
        <w:rPr>
          <w:rFonts w:ascii="Times New Roman" w:hAnsi="Times New Roman" w:cs="Times New Roman"/>
          <w:color w:val="000000" w:themeColor="text1"/>
          <w:sz w:val="24"/>
          <w:szCs w:val="24"/>
          <w:lang w:val="en-US"/>
        </w:rPr>
        <w:t xml:space="preserve">operational </w:t>
      </w:r>
      <w:r w:rsidR="00425B45" w:rsidRPr="00425B45">
        <w:rPr>
          <w:rFonts w:ascii="Times New Roman" w:hAnsi="Times New Roman" w:cs="Times New Roman"/>
          <w:color w:val="000000" w:themeColor="text1"/>
          <w:sz w:val="24"/>
          <w:szCs w:val="24"/>
          <w:lang w:val="en-US"/>
        </w:rPr>
        <w:t>costs,</w:t>
      </w:r>
      <w:r w:rsidR="008A6F1B" w:rsidRPr="00264F46">
        <w:rPr>
          <w:rFonts w:ascii="Times New Roman" w:hAnsi="Times New Roman" w:cs="Times New Roman"/>
          <w:color w:val="000000" w:themeColor="text1"/>
          <w:sz w:val="24"/>
          <w:szCs w:val="24"/>
          <w:lang w:val="en-US"/>
        </w:rPr>
        <w:t xml:space="preserve"> or </w:t>
      </w:r>
      <w:r w:rsidR="00782820" w:rsidRPr="00264F46">
        <w:rPr>
          <w:rFonts w:ascii="Times New Roman" w:hAnsi="Times New Roman" w:cs="Times New Roman"/>
          <w:color w:val="000000" w:themeColor="text1"/>
          <w:sz w:val="24"/>
          <w:szCs w:val="24"/>
          <w:lang w:val="en-US"/>
        </w:rPr>
        <w:t xml:space="preserve">working </w:t>
      </w:r>
      <w:r w:rsidR="008A6F1B" w:rsidRPr="00264F46">
        <w:rPr>
          <w:rFonts w:ascii="Times New Roman" w:hAnsi="Times New Roman" w:cs="Times New Roman"/>
          <w:color w:val="000000" w:themeColor="text1"/>
          <w:sz w:val="24"/>
          <w:szCs w:val="24"/>
          <w:lang w:val="en-US"/>
        </w:rPr>
        <w:t xml:space="preserve">capital </w:t>
      </w:r>
      <w:r w:rsidR="00782820" w:rsidRPr="00264F46">
        <w:rPr>
          <w:rFonts w:ascii="Times New Roman" w:hAnsi="Times New Roman" w:cs="Times New Roman"/>
          <w:color w:val="000000" w:themeColor="text1"/>
          <w:sz w:val="24"/>
          <w:szCs w:val="24"/>
          <w:lang w:val="en-US"/>
        </w:rPr>
        <w:t>or increasing efficiency?</w:t>
      </w:r>
    </w:p>
    <w:p w14:paraId="549B7C15" w14:textId="526F96FF" w:rsidR="00C74E72" w:rsidRPr="00264F46" w:rsidRDefault="0042045F"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In contrast to the GCSF and SCOR framework, the</w:t>
      </w:r>
      <w:r w:rsidR="00062920" w:rsidRPr="00264F46">
        <w:rPr>
          <w:rFonts w:ascii="Times New Roman" w:hAnsi="Times New Roman" w:cs="Times New Roman"/>
          <w:color w:val="000000" w:themeColor="text1"/>
          <w:sz w:val="24"/>
          <w:szCs w:val="24"/>
          <w:lang w:val="en-US"/>
        </w:rPr>
        <w:t xml:space="preserve"> PCF framework shows a </w:t>
      </w:r>
      <w:r w:rsidR="00012722" w:rsidRPr="00264F46">
        <w:rPr>
          <w:rFonts w:ascii="Times New Roman" w:hAnsi="Times New Roman" w:cs="Times New Roman"/>
          <w:color w:val="000000" w:themeColor="text1"/>
          <w:sz w:val="24"/>
          <w:szCs w:val="24"/>
          <w:lang w:val="en-US"/>
        </w:rPr>
        <w:t>greater level of detail as it differentiates between 13 processes</w:t>
      </w:r>
      <w:r w:rsidR="00F06CBC" w:rsidRPr="00264F46">
        <w:rPr>
          <w:rFonts w:ascii="Times New Roman" w:hAnsi="Times New Roman" w:cs="Times New Roman"/>
          <w:color w:val="000000" w:themeColor="text1"/>
          <w:sz w:val="24"/>
          <w:szCs w:val="24"/>
          <w:lang w:val="en-US"/>
        </w:rPr>
        <w:t xml:space="preserve"> of which 6 are operational processes </w:t>
      </w:r>
      <w:r w:rsidR="00501FFD" w:rsidRPr="00264F46">
        <w:rPr>
          <w:rFonts w:ascii="Times New Roman" w:hAnsi="Times New Roman" w:cs="Times New Roman"/>
          <w:color w:val="000000" w:themeColor="text1"/>
          <w:sz w:val="24"/>
          <w:szCs w:val="24"/>
          <w:lang w:val="en-US"/>
        </w:rPr>
        <w:t xml:space="preserve">(BP1 to BP6, see </w:t>
      </w:r>
      <w:r w:rsidR="004478D2">
        <w:rPr>
          <w:rFonts w:ascii="Times New Roman" w:hAnsi="Times New Roman" w:cs="Times New Roman"/>
          <w:color w:val="000000" w:themeColor="text1"/>
          <w:sz w:val="24"/>
          <w:szCs w:val="24"/>
          <w:lang w:val="en-US"/>
        </w:rPr>
        <w:t>T</w:t>
      </w:r>
      <w:r w:rsidR="00501FFD" w:rsidRPr="00264F46">
        <w:rPr>
          <w:rFonts w:ascii="Times New Roman" w:hAnsi="Times New Roman" w:cs="Times New Roman"/>
          <w:color w:val="000000" w:themeColor="text1"/>
          <w:sz w:val="24"/>
          <w:szCs w:val="24"/>
          <w:lang w:val="en-US"/>
        </w:rPr>
        <w:t>able 1</w:t>
      </w:r>
      <w:r w:rsidR="008D7B58" w:rsidRPr="00264F46">
        <w:rPr>
          <w:rFonts w:ascii="Times New Roman" w:hAnsi="Times New Roman" w:cs="Times New Roman"/>
          <w:color w:val="000000" w:themeColor="text1"/>
          <w:sz w:val="24"/>
          <w:szCs w:val="24"/>
          <w:lang w:val="en-US"/>
        </w:rPr>
        <w:t>)</w:t>
      </w:r>
      <w:r w:rsidR="00501FFD" w:rsidRPr="00264F46">
        <w:rPr>
          <w:rFonts w:ascii="Times New Roman" w:hAnsi="Times New Roman" w:cs="Times New Roman"/>
          <w:color w:val="000000" w:themeColor="text1"/>
          <w:sz w:val="24"/>
          <w:szCs w:val="24"/>
          <w:lang w:val="en-US"/>
        </w:rPr>
        <w:t xml:space="preserve">. </w:t>
      </w:r>
      <w:r w:rsidR="001E18BA" w:rsidRPr="00264F46">
        <w:rPr>
          <w:rFonts w:ascii="Times New Roman" w:hAnsi="Times New Roman" w:cs="Times New Roman"/>
          <w:color w:val="000000" w:themeColor="text1"/>
          <w:sz w:val="24"/>
          <w:szCs w:val="24"/>
          <w:lang w:val="en-US"/>
        </w:rPr>
        <w:t xml:space="preserve">There is </w:t>
      </w:r>
      <w:r w:rsidR="007345FD" w:rsidRPr="00264F46">
        <w:rPr>
          <w:rFonts w:ascii="Times New Roman" w:hAnsi="Times New Roman" w:cs="Times New Roman"/>
          <w:color w:val="000000" w:themeColor="text1"/>
          <w:sz w:val="24"/>
          <w:szCs w:val="24"/>
          <w:lang w:val="en-US"/>
        </w:rPr>
        <w:t>little</w:t>
      </w:r>
      <w:r w:rsidR="001E18BA" w:rsidRPr="00264F46">
        <w:rPr>
          <w:rFonts w:ascii="Times New Roman" w:hAnsi="Times New Roman" w:cs="Times New Roman"/>
          <w:color w:val="000000" w:themeColor="text1"/>
          <w:sz w:val="24"/>
          <w:szCs w:val="24"/>
          <w:lang w:val="en-US"/>
        </w:rPr>
        <w:t xml:space="preserve"> focus on </w:t>
      </w:r>
      <w:r w:rsidR="00832522" w:rsidRPr="00264F46">
        <w:rPr>
          <w:rFonts w:ascii="Times New Roman" w:hAnsi="Times New Roman" w:cs="Times New Roman"/>
          <w:color w:val="000000" w:themeColor="text1"/>
          <w:sz w:val="24"/>
          <w:szCs w:val="24"/>
          <w:lang w:val="en-US"/>
        </w:rPr>
        <w:t xml:space="preserve">relationship management in contrast to the GCSF framework in which this process </w:t>
      </w:r>
      <w:r w:rsidR="008906A0" w:rsidRPr="00264F46">
        <w:rPr>
          <w:rFonts w:ascii="Times New Roman" w:hAnsi="Times New Roman" w:cs="Times New Roman"/>
          <w:color w:val="000000" w:themeColor="text1"/>
          <w:sz w:val="24"/>
          <w:szCs w:val="24"/>
          <w:lang w:val="en-US"/>
        </w:rPr>
        <w:t xml:space="preserve">is central and coordinates all remaining six processes. </w:t>
      </w:r>
    </w:p>
    <w:p w14:paraId="0C4726C5" w14:textId="62332C4B" w:rsidR="002D5E73" w:rsidRPr="00264F46" w:rsidRDefault="002D5E73"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There is no focus on the intra-company connectedness in the PCF and instead, hi</w:t>
      </w:r>
      <w:r w:rsidR="00E04278" w:rsidRPr="00264F46">
        <w:rPr>
          <w:rFonts w:ascii="Times New Roman" w:hAnsi="Times New Roman" w:cs="Times New Roman"/>
          <w:color w:val="000000" w:themeColor="text1"/>
          <w:sz w:val="24"/>
          <w:szCs w:val="24"/>
          <w:lang w:val="en-US"/>
        </w:rPr>
        <w:t>erarchical cross industry activities are presented individually without references to potential intra-company connections.</w:t>
      </w:r>
    </w:p>
    <w:p w14:paraId="5579538B" w14:textId="1E00A029" w:rsidR="002B7289" w:rsidRPr="00264F46" w:rsidRDefault="00547B91"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PCF is driven by benchmarking goals and assess</w:t>
      </w:r>
      <w:r w:rsidR="001550A3" w:rsidRPr="00264F46">
        <w:rPr>
          <w:rFonts w:ascii="Times New Roman" w:hAnsi="Times New Roman" w:cs="Times New Roman"/>
          <w:color w:val="000000" w:themeColor="text1"/>
          <w:sz w:val="24"/>
          <w:szCs w:val="24"/>
          <w:lang w:val="en-US"/>
        </w:rPr>
        <w:t>es</w:t>
      </w:r>
      <w:r w:rsidRPr="00264F46">
        <w:rPr>
          <w:rFonts w:ascii="Times New Roman" w:hAnsi="Times New Roman" w:cs="Times New Roman"/>
          <w:color w:val="000000" w:themeColor="text1"/>
          <w:sz w:val="24"/>
          <w:szCs w:val="24"/>
          <w:lang w:val="en-US"/>
        </w:rPr>
        <w:t xml:space="preserve"> performance efficiency. </w:t>
      </w:r>
      <w:r w:rsidR="0005376F" w:rsidRPr="00264F46">
        <w:rPr>
          <w:rFonts w:ascii="Times New Roman" w:hAnsi="Times New Roman" w:cs="Times New Roman"/>
          <w:color w:val="000000" w:themeColor="text1"/>
          <w:sz w:val="24"/>
          <w:szCs w:val="24"/>
          <w:lang w:val="en-US"/>
        </w:rPr>
        <w:t xml:space="preserve">This approach corresponds more to SCOR with transactional efficiency and less with the </w:t>
      </w:r>
      <w:r w:rsidR="0005376F" w:rsidRPr="00264F46">
        <w:rPr>
          <w:rFonts w:ascii="Times New Roman" w:hAnsi="Times New Roman" w:cs="Times New Roman"/>
          <w:color w:val="000000" w:themeColor="text1"/>
          <w:sz w:val="24"/>
          <w:szCs w:val="24"/>
          <w:lang w:val="en-US"/>
        </w:rPr>
        <w:lastRenderedPageBreak/>
        <w:t>relationship management approach</w:t>
      </w:r>
      <w:r w:rsidR="006700A3" w:rsidRPr="00264F46">
        <w:rPr>
          <w:rFonts w:ascii="Times New Roman" w:hAnsi="Times New Roman" w:cs="Times New Roman"/>
          <w:color w:val="000000" w:themeColor="text1"/>
          <w:sz w:val="24"/>
          <w:szCs w:val="24"/>
          <w:lang w:val="en-US"/>
        </w:rPr>
        <w:t xml:space="preserve"> followed by GCSF.</w:t>
      </w:r>
      <w:r w:rsidR="002B7289" w:rsidRPr="00264F46">
        <w:rPr>
          <w:rFonts w:ascii="Times New Roman" w:hAnsi="Times New Roman" w:cs="Times New Roman"/>
          <w:color w:val="000000" w:themeColor="text1"/>
          <w:sz w:val="24"/>
          <w:szCs w:val="24"/>
          <w:lang w:val="en-US"/>
        </w:rPr>
        <w:t xml:space="preserve"> </w:t>
      </w:r>
      <w:r w:rsidR="005B657F" w:rsidRPr="00264F46">
        <w:rPr>
          <w:rFonts w:ascii="Times New Roman" w:hAnsi="Times New Roman" w:cs="Times New Roman"/>
          <w:color w:val="000000" w:themeColor="text1"/>
          <w:sz w:val="24"/>
          <w:szCs w:val="24"/>
          <w:lang w:val="en-US"/>
        </w:rPr>
        <w:t>Additionally,</w:t>
      </w:r>
      <w:r w:rsidR="00D13D0C" w:rsidRPr="00264F46">
        <w:rPr>
          <w:rFonts w:ascii="Times New Roman" w:hAnsi="Times New Roman" w:cs="Times New Roman"/>
          <w:color w:val="000000" w:themeColor="text1"/>
          <w:sz w:val="24"/>
          <w:szCs w:val="24"/>
          <w:lang w:val="en-US"/>
        </w:rPr>
        <w:t xml:space="preserve"> t</w:t>
      </w:r>
      <w:r w:rsidR="00237CB7" w:rsidRPr="00264F46">
        <w:rPr>
          <w:rFonts w:ascii="Times New Roman" w:hAnsi="Times New Roman" w:cs="Times New Roman"/>
          <w:color w:val="000000" w:themeColor="text1"/>
          <w:sz w:val="24"/>
          <w:szCs w:val="24"/>
          <w:lang w:val="en-US"/>
        </w:rPr>
        <w:t xml:space="preserve">here is a </w:t>
      </w:r>
      <w:r w:rsidR="00AC75C1" w:rsidRPr="00264F46">
        <w:rPr>
          <w:rFonts w:ascii="Times New Roman" w:hAnsi="Times New Roman" w:cs="Times New Roman"/>
          <w:color w:val="000000" w:themeColor="text1"/>
          <w:sz w:val="24"/>
          <w:szCs w:val="24"/>
          <w:lang w:val="en-US"/>
        </w:rPr>
        <w:t>marked difference between the three models in terms of drivers of value generation</w:t>
      </w:r>
      <w:r w:rsidR="00AA1D2D" w:rsidRPr="00264F46">
        <w:rPr>
          <w:rFonts w:ascii="Times New Roman" w:hAnsi="Times New Roman" w:cs="Times New Roman"/>
          <w:color w:val="000000" w:themeColor="text1"/>
          <w:sz w:val="24"/>
          <w:szCs w:val="24"/>
          <w:lang w:val="en-US"/>
        </w:rPr>
        <w:t>.</w:t>
      </w:r>
      <w:r w:rsidR="004E749B" w:rsidRPr="00264F46">
        <w:rPr>
          <w:rFonts w:ascii="Times New Roman" w:hAnsi="Times New Roman" w:cs="Times New Roman"/>
          <w:color w:val="000000" w:themeColor="text1"/>
          <w:sz w:val="24"/>
          <w:szCs w:val="24"/>
          <w:lang w:val="en-US"/>
        </w:rPr>
        <w:t xml:space="preserve"> </w:t>
      </w:r>
    </w:p>
    <w:p w14:paraId="5012AD7C" w14:textId="190D1179" w:rsidR="00F5058B" w:rsidRPr="00264F46" w:rsidRDefault="00D961DB"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Built</w:t>
      </w:r>
      <w:r w:rsidR="00A54D5B" w:rsidRPr="00264F46">
        <w:rPr>
          <w:rFonts w:ascii="Times New Roman" w:hAnsi="Times New Roman" w:cs="Times New Roman"/>
          <w:color w:val="000000" w:themeColor="text1"/>
          <w:sz w:val="24"/>
          <w:szCs w:val="24"/>
          <w:lang w:val="en-US"/>
        </w:rPr>
        <w:t xml:space="preserve"> on </w:t>
      </w:r>
      <w:r w:rsidR="00DD2060" w:rsidRPr="00264F46">
        <w:rPr>
          <w:rFonts w:ascii="Times New Roman" w:hAnsi="Times New Roman" w:cs="Times New Roman"/>
          <w:color w:val="000000" w:themeColor="text1"/>
          <w:sz w:val="24"/>
          <w:szCs w:val="24"/>
          <w:lang w:val="en-US"/>
        </w:rPr>
        <w:t xml:space="preserve">comparing </w:t>
      </w:r>
      <w:r w:rsidR="00A54D5B" w:rsidRPr="00264F46">
        <w:rPr>
          <w:rFonts w:ascii="Times New Roman" w:hAnsi="Times New Roman" w:cs="Times New Roman"/>
          <w:color w:val="000000" w:themeColor="text1"/>
          <w:sz w:val="24"/>
          <w:szCs w:val="24"/>
          <w:lang w:val="en-US"/>
        </w:rPr>
        <w:t xml:space="preserve">the three frameworks, PCF has </w:t>
      </w:r>
      <w:r w:rsidR="004E749B" w:rsidRPr="00264F46">
        <w:rPr>
          <w:rFonts w:ascii="Times New Roman" w:hAnsi="Times New Roman" w:cs="Times New Roman"/>
          <w:color w:val="000000" w:themeColor="text1"/>
          <w:sz w:val="24"/>
          <w:szCs w:val="24"/>
          <w:lang w:val="en-US"/>
        </w:rPr>
        <w:t xml:space="preserve">been selected to assess CE engagement </w:t>
      </w:r>
      <w:r w:rsidR="007446F3" w:rsidRPr="00264F46">
        <w:rPr>
          <w:rFonts w:ascii="Times New Roman" w:hAnsi="Times New Roman" w:cs="Times New Roman"/>
          <w:color w:val="000000" w:themeColor="text1"/>
          <w:sz w:val="24"/>
          <w:szCs w:val="24"/>
          <w:lang w:val="en-US"/>
        </w:rPr>
        <w:t xml:space="preserve">status </w:t>
      </w:r>
      <w:r w:rsidR="004E749B" w:rsidRPr="00264F46">
        <w:rPr>
          <w:rFonts w:ascii="Times New Roman" w:hAnsi="Times New Roman" w:cs="Times New Roman"/>
          <w:color w:val="000000" w:themeColor="text1"/>
          <w:sz w:val="24"/>
          <w:szCs w:val="24"/>
          <w:lang w:val="en-US"/>
        </w:rPr>
        <w:t>across enterprises</w:t>
      </w:r>
      <w:r w:rsidR="00A54D5B" w:rsidRPr="00264F46">
        <w:rPr>
          <w:rFonts w:ascii="Times New Roman" w:hAnsi="Times New Roman" w:cs="Times New Roman"/>
          <w:color w:val="000000" w:themeColor="text1"/>
          <w:sz w:val="24"/>
          <w:szCs w:val="24"/>
          <w:lang w:val="en-US"/>
        </w:rPr>
        <w:t>.</w:t>
      </w:r>
      <w:r w:rsidR="00633FE3" w:rsidRPr="00264F46">
        <w:rPr>
          <w:rFonts w:ascii="Times New Roman" w:hAnsi="Times New Roman" w:cs="Times New Roman"/>
          <w:color w:val="000000" w:themeColor="text1"/>
          <w:sz w:val="24"/>
          <w:szCs w:val="24"/>
          <w:lang w:val="en-US"/>
        </w:rPr>
        <w:t xml:space="preserve"> As </w:t>
      </w:r>
      <w:proofErr w:type="spellStart"/>
      <w:r w:rsidR="00E3522E" w:rsidRPr="00264F46">
        <w:rPr>
          <w:rFonts w:ascii="Times New Roman" w:hAnsi="Times New Roman" w:cs="Times New Roman"/>
          <w:color w:val="000000" w:themeColor="text1"/>
          <w:sz w:val="24"/>
          <w:szCs w:val="24"/>
          <w:lang w:val="en-US"/>
        </w:rPr>
        <w:t>Blomsma</w:t>
      </w:r>
      <w:proofErr w:type="spellEnd"/>
      <w:r w:rsidR="00633FE3" w:rsidRPr="00264F46">
        <w:rPr>
          <w:rFonts w:ascii="Times New Roman" w:hAnsi="Times New Roman" w:cs="Times New Roman"/>
          <w:color w:val="000000" w:themeColor="text1"/>
          <w:sz w:val="24"/>
          <w:szCs w:val="24"/>
          <w:lang w:val="en-US"/>
        </w:rPr>
        <w:t xml:space="preserve"> et al. </w:t>
      </w:r>
      <w:r w:rsidR="00E3522E" w:rsidRPr="00264F46">
        <w:rPr>
          <w:rFonts w:ascii="Times New Roman" w:hAnsi="Times New Roman" w:cs="Times New Roman"/>
          <w:color w:val="000000" w:themeColor="text1"/>
          <w:sz w:val="24"/>
          <w:szCs w:val="24"/>
          <w:lang w:val="en-US"/>
        </w:rPr>
        <w:t>(</w:t>
      </w:r>
      <w:r w:rsidR="00633FE3" w:rsidRPr="00264F46">
        <w:rPr>
          <w:rFonts w:ascii="Times New Roman" w:hAnsi="Times New Roman" w:cs="Times New Roman"/>
          <w:color w:val="000000" w:themeColor="text1"/>
          <w:sz w:val="24"/>
          <w:szCs w:val="24"/>
          <w:lang w:val="en-US"/>
        </w:rPr>
        <w:t>2022</w:t>
      </w:r>
      <w:r w:rsidR="00E3522E" w:rsidRPr="00264F46">
        <w:rPr>
          <w:rFonts w:ascii="Times New Roman" w:hAnsi="Times New Roman" w:cs="Times New Roman"/>
          <w:color w:val="000000" w:themeColor="text1"/>
          <w:sz w:val="24"/>
          <w:szCs w:val="24"/>
          <w:lang w:val="en-US"/>
        </w:rPr>
        <w:t>)</w:t>
      </w:r>
      <w:r w:rsidR="00633FE3" w:rsidRPr="00264F46">
        <w:rPr>
          <w:rFonts w:ascii="Times New Roman" w:hAnsi="Times New Roman" w:cs="Times New Roman"/>
          <w:color w:val="000000" w:themeColor="text1"/>
          <w:sz w:val="24"/>
          <w:szCs w:val="24"/>
          <w:lang w:val="en-US"/>
        </w:rPr>
        <w:t xml:space="preserve"> </w:t>
      </w:r>
      <w:r w:rsidR="002621A2" w:rsidRPr="00264F46">
        <w:rPr>
          <w:rFonts w:ascii="Times New Roman" w:hAnsi="Times New Roman" w:cs="Times New Roman"/>
          <w:color w:val="000000" w:themeColor="text1"/>
          <w:sz w:val="24"/>
          <w:szCs w:val="24"/>
          <w:lang w:val="en-US"/>
        </w:rPr>
        <w:t>ascertain,</w:t>
      </w:r>
      <w:r w:rsidR="000F1B7A" w:rsidRPr="00264F46">
        <w:rPr>
          <w:rFonts w:ascii="Times New Roman" w:hAnsi="Times New Roman" w:cs="Times New Roman"/>
          <w:color w:val="000000" w:themeColor="text1"/>
          <w:sz w:val="24"/>
          <w:szCs w:val="24"/>
          <w:lang w:val="en-US"/>
        </w:rPr>
        <w:t xml:space="preserve"> CE literature focuses</w:t>
      </w:r>
      <w:r w:rsidR="002621A2" w:rsidRPr="00264F46">
        <w:rPr>
          <w:rFonts w:ascii="Times New Roman" w:hAnsi="Times New Roman" w:cs="Times New Roman"/>
          <w:color w:val="000000" w:themeColor="text1"/>
          <w:sz w:val="24"/>
          <w:szCs w:val="24"/>
          <w:lang w:val="en-US"/>
        </w:rPr>
        <w:t xml:space="preserve"> </w:t>
      </w:r>
      <w:r w:rsidR="000F1B7A" w:rsidRPr="00264F46">
        <w:rPr>
          <w:rFonts w:ascii="Times New Roman" w:hAnsi="Times New Roman" w:cs="Times New Roman"/>
          <w:color w:val="000000" w:themeColor="text1"/>
          <w:sz w:val="24"/>
          <w:szCs w:val="24"/>
          <w:lang w:val="en-US"/>
        </w:rPr>
        <w:t>on</w:t>
      </w:r>
      <w:r w:rsidR="00AF2B59" w:rsidRPr="00264F46">
        <w:rPr>
          <w:rFonts w:ascii="Times New Roman" w:hAnsi="Times New Roman" w:cs="Times New Roman"/>
          <w:color w:val="000000" w:themeColor="text1"/>
          <w:sz w:val="24"/>
          <w:szCs w:val="24"/>
          <w:lang w:val="en-US"/>
        </w:rPr>
        <w:t xml:space="preserve"> the development and discussion of</w:t>
      </w:r>
      <w:r w:rsidR="000F1B7A" w:rsidRPr="00264F46">
        <w:rPr>
          <w:rFonts w:ascii="Times New Roman" w:hAnsi="Times New Roman" w:cs="Times New Roman"/>
          <w:color w:val="000000" w:themeColor="text1"/>
          <w:sz w:val="24"/>
          <w:szCs w:val="24"/>
          <w:lang w:val="en-US"/>
        </w:rPr>
        <w:t xml:space="preserve"> </w:t>
      </w:r>
      <w:r w:rsidR="002621A2" w:rsidRPr="00264F46">
        <w:rPr>
          <w:rFonts w:ascii="Times New Roman" w:hAnsi="Times New Roman" w:cs="Times New Roman"/>
          <w:color w:val="000000" w:themeColor="text1"/>
          <w:sz w:val="24"/>
          <w:szCs w:val="24"/>
          <w:lang w:val="en-US"/>
        </w:rPr>
        <w:t>normative and conceptual framework</w:t>
      </w:r>
      <w:r w:rsidR="00AF2B59" w:rsidRPr="00264F46">
        <w:rPr>
          <w:rFonts w:ascii="Times New Roman" w:hAnsi="Times New Roman" w:cs="Times New Roman"/>
          <w:color w:val="000000" w:themeColor="text1"/>
          <w:sz w:val="24"/>
          <w:szCs w:val="24"/>
          <w:lang w:val="en-US"/>
        </w:rPr>
        <w:t>s</w:t>
      </w:r>
      <w:r w:rsidR="00390384" w:rsidRPr="00264F46">
        <w:rPr>
          <w:rFonts w:ascii="Times New Roman" w:hAnsi="Times New Roman" w:cs="Times New Roman"/>
          <w:color w:val="000000" w:themeColor="text1"/>
          <w:sz w:val="24"/>
          <w:szCs w:val="24"/>
          <w:lang w:val="en-US"/>
        </w:rPr>
        <w:t xml:space="preserve"> but offers no practical guidelines for </w:t>
      </w:r>
      <w:r w:rsidR="001550A3" w:rsidRPr="00264F46">
        <w:rPr>
          <w:rFonts w:ascii="Times New Roman" w:hAnsi="Times New Roman" w:cs="Times New Roman"/>
          <w:color w:val="000000" w:themeColor="text1"/>
          <w:sz w:val="24"/>
          <w:szCs w:val="24"/>
          <w:lang w:val="en-US"/>
        </w:rPr>
        <w:t xml:space="preserve">organizations </w:t>
      </w:r>
      <w:r w:rsidR="00390384" w:rsidRPr="00264F46">
        <w:rPr>
          <w:rFonts w:ascii="Times New Roman" w:hAnsi="Times New Roman" w:cs="Times New Roman"/>
          <w:color w:val="000000" w:themeColor="text1"/>
          <w:sz w:val="24"/>
          <w:szCs w:val="24"/>
          <w:lang w:val="en-US"/>
        </w:rPr>
        <w:t xml:space="preserve">to </w:t>
      </w:r>
      <w:r w:rsidR="00A26B1A" w:rsidRPr="00264F46">
        <w:rPr>
          <w:rFonts w:ascii="Times New Roman" w:hAnsi="Times New Roman" w:cs="Times New Roman"/>
          <w:color w:val="000000" w:themeColor="text1"/>
          <w:sz w:val="24"/>
          <w:szCs w:val="24"/>
          <w:lang w:val="en-US"/>
        </w:rPr>
        <w:t xml:space="preserve">embrace and adopt circularity. </w:t>
      </w:r>
      <w:r w:rsidRPr="00264F46">
        <w:rPr>
          <w:rFonts w:ascii="Times New Roman" w:hAnsi="Times New Roman" w:cs="Times New Roman"/>
          <w:color w:val="000000" w:themeColor="text1"/>
          <w:sz w:val="24"/>
          <w:szCs w:val="24"/>
          <w:lang w:val="en-US"/>
        </w:rPr>
        <w:t>Therefore</w:t>
      </w:r>
      <w:r w:rsidR="000C190C" w:rsidRPr="00264F46">
        <w:rPr>
          <w:rFonts w:ascii="Times New Roman" w:hAnsi="Times New Roman" w:cs="Times New Roman"/>
          <w:color w:val="000000" w:themeColor="text1"/>
          <w:sz w:val="24"/>
          <w:szCs w:val="24"/>
          <w:lang w:val="en-US"/>
        </w:rPr>
        <w:t xml:space="preserve">, </w:t>
      </w:r>
      <w:r w:rsidR="00DD2060" w:rsidRPr="00264F46">
        <w:rPr>
          <w:rFonts w:ascii="Times New Roman" w:hAnsi="Times New Roman" w:cs="Times New Roman"/>
          <w:color w:val="000000" w:themeColor="text1"/>
          <w:sz w:val="24"/>
          <w:szCs w:val="24"/>
          <w:lang w:val="en-US"/>
        </w:rPr>
        <w:t>a</w:t>
      </w:r>
      <w:r w:rsidR="000C190C" w:rsidRPr="00264F46">
        <w:rPr>
          <w:rFonts w:ascii="Times New Roman" w:hAnsi="Times New Roman" w:cs="Times New Roman"/>
          <w:color w:val="000000" w:themeColor="text1"/>
          <w:sz w:val="24"/>
          <w:szCs w:val="24"/>
          <w:lang w:val="en-US"/>
        </w:rPr>
        <w:t xml:space="preserve"> focus on internal processes </w:t>
      </w:r>
      <w:r w:rsidR="00DD2060" w:rsidRPr="00264F46">
        <w:rPr>
          <w:rFonts w:ascii="Times New Roman" w:hAnsi="Times New Roman" w:cs="Times New Roman"/>
          <w:color w:val="000000" w:themeColor="text1"/>
          <w:sz w:val="24"/>
          <w:szCs w:val="24"/>
          <w:lang w:val="en-US"/>
        </w:rPr>
        <w:t xml:space="preserve">benchmarking using </w:t>
      </w:r>
      <w:r w:rsidR="000C190C" w:rsidRPr="00264F46">
        <w:rPr>
          <w:rFonts w:ascii="Times New Roman" w:hAnsi="Times New Roman" w:cs="Times New Roman"/>
          <w:color w:val="000000" w:themeColor="text1"/>
          <w:sz w:val="24"/>
          <w:szCs w:val="24"/>
          <w:lang w:val="en-US"/>
        </w:rPr>
        <w:t xml:space="preserve">the PCF </w:t>
      </w:r>
      <w:r w:rsidR="00DD2060" w:rsidRPr="00264F46">
        <w:rPr>
          <w:rFonts w:ascii="Times New Roman" w:hAnsi="Times New Roman" w:cs="Times New Roman"/>
          <w:color w:val="000000" w:themeColor="text1"/>
          <w:sz w:val="24"/>
          <w:szCs w:val="24"/>
          <w:lang w:val="en-US"/>
        </w:rPr>
        <w:t>is</w:t>
      </w:r>
      <w:r w:rsidR="00E343DF" w:rsidRPr="00264F46">
        <w:rPr>
          <w:rFonts w:ascii="Times New Roman" w:hAnsi="Times New Roman" w:cs="Times New Roman"/>
          <w:color w:val="000000" w:themeColor="text1"/>
          <w:sz w:val="24"/>
          <w:szCs w:val="24"/>
          <w:lang w:val="en-US"/>
        </w:rPr>
        <w:t xml:space="preserve"> seen as </w:t>
      </w:r>
      <w:r w:rsidRPr="00264F46">
        <w:rPr>
          <w:rFonts w:ascii="Times New Roman" w:hAnsi="Times New Roman" w:cs="Times New Roman"/>
          <w:color w:val="000000" w:themeColor="text1"/>
          <w:sz w:val="24"/>
          <w:szCs w:val="24"/>
          <w:lang w:val="en-US"/>
        </w:rPr>
        <w:t xml:space="preserve">a </w:t>
      </w:r>
      <w:r w:rsidR="00E343DF" w:rsidRPr="00264F46">
        <w:rPr>
          <w:rFonts w:ascii="Times New Roman" w:hAnsi="Times New Roman" w:cs="Times New Roman"/>
          <w:color w:val="000000" w:themeColor="text1"/>
          <w:sz w:val="24"/>
          <w:szCs w:val="24"/>
          <w:lang w:val="en-US"/>
        </w:rPr>
        <w:t>good base for the</w:t>
      </w:r>
      <w:r w:rsidR="000E53C7" w:rsidRPr="00264F46">
        <w:rPr>
          <w:rFonts w:ascii="Times New Roman" w:hAnsi="Times New Roman" w:cs="Times New Roman"/>
          <w:color w:val="000000" w:themeColor="text1"/>
          <w:sz w:val="24"/>
          <w:szCs w:val="24"/>
          <w:lang w:val="en-US"/>
        </w:rPr>
        <w:t xml:space="preserve"> initial analysis of CE implementation opportunities and </w:t>
      </w:r>
      <w:r w:rsidR="00E76EF1" w:rsidRPr="00264F46">
        <w:rPr>
          <w:rFonts w:ascii="Times New Roman" w:hAnsi="Times New Roman" w:cs="Times New Roman"/>
          <w:color w:val="000000" w:themeColor="text1"/>
          <w:sz w:val="24"/>
          <w:szCs w:val="24"/>
          <w:lang w:val="en-US"/>
        </w:rPr>
        <w:t xml:space="preserve">the </w:t>
      </w:r>
      <w:r w:rsidR="002C6A17" w:rsidRPr="00264F46">
        <w:rPr>
          <w:rFonts w:ascii="Times New Roman" w:hAnsi="Times New Roman" w:cs="Times New Roman"/>
          <w:color w:val="000000" w:themeColor="text1"/>
          <w:sz w:val="24"/>
          <w:szCs w:val="24"/>
          <w:lang w:val="en-US"/>
        </w:rPr>
        <w:t xml:space="preserve">potential </w:t>
      </w:r>
      <w:r w:rsidR="00F97AD7" w:rsidRPr="00264F46">
        <w:rPr>
          <w:rFonts w:ascii="Times New Roman" w:hAnsi="Times New Roman" w:cs="Times New Roman"/>
          <w:color w:val="000000" w:themeColor="text1"/>
          <w:sz w:val="24"/>
          <w:szCs w:val="24"/>
          <w:lang w:val="en-US"/>
        </w:rPr>
        <w:t xml:space="preserve">design and </w:t>
      </w:r>
      <w:r w:rsidR="00E343DF" w:rsidRPr="00264F46">
        <w:rPr>
          <w:rFonts w:ascii="Times New Roman" w:hAnsi="Times New Roman" w:cs="Times New Roman"/>
          <w:color w:val="000000" w:themeColor="text1"/>
          <w:sz w:val="24"/>
          <w:szCs w:val="24"/>
          <w:lang w:val="en-US"/>
        </w:rPr>
        <w:t xml:space="preserve">development of </w:t>
      </w:r>
      <w:r w:rsidR="00F97AD7" w:rsidRPr="00264F46">
        <w:rPr>
          <w:rFonts w:ascii="Times New Roman" w:hAnsi="Times New Roman" w:cs="Times New Roman"/>
          <w:color w:val="000000" w:themeColor="text1"/>
          <w:sz w:val="24"/>
          <w:szCs w:val="24"/>
          <w:lang w:val="en-US"/>
        </w:rPr>
        <w:t>an applied fra</w:t>
      </w:r>
      <w:r w:rsidR="00461C20" w:rsidRPr="00264F46">
        <w:rPr>
          <w:rFonts w:ascii="Times New Roman" w:hAnsi="Times New Roman" w:cs="Times New Roman"/>
          <w:color w:val="000000" w:themeColor="text1"/>
          <w:sz w:val="24"/>
          <w:szCs w:val="24"/>
          <w:lang w:val="en-US"/>
        </w:rPr>
        <w:t xml:space="preserve">mework. </w:t>
      </w:r>
    </w:p>
    <w:p w14:paraId="642D7668" w14:textId="49C14833" w:rsidR="001B6C3C" w:rsidRDefault="00830A19" w:rsidP="00264F46">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 xml:space="preserve">Description of </w:t>
      </w:r>
      <w:r w:rsidR="00142941">
        <w:rPr>
          <w:rFonts w:ascii="Times New Roman" w:hAnsi="Times New Roman" w:cs="Times New Roman"/>
          <w:b/>
          <w:color w:val="000000" w:themeColor="text1"/>
          <w:sz w:val="24"/>
          <w:szCs w:val="24"/>
          <w:lang w:val="en-US"/>
        </w:rPr>
        <w:t>Enterprise Study</w:t>
      </w:r>
    </w:p>
    <w:p w14:paraId="0EA90542" w14:textId="18EA23EE" w:rsidR="00796A4E" w:rsidRDefault="001B6C3C" w:rsidP="003C5983">
      <w:pPr>
        <w:spacing w:after="240" w:line="360" w:lineRule="auto"/>
        <w:jc w:val="both"/>
        <w:rPr>
          <w:rFonts w:asciiTheme="majorBidi" w:hAnsiTheme="majorBidi" w:cstheme="majorBidi"/>
          <w:color w:val="000000" w:themeColor="text1"/>
          <w:sz w:val="24"/>
          <w:szCs w:val="24"/>
          <w:lang w:val="en-US"/>
        </w:rPr>
      </w:pPr>
      <w:r w:rsidRPr="00264F46">
        <w:rPr>
          <w:rFonts w:ascii="Times New Roman" w:hAnsi="Times New Roman" w:cs="Times New Roman"/>
          <w:color w:val="000000" w:themeColor="text1"/>
          <w:sz w:val="24"/>
          <w:szCs w:val="24"/>
          <w:lang w:val="en-US"/>
        </w:rPr>
        <w:t xml:space="preserve">A survey was conducted in 2019 to assess the status of sustainability in International </w:t>
      </w:r>
      <w:r w:rsidR="009355BF" w:rsidRPr="00264F46">
        <w:rPr>
          <w:rFonts w:ascii="Times New Roman" w:hAnsi="Times New Roman" w:cs="Times New Roman"/>
          <w:color w:val="000000" w:themeColor="text1"/>
          <w:sz w:val="24"/>
          <w:szCs w:val="24"/>
          <w:lang w:val="en-US"/>
        </w:rPr>
        <w:t>enterprises</w:t>
      </w:r>
      <w:r w:rsidRPr="00264F46">
        <w:rPr>
          <w:rFonts w:ascii="Times New Roman" w:hAnsi="Times New Roman" w:cs="Times New Roman"/>
          <w:color w:val="000000" w:themeColor="text1"/>
          <w:sz w:val="24"/>
          <w:szCs w:val="24"/>
          <w:lang w:val="en-US"/>
        </w:rPr>
        <w:t xml:space="preserve"> operating in UK</w:t>
      </w:r>
      <w:r w:rsidR="009355BF" w:rsidRPr="00264F46">
        <w:rPr>
          <w:rFonts w:ascii="Times New Roman" w:hAnsi="Times New Roman" w:cs="Times New Roman"/>
          <w:color w:val="000000" w:themeColor="text1"/>
          <w:sz w:val="24"/>
          <w:szCs w:val="24"/>
          <w:lang w:val="en-US"/>
        </w:rPr>
        <w:t xml:space="preserve"> business </w:t>
      </w:r>
      <w:r w:rsidR="009355BF" w:rsidRPr="00264F46">
        <w:rPr>
          <w:rFonts w:asciiTheme="majorBidi" w:hAnsiTheme="majorBidi" w:cstheme="majorBidi"/>
          <w:color w:val="000000" w:themeColor="text1"/>
          <w:sz w:val="24"/>
          <w:szCs w:val="24"/>
          <w:lang w:val="en-US"/>
        </w:rPr>
        <w:t>sectors</w:t>
      </w:r>
      <w:r w:rsidRPr="00264F46">
        <w:rPr>
          <w:rFonts w:asciiTheme="majorBidi" w:hAnsiTheme="majorBidi" w:cstheme="majorBidi"/>
          <w:color w:val="000000" w:themeColor="text1"/>
          <w:sz w:val="24"/>
          <w:szCs w:val="24"/>
          <w:lang w:val="en-US"/>
        </w:rPr>
        <w:t>.</w:t>
      </w:r>
      <w:r w:rsidR="009355BF" w:rsidRPr="00264F46">
        <w:rPr>
          <w:rFonts w:asciiTheme="majorBidi" w:hAnsiTheme="majorBidi" w:cstheme="majorBidi"/>
          <w:color w:val="000000" w:themeColor="text1"/>
          <w:sz w:val="24"/>
          <w:szCs w:val="24"/>
          <w:lang w:val="en-US"/>
        </w:rPr>
        <w:t xml:space="preserve">  </w:t>
      </w:r>
    </w:p>
    <w:p w14:paraId="492C845E" w14:textId="77777777" w:rsidR="004E5AC1" w:rsidRDefault="00796A4E" w:rsidP="004E5AC1">
      <w:pPr>
        <w:spacing w:after="240" w:line="360" w:lineRule="auto"/>
        <w:jc w:val="both"/>
        <w:rPr>
          <w:rFonts w:ascii="Times New Roman" w:hAnsi="Times New Roman" w:cs="Times New Roman"/>
          <w:b/>
          <w:bCs/>
          <w:color w:val="000000" w:themeColor="text1"/>
          <w:sz w:val="24"/>
          <w:szCs w:val="24"/>
          <w:lang w:val="en-US"/>
        </w:rPr>
      </w:pPr>
      <w:r w:rsidRPr="00264F46">
        <w:rPr>
          <w:rFonts w:ascii="Times New Roman" w:hAnsi="Times New Roman" w:cs="Times New Roman"/>
          <w:b/>
          <w:bCs/>
          <w:color w:val="000000" w:themeColor="text1"/>
          <w:sz w:val="24"/>
          <w:szCs w:val="24"/>
          <w:lang w:val="en-US"/>
        </w:rPr>
        <w:t>Research Model</w:t>
      </w:r>
    </w:p>
    <w:p w14:paraId="73FF2CED" w14:textId="1BBD532C" w:rsidR="00796A4E" w:rsidRPr="00264F46" w:rsidRDefault="00796A4E" w:rsidP="00264F46">
      <w:pPr>
        <w:spacing w:after="240" w:line="360" w:lineRule="auto"/>
        <w:jc w:val="both"/>
        <w:rPr>
          <w:rFonts w:ascii="Times New Roman" w:hAnsi="Times New Roman" w:cs="Times New Roman"/>
          <w:b/>
          <w:bCs/>
          <w:color w:val="000000" w:themeColor="text1"/>
          <w:sz w:val="24"/>
          <w:szCs w:val="24"/>
          <w:lang w:val="en-US"/>
        </w:rPr>
      </w:pPr>
      <w:r w:rsidRPr="00FA33C0">
        <w:rPr>
          <w:rFonts w:asciiTheme="majorBidi" w:hAnsiTheme="majorBidi" w:cstheme="majorBidi"/>
          <w:sz w:val="24"/>
          <w:szCs w:val="24"/>
          <w:lang w:val="en-US"/>
        </w:rPr>
        <w:t>The research model consisted of a number of stages to ensure a thorough research design.</w:t>
      </w:r>
    </w:p>
    <w:p w14:paraId="1F6B6926" w14:textId="77777777" w:rsidR="00796A4E" w:rsidRDefault="00796A4E" w:rsidP="00796A4E">
      <w:pPr>
        <w:spacing w:after="0" w:line="240" w:lineRule="auto"/>
        <w:jc w:val="both"/>
        <w:rPr>
          <w:noProof/>
        </w:rPr>
      </w:pPr>
    </w:p>
    <w:p w14:paraId="76ADA3C1" w14:textId="77777777" w:rsidR="00796A4E" w:rsidRPr="00F22A34" w:rsidRDefault="00796A4E" w:rsidP="00796A4E">
      <w:pPr>
        <w:spacing w:after="0" w:line="240" w:lineRule="auto"/>
        <w:jc w:val="both"/>
        <w:rPr>
          <w:rFonts w:asciiTheme="majorBidi" w:hAnsiTheme="majorBidi" w:cstheme="majorBidi"/>
          <w:sz w:val="24"/>
          <w:szCs w:val="24"/>
        </w:rPr>
      </w:pPr>
      <w:r>
        <w:rPr>
          <w:noProof/>
        </w:rPr>
        <w:drawing>
          <wp:inline distT="0" distB="0" distL="0" distR="0" wp14:anchorId="765173C3" wp14:editId="2DD2E897">
            <wp:extent cx="2665213" cy="343042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78277" cy="3447234"/>
                    </a:xfrm>
                    <a:prstGeom prst="rect">
                      <a:avLst/>
                    </a:prstGeom>
                  </pic:spPr>
                </pic:pic>
              </a:graphicData>
            </a:graphic>
          </wp:inline>
        </w:drawing>
      </w:r>
    </w:p>
    <w:p w14:paraId="7E7011DB" w14:textId="77777777" w:rsidR="00796A4E" w:rsidRDefault="00796A4E" w:rsidP="00796A4E">
      <w:pPr>
        <w:spacing w:after="0" w:line="240" w:lineRule="auto"/>
        <w:jc w:val="both"/>
        <w:rPr>
          <w:rFonts w:asciiTheme="majorBidi" w:hAnsiTheme="majorBidi" w:cstheme="majorBidi"/>
          <w:sz w:val="24"/>
          <w:szCs w:val="24"/>
          <w:lang w:val="en-US"/>
        </w:rPr>
      </w:pPr>
    </w:p>
    <w:p w14:paraId="2C69EA62" w14:textId="77777777" w:rsidR="00796A4E" w:rsidRDefault="00796A4E" w:rsidP="00796A4E">
      <w:pPr>
        <w:spacing w:after="0" w:line="240" w:lineRule="auto"/>
        <w:jc w:val="both"/>
        <w:rPr>
          <w:rFonts w:asciiTheme="majorBidi" w:hAnsiTheme="majorBidi" w:cstheme="majorBidi"/>
          <w:sz w:val="24"/>
          <w:szCs w:val="24"/>
          <w:lang w:val="en-US"/>
        </w:rPr>
      </w:pPr>
      <w:r>
        <w:rPr>
          <w:rFonts w:asciiTheme="majorBidi" w:hAnsiTheme="majorBidi" w:cstheme="majorBidi"/>
          <w:sz w:val="24"/>
          <w:szCs w:val="24"/>
          <w:lang w:val="en-US"/>
        </w:rPr>
        <w:t>Figure 1: The research model illustration</w:t>
      </w:r>
    </w:p>
    <w:p w14:paraId="5517254F" w14:textId="55FCF07D" w:rsidR="00796A4E" w:rsidRDefault="00796A4E" w:rsidP="003C5983">
      <w:pPr>
        <w:spacing w:after="240" w:line="360" w:lineRule="auto"/>
        <w:jc w:val="both"/>
        <w:rPr>
          <w:rFonts w:asciiTheme="majorBidi" w:hAnsiTheme="majorBidi" w:cstheme="majorBidi"/>
          <w:color w:val="000000" w:themeColor="text1"/>
          <w:sz w:val="24"/>
          <w:szCs w:val="24"/>
          <w:lang w:val="en-US"/>
        </w:rPr>
      </w:pPr>
    </w:p>
    <w:p w14:paraId="78BD7FAA" w14:textId="1ABFE228" w:rsidR="00796A4E" w:rsidRPr="0043287C"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lastRenderedPageBreak/>
        <w:t xml:space="preserve">Reviewed the current literature on CE to identify the gaps in enterprise </w:t>
      </w:r>
      <w:r w:rsidRPr="0043287C">
        <w:rPr>
          <w:rFonts w:asciiTheme="majorBidi" w:hAnsiTheme="majorBidi" w:cstheme="majorBidi"/>
          <w:sz w:val="24"/>
          <w:szCs w:val="24"/>
          <w:lang w:val="en-US"/>
        </w:rPr>
        <w:t>management practice.</w:t>
      </w:r>
    </w:p>
    <w:p w14:paraId="18D7A3EE" w14:textId="77777777" w:rsidR="00796A4E" w:rsidRPr="0008335B"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43287C">
        <w:rPr>
          <w:rFonts w:asciiTheme="majorBidi" w:hAnsiTheme="majorBidi" w:cstheme="majorBidi"/>
          <w:sz w:val="24"/>
          <w:szCs w:val="24"/>
          <w:lang w:val="en-US"/>
        </w:rPr>
        <w:t xml:space="preserve">A group of 100 students with research interest in the CE were selected from the MBA course </w:t>
      </w:r>
      <w:r>
        <w:rPr>
          <w:rFonts w:asciiTheme="majorBidi" w:hAnsiTheme="majorBidi" w:cstheme="majorBidi"/>
          <w:sz w:val="24"/>
          <w:szCs w:val="24"/>
          <w:lang w:val="en-US"/>
        </w:rPr>
        <w:t xml:space="preserve">following the </w:t>
      </w:r>
      <w:r w:rsidRPr="0008335B">
        <w:rPr>
          <w:rFonts w:asciiTheme="majorBidi" w:hAnsiTheme="majorBidi" w:cstheme="majorBidi"/>
          <w:sz w:val="24"/>
          <w:szCs w:val="24"/>
          <w:lang w:val="en-US"/>
        </w:rPr>
        <w:t>concept of purposive sampling (</w:t>
      </w:r>
      <w:r w:rsidRPr="0008335B">
        <w:rPr>
          <w:rFonts w:asciiTheme="majorBidi" w:hAnsiTheme="majorBidi" w:cstheme="majorBidi"/>
          <w:sz w:val="24"/>
          <w:szCs w:val="24"/>
        </w:rPr>
        <w:t>Creswell 2013</w:t>
      </w:r>
      <w:r w:rsidRPr="0008335B">
        <w:rPr>
          <w:rFonts w:asciiTheme="majorBidi" w:hAnsiTheme="majorBidi" w:cstheme="majorBidi"/>
          <w:sz w:val="24"/>
          <w:szCs w:val="24"/>
          <w:lang w:val="en-US"/>
        </w:rPr>
        <w:t>)</w:t>
      </w:r>
      <w:r>
        <w:rPr>
          <w:rFonts w:asciiTheme="majorBidi" w:hAnsiTheme="majorBidi" w:cstheme="majorBidi"/>
          <w:sz w:val="24"/>
          <w:szCs w:val="24"/>
          <w:lang w:val="en-US"/>
        </w:rPr>
        <w:t xml:space="preserve"> </w:t>
      </w:r>
      <w:r w:rsidRPr="0008335B">
        <w:rPr>
          <w:rFonts w:asciiTheme="majorBidi" w:hAnsiTheme="majorBidi" w:cstheme="majorBidi"/>
          <w:sz w:val="24"/>
          <w:szCs w:val="24"/>
          <w:lang w:val="en-US"/>
        </w:rPr>
        <w:t xml:space="preserve">as they had clear understanding of the aims of the study and this sample size was deemed to be homogenous and provides  additional validity </w:t>
      </w:r>
      <w:r w:rsidRPr="0008335B">
        <w:rPr>
          <w:rFonts w:asciiTheme="majorBidi" w:hAnsiTheme="majorBidi" w:cstheme="majorBidi"/>
          <w:sz w:val="24"/>
          <w:szCs w:val="24"/>
        </w:rPr>
        <w:t>(Levy and Ellis 2011)</w:t>
      </w:r>
      <w:r w:rsidRPr="0008335B">
        <w:rPr>
          <w:rFonts w:asciiTheme="majorBidi" w:hAnsiTheme="majorBidi" w:cstheme="majorBidi"/>
          <w:sz w:val="24"/>
          <w:szCs w:val="24"/>
          <w:lang w:val="en-US"/>
        </w:rPr>
        <w:t>.</w:t>
      </w:r>
    </w:p>
    <w:p w14:paraId="23B8AF04" w14:textId="370ADDA9"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08335B">
        <w:rPr>
          <w:rFonts w:asciiTheme="majorBidi" w:hAnsiTheme="majorBidi" w:cstheme="majorBidi"/>
          <w:sz w:val="24"/>
          <w:szCs w:val="24"/>
          <w:lang w:val="en-US"/>
        </w:rPr>
        <w:t>Introduced students to the randomized</w:t>
      </w:r>
      <w:r w:rsidRPr="0043287C">
        <w:rPr>
          <w:rFonts w:asciiTheme="majorBidi" w:hAnsiTheme="majorBidi" w:cstheme="majorBidi"/>
          <w:sz w:val="24"/>
          <w:szCs w:val="24"/>
          <w:lang w:val="en-US"/>
        </w:rPr>
        <w:t xml:space="preserve"> sampling approach and to the research task: Randomly list 30 enterprises they have purchased from in the last five years and complete</w:t>
      </w:r>
      <w:r w:rsidRPr="00FA33C0">
        <w:rPr>
          <w:rFonts w:asciiTheme="majorBidi" w:hAnsiTheme="majorBidi" w:cstheme="majorBidi"/>
          <w:sz w:val="24"/>
          <w:szCs w:val="24"/>
          <w:lang w:val="en-US"/>
        </w:rPr>
        <w:t xml:space="preserve"> an Excel table (Table </w:t>
      </w:r>
      <w:r>
        <w:rPr>
          <w:rFonts w:asciiTheme="majorBidi" w:hAnsiTheme="majorBidi" w:cstheme="majorBidi"/>
          <w:sz w:val="24"/>
          <w:szCs w:val="24"/>
          <w:lang w:val="en-US"/>
        </w:rPr>
        <w:t>2</w:t>
      </w:r>
      <w:r w:rsidRPr="00FA33C0">
        <w:rPr>
          <w:rFonts w:asciiTheme="majorBidi" w:hAnsiTheme="majorBidi" w:cstheme="majorBidi"/>
          <w:sz w:val="24"/>
          <w:szCs w:val="24"/>
          <w:lang w:val="en-US"/>
        </w:rPr>
        <w:t xml:space="preserve">). The survey </w:t>
      </w:r>
      <w:r>
        <w:rPr>
          <w:rFonts w:asciiTheme="majorBidi" w:hAnsiTheme="majorBidi" w:cstheme="majorBidi"/>
          <w:sz w:val="24"/>
          <w:szCs w:val="24"/>
          <w:lang w:val="en-US"/>
        </w:rPr>
        <w:t xml:space="preserve">was designed with simplicity in mind to ensure repeatability of results and </w:t>
      </w:r>
      <w:r w:rsidRPr="00FA33C0">
        <w:rPr>
          <w:rFonts w:asciiTheme="majorBidi" w:hAnsiTheme="majorBidi" w:cstheme="majorBidi"/>
          <w:sz w:val="24"/>
          <w:szCs w:val="24"/>
          <w:lang w:val="en-US"/>
        </w:rPr>
        <w:t>contained five sections on Enterprise information, Sustainability,  C</w:t>
      </w:r>
      <w:r>
        <w:rPr>
          <w:rFonts w:asciiTheme="majorBidi" w:hAnsiTheme="majorBidi" w:cstheme="majorBidi"/>
          <w:sz w:val="24"/>
          <w:szCs w:val="24"/>
          <w:lang w:val="en-US"/>
        </w:rPr>
        <w:t>ircular Economy</w:t>
      </w:r>
      <w:r w:rsidRPr="00FA33C0">
        <w:rPr>
          <w:rFonts w:asciiTheme="majorBidi" w:hAnsiTheme="majorBidi" w:cstheme="majorBidi"/>
          <w:sz w:val="24"/>
          <w:szCs w:val="24"/>
          <w:lang w:val="en-US"/>
        </w:rPr>
        <w:t>, Business process and Industry 4.0 evidence.</w:t>
      </w:r>
    </w:p>
    <w:p w14:paraId="7F1EDFDA" w14:textId="77777777" w:rsidR="00796A4E" w:rsidRDefault="00796A4E" w:rsidP="00796A4E">
      <w:pPr>
        <w:pStyle w:val="ListParagraph"/>
        <w:spacing w:line="360" w:lineRule="auto"/>
        <w:ind w:left="1080"/>
        <w:jc w:val="both"/>
        <w:rPr>
          <w:rFonts w:asciiTheme="majorBidi" w:hAnsiTheme="majorBidi" w:cstheme="majorBidi"/>
          <w:color w:val="000000" w:themeColor="text1"/>
          <w:sz w:val="24"/>
          <w:szCs w:val="24"/>
          <w:lang w:val="en-US"/>
        </w:rPr>
      </w:pPr>
    </w:p>
    <w:p w14:paraId="5E7E9F43" w14:textId="617034DC" w:rsidR="00796A4E" w:rsidRPr="00FA33C0" w:rsidRDefault="00796A4E" w:rsidP="00796A4E">
      <w:pPr>
        <w:pStyle w:val="ListParagraph"/>
        <w:spacing w:line="360" w:lineRule="auto"/>
        <w:ind w:left="0"/>
        <w:jc w:val="both"/>
        <w:rPr>
          <w:rFonts w:asciiTheme="majorBidi" w:hAnsiTheme="majorBidi" w:cstheme="majorBidi"/>
          <w:sz w:val="24"/>
          <w:szCs w:val="24"/>
          <w:lang w:val="en-US"/>
        </w:rPr>
      </w:pPr>
      <w:r w:rsidRPr="00FA33C0">
        <w:rPr>
          <w:rFonts w:asciiTheme="majorBidi" w:hAnsiTheme="majorBidi" w:cstheme="majorBidi"/>
          <w:color w:val="000000" w:themeColor="text1"/>
          <w:sz w:val="24"/>
          <w:szCs w:val="24"/>
          <w:lang w:val="en-US"/>
        </w:rPr>
        <w:t>Table 2:  Survey</w:t>
      </w:r>
      <w:r w:rsidR="00623E2D">
        <w:rPr>
          <w:rFonts w:asciiTheme="majorBidi" w:hAnsiTheme="majorBidi" w:cstheme="majorBidi"/>
          <w:color w:val="000000" w:themeColor="text1"/>
          <w:sz w:val="24"/>
          <w:szCs w:val="24"/>
          <w:lang w:val="en-US"/>
        </w:rPr>
        <w:t xml:space="preserve"> areas</w:t>
      </w:r>
    </w:p>
    <w:tbl>
      <w:tblPr>
        <w:tblpPr w:leftFromText="180" w:rightFromText="180" w:vertAnchor="text" w:horzAnchor="margin" w:tblpXSpec="right" w:tblpY="90"/>
        <w:tblW w:w="9016" w:type="dxa"/>
        <w:tblLook w:val="04A0" w:firstRow="1" w:lastRow="0" w:firstColumn="1" w:lastColumn="0" w:noHBand="0" w:noVBand="1"/>
      </w:tblPr>
      <w:tblGrid>
        <w:gridCol w:w="2547"/>
        <w:gridCol w:w="6469"/>
      </w:tblGrid>
      <w:tr w:rsidR="00796A4E" w:rsidRPr="008D143B" w14:paraId="01077487" w14:textId="77777777" w:rsidTr="00A113FB">
        <w:trPr>
          <w:trHeight w:val="290"/>
        </w:trPr>
        <w:tc>
          <w:tcPr>
            <w:tcW w:w="2547" w:type="dxa"/>
            <w:tcBorders>
              <w:top w:val="single" w:sz="4" w:space="0" w:color="auto"/>
              <w:left w:val="single" w:sz="4" w:space="0" w:color="auto"/>
              <w:bottom w:val="single" w:sz="4" w:space="0" w:color="auto"/>
              <w:right w:val="single" w:sz="4" w:space="0" w:color="auto"/>
            </w:tcBorders>
          </w:tcPr>
          <w:p w14:paraId="3AB0AAED"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9A1AEB"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Company Name</w:t>
            </w:r>
          </w:p>
        </w:tc>
      </w:tr>
      <w:tr w:rsidR="00796A4E" w:rsidRPr="008D143B" w14:paraId="60E99F6A" w14:textId="77777777" w:rsidTr="00A113FB">
        <w:trPr>
          <w:trHeight w:val="290"/>
        </w:trPr>
        <w:tc>
          <w:tcPr>
            <w:tcW w:w="2547" w:type="dxa"/>
            <w:tcBorders>
              <w:top w:val="nil"/>
              <w:left w:val="single" w:sz="4" w:space="0" w:color="auto"/>
              <w:bottom w:val="single" w:sz="4" w:space="0" w:color="auto"/>
              <w:right w:val="single" w:sz="4" w:space="0" w:color="auto"/>
            </w:tcBorders>
          </w:tcPr>
          <w:p w14:paraId="160E19A4"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5FA5DB4"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Number of Employees</w:t>
            </w:r>
          </w:p>
        </w:tc>
      </w:tr>
      <w:tr w:rsidR="00796A4E" w:rsidRPr="008D143B" w14:paraId="5A747C80" w14:textId="77777777" w:rsidTr="00A113FB">
        <w:trPr>
          <w:trHeight w:val="290"/>
        </w:trPr>
        <w:tc>
          <w:tcPr>
            <w:tcW w:w="2547" w:type="dxa"/>
            <w:tcBorders>
              <w:top w:val="nil"/>
              <w:left w:val="single" w:sz="4" w:space="0" w:color="auto"/>
              <w:bottom w:val="single" w:sz="4" w:space="0" w:color="auto"/>
              <w:right w:val="single" w:sz="4" w:space="0" w:color="auto"/>
            </w:tcBorders>
          </w:tcPr>
          <w:p w14:paraId="7D957F91"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6B4BEA9D"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Company Size (Small &lt;250, Medium &gt;250-500, Large 500-1000, Mega &gt;1000)</w:t>
            </w:r>
          </w:p>
        </w:tc>
      </w:tr>
      <w:tr w:rsidR="00796A4E" w:rsidRPr="008D143B" w14:paraId="5C8BB936" w14:textId="77777777" w:rsidTr="00A113FB">
        <w:trPr>
          <w:trHeight w:val="290"/>
        </w:trPr>
        <w:tc>
          <w:tcPr>
            <w:tcW w:w="2547" w:type="dxa"/>
            <w:tcBorders>
              <w:top w:val="nil"/>
              <w:left w:val="single" w:sz="4" w:space="0" w:color="auto"/>
              <w:bottom w:val="single" w:sz="4" w:space="0" w:color="auto"/>
              <w:right w:val="single" w:sz="4" w:space="0" w:color="auto"/>
            </w:tcBorders>
          </w:tcPr>
          <w:p w14:paraId="41D910E4"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F69E53A" w14:textId="77777777" w:rsidR="00796A4E" w:rsidRPr="008D143B" w:rsidRDefault="00796A4E" w:rsidP="00A113FB">
            <w:pPr>
              <w:spacing w:after="0" w:line="240" w:lineRule="auto"/>
              <w:rPr>
                <w:rFonts w:asciiTheme="majorBidi" w:eastAsia="Times New Roman" w:hAnsiTheme="majorBidi" w:cstheme="majorBidi"/>
                <w:color w:val="000000"/>
              </w:rPr>
            </w:pPr>
            <w:r>
              <w:rPr>
                <w:rFonts w:asciiTheme="majorBidi" w:eastAsia="Times New Roman" w:hAnsiTheme="majorBidi" w:cstheme="majorBidi"/>
                <w:color w:val="000000"/>
              </w:rPr>
              <w:t>Industry</w:t>
            </w:r>
            <w:r w:rsidRPr="008D143B">
              <w:rPr>
                <w:rFonts w:asciiTheme="majorBidi" w:eastAsia="Times New Roman" w:hAnsiTheme="majorBidi" w:cstheme="majorBidi"/>
                <w:color w:val="000000"/>
              </w:rPr>
              <w:t xml:space="preserve"> Sector - Broad Version</w:t>
            </w:r>
          </w:p>
        </w:tc>
      </w:tr>
      <w:tr w:rsidR="00796A4E" w:rsidRPr="008D143B" w14:paraId="2605A7EE" w14:textId="77777777" w:rsidTr="00A113FB">
        <w:trPr>
          <w:trHeight w:val="290"/>
        </w:trPr>
        <w:tc>
          <w:tcPr>
            <w:tcW w:w="2547" w:type="dxa"/>
            <w:tcBorders>
              <w:top w:val="nil"/>
              <w:left w:val="single" w:sz="4" w:space="0" w:color="auto"/>
              <w:bottom w:val="single" w:sz="4" w:space="0" w:color="auto"/>
              <w:right w:val="single" w:sz="4" w:space="0" w:color="auto"/>
            </w:tcBorders>
          </w:tcPr>
          <w:p w14:paraId="774D2FF8"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673637C0" w14:textId="77777777" w:rsidR="00796A4E" w:rsidRPr="008D143B" w:rsidRDefault="00796A4E" w:rsidP="00A113FB">
            <w:pPr>
              <w:spacing w:after="0" w:line="240" w:lineRule="auto"/>
              <w:rPr>
                <w:rFonts w:asciiTheme="majorBidi" w:eastAsia="Times New Roman" w:hAnsiTheme="majorBidi" w:cstheme="majorBidi"/>
                <w:color w:val="000000"/>
              </w:rPr>
            </w:pPr>
            <w:r>
              <w:rPr>
                <w:rFonts w:asciiTheme="majorBidi" w:eastAsia="Times New Roman" w:hAnsiTheme="majorBidi" w:cstheme="majorBidi"/>
                <w:color w:val="000000"/>
              </w:rPr>
              <w:t>Industry</w:t>
            </w:r>
            <w:r w:rsidRPr="008D143B">
              <w:rPr>
                <w:rFonts w:asciiTheme="majorBidi" w:eastAsia="Times New Roman" w:hAnsiTheme="majorBidi" w:cstheme="majorBidi"/>
                <w:color w:val="000000"/>
              </w:rPr>
              <w:t xml:space="preserve"> Sector </w:t>
            </w:r>
            <w:r w:rsidRPr="008D143B">
              <w:rPr>
                <w:rFonts w:asciiTheme="majorBidi" w:hAnsiTheme="majorBidi" w:cstheme="majorBidi"/>
                <w:color w:val="000000" w:themeColor="text1"/>
                <w:lang w:val="en-US"/>
              </w:rPr>
              <w:t xml:space="preserve"> </w:t>
            </w:r>
            <w:r>
              <w:rPr>
                <w:rFonts w:asciiTheme="majorBidi" w:hAnsiTheme="majorBidi" w:cstheme="majorBidi"/>
                <w:color w:val="000000" w:themeColor="text1"/>
                <w:sz w:val="24"/>
                <w:szCs w:val="24"/>
                <w:lang w:val="en-US"/>
              </w:rPr>
              <w:t>[</w:t>
            </w:r>
            <w:r w:rsidRPr="0019291E">
              <w:rPr>
                <w:rFonts w:asciiTheme="majorBidi" w:hAnsiTheme="majorBidi" w:cstheme="majorBidi"/>
                <w:color w:val="000000" w:themeColor="text1"/>
                <w:sz w:val="24"/>
                <w:szCs w:val="24"/>
                <w:lang w:val="en-US"/>
              </w:rPr>
              <w:t>SICCODES</w:t>
            </w:r>
            <w:r>
              <w:rPr>
                <w:rFonts w:asciiTheme="majorBidi" w:hAnsiTheme="majorBidi" w:cstheme="majorBidi"/>
                <w:color w:val="000000" w:themeColor="text1"/>
                <w:sz w:val="24"/>
                <w:szCs w:val="24"/>
                <w:lang w:val="en-US"/>
              </w:rPr>
              <w:t>]</w:t>
            </w:r>
          </w:p>
        </w:tc>
      </w:tr>
      <w:tr w:rsidR="00796A4E" w:rsidRPr="008D143B" w14:paraId="3E93FCA4" w14:textId="77777777" w:rsidTr="00A113FB">
        <w:trPr>
          <w:trHeight w:val="290"/>
        </w:trPr>
        <w:tc>
          <w:tcPr>
            <w:tcW w:w="2547" w:type="dxa"/>
            <w:tcBorders>
              <w:top w:val="nil"/>
              <w:left w:val="single" w:sz="4" w:space="0" w:color="auto"/>
              <w:bottom w:val="single" w:sz="4" w:space="0" w:color="auto"/>
              <w:right w:val="single" w:sz="4" w:space="0" w:color="auto"/>
            </w:tcBorders>
          </w:tcPr>
          <w:p w14:paraId="42080D82"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Sustainability</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49FB08F8"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Do they have a Sustainability statement (Yes / No)  </w:t>
            </w:r>
            <w:r w:rsidRPr="008D143B">
              <w:rPr>
                <w:rFonts w:asciiTheme="majorBidi" w:eastAsia="Times New Roman" w:hAnsiTheme="majorBidi" w:cstheme="majorBidi"/>
                <w:i/>
                <w:iCs/>
                <w:color w:val="000000"/>
              </w:rPr>
              <w:t>Link Evidence</w:t>
            </w:r>
          </w:p>
        </w:tc>
      </w:tr>
      <w:tr w:rsidR="00796A4E" w:rsidRPr="008D143B" w14:paraId="28DA6C7D" w14:textId="77777777" w:rsidTr="00A113FB">
        <w:trPr>
          <w:trHeight w:val="290"/>
        </w:trPr>
        <w:tc>
          <w:tcPr>
            <w:tcW w:w="2547" w:type="dxa"/>
            <w:tcBorders>
              <w:top w:val="nil"/>
              <w:left w:val="single" w:sz="4" w:space="0" w:color="auto"/>
              <w:bottom w:val="single" w:sz="4" w:space="0" w:color="auto"/>
              <w:right w:val="single" w:sz="4" w:space="0" w:color="auto"/>
            </w:tcBorders>
          </w:tcPr>
          <w:p w14:paraId="4E5004A8"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6ECF7C24"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Do they have a Circular Economy statement (Yes / No)  </w:t>
            </w:r>
            <w:r w:rsidRPr="008D143B">
              <w:rPr>
                <w:rFonts w:asciiTheme="majorBidi" w:eastAsia="Times New Roman" w:hAnsiTheme="majorBidi" w:cstheme="majorBidi"/>
                <w:i/>
                <w:iCs/>
                <w:color w:val="000000"/>
              </w:rPr>
              <w:t>Link Evidence</w:t>
            </w:r>
          </w:p>
        </w:tc>
      </w:tr>
      <w:tr w:rsidR="00796A4E" w:rsidRPr="008D143B" w14:paraId="247C0EEC" w14:textId="77777777" w:rsidTr="00A113FB">
        <w:trPr>
          <w:trHeight w:val="290"/>
        </w:trPr>
        <w:tc>
          <w:tcPr>
            <w:tcW w:w="2547" w:type="dxa"/>
            <w:tcBorders>
              <w:top w:val="nil"/>
              <w:left w:val="single" w:sz="4" w:space="0" w:color="auto"/>
              <w:bottom w:val="single" w:sz="4" w:space="0" w:color="auto"/>
              <w:right w:val="single" w:sz="4" w:space="0" w:color="auto"/>
            </w:tcBorders>
          </w:tcPr>
          <w:p w14:paraId="5E80B12E" w14:textId="77777777" w:rsidR="00796A4E" w:rsidRPr="008D143B" w:rsidRDefault="00796A4E" w:rsidP="00A113FB">
            <w:pPr>
              <w:spacing w:after="0" w:line="240" w:lineRule="auto"/>
              <w:rPr>
                <w:rFonts w:asciiTheme="majorBidi" w:hAnsiTheme="majorBidi" w:cstheme="majorBidi"/>
                <w:lang w:val="en-US"/>
              </w:rPr>
            </w:pPr>
            <w:r w:rsidRPr="008D143B">
              <w:rPr>
                <w:rFonts w:asciiTheme="majorBidi" w:hAnsiTheme="majorBidi" w:cstheme="majorBidi"/>
                <w:lang w:val="en-US"/>
              </w:rPr>
              <w:t>Sustainability</w:t>
            </w:r>
          </w:p>
        </w:tc>
        <w:tc>
          <w:tcPr>
            <w:tcW w:w="6469" w:type="dxa"/>
            <w:tcBorders>
              <w:top w:val="nil"/>
              <w:left w:val="single" w:sz="4" w:space="0" w:color="auto"/>
              <w:bottom w:val="single" w:sz="4" w:space="0" w:color="auto"/>
              <w:right w:val="single" w:sz="4" w:space="0" w:color="auto"/>
            </w:tcBorders>
            <w:shd w:val="clear" w:color="auto" w:fill="auto"/>
            <w:noWrap/>
            <w:vAlign w:val="bottom"/>
          </w:tcPr>
          <w:p w14:paraId="0A1A0D47"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Evidence of Sustainability areas, focus / type (YES/NO)  Link Evidence</w:t>
            </w:r>
          </w:p>
        </w:tc>
      </w:tr>
      <w:tr w:rsidR="00796A4E" w:rsidRPr="008D143B" w14:paraId="62D0D14C" w14:textId="77777777" w:rsidTr="00A113FB">
        <w:trPr>
          <w:trHeight w:val="290"/>
        </w:trPr>
        <w:tc>
          <w:tcPr>
            <w:tcW w:w="2547" w:type="dxa"/>
            <w:tcBorders>
              <w:top w:val="nil"/>
              <w:left w:val="single" w:sz="4" w:space="0" w:color="auto"/>
              <w:bottom w:val="single" w:sz="4" w:space="0" w:color="auto"/>
              <w:right w:val="single" w:sz="4" w:space="0" w:color="auto"/>
            </w:tcBorders>
          </w:tcPr>
          <w:p w14:paraId="46553B11"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4EC7D204"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to CE statement  - Does it evidence Repair   </w:t>
            </w:r>
            <w:r w:rsidRPr="008D143B">
              <w:rPr>
                <w:rFonts w:asciiTheme="majorBidi" w:eastAsia="Times New Roman" w:hAnsiTheme="majorBidi" w:cstheme="majorBidi"/>
                <w:i/>
                <w:iCs/>
                <w:color w:val="000000"/>
              </w:rPr>
              <w:t>Link evidence</w:t>
            </w:r>
          </w:p>
        </w:tc>
      </w:tr>
      <w:tr w:rsidR="00796A4E" w:rsidRPr="008D143B" w14:paraId="518C2C34" w14:textId="77777777" w:rsidTr="00A113FB">
        <w:trPr>
          <w:trHeight w:val="290"/>
        </w:trPr>
        <w:tc>
          <w:tcPr>
            <w:tcW w:w="2547" w:type="dxa"/>
            <w:tcBorders>
              <w:top w:val="nil"/>
              <w:left w:val="single" w:sz="4" w:space="0" w:color="auto"/>
              <w:bottom w:val="single" w:sz="4" w:space="0" w:color="auto"/>
              <w:right w:val="single" w:sz="4" w:space="0" w:color="auto"/>
            </w:tcBorders>
          </w:tcPr>
          <w:p w14:paraId="7FFA3562"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CDEFC91"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to CE statement - Does it evidence Reuse / Redistribute </w:t>
            </w:r>
            <w:r w:rsidRPr="008D143B">
              <w:rPr>
                <w:rFonts w:asciiTheme="majorBidi" w:eastAsia="Times New Roman" w:hAnsiTheme="majorBidi" w:cstheme="majorBidi"/>
                <w:i/>
                <w:iCs/>
                <w:color w:val="000000"/>
              </w:rPr>
              <w:t>Link evidence</w:t>
            </w:r>
          </w:p>
        </w:tc>
      </w:tr>
      <w:tr w:rsidR="00796A4E" w:rsidRPr="008D143B" w14:paraId="669DDDCF" w14:textId="77777777" w:rsidTr="00A113FB">
        <w:trPr>
          <w:trHeight w:val="290"/>
        </w:trPr>
        <w:tc>
          <w:tcPr>
            <w:tcW w:w="2547" w:type="dxa"/>
            <w:tcBorders>
              <w:top w:val="nil"/>
              <w:left w:val="single" w:sz="4" w:space="0" w:color="auto"/>
              <w:bottom w:val="single" w:sz="4" w:space="0" w:color="auto"/>
              <w:right w:val="single" w:sz="4" w:space="0" w:color="auto"/>
            </w:tcBorders>
          </w:tcPr>
          <w:p w14:paraId="0988A574"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5A400F75"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IF Yes to CE statement - Does it evidence Refurbish / Remanufacture Link Evidence</w:t>
            </w:r>
          </w:p>
        </w:tc>
      </w:tr>
      <w:tr w:rsidR="00796A4E" w:rsidRPr="008D143B" w14:paraId="12268D3C" w14:textId="77777777" w:rsidTr="00A113FB">
        <w:trPr>
          <w:trHeight w:val="290"/>
        </w:trPr>
        <w:tc>
          <w:tcPr>
            <w:tcW w:w="2547" w:type="dxa"/>
            <w:tcBorders>
              <w:top w:val="nil"/>
              <w:left w:val="single" w:sz="4" w:space="0" w:color="auto"/>
              <w:bottom w:val="single" w:sz="4" w:space="0" w:color="auto"/>
              <w:right w:val="single" w:sz="4" w:space="0" w:color="auto"/>
            </w:tcBorders>
          </w:tcPr>
          <w:p w14:paraId="51533407"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7FFFC49C"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IF Yes to CE statement - Does it evidence Recycle (Link evidence)</w:t>
            </w:r>
          </w:p>
        </w:tc>
      </w:tr>
      <w:tr w:rsidR="00796A4E" w:rsidRPr="008D143B" w14:paraId="27BB992F" w14:textId="77777777" w:rsidTr="00A113FB">
        <w:trPr>
          <w:trHeight w:val="290"/>
        </w:trPr>
        <w:tc>
          <w:tcPr>
            <w:tcW w:w="2547" w:type="dxa"/>
            <w:tcBorders>
              <w:top w:val="nil"/>
              <w:left w:val="single" w:sz="4" w:space="0" w:color="auto"/>
              <w:bottom w:val="single" w:sz="4" w:space="0" w:color="auto"/>
              <w:right w:val="single" w:sz="4" w:space="0" w:color="auto"/>
            </w:tcBorders>
          </w:tcPr>
          <w:p w14:paraId="6C04F450"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Circular Economy and  Business process</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151D7FC6"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Does the CE statement relate to any of a specific business process? Yes /No</w:t>
            </w:r>
          </w:p>
        </w:tc>
      </w:tr>
      <w:tr w:rsidR="00796A4E" w:rsidRPr="008D143B" w14:paraId="610F4545" w14:textId="77777777" w:rsidTr="00A113FB">
        <w:trPr>
          <w:trHeight w:val="290"/>
        </w:trPr>
        <w:tc>
          <w:tcPr>
            <w:tcW w:w="2547" w:type="dxa"/>
            <w:tcBorders>
              <w:top w:val="nil"/>
              <w:left w:val="single" w:sz="4" w:space="0" w:color="auto"/>
              <w:bottom w:val="single" w:sz="4" w:space="0" w:color="auto"/>
              <w:right w:val="single" w:sz="4" w:space="0" w:color="auto"/>
            </w:tcBorders>
          </w:tcPr>
          <w:p w14:paraId="62F07A23"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Business process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E8A774B"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state which process (BP1, BP2, BP3, BP4, BP5, BP6) </w:t>
            </w:r>
            <w:r w:rsidRPr="008D143B">
              <w:rPr>
                <w:rFonts w:asciiTheme="majorBidi" w:eastAsia="Times New Roman" w:hAnsiTheme="majorBidi" w:cstheme="majorBidi"/>
                <w:i/>
                <w:iCs/>
                <w:color w:val="000000"/>
              </w:rPr>
              <w:t>Link evidence</w:t>
            </w:r>
            <w:r w:rsidRPr="008D143B">
              <w:rPr>
                <w:rFonts w:asciiTheme="majorBidi" w:eastAsia="Times New Roman" w:hAnsiTheme="majorBidi" w:cstheme="majorBidi"/>
                <w:color w:val="000000"/>
              </w:rPr>
              <w:t xml:space="preserve"> for each process captured</w:t>
            </w:r>
          </w:p>
        </w:tc>
      </w:tr>
      <w:tr w:rsidR="00796A4E" w:rsidRPr="008D143B" w14:paraId="2FC3735C" w14:textId="77777777" w:rsidTr="00A113FB">
        <w:trPr>
          <w:trHeight w:val="290"/>
        </w:trPr>
        <w:tc>
          <w:tcPr>
            <w:tcW w:w="2547" w:type="dxa"/>
            <w:tcBorders>
              <w:top w:val="nil"/>
              <w:left w:val="single" w:sz="4" w:space="0" w:color="auto"/>
              <w:bottom w:val="single" w:sz="4" w:space="0" w:color="auto"/>
              <w:right w:val="single" w:sz="4" w:space="0" w:color="auto"/>
            </w:tcBorders>
          </w:tcPr>
          <w:p w14:paraId="21E15DC8"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Business process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5DD782D8"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Evidence the business process statement on the website – Include "their actual statements" for (BP1,BP2, BP3, BP4, BP5, BP6)</w:t>
            </w:r>
          </w:p>
        </w:tc>
      </w:tr>
      <w:tr w:rsidR="00796A4E" w:rsidRPr="008D143B" w14:paraId="0F95920F" w14:textId="77777777" w:rsidTr="00A113FB">
        <w:trPr>
          <w:trHeight w:val="290"/>
        </w:trPr>
        <w:tc>
          <w:tcPr>
            <w:tcW w:w="2547" w:type="dxa"/>
            <w:tcBorders>
              <w:top w:val="nil"/>
              <w:left w:val="single" w:sz="4" w:space="0" w:color="auto"/>
              <w:bottom w:val="single" w:sz="4" w:space="0" w:color="auto"/>
              <w:right w:val="single" w:sz="4" w:space="0" w:color="auto"/>
            </w:tcBorders>
          </w:tcPr>
          <w:p w14:paraId="782D508F"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Industry 4.0</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7D786A5E"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Evidence of Industry 4.0 (I4.0) focus (YES/NO)  </w:t>
            </w:r>
            <w:r w:rsidRPr="008D143B">
              <w:rPr>
                <w:rFonts w:asciiTheme="majorBidi" w:eastAsia="Times New Roman" w:hAnsiTheme="majorBidi" w:cstheme="majorBidi"/>
                <w:i/>
                <w:iCs/>
                <w:color w:val="000000"/>
              </w:rPr>
              <w:t>Link Evidence</w:t>
            </w:r>
          </w:p>
        </w:tc>
      </w:tr>
      <w:tr w:rsidR="00796A4E" w:rsidRPr="008D143B" w14:paraId="26899E5E" w14:textId="77777777" w:rsidTr="00A113FB">
        <w:trPr>
          <w:trHeight w:val="290"/>
        </w:trPr>
        <w:tc>
          <w:tcPr>
            <w:tcW w:w="2547" w:type="dxa"/>
            <w:tcBorders>
              <w:top w:val="nil"/>
              <w:left w:val="single" w:sz="4" w:space="0" w:color="auto"/>
              <w:bottom w:val="single" w:sz="4" w:space="0" w:color="auto"/>
              <w:right w:val="single" w:sz="4" w:space="0" w:color="auto"/>
            </w:tcBorders>
          </w:tcPr>
          <w:p w14:paraId="7811114D"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Industry 4.0</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41D1BE98" w14:textId="77777777" w:rsidR="00796A4E" w:rsidRPr="008D143B" w:rsidRDefault="00796A4E" w:rsidP="00A113FB">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State I4.0 technologies and  </w:t>
            </w:r>
            <w:r w:rsidRPr="008D143B">
              <w:rPr>
                <w:rFonts w:asciiTheme="majorBidi" w:eastAsia="Times New Roman" w:hAnsiTheme="majorBidi" w:cstheme="majorBidi"/>
                <w:i/>
                <w:iCs/>
                <w:color w:val="000000"/>
              </w:rPr>
              <w:t>Link Evidence</w:t>
            </w:r>
            <w:r w:rsidRPr="008D143B">
              <w:rPr>
                <w:rFonts w:asciiTheme="majorBidi" w:eastAsia="Times New Roman" w:hAnsiTheme="majorBidi" w:cstheme="majorBidi"/>
                <w:color w:val="000000"/>
              </w:rPr>
              <w:t xml:space="preserve"> </w:t>
            </w:r>
          </w:p>
        </w:tc>
      </w:tr>
    </w:tbl>
    <w:p w14:paraId="088D4B20" w14:textId="77777777" w:rsidR="00796A4E" w:rsidRPr="00327F1D" w:rsidRDefault="00796A4E" w:rsidP="00796A4E">
      <w:pPr>
        <w:spacing w:after="0" w:line="240" w:lineRule="auto"/>
        <w:jc w:val="both"/>
        <w:rPr>
          <w:rFonts w:asciiTheme="majorBidi" w:hAnsiTheme="majorBidi" w:cstheme="majorBidi"/>
          <w:sz w:val="24"/>
          <w:szCs w:val="24"/>
        </w:rPr>
      </w:pPr>
    </w:p>
    <w:p w14:paraId="2F87CF56"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lastRenderedPageBreak/>
        <w:t xml:space="preserve">The lists of companies was collated, and checked for consistency in data recorded and </w:t>
      </w:r>
      <w:r w:rsidRPr="007A58AF">
        <w:rPr>
          <w:rFonts w:asciiTheme="majorBidi" w:hAnsiTheme="majorBidi" w:cstheme="majorBidi"/>
          <w:sz w:val="24"/>
          <w:szCs w:val="24"/>
          <w:lang w:val="en-US"/>
        </w:rPr>
        <w:t>duplicated enterprise</w:t>
      </w:r>
      <w:r>
        <w:rPr>
          <w:rFonts w:asciiTheme="majorBidi" w:hAnsiTheme="majorBidi" w:cstheme="majorBidi"/>
          <w:sz w:val="24"/>
          <w:szCs w:val="24"/>
          <w:lang w:val="en-US"/>
        </w:rPr>
        <w:t xml:space="preserve"> record</w:t>
      </w:r>
      <w:r w:rsidRPr="007A58AF">
        <w:rPr>
          <w:rFonts w:asciiTheme="majorBidi" w:hAnsiTheme="majorBidi" w:cstheme="majorBidi"/>
          <w:sz w:val="24"/>
          <w:szCs w:val="24"/>
          <w:lang w:val="en-US"/>
        </w:rPr>
        <w:t>s were deleted, to ensure data validity, reliability and consistency (</w:t>
      </w:r>
      <w:r w:rsidRPr="007A58AF">
        <w:rPr>
          <w:rFonts w:asciiTheme="majorBidi" w:hAnsiTheme="majorBidi" w:cstheme="majorBidi"/>
          <w:sz w:val="24"/>
          <w:szCs w:val="24"/>
        </w:rPr>
        <w:t>Saunders</w:t>
      </w:r>
      <w:r>
        <w:rPr>
          <w:rFonts w:asciiTheme="majorBidi" w:hAnsiTheme="majorBidi" w:cstheme="majorBidi"/>
          <w:sz w:val="24"/>
          <w:szCs w:val="24"/>
        </w:rPr>
        <w:t xml:space="preserve"> et al.</w:t>
      </w:r>
      <w:r w:rsidRPr="007A58AF">
        <w:rPr>
          <w:rFonts w:asciiTheme="majorBidi" w:hAnsiTheme="majorBidi" w:cstheme="majorBidi"/>
          <w:sz w:val="24"/>
          <w:szCs w:val="24"/>
        </w:rPr>
        <w:t xml:space="preserve"> 2003</w:t>
      </w:r>
      <w:r w:rsidRPr="007A58AF">
        <w:rPr>
          <w:rFonts w:asciiTheme="majorBidi" w:hAnsiTheme="majorBidi" w:cstheme="majorBidi"/>
          <w:sz w:val="24"/>
          <w:szCs w:val="24"/>
          <w:lang w:val="en-US"/>
        </w:rPr>
        <w:t>).</w:t>
      </w:r>
      <w:r w:rsidRPr="00FA33C0">
        <w:rPr>
          <w:rFonts w:asciiTheme="majorBidi" w:hAnsiTheme="majorBidi" w:cstheme="majorBidi"/>
          <w:sz w:val="24"/>
          <w:szCs w:val="24"/>
          <w:lang w:val="en-US"/>
        </w:rPr>
        <w:t xml:space="preserve">  </w:t>
      </w:r>
    </w:p>
    <w:p w14:paraId="0829DF60"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The full data samples were collected over a month period and the separate lists were collated and duplicated cases checked for consistent responses and duplicated enterprises and associated records removed.</w:t>
      </w:r>
    </w:p>
    <w:p w14:paraId="496B2424"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The final data set consisted of 333 enterprise records.</w:t>
      </w:r>
    </w:p>
    <w:p w14:paraId="2E5650BF"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 xml:space="preserve">The data set consisted of 16 industry sectors, </w:t>
      </w:r>
      <w:r>
        <w:rPr>
          <w:rFonts w:asciiTheme="majorBidi" w:hAnsiTheme="majorBidi" w:cstheme="majorBidi"/>
          <w:sz w:val="24"/>
          <w:szCs w:val="24"/>
          <w:lang w:val="en-US"/>
        </w:rPr>
        <w:t>to show a good representation of sectors across the study</w:t>
      </w:r>
      <w:r w:rsidRPr="00FA33C0">
        <w:rPr>
          <w:rFonts w:asciiTheme="majorBidi" w:hAnsiTheme="majorBidi" w:cstheme="majorBidi"/>
          <w:sz w:val="24"/>
          <w:szCs w:val="24"/>
          <w:lang w:val="en-US"/>
        </w:rPr>
        <w:t xml:space="preserve"> with a minimum of 2 -151 enterprises reported in the sectors.</w:t>
      </w:r>
    </w:p>
    <w:p w14:paraId="406476CB"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The data was analyzed using SPSS and data summaries and graphs reported for interpretation.</w:t>
      </w:r>
    </w:p>
    <w:p w14:paraId="39181D7F" w14:textId="6535FB38" w:rsidR="003C5983" w:rsidRPr="00264F46" w:rsidRDefault="009355BF" w:rsidP="00264F46">
      <w:pPr>
        <w:spacing w:after="240" w:line="360" w:lineRule="auto"/>
        <w:ind w:firstLine="567"/>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enterprises were selected, </w:t>
      </w:r>
      <w:r w:rsidR="00156F4A" w:rsidRPr="00264F46">
        <w:rPr>
          <w:rFonts w:asciiTheme="majorBidi" w:hAnsiTheme="majorBidi" w:cstheme="majorBidi"/>
          <w:color w:val="000000" w:themeColor="text1"/>
          <w:sz w:val="24"/>
          <w:szCs w:val="24"/>
          <w:lang w:val="en-US"/>
        </w:rPr>
        <w:t xml:space="preserve">by MBA students </w:t>
      </w:r>
      <w:r w:rsidRPr="00264F46">
        <w:rPr>
          <w:rFonts w:asciiTheme="majorBidi" w:hAnsiTheme="majorBidi" w:cstheme="majorBidi"/>
          <w:color w:val="000000" w:themeColor="text1"/>
          <w:sz w:val="24"/>
          <w:szCs w:val="24"/>
          <w:lang w:val="en-US"/>
        </w:rPr>
        <w:t xml:space="preserve">using </w:t>
      </w:r>
      <w:r w:rsidR="00344471" w:rsidRPr="00264F46">
        <w:rPr>
          <w:rFonts w:asciiTheme="majorBidi" w:hAnsiTheme="majorBidi" w:cstheme="majorBidi"/>
          <w:color w:val="000000" w:themeColor="text1"/>
          <w:sz w:val="24"/>
          <w:szCs w:val="24"/>
          <w:lang w:val="en-US"/>
        </w:rPr>
        <w:t xml:space="preserve">the </w:t>
      </w:r>
      <w:r w:rsidRPr="00264F46">
        <w:rPr>
          <w:rFonts w:asciiTheme="majorBidi" w:hAnsiTheme="majorBidi" w:cstheme="majorBidi"/>
          <w:color w:val="000000" w:themeColor="text1"/>
          <w:sz w:val="24"/>
          <w:szCs w:val="24"/>
          <w:lang w:val="en-US"/>
        </w:rPr>
        <w:t xml:space="preserve">random selection </w:t>
      </w:r>
      <w:r w:rsidR="00156F4A" w:rsidRPr="00264F46">
        <w:rPr>
          <w:rFonts w:asciiTheme="majorBidi" w:hAnsiTheme="majorBidi" w:cstheme="majorBidi"/>
          <w:color w:val="000000" w:themeColor="text1"/>
          <w:sz w:val="24"/>
          <w:szCs w:val="24"/>
          <w:lang w:val="en-US"/>
        </w:rPr>
        <w:t xml:space="preserve">of </w:t>
      </w:r>
      <w:r w:rsidR="00E76EF1" w:rsidRPr="00264F46">
        <w:rPr>
          <w:rFonts w:asciiTheme="majorBidi" w:hAnsiTheme="majorBidi" w:cstheme="majorBidi"/>
          <w:color w:val="000000" w:themeColor="text1"/>
          <w:sz w:val="24"/>
          <w:szCs w:val="24"/>
          <w:lang w:val="en-US"/>
        </w:rPr>
        <w:t>large-size</w:t>
      </w:r>
      <w:r w:rsidR="00156F4A" w:rsidRPr="00264F46">
        <w:rPr>
          <w:rFonts w:asciiTheme="majorBidi" w:hAnsiTheme="majorBidi" w:cstheme="majorBidi"/>
          <w:color w:val="000000" w:themeColor="text1"/>
          <w:sz w:val="24"/>
          <w:szCs w:val="24"/>
          <w:lang w:val="en-US"/>
        </w:rPr>
        <w:t xml:space="preserve"> </w:t>
      </w:r>
      <w:r w:rsidR="00DD3DF1" w:rsidRPr="00264F46">
        <w:rPr>
          <w:rFonts w:asciiTheme="majorBidi" w:hAnsiTheme="majorBidi" w:cstheme="majorBidi"/>
          <w:color w:val="000000" w:themeColor="text1"/>
          <w:sz w:val="24"/>
          <w:szCs w:val="24"/>
          <w:lang w:val="en-US"/>
        </w:rPr>
        <w:t>global enterprises</w:t>
      </w:r>
      <w:r w:rsidR="009144DD" w:rsidRPr="00264F46">
        <w:rPr>
          <w:rFonts w:asciiTheme="majorBidi" w:hAnsiTheme="majorBidi" w:cstheme="majorBidi"/>
          <w:color w:val="000000" w:themeColor="text1"/>
          <w:sz w:val="24"/>
          <w:szCs w:val="24"/>
          <w:lang w:val="en-US"/>
        </w:rPr>
        <w:t xml:space="preserve"> (OECD 2010)</w:t>
      </w:r>
      <w:r w:rsidR="00156F4A" w:rsidRPr="00264F46">
        <w:rPr>
          <w:rFonts w:asciiTheme="majorBidi" w:hAnsiTheme="majorBidi" w:cstheme="majorBidi"/>
          <w:color w:val="000000" w:themeColor="text1"/>
          <w:sz w:val="24"/>
          <w:szCs w:val="24"/>
          <w:lang w:val="en-US"/>
        </w:rPr>
        <w:t>;</w:t>
      </w:r>
      <w:r w:rsidR="00DD3DF1" w:rsidRPr="00264F46">
        <w:rPr>
          <w:rFonts w:asciiTheme="majorBidi" w:hAnsiTheme="majorBidi" w:cstheme="majorBidi"/>
          <w:color w:val="000000" w:themeColor="text1"/>
          <w:sz w:val="24"/>
          <w:szCs w:val="24"/>
          <w:lang w:val="en-US"/>
        </w:rPr>
        <w:t xml:space="preserve"> </w:t>
      </w:r>
      <w:r w:rsidR="00244B06" w:rsidRPr="00264F46">
        <w:rPr>
          <w:rFonts w:asciiTheme="majorBidi" w:hAnsiTheme="majorBidi" w:cstheme="majorBidi"/>
          <w:color w:val="000000" w:themeColor="text1"/>
          <w:sz w:val="24"/>
          <w:szCs w:val="24"/>
          <w:lang w:val="en-US"/>
        </w:rPr>
        <w:t xml:space="preserve">known to them </w:t>
      </w:r>
      <w:r w:rsidR="00156F4A" w:rsidRPr="00264F46">
        <w:rPr>
          <w:rFonts w:asciiTheme="majorBidi" w:hAnsiTheme="majorBidi" w:cstheme="majorBidi"/>
          <w:color w:val="000000" w:themeColor="text1"/>
          <w:sz w:val="24"/>
          <w:szCs w:val="24"/>
          <w:lang w:val="en-US"/>
        </w:rPr>
        <w:t>from making a previous purchase. The data set consisted of</w:t>
      </w:r>
      <w:r w:rsidRPr="00264F46">
        <w:rPr>
          <w:rFonts w:asciiTheme="majorBidi" w:hAnsiTheme="majorBidi" w:cstheme="majorBidi"/>
          <w:color w:val="000000" w:themeColor="text1"/>
          <w:sz w:val="24"/>
          <w:szCs w:val="24"/>
          <w:lang w:val="en-US"/>
        </w:rPr>
        <w:t xml:space="preserve"> 333 enterprises </w:t>
      </w:r>
      <w:r w:rsidR="00156F4A" w:rsidRPr="00264F46">
        <w:rPr>
          <w:rFonts w:asciiTheme="majorBidi" w:hAnsiTheme="majorBidi" w:cstheme="majorBidi"/>
          <w:color w:val="000000" w:themeColor="text1"/>
          <w:sz w:val="24"/>
          <w:szCs w:val="24"/>
          <w:lang w:val="en-US"/>
        </w:rPr>
        <w:t>subsequent to</w:t>
      </w:r>
      <w:r w:rsidR="002E3A00" w:rsidRPr="00264F46">
        <w:rPr>
          <w:rFonts w:asciiTheme="majorBidi" w:hAnsiTheme="majorBidi" w:cstheme="majorBidi"/>
          <w:color w:val="000000" w:themeColor="text1"/>
          <w:sz w:val="24"/>
          <w:szCs w:val="24"/>
          <w:lang w:val="en-US"/>
        </w:rPr>
        <w:t xml:space="preserve"> </w:t>
      </w:r>
      <w:r w:rsidR="001550A3" w:rsidRPr="00264F46">
        <w:rPr>
          <w:rFonts w:asciiTheme="majorBidi" w:hAnsiTheme="majorBidi" w:cstheme="majorBidi"/>
          <w:color w:val="000000" w:themeColor="text1"/>
          <w:sz w:val="24"/>
          <w:szCs w:val="24"/>
          <w:lang w:val="en-US"/>
        </w:rPr>
        <w:t xml:space="preserve">the </w:t>
      </w:r>
      <w:r w:rsidR="002E3A00" w:rsidRPr="00264F46">
        <w:rPr>
          <w:rFonts w:asciiTheme="majorBidi" w:hAnsiTheme="majorBidi" w:cstheme="majorBidi"/>
          <w:color w:val="000000" w:themeColor="text1"/>
          <w:sz w:val="24"/>
          <w:szCs w:val="24"/>
          <w:lang w:val="en-US"/>
        </w:rPr>
        <w:t>cleaning an</w:t>
      </w:r>
      <w:r w:rsidR="002E3A00" w:rsidRPr="00264F46">
        <w:rPr>
          <w:rFonts w:ascii="Times New Roman" w:hAnsi="Times New Roman" w:cs="Times New Roman"/>
          <w:color w:val="000000" w:themeColor="text1"/>
          <w:sz w:val="24"/>
          <w:szCs w:val="24"/>
          <w:lang w:val="en-US"/>
        </w:rPr>
        <w:t>d removal of duplicate enterprises</w:t>
      </w:r>
      <w:r w:rsidR="00156F4A" w:rsidRPr="00264F46">
        <w:rPr>
          <w:rFonts w:ascii="Times New Roman" w:hAnsi="Times New Roman" w:cs="Times New Roman"/>
          <w:color w:val="000000" w:themeColor="text1"/>
          <w:sz w:val="24"/>
          <w:szCs w:val="24"/>
          <w:lang w:val="en-US"/>
        </w:rPr>
        <w:t xml:space="preserve">.  </w:t>
      </w:r>
      <w:r w:rsidR="006173DA" w:rsidRPr="00264F46">
        <w:rPr>
          <w:rFonts w:ascii="Times New Roman" w:hAnsi="Times New Roman" w:cs="Times New Roman"/>
          <w:color w:val="000000" w:themeColor="text1"/>
          <w:sz w:val="24"/>
          <w:szCs w:val="24"/>
          <w:lang w:val="en-US"/>
        </w:rPr>
        <w:t>The survey was revisited in 2022 and updated with additional questions to reassess the enterprise websites for evidence of CE engagement and their alignment to operating processes</w:t>
      </w:r>
      <w:r w:rsidR="0055147E" w:rsidRPr="00264F46">
        <w:rPr>
          <w:rFonts w:ascii="Times New Roman" w:hAnsi="Times New Roman" w:cs="Times New Roman"/>
          <w:color w:val="000000" w:themeColor="text1"/>
          <w:sz w:val="24"/>
          <w:szCs w:val="24"/>
          <w:lang w:val="en-US"/>
        </w:rPr>
        <w:t>, in particular</w:t>
      </w:r>
      <w:r w:rsidR="001550A3" w:rsidRPr="00264F46">
        <w:rPr>
          <w:rFonts w:ascii="Times New Roman" w:hAnsi="Times New Roman" w:cs="Times New Roman"/>
          <w:color w:val="000000" w:themeColor="text1"/>
          <w:sz w:val="24"/>
          <w:szCs w:val="24"/>
          <w:lang w:val="en-US"/>
        </w:rPr>
        <w:t>,</w:t>
      </w:r>
      <w:r w:rsidR="0055147E" w:rsidRPr="00264F46">
        <w:rPr>
          <w:rFonts w:ascii="Times New Roman" w:hAnsi="Times New Roman" w:cs="Times New Roman"/>
          <w:color w:val="000000" w:themeColor="text1"/>
          <w:sz w:val="24"/>
          <w:szCs w:val="24"/>
          <w:lang w:val="en-US"/>
        </w:rPr>
        <w:t xml:space="preserve"> six operating processes </w:t>
      </w:r>
      <w:r w:rsidR="00344471" w:rsidRPr="00264F46">
        <w:rPr>
          <w:rFonts w:ascii="Times New Roman" w:hAnsi="Times New Roman" w:cs="Times New Roman"/>
          <w:color w:val="000000" w:themeColor="text1"/>
          <w:sz w:val="24"/>
          <w:szCs w:val="24"/>
          <w:lang w:val="en-US"/>
        </w:rPr>
        <w:t xml:space="preserve">organized </w:t>
      </w:r>
      <w:r w:rsidR="0055147E" w:rsidRPr="00264F46">
        <w:rPr>
          <w:rFonts w:ascii="Times New Roman" w:hAnsi="Times New Roman" w:cs="Times New Roman"/>
          <w:color w:val="000000" w:themeColor="text1"/>
          <w:sz w:val="24"/>
          <w:szCs w:val="24"/>
          <w:lang w:val="en-US"/>
        </w:rPr>
        <w:t xml:space="preserve">in the </w:t>
      </w:r>
      <w:r w:rsidR="00AF06BA" w:rsidRPr="00264F46">
        <w:rPr>
          <w:rFonts w:ascii="Times New Roman" w:hAnsi="Times New Roman" w:cs="Times New Roman"/>
          <w:color w:val="000000" w:themeColor="text1"/>
          <w:sz w:val="24"/>
          <w:szCs w:val="24"/>
          <w:lang w:val="en-US"/>
        </w:rPr>
        <w:t>PCF</w:t>
      </w:r>
      <w:r w:rsidR="0055147E" w:rsidRPr="00264F46">
        <w:rPr>
          <w:rFonts w:ascii="Times New Roman" w:hAnsi="Times New Roman" w:cs="Times New Roman"/>
          <w:color w:val="000000" w:themeColor="text1"/>
          <w:sz w:val="24"/>
          <w:szCs w:val="24"/>
          <w:lang w:val="en-US"/>
        </w:rPr>
        <w:t xml:space="preserve"> framework.</w:t>
      </w:r>
      <w:r w:rsidR="00DD2060" w:rsidRPr="00264F46">
        <w:rPr>
          <w:rFonts w:ascii="Times New Roman" w:hAnsi="Times New Roman" w:cs="Times New Roman"/>
          <w:color w:val="000000" w:themeColor="text1"/>
          <w:sz w:val="24"/>
          <w:szCs w:val="24"/>
          <w:lang w:val="en-US"/>
        </w:rPr>
        <w:t xml:space="preserve"> Enterprise websites were assessed for the following sustainability keywords that included; corporate social responsibility (CSR), sustainable development goals, ethics, human rights, human impact, natural resources, biodiversity, social impact, environmentalism, renewable energy</w:t>
      </w:r>
      <w:r w:rsidR="00A2562E">
        <w:rPr>
          <w:rFonts w:ascii="Times New Roman" w:hAnsi="Times New Roman" w:cs="Times New Roman"/>
          <w:color w:val="000000" w:themeColor="text1"/>
          <w:sz w:val="24"/>
          <w:szCs w:val="24"/>
          <w:lang w:val="en-US"/>
        </w:rPr>
        <w:t>,</w:t>
      </w:r>
      <w:r w:rsidR="009144DD" w:rsidRPr="00264F46">
        <w:rPr>
          <w:rFonts w:ascii="Times New Roman" w:hAnsi="Times New Roman" w:cs="Times New Roman"/>
          <w:color w:val="000000" w:themeColor="text1"/>
          <w:sz w:val="24"/>
          <w:szCs w:val="24"/>
          <w:lang w:val="en-US"/>
        </w:rPr>
        <w:t xml:space="preserve"> and sharing</w:t>
      </w:r>
      <w:r w:rsidR="00DD2060" w:rsidRPr="00264F46">
        <w:rPr>
          <w:rFonts w:ascii="Times New Roman" w:hAnsi="Times New Roman" w:cs="Times New Roman"/>
          <w:color w:val="000000" w:themeColor="text1"/>
          <w:sz w:val="24"/>
          <w:szCs w:val="24"/>
          <w:lang w:val="en-US"/>
        </w:rPr>
        <w:t xml:space="preserve">.  </w:t>
      </w:r>
    </w:p>
    <w:p w14:paraId="29F115F7" w14:textId="315BFF86" w:rsidR="00FD15C2" w:rsidRPr="00264F46" w:rsidRDefault="000D7AEC" w:rsidP="00264F46">
      <w:pPr>
        <w:spacing w:after="240" w:line="360" w:lineRule="auto"/>
        <w:ind w:firstLine="567"/>
        <w:jc w:val="both"/>
        <w:rPr>
          <w:rFonts w:asciiTheme="majorBidi" w:hAnsiTheme="majorBidi" w:cstheme="majorBidi"/>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DD2060" w:rsidRPr="00264F46">
        <w:rPr>
          <w:rFonts w:ascii="Times New Roman" w:hAnsi="Times New Roman" w:cs="Times New Roman"/>
          <w:color w:val="000000" w:themeColor="text1"/>
          <w:sz w:val="24"/>
          <w:szCs w:val="24"/>
          <w:lang w:val="en-US"/>
        </w:rPr>
        <w:t xml:space="preserve">he CE </w:t>
      </w:r>
      <w:r w:rsidR="003C5983" w:rsidRPr="00264F46">
        <w:rPr>
          <w:rFonts w:ascii="Times New Roman" w:hAnsi="Times New Roman" w:cs="Times New Roman"/>
          <w:color w:val="000000" w:themeColor="text1"/>
          <w:sz w:val="24"/>
          <w:szCs w:val="24"/>
          <w:lang w:val="en-US"/>
        </w:rPr>
        <w:t xml:space="preserve">category search </w:t>
      </w:r>
      <w:r w:rsidR="00DD2060" w:rsidRPr="00264F46">
        <w:rPr>
          <w:rFonts w:ascii="Times New Roman" w:hAnsi="Times New Roman" w:cs="Times New Roman"/>
          <w:color w:val="000000" w:themeColor="text1"/>
          <w:sz w:val="24"/>
          <w:szCs w:val="24"/>
          <w:lang w:val="en-US"/>
        </w:rPr>
        <w:t xml:space="preserve">keywords included reduce, </w:t>
      </w:r>
      <w:r w:rsidR="00E42E36" w:rsidRPr="00264F46">
        <w:rPr>
          <w:rFonts w:ascii="Times New Roman" w:hAnsi="Times New Roman" w:cs="Times New Roman"/>
          <w:color w:val="000000" w:themeColor="text1"/>
          <w:sz w:val="24"/>
          <w:szCs w:val="24"/>
          <w:lang w:val="en-US"/>
        </w:rPr>
        <w:t>rethink</w:t>
      </w:r>
      <w:r w:rsidR="00DD2060" w:rsidRPr="00264F46">
        <w:rPr>
          <w:rFonts w:ascii="Times New Roman" w:hAnsi="Times New Roman" w:cs="Times New Roman"/>
          <w:color w:val="000000" w:themeColor="text1"/>
          <w:sz w:val="24"/>
          <w:szCs w:val="24"/>
          <w:lang w:val="en-US"/>
        </w:rPr>
        <w:t>, refuse, repair, reuse, renovate, refurbish, remanufacture, repurpose, recycle</w:t>
      </w:r>
      <w:r w:rsidR="00344471" w:rsidRPr="00264F46">
        <w:rPr>
          <w:rFonts w:ascii="Times New Roman" w:hAnsi="Times New Roman" w:cs="Times New Roman"/>
          <w:color w:val="000000" w:themeColor="text1"/>
          <w:sz w:val="24"/>
          <w:szCs w:val="24"/>
          <w:lang w:val="en-US"/>
        </w:rPr>
        <w:t>,</w:t>
      </w:r>
      <w:r w:rsidR="00DD2060" w:rsidRPr="00264F46">
        <w:rPr>
          <w:rFonts w:ascii="Times New Roman" w:hAnsi="Times New Roman" w:cs="Times New Roman"/>
          <w:color w:val="000000" w:themeColor="text1"/>
          <w:sz w:val="24"/>
          <w:szCs w:val="24"/>
          <w:lang w:val="en-US"/>
        </w:rPr>
        <w:t xml:space="preserve"> and recover.</w:t>
      </w:r>
      <w:r w:rsidR="003C5983" w:rsidRPr="00264F46">
        <w:rPr>
          <w:rFonts w:ascii="Times New Roman" w:hAnsi="Times New Roman" w:cs="Times New Roman"/>
          <w:color w:val="000000" w:themeColor="text1"/>
          <w:sz w:val="24"/>
          <w:szCs w:val="24"/>
          <w:lang w:val="en-US"/>
        </w:rPr>
        <w:t xml:space="preserve">  While, </w:t>
      </w:r>
      <w:r w:rsidR="00FD15C2" w:rsidRPr="00264F46">
        <w:rPr>
          <w:rFonts w:asciiTheme="majorBidi" w:hAnsiTheme="majorBidi" w:cstheme="majorBidi"/>
          <w:color w:val="000000" w:themeColor="text1"/>
          <w:sz w:val="24"/>
          <w:szCs w:val="24"/>
          <w:lang w:val="en-US"/>
        </w:rPr>
        <w:t>Industry 4.0</w:t>
      </w:r>
      <w:r w:rsidR="003C5983" w:rsidRPr="00264F46">
        <w:rPr>
          <w:rFonts w:asciiTheme="majorBidi" w:hAnsiTheme="majorBidi" w:cstheme="majorBidi"/>
          <w:color w:val="000000" w:themeColor="text1"/>
          <w:sz w:val="24"/>
          <w:szCs w:val="24"/>
          <w:lang w:val="en-US"/>
        </w:rPr>
        <w:t xml:space="preserve"> </w:t>
      </w:r>
      <w:r w:rsidR="00FD15C2" w:rsidRPr="00264F46">
        <w:rPr>
          <w:rFonts w:asciiTheme="majorBidi" w:hAnsiTheme="majorBidi" w:cstheme="majorBidi"/>
          <w:color w:val="000000" w:themeColor="text1"/>
          <w:sz w:val="24"/>
          <w:szCs w:val="24"/>
          <w:lang w:val="en-US"/>
        </w:rPr>
        <w:t>related keywords</w:t>
      </w:r>
      <w:r w:rsidR="003C5983" w:rsidRPr="00264F46">
        <w:rPr>
          <w:rFonts w:asciiTheme="majorBidi" w:hAnsiTheme="majorBidi" w:cstheme="majorBidi"/>
          <w:color w:val="000000" w:themeColor="text1"/>
          <w:sz w:val="24"/>
          <w:szCs w:val="24"/>
          <w:lang w:val="en-US"/>
        </w:rPr>
        <w:t xml:space="preserve"> included</w:t>
      </w:r>
      <w:r w:rsidR="00037399" w:rsidRPr="00264F46">
        <w:rPr>
          <w:rFonts w:asciiTheme="majorBidi" w:hAnsiTheme="majorBidi" w:cstheme="majorBidi"/>
          <w:color w:val="000000" w:themeColor="text1"/>
          <w:sz w:val="24"/>
          <w:szCs w:val="24"/>
          <w:lang w:val="en-US"/>
        </w:rPr>
        <w:t xml:space="preserve"> </w:t>
      </w:r>
      <w:r w:rsidR="003C5983" w:rsidRPr="00264F46">
        <w:rPr>
          <w:rFonts w:asciiTheme="majorBidi" w:hAnsiTheme="majorBidi" w:cstheme="majorBidi"/>
          <w:color w:val="000000" w:themeColor="text1"/>
          <w:sz w:val="24"/>
          <w:szCs w:val="24"/>
          <w:lang w:val="en-US"/>
        </w:rPr>
        <w:t>Artificial neural networks, Automation, Big data, Blockchain, Convolutional neural networks, Deep learning (DL), Digitalization, Internet of Things (IoT), Machine learning, Additive manufacturing, Fuzzy DEMATEL systems, Smart factory, Digital twin and Other (Cloud, Robotics, Virtual Reality).  The s</w:t>
      </w:r>
      <w:r w:rsidR="00FD15C2" w:rsidRPr="00264F46">
        <w:rPr>
          <w:rFonts w:asciiTheme="majorBidi" w:hAnsiTheme="majorBidi" w:cstheme="majorBidi"/>
          <w:color w:val="000000" w:themeColor="text1"/>
          <w:sz w:val="24"/>
          <w:szCs w:val="24"/>
          <w:lang w:val="en-US"/>
        </w:rPr>
        <w:t xml:space="preserve">earch was executed through a pairwise query, taking one keyword from each category </w:t>
      </w:r>
      <w:r w:rsidR="003C5983" w:rsidRPr="00264F46">
        <w:rPr>
          <w:rFonts w:asciiTheme="majorBidi" w:hAnsiTheme="majorBidi" w:cstheme="majorBidi"/>
          <w:color w:val="000000" w:themeColor="text1"/>
          <w:sz w:val="24"/>
          <w:szCs w:val="24"/>
          <w:lang w:val="en-US"/>
        </w:rPr>
        <w:t xml:space="preserve">(CE and Industry 4.0) </w:t>
      </w:r>
      <w:r w:rsidR="00FD15C2" w:rsidRPr="00264F46">
        <w:rPr>
          <w:rFonts w:asciiTheme="majorBidi" w:hAnsiTheme="majorBidi" w:cstheme="majorBidi"/>
          <w:color w:val="000000" w:themeColor="text1"/>
          <w:sz w:val="24"/>
          <w:szCs w:val="24"/>
          <w:lang w:val="en-US"/>
        </w:rPr>
        <w:t>at a time.</w:t>
      </w:r>
    </w:p>
    <w:p w14:paraId="3B9385B8" w14:textId="579BC5B6" w:rsidR="00281B45" w:rsidRPr="00264F46" w:rsidRDefault="00C77EE9"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0D7AEC" w:rsidRPr="00264F46">
        <w:rPr>
          <w:rFonts w:ascii="Times New Roman" w:hAnsi="Times New Roman" w:cs="Times New Roman"/>
          <w:color w:val="000000" w:themeColor="text1"/>
          <w:sz w:val="24"/>
          <w:szCs w:val="24"/>
          <w:lang w:val="en-US"/>
        </w:rPr>
        <w:t xml:space="preserve">survey </w:t>
      </w:r>
      <w:r w:rsidRPr="00264F46">
        <w:rPr>
          <w:rFonts w:ascii="Times New Roman" w:hAnsi="Times New Roman" w:cs="Times New Roman"/>
          <w:color w:val="000000" w:themeColor="text1"/>
          <w:sz w:val="24"/>
          <w:szCs w:val="24"/>
          <w:lang w:val="en-US"/>
        </w:rPr>
        <w:t xml:space="preserve">was sorted by </w:t>
      </w:r>
      <w:r w:rsidR="00055346" w:rsidRPr="00264F46">
        <w:rPr>
          <w:rFonts w:ascii="Times New Roman" w:hAnsi="Times New Roman" w:cs="Times New Roman"/>
          <w:color w:val="000000" w:themeColor="text1"/>
          <w:sz w:val="24"/>
          <w:szCs w:val="24"/>
          <w:lang w:val="en-US"/>
        </w:rPr>
        <w:t>industry according to the Standard Industrial Classification (SIC</w:t>
      </w:r>
      <w:r w:rsidR="00D37EBE" w:rsidRPr="00264F46">
        <w:rPr>
          <w:rFonts w:ascii="Times New Roman" w:hAnsi="Times New Roman" w:cs="Times New Roman"/>
          <w:color w:val="000000" w:themeColor="text1"/>
          <w:sz w:val="24"/>
          <w:szCs w:val="24"/>
          <w:lang w:val="en-US"/>
        </w:rPr>
        <w:t xml:space="preserve"> 2007</w:t>
      </w:r>
      <w:r w:rsidR="00055346" w:rsidRPr="00264F46">
        <w:rPr>
          <w:rFonts w:ascii="Times New Roman" w:hAnsi="Times New Roman" w:cs="Times New Roman"/>
          <w:color w:val="000000" w:themeColor="text1"/>
          <w:sz w:val="24"/>
          <w:szCs w:val="24"/>
          <w:lang w:val="en-US"/>
        </w:rPr>
        <w:t>)</w:t>
      </w:r>
      <w:r w:rsidR="00C86E80" w:rsidRPr="00264F46">
        <w:rPr>
          <w:rFonts w:ascii="Times New Roman" w:hAnsi="Times New Roman" w:cs="Times New Roman"/>
          <w:color w:val="000000" w:themeColor="text1"/>
          <w:sz w:val="24"/>
          <w:szCs w:val="24"/>
          <w:lang w:val="en-US"/>
        </w:rPr>
        <w:t xml:space="preserve">. </w:t>
      </w:r>
      <w:r w:rsidR="005C3A3E" w:rsidRPr="00264F46">
        <w:rPr>
          <w:rFonts w:ascii="Times New Roman" w:hAnsi="Times New Roman" w:cs="Times New Roman"/>
          <w:color w:val="000000" w:themeColor="text1"/>
          <w:sz w:val="24"/>
          <w:szCs w:val="24"/>
          <w:lang w:val="en-US"/>
        </w:rPr>
        <w:t xml:space="preserve">This established framework is </w:t>
      </w:r>
      <w:r w:rsidR="00777002" w:rsidRPr="00264F46">
        <w:rPr>
          <w:rFonts w:ascii="Times New Roman" w:hAnsi="Times New Roman" w:cs="Times New Roman"/>
          <w:color w:val="000000" w:themeColor="text1"/>
          <w:sz w:val="24"/>
          <w:szCs w:val="24"/>
          <w:lang w:val="en-US"/>
        </w:rPr>
        <w:t xml:space="preserve">well accepted and used in research due to its consistency and uniformity. </w:t>
      </w:r>
    </w:p>
    <w:p w14:paraId="0CCCC88A" w14:textId="62F376EC" w:rsidR="007B6FCB" w:rsidRPr="00264F46" w:rsidRDefault="007B6FCB" w:rsidP="002E3A00">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Table </w:t>
      </w:r>
      <w:r w:rsidR="00623E2D">
        <w:rPr>
          <w:rFonts w:ascii="Times New Roman" w:hAnsi="Times New Roman" w:cs="Times New Roman"/>
          <w:color w:val="000000" w:themeColor="text1"/>
          <w:sz w:val="24"/>
          <w:szCs w:val="24"/>
          <w:lang w:val="en-US"/>
        </w:rPr>
        <w:t>3</w:t>
      </w:r>
      <w:r w:rsidRPr="00264F46">
        <w:rPr>
          <w:rFonts w:ascii="Times New Roman" w:hAnsi="Times New Roman" w:cs="Times New Roman"/>
          <w:color w:val="000000" w:themeColor="text1"/>
          <w:sz w:val="24"/>
          <w:szCs w:val="24"/>
          <w:lang w:val="en-US"/>
        </w:rPr>
        <w:t xml:space="preserve">: </w:t>
      </w:r>
      <w:r w:rsidR="00891B7B" w:rsidRPr="00264F46">
        <w:rPr>
          <w:rFonts w:ascii="Times New Roman" w:hAnsi="Times New Roman" w:cs="Times New Roman"/>
          <w:color w:val="000000" w:themeColor="text1"/>
          <w:sz w:val="24"/>
          <w:szCs w:val="24"/>
          <w:lang w:val="en-US"/>
        </w:rPr>
        <w:t>Enterprises sorted by SIC (2007) code and CE vs Sustainability Engagement</w:t>
      </w:r>
      <w:r w:rsidR="00717919">
        <w:rPr>
          <w:rFonts w:ascii="Times New Roman" w:hAnsi="Times New Roman" w:cs="Times New Roman"/>
          <w:color w:val="000000" w:themeColor="text1"/>
          <w:sz w:val="24"/>
          <w:szCs w:val="24"/>
          <w:lang w:val="en-US"/>
        </w:rPr>
        <w:t xml:space="preserve"> (Sus)</w:t>
      </w:r>
    </w:p>
    <w:tbl>
      <w:tblPr>
        <w:tblW w:w="9795" w:type="dxa"/>
        <w:tblLook w:val="04A0" w:firstRow="1" w:lastRow="0" w:firstColumn="1" w:lastColumn="0" w:noHBand="0" w:noVBand="1"/>
      </w:tblPr>
      <w:tblGrid>
        <w:gridCol w:w="960"/>
        <w:gridCol w:w="4995"/>
        <w:gridCol w:w="960"/>
        <w:gridCol w:w="960"/>
        <w:gridCol w:w="960"/>
        <w:gridCol w:w="960"/>
      </w:tblGrid>
      <w:tr w:rsidR="00024F42" w:rsidRPr="00B000C6" w14:paraId="02DDD7D0" w14:textId="77777777">
        <w:trPr>
          <w:trHeight w:val="288"/>
        </w:trPr>
        <w:tc>
          <w:tcPr>
            <w:tcW w:w="595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47766" w14:textId="6CAB9011" w:rsidR="00D95F8E" w:rsidRPr="00264F46" w:rsidRDefault="00D95F8E" w:rsidP="00D95F8E">
            <w:pPr>
              <w:spacing w:after="0" w:line="240" w:lineRule="auto"/>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 xml:space="preserve">Industry Classification SIC </w:t>
            </w:r>
            <w:r w:rsidR="003716EC" w:rsidRPr="00264F46">
              <w:rPr>
                <w:rFonts w:ascii="Times New Roman" w:eastAsia="Times New Roman" w:hAnsi="Times New Roman" w:cs="Times New Roman"/>
                <w:b/>
                <w:bCs/>
                <w:color w:val="000000" w:themeColor="text1"/>
                <w:lang w:val="en-US" w:eastAsia="en-GB"/>
              </w:rPr>
              <w:t>(2007)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85496F" w14:textId="77777777"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CE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95F2F2C" w14:textId="77777777"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no CE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3A16A9A" w14:textId="312624EF"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Sus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2835198" w14:textId="1F63BF91"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no Sus</w:t>
            </w:r>
          </w:p>
        </w:tc>
      </w:tr>
      <w:tr w:rsidR="00024F42" w:rsidRPr="00B000C6" w14:paraId="56F45B38"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AD04C2"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A </w:t>
            </w:r>
          </w:p>
        </w:tc>
        <w:tc>
          <w:tcPr>
            <w:tcW w:w="4995" w:type="dxa"/>
            <w:tcBorders>
              <w:top w:val="nil"/>
              <w:left w:val="nil"/>
              <w:bottom w:val="single" w:sz="4" w:space="0" w:color="auto"/>
              <w:right w:val="single" w:sz="4" w:space="0" w:color="auto"/>
            </w:tcBorders>
            <w:shd w:val="clear" w:color="auto" w:fill="auto"/>
            <w:noWrap/>
            <w:vAlign w:val="bottom"/>
            <w:hideMark/>
          </w:tcPr>
          <w:p w14:paraId="6F9C47C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Agriculture, forestry and fishing</w:t>
            </w:r>
          </w:p>
        </w:tc>
        <w:tc>
          <w:tcPr>
            <w:tcW w:w="960" w:type="dxa"/>
            <w:tcBorders>
              <w:top w:val="nil"/>
              <w:left w:val="nil"/>
              <w:bottom w:val="single" w:sz="4" w:space="0" w:color="auto"/>
              <w:right w:val="single" w:sz="4" w:space="0" w:color="auto"/>
            </w:tcBorders>
            <w:shd w:val="clear" w:color="auto" w:fill="auto"/>
            <w:noWrap/>
            <w:vAlign w:val="bottom"/>
            <w:hideMark/>
          </w:tcPr>
          <w:p w14:paraId="597BB166"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9517EB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6779C42"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5B25F06"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645A9506"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5C5EDD"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C</w:t>
            </w:r>
          </w:p>
        </w:tc>
        <w:tc>
          <w:tcPr>
            <w:tcW w:w="4995" w:type="dxa"/>
            <w:tcBorders>
              <w:top w:val="nil"/>
              <w:left w:val="nil"/>
              <w:bottom w:val="single" w:sz="4" w:space="0" w:color="auto"/>
              <w:right w:val="single" w:sz="4" w:space="0" w:color="auto"/>
            </w:tcBorders>
            <w:shd w:val="clear" w:color="auto" w:fill="auto"/>
            <w:noWrap/>
            <w:vAlign w:val="bottom"/>
            <w:hideMark/>
          </w:tcPr>
          <w:p w14:paraId="2DB0373A"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Manufacturing</w:t>
            </w:r>
          </w:p>
        </w:tc>
        <w:tc>
          <w:tcPr>
            <w:tcW w:w="960" w:type="dxa"/>
            <w:tcBorders>
              <w:top w:val="nil"/>
              <w:left w:val="nil"/>
              <w:bottom w:val="single" w:sz="4" w:space="0" w:color="auto"/>
              <w:right w:val="single" w:sz="4" w:space="0" w:color="auto"/>
            </w:tcBorders>
            <w:shd w:val="clear" w:color="auto" w:fill="auto"/>
            <w:noWrap/>
            <w:vAlign w:val="bottom"/>
            <w:hideMark/>
          </w:tcPr>
          <w:p w14:paraId="5C43781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44</w:t>
            </w:r>
          </w:p>
        </w:tc>
        <w:tc>
          <w:tcPr>
            <w:tcW w:w="960" w:type="dxa"/>
            <w:tcBorders>
              <w:top w:val="nil"/>
              <w:left w:val="nil"/>
              <w:bottom w:val="single" w:sz="4" w:space="0" w:color="auto"/>
              <w:right w:val="single" w:sz="4" w:space="0" w:color="auto"/>
            </w:tcBorders>
            <w:shd w:val="clear" w:color="auto" w:fill="auto"/>
            <w:noWrap/>
            <w:vAlign w:val="bottom"/>
            <w:hideMark/>
          </w:tcPr>
          <w:p w14:paraId="2364251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51</w:t>
            </w:r>
          </w:p>
        </w:tc>
        <w:tc>
          <w:tcPr>
            <w:tcW w:w="960" w:type="dxa"/>
            <w:tcBorders>
              <w:top w:val="nil"/>
              <w:left w:val="nil"/>
              <w:bottom w:val="single" w:sz="4" w:space="0" w:color="auto"/>
              <w:right w:val="single" w:sz="4" w:space="0" w:color="auto"/>
            </w:tcBorders>
            <w:shd w:val="clear" w:color="auto" w:fill="auto"/>
            <w:noWrap/>
            <w:vAlign w:val="bottom"/>
            <w:hideMark/>
          </w:tcPr>
          <w:p w14:paraId="53F099E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90</w:t>
            </w:r>
          </w:p>
        </w:tc>
        <w:tc>
          <w:tcPr>
            <w:tcW w:w="960" w:type="dxa"/>
            <w:tcBorders>
              <w:top w:val="nil"/>
              <w:left w:val="nil"/>
              <w:bottom w:val="single" w:sz="4" w:space="0" w:color="auto"/>
              <w:right w:val="single" w:sz="4" w:space="0" w:color="auto"/>
            </w:tcBorders>
            <w:shd w:val="clear" w:color="auto" w:fill="auto"/>
            <w:noWrap/>
            <w:vAlign w:val="bottom"/>
            <w:hideMark/>
          </w:tcPr>
          <w:p w14:paraId="504E3BD7"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r>
      <w:tr w:rsidR="00024F42" w:rsidRPr="00B000C6" w14:paraId="4714A4E6"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13F2EE"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w:t>
            </w:r>
          </w:p>
        </w:tc>
        <w:tc>
          <w:tcPr>
            <w:tcW w:w="4995" w:type="dxa"/>
            <w:tcBorders>
              <w:top w:val="nil"/>
              <w:left w:val="nil"/>
              <w:bottom w:val="single" w:sz="4" w:space="0" w:color="auto"/>
              <w:right w:val="single" w:sz="4" w:space="0" w:color="auto"/>
            </w:tcBorders>
            <w:shd w:val="clear" w:color="auto" w:fill="auto"/>
            <w:noWrap/>
            <w:vAlign w:val="bottom"/>
            <w:hideMark/>
          </w:tcPr>
          <w:p w14:paraId="525B4F94"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Electricity, gas, water supply and sewerage</w:t>
            </w:r>
          </w:p>
        </w:tc>
        <w:tc>
          <w:tcPr>
            <w:tcW w:w="960" w:type="dxa"/>
            <w:tcBorders>
              <w:top w:val="nil"/>
              <w:left w:val="nil"/>
              <w:bottom w:val="single" w:sz="4" w:space="0" w:color="auto"/>
              <w:right w:val="single" w:sz="4" w:space="0" w:color="auto"/>
            </w:tcBorders>
            <w:shd w:val="clear" w:color="auto" w:fill="auto"/>
            <w:noWrap/>
            <w:vAlign w:val="bottom"/>
            <w:hideMark/>
          </w:tcPr>
          <w:p w14:paraId="1408C6A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2FBA802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20D39045"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960" w:type="dxa"/>
            <w:tcBorders>
              <w:top w:val="nil"/>
              <w:left w:val="nil"/>
              <w:bottom w:val="single" w:sz="4" w:space="0" w:color="auto"/>
              <w:right w:val="single" w:sz="4" w:space="0" w:color="auto"/>
            </w:tcBorders>
            <w:shd w:val="clear" w:color="auto" w:fill="auto"/>
            <w:noWrap/>
            <w:vAlign w:val="bottom"/>
            <w:hideMark/>
          </w:tcPr>
          <w:p w14:paraId="6F5265B4"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72F62C9C"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06E4CA"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F</w:t>
            </w:r>
          </w:p>
        </w:tc>
        <w:tc>
          <w:tcPr>
            <w:tcW w:w="4995" w:type="dxa"/>
            <w:tcBorders>
              <w:top w:val="nil"/>
              <w:left w:val="nil"/>
              <w:bottom w:val="single" w:sz="4" w:space="0" w:color="auto"/>
              <w:right w:val="single" w:sz="4" w:space="0" w:color="auto"/>
            </w:tcBorders>
            <w:shd w:val="clear" w:color="auto" w:fill="auto"/>
            <w:noWrap/>
            <w:vAlign w:val="bottom"/>
            <w:hideMark/>
          </w:tcPr>
          <w:p w14:paraId="69842665"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Construction</w:t>
            </w:r>
          </w:p>
        </w:tc>
        <w:tc>
          <w:tcPr>
            <w:tcW w:w="960" w:type="dxa"/>
            <w:tcBorders>
              <w:top w:val="nil"/>
              <w:left w:val="nil"/>
              <w:bottom w:val="single" w:sz="4" w:space="0" w:color="auto"/>
              <w:right w:val="single" w:sz="4" w:space="0" w:color="auto"/>
            </w:tcBorders>
            <w:shd w:val="clear" w:color="auto" w:fill="auto"/>
            <w:noWrap/>
            <w:vAlign w:val="bottom"/>
            <w:hideMark/>
          </w:tcPr>
          <w:p w14:paraId="0DC1EB34"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368DCB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8E751F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D4108A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r>
      <w:tr w:rsidR="00024F42" w:rsidRPr="00B000C6" w14:paraId="31433279"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1A4831"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G</w:t>
            </w:r>
          </w:p>
        </w:tc>
        <w:tc>
          <w:tcPr>
            <w:tcW w:w="4995" w:type="dxa"/>
            <w:tcBorders>
              <w:top w:val="nil"/>
              <w:left w:val="nil"/>
              <w:bottom w:val="single" w:sz="4" w:space="0" w:color="auto"/>
              <w:right w:val="single" w:sz="4" w:space="0" w:color="auto"/>
            </w:tcBorders>
            <w:shd w:val="clear" w:color="auto" w:fill="auto"/>
            <w:noWrap/>
            <w:vAlign w:val="bottom"/>
            <w:hideMark/>
          </w:tcPr>
          <w:p w14:paraId="305072D1" w14:textId="30730868"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Wholesale and retail trade; repair of motor vehicles </w:t>
            </w:r>
          </w:p>
        </w:tc>
        <w:tc>
          <w:tcPr>
            <w:tcW w:w="960" w:type="dxa"/>
            <w:tcBorders>
              <w:top w:val="nil"/>
              <w:left w:val="nil"/>
              <w:bottom w:val="single" w:sz="4" w:space="0" w:color="auto"/>
              <w:right w:val="single" w:sz="4" w:space="0" w:color="auto"/>
            </w:tcBorders>
            <w:shd w:val="clear" w:color="auto" w:fill="auto"/>
            <w:noWrap/>
            <w:vAlign w:val="bottom"/>
            <w:hideMark/>
          </w:tcPr>
          <w:p w14:paraId="19518EC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77</w:t>
            </w:r>
          </w:p>
        </w:tc>
        <w:tc>
          <w:tcPr>
            <w:tcW w:w="960" w:type="dxa"/>
            <w:tcBorders>
              <w:top w:val="nil"/>
              <w:left w:val="nil"/>
              <w:bottom w:val="single" w:sz="4" w:space="0" w:color="auto"/>
              <w:right w:val="single" w:sz="4" w:space="0" w:color="auto"/>
            </w:tcBorders>
            <w:shd w:val="clear" w:color="auto" w:fill="auto"/>
            <w:noWrap/>
            <w:vAlign w:val="bottom"/>
            <w:hideMark/>
          </w:tcPr>
          <w:p w14:paraId="68DFFDE6"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56</w:t>
            </w:r>
          </w:p>
        </w:tc>
        <w:tc>
          <w:tcPr>
            <w:tcW w:w="960" w:type="dxa"/>
            <w:tcBorders>
              <w:top w:val="nil"/>
              <w:left w:val="nil"/>
              <w:bottom w:val="single" w:sz="4" w:space="0" w:color="auto"/>
              <w:right w:val="single" w:sz="4" w:space="0" w:color="auto"/>
            </w:tcBorders>
            <w:shd w:val="clear" w:color="auto" w:fill="auto"/>
            <w:noWrap/>
            <w:vAlign w:val="bottom"/>
            <w:hideMark/>
          </w:tcPr>
          <w:p w14:paraId="741C5FEE"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110</w:t>
            </w:r>
          </w:p>
        </w:tc>
        <w:tc>
          <w:tcPr>
            <w:tcW w:w="960" w:type="dxa"/>
            <w:tcBorders>
              <w:top w:val="nil"/>
              <w:left w:val="nil"/>
              <w:bottom w:val="single" w:sz="4" w:space="0" w:color="auto"/>
              <w:right w:val="single" w:sz="4" w:space="0" w:color="auto"/>
            </w:tcBorders>
            <w:shd w:val="clear" w:color="auto" w:fill="auto"/>
            <w:noWrap/>
            <w:vAlign w:val="bottom"/>
            <w:hideMark/>
          </w:tcPr>
          <w:p w14:paraId="7F99259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23</w:t>
            </w:r>
          </w:p>
        </w:tc>
      </w:tr>
      <w:tr w:rsidR="00024F42" w:rsidRPr="00B000C6" w14:paraId="6E3715FC"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F41D1A"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H</w:t>
            </w:r>
          </w:p>
        </w:tc>
        <w:tc>
          <w:tcPr>
            <w:tcW w:w="4995" w:type="dxa"/>
            <w:tcBorders>
              <w:top w:val="nil"/>
              <w:left w:val="nil"/>
              <w:bottom w:val="single" w:sz="4" w:space="0" w:color="auto"/>
              <w:right w:val="single" w:sz="4" w:space="0" w:color="auto"/>
            </w:tcBorders>
            <w:shd w:val="clear" w:color="auto" w:fill="auto"/>
            <w:noWrap/>
            <w:vAlign w:val="bottom"/>
            <w:hideMark/>
          </w:tcPr>
          <w:p w14:paraId="250D63C9"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Transport and storage</w:t>
            </w:r>
          </w:p>
        </w:tc>
        <w:tc>
          <w:tcPr>
            <w:tcW w:w="960" w:type="dxa"/>
            <w:tcBorders>
              <w:top w:val="nil"/>
              <w:left w:val="nil"/>
              <w:bottom w:val="single" w:sz="4" w:space="0" w:color="auto"/>
              <w:right w:val="single" w:sz="4" w:space="0" w:color="auto"/>
            </w:tcBorders>
            <w:shd w:val="clear" w:color="auto" w:fill="auto"/>
            <w:noWrap/>
            <w:vAlign w:val="bottom"/>
            <w:hideMark/>
          </w:tcPr>
          <w:p w14:paraId="0DB9DAE2"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E0EC0CE"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07077B3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450F121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04DE1105"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5365D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w:t>
            </w:r>
          </w:p>
        </w:tc>
        <w:tc>
          <w:tcPr>
            <w:tcW w:w="4995" w:type="dxa"/>
            <w:tcBorders>
              <w:top w:val="nil"/>
              <w:left w:val="nil"/>
              <w:bottom w:val="single" w:sz="4" w:space="0" w:color="auto"/>
              <w:right w:val="single" w:sz="4" w:space="0" w:color="auto"/>
            </w:tcBorders>
            <w:shd w:val="clear" w:color="auto" w:fill="auto"/>
            <w:noWrap/>
            <w:vAlign w:val="bottom"/>
            <w:hideMark/>
          </w:tcPr>
          <w:p w14:paraId="647809A1"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Accommodation and food service activities</w:t>
            </w:r>
          </w:p>
        </w:tc>
        <w:tc>
          <w:tcPr>
            <w:tcW w:w="960" w:type="dxa"/>
            <w:tcBorders>
              <w:top w:val="nil"/>
              <w:left w:val="nil"/>
              <w:bottom w:val="single" w:sz="4" w:space="0" w:color="auto"/>
              <w:right w:val="single" w:sz="4" w:space="0" w:color="auto"/>
            </w:tcBorders>
            <w:shd w:val="clear" w:color="auto" w:fill="auto"/>
            <w:noWrap/>
            <w:vAlign w:val="bottom"/>
            <w:hideMark/>
          </w:tcPr>
          <w:p w14:paraId="6C165BB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0C9BA2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5F80E77"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584FB4F5"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r>
      <w:tr w:rsidR="00024F42" w:rsidRPr="00B000C6" w14:paraId="01B9E64A"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3FA383"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J</w:t>
            </w:r>
          </w:p>
        </w:tc>
        <w:tc>
          <w:tcPr>
            <w:tcW w:w="4995" w:type="dxa"/>
            <w:tcBorders>
              <w:top w:val="nil"/>
              <w:left w:val="nil"/>
              <w:bottom w:val="single" w:sz="4" w:space="0" w:color="auto"/>
              <w:right w:val="single" w:sz="4" w:space="0" w:color="auto"/>
            </w:tcBorders>
            <w:shd w:val="clear" w:color="auto" w:fill="auto"/>
            <w:noWrap/>
            <w:vAlign w:val="bottom"/>
            <w:hideMark/>
          </w:tcPr>
          <w:p w14:paraId="6270C95B"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Information and Communication</w:t>
            </w:r>
          </w:p>
        </w:tc>
        <w:tc>
          <w:tcPr>
            <w:tcW w:w="960" w:type="dxa"/>
            <w:tcBorders>
              <w:top w:val="nil"/>
              <w:left w:val="nil"/>
              <w:bottom w:val="single" w:sz="4" w:space="0" w:color="auto"/>
              <w:right w:val="single" w:sz="4" w:space="0" w:color="auto"/>
            </w:tcBorders>
            <w:shd w:val="clear" w:color="auto" w:fill="auto"/>
            <w:noWrap/>
            <w:vAlign w:val="bottom"/>
            <w:hideMark/>
          </w:tcPr>
          <w:p w14:paraId="1BE99010"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14:paraId="6A486DC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77A885CB"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1721AB6B"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r>
      <w:tr w:rsidR="00024F42" w:rsidRPr="00B000C6" w14:paraId="083287C4"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C4641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K</w:t>
            </w:r>
          </w:p>
        </w:tc>
        <w:tc>
          <w:tcPr>
            <w:tcW w:w="4995" w:type="dxa"/>
            <w:tcBorders>
              <w:top w:val="nil"/>
              <w:left w:val="nil"/>
              <w:bottom w:val="single" w:sz="4" w:space="0" w:color="auto"/>
              <w:right w:val="single" w:sz="4" w:space="0" w:color="auto"/>
            </w:tcBorders>
            <w:shd w:val="clear" w:color="auto" w:fill="auto"/>
            <w:noWrap/>
            <w:vAlign w:val="bottom"/>
            <w:hideMark/>
          </w:tcPr>
          <w:p w14:paraId="3041DECB"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Financial and insurance activities</w:t>
            </w:r>
          </w:p>
        </w:tc>
        <w:tc>
          <w:tcPr>
            <w:tcW w:w="960" w:type="dxa"/>
            <w:tcBorders>
              <w:top w:val="nil"/>
              <w:left w:val="nil"/>
              <w:bottom w:val="single" w:sz="4" w:space="0" w:color="auto"/>
              <w:right w:val="single" w:sz="4" w:space="0" w:color="auto"/>
            </w:tcBorders>
            <w:shd w:val="clear" w:color="auto" w:fill="auto"/>
            <w:noWrap/>
            <w:vAlign w:val="bottom"/>
            <w:hideMark/>
          </w:tcPr>
          <w:p w14:paraId="6A0CE0F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0B1E7D8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BC2872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60C888B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r>
      <w:tr w:rsidR="00024F42" w:rsidRPr="00B000C6" w14:paraId="0981070F"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8F1A29"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O</w:t>
            </w:r>
          </w:p>
        </w:tc>
        <w:tc>
          <w:tcPr>
            <w:tcW w:w="4995" w:type="dxa"/>
            <w:tcBorders>
              <w:top w:val="nil"/>
              <w:left w:val="nil"/>
              <w:bottom w:val="single" w:sz="4" w:space="0" w:color="auto"/>
              <w:right w:val="single" w:sz="4" w:space="0" w:color="auto"/>
            </w:tcBorders>
            <w:shd w:val="clear" w:color="auto" w:fill="auto"/>
            <w:noWrap/>
            <w:vAlign w:val="bottom"/>
            <w:hideMark/>
          </w:tcPr>
          <w:p w14:paraId="2DEB53F6" w14:textId="50B8CFE1" w:rsidR="00D95F8E" w:rsidRPr="00264F46" w:rsidRDefault="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Public administration and </w:t>
            </w:r>
            <w:r w:rsidR="00A2562E">
              <w:rPr>
                <w:rFonts w:ascii="Times New Roman" w:eastAsia="Times New Roman" w:hAnsi="Times New Roman" w:cs="Times New Roman"/>
                <w:color w:val="000000" w:themeColor="text1"/>
                <w:lang w:val="en-US" w:eastAsia="en-GB"/>
              </w:rPr>
              <w:t>defense</w:t>
            </w:r>
          </w:p>
        </w:tc>
        <w:tc>
          <w:tcPr>
            <w:tcW w:w="960" w:type="dxa"/>
            <w:tcBorders>
              <w:top w:val="nil"/>
              <w:left w:val="nil"/>
              <w:bottom w:val="single" w:sz="4" w:space="0" w:color="auto"/>
              <w:right w:val="single" w:sz="4" w:space="0" w:color="auto"/>
            </w:tcBorders>
            <w:shd w:val="clear" w:color="auto" w:fill="auto"/>
            <w:noWrap/>
            <w:vAlign w:val="bottom"/>
            <w:hideMark/>
          </w:tcPr>
          <w:p w14:paraId="3800DFA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1490067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455016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C23EE7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63A5C61D"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F86F3D"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P</w:t>
            </w:r>
          </w:p>
        </w:tc>
        <w:tc>
          <w:tcPr>
            <w:tcW w:w="4995" w:type="dxa"/>
            <w:tcBorders>
              <w:top w:val="nil"/>
              <w:left w:val="nil"/>
              <w:bottom w:val="single" w:sz="4" w:space="0" w:color="auto"/>
              <w:right w:val="single" w:sz="4" w:space="0" w:color="auto"/>
            </w:tcBorders>
            <w:shd w:val="clear" w:color="auto" w:fill="auto"/>
            <w:noWrap/>
            <w:vAlign w:val="bottom"/>
            <w:hideMark/>
          </w:tcPr>
          <w:p w14:paraId="16D0581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Education</w:t>
            </w:r>
          </w:p>
        </w:tc>
        <w:tc>
          <w:tcPr>
            <w:tcW w:w="960" w:type="dxa"/>
            <w:tcBorders>
              <w:top w:val="nil"/>
              <w:left w:val="nil"/>
              <w:bottom w:val="single" w:sz="4" w:space="0" w:color="auto"/>
              <w:right w:val="single" w:sz="4" w:space="0" w:color="auto"/>
            </w:tcBorders>
            <w:shd w:val="clear" w:color="auto" w:fill="auto"/>
            <w:noWrap/>
            <w:vAlign w:val="bottom"/>
            <w:hideMark/>
          </w:tcPr>
          <w:p w14:paraId="51D15263"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652717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03D893DE"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6AD5BC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332232A6"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AE3FEB"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Q</w:t>
            </w:r>
          </w:p>
        </w:tc>
        <w:tc>
          <w:tcPr>
            <w:tcW w:w="4995" w:type="dxa"/>
            <w:tcBorders>
              <w:top w:val="nil"/>
              <w:left w:val="nil"/>
              <w:bottom w:val="single" w:sz="4" w:space="0" w:color="auto"/>
              <w:right w:val="single" w:sz="4" w:space="0" w:color="auto"/>
            </w:tcBorders>
            <w:shd w:val="clear" w:color="auto" w:fill="auto"/>
            <w:noWrap/>
            <w:vAlign w:val="bottom"/>
            <w:hideMark/>
          </w:tcPr>
          <w:p w14:paraId="5CD6FE19"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Human health and social work activities</w:t>
            </w:r>
          </w:p>
        </w:tc>
        <w:tc>
          <w:tcPr>
            <w:tcW w:w="960" w:type="dxa"/>
            <w:tcBorders>
              <w:top w:val="nil"/>
              <w:left w:val="nil"/>
              <w:bottom w:val="single" w:sz="4" w:space="0" w:color="auto"/>
              <w:right w:val="single" w:sz="4" w:space="0" w:color="auto"/>
            </w:tcBorders>
            <w:shd w:val="clear" w:color="auto" w:fill="auto"/>
            <w:noWrap/>
            <w:vAlign w:val="bottom"/>
            <w:hideMark/>
          </w:tcPr>
          <w:p w14:paraId="3EDEFC3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0B7EC2D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9058B6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4C2757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0CEC284"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FDD5E8"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R/S</w:t>
            </w:r>
          </w:p>
        </w:tc>
        <w:tc>
          <w:tcPr>
            <w:tcW w:w="4995" w:type="dxa"/>
            <w:tcBorders>
              <w:top w:val="nil"/>
              <w:left w:val="nil"/>
              <w:bottom w:val="single" w:sz="4" w:space="0" w:color="auto"/>
              <w:right w:val="single" w:sz="4" w:space="0" w:color="auto"/>
            </w:tcBorders>
            <w:shd w:val="clear" w:color="auto" w:fill="auto"/>
            <w:noWrap/>
            <w:vAlign w:val="bottom"/>
            <w:hideMark/>
          </w:tcPr>
          <w:p w14:paraId="420409AF" w14:textId="4A0BF1C5"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Arts, entertainment</w:t>
            </w:r>
            <w:r w:rsidR="00A2562E">
              <w:rPr>
                <w:rFonts w:ascii="Times New Roman" w:eastAsia="Times New Roman" w:hAnsi="Times New Roman" w:cs="Times New Roman"/>
                <w:color w:val="000000" w:themeColor="text1"/>
                <w:lang w:val="en-US" w:eastAsia="en-GB"/>
              </w:rPr>
              <w:t>,</w:t>
            </w:r>
            <w:r w:rsidRPr="00264F46">
              <w:rPr>
                <w:rFonts w:ascii="Times New Roman" w:eastAsia="Times New Roman" w:hAnsi="Times New Roman" w:cs="Times New Roman"/>
                <w:color w:val="000000" w:themeColor="text1"/>
                <w:lang w:val="en-US" w:eastAsia="en-GB"/>
              </w:rPr>
              <w:t xml:space="preserve"> and recreation</w:t>
            </w:r>
          </w:p>
        </w:tc>
        <w:tc>
          <w:tcPr>
            <w:tcW w:w="960" w:type="dxa"/>
            <w:tcBorders>
              <w:top w:val="nil"/>
              <w:left w:val="nil"/>
              <w:bottom w:val="single" w:sz="4" w:space="0" w:color="auto"/>
              <w:right w:val="single" w:sz="4" w:space="0" w:color="auto"/>
            </w:tcBorders>
            <w:shd w:val="clear" w:color="auto" w:fill="auto"/>
            <w:noWrap/>
            <w:vAlign w:val="bottom"/>
            <w:hideMark/>
          </w:tcPr>
          <w:p w14:paraId="2FF467B3"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E3B11C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14:paraId="4B269BC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19</w:t>
            </w:r>
          </w:p>
        </w:tc>
        <w:tc>
          <w:tcPr>
            <w:tcW w:w="960" w:type="dxa"/>
            <w:tcBorders>
              <w:top w:val="nil"/>
              <w:left w:val="nil"/>
              <w:bottom w:val="single" w:sz="4" w:space="0" w:color="auto"/>
              <w:right w:val="single" w:sz="4" w:space="0" w:color="auto"/>
            </w:tcBorders>
            <w:shd w:val="clear" w:color="auto" w:fill="auto"/>
            <w:noWrap/>
            <w:vAlign w:val="bottom"/>
            <w:hideMark/>
          </w:tcPr>
          <w:p w14:paraId="2333AF0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7B6FCB" w:rsidRPr="00B000C6" w14:paraId="0118A579" w14:textId="77777777">
        <w:trPr>
          <w:trHeight w:val="288"/>
        </w:trPr>
        <w:tc>
          <w:tcPr>
            <w:tcW w:w="5955" w:type="dxa"/>
            <w:gridSpan w:val="2"/>
            <w:tcBorders>
              <w:top w:val="nil"/>
              <w:left w:val="single" w:sz="4" w:space="0" w:color="auto"/>
              <w:bottom w:val="single" w:sz="4" w:space="0" w:color="auto"/>
              <w:right w:val="single" w:sz="4" w:space="0" w:color="auto"/>
            </w:tcBorders>
            <w:shd w:val="clear" w:color="auto" w:fill="auto"/>
            <w:noWrap/>
            <w:vAlign w:val="bottom"/>
            <w:hideMark/>
          </w:tcPr>
          <w:p w14:paraId="5E20EA1B" w14:textId="181C13F9"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Total number of </w:t>
            </w:r>
            <w:r w:rsidR="00891B7B" w:rsidRPr="00264F46">
              <w:rPr>
                <w:rFonts w:ascii="Times New Roman" w:eastAsia="Times New Roman" w:hAnsi="Times New Roman" w:cs="Times New Roman"/>
                <w:color w:val="000000" w:themeColor="text1"/>
                <w:lang w:val="en-US" w:eastAsia="en-GB"/>
              </w:rPr>
              <w:t>enterprises</w:t>
            </w:r>
          </w:p>
        </w:tc>
        <w:tc>
          <w:tcPr>
            <w:tcW w:w="960" w:type="dxa"/>
            <w:tcBorders>
              <w:top w:val="nil"/>
              <w:left w:val="nil"/>
              <w:bottom w:val="single" w:sz="4" w:space="0" w:color="auto"/>
              <w:right w:val="single" w:sz="4" w:space="0" w:color="auto"/>
            </w:tcBorders>
            <w:shd w:val="clear" w:color="auto" w:fill="auto"/>
            <w:noWrap/>
            <w:vAlign w:val="bottom"/>
            <w:hideMark/>
          </w:tcPr>
          <w:p w14:paraId="2FC1F06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156</w:t>
            </w:r>
          </w:p>
        </w:tc>
        <w:tc>
          <w:tcPr>
            <w:tcW w:w="960" w:type="dxa"/>
            <w:tcBorders>
              <w:top w:val="nil"/>
              <w:left w:val="nil"/>
              <w:bottom w:val="single" w:sz="4" w:space="0" w:color="auto"/>
              <w:right w:val="single" w:sz="4" w:space="0" w:color="auto"/>
            </w:tcBorders>
            <w:shd w:val="clear" w:color="auto" w:fill="auto"/>
            <w:noWrap/>
            <w:vAlign w:val="bottom"/>
            <w:hideMark/>
          </w:tcPr>
          <w:p w14:paraId="3E30EDD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177</w:t>
            </w:r>
          </w:p>
        </w:tc>
        <w:tc>
          <w:tcPr>
            <w:tcW w:w="960" w:type="dxa"/>
            <w:tcBorders>
              <w:top w:val="nil"/>
              <w:left w:val="nil"/>
              <w:bottom w:val="single" w:sz="4" w:space="0" w:color="auto"/>
              <w:right w:val="single" w:sz="4" w:space="0" w:color="auto"/>
            </w:tcBorders>
            <w:shd w:val="clear" w:color="auto" w:fill="auto"/>
            <w:noWrap/>
            <w:vAlign w:val="bottom"/>
            <w:hideMark/>
          </w:tcPr>
          <w:p w14:paraId="7621616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296</w:t>
            </w:r>
          </w:p>
        </w:tc>
        <w:tc>
          <w:tcPr>
            <w:tcW w:w="960" w:type="dxa"/>
            <w:tcBorders>
              <w:top w:val="nil"/>
              <w:left w:val="nil"/>
              <w:bottom w:val="single" w:sz="4" w:space="0" w:color="auto"/>
              <w:right w:val="single" w:sz="4" w:space="0" w:color="auto"/>
            </w:tcBorders>
            <w:shd w:val="clear" w:color="auto" w:fill="auto"/>
            <w:noWrap/>
            <w:vAlign w:val="bottom"/>
            <w:hideMark/>
          </w:tcPr>
          <w:p w14:paraId="79A31990"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37</w:t>
            </w:r>
          </w:p>
        </w:tc>
      </w:tr>
    </w:tbl>
    <w:p w14:paraId="4F8FECD2" w14:textId="77777777" w:rsidR="00DD2060" w:rsidRPr="00264F46" w:rsidRDefault="00DD2060" w:rsidP="00AF06BA">
      <w:pPr>
        <w:spacing w:line="360" w:lineRule="auto"/>
        <w:jc w:val="both"/>
        <w:rPr>
          <w:rFonts w:ascii="Times New Roman" w:hAnsi="Times New Roman" w:cs="Times New Roman"/>
          <w:color w:val="000000" w:themeColor="text1"/>
          <w:sz w:val="24"/>
          <w:szCs w:val="24"/>
          <w:lang w:val="en-US"/>
        </w:rPr>
      </w:pPr>
    </w:p>
    <w:p w14:paraId="28877BE2" w14:textId="0A54A2CC" w:rsidR="008139DC" w:rsidRPr="00264F46" w:rsidRDefault="00D173A6" w:rsidP="008139DC">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Four</w:t>
      </w:r>
      <w:r w:rsidRPr="00264F46">
        <w:rPr>
          <w:rFonts w:ascii="Times New Roman" w:hAnsi="Times New Roman" w:cs="Times New Roman"/>
          <w:color w:val="000000" w:themeColor="text1"/>
          <w:sz w:val="24"/>
          <w:szCs w:val="24"/>
          <w:lang w:val="en-US"/>
        </w:rPr>
        <w:t xml:space="preserve"> </w:t>
      </w:r>
      <w:r w:rsidR="002E3A00" w:rsidRPr="00264F46">
        <w:rPr>
          <w:rFonts w:ascii="Times New Roman" w:hAnsi="Times New Roman" w:cs="Times New Roman"/>
          <w:color w:val="000000" w:themeColor="text1"/>
          <w:sz w:val="24"/>
          <w:szCs w:val="24"/>
          <w:lang w:val="en-US"/>
        </w:rPr>
        <w:t>research propositions were surveyed.</w:t>
      </w:r>
      <w:r w:rsidR="00AF06BA" w:rsidRPr="00264F46">
        <w:rPr>
          <w:rFonts w:ascii="Times New Roman" w:hAnsi="Times New Roman" w:cs="Times New Roman"/>
          <w:color w:val="000000" w:themeColor="text1"/>
          <w:sz w:val="24"/>
          <w:szCs w:val="24"/>
          <w:lang w:val="en-US"/>
        </w:rPr>
        <w:t xml:space="preserve">  </w:t>
      </w:r>
      <w:r w:rsidR="008139DC" w:rsidRPr="00264F46">
        <w:rPr>
          <w:rFonts w:ascii="Times New Roman" w:hAnsi="Times New Roman" w:cs="Times New Roman"/>
          <w:color w:val="000000" w:themeColor="text1"/>
          <w:sz w:val="24"/>
          <w:szCs w:val="24"/>
          <w:lang w:val="en-US"/>
        </w:rPr>
        <w:t xml:space="preserve">RQ: Can </w:t>
      </w:r>
      <w:r w:rsidR="00E76EF1" w:rsidRPr="00264F46">
        <w:rPr>
          <w:rFonts w:ascii="Times New Roman" w:hAnsi="Times New Roman" w:cs="Times New Roman"/>
          <w:color w:val="000000" w:themeColor="text1"/>
          <w:sz w:val="24"/>
          <w:szCs w:val="24"/>
          <w:lang w:val="en-US"/>
        </w:rPr>
        <w:t xml:space="preserve">organizations </w:t>
      </w:r>
      <w:r w:rsidR="008139DC" w:rsidRPr="00264F46">
        <w:rPr>
          <w:rFonts w:ascii="Times New Roman" w:hAnsi="Times New Roman" w:cs="Times New Roman"/>
          <w:color w:val="000000" w:themeColor="text1"/>
          <w:sz w:val="24"/>
          <w:szCs w:val="24"/>
          <w:lang w:val="en-US"/>
        </w:rPr>
        <w:t xml:space="preserve">use the APQC PFC framework to identify CE activities which then enables them to transfer from linear to </w:t>
      </w:r>
      <w:r w:rsidR="00F5058B" w:rsidRPr="00264F46">
        <w:rPr>
          <w:rFonts w:ascii="Times New Roman" w:hAnsi="Times New Roman" w:cs="Times New Roman"/>
          <w:color w:val="000000" w:themeColor="text1"/>
          <w:sz w:val="24"/>
          <w:szCs w:val="24"/>
          <w:lang w:val="en-US"/>
        </w:rPr>
        <w:t xml:space="preserve">CE </w:t>
      </w:r>
      <w:r w:rsidR="008139DC" w:rsidRPr="00264F46">
        <w:rPr>
          <w:rFonts w:ascii="Times New Roman" w:hAnsi="Times New Roman" w:cs="Times New Roman"/>
          <w:color w:val="000000" w:themeColor="text1"/>
          <w:sz w:val="24"/>
          <w:szCs w:val="24"/>
          <w:lang w:val="en-US"/>
        </w:rPr>
        <w:t xml:space="preserve">business processes? This research question can be further split into </w:t>
      </w:r>
      <w:r w:rsidR="00623E2D">
        <w:rPr>
          <w:rFonts w:ascii="Times New Roman" w:hAnsi="Times New Roman" w:cs="Times New Roman"/>
          <w:color w:val="000000" w:themeColor="text1"/>
          <w:sz w:val="24"/>
          <w:szCs w:val="24"/>
          <w:lang w:val="en-US"/>
        </w:rPr>
        <w:t>four</w:t>
      </w:r>
      <w:r w:rsidR="00623E2D" w:rsidRPr="00264F46">
        <w:rPr>
          <w:rFonts w:ascii="Times New Roman" w:hAnsi="Times New Roman" w:cs="Times New Roman"/>
          <w:color w:val="000000" w:themeColor="text1"/>
          <w:sz w:val="24"/>
          <w:szCs w:val="24"/>
          <w:lang w:val="en-US"/>
        </w:rPr>
        <w:t xml:space="preserve"> </w:t>
      </w:r>
      <w:r w:rsidR="008139DC" w:rsidRPr="00264F46">
        <w:rPr>
          <w:rFonts w:ascii="Times New Roman" w:hAnsi="Times New Roman" w:cs="Times New Roman"/>
          <w:color w:val="000000" w:themeColor="text1"/>
          <w:sz w:val="24"/>
          <w:szCs w:val="24"/>
          <w:lang w:val="en-US"/>
        </w:rPr>
        <w:t xml:space="preserve">distinct research propositions: Proposition 1: Enterprises engage in CE activities </w:t>
      </w:r>
      <w:r w:rsidR="005843BB" w:rsidRPr="00264F46">
        <w:rPr>
          <w:rFonts w:ascii="Times New Roman" w:hAnsi="Times New Roman" w:cs="Times New Roman"/>
          <w:color w:val="000000" w:themeColor="text1"/>
          <w:sz w:val="24"/>
          <w:szCs w:val="24"/>
          <w:lang w:val="en-US"/>
        </w:rPr>
        <w:t>in any of the</w:t>
      </w:r>
      <w:r w:rsidR="008139DC" w:rsidRPr="00264F46">
        <w:rPr>
          <w:rFonts w:ascii="Times New Roman" w:hAnsi="Times New Roman" w:cs="Times New Roman"/>
          <w:color w:val="000000" w:themeColor="text1"/>
          <w:sz w:val="24"/>
          <w:szCs w:val="24"/>
          <w:lang w:val="en-US"/>
        </w:rPr>
        <w:t xml:space="preserve"> four main loops (R’s) repair (1), reuse/ redistribute (2), refurbishment/ remanufacture (3)</w:t>
      </w:r>
      <w:r w:rsidR="00E76EF1" w:rsidRPr="00264F46">
        <w:rPr>
          <w:rFonts w:ascii="Times New Roman" w:hAnsi="Times New Roman" w:cs="Times New Roman"/>
          <w:color w:val="000000" w:themeColor="text1"/>
          <w:sz w:val="24"/>
          <w:szCs w:val="24"/>
          <w:lang w:val="en-US"/>
        </w:rPr>
        <w:t>,</w:t>
      </w:r>
      <w:r w:rsidR="008139DC" w:rsidRPr="00264F46">
        <w:rPr>
          <w:rFonts w:ascii="Times New Roman" w:hAnsi="Times New Roman" w:cs="Times New Roman"/>
          <w:color w:val="000000" w:themeColor="text1"/>
          <w:sz w:val="24"/>
          <w:szCs w:val="24"/>
          <w:lang w:val="en-US"/>
        </w:rPr>
        <w:t xml:space="preserve"> and recycle (4) Proposition 2: Enterprises are associated with CE activities for each of the APQC operating processes stages (stages BP1-BP</w:t>
      </w:r>
      <w:r w:rsidR="00393D35" w:rsidRPr="00264F46">
        <w:rPr>
          <w:rFonts w:ascii="Times New Roman" w:hAnsi="Times New Roman" w:cs="Times New Roman"/>
          <w:color w:val="000000" w:themeColor="text1"/>
          <w:sz w:val="24"/>
          <w:szCs w:val="24"/>
          <w:lang w:val="en-US"/>
        </w:rPr>
        <w:t>6</w:t>
      </w:r>
      <w:r w:rsidR="008139DC" w:rsidRPr="00264F46">
        <w:rPr>
          <w:rFonts w:ascii="Times New Roman" w:hAnsi="Times New Roman" w:cs="Times New Roman"/>
          <w:color w:val="000000" w:themeColor="text1"/>
          <w:sz w:val="24"/>
          <w:szCs w:val="24"/>
          <w:lang w:val="en-US"/>
        </w:rPr>
        <w:t xml:space="preserve"> Proposition 3: There is evidence of CE loops in all surveyed enterprises.</w:t>
      </w:r>
    </w:p>
    <w:p w14:paraId="6FB08E7D" w14:textId="6BF61505" w:rsidR="00DA635A" w:rsidRPr="00264F46" w:rsidRDefault="00B16128" w:rsidP="00B16128">
      <w:pPr>
        <w:spacing w:line="360" w:lineRule="auto"/>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 Proposition 4: </w:t>
      </w:r>
      <w:r w:rsidR="00DA635A" w:rsidRPr="00264F46">
        <w:rPr>
          <w:rFonts w:asciiTheme="majorBidi" w:hAnsiTheme="majorBidi" w:cstheme="majorBidi"/>
          <w:color w:val="000000" w:themeColor="text1"/>
          <w:sz w:val="24"/>
          <w:szCs w:val="24"/>
          <w:lang w:val="en-US"/>
        </w:rPr>
        <w:t xml:space="preserve">There is reported evidence of </w:t>
      </w:r>
      <w:r w:rsidR="004F3DEE" w:rsidRPr="00264F46">
        <w:rPr>
          <w:rFonts w:asciiTheme="majorBidi" w:hAnsiTheme="majorBidi" w:cstheme="majorBidi"/>
          <w:color w:val="000000" w:themeColor="text1"/>
          <w:sz w:val="24"/>
          <w:szCs w:val="24"/>
          <w:lang w:val="en-US"/>
        </w:rPr>
        <w:t xml:space="preserve">a link between CE processes </w:t>
      </w:r>
      <w:r w:rsidR="00C44A8C" w:rsidRPr="00264F46">
        <w:rPr>
          <w:rFonts w:asciiTheme="majorBidi" w:hAnsiTheme="majorBidi" w:cstheme="majorBidi"/>
          <w:color w:val="000000" w:themeColor="text1"/>
          <w:sz w:val="24"/>
          <w:szCs w:val="24"/>
          <w:lang w:val="en-US"/>
        </w:rPr>
        <w:t xml:space="preserve">and Industry 4.0 </w:t>
      </w:r>
      <w:r w:rsidR="0020161D" w:rsidRPr="00264F46">
        <w:rPr>
          <w:rFonts w:asciiTheme="majorBidi" w:hAnsiTheme="majorBidi" w:cstheme="majorBidi"/>
          <w:color w:val="000000" w:themeColor="text1"/>
          <w:sz w:val="24"/>
          <w:szCs w:val="24"/>
          <w:lang w:val="en-US"/>
        </w:rPr>
        <w:t>within the surveyed enterprises.</w:t>
      </w:r>
    </w:p>
    <w:p w14:paraId="2AB01B14" w14:textId="1186C524" w:rsidR="00385A17" w:rsidRPr="00264F46" w:rsidRDefault="00385A17" w:rsidP="008139DC">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data set, consisting of 333 records was </w:t>
      </w:r>
      <w:r w:rsidR="00A2562E" w:rsidRPr="00B000C6">
        <w:rPr>
          <w:rFonts w:ascii="Times New Roman" w:hAnsi="Times New Roman" w:cs="Times New Roman"/>
          <w:color w:val="000000" w:themeColor="text1"/>
          <w:sz w:val="24"/>
          <w:szCs w:val="24"/>
          <w:lang w:val="en-US"/>
        </w:rPr>
        <w:t>analyzed</w:t>
      </w:r>
      <w:r w:rsidRPr="00264F46">
        <w:rPr>
          <w:rFonts w:ascii="Times New Roman" w:hAnsi="Times New Roman" w:cs="Times New Roman"/>
          <w:color w:val="000000" w:themeColor="text1"/>
          <w:sz w:val="24"/>
          <w:szCs w:val="24"/>
          <w:lang w:val="en-US"/>
        </w:rPr>
        <w:t xml:space="preserve"> using IBM SPSS version 28.0.1.0</w:t>
      </w:r>
      <w:r w:rsidR="00A2562E">
        <w:rPr>
          <w:rFonts w:ascii="Times New Roman" w:hAnsi="Times New Roman" w:cs="Times New Roman"/>
          <w:color w:val="000000" w:themeColor="text1"/>
          <w:sz w:val="24"/>
          <w:szCs w:val="24"/>
          <w:lang w:val="en-US"/>
        </w:rPr>
        <w:t>.</w:t>
      </w:r>
    </w:p>
    <w:p w14:paraId="12812F9F" w14:textId="4056D157" w:rsidR="00C233B2" w:rsidRPr="00264F46" w:rsidRDefault="00B209D3" w:rsidP="00264F46">
      <w:pPr>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Enterprises Engagement in CE and Sustainability</w:t>
      </w:r>
    </w:p>
    <w:p w14:paraId="5D308C6E" w14:textId="58EA7D59" w:rsidR="000C469A" w:rsidRPr="00264F46" w:rsidRDefault="00E72B7C" w:rsidP="001E3465">
      <w:pPr>
        <w:spacing w:line="360" w:lineRule="auto"/>
        <w:jc w:val="both"/>
        <w:rPr>
          <w:noProof/>
          <w:color w:val="000000" w:themeColor="text1"/>
          <w:lang w:val="en-US" w:eastAsia="en-GB"/>
        </w:rPr>
      </w:pPr>
      <w:r w:rsidRPr="00264F46">
        <w:rPr>
          <w:rFonts w:ascii="Times New Roman" w:hAnsi="Times New Roman" w:cs="Times New Roman"/>
          <w:color w:val="000000" w:themeColor="text1"/>
          <w:sz w:val="24"/>
          <w:szCs w:val="24"/>
          <w:lang w:val="en-US"/>
        </w:rPr>
        <w:t xml:space="preserve">The following graphs </w:t>
      </w:r>
      <w:r w:rsidR="00282A03" w:rsidRPr="00264F46">
        <w:rPr>
          <w:rFonts w:ascii="Times New Roman" w:hAnsi="Times New Roman" w:cs="Times New Roman"/>
          <w:color w:val="000000" w:themeColor="text1"/>
          <w:sz w:val="24"/>
          <w:szCs w:val="24"/>
          <w:lang w:val="en-US"/>
        </w:rPr>
        <w:t xml:space="preserve">present the condensed data to address the above </w:t>
      </w:r>
      <w:r w:rsidR="00796050" w:rsidRPr="00264F46">
        <w:rPr>
          <w:rFonts w:ascii="Times New Roman" w:hAnsi="Times New Roman" w:cs="Times New Roman"/>
          <w:color w:val="000000" w:themeColor="text1"/>
          <w:sz w:val="24"/>
          <w:szCs w:val="24"/>
          <w:lang w:val="en-US"/>
        </w:rPr>
        <w:t xml:space="preserve">propositions and </w:t>
      </w:r>
      <w:r w:rsidR="00A2562E" w:rsidRPr="00B000C6">
        <w:rPr>
          <w:rFonts w:ascii="Times New Roman" w:hAnsi="Times New Roman" w:cs="Times New Roman"/>
          <w:color w:val="000000" w:themeColor="text1"/>
          <w:sz w:val="24"/>
          <w:szCs w:val="24"/>
          <w:lang w:val="en-US"/>
        </w:rPr>
        <w:t>summarize</w:t>
      </w:r>
      <w:r w:rsidR="00A639A1" w:rsidRPr="00264F46">
        <w:rPr>
          <w:rFonts w:ascii="Times New Roman" w:hAnsi="Times New Roman" w:cs="Times New Roman"/>
          <w:color w:val="000000" w:themeColor="text1"/>
          <w:sz w:val="24"/>
          <w:szCs w:val="24"/>
          <w:lang w:val="en-US"/>
        </w:rPr>
        <w:t xml:space="preserve"> </w:t>
      </w:r>
      <w:r w:rsidR="007C2268" w:rsidRPr="00264F46">
        <w:rPr>
          <w:rFonts w:ascii="Times New Roman" w:hAnsi="Times New Roman" w:cs="Times New Roman"/>
          <w:color w:val="000000" w:themeColor="text1"/>
          <w:sz w:val="24"/>
          <w:szCs w:val="24"/>
          <w:lang w:val="en-US"/>
        </w:rPr>
        <w:t xml:space="preserve">the enterprise engagement in the CE versus sustainability </w:t>
      </w:r>
      <w:r w:rsidR="00A322BD" w:rsidRPr="00264F46">
        <w:rPr>
          <w:rFonts w:ascii="Times New Roman" w:hAnsi="Times New Roman" w:cs="Times New Roman"/>
          <w:color w:val="000000" w:themeColor="text1"/>
          <w:sz w:val="24"/>
          <w:szCs w:val="24"/>
          <w:lang w:val="en-US"/>
        </w:rPr>
        <w:t xml:space="preserve">more generally before </w:t>
      </w:r>
      <w:r w:rsidR="00A2562E" w:rsidRPr="00B000C6">
        <w:rPr>
          <w:rFonts w:ascii="Times New Roman" w:hAnsi="Times New Roman" w:cs="Times New Roman"/>
          <w:color w:val="000000" w:themeColor="text1"/>
          <w:sz w:val="24"/>
          <w:szCs w:val="24"/>
          <w:lang w:val="en-US"/>
        </w:rPr>
        <w:t>analyzing</w:t>
      </w:r>
      <w:r w:rsidR="00A322BD" w:rsidRPr="00264F46">
        <w:rPr>
          <w:rFonts w:ascii="Times New Roman" w:hAnsi="Times New Roman" w:cs="Times New Roman"/>
          <w:color w:val="000000" w:themeColor="text1"/>
          <w:sz w:val="24"/>
          <w:szCs w:val="24"/>
          <w:lang w:val="en-US"/>
        </w:rPr>
        <w:t xml:space="preserve"> the specific circular </w:t>
      </w:r>
      <w:r w:rsidR="00EC6954" w:rsidRPr="00264F46">
        <w:rPr>
          <w:rFonts w:ascii="Times New Roman" w:hAnsi="Times New Roman" w:cs="Times New Roman"/>
          <w:color w:val="000000" w:themeColor="text1"/>
          <w:sz w:val="24"/>
          <w:szCs w:val="24"/>
          <w:lang w:val="en-US"/>
        </w:rPr>
        <w:t xml:space="preserve">loop </w:t>
      </w:r>
      <w:r w:rsidR="00472406" w:rsidRPr="00264F46">
        <w:rPr>
          <w:rFonts w:ascii="Times New Roman" w:hAnsi="Times New Roman" w:cs="Times New Roman"/>
          <w:color w:val="000000" w:themeColor="text1"/>
          <w:sz w:val="24"/>
          <w:szCs w:val="24"/>
          <w:lang w:val="en-US"/>
        </w:rPr>
        <w:t xml:space="preserve">and business process (BP) </w:t>
      </w:r>
      <w:r w:rsidR="00EC6954" w:rsidRPr="00264F46">
        <w:rPr>
          <w:rFonts w:ascii="Times New Roman" w:hAnsi="Times New Roman" w:cs="Times New Roman"/>
          <w:color w:val="000000" w:themeColor="text1"/>
          <w:sz w:val="24"/>
          <w:szCs w:val="24"/>
          <w:lang w:val="en-US"/>
        </w:rPr>
        <w:t xml:space="preserve">activities </w:t>
      </w:r>
      <w:r w:rsidR="00472406" w:rsidRPr="00264F46">
        <w:rPr>
          <w:rFonts w:ascii="Times New Roman" w:hAnsi="Times New Roman" w:cs="Times New Roman"/>
          <w:color w:val="000000" w:themeColor="text1"/>
          <w:sz w:val="24"/>
          <w:szCs w:val="24"/>
          <w:lang w:val="en-US"/>
        </w:rPr>
        <w:t xml:space="preserve">in further detail. </w:t>
      </w:r>
    </w:p>
    <w:p w14:paraId="3ACFD4CA" w14:textId="35B433B6" w:rsidR="00341159" w:rsidRPr="00264F46" w:rsidRDefault="007A5C41">
      <w:pPr>
        <w:rPr>
          <w:rFonts w:ascii="Times New Roman" w:hAnsi="Times New Roman" w:cs="Times New Roman"/>
          <w:color w:val="000000" w:themeColor="text1"/>
          <w:sz w:val="24"/>
          <w:szCs w:val="24"/>
          <w:lang w:val="en-US"/>
        </w:rPr>
      </w:pPr>
      <w:r w:rsidRPr="00264F46">
        <w:rPr>
          <w:noProof/>
          <w:color w:val="000000" w:themeColor="text1"/>
          <w:lang w:val="en-US" w:eastAsia="pl-PL"/>
        </w:rPr>
        <w:lastRenderedPageBreak/>
        <w:drawing>
          <wp:inline distT="0" distB="0" distL="0" distR="0" wp14:anchorId="31C6F963" wp14:editId="764FBB88">
            <wp:extent cx="5731510" cy="2707640"/>
            <wp:effectExtent l="0" t="0" r="2540" b="16510"/>
            <wp:docPr id="4" name="Chart 4">
              <a:extLst xmlns:a="http://schemas.openxmlformats.org/drawingml/2006/main">
                <a:ext uri="{FF2B5EF4-FFF2-40B4-BE49-F238E27FC236}">
                  <a16:creationId xmlns:a16="http://schemas.microsoft.com/office/drawing/2014/main" id="{6E2D03E3-9B7D-432D-9567-9EC194162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AEC5B2D" w14:textId="32C02FD1" w:rsidR="00496D21" w:rsidRPr="00264F46" w:rsidRDefault="00496D21" w:rsidP="0085753D">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Figure</w:t>
      </w:r>
      <w:r w:rsidR="00D45D34" w:rsidRPr="00264F46">
        <w:rPr>
          <w:rFonts w:ascii="Times New Roman" w:hAnsi="Times New Roman" w:cs="Times New Roman"/>
          <w:color w:val="000000" w:themeColor="text1"/>
          <w:sz w:val="24"/>
          <w:szCs w:val="24"/>
          <w:lang w:val="en-US"/>
        </w:rPr>
        <w:t xml:space="preserve"> </w:t>
      </w:r>
      <w:r w:rsidR="00C90DD3">
        <w:rPr>
          <w:rFonts w:ascii="Times New Roman" w:hAnsi="Times New Roman" w:cs="Times New Roman"/>
          <w:color w:val="000000" w:themeColor="text1"/>
          <w:sz w:val="24"/>
          <w:szCs w:val="24"/>
          <w:lang w:val="en-US"/>
        </w:rPr>
        <w:t>2</w:t>
      </w:r>
      <w:r w:rsidRPr="00264F46">
        <w:rPr>
          <w:rFonts w:ascii="Times New Roman" w:hAnsi="Times New Roman" w:cs="Times New Roman"/>
          <w:color w:val="000000" w:themeColor="text1"/>
          <w:sz w:val="24"/>
          <w:szCs w:val="24"/>
          <w:lang w:val="en-US"/>
        </w:rPr>
        <w:t>: C</w:t>
      </w:r>
      <w:r w:rsidR="006D74FA">
        <w:rPr>
          <w:rFonts w:ascii="Times New Roman" w:hAnsi="Times New Roman" w:cs="Times New Roman"/>
          <w:color w:val="000000" w:themeColor="text1"/>
          <w:sz w:val="24"/>
          <w:szCs w:val="24"/>
          <w:lang w:val="en-US"/>
        </w:rPr>
        <w:t>ircular Economy</w:t>
      </w:r>
      <w:r w:rsidRPr="00264F46">
        <w:rPr>
          <w:rFonts w:ascii="Times New Roman" w:hAnsi="Times New Roman" w:cs="Times New Roman"/>
          <w:color w:val="000000" w:themeColor="text1"/>
          <w:sz w:val="24"/>
          <w:szCs w:val="24"/>
          <w:lang w:val="en-US"/>
        </w:rPr>
        <w:t xml:space="preserve"> </w:t>
      </w:r>
      <w:r w:rsidR="001864A8">
        <w:rPr>
          <w:rFonts w:ascii="Times New Roman" w:hAnsi="Times New Roman" w:cs="Times New Roman"/>
          <w:color w:val="000000" w:themeColor="text1"/>
          <w:sz w:val="24"/>
          <w:szCs w:val="24"/>
          <w:lang w:val="en-US"/>
        </w:rPr>
        <w:t xml:space="preserve">(CE) </w:t>
      </w:r>
      <w:r w:rsidR="00D45D34" w:rsidRPr="00264F46">
        <w:rPr>
          <w:rFonts w:ascii="Times New Roman" w:hAnsi="Times New Roman" w:cs="Times New Roman"/>
          <w:color w:val="000000" w:themeColor="text1"/>
          <w:sz w:val="24"/>
          <w:szCs w:val="24"/>
          <w:lang w:val="en-US"/>
        </w:rPr>
        <w:t xml:space="preserve">engagement vs sustainability </w:t>
      </w:r>
      <w:r w:rsidR="000E6C12" w:rsidRPr="00264F46">
        <w:rPr>
          <w:rFonts w:ascii="Times New Roman" w:hAnsi="Times New Roman" w:cs="Times New Roman"/>
          <w:color w:val="000000" w:themeColor="text1"/>
          <w:sz w:val="24"/>
          <w:szCs w:val="24"/>
          <w:lang w:val="en-US"/>
        </w:rPr>
        <w:t>(</w:t>
      </w:r>
      <w:r w:rsidR="004118B5">
        <w:rPr>
          <w:rFonts w:ascii="Times New Roman" w:hAnsi="Times New Roman" w:cs="Times New Roman"/>
          <w:color w:val="000000" w:themeColor="text1"/>
          <w:sz w:val="24"/>
          <w:szCs w:val="24"/>
          <w:lang w:val="en-US"/>
        </w:rPr>
        <w:t>S</w:t>
      </w:r>
      <w:commentRangeStart w:id="1"/>
      <w:r w:rsidR="000E6C12" w:rsidRPr="00264F46">
        <w:rPr>
          <w:rFonts w:ascii="Times New Roman" w:hAnsi="Times New Roman" w:cs="Times New Roman"/>
          <w:color w:val="000000" w:themeColor="text1"/>
          <w:sz w:val="24"/>
          <w:szCs w:val="24"/>
          <w:lang w:val="en-US"/>
        </w:rPr>
        <w:t>us</w:t>
      </w:r>
      <w:commentRangeEnd w:id="1"/>
      <w:r w:rsidR="00A2562E">
        <w:rPr>
          <w:rStyle w:val="CommentReference"/>
        </w:rPr>
        <w:commentReference w:id="1"/>
      </w:r>
      <w:r w:rsidR="000E6C12" w:rsidRPr="00264F46">
        <w:rPr>
          <w:rFonts w:ascii="Times New Roman" w:hAnsi="Times New Roman" w:cs="Times New Roman"/>
          <w:color w:val="000000" w:themeColor="text1"/>
          <w:sz w:val="24"/>
          <w:szCs w:val="24"/>
          <w:lang w:val="en-US"/>
        </w:rPr>
        <w:t xml:space="preserve">) </w:t>
      </w:r>
      <w:r w:rsidR="00D45D34" w:rsidRPr="00264F46">
        <w:rPr>
          <w:rFonts w:ascii="Times New Roman" w:hAnsi="Times New Roman" w:cs="Times New Roman"/>
          <w:color w:val="000000" w:themeColor="text1"/>
          <w:sz w:val="24"/>
          <w:szCs w:val="24"/>
          <w:lang w:val="en-US"/>
        </w:rPr>
        <w:t>engagement</w:t>
      </w:r>
    </w:p>
    <w:p w14:paraId="1A7BA4AA" w14:textId="06EE2705" w:rsidR="00583289" w:rsidRPr="00264F46" w:rsidRDefault="001E3465"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 xml:space="preserve">Figure </w:t>
      </w:r>
      <w:r w:rsidR="00C90DD3">
        <w:rPr>
          <w:rFonts w:asciiTheme="majorBidi" w:hAnsiTheme="majorBidi" w:cstheme="majorBidi"/>
          <w:color w:val="000000" w:themeColor="text1"/>
          <w:sz w:val="24"/>
          <w:szCs w:val="24"/>
          <w:lang w:val="en-US"/>
        </w:rPr>
        <w:t>2</w:t>
      </w:r>
      <w:r w:rsidR="00583289" w:rsidRPr="00264F46">
        <w:rPr>
          <w:rFonts w:asciiTheme="majorBidi" w:hAnsiTheme="majorBidi" w:cstheme="majorBidi"/>
          <w:color w:val="000000" w:themeColor="text1"/>
          <w:sz w:val="24"/>
          <w:szCs w:val="24"/>
          <w:lang w:val="en-US"/>
        </w:rPr>
        <w:t xml:space="preserve"> </w:t>
      </w:r>
      <w:r w:rsidR="00086F46" w:rsidRPr="00264F46">
        <w:rPr>
          <w:rFonts w:asciiTheme="majorBidi" w:hAnsiTheme="majorBidi" w:cstheme="majorBidi"/>
          <w:color w:val="000000" w:themeColor="text1"/>
          <w:sz w:val="24"/>
          <w:szCs w:val="24"/>
          <w:lang w:val="en-US"/>
        </w:rPr>
        <w:t>displays</w:t>
      </w:r>
      <w:r w:rsidR="00583289" w:rsidRPr="00264F46">
        <w:rPr>
          <w:rFonts w:asciiTheme="majorBidi" w:hAnsiTheme="majorBidi" w:cstheme="majorBidi"/>
          <w:color w:val="000000" w:themeColor="text1"/>
          <w:sz w:val="24"/>
          <w:szCs w:val="24"/>
          <w:lang w:val="en-US"/>
        </w:rPr>
        <w:t xml:space="preserve"> a wide gap between enterprises engaged in wider sustainability activities and particular CE activities.</w:t>
      </w:r>
      <w:r w:rsidR="000E6C12" w:rsidRPr="00264F46">
        <w:rPr>
          <w:rFonts w:asciiTheme="majorBidi" w:hAnsiTheme="majorBidi" w:cstheme="majorBidi"/>
          <w:color w:val="000000" w:themeColor="text1"/>
          <w:sz w:val="24"/>
          <w:szCs w:val="24"/>
          <w:lang w:val="en-US"/>
        </w:rPr>
        <w:t xml:space="preserve"> The results illustrate </w:t>
      </w:r>
      <w:r w:rsidR="00583289" w:rsidRPr="00264F46">
        <w:rPr>
          <w:rFonts w:asciiTheme="majorBidi" w:hAnsiTheme="majorBidi" w:cstheme="majorBidi"/>
          <w:color w:val="000000" w:themeColor="text1"/>
          <w:sz w:val="24"/>
          <w:szCs w:val="24"/>
          <w:lang w:val="en-US"/>
        </w:rPr>
        <w:t xml:space="preserve">156 </w:t>
      </w:r>
      <w:r w:rsidR="003E7608" w:rsidRPr="00264F46">
        <w:rPr>
          <w:rFonts w:asciiTheme="majorBidi" w:hAnsiTheme="majorBidi" w:cstheme="majorBidi"/>
          <w:color w:val="000000" w:themeColor="text1"/>
          <w:sz w:val="24"/>
          <w:szCs w:val="24"/>
          <w:lang w:val="en-US"/>
        </w:rPr>
        <w:t xml:space="preserve">(47%) of the selected </w:t>
      </w:r>
      <w:r w:rsidR="000E6C12" w:rsidRPr="00264F46">
        <w:rPr>
          <w:rFonts w:asciiTheme="majorBidi" w:hAnsiTheme="majorBidi" w:cstheme="majorBidi"/>
          <w:color w:val="000000" w:themeColor="text1"/>
          <w:sz w:val="24"/>
          <w:szCs w:val="24"/>
          <w:lang w:val="en-US"/>
        </w:rPr>
        <w:t>enterprises</w:t>
      </w:r>
      <w:r w:rsidR="00583289" w:rsidRPr="00264F46">
        <w:rPr>
          <w:rFonts w:asciiTheme="majorBidi" w:hAnsiTheme="majorBidi" w:cstheme="majorBidi"/>
          <w:color w:val="000000" w:themeColor="text1"/>
          <w:sz w:val="24"/>
          <w:szCs w:val="24"/>
          <w:lang w:val="en-US"/>
        </w:rPr>
        <w:t xml:space="preserve"> engage in CE activities and 296</w:t>
      </w:r>
      <w:r w:rsidR="003E7608" w:rsidRPr="00264F46">
        <w:rPr>
          <w:rFonts w:asciiTheme="majorBidi" w:hAnsiTheme="majorBidi" w:cstheme="majorBidi"/>
          <w:color w:val="000000" w:themeColor="text1"/>
          <w:sz w:val="24"/>
          <w:szCs w:val="24"/>
          <w:lang w:val="en-US"/>
        </w:rPr>
        <w:t xml:space="preserve"> (89%)</w:t>
      </w:r>
      <w:r w:rsidR="00583289" w:rsidRPr="00264F46">
        <w:rPr>
          <w:rFonts w:asciiTheme="majorBidi" w:hAnsiTheme="majorBidi" w:cstheme="majorBidi"/>
          <w:color w:val="000000" w:themeColor="text1"/>
          <w:sz w:val="24"/>
          <w:szCs w:val="24"/>
          <w:lang w:val="en-US"/>
        </w:rPr>
        <w:t xml:space="preserve"> in </w:t>
      </w:r>
      <w:r w:rsidR="003E7608" w:rsidRPr="00264F46">
        <w:rPr>
          <w:rFonts w:asciiTheme="majorBidi" w:hAnsiTheme="majorBidi" w:cstheme="majorBidi"/>
          <w:color w:val="000000" w:themeColor="text1"/>
          <w:sz w:val="24"/>
          <w:szCs w:val="24"/>
          <w:lang w:val="en-US"/>
        </w:rPr>
        <w:t>s</w:t>
      </w:r>
      <w:r w:rsidR="00583289" w:rsidRPr="00264F46">
        <w:rPr>
          <w:rFonts w:asciiTheme="majorBidi" w:hAnsiTheme="majorBidi" w:cstheme="majorBidi"/>
          <w:color w:val="000000" w:themeColor="text1"/>
          <w:sz w:val="24"/>
          <w:szCs w:val="24"/>
          <w:lang w:val="en-US"/>
        </w:rPr>
        <w:t>ustainability</w:t>
      </w:r>
      <w:r w:rsidR="003E7608" w:rsidRPr="00264F46">
        <w:rPr>
          <w:rFonts w:asciiTheme="majorBidi" w:hAnsiTheme="majorBidi" w:cstheme="majorBidi"/>
          <w:color w:val="000000" w:themeColor="text1"/>
          <w:sz w:val="24"/>
          <w:szCs w:val="24"/>
          <w:lang w:val="en-US"/>
        </w:rPr>
        <w:t xml:space="preserve"> activities</w:t>
      </w:r>
      <w:r w:rsidR="00583289" w:rsidRPr="00264F46">
        <w:rPr>
          <w:rFonts w:asciiTheme="majorBidi" w:hAnsiTheme="majorBidi" w:cstheme="majorBidi"/>
          <w:color w:val="000000" w:themeColor="text1"/>
          <w:sz w:val="24"/>
          <w:szCs w:val="24"/>
          <w:lang w:val="en-US"/>
        </w:rPr>
        <w:t xml:space="preserve">. This </w:t>
      </w:r>
      <w:r w:rsidR="00086F46" w:rsidRPr="00264F46">
        <w:rPr>
          <w:rFonts w:asciiTheme="majorBidi" w:hAnsiTheme="majorBidi" w:cstheme="majorBidi"/>
          <w:color w:val="000000" w:themeColor="text1"/>
          <w:sz w:val="24"/>
          <w:szCs w:val="24"/>
          <w:lang w:val="en-US"/>
        </w:rPr>
        <w:t>suggests</w:t>
      </w:r>
      <w:r w:rsidR="00583289" w:rsidRPr="00264F46">
        <w:rPr>
          <w:rFonts w:asciiTheme="majorBidi" w:hAnsiTheme="majorBidi" w:cstheme="majorBidi"/>
          <w:color w:val="000000" w:themeColor="text1"/>
          <w:sz w:val="24"/>
          <w:szCs w:val="24"/>
          <w:lang w:val="en-US"/>
        </w:rPr>
        <w:t xml:space="preserve"> almost all </w:t>
      </w:r>
      <w:r w:rsidR="000E6C12" w:rsidRPr="00264F46">
        <w:rPr>
          <w:rFonts w:asciiTheme="majorBidi" w:hAnsiTheme="majorBidi" w:cstheme="majorBidi"/>
          <w:color w:val="000000" w:themeColor="text1"/>
          <w:sz w:val="24"/>
          <w:szCs w:val="24"/>
          <w:lang w:val="en-US"/>
        </w:rPr>
        <w:t>enterprises</w:t>
      </w:r>
      <w:r w:rsidR="00583289" w:rsidRPr="00264F46">
        <w:rPr>
          <w:rFonts w:asciiTheme="majorBidi" w:hAnsiTheme="majorBidi" w:cstheme="majorBidi"/>
          <w:color w:val="000000" w:themeColor="text1"/>
          <w:sz w:val="24"/>
          <w:szCs w:val="24"/>
          <w:lang w:val="en-US"/>
        </w:rPr>
        <w:t xml:space="preserve"> claim to be involved in sustainability activities </w:t>
      </w:r>
      <w:r w:rsidR="00086F46" w:rsidRPr="00264F46">
        <w:rPr>
          <w:rFonts w:asciiTheme="majorBidi" w:hAnsiTheme="majorBidi" w:cstheme="majorBidi"/>
          <w:color w:val="000000" w:themeColor="text1"/>
          <w:sz w:val="24"/>
          <w:szCs w:val="24"/>
          <w:lang w:val="en-US"/>
        </w:rPr>
        <w:t>while</w:t>
      </w:r>
      <w:r w:rsidR="00583289" w:rsidRPr="00264F46">
        <w:rPr>
          <w:rFonts w:asciiTheme="majorBidi" w:hAnsiTheme="majorBidi" w:cstheme="majorBidi"/>
          <w:color w:val="000000" w:themeColor="text1"/>
          <w:sz w:val="24"/>
          <w:szCs w:val="24"/>
          <w:lang w:val="en-US"/>
        </w:rPr>
        <w:t xml:space="preserve"> </w:t>
      </w:r>
      <w:r w:rsidR="000E6C12" w:rsidRPr="00264F46">
        <w:rPr>
          <w:rFonts w:asciiTheme="majorBidi" w:hAnsiTheme="majorBidi" w:cstheme="majorBidi"/>
          <w:color w:val="000000" w:themeColor="text1"/>
          <w:sz w:val="24"/>
          <w:szCs w:val="24"/>
          <w:lang w:val="en-US"/>
        </w:rPr>
        <w:t xml:space="preserve">only </w:t>
      </w:r>
      <w:r w:rsidR="00CB42C2" w:rsidRPr="00264F46">
        <w:rPr>
          <w:rFonts w:asciiTheme="majorBidi" w:hAnsiTheme="majorBidi" w:cstheme="majorBidi"/>
          <w:color w:val="000000" w:themeColor="text1"/>
          <w:sz w:val="24"/>
          <w:szCs w:val="24"/>
          <w:lang w:val="en-US"/>
        </w:rPr>
        <w:t>47</w:t>
      </w:r>
      <w:r w:rsidR="00583289" w:rsidRPr="00264F46">
        <w:rPr>
          <w:rFonts w:asciiTheme="majorBidi" w:hAnsiTheme="majorBidi" w:cstheme="majorBidi"/>
          <w:color w:val="000000" w:themeColor="text1"/>
          <w:sz w:val="24"/>
          <w:szCs w:val="24"/>
          <w:lang w:val="en-US"/>
        </w:rPr>
        <w:t xml:space="preserve">% of the surveyed </w:t>
      </w:r>
      <w:r w:rsidR="000E6C12" w:rsidRPr="00264F46">
        <w:rPr>
          <w:rFonts w:asciiTheme="majorBidi" w:hAnsiTheme="majorBidi" w:cstheme="majorBidi"/>
          <w:color w:val="000000" w:themeColor="text1"/>
          <w:sz w:val="24"/>
          <w:szCs w:val="24"/>
          <w:lang w:val="en-US"/>
        </w:rPr>
        <w:t>enterprises</w:t>
      </w:r>
      <w:r w:rsidR="00583289" w:rsidRPr="00264F46">
        <w:rPr>
          <w:rFonts w:asciiTheme="majorBidi" w:hAnsiTheme="majorBidi" w:cstheme="majorBidi"/>
          <w:color w:val="000000" w:themeColor="text1"/>
          <w:sz w:val="24"/>
          <w:szCs w:val="24"/>
          <w:lang w:val="en-US"/>
        </w:rPr>
        <w:t xml:space="preserve"> refer to CE activities on their website. </w:t>
      </w:r>
      <w:r w:rsidR="007243B9" w:rsidRPr="00264F46">
        <w:rPr>
          <w:rFonts w:asciiTheme="majorBidi" w:hAnsiTheme="majorBidi" w:cstheme="majorBidi"/>
          <w:color w:val="000000" w:themeColor="text1"/>
          <w:sz w:val="24"/>
          <w:szCs w:val="24"/>
          <w:lang w:val="en-US"/>
        </w:rPr>
        <w:t>These results are almost identical to a 2018 report from PwC on the top 100 Global enterprises, where the</w:t>
      </w:r>
      <w:r w:rsidR="000E6C12" w:rsidRPr="00264F46">
        <w:rPr>
          <w:rFonts w:asciiTheme="majorBidi" w:hAnsiTheme="majorBidi" w:cstheme="majorBidi"/>
          <w:color w:val="000000" w:themeColor="text1"/>
          <w:sz w:val="24"/>
          <w:szCs w:val="24"/>
          <w:lang w:val="en-US"/>
        </w:rPr>
        <w:t xml:space="preserve">ir study found </w:t>
      </w:r>
      <w:r w:rsidR="007243B9" w:rsidRPr="00264F46">
        <w:rPr>
          <w:rFonts w:asciiTheme="majorBidi" w:hAnsiTheme="majorBidi" w:cstheme="majorBidi"/>
          <w:color w:val="000000" w:themeColor="text1"/>
          <w:sz w:val="24"/>
          <w:szCs w:val="24"/>
          <w:lang w:val="en-US"/>
        </w:rPr>
        <w:t xml:space="preserve">only 50% of the surveyed companies </w:t>
      </w:r>
      <w:r w:rsidR="000E6C12" w:rsidRPr="00264F46">
        <w:rPr>
          <w:rFonts w:asciiTheme="majorBidi" w:hAnsiTheme="majorBidi" w:cstheme="majorBidi"/>
          <w:color w:val="000000" w:themeColor="text1"/>
          <w:sz w:val="24"/>
          <w:szCs w:val="24"/>
          <w:lang w:val="en-US"/>
        </w:rPr>
        <w:t>publishing</w:t>
      </w:r>
      <w:r w:rsidR="007243B9" w:rsidRPr="00264F46">
        <w:rPr>
          <w:rFonts w:asciiTheme="majorBidi" w:hAnsiTheme="majorBidi" w:cstheme="majorBidi"/>
          <w:color w:val="000000" w:themeColor="text1"/>
          <w:sz w:val="24"/>
          <w:szCs w:val="24"/>
          <w:lang w:val="en-US"/>
        </w:rPr>
        <w:t xml:space="preserve"> CE statements. In contra</w:t>
      </w:r>
      <w:r w:rsidR="00501B6C">
        <w:rPr>
          <w:rFonts w:asciiTheme="majorBidi" w:hAnsiTheme="majorBidi" w:cstheme="majorBidi"/>
          <w:color w:val="000000" w:themeColor="text1"/>
          <w:sz w:val="24"/>
          <w:szCs w:val="24"/>
          <w:lang w:val="en-US"/>
        </w:rPr>
        <w:t>s</w:t>
      </w:r>
      <w:r w:rsidR="007243B9" w:rsidRPr="00264F46">
        <w:rPr>
          <w:rFonts w:asciiTheme="majorBidi" w:hAnsiTheme="majorBidi" w:cstheme="majorBidi"/>
          <w:color w:val="000000" w:themeColor="text1"/>
          <w:sz w:val="24"/>
          <w:szCs w:val="24"/>
          <w:lang w:val="en-US"/>
        </w:rPr>
        <w:t xml:space="preserve">t to their results, our data set was larger, with 333 global enterprises </w:t>
      </w:r>
      <w:r w:rsidR="00ED6693" w:rsidRPr="00264F46">
        <w:rPr>
          <w:rFonts w:asciiTheme="majorBidi" w:hAnsiTheme="majorBidi" w:cstheme="majorBidi"/>
          <w:color w:val="000000" w:themeColor="text1"/>
          <w:sz w:val="24"/>
          <w:szCs w:val="24"/>
          <w:lang w:val="en-US"/>
        </w:rPr>
        <w:t>sampled, y</w:t>
      </w:r>
      <w:r w:rsidR="007243B9" w:rsidRPr="00264F46">
        <w:rPr>
          <w:rFonts w:asciiTheme="majorBidi" w:hAnsiTheme="majorBidi" w:cstheme="majorBidi"/>
          <w:color w:val="000000" w:themeColor="text1"/>
          <w:sz w:val="24"/>
          <w:szCs w:val="24"/>
          <w:lang w:val="en-US"/>
        </w:rPr>
        <w:t xml:space="preserve">et, four years later, </w:t>
      </w:r>
      <w:r w:rsidR="00ED6693" w:rsidRPr="00264F46">
        <w:rPr>
          <w:rFonts w:asciiTheme="majorBidi" w:hAnsiTheme="majorBidi" w:cstheme="majorBidi"/>
          <w:color w:val="000000" w:themeColor="text1"/>
          <w:sz w:val="24"/>
          <w:szCs w:val="24"/>
          <w:lang w:val="en-US"/>
        </w:rPr>
        <w:t xml:space="preserve">the results depict </w:t>
      </w:r>
      <w:r w:rsidR="007243B9" w:rsidRPr="00264F46">
        <w:rPr>
          <w:rFonts w:asciiTheme="majorBidi" w:hAnsiTheme="majorBidi" w:cstheme="majorBidi"/>
          <w:color w:val="000000" w:themeColor="text1"/>
          <w:sz w:val="24"/>
          <w:szCs w:val="24"/>
          <w:lang w:val="en-US"/>
        </w:rPr>
        <w:t>little change</w:t>
      </w:r>
      <w:r w:rsidR="00ED6693" w:rsidRPr="00264F46">
        <w:rPr>
          <w:rFonts w:asciiTheme="majorBidi" w:hAnsiTheme="majorBidi" w:cstheme="majorBidi"/>
          <w:color w:val="000000" w:themeColor="text1"/>
          <w:sz w:val="24"/>
          <w:szCs w:val="24"/>
          <w:lang w:val="en-US"/>
        </w:rPr>
        <w:t>.</w:t>
      </w:r>
    </w:p>
    <w:p w14:paraId="6D3FB7C9" w14:textId="49FCDE9E" w:rsidR="00583289" w:rsidRPr="00264F46" w:rsidRDefault="00BD6C86"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w:t>
      </w:r>
      <w:r w:rsidR="00086F46" w:rsidRPr="00264F46">
        <w:rPr>
          <w:rFonts w:ascii="Times New Roman" w:hAnsi="Times New Roman" w:cs="Times New Roman"/>
          <w:color w:val="000000" w:themeColor="text1"/>
          <w:sz w:val="24"/>
          <w:szCs w:val="24"/>
          <w:lang w:val="en-US"/>
        </w:rPr>
        <w:t>is</w:t>
      </w:r>
      <w:r w:rsidRPr="00264F46">
        <w:rPr>
          <w:rFonts w:ascii="Times New Roman" w:hAnsi="Times New Roman" w:cs="Times New Roman"/>
          <w:color w:val="000000" w:themeColor="text1"/>
          <w:sz w:val="24"/>
          <w:szCs w:val="24"/>
          <w:lang w:val="en-US"/>
        </w:rPr>
        <w:t xml:space="preserve"> result </w:t>
      </w:r>
      <w:r w:rsidR="00086F46" w:rsidRPr="00264F46">
        <w:rPr>
          <w:rFonts w:ascii="Times New Roman" w:hAnsi="Times New Roman" w:cs="Times New Roman"/>
          <w:color w:val="000000" w:themeColor="text1"/>
          <w:sz w:val="24"/>
          <w:szCs w:val="24"/>
          <w:lang w:val="en-US"/>
        </w:rPr>
        <w:t>may</w:t>
      </w:r>
      <w:r w:rsidRPr="00264F46">
        <w:rPr>
          <w:rFonts w:ascii="Times New Roman" w:hAnsi="Times New Roman" w:cs="Times New Roman"/>
          <w:color w:val="000000" w:themeColor="text1"/>
          <w:sz w:val="24"/>
          <w:szCs w:val="24"/>
          <w:lang w:val="en-US"/>
        </w:rPr>
        <w:t xml:space="preserve"> be explained by the fact that the</w:t>
      </w:r>
      <w:r w:rsidR="00086F46" w:rsidRPr="00264F46">
        <w:rPr>
          <w:rFonts w:ascii="Times New Roman" w:hAnsi="Times New Roman" w:cs="Times New Roman"/>
          <w:color w:val="000000" w:themeColor="text1"/>
          <w:sz w:val="24"/>
          <w:szCs w:val="24"/>
          <w:lang w:val="en-US"/>
        </w:rPr>
        <w:t xml:space="preserve"> CE concept is lacking in developing the</w:t>
      </w:r>
      <w:r w:rsidRPr="00264F46">
        <w:rPr>
          <w:rFonts w:ascii="Times New Roman" w:hAnsi="Times New Roman" w:cs="Times New Roman"/>
          <w:color w:val="000000" w:themeColor="text1"/>
          <w:sz w:val="24"/>
          <w:szCs w:val="24"/>
          <w:lang w:val="en-US"/>
        </w:rPr>
        <w:t xml:space="preserve"> s</w:t>
      </w:r>
      <w:r w:rsidR="00583289" w:rsidRPr="00264F46">
        <w:rPr>
          <w:rFonts w:ascii="Times New Roman" w:hAnsi="Times New Roman" w:cs="Times New Roman"/>
          <w:color w:val="000000" w:themeColor="text1"/>
          <w:sz w:val="24"/>
          <w:szCs w:val="24"/>
          <w:lang w:val="en-US"/>
        </w:rPr>
        <w:t>ocial dimension</w:t>
      </w:r>
      <w:r w:rsidR="008A0D18">
        <w:rPr>
          <w:rFonts w:ascii="Times New Roman" w:hAnsi="Times New Roman" w:cs="Times New Roman"/>
          <w:color w:val="000000" w:themeColor="text1"/>
          <w:sz w:val="24"/>
          <w:szCs w:val="24"/>
          <w:lang w:val="en-US"/>
        </w:rPr>
        <w:t>.</w:t>
      </w:r>
      <w:r w:rsidR="00086F46" w:rsidRPr="00264F46">
        <w:rPr>
          <w:rFonts w:ascii="Times New Roman" w:hAnsi="Times New Roman" w:cs="Times New Roman"/>
          <w:color w:val="000000" w:themeColor="text1"/>
          <w:sz w:val="24"/>
          <w:szCs w:val="24"/>
          <w:lang w:val="en-US"/>
        </w:rPr>
        <w:t xml:space="preserve">, </w:t>
      </w:r>
      <w:r w:rsidR="008A0D18">
        <w:rPr>
          <w:rFonts w:ascii="Times New Roman" w:hAnsi="Times New Roman" w:cs="Times New Roman"/>
          <w:color w:val="000000" w:themeColor="text1"/>
          <w:sz w:val="24"/>
          <w:szCs w:val="24"/>
          <w:lang w:val="en-US"/>
        </w:rPr>
        <w:t>W</w:t>
      </w:r>
      <w:r w:rsidR="00086F46" w:rsidRPr="00264F46">
        <w:rPr>
          <w:rFonts w:ascii="Times New Roman" w:hAnsi="Times New Roman" w:cs="Times New Roman"/>
          <w:color w:val="000000" w:themeColor="text1"/>
          <w:sz w:val="24"/>
          <w:szCs w:val="24"/>
          <w:lang w:val="en-US"/>
        </w:rPr>
        <w:t>hile it may broadly support sustainability, the social aspects which enterprises have developed in recent times, tends to be absent</w:t>
      </w:r>
      <w:r w:rsidR="00583289" w:rsidRPr="00264F46">
        <w:rPr>
          <w:rFonts w:ascii="Times New Roman" w:hAnsi="Times New Roman" w:cs="Times New Roman"/>
          <w:color w:val="000000" w:themeColor="text1"/>
          <w:sz w:val="24"/>
          <w:szCs w:val="24"/>
          <w:lang w:val="en-US"/>
        </w:rPr>
        <w:t xml:space="preserve"> </w:t>
      </w:r>
      <w:r w:rsidR="00086F46" w:rsidRPr="00264F46">
        <w:rPr>
          <w:rFonts w:ascii="Times New Roman" w:hAnsi="Times New Roman" w:cs="Times New Roman"/>
          <w:color w:val="000000" w:themeColor="text1"/>
          <w:sz w:val="24"/>
          <w:szCs w:val="24"/>
          <w:lang w:val="en-US"/>
        </w:rPr>
        <w:t xml:space="preserve">in CE </w:t>
      </w:r>
      <w:r w:rsidR="00CB42C2" w:rsidRPr="00264F46">
        <w:rPr>
          <w:rFonts w:ascii="Times New Roman" w:hAnsi="Times New Roman" w:cs="Times New Roman"/>
          <w:color w:val="000000" w:themeColor="text1"/>
          <w:sz w:val="24"/>
          <w:szCs w:val="24"/>
          <w:lang w:val="en-US"/>
        </w:rPr>
        <w:t xml:space="preserve">as </w:t>
      </w:r>
      <w:r w:rsidR="00C72051" w:rsidRPr="00264F46">
        <w:rPr>
          <w:rFonts w:ascii="Times New Roman" w:hAnsi="Times New Roman" w:cs="Times New Roman"/>
          <w:color w:val="000000" w:themeColor="text1"/>
          <w:sz w:val="24"/>
          <w:szCs w:val="24"/>
          <w:lang w:val="en-US"/>
        </w:rPr>
        <w:t xml:space="preserve">mentioned in </w:t>
      </w:r>
      <w:proofErr w:type="spellStart"/>
      <w:r w:rsidR="00583289" w:rsidRPr="00264F46">
        <w:rPr>
          <w:rFonts w:ascii="Times New Roman" w:hAnsi="Times New Roman" w:cs="Times New Roman"/>
          <w:color w:val="000000" w:themeColor="text1"/>
          <w:sz w:val="24"/>
          <w:szCs w:val="24"/>
          <w:lang w:val="en-US"/>
        </w:rPr>
        <w:t>Geissdoerfer</w:t>
      </w:r>
      <w:proofErr w:type="spellEnd"/>
      <w:r w:rsidR="00583289" w:rsidRPr="00264F46">
        <w:rPr>
          <w:rFonts w:ascii="Times New Roman" w:hAnsi="Times New Roman" w:cs="Times New Roman"/>
          <w:color w:val="000000" w:themeColor="text1"/>
          <w:sz w:val="24"/>
          <w:szCs w:val="24"/>
          <w:lang w:val="en-US"/>
        </w:rPr>
        <w:t xml:space="preserve"> et al. (2018</w:t>
      </w:r>
      <w:r w:rsidRPr="00264F46">
        <w:rPr>
          <w:rFonts w:ascii="Times New Roman" w:hAnsi="Times New Roman" w:cs="Times New Roman"/>
          <w:color w:val="000000" w:themeColor="text1"/>
          <w:sz w:val="24"/>
          <w:szCs w:val="24"/>
          <w:lang w:val="en-US"/>
        </w:rPr>
        <w:t>)</w:t>
      </w:r>
      <w:r w:rsidR="003E7608" w:rsidRPr="00264F46">
        <w:rPr>
          <w:rFonts w:ascii="Times New Roman" w:hAnsi="Times New Roman" w:cs="Times New Roman"/>
          <w:color w:val="000000" w:themeColor="text1"/>
          <w:sz w:val="24"/>
          <w:szCs w:val="24"/>
          <w:lang w:val="en-US"/>
        </w:rPr>
        <w:t xml:space="preserve">. </w:t>
      </w:r>
      <w:r w:rsidR="00583289" w:rsidRPr="00264F46">
        <w:rPr>
          <w:rFonts w:ascii="Times New Roman" w:hAnsi="Times New Roman" w:cs="Times New Roman"/>
          <w:color w:val="000000" w:themeColor="text1"/>
          <w:sz w:val="24"/>
          <w:szCs w:val="24"/>
          <w:lang w:val="en-US"/>
        </w:rPr>
        <w:t xml:space="preserve"> </w:t>
      </w:r>
      <w:r w:rsidR="0064264F" w:rsidRPr="00264F46">
        <w:rPr>
          <w:rFonts w:ascii="Times New Roman" w:hAnsi="Times New Roman" w:cs="Times New Roman"/>
          <w:color w:val="000000" w:themeColor="text1"/>
          <w:sz w:val="24"/>
          <w:szCs w:val="24"/>
          <w:lang w:val="en-US"/>
        </w:rPr>
        <w:t>Similarly, the r</w:t>
      </w:r>
      <w:r w:rsidR="00583289" w:rsidRPr="00264F46">
        <w:rPr>
          <w:rFonts w:ascii="Times New Roman" w:hAnsi="Times New Roman" w:cs="Times New Roman"/>
          <w:color w:val="000000" w:themeColor="text1"/>
          <w:sz w:val="24"/>
          <w:szCs w:val="24"/>
          <w:lang w:val="en-US"/>
        </w:rPr>
        <w:t xml:space="preserve">esults </w:t>
      </w:r>
      <w:r w:rsidR="0064264F" w:rsidRPr="00264F46">
        <w:rPr>
          <w:rFonts w:ascii="Times New Roman" w:hAnsi="Times New Roman" w:cs="Times New Roman"/>
          <w:color w:val="000000" w:themeColor="text1"/>
          <w:sz w:val="24"/>
          <w:szCs w:val="24"/>
          <w:lang w:val="en-US"/>
        </w:rPr>
        <w:t xml:space="preserve">confirm </w:t>
      </w:r>
      <w:r w:rsidR="00583289" w:rsidRPr="00264F46">
        <w:rPr>
          <w:rFonts w:ascii="Times New Roman" w:hAnsi="Times New Roman" w:cs="Times New Roman"/>
          <w:color w:val="000000" w:themeColor="text1"/>
          <w:sz w:val="24"/>
          <w:szCs w:val="24"/>
          <w:lang w:val="en-US"/>
        </w:rPr>
        <w:t xml:space="preserve">that CE is not a strategic priority of </w:t>
      </w:r>
      <w:r w:rsidR="000E6C12" w:rsidRPr="00264F46">
        <w:rPr>
          <w:rFonts w:ascii="Times New Roman" w:hAnsi="Times New Roman" w:cs="Times New Roman"/>
          <w:color w:val="000000" w:themeColor="text1"/>
          <w:sz w:val="24"/>
          <w:szCs w:val="24"/>
          <w:lang w:val="en-US"/>
        </w:rPr>
        <w:t>enterprises</w:t>
      </w:r>
      <w:r w:rsidR="00583289" w:rsidRPr="00264F46">
        <w:rPr>
          <w:rFonts w:ascii="Times New Roman" w:hAnsi="Times New Roman" w:cs="Times New Roman"/>
          <w:color w:val="000000" w:themeColor="text1"/>
          <w:sz w:val="24"/>
          <w:szCs w:val="24"/>
          <w:lang w:val="en-US"/>
        </w:rPr>
        <w:t>, it is not on their radar</w:t>
      </w:r>
      <w:r w:rsidR="000E6C12" w:rsidRPr="00264F46">
        <w:rPr>
          <w:rFonts w:ascii="Times New Roman" w:hAnsi="Times New Roman" w:cs="Times New Roman"/>
          <w:color w:val="000000" w:themeColor="text1"/>
          <w:sz w:val="24"/>
          <w:szCs w:val="24"/>
          <w:lang w:val="en-US"/>
        </w:rPr>
        <w:t xml:space="preserve"> and may not be identified easily on existing process frameworks. </w:t>
      </w:r>
      <w:r w:rsidR="0064264F" w:rsidRPr="00264F46">
        <w:rPr>
          <w:rFonts w:ascii="Times New Roman" w:hAnsi="Times New Roman" w:cs="Times New Roman"/>
          <w:color w:val="000000" w:themeColor="text1"/>
          <w:sz w:val="24"/>
          <w:szCs w:val="24"/>
          <w:lang w:val="en-US"/>
        </w:rPr>
        <w:t xml:space="preserve"> In terms of scope criterion, it can be deduced that none of the current frameworks relate process level activities to specifically focus on how to embed CE into the corporate strategy. The scope of the frameworks </w:t>
      </w:r>
      <w:r w:rsidR="00FD11EA" w:rsidRPr="00264F46">
        <w:rPr>
          <w:rFonts w:ascii="Times New Roman" w:hAnsi="Times New Roman" w:cs="Times New Roman"/>
          <w:color w:val="000000" w:themeColor="text1"/>
          <w:sz w:val="24"/>
          <w:szCs w:val="24"/>
          <w:lang w:val="en-US"/>
        </w:rPr>
        <w:t>proves</w:t>
      </w:r>
      <w:r w:rsidR="0064264F" w:rsidRPr="00264F46">
        <w:rPr>
          <w:rFonts w:ascii="Times New Roman" w:hAnsi="Times New Roman" w:cs="Times New Roman"/>
          <w:color w:val="000000" w:themeColor="text1"/>
          <w:sz w:val="24"/>
          <w:szCs w:val="24"/>
          <w:lang w:val="en-US"/>
        </w:rPr>
        <w:t xml:space="preserve"> inadequate with respect to sharpen CE implementation in early stage resource allocation and meeting cross marked driven product demands.</w:t>
      </w:r>
    </w:p>
    <w:p w14:paraId="4CC23063" w14:textId="2BA11394" w:rsidR="00EC50F4" w:rsidRPr="00264F46" w:rsidRDefault="00D50ACB">
      <w:pPr>
        <w:rPr>
          <w:rFonts w:ascii="Times New Roman" w:hAnsi="Times New Roman" w:cs="Times New Roman"/>
          <w:color w:val="000000" w:themeColor="text1"/>
          <w:sz w:val="24"/>
          <w:szCs w:val="24"/>
          <w:lang w:val="en-US"/>
        </w:rPr>
      </w:pPr>
      <w:r w:rsidRPr="00264F46">
        <w:rPr>
          <w:noProof/>
          <w:color w:val="000000" w:themeColor="text1"/>
          <w:lang w:val="en-US" w:eastAsia="pl-PL"/>
        </w:rPr>
        <w:lastRenderedPageBreak/>
        <w:drawing>
          <wp:inline distT="0" distB="0" distL="0" distR="0" wp14:anchorId="5D78E3AA" wp14:editId="63056349">
            <wp:extent cx="4617720" cy="2743200"/>
            <wp:effectExtent l="0" t="0" r="11430" b="0"/>
            <wp:docPr id="5" name="Chart 5">
              <a:extLst xmlns:a="http://schemas.openxmlformats.org/drawingml/2006/main">
                <a:ext uri="{FF2B5EF4-FFF2-40B4-BE49-F238E27FC236}">
                  <a16:creationId xmlns:a16="http://schemas.microsoft.com/office/drawing/2014/main" id="{19FAE079-257F-41DC-8FA5-9D848E96B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8F88373" w14:textId="032BE6DC" w:rsidR="004D5C40" w:rsidRPr="00264F46" w:rsidRDefault="004D5C40" w:rsidP="004D5C40">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Figure </w:t>
      </w:r>
      <w:r w:rsidR="00C90DD3">
        <w:rPr>
          <w:rFonts w:ascii="Times New Roman" w:hAnsi="Times New Roman" w:cs="Times New Roman"/>
          <w:color w:val="000000" w:themeColor="text1"/>
          <w:sz w:val="24"/>
          <w:szCs w:val="24"/>
          <w:lang w:val="en-US"/>
        </w:rPr>
        <w:t>3</w:t>
      </w:r>
      <w:r w:rsidRPr="00264F46">
        <w:rPr>
          <w:rFonts w:ascii="Times New Roman" w:hAnsi="Times New Roman" w:cs="Times New Roman"/>
          <w:color w:val="000000" w:themeColor="text1"/>
          <w:sz w:val="24"/>
          <w:szCs w:val="24"/>
          <w:lang w:val="en-US"/>
        </w:rPr>
        <w:t xml:space="preserve">: 4 R’s </w:t>
      </w:r>
      <w:r w:rsidR="006E205B" w:rsidRPr="00264F46">
        <w:rPr>
          <w:rFonts w:ascii="Times New Roman" w:hAnsi="Times New Roman" w:cs="Times New Roman"/>
          <w:color w:val="000000" w:themeColor="text1"/>
          <w:sz w:val="24"/>
          <w:szCs w:val="24"/>
          <w:lang w:val="en-US"/>
        </w:rPr>
        <w:t>a</w:t>
      </w:r>
      <w:r w:rsidRPr="00264F46">
        <w:rPr>
          <w:rFonts w:ascii="Times New Roman" w:hAnsi="Times New Roman" w:cs="Times New Roman"/>
          <w:color w:val="000000" w:themeColor="text1"/>
          <w:sz w:val="24"/>
          <w:szCs w:val="24"/>
          <w:lang w:val="en-US"/>
        </w:rPr>
        <w:t xml:space="preserve">ssociated with </w:t>
      </w:r>
      <w:r w:rsidR="006E205B" w:rsidRPr="00264F46">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nterprise CE </w:t>
      </w:r>
      <w:r w:rsidR="006E205B" w:rsidRPr="00264F46">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ngagement</w:t>
      </w:r>
    </w:p>
    <w:p w14:paraId="2CA0814B" w14:textId="15A5AA94" w:rsidR="00DB3F95" w:rsidRPr="00264F46" w:rsidRDefault="004D5C40"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w:t>
      </w:r>
      <w:r w:rsidR="007243B9" w:rsidRPr="00264F46">
        <w:rPr>
          <w:rFonts w:asciiTheme="majorBidi" w:hAnsiTheme="majorBidi" w:cstheme="majorBidi"/>
          <w:color w:val="000000" w:themeColor="text1"/>
          <w:sz w:val="24"/>
          <w:szCs w:val="24"/>
          <w:lang w:val="en-US"/>
        </w:rPr>
        <w:t xml:space="preserve">333 enterprise </w:t>
      </w:r>
      <w:r w:rsidRPr="00264F46">
        <w:rPr>
          <w:rFonts w:asciiTheme="majorBidi" w:hAnsiTheme="majorBidi" w:cstheme="majorBidi"/>
          <w:color w:val="000000" w:themeColor="text1"/>
          <w:sz w:val="24"/>
          <w:szCs w:val="24"/>
          <w:lang w:val="en-US"/>
        </w:rPr>
        <w:t xml:space="preserve">website statements were </w:t>
      </w:r>
      <w:r w:rsidR="00A2562E" w:rsidRPr="00B000C6">
        <w:rPr>
          <w:rFonts w:asciiTheme="majorBidi" w:hAnsiTheme="majorBidi" w:cstheme="majorBidi"/>
          <w:color w:val="000000" w:themeColor="text1"/>
          <w:sz w:val="24"/>
          <w:szCs w:val="24"/>
          <w:lang w:val="en-US"/>
        </w:rPr>
        <w:t>analyzed</w:t>
      </w:r>
      <w:r w:rsidRPr="00264F46">
        <w:rPr>
          <w:rFonts w:asciiTheme="majorBidi" w:hAnsiTheme="majorBidi" w:cstheme="majorBidi"/>
          <w:color w:val="000000" w:themeColor="text1"/>
          <w:sz w:val="24"/>
          <w:szCs w:val="24"/>
          <w:lang w:val="en-US"/>
        </w:rPr>
        <w:t xml:space="preserve"> to record </w:t>
      </w:r>
      <w:r w:rsidR="007243B9" w:rsidRPr="00264F46">
        <w:rPr>
          <w:rFonts w:asciiTheme="majorBidi" w:hAnsiTheme="majorBidi" w:cstheme="majorBidi"/>
          <w:color w:val="000000" w:themeColor="text1"/>
          <w:sz w:val="24"/>
          <w:szCs w:val="24"/>
          <w:lang w:val="en-US"/>
        </w:rPr>
        <w:t xml:space="preserve">enterprises </w:t>
      </w:r>
      <w:r w:rsidRPr="00264F46">
        <w:rPr>
          <w:rFonts w:asciiTheme="majorBidi" w:hAnsiTheme="majorBidi" w:cstheme="majorBidi"/>
          <w:color w:val="000000" w:themeColor="text1"/>
          <w:sz w:val="24"/>
          <w:szCs w:val="24"/>
          <w:lang w:val="en-US"/>
        </w:rPr>
        <w:t>intention to do</w:t>
      </w:r>
      <w:r w:rsidR="007243B9" w:rsidRPr="00264F46">
        <w:rPr>
          <w:rFonts w:asciiTheme="majorBidi" w:hAnsiTheme="majorBidi" w:cstheme="majorBidi"/>
          <w:color w:val="000000" w:themeColor="text1"/>
          <w:sz w:val="24"/>
          <w:szCs w:val="24"/>
          <w:lang w:val="en-US"/>
        </w:rPr>
        <w:t xml:space="preserve">, i.e. </w:t>
      </w:r>
      <w:r w:rsidR="00033816" w:rsidRPr="00264F46">
        <w:rPr>
          <w:rFonts w:asciiTheme="majorBidi" w:hAnsiTheme="majorBidi" w:cstheme="majorBidi"/>
          <w:color w:val="000000" w:themeColor="text1"/>
          <w:sz w:val="24"/>
          <w:szCs w:val="24"/>
          <w:lang w:val="en-US"/>
        </w:rPr>
        <w:t xml:space="preserve">record </w:t>
      </w:r>
      <w:r w:rsidR="007243B9" w:rsidRPr="00264F46">
        <w:rPr>
          <w:rFonts w:asciiTheme="majorBidi" w:hAnsiTheme="majorBidi" w:cstheme="majorBidi"/>
          <w:color w:val="000000" w:themeColor="text1"/>
          <w:sz w:val="24"/>
          <w:szCs w:val="24"/>
          <w:lang w:val="en-US"/>
        </w:rPr>
        <w:t xml:space="preserve">statements that support </w:t>
      </w:r>
      <w:r w:rsidR="00033816" w:rsidRPr="00264F46">
        <w:rPr>
          <w:rFonts w:asciiTheme="majorBidi" w:hAnsiTheme="majorBidi" w:cstheme="majorBidi"/>
          <w:color w:val="000000" w:themeColor="text1"/>
          <w:sz w:val="24"/>
          <w:szCs w:val="24"/>
          <w:lang w:val="en-US"/>
        </w:rPr>
        <w:t xml:space="preserve">direct </w:t>
      </w:r>
      <w:r w:rsidR="007243B9" w:rsidRPr="00264F46">
        <w:rPr>
          <w:rFonts w:asciiTheme="majorBidi" w:hAnsiTheme="majorBidi" w:cstheme="majorBidi"/>
          <w:color w:val="000000" w:themeColor="text1"/>
          <w:sz w:val="24"/>
          <w:szCs w:val="24"/>
          <w:lang w:val="en-US"/>
        </w:rPr>
        <w:t xml:space="preserve">engagement in the 4 R loops, </w:t>
      </w:r>
      <w:r w:rsidRPr="00264F46">
        <w:rPr>
          <w:rFonts w:asciiTheme="majorBidi" w:hAnsiTheme="majorBidi" w:cstheme="majorBidi"/>
          <w:color w:val="000000" w:themeColor="text1"/>
          <w:sz w:val="24"/>
          <w:szCs w:val="24"/>
          <w:lang w:val="en-US"/>
        </w:rPr>
        <w:t xml:space="preserve">rather than </w:t>
      </w:r>
      <w:r w:rsidR="007243B9" w:rsidRPr="00264F46">
        <w:rPr>
          <w:rFonts w:asciiTheme="majorBidi" w:hAnsiTheme="majorBidi" w:cstheme="majorBidi"/>
          <w:color w:val="000000" w:themeColor="text1"/>
          <w:sz w:val="24"/>
          <w:szCs w:val="24"/>
          <w:lang w:val="en-US"/>
        </w:rPr>
        <w:t xml:space="preserve">record evidence of actual </w:t>
      </w:r>
      <w:r w:rsidRPr="00264F46">
        <w:rPr>
          <w:rFonts w:asciiTheme="majorBidi" w:hAnsiTheme="majorBidi" w:cstheme="majorBidi"/>
          <w:color w:val="000000" w:themeColor="text1"/>
          <w:sz w:val="24"/>
          <w:szCs w:val="24"/>
          <w:lang w:val="en-US"/>
        </w:rPr>
        <w:t xml:space="preserve">proof of </w:t>
      </w:r>
      <w:r w:rsidR="007243B9" w:rsidRPr="00264F46">
        <w:rPr>
          <w:rFonts w:asciiTheme="majorBidi" w:hAnsiTheme="majorBidi" w:cstheme="majorBidi"/>
          <w:color w:val="000000" w:themeColor="text1"/>
          <w:sz w:val="24"/>
          <w:szCs w:val="24"/>
          <w:lang w:val="en-US"/>
        </w:rPr>
        <w:t>engaging in CE</w:t>
      </w:r>
      <w:r w:rsidRPr="00264F46">
        <w:rPr>
          <w:rFonts w:asciiTheme="majorBidi" w:hAnsiTheme="majorBidi" w:cstheme="majorBidi"/>
          <w:color w:val="000000" w:themeColor="text1"/>
          <w:sz w:val="24"/>
          <w:szCs w:val="24"/>
          <w:lang w:val="en-US"/>
        </w:rPr>
        <w:t xml:space="preserve">.  </w:t>
      </w:r>
      <w:r w:rsidR="007243B9" w:rsidRPr="00264F46">
        <w:rPr>
          <w:rFonts w:asciiTheme="majorBidi" w:hAnsiTheme="majorBidi" w:cstheme="majorBidi"/>
          <w:color w:val="000000" w:themeColor="text1"/>
          <w:sz w:val="24"/>
          <w:szCs w:val="24"/>
          <w:lang w:val="en-US"/>
        </w:rPr>
        <w:t>The results indicate</w:t>
      </w:r>
      <w:r w:rsidR="00033816" w:rsidRPr="00264F46">
        <w:rPr>
          <w:rFonts w:asciiTheme="majorBidi" w:hAnsiTheme="majorBidi" w:cstheme="majorBidi"/>
          <w:color w:val="000000" w:themeColor="text1"/>
          <w:sz w:val="24"/>
          <w:szCs w:val="24"/>
          <w:lang w:val="en-US"/>
        </w:rPr>
        <w:t xml:space="preserve"> that most </w:t>
      </w:r>
      <w:r w:rsidR="00DB3F95" w:rsidRPr="00264F46">
        <w:rPr>
          <w:rFonts w:asciiTheme="majorBidi" w:hAnsiTheme="majorBidi" w:cstheme="majorBidi"/>
          <w:color w:val="000000" w:themeColor="text1"/>
          <w:sz w:val="24"/>
          <w:szCs w:val="24"/>
          <w:lang w:val="en-US"/>
        </w:rPr>
        <w:t xml:space="preserve">CE </w:t>
      </w:r>
      <w:r w:rsidR="00033816" w:rsidRPr="00264F46">
        <w:rPr>
          <w:rFonts w:asciiTheme="majorBidi" w:hAnsiTheme="majorBidi" w:cstheme="majorBidi"/>
          <w:color w:val="000000" w:themeColor="text1"/>
          <w:sz w:val="24"/>
          <w:szCs w:val="24"/>
          <w:lang w:val="en-US"/>
        </w:rPr>
        <w:t>engagement is in the recycling loop, w</w:t>
      </w:r>
      <w:r w:rsidR="00E3020B" w:rsidRPr="00264F46">
        <w:rPr>
          <w:rFonts w:asciiTheme="majorBidi" w:hAnsiTheme="majorBidi" w:cstheme="majorBidi"/>
          <w:color w:val="000000" w:themeColor="text1"/>
          <w:sz w:val="24"/>
          <w:szCs w:val="24"/>
          <w:lang w:val="en-US"/>
        </w:rPr>
        <w:t>ith few</w:t>
      </w:r>
      <w:r w:rsidR="00033816" w:rsidRPr="00264F46">
        <w:rPr>
          <w:rFonts w:asciiTheme="majorBidi" w:hAnsiTheme="majorBidi" w:cstheme="majorBidi"/>
          <w:color w:val="000000" w:themeColor="text1"/>
          <w:sz w:val="24"/>
          <w:szCs w:val="24"/>
          <w:lang w:val="en-US"/>
        </w:rPr>
        <w:t xml:space="preserve"> enterprises </w:t>
      </w:r>
      <w:proofErr w:type="spellStart"/>
      <w:r w:rsidR="00033816" w:rsidRPr="00264F46">
        <w:rPr>
          <w:rFonts w:asciiTheme="majorBidi" w:hAnsiTheme="majorBidi" w:cstheme="majorBidi"/>
          <w:color w:val="000000" w:themeColor="text1"/>
          <w:sz w:val="24"/>
          <w:szCs w:val="24"/>
          <w:lang w:val="en-US"/>
        </w:rPr>
        <w:t>engag</w:t>
      </w:r>
      <w:r w:rsidR="00277972">
        <w:rPr>
          <w:rFonts w:asciiTheme="majorBidi" w:hAnsiTheme="majorBidi" w:cstheme="majorBidi"/>
          <w:color w:val="000000" w:themeColor="text1"/>
          <w:sz w:val="24"/>
          <w:szCs w:val="24"/>
          <w:lang w:val="en-US"/>
        </w:rPr>
        <w:t>ing</w:t>
      </w:r>
      <w:r w:rsidR="00033816" w:rsidRPr="00264F46">
        <w:rPr>
          <w:rFonts w:asciiTheme="majorBidi" w:hAnsiTheme="majorBidi" w:cstheme="majorBidi"/>
          <w:color w:val="000000" w:themeColor="text1"/>
          <w:sz w:val="24"/>
          <w:szCs w:val="24"/>
          <w:lang w:val="en-US"/>
        </w:rPr>
        <w:t>in</w:t>
      </w:r>
      <w:proofErr w:type="spellEnd"/>
      <w:r w:rsidR="00033816" w:rsidRPr="00264F46">
        <w:rPr>
          <w:rFonts w:asciiTheme="majorBidi" w:hAnsiTheme="majorBidi" w:cstheme="majorBidi"/>
          <w:color w:val="000000" w:themeColor="text1"/>
          <w:sz w:val="24"/>
          <w:szCs w:val="24"/>
          <w:lang w:val="en-US"/>
        </w:rPr>
        <w:t xml:space="preserve"> </w:t>
      </w:r>
      <w:r w:rsidR="00E3020B" w:rsidRPr="00264F46">
        <w:rPr>
          <w:rFonts w:asciiTheme="majorBidi" w:hAnsiTheme="majorBidi" w:cstheme="majorBidi"/>
          <w:color w:val="000000" w:themeColor="text1"/>
          <w:sz w:val="24"/>
          <w:szCs w:val="24"/>
          <w:lang w:val="en-US"/>
        </w:rPr>
        <w:t xml:space="preserve">the </w:t>
      </w:r>
      <w:r w:rsidR="00033816" w:rsidRPr="00264F46">
        <w:rPr>
          <w:rFonts w:asciiTheme="majorBidi" w:hAnsiTheme="majorBidi" w:cstheme="majorBidi"/>
          <w:color w:val="000000" w:themeColor="text1"/>
          <w:sz w:val="24"/>
          <w:szCs w:val="24"/>
          <w:lang w:val="en-US"/>
        </w:rPr>
        <w:t>repair loop.</w:t>
      </w:r>
      <w:r w:rsidR="00E3020B" w:rsidRPr="00264F46">
        <w:rPr>
          <w:rFonts w:asciiTheme="majorBidi" w:hAnsiTheme="majorBidi" w:cstheme="majorBidi"/>
          <w:color w:val="000000" w:themeColor="text1"/>
          <w:sz w:val="24"/>
          <w:szCs w:val="24"/>
          <w:lang w:val="en-US"/>
        </w:rPr>
        <w:t xml:space="preserve"> R</w:t>
      </w:r>
      <w:r w:rsidR="00033816" w:rsidRPr="00264F46">
        <w:rPr>
          <w:rFonts w:asciiTheme="majorBidi" w:hAnsiTheme="majorBidi" w:cstheme="majorBidi"/>
          <w:color w:val="000000" w:themeColor="text1"/>
          <w:sz w:val="24"/>
          <w:szCs w:val="24"/>
          <w:lang w:val="en-US"/>
        </w:rPr>
        <w:t xml:space="preserve">epair is the important loop in the CE, as it maintains most of the value, yet it is the least used or </w:t>
      </w:r>
      <w:r w:rsidR="00E3020B" w:rsidRPr="00264F46">
        <w:rPr>
          <w:rFonts w:asciiTheme="majorBidi" w:hAnsiTheme="majorBidi" w:cstheme="majorBidi"/>
          <w:color w:val="000000" w:themeColor="text1"/>
          <w:sz w:val="24"/>
          <w:szCs w:val="24"/>
          <w:lang w:val="en-US"/>
        </w:rPr>
        <w:t>stated loop in the</w:t>
      </w:r>
      <w:r w:rsidR="00033816" w:rsidRPr="00264F46">
        <w:rPr>
          <w:rFonts w:asciiTheme="majorBidi" w:hAnsiTheme="majorBidi" w:cstheme="majorBidi"/>
          <w:color w:val="000000" w:themeColor="text1"/>
          <w:sz w:val="24"/>
          <w:szCs w:val="24"/>
          <w:lang w:val="en-US"/>
        </w:rPr>
        <w:t xml:space="preserve"> enterprise</w:t>
      </w:r>
      <w:r w:rsidR="00E3020B" w:rsidRPr="00264F46">
        <w:rPr>
          <w:rFonts w:asciiTheme="majorBidi" w:hAnsiTheme="majorBidi" w:cstheme="majorBidi"/>
          <w:color w:val="000000" w:themeColor="text1"/>
          <w:sz w:val="24"/>
          <w:szCs w:val="24"/>
          <w:lang w:val="en-US"/>
        </w:rPr>
        <w:t xml:space="preserve"> CE statements</w:t>
      </w:r>
      <w:r w:rsidR="00033816" w:rsidRPr="00264F46">
        <w:rPr>
          <w:rFonts w:asciiTheme="majorBidi" w:hAnsiTheme="majorBidi" w:cstheme="majorBidi"/>
          <w:color w:val="000000" w:themeColor="text1"/>
          <w:sz w:val="24"/>
          <w:szCs w:val="24"/>
          <w:lang w:val="en-US"/>
        </w:rPr>
        <w:t xml:space="preserve">. </w:t>
      </w:r>
      <w:r w:rsidR="00DB3F95" w:rsidRPr="00264F46">
        <w:rPr>
          <w:rFonts w:asciiTheme="majorBidi" w:hAnsiTheme="majorBidi" w:cstheme="majorBidi"/>
          <w:color w:val="000000" w:themeColor="text1"/>
          <w:sz w:val="24"/>
          <w:szCs w:val="24"/>
          <w:lang w:val="en-US"/>
        </w:rPr>
        <w:t>Recycling is</w:t>
      </w:r>
      <w:r w:rsidR="00130303">
        <w:rPr>
          <w:rFonts w:asciiTheme="majorBidi" w:hAnsiTheme="majorBidi" w:cstheme="majorBidi"/>
          <w:color w:val="000000" w:themeColor="text1"/>
          <w:sz w:val="24"/>
          <w:szCs w:val="24"/>
          <w:lang w:val="en-US"/>
        </w:rPr>
        <w:t xml:space="preserve"> relatively</w:t>
      </w:r>
      <w:r w:rsidR="00DB3F95" w:rsidRPr="00264F46">
        <w:rPr>
          <w:rFonts w:asciiTheme="majorBidi" w:hAnsiTheme="majorBidi" w:cstheme="majorBidi"/>
          <w:color w:val="000000" w:themeColor="text1"/>
          <w:sz w:val="24"/>
          <w:szCs w:val="24"/>
          <w:lang w:val="en-US"/>
        </w:rPr>
        <w:t xml:space="preserve"> easy</w:t>
      </w:r>
      <w:r w:rsidR="00130303">
        <w:rPr>
          <w:rFonts w:asciiTheme="majorBidi" w:hAnsiTheme="majorBidi" w:cstheme="majorBidi"/>
          <w:color w:val="000000" w:themeColor="text1"/>
          <w:sz w:val="24"/>
          <w:szCs w:val="24"/>
          <w:lang w:val="en-US"/>
        </w:rPr>
        <w:t xml:space="preserve"> for enterprises</w:t>
      </w:r>
      <w:r w:rsidR="000F2ABC">
        <w:rPr>
          <w:rFonts w:asciiTheme="majorBidi" w:hAnsiTheme="majorBidi" w:cstheme="majorBidi"/>
          <w:color w:val="000000" w:themeColor="text1"/>
          <w:sz w:val="24"/>
          <w:szCs w:val="24"/>
          <w:lang w:val="en-US"/>
        </w:rPr>
        <w:t xml:space="preserve"> as it is mainly outsourced</w:t>
      </w:r>
      <w:r w:rsidR="00DB3F95" w:rsidRPr="00264F46">
        <w:rPr>
          <w:rFonts w:asciiTheme="majorBidi" w:hAnsiTheme="majorBidi" w:cstheme="majorBidi"/>
          <w:color w:val="000000" w:themeColor="text1"/>
          <w:sz w:val="24"/>
          <w:szCs w:val="24"/>
          <w:lang w:val="en-US"/>
        </w:rPr>
        <w:t>, but repair is arguably more complex and considerably reliant on process design changes internally as well as supporting supply ch</w:t>
      </w:r>
      <w:r w:rsidR="007B6B42" w:rsidRPr="00264F46">
        <w:rPr>
          <w:rFonts w:asciiTheme="majorBidi" w:hAnsiTheme="majorBidi" w:cstheme="majorBidi"/>
          <w:color w:val="000000" w:themeColor="text1"/>
          <w:sz w:val="24"/>
          <w:szCs w:val="24"/>
          <w:lang w:val="en-US"/>
        </w:rPr>
        <w:t>a</w:t>
      </w:r>
      <w:r w:rsidR="00DB3F95" w:rsidRPr="00264F46">
        <w:rPr>
          <w:rFonts w:asciiTheme="majorBidi" w:hAnsiTheme="majorBidi" w:cstheme="majorBidi"/>
          <w:color w:val="000000" w:themeColor="text1"/>
          <w:sz w:val="24"/>
          <w:szCs w:val="24"/>
          <w:lang w:val="en-US"/>
        </w:rPr>
        <w:t>in interconnectedness.  Enterprises have the tools to design products therefore, they have the machinery to work at the inner loops.</w:t>
      </w:r>
      <w:r w:rsidR="00FD7AF2" w:rsidRPr="00264F46">
        <w:rPr>
          <w:rFonts w:ascii="Times New Roman" w:hAnsi="Times New Roman" w:cs="Times New Roman"/>
          <w:color w:val="000000" w:themeColor="text1"/>
          <w:sz w:val="24"/>
          <w:szCs w:val="24"/>
          <w:lang w:val="en-US"/>
        </w:rPr>
        <w:t xml:space="preserve"> In this sense proposition</w:t>
      </w:r>
      <w:r w:rsidR="00A2562E">
        <w:rPr>
          <w:rFonts w:ascii="Times New Roman" w:hAnsi="Times New Roman" w:cs="Times New Roman"/>
          <w:color w:val="000000" w:themeColor="text1"/>
          <w:sz w:val="24"/>
          <w:szCs w:val="24"/>
          <w:lang w:val="en-US"/>
        </w:rPr>
        <w:t>,</w:t>
      </w:r>
      <w:r w:rsidR="00FD7AF2" w:rsidRPr="00264F46">
        <w:rPr>
          <w:rFonts w:ascii="Times New Roman" w:hAnsi="Times New Roman" w:cs="Times New Roman"/>
          <w:color w:val="000000" w:themeColor="text1"/>
          <w:sz w:val="24"/>
          <w:szCs w:val="24"/>
          <w:lang w:val="en-US"/>
        </w:rPr>
        <w:t xml:space="preserve"> one has been fully confirmed as enterprises show engagement in</w:t>
      </w:r>
      <w:r w:rsidR="009144DD" w:rsidRPr="00264F46">
        <w:rPr>
          <w:rFonts w:ascii="Times New Roman" w:hAnsi="Times New Roman" w:cs="Times New Roman"/>
          <w:color w:val="000000" w:themeColor="text1"/>
          <w:sz w:val="24"/>
          <w:szCs w:val="24"/>
          <w:lang w:val="en-US"/>
        </w:rPr>
        <w:t xml:space="preserve"> any of</w:t>
      </w:r>
      <w:r w:rsidR="00FD7AF2" w:rsidRPr="00264F46">
        <w:rPr>
          <w:rFonts w:ascii="Times New Roman" w:hAnsi="Times New Roman" w:cs="Times New Roman"/>
          <w:color w:val="000000" w:themeColor="text1"/>
          <w:sz w:val="24"/>
          <w:szCs w:val="24"/>
          <w:lang w:val="en-US"/>
        </w:rPr>
        <w:t xml:space="preserve"> the CE loops.</w:t>
      </w:r>
    </w:p>
    <w:p w14:paraId="31F0492C" w14:textId="5FD905DB" w:rsidR="003C3E6A" w:rsidRPr="00264F46" w:rsidRDefault="003959C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However, t</w:t>
      </w:r>
      <w:r w:rsidR="00033816" w:rsidRPr="00264F46">
        <w:rPr>
          <w:rFonts w:asciiTheme="majorBidi" w:hAnsiTheme="majorBidi" w:cstheme="majorBidi"/>
          <w:color w:val="000000" w:themeColor="text1"/>
          <w:sz w:val="24"/>
          <w:szCs w:val="24"/>
          <w:lang w:val="en-US"/>
        </w:rPr>
        <w:t>h</w:t>
      </w:r>
      <w:r w:rsidR="00DB3F95" w:rsidRPr="00264F46">
        <w:rPr>
          <w:rFonts w:asciiTheme="majorBidi" w:hAnsiTheme="majorBidi" w:cstheme="majorBidi"/>
          <w:color w:val="000000" w:themeColor="text1"/>
          <w:sz w:val="24"/>
          <w:szCs w:val="24"/>
          <w:lang w:val="en-US"/>
        </w:rPr>
        <w:t xml:space="preserve">e results reveal the </w:t>
      </w:r>
      <w:r w:rsidR="002004D8" w:rsidRPr="00264F46">
        <w:rPr>
          <w:rFonts w:asciiTheme="majorBidi" w:hAnsiTheme="majorBidi" w:cstheme="majorBidi"/>
          <w:color w:val="000000" w:themeColor="text1"/>
          <w:sz w:val="24"/>
          <w:szCs w:val="24"/>
          <w:lang w:val="en-US"/>
        </w:rPr>
        <w:t>opposite</w:t>
      </w:r>
      <w:r w:rsidR="00033816" w:rsidRPr="00264F46">
        <w:rPr>
          <w:rFonts w:asciiTheme="majorBidi" w:hAnsiTheme="majorBidi" w:cstheme="majorBidi"/>
          <w:color w:val="000000" w:themeColor="text1"/>
          <w:sz w:val="24"/>
          <w:szCs w:val="24"/>
          <w:lang w:val="en-US"/>
        </w:rPr>
        <w:t xml:space="preserve"> </w:t>
      </w:r>
      <w:r w:rsidR="002004D8" w:rsidRPr="00264F46">
        <w:rPr>
          <w:rFonts w:asciiTheme="majorBidi" w:hAnsiTheme="majorBidi" w:cstheme="majorBidi"/>
          <w:color w:val="000000" w:themeColor="text1"/>
          <w:sz w:val="24"/>
          <w:szCs w:val="24"/>
          <w:lang w:val="en-US"/>
        </w:rPr>
        <w:t xml:space="preserve">actions to </w:t>
      </w:r>
      <w:r w:rsidR="00033816" w:rsidRPr="00264F46">
        <w:rPr>
          <w:rFonts w:asciiTheme="majorBidi" w:hAnsiTheme="majorBidi" w:cstheme="majorBidi"/>
          <w:color w:val="000000" w:themeColor="text1"/>
          <w:sz w:val="24"/>
          <w:szCs w:val="24"/>
          <w:lang w:val="en-US"/>
        </w:rPr>
        <w:t xml:space="preserve">the CE butterfly </w:t>
      </w:r>
      <w:r w:rsidR="002004D8" w:rsidRPr="00264F46">
        <w:rPr>
          <w:rFonts w:asciiTheme="majorBidi" w:hAnsiTheme="majorBidi" w:cstheme="majorBidi"/>
          <w:color w:val="000000" w:themeColor="text1"/>
          <w:sz w:val="24"/>
          <w:szCs w:val="24"/>
          <w:lang w:val="en-US"/>
        </w:rPr>
        <w:t xml:space="preserve">where </w:t>
      </w:r>
      <w:r w:rsidR="00DB3F95" w:rsidRPr="00264F46">
        <w:rPr>
          <w:rFonts w:asciiTheme="majorBidi" w:hAnsiTheme="majorBidi" w:cstheme="majorBidi"/>
          <w:color w:val="000000" w:themeColor="text1"/>
          <w:sz w:val="24"/>
          <w:szCs w:val="24"/>
          <w:lang w:val="en-US"/>
        </w:rPr>
        <w:t xml:space="preserve">value </w:t>
      </w:r>
      <w:r w:rsidR="00033816" w:rsidRPr="00264F46">
        <w:rPr>
          <w:rFonts w:asciiTheme="majorBidi" w:hAnsiTheme="majorBidi" w:cstheme="majorBidi"/>
          <w:color w:val="000000" w:themeColor="text1"/>
          <w:sz w:val="24"/>
          <w:szCs w:val="24"/>
          <w:lang w:val="en-US"/>
        </w:rPr>
        <w:t>i</w:t>
      </w:r>
      <w:r w:rsidR="002004D8" w:rsidRPr="00264F46">
        <w:rPr>
          <w:rFonts w:asciiTheme="majorBidi" w:hAnsiTheme="majorBidi" w:cstheme="majorBidi"/>
          <w:color w:val="000000" w:themeColor="text1"/>
          <w:sz w:val="24"/>
          <w:szCs w:val="24"/>
          <w:lang w:val="en-US"/>
        </w:rPr>
        <w:t>s maintained i</w:t>
      </w:r>
      <w:r w:rsidR="00033816" w:rsidRPr="00264F46">
        <w:rPr>
          <w:rFonts w:asciiTheme="majorBidi" w:hAnsiTheme="majorBidi" w:cstheme="majorBidi"/>
          <w:color w:val="000000" w:themeColor="text1"/>
          <w:sz w:val="24"/>
          <w:szCs w:val="24"/>
          <w:lang w:val="en-US"/>
        </w:rPr>
        <w:t xml:space="preserve">n the inner loops </w:t>
      </w:r>
      <w:r w:rsidR="002004D8" w:rsidRPr="00264F46">
        <w:rPr>
          <w:rFonts w:asciiTheme="majorBidi" w:hAnsiTheme="majorBidi" w:cstheme="majorBidi"/>
          <w:color w:val="000000" w:themeColor="text1"/>
          <w:sz w:val="24"/>
          <w:szCs w:val="24"/>
          <w:lang w:val="en-US"/>
        </w:rPr>
        <w:t xml:space="preserve">while </w:t>
      </w:r>
      <w:r w:rsidR="00033816" w:rsidRPr="00264F46">
        <w:rPr>
          <w:rFonts w:asciiTheme="majorBidi" w:hAnsiTheme="majorBidi" w:cstheme="majorBidi"/>
          <w:color w:val="000000" w:themeColor="text1"/>
          <w:sz w:val="24"/>
          <w:szCs w:val="24"/>
          <w:lang w:val="en-US"/>
        </w:rPr>
        <w:t xml:space="preserve">most of the value of the resource and product is lost in </w:t>
      </w:r>
      <w:r w:rsidR="00A2562E">
        <w:rPr>
          <w:rFonts w:asciiTheme="majorBidi" w:hAnsiTheme="majorBidi" w:cstheme="majorBidi"/>
          <w:color w:val="000000" w:themeColor="text1"/>
          <w:sz w:val="24"/>
          <w:szCs w:val="24"/>
          <w:lang w:val="en-US"/>
        </w:rPr>
        <w:t xml:space="preserve">the </w:t>
      </w:r>
      <w:r w:rsidR="00033816" w:rsidRPr="00264F46">
        <w:rPr>
          <w:rFonts w:asciiTheme="majorBidi" w:hAnsiTheme="majorBidi" w:cstheme="majorBidi"/>
          <w:color w:val="000000" w:themeColor="text1"/>
          <w:sz w:val="24"/>
          <w:szCs w:val="24"/>
          <w:lang w:val="en-US"/>
        </w:rPr>
        <w:t>recycling loop. This demonstrates where</w:t>
      </w:r>
      <w:r w:rsidR="00DB3F95" w:rsidRPr="00264F46">
        <w:rPr>
          <w:rFonts w:asciiTheme="majorBidi" w:hAnsiTheme="majorBidi" w:cstheme="majorBidi"/>
          <w:color w:val="000000" w:themeColor="text1"/>
          <w:sz w:val="24"/>
          <w:szCs w:val="24"/>
          <w:lang w:val="en-US"/>
        </w:rPr>
        <w:t xml:space="preserve"> enterprises lack knowledge and skills to seek </w:t>
      </w:r>
      <w:r w:rsidR="00033816" w:rsidRPr="00264F46">
        <w:rPr>
          <w:rFonts w:asciiTheme="majorBidi" w:hAnsiTheme="majorBidi" w:cstheme="majorBidi"/>
          <w:color w:val="000000" w:themeColor="text1"/>
          <w:sz w:val="24"/>
          <w:szCs w:val="24"/>
          <w:lang w:val="en-US"/>
        </w:rPr>
        <w:t>opportunities</w:t>
      </w:r>
      <w:r w:rsidR="00DB3F95" w:rsidRPr="00264F46">
        <w:rPr>
          <w:rFonts w:asciiTheme="majorBidi" w:hAnsiTheme="majorBidi" w:cstheme="majorBidi"/>
          <w:color w:val="000000" w:themeColor="text1"/>
          <w:sz w:val="24"/>
          <w:szCs w:val="24"/>
          <w:lang w:val="en-US"/>
        </w:rPr>
        <w:t xml:space="preserve">, such as </w:t>
      </w:r>
      <w:commentRangeStart w:id="2"/>
      <w:r w:rsidR="00DB3F95" w:rsidRPr="00264F46">
        <w:rPr>
          <w:rFonts w:asciiTheme="majorBidi" w:hAnsiTheme="majorBidi" w:cstheme="majorBidi"/>
          <w:color w:val="000000" w:themeColor="text1"/>
          <w:sz w:val="24"/>
          <w:szCs w:val="24"/>
          <w:lang w:val="en-US"/>
        </w:rPr>
        <w:t>devis</w:t>
      </w:r>
      <w:r w:rsidR="00D70E3D">
        <w:rPr>
          <w:rFonts w:asciiTheme="majorBidi" w:hAnsiTheme="majorBidi" w:cstheme="majorBidi"/>
          <w:color w:val="000000" w:themeColor="text1"/>
          <w:sz w:val="24"/>
          <w:szCs w:val="24"/>
          <w:lang w:val="en-US"/>
        </w:rPr>
        <w:t>ing</w:t>
      </w:r>
      <w:r w:rsidR="00DB3F95" w:rsidRPr="00264F46">
        <w:rPr>
          <w:rFonts w:asciiTheme="majorBidi" w:hAnsiTheme="majorBidi" w:cstheme="majorBidi"/>
          <w:color w:val="000000" w:themeColor="text1"/>
          <w:sz w:val="24"/>
          <w:szCs w:val="24"/>
          <w:lang w:val="en-US"/>
        </w:rPr>
        <w:t xml:space="preserve"> </w:t>
      </w:r>
      <w:commentRangeEnd w:id="2"/>
      <w:r w:rsidR="00A2562E">
        <w:rPr>
          <w:rStyle w:val="CommentReference"/>
        </w:rPr>
        <w:commentReference w:id="2"/>
      </w:r>
      <w:r w:rsidR="00DB3F95" w:rsidRPr="00264F46">
        <w:rPr>
          <w:rFonts w:asciiTheme="majorBidi" w:hAnsiTheme="majorBidi" w:cstheme="majorBidi"/>
          <w:color w:val="000000" w:themeColor="text1"/>
          <w:sz w:val="24"/>
          <w:szCs w:val="24"/>
          <w:lang w:val="en-US"/>
        </w:rPr>
        <w:t>new business models</w:t>
      </w:r>
      <w:r w:rsidR="00033816" w:rsidRPr="00264F46">
        <w:rPr>
          <w:rFonts w:asciiTheme="majorBidi" w:hAnsiTheme="majorBidi" w:cstheme="majorBidi"/>
          <w:color w:val="000000" w:themeColor="text1"/>
          <w:sz w:val="24"/>
          <w:szCs w:val="24"/>
          <w:lang w:val="en-US"/>
        </w:rPr>
        <w:t xml:space="preserve"> </w:t>
      </w:r>
      <w:r w:rsidR="00DB3F95" w:rsidRPr="00264F46">
        <w:rPr>
          <w:rFonts w:asciiTheme="majorBidi" w:hAnsiTheme="majorBidi" w:cstheme="majorBidi"/>
          <w:color w:val="000000" w:themeColor="text1"/>
          <w:sz w:val="24"/>
          <w:szCs w:val="24"/>
          <w:lang w:val="en-US"/>
        </w:rPr>
        <w:t>to</w:t>
      </w:r>
      <w:r w:rsidR="00033816" w:rsidRPr="00264F46">
        <w:rPr>
          <w:rFonts w:asciiTheme="majorBidi" w:hAnsiTheme="majorBidi" w:cstheme="majorBidi"/>
          <w:color w:val="000000" w:themeColor="text1"/>
          <w:sz w:val="24"/>
          <w:szCs w:val="24"/>
          <w:lang w:val="en-US"/>
        </w:rPr>
        <w:t xml:space="preserve"> </w:t>
      </w:r>
      <w:r w:rsidR="00DB3F95" w:rsidRPr="00264F46">
        <w:rPr>
          <w:rFonts w:asciiTheme="majorBidi" w:hAnsiTheme="majorBidi" w:cstheme="majorBidi"/>
          <w:color w:val="000000" w:themeColor="text1"/>
          <w:sz w:val="24"/>
          <w:szCs w:val="24"/>
          <w:lang w:val="en-US"/>
        </w:rPr>
        <w:t>preserve</w:t>
      </w:r>
      <w:r w:rsidR="00033816" w:rsidRPr="00264F46">
        <w:rPr>
          <w:rFonts w:asciiTheme="majorBidi" w:hAnsiTheme="majorBidi" w:cstheme="majorBidi"/>
          <w:color w:val="000000" w:themeColor="text1"/>
          <w:sz w:val="24"/>
          <w:szCs w:val="24"/>
          <w:lang w:val="en-US"/>
        </w:rPr>
        <w:t xml:space="preserve"> </w:t>
      </w:r>
      <w:r w:rsidR="002004D8" w:rsidRPr="00264F46">
        <w:rPr>
          <w:rFonts w:asciiTheme="majorBidi" w:hAnsiTheme="majorBidi" w:cstheme="majorBidi"/>
          <w:color w:val="000000" w:themeColor="text1"/>
          <w:sz w:val="24"/>
          <w:szCs w:val="24"/>
          <w:lang w:val="en-US"/>
        </w:rPr>
        <w:t xml:space="preserve">the </w:t>
      </w:r>
      <w:r w:rsidR="00033816" w:rsidRPr="00264F46">
        <w:rPr>
          <w:rFonts w:asciiTheme="majorBidi" w:hAnsiTheme="majorBidi" w:cstheme="majorBidi"/>
          <w:color w:val="000000" w:themeColor="text1"/>
          <w:sz w:val="24"/>
          <w:szCs w:val="24"/>
          <w:lang w:val="en-US"/>
        </w:rPr>
        <w:t>value</w:t>
      </w:r>
      <w:r w:rsidR="00DB3F95" w:rsidRPr="00264F46">
        <w:rPr>
          <w:rFonts w:asciiTheme="majorBidi" w:hAnsiTheme="majorBidi" w:cstheme="majorBidi"/>
          <w:color w:val="000000" w:themeColor="text1"/>
          <w:sz w:val="24"/>
          <w:szCs w:val="24"/>
          <w:lang w:val="en-US"/>
        </w:rPr>
        <w:t xml:space="preserve"> of resources</w:t>
      </w:r>
      <w:r w:rsidR="00033816" w:rsidRPr="00264F46">
        <w:rPr>
          <w:rFonts w:asciiTheme="majorBidi" w:hAnsiTheme="majorBidi" w:cstheme="majorBidi"/>
          <w:color w:val="000000" w:themeColor="text1"/>
          <w:sz w:val="24"/>
          <w:szCs w:val="24"/>
          <w:lang w:val="en-US"/>
        </w:rPr>
        <w:t>.</w:t>
      </w:r>
      <w:r w:rsidR="00E3020B" w:rsidRPr="00264F46">
        <w:rPr>
          <w:rFonts w:asciiTheme="majorBidi" w:hAnsiTheme="majorBidi" w:cstheme="majorBidi"/>
          <w:color w:val="000000" w:themeColor="text1"/>
          <w:sz w:val="24"/>
          <w:szCs w:val="24"/>
          <w:lang w:val="en-US"/>
        </w:rPr>
        <w:t xml:space="preserve"> Interestingly, only one enterprise statements were concerned with all </w:t>
      </w:r>
      <w:r w:rsidR="00EF01FA" w:rsidRPr="00264F46">
        <w:rPr>
          <w:rFonts w:asciiTheme="majorBidi" w:hAnsiTheme="majorBidi" w:cstheme="majorBidi"/>
          <w:color w:val="000000" w:themeColor="text1"/>
          <w:sz w:val="24"/>
          <w:szCs w:val="24"/>
          <w:lang w:val="en-US"/>
        </w:rPr>
        <w:t>4 loops</w:t>
      </w:r>
      <w:r w:rsidR="003C3E6A" w:rsidRPr="00264F46">
        <w:rPr>
          <w:rFonts w:asciiTheme="majorBidi" w:hAnsiTheme="majorBidi" w:cstheme="majorBidi"/>
          <w:color w:val="000000" w:themeColor="text1"/>
          <w:sz w:val="24"/>
          <w:szCs w:val="24"/>
          <w:lang w:val="en-US"/>
        </w:rPr>
        <w:t>, an</w:t>
      </w:r>
      <w:r w:rsidR="00EF01FA" w:rsidRPr="00264F46">
        <w:rPr>
          <w:rFonts w:asciiTheme="majorBidi" w:hAnsiTheme="majorBidi" w:cstheme="majorBidi"/>
          <w:color w:val="000000" w:themeColor="text1"/>
          <w:sz w:val="24"/>
          <w:szCs w:val="24"/>
          <w:lang w:val="en-US"/>
        </w:rPr>
        <w:t xml:space="preserve"> </w:t>
      </w:r>
      <w:r w:rsidR="00E3020B" w:rsidRPr="00264F46">
        <w:rPr>
          <w:rFonts w:asciiTheme="majorBidi" w:hAnsiTheme="majorBidi" w:cstheme="majorBidi"/>
          <w:color w:val="000000" w:themeColor="text1"/>
          <w:sz w:val="24"/>
          <w:szCs w:val="24"/>
          <w:lang w:val="en-US"/>
        </w:rPr>
        <w:t>illustrat</w:t>
      </w:r>
      <w:r w:rsidR="003C3E6A" w:rsidRPr="00264F46">
        <w:rPr>
          <w:rFonts w:asciiTheme="majorBidi" w:hAnsiTheme="majorBidi" w:cstheme="majorBidi"/>
          <w:color w:val="000000" w:themeColor="text1"/>
          <w:sz w:val="24"/>
          <w:szCs w:val="24"/>
          <w:lang w:val="en-US"/>
        </w:rPr>
        <w:t>ion</w:t>
      </w:r>
      <w:r w:rsidR="00EF01FA" w:rsidRPr="00264F46">
        <w:rPr>
          <w:rFonts w:asciiTheme="majorBidi" w:hAnsiTheme="majorBidi" w:cstheme="majorBidi"/>
          <w:color w:val="000000" w:themeColor="text1"/>
          <w:sz w:val="24"/>
          <w:szCs w:val="24"/>
          <w:lang w:val="en-US"/>
        </w:rPr>
        <w:t xml:space="preserve"> that enterprises don’t understand the concept of CE</w:t>
      </w:r>
      <w:r w:rsidR="003C3E6A" w:rsidRPr="00264F46">
        <w:rPr>
          <w:rFonts w:ascii="Times New Roman" w:hAnsi="Times New Roman" w:cs="Times New Roman"/>
          <w:color w:val="000000" w:themeColor="text1"/>
          <w:sz w:val="24"/>
          <w:szCs w:val="24"/>
          <w:lang w:val="en-US"/>
        </w:rPr>
        <w:t xml:space="preserve">.  The process frameworks </w:t>
      </w:r>
      <w:r w:rsidR="00D70E3D" w:rsidRPr="00264F46">
        <w:rPr>
          <w:rFonts w:ascii="Times New Roman" w:hAnsi="Times New Roman" w:cs="Times New Roman"/>
          <w:color w:val="000000" w:themeColor="text1"/>
          <w:sz w:val="24"/>
          <w:szCs w:val="24"/>
          <w:lang w:val="en-US"/>
        </w:rPr>
        <w:t>arguabl</w:t>
      </w:r>
      <w:r w:rsidR="00D70E3D">
        <w:rPr>
          <w:rFonts w:ascii="Times New Roman" w:hAnsi="Times New Roman" w:cs="Times New Roman"/>
          <w:color w:val="000000" w:themeColor="text1"/>
          <w:sz w:val="24"/>
          <w:szCs w:val="24"/>
          <w:lang w:val="en-US"/>
        </w:rPr>
        <w:t>y</w:t>
      </w:r>
      <w:r w:rsidR="008D39A2">
        <w:rPr>
          <w:rFonts w:ascii="Times New Roman" w:hAnsi="Times New Roman" w:cs="Times New Roman"/>
          <w:color w:val="000000" w:themeColor="text1"/>
          <w:sz w:val="24"/>
          <w:szCs w:val="24"/>
          <w:lang w:val="en-US"/>
        </w:rPr>
        <w:t xml:space="preserve"> </w:t>
      </w:r>
      <w:r w:rsidR="003C3E6A" w:rsidRPr="00264F46">
        <w:rPr>
          <w:rFonts w:ascii="Times New Roman" w:hAnsi="Times New Roman" w:cs="Times New Roman"/>
          <w:color w:val="000000" w:themeColor="text1"/>
          <w:sz w:val="24"/>
          <w:szCs w:val="24"/>
          <w:lang w:val="en-US"/>
        </w:rPr>
        <w:t>do not specifically denote which activit</w:t>
      </w:r>
      <w:r w:rsidR="00DB3F95" w:rsidRPr="00264F46">
        <w:rPr>
          <w:rFonts w:ascii="Times New Roman" w:hAnsi="Times New Roman" w:cs="Times New Roman"/>
          <w:color w:val="000000" w:themeColor="text1"/>
          <w:sz w:val="24"/>
          <w:szCs w:val="24"/>
          <w:lang w:val="en-US"/>
        </w:rPr>
        <w:t xml:space="preserve">y levels </w:t>
      </w:r>
      <w:r w:rsidR="003C3E6A" w:rsidRPr="00264F46">
        <w:rPr>
          <w:rFonts w:ascii="Times New Roman" w:hAnsi="Times New Roman" w:cs="Times New Roman"/>
          <w:color w:val="000000" w:themeColor="text1"/>
          <w:sz w:val="24"/>
          <w:szCs w:val="24"/>
          <w:lang w:val="en-US"/>
        </w:rPr>
        <w:t xml:space="preserve">have an impact on </w:t>
      </w:r>
      <w:r w:rsidR="00A2562E">
        <w:rPr>
          <w:rFonts w:ascii="Times New Roman" w:hAnsi="Times New Roman" w:cs="Times New Roman"/>
          <w:color w:val="000000" w:themeColor="text1"/>
          <w:sz w:val="24"/>
          <w:szCs w:val="24"/>
          <w:lang w:val="en-US"/>
        </w:rPr>
        <w:t xml:space="preserve">the </w:t>
      </w:r>
      <w:r w:rsidR="003C3E6A" w:rsidRPr="00264F46">
        <w:rPr>
          <w:rFonts w:ascii="Times New Roman" w:hAnsi="Times New Roman" w:cs="Times New Roman"/>
          <w:color w:val="000000" w:themeColor="text1"/>
          <w:sz w:val="24"/>
          <w:szCs w:val="24"/>
          <w:lang w:val="en-US"/>
        </w:rPr>
        <w:t xml:space="preserve">value </w:t>
      </w:r>
      <w:r w:rsidR="002004D8" w:rsidRPr="00264F46">
        <w:rPr>
          <w:rFonts w:ascii="Times New Roman" w:hAnsi="Times New Roman" w:cs="Times New Roman"/>
          <w:color w:val="000000" w:themeColor="text1"/>
          <w:sz w:val="24"/>
          <w:szCs w:val="24"/>
          <w:lang w:val="en-US"/>
        </w:rPr>
        <w:t>associated</w:t>
      </w:r>
      <w:commentRangeStart w:id="3"/>
      <w:r w:rsidR="003C3E6A" w:rsidRPr="00264F46">
        <w:rPr>
          <w:rFonts w:ascii="Times New Roman" w:hAnsi="Times New Roman" w:cs="Times New Roman"/>
          <w:color w:val="000000" w:themeColor="text1"/>
          <w:sz w:val="24"/>
          <w:szCs w:val="24"/>
          <w:lang w:val="en-US"/>
        </w:rPr>
        <w:t xml:space="preserve"> </w:t>
      </w:r>
      <w:r w:rsidR="00D70E3D">
        <w:rPr>
          <w:rFonts w:ascii="Times New Roman" w:hAnsi="Times New Roman" w:cs="Times New Roman"/>
          <w:color w:val="000000" w:themeColor="text1"/>
          <w:sz w:val="24"/>
          <w:szCs w:val="24"/>
          <w:lang w:val="en-US"/>
        </w:rPr>
        <w:t>with</w:t>
      </w:r>
      <w:r w:rsidR="003C3E6A" w:rsidRPr="00264F46">
        <w:rPr>
          <w:rFonts w:ascii="Times New Roman" w:hAnsi="Times New Roman" w:cs="Times New Roman"/>
          <w:color w:val="000000" w:themeColor="text1"/>
          <w:sz w:val="24"/>
          <w:szCs w:val="24"/>
          <w:lang w:val="en-US"/>
        </w:rPr>
        <w:t xml:space="preserve"> </w:t>
      </w:r>
      <w:commentRangeEnd w:id="3"/>
      <w:r w:rsidR="00A2562E">
        <w:rPr>
          <w:rStyle w:val="CommentReference"/>
        </w:rPr>
        <w:commentReference w:id="3"/>
      </w:r>
      <w:r w:rsidR="003C3E6A" w:rsidRPr="00264F46">
        <w:rPr>
          <w:rFonts w:ascii="Times New Roman" w:hAnsi="Times New Roman" w:cs="Times New Roman"/>
          <w:color w:val="000000" w:themeColor="text1"/>
          <w:sz w:val="24"/>
          <w:szCs w:val="24"/>
          <w:lang w:val="en-US"/>
        </w:rPr>
        <w:t>the 4 loops</w:t>
      </w:r>
      <w:r w:rsidR="00114A8E">
        <w:rPr>
          <w:rFonts w:ascii="Times New Roman" w:hAnsi="Times New Roman" w:cs="Times New Roman"/>
          <w:color w:val="000000" w:themeColor="text1"/>
          <w:sz w:val="24"/>
          <w:szCs w:val="24"/>
          <w:lang w:val="en-US"/>
        </w:rPr>
        <w:t>,</w:t>
      </w:r>
      <w:r w:rsidR="003C3E6A" w:rsidRPr="00264F46">
        <w:rPr>
          <w:rFonts w:ascii="Times New Roman" w:hAnsi="Times New Roman" w:cs="Times New Roman"/>
          <w:color w:val="000000" w:themeColor="text1"/>
          <w:sz w:val="24"/>
          <w:szCs w:val="24"/>
          <w:lang w:val="en-US"/>
        </w:rPr>
        <w:t xml:space="preserve"> which are attached to income streams, decreasing operational costs or working capital or increasing efficiency. </w:t>
      </w:r>
      <w:r w:rsidR="003C3E6A" w:rsidRPr="00264F46">
        <w:rPr>
          <w:rFonts w:asciiTheme="majorBidi" w:hAnsiTheme="majorBidi" w:cstheme="majorBidi"/>
          <w:color w:val="000000" w:themeColor="text1"/>
          <w:sz w:val="24"/>
          <w:szCs w:val="24"/>
          <w:lang w:val="en-US"/>
        </w:rPr>
        <w:t>This illustrates that enterprises do</w:t>
      </w:r>
      <w:r w:rsidR="00CE01C8">
        <w:rPr>
          <w:rFonts w:asciiTheme="majorBidi" w:hAnsiTheme="majorBidi" w:cstheme="majorBidi"/>
          <w:color w:val="000000" w:themeColor="text1"/>
          <w:sz w:val="24"/>
          <w:szCs w:val="24"/>
          <w:lang w:val="en-US"/>
        </w:rPr>
        <w:t xml:space="preserve"> not </w:t>
      </w:r>
      <w:r w:rsidR="003C3E6A" w:rsidRPr="00264F46">
        <w:rPr>
          <w:rFonts w:asciiTheme="majorBidi" w:hAnsiTheme="majorBidi" w:cstheme="majorBidi"/>
          <w:color w:val="000000" w:themeColor="text1"/>
          <w:sz w:val="24"/>
          <w:szCs w:val="24"/>
          <w:lang w:val="en-US"/>
        </w:rPr>
        <w:t xml:space="preserve"> understand the concept of CE, </w:t>
      </w:r>
      <w:r w:rsidR="003C3E6A" w:rsidRPr="00264F46">
        <w:rPr>
          <w:rFonts w:asciiTheme="majorBidi" w:hAnsiTheme="majorBidi" w:cstheme="majorBidi"/>
          <w:color w:val="000000" w:themeColor="text1"/>
          <w:sz w:val="24"/>
          <w:szCs w:val="24"/>
          <w:lang w:val="en-US"/>
        </w:rPr>
        <w:lastRenderedPageBreak/>
        <w:t>with missed opportunities to engage in all loops to preserve d</w:t>
      </w:r>
      <w:r w:rsidR="003C3E6A" w:rsidRPr="00264F46">
        <w:rPr>
          <w:rFonts w:ascii="Times New Roman" w:hAnsi="Times New Roman" w:cs="Times New Roman"/>
          <w:color w:val="000000" w:themeColor="text1"/>
          <w:sz w:val="24"/>
          <w:szCs w:val="24"/>
          <w:lang w:val="en-US"/>
        </w:rPr>
        <w:t>rivers of value creation and value generation.</w:t>
      </w:r>
      <w:r w:rsidR="00634682" w:rsidRPr="00264F46">
        <w:rPr>
          <w:rFonts w:ascii="Times New Roman" w:hAnsi="Times New Roman" w:cs="Times New Roman"/>
          <w:color w:val="000000" w:themeColor="text1"/>
          <w:sz w:val="24"/>
          <w:szCs w:val="24"/>
          <w:lang w:val="en-US"/>
        </w:rPr>
        <w:t xml:space="preserve"> </w:t>
      </w:r>
    </w:p>
    <w:p w14:paraId="5F068770" w14:textId="6A33E4EA" w:rsidR="00EF01FA" w:rsidRPr="00264F46" w:rsidRDefault="00EF01FA" w:rsidP="00E3020B">
      <w:pPr>
        <w:spacing w:line="360" w:lineRule="auto"/>
        <w:jc w:val="both"/>
        <w:rPr>
          <w:rFonts w:asciiTheme="majorBidi" w:hAnsiTheme="majorBidi" w:cstheme="majorBidi"/>
          <w:color w:val="000000" w:themeColor="text1"/>
          <w:sz w:val="24"/>
          <w:szCs w:val="24"/>
          <w:lang w:val="en-US"/>
        </w:rPr>
      </w:pPr>
    </w:p>
    <w:p w14:paraId="685158E7" w14:textId="44471761" w:rsidR="00D50ACB" w:rsidRPr="00264F46" w:rsidRDefault="00865006">
      <w:pPr>
        <w:rPr>
          <w:rFonts w:ascii="Times New Roman" w:hAnsi="Times New Roman" w:cs="Times New Roman"/>
          <w:color w:val="000000" w:themeColor="text1"/>
          <w:sz w:val="24"/>
          <w:szCs w:val="24"/>
          <w:lang w:val="en-US"/>
        </w:rPr>
      </w:pPr>
      <w:r w:rsidRPr="00264F46">
        <w:rPr>
          <w:noProof/>
          <w:color w:val="000000" w:themeColor="text1"/>
          <w:lang w:val="en-US" w:eastAsia="pl-PL"/>
        </w:rPr>
        <w:drawing>
          <wp:inline distT="0" distB="0" distL="0" distR="0" wp14:anchorId="32DB0F42" wp14:editId="36396104">
            <wp:extent cx="4572000" cy="2712720"/>
            <wp:effectExtent l="0" t="0" r="0" b="11430"/>
            <wp:docPr id="6" name="Chart 6">
              <a:extLst xmlns:a="http://schemas.openxmlformats.org/drawingml/2006/main">
                <a:ext uri="{FF2B5EF4-FFF2-40B4-BE49-F238E27FC236}">
                  <a16:creationId xmlns:a16="http://schemas.microsoft.com/office/drawing/2014/main" id="{D8773CCF-A6F4-463B-8B97-6AB4AA6ED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BE9C60C" w14:textId="4E70AA06" w:rsidR="006E205B" w:rsidRPr="00264F46" w:rsidRDefault="006E205B" w:rsidP="006E205B">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Figure </w:t>
      </w:r>
      <w:r w:rsidR="00C90DD3">
        <w:rPr>
          <w:rFonts w:ascii="Times New Roman" w:hAnsi="Times New Roman" w:cs="Times New Roman"/>
          <w:color w:val="000000" w:themeColor="text1"/>
          <w:sz w:val="24"/>
          <w:szCs w:val="24"/>
          <w:lang w:val="en-US"/>
        </w:rPr>
        <w:t>4</w:t>
      </w:r>
      <w:r w:rsidRPr="00264F46">
        <w:rPr>
          <w:rFonts w:ascii="Times New Roman" w:hAnsi="Times New Roman" w:cs="Times New Roman"/>
          <w:color w:val="000000" w:themeColor="text1"/>
          <w:sz w:val="24"/>
          <w:szCs w:val="24"/>
          <w:lang w:val="en-US"/>
        </w:rPr>
        <w:t>: 4 Business processes associated with enterprise CE loops</w:t>
      </w:r>
    </w:p>
    <w:p w14:paraId="1D6D2AD3" w14:textId="53378850" w:rsidR="00496D21" w:rsidRPr="00264F46" w:rsidRDefault="003B328C"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enterprise websites were </w:t>
      </w:r>
      <w:r w:rsidR="00A2562E" w:rsidRPr="00B000C6">
        <w:rPr>
          <w:rFonts w:asciiTheme="majorBidi" w:hAnsiTheme="majorBidi" w:cstheme="majorBidi"/>
          <w:color w:val="000000" w:themeColor="text1"/>
          <w:sz w:val="24"/>
          <w:szCs w:val="24"/>
          <w:lang w:val="en-US"/>
        </w:rPr>
        <w:t>analyzed</w:t>
      </w:r>
      <w:r w:rsidRPr="00264F46">
        <w:rPr>
          <w:rFonts w:asciiTheme="majorBidi" w:hAnsiTheme="majorBidi" w:cstheme="majorBidi"/>
          <w:color w:val="000000" w:themeColor="text1"/>
          <w:sz w:val="24"/>
          <w:szCs w:val="24"/>
          <w:lang w:val="en-US"/>
        </w:rPr>
        <w:t xml:space="preserve"> to determine if the</w:t>
      </w:r>
      <w:r w:rsidR="006E205B" w:rsidRPr="00264F46">
        <w:rPr>
          <w:rFonts w:asciiTheme="majorBidi" w:hAnsiTheme="majorBidi" w:cstheme="majorBidi"/>
          <w:color w:val="000000" w:themeColor="text1"/>
          <w:sz w:val="24"/>
          <w:szCs w:val="24"/>
          <w:lang w:val="en-US"/>
        </w:rPr>
        <w:t>y</w:t>
      </w:r>
      <w:r w:rsidRPr="00264F46">
        <w:rPr>
          <w:rFonts w:asciiTheme="majorBidi" w:hAnsiTheme="majorBidi" w:cstheme="majorBidi"/>
          <w:color w:val="000000" w:themeColor="text1"/>
          <w:sz w:val="24"/>
          <w:szCs w:val="24"/>
          <w:lang w:val="en-US"/>
        </w:rPr>
        <w:t xml:space="preserve"> reported CE activities that align to the PCF operating processes. Process activity</w:t>
      </w:r>
      <w:r w:rsidR="00D53E24" w:rsidRPr="00264F46">
        <w:rPr>
          <w:rFonts w:asciiTheme="majorBidi" w:hAnsiTheme="majorBidi" w:cstheme="majorBidi"/>
          <w:color w:val="000000" w:themeColor="text1"/>
          <w:sz w:val="24"/>
          <w:szCs w:val="24"/>
          <w:lang w:val="en-US"/>
        </w:rPr>
        <w:t xml:space="preserve"> related to CE loops</w:t>
      </w:r>
      <w:r w:rsidRPr="00264F46">
        <w:rPr>
          <w:rFonts w:asciiTheme="majorBidi" w:hAnsiTheme="majorBidi" w:cstheme="majorBidi"/>
          <w:color w:val="000000" w:themeColor="text1"/>
          <w:sz w:val="24"/>
          <w:szCs w:val="24"/>
          <w:lang w:val="en-US"/>
        </w:rPr>
        <w:t xml:space="preserve"> was </w:t>
      </w:r>
      <w:r w:rsidR="00D53E24" w:rsidRPr="00264F46">
        <w:rPr>
          <w:rFonts w:asciiTheme="majorBidi" w:hAnsiTheme="majorBidi" w:cstheme="majorBidi"/>
          <w:color w:val="000000" w:themeColor="text1"/>
          <w:sz w:val="24"/>
          <w:szCs w:val="24"/>
          <w:lang w:val="en-US"/>
        </w:rPr>
        <w:t>identified</w:t>
      </w:r>
      <w:r w:rsidRPr="00264F46">
        <w:rPr>
          <w:rFonts w:asciiTheme="majorBidi" w:hAnsiTheme="majorBidi" w:cstheme="majorBidi"/>
          <w:color w:val="000000" w:themeColor="text1"/>
          <w:sz w:val="24"/>
          <w:szCs w:val="24"/>
          <w:lang w:val="en-US"/>
        </w:rPr>
        <w:t xml:space="preserve"> in </w:t>
      </w:r>
      <w:r w:rsidR="00D53E24" w:rsidRPr="00264F46">
        <w:rPr>
          <w:rFonts w:asciiTheme="majorBidi" w:hAnsiTheme="majorBidi" w:cstheme="majorBidi"/>
          <w:color w:val="000000" w:themeColor="text1"/>
          <w:sz w:val="24"/>
          <w:szCs w:val="24"/>
          <w:lang w:val="en-US"/>
        </w:rPr>
        <w:t xml:space="preserve">all business processes, i.e. </w:t>
      </w:r>
      <w:r w:rsidRPr="00264F46">
        <w:rPr>
          <w:rFonts w:asciiTheme="majorBidi" w:hAnsiTheme="majorBidi" w:cstheme="majorBidi"/>
          <w:color w:val="000000" w:themeColor="text1"/>
          <w:sz w:val="24"/>
          <w:szCs w:val="24"/>
          <w:lang w:val="en-US"/>
        </w:rPr>
        <w:t>BP</w:t>
      </w:r>
      <w:r w:rsidR="00D53E24" w:rsidRPr="00264F46">
        <w:rPr>
          <w:rFonts w:asciiTheme="majorBidi" w:hAnsiTheme="majorBidi" w:cstheme="majorBidi"/>
          <w:color w:val="000000" w:themeColor="text1"/>
          <w:sz w:val="24"/>
          <w:szCs w:val="24"/>
          <w:lang w:val="en-US"/>
        </w:rPr>
        <w:t>1 to BP6.</w:t>
      </w:r>
      <w:r w:rsidR="009559FC" w:rsidRPr="00264F46">
        <w:rPr>
          <w:rFonts w:asciiTheme="majorBidi" w:hAnsiTheme="majorBidi" w:cstheme="majorBidi"/>
          <w:color w:val="000000" w:themeColor="text1"/>
          <w:sz w:val="24"/>
          <w:szCs w:val="24"/>
          <w:lang w:val="en-US"/>
        </w:rPr>
        <w:t xml:space="preserve"> </w:t>
      </w:r>
      <w:r w:rsidR="00D12EFA" w:rsidRPr="00264F46">
        <w:rPr>
          <w:rFonts w:asciiTheme="majorBidi" w:hAnsiTheme="majorBidi" w:cstheme="majorBidi"/>
          <w:color w:val="000000" w:themeColor="text1"/>
          <w:sz w:val="24"/>
          <w:szCs w:val="24"/>
          <w:lang w:val="en-US"/>
        </w:rPr>
        <w:t xml:space="preserve">More specifically, </w:t>
      </w:r>
      <w:r w:rsidR="000D0596" w:rsidRPr="00264F46">
        <w:rPr>
          <w:rFonts w:asciiTheme="majorBidi" w:hAnsiTheme="majorBidi" w:cstheme="majorBidi"/>
          <w:color w:val="000000" w:themeColor="text1"/>
          <w:sz w:val="24"/>
          <w:szCs w:val="24"/>
          <w:lang w:val="en-US"/>
        </w:rPr>
        <w:t xml:space="preserve">the exercise detected that </w:t>
      </w:r>
      <w:r w:rsidR="009559FC" w:rsidRPr="00264F46">
        <w:rPr>
          <w:rFonts w:asciiTheme="majorBidi" w:hAnsiTheme="majorBidi" w:cstheme="majorBidi"/>
          <w:color w:val="000000" w:themeColor="text1"/>
          <w:sz w:val="24"/>
          <w:szCs w:val="24"/>
          <w:lang w:val="en-US"/>
        </w:rPr>
        <w:t xml:space="preserve">47% of all </w:t>
      </w:r>
      <w:r w:rsidR="00D12EFA" w:rsidRPr="00264F46">
        <w:rPr>
          <w:rFonts w:asciiTheme="majorBidi" w:hAnsiTheme="majorBidi" w:cstheme="majorBidi"/>
          <w:color w:val="000000" w:themeColor="text1"/>
          <w:sz w:val="24"/>
          <w:szCs w:val="24"/>
          <w:lang w:val="en-US"/>
        </w:rPr>
        <w:t xml:space="preserve">enterprises </w:t>
      </w:r>
      <w:r w:rsidR="00E56314" w:rsidRPr="00264F46">
        <w:rPr>
          <w:rFonts w:asciiTheme="majorBidi" w:hAnsiTheme="majorBidi" w:cstheme="majorBidi"/>
          <w:color w:val="000000" w:themeColor="text1"/>
          <w:sz w:val="24"/>
          <w:szCs w:val="24"/>
          <w:lang w:val="en-US"/>
        </w:rPr>
        <w:t xml:space="preserve">seem to have </w:t>
      </w:r>
      <w:r w:rsidR="003E4ACC" w:rsidRPr="00264F46">
        <w:rPr>
          <w:rFonts w:asciiTheme="majorBidi" w:hAnsiTheme="majorBidi" w:cstheme="majorBidi"/>
          <w:color w:val="000000" w:themeColor="text1"/>
          <w:sz w:val="24"/>
          <w:szCs w:val="24"/>
          <w:lang w:val="en-US"/>
        </w:rPr>
        <w:t xml:space="preserve">a specific plan in terms of their respective </w:t>
      </w:r>
      <w:r w:rsidR="00E56314" w:rsidRPr="00264F46">
        <w:rPr>
          <w:rFonts w:asciiTheme="majorBidi" w:hAnsiTheme="majorBidi" w:cstheme="majorBidi"/>
          <w:color w:val="000000" w:themeColor="text1"/>
          <w:sz w:val="24"/>
          <w:szCs w:val="24"/>
          <w:lang w:val="en-US"/>
        </w:rPr>
        <w:t xml:space="preserve">CE </w:t>
      </w:r>
      <w:r w:rsidR="003E4ACC" w:rsidRPr="00264F46">
        <w:rPr>
          <w:rFonts w:asciiTheme="majorBidi" w:hAnsiTheme="majorBidi" w:cstheme="majorBidi"/>
          <w:color w:val="000000" w:themeColor="text1"/>
          <w:sz w:val="24"/>
          <w:szCs w:val="24"/>
          <w:lang w:val="en-US"/>
        </w:rPr>
        <w:t>activities (BP1)</w:t>
      </w:r>
      <w:r w:rsidR="00A139A8" w:rsidRPr="00264F46">
        <w:rPr>
          <w:rFonts w:asciiTheme="majorBidi" w:hAnsiTheme="majorBidi" w:cstheme="majorBidi"/>
          <w:color w:val="000000" w:themeColor="text1"/>
          <w:sz w:val="24"/>
          <w:szCs w:val="24"/>
          <w:lang w:val="en-US"/>
        </w:rPr>
        <w:t xml:space="preserve"> and were</w:t>
      </w:r>
      <w:r w:rsidR="003E4ACC" w:rsidRPr="00264F46">
        <w:rPr>
          <w:rFonts w:asciiTheme="majorBidi" w:hAnsiTheme="majorBidi" w:cstheme="majorBidi"/>
          <w:color w:val="000000" w:themeColor="text1"/>
          <w:sz w:val="24"/>
          <w:szCs w:val="24"/>
          <w:lang w:val="en-US"/>
        </w:rPr>
        <w:t xml:space="preserve"> </w:t>
      </w:r>
      <w:r w:rsidR="00D9650C" w:rsidRPr="00264F46">
        <w:rPr>
          <w:rFonts w:asciiTheme="majorBidi" w:hAnsiTheme="majorBidi" w:cstheme="majorBidi"/>
          <w:color w:val="000000" w:themeColor="text1"/>
          <w:sz w:val="24"/>
          <w:szCs w:val="24"/>
          <w:lang w:val="en-US"/>
        </w:rPr>
        <w:t xml:space="preserve">providing a CE statement.  </w:t>
      </w:r>
      <w:r w:rsidR="004E4E62" w:rsidRPr="00264F46">
        <w:rPr>
          <w:rFonts w:asciiTheme="majorBidi" w:hAnsiTheme="majorBidi" w:cstheme="majorBidi"/>
          <w:color w:val="000000" w:themeColor="text1"/>
          <w:sz w:val="24"/>
          <w:szCs w:val="24"/>
          <w:lang w:val="en-US"/>
        </w:rPr>
        <w:t xml:space="preserve">BP2, develop and manage products and services, </w:t>
      </w:r>
      <w:r w:rsidR="00D9650C" w:rsidRPr="00264F46">
        <w:rPr>
          <w:rFonts w:asciiTheme="majorBidi" w:hAnsiTheme="majorBidi" w:cstheme="majorBidi"/>
          <w:color w:val="000000" w:themeColor="text1"/>
          <w:sz w:val="24"/>
          <w:szCs w:val="24"/>
          <w:lang w:val="en-US"/>
        </w:rPr>
        <w:t xml:space="preserve">was </w:t>
      </w:r>
      <w:r w:rsidR="00F11885" w:rsidRPr="00264F46">
        <w:rPr>
          <w:rFonts w:asciiTheme="majorBidi" w:hAnsiTheme="majorBidi" w:cstheme="majorBidi"/>
          <w:color w:val="000000" w:themeColor="text1"/>
          <w:sz w:val="24"/>
          <w:szCs w:val="24"/>
          <w:lang w:val="en-US"/>
        </w:rPr>
        <w:t xml:space="preserve">the </w:t>
      </w:r>
      <w:r w:rsidR="00390807" w:rsidRPr="00264F46">
        <w:rPr>
          <w:rFonts w:asciiTheme="majorBidi" w:hAnsiTheme="majorBidi" w:cstheme="majorBidi"/>
          <w:color w:val="000000" w:themeColor="text1"/>
          <w:sz w:val="24"/>
          <w:szCs w:val="24"/>
          <w:lang w:val="en-US"/>
        </w:rPr>
        <w:t xml:space="preserve">second </w:t>
      </w:r>
      <w:r w:rsidR="00F11885" w:rsidRPr="00264F46">
        <w:rPr>
          <w:rFonts w:asciiTheme="majorBidi" w:hAnsiTheme="majorBidi" w:cstheme="majorBidi"/>
          <w:color w:val="000000" w:themeColor="text1"/>
          <w:sz w:val="24"/>
          <w:szCs w:val="24"/>
          <w:lang w:val="en-US"/>
        </w:rPr>
        <w:t xml:space="preserve">most </w:t>
      </w:r>
      <w:r w:rsidR="00D9650C" w:rsidRPr="00264F46">
        <w:rPr>
          <w:rFonts w:asciiTheme="majorBidi" w:hAnsiTheme="majorBidi" w:cstheme="majorBidi"/>
          <w:color w:val="000000" w:themeColor="text1"/>
          <w:sz w:val="24"/>
          <w:szCs w:val="24"/>
          <w:lang w:val="en-US"/>
        </w:rPr>
        <w:t xml:space="preserve">recorded </w:t>
      </w:r>
      <w:r w:rsidR="00F11885" w:rsidRPr="00264F46">
        <w:rPr>
          <w:rFonts w:asciiTheme="majorBidi" w:hAnsiTheme="majorBidi" w:cstheme="majorBidi"/>
          <w:color w:val="000000" w:themeColor="text1"/>
          <w:sz w:val="24"/>
          <w:szCs w:val="24"/>
          <w:lang w:val="en-US"/>
        </w:rPr>
        <w:t xml:space="preserve">section with </w:t>
      </w:r>
      <w:r w:rsidR="009A301A" w:rsidRPr="00264F46">
        <w:rPr>
          <w:rFonts w:asciiTheme="majorBidi" w:hAnsiTheme="majorBidi" w:cstheme="majorBidi"/>
          <w:color w:val="000000" w:themeColor="text1"/>
          <w:sz w:val="24"/>
          <w:szCs w:val="24"/>
          <w:lang w:val="en-US"/>
        </w:rPr>
        <w:t>1</w:t>
      </w:r>
      <w:r w:rsidR="004D12C7" w:rsidRPr="00264F46">
        <w:rPr>
          <w:rFonts w:asciiTheme="majorBidi" w:hAnsiTheme="majorBidi" w:cstheme="majorBidi"/>
          <w:color w:val="000000" w:themeColor="text1"/>
          <w:sz w:val="24"/>
          <w:szCs w:val="24"/>
          <w:lang w:val="en-US"/>
        </w:rPr>
        <w:t xml:space="preserve">28 enterprises </w:t>
      </w:r>
      <w:r w:rsidR="00877F70" w:rsidRPr="00264F46">
        <w:rPr>
          <w:rFonts w:asciiTheme="majorBidi" w:hAnsiTheme="majorBidi" w:cstheme="majorBidi"/>
          <w:color w:val="000000" w:themeColor="text1"/>
          <w:sz w:val="24"/>
          <w:szCs w:val="24"/>
          <w:lang w:val="en-US"/>
        </w:rPr>
        <w:t>(</w:t>
      </w:r>
      <w:r w:rsidR="004D12C7" w:rsidRPr="00264F46">
        <w:rPr>
          <w:rFonts w:asciiTheme="majorBidi" w:hAnsiTheme="majorBidi" w:cstheme="majorBidi"/>
          <w:color w:val="000000" w:themeColor="text1"/>
          <w:sz w:val="24"/>
          <w:szCs w:val="24"/>
          <w:lang w:val="en-US"/>
        </w:rPr>
        <w:t>80%</w:t>
      </w:r>
      <w:r w:rsidR="00877F70" w:rsidRPr="00264F46">
        <w:rPr>
          <w:rFonts w:asciiTheme="majorBidi" w:hAnsiTheme="majorBidi" w:cstheme="majorBidi"/>
          <w:color w:val="000000" w:themeColor="text1"/>
          <w:sz w:val="24"/>
          <w:szCs w:val="24"/>
          <w:lang w:val="en-US"/>
        </w:rPr>
        <w:t>)</w:t>
      </w:r>
      <w:r w:rsidR="000C030F" w:rsidRPr="00264F46">
        <w:rPr>
          <w:rFonts w:asciiTheme="majorBidi" w:hAnsiTheme="majorBidi" w:cstheme="majorBidi"/>
          <w:color w:val="000000" w:themeColor="text1"/>
          <w:sz w:val="24"/>
          <w:szCs w:val="24"/>
          <w:lang w:val="en-US"/>
        </w:rPr>
        <w:t>.</w:t>
      </w:r>
      <w:r w:rsidR="004B0C28" w:rsidRPr="00264F46">
        <w:rPr>
          <w:rFonts w:asciiTheme="majorBidi" w:hAnsiTheme="majorBidi" w:cstheme="majorBidi"/>
          <w:color w:val="000000" w:themeColor="text1"/>
          <w:sz w:val="24"/>
          <w:szCs w:val="24"/>
          <w:lang w:val="en-US"/>
        </w:rPr>
        <w:t xml:space="preserve"> Simultaneously, </w:t>
      </w:r>
      <w:r w:rsidR="00E345B1" w:rsidRPr="00264F46">
        <w:rPr>
          <w:rFonts w:asciiTheme="majorBidi" w:hAnsiTheme="majorBidi" w:cstheme="majorBidi"/>
          <w:color w:val="000000" w:themeColor="text1"/>
          <w:sz w:val="24"/>
          <w:szCs w:val="24"/>
          <w:lang w:val="en-US"/>
        </w:rPr>
        <w:t xml:space="preserve">it covers the most fundamental processes </w:t>
      </w:r>
      <w:r w:rsidR="0022403E" w:rsidRPr="00264F46">
        <w:rPr>
          <w:rFonts w:asciiTheme="majorBidi" w:hAnsiTheme="majorBidi" w:cstheme="majorBidi"/>
          <w:color w:val="000000" w:themeColor="text1"/>
          <w:sz w:val="24"/>
          <w:szCs w:val="24"/>
          <w:lang w:val="en-US"/>
        </w:rPr>
        <w:t xml:space="preserve">which are </w:t>
      </w:r>
      <w:r w:rsidR="00A139A8" w:rsidRPr="00264F46">
        <w:rPr>
          <w:rFonts w:asciiTheme="majorBidi" w:hAnsiTheme="majorBidi" w:cstheme="majorBidi"/>
          <w:color w:val="000000" w:themeColor="text1"/>
          <w:sz w:val="24"/>
          <w:szCs w:val="24"/>
          <w:lang w:val="en-US"/>
        </w:rPr>
        <w:t>relevant to support changes to lifecycle development</w:t>
      </w:r>
      <w:r w:rsidR="0022403E" w:rsidRPr="00264F46">
        <w:rPr>
          <w:rFonts w:asciiTheme="majorBidi" w:hAnsiTheme="majorBidi" w:cstheme="majorBidi"/>
          <w:color w:val="000000" w:themeColor="text1"/>
          <w:sz w:val="24"/>
          <w:szCs w:val="24"/>
          <w:lang w:val="en-US"/>
        </w:rPr>
        <w:t xml:space="preserve">. </w:t>
      </w:r>
      <w:r w:rsidR="005E3B7A" w:rsidRPr="00264F46">
        <w:rPr>
          <w:rFonts w:asciiTheme="majorBidi" w:hAnsiTheme="majorBidi" w:cstheme="majorBidi"/>
          <w:color w:val="000000" w:themeColor="text1"/>
          <w:sz w:val="24"/>
          <w:szCs w:val="24"/>
          <w:lang w:val="en-US"/>
        </w:rPr>
        <w:t>BP3, BP4</w:t>
      </w:r>
      <w:r w:rsidR="000E14D5" w:rsidRPr="00264F46">
        <w:rPr>
          <w:rFonts w:asciiTheme="majorBidi" w:hAnsiTheme="majorBidi" w:cstheme="majorBidi"/>
          <w:color w:val="000000" w:themeColor="text1"/>
          <w:sz w:val="24"/>
          <w:szCs w:val="24"/>
          <w:lang w:val="en-US"/>
        </w:rPr>
        <w:t xml:space="preserve">, BP5 </w:t>
      </w:r>
      <w:r w:rsidR="005E3B7A" w:rsidRPr="00264F46">
        <w:rPr>
          <w:rFonts w:asciiTheme="majorBidi" w:hAnsiTheme="majorBidi" w:cstheme="majorBidi"/>
          <w:color w:val="000000" w:themeColor="text1"/>
          <w:sz w:val="24"/>
          <w:szCs w:val="24"/>
          <w:lang w:val="en-US"/>
        </w:rPr>
        <w:t xml:space="preserve">and BP </w:t>
      </w:r>
      <w:r w:rsidR="000E14D5" w:rsidRPr="00264F46">
        <w:rPr>
          <w:rFonts w:asciiTheme="majorBidi" w:hAnsiTheme="majorBidi" w:cstheme="majorBidi"/>
          <w:color w:val="000000" w:themeColor="text1"/>
          <w:sz w:val="24"/>
          <w:szCs w:val="24"/>
          <w:lang w:val="en-US"/>
        </w:rPr>
        <w:t>6</w:t>
      </w:r>
      <w:r w:rsidR="005E3B7A" w:rsidRPr="00264F46">
        <w:rPr>
          <w:rFonts w:asciiTheme="majorBidi" w:hAnsiTheme="majorBidi" w:cstheme="majorBidi"/>
          <w:color w:val="000000" w:themeColor="text1"/>
          <w:sz w:val="24"/>
          <w:szCs w:val="24"/>
          <w:lang w:val="en-US"/>
        </w:rPr>
        <w:t xml:space="preserve"> </w:t>
      </w:r>
      <w:r w:rsidR="00E173A0" w:rsidRPr="00264F46">
        <w:rPr>
          <w:rFonts w:asciiTheme="majorBidi" w:hAnsiTheme="majorBidi" w:cstheme="majorBidi"/>
          <w:color w:val="000000" w:themeColor="text1"/>
          <w:sz w:val="24"/>
          <w:szCs w:val="24"/>
          <w:lang w:val="en-US"/>
        </w:rPr>
        <w:t xml:space="preserve">confirm less than 10% activity for each suggesting little attention to managing the supply chain or service delivery in a different way using innovative systems. </w:t>
      </w:r>
      <w:r w:rsidR="00877F70" w:rsidRPr="00264F46">
        <w:rPr>
          <w:rFonts w:asciiTheme="majorBidi" w:hAnsiTheme="majorBidi" w:cstheme="majorBidi"/>
          <w:color w:val="000000" w:themeColor="text1"/>
          <w:sz w:val="24"/>
          <w:szCs w:val="24"/>
          <w:lang w:val="en-US"/>
        </w:rPr>
        <w:t xml:space="preserve">The </w:t>
      </w:r>
      <w:r w:rsidR="00E173A0" w:rsidRPr="00264F46">
        <w:rPr>
          <w:rFonts w:asciiTheme="majorBidi" w:hAnsiTheme="majorBidi" w:cstheme="majorBidi"/>
          <w:color w:val="000000" w:themeColor="text1"/>
          <w:sz w:val="24"/>
          <w:szCs w:val="24"/>
          <w:lang w:val="en-US"/>
        </w:rPr>
        <w:t xml:space="preserve">BP1 </w:t>
      </w:r>
      <w:r w:rsidR="00877F70" w:rsidRPr="00264F46">
        <w:rPr>
          <w:rFonts w:asciiTheme="majorBidi" w:hAnsiTheme="majorBidi" w:cstheme="majorBidi"/>
          <w:color w:val="000000" w:themeColor="text1"/>
          <w:sz w:val="24"/>
          <w:szCs w:val="24"/>
          <w:lang w:val="en-US"/>
        </w:rPr>
        <w:t xml:space="preserve">statements affirm a </w:t>
      </w:r>
      <w:r w:rsidR="004D12C7" w:rsidRPr="00264F46">
        <w:rPr>
          <w:rFonts w:asciiTheme="majorBidi" w:hAnsiTheme="majorBidi" w:cstheme="majorBidi"/>
          <w:color w:val="000000" w:themeColor="text1"/>
          <w:sz w:val="24"/>
          <w:szCs w:val="24"/>
          <w:lang w:val="en-US"/>
        </w:rPr>
        <w:t xml:space="preserve">standalone </w:t>
      </w:r>
      <w:r w:rsidR="00E173A0" w:rsidRPr="00264F46">
        <w:rPr>
          <w:rFonts w:asciiTheme="majorBidi" w:hAnsiTheme="majorBidi" w:cstheme="majorBidi"/>
          <w:color w:val="000000" w:themeColor="text1"/>
          <w:sz w:val="24"/>
          <w:szCs w:val="24"/>
          <w:lang w:val="en-US"/>
        </w:rPr>
        <w:t xml:space="preserve">position </w:t>
      </w:r>
      <w:r w:rsidR="00877F70" w:rsidRPr="00264F46">
        <w:rPr>
          <w:rFonts w:asciiTheme="majorBidi" w:hAnsiTheme="majorBidi" w:cstheme="majorBidi"/>
          <w:color w:val="000000" w:themeColor="text1"/>
          <w:sz w:val="24"/>
          <w:szCs w:val="24"/>
          <w:lang w:val="en-US"/>
        </w:rPr>
        <w:t>with little connection to the following operating process stages.</w:t>
      </w:r>
      <w:r w:rsidR="004D12C7" w:rsidRPr="00264F46">
        <w:rPr>
          <w:rFonts w:asciiTheme="majorBidi" w:hAnsiTheme="majorBidi" w:cstheme="majorBidi"/>
          <w:color w:val="000000" w:themeColor="text1"/>
          <w:sz w:val="24"/>
          <w:szCs w:val="24"/>
          <w:lang w:val="en-US"/>
        </w:rPr>
        <w:t xml:space="preserve"> </w:t>
      </w:r>
      <w:r w:rsidR="00E173A0" w:rsidRPr="00264F46">
        <w:rPr>
          <w:rFonts w:asciiTheme="majorBidi" w:hAnsiTheme="majorBidi" w:cstheme="majorBidi"/>
          <w:color w:val="000000" w:themeColor="text1"/>
          <w:sz w:val="24"/>
          <w:szCs w:val="24"/>
          <w:lang w:val="en-US"/>
        </w:rPr>
        <w:t xml:space="preserve">The lack of cross process activity suggests low inter-company and intra-company connectedness </w:t>
      </w:r>
      <w:r w:rsidR="009B4EE9" w:rsidRPr="00264F46">
        <w:rPr>
          <w:rFonts w:asciiTheme="majorBidi" w:hAnsiTheme="majorBidi" w:cstheme="majorBidi"/>
          <w:color w:val="000000" w:themeColor="text1"/>
          <w:sz w:val="24"/>
          <w:szCs w:val="24"/>
          <w:lang w:val="en-US"/>
        </w:rPr>
        <w:t xml:space="preserve">and missed opportunities that </w:t>
      </w:r>
      <w:r w:rsidR="00E173A0" w:rsidRPr="00264F46">
        <w:rPr>
          <w:rFonts w:asciiTheme="majorBidi" w:hAnsiTheme="majorBidi" w:cstheme="majorBidi"/>
          <w:color w:val="000000" w:themeColor="text1"/>
          <w:sz w:val="24"/>
          <w:szCs w:val="24"/>
          <w:lang w:val="en-US"/>
        </w:rPr>
        <w:t>may result in lack of consistent internal communication</w:t>
      </w:r>
      <w:r w:rsidR="009B4EE9" w:rsidRPr="00264F46">
        <w:rPr>
          <w:rFonts w:asciiTheme="majorBidi" w:hAnsiTheme="majorBidi" w:cstheme="majorBidi"/>
          <w:color w:val="000000" w:themeColor="text1"/>
          <w:sz w:val="24"/>
          <w:szCs w:val="24"/>
          <w:lang w:val="en-US"/>
        </w:rPr>
        <w:t xml:space="preserve">.  An example of this would be </w:t>
      </w:r>
      <w:r w:rsidR="00E173A0" w:rsidRPr="00264F46">
        <w:rPr>
          <w:rFonts w:asciiTheme="majorBidi" w:hAnsiTheme="majorBidi" w:cstheme="majorBidi"/>
          <w:color w:val="000000" w:themeColor="text1"/>
          <w:sz w:val="24"/>
          <w:szCs w:val="24"/>
          <w:lang w:val="en-US"/>
        </w:rPr>
        <w:t>where the Marketing employees and function are not aware of the CE emphasis and do not know how to direct the process to address CE and evidence a more holistic approach</w:t>
      </w:r>
      <w:r w:rsidR="009B4EE9" w:rsidRPr="00264F46">
        <w:rPr>
          <w:rFonts w:asciiTheme="majorBidi" w:hAnsiTheme="majorBidi" w:cstheme="majorBidi"/>
          <w:color w:val="000000" w:themeColor="text1"/>
          <w:sz w:val="24"/>
          <w:szCs w:val="24"/>
          <w:lang w:val="en-US"/>
        </w:rPr>
        <w:t xml:space="preserve"> to engage with suppliers and customers</w:t>
      </w:r>
      <w:r w:rsidR="00E173A0" w:rsidRPr="00264F46">
        <w:rPr>
          <w:rFonts w:asciiTheme="majorBidi" w:hAnsiTheme="majorBidi" w:cstheme="majorBidi"/>
          <w:color w:val="000000" w:themeColor="text1"/>
          <w:sz w:val="24"/>
          <w:szCs w:val="24"/>
          <w:lang w:val="en-US"/>
        </w:rPr>
        <w:t>.</w:t>
      </w:r>
    </w:p>
    <w:p w14:paraId="79A7772D" w14:textId="4EFFFEBB" w:rsidR="0037458E" w:rsidRPr="00264F46" w:rsidRDefault="00194D88"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These f</w:t>
      </w:r>
      <w:r w:rsidR="00146959" w:rsidRPr="00264F46">
        <w:rPr>
          <w:rFonts w:ascii="Times New Roman" w:hAnsi="Times New Roman" w:cs="Times New Roman"/>
          <w:color w:val="000000" w:themeColor="text1"/>
          <w:sz w:val="24"/>
          <w:szCs w:val="24"/>
          <w:lang w:val="en-US"/>
        </w:rPr>
        <w:t>indings reveal enterprises</w:t>
      </w:r>
      <w:r w:rsidR="00AB3871" w:rsidRPr="00264F46">
        <w:rPr>
          <w:rFonts w:ascii="Times New Roman" w:hAnsi="Times New Roman" w:cs="Times New Roman"/>
          <w:color w:val="000000" w:themeColor="text1"/>
          <w:sz w:val="24"/>
          <w:szCs w:val="24"/>
          <w:lang w:val="en-US"/>
        </w:rPr>
        <w:t xml:space="preserve"> do not necessarily formulate a CE strategy which transcends </w:t>
      </w:r>
      <w:r w:rsidR="00861EFF" w:rsidRPr="00264F46">
        <w:rPr>
          <w:rFonts w:ascii="Times New Roman" w:hAnsi="Times New Roman" w:cs="Times New Roman"/>
          <w:color w:val="000000" w:themeColor="text1"/>
          <w:sz w:val="24"/>
          <w:szCs w:val="24"/>
          <w:lang w:val="en-US"/>
        </w:rPr>
        <w:t xml:space="preserve">into the business operations. However, looking </w:t>
      </w:r>
      <w:r w:rsidR="00E55C49" w:rsidRPr="00264F46">
        <w:rPr>
          <w:rFonts w:ascii="Times New Roman" w:hAnsi="Times New Roman" w:cs="Times New Roman"/>
          <w:color w:val="000000" w:themeColor="text1"/>
          <w:sz w:val="24"/>
          <w:szCs w:val="24"/>
          <w:lang w:val="en-US"/>
        </w:rPr>
        <w:t xml:space="preserve">at individual processes within the </w:t>
      </w:r>
      <w:r w:rsidR="00E55C49" w:rsidRPr="00264F46">
        <w:rPr>
          <w:rFonts w:ascii="Times New Roman" w:hAnsi="Times New Roman" w:cs="Times New Roman"/>
          <w:color w:val="000000" w:themeColor="text1"/>
          <w:sz w:val="24"/>
          <w:szCs w:val="24"/>
          <w:lang w:val="en-US"/>
        </w:rPr>
        <w:lastRenderedPageBreak/>
        <w:t>business</w:t>
      </w:r>
      <w:r w:rsidR="00453B1E" w:rsidRPr="00264F46">
        <w:rPr>
          <w:rFonts w:ascii="Times New Roman" w:hAnsi="Times New Roman" w:cs="Times New Roman"/>
          <w:color w:val="000000" w:themeColor="text1"/>
          <w:sz w:val="24"/>
          <w:szCs w:val="24"/>
          <w:lang w:val="en-US"/>
        </w:rPr>
        <w:t xml:space="preserve"> demonstrates </w:t>
      </w:r>
      <w:r w:rsidR="00536A17" w:rsidRPr="00264F46">
        <w:rPr>
          <w:rFonts w:ascii="Times New Roman" w:hAnsi="Times New Roman" w:cs="Times New Roman"/>
          <w:color w:val="000000" w:themeColor="text1"/>
          <w:sz w:val="24"/>
          <w:szCs w:val="24"/>
          <w:lang w:val="en-US"/>
        </w:rPr>
        <w:t xml:space="preserve">that some </w:t>
      </w:r>
      <w:r w:rsidR="005853FA" w:rsidRPr="00264F46">
        <w:rPr>
          <w:rFonts w:ascii="Times New Roman" w:hAnsi="Times New Roman" w:cs="Times New Roman"/>
          <w:color w:val="000000" w:themeColor="text1"/>
          <w:sz w:val="24"/>
          <w:szCs w:val="24"/>
          <w:lang w:val="en-US"/>
        </w:rPr>
        <w:t>activities</w:t>
      </w:r>
      <w:r w:rsidR="00536A17" w:rsidRPr="00264F46">
        <w:rPr>
          <w:rFonts w:ascii="Times New Roman" w:hAnsi="Times New Roman" w:cs="Times New Roman"/>
          <w:color w:val="000000" w:themeColor="text1"/>
          <w:sz w:val="24"/>
          <w:szCs w:val="24"/>
          <w:lang w:val="en-US"/>
        </w:rPr>
        <w:t xml:space="preserve"> are circular</w:t>
      </w:r>
      <w:r w:rsidR="005853FA" w:rsidRPr="00264F46">
        <w:rPr>
          <w:rFonts w:ascii="Times New Roman" w:hAnsi="Times New Roman" w:cs="Times New Roman"/>
          <w:color w:val="000000" w:themeColor="text1"/>
          <w:sz w:val="24"/>
          <w:szCs w:val="24"/>
          <w:lang w:val="en-US"/>
        </w:rPr>
        <w:t xml:space="preserve">. This </w:t>
      </w:r>
      <w:r w:rsidR="00F64070" w:rsidRPr="00264F46">
        <w:rPr>
          <w:rFonts w:ascii="Times New Roman" w:hAnsi="Times New Roman" w:cs="Times New Roman"/>
          <w:color w:val="000000" w:themeColor="text1"/>
          <w:sz w:val="24"/>
          <w:szCs w:val="24"/>
          <w:lang w:val="en-US"/>
        </w:rPr>
        <w:t xml:space="preserve">raises the question whether enterprises are not aware of the </w:t>
      </w:r>
      <w:r w:rsidR="00B62244" w:rsidRPr="00264F46">
        <w:rPr>
          <w:rFonts w:ascii="Times New Roman" w:hAnsi="Times New Roman" w:cs="Times New Roman"/>
          <w:color w:val="000000" w:themeColor="text1"/>
          <w:sz w:val="24"/>
          <w:szCs w:val="24"/>
          <w:lang w:val="en-US"/>
        </w:rPr>
        <w:t xml:space="preserve">circular approach and these activities just </w:t>
      </w:r>
      <w:r w:rsidR="00DF61C9" w:rsidRPr="00264F46">
        <w:rPr>
          <w:rFonts w:ascii="Times New Roman" w:hAnsi="Times New Roman" w:cs="Times New Roman"/>
          <w:color w:val="000000" w:themeColor="text1"/>
          <w:sz w:val="24"/>
          <w:szCs w:val="24"/>
          <w:lang w:val="en-US"/>
        </w:rPr>
        <w:t xml:space="preserve">happen to be circular. Or </w:t>
      </w:r>
      <w:r w:rsidR="00EF79E8" w:rsidRPr="00264F46">
        <w:rPr>
          <w:rFonts w:ascii="Times New Roman" w:hAnsi="Times New Roman" w:cs="Times New Roman"/>
          <w:color w:val="000000" w:themeColor="text1"/>
          <w:sz w:val="24"/>
          <w:szCs w:val="24"/>
          <w:lang w:val="en-US"/>
        </w:rPr>
        <w:t xml:space="preserve">that </w:t>
      </w:r>
      <w:r w:rsidR="00A2562E" w:rsidRPr="00B000C6">
        <w:rPr>
          <w:rFonts w:ascii="Times New Roman" w:hAnsi="Times New Roman" w:cs="Times New Roman"/>
          <w:color w:val="000000" w:themeColor="text1"/>
          <w:sz w:val="24"/>
          <w:szCs w:val="24"/>
          <w:lang w:val="en-US"/>
        </w:rPr>
        <w:t>organizations</w:t>
      </w:r>
      <w:r w:rsidR="00EF79E8" w:rsidRPr="00264F46">
        <w:rPr>
          <w:rFonts w:ascii="Times New Roman" w:hAnsi="Times New Roman" w:cs="Times New Roman"/>
          <w:color w:val="000000" w:themeColor="text1"/>
          <w:sz w:val="24"/>
          <w:szCs w:val="24"/>
          <w:lang w:val="en-US"/>
        </w:rPr>
        <w:t xml:space="preserve"> lack a framework to consistently apply CE across the different processes and therefore, </w:t>
      </w:r>
      <w:r w:rsidR="00202253" w:rsidRPr="00264F46">
        <w:rPr>
          <w:rFonts w:ascii="Times New Roman" w:hAnsi="Times New Roman" w:cs="Times New Roman"/>
          <w:color w:val="000000" w:themeColor="text1"/>
          <w:sz w:val="24"/>
          <w:szCs w:val="24"/>
          <w:lang w:val="en-US"/>
        </w:rPr>
        <w:t>refrain</w:t>
      </w:r>
      <w:r w:rsidR="00EF79E8" w:rsidRPr="00264F46">
        <w:rPr>
          <w:rFonts w:ascii="Times New Roman" w:hAnsi="Times New Roman" w:cs="Times New Roman"/>
          <w:color w:val="000000" w:themeColor="text1"/>
          <w:sz w:val="24"/>
          <w:szCs w:val="24"/>
          <w:lang w:val="en-US"/>
        </w:rPr>
        <w:t xml:space="preserve"> from </w:t>
      </w:r>
      <w:r w:rsidR="007A69FA" w:rsidRPr="00264F46">
        <w:rPr>
          <w:rFonts w:ascii="Times New Roman" w:hAnsi="Times New Roman" w:cs="Times New Roman"/>
          <w:color w:val="000000" w:themeColor="text1"/>
          <w:sz w:val="24"/>
          <w:szCs w:val="24"/>
          <w:lang w:val="en-US"/>
        </w:rPr>
        <w:t xml:space="preserve">translating it into their </w:t>
      </w:r>
      <w:r w:rsidR="00202253" w:rsidRPr="00264F46">
        <w:rPr>
          <w:rFonts w:ascii="Times New Roman" w:hAnsi="Times New Roman" w:cs="Times New Roman"/>
          <w:color w:val="000000" w:themeColor="text1"/>
          <w:sz w:val="24"/>
          <w:szCs w:val="24"/>
          <w:lang w:val="en-US"/>
        </w:rPr>
        <w:t xml:space="preserve">business </w:t>
      </w:r>
      <w:r w:rsidR="007A69FA" w:rsidRPr="00264F46">
        <w:rPr>
          <w:rFonts w:ascii="Times New Roman" w:hAnsi="Times New Roman" w:cs="Times New Roman"/>
          <w:color w:val="000000" w:themeColor="text1"/>
          <w:sz w:val="24"/>
          <w:szCs w:val="24"/>
          <w:lang w:val="en-US"/>
        </w:rPr>
        <w:t>purpose</w:t>
      </w:r>
      <w:r w:rsidR="00D3252E" w:rsidRPr="00264F46">
        <w:rPr>
          <w:rFonts w:ascii="Times New Roman" w:hAnsi="Times New Roman" w:cs="Times New Roman"/>
          <w:color w:val="000000" w:themeColor="text1"/>
          <w:sz w:val="24"/>
          <w:szCs w:val="24"/>
          <w:lang w:val="en-US"/>
        </w:rPr>
        <w:t xml:space="preserve"> (Lewandowski</w:t>
      </w:r>
      <w:r w:rsidR="00C91774">
        <w:rPr>
          <w:rFonts w:ascii="Times New Roman" w:hAnsi="Times New Roman" w:cs="Times New Roman"/>
          <w:color w:val="000000" w:themeColor="text1"/>
          <w:sz w:val="24"/>
          <w:szCs w:val="24"/>
          <w:lang w:val="en-US"/>
        </w:rPr>
        <w:t xml:space="preserve"> </w:t>
      </w:r>
      <w:r w:rsidR="00D3252E" w:rsidRPr="00264F46">
        <w:rPr>
          <w:rFonts w:ascii="Times New Roman" w:hAnsi="Times New Roman" w:cs="Times New Roman"/>
          <w:color w:val="000000" w:themeColor="text1"/>
          <w:sz w:val="24"/>
          <w:szCs w:val="24"/>
          <w:lang w:val="en-US"/>
        </w:rPr>
        <w:t>201</w:t>
      </w:r>
      <w:r w:rsidR="00C91774">
        <w:rPr>
          <w:rFonts w:ascii="Times New Roman" w:hAnsi="Times New Roman" w:cs="Times New Roman"/>
          <w:color w:val="000000" w:themeColor="text1"/>
          <w:sz w:val="24"/>
          <w:szCs w:val="24"/>
          <w:lang w:val="en-US"/>
        </w:rPr>
        <w:t>6</w:t>
      </w:r>
      <w:r w:rsidR="00D3252E" w:rsidRPr="00264F46">
        <w:rPr>
          <w:rFonts w:ascii="Times New Roman" w:hAnsi="Times New Roman" w:cs="Times New Roman"/>
          <w:color w:val="000000" w:themeColor="text1"/>
          <w:sz w:val="24"/>
          <w:szCs w:val="24"/>
          <w:lang w:val="en-US"/>
        </w:rPr>
        <w:t>)</w:t>
      </w:r>
      <w:r w:rsidR="007A69FA" w:rsidRPr="00264F46">
        <w:rPr>
          <w:rFonts w:ascii="Times New Roman" w:hAnsi="Times New Roman" w:cs="Times New Roman"/>
          <w:color w:val="000000" w:themeColor="text1"/>
          <w:sz w:val="24"/>
          <w:szCs w:val="24"/>
          <w:lang w:val="en-US"/>
        </w:rPr>
        <w:t xml:space="preserve">. </w:t>
      </w:r>
      <w:r w:rsidR="00FD26DF" w:rsidRPr="00264F46">
        <w:rPr>
          <w:rFonts w:ascii="Times New Roman" w:hAnsi="Times New Roman" w:cs="Times New Roman"/>
          <w:color w:val="000000" w:themeColor="text1"/>
          <w:sz w:val="24"/>
          <w:szCs w:val="24"/>
          <w:lang w:val="en-US"/>
        </w:rPr>
        <w:t xml:space="preserve">In this respect proposition </w:t>
      </w:r>
      <w:r w:rsidR="00EA3EB3" w:rsidRPr="00264F46">
        <w:rPr>
          <w:rFonts w:ascii="Times New Roman" w:hAnsi="Times New Roman" w:cs="Times New Roman"/>
          <w:color w:val="000000" w:themeColor="text1"/>
          <w:sz w:val="24"/>
          <w:szCs w:val="24"/>
          <w:lang w:val="en-US"/>
        </w:rPr>
        <w:t>two</w:t>
      </w:r>
      <w:r w:rsidR="00EE3127" w:rsidRPr="00264F46">
        <w:rPr>
          <w:rFonts w:ascii="Times New Roman" w:hAnsi="Times New Roman" w:cs="Times New Roman"/>
          <w:color w:val="000000" w:themeColor="text1"/>
          <w:sz w:val="24"/>
          <w:szCs w:val="24"/>
          <w:lang w:val="en-US"/>
        </w:rPr>
        <w:t xml:space="preserve"> </w:t>
      </w:r>
      <w:r w:rsidR="00FD26DF" w:rsidRPr="00264F46">
        <w:rPr>
          <w:rFonts w:ascii="Times New Roman" w:hAnsi="Times New Roman" w:cs="Times New Roman"/>
          <w:color w:val="000000" w:themeColor="text1"/>
          <w:sz w:val="24"/>
          <w:szCs w:val="24"/>
          <w:lang w:val="en-US"/>
        </w:rPr>
        <w:t xml:space="preserve">has not been fully confirmed as not all enterprises have engaged in all </w:t>
      </w:r>
      <w:r w:rsidR="00EE3127" w:rsidRPr="00264F46">
        <w:rPr>
          <w:rFonts w:ascii="Times New Roman" w:hAnsi="Times New Roman" w:cs="Times New Roman"/>
          <w:color w:val="000000" w:themeColor="text1"/>
          <w:sz w:val="24"/>
          <w:szCs w:val="24"/>
          <w:lang w:val="en-US"/>
        </w:rPr>
        <w:t>six business processes</w:t>
      </w:r>
      <w:r w:rsidR="00FD26DF" w:rsidRPr="00264F46">
        <w:rPr>
          <w:rFonts w:ascii="Times New Roman" w:hAnsi="Times New Roman" w:cs="Times New Roman"/>
          <w:color w:val="000000" w:themeColor="text1"/>
          <w:sz w:val="24"/>
          <w:szCs w:val="24"/>
          <w:lang w:val="en-US"/>
        </w:rPr>
        <w:t>.</w:t>
      </w:r>
    </w:p>
    <w:p w14:paraId="1C4588A9" w14:textId="32988A5F" w:rsidR="0037458E" w:rsidRPr="00264F46" w:rsidRDefault="0037458E">
      <w:pPr>
        <w:rPr>
          <w:rFonts w:ascii="Times New Roman" w:hAnsi="Times New Roman" w:cs="Times New Roman"/>
          <w:color w:val="000000" w:themeColor="text1"/>
          <w:sz w:val="24"/>
          <w:szCs w:val="24"/>
          <w:lang w:val="en-US"/>
        </w:rPr>
      </w:pPr>
    </w:p>
    <w:p w14:paraId="21012339" w14:textId="6D8CE97B" w:rsidR="0037458E" w:rsidRPr="00264F46" w:rsidRDefault="0085753D">
      <w:pPr>
        <w:rPr>
          <w:rFonts w:ascii="Times New Roman" w:hAnsi="Times New Roman" w:cs="Times New Roman"/>
          <w:color w:val="000000" w:themeColor="text1"/>
          <w:sz w:val="24"/>
          <w:szCs w:val="24"/>
          <w:lang w:val="en-US"/>
        </w:rPr>
      </w:pPr>
      <w:commentRangeStart w:id="4"/>
      <w:r w:rsidRPr="00264F46">
        <w:rPr>
          <w:noProof/>
          <w:color w:val="000000" w:themeColor="text1"/>
          <w:lang w:val="en-US" w:eastAsia="pl-PL"/>
        </w:rPr>
        <w:drawing>
          <wp:inline distT="0" distB="0" distL="0" distR="0" wp14:anchorId="51E6031A" wp14:editId="1318CC2E">
            <wp:extent cx="5731510" cy="3057525"/>
            <wp:effectExtent l="0" t="0" r="2540" b="9525"/>
            <wp:docPr id="7" name="Chart 7">
              <a:extLst xmlns:a="http://schemas.openxmlformats.org/drawingml/2006/main">
                <a:ext uri="{FF2B5EF4-FFF2-40B4-BE49-F238E27FC236}">
                  <a16:creationId xmlns:a16="http://schemas.microsoft.com/office/drawing/2014/main" id="{93C0B60E-97F6-4D6D-A987-89BA8EBED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commentRangeEnd w:id="4"/>
      <w:r w:rsidR="005D7797" w:rsidRPr="00264F46">
        <w:rPr>
          <w:rStyle w:val="CommentReference"/>
          <w:lang w:val="en-US"/>
        </w:rPr>
        <w:commentReference w:id="4"/>
      </w:r>
    </w:p>
    <w:p w14:paraId="288BD1E0" w14:textId="58B46357" w:rsidR="002D1FBB" w:rsidRPr="00264F46" w:rsidRDefault="002D1FBB" w:rsidP="002D1FBB">
      <w:pPr>
        <w:spacing w:line="360" w:lineRule="auto"/>
        <w:jc w:val="both"/>
        <w:rPr>
          <w:rFonts w:ascii="Times New Roman" w:hAnsi="Times New Roman" w:cs="Times New Roman"/>
          <w:color w:val="000000" w:themeColor="text1"/>
          <w:sz w:val="24"/>
          <w:szCs w:val="24"/>
          <w:lang w:val="fr-FR"/>
        </w:rPr>
      </w:pPr>
      <w:r w:rsidRPr="00264F46">
        <w:rPr>
          <w:rFonts w:ascii="Times New Roman" w:hAnsi="Times New Roman" w:cs="Times New Roman"/>
          <w:color w:val="000000" w:themeColor="text1"/>
          <w:sz w:val="24"/>
          <w:szCs w:val="24"/>
          <w:lang w:val="fr-FR"/>
        </w:rPr>
        <w:t xml:space="preserve">Figure </w:t>
      </w:r>
      <w:r w:rsidR="00C90DD3">
        <w:rPr>
          <w:rFonts w:ascii="Times New Roman" w:hAnsi="Times New Roman" w:cs="Times New Roman"/>
          <w:color w:val="000000" w:themeColor="text1"/>
          <w:sz w:val="24"/>
          <w:szCs w:val="24"/>
          <w:lang w:val="fr-FR"/>
        </w:rPr>
        <w:t>5</w:t>
      </w:r>
      <w:r w:rsidRPr="00264F46">
        <w:rPr>
          <w:rFonts w:ascii="Times New Roman" w:hAnsi="Times New Roman" w:cs="Times New Roman"/>
          <w:color w:val="000000" w:themeColor="text1"/>
          <w:sz w:val="24"/>
          <w:szCs w:val="24"/>
          <w:lang w:val="fr-FR"/>
        </w:rPr>
        <w:t xml:space="preserve">:  Enterprise </w:t>
      </w:r>
      <w:proofErr w:type="spellStart"/>
      <w:r w:rsidRPr="00264F46">
        <w:rPr>
          <w:rFonts w:ascii="Times New Roman" w:hAnsi="Times New Roman" w:cs="Times New Roman"/>
          <w:color w:val="000000" w:themeColor="text1"/>
          <w:sz w:val="24"/>
          <w:szCs w:val="24"/>
          <w:lang w:val="fr-FR"/>
        </w:rPr>
        <w:t>sectors</w:t>
      </w:r>
      <w:proofErr w:type="spellEnd"/>
      <w:r w:rsidR="00555847" w:rsidRPr="00264F46">
        <w:rPr>
          <w:rFonts w:ascii="Times New Roman" w:hAnsi="Times New Roman" w:cs="Times New Roman"/>
          <w:color w:val="000000" w:themeColor="text1"/>
          <w:sz w:val="24"/>
          <w:szCs w:val="24"/>
          <w:lang w:val="fr-FR"/>
        </w:rPr>
        <w:t xml:space="preserve"> engagement in</w:t>
      </w:r>
      <w:r w:rsidRPr="00264F46">
        <w:rPr>
          <w:rFonts w:ascii="Times New Roman" w:hAnsi="Times New Roman" w:cs="Times New Roman"/>
          <w:color w:val="000000" w:themeColor="text1"/>
          <w:sz w:val="24"/>
          <w:szCs w:val="24"/>
          <w:lang w:val="fr-FR"/>
        </w:rPr>
        <w:t xml:space="preserve"> CE </w:t>
      </w:r>
      <w:proofErr w:type="spellStart"/>
      <w:r w:rsidRPr="00264F46">
        <w:rPr>
          <w:rFonts w:ascii="Times New Roman" w:hAnsi="Times New Roman" w:cs="Times New Roman"/>
          <w:color w:val="000000" w:themeColor="text1"/>
          <w:sz w:val="24"/>
          <w:szCs w:val="24"/>
          <w:lang w:val="fr-FR"/>
        </w:rPr>
        <w:t>loops</w:t>
      </w:r>
      <w:proofErr w:type="spellEnd"/>
    </w:p>
    <w:p w14:paraId="57FED7BC" w14:textId="79D0A604" w:rsidR="00277A56" w:rsidRPr="00264F46" w:rsidRDefault="006A27F2"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Using </w:t>
      </w:r>
      <w:r w:rsidR="0037458E" w:rsidRPr="00264F46">
        <w:rPr>
          <w:rFonts w:asciiTheme="majorBidi" w:hAnsiTheme="majorBidi" w:cstheme="majorBidi"/>
          <w:color w:val="000000" w:themeColor="text1"/>
          <w:sz w:val="24"/>
          <w:szCs w:val="24"/>
          <w:lang w:val="en-US"/>
        </w:rPr>
        <w:t xml:space="preserve">SICCODES (EU standard codes and categories) </w:t>
      </w:r>
      <w:r w:rsidRPr="00264F46">
        <w:rPr>
          <w:rFonts w:asciiTheme="majorBidi" w:hAnsiTheme="majorBidi" w:cstheme="majorBidi"/>
          <w:color w:val="000000" w:themeColor="text1"/>
          <w:sz w:val="24"/>
          <w:szCs w:val="24"/>
          <w:lang w:val="en-US"/>
        </w:rPr>
        <w:t xml:space="preserve">the enterprises were </w:t>
      </w:r>
      <w:r w:rsidR="0037458E" w:rsidRPr="00264F46">
        <w:rPr>
          <w:rFonts w:asciiTheme="majorBidi" w:hAnsiTheme="majorBidi" w:cstheme="majorBidi"/>
          <w:color w:val="000000" w:themeColor="text1"/>
          <w:sz w:val="24"/>
          <w:szCs w:val="24"/>
          <w:lang w:val="en-US"/>
        </w:rPr>
        <w:t>categori</w:t>
      </w:r>
      <w:r w:rsidR="004F5B3B" w:rsidRPr="00264F46">
        <w:rPr>
          <w:rFonts w:asciiTheme="majorBidi" w:hAnsiTheme="majorBidi" w:cstheme="majorBidi"/>
          <w:color w:val="000000" w:themeColor="text1"/>
          <w:sz w:val="24"/>
          <w:szCs w:val="24"/>
          <w:lang w:val="en-US"/>
        </w:rPr>
        <w:t>z</w:t>
      </w:r>
      <w:r w:rsidR="0037458E" w:rsidRPr="00264F46">
        <w:rPr>
          <w:rFonts w:asciiTheme="majorBidi" w:hAnsiTheme="majorBidi" w:cstheme="majorBidi"/>
          <w:color w:val="000000" w:themeColor="text1"/>
          <w:sz w:val="24"/>
          <w:szCs w:val="24"/>
          <w:lang w:val="en-US"/>
        </w:rPr>
        <w:t xml:space="preserve">ed according </w:t>
      </w:r>
      <w:r w:rsidR="000A2A6E" w:rsidRPr="00264F46">
        <w:rPr>
          <w:rFonts w:asciiTheme="majorBidi" w:hAnsiTheme="majorBidi" w:cstheme="majorBidi"/>
          <w:color w:val="000000" w:themeColor="text1"/>
          <w:sz w:val="24"/>
          <w:szCs w:val="24"/>
          <w:lang w:val="en-US"/>
        </w:rPr>
        <w:t>to their</w:t>
      </w:r>
      <w:r w:rsidR="0037458E" w:rsidRPr="00264F46">
        <w:rPr>
          <w:rFonts w:asciiTheme="majorBidi" w:hAnsiTheme="majorBidi" w:cstheme="majorBidi"/>
          <w:color w:val="000000" w:themeColor="text1"/>
          <w:sz w:val="24"/>
          <w:szCs w:val="24"/>
          <w:lang w:val="en-US"/>
        </w:rPr>
        <w:t xml:space="preserve"> main business</w:t>
      </w:r>
      <w:r w:rsidR="007D2484" w:rsidRPr="00264F46">
        <w:rPr>
          <w:rFonts w:asciiTheme="majorBidi" w:hAnsiTheme="majorBidi" w:cstheme="majorBidi"/>
          <w:color w:val="000000" w:themeColor="text1"/>
          <w:sz w:val="24"/>
          <w:szCs w:val="24"/>
          <w:lang w:val="en-US"/>
        </w:rPr>
        <w:t xml:space="preserve"> activity</w:t>
      </w:r>
      <w:r w:rsidR="000A2A6E" w:rsidRPr="00264F46">
        <w:rPr>
          <w:rFonts w:asciiTheme="majorBidi" w:hAnsiTheme="majorBidi" w:cstheme="majorBidi"/>
          <w:color w:val="000000" w:themeColor="text1"/>
          <w:sz w:val="24"/>
          <w:szCs w:val="24"/>
          <w:lang w:val="en-US"/>
        </w:rPr>
        <w:t>. T</w:t>
      </w:r>
      <w:r w:rsidR="0037458E" w:rsidRPr="00264F46">
        <w:rPr>
          <w:rFonts w:asciiTheme="majorBidi" w:hAnsiTheme="majorBidi" w:cstheme="majorBidi"/>
          <w:color w:val="000000" w:themeColor="text1"/>
          <w:sz w:val="24"/>
          <w:szCs w:val="24"/>
          <w:lang w:val="en-US"/>
        </w:rPr>
        <w:t>he seven main industries based on numbers of observations</w:t>
      </w:r>
      <w:r w:rsidR="007D2484" w:rsidRPr="00264F46">
        <w:rPr>
          <w:rFonts w:asciiTheme="majorBidi" w:hAnsiTheme="majorBidi" w:cstheme="majorBidi"/>
          <w:color w:val="000000" w:themeColor="text1"/>
          <w:sz w:val="24"/>
          <w:szCs w:val="24"/>
          <w:lang w:val="en-US"/>
        </w:rPr>
        <w:t xml:space="preserve"> are reported in Figure </w:t>
      </w:r>
      <w:r w:rsidR="00C90DD3">
        <w:rPr>
          <w:rFonts w:asciiTheme="majorBidi" w:hAnsiTheme="majorBidi" w:cstheme="majorBidi"/>
          <w:color w:val="000000" w:themeColor="text1"/>
          <w:sz w:val="24"/>
          <w:szCs w:val="24"/>
          <w:lang w:val="en-US"/>
        </w:rPr>
        <w:t>5</w:t>
      </w:r>
      <w:r w:rsidR="007D2484" w:rsidRPr="00264F46">
        <w:rPr>
          <w:rFonts w:asciiTheme="majorBidi" w:hAnsiTheme="majorBidi" w:cstheme="majorBidi"/>
          <w:color w:val="000000" w:themeColor="text1"/>
          <w:sz w:val="24"/>
          <w:szCs w:val="24"/>
          <w:lang w:val="en-US"/>
        </w:rPr>
        <w:t xml:space="preserve">.  </w:t>
      </w:r>
      <w:r w:rsidR="0037458E" w:rsidRPr="00264F46">
        <w:rPr>
          <w:rFonts w:asciiTheme="majorBidi" w:hAnsiTheme="majorBidi" w:cstheme="majorBidi"/>
          <w:color w:val="000000" w:themeColor="text1"/>
          <w:sz w:val="24"/>
          <w:szCs w:val="24"/>
          <w:lang w:val="en-US"/>
        </w:rPr>
        <w:t xml:space="preserve">As expected, sustainability exceeds CE </w:t>
      </w:r>
      <w:r w:rsidR="007D2484" w:rsidRPr="00264F46">
        <w:rPr>
          <w:rFonts w:asciiTheme="majorBidi" w:hAnsiTheme="majorBidi" w:cstheme="majorBidi"/>
          <w:color w:val="000000" w:themeColor="text1"/>
          <w:sz w:val="24"/>
          <w:szCs w:val="24"/>
          <w:lang w:val="en-US"/>
        </w:rPr>
        <w:t xml:space="preserve">in each of the seven sectors </w:t>
      </w:r>
      <w:r w:rsidR="0037458E" w:rsidRPr="00264F46">
        <w:rPr>
          <w:rFonts w:asciiTheme="majorBidi" w:hAnsiTheme="majorBidi" w:cstheme="majorBidi"/>
          <w:color w:val="000000" w:themeColor="text1"/>
          <w:sz w:val="24"/>
          <w:szCs w:val="24"/>
          <w:lang w:val="en-US"/>
        </w:rPr>
        <w:t xml:space="preserve">but </w:t>
      </w:r>
      <w:r w:rsidR="007D2484" w:rsidRPr="00264F46">
        <w:rPr>
          <w:rFonts w:asciiTheme="majorBidi" w:hAnsiTheme="majorBidi" w:cstheme="majorBidi"/>
          <w:color w:val="000000" w:themeColor="text1"/>
          <w:sz w:val="24"/>
          <w:szCs w:val="24"/>
          <w:lang w:val="en-US"/>
        </w:rPr>
        <w:t xml:space="preserve">the </w:t>
      </w:r>
      <w:r w:rsidR="0037458E" w:rsidRPr="00264F46">
        <w:rPr>
          <w:rFonts w:asciiTheme="majorBidi" w:hAnsiTheme="majorBidi" w:cstheme="majorBidi"/>
          <w:color w:val="000000" w:themeColor="text1"/>
          <w:sz w:val="24"/>
          <w:szCs w:val="24"/>
          <w:lang w:val="en-US"/>
        </w:rPr>
        <w:t xml:space="preserve">smallest difference </w:t>
      </w:r>
      <w:r w:rsidR="007D2484" w:rsidRPr="00264F46">
        <w:rPr>
          <w:rFonts w:asciiTheme="majorBidi" w:hAnsiTheme="majorBidi" w:cstheme="majorBidi"/>
          <w:color w:val="000000" w:themeColor="text1"/>
          <w:sz w:val="24"/>
          <w:szCs w:val="24"/>
          <w:lang w:val="en-US"/>
        </w:rPr>
        <w:t>is recorded in Wholesale and Retail (18%) and in Information and Communication (20%) sector. It is d</w:t>
      </w:r>
      <w:r w:rsidR="0037458E" w:rsidRPr="00264F46">
        <w:rPr>
          <w:rFonts w:asciiTheme="majorBidi" w:hAnsiTheme="majorBidi" w:cstheme="majorBidi"/>
          <w:color w:val="000000" w:themeColor="text1"/>
          <w:sz w:val="24"/>
          <w:szCs w:val="24"/>
          <w:lang w:val="en-US"/>
        </w:rPr>
        <w:t xml:space="preserve">ifficult to explain </w:t>
      </w:r>
      <w:r w:rsidR="00FD666C" w:rsidRPr="00264F46">
        <w:rPr>
          <w:rFonts w:asciiTheme="majorBidi" w:hAnsiTheme="majorBidi" w:cstheme="majorBidi"/>
          <w:color w:val="000000" w:themeColor="text1"/>
          <w:sz w:val="24"/>
          <w:szCs w:val="24"/>
          <w:lang w:val="en-US"/>
        </w:rPr>
        <w:t xml:space="preserve">as manufacturing sector may be less agile to changes process than for examples, Wholesale and Retail and Information and Communication sectors, and </w:t>
      </w:r>
      <w:r w:rsidR="0037458E" w:rsidRPr="00264F46">
        <w:rPr>
          <w:rFonts w:asciiTheme="majorBidi" w:hAnsiTheme="majorBidi" w:cstheme="majorBidi"/>
          <w:color w:val="000000" w:themeColor="text1"/>
          <w:sz w:val="24"/>
          <w:szCs w:val="24"/>
          <w:lang w:val="en-US"/>
        </w:rPr>
        <w:t xml:space="preserve">this </w:t>
      </w:r>
      <w:r w:rsidR="00FD666C" w:rsidRPr="00264F46">
        <w:rPr>
          <w:rFonts w:asciiTheme="majorBidi" w:hAnsiTheme="majorBidi" w:cstheme="majorBidi"/>
          <w:color w:val="000000" w:themeColor="text1"/>
          <w:sz w:val="24"/>
          <w:szCs w:val="24"/>
          <w:lang w:val="en-US"/>
        </w:rPr>
        <w:t xml:space="preserve">requires </w:t>
      </w:r>
      <w:r w:rsidR="0037458E" w:rsidRPr="00264F46">
        <w:rPr>
          <w:rFonts w:asciiTheme="majorBidi" w:hAnsiTheme="majorBidi" w:cstheme="majorBidi"/>
          <w:color w:val="000000" w:themeColor="text1"/>
          <w:sz w:val="24"/>
          <w:szCs w:val="24"/>
          <w:lang w:val="en-US"/>
        </w:rPr>
        <w:t xml:space="preserve">further </w:t>
      </w:r>
      <w:r w:rsidR="00FD666C" w:rsidRPr="00264F46">
        <w:rPr>
          <w:rFonts w:asciiTheme="majorBidi" w:hAnsiTheme="majorBidi" w:cstheme="majorBidi"/>
          <w:color w:val="000000" w:themeColor="text1"/>
          <w:sz w:val="24"/>
          <w:szCs w:val="24"/>
          <w:lang w:val="en-US"/>
        </w:rPr>
        <w:t>r</w:t>
      </w:r>
      <w:r w:rsidR="0037458E" w:rsidRPr="00264F46">
        <w:rPr>
          <w:rFonts w:asciiTheme="majorBidi" w:hAnsiTheme="majorBidi" w:cstheme="majorBidi"/>
          <w:color w:val="000000" w:themeColor="text1"/>
          <w:sz w:val="24"/>
          <w:szCs w:val="24"/>
          <w:lang w:val="en-US"/>
        </w:rPr>
        <w:t>esearch.</w:t>
      </w:r>
      <w:r w:rsidR="00277A56" w:rsidRPr="00264F46">
        <w:rPr>
          <w:rFonts w:asciiTheme="majorBidi" w:hAnsiTheme="majorBidi" w:cstheme="majorBidi"/>
          <w:color w:val="000000" w:themeColor="text1"/>
          <w:sz w:val="24"/>
          <w:szCs w:val="24"/>
          <w:lang w:val="en-US"/>
        </w:rPr>
        <w:t xml:space="preserve"> </w:t>
      </w:r>
      <w:r w:rsidR="00277A56" w:rsidRPr="00264F46">
        <w:rPr>
          <w:rFonts w:ascii="Times New Roman" w:hAnsi="Times New Roman" w:cs="Times New Roman"/>
          <w:color w:val="000000" w:themeColor="text1"/>
          <w:sz w:val="24"/>
          <w:szCs w:val="24"/>
          <w:lang w:val="en-US"/>
        </w:rPr>
        <w:t>In conclusion proposition three has not been fully confirmed as not all enterprises have engaged in all four CE loops.</w:t>
      </w:r>
    </w:p>
    <w:p w14:paraId="134F88D3" w14:textId="51CF94B8" w:rsidR="00FD666C" w:rsidRPr="00264F46" w:rsidRDefault="00FD666C"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CE opportunities will require new business models for example, to design out current or underused functions, using reverse logistics to increase the life of products, thereby maintaining the materials for a longer period, the value in their materials and the overall value derived from them, so that fewer materials end up as waste. </w:t>
      </w:r>
    </w:p>
    <w:p w14:paraId="4510CAA1" w14:textId="27BB91D1" w:rsidR="0037458E" w:rsidRPr="00264F46" w:rsidRDefault="00723639"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If we interpret CE as a step-up from sustainability </w:t>
      </w:r>
      <w:r w:rsidR="00EF5DF9" w:rsidRPr="00264F46">
        <w:rPr>
          <w:rFonts w:ascii="Times New Roman" w:hAnsi="Times New Roman" w:cs="Times New Roman"/>
          <w:color w:val="000000" w:themeColor="text1"/>
          <w:sz w:val="24"/>
          <w:szCs w:val="24"/>
          <w:lang w:val="en-US"/>
        </w:rPr>
        <w:t xml:space="preserve">in terms of specific actions required by enterprises to </w:t>
      </w:r>
      <w:r w:rsidR="00EF5012" w:rsidRPr="00264F46">
        <w:rPr>
          <w:rFonts w:ascii="Times New Roman" w:hAnsi="Times New Roman" w:cs="Times New Roman"/>
          <w:color w:val="000000" w:themeColor="text1"/>
          <w:sz w:val="24"/>
          <w:szCs w:val="24"/>
          <w:lang w:val="en-US"/>
        </w:rPr>
        <w:t>have a positive environmental impact</w:t>
      </w:r>
      <w:r w:rsidR="00F15D92" w:rsidRPr="00264F46">
        <w:rPr>
          <w:rFonts w:ascii="Times New Roman" w:hAnsi="Times New Roman" w:cs="Times New Roman"/>
          <w:color w:val="000000" w:themeColor="text1"/>
          <w:sz w:val="24"/>
          <w:szCs w:val="24"/>
          <w:lang w:val="en-US"/>
        </w:rPr>
        <w:t xml:space="preserve">, the manufacturing industry </w:t>
      </w:r>
      <w:r w:rsidR="00B15260" w:rsidRPr="00264F46">
        <w:rPr>
          <w:rFonts w:ascii="Times New Roman" w:hAnsi="Times New Roman" w:cs="Times New Roman"/>
          <w:color w:val="000000" w:themeColor="text1"/>
          <w:sz w:val="24"/>
          <w:szCs w:val="24"/>
          <w:lang w:val="en-US"/>
        </w:rPr>
        <w:t xml:space="preserve">falls behind other sectors, most notably the wholesale and retail </w:t>
      </w:r>
      <w:r w:rsidR="006E66A6" w:rsidRPr="00264F46">
        <w:rPr>
          <w:rFonts w:ascii="Times New Roman" w:hAnsi="Times New Roman" w:cs="Times New Roman"/>
          <w:color w:val="000000" w:themeColor="text1"/>
          <w:sz w:val="24"/>
          <w:szCs w:val="24"/>
          <w:lang w:val="en-US"/>
        </w:rPr>
        <w:t xml:space="preserve">trade or ICT sector. </w:t>
      </w:r>
      <w:r w:rsidR="00A416FE" w:rsidRPr="00264F46">
        <w:rPr>
          <w:rFonts w:ascii="Times New Roman" w:hAnsi="Times New Roman" w:cs="Times New Roman"/>
          <w:color w:val="000000" w:themeColor="text1"/>
          <w:sz w:val="24"/>
          <w:szCs w:val="24"/>
          <w:lang w:val="en-US"/>
        </w:rPr>
        <w:t xml:space="preserve">Following </w:t>
      </w:r>
      <w:r w:rsidR="00A3526A" w:rsidRPr="00264F46">
        <w:rPr>
          <w:rFonts w:ascii="Times New Roman" w:hAnsi="Times New Roman" w:cs="Times New Roman"/>
          <w:color w:val="000000" w:themeColor="text1"/>
          <w:sz w:val="24"/>
          <w:szCs w:val="24"/>
          <w:lang w:val="en-US"/>
        </w:rPr>
        <w:t>the</w:t>
      </w:r>
      <w:r w:rsidR="00A416FE" w:rsidRPr="00264F46">
        <w:rPr>
          <w:rFonts w:ascii="Times New Roman" w:hAnsi="Times New Roman" w:cs="Times New Roman"/>
          <w:color w:val="000000" w:themeColor="text1"/>
          <w:sz w:val="24"/>
          <w:szCs w:val="24"/>
          <w:lang w:val="en-US"/>
        </w:rPr>
        <w:t xml:space="preserve"> further assumption</w:t>
      </w:r>
      <w:r w:rsidR="00A3526A" w:rsidRPr="00264F46">
        <w:rPr>
          <w:rFonts w:ascii="Times New Roman" w:hAnsi="Times New Roman" w:cs="Times New Roman"/>
          <w:color w:val="000000" w:themeColor="text1"/>
          <w:sz w:val="24"/>
          <w:szCs w:val="24"/>
          <w:lang w:val="en-US"/>
        </w:rPr>
        <w:t xml:space="preserve"> that manufacturing derives its</w:t>
      </w:r>
      <w:r w:rsidR="000C42E4" w:rsidRPr="00264F46">
        <w:rPr>
          <w:rFonts w:ascii="Times New Roman" w:hAnsi="Times New Roman" w:cs="Times New Roman"/>
          <w:color w:val="000000" w:themeColor="text1"/>
          <w:sz w:val="24"/>
          <w:szCs w:val="24"/>
          <w:lang w:val="en-US"/>
        </w:rPr>
        <w:t xml:space="preserve"> </w:t>
      </w:r>
      <w:r w:rsidR="004F5B3B" w:rsidRPr="00264F46">
        <w:rPr>
          <w:rFonts w:ascii="Times New Roman" w:hAnsi="Times New Roman" w:cs="Times New Roman"/>
          <w:color w:val="000000" w:themeColor="text1"/>
          <w:sz w:val="24"/>
          <w:szCs w:val="24"/>
          <w:lang w:val="en-US"/>
        </w:rPr>
        <w:t>business</w:t>
      </w:r>
      <w:r w:rsidR="000C42E4" w:rsidRPr="00264F46">
        <w:rPr>
          <w:rFonts w:ascii="Times New Roman" w:hAnsi="Times New Roman" w:cs="Times New Roman"/>
          <w:color w:val="000000" w:themeColor="text1"/>
          <w:sz w:val="24"/>
          <w:szCs w:val="24"/>
          <w:lang w:val="en-US"/>
        </w:rPr>
        <w:t xml:space="preserve"> mainly through B2B in contrast to either</w:t>
      </w:r>
      <w:r w:rsidR="007111C2" w:rsidRPr="00264F46">
        <w:rPr>
          <w:rFonts w:ascii="Times New Roman" w:hAnsi="Times New Roman" w:cs="Times New Roman"/>
          <w:color w:val="000000" w:themeColor="text1"/>
          <w:sz w:val="24"/>
          <w:szCs w:val="24"/>
          <w:lang w:val="en-US"/>
        </w:rPr>
        <w:t xml:space="preserve"> retail or ICT, it is possible to </w:t>
      </w:r>
      <w:r w:rsidR="00492CFA" w:rsidRPr="00264F46">
        <w:rPr>
          <w:rFonts w:ascii="Times New Roman" w:hAnsi="Times New Roman" w:cs="Times New Roman"/>
          <w:color w:val="000000" w:themeColor="text1"/>
          <w:sz w:val="24"/>
          <w:szCs w:val="24"/>
          <w:lang w:val="en-US"/>
        </w:rPr>
        <w:t xml:space="preserve">link </w:t>
      </w:r>
      <w:r w:rsidR="00E90677" w:rsidRPr="00264F46">
        <w:rPr>
          <w:rFonts w:ascii="Times New Roman" w:hAnsi="Times New Roman" w:cs="Times New Roman"/>
          <w:color w:val="000000" w:themeColor="text1"/>
          <w:sz w:val="24"/>
          <w:szCs w:val="24"/>
          <w:lang w:val="en-US"/>
        </w:rPr>
        <w:t xml:space="preserve">the greater CE engagements and efforts to the </w:t>
      </w:r>
      <w:r w:rsidR="00194D88" w:rsidRPr="00264F46">
        <w:rPr>
          <w:rFonts w:ascii="Times New Roman" w:hAnsi="Times New Roman" w:cs="Times New Roman"/>
          <w:color w:val="000000" w:themeColor="text1"/>
          <w:sz w:val="24"/>
          <w:szCs w:val="24"/>
          <w:lang w:val="en-US"/>
        </w:rPr>
        <w:t xml:space="preserve">demand </w:t>
      </w:r>
      <w:r w:rsidR="000A75DA" w:rsidRPr="00264F46">
        <w:rPr>
          <w:rFonts w:ascii="Times New Roman" w:hAnsi="Times New Roman" w:cs="Times New Roman"/>
          <w:color w:val="000000" w:themeColor="text1"/>
          <w:sz w:val="24"/>
          <w:szCs w:val="24"/>
          <w:lang w:val="en-US"/>
        </w:rPr>
        <w:t>drive</w:t>
      </w:r>
      <w:r w:rsidR="00194D88" w:rsidRPr="00264F46">
        <w:rPr>
          <w:rFonts w:ascii="Times New Roman" w:hAnsi="Times New Roman" w:cs="Times New Roman"/>
          <w:color w:val="000000" w:themeColor="text1"/>
          <w:sz w:val="24"/>
          <w:szCs w:val="24"/>
          <w:lang w:val="en-US"/>
        </w:rPr>
        <w:t>n</w:t>
      </w:r>
      <w:r w:rsidR="000A75DA" w:rsidRPr="00264F46">
        <w:rPr>
          <w:rFonts w:ascii="Times New Roman" w:hAnsi="Times New Roman" w:cs="Times New Roman"/>
          <w:color w:val="000000" w:themeColor="text1"/>
          <w:sz w:val="24"/>
          <w:szCs w:val="24"/>
          <w:lang w:val="en-US"/>
        </w:rPr>
        <w:t xml:space="preserve"> </w:t>
      </w:r>
      <w:r w:rsidR="00194D88" w:rsidRPr="00264F46">
        <w:rPr>
          <w:rFonts w:ascii="Times New Roman" w:hAnsi="Times New Roman" w:cs="Times New Roman"/>
          <w:color w:val="000000" w:themeColor="text1"/>
          <w:sz w:val="24"/>
          <w:szCs w:val="24"/>
          <w:lang w:val="en-US"/>
        </w:rPr>
        <w:t xml:space="preserve">by the </w:t>
      </w:r>
      <w:r w:rsidR="000A75DA" w:rsidRPr="00264F46">
        <w:rPr>
          <w:rFonts w:ascii="Times New Roman" w:hAnsi="Times New Roman" w:cs="Times New Roman"/>
          <w:color w:val="000000" w:themeColor="text1"/>
          <w:sz w:val="24"/>
          <w:szCs w:val="24"/>
          <w:lang w:val="en-US"/>
        </w:rPr>
        <w:t>end customer</w:t>
      </w:r>
      <w:r w:rsidR="00534EDC" w:rsidRPr="00264F46">
        <w:rPr>
          <w:rFonts w:ascii="Times New Roman" w:hAnsi="Times New Roman" w:cs="Times New Roman"/>
          <w:color w:val="000000" w:themeColor="text1"/>
          <w:sz w:val="24"/>
          <w:szCs w:val="24"/>
          <w:lang w:val="en-US"/>
        </w:rPr>
        <w:t xml:space="preserve"> (</w:t>
      </w:r>
      <w:r w:rsidR="000F315E" w:rsidRPr="00264F46">
        <w:rPr>
          <w:rFonts w:ascii="Times New Roman" w:hAnsi="Times New Roman" w:cs="Times New Roman"/>
          <w:color w:val="000000" w:themeColor="text1"/>
          <w:sz w:val="24"/>
          <w:szCs w:val="24"/>
          <w:lang w:val="en-US"/>
        </w:rPr>
        <w:t xml:space="preserve">Lewandowski </w:t>
      </w:r>
      <w:r w:rsidR="00403B56" w:rsidRPr="00264F46">
        <w:rPr>
          <w:rFonts w:ascii="Times New Roman" w:hAnsi="Times New Roman" w:cs="Times New Roman"/>
          <w:color w:val="000000" w:themeColor="text1"/>
          <w:sz w:val="24"/>
          <w:szCs w:val="24"/>
          <w:lang w:val="en-US"/>
        </w:rPr>
        <w:t>2016)</w:t>
      </w:r>
      <w:r w:rsidR="000A75DA" w:rsidRPr="00264F46">
        <w:rPr>
          <w:rFonts w:ascii="Times New Roman" w:hAnsi="Times New Roman" w:cs="Times New Roman"/>
          <w:color w:val="000000" w:themeColor="text1"/>
          <w:sz w:val="24"/>
          <w:szCs w:val="24"/>
          <w:lang w:val="en-US"/>
        </w:rPr>
        <w:t xml:space="preserve">. </w:t>
      </w:r>
      <w:r w:rsidR="00194D88" w:rsidRPr="00264F46">
        <w:rPr>
          <w:rFonts w:ascii="Times New Roman" w:hAnsi="Times New Roman" w:cs="Times New Roman"/>
          <w:color w:val="000000" w:themeColor="text1"/>
          <w:sz w:val="24"/>
          <w:szCs w:val="24"/>
          <w:lang w:val="en-US"/>
        </w:rPr>
        <w:t>It remains to be seen h</w:t>
      </w:r>
      <w:r w:rsidR="00FF10C4" w:rsidRPr="00264F46">
        <w:rPr>
          <w:rFonts w:ascii="Times New Roman" w:hAnsi="Times New Roman" w:cs="Times New Roman"/>
          <w:color w:val="000000" w:themeColor="text1"/>
          <w:sz w:val="24"/>
          <w:szCs w:val="24"/>
          <w:lang w:val="en-US"/>
        </w:rPr>
        <w:t xml:space="preserve">ow much of the ‘trickle down’ effect remains further </w:t>
      </w:r>
      <w:r w:rsidR="00374B64" w:rsidRPr="00264F46">
        <w:rPr>
          <w:rFonts w:ascii="Times New Roman" w:hAnsi="Times New Roman" w:cs="Times New Roman"/>
          <w:color w:val="000000" w:themeColor="text1"/>
          <w:sz w:val="24"/>
          <w:szCs w:val="24"/>
          <w:lang w:val="en-US"/>
        </w:rPr>
        <w:t>down the supply chain</w:t>
      </w:r>
      <w:r w:rsidR="00377703" w:rsidRPr="00264F46">
        <w:rPr>
          <w:rFonts w:ascii="Times New Roman" w:hAnsi="Times New Roman" w:cs="Times New Roman"/>
          <w:color w:val="000000" w:themeColor="text1"/>
          <w:sz w:val="24"/>
          <w:szCs w:val="24"/>
          <w:lang w:val="en-US"/>
        </w:rPr>
        <w:t xml:space="preserve">. </w:t>
      </w:r>
      <w:r w:rsidR="00E64878" w:rsidRPr="00264F46">
        <w:rPr>
          <w:rFonts w:ascii="Times New Roman" w:hAnsi="Times New Roman" w:cs="Times New Roman"/>
          <w:color w:val="000000" w:themeColor="text1"/>
          <w:sz w:val="24"/>
          <w:szCs w:val="24"/>
          <w:lang w:val="en-US"/>
        </w:rPr>
        <w:t>T</w:t>
      </w:r>
      <w:r w:rsidR="00967CD2" w:rsidRPr="00264F46">
        <w:rPr>
          <w:rFonts w:ascii="Times New Roman" w:hAnsi="Times New Roman" w:cs="Times New Roman"/>
          <w:color w:val="000000" w:themeColor="text1"/>
          <w:sz w:val="24"/>
          <w:szCs w:val="24"/>
          <w:lang w:val="en-US"/>
        </w:rPr>
        <w:t xml:space="preserve">his effect has already been </w:t>
      </w:r>
      <w:r w:rsidR="00B000C6" w:rsidRPr="00264F46">
        <w:rPr>
          <w:rFonts w:ascii="Times New Roman" w:hAnsi="Times New Roman" w:cs="Times New Roman"/>
          <w:color w:val="000000" w:themeColor="text1"/>
          <w:sz w:val="24"/>
          <w:szCs w:val="24"/>
          <w:lang w:val="en-US"/>
        </w:rPr>
        <w:t xml:space="preserve">analyzed </w:t>
      </w:r>
      <w:r w:rsidR="00967CD2" w:rsidRPr="00264F46">
        <w:rPr>
          <w:rFonts w:ascii="Times New Roman" w:hAnsi="Times New Roman" w:cs="Times New Roman"/>
          <w:color w:val="000000" w:themeColor="text1"/>
          <w:sz w:val="24"/>
          <w:szCs w:val="24"/>
          <w:lang w:val="en-US"/>
        </w:rPr>
        <w:t xml:space="preserve">in </w:t>
      </w:r>
      <w:r w:rsidR="00B000C6" w:rsidRPr="00264F46">
        <w:rPr>
          <w:rFonts w:ascii="Times New Roman" w:hAnsi="Times New Roman" w:cs="Times New Roman"/>
          <w:color w:val="000000" w:themeColor="text1"/>
          <w:sz w:val="24"/>
          <w:szCs w:val="24"/>
          <w:lang w:val="en-US"/>
        </w:rPr>
        <w:t xml:space="preserve">terms </w:t>
      </w:r>
      <w:r w:rsidR="00871E0B" w:rsidRPr="00264F46">
        <w:rPr>
          <w:rFonts w:ascii="Times New Roman" w:hAnsi="Times New Roman" w:cs="Times New Roman"/>
          <w:color w:val="000000" w:themeColor="text1"/>
          <w:sz w:val="24"/>
          <w:szCs w:val="24"/>
          <w:lang w:val="en-US"/>
        </w:rPr>
        <w:t>of the supply chain and sustainability</w:t>
      </w:r>
      <w:r w:rsidR="00E64878" w:rsidRPr="00264F46">
        <w:rPr>
          <w:rFonts w:ascii="Times New Roman" w:hAnsi="Times New Roman" w:cs="Times New Roman"/>
          <w:color w:val="000000" w:themeColor="text1"/>
          <w:sz w:val="24"/>
          <w:szCs w:val="24"/>
          <w:lang w:val="en-US"/>
        </w:rPr>
        <w:t xml:space="preserve"> and research</w:t>
      </w:r>
      <w:r w:rsidR="005A76F5" w:rsidRPr="00264F46">
        <w:rPr>
          <w:rFonts w:ascii="Times New Roman" w:hAnsi="Times New Roman" w:cs="Times New Roman"/>
          <w:color w:val="000000" w:themeColor="text1"/>
          <w:sz w:val="24"/>
          <w:szCs w:val="24"/>
          <w:lang w:val="en-US"/>
        </w:rPr>
        <w:t xml:space="preserve">ers have questioned to what </w:t>
      </w:r>
      <w:r w:rsidR="00B000C6" w:rsidRPr="00264F46">
        <w:rPr>
          <w:rFonts w:ascii="Times New Roman" w:hAnsi="Times New Roman" w:cs="Times New Roman"/>
          <w:color w:val="000000" w:themeColor="text1"/>
          <w:sz w:val="24"/>
          <w:szCs w:val="24"/>
          <w:lang w:val="en-US"/>
        </w:rPr>
        <w:t xml:space="preserve">extent </w:t>
      </w:r>
      <w:r w:rsidR="00EC64BF" w:rsidRPr="00264F46">
        <w:rPr>
          <w:rFonts w:ascii="Times New Roman" w:hAnsi="Times New Roman" w:cs="Times New Roman"/>
          <w:color w:val="000000" w:themeColor="text1"/>
          <w:sz w:val="24"/>
          <w:szCs w:val="24"/>
          <w:lang w:val="en-US"/>
        </w:rPr>
        <w:t xml:space="preserve">the suppliers of sustainable </w:t>
      </w:r>
      <w:r w:rsidR="00B000C6" w:rsidRPr="00264F46">
        <w:rPr>
          <w:rFonts w:ascii="Times New Roman" w:hAnsi="Times New Roman" w:cs="Times New Roman"/>
          <w:color w:val="000000" w:themeColor="text1"/>
          <w:sz w:val="24"/>
          <w:szCs w:val="24"/>
          <w:lang w:val="en-US"/>
        </w:rPr>
        <w:t xml:space="preserve">organizations </w:t>
      </w:r>
      <w:r w:rsidR="00EC64BF" w:rsidRPr="00264F46">
        <w:rPr>
          <w:rFonts w:ascii="Times New Roman" w:hAnsi="Times New Roman" w:cs="Times New Roman"/>
          <w:color w:val="000000" w:themeColor="text1"/>
          <w:sz w:val="24"/>
          <w:szCs w:val="24"/>
          <w:lang w:val="en-US"/>
        </w:rPr>
        <w:t xml:space="preserve">are </w:t>
      </w:r>
      <w:r w:rsidR="00C83D9D" w:rsidRPr="00264F46">
        <w:rPr>
          <w:rFonts w:ascii="Times New Roman" w:hAnsi="Times New Roman" w:cs="Times New Roman"/>
          <w:color w:val="000000" w:themeColor="text1"/>
          <w:sz w:val="24"/>
          <w:szCs w:val="24"/>
          <w:lang w:val="en-US"/>
        </w:rPr>
        <w:t>following sustainable practices themselves (</w:t>
      </w:r>
      <w:proofErr w:type="spellStart"/>
      <w:r w:rsidR="009853C1" w:rsidRPr="00264F46">
        <w:rPr>
          <w:rFonts w:ascii="Times New Roman" w:hAnsi="Times New Roman" w:cs="Times New Roman"/>
          <w:color w:val="000000" w:themeColor="text1"/>
          <w:sz w:val="24"/>
          <w:szCs w:val="24"/>
          <w:lang w:val="en-US"/>
        </w:rPr>
        <w:t>Meixell</w:t>
      </w:r>
      <w:proofErr w:type="spellEnd"/>
      <w:r w:rsidR="009853C1" w:rsidRPr="00264F46">
        <w:rPr>
          <w:rFonts w:ascii="Times New Roman" w:hAnsi="Times New Roman" w:cs="Times New Roman"/>
          <w:color w:val="000000" w:themeColor="text1"/>
          <w:sz w:val="24"/>
          <w:szCs w:val="24"/>
          <w:lang w:val="en-US"/>
        </w:rPr>
        <w:t xml:space="preserve"> et al</w:t>
      </w:r>
      <w:r w:rsidR="00C83D9D" w:rsidRPr="00264F46">
        <w:rPr>
          <w:rFonts w:ascii="Times New Roman" w:hAnsi="Times New Roman" w:cs="Times New Roman"/>
          <w:color w:val="000000" w:themeColor="text1"/>
          <w:sz w:val="24"/>
          <w:szCs w:val="24"/>
          <w:lang w:val="en-US"/>
        </w:rPr>
        <w:t>.</w:t>
      </w:r>
      <w:r w:rsidR="00BD597C" w:rsidRPr="00264F46">
        <w:rPr>
          <w:rFonts w:ascii="Times New Roman" w:hAnsi="Times New Roman" w:cs="Times New Roman"/>
          <w:color w:val="000000" w:themeColor="text1"/>
          <w:sz w:val="24"/>
          <w:szCs w:val="24"/>
          <w:lang w:val="en-US"/>
        </w:rPr>
        <w:t xml:space="preserve"> 2014</w:t>
      </w:r>
      <w:r w:rsidR="00C83D9D" w:rsidRPr="00264F46">
        <w:rPr>
          <w:rFonts w:ascii="Times New Roman" w:hAnsi="Times New Roman" w:cs="Times New Roman"/>
          <w:color w:val="000000" w:themeColor="text1"/>
          <w:sz w:val="24"/>
          <w:szCs w:val="24"/>
          <w:lang w:val="en-US"/>
        </w:rPr>
        <w:t>).</w:t>
      </w:r>
      <w:r w:rsidR="00BD597C" w:rsidRPr="00264F46">
        <w:rPr>
          <w:rFonts w:ascii="Times New Roman" w:hAnsi="Times New Roman" w:cs="Times New Roman"/>
          <w:color w:val="000000" w:themeColor="text1"/>
          <w:sz w:val="24"/>
          <w:szCs w:val="24"/>
          <w:lang w:val="en-US"/>
        </w:rPr>
        <w:t xml:space="preserve"> </w:t>
      </w:r>
      <w:r w:rsidR="00D03A8F" w:rsidRPr="00264F46">
        <w:rPr>
          <w:rFonts w:ascii="Times New Roman" w:hAnsi="Times New Roman" w:cs="Times New Roman"/>
          <w:color w:val="000000" w:themeColor="text1"/>
          <w:sz w:val="24"/>
          <w:szCs w:val="24"/>
          <w:lang w:val="en-US"/>
        </w:rPr>
        <w:t xml:space="preserve">Whereas </w:t>
      </w:r>
      <w:proofErr w:type="spellStart"/>
      <w:r w:rsidR="00BD597C" w:rsidRPr="00264F46">
        <w:rPr>
          <w:rFonts w:ascii="Times New Roman" w:hAnsi="Times New Roman" w:cs="Times New Roman"/>
          <w:color w:val="000000" w:themeColor="text1"/>
          <w:sz w:val="24"/>
          <w:szCs w:val="24"/>
          <w:lang w:val="en-US"/>
        </w:rPr>
        <w:t>Seuring</w:t>
      </w:r>
      <w:proofErr w:type="spellEnd"/>
      <w:r w:rsidR="00BD597C" w:rsidRPr="00264F46">
        <w:rPr>
          <w:rFonts w:ascii="Times New Roman" w:hAnsi="Times New Roman" w:cs="Times New Roman"/>
          <w:color w:val="000000" w:themeColor="text1"/>
          <w:sz w:val="24"/>
          <w:szCs w:val="24"/>
          <w:lang w:val="en-US"/>
        </w:rPr>
        <w:t xml:space="preserve"> and Müller (2008)</w:t>
      </w:r>
      <w:r w:rsidR="00D03A8F" w:rsidRPr="00264F46">
        <w:rPr>
          <w:rFonts w:ascii="Times New Roman" w:hAnsi="Times New Roman" w:cs="Times New Roman"/>
          <w:color w:val="000000" w:themeColor="text1"/>
          <w:sz w:val="24"/>
          <w:szCs w:val="24"/>
          <w:lang w:val="en-US"/>
        </w:rPr>
        <w:t xml:space="preserve"> define </w:t>
      </w:r>
      <w:r w:rsidR="005777F4" w:rsidRPr="00264F46">
        <w:rPr>
          <w:rFonts w:ascii="Times New Roman" w:hAnsi="Times New Roman" w:cs="Times New Roman"/>
          <w:color w:val="000000" w:themeColor="text1"/>
          <w:sz w:val="24"/>
          <w:szCs w:val="24"/>
          <w:lang w:val="en-US"/>
        </w:rPr>
        <w:t>sustainable supply</w:t>
      </w:r>
      <w:r w:rsidR="00714AD7" w:rsidRPr="00264F46">
        <w:rPr>
          <w:rFonts w:ascii="Times New Roman" w:hAnsi="Times New Roman" w:cs="Times New Roman"/>
          <w:color w:val="000000" w:themeColor="text1"/>
          <w:sz w:val="24"/>
          <w:szCs w:val="24"/>
          <w:lang w:val="en-US"/>
        </w:rPr>
        <w:t xml:space="preserve"> </w:t>
      </w:r>
      <w:r w:rsidR="005777F4" w:rsidRPr="00264F46">
        <w:rPr>
          <w:rFonts w:ascii="Times New Roman" w:hAnsi="Times New Roman" w:cs="Times New Roman"/>
          <w:color w:val="000000" w:themeColor="text1"/>
          <w:sz w:val="24"/>
          <w:szCs w:val="24"/>
          <w:lang w:val="en-US"/>
        </w:rPr>
        <w:t>chain management</w:t>
      </w:r>
      <w:r w:rsidR="00BD597C" w:rsidRPr="00264F46">
        <w:rPr>
          <w:rFonts w:ascii="Times New Roman" w:hAnsi="Times New Roman" w:cs="Times New Roman"/>
          <w:color w:val="000000" w:themeColor="text1"/>
          <w:sz w:val="24"/>
          <w:szCs w:val="24"/>
          <w:lang w:val="en-US"/>
        </w:rPr>
        <w:t xml:space="preserve"> as “the management of material, information, and capital flows, as well as cooperation among companies along the supply chain, while taking goals from all three dimensions of sustainable development into account” (p. 1700)</w:t>
      </w:r>
      <w:r w:rsidR="005777F4" w:rsidRPr="00264F46">
        <w:rPr>
          <w:rFonts w:ascii="Times New Roman" w:hAnsi="Times New Roman" w:cs="Times New Roman"/>
          <w:color w:val="000000" w:themeColor="text1"/>
          <w:sz w:val="24"/>
          <w:szCs w:val="24"/>
          <w:lang w:val="en-US"/>
        </w:rPr>
        <w:t>, a s</w:t>
      </w:r>
      <w:r w:rsidR="00C83D9D" w:rsidRPr="00264F46">
        <w:rPr>
          <w:rFonts w:ascii="Times New Roman" w:hAnsi="Times New Roman" w:cs="Times New Roman"/>
          <w:color w:val="000000" w:themeColor="text1"/>
          <w:sz w:val="24"/>
          <w:szCs w:val="24"/>
          <w:lang w:val="en-US"/>
        </w:rPr>
        <w:t>imilar</w:t>
      </w:r>
      <w:r w:rsidR="00714AD7" w:rsidRPr="00264F46">
        <w:rPr>
          <w:rFonts w:ascii="Times New Roman" w:hAnsi="Times New Roman" w:cs="Times New Roman"/>
          <w:color w:val="000000" w:themeColor="text1"/>
          <w:sz w:val="24"/>
          <w:szCs w:val="24"/>
          <w:lang w:val="en-US"/>
        </w:rPr>
        <w:t xml:space="preserve"> notion does</w:t>
      </w:r>
      <w:r w:rsidR="00C83D9D" w:rsidRPr="00264F46">
        <w:rPr>
          <w:rFonts w:ascii="Times New Roman" w:hAnsi="Times New Roman" w:cs="Times New Roman"/>
          <w:color w:val="000000" w:themeColor="text1"/>
          <w:sz w:val="24"/>
          <w:szCs w:val="24"/>
          <w:lang w:val="en-US"/>
        </w:rPr>
        <w:t xml:space="preserve"> not yet exist </w:t>
      </w:r>
      <w:r w:rsidR="00D73051" w:rsidRPr="00264F46">
        <w:rPr>
          <w:rFonts w:ascii="Times New Roman" w:hAnsi="Times New Roman" w:cs="Times New Roman"/>
          <w:color w:val="000000" w:themeColor="text1"/>
          <w:sz w:val="24"/>
          <w:szCs w:val="24"/>
          <w:lang w:val="en-US"/>
        </w:rPr>
        <w:t>for the CE</w:t>
      </w:r>
      <w:r w:rsidR="00201D5E" w:rsidRPr="00264F46">
        <w:rPr>
          <w:rFonts w:ascii="Times New Roman" w:hAnsi="Times New Roman" w:cs="Times New Roman"/>
          <w:color w:val="000000" w:themeColor="text1"/>
          <w:sz w:val="24"/>
          <w:szCs w:val="24"/>
          <w:lang w:val="en-US"/>
        </w:rPr>
        <w:t>.</w:t>
      </w:r>
    </w:p>
    <w:p w14:paraId="4A7A0CEB" w14:textId="63628EF4" w:rsidR="001207B5" w:rsidRPr="00264F46" w:rsidRDefault="001207B5" w:rsidP="001207B5">
      <w:pPr>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Table 3: Engagement of all </w:t>
      </w:r>
      <w:r w:rsidR="00A2562E">
        <w:rPr>
          <w:rFonts w:ascii="Times New Roman" w:hAnsi="Times New Roman" w:cs="Times New Roman"/>
          <w:color w:val="000000" w:themeColor="text1"/>
          <w:sz w:val="24"/>
          <w:szCs w:val="24"/>
          <w:lang w:val="en-US"/>
        </w:rPr>
        <w:t>organizations</w:t>
      </w:r>
      <w:r w:rsidR="00A2562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(CE and NON-CE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in Industry 4.0</w:t>
      </w:r>
    </w:p>
    <w:tbl>
      <w:tblPr>
        <w:tblW w:w="7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63"/>
        <w:gridCol w:w="661"/>
        <w:gridCol w:w="549"/>
        <w:gridCol w:w="549"/>
        <w:gridCol w:w="455"/>
        <w:gridCol w:w="549"/>
        <w:gridCol w:w="438"/>
        <w:gridCol w:w="440"/>
        <w:gridCol w:w="442"/>
        <w:gridCol w:w="34"/>
      </w:tblGrid>
      <w:tr w:rsidR="00024F42" w:rsidRPr="00B000C6" w14:paraId="56EA3172" w14:textId="77777777" w:rsidTr="00FA4529">
        <w:trPr>
          <w:trHeight w:val="288"/>
        </w:trPr>
        <w:tc>
          <w:tcPr>
            <w:tcW w:w="3063" w:type="dxa"/>
            <w:vMerge w:val="restart"/>
            <w:tcBorders>
              <w:top w:val="nil"/>
              <w:left w:val="nil"/>
            </w:tcBorders>
            <w:shd w:val="clear" w:color="auto" w:fill="auto"/>
            <w:noWrap/>
            <w:vAlign w:val="bottom"/>
            <w:hideMark/>
          </w:tcPr>
          <w:p w14:paraId="571B5032"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ALL</w:t>
            </w:r>
          </w:p>
        </w:tc>
        <w:tc>
          <w:tcPr>
            <w:tcW w:w="661" w:type="dxa"/>
            <w:shd w:val="clear" w:color="auto" w:fill="auto"/>
            <w:noWrap/>
            <w:vAlign w:val="bottom"/>
          </w:tcPr>
          <w:p w14:paraId="4DE0768A"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p>
        </w:tc>
        <w:tc>
          <w:tcPr>
            <w:tcW w:w="3456" w:type="dxa"/>
            <w:gridSpan w:val="8"/>
            <w:shd w:val="clear" w:color="auto" w:fill="auto"/>
            <w:noWrap/>
            <w:vAlign w:val="bottom"/>
          </w:tcPr>
          <w:p w14:paraId="373066F2" w14:textId="77777777" w:rsidR="000B103E" w:rsidRPr="00264F46" w:rsidRDefault="000B103E">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Industry SIC Codes</w:t>
            </w:r>
          </w:p>
        </w:tc>
      </w:tr>
      <w:tr w:rsidR="00024F42" w:rsidRPr="00B000C6" w14:paraId="326DF602" w14:textId="77777777" w:rsidTr="00FA4529">
        <w:trPr>
          <w:gridAfter w:val="1"/>
          <w:wAfter w:w="34" w:type="dxa"/>
          <w:trHeight w:val="288"/>
        </w:trPr>
        <w:tc>
          <w:tcPr>
            <w:tcW w:w="3063" w:type="dxa"/>
            <w:vMerge/>
            <w:tcBorders>
              <w:left w:val="nil"/>
            </w:tcBorders>
            <w:shd w:val="clear" w:color="auto" w:fill="auto"/>
            <w:noWrap/>
            <w:vAlign w:val="bottom"/>
            <w:hideMark/>
          </w:tcPr>
          <w:p w14:paraId="7177D2F4"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p>
        </w:tc>
        <w:tc>
          <w:tcPr>
            <w:tcW w:w="661" w:type="dxa"/>
            <w:shd w:val="clear" w:color="auto" w:fill="auto"/>
            <w:noWrap/>
            <w:vAlign w:val="bottom"/>
            <w:hideMark/>
          </w:tcPr>
          <w:p w14:paraId="1CE4D41A"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all</w:t>
            </w:r>
          </w:p>
        </w:tc>
        <w:tc>
          <w:tcPr>
            <w:tcW w:w="549" w:type="dxa"/>
            <w:shd w:val="clear" w:color="auto" w:fill="auto"/>
            <w:noWrap/>
            <w:vAlign w:val="bottom"/>
            <w:hideMark/>
          </w:tcPr>
          <w:p w14:paraId="11A9ADDC"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C</w:t>
            </w:r>
          </w:p>
        </w:tc>
        <w:tc>
          <w:tcPr>
            <w:tcW w:w="549" w:type="dxa"/>
            <w:shd w:val="clear" w:color="auto" w:fill="auto"/>
            <w:noWrap/>
            <w:vAlign w:val="bottom"/>
            <w:hideMark/>
          </w:tcPr>
          <w:p w14:paraId="357F7E2E"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G</w:t>
            </w:r>
          </w:p>
        </w:tc>
        <w:tc>
          <w:tcPr>
            <w:tcW w:w="455" w:type="dxa"/>
            <w:shd w:val="clear" w:color="auto" w:fill="auto"/>
            <w:noWrap/>
            <w:vAlign w:val="bottom"/>
            <w:hideMark/>
          </w:tcPr>
          <w:p w14:paraId="77187975"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H</w:t>
            </w:r>
          </w:p>
        </w:tc>
        <w:tc>
          <w:tcPr>
            <w:tcW w:w="549" w:type="dxa"/>
            <w:shd w:val="clear" w:color="auto" w:fill="auto"/>
            <w:noWrap/>
            <w:vAlign w:val="bottom"/>
            <w:hideMark/>
          </w:tcPr>
          <w:p w14:paraId="00F87A0A"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J</w:t>
            </w:r>
          </w:p>
        </w:tc>
        <w:tc>
          <w:tcPr>
            <w:tcW w:w="438" w:type="dxa"/>
            <w:shd w:val="clear" w:color="auto" w:fill="auto"/>
            <w:noWrap/>
            <w:vAlign w:val="bottom"/>
            <w:hideMark/>
          </w:tcPr>
          <w:p w14:paraId="576E80E9"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K</w:t>
            </w:r>
          </w:p>
        </w:tc>
        <w:tc>
          <w:tcPr>
            <w:tcW w:w="440" w:type="dxa"/>
            <w:shd w:val="clear" w:color="auto" w:fill="auto"/>
            <w:noWrap/>
            <w:vAlign w:val="bottom"/>
            <w:hideMark/>
          </w:tcPr>
          <w:p w14:paraId="45545C16"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R</w:t>
            </w:r>
          </w:p>
        </w:tc>
        <w:tc>
          <w:tcPr>
            <w:tcW w:w="442" w:type="dxa"/>
            <w:shd w:val="clear" w:color="auto" w:fill="auto"/>
            <w:noWrap/>
            <w:vAlign w:val="bottom"/>
            <w:hideMark/>
          </w:tcPr>
          <w:p w14:paraId="505D9D72"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S</w:t>
            </w:r>
          </w:p>
        </w:tc>
      </w:tr>
      <w:tr w:rsidR="00024F42" w:rsidRPr="00B000C6" w14:paraId="5F4BE2D4" w14:textId="77777777" w:rsidTr="00FA4529">
        <w:trPr>
          <w:gridAfter w:val="1"/>
          <w:wAfter w:w="34" w:type="dxa"/>
          <w:trHeight w:val="288"/>
        </w:trPr>
        <w:tc>
          <w:tcPr>
            <w:tcW w:w="3063" w:type="dxa"/>
            <w:shd w:val="clear" w:color="auto" w:fill="auto"/>
            <w:noWrap/>
            <w:vAlign w:val="bottom"/>
            <w:hideMark/>
          </w:tcPr>
          <w:p w14:paraId="3F836B2A"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Industry 4.0</w:t>
            </w:r>
          </w:p>
        </w:tc>
        <w:tc>
          <w:tcPr>
            <w:tcW w:w="661" w:type="dxa"/>
            <w:shd w:val="clear" w:color="auto" w:fill="auto"/>
            <w:noWrap/>
            <w:vAlign w:val="bottom"/>
            <w:hideMark/>
          </w:tcPr>
          <w:p w14:paraId="2FB30C3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121</w:t>
            </w:r>
          </w:p>
        </w:tc>
        <w:tc>
          <w:tcPr>
            <w:tcW w:w="549" w:type="dxa"/>
            <w:shd w:val="clear" w:color="auto" w:fill="auto"/>
            <w:noWrap/>
            <w:vAlign w:val="bottom"/>
            <w:hideMark/>
          </w:tcPr>
          <w:p w14:paraId="02E776C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66</w:t>
            </w:r>
          </w:p>
        </w:tc>
        <w:tc>
          <w:tcPr>
            <w:tcW w:w="549" w:type="dxa"/>
            <w:shd w:val="clear" w:color="auto" w:fill="auto"/>
            <w:noWrap/>
            <w:vAlign w:val="bottom"/>
            <w:hideMark/>
          </w:tcPr>
          <w:p w14:paraId="04C4E5B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36</w:t>
            </w:r>
          </w:p>
        </w:tc>
        <w:tc>
          <w:tcPr>
            <w:tcW w:w="455" w:type="dxa"/>
            <w:shd w:val="clear" w:color="auto" w:fill="auto"/>
            <w:noWrap/>
            <w:vAlign w:val="bottom"/>
            <w:hideMark/>
          </w:tcPr>
          <w:p w14:paraId="10ACADF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549" w:type="dxa"/>
            <w:shd w:val="clear" w:color="auto" w:fill="auto"/>
            <w:noWrap/>
            <w:vAlign w:val="bottom"/>
            <w:hideMark/>
          </w:tcPr>
          <w:p w14:paraId="4B9BA8F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438" w:type="dxa"/>
            <w:shd w:val="clear" w:color="auto" w:fill="auto"/>
            <w:noWrap/>
            <w:vAlign w:val="bottom"/>
            <w:hideMark/>
          </w:tcPr>
          <w:p w14:paraId="2DAD725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40" w:type="dxa"/>
            <w:shd w:val="clear" w:color="auto" w:fill="auto"/>
            <w:noWrap/>
            <w:vAlign w:val="bottom"/>
            <w:hideMark/>
          </w:tcPr>
          <w:p w14:paraId="72095A8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6BE22FA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5535DB3F" w14:textId="77777777" w:rsidTr="00FA4529">
        <w:trPr>
          <w:gridAfter w:val="1"/>
          <w:wAfter w:w="34" w:type="dxa"/>
          <w:trHeight w:val="288"/>
        </w:trPr>
        <w:tc>
          <w:tcPr>
            <w:tcW w:w="3063" w:type="dxa"/>
            <w:shd w:val="clear" w:color="auto" w:fill="auto"/>
            <w:noWrap/>
            <w:vAlign w:val="bottom"/>
            <w:hideMark/>
          </w:tcPr>
          <w:p w14:paraId="7D49B6E7"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Artificial neural networks</w:t>
            </w:r>
          </w:p>
        </w:tc>
        <w:tc>
          <w:tcPr>
            <w:tcW w:w="661" w:type="dxa"/>
            <w:shd w:val="clear" w:color="auto" w:fill="auto"/>
            <w:noWrap/>
            <w:vAlign w:val="bottom"/>
            <w:hideMark/>
          </w:tcPr>
          <w:p w14:paraId="0FFABE9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65</w:t>
            </w:r>
          </w:p>
        </w:tc>
        <w:tc>
          <w:tcPr>
            <w:tcW w:w="549" w:type="dxa"/>
            <w:shd w:val="clear" w:color="auto" w:fill="auto"/>
            <w:noWrap/>
            <w:vAlign w:val="bottom"/>
            <w:hideMark/>
          </w:tcPr>
          <w:p w14:paraId="216E9EA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25</w:t>
            </w:r>
          </w:p>
        </w:tc>
        <w:tc>
          <w:tcPr>
            <w:tcW w:w="549" w:type="dxa"/>
            <w:shd w:val="clear" w:color="auto" w:fill="auto"/>
            <w:noWrap/>
            <w:vAlign w:val="bottom"/>
            <w:hideMark/>
          </w:tcPr>
          <w:p w14:paraId="2BC9CA9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20</w:t>
            </w:r>
          </w:p>
        </w:tc>
        <w:tc>
          <w:tcPr>
            <w:tcW w:w="455" w:type="dxa"/>
            <w:shd w:val="clear" w:color="auto" w:fill="auto"/>
            <w:noWrap/>
            <w:vAlign w:val="bottom"/>
            <w:hideMark/>
          </w:tcPr>
          <w:p w14:paraId="776E76E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EDEDED" w:themeFill="accent3" w:themeFillTint="33"/>
            <w:noWrap/>
            <w:vAlign w:val="bottom"/>
            <w:hideMark/>
          </w:tcPr>
          <w:p w14:paraId="63D4202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11</w:t>
            </w:r>
          </w:p>
        </w:tc>
        <w:tc>
          <w:tcPr>
            <w:tcW w:w="438" w:type="dxa"/>
            <w:shd w:val="clear" w:color="auto" w:fill="EDEDED" w:themeFill="accent3" w:themeFillTint="33"/>
            <w:noWrap/>
            <w:vAlign w:val="bottom"/>
            <w:hideMark/>
          </w:tcPr>
          <w:p w14:paraId="5BE3819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w:t>
            </w:r>
          </w:p>
        </w:tc>
        <w:tc>
          <w:tcPr>
            <w:tcW w:w="440" w:type="dxa"/>
            <w:shd w:val="clear" w:color="auto" w:fill="auto"/>
            <w:noWrap/>
            <w:vAlign w:val="bottom"/>
            <w:hideMark/>
          </w:tcPr>
          <w:p w14:paraId="41F05C5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3D14776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077921CD" w14:textId="77777777" w:rsidTr="00FA4529">
        <w:trPr>
          <w:gridAfter w:val="1"/>
          <w:wAfter w:w="34" w:type="dxa"/>
          <w:trHeight w:val="288"/>
        </w:trPr>
        <w:tc>
          <w:tcPr>
            <w:tcW w:w="3063" w:type="dxa"/>
            <w:shd w:val="clear" w:color="auto" w:fill="auto"/>
            <w:noWrap/>
            <w:vAlign w:val="bottom"/>
            <w:hideMark/>
          </w:tcPr>
          <w:p w14:paraId="0E28F381"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Automation</w:t>
            </w:r>
          </w:p>
        </w:tc>
        <w:tc>
          <w:tcPr>
            <w:tcW w:w="661" w:type="dxa"/>
            <w:shd w:val="clear" w:color="auto" w:fill="auto"/>
            <w:noWrap/>
            <w:vAlign w:val="bottom"/>
            <w:hideMark/>
          </w:tcPr>
          <w:p w14:paraId="541259C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79</w:t>
            </w:r>
          </w:p>
        </w:tc>
        <w:tc>
          <w:tcPr>
            <w:tcW w:w="549" w:type="dxa"/>
            <w:shd w:val="clear" w:color="auto" w:fill="auto"/>
            <w:noWrap/>
            <w:vAlign w:val="bottom"/>
            <w:hideMark/>
          </w:tcPr>
          <w:p w14:paraId="5F0A1C4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48</w:t>
            </w:r>
          </w:p>
        </w:tc>
        <w:tc>
          <w:tcPr>
            <w:tcW w:w="549" w:type="dxa"/>
            <w:shd w:val="clear" w:color="auto" w:fill="auto"/>
            <w:noWrap/>
            <w:vAlign w:val="bottom"/>
            <w:hideMark/>
          </w:tcPr>
          <w:p w14:paraId="21EC91F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23</w:t>
            </w:r>
          </w:p>
        </w:tc>
        <w:tc>
          <w:tcPr>
            <w:tcW w:w="455" w:type="dxa"/>
            <w:shd w:val="clear" w:color="auto" w:fill="auto"/>
            <w:noWrap/>
            <w:vAlign w:val="bottom"/>
            <w:hideMark/>
          </w:tcPr>
          <w:p w14:paraId="0BA94C7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78E8060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38" w:type="dxa"/>
            <w:shd w:val="clear" w:color="auto" w:fill="auto"/>
            <w:noWrap/>
            <w:vAlign w:val="bottom"/>
            <w:hideMark/>
          </w:tcPr>
          <w:p w14:paraId="783BA08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40" w:type="dxa"/>
            <w:shd w:val="clear" w:color="auto" w:fill="auto"/>
            <w:noWrap/>
            <w:vAlign w:val="bottom"/>
            <w:hideMark/>
          </w:tcPr>
          <w:p w14:paraId="228ACD4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41F24CC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14E29A0" w14:textId="77777777" w:rsidTr="00FA4529">
        <w:trPr>
          <w:gridAfter w:val="1"/>
          <w:wAfter w:w="34" w:type="dxa"/>
          <w:trHeight w:val="288"/>
        </w:trPr>
        <w:tc>
          <w:tcPr>
            <w:tcW w:w="3063" w:type="dxa"/>
            <w:shd w:val="clear" w:color="auto" w:fill="auto"/>
            <w:noWrap/>
            <w:vAlign w:val="bottom"/>
            <w:hideMark/>
          </w:tcPr>
          <w:p w14:paraId="4D127A55"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Big Data</w:t>
            </w:r>
          </w:p>
        </w:tc>
        <w:tc>
          <w:tcPr>
            <w:tcW w:w="661" w:type="dxa"/>
            <w:shd w:val="clear" w:color="auto" w:fill="EDEDED" w:themeFill="accent3" w:themeFillTint="33"/>
            <w:noWrap/>
            <w:vAlign w:val="bottom"/>
            <w:hideMark/>
          </w:tcPr>
          <w:p w14:paraId="58EBE5F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95</w:t>
            </w:r>
          </w:p>
        </w:tc>
        <w:tc>
          <w:tcPr>
            <w:tcW w:w="549" w:type="dxa"/>
            <w:shd w:val="clear" w:color="auto" w:fill="EDEDED" w:themeFill="accent3" w:themeFillTint="33"/>
            <w:noWrap/>
            <w:vAlign w:val="bottom"/>
            <w:hideMark/>
          </w:tcPr>
          <w:p w14:paraId="6CE1514C"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49</w:t>
            </w:r>
          </w:p>
        </w:tc>
        <w:tc>
          <w:tcPr>
            <w:tcW w:w="549" w:type="dxa"/>
            <w:shd w:val="clear" w:color="auto" w:fill="EDEDED" w:themeFill="accent3" w:themeFillTint="33"/>
            <w:noWrap/>
            <w:vAlign w:val="bottom"/>
            <w:hideMark/>
          </w:tcPr>
          <w:p w14:paraId="1AF8CF6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32</w:t>
            </w:r>
          </w:p>
        </w:tc>
        <w:tc>
          <w:tcPr>
            <w:tcW w:w="455" w:type="dxa"/>
            <w:shd w:val="clear" w:color="auto" w:fill="auto"/>
            <w:noWrap/>
            <w:vAlign w:val="bottom"/>
            <w:hideMark/>
          </w:tcPr>
          <w:p w14:paraId="5638EFB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6150344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38" w:type="dxa"/>
            <w:shd w:val="clear" w:color="auto" w:fill="auto"/>
            <w:noWrap/>
            <w:vAlign w:val="bottom"/>
            <w:hideMark/>
          </w:tcPr>
          <w:p w14:paraId="5CF1DBC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40" w:type="dxa"/>
            <w:shd w:val="clear" w:color="auto" w:fill="auto"/>
            <w:noWrap/>
            <w:vAlign w:val="bottom"/>
            <w:hideMark/>
          </w:tcPr>
          <w:p w14:paraId="458A7C8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6CD70E5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66E5526A" w14:textId="77777777" w:rsidTr="00FA4529">
        <w:trPr>
          <w:gridAfter w:val="1"/>
          <w:wAfter w:w="34" w:type="dxa"/>
          <w:trHeight w:val="288"/>
        </w:trPr>
        <w:tc>
          <w:tcPr>
            <w:tcW w:w="3063" w:type="dxa"/>
            <w:shd w:val="clear" w:color="auto" w:fill="auto"/>
            <w:noWrap/>
            <w:vAlign w:val="bottom"/>
            <w:hideMark/>
          </w:tcPr>
          <w:p w14:paraId="7E9FA913"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Blockchain</w:t>
            </w:r>
          </w:p>
        </w:tc>
        <w:tc>
          <w:tcPr>
            <w:tcW w:w="661" w:type="dxa"/>
            <w:shd w:val="clear" w:color="auto" w:fill="auto"/>
            <w:noWrap/>
            <w:vAlign w:val="bottom"/>
            <w:hideMark/>
          </w:tcPr>
          <w:p w14:paraId="4E2648D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549" w:type="dxa"/>
            <w:shd w:val="clear" w:color="auto" w:fill="auto"/>
            <w:noWrap/>
            <w:vAlign w:val="bottom"/>
            <w:hideMark/>
          </w:tcPr>
          <w:p w14:paraId="2DC4712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w:t>
            </w:r>
          </w:p>
        </w:tc>
        <w:tc>
          <w:tcPr>
            <w:tcW w:w="549" w:type="dxa"/>
            <w:shd w:val="clear" w:color="auto" w:fill="auto"/>
            <w:noWrap/>
            <w:vAlign w:val="bottom"/>
            <w:hideMark/>
          </w:tcPr>
          <w:p w14:paraId="6435252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55" w:type="dxa"/>
            <w:shd w:val="clear" w:color="auto" w:fill="auto"/>
            <w:noWrap/>
            <w:vAlign w:val="bottom"/>
            <w:hideMark/>
          </w:tcPr>
          <w:p w14:paraId="65E02AE7"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63DACDE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38" w:type="dxa"/>
            <w:shd w:val="clear" w:color="auto" w:fill="auto"/>
            <w:noWrap/>
            <w:vAlign w:val="bottom"/>
            <w:hideMark/>
          </w:tcPr>
          <w:p w14:paraId="5C1A565C"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40" w:type="dxa"/>
            <w:shd w:val="clear" w:color="auto" w:fill="auto"/>
            <w:noWrap/>
            <w:vAlign w:val="bottom"/>
            <w:hideMark/>
          </w:tcPr>
          <w:p w14:paraId="796FE4C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54A8B2E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52F3F735" w14:textId="77777777" w:rsidTr="00FA4529">
        <w:trPr>
          <w:gridAfter w:val="1"/>
          <w:wAfter w:w="34" w:type="dxa"/>
          <w:trHeight w:val="288"/>
        </w:trPr>
        <w:tc>
          <w:tcPr>
            <w:tcW w:w="3063" w:type="dxa"/>
            <w:shd w:val="clear" w:color="auto" w:fill="auto"/>
            <w:noWrap/>
            <w:vAlign w:val="bottom"/>
            <w:hideMark/>
          </w:tcPr>
          <w:p w14:paraId="06979350"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Convolutional Neural Networks</w:t>
            </w:r>
          </w:p>
        </w:tc>
        <w:tc>
          <w:tcPr>
            <w:tcW w:w="661" w:type="dxa"/>
            <w:shd w:val="clear" w:color="auto" w:fill="auto"/>
            <w:noWrap/>
            <w:vAlign w:val="bottom"/>
            <w:hideMark/>
          </w:tcPr>
          <w:p w14:paraId="7FFB1FA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549" w:type="dxa"/>
            <w:shd w:val="clear" w:color="auto" w:fill="auto"/>
            <w:noWrap/>
            <w:vAlign w:val="bottom"/>
            <w:hideMark/>
          </w:tcPr>
          <w:p w14:paraId="5FF94CD6"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549" w:type="dxa"/>
            <w:shd w:val="clear" w:color="auto" w:fill="auto"/>
            <w:noWrap/>
            <w:vAlign w:val="bottom"/>
            <w:hideMark/>
          </w:tcPr>
          <w:p w14:paraId="7A05969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55" w:type="dxa"/>
            <w:shd w:val="clear" w:color="auto" w:fill="auto"/>
            <w:noWrap/>
            <w:vAlign w:val="bottom"/>
            <w:hideMark/>
          </w:tcPr>
          <w:p w14:paraId="436E16F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7172BC2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38" w:type="dxa"/>
            <w:shd w:val="clear" w:color="auto" w:fill="auto"/>
            <w:noWrap/>
            <w:vAlign w:val="bottom"/>
            <w:hideMark/>
          </w:tcPr>
          <w:p w14:paraId="59A8B1C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40" w:type="dxa"/>
            <w:shd w:val="clear" w:color="auto" w:fill="auto"/>
            <w:noWrap/>
            <w:vAlign w:val="bottom"/>
            <w:hideMark/>
          </w:tcPr>
          <w:p w14:paraId="37BA081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6D48B6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4330B0C4" w14:textId="77777777" w:rsidTr="00FA4529">
        <w:trPr>
          <w:gridAfter w:val="1"/>
          <w:wAfter w:w="34" w:type="dxa"/>
          <w:trHeight w:val="288"/>
        </w:trPr>
        <w:tc>
          <w:tcPr>
            <w:tcW w:w="3063" w:type="dxa"/>
            <w:shd w:val="clear" w:color="auto" w:fill="auto"/>
            <w:noWrap/>
            <w:vAlign w:val="bottom"/>
            <w:hideMark/>
          </w:tcPr>
          <w:p w14:paraId="745F868A"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Deep Learning</w:t>
            </w:r>
          </w:p>
        </w:tc>
        <w:tc>
          <w:tcPr>
            <w:tcW w:w="661" w:type="dxa"/>
            <w:shd w:val="clear" w:color="auto" w:fill="auto"/>
            <w:noWrap/>
            <w:vAlign w:val="bottom"/>
            <w:hideMark/>
          </w:tcPr>
          <w:p w14:paraId="0FB9579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549" w:type="dxa"/>
            <w:shd w:val="clear" w:color="auto" w:fill="auto"/>
            <w:noWrap/>
            <w:vAlign w:val="bottom"/>
            <w:hideMark/>
          </w:tcPr>
          <w:p w14:paraId="5463091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549" w:type="dxa"/>
            <w:shd w:val="clear" w:color="auto" w:fill="auto"/>
            <w:noWrap/>
            <w:vAlign w:val="bottom"/>
            <w:hideMark/>
          </w:tcPr>
          <w:p w14:paraId="765F7B4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55" w:type="dxa"/>
            <w:shd w:val="clear" w:color="auto" w:fill="auto"/>
            <w:noWrap/>
            <w:vAlign w:val="bottom"/>
            <w:hideMark/>
          </w:tcPr>
          <w:p w14:paraId="48097C8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2EFA4AB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38" w:type="dxa"/>
            <w:shd w:val="clear" w:color="auto" w:fill="auto"/>
            <w:noWrap/>
            <w:vAlign w:val="bottom"/>
            <w:hideMark/>
          </w:tcPr>
          <w:p w14:paraId="5312016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0" w:type="dxa"/>
            <w:shd w:val="clear" w:color="auto" w:fill="auto"/>
            <w:noWrap/>
            <w:vAlign w:val="bottom"/>
            <w:hideMark/>
          </w:tcPr>
          <w:p w14:paraId="74CC0CC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53140C8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4FFC89A8" w14:textId="77777777" w:rsidTr="00FA4529">
        <w:trPr>
          <w:gridAfter w:val="1"/>
          <w:wAfter w:w="34" w:type="dxa"/>
          <w:trHeight w:val="288"/>
        </w:trPr>
        <w:tc>
          <w:tcPr>
            <w:tcW w:w="3063" w:type="dxa"/>
            <w:shd w:val="clear" w:color="auto" w:fill="auto"/>
            <w:noWrap/>
            <w:vAlign w:val="bottom"/>
            <w:hideMark/>
          </w:tcPr>
          <w:p w14:paraId="3DFA2B5E" w14:textId="571301E7" w:rsidR="000B103E" w:rsidRPr="00264F46" w:rsidRDefault="00A2562E">
            <w:pPr>
              <w:spacing w:after="0" w:line="240" w:lineRule="auto"/>
              <w:jc w:val="both"/>
              <w:rPr>
                <w:rFonts w:ascii="Times New Roman" w:eastAsia="Times New Roman" w:hAnsi="Times New Roman" w:cs="Times New Roman"/>
                <w:color w:val="000000" w:themeColor="text1"/>
                <w:lang w:val="en-US" w:eastAsia="en-GB"/>
              </w:rPr>
            </w:pPr>
            <w:r w:rsidRPr="00B000C6">
              <w:rPr>
                <w:rFonts w:ascii="Times New Roman" w:eastAsia="Times New Roman" w:hAnsi="Times New Roman" w:cs="Times New Roman"/>
                <w:color w:val="000000" w:themeColor="text1"/>
                <w:lang w:val="en-US" w:eastAsia="en-GB"/>
              </w:rPr>
              <w:t>Digitization</w:t>
            </w:r>
          </w:p>
        </w:tc>
        <w:tc>
          <w:tcPr>
            <w:tcW w:w="661" w:type="dxa"/>
            <w:shd w:val="clear" w:color="auto" w:fill="auto"/>
            <w:noWrap/>
            <w:vAlign w:val="bottom"/>
            <w:hideMark/>
          </w:tcPr>
          <w:p w14:paraId="415E78A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64</w:t>
            </w:r>
          </w:p>
        </w:tc>
        <w:tc>
          <w:tcPr>
            <w:tcW w:w="549" w:type="dxa"/>
            <w:shd w:val="clear" w:color="auto" w:fill="auto"/>
            <w:noWrap/>
            <w:vAlign w:val="bottom"/>
            <w:hideMark/>
          </w:tcPr>
          <w:p w14:paraId="6047B81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26</w:t>
            </w:r>
          </w:p>
        </w:tc>
        <w:tc>
          <w:tcPr>
            <w:tcW w:w="549" w:type="dxa"/>
            <w:shd w:val="clear" w:color="auto" w:fill="auto"/>
            <w:noWrap/>
            <w:vAlign w:val="bottom"/>
            <w:hideMark/>
          </w:tcPr>
          <w:p w14:paraId="3A6F571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25</w:t>
            </w:r>
          </w:p>
        </w:tc>
        <w:tc>
          <w:tcPr>
            <w:tcW w:w="455" w:type="dxa"/>
            <w:shd w:val="clear" w:color="auto" w:fill="auto"/>
            <w:noWrap/>
            <w:vAlign w:val="bottom"/>
            <w:hideMark/>
          </w:tcPr>
          <w:p w14:paraId="5C6D521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68F4224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38" w:type="dxa"/>
            <w:shd w:val="clear" w:color="auto" w:fill="auto"/>
            <w:noWrap/>
            <w:vAlign w:val="bottom"/>
            <w:hideMark/>
          </w:tcPr>
          <w:p w14:paraId="78D43F1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40" w:type="dxa"/>
            <w:shd w:val="clear" w:color="auto" w:fill="auto"/>
            <w:noWrap/>
            <w:vAlign w:val="bottom"/>
            <w:hideMark/>
          </w:tcPr>
          <w:p w14:paraId="0185E0E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0812B027"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2083328A" w14:textId="77777777" w:rsidTr="00FA4529">
        <w:trPr>
          <w:gridAfter w:val="1"/>
          <w:wAfter w:w="34" w:type="dxa"/>
          <w:trHeight w:val="288"/>
        </w:trPr>
        <w:tc>
          <w:tcPr>
            <w:tcW w:w="3063" w:type="dxa"/>
            <w:shd w:val="clear" w:color="auto" w:fill="auto"/>
            <w:noWrap/>
            <w:vAlign w:val="bottom"/>
            <w:hideMark/>
          </w:tcPr>
          <w:p w14:paraId="2639CDEF"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Internet of Things</w:t>
            </w:r>
          </w:p>
        </w:tc>
        <w:tc>
          <w:tcPr>
            <w:tcW w:w="661" w:type="dxa"/>
            <w:shd w:val="clear" w:color="auto" w:fill="auto"/>
            <w:noWrap/>
            <w:vAlign w:val="bottom"/>
            <w:hideMark/>
          </w:tcPr>
          <w:p w14:paraId="129E082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40</w:t>
            </w:r>
          </w:p>
        </w:tc>
        <w:tc>
          <w:tcPr>
            <w:tcW w:w="549" w:type="dxa"/>
            <w:shd w:val="clear" w:color="auto" w:fill="auto"/>
            <w:noWrap/>
            <w:vAlign w:val="bottom"/>
            <w:hideMark/>
          </w:tcPr>
          <w:p w14:paraId="53AC11E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20</w:t>
            </w:r>
          </w:p>
        </w:tc>
        <w:tc>
          <w:tcPr>
            <w:tcW w:w="549" w:type="dxa"/>
            <w:shd w:val="clear" w:color="auto" w:fill="auto"/>
            <w:noWrap/>
            <w:vAlign w:val="bottom"/>
            <w:hideMark/>
          </w:tcPr>
          <w:p w14:paraId="0B37417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455" w:type="dxa"/>
            <w:shd w:val="clear" w:color="auto" w:fill="auto"/>
            <w:noWrap/>
            <w:vAlign w:val="bottom"/>
            <w:hideMark/>
          </w:tcPr>
          <w:p w14:paraId="61D7C38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2D74121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438" w:type="dxa"/>
            <w:shd w:val="clear" w:color="auto" w:fill="auto"/>
            <w:noWrap/>
            <w:vAlign w:val="bottom"/>
            <w:hideMark/>
          </w:tcPr>
          <w:p w14:paraId="58E5E6B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06D12B2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2171A99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04196DD2" w14:textId="77777777" w:rsidTr="00FA4529">
        <w:trPr>
          <w:gridAfter w:val="1"/>
          <w:wAfter w:w="34" w:type="dxa"/>
          <w:trHeight w:val="288"/>
        </w:trPr>
        <w:tc>
          <w:tcPr>
            <w:tcW w:w="3063" w:type="dxa"/>
            <w:shd w:val="clear" w:color="auto" w:fill="auto"/>
            <w:noWrap/>
            <w:vAlign w:val="bottom"/>
            <w:hideMark/>
          </w:tcPr>
          <w:p w14:paraId="64368C35"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Machine Learning</w:t>
            </w:r>
          </w:p>
        </w:tc>
        <w:tc>
          <w:tcPr>
            <w:tcW w:w="661" w:type="dxa"/>
            <w:shd w:val="clear" w:color="auto" w:fill="auto"/>
            <w:noWrap/>
            <w:vAlign w:val="bottom"/>
            <w:hideMark/>
          </w:tcPr>
          <w:p w14:paraId="1BADB05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48</w:t>
            </w:r>
          </w:p>
        </w:tc>
        <w:tc>
          <w:tcPr>
            <w:tcW w:w="549" w:type="dxa"/>
            <w:shd w:val="clear" w:color="auto" w:fill="auto"/>
            <w:noWrap/>
            <w:vAlign w:val="bottom"/>
            <w:hideMark/>
          </w:tcPr>
          <w:p w14:paraId="7151A57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12</w:t>
            </w:r>
          </w:p>
        </w:tc>
        <w:tc>
          <w:tcPr>
            <w:tcW w:w="549" w:type="dxa"/>
            <w:shd w:val="clear" w:color="auto" w:fill="auto"/>
            <w:noWrap/>
            <w:vAlign w:val="bottom"/>
            <w:hideMark/>
          </w:tcPr>
          <w:p w14:paraId="6446574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16</w:t>
            </w:r>
          </w:p>
        </w:tc>
        <w:tc>
          <w:tcPr>
            <w:tcW w:w="455" w:type="dxa"/>
            <w:shd w:val="clear" w:color="auto" w:fill="EDEDED" w:themeFill="accent3" w:themeFillTint="33"/>
            <w:noWrap/>
            <w:vAlign w:val="bottom"/>
            <w:hideMark/>
          </w:tcPr>
          <w:p w14:paraId="798EC80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549" w:type="dxa"/>
            <w:shd w:val="clear" w:color="auto" w:fill="auto"/>
            <w:noWrap/>
            <w:vAlign w:val="bottom"/>
            <w:hideMark/>
          </w:tcPr>
          <w:p w14:paraId="759BDBA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w:t>
            </w:r>
          </w:p>
        </w:tc>
        <w:tc>
          <w:tcPr>
            <w:tcW w:w="438" w:type="dxa"/>
            <w:shd w:val="clear" w:color="auto" w:fill="EDEDED" w:themeFill="accent3" w:themeFillTint="33"/>
            <w:noWrap/>
            <w:vAlign w:val="bottom"/>
            <w:hideMark/>
          </w:tcPr>
          <w:p w14:paraId="77476BD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w:t>
            </w:r>
          </w:p>
        </w:tc>
        <w:tc>
          <w:tcPr>
            <w:tcW w:w="440" w:type="dxa"/>
            <w:shd w:val="clear" w:color="auto" w:fill="auto"/>
            <w:noWrap/>
            <w:vAlign w:val="bottom"/>
            <w:hideMark/>
          </w:tcPr>
          <w:p w14:paraId="0A01EC6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06D713A6"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BAF58E2" w14:textId="77777777" w:rsidTr="00FA4529">
        <w:trPr>
          <w:gridAfter w:val="1"/>
          <w:wAfter w:w="34" w:type="dxa"/>
          <w:trHeight w:val="288"/>
        </w:trPr>
        <w:tc>
          <w:tcPr>
            <w:tcW w:w="3063" w:type="dxa"/>
            <w:shd w:val="clear" w:color="auto" w:fill="auto"/>
            <w:noWrap/>
            <w:vAlign w:val="bottom"/>
            <w:hideMark/>
          </w:tcPr>
          <w:p w14:paraId="5E96D2B3"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Additive Manufacturing</w:t>
            </w:r>
          </w:p>
        </w:tc>
        <w:tc>
          <w:tcPr>
            <w:tcW w:w="661" w:type="dxa"/>
            <w:shd w:val="clear" w:color="auto" w:fill="auto"/>
            <w:noWrap/>
            <w:vAlign w:val="bottom"/>
            <w:hideMark/>
          </w:tcPr>
          <w:p w14:paraId="5B1E0CD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32</w:t>
            </w:r>
          </w:p>
        </w:tc>
        <w:tc>
          <w:tcPr>
            <w:tcW w:w="549" w:type="dxa"/>
            <w:shd w:val="clear" w:color="auto" w:fill="auto"/>
            <w:noWrap/>
            <w:vAlign w:val="bottom"/>
            <w:hideMark/>
          </w:tcPr>
          <w:p w14:paraId="2ADEAE6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23</w:t>
            </w:r>
          </w:p>
        </w:tc>
        <w:tc>
          <w:tcPr>
            <w:tcW w:w="549" w:type="dxa"/>
            <w:shd w:val="clear" w:color="auto" w:fill="auto"/>
            <w:noWrap/>
            <w:vAlign w:val="bottom"/>
            <w:hideMark/>
          </w:tcPr>
          <w:p w14:paraId="3BD6792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w:t>
            </w:r>
          </w:p>
        </w:tc>
        <w:tc>
          <w:tcPr>
            <w:tcW w:w="455" w:type="dxa"/>
            <w:shd w:val="clear" w:color="auto" w:fill="auto"/>
            <w:noWrap/>
            <w:vAlign w:val="bottom"/>
            <w:hideMark/>
          </w:tcPr>
          <w:p w14:paraId="2DF2495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42F4AB0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38" w:type="dxa"/>
            <w:shd w:val="clear" w:color="auto" w:fill="auto"/>
            <w:noWrap/>
            <w:vAlign w:val="bottom"/>
            <w:hideMark/>
          </w:tcPr>
          <w:p w14:paraId="3F531C1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726A712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884DA1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5A102AC3" w14:textId="77777777" w:rsidTr="00FA4529">
        <w:trPr>
          <w:gridAfter w:val="1"/>
          <w:wAfter w:w="34" w:type="dxa"/>
          <w:trHeight w:val="288"/>
        </w:trPr>
        <w:tc>
          <w:tcPr>
            <w:tcW w:w="3063" w:type="dxa"/>
            <w:shd w:val="clear" w:color="auto" w:fill="auto"/>
            <w:noWrap/>
            <w:vAlign w:val="bottom"/>
            <w:hideMark/>
          </w:tcPr>
          <w:p w14:paraId="30F19651"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proofErr w:type="spellStart"/>
            <w:r w:rsidRPr="00264F46">
              <w:rPr>
                <w:rFonts w:ascii="Times New Roman" w:eastAsia="Times New Roman" w:hAnsi="Times New Roman" w:cs="Times New Roman"/>
                <w:color w:val="000000" w:themeColor="text1"/>
                <w:lang w:val="en-US" w:eastAsia="en-GB"/>
              </w:rPr>
              <w:t>Fuzy</w:t>
            </w:r>
            <w:proofErr w:type="spellEnd"/>
            <w:r w:rsidRPr="00264F46">
              <w:rPr>
                <w:rFonts w:ascii="Times New Roman" w:eastAsia="Times New Roman" w:hAnsi="Times New Roman" w:cs="Times New Roman"/>
                <w:color w:val="000000" w:themeColor="text1"/>
                <w:lang w:val="en-US" w:eastAsia="en-GB"/>
              </w:rPr>
              <w:t xml:space="preserve"> </w:t>
            </w:r>
            <w:proofErr w:type="spellStart"/>
            <w:r w:rsidRPr="00264F46">
              <w:rPr>
                <w:rFonts w:ascii="Times New Roman" w:eastAsia="Times New Roman" w:hAnsi="Times New Roman" w:cs="Times New Roman"/>
                <w:color w:val="000000" w:themeColor="text1"/>
                <w:lang w:val="en-US" w:eastAsia="en-GB"/>
              </w:rPr>
              <w:t>Dematel</w:t>
            </w:r>
            <w:proofErr w:type="spellEnd"/>
            <w:r w:rsidRPr="00264F46">
              <w:rPr>
                <w:rFonts w:ascii="Times New Roman" w:eastAsia="Times New Roman" w:hAnsi="Times New Roman" w:cs="Times New Roman"/>
                <w:color w:val="000000" w:themeColor="text1"/>
                <w:lang w:val="en-US" w:eastAsia="en-GB"/>
              </w:rPr>
              <w:t xml:space="preserve"> Systems</w:t>
            </w:r>
          </w:p>
        </w:tc>
        <w:tc>
          <w:tcPr>
            <w:tcW w:w="661" w:type="dxa"/>
            <w:shd w:val="clear" w:color="auto" w:fill="auto"/>
            <w:noWrap/>
            <w:vAlign w:val="bottom"/>
            <w:hideMark/>
          </w:tcPr>
          <w:p w14:paraId="3F206E7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5A3A277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0409CDF7"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55" w:type="dxa"/>
            <w:shd w:val="clear" w:color="auto" w:fill="auto"/>
            <w:noWrap/>
            <w:vAlign w:val="bottom"/>
            <w:hideMark/>
          </w:tcPr>
          <w:p w14:paraId="072F314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3881711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38" w:type="dxa"/>
            <w:shd w:val="clear" w:color="auto" w:fill="auto"/>
            <w:noWrap/>
            <w:vAlign w:val="bottom"/>
            <w:hideMark/>
          </w:tcPr>
          <w:p w14:paraId="58DD51F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3D9DF77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02BC42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2CD7AD4F" w14:textId="77777777" w:rsidTr="00FA4529">
        <w:trPr>
          <w:gridAfter w:val="1"/>
          <w:wAfter w:w="34" w:type="dxa"/>
          <w:trHeight w:val="288"/>
        </w:trPr>
        <w:tc>
          <w:tcPr>
            <w:tcW w:w="3063" w:type="dxa"/>
            <w:shd w:val="clear" w:color="auto" w:fill="auto"/>
            <w:noWrap/>
            <w:vAlign w:val="bottom"/>
            <w:hideMark/>
          </w:tcPr>
          <w:p w14:paraId="39454F96"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Smart Factory</w:t>
            </w:r>
          </w:p>
        </w:tc>
        <w:tc>
          <w:tcPr>
            <w:tcW w:w="661" w:type="dxa"/>
            <w:shd w:val="clear" w:color="auto" w:fill="auto"/>
            <w:noWrap/>
            <w:vAlign w:val="bottom"/>
            <w:hideMark/>
          </w:tcPr>
          <w:p w14:paraId="330AF1A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72</w:t>
            </w:r>
          </w:p>
        </w:tc>
        <w:tc>
          <w:tcPr>
            <w:tcW w:w="549" w:type="dxa"/>
            <w:shd w:val="clear" w:color="auto" w:fill="auto"/>
            <w:noWrap/>
            <w:vAlign w:val="bottom"/>
            <w:hideMark/>
          </w:tcPr>
          <w:p w14:paraId="45E65EE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48</w:t>
            </w:r>
          </w:p>
        </w:tc>
        <w:tc>
          <w:tcPr>
            <w:tcW w:w="549" w:type="dxa"/>
            <w:shd w:val="clear" w:color="auto" w:fill="auto"/>
            <w:noWrap/>
            <w:vAlign w:val="bottom"/>
            <w:hideMark/>
          </w:tcPr>
          <w:p w14:paraId="31D48536"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17</w:t>
            </w:r>
          </w:p>
        </w:tc>
        <w:tc>
          <w:tcPr>
            <w:tcW w:w="455" w:type="dxa"/>
            <w:shd w:val="clear" w:color="auto" w:fill="auto"/>
            <w:noWrap/>
            <w:vAlign w:val="bottom"/>
            <w:hideMark/>
          </w:tcPr>
          <w:p w14:paraId="41073DA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4DD55C7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38" w:type="dxa"/>
            <w:shd w:val="clear" w:color="auto" w:fill="auto"/>
            <w:noWrap/>
            <w:vAlign w:val="bottom"/>
            <w:hideMark/>
          </w:tcPr>
          <w:p w14:paraId="0D48A2B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3697E2E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BE8CB9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A92FC46" w14:textId="77777777" w:rsidTr="00FA4529">
        <w:trPr>
          <w:gridAfter w:val="1"/>
          <w:wAfter w:w="34" w:type="dxa"/>
          <w:trHeight w:val="288"/>
        </w:trPr>
        <w:tc>
          <w:tcPr>
            <w:tcW w:w="3063" w:type="dxa"/>
            <w:shd w:val="clear" w:color="auto" w:fill="auto"/>
            <w:noWrap/>
            <w:vAlign w:val="bottom"/>
            <w:hideMark/>
          </w:tcPr>
          <w:p w14:paraId="69208BEF"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Digital Twins</w:t>
            </w:r>
          </w:p>
        </w:tc>
        <w:tc>
          <w:tcPr>
            <w:tcW w:w="661" w:type="dxa"/>
            <w:shd w:val="clear" w:color="auto" w:fill="auto"/>
            <w:noWrap/>
            <w:vAlign w:val="bottom"/>
            <w:hideMark/>
          </w:tcPr>
          <w:p w14:paraId="20A540A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549" w:type="dxa"/>
            <w:shd w:val="clear" w:color="auto" w:fill="auto"/>
            <w:noWrap/>
            <w:vAlign w:val="bottom"/>
            <w:hideMark/>
          </w:tcPr>
          <w:p w14:paraId="7EAEA8B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w:t>
            </w:r>
          </w:p>
        </w:tc>
        <w:tc>
          <w:tcPr>
            <w:tcW w:w="549" w:type="dxa"/>
            <w:shd w:val="clear" w:color="auto" w:fill="auto"/>
            <w:noWrap/>
            <w:vAlign w:val="bottom"/>
            <w:hideMark/>
          </w:tcPr>
          <w:p w14:paraId="0D8BC1C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455" w:type="dxa"/>
            <w:shd w:val="clear" w:color="auto" w:fill="auto"/>
            <w:noWrap/>
            <w:vAlign w:val="bottom"/>
            <w:hideMark/>
          </w:tcPr>
          <w:p w14:paraId="45960A2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2810FEC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38" w:type="dxa"/>
            <w:shd w:val="clear" w:color="auto" w:fill="auto"/>
            <w:noWrap/>
            <w:vAlign w:val="bottom"/>
            <w:hideMark/>
          </w:tcPr>
          <w:p w14:paraId="2F0A9BA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4502A94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12246DB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B103E" w:rsidRPr="00B000C6" w14:paraId="47EDF3D3" w14:textId="77777777" w:rsidTr="00FA4529">
        <w:trPr>
          <w:gridAfter w:val="1"/>
          <w:wAfter w:w="34" w:type="dxa"/>
          <w:trHeight w:val="288"/>
        </w:trPr>
        <w:tc>
          <w:tcPr>
            <w:tcW w:w="3063" w:type="dxa"/>
            <w:shd w:val="clear" w:color="auto" w:fill="auto"/>
            <w:noWrap/>
            <w:vAlign w:val="bottom"/>
            <w:hideMark/>
          </w:tcPr>
          <w:p w14:paraId="13E4D2A3"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Other</w:t>
            </w:r>
          </w:p>
        </w:tc>
        <w:tc>
          <w:tcPr>
            <w:tcW w:w="661" w:type="dxa"/>
            <w:shd w:val="clear" w:color="auto" w:fill="auto"/>
            <w:noWrap/>
            <w:vAlign w:val="bottom"/>
            <w:hideMark/>
          </w:tcPr>
          <w:p w14:paraId="4C717C7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38C01B5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3CE506E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55" w:type="dxa"/>
            <w:shd w:val="clear" w:color="auto" w:fill="auto"/>
            <w:noWrap/>
            <w:vAlign w:val="bottom"/>
            <w:hideMark/>
          </w:tcPr>
          <w:p w14:paraId="3947D91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146102A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38" w:type="dxa"/>
            <w:shd w:val="clear" w:color="auto" w:fill="auto"/>
            <w:noWrap/>
            <w:vAlign w:val="bottom"/>
            <w:hideMark/>
          </w:tcPr>
          <w:p w14:paraId="68AFA7B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0" w:type="dxa"/>
            <w:shd w:val="clear" w:color="auto" w:fill="auto"/>
            <w:noWrap/>
            <w:vAlign w:val="bottom"/>
            <w:hideMark/>
          </w:tcPr>
          <w:p w14:paraId="35C1282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4E2DA3B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bl>
    <w:p w14:paraId="398A9E10" w14:textId="77777777" w:rsidR="00FA4529" w:rsidRPr="00264F46" w:rsidRDefault="00FA4529" w:rsidP="000B103E">
      <w:pPr>
        <w:spacing w:line="360" w:lineRule="auto"/>
        <w:jc w:val="both"/>
        <w:rPr>
          <w:rFonts w:ascii="Times New Roman" w:hAnsi="Times New Roman" w:cs="Times New Roman"/>
          <w:color w:val="000000" w:themeColor="text1"/>
          <w:sz w:val="24"/>
          <w:szCs w:val="24"/>
          <w:lang w:val="en-US"/>
        </w:rPr>
      </w:pPr>
    </w:p>
    <w:p w14:paraId="0A0F76E5" w14:textId="2ED92C21" w:rsidR="000B103E" w:rsidRPr="00264F46" w:rsidRDefault="000B103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table above </w:t>
      </w:r>
      <w:r w:rsidR="00A2562E" w:rsidRPr="00B000C6">
        <w:rPr>
          <w:rFonts w:ascii="Times New Roman" w:hAnsi="Times New Roman" w:cs="Times New Roman"/>
          <w:color w:val="000000" w:themeColor="text1"/>
          <w:sz w:val="24"/>
          <w:szCs w:val="24"/>
          <w:lang w:val="en-US"/>
        </w:rPr>
        <w:t>summarizes</w:t>
      </w:r>
      <w:r w:rsidRPr="00264F46">
        <w:rPr>
          <w:rFonts w:ascii="Times New Roman" w:hAnsi="Times New Roman" w:cs="Times New Roman"/>
          <w:color w:val="000000" w:themeColor="text1"/>
          <w:sz w:val="24"/>
          <w:szCs w:val="24"/>
          <w:lang w:val="en-US"/>
        </w:rPr>
        <w:t xml:space="preserve"> that out of </w:t>
      </w:r>
      <w:r w:rsidR="002F3984" w:rsidRPr="00264F46">
        <w:rPr>
          <w:rFonts w:ascii="Times New Roman" w:hAnsi="Times New Roman" w:cs="Times New Roman"/>
          <w:color w:val="000000" w:themeColor="text1"/>
          <w:sz w:val="24"/>
          <w:szCs w:val="24"/>
          <w:lang w:val="en-US"/>
        </w:rPr>
        <w:t>3</w:t>
      </w:r>
      <w:r w:rsidR="00A60DDA" w:rsidRPr="00264F46">
        <w:rPr>
          <w:rFonts w:ascii="Times New Roman" w:hAnsi="Times New Roman" w:cs="Times New Roman"/>
          <w:color w:val="000000" w:themeColor="text1"/>
          <w:sz w:val="24"/>
          <w:szCs w:val="24"/>
          <w:lang w:val="en-US"/>
        </w:rPr>
        <w:t>33</w:t>
      </w:r>
      <w:r w:rsidRPr="00264F46">
        <w:rPr>
          <w:rFonts w:ascii="Times New Roman" w:hAnsi="Times New Roman" w:cs="Times New Roman"/>
          <w:color w:val="000000" w:themeColor="text1"/>
          <w:sz w:val="24"/>
          <w:szCs w:val="24"/>
          <w:lang w:val="en-US"/>
        </w:rPr>
        <w:t xml:space="preserve"> </w:t>
      </w:r>
      <w:r w:rsidR="00A2562E" w:rsidRPr="00B000C6">
        <w:rPr>
          <w:rFonts w:ascii="Times New Roman" w:hAnsi="Times New Roman" w:cs="Times New Roman"/>
          <w:color w:val="000000" w:themeColor="text1"/>
          <w:sz w:val="24"/>
          <w:szCs w:val="24"/>
          <w:lang w:val="en-US"/>
        </w:rPr>
        <w:t>analyzed</w:t>
      </w:r>
      <w:r w:rsidRPr="00264F46">
        <w:rPr>
          <w:rFonts w:ascii="Times New Roman" w:hAnsi="Times New Roman" w:cs="Times New Roman"/>
          <w:color w:val="000000" w:themeColor="text1"/>
          <w:sz w:val="24"/>
          <w:szCs w:val="24"/>
          <w:lang w:val="en-US"/>
        </w:rPr>
        <w:t xml:space="preserve">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there is evidence of Industry 4.0 engagement in 121 enterprises. </w:t>
      </w:r>
      <w:r w:rsidR="004C022F" w:rsidRPr="00264F46">
        <w:rPr>
          <w:rFonts w:ascii="Times New Roman" w:hAnsi="Times New Roman" w:cs="Times New Roman"/>
          <w:color w:val="000000" w:themeColor="text1"/>
          <w:sz w:val="24"/>
          <w:szCs w:val="24"/>
          <w:lang w:val="en-US"/>
        </w:rPr>
        <w:t>The enterprises which referred to CE activities or engagement on their websites were also more likely to mention Industry 4.0 or make a specific reference to one of the Industry 4.0 technologies.</w:t>
      </w:r>
      <w:r w:rsidR="00191D1F"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“Big Data” is referred to by 95 enterprises and we found a link to “Automation” in 79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followed by 72 and “Smart Factory”. </w:t>
      </w:r>
      <w:r w:rsidRPr="00264F46">
        <w:rPr>
          <w:rFonts w:ascii="Times New Roman" w:hAnsi="Times New Roman" w:cs="Times New Roman"/>
          <w:color w:val="000000" w:themeColor="text1"/>
          <w:sz w:val="24"/>
          <w:szCs w:val="24"/>
          <w:lang w:val="en-US"/>
        </w:rPr>
        <w:lastRenderedPageBreak/>
        <w:t>As highlighted in the table, a similar pattern exists for the industries manufacturing (C), (G) and (H). Furthermore, we can also observe a lower Industry 4.0 activity in the industries (J), (K), (R) and (S).</w:t>
      </w:r>
    </w:p>
    <w:p w14:paraId="0E50DA21" w14:textId="77777777" w:rsidR="000B103E" w:rsidRPr="00264F46" w:rsidRDefault="000B103E" w:rsidP="000B103E">
      <w:pPr>
        <w:jc w:val="both"/>
        <w:rPr>
          <w:color w:val="000000" w:themeColor="text1"/>
          <w:lang w:val="en-US"/>
        </w:rPr>
      </w:pPr>
      <w:r w:rsidRPr="00264F46">
        <w:rPr>
          <w:noProof/>
          <w:color w:val="000000" w:themeColor="text1"/>
          <w:lang w:val="en-US" w:eastAsia="pl-PL"/>
        </w:rPr>
        <w:drawing>
          <wp:inline distT="0" distB="0" distL="0" distR="0" wp14:anchorId="2DCC89D3" wp14:editId="29EEF37C">
            <wp:extent cx="5288280" cy="3234690"/>
            <wp:effectExtent l="0" t="0" r="7620" b="3810"/>
            <wp:docPr id="8" name="Chart 8">
              <a:extLst xmlns:a="http://schemas.openxmlformats.org/drawingml/2006/main">
                <a:ext uri="{FF2B5EF4-FFF2-40B4-BE49-F238E27FC236}">
                  <a16:creationId xmlns:a16="http://schemas.microsoft.com/office/drawing/2014/main" id="{AD03C713-BE37-F135-C46F-64BA97522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ECCDA89" w14:textId="28CA2553" w:rsidR="000B103E" w:rsidRPr="00264F46" w:rsidRDefault="000B103E" w:rsidP="000B103E">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Figure</w:t>
      </w:r>
      <w:r w:rsidR="001207B5" w:rsidRPr="00264F46">
        <w:rPr>
          <w:rFonts w:ascii="Times New Roman" w:hAnsi="Times New Roman" w:cs="Times New Roman"/>
          <w:color w:val="000000" w:themeColor="text1"/>
          <w:sz w:val="24"/>
          <w:szCs w:val="24"/>
          <w:lang w:val="en-US"/>
        </w:rPr>
        <w:t xml:space="preserve"> </w:t>
      </w:r>
      <w:r w:rsidR="00C90DD3">
        <w:rPr>
          <w:rFonts w:ascii="Times New Roman" w:hAnsi="Times New Roman" w:cs="Times New Roman"/>
          <w:color w:val="000000" w:themeColor="text1"/>
          <w:sz w:val="24"/>
          <w:szCs w:val="24"/>
          <w:lang w:val="en-US"/>
        </w:rPr>
        <w:t>6</w:t>
      </w:r>
      <w:r w:rsidR="005C1A7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t>
      </w:r>
      <w:commentRangeStart w:id="5"/>
      <w:r w:rsidRPr="00264F46">
        <w:rPr>
          <w:rFonts w:ascii="Times New Roman" w:hAnsi="Times New Roman" w:cs="Times New Roman"/>
          <w:color w:val="000000" w:themeColor="text1"/>
          <w:sz w:val="24"/>
          <w:szCs w:val="24"/>
          <w:lang w:val="en-US"/>
        </w:rPr>
        <w:t xml:space="preserve">Difference in Industry </w:t>
      </w:r>
      <w:commentRangeEnd w:id="5"/>
      <w:r w:rsidR="00A2562E">
        <w:rPr>
          <w:rStyle w:val="CommentReference"/>
        </w:rPr>
        <w:commentReference w:id="5"/>
      </w:r>
      <w:r w:rsidRPr="00264F46">
        <w:rPr>
          <w:rFonts w:ascii="Times New Roman" w:hAnsi="Times New Roman" w:cs="Times New Roman"/>
          <w:color w:val="000000" w:themeColor="text1"/>
          <w:sz w:val="24"/>
          <w:szCs w:val="24"/>
          <w:lang w:val="en-US"/>
        </w:rPr>
        <w:t xml:space="preserve">4.0 engagement between CE and non-CE </w:t>
      </w:r>
      <w:r w:rsidR="00A2562E" w:rsidRPr="00B000C6">
        <w:rPr>
          <w:rFonts w:ascii="Times New Roman" w:hAnsi="Times New Roman" w:cs="Times New Roman"/>
          <w:color w:val="000000" w:themeColor="text1"/>
          <w:sz w:val="24"/>
          <w:szCs w:val="24"/>
          <w:lang w:val="en-US"/>
        </w:rPr>
        <w:t>organizations</w:t>
      </w:r>
    </w:p>
    <w:p w14:paraId="23E89C9A" w14:textId="534C4E82" w:rsidR="000B103E" w:rsidRPr="00264F46" w:rsidRDefault="000B103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above figure </w:t>
      </w:r>
      <w:r w:rsidR="00A86E36">
        <w:rPr>
          <w:rFonts w:ascii="Times New Roman" w:hAnsi="Times New Roman" w:cs="Times New Roman"/>
          <w:color w:val="000000" w:themeColor="text1"/>
          <w:sz w:val="24"/>
          <w:szCs w:val="24"/>
          <w:lang w:val="en-US"/>
        </w:rPr>
        <w:t xml:space="preserve">summarizes </w:t>
      </w:r>
      <w:r w:rsidRPr="00264F46">
        <w:rPr>
          <w:rFonts w:ascii="Times New Roman" w:hAnsi="Times New Roman" w:cs="Times New Roman"/>
          <w:color w:val="000000" w:themeColor="text1"/>
          <w:sz w:val="24"/>
          <w:szCs w:val="24"/>
          <w:lang w:val="en-US"/>
        </w:rPr>
        <w:t xml:space="preserve">the differences between Industry 4.0 engagement between CE and non-CE enterprises. We record a positive gap between CE and non-CE enterprises which supports proposition 4, i.e. enterprises which acknowledge or actively practice CE practices also record a higher awareness or link to either Industry 4.0 or any of the associated </w:t>
      </w:r>
      <w:r w:rsidR="00550C00" w:rsidRPr="00264F46">
        <w:rPr>
          <w:rFonts w:ascii="Times New Roman" w:hAnsi="Times New Roman" w:cs="Times New Roman"/>
          <w:color w:val="000000" w:themeColor="text1"/>
          <w:sz w:val="24"/>
          <w:szCs w:val="24"/>
          <w:lang w:val="en-US"/>
        </w:rPr>
        <w:t>technologies</w:t>
      </w:r>
      <w:r w:rsidRPr="00264F46">
        <w:rPr>
          <w:rFonts w:ascii="Times New Roman" w:hAnsi="Times New Roman" w:cs="Times New Roman"/>
          <w:color w:val="000000" w:themeColor="text1"/>
          <w:sz w:val="24"/>
          <w:szCs w:val="24"/>
          <w:lang w:val="en-US"/>
        </w:rPr>
        <w:t xml:space="preserve">. This applies to all recorded </w:t>
      </w:r>
      <w:r w:rsidR="00A2562E">
        <w:rPr>
          <w:rFonts w:ascii="Times New Roman" w:hAnsi="Times New Roman" w:cs="Times New Roman"/>
          <w:color w:val="000000" w:themeColor="text1"/>
          <w:sz w:val="24"/>
          <w:szCs w:val="24"/>
          <w:lang w:val="en-US"/>
        </w:rPr>
        <w:t>specifications</w:t>
      </w:r>
      <w:r w:rsidRPr="00264F46">
        <w:rPr>
          <w:rFonts w:ascii="Times New Roman" w:hAnsi="Times New Roman" w:cs="Times New Roman"/>
          <w:color w:val="000000" w:themeColor="text1"/>
          <w:sz w:val="24"/>
          <w:szCs w:val="24"/>
          <w:lang w:val="en-US"/>
        </w:rPr>
        <w:t xml:space="preserve">, except </w:t>
      </w:r>
      <w:r w:rsidR="009A50DE">
        <w:rPr>
          <w:rFonts w:ascii="Times New Roman" w:hAnsi="Times New Roman" w:cs="Times New Roman"/>
          <w:color w:val="000000" w:themeColor="text1"/>
          <w:sz w:val="24"/>
          <w:szCs w:val="24"/>
          <w:lang w:val="en-US"/>
        </w:rPr>
        <w:t xml:space="preserve">for </w:t>
      </w:r>
      <w:r w:rsidRPr="00264F46">
        <w:rPr>
          <w:rFonts w:ascii="Times New Roman" w:hAnsi="Times New Roman" w:cs="Times New Roman"/>
          <w:color w:val="000000" w:themeColor="text1"/>
          <w:sz w:val="24"/>
          <w:szCs w:val="24"/>
          <w:lang w:val="en-US"/>
        </w:rPr>
        <w:t xml:space="preserve"> “Convolutional Neural Networks” which results in a negative figure of 1</w:t>
      </w:r>
      <w:r w:rsidR="00413862">
        <w:rPr>
          <w:rFonts w:ascii="Times New Roman" w:hAnsi="Times New Roman" w:cs="Times New Roman"/>
          <w:color w:val="000000" w:themeColor="text1"/>
          <w:sz w:val="24"/>
          <w:szCs w:val="24"/>
          <w:lang w:val="en-US"/>
        </w:rPr>
        <w:t xml:space="preserve"> meaning this </w:t>
      </w:r>
      <w:r w:rsidR="000A24E1">
        <w:rPr>
          <w:rFonts w:ascii="Times New Roman" w:hAnsi="Times New Roman" w:cs="Times New Roman"/>
          <w:color w:val="000000" w:themeColor="text1"/>
          <w:sz w:val="24"/>
          <w:szCs w:val="24"/>
          <w:lang w:val="en-US"/>
        </w:rPr>
        <w:t xml:space="preserve">Industry 4.0 </w:t>
      </w:r>
      <w:r w:rsidR="00413862">
        <w:rPr>
          <w:rFonts w:ascii="Times New Roman" w:hAnsi="Times New Roman" w:cs="Times New Roman"/>
          <w:color w:val="000000" w:themeColor="text1"/>
          <w:sz w:val="24"/>
          <w:szCs w:val="24"/>
          <w:lang w:val="en-US"/>
        </w:rPr>
        <w:t>specification</w:t>
      </w:r>
      <w:r w:rsidR="000A24E1">
        <w:rPr>
          <w:rFonts w:ascii="Times New Roman" w:hAnsi="Times New Roman" w:cs="Times New Roman"/>
          <w:color w:val="000000" w:themeColor="text1"/>
          <w:sz w:val="24"/>
          <w:szCs w:val="24"/>
          <w:lang w:val="en-US"/>
        </w:rPr>
        <w:t xml:space="preserve"> was referred to more often in </w:t>
      </w:r>
      <w:r w:rsidR="00C20EF3">
        <w:rPr>
          <w:rFonts w:ascii="Times New Roman" w:hAnsi="Times New Roman" w:cs="Times New Roman"/>
          <w:color w:val="000000" w:themeColor="text1"/>
          <w:sz w:val="24"/>
          <w:szCs w:val="24"/>
          <w:lang w:val="en-US"/>
        </w:rPr>
        <w:t>enterprises</w:t>
      </w:r>
      <w:r w:rsidR="000A24E1">
        <w:rPr>
          <w:rFonts w:ascii="Times New Roman" w:hAnsi="Times New Roman" w:cs="Times New Roman"/>
          <w:color w:val="000000" w:themeColor="text1"/>
          <w:sz w:val="24"/>
          <w:szCs w:val="24"/>
          <w:lang w:val="en-US"/>
        </w:rPr>
        <w:t xml:space="preserve"> engaging in </w:t>
      </w:r>
      <w:proofErr w:type="spellStart"/>
      <w:r w:rsidR="000A24E1">
        <w:rPr>
          <w:rFonts w:ascii="Times New Roman" w:hAnsi="Times New Roman" w:cs="Times New Roman"/>
          <w:color w:val="000000" w:themeColor="text1"/>
          <w:sz w:val="24"/>
          <w:szCs w:val="24"/>
          <w:lang w:val="en-US"/>
        </w:rPr>
        <w:t>Sustainabilty</w:t>
      </w:r>
      <w:proofErr w:type="spellEnd"/>
      <w:r w:rsidR="00B51B75">
        <w:rPr>
          <w:rFonts w:ascii="Times New Roman" w:hAnsi="Times New Roman" w:cs="Times New Roman"/>
          <w:color w:val="000000" w:themeColor="text1"/>
          <w:sz w:val="24"/>
          <w:szCs w:val="24"/>
          <w:lang w:val="en-US"/>
        </w:rPr>
        <w:t xml:space="preserve"> (3</w:t>
      </w:r>
      <w:r w:rsidR="003A26F6">
        <w:rPr>
          <w:rFonts w:ascii="Times New Roman" w:hAnsi="Times New Roman" w:cs="Times New Roman"/>
          <w:color w:val="000000" w:themeColor="text1"/>
          <w:sz w:val="24"/>
          <w:szCs w:val="24"/>
          <w:lang w:val="en-US"/>
        </w:rPr>
        <w:t xml:space="preserve"> </w:t>
      </w:r>
      <w:r w:rsidR="001C03E6">
        <w:rPr>
          <w:rFonts w:ascii="Times New Roman" w:hAnsi="Times New Roman" w:cs="Times New Roman"/>
          <w:color w:val="000000" w:themeColor="text1"/>
          <w:sz w:val="24"/>
          <w:szCs w:val="24"/>
          <w:lang w:val="en-US"/>
        </w:rPr>
        <w:t>enterprises</w:t>
      </w:r>
      <w:r w:rsidR="00B51B75">
        <w:rPr>
          <w:rFonts w:ascii="Times New Roman" w:hAnsi="Times New Roman" w:cs="Times New Roman"/>
          <w:color w:val="000000" w:themeColor="text1"/>
          <w:sz w:val="24"/>
          <w:szCs w:val="24"/>
          <w:lang w:val="en-US"/>
        </w:rPr>
        <w:t>)</w:t>
      </w:r>
      <w:r w:rsidR="000A24E1">
        <w:rPr>
          <w:rFonts w:ascii="Times New Roman" w:hAnsi="Times New Roman" w:cs="Times New Roman"/>
          <w:color w:val="000000" w:themeColor="text1"/>
          <w:sz w:val="24"/>
          <w:szCs w:val="24"/>
          <w:lang w:val="en-US"/>
        </w:rPr>
        <w:t xml:space="preserve"> rather than CE</w:t>
      </w:r>
      <w:r w:rsidR="00B51B75">
        <w:rPr>
          <w:rFonts w:ascii="Times New Roman" w:hAnsi="Times New Roman" w:cs="Times New Roman"/>
          <w:color w:val="000000" w:themeColor="text1"/>
          <w:sz w:val="24"/>
          <w:szCs w:val="24"/>
          <w:lang w:val="en-US"/>
        </w:rPr>
        <w:t xml:space="preserve"> (2</w:t>
      </w:r>
      <w:r w:rsidR="003A26F6">
        <w:rPr>
          <w:rFonts w:ascii="Times New Roman" w:hAnsi="Times New Roman" w:cs="Times New Roman"/>
          <w:color w:val="000000" w:themeColor="text1"/>
          <w:sz w:val="24"/>
          <w:szCs w:val="24"/>
          <w:lang w:val="en-US"/>
        </w:rPr>
        <w:t xml:space="preserve"> </w:t>
      </w:r>
      <w:r w:rsidR="001C03E6">
        <w:rPr>
          <w:rFonts w:ascii="Times New Roman" w:hAnsi="Times New Roman" w:cs="Times New Roman"/>
          <w:color w:val="000000" w:themeColor="text1"/>
          <w:sz w:val="24"/>
          <w:szCs w:val="24"/>
          <w:lang w:val="en-US"/>
        </w:rPr>
        <w:t>enterprises</w:t>
      </w:r>
      <w:r w:rsidR="00B51B75">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In line with the above analysis, “Big Data”, “Artificial Neural Networks”, “Internet of Things” and “Machine Learning” stand out with large differences between CE and non-CE </w:t>
      </w:r>
      <w:r w:rsidR="00A86E3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w:t>
      </w:r>
      <w:r w:rsidR="007B2772" w:rsidRPr="00264F46">
        <w:rPr>
          <w:rFonts w:ascii="Times New Roman" w:hAnsi="Times New Roman" w:cs="Times New Roman"/>
          <w:color w:val="000000" w:themeColor="text1"/>
          <w:sz w:val="24"/>
          <w:szCs w:val="24"/>
          <w:lang w:val="en-US"/>
        </w:rPr>
        <w:t>Additionally, l</w:t>
      </w:r>
      <w:r w:rsidR="007547D5" w:rsidRPr="00264F46">
        <w:rPr>
          <w:rFonts w:ascii="Times New Roman" w:hAnsi="Times New Roman" w:cs="Times New Roman"/>
          <w:color w:val="000000" w:themeColor="text1"/>
          <w:sz w:val="24"/>
          <w:szCs w:val="24"/>
          <w:lang w:val="en-US"/>
        </w:rPr>
        <w:t xml:space="preserve">ess than </w:t>
      </w:r>
      <w:r w:rsidR="00070643" w:rsidRPr="00264F46">
        <w:rPr>
          <w:rFonts w:ascii="Times New Roman" w:hAnsi="Times New Roman" w:cs="Times New Roman"/>
          <w:color w:val="000000" w:themeColor="text1"/>
          <w:sz w:val="24"/>
          <w:szCs w:val="24"/>
          <w:lang w:val="en-US"/>
        </w:rPr>
        <w:t>5</w:t>
      </w:r>
      <w:r w:rsidR="007547D5" w:rsidRPr="00264F46">
        <w:rPr>
          <w:rFonts w:ascii="Times New Roman" w:hAnsi="Times New Roman" w:cs="Times New Roman"/>
          <w:color w:val="000000" w:themeColor="text1"/>
          <w:sz w:val="24"/>
          <w:szCs w:val="24"/>
          <w:lang w:val="en-US"/>
        </w:rPr>
        <w:t xml:space="preserve"> of the CE companies</w:t>
      </w:r>
      <w:r w:rsidR="000B200B" w:rsidRPr="00264F46">
        <w:rPr>
          <w:rFonts w:ascii="Times New Roman" w:hAnsi="Times New Roman" w:cs="Times New Roman"/>
          <w:color w:val="000000" w:themeColor="text1"/>
          <w:sz w:val="24"/>
          <w:szCs w:val="24"/>
          <w:lang w:val="en-US"/>
        </w:rPr>
        <w:t xml:space="preserve"> made a specific connection </w:t>
      </w:r>
      <w:r w:rsidR="00581E9E" w:rsidRPr="00264F46">
        <w:rPr>
          <w:rFonts w:ascii="Times New Roman" w:hAnsi="Times New Roman" w:cs="Times New Roman"/>
          <w:color w:val="000000" w:themeColor="text1"/>
          <w:sz w:val="24"/>
          <w:szCs w:val="24"/>
          <w:lang w:val="en-US"/>
        </w:rPr>
        <w:t xml:space="preserve">to </w:t>
      </w:r>
      <w:r w:rsidR="000B200B" w:rsidRPr="00264F46">
        <w:rPr>
          <w:rFonts w:ascii="Times New Roman" w:hAnsi="Times New Roman" w:cs="Times New Roman"/>
          <w:color w:val="000000" w:themeColor="text1"/>
          <w:sz w:val="24"/>
          <w:szCs w:val="24"/>
          <w:lang w:val="en-US"/>
        </w:rPr>
        <w:t>how their Industry 4.0 technologies can positively impact their CE processes.</w:t>
      </w:r>
    </w:p>
    <w:p w14:paraId="42971864" w14:textId="77777777" w:rsidR="00F92873" w:rsidRPr="00264F46" w:rsidRDefault="00F92873" w:rsidP="00194D88">
      <w:pPr>
        <w:rPr>
          <w:rFonts w:ascii="Times New Roman" w:hAnsi="Times New Roman" w:cs="Times New Roman"/>
          <w:color w:val="000000" w:themeColor="text1"/>
          <w:sz w:val="24"/>
          <w:szCs w:val="24"/>
          <w:lang w:val="en-US"/>
        </w:rPr>
      </w:pPr>
    </w:p>
    <w:p w14:paraId="4785A43C" w14:textId="33E81A73" w:rsidR="00747565" w:rsidRPr="00264F46" w:rsidRDefault="00EC5DE0" w:rsidP="00264F46">
      <w:pPr>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 xml:space="preserve">Conceptual model of Business Process Frameworks, Industry 4.0, and CE Associations </w:t>
      </w:r>
    </w:p>
    <w:p w14:paraId="30DC9766" w14:textId="056F565A" w:rsidR="005B3FD2" w:rsidRPr="00264F46" w:rsidRDefault="005A0CDA" w:rsidP="005A0CDA">
      <w:pPr>
        <w:pStyle w:val="xmsonormal"/>
        <w:shd w:val="clear" w:color="auto" w:fill="FFFFFF"/>
        <w:spacing w:before="0" w:beforeAutospacing="0" w:after="0" w:afterAutospacing="0" w:line="360" w:lineRule="auto"/>
        <w:jc w:val="both"/>
        <w:rPr>
          <w:rFonts w:asciiTheme="majorBidi" w:hAnsiTheme="majorBidi" w:cstheme="majorBidi"/>
          <w:color w:val="000000" w:themeColor="text1"/>
          <w:lang w:val="en-US"/>
        </w:rPr>
      </w:pPr>
      <w:r w:rsidRPr="00264F46">
        <w:rPr>
          <w:rFonts w:asciiTheme="majorBidi" w:hAnsiTheme="majorBidi" w:cstheme="majorBidi"/>
          <w:color w:val="000000" w:themeColor="text1"/>
          <w:lang w:val="en-US"/>
        </w:rPr>
        <w:t>I</w:t>
      </w:r>
      <w:r w:rsidR="00C91AA1" w:rsidRPr="00264F46">
        <w:rPr>
          <w:rFonts w:asciiTheme="majorBidi" w:hAnsiTheme="majorBidi" w:cstheme="majorBidi"/>
          <w:color w:val="000000" w:themeColor="text1"/>
          <w:lang w:val="en-US"/>
        </w:rPr>
        <w:t>ndustry</w:t>
      </w:r>
      <w:r w:rsidR="00C67FEC" w:rsidRPr="00264F46">
        <w:rPr>
          <w:rFonts w:asciiTheme="majorBidi" w:hAnsiTheme="majorBidi" w:cstheme="majorBidi"/>
          <w:color w:val="000000" w:themeColor="text1"/>
          <w:lang w:val="en-US"/>
        </w:rPr>
        <w:t xml:space="preserve"> </w:t>
      </w:r>
      <w:r w:rsidR="00534DC4" w:rsidRPr="00264F46">
        <w:rPr>
          <w:rFonts w:asciiTheme="majorBidi" w:hAnsiTheme="majorBidi" w:cstheme="majorBidi"/>
          <w:color w:val="000000" w:themeColor="text1"/>
          <w:lang w:val="en-US"/>
        </w:rPr>
        <w:t>sector</w:t>
      </w:r>
      <w:r w:rsidR="00C91AA1" w:rsidRPr="00264F46">
        <w:rPr>
          <w:rFonts w:asciiTheme="majorBidi" w:hAnsiTheme="majorBidi" w:cstheme="majorBidi"/>
          <w:color w:val="000000" w:themeColor="text1"/>
          <w:lang w:val="en-US"/>
        </w:rPr>
        <w:t>s as identified above</w:t>
      </w:r>
      <w:r w:rsidR="003D4F3B" w:rsidRPr="00264F46">
        <w:rPr>
          <w:rFonts w:asciiTheme="majorBidi" w:hAnsiTheme="majorBidi" w:cstheme="majorBidi"/>
          <w:color w:val="000000" w:themeColor="text1"/>
          <w:lang w:val="en-US"/>
        </w:rPr>
        <w:t xml:space="preserve"> </w:t>
      </w:r>
      <w:r w:rsidR="00534DC4" w:rsidRPr="00264F46">
        <w:rPr>
          <w:rFonts w:asciiTheme="majorBidi" w:hAnsiTheme="majorBidi" w:cstheme="majorBidi"/>
          <w:color w:val="000000" w:themeColor="text1"/>
          <w:lang w:val="en-US"/>
        </w:rPr>
        <w:t>need</w:t>
      </w:r>
      <w:r w:rsidR="00B72477" w:rsidRPr="00264F46">
        <w:rPr>
          <w:rFonts w:asciiTheme="majorBidi" w:hAnsiTheme="majorBidi" w:cstheme="majorBidi"/>
          <w:color w:val="000000" w:themeColor="text1"/>
          <w:lang w:val="en-US"/>
        </w:rPr>
        <w:t xml:space="preserve"> to </w:t>
      </w:r>
      <w:r w:rsidR="00501EF9" w:rsidRPr="00264F46">
        <w:rPr>
          <w:rFonts w:asciiTheme="majorBidi" w:hAnsiTheme="majorBidi" w:cstheme="majorBidi"/>
          <w:color w:val="000000" w:themeColor="text1"/>
          <w:lang w:val="en-US"/>
        </w:rPr>
        <w:t>address</w:t>
      </w:r>
      <w:r w:rsidR="00923237" w:rsidRPr="00264F46">
        <w:rPr>
          <w:rFonts w:asciiTheme="majorBidi" w:hAnsiTheme="majorBidi" w:cstheme="majorBidi"/>
          <w:color w:val="000000" w:themeColor="text1"/>
          <w:lang w:val="en-US"/>
        </w:rPr>
        <w:t xml:space="preserve"> technology barriers and seek enablers t</w:t>
      </w:r>
      <w:r w:rsidR="00501EF9" w:rsidRPr="00264F46">
        <w:rPr>
          <w:rFonts w:asciiTheme="majorBidi" w:hAnsiTheme="majorBidi" w:cstheme="majorBidi"/>
          <w:color w:val="000000" w:themeColor="text1"/>
          <w:lang w:val="en-US"/>
        </w:rPr>
        <w:t>hat</w:t>
      </w:r>
      <w:r w:rsidR="00923237" w:rsidRPr="00264F46">
        <w:rPr>
          <w:rFonts w:asciiTheme="majorBidi" w:hAnsiTheme="majorBidi" w:cstheme="majorBidi"/>
          <w:color w:val="000000" w:themeColor="text1"/>
          <w:lang w:val="en-US"/>
        </w:rPr>
        <w:t xml:space="preserve"> </w:t>
      </w:r>
      <w:r w:rsidR="00B72477" w:rsidRPr="00264F46">
        <w:rPr>
          <w:rFonts w:asciiTheme="majorBidi" w:hAnsiTheme="majorBidi" w:cstheme="majorBidi"/>
          <w:color w:val="000000" w:themeColor="text1"/>
          <w:lang w:val="en-US"/>
        </w:rPr>
        <w:t xml:space="preserve">optimize processes </w:t>
      </w:r>
      <w:r w:rsidR="00923237" w:rsidRPr="00264F46">
        <w:rPr>
          <w:rFonts w:asciiTheme="majorBidi" w:hAnsiTheme="majorBidi" w:cstheme="majorBidi"/>
          <w:color w:val="000000" w:themeColor="text1"/>
          <w:lang w:val="en-US"/>
        </w:rPr>
        <w:t xml:space="preserve">by embedding Industry 4.0 technologies </w:t>
      </w:r>
      <w:r w:rsidR="00B72477" w:rsidRPr="00264F46">
        <w:rPr>
          <w:rFonts w:asciiTheme="majorBidi" w:hAnsiTheme="majorBidi" w:cstheme="majorBidi"/>
          <w:color w:val="000000" w:themeColor="text1"/>
          <w:lang w:val="en-US"/>
        </w:rPr>
        <w:t xml:space="preserve">in CE </w:t>
      </w:r>
      <w:r w:rsidR="00E5051D">
        <w:rPr>
          <w:rFonts w:asciiTheme="majorBidi" w:hAnsiTheme="majorBidi" w:cstheme="majorBidi"/>
          <w:color w:val="000000" w:themeColor="text1"/>
          <w:lang w:val="en-US"/>
        </w:rPr>
        <w:t xml:space="preserve">activities </w:t>
      </w:r>
      <w:r w:rsidR="000636A6">
        <w:rPr>
          <w:rFonts w:asciiTheme="majorBidi" w:hAnsiTheme="majorBidi" w:cstheme="majorBidi"/>
          <w:color w:val="000000" w:themeColor="text1"/>
          <w:lang w:val="en-US"/>
        </w:rPr>
        <w:t xml:space="preserve">to facilitate </w:t>
      </w:r>
      <w:r w:rsidR="00B72477" w:rsidRPr="00264F46">
        <w:rPr>
          <w:rFonts w:asciiTheme="majorBidi" w:hAnsiTheme="majorBidi" w:cstheme="majorBidi"/>
          <w:color w:val="000000" w:themeColor="text1"/>
          <w:lang w:val="en-US"/>
        </w:rPr>
        <w:t xml:space="preserve"> repair</w:t>
      </w:r>
      <w:r w:rsidR="00C9495A">
        <w:rPr>
          <w:rFonts w:asciiTheme="majorBidi" w:hAnsiTheme="majorBidi" w:cstheme="majorBidi"/>
          <w:color w:val="000000" w:themeColor="text1"/>
          <w:lang w:val="en-US"/>
        </w:rPr>
        <w:t xml:space="preserve"> </w:t>
      </w:r>
      <w:r w:rsidR="00C9495A">
        <w:rPr>
          <w:rFonts w:asciiTheme="majorBidi" w:hAnsiTheme="majorBidi" w:cstheme="majorBidi"/>
          <w:color w:val="000000" w:themeColor="text1"/>
          <w:lang w:val="en-US"/>
        </w:rPr>
        <w:lastRenderedPageBreak/>
        <w:t xml:space="preserve">and </w:t>
      </w:r>
      <w:r w:rsidR="00B72477" w:rsidRPr="00264F46">
        <w:rPr>
          <w:rFonts w:asciiTheme="majorBidi" w:hAnsiTheme="majorBidi" w:cstheme="majorBidi"/>
          <w:color w:val="000000" w:themeColor="text1"/>
          <w:lang w:val="en-US"/>
        </w:rPr>
        <w:t>reuse,</w:t>
      </w:r>
      <w:r w:rsidR="00C9495A">
        <w:rPr>
          <w:rFonts w:asciiTheme="majorBidi" w:hAnsiTheme="majorBidi" w:cstheme="majorBidi"/>
          <w:color w:val="000000" w:themeColor="text1"/>
          <w:lang w:val="en-US"/>
        </w:rPr>
        <w:t xml:space="preserve"> as well as allowing the</w:t>
      </w:r>
      <w:r w:rsidR="0032238C" w:rsidRPr="00264F46">
        <w:rPr>
          <w:rFonts w:asciiTheme="majorBidi" w:hAnsiTheme="majorBidi" w:cstheme="majorBidi"/>
          <w:color w:val="000000" w:themeColor="text1"/>
          <w:lang w:val="en-US"/>
        </w:rPr>
        <w:t xml:space="preserve"> </w:t>
      </w:r>
      <w:hyperlink r:id="rId27" w:tooltip="Learn more about reintegration from ScienceDirect's AI-generated Topic Pages" w:history="1">
        <w:r w:rsidR="00B72477" w:rsidRPr="00264F46">
          <w:rPr>
            <w:rFonts w:asciiTheme="majorBidi" w:hAnsiTheme="majorBidi" w:cstheme="majorBidi"/>
            <w:color w:val="000000" w:themeColor="text1"/>
            <w:lang w:val="en-US"/>
          </w:rPr>
          <w:t>reintegration</w:t>
        </w:r>
      </w:hyperlink>
      <w:r w:rsidR="005E73AE" w:rsidRPr="00264F46">
        <w:rPr>
          <w:rFonts w:asciiTheme="majorBidi" w:hAnsiTheme="majorBidi" w:cstheme="majorBidi"/>
          <w:color w:val="000000" w:themeColor="text1"/>
          <w:lang w:val="en-US"/>
        </w:rPr>
        <w:t xml:space="preserve"> </w:t>
      </w:r>
      <w:r w:rsidR="00B72477" w:rsidRPr="00264F46">
        <w:rPr>
          <w:rFonts w:asciiTheme="majorBidi" w:hAnsiTheme="majorBidi" w:cstheme="majorBidi"/>
          <w:color w:val="000000" w:themeColor="text1"/>
          <w:lang w:val="en-US"/>
        </w:rPr>
        <w:t>of processes, machinery and products</w:t>
      </w:r>
      <w:r w:rsidR="00923237" w:rsidRPr="00264F46">
        <w:rPr>
          <w:rFonts w:asciiTheme="majorBidi" w:hAnsiTheme="majorBidi" w:cstheme="majorBidi"/>
          <w:color w:val="000000" w:themeColor="text1"/>
          <w:lang w:val="en-US"/>
        </w:rPr>
        <w:t xml:space="preserve"> (Rajput </w:t>
      </w:r>
      <w:r w:rsidR="00E10D70">
        <w:rPr>
          <w:rFonts w:asciiTheme="majorBidi" w:hAnsiTheme="majorBidi" w:cstheme="majorBidi"/>
          <w:color w:val="000000" w:themeColor="text1"/>
          <w:lang w:val="en-US"/>
        </w:rPr>
        <w:t>and</w:t>
      </w:r>
      <w:r w:rsidR="00923237" w:rsidRPr="00264F46">
        <w:rPr>
          <w:rFonts w:asciiTheme="majorBidi" w:hAnsiTheme="majorBidi" w:cstheme="majorBidi"/>
          <w:color w:val="000000" w:themeColor="text1"/>
          <w:lang w:val="en-US"/>
        </w:rPr>
        <w:t xml:space="preserve"> Singh 2019)</w:t>
      </w:r>
      <w:r w:rsidR="00B72477" w:rsidRPr="00264F46">
        <w:rPr>
          <w:rFonts w:asciiTheme="majorBidi" w:hAnsiTheme="majorBidi" w:cstheme="majorBidi"/>
          <w:color w:val="000000" w:themeColor="text1"/>
          <w:lang w:val="en-US"/>
        </w:rPr>
        <w:t>.</w:t>
      </w:r>
      <w:r w:rsidR="006C0CBC" w:rsidRPr="00264F46">
        <w:rPr>
          <w:rFonts w:asciiTheme="majorBidi" w:hAnsiTheme="majorBidi" w:cstheme="majorBidi"/>
          <w:color w:val="000000" w:themeColor="text1"/>
          <w:lang w:val="en-US"/>
        </w:rPr>
        <w:t xml:space="preserve"> </w:t>
      </w:r>
      <w:r w:rsidR="00545E96" w:rsidRPr="00264F46">
        <w:rPr>
          <w:rFonts w:asciiTheme="majorBidi" w:hAnsiTheme="majorBidi" w:cstheme="majorBidi"/>
          <w:color w:val="000000" w:themeColor="text1"/>
          <w:lang w:val="en-US"/>
        </w:rPr>
        <w:t>The connection between process, CE and Industry 4.0 needs to be explored</w:t>
      </w:r>
      <w:r w:rsidR="005B3FD2" w:rsidRPr="00264F46">
        <w:rPr>
          <w:rFonts w:asciiTheme="majorBidi" w:hAnsiTheme="majorBidi" w:cstheme="majorBidi"/>
          <w:color w:val="000000" w:themeColor="text1"/>
          <w:lang w:val="en-US"/>
        </w:rPr>
        <w:t xml:space="preserve"> and a </w:t>
      </w:r>
      <w:r w:rsidR="00545E96" w:rsidRPr="00264F46">
        <w:rPr>
          <w:color w:val="000000" w:themeColor="text1"/>
          <w:lang w:val="en-US"/>
        </w:rPr>
        <w:t>number of authors have proposed conceptual frameworks to address where CE and Industry 4.0 are integrated (Lu et al</w:t>
      </w:r>
      <w:r w:rsidR="00132562">
        <w:rPr>
          <w:color w:val="000000" w:themeColor="text1"/>
          <w:lang w:val="en-US"/>
        </w:rPr>
        <w:t>.</w:t>
      </w:r>
      <w:r w:rsidR="00545E96" w:rsidRPr="00264F46">
        <w:rPr>
          <w:color w:val="000000" w:themeColor="text1"/>
          <w:lang w:val="en-US"/>
        </w:rPr>
        <w:t xml:space="preserve"> 2022; Khan et al</w:t>
      </w:r>
      <w:r w:rsidR="00132562">
        <w:rPr>
          <w:color w:val="000000" w:themeColor="text1"/>
          <w:lang w:val="en-US"/>
        </w:rPr>
        <w:t>.</w:t>
      </w:r>
      <w:r w:rsidR="00545E96" w:rsidRPr="00264F46">
        <w:rPr>
          <w:color w:val="000000" w:themeColor="text1"/>
          <w:lang w:val="en-US"/>
        </w:rPr>
        <w:t xml:space="preserve"> 2021) </w:t>
      </w:r>
      <w:r w:rsidR="008D78BE" w:rsidRPr="00264F46">
        <w:rPr>
          <w:color w:val="000000" w:themeColor="text1"/>
          <w:lang w:val="en-US"/>
        </w:rPr>
        <w:t xml:space="preserve">in supply chains to enhance </w:t>
      </w:r>
      <w:r w:rsidR="00545E96" w:rsidRPr="00264F46">
        <w:rPr>
          <w:color w:val="000000" w:themeColor="text1"/>
          <w:lang w:val="en-US"/>
        </w:rPr>
        <w:t>organizational performance.  The conceptual framework proposed by Lu et al</w:t>
      </w:r>
      <w:r w:rsidR="00C4625A">
        <w:rPr>
          <w:color w:val="000000" w:themeColor="text1"/>
          <w:lang w:val="en-US"/>
        </w:rPr>
        <w:t>.</w:t>
      </w:r>
      <w:r w:rsidR="00545E96" w:rsidRPr="00264F46">
        <w:rPr>
          <w:color w:val="000000" w:themeColor="text1"/>
          <w:lang w:val="en-US"/>
        </w:rPr>
        <w:t xml:space="preserve"> (2022) also include</w:t>
      </w:r>
      <w:r w:rsidR="00A86E36">
        <w:rPr>
          <w:color w:val="000000" w:themeColor="text1"/>
          <w:lang w:val="en-US"/>
        </w:rPr>
        <w:t>s</w:t>
      </w:r>
      <w:r w:rsidR="00545E96" w:rsidRPr="00264F46">
        <w:rPr>
          <w:color w:val="000000" w:themeColor="text1"/>
          <w:lang w:val="en-US"/>
        </w:rPr>
        <w:t xml:space="preserve"> a roadmap and consider</w:t>
      </w:r>
      <w:r w:rsidR="00A86E36">
        <w:rPr>
          <w:color w:val="000000" w:themeColor="text1"/>
          <w:lang w:val="en-US"/>
        </w:rPr>
        <w:t>s</w:t>
      </w:r>
      <w:r w:rsidR="00545E96" w:rsidRPr="00264F46">
        <w:rPr>
          <w:color w:val="000000" w:themeColor="text1"/>
          <w:lang w:val="en-US"/>
        </w:rPr>
        <w:t xml:space="preserve"> a dynamic capabilities view of the drivers and barriers to manage operational excellence in Industry 4.0 CE supply chains for sustainable competitive advantage.</w:t>
      </w:r>
      <w:r w:rsidR="00A57892" w:rsidRPr="00264F46">
        <w:rPr>
          <w:color w:val="000000" w:themeColor="text1"/>
          <w:lang w:val="en-US"/>
        </w:rPr>
        <w:t xml:space="preserve"> </w:t>
      </w:r>
      <w:r w:rsidR="00271B60" w:rsidRPr="00264F46">
        <w:rPr>
          <w:rFonts w:asciiTheme="majorBidi" w:hAnsiTheme="majorBidi" w:cstheme="majorBidi"/>
          <w:color w:val="000000" w:themeColor="text1"/>
          <w:lang w:val="en-US"/>
        </w:rPr>
        <w:t xml:space="preserve">While the </w:t>
      </w:r>
      <w:r w:rsidR="006C0CBC" w:rsidRPr="00264F46">
        <w:rPr>
          <w:rFonts w:asciiTheme="majorBidi" w:hAnsiTheme="majorBidi" w:cstheme="majorBidi"/>
          <w:color w:val="000000" w:themeColor="text1"/>
          <w:lang w:val="en-US"/>
        </w:rPr>
        <w:t>conceptual framework proposed by Khan et al</w:t>
      </w:r>
      <w:r w:rsidR="00C4625A">
        <w:rPr>
          <w:rFonts w:asciiTheme="majorBidi" w:hAnsiTheme="majorBidi" w:cstheme="majorBidi"/>
          <w:color w:val="000000" w:themeColor="text1"/>
          <w:lang w:val="en-US"/>
        </w:rPr>
        <w:t>.</w:t>
      </w:r>
      <w:r w:rsidR="006C0CBC" w:rsidRPr="00264F46">
        <w:rPr>
          <w:rFonts w:asciiTheme="majorBidi" w:hAnsiTheme="majorBidi" w:cstheme="majorBidi"/>
          <w:color w:val="000000" w:themeColor="text1"/>
          <w:lang w:val="en-US"/>
        </w:rPr>
        <w:t xml:space="preserve"> (2021) considers one aspect of Industry 4.0, namely Blockchain and the relationship to three CE practices; circular purchasing, recycling and remanufacturing and circular design, and their relationship with firm performance.  </w:t>
      </w:r>
      <w:r w:rsidR="00493850" w:rsidRPr="00264F46">
        <w:rPr>
          <w:rFonts w:asciiTheme="majorBidi" w:hAnsiTheme="majorBidi" w:cstheme="majorBidi"/>
          <w:color w:val="000000" w:themeColor="text1"/>
          <w:lang w:val="en-US"/>
        </w:rPr>
        <w:t>Their findings</w:t>
      </w:r>
      <w:r w:rsidR="00FD33AA" w:rsidRPr="00264F46">
        <w:rPr>
          <w:rFonts w:asciiTheme="majorBidi" w:hAnsiTheme="majorBidi" w:cstheme="majorBidi"/>
          <w:color w:val="000000" w:themeColor="text1"/>
          <w:lang w:val="en-US"/>
        </w:rPr>
        <w:t xml:space="preserve"> from 404 firms across China and Pakistan</w:t>
      </w:r>
      <w:r w:rsidR="00493850" w:rsidRPr="00264F46">
        <w:rPr>
          <w:rFonts w:asciiTheme="majorBidi" w:hAnsiTheme="majorBidi" w:cstheme="majorBidi"/>
          <w:color w:val="000000" w:themeColor="text1"/>
          <w:lang w:val="en-US"/>
        </w:rPr>
        <w:t xml:space="preserve"> indicate that blockchain has “an effective role in implementing circular economy practices to spur economic and environmental performance”</w:t>
      </w:r>
      <w:r w:rsidR="00FD33AA" w:rsidRPr="00264F46">
        <w:rPr>
          <w:rFonts w:asciiTheme="majorBidi" w:hAnsiTheme="majorBidi" w:cstheme="majorBidi"/>
          <w:color w:val="000000" w:themeColor="text1"/>
          <w:lang w:val="en-US"/>
        </w:rPr>
        <w:t xml:space="preserve">. </w:t>
      </w:r>
      <w:r w:rsidR="00C42B85" w:rsidRPr="00264F46">
        <w:rPr>
          <w:rFonts w:asciiTheme="majorBidi" w:hAnsiTheme="majorBidi" w:cstheme="majorBidi"/>
          <w:color w:val="000000" w:themeColor="text1"/>
          <w:lang w:val="en-US"/>
        </w:rPr>
        <w:t>While the consideration</w:t>
      </w:r>
      <w:r w:rsidR="00A57892" w:rsidRPr="00264F46">
        <w:rPr>
          <w:rFonts w:asciiTheme="majorBidi" w:hAnsiTheme="majorBidi" w:cstheme="majorBidi"/>
          <w:color w:val="000000" w:themeColor="text1"/>
          <w:lang w:val="en-US"/>
        </w:rPr>
        <w:t>s are</w:t>
      </w:r>
      <w:r w:rsidR="00C42B85" w:rsidRPr="00264F46">
        <w:rPr>
          <w:rFonts w:asciiTheme="majorBidi" w:hAnsiTheme="majorBidi" w:cstheme="majorBidi"/>
          <w:color w:val="000000" w:themeColor="text1"/>
          <w:lang w:val="en-US"/>
        </w:rPr>
        <w:t xml:space="preserve"> mainly on CE procurement processes </w:t>
      </w:r>
      <w:r w:rsidR="008D78BE" w:rsidRPr="00264F46">
        <w:rPr>
          <w:rFonts w:asciiTheme="majorBidi" w:hAnsiTheme="majorBidi" w:cstheme="majorBidi"/>
          <w:color w:val="000000" w:themeColor="text1"/>
          <w:lang w:val="en-US"/>
        </w:rPr>
        <w:t xml:space="preserve">the </w:t>
      </w:r>
      <w:r w:rsidR="00C42B85" w:rsidRPr="00264F46">
        <w:rPr>
          <w:rFonts w:asciiTheme="majorBidi" w:hAnsiTheme="majorBidi" w:cstheme="majorBidi"/>
          <w:color w:val="000000" w:themeColor="text1"/>
          <w:lang w:val="en-US"/>
        </w:rPr>
        <w:t>findings</w:t>
      </w:r>
      <w:r w:rsidR="008D78BE" w:rsidRPr="00264F46">
        <w:rPr>
          <w:rFonts w:asciiTheme="majorBidi" w:hAnsiTheme="majorBidi" w:cstheme="majorBidi"/>
          <w:color w:val="000000" w:themeColor="text1"/>
          <w:lang w:val="en-US"/>
        </w:rPr>
        <w:t xml:space="preserve"> are </w:t>
      </w:r>
      <w:r w:rsidR="00A57892" w:rsidRPr="00264F46">
        <w:rPr>
          <w:rFonts w:asciiTheme="majorBidi" w:hAnsiTheme="majorBidi" w:cstheme="majorBidi"/>
          <w:color w:val="000000" w:themeColor="text1"/>
          <w:lang w:val="en-US"/>
        </w:rPr>
        <w:t xml:space="preserve">a </w:t>
      </w:r>
      <w:r w:rsidR="008D78BE" w:rsidRPr="00264F46">
        <w:rPr>
          <w:rFonts w:asciiTheme="majorBidi" w:hAnsiTheme="majorBidi" w:cstheme="majorBidi"/>
          <w:color w:val="000000" w:themeColor="text1"/>
          <w:lang w:val="en-US"/>
        </w:rPr>
        <w:t xml:space="preserve">useful </w:t>
      </w:r>
      <w:r w:rsidR="00C42B85" w:rsidRPr="00264F46">
        <w:rPr>
          <w:rFonts w:asciiTheme="majorBidi" w:hAnsiTheme="majorBidi" w:cstheme="majorBidi"/>
          <w:color w:val="000000" w:themeColor="text1"/>
          <w:lang w:val="en-US"/>
        </w:rPr>
        <w:t xml:space="preserve">indicator of technology developments that may improve </w:t>
      </w:r>
      <w:r w:rsidR="00A86E36">
        <w:rPr>
          <w:rFonts w:asciiTheme="majorBidi" w:hAnsiTheme="majorBidi" w:cstheme="majorBidi"/>
          <w:color w:val="000000" w:themeColor="text1"/>
          <w:lang w:val="en-US"/>
        </w:rPr>
        <w:t xml:space="preserve">the </w:t>
      </w:r>
      <w:r w:rsidR="00C42B85" w:rsidRPr="00264F46">
        <w:rPr>
          <w:rFonts w:asciiTheme="majorBidi" w:hAnsiTheme="majorBidi" w:cstheme="majorBidi"/>
          <w:color w:val="000000" w:themeColor="text1"/>
          <w:lang w:val="en-US"/>
        </w:rPr>
        <w:t xml:space="preserve">reconfiguration of additional operating processes.  </w:t>
      </w:r>
    </w:p>
    <w:p w14:paraId="5EB704D4" w14:textId="438EE1CE" w:rsidR="00761373" w:rsidRPr="00264F46" w:rsidRDefault="00440AB3" w:rsidP="00264F46">
      <w:pPr>
        <w:pStyle w:val="xmsonormal"/>
        <w:shd w:val="clear" w:color="auto" w:fill="FFFFFF"/>
        <w:spacing w:before="0" w:beforeAutospacing="0" w:after="0" w:afterAutospacing="0" w:line="360" w:lineRule="auto"/>
        <w:ind w:firstLine="567"/>
        <w:jc w:val="both"/>
        <w:rPr>
          <w:rFonts w:asciiTheme="majorBidi" w:hAnsiTheme="majorBidi" w:cstheme="majorBidi"/>
          <w:color w:val="000000" w:themeColor="text1"/>
          <w:lang w:val="en-US"/>
        </w:rPr>
      </w:pPr>
      <w:r w:rsidRPr="00264F46">
        <w:rPr>
          <w:rFonts w:asciiTheme="majorBidi" w:hAnsiTheme="majorBidi" w:cstheme="majorBidi"/>
          <w:color w:val="000000" w:themeColor="text1"/>
          <w:lang w:val="en-US"/>
        </w:rPr>
        <w:t>However, the</w:t>
      </w:r>
      <w:r w:rsidR="008D78BE" w:rsidRPr="00264F46">
        <w:rPr>
          <w:rFonts w:asciiTheme="majorBidi" w:hAnsiTheme="majorBidi" w:cstheme="majorBidi"/>
          <w:color w:val="000000" w:themeColor="text1"/>
          <w:lang w:val="en-US"/>
        </w:rPr>
        <w:t>re is a</w:t>
      </w:r>
      <w:r w:rsidRPr="00264F46">
        <w:rPr>
          <w:rFonts w:asciiTheme="majorBidi" w:hAnsiTheme="majorBidi" w:cstheme="majorBidi"/>
          <w:color w:val="000000" w:themeColor="text1"/>
          <w:lang w:val="en-US"/>
        </w:rPr>
        <w:t xml:space="preserve"> lack of </w:t>
      </w:r>
      <w:r w:rsidR="008D78BE" w:rsidRPr="00264F46">
        <w:rPr>
          <w:rFonts w:asciiTheme="majorBidi" w:hAnsiTheme="majorBidi" w:cstheme="majorBidi"/>
          <w:color w:val="000000" w:themeColor="text1"/>
          <w:lang w:val="en-US"/>
        </w:rPr>
        <w:t xml:space="preserve">research </w:t>
      </w:r>
      <w:r w:rsidRPr="00264F46">
        <w:rPr>
          <w:rFonts w:asciiTheme="majorBidi" w:hAnsiTheme="majorBidi" w:cstheme="majorBidi"/>
          <w:color w:val="000000" w:themeColor="text1"/>
          <w:lang w:val="en-US"/>
        </w:rPr>
        <w:t>studies</w:t>
      </w:r>
      <w:r w:rsidR="008D78BE" w:rsidRPr="00264F46">
        <w:rPr>
          <w:rFonts w:asciiTheme="majorBidi" w:hAnsiTheme="majorBidi" w:cstheme="majorBidi"/>
          <w:color w:val="000000" w:themeColor="text1"/>
          <w:lang w:val="en-US"/>
        </w:rPr>
        <w:t xml:space="preserve"> that</w:t>
      </w:r>
      <w:r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 xml:space="preserve">explore the antecedents to </w:t>
      </w:r>
      <w:r w:rsidR="00A86E36">
        <w:rPr>
          <w:rFonts w:asciiTheme="majorBidi" w:hAnsiTheme="majorBidi" w:cstheme="majorBidi"/>
          <w:color w:val="000000" w:themeColor="text1"/>
          <w:lang w:val="en-US"/>
        </w:rPr>
        <w:t>organization</w:t>
      </w:r>
      <w:r w:rsidR="00A86E36"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 xml:space="preserve">performance through </w:t>
      </w:r>
      <w:r w:rsidR="00761373" w:rsidRPr="00264F46">
        <w:rPr>
          <w:rFonts w:asciiTheme="majorBidi" w:hAnsiTheme="majorBidi" w:cstheme="majorBidi"/>
          <w:color w:val="000000" w:themeColor="text1"/>
          <w:lang w:val="en-US"/>
        </w:rPr>
        <w:t>associations</w:t>
      </w:r>
      <w:r w:rsidR="00DC3A9A"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of</w:t>
      </w:r>
      <w:r w:rsidR="00DC3A9A" w:rsidRPr="00264F46">
        <w:rPr>
          <w:rFonts w:asciiTheme="majorBidi" w:hAnsiTheme="majorBidi" w:cstheme="majorBidi"/>
          <w:color w:val="000000" w:themeColor="text1"/>
          <w:lang w:val="en-US"/>
        </w:rPr>
        <w:t xml:space="preserve"> CE</w:t>
      </w:r>
      <w:r w:rsidR="008D78BE" w:rsidRPr="00264F46">
        <w:rPr>
          <w:rFonts w:asciiTheme="majorBidi" w:hAnsiTheme="majorBidi" w:cstheme="majorBidi"/>
          <w:color w:val="000000" w:themeColor="text1"/>
          <w:lang w:val="en-US"/>
        </w:rPr>
        <w:t xml:space="preserve"> factors</w:t>
      </w:r>
      <w:r w:rsidR="00DC3A9A" w:rsidRPr="00264F46">
        <w:rPr>
          <w:rFonts w:asciiTheme="majorBidi" w:hAnsiTheme="majorBidi" w:cstheme="majorBidi"/>
          <w:color w:val="000000" w:themeColor="text1"/>
          <w:lang w:val="en-US"/>
        </w:rPr>
        <w:t>, Industry 4.0 technologies</w:t>
      </w:r>
      <w:r w:rsidR="00A86E36">
        <w:rPr>
          <w:rFonts w:asciiTheme="majorBidi" w:hAnsiTheme="majorBidi" w:cstheme="majorBidi"/>
          <w:color w:val="000000" w:themeColor="text1"/>
          <w:lang w:val="en-US"/>
        </w:rPr>
        <w:t>,</w:t>
      </w:r>
      <w:r w:rsidR="00DC3A9A" w:rsidRPr="00264F46">
        <w:rPr>
          <w:rFonts w:asciiTheme="majorBidi" w:hAnsiTheme="majorBidi" w:cstheme="majorBidi"/>
          <w:color w:val="000000" w:themeColor="text1"/>
          <w:lang w:val="en-US"/>
        </w:rPr>
        <w:t xml:space="preserve"> and operating processes. </w:t>
      </w:r>
      <w:r w:rsidR="00761373" w:rsidRPr="00264F46">
        <w:rPr>
          <w:rFonts w:asciiTheme="majorBidi" w:hAnsiTheme="majorBidi" w:cstheme="majorBidi"/>
          <w:color w:val="000000" w:themeColor="text1"/>
          <w:lang w:val="en-US"/>
        </w:rPr>
        <w:t xml:space="preserve"> Therefore, our findings lead to a new conceptual </w:t>
      </w:r>
      <w:r w:rsidR="005B3FD2" w:rsidRPr="00264F46">
        <w:rPr>
          <w:rFonts w:asciiTheme="majorBidi" w:hAnsiTheme="majorBidi" w:cstheme="majorBidi"/>
          <w:color w:val="000000" w:themeColor="text1"/>
          <w:lang w:val="en-US"/>
        </w:rPr>
        <w:t>model</w:t>
      </w:r>
      <w:r w:rsidR="00761373" w:rsidRPr="00264F46">
        <w:rPr>
          <w:rFonts w:asciiTheme="majorBidi" w:hAnsiTheme="majorBidi" w:cstheme="majorBidi"/>
          <w:color w:val="000000" w:themeColor="text1"/>
          <w:lang w:val="en-US"/>
        </w:rPr>
        <w:t xml:space="preserve"> to gain </w:t>
      </w:r>
      <w:r w:rsidR="005B3FD2" w:rsidRPr="00264F46">
        <w:rPr>
          <w:rFonts w:asciiTheme="majorBidi" w:hAnsiTheme="majorBidi" w:cstheme="majorBidi"/>
          <w:color w:val="000000" w:themeColor="text1"/>
          <w:lang w:val="en-US"/>
        </w:rPr>
        <w:t xml:space="preserve">process insights </w:t>
      </w:r>
      <w:r w:rsidR="00761373" w:rsidRPr="00264F46">
        <w:rPr>
          <w:rFonts w:asciiTheme="majorBidi" w:hAnsiTheme="majorBidi" w:cstheme="majorBidi"/>
          <w:color w:val="000000" w:themeColor="text1"/>
          <w:lang w:val="en-US"/>
        </w:rPr>
        <w:t xml:space="preserve">through investigating the nature and choice of CE practice </w:t>
      </w:r>
      <w:r w:rsidR="00A86E36">
        <w:rPr>
          <w:rFonts w:asciiTheme="majorBidi" w:hAnsiTheme="majorBidi" w:cstheme="majorBidi"/>
          <w:color w:val="000000" w:themeColor="text1"/>
          <w:lang w:val="en-US"/>
        </w:rPr>
        <w:t xml:space="preserve">and the </w:t>
      </w:r>
      <w:r w:rsidR="00761373" w:rsidRPr="00264F46">
        <w:rPr>
          <w:rFonts w:asciiTheme="majorBidi" w:hAnsiTheme="majorBidi" w:cstheme="majorBidi"/>
          <w:color w:val="000000" w:themeColor="text1"/>
          <w:lang w:val="en-US"/>
        </w:rPr>
        <w:t>influence of processes facilitated by the choices of Industry 4.0 technologies in global enterprises.</w:t>
      </w:r>
    </w:p>
    <w:p w14:paraId="2E4110FC" w14:textId="77777777" w:rsidR="00761373" w:rsidRPr="00264F46" w:rsidRDefault="00761373" w:rsidP="005A0CDA">
      <w:pPr>
        <w:pStyle w:val="xmsonormal"/>
        <w:shd w:val="clear" w:color="auto" w:fill="FFFFFF"/>
        <w:spacing w:before="0" w:beforeAutospacing="0" w:after="0" w:afterAutospacing="0" w:line="360" w:lineRule="auto"/>
        <w:jc w:val="both"/>
        <w:rPr>
          <w:rFonts w:asciiTheme="majorBidi" w:hAnsiTheme="majorBidi" w:cstheme="majorBidi"/>
          <w:color w:val="000000" w:themeColor="text1"/>
          <w:lang w:val="en-US"/>
        </w:rPr>
      </w:pPr>
    </w:p>
    <w:p w14:paraId="11356778" w14:textId="798A328E" w:rsidR="00761373" w:rsidRPr="00264F46" w:rsidRDefault="005A0CDA" w:rsidP="005A0CDA">
      <w:pPr>
        <w:pStyle w:val="xmsonormal"/>
        <w:shd w:val="clear" w:color="auto" w:fill="FFFFFF"/>
        <w:spacing w:before="0" w:beforeAutospacing="0" w:after="0" w:afterAutospacing="0" w:line="360" w:lineRule="auto"/>
        <w:jc w:val="both"/>
        <w:rPr>
          <w:rFonts w:ascii="Calibri" w:hAnsi="Calibri" w:cs="Calibri"/>
          <w:color w:val="000000" w:themeColor="text1"/>
          <w:sz w:val="22"/>
          <w:szCs w:val="22"/>
          <w:lang w:val="en-US"/>
        </w:rPr>
      </w:pPr>
      <w:r w:rsidRPr="00264F46">
        <w:rPr>
          <w:noProof/>
          <w:color w:val="000000" w:themeColor="text1"/>
          <w:lang w:val="en-US" w:eastAsia="pl-PL"/>
        </w:rPr>
        <w:drawing>
          <wp:inline distT="0" distB="0" distL="0" distR="0" wp14:anchorId="45C27084" wp14:editId="72A21F29">
            <wp:extent cx="5731510" cy="18129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812925"/>
                    </a:xfrm>
                    <a:prstGeom prst="rect">
                      <a:avLst/>
                    </a:prstGeom>
                  </pic:spPr>
                </pic:pic>
              </a:graphicData>
            </a:graphic>
          </wp:inline>
        </w:drawing>
      </w:r>
    </w:p>
    <w:p w14:paraId="48CF2ADA" w14:textId="70A95555" w:rsidR="00761373" w:rsidRPr="00264F46" w:rsidRDefault="00761373" w:rsidP="005A0CDA">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Figure </w:t>
      </w:r>
      <w:r w:rsidR="00C90DD3">
        <w:rPr>
          <w:rFonts w:ascii="Times New Roman" w:hAnsi="Times New Roman" w:cs="Times New Roman"/>
          <w:color w:val="000000" w:themeColor="text1"/>
          <w:sz w:val="24"/>
          <w:szCs w:val="24"/>
          <w:lang w:val="en-US"/>
        </w:rPr>
        <w:t>7</w:t>
      </w:r>
      <w:r w:rsidRPr="00264F46">
        <w:rPr>
          <w:rFonts w:ascii="Times New Roman" w:hAnsi="Times New Roman" w:cs="Times New Roman"/>
          <w:color w:val="000000" w:themeColor="text1"/>
          <w:sz w:val="24"/>
          <w:szCs w:val="24"/>
          <w:lang w:val="en-US"/>
        </w:rPr>
        <w:t xml:space="preserve">:  Conceptual </w:t>
      </w:r>
      <w:r w:rsidR="005B3FD2" w:rsidRPr="00264F46">
        <w:rPr>
          <w:rFonts w:ascii="Times New Roman" w:hAnsi="Times New Roman" w:cs="Times New Roman"/>
          <w:color w:val="000000" w:themeColor="text1"/>
          <w:sz w:val="24"/>
          <w:szCs w:val="24"/>
          <w:lang w:val="en-US"/>
        </w:rPr>
        <w:t>model</w:t>
      </w:r>
      <w:r w:rsidRPr="00264F46">
        <w:rPr>
          <w:rFonts w:ascii="Times New Roman" w:hAnsi="Times New Roman" w:cs="Times New Roman"/>
          <w:color w:val="000000" w:themeColor="text1"/>
          <w:sz w:val="24"/>
          <w:szCs w:val="24"/>
          <w:lang w:val="en-US"/>
        </w:rPr>
        <w:t xml:space="preserve"> to test </w:t>
      </w:r>
      <w:r w:rsidR="00D42DEB" w:rsidRPr="00264F46">
        <w:rPr>
          <w:rFonts w:ascii="Times New Roman" w:hAnsi="Times New Roman" w:cs="Times New Roman"/>
          <w:color w:val="000000" w:themeColor="text1"/>
          <w:sz w:val="24"/>
          <w:szCs w:val="24"/>
          <w:lang w:val="en-US"/>
        </w:rPr>
        <w:t>P</w:t>
      </w:r>
      <w:r w:rsidRPr="00264F46">
        <w:rPr>
          <w:rFonts w:ascii="Times New Roman" w:hAnsi="Times New Roman" w:cs="Times New Roman"/>
          <w:color w:val="000000" w:themeColor="text1"/>
          <w:sz w:val="24"/>
          <w:szCs w:val="24"/>
          <w:lang w:val="en-US"/>
        </w:rPr>
        <w:t>rocess</w:t>
      </w:r>
      <w:r w:rsidR="00D42DEB" w:rsidRPr="00264F46">
        <w:rPr>
          <w:rFonts w:ascii="Times New Roman" w:hAnsi="Times New Roman" w:cs="Times New Roman"/>
          <w:color w:val="000000" w:themeColor="text1"/>
          <w:sz w:val="24"/>
          <w:szCs w:val="24"/>
          <w:lang w:val="en-US"/>
        </w:rPr>
        <w:t xml:space="preserve"> frameworks</w:t>
      </w:r>
      <w:r w:rsidRPr="00264F46">
        <w:rPr>
          <w:rFonts w:ascii="Times New Roman" w:hAnsi="Times New Roman" w:cs="Times New Roman"/>
          <w:color w:val="000000" w:themeColor="text1"/>
          <w:sz w:val="24"/>
          <w:szCs w:val="24"/>
          <w:lang w:val="en-US"/>
        </w:rPr>
        <w:t>, Industry 4.0</w:t>
      </w:r>
      <w:r w:rsidR="00D42DEB"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CE</w:t>
      </w:r>
      <w:r w:rsidR="00D42DEB" w:rsidRPr="00264F46">
        <w:rPr>
          <w:rFonts w:ascii="Times New Roman" w:hAnsi="Times New Roman" w:cs="Times New Roman"/>
          <w:color w:val="000000" w:themeColor="text1"/>
          <w:sz w:val="24"/>
          <w:szCs w:val="24"/>
          <w:lang w:val="en-US"/>
        </w:rPr>
        <w:t xml:space="preserve"> associations</w:t>
      </w:r>
    </w:p>
    <w:p w14:paraId="2B1544F7" w14:textId="2B3B8701" w:rsidR="008D5B05" w:rsidRPr="00264F46" w:rsidRDefault="00DC3A9A" w:rsidP="00264F46">
      <w:pPr>
        <w:pStyle w:val="xmsonormal"/>
        <w:shd w:val="clear" w:color="auto" w:fill="FFFFFF"/>
        <w:spacing w:before="0" w:beforeAutospacing="0" w:after="0" w:afterAutospacing="0" w:line="360" w:lineRule="auto"/>
        <w:ind w:firstLine="567"/>
        <w:jc w:val="both"/>
        <w:rPr>
          <w:rFonts w:asciiTheme="majorBidi" w:hAnsiTheme="majorBidi" w:cstheme="majorBidi"/>
          <w:color w:val="000000" w:themeColor="text1"/>
          <w:lang w:val="en-US"/>
        </w:rPr>
      </w:pPr>
      <w:r w:rsidRPr="00264F46">
        <w:rPr>
          <w:rFonts w:asciiTheme="majorBidi" w:hAnsiTheme="majorBidi" w:cstheme="majorBidi"/>
          <w:color w:val="000000" w:themeColor="text1"/>
          <w:lang w:val="en-US"/>
        </w:rPr>
        <w:t xml:space="preserve">Our findings indicated that </w:t>
      </w:r>
      <w:r w:rsidR="00440AB3" w:rsidRPr="00264F46">
        <w:rPr>
          <w:rFonts w:asciiTheme="majorBidi" w:hAnsiTheme="majorBidi" w:cstheme="majorBidi"/>
          <w:color w:val="000000" w:themeColor="text1"/>
          <w:lang w:val="en-US"/>
        </w:rPr>
        <w:t xml:space="preserve">enterprises which make a reference to CE on their website are also more likely to relate to Industry 4.0 and these enterprises </w:t>
      </w:r>
      <w:r w:rsidR="008D5B05" w:rsidRPr="00264F46">
        <w:rPr>
          <w:rFonts w:asciiTheme="majorBidi" w:hAnsiTheme="majorBidi" w:cstheme="majorBidi"/>
          <w:color w:val="000000" w:themeColor="text1"/>
          <w:lang w:val="en-US"/>
        </w:rPr>
        <w:t>may be regarded as the “pioneers”, as the</w:t>
      </w:r>
      <w:r w:rsidR="00440AB3" w:rsidRPr="00264F46">
        <w:rPr>
          <w:rFonts w:asciiTheme="majorBidi" w:hAnsiTheme="majorBidi" w:cstheme="majorBidi"/>
          <w:color w:val="000000" w:themeColor="text1"/>
          <w:lang w:val="en-US"/>
        </w:rPr>
        <w:t>y</w:t>
      </w:r>
      <w:r w:rsidR="008D5B05" w:rsidRPr="00264F46">
        <w:rPr>
          <w:rFonts w:asciiTheme="majorBidi" w:hAnsiTheme="majorBidi" w:cstheme="majorBidi"/>
          <w:color w:val="000000" w:themeColor="text1"/>
          <w:lang w:val="en-US"/>
        </w:rPr>
        <w:t xml:space="preserve"> have accepted that a change is needed to transform </w:t>
      </w:r>
      <w:r w:rsidR="00A86E36" w:rsidRPr="00B000C6">
        <w:rPr>
          <w:rFonts w:asciiTheme="majorBidi" w:hAnsiTheme="majorBidi" w:cstheme="majorBidi"/>
          <w:color w:val="000000" w:themeColor="text1"/>
          <w:lang w:val="en-US"/>
        </w:rPr>
        <w:t>organizations</w:t>
      </w:r>
      <w:r w:rsidR="008D5B05" w:rsidRPr="00264F46">
        <w:rPr>
          <w:rFonts w:asciiTheme="majorBidi" w:hAnsiTheme="majorBidi" w:cstheme="majorBidi"/>
          <w:color w:val="000000" w:themeColor="text1"/>
          <w:lang w:val="en-US"/>
        </w:rPr>
        <w:t xml:space="preserve"> into more environmentally responsible institutions. Such thinking is accompanied by a more forward </w:t>
      </w:r>
      <w:r w:rsidR="008D5B05" w:rsidRPr="00264F46">
        <w:rPr>
          <w:rFonts w:asciiTheme="majorBidi" w:hAnsiTheme="majorBidi" w:cstheme="majorBidi"/>
          <w:color w:val="000000" w:themeColor="text1"/>
          <w:lang w:val="en-US"/>
        </w:rPr>
        <w:lastRenderedPageBreak/>
        <w:t xml:space="preserve">approach in terms of embracing new technologies as found in the Industry 4.0. Furthermore, these technologies could allow enterprises to be active in </w:t>
      </w:r>
      <w:r w:rsidR="00545E96" w:rsidRPr="00264F46">
        <w:rPr>
          <w:rFonts w:asciiTheme="majorBidi" w:hAnsiTheme="majorBidi" w:cstheme="majorBidi"/>
          <w:color w:val="000000" w:themeColor="text1"/>
          <w:lang w:val="en-US"/>
        </w:rPr>
        <w:t xml:space="preserve">wider </w:t>
      </w:r>
      <w:r w:rsidR="008D5B05" w:rsidRPr="00264F46">
        <w:rPr>
          <w:rFonts w:asciiTheme="majorBidi" w:hAnsiTheme="majorBidi" w:cstheme="majorBidi"/>
          <w:color w:val="000000" w:themeColor="text1"/>
          <w:lang w:val="en-US"/>
        </w:rPr>
        <w:t xml:space="preserve">CE practices.  </w:t>
      </w:r>
    </w:p>
    <w:p w14:paraId="300E2BB9" w14:textId="5C50DD41" w:rsidR="009C3227" w:rsidRPr="00264F46" w:rsidRDefault="009C3227" w:rsidP="00264F46">
      <w:pPr>
        <w:spacing w:after="0" w:line="360" w:lineRule="auto"/>
        <w:jc w:val="both"/>
        <w:rPr>
          <w:rFonts w:ascii="Times New Roman" w:hAnsi="Times New Roman" w:cs="Times New Roman"/>
          <w:b/>
          <w:bCs/>
          <w:color w:val="000000" w:themeColor="text1"/>
          <w:sz w:val="24"/>
          <w:szCs w:val="24"/>
          <w:lang w:val="en-US"/>
        </w:rPr>
      </w:pPr>
      <w:r w:rsidRPr="00264F46">
        <w:rPr>
          <w:rFonts w:ascii="Times New Roman" w:hAnsi="Times New Roman" w:cs="Times New Roman"/>
          <w:b/>
          <w:bCs/>
          <w:color w:val="000000" w:themeColor="text1"/>
          <w:sz w:val="24"/>
          <w:szCs w:val="24"/>
          <w:lang w:val="en-US"/>
        </w:rPr>
        <w:t>Opportunities</w:t>
      </w:r>
    </w:p>
    <w:p w14:paraId="4907C599" w14:textId="2D7293B3" w:rsidR="006872E5" w:rsidRPr="00264F46" w:rsidRDefault="00BB2ED4" w:rsidP="005A0CDA">
      <w:pPr>
        <w:spacing w:line="360" w:lineRule="auto"/>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Enterprises that design new business models </w:t>
      </w:r>
      <w:r w:rsidR="005A0CDA" w:rsidRPr="00264F46">
        <w:rPr>
          <w:rFonts w:asciiTheme="majorBidi" w:hAnsiTheme="majorBidi" w:cstheme="majorBidi"/>
          <w:color w:val="000000" w:themeColor="text1"/>
          <w:sz w:val="24"/>
          <w:szCs w:val="24"/>
          <w:lang w:val="en-US"/>
        </w:rPr>
        <w:t xml:space="preserve">with </w:t>
      </w:r>
      <w:r w:rsidR="008A5E75" w:rsidRPr="00264F46">
        <w:rPr>
          <w:rFonts w:asciiTheme="majorBidi" w:hAnsiTheme="majorBidi" w:cstheme="majorBidi"/>
          <w:color w:val="000000" w:themeColor="text1"/>
          <w:sz w:val="24"/>
          <w:szCs w:val="24"/>
          <w:lang w:val="en-US"/>
        </w:rPr>
        <w:t xml:space="preserve">a whole-system perspective on resource use, incorporate closed supply chains, regenerative design, </w:t>
      </w:r>
      <w:r w:rsidRPr="00264F46">
        <w:rPr>
          <w:rFonts w:asciiTheme="majorBidi" w:hAnsiTheme="majorBidi" w:cstheme="majorBidi"/>
          <w:color w:val="000000" w:themeColor="text1"/>
          <w:sz w:val="24"/>
          <w:szCs w:val="24"/>
          <w:lang w:val="en-US"/>
        </w:rPr>
        <w:t>and embed emerging digital technologies into their processes will see opportunities in the CE</w:t>
      </w:r>
      <w:r w:rsidR="00A14E94" w:rsidRPr="00264F46">
        <w:rPr>
          <w:rFonts w:asciiTheme="majorBidi" w:hAnsiTheme="majorBidi" w:cstheme="majorBidi"/>
          <w:color w:val="000000" w:themeColor="text1"/>
          <w:sz w:val="24"/>
          <w:szCs w:val="24"/>
          <w:lang w:val="en-US"/>
        </w:rPr>
        <w:t xml:space="preserve"> (</w:t>
      </w:r>
      <w:r w:rsidR="00A14E94" w:rsidRPr="00264F46">
        <w:rPr>
          <w:rFonts w:asciiTheme="majorBidi" w:hAnsiTheme="majorBidi" w:cstheme="majorBidi"/>
          <w:color w:val="000000" w:themeColor="text1"/>
          <w:sz w:val="24"/>
          <w:szCs w:val="24"/>
          <w:shd w:val="clear" w:color="auto" w:fill="FFFFFF"/>
          <w:lang w:val="en-US"/>
        </w:rPr>
        <w:t>Lewandowski 2016)</w:t>
      </w:r>
      <w:r w:rsidRPr="00264F46">
        <w:rPr>
          <w:rFonts w:asciiTheme="majorBidi" w:hAnsiTheme="majorBidi" w:cstheme="majorBidi"/>
          <w:color w:val="000000" w:themeColor="text1"/>
          <w:sz w:val="24"/>
          <w:szCs w:val="24"/>
          <w:lang w:val="en-US"/>
        </w:rPr>
        <w:t xml:space="preserve">.  </w:t>
      </w:r>
      <w:r w:rsidR="00044A77" w:rsidRPr="00264F46">
        <w:rPr>
          <w:rFonts w:asciiTheme="majorBidi" w:hAnsiTheme="majorBidi" w:cstheme="majorBidi"/>
          <w:color w:val="000000" w:themeColor="text1"/>
          <w:sz w:val="24"/>
          <w:szCs w:val="24"/>
          <w:lang w:val="en-US"/>
        </w:rPr>
        <w:t>Governments</w:t>
      </w:r>
      <w:r w:rsidRPr="00264F46">
        <w:rPr>
          <w:rFonts w:asciiTheme="majorBidi" w:hAnsiTheme="majorBidi" w:cstheme="majorBidi"/>
          <w:color w:val="000000" w:themeColor="text1"/>
          <w:sz w:val="24"/>
          <w:szCs w:val="24"/>
          <w:lang w:val="en-US"/>
        </w:rPr>
        <w:t xml:space="preserve"> have a role to </w:t>
      </w:r>
      <w:r w:rsidR="00044A77" w:rsidRPr="00264F46">
        <w:rPr>
          <w:rFonts w:asciiTheme="majorBidi" w:hAnsiTheme="majorBidi" w:cstheme="majorBidi"/>
          <w:color w:val="000000" w:themeColor="text1"/>
          <w:sz w:val="24"/>
          <w:szCs w:val="24"/>
          <w:lang w:val="en-US"/>
        </w:rPr>
        <w:t xml:space="preserve">direct </w:t>
      </w:r>
      <w:r w:rsidRPr="00264F46">
        <w:rPr>
          <w:rFonts w:asciiTheme="majorBidi" w:hAnsiTheme="majorBidi" w:cstheme="majorBidi"/>
          <w:color w:val="000000" w:themeColor="text1"/>
          <w:sz w:val="24"/>
          <w:szCs w:val="24"/>
          <w:lang w:val="en-US"/>
        </w:rPr>
        <w:t xml:space="preserve">enterprises </w:t>
      </w:r>
      <w:r w:rsidR="00044A77" w:rsidRPr="00264F46">
        <w:rPr>
          <w:rFonts w:asciiTheme="majorBidi" w:hAnsiTheme="majorBidi" w:cstheme="majorBidi"/>
          <w:color w:val="000000" w:themeColor="text1"/>
          <w:sz w:val="24"/>
          <w:szCs w:val="24"/>
          <w:lang w:val="en-US"/>
        </w:rPr>
        <w:t>to transition to CE, and support them to</w:t>
      </w:r>
      <w:r w:rsidRPr="00264F46">
        <w:rPr>
          <w:rFonts w:asciiTheme="majorBidi" w:hAnsiTheme="majorBidi" w:cstheme="majorBidi"/>
          <w:color w:val="000000" w:themeColor="text1"/>
          <w:sz w:val="24"/>
          <w:szCs w:val="24"/>
          <w:lang w:val="en-US"/>
        </w:rPr>
        <w:t xml:space="preserve"> identify CE opportunities and implement them in any </w:t>
      </w:r>
      <w:r w:rsidR="00044A77" w:rsidRPr="00264F46">
        <w:rPr>
          <w:rFonts w:asciiTheme="majorBidi" w:hAnsiTheme="majorBidi" w:cstheme="majorBidi"/>
          <w:color w:val="000000" w:themeColor="text1"/>
          <w:sz w:val="24"/>
          <w:szCs w:val="24"/>
          <w:lang w:val="en-US"/>
        </w:rPr>
        <w:t>enterprise</w:t>
      </w:r>
      <w:r w:rsidRPr="00264F46">
        <w:rPr>
          <w:rFonts w:asciiTheme="majorBidi" w:hAnsiTheme="majorBidi" w:cstheme="majorBidi"/>
          <w:color w:val="000000" w:themeColor="text1"/>
          <w:sz w:val="24"/>
          <w:szCs w:val="24"/>
          <w:lang w:val="en-US"/>
        </w:rPr>
        <w:t xml:space="preserve"> independent of a specific industry.</w:t>
      </w:r>
      <w:r w:rsidR="006870FD" w:rsidRPr="00264F46">
        <w:rPr>
          <w:rFonts w:asciiTheme="majorBidi" w:hAnsiTheme="majorBidi" w:cstheme="majorBidi"/>
          <w:color w:val="000000" w:themeColor="text1"/>
          <w:sz w:val="24"/>
          <w:szCs w:val="24"/>
          <w:lang w:val="en-US"/>
        </w:rPr>
        <w:t xml:space="preserve"> </w:t>
      </w:r>
    </w:p>
    <w:p w14:paraId="3472DD2C" w14:textId="25B70536" w:rsidR="00AA703D" w:rsidRPr="00264F46" w:rsidRDefault="006870FD"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Clearly enterprises n</w:t>
      </w:r>
      <w:r w:rsidR="00DD620B" w:rsidRPr="00264F46">
        <w:rPr>
          <w:rFonts w:ascii="Times New Roman" w:hAnsi="Times New Roman" w:cs="Times New Roman"/>
          <w:color w:val="000000" w:themeColor="text1"/>
          <w:sz w:val="24"/>
          <w:szCs w:val="24"/>
          <w:lang w:val="en-US"/>
        </w:rPr>
        <w:t>eed to have a</w:t>
      </w:r>
      <w:r w:rsidR="00A10C95" w:rsidRPr="00264F46">
        <w:rPr>
          <w:rFonts w:ascii="Times New Roman" w:hAnsi="Times New Roman" w:cs="Times New Roman"/>
          <w:color w:val="000000" w:themeColor="text1"/>
          <w:sz w:val="24"/>
          <w:szCs w:val="24"/>
          <w:lang w:val="en-US"/>
        </w:rPr>
        <w:t xml:space="preserve"> CE statement and strategy, similar to organi</w:t>
      </w:r>
      <w:r w:rsidR="005A0CDA" w:rsidRPr="00264F46">
        <w:rPr>
          <w:rFonts w:ascii="Times New Roman" w:hAnsi="Times New Roman" w:cs="Times New Roman"/>
          <w:color w:val="000000" w:themeColor="text1"/>
          <w:sz w:val="24"/>
          <w:szCs w:val="24"/>
          <w:lang w:val="en-US"/>
        </w:rPr>
        <w:t>z</w:t>
      </w:r>
      <w:r w:rsidR="00A10C95" w:rsidRPr="00264F46">
        <w:rPr>
          <w:rFonts w:ascii="Times New Roman" w:hAnsi="Times New Roman" w:cs="Times New Roman"/>
          <w:color w:val="000000" w:themeColor="text1"/>
          <w:sz w:val="24"/>
          <w:szCs w:val="24"/>
          <w:lang w:val="en-US"/>
        </w:rPr>
        <w:t xml:space="preserve">ations </w:t>
      </w:r>
      <w:r w:rsidR="00340C3C" w:rsidRPr="00264F46">
        <w:rPr>
          <w:rFonts w:ascii="Times New Roman" w:hAnsi="Times New Roman" w:cs="Times New Roman"/>
          <w:color w:val="000000" w:themeColor="text1"/>
          <w:sz w:val="24"/>
          <w:szCs w:val="24"/>
          <w:lang w:val="en-US"/>
        </w:rPr>
        <w:t>having a CSR statement</w:t>
      </w:r>
      <w:r w:rsidRPr="00264F46">
        <w:rPr>
          <w:rFonts w:ascii="Times New Roman" w:hAnsi="Times New Roman" w:cs="Times New Roman"/>
          <w:color w:val="000000" w:themeColor="text1"/>
          <w:sz w:val="24"/>
          <w:szCs w:val="24"/>
          <w:lang w:val="en-US"/>
        </w:rPr>
        <w:t>.  There are opportunities to be realized in m</w:t>
      </w:r>
      <w:r w:rsidR="004E435A" w:rsidRPr="00264F46">
        <w:rPr>
          <w:rFonts w:ascii="Times New Roman" w:hAnsi="Times New Roman" w:cs="Times New Roman"/>
          <w:color w:val="000000" w:themeColor="text1"/>
          <w:sz w:val="24"/>
          <w:szCs w:val="24"/>
          <w:lang w:val="en-US"/>
        </w:rPr>
        <w:t>oving away from competition to co-</w:t>
      </w:r>
      <w:r w:rsidR="00AA703D" w:rsidRPr="00264F46">
        <w:rPr>
          <w:rFonts w:ascii="Times New Roman" w:hAnsi="Times New Roman" w:cs="Times New Roman"/>
          <w:color w:val="000000" w:themeColor="text1"/>
          <w:sz w:val="24"/>
          <w:szCs w:val="24"/>
          <w:lang w:val="en-US"/>
        </w:rPr>
        <w:t>opetition as an alternative</w:t>
      </w:r>
      <w:r w:rsidR="00D35BA6" w:rsidRPr="00264F46">
        <w:rPr>
          <w:rFonts w:ascii="Times New Roman" w:hAnsi="Times New Roman" w:cs="Times New Roman"/>
          <w:color w:val="000000" w:themeColor="text1"/>
          <w:sz w:val="24"/>
          <w:szCs w:val="24"/>
          <w:lang w:val="en-US"/>
        </w:rPr>
        <w:t xml:space="preserve"> business</w:t>
      </w:r>
      <w:r w:rsidR="00AA703D" w:rsidRPr="00264F46">
        <w:rPr>
          <w:rFonts w:ascii="Times New Roman" w:hAnsi="Times New Roman" w:cs="Times New Roman"/>
          <w:color w:val="000000" w:themeColor="text1"/>
          <w:sz w:val="24"/>
          <w:szCs w:val="24"/>
          <w:lang w:val="en-US"/>
        </w:rPr>
        <w:t xml:space="preserve"> model</w:t>
      </w:r>
      <w:r w:rsidR="00A14E94" w:rsidRPr="00264F46">
        <w:rPr>
          <w:rFonts w:ascii="Times New Roman" w:hAnsi="Times New Roman" w:cs="Times New Roman"/>
          <w:color w:val="000000" w:themeColor="text1"/>
          <w:sz w:val="24"/>
          <w:szCs w:val="24"/>
          <w:lang w:val="en-US"/>
        </w:rPr>
        <w:t xml:space="preserve"> (</w:t>
      </w:r>
      <w:proofErr w:type="spellStart"/>
      <w:r w:rsidR="00A14E94" w:rsidRPr="00264F46">
        <w:rPr>
          <w:rFonts w:asciiTheme="majorBidi" w:hAnsiTheme="majorBidi" w:cstheme="majorBidi"/>
          <w:color w:val="000000" w:themeColor="text1"/>
          <w:sz w:val="24"/>
          <w:szCs w:val="24"/>
          <w:shd w:val="clear" w:color="auto" w:fill="FFFFFF"/>
          <w:lang w:val="en-US"/>
        </w:rPr>
        <w:t>Mirzabeiki</w:t>
      </w:r>
      <w:proofErr w:type="spellEnd"/>
      <w:r w:rsidR="00A14E94" w:rsidRPr="00264F46">
        <w:rPr>
          <w:rFonts w:asciiTheme="majorBidi" w:hAnsiTheme="majorBidi" w:cstheme="majorBidi"/>
          <w:color w:val="000000" w:themeColor="text1"/>
          <w:sz w:val="24"/>
          <w:szCs w:val="24"/>
          <w:shd w:val="clear" w:color="auto" w:fill="FFFFFF"/>
          <w:lang w:val="en-US"/>
        </w:rPr>
        <w:t xml:space="preserve"> and Sarpong 2021)</w:t>
      </w:r>
      <w:r w:rsidRPr="00264F46">
        <w:rPr>
          <w:rFonts w:ascii="Times New Roman" w:hAnsi="Times New Roman" w:cs="Times New Roman"/>
          <w:color w:val="000000" w:themeColor="text1"/>
          <w:sz w:val="24"/>
          <w:szCs w:val="24"/>
          <w:lang w:val="en-US"/>
        </w:rPr>
        <w:t>.  Importantly, i</w:t>
      </w:r>
      <w:r w:rsidR="00AA703D" w:rsidRPr="00264F46">
        <w:rPr>
          <w:rFonts w:ascii="Times New Roman" w:hAnsi="Times New Roman" w:cs="Times New Roman"/>
          <w:color w:val="000000" w:themeColor="text1"/>
          <w:sz w:val="24"/>
          <w:szCs w:val="24"/>
          <w:lang w:val="en-US"/>
        </w:rPr>
        <w:t xml:space="preserve">t is a </w:t>
      </w:r>
      <w:r w:rsidRPr="00264F46">
        <w:rPr>
          <w:rFonts w:ascii="Times New Roman" w:hAnsi="Times New Roman" w:cs="Times New Roman"/>
          <w:color w:val="000000" w:themeColor="text1"/>
          <w:sz w:val="24"/>
          <w:szCs w:val="24"/>
          <w:lang w:val="en-US"/>
        </w:rPr>
        <w:t xml:space="preserve">approach and path to follow </w:t>
      </w:r>
      <w:r w:rsidR="00AA703D" w:rsidRPr="00264F46">
        <w:rPr>
          <w:rFonts w:ascii="Times New Roman" w:hAnsi="Times New Roman" w:cs="Times New Roman"/>
          <w:color w:val="000000" w:themeColor="text1"/>
          <w:sz w:val="24"/>
          <w:szCs w:val="24"/>
          <w:lang w:val="en-US"/>
        </w:rPr>
        <w:t xml:space="preserve">to differentiate </w:t>
      </w:r>
      <w:r w:rsidR="00D35BA6" w:rsidRPr="00264F46">
        <w:rPr>
          <w:rFonts w:ascii="Times New Roman" w:hAnsi="Times New Roman" w:cs="Times New Roman"/>
          <w:color w:val="000000" w:themeColor="text1"/>
          <w:sz w:val="24"/>
          <w:szCs w:val="24"/>
          <w:lang w:val="en-US"/>
        </w:rPr>
        <w:t>and identify CE as a competitive advantage</w:t>
      </w:r>
      <w:r w:rsidRPr="00264F46">
        <w:rPr>
          <w:rFonts w:ascii="Times New Roman" w:hAnsi="Times New Roman" w:cs="Times New Roman"/>
          <w:color w:val="000000" w:themeColor="text1"/>
          <w:sz w:val="24"/>
          <w:szCs w:val="24"/>
          <w:lang w:val="en-US"/>
        </w:rPr>
        <w:t>.</w:t>
      </w:r>
    </w:p>
    <w:p w14:paraId="4AEAB677" w14:textId="5E85F293" w:rsidR="00F30E53" w:rsidRPr="00264F46" w:rsidRDefault="00F30E53"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results revealed that less than half of the surveyed </w:t>
      </w:r>
      <w:r w:rsidR="00A86E36" w:rsidRPr="00B000C6">
        <w:rPr>
          <w:rFonts w:asciiTheme="majorBidi" w:hAnsiTheme="majorBidi" w:cstheme="majorBidi"/>
          <w:color w:val="000000" w:themeColor="text1"/>
          <w:sz w:val="24"/>
          <w:szCs w:val="24"/>
          <w:lang w:val="en-US"/>
        </w:rPr>
        <w:t>organizations</w:t>
      </w:r>
      <w:r w:rsidRPr="00264F46">
        <w:rPr>
          <w:rFonts w:asciiTheme="majorBidi" w:hAnsiTheme="majorBidi" w:cstheme="majorBidi"/>
          <w:color w:val="000000" w:themeColor="text1"/>
          <w:sz w:val="24"/>
          <w:szCs w:val="24"/>
          <w:lang w:val="en-US"/>
        </w:rPr>
        <w:t xml:space="preserve"> (48%) mention CE as part of their strategy. This is in stark contrast to for instance, statements concerning the CSR approach which </w:t>
      </w:r>
      <w:r w:rsidR="005A0CDA" w:rsidRPr="00264F46">
        <w:rPr>
          <w:rFonts w:asciiTheme="majorBidi" w:hAnsiTheme="majorBidi" w:cstheme="majorBidi"/>
          <w:color w:val="000000" w:themeColor="text1"/>
          <w:sz w:val="24"/>
          <w:szCs w:val="24"/>
          <w:lang w:val="en-US"/>
        </w:rPr>
        <w:t>are</w:t>
      </w:r>
      <w:r w:rsidRPr="00264F46">
        <w:rPr>
          <w:rFonts w:asciiTheme="majorBidi" w:hAnsiTheme="majorBidi" w:cstheme="majorBidi"/>
          <w:color w:val="000000" w:themeColor="text1"/>
          <w:sz w:val="24"/>
          <w:szCs w:val="24"/>
          <w:lang w:val="en-US"/>
        </w:rPr>
        <w:t xml:space="preserve"> clearly stated on the companies’ websites and the results obtained in this study confirm this with 89% referring to sustainability. The greater availability and especially visibility of CSR is largely driven by customer expectations and choice. Educated customers not only seek product specific information but also want to learn about companies’ attitudes, </w:t>
      </w:r>
      <w:r w:rsidR="00A86E36" w:rsidRPr="00B000C6">
        <w:rPr>
          <w:rFonts w:asciiTheme="majorBidi" w:hAnsiTheme="majorBidi" w:cstheme="majorBidi"/>
          <w:color w:val="000000" w:themeColor="text1"/>
          <w:sz w:val="24"/>
          <w:szCs w:val="24"/>
          <w:lang w:val="en-US"/>
        </w:rPr>
        <w:t>behaviors</w:t>
      </w:r>
      <w:r w:rsidRPr="00264F46">
        <w:rPr>
          <w:rFonts w:asciiTheme="majorBidi" w:hAnsiTheme="majorBidi" w:cstheme="majorBidi"/>
          <w:color w:val="000000" w:themeColor="text1"/>
          <w:sz w:val="24"/>
          <w:szCs w:val="24"/>
          <w:lang w:val="en-US"/>
        </w:rPr>
        <w:t xml:space="preserve"> and policies with respect to ethical business which can compass human rights issues but also sustainable sourcing and manufacturing processes</w:t>
      </w:r>
      <w:r w:rsidR="007B3756" w:rsidRPr="00264F46">
        <w:rPr>
          <w:rFonts w:asciiTheme="majorBidi" w:hAnsiTheme="majorBidi" w:cstheme="majorBidi"/>
          <w:color w:val="000000" w:themeColor="text1"/>
          <w:sz w:val="24"/>
          <w:szCs w:val="24"/>
          <w:lang w:val="en-US"/>
        </w:rPr>
        <w:t xml:space="preserve"> (</w:t>
      </w:r>
      <w:r w:rsidR="007B3756" w:rsidRPr="00264F46">
        <w:rPr>
          <w:rFonts w:asciiTheme="majorBidi" w:hAnsiTheme="majorBidi" w:cstheme="majorBidi"/>
          <w:color w:val="000000" w:themeColor="text1"/>
          <w:sz w:val="24"/>
          <w:szCs w:val="24"/>
          <w:shd w:val="clear" w:color="auto" w:fill="FFFFFF"/>
          <w:lang w:val="en-US"/>
        </w:rPr>
        <w:t>Yu 2022)</w:t>
      </w:r>
      <w:r w:rsidRPr="00264F46">
        <w:rPr>
          <w:rFonts w:asciiTheme="majorBidi" w:hAnsiTheme="majorBidi" w:cstheme="majorBidi"/>
          <w:color w:val="000000" w:themeColor="text1"/>
          <w:sz w:val="24"/>
          <w:szCs w:val="24"/>
          <w:lang w:val="en-US"/>
        </w:rPr>
        <w:t xml:space="preserve">. CE activities within </w:t>
      </w:r>
      <w:r w:rsidR="00A86E36" w:rsidRPr="00B000C6">
        <w:rPr>
          <w:rFonts w:asciiTheme="majorBidi" w:hAnsiTheme="majorBidi" w:cstheme="majorBidi"/>
          <w:color w:val="000000" w:themeColor="text1"/>
          <w:sz w:val="24"/>
          <w:szCs w:val="24"/>
          <w:lang w:val="en-US"/>
        </w:rPr>
        <w:t>organizations</w:t>
      </w:r>
      <w:r w:rsidRPr="00264F46">
        <w:rPr>
          <w:rFonts w:asciiTheme="majorBidi" w:hAnsiTheme="majorBidi" w:cstheme="majorBidi"/>
          <w:color w:val="000000" w:themeColor="text1"/>
          <w:sz w:val="24"/>
          <w:szCs w:val="24"/>
          <w:lang w:val="en-US"/>
        </w:rPr>
        <w:t xml:space="preserve"> should not be hidden within the sustainability efforts of an </w:t>
      </w:r>
      <w:r w:rsidR="00A86E36" w:rsidRPr="00B000C6">
        <w:rPr>
          <w:rFonts w:asciiTheme="majorBidi" w:hAnsiTheme="majorBidi" w:cstheme="majorBidi"/>
          <w:color w:val="000000" w:themeColor="text1"/>
          <w:sz w:val="24"/>
          <w:szCs w:val="24"/>
          <w:lang w:val="en-US"/>
        </w:rPr>
        <w:t>organization</w:t>
      </w:r>
      <w:r w:rsidRPr="00264F46">
        <w:rPr>
          <w:rFonts w:asciiTheme="majorBidi" w:hAnsiTheme="majorBidi" w:cstheme="majorBidi"/>
          <w:color w:val="000000" w:themeColor="text1"/>
          <w:sz w:val="24"/>
          <w:szCs w:val="24"/>
          <w:lang w:val="en-US"/>
        </w:rPr>
        <w:t xml:space="preserve"> but treated as a separate approach of conducting business. Especially now enterprises in CE should use the first mover advantage to benefit from a competitive advantage as they use the alterative business model to differentiate from competitors. </w:t>
      </w:r>
    </w:p>
    <w:p w14:paraId="2966D46A" w14:textId="71704264" w:rsidR="00F30E53" w:rsidRPr="00264F46" w:rsidRDefault="00F30E53"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 xml:space="preserve">Furthermore, moving away from a linear to a circular business requires networking within and between businesses, businesses and customers and businesses and suppliers. As already </w:t>
      </w:r>
      <w:r w:rsidR="00A86E36" w:rsidRPr="00B000C6">
        <w:rPr>
          <w:rFonts w:asciiTheme="majorBidi" w:hAnsiTheme="majorBidi" w:cstheme="majorBidi"/>
          <w:color w:val="000000" w:themeColor="text1"/>
          <w:sz w:val="24"/>
          <w:szCs w:val="24"/>
          <w:lang w:val="en-US"/>
        </w:rPr>
        <w:t>emphasized</w:t>
      </w:r>
      <w:r w:rsidRPr="00264F46">
        <w:rPr>
          <w:rFonts w:asciiTheme="majorBidi" w:hAnsiTheme="majorBidi" w:cstheme="majorBidi"/>
          <w:color w:val="000000" w:themeColor="text1"/>
          <w:sz w:val="24"/>
          <w:szCs w:val="24"/>
          <w:lang w:val="en-US"/>
        </w:rPr>
        <w:t xml:space="preserve"> in the supply chain management literature, there should be clear focus and emphasis on establishing, managing, and maintaining good relationships. Additional benefits and opportunities from moving </w:t>
      </w:r>
      <w:r w:rsidRPr="00264F46">
        <w:rPr>
          <w:rFonts w:ascii="Times New Roman" w:hAnsi="Times New Roman" w:cs="Times New Roman"/>
          <w:color w:val="000000" w:themeColor="text1"/>
          <w:sz w:val="24"/>
          <w:szCs w:val="24"/>
          <w:lang w:val="en-US"/>
        </w:rPr>
        <w:t xml:space="preserve">away from competition to co-opetition as an alternative business </w:t>
      </w:r>
      <w:r w:rsidR="00F3236C" w:rsidRPr="00264F46">
        <w:rPr>
          <w:rFonts w:ascii="Times New Roman" w:hAnsi="Times New Roman" w:cs="Times New Roman"/>
          <w:color w:val="000000" w:themeColor="text1"/>
          <w:sz w:val="24"/>
          <w:szCs w:val="24"/>
          <w:lang w:val="en-US"/>
        </w:rPr>
        <w:t>strategy</w:t>
      </w:r>
      <w:r w:rsidRPr="00264F46">
        <w:rPr>
          <w:rFonts w:ascii="Times New Roman" w:hAnsi="Times New Roman" w:cs="Times New Roman"/>
          <w:color w:val="000000" w:themeColor="text1"/>
          <w:sz w:val="24"/>
          <w:szCs w:val="24"/>
          <w:lang w:val="en-US"/>
        </w:rPr>
        <w:t xml:space="preserve"> have widely been </w:t>
      </w:r>
      <w:r w:rsidR="00A86E36" w:rsidRPr="00B000C6">
        <w:rPr>
          <w:rFonts w:ascii="Times New Roman" w:hAnsi="Times New Roman" w:cs="Times New Roman"/>
          <w:color w:val="000000" w:themeColor="text1"/>
          <w:sz w:val="24"/>
          <w:szCs w:val="24"/>
          <w:lang w:val="en-US"/>
        </w:rPr>
        <w:t>emphasized</w:t>
      </w:r>
      <w:r w:rsidRPr="00264F46">
        <w:rPr>
          <w:rFonts w:ascii="Times New Roman" w:hAnsi="Times New Roman" w:cs="Times New Roman"/>
          <w:color w:val="000000" w:themeColor="text1"/>
          <w:sz w:val="24"/>
          <w:szCs w:val="24"/>
          <w:lang w:val="en-US"/>
        </w:rPr>
        <w:t xml:space="preserve"> in the relevant literature</w:t>
      </w:r>
      <w:r w:rsidR="00F3236C" w:rsidRPr="00264F46">
        <w:rPr>
          <w:rFonts w:ascii="Times New Roman" w:hAnsi="Times New Roman" w:cs="Times New Roman"/>
          <w:color w:val="000000" w:themeColor="text1"/>
          <w:sz w:val="24"/>
          <w:szCs w:val="24"/>
          <w:lang w:val="en-US"/>
        </w:rPr>
        <w:t xml:space="preserve"> </w:t>
      </w:r>
      <w:r w:rsidR="002C42DE" w:rsidRPr="00264F46">
        <w:rPr>
          <w:rFonts w:ascii="Times New Roman" w:hAnsi="Times New Roman" w:cs="Times New Roman"/>
          <w:color w:val="000000" w:themeColor="text1"/>
          <w:sz w:val="24"/>
          <w:szCs w:val="24"/>
          <w:lang w:val="en-US"/>
        </w:rPr>
        <w:t xml:space="preserve">especially </w:t>
      </w:r>
      <w:r w:rsidR="000B1580" w:rsidRPr="00264F46">
        <w:rPr>
          <w:rFonts w:ascii="Times New Roman" w:hAnsi="Times New Roman" w:cs="Times New Roman"/>
          <w:color w:val="000000" w:themeColor="text1"/>
          <w:sz w:val="24"/>
          <w:szCs w:val="24"/>
          <w:lang w:val="en-US"/>
        </w:rPr>
        <w:t>to address</w:t>
      </w:r>
      <w:r w:rsidR="002C42DE" w:rsidRPr="00264F46">
        <w:rPr>
          <w:rFonts w:ascii="Times New Roman" w:hAnsi="Times New Roman" w:cs="Times New Roman"/>
          <w:color w:val="000000" w:themeColor="text1"/>
          <w:sz w:val="24"/>
          <w:szCs w:val="24"/>
          <w:lang w:val="en-US"/>
        </w:rPr>
        <w:t xml:space="preserve"> the </w:t>
      </w:r>
      <w:r w:rsidR="00170FE7" w:rsidRPr="00264F46">
        <w:rPr>
          <w:rFonts w:ascii="Times New Roman" w:hAnsi="Times New Roman" w:cs="Times New Roman"/>
          <w:color w:val="000000" w:themeColor="text1"/>
          <w:sz w:val="24"/>
          <w:szCs w:val="24"/>
          <w:lang w:val="en-US"/>
        </w:rPr>
        <w:t>inter-</w:t>
      </w:r>
      <w:r w:rsidR="00A86E36" w:rsidRPr="00B000C6">
        <w:rPr>
          <w:rFonts w:ascii="Times New Roman" w:hAnsi="Times New Roman" w:cs="Times New Roman"/>
          <w:color w:val="000000" w:themeColor="text1"/>
          <w:sz w:val="24"/>
          <w:szCs w:val="24"/>
          <w:lang w:val="en-US"/>
        </w:rPr>
        <w:t>organizational</w:t>
      </w:r>
      <w:r w:rsidR="00170FE7" w:rsidRPr="00264F46">
        <w:rPr>
          <w:rFonts w:ascii="Times New Roman" w:hAnsi="Times New Roman" w:cs="Times New Roman"/>
          <w:color w:val="000000" w:themeColor="text1"/>
          <w:sz w:val="24"/>
          <w:szCs w:val="24"/>
          <w:lang w:val="en-US"/>
        </w:rPr>
        <w:t xml:space="preserve"> dynamics</w:t>
      </w:r>
      <w:r w:rsidR="009B0003" w:rsidRPr="00264F46">
        <w:rPr>
          <w:rFonts w:ascii="Times New Roman" w:hAnsi="Times New Roman" w:cs="Times New Roman"/>
          <w:color w:val="000000" w:themeColor="text1"/>
          <w:sz w:val="24"/>
          <w:szCs w:val="24"/>
          <w:lang w:val="en-US"/>
        </w:rPr>
        <w:t xml:space="preserve"> (</w:t>
      </w:r>
      <w:proofErr w:type="spellStart"/>
      <w:r w:rsidR="0001618A" w:rsidRPr="00264F46">
        <w:rPr>
          <w:rFonts w:ascii="Times New Roman" w:hAnsi="Times New Roman" w:cs="Times New Roman"/>
          <w:color w:val="000000" w:themeColor="text1"/>
          <w:sz w:val="24"/>
          <w:szCs w:val="24"/>
          <w:lang w:val="en-US"/>
        </w:rPr>
        <w:t>Dagnino</w:t>
      </w:r>
      <w:proofErr w:type="spellEnd"/>
      <w:r w:rsidR="0001618A" w:rsidRPr="00264F46">
        <w:rPr>
          <w:rFonts w:ascii="Times New Roman" w:hAnsi="Times New Roman" w:cs="Times New Roman"/>
          <w:color w:val="000000" w:themeColor="text1"/>
          <w:sz w:val="24"/>
          <w:szCs w:val="24"/>
          <w:lang w:val="en-US"/>
        </w:rPr>
        <w:t xml:space="preserve"> 2007</w:t>
      </w:r>
      <w:r w:rsidR="00B265CD" w:rsidRPr="00264F46">
        <w:rPr>
          <w:rFonts w:ascii="Times New Roman" w:hAnsi="Times New Roman" w:cs="Times New Roman"/>
          <w:color w:val="000000" w:themeColor="text1"/>
          <w:sz w:val="24"/>
          <w:szCs w:val="24"/>
          <w:lang w:val="en-US"/>
        </w:rPr>
        <w:t>).</w:t>
      </w:r>
    </w:p>
    <w:p w14:paraId="532604DE" w14:textId="77777777" w:rsidR="00FC3B57" w:rsidRPr="00264F46" w:rsidRDefault="00FC3B57" w:rsidP="00264F46">
      <w:pPr>
        <w:spacing w:after="0" w:line="360" w:lineRule="auto"/>
        <w:jc w:val="both"/>
        <w:rPr>
          <w:rFonts w:asciiTheme="majorBidi" w:hAnsiTheme="majorBidi" w:cstheme="majorBidi"/>
          <w:color w:val="000000" w:themeColor="text1"/>
          <w:sz w:val="24"/>
          <w:szCs w:val="24"/>
          <w:lang w:val="en-US"/>
        </w:rPr>
      </w:pPr>
      <w:r w:rsidRPr="00264F46">
        <w:rPr>
          <w:rFonts w:ascii="Times New Roman" w:hAnsi="Times New Roman" w:cs="Times New Roman"/>
          <w:b/>
          <w:bCs/>
          <w:color w:val="000000" w:themeColor="text1"/>
          <w:sz w:val="24"/>
          <w:szCs w:val="24"/>
          <w:lang w:val="en-US"/>
        </w:rPr>
        <w:lastRenderedPageBreak/>
        <w:t>Barriers</w:t>
      </w:r>
    </w:p>
    <w:p w14:paraId="22FF4B27" w14:textId="4C2CCA2B" w:rsidR="0004426A" w:rsidRPr="00264F46" w:rsidRDefault="0004426A" w:rsidP="00C45715">
      <w:pPr>
        <w:spacing w:line="360" w:lineRule="auto"/>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There are many barrier</w:t>
      </w:r>
      <w:r w:rsidR="005425EE" w:rsidRPr="00264F46">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w:t>
      </w:r>
      <w:r w:rsidR="002B60B2" w:rsidRPr="00264F46">
        <w:rPr>
          <w:rFonts w:asciiTheme="majorBidi" w:hAnsiTheme="majorBidi" w:cstheme="majorBidi"/>
          <w:color w:val="000000" w:themeColor="text1"/>
          <w:sz w:val="24"/>
          <w:szCs w:val="24"/>
          <w:lang w:val="en-US"/>
        </w:rPr>
        <w:t>for</w:t>
      </w:r>
      <w:r w:rsidRPr="00264F46">
        <w:rPr>
          <w:rFonts w:asciiTheme="majorBidi" w:hAnsiTheme="majorBidi" w:cstheme="majorBidi"/>
          <w:color w:val="000000" w:themeColor="text1"/>
          <w:sz w:val="24"/>
          <w:szCs w:val="24"/>
          <w:lang w:val="en-US"/>
        </w:rPr>
        <w:t xml:space="preserve"> enterprise</w:t>
      </w:r>
      <w:r w:rsidR="008A7110" w:rsidRPr="00264F46">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to </w:t>
      </w:r>
      <w:r w:rsidR="002B60B2" w:rsidRPr="00264F46">
        <w:rPr>
          <w:rFonts w:asciiTheme="majorBidi" w:hAnsiTheme="majorBidi" w:cstheme="majorBidi"/>
          <w:color w:val="000000" w:themeColor="text1"/>
          <w:sz w:val="24"/>
          <w:szCs w:val="24"/>
          <w:lang w:val="en-US"/>
        </w:rPr>
        <w:t>dis</w:t>
      </w:r>
      <w:r w:rsidRPr="00264F46">
        <w:rPr>
          <w:rFonts w:asciiTheme="majorBidi" w:hAnsiTheme="majorBidi" w:cstheme="majorBidi"/>
          <w:color w:val="000000" w:themeColor="text1"/>
          <w:sz w:val="24"/>
          <w:szCs w:val="24"/>
          <w:lang w:val="en-US"/>
        </w:rPr>
        <w:t>engage in circularity and these barriers are well documented in the literature</w:t>
      </w:r>
      <w:r w:rsidR="008A7110" w:rsidRPr="00264F46">
        <w:rPr>
          <w:rFonts w:asciiTheme="majorBidi" w:hAnsiTheme="majorBidi" w:cstheme="majorBidi"/>
          <w:color w:val="000000" w:themeColor="text1"/>
          <w:sz w:val="24"/>
          <w:szCs w:val="24"/>
          <w:lang w:val="en-US"/>
        </w:rPr>
        <w:t xml:space="preserve">.  Ekins </w:t>
      </w:r>
      <w:r w:rsidR="00F6729C">
        <w:rPr>
          <w:rFonts w:asciiTheme="majorBidi" w:hAnsiTheme="majorBidi" w:cstheme="majorBidi"/>
          <w:color w:val="000000" w:themeColor="text1"/>
          <w:sz w:val="24"/>
          <w:szCs w:val="24"/>
          <w:lang w:val="en-US"/>
        </w:rPr>
        <w:t xml:space="preserve">et al. </w:t>
      </w:r>
      <w:r w:rsidR="008A7110" w:rsidRPr="00264F46">
        <w:rPr>
          <w:rFonts w:asciiTheme="majorBidi" w:hAnsiTheme="majorBidi" w:cstheme="majorBidi"/>
          <w:color w:val="000000" w:themeColor="text1"/>
          <w:sz w:val="24"/>
          <w:szCs w:val="24"/>
          <w:lang w:val="en-US"/>
        </w:rPr>
        <w:t>(2019) refer to internal barriers th</w:t>
      </w:r>
      <w:r w:rsidR="00B05DD2" w:rsidRPr="00264F46">
        <w:rPr>
          <w:rFonts w:asciiTheme="majorBidi" w:hAnsiTheme="majorBidi" w:cstheme="majorBidi"/>
          <w:color w:val="000000" w:themeColor="text1"/>
          <w:sz w:val="24"/>
          <w:szCs w:val="24"/>
          <w:lang w:val="en-US"/>
        </w:rPr>
        <w:t>a</w:t>
      </w:r>
      <w:r w:rsidR="008A7110" w:rsidRPr="00264F46">
        <w:rPr>
          <w:rFonts w:asciiTheme="majorBidi" w:hAnsiTheme="majorBidi" w:cstheme="majorBidi"/>
          <w:color w:val="000000" w:themeColor="text1"/>
          <w:sz w:val="24"/>
          <w:szCs w:val="24"/>
          <w:lang w:val="en-US"/>
        </w:rPr>
        <w:t xml:space="preserve">t include, </w:t>
      </w:r>
      <w:r w:rsidR="00B05DD2" w:rsidRPr="00264F46">
        <w:rPr>
          <w:rFonts w:asciiTheme="majorBidi" w:hAnsiTheme="majorBidi" w:cstheme="majorBidi"/>
          <w:color w:val="000000" w:themeColor="text1"/>
          <w:sz w:val="24"/>
          <w:szCs w:val="24"/>
          <w:lang w:val="en-US"/>
        </w:rPr>
        <w:t xml:space="preserve">lack of </w:t>
      </w:r>
      <w:r w:rsidR="000A061B" w:rsidRPr="00264F46">
        <w:rPr>
          <w:rFonts w:asciiTheme="majorBidi" w:hAnsiTheme="majorBidi" w:cstheme="majorBidi"/>
          <w:color w:val="000000" w:themeColor="text1"/>
          <w:sz w:val="24"/>
          <w:szCs w:val="24"/>
          <w:lang w:val="en-US"/>
        </w:rPr>
        <w:t xml:space="preserve">a </w:t>
      </w:r>
      <w:r w:rsidR="00B05DD2" w:rsidRPr="00264F46">
        <w:rPr>
          <w:rFonts w:asciiTheme="majorBidi" w:hAnsiTheme="majorBidi" w:cstheme="majorBidi"/>
          <w:color w:val="000000" w:themeColor="text1"/>
          <w:sz w:val="24"/>
          <w:szCs w:val="24"/>
          <w:lang w:val="en-US"/>
        </w:rPr>
        <w:t xml:space="preserve">global definition of CE, </w:t>
      </w:r>
      <w:r w:rsidR="008A7110" w:rsidRPr="00264F46">
        <w:rPr>
          <w:rFonts w:asciiTheme="majorBidi" w:hAnsiTheme="majorBidi" w:cstheme="majorBidi"/>
          <w:color w:val="000000" w:themeColor="text1"/>
          <w:sz w:val="24"/>
          <w:szCs w:val="24"/>
          <w:lang w:val="en-US"/>
        </w:rPr>
        <w:t>perceived high costs, lack of benchmarks, lack of knowledge and expertise</w:t>
      </w:r>
      <w:r w:rsidR="00976E88" w:rsidRPr="00264F46">
        <w:rPr>
          <w:rFonts w:asciiTheme="majorBidi" w:hAnsiTheme="majorBidi" w:cstheme="majorBidi"/>
          <w:color w:val="000000" w:themeColor="text1"/>
          <w:sz w:val="24"/>
          <w:szCs w:val="24"/>
          <w:lang w:val="en-US"/>
        </w:rPr>
        <w:t>, identified as a knowledge gap</w:t>
      </w:r>
      <w:r w:rsidR="008A7110" w:rsidRPr="00264F46">
        <w:rPr>
          <w:rFonts w:asciiTheme="majorBidi" w:hAnsiTheme="majorBidi" w:cstheme="majorBidi"/>
          <w:color w:val="000000" w:themeColor="text1"/>
          <w:sz w:val="24"/>
          <w:szCs w:val="24"/>
          <w:lang w:val="en-US"/>
        </w:rPr>
        <w:t>. While external barriers include supply chain constraints, inconsistent policies, lack of technologies</w:t>
      </w:r>
      <w:r w:rsidR="00B05DD2" w:rsidRPr="00264F46">
        <w:rPr>
          <w:rFonts w:asciiTheme="majorBidi" w:hAnsiTheme="majorBidi" w:cstheme="majorBidi"/>
          <w:color w:val="000000" w:themeColor="text1"/>
          <w:sz w:val="24"/>
          <w:szCs w:val="24"/>
          <w:lang w:val="en-US"/>
        </w:rPr>
        <w:t xml:space="preserve"> and lack of motivation to remove the barriers while there are few government incentives</w:t>
      </w:r>
      <w:r w:rsidR="008A7110" w:rsidRPr="00264F46">
        <w:rPr>
          <w:rFonts w:asciiTheme="majorBidi" w:hAnsiTheme="majorBidi" w:cstheme="majorBidi"/>
          <w:color w:val="000000" w:themeColor="text1"/>
          <w:sz w:val="24"/>
          <w:szCs w:val="24"/>
          <w:lang w:val="en-US"/>
        </w:rPr>
        <w:t>.</w:t>
      </w:r>
      <w:r w:rsidR="00976E88" w:rsidRPr="00264F46">
        <w:rPr>
          <w:rFonts w:asciiTheme="majorBidi" w:hAnsiTheme="majorBidi" w:cstheme="majorBidi"/>
          <w:color w:val="000000" w:themeColor="text1"/>
          <w:sz w:val="24"/>
          <w:szCs w:val="24"/>
          <w:lang w:val="en-US"/>
        </w:rPr>
        <w:t xml:space="preserve"> Changes to internal </w:t>
      </w:r>
      <w:r w:rsidR="00E873AF" w:rsidRPr="00264F46">
        <w:rPr>
          <w:rFonts w:asciiTheme="majorBidi" w:hAnsiTheme="majorBidi" w:cstheme="majorBidi"/>
          <w:color w:val="000000" w:themeColor="text1"/>
          <w:sz w:val="24"/>
          <w:szCs w:val="24"/>
          <w:lang w:val="en-US"/>
        </w:rPr>
        <w:t xml:space="preserve">processes </w:t>
      </w:r>
      <w:r w:rsidR="00976E88" w:rsidRPr="00264F46">
        <w:rPr>
          <w:rFonts w:asciiTheme="majorBidi" w:hAnsiTheme="majorBidi" w:cstheme="majorBidi"/>
          <w:color w:val="000000" w:themeColor="text1"/>
          <w:sz w:val="24"/>
          <w:szCs w:val="24"/>
          <w:lang w:val="en-US"/>
        </w:rPr>
        <w:t xml:space="preserve">and supply chain processes </w:t>
      </w:r>
      <w:r w:rsidR="00E873AF" w:rsidRPr="00264F46">
        <w:rPr>
          <w:rFonts w:asciiTheme="majorBidi" w:hAnsiTheme="majorBidi" w:cstheme="majorBidi"/>
          <w:color w:val="000000" w:themeColor="text1"/>
          <w:sz w:val="24"/>
          <w:szCs w:val="24"/>
          <w:lang w:val="en-US"/>
        </w:rPr>
        <w:t xml:space="preserve">can be enabled </w:t>
      </w:r>
      <w:r w:rsidR="00425265" w:rsidRPr="00264F46">
        <w:rPr>
          <w:rFonts w:asciiTheme="majorBidi" w:hAnsiTheme="majorBidi" w:cstheme="majorBidi"/>
          <w:color w:val="000000" w:themeColor="text1"/>
          <w:sz w:val="24"/>
          <w:szCs w:val="24"/>
          <w:lang w:val="en-US"/>
        </w:rPr>
        <w:t>by following</w:t>
      </w:r>
      <w:r w:rsidR="00E873AF" w:rsidRPr="00264F46">
        <w:rPr>
          <w:rFonts w:asciiTheme="majorBidi" w:hAnsiTheme="majorBidi" w:cstheme="majorBidi"/>
          <w:color w:val="000000" w:themeColor="text1"/>
          <w:sz w:val="24"/>
          <w:szCs w:val="24"/>
          <w:lang w:val="en-US"/>
        </w:rPr>
        <w:t xml:space="preserve"> structured frameworks, </w:t>
      </w:r>
      <w:r w:rsidR="00425265" w:rsidRPr="00264F46">
        <w:rPr>
          <w:rFonts w:asciiTheme="majorBidi" w:hAnsiTheme="majorBidi" w:cstheme="majorBidi"/>
          <w:color w:val="000000" w:themeColor="text1"/>
          <w:sz w:val="24"/>
          <w:szCs w:val="24"/>
          <w:lang w:val="en-US"/>
        </w:rPr>
        <w:t>and address some of the barriers to knowledge acquisition across business functions and knowledge sharing within the enterprise and across the supply chain</w:t>
      </w:r>
      <w:r w:rsidR="00D02C36" w:rsidRPr="00264F46">
        <w:rPr>
          <w:rFonts w:asciiTheme="majorBidi" w:hAnsiTheme="majorBidi" w:cstheme="majorBidi"/>
          <w:color w:val="000000" w:themeColor="text1"/>
          <w:sz w:val="24"/>
          <w:szCs w:val="24"/>
          <w:lang w:val="en-US"/>
        </w:rPr>
        <w:t xml:space="preserve"> (</w:t>
      </w:r>
      <w:r w:rsidR="00D02C36" w:rsidRPr="00264F46">
        <w:rPr>
          <w:rFonts w:asciiTheme="majorBidi" w:hAnsiTheme="majorBidi" w:cstheme="majorBidi"/>
          <w:color w:val="000000" w:themeColor="text1"/>
          <w:sz w:val="24"/>
          <w:szCs w:val="24"/>
          <w:shd w:val="clear" w:color="auto" w:fill="FFFFFF"/>
          <w:lang w:val="en-US"/>
        </w:rPr>
        <w:t>Mangers 2021)</w:t>
      </w:r>
      <w:r w:rsidR="00425265" w:rsidRPr="00264F46">
        <w:rPr>
          <w:rFonts w:asciiTheme="majorBidi" w:hAnsiTheme="majorBidi" w:cstheme="majorBidi"/>
          <w:color w:val="000000" w:themeColor="text1"/>
          <w:sz w:val="24"/>
          <w:szCs w:val="24"/>
          <w:lang w:val="en-US"/>
        </w:rPr>
        <w:t xml:space="preserve">.  Although the study confirmed that </w:t>
      </w:r>
      <w:r w:rsidR="00E873AF" w:rsidRPr="00264F46">
        <w:rPr>
          <w:rFonts w:asciiTheme="majorBidi" w:hAnsiTheme="majorBidi" w:cstheme="majorBidi"/>
          <w:color w:val="000000" w:themeColor="text1"/>
          <w:sz w:val="24"/>
          <w:szCs w:val="24"/>
          <w:lang w:val="en-US"/>
        </w:rPr>
        <w:t xml:space="preserve">current </w:t>
      </w:r>
      <w:r w:rsidR="00425265" w:rsidRPr="00264F46">
        <w:rPr>
          <w:rFonts w:asciiTheme="majorBidi" w:hAnsiTheme="majorBidi" w:cstheme="majorBidi"/>
          <w:color w:val="000000" w:themeColor="text1"/>
          <w:sz w:val="24"/>
          <w:szCs w:val="24"/>
          <w:lang w:val="en-US"/>
        </w:rPr>
        <w:t xml:space="preserve">process </w:t>
      </w:r>
      <w:r w:rsidR="00E873AF" w:rsidRPr="00264F46">
        <w:rPr>
          <w:rFonts w:asciiTheme="majorBidi" w:hAnsiTheme="majorBidi" w:cstheme="majorBidi"/>
          <w:color w:val="000000" w:themeColor="text1"/>
          <w:sz w:val="24"/>
          <w:szCs w:val="24"/>
          <w:lang w:val="en-US"/>
        </w:rPr>
        <w:t xml:space="preserve">frameworks partially attend to CE </w:t>
      </w:r>
      <w:r w:rsidR="00425265" w:rsidRPr="00264F46">
        <w:rPr>
          <w:rFonts w:asciiTheme="majorBidi" w:hAnsiTheme="majorBidi" w:cstheme="majorBidi"/>
          <w:color w:val="000000" w:themeColor="text1"/>
          <w:sz w:val="24"/>
          <w:szCs w:val="24"/>
          <w:lang w:val="en-US"/>
        </w:rPr>
        <w:t xml:space="preserve">where the </w:t>
      </w:r>
      <w:r w:rsidR="000A061B" w:rsidRPr="00264F46">
        <w:rPr>
          <w:rFonts w:asciiTheme="majorBidi" w:hAnsiTheme="majorBidi" w:cstheme="majorBidi"/>
          <w:color w:val="000000" w:themeColor="text1"/>
          <w:sz w:val="24"/>
          <w:szCs w:val="24"/>
          <w:lang w:val="en-US"/>
        </w:rPr>
        <w:t xml:space="preserve">specific </w:t>
      </w:r>
      <w:r w:rsidR="00E873AF" w:rsidRPr="00264F46">
        <w:rPr>
          <w:rFonts w:asciiTheme="majorBidi" w:hAnsiTheme="majorBidi" w:cstheme="majorBidi"/>
          <w:color w:val="000000" w:themeColor="text1"/>
          <w:sz w:val="24"/>
          <w:szCs w:val="24"/>
          <w:lang w:val="en-US"/>
        </w:rPr>
        <w:t xml:space="preserve">language </w:t>
      </w:r>
      <w:r w:rsidR="00425265" w:rsidRPr="00264F46">
        <w:rPr>
          <w:rFonts w:asciiTheme="majorBidi" w:hAnsiTheme="majorBidi" w:cstheme="majorBidi"/>
          <w:color w:val="000000" w:themeColor="text1"/>
          <w:sz w:val="24"/>
          <w:szCs w:val="24"/>
          <w:lang w:val="en-US"/>
        </w:rPr>
        <w:t xml:space="preserve">(4 R’s) </w:t>
      </w:r>
      <w:r w:rsidR="000A061B" w:rsidRPr="00264F46">
        <w:rPr>
          <w:rFonts w:asciiTheme="majorBidi" w:hAnsiTheme="majorBidi" w:cstheme="majorBidi"/>
          <w:color w:val="000000" w:themeColor="text1"/>
          <w:sz w:val="24"/>
          <w:szCs w:val="24"/>
          <w:lang w:val="en-US"/>
        </w:rPr>
        <w:t xml:space="preserve">and terms of reference </w:t>
      </w:r>
      <w:r w:rsidR="00E873AF" w:rsidRPr="00264F46">
        <w:rPr>
          <w:rFonts w:asciiTheme="majorBidi" w:hAnsiTheme="majorBidi" w:cstheme="majorBidi"/>
          <w:color w:val="000000" w:themeColor="text1"/>
          <w:sz w:val="24"/>
          <w:szCs w:val="24"/>
          <w:lang w:val="en-US"/>
        </w:rPr>
        <w:t>and practice</w:t>
      </w:r>
      <w:r w:rsidR="00425265" w:rsidRPr="00264F46">
        <w:rPr>
          <w:rFonts w:asciiTheme="majorBidi" w:hAnsiTheme="majorBidi" w:cstheme="majorBidi"/>
          <w:color w:val="000000" w:themeColor="text1"/>
          <w:sz w:val="24"/>
          <w:szCs w:val="24"/>
          <w:lang w:val="en-US"/>
        </w:rPr>
        <w:t xml:space="preserve"> of CE are only scantly referred to in the process levels.</w:t>
      </w:r>
    </w:p>
    <w:p w14:paraId="68C48703" w14:textId="77777777" w:rsidR="007C6066" w:rsidRPr="00264F46" w:rsidRDefault="007C6066" w:rsidP="00264F46">
      <w:pPr>
        <w:spacing w:after="0"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b/>
          <w:bCs/>
          <w:color w:val="000000" w:themeColor="text1"/>
          <w:sz w:val="24"/>
          <w:szCs w:val="24"/>
          <w:lang w:val="en-US"/>
        </w:rPr>
        <w:t>Process</w:t>
      </w:r>
    </w:p>
    <w:p w14:paraId="6C968FCB" w14:textId="77CFCCBB" w:rsidR="00DA15DE" w:rsidRPr="00264F46" w:rsidRDefault="0004426A" w:rsidP="00126FED">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GCSF and SCOR frameworks </w:t>
      </w:r>
      <w:r w:rsidR="00D02C36" w:rsidRPr="00264F46">
        <w:rPr>
          <w:rFonts w:ascii="Times New Roman" w:hAnsi="Times New Roman" w:cs="Times New Roman"/>
          <w:color w:val="000000" w:themeColor="text1"/>
          <w:sz w:val="24"/>
          <w:szCs w:val="24"/>
          <w:lang w:val="en-US"/>
        </w:rPr>
        <w:t>(Lambert 2005)</w:t>
      </w:r>
      <w:r w:rsidR="009144DD"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provide concise approaches on integration of enterprise functions or information sharing, and are concerned with the wider supply chain, that may enable </w:t>
      </w:r>
      <w:r w:rsidR="00DA15DE" w:rsidRPr="00264F46">
        <w:rPr>
          <w:rFonts w:ascii="Times New Roman" w:hAnsi="Times New Roman" w:cs="Times New Roman"/>
          <w:color w:val="000000" w:themeColor="text1"/>
          <w:sz w:val="24"/>
          <w:szCs w:val="24"/>
          <w:lang w:val="en-US"/>
        </w:rPr>
        <w:t xml:space="preserve">processes aligned to engagement in </w:t>
      </w:r>
      <w:r w:rsidRPr="00264F46">
        <w:rPr>
          <w:rFonts w:ascii="Times New Roman" w:hAnsi="Times New Roman" w:cs="Times New Roman"/>
          <w:color w:val="000000" w:themeColor="text1"/>
          <w:sz w:val="24"/>
          <w:szCs w:val="24"/>
          <w:lang w:val="en-US"/>
        </w:rPr>
        <w:t>CE.  Yet enterprises need a starting point</w:t>
      </w:r>
      <w:r w:rsidR="00DA15DE"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prior to wider </w:t>
      </w:r>
      <w:r w:rsidR="00DA15DE" w:rsidRPr="00264F46">
        <w:rPr>
          <w:rFonts w:ascii="Times New Roman" w:hAnsi="Times New Roman" w:cs="Times New Roman"/>
          <w:color w:val="000000" w:themeColor="text1"/>
          <w:sz w:val="24"/>
          <w:szCs w:val="24"/>
          <w:lang w:val="en-US"/>
        </w:rPr>
        <w:t xml:space="preserve">supply chain </w:t>
      </w:r>
      <w:r w:rsidRPr="00264F46">
        <w:rPr>
          <w:rFonts w:ascii="Times New Roman" w:hAnsi="Times New Roman" w:cs="Times New Roman"/>
          <w:color w:val="000000" w:themeColor="text1"/>
          <w:sz w:val="24"/>
          <w:szCs w:val="24"/>
          <w:lang w:val="en-US"/>
        </w:rPr>
        <w:t>activity</w:t>
      </w:r>
      <w:r w:rsidR="00DA15DE"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to </w:t>
      </w:r>
      <w:r w:rsidR="00DA15DE" w:rsidRPr="00264F46">
        <w:rPr>
          <w:rFonts w:ascii="Times New Roman" w:hAnsi="Times New Roman" w:cs="Times New Roman"/>
          <w:color w:val="000000" w:themeColor="text1"/>
          <w:sz w:val="24"/>
          <w:szCs w:val="24"/>
          <w:lang w:val="en-US"/>
        </w:rPr>
        <w:t xml:space="preserve">drive </w:t>
      </w:r>
      <w:r w:rsidR="003439C0" w:rsidRPr="00264F46">
        <w:rPr>
          <w:rFonts w:ascii="Times New Roman" w:hAnsi="Times New Roman" w:cs="Times New Roman"/>
          <w:color w:val="000000" w:themeColor="text1"/>
          <w:sz w:val="24"/>
          <w:szCs w:val="24"/>
          <w:lang w:val="en-US"/>
        </w:rPr>
        <w:t xml:space="preserve">internal </w:t>
      </w:r>
      <w:r w:rsidR="00DA15DE" w:rsidRPr="00264F46">
        <w:rPr>
          <w:rFonts w:ascii="Times New Roman" w:hAnsi="Times New Roman" w:cs="Times New Roman"/>
          <w:color w:val="000000" w:themeColor="text1"/>
          <w:sz w:val="24"/>
          <w:szCs w:val="24"/>
          <w:lang w:val="en-US"/>
        </w:rPr>
        <w:t xml:space="preserve">process changes that facilitate a transition to </w:t>
      </w:r>
      <w:r w:rsidRPr="00264F46">
        <w:rPr>
          <w:rFonts w:ascii="Times New Roman" w:hAnsi="Times New Roman" w:cs="Times New Roman"/>
          <w:color w:val="000000" w:themeColor="text1"/>
          <w:sz w:val="24"/>
          <w:szCs w:val="24"/>
          <w:lang w:val="en-US"/>
        </w:rPr>
        <w:t xml:space="preserve">internal CE </w:t>
      </w:r>
      <w:r w:rsidR="00DA15DE" w:rsidRPr="00264F46">
        <w:rPr>
          <w:rFonts w:ascii="Times New Roman" w:hAnsi="Times New Roman" w:cs="Times New Roman"/>
          <w:color w:val="000000" w:themeColor="text1"/>
          <w:sz w:val="24"/>
          <w:szCs w:val="24"/>
          <w:lang w:val="en-US"/>
        </w:rPr>
        <w:t xml:space="preserve">strategy, </w:t>
      </w:r>
      <w:r w:rsidR="003439C0" w:rsidRPr="00264F46">
        <w:rPr>
          <w:rFonts w:ascii="Times New Roman" w:hAnsi="Times New Roman" w:cs="Times New Roman"/>
          <w:color w:val="000000" w:themeColor="text1"/>
          <w:sz w:val="24"/>
          <w:szCs w:val="24"/>
          <w:lang w:val="en-US"/>
        </w:rPr>
        <w:t xml:space="preserve">and </w:t>
      </w:r>
      <w:r w:rsidR="00DA15DE" w:rsidRPr="00264F46">
        <w:rPr>
          <w:rFonts w:ascii="Times New Roman" w:hAnsi="Times New Roman" w:cs="Times New Roman"/>
          <w:color w:val="000000" w:themeColor="text1"/>
          <w:sz w:val="24"/>
          <w:szCs w:val="24"/>
          <w:lang w:val="en-US"/>
        </w:rPr>
        <w:t xml:space="preserve">the PCF appears to offer potential in CE process implementation.  </w:t>
      </w:r>
      <w:r w:rsidRPr="00264F46">
        <w:rPr>
          <w:rFonts w:ascii="Times New Roman" w:hAnsi="Times New Roman" w:cs="Times New Roman"/>
          <w:color w:val="000000" w:themeColor="text1"/>
          <w:sz w:val="24"/>
          <w:szCs w:val="24"/>
          <w:lang w:val="en-US"/>
        </w:rPr>
        <w:t xml:space="preserve"> </w:t>
      </w:r>
    </w:p>
    <w:p w14:paraId="6922DDE4" w14:textId="42AD73C0" w:rsidR="003439C0" w:rsidRPr="00264F46" w:rsidRDefault="00FD60FB"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PCF </w:t>
      </w:r>
      <w:r w:rsidR="005B0DBA" w:rsidRPr="00264F46">
        <w:rPr>
          <w:rFonts w:ascii="Times New Roman" w:hAnsi="Times New Roman" w:cs="Times New Roman"/>
          <w:color w:val="000000" w:themeColor="text1"/>
          <w:sz w:val="24"/>
          <w:szCs w:val="24"/>
          <w:lang w:val="en-US"/>
        </w:rPr>
        <w:t xml:space="preserve">process levels </w:t>
      </w:r>
      <w:r w:rsidR="000A2848" w:rsidRPr="00264F46">
        <w:rPr>
          <w:rFonts w:ascii="Times New Roman" w:hAnsi="Times New Roman" w:cs="Times New Roman"/>
          <w:color w:val="000000" w:themeColor="text1"/>
          <w:sz w:val="24"/>
          <w:szCs w:val="24"/>
          <w:lang w:val="en-US"/>
        </w:rPr>
        <w:t>mention</w:t>
      </w:r>
      <w:r w:rsidR="005B0DBA" w:rsidRPr="00264F46">
        <w:rPr>
          <w:rFonts w:ascii="Times New Roman" w:hAnsi="Times New Roman" w:cs="Times New Roman"/>
          <w:color w:val="000000" w:themeColor="text1"/>
          <w:sz w:val="24"/>
          <w:szCs w:val="24"/>
          <w:lang w:val="en-US"/>
        </w:rPr>
        <w:t xml:space="preserve"> </w:t>
      </w:r>
      <w:r w:rsidR="00FA5E69" w:rsidRPr="00264F46">
        <w:rPr>
          <w:rFonts w:ascii="Times New Roman" w:hAnsi="Times New Roman" w:cs="Times New Roman"/>
          <w:color w:val="000000" w:themeColor="text1"/>
          <w:sz w:val="24"/>
          <w:szCs w:val="24"/>
          <w:lang w:val="en-US"/>
        </w:rPr>
        <w:t>characteristics</w:t>
      </w:r>
      <w:r w:rsidR="005B0DBA" w:rsidRPr="00264F46">
        <w:rPr>
          <w:rFonts w:ascii="Times New Roman" w:hAnsi="Times New Roman" w:cs="Times New Roman"/>
          <w:color w:val="000000" w:themeColor="text1"/>
          <w:sz w:val="24"/>
          <w:szCs w:val="24"/>
          <w:lang w:val="en-US"/>
        </w:rPr>
        <w:t xml:space="preserve"> of </w:t>
      </w:r>
      <w:r w:rsidR="007C6066" w:rsidRPr="00264F46">
        <w:rPr>
          <w:rFonts w:ascii="Times New Roman" w:hAnsi="Times New Roman" w:cs="Times New Roman"/>
          <w:color w:val="000000" w:themeColor="text1"/>
          <w:sz w:val="24"/>
          <w:szCs w:val="24"/>
          <w:lang w:val="en-US"/>
        </w:rPr>
        <w:t>sustainability</w:t>
      </w:r>
      <w:r w:rsidR="005B0DBA" w:rsidRPr="00264F46">
        <w:rPr>
          <w:rFonts w:ascii="Times New Roman" w:hAnsi="Times New Roman" w:cs="Times New Roman"/>
          <w:color w:val="000000" w:themeColor="text1"/>
          <w:sz w:val="24"/>
          <w:szCs w:val="24"/>
          <w:lang w:val="en-US"/>
        </w:rPr>
        <w:t xml:space="preserve"> and CE, in some case using the same names as seen in the EMF (2013) CE 4 loops</w:t>
      </w:r>
      <w:r w:rsidR="003439C0" w:rsidRPr="00264F46">
        <w:rPr>
          <w:rFonts w:ascii="Times New Roman" w:hAnsi="Times New Roman" w:cs="Times New Roman"/>
          <w:color w:val="000000" w:themeColor="text1"/>
          <w:sz w:val="24"/>
          <w:szCs w:val="24"/>
          <w:lang w:val="en-US"/>
        </w:rPr>
        <w:t>, such as repair, reuse, remanufacture and recycle</w:t>
      </w:r>
      <w:r w:rsidR="005B0DBA" w:rsidRPr="00264F46">
        <w:rPr>
          <w:rFonts w:ascii="Times New Roman" w:hAnsi="Times New Roman" w:cs="Times New Roman"/>
          <w:color w:val="000000" w:themeColor="text1"/>
          <w:sz w:val="24"/>
          <w:szCs w:val="24"/>
          <w:lang w:val="en-US"/>
        </w:rPr>
        <w:t xml:space="preserve">.  </w:t>
      </w:r>
      <w:r w:rsidR="003439C0" w:rsidRPr="00264F46">
        <w:rPr>
          <w:rFonts w:ascii="Times New Roman" w:hAnsi="Times New Roman" w:cs="Times New Roman"/>
          <w:color w:val="000000" w:themeColor="text1"/>
          <w:sz w:val="24"/>
          <w:szCs w:val="24"/>
          <w:lang w:val="en-US"/>
        </w:rPr>
        <w:t xml:space="preserve">A concern for CE is the lack of attention to it at this primary process stage, BP1.  </w:t>
      </w:r>
      <w:r w:rsidR="005B0DBA" w:rsidRPr="00264F46">
        <w:rPr>
          <w:rFonts w:ascii="Times New Roman" w:hAnsi="Times New Roman" w:cs="Times New Roman"/>
          <w:color w:val="000000" w:themeColor="text1"/>
          <w:sz w:val="24"/>
          <w:szCs w:val="24"/>
          <w:lang w:val="en-US"/>
        </w:rPr>
        <w:t xml:space="preserve">For example, </w:t>
      </w:r>
      <w:r w:rsidRPr="00264F46">
        <w:rPr>
          <w:rFonts w:ascii="Times New Roman" w:hAnsi="Times New Roman" w:cs="Times New Roman"/>
          <w:color w:val="000000" w:themeColor="text1"/>
          <w:sz w:val="24"/>
          <w:szCs w:val="24"/>
          <w:lang w:val="en-US"/>
        </w:rPr>
        <w:t xml:space="preserve">BP1 clearly </w:t>
      </w:r>
      <w:r w:rsidR="00A86E36">
        <w:rPr>
          <w:rFonts w:ascii="Times New Roman" w:hAnsi="Times New Roman" w:cs="Times New Roman"/>
          <w:color w:val="000000" w:themeColor="text1"/>
          <w:sz w:val="24"/>
          <w:szCs w:val="24"/>
          <w:lang w:val="en-US"/>
        </w:rPr>
        <w:t>states</w:t>
      </w:r>
      <w:r w:rsidR="00A86E36"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the following process level, 1.2.2.8 </w:t>
      </w:r>
      <w:r w:rsidR="00D62E0F"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Develop sustainability strategy</w:t>
      </w:r>
      <w:r w:rsidR="00D62E0F"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Yet there is no similar separate statement to Develop Circular Economy Strategy</w:t>
      </w:r>
      <w:r w:rsidR="005B0DBA" w:rsidRPr="00264F46">
        <w:rPr>
          <w:rFonts w:ascii="Times New Roman" w:hAnsi="Times New Roman" w:cs="Times New Roman"/>
          <w:color w:val="000000" w:themeColor="text1"/>
          <w:sz w:val="24"/>
          <w:szCs w:val="24"/>
          <w:lang w:val="en-US"/>
        </w:rPr>
        <w:t xml:space="preserve"> which would be necessary as a </w:t>
      </w:r>
      <w:r w:rsidR="003439C0" w:rsidRPr="00264F46">
        <w:rPr>
          <w:rFonts w:ascii="Times New Roman" w:hAnsi="Times New Roman" w:cs="Times New Roman"/>
          <w:color w:val="000000" w:themeColor="text1"/>
          <w:sz w:val="24"/>
          <w:szCs w:val="24"/>
          <w:lang w:val="en-US"/>
        </w:rPr>
        <w:t xml:space="preserve">BP1 </w:t>
      </w:r>
      <w:r w:rsidR="005B0DBA" w:rsidRPr="00264F46">
        <w:rPr>
          <w:rFonts w:ascii="Times New Roman" w:hAnsi="Times New Roman" w:cs="Times New Roman"/>
          <w:color w:val="000000" w:themeColor="text1"/>
          <w:sz w:val="24"/>
          <w:szCs w:val="24"/>
          <w:lang w:val="en-US"/>
        </w:rPr>
        <w:t xml:space="preserve">process level statement to ensure it is included as a </w:t>
      </w:r>
      <w:r w:rsidR="00D62E0F" w:rsidRPr="00264F46">
        <w:rPr>
          <w:rFonts w:ascii="Times New Roman" w:hAnsi="Times New Roman" w:cs="Times New Roman"/>
          <w:color w:val="000000" w:themeColor="text1"/>
          <w:sz w:val="24"/>
          <w:szCs w:val="24"/>
          <w:lang w:val="en-US"/>
        </w:rPr>
        <w:t xml:space="preserve">defined </w:t>
      </w:r>
      <w:r w:rsidR="005B0DBA" w:rsidRPr="00264F46">
        <w:rPr>
          <w:rFonts w:ascii="Times New Roman" w:hAnsi="Times New Roman" w:cs="Times New Roman"/>
          <w:color w:val="000000" w:themeColor="text1"/>
          <w:sz w:val="24"/>
          <w:szCs w:val="24"/>
          <w:lang w:val="en-US"/>
        </w:rPr>
        <w:t>strategy.</w:t>
      </w:r>
      <w:r w:rsidR="007C6066" w:rsidRPr="00264F46">
        <w:rPr>
          <w:rFonts w:ascii="Times New Roman" w:hAnsi="Times New Roman" w:cs="Times New Roman"/>
          <w:color w:val="000000" w:themeColor="text1"/>
          <w:sz w:val="24"/>
          <w:szCs w:val="24"/>
          <w:lang w:val="en-US"/>
        </w:rPr>
        <w:t xml:space="preserve"> </w:t>
      </w:r>
      <w:r w:rsidR="00C02509" w:rsidRPr="00264F46">
        <w:rPr>
          <w:rFonts w:ascii="Times New Roman" w:hAnsi="Times New Roman" w:cs="Times New Roman"/>
          <w:color w:val="000000" w:themeColor="text1"/>
          <w:sz w:val="24"/>
          <w:szCs w:val="24"/>
          <w:lang w:val="en-US"/>
        </w:rPr>
        <w:t xml:space="preserve">Other PCF statements </w:t>
      </w:r>
      <w:r w:rsidR="00A86E36">
        <w:rPr>
          <w:rFonts w:ascii="Times New Roman" w:hAnsi="Times New Roman" w:cs="Times New Roman"/>
          <w:color w:val="000000" w:themeColor="text1"/>
          <w:sz w:val="24"/>
          <w:szCs w:val="24"/>
          <w:lang w:val="en-US"/>
        </w:rPr>
        <w:t>s</w:t>
      </w:r>
      <w:r w:rsidR="00C02509" w:rsidRPr="00264F46">
        <w:rPr>
          <w:rFonts w:ascii="Times New Roman" w:hAnsi="Times New Roman" w:cs="Times New Roman"/>
          <w:color w:val="000000" w:themeColor="text1"/>
          <w:sz w:val="24"/>
          <w:szCs w:val="24"/>
          <w:lang w:val="en-US"/>
        </w:rPr>
        <w:t>uch as</w:t>
      </w:r>
      <w:r w:rsidR="007C6066" w:rsidRPr="00264F46">
        <w:rPr>
          <w:rFonts w:ascii="Times New Roman" w:hAnsi="Times New Roman" w:cs="Times New Roman"/>
          <w:color w:val="000000" w:themeColor="text1"/>
          <w:sz w:val="24"/>
          <w:szCs w:val="24"/>
          <w:lang w:val="en-US"/>
        </w:rPr>
        <w:t xml:space="preserve"> 1.2.6.2 </w:t>
      </w:r>
      <w:r w:rsidR="00D62E0F" w:rsidRPr="00264F46">
        <w:rPr>
          <w:rFonts w:ascii="Times New Roman" w:hAnsi="Times New Roman" w:cs="Times New Roman"/>
          <w:color w:val="000000" w:themeColor="text1"/>
          <w:sz w:val="24"/>
          <w:szCs w:val="24"/>
          <w:lang w:val="en-US"/>
        </w:rPr>
        <w:t>‘</w:t>
      </w:r>
      <w:r w:rsidR="007C6066" w:rsidRPr="00264F46">
        <w:rPr>
          <w:rFonts w:ascii="Times New Roman" w:hAnsi="Times New Roman" w:cs="Times New Roman"/>
          <w:color w:val="000000" w:themeColor="text1"/>
          <w:sz w:val="24"/>
          <w:szCs w:val="24"/>
          <w:lang w:val="en-US"/>
        </w:rPr>
        <w:t>Establish baseline metrics</w:t>
      </w:r>
      <w:r w:rsidR="00D62E0F" w:rsidRPr="00264F46">
        <w:rPr>
          <w:rFonts w:ascii="Times New Roman" w:hAnsi="Times New Roman" w:cs="Times New Roman"/>
          <w:color w:val="000000" w:themeColor="text1"/>
          <w:sz w:val="24"/>
          <w:szCs w:val="24"/>
          <w:lang w:val="en-US"/>
        </w:rPr>
        <w:t>’</w:t>
      </w:r>
      <w:r w:rsidR="007C6066" w:rsidRPr="00264F46">
        <w:rPr>
          <w:rFonts w:ascii="Times New Roman" w:hAnsi="Times New Roman" w:cs="Times New Roman"/>
          <w:color w:val="000000" w:themeColor="text1"/>
          <w:sz w:val="24"/>
          <w:szCs w:val="24"/>
          <w:lang w:val="en-US"/>
        </w:rPr>
        <w:t xml:space="preserve"> could be considered </w:t>
      </w:r>
      <w:r w:rsidR="00D62E0F" w:rsidRPr="00264F46">
        <w:rPr>
          <w:rFonts w:ascii="Times New Roman" w:hAnsi="Times New Roman" w:cs="Times New Roman"/>
          <w:color w:val="000000" w:themeColor="text1"/>
          <w:sz w:val="24"/>
          <w:szCs w:val="24"/>
          <w:lang w:val="en-US"/>
        </w:rPr>
        <w:t xml:space="preserve">too </w:t>
      </w:r>
      <w:r w:rsidR="007C6066" w:rsidRPr="00264F46">
        <w:rPr>
          <w:rFonts w:ascii="Times New Roman" w:hAnsi="Times New Roman" w:cs="Times New Roman"/>
          <w:color w:val="000000" w:themeColor="text1"/>
          <w:sz w:val="24"/>
          <w:szCs w:val="24"/>
          <w:lang w:val="en-US"/>
        </w:rPr>
        <w:t>vague, as there are about 13 different indicators and measures of CE.</w:t>
      </w:r>
      <w:r w:rsidR="00C02509" w:rsidRPr="00264F46">
        <w:rPr>
          <w:rFonts w:ascii="Times New Roman" w:hAnsi="Times New Roman" w:cs="Times New Roman"/>
          <w:color w:val="000000" w:themeColor="text1"/>
          <w:sz w:val="24"/>
          <w:szCs w:val="24"/>
          <w:lang w:val="en-US"/>
        </w:rPr>
        <w:t xml:space="preserve">  </w:t>
      </w:r>
      <w:r w:rsidR="00D62E0F" w:rsidRPr="00264F46">
        <w:rPr>
          <w:rFonts w:ascii="Times New Roman" w:hAnsi="Times New Roman" w:cs="Times New Roman"/>
          <w:color w:val="000000" w:themeColor="text1"/>
          <w:sz w:val="24"/>
          <w:szCs w:val="24"/>
          <w:lang w:val="en-US"/>
        </w:rPr>
        <w:t>The notes would need to clearly reflect the choice of indicators and metrics valid for use internally and external</w:t>
      </w:r>
      <w:r w:rsidR="00A86E36">
        <w:rPr>
          <w:rFonts w:ascii="Times New Roman" w:hAnsi="Times New Roman" w:cs="Times New Roman"/>
          <w:color w:val="000000" w:themeColor="text1"/>
          <w:sz w:val="24"/>
          <w:szCs w:val="24"/>
          <w:lang w:val="en-US"/>
        </w:rPr>
        <w:t>ly</w:t>
      </w:r>
      <w:r w:rsidR="00D62E0F" w:rsidRPr="00264F46">
        <w:rPr>
          <w:rFonts w:ascii="Times New Roman" w:hAnsi="Times New Roman" w:cs="Times New Roman"/>
          <w:color w:val="000000" w:themeColor="text1"/>
          <w:sz w:val="24"/>
          <w:szCs w:val="24"/>
          <w:lang w:val="en-US"/>
        </w:rPr>
        <w:t xml:space="preserve"> to the enterprise.  </w:t>
      </w:r>
    </w:p>
    <w:p w14:paraId="251E8AFB" w14:textId="133E556F" w:rsidR="003439C0" w:rsidRPr="00264F46" w:rsidRDefault="00D62E0F"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There are further statements that focus more closely on CE engagement; t</w:t>
      </w:r>
      <w:r w:rsidR="00C02509" w:rsidRPr="00264F46">
        <w:rPr>
          <w:rFonts w:ascii="Times New Roman" w:hAnsi="Times New Roman" w:cs="Times New Roman"/>
          <w:color w:val="000000" w:themeColor="text1"/>
          <w:sz w:val="24"/>
          <w:szCs w:val="24"/>
          <w:lang w:val="en-US"/>
        </w:rPr>
        <w:t xml:space="preserve">he </w:t>
      </w:r>
      <w:r w:rsidR="00FA5E69" w:rsidRPr="00264F46">
        <w:rPr>
          <w:rFonts w:ascii="Times New Roman" w:hAnsi="Times New Roman" w:cs="Times New Roman"/>
          <w:color w:val="000000" w:themeColor="text1"/>
          <w:sz w:val="24"/>
          <w:szCs w:val="24"/>
          <w:lang w:val="en-US"/>
        </w:rPr>
        <w:t xml:space="preserve">BP2, </w:t>
      </w:r>
      <w:r w:rsidR="00C02509" w:rsidRPr="00264F46">
        <w:rPr>
          <w:rFonts w:ascii="Times New Roman" w:hAnsi="Times New Roman" w:cs="Times New Roman"/>
          <w:color w:val="000000" w:themeColor="text1"/>
          <w:sz w:val="24"/>
          <w:szCs w:val="24"/>
          <w:lang w:val="en-US"/>
        </w:rPr>
        <w:t xml:space="preserve">PCF 2.3.1.5 </w:t>
      </w:r>
      <w:r w:rsidR="00D46E3C" w:rsidRPr="00264F46">
        <w:rPr>
          <w:rFonts w:ascii="Times New Roman" w:hAnsi="Times New Roman" w:cs="Times New Roman"/>
          <w:color w:val="000000" w:themeColor="text1"/>
          <w:sz w:val="24"/>
          <w:szCs w:val="24"/>
          <w:lang w:val="en-US"/>
        </w:rPr>
        <w:t xml:space="preserve">statement, </w:t>
      </w:r>
      <w:r w:rsidRPr="00264F46">
        <w:rPr>
          <w:rFonts w:ascii="Times New Roman" w:hAnsi="Times New Roman" w:cs="Times New Roman"/>
          <w:color w:val="000000" w:themeColor="text1"/>
          <w:sz w:val="24"/>
          <w:szCs w:val="24"/>
          <w:lang w:val="en-US"/>
        </w:rPr>
        <w:t>‘</w:t>
      </w:r>
      <w:r w:rsidR="00C02509" w:rsidRPr="00264F46">
        <w:rPr>
          <w:rFonts w:ascii="Times New Roman" w:hAnsi="Times New Roman" w:cs="Times New Roman"/>
          <w:color w:val="000000" w:themeColor="text1"/>
          <w:sz w:val="24"/>
          <w:szCs w:val="24"/>
          <w:lang w:val="en-US"/>
        </w:rPr>
        <w:t>Provide warranty-related recommendations</w:t>
      </w:r>
      <w:r w:rsidRPr="00264F46">
        <w:rPr>
          <w:rFonts w:ascii="Times New Roman" w:hAnsi="Times New Roman" w:cs="Times New Roman"/>
          <w:color w:val="000000" w:themeColor="text1"/>
          <w:sz w:val="24"/>
          <w:szCs w:val="24"/>
          <w:lang w:val="en-US"/>
        </w:rPr>
        <w:t>’</w:t>
      </w:r>
      <w:r w:rsidR="00C02509" w:rsidRPr="00264F46">
        <w:rPr>
          <w:rFonts w:ascii="Times New Roman" w:hAnsi="Times New Roman" w:cs="Times New Roman"/>
          <w:color w:val="000000" w:themeColor="text1"/>
          <w:sz w:val="24"/>
          <w:szCs w:val="24"/>
          <w:lang w:val="en-US"/>
        </w:rPr>
        <w:t xml:space="preserve"> </w:t>
      </w:r>
      <w:r w:rsidR="00D46E3C" w:rsidRPr="00264F46">
        <w:rPr>
          <w:rFonts w:ascii="Times New Roman" w:hAnsi="Times New Roman" w:cs="Times New Roman"/>
          <w:color w:val="000000" w:themeColor="text1"/>
          <w:sz w:val="24"/>
          <w:szCs w:val="24"/>
          <w:lang w:val="en-US"/>
        </w:rPr>
        <w:t xml:space="preserve">should </w:t>
      </w:r>
      <w:r w:rsidR="00C02509" w:rsidRPr="00264F46">
        <w:rPr>
          <w:rFonts w:ascii="Times New Roman" w:hAnsi="Times New Roman" w:cs="Times New Roman"/>
          <w:color w:val="000000" w:themeColor="text1"/>
          <w:sz w:val="24"/>
          <w:szCs w:val="24"/>
          <w:lang w:val="en-US"/>
        </w:rPr>
        <w:t>include notes on recent change to ‘right to repair’,</w:t>
      </w:r>
      <w:r w:rsidR="0051076E" w:rsidRPr="00264F46">
        <w:rPr>
          <w:rFonts w:ascii="Times New Roman" w:hAnsi="Times New Roman" w:cs="Times New Roman"/>
          <w:color w:val="000000" w:themeColor="text1"/>
          <w:sz w:val="24"/>
          <w:szCs w:val="24"/>
          <w:lang w:val="en-US"/>
        </w:rPr>
        <w:t xml:space="preserve"> global movement and current policy change</w:t>
      </w:r>
      <w:r w:rsidR="00D46E3C" w:rsidRPr="00264F46">
        <w:rPr>
          <w:rFonts w:ascii="Times New Roman" w:hAnsi="Times New Roman" w:cs="Times New Roman"/>
          <w:color w:val="000000" w:themeColor="text1"/>
          <w:sz w:val="24"/>
          <w:szCs w:val="24"/>
          <w:lang w:val="en-US"/>
        </w:rPr>
        <w:t>s</w:t>
      </w:r>
      <w:r w:rsidR="0051076E" w:rsidRPr="00264F46">
        <w:rPr>
          <w:rFonts w:ascii="Times New Roman" w:hAnsi="Times New Roman" w:cs="Times New Roman"/>
          <w:color w:val="000000" w:themeColor="text1"/>
          <w:sz w:val="24"/>
          <w:szCs w:val="24"/>
          <w:lang w:val="en-US"/>
        </w:rPr>
        <w:t xml:space="preserve"> and regulations currently under discussion in </w:t>
      </w:r>
      <w:r w:rsidR="00D46E3C" w:rsidRPr="00264F46">
        <w:rPr>
          <w:rFonts w:ascii="Times New Roman" w:hAnsi="Times New Roman" w:cs="Times New Roman"/>
          <w:color w:val="000000" w:themeColor="text1"/>
          <w:sz w:val="24"/>
          <w:szCs w:val="24"/>
          <w:lang w:val="en-US"/>
        </w:rPr>
        <w:t>the EU</w:t>
      </w:r>
      <w:r w:rsidR="006E4188" w:rsidRPr="00264F46">
        <w:rPr>
          <w:rFonts w:ascii="Times New Roman" w:hAnsi="Times New Roman" w:cs="Times New Roman"/>
          <w:color w:val="000000" w:themeColor="text1"/>
          <w:sz w:val="24"/>
          <w:szCs w:val="24"/>
          <w:lang w:val="en-US"/>
        </w:rPr>
        <w:t xml:space="preserve"> </w:t>
      </w:r>
      <w:r w:rsidR="0051076E" w:rsidRPr="00264F46">
        <w:rPr>
          <w:rFonts w:ascii="Times New Roman" w:hAnsi="Times New Roman" w:cs="Times New Roman"/>
          <w:color w:val="000000" w:themeColor="text1"/>
          <w:sz w:val="24"/>
          <w:szCs w:val="24"/>
          <w:lang w:val="en-US"/>
        </w:rPr>
        <w:t>2022</w:t>
      </w:r>
      <w:r w:rsidR="006E4188" w:rsidRPr="00264F46">
        <w:rPr>
          <w:rFonts w:ascii="Times New Roman" w:hAnsi="Times New Roman" w:cs="Times New Roman"/>
          <w:color w:val="000000" w:themeColor="text1"/>
          <w:sz w:val="24"/>
          <w:szCs w:val="24"/>
          <w:lang w:val="en-US"/>
        </w:rPr>
        <w:t xml:space="preserve">, </w:t>
      </w:r>
      <w:proofErr w:type="spellStart"/>
      <w:r w:rsidR="006E4188" w:rsidRPr="00264F46">
        <w:rPr>
          <w:rFonts w:asciiTheme="majorBidi" w:hAnsiTheme="majorBidi" w:cstheme="majorBidi"/>
          <w:color w:val="000000" w:themeColor="text1"/>
          <w:sz w:val="24"/>
          <w:szCs w:val="24"/>
          <w:lang w:val="en-US"/>
        </w:rPr>
        <w:t>Šajn</w:t>
      </w:r>
      <w:proofErr w:type="spellEnd"/>
      <w:r w:rsidR="006E4188" w:rsidRPr="00264F46">
        <w:rPr>
          <w:rFonts w:asciiTheme="majorBidi" w:hAnsiTheme="majorBidi" w:cstheme="majorBidi"/>
          <w:color w:val="000000" w:themeColor="text1"/>
          <w:sz w:val="24"/>
          <w:szCs w:val="24"/>
          <w:lang w:val="en-US"/>
        </w:rPr>
        <w:t xml:space="preserve"> (2022)</w:t>
      </w:r>
      <w:r w:rsidR="00D46E3C" w:rsidRPr="00264F46">
        <w:rPr>
          <w:rFonts w:ascii="Times New Roman" w:hAnsi="Times New Roman" w:cs="Times New Roman"/>
          <w:color w:val="000000" w:themeColor="text1"/>
          <w:sz w:val="24"/>
          <w:szCs w:val="24"/>
          <w:lang w:val="en-US"/>
        </w:rPr>
        <w:t xml:space="preserve">, </w:t>
      </w:r>
      <w:r w:rsidR="0051076E" w:rsidRPr="00264F46">
        <w:rPr>
          <w:rFonts w:ascii="Times New Roman" w:hAnsi="Times New Roman" w:cs="Times New Roman"/>
          <w:color w:val="000000" w:themeColor="text1"/>
          <w:sz w:val="24"/>
          <w:szCs w:val="24"/>
          <w:lang w:val="en-US"/>
        </w:rPr>
        <w:t>w</w:t>
      </w:r>
      <w:r w:rsidR="00C02509" w:rsidRPr="00264F46">
        <w:rPr>
          <w:rFonts w:ascii="Times New Roman" w:hAnsi="Times New Roman" w:cs="Times New Roman"/>
          <w:color w:val="000000" w:themeColor="text1"/>
          <w:sz w:val="24"/>
          <w:szCs w:val="24"/>
          <w:lang w:val="en-US"/>
        </w:rPr>
        <w:t xml:space="preserve">here manufacturers no longer have </w:t>
      </w:r>
      <w:r w:rsidR="00C02509" w:rsidRPr="00264F46">
        <w:rPr>
          <w:rFonts w:ascii="Times New Roman" w:hAnsi="Times New Roman" w:cs="Times New Roman"/>
          <w:color w:val="000000" w:themeColor="text1"/>
          <w:sz w:val="24"/>
          <w:szCs w:val="24"/>
          <w:lang w:val="en-US"/>
        </w:rPr>
        <w:lastRenderedPageBreak/>
        <w:t xml:space="preserve">the sole rights to product repair, opening up options </w:t>
      </w:r>
      <w:r w:rsidR="00D46E3C" w:rsidRPr="00264F46">
        <w:rPr>
          <w:rFonts w:ascii="Times New Roman" w:hAnsi="Times New Roman" w:cs="Times New Roman"/>
          <w:color w:val="000000" w:themeColor="text1"/>
          <w:sz w:val="24"/>
          <w:szCs w:val="24"/>
          <w:lang w:val="en-US"/>
        </w:rPr>
        <w:t xml:space="preserve">for consumers </w:t>
      </w:r>
      <w:r w:rsidR="00C02509" w:rsidRPr="00264F46">
        <w:rPr>
          <w:rFonts w:ascii="Times New Roman" w:hAnsi="Times New Roman" w:cs="Times New Roman"/>
          <w:color w:val="000000" w:themeColor="text1"/>
          <w:sz w:val="24"/>
          <w:szCs w:val="24"/>
          <w:lang w:val="en-US"/>
        </w:rPr>
        <w:t>for wider CE repair loop considerations</w:t>
      </w:r>
      <w:r w:rsidR="00E03290" w:rsidRPr="00264F46">
        <w:rPr>
          <w:rFonts w:ascii="Times New Roman" w:hAnsi="Times New Roman" w:cs="Times New Roman"/>
          <w:color w:val="000000" w:themeColor="text1"/>
          <w:sz w:val="24"/>
          <w:szCs w:val="24"/>
          <w:lang w:val="en-US"/>
        </w:rPr>
        <w:t xml:space="preserve">, with emphasis on durability of </w:t>
      </w:r>
      <w:r w:rsidR="00E03290" w:rsidRPr="00264F46">
        <w:rPr>
          <w:rFonts w:asciiTheme="majorBidi" w:hAnsiTheme="majorBidi" w:cstheme="majorBidi"/>
          <w:color w:val="000000" w:themeColor="text1"/>
          <w:sz w:val="24"/>
          <w:szCs w:val="24"/>
          <w:lang w:val="en-US"/>
        </w:rPr>
        <w:t>products and types of</w:t>
      </w:r>
      <w:r w:rsidR="006E4188" w:rsidRPr="00264F46">
        <w:rPr>
          <w:rFonts w:asciiTheme="majorBidi" w:hAnsiTheme="majorBidi" w:cstheme="majorBidi"/>
          <w:color w:val="000000" w:themeColor="text1"/>
          <w:sz w:val="24"/>
          <w:szCs w:val="24"/>
          <w:lang w:val="en-US"/>
        </w:rPr>
        <w:t xml:space="preserve"> product </w:t>
      </w:r>
      <w:r w:rsidR="00E03290" w:rsidRPr="00264F46">
        <w:rPr>
          <w:rFonts w:asciiTheme="majorBidi" w:hAnsiTheme="majorBidi" w:cstheme="majorBidi"/>
          <w:color w:val="000000" w:themeColor="text1"/>
          <w:sz w:val="24"/>
          <w:szCs w:val="24"/>
          <w:lang w:val="en-US"/>
        </w:rPr>
        <w:t>obsolescence</w:t>
      </w:r>
      <w:r w:rsidR="006E4188" w:rsidRPr="00264F46">
        <w:rPr>
          <w:rFonts w:asciiTheme="majorBidi" w:hAnsiTheme="majorBidi" w:cstheme="majorBidi"/>
          <w:color w:val="000000" w:themeColor="text1"/>
          <w:sz w:val="24"/>
          <w:szCs w:val="24"/>
          <w:lang w:val="en-US"/>
        </w:rPr>
        <w:t xml:space="preserve"> </w:t>
      </w:r>
      <w:proofErr w:type="spellStart"/>
      <w:r w:rsidR="006E4188" w:rsidRPr="00264F46">
        <w:rPr>
          <w:rFonts w:asciiTheme="majorBidi" w:hAnsiTheme="majorBidi" w:cstheme="majorBidi"/>
          <w:color w:val="000000" w:themeColor="text1"/>
          <w:sz w:val="24"/>
          <w:szCs w:val="24"/>
          <w:lang w:val="en-US"/>
        </w:rPr>
        <w:t>Šajn</w:t>
      </w:r>
      <w:proofErr w:type="spellEnd"/>
      <w:r w:rsidR="006E4188" w:rsidRPr="00264F46">
        <w:rPr>
          <w:rFonts w:asciiTheme="majorBidi" w:hAnsiTheme="majorBidi" w:cstheme="majorBidi"/>
          <w:color w:val="000000" w:themeColor="text1"/>
          <w:sz w:val="24"/>
          <w:szCs w:val="24"/>
          <w:lang w:val="en-US"/>
        </w:rPr>
        <w:t xml:space="preserve"> (2022)</w:t>
      </w:r>
      <w:r w:rsidR="00C02509" w:rsidRPr="00264F46">
        <w:rPr>
          <w:rFonts w:ascii="Times New Roman" w:hAnsi="Times New Roman" w:cs="Times New Roman"/>
          <w:color w:val="000000" w:themeColor="text1"/>
          <w:sz w:val="24"/>
          <w:szCs w:val="24"/>
          <w:lang w:val="en-US"/>
        </w:rPr>
        <w:t>.</w:t>
      </w:r>
      <w:r w:rsidR="00095DA8"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While t</w:t>
      </w:r>
      <w:r w:rsidR="00095DA8" w:rsidRPr="00264F46">
        <w:rPr>
          <w:rFonts w:ascii="Times New Roman" w:hAnsi="Times New Roman" w:cs="Times New Roman"/>
          <w:color w:val="000000" w:themeColor="text1"/>
          <w:sz w:val="24"/>
          <w:szCs w:val="24"/>
          <w:lang w:val="en-US"/>
        </w:rPr>
        <w:t xml:space="preserve">he </w:t>
      </w:r>
      <w:r w:rsidR="00FA5E69" w:rsidRPr="00264F46">
        <w:rPr>
          <w:rFonts w:ascii="Times New Roman" w:hAnsi="Times New Roman" w:cs="Times New Roman"/>
          <w:color w:val="000000" w:themeColor="text1"/>
          <w:sz w:val="24"/>
          <w:szCs w:val="24"/>
          <w:lang w:val="en-US"/>
        </w:rPr>
        <w:t xml:space="preserve">BP3, </w:t>
      </w:r>
      <w:r w:rsidR="00095DA8" w:rsidRPr="00264F46">
        <w:rPr>
          <w:rFonts w:ascii="Times New Roman" w:hAnsi="Times New Roman" w:cs="Times New Roman"/>
          <w:color w:val="000000" w:themeColor="text1"/>
          <w:sz w:val="24"/>
          <w:szCs w:val="24"/>
          <w:lang w:val="en-US"/>
        </w:rPr>
        <w:t xml:space="preserve">PCF level 3.3.7 statement </w:t>
      </w:r>
      <w:r w:rsidRPr="00264F46">
        <w:rPr>
          <w:rFonts w:ascii="Times New Roman" w:hAnsi="Times New Roman" w:cs="Times New Roman"/>
          <w:color w:val="000000" w:themeColor="text1"/>
          <w:sz w:val="24"/>
          <w:szCs w:val="24"/>
          <w:lang w:val="en-US"/>
        </w:rPr>
        <w:t>‘</w:t>
      </w:r>
      <w:r w:rsidR="00095DA8" w:rsidRPr="00264F46">
        <w:rPr>
          <w:rFonts w:ascii="Times New Roman" w:hAnsi="Times New Roman" w:cs="Times New Roman"/>
          <w:color w:val="000000" w:themeColor="text1"/>
          <w:sz w:val="24"/>
          <w:szCs w:val="24"/>
          <w:lang w:val="en-US"/>
        </w:rPr>
        <w:t>Develop and manage packaging strategy</w:t>
      </w:r>
      <w:r w:rsidRPr="00264F46">
        <w:rPr>
          <w:rFonts w:ascii="Times New Roman" w:hAnsi="Times New Roman" w:cs="Times New Roman"/>
          <w:color w:val="000000" w:themeColor="text1"/>
          <w:sz w:val="24"/>
          <w:szCs w:val="24"/>
          <w:lang w:val="en-US"/>
        </w:rPr>
        <w:t>’</w:t>
      </w:r>
      <w:r w:rsidR="00095DA8" w:rsidRPr="00264F46">
        <w:rPr>
          <w:rFonts w:ascii="Times New Roman" w:hAnsi="Times New Roman" w:cs="Times New Roman"/>
          <w:color w:val="000000" w:themeColor="text1"/>
          <w:sz w:val="24"/>
          <w:szCs w:val="24"/>
          <w:lang w:val="en-US"/>
        </w:rPr>
        <w:t xml:space="preserve"> could be tied in more closely to the CE strategy on resource acquisition.</w:t>
      </w:r>
      <w:r w:rsidR="000B79C4" w:rsidRPr="00264F46">
        <w:rPr>
          <w:rFonts w:ascii="Times New Roman" w:hAnsi="Times New Roman" w:cs="Times New Roman"/>
          <w:color w:val="000000" w:themeColor="text1"/>
          <w:sz w:val="24"/>
          <w:szCs w:val="24"/>
          <w:lang w:val="en-US"/>
        </w:rPr>
        <w:t xml:space="preserve"> </w:t>
      </w:r>
    </w:p>
    <w:p w14:paraId="748BD217" w14:textId="59603E24" w:rsidR="003439C0" w:rsidRPr="00264F46" w:rsidRDefault="003439C0"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FA5E69" w:rsidRPr="00264F46">
        <w:rPr>
          <w:rFonts w:ascii="Times New Roman" w:hAnsi="Times New Roman" w:cs="Times New Roman"/>
          <w:color w:val="000000" w:themeColor="text1"/>
          <w:sz w:val="24"/>
          <w:szCs w:val="24"/>
          <w:lang w:val="en-US"/>
        </w:rPr>
        <w:t>BP4</w:t>
      </w:r>
      <w:r w:rsidR="000B79C4" w:rsidRPr="00264F46">
        <w:rPr>
          <w:rFonts w:ascii="Times New Roman" w:hAnsi="Times New Roman" w:cs="Times New Roman"/>
          <w:color w:val="000000" w:themeColor="text1"/>
          <w:sz w:val="24"/>
          <w:szCs w:val="24"/>
          <w:lang w:val="en-US"/>
        </w:rPr>
        <w:t xml:space="preserve"> level considers supply chain resourcing, </w:t>
      </w:r>
      <w:r w:rsidR="00FA5E69" w:rsidRPr="00264F46">
        <w:rPr>
          <w:rFonts w:ascii="Times New Roman" w:hAnsi="Times New Roman" w:cs="Times New Roman"/>
          <w:color w:val="000000" w:themeColor="text1"/>
          <w:sz w:val="24"/>
          <w:szCs w:val="24"/>
          <w:lang w:val="en-US"/>
        </w:rPr>
        <w:t xml:space="preserve">and </w:t>
      </w:r>
      <w:r w:rsidR="000B79C4" w:rsidRPr="00264F46">
        <w:rPr>
          <w:rFonts w:ascii="Times New Roman" w:hAnsi="Times New Roman" w:cs="Times New Roman"/>
          <w:color w:val="000000" w:themeColor="text1"/>
          <w:sz w:val="24"/>
          <w:szCs w:val="24"/>
          <w:lang w:val="en-US"/>
        </w:rPr>
        <w:t xml:space="preserve">there are numerous statements that tie in </w:t>
      </w:r>
      <w:r w:rsidRPr="00264F46">
        <w:rPr>
          <w:rFonts w:ascii="Times New Roman" w:hAnsi="Times New Roman" w:cs="Times New Roman"/>
          <w:color w:val="000000" w:themeColor="text1"/>
          <w:sz w:val="24"/>
          <w:szCs w:val="24"/>
          <w:lang w:val="en-US"/>
        </w:rPr>
        <w:t xml:space="preserve">well </w:t>
      </w:r>
      <w:r w:rsidR="000B79C4" w:rsidRPr="00264F46">
        <w:rPr>
          <w:rFonts w:ascii="Times New Roman" w:hAnsi="Times New Roman" w:cs="Times New Roman"/>
          <w:color w:val="000000" w:themeColor="text1"/>
          <w:sz w:val="24"/>
          <w:szCs w:val="24"/>
          <w:lang w:val="en-US"/>
        </w:rPr>
        <w:t xml:space="preserve">to the CE loops, </w:t>
      </w:r>
      <w:r w:rsidR="00FA5E69" w:rsidRPr="00264F46">
        <w:rPr>
          <w:rFonts w:ascii="Times New Roman" w:hAnsi="Times New Roman" w:cs="Times New Roman"/>
          <w:color w:val="000000" w:themeColor="text1"/>
          <w:sz w:val="24"/>
          <w:szCs w:val="24"/>
          <w:lang w:val="en-US"/>
        </w:rPr>
        <w:t xml:space="preserve">with </w:t>
      </w:r>
      <w:r w:rsidR="000B79C4" w:rsidRPr="00264F46">
        <w:rPr>
          <w:rFonts w:ascii="Times New Roman" w:hAnsi="Times New Roman" w:cs="Times New Roman"/>
          <w:color w:val="000000" w:themeColor="text1"/>
          <w:sz w:val="24"/>
          <w:szCs w:val="24"/>
          <w:lang w:val="en-US"/>
        </w:rPr>
        <w:t xml:space="preserve">some </w:t>
      </w:r>
      <w:r w:rsidR="00FA5E69" w:rsidRPr="00264F46">
        <w:rPr>
          <w:rFonts w:ascii="Times New Roman" w:hAnsi="Times New Roman" w:cs="Times New Roman"/>
          <w:color w:val="000000" w:themeColor="text1"/>
          <w:sz w:val="24"/>
          <w:szCs w:val="24"/>
          <w:lang w:val="en-US"/>
        </w:rPr>
        <w:t>sharper</w:t>
      </w:r>
      <w:r w:rsidR="000B79C4" w:rsidRPr="00264F46">
        <w:rPr>
          <w:rFonts w:ascii="Times New Roman" w:hAnsi="Times New Roman" w:cs="Times New Roman"/>
          <w:color w:val="000000" w:themeColor="text1"/>
          <w:sz w:val="24"/>
          <w:szCs w:val="24"/>
          <w:lang w:val="en-US"/>
        </w:rPr>
        <w:t xml:space="preserve"> statements that specifically used the loop terms such as, 4.4.2.6</w:t>
      </w:r>
      <w:r w:rsidR="00D62E0F" w:rsidRPr="00264F46">
        <w:rPr>
          <w:rFonts w:ascii="Times New Roman" w:hAnsi="Times New Roman" w:cs="Times New Roman"/>
          <w:color w:val="000000" w:themeColor="text1"/>
          <w:sz w:val="24"/>
          <w:szCs w:val="24"/>
          <w:lang w:val="en-US"/>
        </w:rPr>
        <w:t xml:space="preserve"> ‘</w:t>
      </w:r>
      <w:r w:rsidR="000B79C4" w:rsidRPr="00264F46">
        <w:rPr>
          <w:rFonts w:ascii="Times New Roman" w:hAnsi="Times New Roman" w:cs="Times New Roman"/>
          <w:color w:val="000000" w:themeColor="text1"/>
          <w:sz w:val="24"/>
          <w:szCs w:val="24"/>
          <w:lang w:val="en-US"/>
        </w:rPr>
        <w:t>Salvage or repair returned products</w:t>
      </w:r>
      <w:r w:rsidR="00D62E0F" w:rsidRPr="00264F46">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 xml:space="preserve">, 4.4.2.6.1 </w:t>
      </w:r>
      <w:r w:rsidR="00D62E0F" w:rsidRPr="00264F46">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Perform salvage activities</w:t>
      </w:r>
      <w:r w:rsidR="00D62E0F" w:rsidRPr="00264F46">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 xml:space="preserve"> and 4.4.2.6.2</w:t>
      </w:r>
      <w:r w:rsidR="00D62E0F" w:rsidRPr="00264F46">
        <w:rPr>
          <w:rFonts w:ascii="Times New Roman" w:hAnsi="Times New Roman" w:cs="Times New Roman"/>
          <w:color w:val="000000" w:themeColor="text1"/>
          <w:sz w:val="24"/>
          <w:szCs w:val="24"/>
          <w:lang w:val="en-US"/>
        </w:rPr>
        <w:t xml:space="preserve"> ’</w:t>
      </w:r>
      <w:r w:rsidR="000B79C4" w:rsidRPr="00264F46">
        <w:rPr>
          <w:rFonts w:ascii="Times New Roman" w:hAnsi="Times New Roman" w:cs="Times New Roman"/>
          <w:color w:val="000000" w:themeColor="text1"/>
          <w:sz w:val="24"/>
          <w:szCs w:val="24"/>
          <w:lang w:val="en-US"/>
        </w:rPr>
        <w:t>Manage repair/refurbishment and return to customer/stock</w:t>
      </w:r>
      <w:r w:rsidR="00D62E0F" w:rsidRPr="00264F46">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w:t>
      </w:r>
      <w:r w:rsidR="00D62E0F" w:rsidRPr="00264F46">
        <w:rPr>
          <w:rFonts w:ascii="Times New Roman" w:hAnsi="Times New Roman" w:cs="Times New Roman"/>
          <w:color w:val="000000" w:themeColor="text1"/>
          <w:sz w:val="24"/>
          <w:szCs w:val="24"/>
          <w:lang w:val="en-US"/>
        </w:rPr>
        <w:t xml:space="preserve"> </w:t>
      </w:r>
    </w:p>
    <w:p w14:paraId="294270E7" w14:textId="5C3CDB78" w:rsidR="003439C0" w:rsidRPr="00264F46" w:rsidRDefault="00D62E0F"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At </w:t>
      </w:r>
      <w:r w:rsidR="00FA5E69" w:rsidRPr="00264F46">
        <w:rPr>
          <w:rFonts w:ascii="Times New Roman" w:hAnsi="Times New Roman" w:cs="Times New Roman"/>
          <w:color w:val="000000" w:themeColor="text1"/>
          <w:sz w:val="24"/>
          <w:szCs w:val="24"/>
          <w:lang w:val="en-US"/>
        </w:rPr>
        <w:t xml:space="preserve">BP5, </w:t>
      </w:r>
      <w:r w:rsidRPr="00264F46">
        <w:rPr>
          <w:rFonts w:ascii="Times New Roman" w:hAnsi="Times New Roman" w:cs="Times New Roman"/>
          <w:color w:val="000000" w:themeColor="text1"/>
          <w:sz w:val="24"/>
          <w:szCs w:val="24"/>
          <w:lang w:val="en-US"/>
        </w:rPr>
        <w:t>level, 5.1.2.3 statements include ‘Evaluate resource availability’ and 5.2.1.3 ‘Collaborate with customers’</w:t>
      </w:r>
      <w:r w:rsidR="00126FED" w:rsidRPr="00264F46">
        <w:rPr>
          <w:rFonts w:ascii="Times New Roman" w:hAnsi="Times New Roman" w:cs="Times New Roman"/>
          <w:color w:val="000000" w:themeColor="text1"/>
          <w:sz w:val="24"/>
          <w:szCs w:val="24"/>
          <w:lang w:val="en-US"/>
        </w:rPr>
        <w:t xml:space="preserve"> where CE </w:t>
      </w:r>
      <w:r w:rsidR="00FA5E69" w:rsidRPr="00264F46">
        <w:rPr>
          <w:rFonts w:ascii="Times New Roman" w:hAnsi="Times New Roman" w:cs="Times New Roman"/>
          <w:color w:val="000000" w:themeColor="text1"/>
          <w:sz w:val="24"/>
          <w:szCs w:val="24"/>
          <w:lang w:val="en-US"/>
        </w:rPr>
        <w:t xml:space="preserve">alternatives </w:t>
      </w:r>
      <w:r w:rsidR="00126FED" w:rsidRPr="00264F46">
        <w:rPr>
          <w:rFonts w:ascii="Times New Roman" w:hAnsi="Times New Roman" w:cs="Times New Roman"/>
          <w:color w:val="000000" w:themeColor="text1"/>
          <w:sz w:val="24"/>
          <w:szCs w:val="24"/>
          <w:lang w:val="en-US"/>
        </w:rPr>
        <w:t>need to include those who are part of ‘</w:t>
      </w:r>
      <w:r w:rsidR="00FA5E69" w:rsidRPr="00264F46">
        <w:rPr>
          <w:rFonts w:ascii="Times New Roman" w:hAnsi="Times New Roman" w:cs="Times New Roman"/>
          <w:color w:val="000000" w:themeColor="text1"/>
          <w:sz w:val="24"/>
          <w:szCs w:val="24"/>
          <w:lang w:val="en-US"/>
        </w:rPr>
        <w:t>deliver services</w:t>
      </w:r>
      <w:r w:rsidR="00126FED"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With the final operating process </w:t>
      </w:r>
      <w:r w:rsidR="00126FED" w:rsidRPr="00264F46">
        <w:rPr>
          <w:rFonts w:ascii="Times New Roman" w:hAnsi="Times New Roman" w:cs="Times New Roman"/>
          <w:color w:val="000000" w:themeColor="text1"/>
          <w:sz w:val="24"/>
          <w:szCs w:val="24"/>
          <w:lang w:val="en-US"/>
        </w:rPr>
        <w:t>BP</w:t>
      </w:r>
      <w:r w:rsidRPr="00264F46">
        <w:rPr>
          <w:rFonts w:ascii="Times New Roman" w:hAnsi="Times New Roman" w:cs="Times New Roman"/>
          <w:color w:val="000000" w:themeColor="text1"/>
          <w:sz w:val="24"/>
          <w:szCs w:val="24"/>
          <w:lang w:val="en-US"/>
        </w:rPr>
        <w:t xml:space="preserve">6, </w:t>
      </w:r>
      <w:r w:rsidR="00126FED" w:rsidRPr="00264F46">
        <w:rPr>
          <w:rFonts w:ascii="Times New Roman" w:hAnsi="Times New Roman" w:cs="Times New Roman"/>
          <w:color w:val="000000" w:themeColor="text1"/>
          <w:sz w:val="24"/>
          <w:szCs w:val="24"/>
          <w:lang w:val="en-US"/>
        </w:rPr>
        <w:t xml:space="preserve">this </w:t>
      </w:r>
      <w:r w:rsidRPr="00264F46">
        <w:rPr>
          <w:rFonts w:ascii="Times New Roman" w:hAnsi="Times New Roman" w:cs="Times New Roman"/>
          <w:color w:val="000000" w:themeColor="text1"/>
          <w:sz w:val="24"/>
          <w:szCs w:val="24"/>
          <w:lang w:val="en-US"/>
        </w:rPr>
        <w:t xml:space="preserve">includes 6.1.6 ’Define warranty offering’ and 6.5.4.4 ‘Identify opportunities to eliminate warranty waste’ which </w:t>
      </w:r>
      <w:r w:rsidR="00455352" w:rsidRPr="00264F46">
        <w:rPr>
          <w:rFonts w:ascii="Times New Roman" w:hAnsi="Times New Roman" w:cs="Times New Roman"/>
          <w:color w:val="000000" w:themeColor="text1"/>
          <w:sz w:val="24"/>
          <w:szCs w:val="24"/>
          <w:lang w:val="en-US"/>
        </w:rPr>
        <w:t>suggest reference</w:t>
      </w:r>
      <w:r w:rsidRPr="00264F46">
        <w:rPr>
          <w:rFonts w:ascii="Times New Roman" w:hAnsi="Times New Roman" w:cs="Times New Roman"/>
          <w:color w:val="000000" w:themeColor="text1"/>
          <w:sz w:val="24"/>
          <w:szCs w:val="24"/>
          <w:lang w:val="en-US"/>
        </w:rPr>
        <w:t xml:space="preserve"> to CE loops, but the notes need to clearly relate these statements to the CE loops.</w:t>
      </w:r>
      <w:r w:rsidR="00126FED" w:rsidRPr="00264F46">
        <w:rPr>
          <w:rFonts w:ascii="Times New Roman" w:hAnsi="Times New Roman" w:cs="Times New Roman"/>
          <w:color w:val="000000" w:themeColor="text1"/>
          <w:sz w:val="24"/>
          <w:szCs w:val="24"/>
          <w:lang w:val="en-US"/>
        </w:rPr>
        <w:t xml:space="preserve"> </w:t>
      </w:r>
    </w:p>
    <w:p w14:paraId="3DCCB991" w14:textId="0866BC9B" w:rsidR="00747565" w:rsidRPr="00264F46" w:rsidRDefault="00D372DB"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language of CE such as reference to the 4 R’s, needs more emphasis in the PCF hierarchical levels to enable enterprise to address the process stages and create a more interconnected approach to CE.  </w:t>
      </w:r>
      <w:r w:rsidR="00126FED" w:rsidRPr="00264F46">
        <w:rPr>
          <w:rFonts w:ascii="Times New Roman" w:hAnsi="Times New Roman" w:cs="Times New Roman"/>
          <w:color w:val="000000" w:themeColor="text1"/>
          <w:sz w:val="24"/>
          <w:szCs w:val="24"/>
          <w:lang w:val="en-US"/>
        </w:rPr>
        <w:t xml:space="preserve">It is in these examples, where existing </w:t>
      </w:r>
      <w:r w:rsidR="00747565" w:rsidRPr="00264F46">
        <w:rPr>
          <w:rFonts w:ascii="Times New Roman" w:hAnsi="Times New Roman" w:cs="Times New Roman"/>
          <w:color w:val="000000" w:themeColor="text1"/>
          <w:sz w:val="24"/>
          <w:szCs w:val="24"/>
          <w:lang w:val="en-US"/>
        </w:rPr>
        <w:t>business</w:t>
      </w:r>
      <w:r w:rsidR="00126FED" w:rsidRPr="00264F46">
        <w:rPr>
          <w:rFonts w:ascii="Times New Roman" w:hAnsi="Times New Roman" w:cs="Times New Roman"/>
          <w:color w:val="000000" w:themeColor="text1"/>
          <w:sz w:val="24"/>
          <w:szCs w:val="24"/>
          <w:lang w:val="en-US"/>
        </w:rPr>
        <w:t xml:space="preserve"> process</w:t>
      </w:r>
      <w:r w:rsidR="00747565" w:rsidRPr="00264F46">
        <w:rPr>
          <w:rFonts w:ascii="Times New Roman" w:hAnsi="Times New Roman" w:cs="Times New Roman"/>
          <w:color w:val="000000" w:themeColor="text1"/>
          <w:sz w:val="24"/>
          <w:szCs w:val="24"/>
          <w:lang w:val="en-US"/>
        </w:rPr>
        <w:t xml:space="preserve"> frameworks, such as the PFC</w:t>
      </w:r>
      <w:r w:rsidR="00126FED" w:rsidRPr="00264F46">
        <w:rPr>
          <w:rFonts w:ascii="Times New Roman" w:hAnsi="Times New Roman" w:cs="Times New Roman"/>
          <w:color w:val="000000" w:themeColor="text1"/>
          <w:sz w:val="24"/>
          <w:szCs w:val="24"/>
          <w:lang w:val="en-US"/>
        </w:rPr>
        <w:t xml:space="preserve"> </w:t>
      </w:r>
      <w:r w:rsidR="003439C0" w:rsidRPr="00264F46">
        <w:rPr>
          <w:rFonts w:ascii="Times New Roman" w:hAnsi="Times New Roman" w:cs="Times New Roman"/>
          <w:color w:val="000000" w:themeColor="text1"/>
          <w:sz w:val="24"/>
          <w:szCs w:val="24"/>
          <w:lang w:val="en-US"/>
        </w:rPr>
        <w:t xml:space="preserve">with its </w:t>
      </w:r>
      <w:r w:rsidR="00126FED" w:rsidRPr="00264F46">
        <w:rPr>
          <w:rFonts w:ascii="Times New Roman" w:hAnsi="Times New Roman" w:cs="Times New Roman"/>
          <w:color w:val="000000" w:themeColor="text1"/>
          <w:sz w:val="24"/>
          <w:szCs w:val="24"/>
          <w:lang w:val="en-US"/>
        </w:rPr>
        <w:t>focus on the inter</w:t>
      </w:r>
      <w:r w:rsidR="00A86E36">
        <w:rPr>
          <w:rFonts w:ascii="Times New Roman" w:hAnsi="Times New Roman" w:cs="Times New Roman"/>
          <w:color w:val="000000" w:themeColor="text1"/>
          <w:sz w:val="24"/>
          <w:szCs w:val="24"/>
          <w:lang w:val="en-US"/>
        </w:rPr>
        <w:t>-</w:t>
      </w:r>
      <w:r w:rsidR="00126FED" w:rsidRPr="00264F46">
        <w:rPr>
          <w:rFonts w:ascii="Times New Roman" w:hAnsi="Times New Roman" w:cs="Times New Roman"/>
          <w:color w:val="000000" w:themeColor="text1"/>
          <w:sz w:val="24"/>
          <w:szCs w:val="24"/>
          <w:lang w:val="en-US"/>
        </w:rPr>
        <w:t>organizational view</w:t>
      </w:r>
      <w:r w:rsidR="00747565" w:rsidRPr="00264F46">
        <w:rPr>
          <w:rFonts w:ascii="Times New Roman" w:hAnsi="Times New Roman" w:cs="Times New Roman"/>
          <w:color w:val="000000" w:themeColor="text1"/>
          <w:sz w:val="24"/>
          <w:szCs w:val="24"/>
          <w:lang w:val="en-US"/>
        </w:rPr>
        <w:t xml:space="preserve">, </w:t>
      </w:r>
      <w:r w:rsidR="00126FED" w:rsidRPr="00264F46">
        <w:rPr>
          <w:rFonts w:ascii="Times New Roman" w:hAnsi="Times New Roman" w:cs="Times New Roman"/>
          <w:color w:val="000000" w:themeColor="text1"/>
          <w:sz w:val="24"/>
          <w:szCs w:val="24"/>
          <w:lang w:val="en-US"/>
        </w:rPr>
        <w:t xml:space="preserve">alongside </w:t>
      </w:r>
      <w:r w:rsidR="00747565" w:rsidRPr="00264F46">
        <w:rPr>
          <w:rFonts w:ascii="Times New Roman" w:hAnsi="Times New Roman" w:cs="Times New Roman"/>
          <w:color w:val="000000" w:themeColor="text1"/>
          <w:sz w:val="24"/>
          <w:szCs w:val="24"/>
          <w:lang w:val="en-US"/>
        </w:rPr>
        <w:t>SCOR and GSCF</w:t>
      </w:r>
      <w:r w:rsidR="003439C0" w:rsidRPr="00264F46">
        <w:rPr>
          <w:rFonts w:ascii="Times New Roman" w:hAnsi="Times New Roman" w:cs="Times New Roman"/>
          <w:color w:val="000000" w:themeColor="text1"/>
          <w:sz w:val="24"/>
          <w:szCs w:val="24"/>
          <w:lang w:val="en-US"/>
        </w:rPr>
        <w:t xml:space="preserve"> supply chain frameworks</w:t>
      </w:r>
      <w:r w:rsidR="00747565" w:rsidRPr="00264F46">
        <w:rPr>
          <w:rFonts w:ascii="Times New Roman" w:hAnsi="Times New Roman" w:cs="Times New Roman"/>
          <w:color w:val="000000" w:themeColor="text1"/>
          <w:sz w:val="24"/>
          <w:szCs w:val="24"/>
          <w:lang w:val="en-US"/>
        </w:rPr>
        <w:t xml:space="preserve"> </w:t>
      </w:r>
      <w:r w:rsidR="00126FED" w:rsidRPr="00264F46">
        <w:rPr>
          <w:rFonts w:ascii="Times New Roman" w:hAnsi="Times New Roman" w:cs="Times New Roman"/>
          <w:color w:val="000000" w:themeColor="text1"/>
          <w:sz w:val="24"/>
          <w:szCs w:val="24"/>
          <w:lang w:val="en-US"/>
        </w:rPr>
        <w:t xml:space="preserve">can </w:t>
      </w:r>
      <w:r w:rsidR="00747565" w:rsidRPr="00264F46">
        <w:rPr>
          <w:rFonts w:ascii="Times New Roman" w:hAnsi="Times New Roman" w:cs="Times New Roman"/>
          <w:color w:val="000000" w:themeColor="text1"/>
          <w:sz w:val="24"/>
          <w:szCs w:val="24"/>
          <w:lang w:val="en-US"/>
        </w:rPr>
        <w:t xml:space="preserve">be </w:t>
      </w:r>
      <w:r w:rsidR="00C45715" w:rsidRPr="00264F46">
        <w:rPr>
          <w:rFonts w:ascii="Times New Roman" w:hAnsi="Times New Roman" w:cs="Times New Roman"/>
          <w:color w:val="000000" w:themeColor="text1"/>
          <w:sz w:val="24"/>
          <w:szCs w:val="24"/>
          <w:lang w:val="en-US"/>
        </w:rPr>
        <w:t xml:space="preserve">updated with the language associated with CE </w:t>
      </w:r>
      <w:r w:rsidR="00747565" w:rsidRPr="00264F46">
        <w:rPr>
          <w:rFonts w:ascii="Times New Roman" w:hAnsi="Times New Roman" w:cs="Times New Roman"/>
          <w:color w:val="000000" w:themeColor="text1"/>
          <w:sz w:val="24"/>
          <w:szCs w:val="24"/>
          <w:lang w:val="en-US"/>
        </w:rPr>
        <w:t xml:space="preserve">to </w:t>
      </w:r>
      <w:r w:rsidR="00747565" w:rsidRPr="00264F46">
        <w:rPr>
          <w:rFonts w:ascii="Times New Roman" w:hAnsi="Times New Roman" w:cs="Times New Roman"/>
          <w:i/>
          <w:iCs/>
          <w:color w:val="000000" w:themeColor="text1"/>
          <w:sz w:val="24"/>
          <w:szCs w:val="24"/>
          <w:lang w:val="en-US"/>
        </w:rPr>
        <w:t>consistently</w:t>
      </w:r>
      <w:r w:rsidR="00747565" w:rsidRPr="00264F46">
        <w:rPr>
          <w:rFonts w:ascii="Times New Roman" w:hAnsi="Times New Roman" w:cs="Times New Roman"/>
          <w:color w:val="000000" w:themeColor="text1"/>
          <w:sz w:val="24"/>
          <w:szCs w:val="24"/>
          <w:lang w:val="en-US"/>
        </w:rPr>
        <w:t xml:space="preserve"> map CE activities in organi</w:t>
      </w:r>
      <w:r w:rsidR="003439C0" w:rsidRPr="00264F46">
        <w:rPr>
          <w:rFonts w:ascii="Times New Roman" w:hAnsi="Times New Roman" w:cs="Times New Roman"/>
          <w:color w:val="000000" w:themeColor="text1"/>
          <w:sz w:val="24"/>
          <w:szCs w:val="24"/>
          <w:lang w:val="en-US"/>
        </w:rPr>
        <w:t>z</w:t>
      </w:r>
      <w:r w:rsidR="00747565" w:rsidRPr="00264F46">
        <w:rPr>
          <w:rFonts w:ascii="Times New Roman" w:hAnsi="Times New Roman" w:cs="Times New Roman"/>
          <w:color w:val="000000" w:themeColor="text1"/>
          <w:sz w:val="24"/>
          <w:szCs w:val="24"/>
          <w:lang w:val="en-US"/>
        </w:rPr>
        <w:t>ations from different industries</w:t>
      </w:r>
      <w:r w:rsidR="00126FED" w:rsidRPr="00264F46">
        <w:rPr>
          <w:rFonts w:ascii="Times New Roman" w:hAnsi="Times New Roman" w:cs="Times New Roman"/>
          <w:color w:val="000000" w:themeColor="text1"/>
          <w:sz w:val="24"/>
          <w:szCs w:val="24"/>
          <w:lang w:val="en-US"/>
        </w:rPr>
        <w:t xml:space="preserve">. </w:t>
      </w:r>
      <w:r w:rsidR="00747565" w:rsidRPr="00264F46">
        <w:rPr>
          <w:rFonts w:ascii="Times New Roman" w:hAnsi="Times New Roman" w:cs="Times New Roman"/>
          <w:color w:val="000000" w:themeColor="text1"/>
          <w:sz w:val="24"/>
          <w:szCs w:val="24"/>
          <w:lang w:val="en-US"/>
        </w:rPr>
        <w:t xml:space="preserve">Furthermore, these frameworks </w:t>
      </w:r>
      <w:r w:rsidR="00126FED" w:rsidRPr="00264F46">
        <w:rPr>
          <w:rFonts w:ascii="Times New Roman" w:hAnsi="Times New Roman" w:cs="Times New Roman"/>
          <w:color w:val="000000" w:themeColor="text1"/>
          <w:sz w:val="24"/>
          <w:szCs w:val="24"/>
          <w:lang w:val="en-US"/>
        </w:rPr>
        <w:t xml:space="preserve">could </w:t>
      </w:r>
      <w:r w:rsidR="00747565" w:rsidRPr="00264F46">
        <w:rPr>
          <w:rFonts w:ascii="Times New Roman" w:hAnsi="Times New Roman" w:cs="Times New Roman"/>
          <w:color w:val="000000" w:themeColor="text1"/>
          <w:sz w:val="24"/>
          <w:szCs w:val="24"/>
          <w:lang w:val="en-US"/>
        </w:rPr>
        <w:t>be adapted or used by enterprises to design, develop and implement CE activities across different industries</w:t>
      </w:r>
      <w:r w:rsidR="00126FED" w:rsidRPr="00264F46">
        <w:rPr>
          <w:rFonts w:ascii="Times New Roman" w:hAnsi="Times New Roman" w:cs="Times New Roman"/>
          <w:color w:val="000000" w:themeColor="text1"/>
          <w:sz w:val="24"/>
          <w:szCs w:val="24"/>
          <w:lang w:val="en-US"/>
        </w:rPr>
        <w:t>.</w:t>
      </w:r>
    </w:p>
    <w:p w14:paraId="6393BE89" w14:textId="07BD8B1C" w:rsidR="008868DC" w:rsidRPr="00264F46" w:rsidRDefault="008868DC" w:rsidP="00264F46">
      <w:pPr>
        <w:spacing w:line="360" w:lineRule="auto"/>
        <w:ind w:firstLine="567"/>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Furthermore, the focus on GSCF model is clearly linked to networking between enterprise, suppliers and customers. This is seen as an essential feature of the CE and managing these relationships is not central part of the PCF framework. </w:t>
      </w:r>
    </w:p>
    <w:p w14:paraId="33951E99" w14:textId="77777777" w:rsidR="00D13D0C" w:rsidRPr="00264F46" w:rsidRDefault="00D13D0C" w:rsidP="008E4959">
      <w:pPr>
        <w:rPr>
          <w:rFonts w:ascii="Times New Roman" w:hAnsi="Times New Roman" w:cs="Times New Roman"/>
          <w:color w:val="000000" w:themeColor="text1"/>
          <w:sz w:val="24"/>
          <w:szCs w:val="24"/>
          <w:lang w:val="en-US"/>
        </w:rPr>
      </w:pPr>
    </w:p>
    <w:p w14:paraId="28966549" w14:textId="6D5E05CC" w:rsidR="008E4959" w:rsidRPr="00264F46" w:rsidRDefault="00EC50F4" w:rsidP="00264F46">
      <w:pPr>
        <w:jc w:val="center"/>
        <w:rPr>
          <w:rFonts w:ascii="Times New Roman" w:hAnsi="Times New Roman" w:cs="Times New Roman"/>
          <w:b/>
          <w:color w:val="000000" w:themeColor="text1"/>
          <w:sz w:val="24"/>
          <w:szCs w:val="24"/>
          <w:lang w:val="en-US"/>
        </w:rPr>
      </w:pPr>
      <w:r w:rsidRPr="00264F46">
        <w:rPr>
          <w:rFonts w:ascii="Times New Roman" w:hAnsi="Times New Roman" w:cs="Times New Roman"/>
          <w:b/>
          <w:color w:val="000000" w:themeColor="text1"/>
          <w:sz w:val="24"/>
          <w:szCs w:val="24"/>
          <w:lang w:val="en-US"/>
        </w:rPr>
        <w:t>Conclusion</w:t>
      </w:r>
      <w:r w:rsidR="007E5665">
        <w:rPr>
          <w:rFonts w:ascii="Times New Roman" w:hAnsi="Times New Roman" w:cs="Times New Roman"/>
          <w:b/>
          <w:color w:val="000000" w:themeColor="text1"/>
          <w:sz w:val="24"/>
          <w:szCs w:val="24"/>
          <w:lang w:val="en-US"/>
        </w:rPr>
        <w:t>s</w:t>
      </w:r>
    </w:p>
    <w:p w14:paraId="4EC405F2" w14:textId="08147F85" w:rsidR="00EC50F4" w:rsidRPr="00264F46" w:rsidRDefault="002117C0" w:rsidP="003920D3">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761373" w:rsidRPr="00264F46">
        <w:rPr>
          <w:rFonts w:ascii="Times New Roman" w:hAnsi="Times New Roman" w:cs="Times New Roman"/>
          <w:color w:val="000000" w:themeColor="text1"/>
          <w:sz w:val="24"/>
          <w:szCs w:val="24"/>
          <w:lang w:val="en-US"/>
        </w:rPr>
        <w:t>four</w:t>
      </w:r>
      <w:r w:rsidRPr="00264F46">
        <w:rPr>
          <w:rFonts w:ascii="Times New Roman" w:hAnsi="Times New Roman" w:cs="Times New Roman"/>
          <w:color w:val="000000" w:themeColor="text1"/>
          <w:sz w:val="24"/>
          <w:szCs w:val="24"/>
          <w:lang w:val="en-US"/>
        </w:rPr>
        <w:t xml:space="preserve"> </w:t>
      </w:r>
      <w:r w:rsidR="00393D35" w:rsidRPr="00264F46">
        <w:rPr>
          <w:rFonts w:ascii="Times New Roman" w:hAnsi="Times New Roman" w:cs="Times New Roman"/>
          <w:color w:val="000000" w:themeColor="text1"/>
          <w:sz w:val="24"/>
          <w:szCs w:val="24"/>
          <w:lang w:val="en-US"/>
        </w:rPr>
        <w:t xml:space="preserve">research </w:t>
      </w:r>
      <w:r w:rsidRPr="00264F46">
        <w:rPr>
          <w:rFonts w:ascii="Times New Roman" w:hAnsi="Times New Roman" w:cs="Times New Roman"/>
          <w:color w:val="000000" w:themeColor="text1"/>
          <w:sz w:val="24"/>
          <w:szCs w:val="24"/>
          <w:lang w:val="en-US"/>
        </w:rPr>
        <w:t xml:space="preserve">propositions </w:t>
      </w:r>
      <w:r w:rsidR="008A5E75" w:rsidRPr="00264F46">
        <w:rPr>
          <w:rFonts w:ascii="Times New Roman" w:hAnsi="Times New Roman" w:cs="Times New Roman"/>
          <w:color w:val="000000" w:themeColor="text1"/>
          <w:sz w:val="24"/>
          <w:szCs w:val="24"/>
          <w:lang w:val="en-US"/>
        </w:rPr>
        <w:t xml:space="preserve">were address and provided valuable findings to enable a better understanding of enterprises current situation, as well as gain a wider understanding of where process frameworks </w:t>
      </w:r>
      <w:r w:rsidR="00C67FEC" w:rsidRPr="00264F46">
        <w:rPr>
          <w:rFonts w:ascii="Times New Roman" w:hAnsi="Times New Roman" w:cs="Times New Roman"/>
          <w:color w:val="000000" w:themeColor="text1"/>
          <w:sz w:val="24"/>
          <w:szCs w:val="24"/>
          <w:lang w:val="en-US"/>
        </w:rPr>
        <w:t xml:space="preserve">and Industry 4.0 </w:t>
      </w:r>
      <w:r w:rsidR="003920D3" w:rsidRPr="00264F46">
        <w:rPr>
          <w:rFonts w:ascii="Times New Roman" w:hAnsi="Times New Roman" w:cs="Times New Roman"/>
          <w:color w:val="000000" w:themeColor="text1"/>
          <w:sz w:val="24"/>
          <w:szCs w:val="24"/>
          <w:lang w:val="en-US"/>
        </w:rPr>
        <w:t>are aligned to the 4</w:t>
      </w:r>
      <w:r w:rsidR="008204AD">
        <w:rPr>
          <w:rFonts w:ascii="Times New Roman" w:hAnsi="Times New Roman" w:cs="Times New Roman"/>
          <w:color w:val="000000" w:themeColor="text1"/>
          <w:sz w:val="24"/>
          <w:szCs w:val="24"/>
          <w:lang w:val="en-US"/>
        </w:rPr>
        <w:t xml:space="preserve"> </w:t>
      </w:r>
      <w:r w:rsidR="003920D3" w:rsidRPr="00264F46">
        <w:rPr>
          <w:rFonts w:ascii="Times New Roman" w:hAnsi="Times New Roman" w:cs="Times New Roman"/>
          <w:color w:val="000000" w:themeColor="text1"/>
          <w:sz w:val="24"/>
          <w:szCs w:val="24"/>
          <w:lang w:val="en-US"/>
        </w:rPr>
        <w:t>R’s of CE. The research proportions confirmed:</w:t>
      </w:r>
    </w:p>
    <w:p w14:paraId="2731F3FC" w14:textId="37C6B2CB" w:rsidR="008A5E75" w:rsidRPr="00264F46" w:rsidRDefault="003920D3" w:rsidP="003920D3">
      <w:pPr>
        <w:tabs>
          <w:tab w:val="left" w:pos="562"/>
          <w:tab w:val="left" w:pos="5199"/>
        </w:tabs>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Proposition 1: </w:t>
      </w:r>
      <w:r w:rsidR="008A5E75" w:rsidRPr="00264F46">
        <w:rPr>
          <w:rFonts w:ascii="Times New Roman" w:hAnsi="Times New Roman" w:cs="Times New Roman"/>
          <w:color w:val="000000" w:themeColor="text1"/>
          <w:sz w:val="24"/>
          <w:szCs w:val="24"/>
          <w:lang w:val="en-US"/>
        </w:rPr>
        <w:t xml:space="preserve">Enterprises engage in CE activities across </w:t>
      </w:r>
      <w:r w:rsidR="000E6BB8" w:rsidRPr="00264F46">
        <w:rPr>
          <w:rFonts w:ascii="Times New Roman" w:hAnsi="Times New Roman" w:cs="Times New Roman"/>
          <w:color w:val="000000" w:themeColor="text1"/>
          <w:sz w:val="24"/>
          <w:szCs w:val="24"/>
          <w:lang w:val="en-US"/>
        </w:rPr>
        <w:t xml:space="preserve">any of the </w:t>
      </w:r>
      <w:r w:rsidR="008A5E75" w:rsidRPr="00264F46">
        <w:rPr>
          <w:rFonts w:ascii="Times New Roman" w:hAnsi="Times New Roman" w:cs="Times New Roman"/>
          <w:color w:val="000000" w:themeColor="text1"/>
          <w:sz w:val="24"/>
          <w:szCs w:val="24"/>
          <w:lang w:val="en-US"/>
        </w:rPr>
        <w:t>four main loops (R’s)</w:t>
      </w:r>
      <w:r w:rsidRPr="00264F46">
        <w:rPr>
          <w:rFonts w:ascii="Times New Roman" w:hAnsi="Times New Roman" w:cs="Times New Roman"/>
          <w:color w:val="000000" w:themeColor="text1"/>
          <w:sz w:val="24"/>
          <w:szCs w:val="24"/>
          <w:lang w:val="en-US"/>
        </w:rPr>
        <w:t xml:space="preserve">. </w:t>
      </w:r>
      <w:r w:rsidR="008A5E75" w:rsidRPr="00264F46">
        <w:rPr>
          <w:rFonts w:ascii="Times New Roman" w:hAnsi="Times New Roman" w:cs="Times New Roman"/>
          <w:color w:val="000000" w:themeColor="text1"/>
          <w:sz w:val="24"/>
          <w:szCs w:val="24"/>
          <w:lang w:val="en-US"/>
        </w:rPr>
        <w:t xml:space="preserve">All loops </w:t>
      </w:r>
      <w:r w:rsidRPr="00264F46">
        <w:rPr>
          <w:rFonts w:ascii="Times New Roman" w:hAnsi="Times New Roman" w:cs="Times New Roman"/>
          <w:color w:val="000000" w:themeColor="text1"/>
          <w:sz w:val="24"/>
          <w:szCs w:val="24"/>
          <w:lang w:val="en-US"/>
        </w:rPr>
        <w:t xml:space="preserve">were </w:t>
      </w:r>
      <w:r w:rsidR="008A5E75" w:rsidRPr="00264F46">
        <w:rPr>
          <w:rFonts w:ascii="Times New Roman" w:hAnsi="Times New Roman" w:cs="Times New Roman"/>
          <w:color w:val="000000" w:themeColor="text1"/>
          <w:sz w:val="24"/>
          <w:szCs w:val="24"/>
          <w:lang w:val="en-US"/>
        </w:rPr>
        <w:t xml:space="preserve">identified but mainly </w:t>
      </w:r>
      <w:r w:rsidRPr="00264F46">
        <w:rPr>
          <w:rFonts w:ascii="Times New Roman" w:hAnsi="Times New Roman" w:cs="Times New Roman"/>
          <w:color w:val="000000" w:themeColor="text1"/>
          <w:sz w:val="24"/>
          <w:szCs w:val="24"/>
          <w:lang w:val="en-US"/>
        </w:rPr>
        <w:t>acknowledged</w:t>
      </w:r>
      <w:r w:rsidR="008A5E75" w:rsidRPr="00264F46">
        <w:rPr>
          <w:rFonts w:ascii="Times New Roman" w:hAnsi="Times New Roman" w:cs="Times New Roman"/>
          <w:color w:val="000000" w:themeColor="text1"/>
          <w:sz w:val="24"/>
          <w:szCs w:val="24"/>
          <w:lang w:val="en-US"/>
        </w:rPr>
        <w:t xml:space="preserve"> that the least valuable loops are the ones currently addressed by enterprises. </w:t>
      </w:r>
    </w:p>
    <w:p w14:paraId="76305FEB" w14:textId="77777777" w:rsidR="003920D3" w:rsidRPr="00264F46" w:rsidRDefault="003920D3" w:rsidP="003920D3">
      <w:pPr>
        <w:tabs>
          <w:tab w:val="left" w:pos="562"/>
          <w:tab w:val="left" w:pos="5199"/>
        </w:tabs>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Proposition 2: </w:t>
      </w:r>
      <w:r w:rsidR="008A5E75" w:rsidRPr="00264F46">
        <w:rPr>
          <w:rFonts w:ascii="Times New Roman" w:hAnsi="Times New Roman" w:cs="Times New Roman"/>
          <w:color w:val="000000" w:themeColor="text1"/>
          <w:sz w:val="24"/>
          <w:szCs w:val="24"/>
          <w:lang w:val="en-US"/>
        </w:rPr>
        <w:t xml:space="preserve">Enterprises are associated with CE activities for each of the </w:t>
      </w:r>
      <w:r w:rsidRPr="00264F46">
        <w:rPr>
          <w:rFonts w:ascii="Times New Roman" w:hAnsi="Times New Roman" w:cs="Times New Roman"/>
          <w:color w:val="000000" w:themeColor="text1"/>
          <w:sz w:val="24"/>
          <w:szCs w:val="24"/>
          <w:lang w:val="en-US"/>
        </w:rPr>
        <w:t>PCF</w:t>
      </w:r>
      <w:r w:rsidR="008A5E75" w:rsidRPr="00264F46">
        <w:rPr>
          <w:rFonts w:ascii="Times New Roman" w:hAnsi="Times New Roman" w:cs="Times New Roman"/>
          <w:color w:val="000000" w:themeColor="text1"/>
          <w:sz w:val="24"/>
          <w:szCs w:val="24"/>
          <w:lang w:val="en-US"/>
        </w:rPr>
        <w:t xml:space="preserve"> operating processes stages (stages BP1-BP</w:t>
      </w:r>
      <w:r w:rsidRPr="00264F46">
        <w:rPr>
          <w:rFonts w:ascii="Times New Roman" w:hAnsi="Times New Roman" w:cs="Times New Roman"/>
          <w:color w:val="000000" w:themeColor="text1"/>
          <w:sz w:val="24"/>
          <w:szCs w:val="24"/>
          <w:lang w:val="en-US"/>
        </w:rPr>
        <w:t>6</w:t>
      </w:r>
      <w:r w:rsidR="008A5E75"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w:t>
      </w:r>
      <w:r w:rsidR="008A5E75" w:rsidRPr="00264F46">
        <w:rPr>
          <w:rFonts w:ascii="Times New Roman" w:hAnsi="Times New Roman" w:cs="Times New Roman"/>
          <w:color w:val="000000" w:themeColor="text1"/>
          <w:sz w:val="24"/>
          <w:szCs w:val="24"/>
          <w:lang w:val="en-US"/>
        </w:rPr>
        <w:t>CE loops show highest match to BP1 and 2, but only limited match with BP3</w:t>
      </w:r>
      <w:r w:rsidRPr="00264F46">
        <w:rPr>
          <w:rFonts w:ascii="Times New Roman" w:hAnsi="Times New Roman" w:cs="Times New Roman"/>
          <w:color w:val="000000" w:themeColor="text1"/>
          <w:sz w:val="24"/>
          <w:szCs w:val="24"/>
          <w:lang w:val="en-US"/>
        </w:rPr>
        <w:t>-</w:t>
      </w:r>
      <w:r w:rsidR="008A5E75" w:rsidRPr="00264F46">
        <w:rPr>
          <w:rFonts w:ascii="Times New Roman" w:hAnsi="Times New Roman" w:cs="Times New Roman"/>
          <w:color w:val="000000" w:themeColor="text1"/>
          <w:sz w:val="24"/>
          <w:szCs w:val="24"/>
          <w:lang w:val="en-US"/>
        </w:rPr>
        <w:t>6</w:t>
      </w:r>
      <w:r w:rsidRPr="00264F46">
        <w:rPr>
          <w:rFonts w:ascii="Times New Roman" w:hAnsi="Times New Roman" w:cs="Times New Roman"/>
          <w:color w:val="000000" w:themeColor="text1"/>
          <w:sz w:val="24"/>
          <w:szCs w:val="24"/>
          <w:lang w:val="en-US"/>
        </w:rPr>
        <w:t xml:space="preserve">. </w:t>
      </w:r>
    </w:p>
    <w:p w14:paraId="75E33B9D" w14:textId="16ECF171" w:rsidR="003920D3" w:rsidRPr="00264F46" w:rsidRDefault="003920D3" w:rsidP="003920D3">
      <w:pPr>
        <w:tabs>
          <w:tab w:val="left" w:pos="562"/>
          <w:tab w:val="left" w:pos="5199"/>
        </w:tabs>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Proposition 3: </w:t>
      </w:r>
      <w:r w:rsidR="008A5E75" w:rsidRPr="00264F46">
        <w:rPr>
          <w:rFonts w:ascii="Times New Roman" w:hAnsi="Times New Roman" w:cs="Times New Roman"/>
          <w:color w:val="000000" w:themeColor="text1"/>
          <w:sz w:val="24"/>
          <w:szCs w:val="24"/>
          <w:lang w:val="en-US"/>
        </w:rPr>
        <w:t>There is evidence of all four CE loops in all surveyed enterprises.</w:t>
      </w:r>
      <w:r w:rsidRPr="00264F46">
        <w:rPr>
          <w:rFonts w:ascii="Times New Roman" w:hAnsi="Times New Roman" w:cs="Times New Roman"/>
          <w:color w:val="000000" w:themeColor="text1"/>
          <w:sz w:val="24"/>
          <w:szCs w:val="24"/>
          <w:lang w:val="en-US"/>
        </w:rPr>
        <w:t xml:space="preserve"> The study found e</w:t>
      </w:r>
      <w:r w:rsidR="008A5E75" w:rsidRPr="00264F46">
        <w:rPr>
          <w:rFonts w:ascii="Times New Roman" w:hAnsi="Times New Roman" w:cs="Times New Roman"/>
          <w:color w:val="000000" w:themeColor="text1"/>
          <w:sz w:val="24"/>
          <w:szCs w:val="24"/>
          <w:lang w:val="en-US"/>
        </w:rPr>
        <w:t xml:space="preserve">vidence </w:t>
      </w:r>
      <w:r w:rsidRPr="00264F46">
        <w:rPr>
          <w:rFonts w:ascii="Times New Roman" w:hAnsi="Times New Roman" w:cs="Times New Roman"/>
          <w:color w:val="000000" w:themeColor="text1"/>
          <w:sz w:val="24"/>
          <w:szCs w:val="24"/>
          <w:lang w:val="en-US"/>
        </w:rPr>
        <w:t xml:space="preserve">in this study </w:t>
      </w:r>
      <w:r w:rsidR="008A5E75" w:rsidRPr="00264F46">
        <w:rPr>
          <w:rFonts w:ascii="Times New Roman" w:hAnsi="Times New Roman" w:cs="Times New Roman"/>
          <w:color w:val="000000" w:themeColor="text1"/>
          <w:sz w:val="24"/>
          <w:szCs w:val="24"/>
          <w:lang w:val="en-US"/>
        </w:rPr>
        <w:t xml:space="preserve">of only one out of 333 enterprises </w:t>
      </w:r>
      <w:r w:rsidRPr="00264F46">
        <w:rPr>
          <w:rFonts w:ascii="Times New Roman" w:hAnsi="Times New Roman" w:cs="Times New Roman"/>
          <w:color w:val="000000" w:themeColor="text1"/>
          <w:sz w:val="24"/>
          <w:szCs w:val="24"/>
          <w:lang w:val="en-US"/>
        </w:rPr>
        <w:t>engaging in all four CE loops.</w:t>
      </w:r>
    </w:p>
    <w:p w14:paraId="0D04E84C" w14:textId="25BC761E" w:rsidR="00B36753" w:rsidRPr="00B000C6" w:rsidRDefault="00C67FEC" w:rsidP="00264F46">
      <w:pPr>
        <w:tabs>
          <w:tab w:val="left" w:pos="562"/>
          <w:tab w:val="left" w:pos="5199"/>
        </w:tabs>
        <w:spacing w:line="360" w:lineRule="auto"/>
        <w:jc w:val="both"/>
        <w:rPr>
          <w:rStyle w:val="xtojvnm2t"/>
          <w:rFonts w:asciiTheme="majorBidi" w:hAnsiTheme="majorBidi" w:cstheme="majorBidi"/>
          <w:color w:val="000000" w:themeColor="text1"/>
          <w:sz w:val="24"/>
          <w:szCs w:val="24"/>
          <w:bdr w:val="none" w:sz="0" w:space="0" w:color="auto" w:frame="1"/>
          <w:lang w:val="en-US"/>
        </w:rPr>
      </w:pPr>
      <w:r w:rsidRPr="00264F46">
        <w:rPr>
          <w:rFonts w:asciiTheme="majorBidi" w:hAnsiTheme="majorBidi" w:cstheme="majorBidi"/>
          <w:color w:val="000000" w:themeColor="text1"/>
          <w:sz w:val="24"/>
          <w:szCs w:val="24"/>
          <w:lang w:val="en-US"/>
        </w:rPr>
        <w:t>Proposition 4:</w:t>
      </w:r>
      <w:r w:rsidR="008729CB" w:rsidRPr="00264F46">
        <w:rPr>
          <w:rFonts w:asciiTheme="majorBidi" w:hAnsiTheme="majorBidi" w:cstheme="majorBidi"/>
          <w:color w:val="000000" w:themeColor="text1"/>
          <w:sz w:val="24"/>
          <w:szCs w:val="24"/>
          <w:lang w:val="en-US"/>
        </w:rPr>
        <w:t xml:space="preserve"> </w:t>
      </w:r>
      <w:r w:rsidR="009874C3" w:rsidRPr="00264F46">
        <w:rPr>
          <w:rFonts w:asciiTheme="majorBidi" w:hAnsiTheme="majorBidi" w:cstheme="majorBidi"/>
          <w:color w:val="000000" w:themeColor="text1"/>
          <w:sz w:val="24"/>
          <w:szCs w:val="24"/>
          <w:lang w:val="en-US"/>
        </w:rPr>
        <w:t>T</w:t>
      </w:r>
      <w:r w:rsidR="008729CB" w:rsidRPr="00264F46">
        <w:rPr>
          <w:rFonts w:asciiTheme="majorBidi" w:hAnsiTheme="majorBidi" w:cstheme="majorBidi"/>
          <w:color w:val="000000" w:themeColor="text1"/>
          <w:sz w:val="24"/>
          <w:szCs w:val="24"/>
          <w:lang w:val="en-US"/>
        </w:rPr>
        <w:t>here is</w:t>
      </w:r>
      <w:r w:rsidR="000C4658" w:rsidRPr="00264F46">
        <w:rPr>
          <w:rFonts w:asciiTheme="majorBidi" w:hAnsiTheme="majorBidi" w:cstheme="majorBidi"/>
          <w:color w:val="000000" w:themeColor="text1"/>
          <w:sz w:val="24"/>
          <w:szCs w:val="24"/>
          <w:lang w:val="en-US"/>
        </w:rPr>
        <w:t xml:space="preserve"> no</w:t>
      </w:r>
      <w:r w:rsidR="008729CB" w:rsidRPr="00264F46">
        <w:rPr>
          <w:rFonts w:asciiTheme="majorBidi" w:hAnsiTheme="majorBidi" w:cstheme="majorBidi"/>
          <w:color w:val="000000" w:themeColor="text1"/>
          <w:sz w:val="24"/>
          <w:szCs w:val="24"/>
          <w:lang w:val="en-US"/>
        </w:rPr>
        <w:t xml:space="preserve"> evidence that enterprises</w:t>
      </w:r>
      <w:r w:rsidR="00E00765">
        <w:rPr>
          <w:rFonts w:asciiTheme="majorBidi" w:hAnsiTheme="majorBidi" w:cstheme="majorBidi"/>
          <w:color w:val="000000" w:themeColor="text1"/>
          <w:sz w:val="24"/>
          <w:szCs w:val="24"/>
          <w:lang w:val="en-US"/>
        </w:rPr>
        <w:t xml:space="preserve"> that</w:t>
      </w:r>
      <w:r w:rsidR="008729CB" w:rsidRPr="00264F46">
        <w:rPr>
          <w:rFonts w:asciiTheme="majorBidi" w:hAnsiTheme="majorBidi" w:cstheme="majorBidi"/>
          <w:color w:val="000000" w:themeColor="text1"/>
          <w:sz w:val="24"/>
          <w:szCs w:val="24"/>
          <w:lang w:val="en-US"/>
        </w:rPr>
        <w:t xml:space="preserve"> </w:t>
      </w:r>
      <w:commentRangeStart w:id="6"/>
      <w:r w:rsidR="008729CB" w:rsidRPr="00264F46">
        <w:rPr>
          <w:rFonts w:asciiTheme="majorBidi" w:hAnsiTheme="majorBidi" w:cstheme="majorBidi"/>
          <w:color w:val="000000" w:themeColor="text1"/>
          <w:sz w:val="24"/>
          <w:szCs w:val="24"/>
          <w:lang w:val="en-US"/>
        </w:rPr>
        <w:t xml:space="preserve">which </w:t>
      </w:r>
      <w:commentRangeEnd w:id="6"/>
      <w:r w:rsidR="00B000C6" w:rsidRPr="00264F46">
        <w:rPr>
          <w:rStyle w:val="CommentReference"/>
          <w:lang w:val="en-US"/>
        </w:rPr>
        <w:commentReference w:id="6"/>
      </w:r>
      <w:r w:rsidR="008729CB" w:rsidRPr="00264F46">
        <w:rPr>
          <w:rFonts w:asciiTheme="majorBidi" w:hAnsiTheme="majorBidi" w:cstheme="majorBidi"/>
          <w:color w:val="000000" w:themeColor="text1"/>
          <w:sz w:val="24"/>
          <w:szCs w:val="24"/>
          <w:lang w:val="en-US"/>
        </w:rPr>
        <w:t xml:space="preserve">acknowledge or actively practice CE practices also record a link to Industry 4.0 </w:t>
      </w:r>
      <w:r w:rsidR="009F254D" w:rsidRPr="00264F46">
        <w:rPr>
          <w:rFonts w:asciiTheme="majorBidi" w:hAnsiTheme="majorBidi" w:cstheme="majorBidi"/>
          <w:color w:val="000000" w:themeColor="text1"/>
          <w:sz w:val="24"/>
          <w:szCs w:val="24"/>
          <w:lang w:val="en-US"/>
        </w:rPr>
        <w:t>to support their CE activities.</w:t>
      </w:r>
    </w:p>
    <w:p w14:paraId="372A7D4F" w14:textId="059F2B8B" w:rsidR="00B36753" w:rsidRPr="00264F46" w:rsidRDefault="00C25F6D"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contribution of this </w:t>
      </w:r>
      <w:r w:rsidR="000C65CE" w:rsidRPr="00264F46">
        <w:rPr>
          <w:rFonts w:asciiTheme="majorBidi" w:hAnsiTheme="majorBidi" w:cstheme="majorBidi"/>
          <w:color w:val="000000" w:themeColor="text1"/>
          <w:sz w:val="24"/>
          <w:szCs w:val="24"/>
          <w:lang w:val="en-US"/>
        </w:rPr>
        <w:t xml:space="preserve">study </w:t>
      </w:r>
      <w:r w:rsidRPr="00264F46">
        <w:rPr>
          <w:rFonts w:asciiTheme="majorBidi" w:hAnsiTheme="majorBidi" w:cstheme="majorBidi"/>
          <w:color w:val="000000" w:themeColor="text1"/>
          <w:sz w:val="24"/>
          <w:szCs w:val="24"/>
          <w:lang w:val="en-US"/>
        </w:rPr>
        <w:t xml:space="preserve">to the field of </w:t>
      </w:r>
      <w:r w:rsidR="00956DE4" w:rsidRPr="00264F46">
        <w:rPr>
          <w:rFonts w:asciiTheme="majorBidi" w:hAnsiTheme="majorBidi" w:cstheme="majorBidi"/>
          <w:color w:val="000000" w:themeColor="text1"/>
          <w:sz w:val="24"/>
          <w:szCs w:val="24"/>
          <w:lang w:val="en-US"/>
        </w:rPr>
        <w:t>CE</w:t>
      </w:r>
      <w:r w:rsidRPr="00264F46">
        <w:rPr>
          <w:rFonts w:asciiTheme="majorBidi" w:hAnsiTheme="majorBidi" w:cstheme="majorBidi"/>
          <w:color w:val="000000" w:themeColor="text1"/>
          <w:sz w:val="24"/>
          <w:szCs w:val="24"/>
          <w:lang w:val="en-US"/>
        </w:rPr>
        <w:t xml:space="preserve"> literature is </w:t>
      </w:r>
      <w:r w:rsidR="00761373" w:rsidRPr="00264F46">
        <w:rPr>
          <w:rFonts w:asciiTheme="majorBidi" w:hAnsiTheme="majorBidi" w:cstheme="majorBidi"/>
          <w:color w:val="000000" w:themeColor="text1"/>
          <w:sz w:val="24"/>
          <w:szCs w:val="24"/>
          <w:lang w:val="en-US"/>
        </w:rPr>
        <w:t>four</w:t>
      </w:r>
      <w:r w:rsidR="00655CD2" w:rsidRPr="00264F46">
        <w:rPr>
          <w:rFonts w:asciiTheme="majorBidi" w:hAnsiTheme="majorBidi" w:cstheme="majorBidi"/>
          <w:color w:val="000000" w:themeColor="text1"/>
          <w:sz w:val="24"/>
          <w:szCs w:val="24"/>
          <w:lang w:val="en-US"/>
        </w:rPr>
        <w:t>fold</w:t>
      </w:r>
      <w:r w:rsidRPr="00264F46">
        <w:rPr>
          <w:rFonts w:asciiTheme="majorBidi" w:hAnsiTheme="majorBidi" w:cstheme="majorBidi"/>
          <w:color w:val="000000" w:themeColor="text1"/>
          <w:sz w:val="24"/>
          <w:szCs w:val="24"/>
          <w:lang w:val="en-US"/>
        </w:rPr>
        <w:t>: First</w:t>
      </w:r>
      <w:r w:rsidR="006743B0" w:rsidRPr="00264F46">
        <w:rPr>
          <w:rFonts w:asciiTheme="majorBidi" w:hAnsiTheme="majorBidi" w:cstheme="majorBidi"/>
          <w:color w:val="000000" w:themeColor="text1"/>
          <w:sz w:val="24"/>
          <w:szCs w:val="24"/>
          <w:lang w:val="en-US"/>
        </w:rPr>
        <w:t>ly</w:t>
      </w:r>
      <w:r w:rsidRPr="00264F46">
        <w:rPr>
          <w:rFonts w:asciiTheme="majorBidi" w:hAnsiTheme="majorBidi" w:cstheme="majorBidi"/>
          <w:color w:val="000000" w:themeColor="text1"/>
          <w:sz w:val="24"/>
          <w:szCs w:val="24"/>
          <w:lang w:val="en-US"/>
        </w:rPr>
        <w:t xml:space="preserve">, </w:t>
      </w:r>
      <w:r w:rsidR="00ED5566" w:rsidRPr="00264F46">
        <w:rPr>
          <w:rFonts w:asciiTheme="majorBidi" w:hAnsiTheme="majorBidi" w:cstheme="majorBidi"/>
          <w:color w:val="000000" w:themeColor="text1"/>
          <w:sz w:val="24"/>
          <w:szCs w:val="24"/>
          <w:lang w:val="en-US"/>
        </w:rPr>
        <w:t>we</w:t>
      </w:r>
      <w:r w:rsidR="008D0E5F" w:rsidRPr="00264F46">
        <w:rPr>
          <w:rFonts w:asciiTheme="majorBidi" w:hAnsiTheme="majorBidi" w:cstheme="majorBidi"/>
          <w:color w:val="000000" w:themeColor="text1"/>
          <w:sz w:val="24"/>
          <w:szCs w:val="24"/>
          <w:lang w:val="en-US"/>
        </w:rPr>
        <w:t xml:space="preserve"> identified a gap </w:t>
      </w:r>
      <w:r w:rsidR="00B42C3D" w:rsidRPr="00264F46">
        <w:rPr>
          <w:rFonts w:asciiTheme="majorBidi" w:hAnsiTheme="majorBidi" w:cstheme="majorBidi"/>
          <w:color w:val="000000" w:themeColor="text1"/>
          <w:sz w:val="24"/>
          <w:szCs w:val="24"/>
          <w:lang w:val="en-US"/>
        </w:rPr>
        <w:t xml:space="preserve">between enterprise engagement in CE vs sustainability indicating there is </w:t>
      </w:r>
      <w:r w:rsidR="00B000C6" w:rsidRPr="00264F46">
        <w:rPr>
          <w:rFonts w:asciiTheme="majorBidi" w:hAnsiTheme="majorBidi" w:cstheme="majorBidi"/>
          <w:color w:val="000000" w:themeColor="text1"/>
          <w:sz w:val="24"/>
          <w:szCs w:val="24"/>
          <w:lang w:val="en-US"/>
        </w:rPr>
        <w:t xml:space="preserve">a </w:t>
      </w:r>
      <w:r w:rsidR="00B42C3D" w:rsidRPr="00264F46">
        <w:rPr>
          <w:rFonts w:asciiTheme="majorBidi" w:hAnsiTheme="majorBidi" w:cstheme="majorBidi"/>
          <w:color w:val="000000" w:themeColor="text1"/>
          <w:sz w:val="24"/>
          <w:szCs w:val="24"/>
          <w:lang w:val="en-US"/>
        </w:rPr>
        <w:t xml:space="preserve">lack of awareness, </w:t>
      </w:r>
      <w:r w:rsidR="004262F5" w:rsidRPr="00264F46">
        <w:rPr>
          <w:rFonts w:asciiTheme="majorBidi" w:hAnsiTheme="majorBidi" w:cstheme="majorBidi"/>
          <w:color w:val="000000" w:themeColor="text1"/>
          <w:sz w:val="24"/>
          <w:szCs w:val="24"/>
          <w:lang w:val="en-US"/>
        </w:rPr>
        <w:t>skills,</w:t>
      </w:r>
      <w:r w:rsidR="00B42C3D" w:rsidRPr="00264F46">
        <w:rPr>
          <w:rFonts w:asciiTheme="majorBidi" w:hAnsiTheme="majorBidi" w:cstheme="majorBidi"/>
          <w:color w:val="000000" w:themeColor="text1"/>
          <w:sz w:val="24"/>
          <w:szCs w:val="24"/>
          <w:lang w:val="en-US"/>
        </w:rPr>
        <w:t xml:space="preserve"> and </w:t>
      </w:r>
      <w:r w:rsidR="00B000C6" w:rsidRPr="00264F46">
        <w:rPr>
          <w:rFonts w:asciiTheme="majorBidi" w:hAnsiTheme="majorBidi" w:cstheme="majorBidi"/>
          <w:color w:val="000000" w:themeColor="text1"/>
          <w:sz w:val="24"/>
          <w:szCs w:val="24"/>
          <w:lang w:val="en-US"/>
        </w:rPr>
        <w:t xml:space="preserve">processes </w:t>
      </w:r>
      <w:r w:rsidR="00611FC7" w:rsidRPr="00264F46">
        <w:rPr>
          <w:rFonts w:asciiTheme="majorBidi" w:hAnsiTheme="majorBidi" w:cstheme="majorBidi"/>
          <w:color w:val="000000" w:themeColor="text1"/>
          <w:sz w:val="24"/>
          <w:szCs w:val="24"/>
          <w:lang w:val="en-US"/>
        </w:rPr>
        <w:t xml:space="preserve">to embed CE into the enterprise strategy. </w:t>
      </w:r>
      <w:r w:rsidR="00854502" w:rsidRPr="00264F46">
        <w:rPr>
          <w:rFonts w:asciiTheme="majorBidi" w:hAnsiTheme="majorBidi" w:cstheme="majorBidi"/>
          <w:color w:val="000000" w:themeColor="text1"/>
          <w:sz w:val="24"/>
          <w:szCs w:val="24"/>
          <w:lang w:val="en-US"/>
        </w:rPr>
        <w:t xml:space="preserve">Secondly, </w:t>
      </w:r>
      <w:r w:rsidR="00DB0822" w:rsidRPr="00264F46">
        <w:rPr>
          <w:rFonts w:asciiTheme="majorBidi" w:hAnsiTheme="majorBidi" w:cstheme="majorBidi"/>
          <w:color w:val="000000" w:themeColor="text1"/>
          <w:sz w:val="24"/>
          <w:szCs w:val="24"/>
          <w:lang w:val="en-US"/>
        </w:rPr>
        <w:t>we identified</w:t>
      </w:r>
      <w:r w:rsidR="00ED5566" w:rsidRPr="00264F46">
        <w:rPr>
          <w:rFonts w:asciiTheme="majorBidi" w:hAnsiTheme="majorBidi" w:cstheme="majorBidi"/>
          <w:color w:val="000000" w:themeColor="text1"/>
          <w:sz w:val="24"/>
          <w:szCs w:val="24"/>
          <w:lang w:val="en-US"/>
        </w:rPr>
        <w:t xml:space="preserve"> the</w:t>
      </w:r>
      <w:r w:rsidR="006743B0" w:rsidRPr="00264F46">
        <w:rPr>
          <w:rFonts w:asciiTheme="majorBidi" w:hAnsiTheme="majorBidi" w:cstheme="majorBidi"/>
          <w:color w:val="000000" w:themeColor="text1"/>
          <w:sz w:val="24"/>
          <w:szCs w:val="24"/>
          <w:lang w:val="en-US"/>
        </w:rPr>
        <w:t xml:space="preserve"> </w:t>
      </w:r>
      <w:r w:rsidR="00D74A9C" w:rsidRPr="00264F46">
        <w:rPr>
          <w:rFonts w:asciiTheme="majorBidi" w:hAnsiTheme="majorBidi" w:cstheme="majorBidi"/>
          <w:color w:val="000000" w:themeColor="text1"/>
          <w:sz w:val="24"/>
          <w:szCs w:val="24"/>
          <w:lang w:val="en-US"/>
        </w:rPr>
        <w:t>possibilities and</w:t>
      </w:r>
      <w:r w:rsidR="00ED5566" w:rsidRPr="00264F46">
        <w:rPr>
          <w:rFonts w:asciiTheme="majorBidi" w:hAnsiTheme="majorBidi" w:cstheme="majorBidi"/>
          <w:color w:val="000000" w:themeColor="text1"/>
          <w:sz w:val="24"/>
          <w:szCs w:val="24"/>
          <w:lang w:val="en-US"/>
        </w:rPr>
        <w:t xml:space="preserve"> limitations of the PCF framework to align</w:t>
      </w:r>
      <w:r w:rsidR="00D74A9C" w:rsidRPr="00264F46">
        <w:rPr>
          <w:rFonts w:asciiTheme="majorBidi" w:hAnsiTheme="majorBidi" w:cstheme="majorBidi"/>
          <w:color w:val="000000" w:themeColor="text1"/>
          <w:sz w:val="24"/>
          <w:szCs w:val="24"/>
          <w:lang w:val="en-US"/>
        </w:rPr>
        <w:t xml:space="preserve"> processes</w:t>
      </w:r>
      <w:r w:rsidR="00ED5566" w:rsidRPr="00264F46">
        <w:rPr>
          <w:rFonts w:asciiTheme="majorBidi" w:hAnsiTheme="majorBidi" w:cstheme="majorBidi"/>
          <w:color w:val="000000" w:themeColor="text1"/>
          <w:sz w:val="24"/>
          <w:szCs w:val="24"/>
          <w:lang w:val="en-US"/>
        </w:rPr>
        <w:t xml:space="preserve"> </w:t>
      </w:r>
      <w:r w:rsidR="006743B0" w:rsidRPr="00264F46">
        <w:rPr>
          <w:rFonts w:asciiTheme="majorBidi" w:hAnsiTheme="majorBidi" w:cstheme="majorBidi"/>
          <w:color w:val="000000" w:themeColor="text1"/>
          <w:sz w:val="24"/>
          <w:szCs w:val="24"/>
          <w:lang w:val="en-US"/>
        </w:rPr>
        <w:t>to the CE loops</w:t>
      </w:r>
      <w:r w:rsidR="00E45E62" w:rsidRPr="00264F46">
        <w:rPr>
          <w:rFonts w:asciiTheme="majorBidi" w:hAnsiTheme="majorBidi" w:cstheme="majorBidi"/>
          <w:color w:val="000000" w:themeColor="text1"/>
          <w:sz w:val="24"/>
          <w:szCs w:val="24"/>
          <w:lang w:val="en-US"/>
        </w:rPr>
        <w:t xml:space="preserve">. Thirdly, we </w:t>
      </w:r>
      <w:r w:rsidR="00B000C6" w:rsidRPr="00264F46">
        <w:rPr>
          <w:rFonts w:asciiTheme="majorBidi" w:hAnsiTheme="majorBidi" w:cstheme="majorBidi"/>
          <w:color w:val="000000" w:themeColor="text1"/>
          <w:sz w:val="24"/>
          <w:szCs w:val="24"/>
          <w:lang w:val="en-US"/>
        </w:rPr>
        <w:t xml:space="preserve">recognized </w:t>
      </w:r>
      <w:r w:rsidR="009B303C" w:rsidRPr="00264F46">
        <w:rPr>
          <w:rFonts w:asciiTheme="majorBidi" w:hAnsiTheme="majorBidi" w:cstheme="majorBidi"/>
          <w:color w:val="000000" w:themeColor="text1"/>
          <w:sz w:val="24"/>
          <w:szCs w:val="24"/>
          <w:lang w:val="en-US"/>
        </w:rPr>
        <w:t>the possibilities of supply chain framework</w:t>
      </w:r>
      <w:r w:rsidR="00DE25A3" w:rsidRPr="00264F46">
        <w:rPr>
          <w:rFonts w:asciiTheme="majorBidi" w:hAnsiTheme="majorBidi" w:cstheme="majorBidi"/>
          <w:color w:val="000000" w:themeColor="text1"/>
          <w:sz w:val="24"/>
          <w:szCs w:val="24"/>
          <w:lang w:val="en-US"/>
        </w:rPr>
        <w:t>s</w:t>
      </w:r>
      <w:r w:rsidR="009B303C" w:rsidRPr="00264F46">
        <w:rPr>
          <w:rFonts w:asciiTheme="majorBidi" w:hAnsiTheme="majorBidi" w:cstheme="majorBidi"/>
          <w:color w:val="000000" w:themeColor="text1"/>
          <w:sz w:val="24"/>
          <w:szCs w:val="24"/>
          <w:lang w:val="en-US"/>
        </w:rPr>
        <w:t xml:space="preserve"> to complement internal process frameworks </w:t>
      </w:r>
      <w:r w:rsidR="00535422" w:rsidRPr="00264F46">
        <w:rPr>
          <w:rFonts w:asciiTheme="majorBidi" w:hAnsiTheme="majorBidi" w:cstheme="majorBidi"/>
          <w:color w:val="000000" w:themeColor="text1"/>
          <w:sz w:val="24"/>
          <w:szCs w:val="24"/>
          <w:lang w:val="en-US"/>
        </w:rPr>
        <w:t xml:space="preserve">through </w:t>
      </w:r>
      <w:r w:rsidR="00B000C6" w:rsidRPr="00264F46">
        <w:rPr>
          <w:rFonts w:asciiTheme="majorBidi" w:hAnsiTheme="majorBidi" w:cstheme="majorBidi"/>
          <w:color w:val="000000" w:themeColor="text1"/>
          <w:sz w:val="24"/>
          <w:szCs w:val="24"/>
          <w:lang w:val="en-US"/>
        </w:rPr>
        <w:t>inter-organizational</w:t>
      </w:r>
      <w:r w:rsidR="00A21355" w:rsidRPr="00264F46">
        <w:rPr>
          <w:rFonts w:asciiTheme="majorBidi" w:hAnsiTheme="majorBidi" w:cstheme="majorBidi"/>
          <w:color w:val="000000" w:themeColor="text1"/>
          <w:sz w:val="24"/>
          <w:szCs w:val="24"/>
          <w:lang w:val="en-US"/>
        </w:rPr>
        <w:t xml:space="preserve">, customer relationship management and </w:t>
      </w:r>
      <w:r w:rsidR="008D0E5F" w:rsidRPr="00264F46">
        <w:rPr>
          <w:rFonts w:asciiTheme="majorBidi" w:hAnsiTheme="majorBidi" w:cstheme="majorBidi"/>
          <w:color w:val="000000" w:themeColor="text1"/>
          <w:sz w:val="24"/>
          <w:szCs w:val="24"/>
          <w:lang w:val="en-US"/>
        </w:rPr>
        <w:t>supply chain management</w:t>
      </w:r>
      <w:r w:rsidR="009B303C" w:rsidRPr="00264F46">
        <w:rPr>
          <w:rFonts w:asciiTheme="majorBidi" w:hAnsiTheme="majorBidi" w:cstheme="majorBidi"/>
          <w:color w:val="000000" w:themeColor="text1"/>
          <w:sz w:val="24"/>
          <w:szCs w:val="24"/>
          <w:lang w:val="en-US"/>
        </w:rPr>
        <w:t xml:space="preserve"> perspectives</w:t>
      </w:r>
      <w:r w:rsidR="008D0E5F" w:rsidRPr="00264F46">
        <w:rPr>
          <w:rFonts w:asciiTheme="majorBidi" w:hAnsiTheme="majorBidi" w:cstheme="majorBidi"/>
          <w:color w:val="000000" w:themeColor="text1"/>
          <w:sz w:val="24"/>
          <w:szCs w:val="24"/>
          <w:lang w:val="en-US"/>
        </w:rPr>
        <w:t xml:space="preserve"> to</w:t>
      </w:r>
      <w:r w:rsidR="00902CBF" w:rsidRPr="00264F46">
        <w:rPr>
          <w:rFonts w:asciiTheme="majorBidi" w:hAnsiTheme="majorBidi" w:cstheme="majorBidi"/>
          <w:color w:val="000000" w:themeColor="text1"/>
          <w:sz w:val="24"/>
          <w:szCs w:val="24"/>
          <w:lang w:val="en-US"/>
        </w:rPr>
        <w:t xml:space="preserve"> </w:t>
      </w:r>
      <w:r w:rsidR="00C65368" w:rsidRPr="00264F46">
        <w:rPr>
          <w:rFonts w:asciiTheme="majorBidi" w:hAnsiTheme="majorBidi" w:cstheme="majorBidi"/>
          <w:color w:val="000000" w:themeColor="text1"/>
          <w:sz w:val="24"/>
          <w:szCs w:val="24"/>
          <w:lang w:val="en-US"/>
        </w:rPr>
        <w:t>suggest</w:t>
      </w:r>
      <w:r w:rsidR="00902CBF" w:rsidRPr="00264F46">
        <w:rPr>
          <w:rFonts w:asciiTheme="majorBidi" w:hAnsiTheme="majorBidi" w:cstheme="majorBidi"/>
          <w:color w:val="000000" w:themeColor="text1"/>
          <w:sz w:val="24"/>
          <w:szCs w:val="24"/>
          <w:lang w:val="en-US"/>
        </w:rPr>
        <w:t xml:space="preserve"> a more </w:t>
      </w:r>
      <w:r w:rsidR="00F8187E" w:rsidRPr="00264F46">
        <w:rPr>
          <w:rFonts w:asciiTheme="majorBidi" w:hAnsiTheme="majorBidi" w:cstheme="majorBidi"/>
          <w:color w:val="000000" w:themeColor="text1"/>
          <w:sz w:val="24"/>
          <w:szCs w:val="24"/>
          <w:lang w:val="en-US"/>
        </w:rPr>
        <w:t>comprehensive</w:t>
      </w:r>
      <w:r w:rsidR="007C13C0" w:rsidRPr="00264F46">
        <w:rPr>
          <w:rFonts w:asciiTheme="majorBidi" w:hAnsiTheme="majorBidi" w:cstheme="majorBidi"/>
          <w:color w:val="000000" w:themeColor="text1"/>
          <w:sz w:val="24"/>
          <w:szCs w:val="24"/>
          <w:lang w:val="en-US"/>
        </w:rPr>
        <w:t xml:space="preserve"> and</w:t>
      </w:r>
      <w:r w:rsidR="00F8187E" w:rsidRPr="00264F46">
        <w:rPr>
          <w:rFonts w:asciiTheme="majorBidi" w:hAnsiTheme="majorBidi" w:cstheme="majorBidi"/>
          <w:color w:val="000000" w:themeColor="text1"/>
          <w:sz w:val="24"/>
          <w:szCs w:val="24"/>
          <w:lang w:val="en-US"/>
        </w:rPr>
        <w:t xml:space="preserve"> practical framework</w:t>
      </w:r>
      <w:r w:rsidR="00A21355" w:rsidRPr="00264F46">
        <w:rPr>
          <w:rFonts w:asciiTheme="majorBidi" w:hAnsiTheme="majorBidi" w:cstheme="majorBidi"/>
          <w:color w:val="000000" w:themeColor="text1"/>
          <w:sz w:val="24"/>
          <w:szCs w:val="24"/>
          <w:lang w:val="en-US"/>
        </w:rPr>
        <w:t xml:space="preserve"> for use by enterprises. </w:t>
      </w:r>
      <w:r w:rsidR="00DA21C4" w:rsidRPr="00264F46">
        <w:rPr>
          <w:rFonts w:asciiTheme="majorBidi" w:hAnsiTheme="majorBidi" w:cstheme="majorBidi"/>
          <w:color w:val="000000" w:themeColor="text1"/>
          <w:sz w:val="24"/>
          <w:szCs w:val="24"/>
          <w:lang w:val="en-US"/>
        </w:rPr>
        <w:t xml:space="preserve"> </w:t>
      </w:r>
      <w:r w:rsidR="00C67FEC" w:rsidRPr="00264F46">
        <w:rPr>
          <w:rFonts w:asciiTheme="majorBidi" w:hAnsiTheme="majorBidi" w:cstheme="majorBidi"/>
          <w:color w:val="000000" w:themeColor="text1"/>
          <w:sz w:val="24"/>
          <w:szCs w:val="24"/>
          <w:lang w:val="en-US"/>
        </w:rPr>
        <w:t xml:space="preserve">Fourth, </w:t>
      </w:r>
      <w:r w:rsidR="008729CB" w:rsidRPr="00264F46">
        <w:rPr>
          <w:rFonts w:asciiTheme="majorBidi" w:hAnsiTheme="majorBidi" w:cstheme="majorBidi"/>
          <w:color w:val="000000" w:themeColor="text1"/>
          <w:sz w:val="24"/>
          <w:szCs w:val="24"/>
          <w:lang w:val="en-US"/>
        </w:rPr>
        <w:t xml:space="preserve">enterprises </w:t>
      </w:r>
      <w:r w:rsidR="00B74492">
        <w:rPr>
          <w:rFonts w:asciiTheme="majorBidi" w:hAnsiTheme="majorBidi" w:cstheme="majorBidi"/>
          <w:color w:val="000000" w:themeColor="text1"/>
          <w:sz w:val="24"/>
          <w:szCs w:val="24"/>
          <w:lang w:val="en-US"/>
        </w:rPr>
        <w:t xml:space="preserve">that </w:t>
      </w:r>
      <w:commentRangeStart w:id="7"/>
      <w:r w:rsidR="008729CB" w:rsidRPr="00264F46">
        <w:rPr>
          <w:rFonts w:asciiTheme="majorBidi" w:hAnsiTheme="majorBidi" w:cstheme="majorBidi"/>
          <w:color w:val="000000" w:themeColor="text1"/>
          <w:sz w:val="24"/>
          <w:szCs w:val="24"/>
          <w:lang w:val="en-US"/>
        </w:rPr>
        <w:t xml:space="preserve">acknowledge </w:t>
      </w:r>
      <w:commentRangeEnd w:id="7"/>
      <w:r w:rsidR="00B000C6" w:rsidRPr="00264F46">
        <w:rPr>
          <w:rStyle w:val="CommentReference"/>
          <w:lang w:val="en-US"/>
        </w:rPr>
        <w:commentReference w:id="7"/>
      </w:r>
      <w:r w:rsidR="008729CB" w:rsidRPr="00264F46">
        <w:rPr>
          <w:rFonts w:asciiTheme="majorBidi" w:hAnsiTheme="majorBidi" w:cstheme="majorBidi"/>
          <w:color w:val="000000" w:themeColor="text1"/>
          <w:sz w:val="24"/>
          <w:szCs w:val="24"/>
          <w:lang w:val="en-US"/>
        </w:rPr>
        <w:t xml:space="preserve">or actively practice CE practices </w:t>
      </w:r>
      <w:r w:rsidR="00C32F4F" w:rsidRPr="00264F46">
        <w:rPr>
          <w:rFonts w:asciiTheme="majorBidi" w:hAnsiTheme="majorBidi" w:cstheme="majorBidi"/>
          <w:color w:val="000000" w:themeColor="text1"/>
          <w:sz w:val="24"/>
          <w:szCs w:val="24"/>
          <w:lang w:val="en-US"/>
        </w:rPr>
        <w:t xml:space="preserve">do not record a </w:t>
      </w:r>
      <w:r w:rsidR="008729CB" w:rsidRPr="00264F46">
        <w:rPr>
          <w:rFonts w:asciiTheme="majorBidi" w:hAnsiTheme="majorBidi" w:cstheme="majorBidi"/>
          <w:color w:val="000000" w:themeColor="text1"/>
          <w:sz w:val="24"/>
          <w:szCs w:val="24"/>
          <w:lang w:val="en-US"/>
        </w:rPr>
        <w:t>link to Industry 4.0</w:t>
      </w:r>
      <w:r w:rsidR="00C32F4F" w:rsidRPr="00264F46">
        <w:rPr>
          <w:rFonts w:asciiTheme="majorBidi" w:hAnsiTheme="majorBidi" w:cstheme="majorBidi"/>
          <w:color w:val="000000" w:themeColor="text1"/>
          <w:sz w:val="24"/>
          <w:szCs w:val="24"/>
          <w:lang w:val="en-US"/>
        </w:rPr>
        <w:t xml:space="preserve"> to support their CE activities</w:t>
      </w:r>
      <w:r w:rsidR="008729CB" w:rsidRPr="00264F46">
        <w:rPr>
          <w:rFonts w:asciiTheme="majorBidi" w:hAnsiTheme="majorBidi" w:cstheme="majorBidi"/>
          <w:color w:val="000000" w:themeColor="text1"/>
          <w:sz w:val="24"/>
          <w:szCs w:val="24"/>
          <w:lang w:val="en-US"/>
        </w:rPr>
        <w:t>.</w:t>
      </w:r>
    </w:p>
    <w:p w14:paraId="2E029E89" w14:textId="6F7E6E85" w:rsidR="008E4959" w:rsidRPr="00264F46" w:rsidRDefault="00870E7B"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preliminary findings raise important questions for further work.  In particular</w:t>
      </w:r>
      <w:r w:rsidR="00B000C6"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authors </w:t>
      </w:r>
      <w:r w:rsidR="00B000C6" w:rsidRPr="00264F46">
        <w:rPr>
          <w:rFonts w:ascii="Times New Roman" w:hAnsi="Times New Roman" w:cs="Times New Roman"/>
          <w:color w:val="000000" w:themeColor="text1"/>
          <w:sz w:val="24"/>
          <w:szCs w:val="24"/>
          <w:lang w:val="en-US"/>
        </w:rPr>
        <w:t xml:space="preserve">analyzed </w:t>
      </w:r>
      <w:r w:rsidRPr="00264F46">
        <w:rPr>
          <w:rFonts w:ascii="Times New Roman" w:hAnsi="Times New Roman" w:cs="Times New Roman"/>
          <w:color w:val="000000" w:themeColor="text1"/>
          <w:sz w:val="24"/>
          <w:szCs w:val="24"/>
          <w:lang w:val="en-US"/>
        </w:rPr>
        <w:t>t</w:t>
      </w:r>
      <w:r w:rsidR="008E4959" w:rsidRPr="00264F46">
        <w:rPr>
          <w:rFonts w:ascii="Times New Roman" w:hAnsi="Times New Roman" w:cs="Times New Roman"/>
          <w:color w:val="000000" w:themeColor="text1"/>
          <w:sz w:val="24"/>
          <w:szCs w:val="24"/>
          <w:lang w:val="en-US"/>
        </w:rPr>
        <w:t xml:space="preserve">he website statements to record </w:t>
      </w:r>
      <w:r w:rsidR="00B000C6" w:rsidRPr="00264F46">
        <w:rPr>
          <w:rFonts w:ascii="Times New Roman" w:hAnsi="Times New Roman" w:cs="Times New Roman"/>
          <w:color w:val="000000" w:themeColor="text1"/>
          <w:sz w:val="24"/>
          <w:szCs w:val="24"/>
          <w:lang w:val="en-US"/>
        </w:rPr>
        <w:t xml:space="preserve">the </w:t>
      </w:r>
      <w:r w:rsidR="008E4959" w:rsidRPr="00264F46">
        <w:rPr>
          <w:rFonts w:ascii="Times New Roman" w:hAnsi="Times New Roman" w:cs="Times New Roman"/>
          <w:color w:val="000000" w:themeColor="text1"/>
          <w:sz w:val="24"/>
          <w:szCs w:val="24"/>
          <w:lang w:val="en-US"/>
        </w:rPr>
        <w:t>intention to do rather than proof of doing</w:t>
      </w:r>
      <w:r w:rsidRPr="00264F46">
        <w:rPr>
          <w:rFonts w:ascii="Times New Roman" w:hAnsi="Times New Roman" w:cs="Times New Roman"/>
          <w:color w:val="000000" w:themeColor="text1"/>
          <w:sz w:val="24"/>
          <w:szCs w:val="24"/>
          <w:lang w:val="en-US"/>
        </w:rPr>
        <w:t xml:space="preserve"> and this important distinction means further </w:t>
      </w:r>
      <w:r w:rsidR="008E4959" w:rsidRPr="00264F46">
        <w:rPr>
          <w:rFonts w:ascii="Times New Roman" w:hAnsi="Times New Roman" w:cs="Times New Roman"/>
          <w:color w:val="000000" w:themeColor="text1"/>
          <w:sz w:val="24"/>
          <w:szCs w:val="24"/>
          <w:lang w:val="en-US"/>
        </w:rPr>
        <w:t>research</w:t>
      </w:r>
      <w:r w:rsidRPr="00264F46">
        <w:rPr>
          <w:rFonts w:ascii="Times New Roman" w:hAnsi="Times New Roman" w:cs="Times New Roman"/>
          <w:color w:val="000000" w:themeColor="text1"/>
          <w:sz w:val="24"/>
          <w:szCs w:val="24"/>
          <w:lang w:val="en-US"/>
        </w:rPr>
        <w:t xml:space="preserve"> is required to assess the status of intention versus active engagement in CE activity and process changes.</w:t>
      </w:r>
    </w:p>
    <w:p w14:paraId="3588AE95" w14:textId="3AE3679F" w:rsidR="008E4959" w:rsidRPr="00264F46" w:rsidRDefault="00870E7B"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findings from </w:t>
      </w:r>
      <w:r w:rsidR="008E4959" w:rsidRPr="00264F46">
        <w:rPr>
          <w:rFonts w:ascii="Times New Roman" w:hAnsi="Times New Roman" w:cs="Times New Roman"/>
          <w:color w:val="000000" w:themeColor="text1"/>
          <w:sz w:val="24"/>
          <w:szCs w:val="24"/>
          <w:lang w:val="en-US"/>
        </w:rPr>
        <w:t>proposition 2</w:t>
      </w:r>
      <w:r w:rsidRPr="00264F46">
        <w:rPr>
          <w:rFonts w:ascii="Times New Roman" w:hAnsi="Times New Roman" w:cs="Times New Roman"/>
          <w:color w:val="000000" w:themeColor="text1"/>
          <w:sz w:val="24"/>
          <w:szCs w:val="24"/>
          <w:lang w:val="en-US"/>
        </w:rPr>
        <w:t xml:space="preserve"> suggest that there are unclear </w:t>
      </w:r>
      <w:r w:rsidR="008E4959" w:rsidRPr="00264F46">
        <w:rPr>
          <w:rFonts w:ascii="Times New Roman" w:hAnsi="Times New Roman" w:cs="Times New Roman"/>
          <w:color w:val="000000" w:themeColor="text1"/>
          <w:sz w:val="24"/>
          <w:szCs w:val="24"/>
          <w:lang w:val="en-US"/>
        </w:rPr>
        <w:t xml:space="preserve">connections between CE loops and </w:t>
      </w:r>
      <w:r w:rsidR="00115733" w:rsidRPr="00264F46">
        <w:rPr>
          <w:rFonts w:ascii="Times New Roman" w:hAnsi="Times New Roman" w:cs="Times New Roman"/>
          <w:color w:val="000000" w:themeColor="text1"/>
          <w:sz w:val="24"/>
          <w:szCs w:val="24"/>
          <w:lang w:val="en-US"/>
        </w:rPr>
        <w:t>business processes</w:t>
      </w:r>
      <w:r w:rsidRPr="00264F46">
        <w:rPr>
          <w:rFonts w:ascii="Times New Roman" w:hAnsi="Times New Roman" w:cs="Times New Roman"/>
          <w:color w:val="000000" w:themeColor="text1"/>
          <w:sz w:val="24"/>
          <w:szCs w:val="24"/>
          <w:lang w:val="en-US"/>
        </w:rPr>
        <w:t>,</w:t>
      </w:r>
      <w:r w:rsidR="00115733" w:rsidRPr="00264F46">
        <w:rPr>
          <w:rFonts w:ascii="Times New Roman" w:hAnsi="Times New Roman" w:cs="Times New Roman"/>
          <w:color w:val="000000" w:themeColor="text1"/>
          <w:sz w:val="24"/>
          <w:szCs w:val="24"/>
          <w:lang w:val="en-US"/>
        </w:rPr>
        <w:t xml:space="preserve"> particularly B</w:t>
      </w:r>
      <w:r w:rsidR="008D30A2" w:rsidRPr="00264F46">
        <w:rPr>
          <w:rFonts w:ascii="Times New Roman" w:hAnsi="Times New Roman" w:cs="Times New Roman"/>
          <w:color w:val="000000" w:themeColor="text1"/>
          <w:sz w:val="24"/>
          <w:szCs w:val="24"/>
          <w:lang w:val="en-US"/>
        </w:rPr>
        <w:t>P3-6</w:t>
      </w:r>
      <w:r w:rsidRPr="00264F46">
        <w:rPr>
          <w:rFonts w:ascii="Times New Roman" w:hAnsi="Times New Roman" w:cs="Times New Roman"/>
          <w:color w:val="000000" w:themeColor="text1"/>
          <w:sz w:val="24"/>
          <w:szCs w:val="24"/>
          <w:lang w:val="en-US"/>
        </w:rPr>
        <w:t xml:space="preserve"> </w:t>
      </w:r>
      <w:r w:rsidR="00930C2C" w:rsidRPr="00264F46">
        <w:rPr>
          <w:rFonts w:ascii="Times New Roman" w:hAnsi="Times New Roman" w:cs="Times New Roman"/>
          <w:color w:val="000000" w:themeColor="text1"/>
          <w:sz w:val="24"/>
          <w:szCs w:val="24"/>
          <w:lang w:val="en-US"/>
        </w:rPr>
        <w:t xml:space="preserve">suggesting </w:t>
      </w:r>
      <w:r w:rsidR="00795BF8" w:rsidRPr="00264F46">
        <w:rPr>
          <w:rFonts w:ascii="Times New Roman" w:hAnsi="Times New Roman" w:cs="Times New Roman"/>
          <w:color w:val="000000" w:themeColor="text1"/>
          <w:sz w:val="24"/>
          <w:szCs w:val="24"/>
          <w:lang w:val="en-US"/>
        </w:rPr>
        <w:t xml:space="preserve">that </w:t>
      </w:r>
      <w:r w:rsidR="00930C2C" w:rsidRPr="00264F46">
        <w:rPr>
          <w:rFonts w:ascii="Times New Roman" w:hAnsi="Times New Roman" w:cs="Times New Roman"/>
          <w:color w:val="000000" w:themeColor="text1"/>
          <w:sz w:val="24"/>
          <w:szCs w:val="24"/>
          <w:lang w:val="en-US"/>
        </w:rPr>
        <w:t>change needs to</w:t>
      </w:r>
      <w:r w:rsidR="007B5F36" w:rsidRPr="00264F46">
        <w:rPr>
          <w:rFonts w:ascii="Times New Roman" w:hAnsi="Times New Roman" w:cs="Times New Roman"/>
          <w:color w:val="000000" w:themeColor="text1"/>
          <w:sz w:val="24"/>
          <w:szCs w:val="24"/>
          <w:lang w:val="en-US"/>
        </w:rPr>
        <w:t xml:space="preserve"> be</w:t>
      </w:r>
      <w:r w:rsidR="00930C2C" w:rsidRPr="00264F46">
        <w:rPr>
          <w:rFonts w:ascii="Times New Roman" w:hAnsi="Times New Roman" w:cs="Times New Roman"/>
          <w:color w:val="000000" w:themeColor="text1"/>
          <w:sz w:val="24"/>
          <w:szCs w:val="24"/>
          <w:lang w:val="en-US"/>
        </w:rPr>
        <w:t xml:space="preserve"> instigated in enterprises </w:t>
      </w:r>
      <w:r w:rsidR="00795BF8" w:rsidRPr="00264F46">
        <w:rPr>
          <w:rFonts w:ascii="Times New Roman" w:hAnsi="Times New Roman" w:cs="Times New Roman"/>
          <w:color w:val="000000" w:themeColor="text1"/>
          <w:sz w:val="24"/>
          <w:szCs w:val="24"/>
          <w:lang w:val="en-US"/>
        </w:rPr>
        <w:t>to adapt to</w:t>
      </w:r>
      <w:r w:rsidR="007F19D6" w:rsidRPr="00264F46">
        <w:rPr>
          <w:rFonts w:ascii="Times New Roman" w:hAnsi="Times New Roman" w:cs="Times New Roman"/>
          <w:color w:val="000000" w:themeColor="text1"/>
          <w:sz w:val="24"/>
          <w:szCs w:val="24"/>
          <w:lang w:val="en-US"/>
        </w:rPr>
        <w:t xml:space="preserve"> and implement</w:t>
      </w:r>
      <w:r w:rsidR="00795BF8" w:rsidRPr="00264F46">
        <w:rPr>
          <w:rFonts w:ascii="Times New Roman" w:hAnsi="Times New Roman" w:cs="Times New Roman"/>
          <w:color w:val="000000" w:themeColor="text1"/>
          <w:sz w:val="24"/>
          <w:szCs w:val="24"/>
          <w:lang w:val="en-US"/>
        </w:rPr>
        <w:t xml:space="preserve"> the CE processes</w:t>
      </w:r>
      <w:r w:rsidR="007F19D6" w:rsidRPr="00264F46">
        <w:rPr>
          <w:rFonts w:ascii="Times New Roman" w:hAnsi="Times New Roman" w:cs="Times New Roman"/>
          <w:color w:val="000000" w:themeColor="text1"/>
          <w:sz w:val="24"/>
          <w:szCs w:val="24"/>
          <w:lang w:val="en-US"/>
        </w:rPr>
        <w:t xml:space="preserve">. </w:t>
      </w:r>
    </w:p>
    <w:p w14:paraId="731D4AE0" w14:textId="298C9F5B" w:rsidR="008E4959" w:rsidRPr="00264F46" w:rsidRDefault="002117C0"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findings confirmed a</w:t>
      </w:r>
      <w:r w:rsidR="008E4959" w:rsidRPr="00264F46">
        <w:rPr>
          <w:rFonts w:ascii="Times New Roman" w:hAnsi="Times New Roman" w:cs="Times New Roman"/>
          <w:color w:val="000000" w:themeColor="text1"/>
          <w:sz w:val="24"/>
          <w:szCs w:val="24"/>
          <w:lang w:val="en-US"/>
        </w:rPr>
        <w:t>cross seven industrial sectors,</w:t>
      </w:r>
      <w:r w:rsidRPr="00264F46">
        <w:rPr>
          <w:rFonts w:ascii="Times New Roman" w:hAnsi="Times New Roman" w:cs="Times New Roman"/>
          <w:color w:val="000000" w:themeColor="text1"/>
          <w:sz w:val="24"/>
          <w:szCs w:val="24"/>
          <w:lang w:val="en-US"/>
        </w:rPr>
        <w:t xml:space="preserve"> that</w:t>
      </w:r>
      <w:r w:rsidR="008E4959" w:rsidRPr="00264F46">
        <w:rPr>
          <w:rFonts w:ascii="Times New Roman" w:hAnsi="Times New Roman" w:cs="Times New Roman"/>
          <w:color w:val="000000" w:themeColor="text1"/>
          <w:sz w:val="24"/>
          <w:szCs w:val="24"/>
          <w:lang w:val="en-US"/>
        </w:rPr>
        <w:t xml:space="preserve"> sustainability exceeds CE in each of the</w:t>
      </w:r>
      <w:r w:rsidRPr="00264F46">
        <w:rPr>
          <w:rFonts w:ascii="Times New Roman" w:hAnsi="Times New Roman" w:cs="Times New Roman"/>
          <w:color w:val="000000" w:themeColor="text1"/>
          <w:sz w:val="24"/>
          <w:szCs w:val="24"/>
          <w:lang w:val="en-US"/>
        </w:rPr>
        <w:t>se</w:t>
      </w:r>
      <w:r w:rsidR="008E4959" w:rsidRPr="00264F46">
        <w:rPr>
          <w:rFonts w:ascii="Times New Roman" w:hAnsi="Times New Roman" w:cs="Times New Roman"/>
          <w:color w:val="000000" w:themeColor="text1"/>
          <w:sz w:val="24"/>
          <w:szCs w:val="24"/>
          <w:lang w:val="en-US"/>
        </w:rPr>
        <w:t xml:space="preserve"> sectors but the smallest difference is recorded in Wholesale and Retail (18%) and in Information and Communication (20%) sector.</w:t>
      </w:r>
      <w:r w:rsidR="003067F3"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Further research should examine how agile the sectors </w:t>
      </w:r>
      <w:r w:rsidR="00AB14B2" w:rsidRPr="00264F46">
        <w:rPr>
          <w:rFonts w:ascii="Times New Roman" w:hAnsi="Times New Roman" w:cs="Times New Roman"/>
          <w:color w:val="000000" w:themeColor="text1"/>
          <w:sz w:val="24"/>
          <w:szCs w:val="24"/>
          <w:lang w:val="en-US"/>
        </w:rPr>
        <w:t>need to be</w:t>
      </w:r>
      <w:r w:rsidRPr="00264F46">
        <w:rPr>
          <w:rFonts w:ascii="Times New Roman" w:hAnsi="Times New Roman" w:cs="Times New Roman"/>
          <w:color w:val="000000" w:themeColor="text1"/>
          <w:sz w:val="24"/>
          <w:szCs w:val="24"/>
          <w:lang w:val="en-US"/>
        </w:rPr>
        <w:t xml:space="preserve"> to respond to change in </w:t>
      </w:r>
      <w:r w:rsidR="00BC7BE5" w:rsidRPr="00264F46">
        <w:rPr>
          <w:rFonts w:ascii="Times New Roman" w:hAnsi="Times New Roman" w:cs="Times New Roman"/>
          <w:color w:val="000000" w:themeColor="text1"/>
          <w:sz w:val="24"/>
          <w:szCs w:val="24"/>
          <w:lang w:val="en-US"/>
        </w:rPr>
        <w:t xml:space="preserve">implementing </w:t>
      </w:r>
      <w:r w:rsidRPr="00264F46">
        <w:rPr>
          <w:rFonts w:ascii="Times New Roman" w:hAnsi="Times New Roman" w:cs="Times New Roman"/>
          <w:color w:val="000000" w:themeColor="text1"/>
          <w:sz w:val="24"/>
          <w:szCs w:val="24"/>
          <w:lang w:val="en-US"/>
        </w:rPr>
        <w:t>processes within the enterprise and their supply chain.</w:t>
      </w:r>
    </w:p>
    <w:p w14:paraId="6EC0E8C0" w14:textId="3FD062AC" w:rsidR="00761373" w:rsidRDefault="00761373"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The findings confirmed a need for a new conceptual </w:t>
      </w:r>
      <w:r w:rsidR="005B3FD2" w:rsidRPr="00264F46">
        <w:rPr>
          <w:rFonts w:ascii="Times New Roman" w:hAnsi="Times New Roman" w:cs="Times New Roman"/>
          <w:color w:val="000000" w:themeColor="text1"/>
          <w:sz w:val="24"/>
          <w:szCs w:val="24"/>
          <w:lang w:val="en-US"/>
        </w:rPr>
        <w:t>model</w:t>
      </w:r>
      <w:r w:rsidRPr="00264F46">
        <w:rPr>
          <w:rFonts w:ascii="Times New Roman" w:hAnsi="Times New Roman" w:cs="Times New Roman"/>
          <w:color w:val="000000" w:themeColor="text1"/>
          <w:sz w:val="24"/>
          <w:szCs w:val="24"/>
          <w:lang w:val="en-US"/>
        </w:rPr>
        <w:t xml:space="preserve"> consisting of three main constructs; process frameworks, CE factors and Industry 4.0 technologies, to be explored to confirm where process frameworks can be </w:t>
      </w:r>
      <w:r w:rsidR="00A86E36" w:rsidRPr="00B000C6">
        <w:rPr>
          <w:rFonts w:ascii="Times New Roman" w:hAnsi="Times New Roman" w:cs="Times New Roman"/>
          <w:color w:val="000000" w:themeColor="text1"/>
          <w:sz w:val="24"/>
          <w:szCs w:val="24"/>
          <w:lang w:val="en-US"/>
        </w:rPr>
        <w:t>maximized</w:t>
      </w:r>
      <w:r w:rsidRPr="00264F46">
        <w:rPr>
          <w:rFonts w:ascii="Times New Roman" w:hAnsi="Times New Roman" w:cs="Times New Roman"/>
          <w:color w:val="000000" w:themeColor="text1"/>
          <w:sz w:val="24"/>
          <w:szCs w:val="24"/>
          <w:lang w:val="en-US"/>
        </w:rPr>
        <w:t xml:space="preserve"> to support CE strategy to </w:t>
      </w:r>
      <w:r w:rsidR="00A86E36" w:rsidRPr="00B000C6">
        <w:rPr>
          <w:rFonts w:ascii="Times New Roman" w:hAnsi="Times New Roman" w:cs="Times New Roman"/>
          <w:color w:val="000000" w:themeColor="text1"/>
          <w:sz w:val="24"/>
          <w:szCs w:val="24"/>
          <w:lang w:val="en-US"/>
        </w:rPr>
        <w:t>minimize</w:t>
      </w:r>
      <w:r w:rsidRPr="00264F46">
        <w:rPr>
          <w:rFonts w:ascii="Times New Roman" w:hAnsi="Times New Roman" w:cs="Times New Roman"/>
          <w:color w:val="000000" w:themeColor="text1"/>
          <w:sz w:val="24"/>
          <w:szCs w:val="24"/>
          <w:lang w:val="en-US"/>
        </w:rPr>
        <w:t xml:space="preserve"> scare resources and </w:t>
      </w:r>
      <w:r w:rsidR="00692BF8" w:rsidRPr="00264F46">
        <w:rPr>
          <w:rFonts w:ascii="Times New Roman" w:hAnsi="Times New Roman" w:cs="Times New Roman"/>
          <w:color w:val="000000" w:themeColor="text1"/>
          <w:sz w:val="24"/>
          <w:szCs w:val="24"/>
          <w:lang w:val="en-US"/>
        </w:rPr>
        <w:t>maximize</w:t>
      </w:r>
      <w:r w:rsidRPr="00264F46">
        <w:rPr>
          <w:rFonts w:ascii="Times New Roman" w:hAnsi="Times New Roman" w:cs="Times New Roman"/>
          <w:color w:val="000000" w:themeColor="text1"/>
          <w:sz w:val="24"/>
          <w:szCs w:val="24"/>
          <w:lang w:val="en-US"/>
        </w:rPr>
        <w:t xml:space="preserve"> resource utilization.  </w:t>
      </w:r>
    </w:p>
    <w:p w14:paraId="6BEA6065" w14:textId="77777777" w:rsidR="00863C66" w:rsidRPr="00264F46" w:rsidRDefault="00863C66" w:rsidP="00264F46">
      <w:pPr>
        <w:spacing w:line="360" w:lineRule="auto"/>
        <w:ind w:firstLine="720"/>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study has a number of limitations.  In particular it would be useful to broaden the study to include more enterprises in each industry sector and include more industry sectors in the sample study. </w:t>
      </w:r>
    </w:p>
    <w:p w14:paraId="1980EC58" w14:textId="77777777" w:rsidR="00863C66" w:rsidRPr="00264F46" w:rsidRDefault="00863C66" w:rsidP="00264F46">
      <w:pPr>
        <w:spacing w:line="360" w:lineRule="auto"/>
        <w:ind w:firstLine="720"/>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data captured CE statements from the enterprise web sites.  The analysis did not make a distinction to separate those enterprises providing evidence of actual engagement in CE activities as opposed to those enterprise stating an intention to engage in CE. Separating out these distinct </w:t>
      </w:r>
      <w:proofErr w:type="spellStart"/>
      <w:r w:rsidRPr="00264F46">
        <w:rPr>
          <w:rFonts w:ascii="Times New Roman" w:hAnsi="Times New Roman" w:cs="Times New Roman"/>
          <w:color w:val="000000" w:themeColor="text1"/>
          <w:sz w:val="24"/>
          <w:szCs w:val="24"/>
          <w:lang w:val="en-US"/>
        </w:rPr>
        <w:t>statments</w:t>
      </w:r>
      <w:proofErr w:type="spellEnd"/>
      <w:r w:rsidRPr="00264F46">
        <w:rPr>
          <w:rFonts w:ascii="Times New Roman" w:hAnsi="Times New Roman" w:cs="Times New Roman"/>
          <w:color w:val="000000" w:themeColor="text1"/>
          <w:sz w:val="24"/>
          <w:szCs w:val="24"/>
          <w:lang w:val="en-US"/>
        </w:rPr>
        <w:t xml:space="preserve"> could provide more valuable insights into the current situation. </w:t>
      </w:r>
    </w:p>
    <w:p w14:paraId="01F7A3F2" w14:textId="77777777" w:rsidR="00863C66" w:rsidRDefault="00863C66" w:rsidP="00863C66">
      <w:pPr>
        <w:rPr>
          <w:rFonts w:asciiTheme="majorBidi" w:hAnsiTheme="majorBidi" w:cstheme="majorBidi"/>
          <w:sz w:val="24"/>
          <w:szCs w:val="24"/>
        </w:rPr>
      </w:pPr>
    </w:p>
    <w:p w14:paraId="14592254" w14:textId="77777777" w:rsidR="00863C66" w:rsidRPr="00F0398A" w:rsidRDefault="00863C66" w:rsidP="00264F46">
      <w:pPr>
        <w:spacing w:after="0" w:line="360" w:lineRule="auto"/>
        <w:jc w:val="center"/>
        <w:rPr>
          <w:rFonts w:asciiTheme="majorBidi" w:hAnsiTheme="majorBidi" w:cstheme="majorBidi"/>
          <w:sz w:val="24"/>
          <w:szCs w:val="24"/>
        </w:rPr>
      </w:pPr>
      <w:r w:rsidRPr="00264F46">
        <w:rPr>
          <w:rFonts w:ascii="Times New Roman" w:hAnsi="Times New Roman" w:cs="Times New Roman"/>
          <w:b/>
          <w:color w:val="000000" w:themeColor="text1"/>
          <w:sz w:val="24"/>
          <w:szCs w:val="24"/>
        </w:rPr>
        <w:t>Acknowledgements</w:t>
      </w:r>
    </w:p>
    <w:p w14:paraId="5D6D4BFF" w14:textId="4152FCFB" w:rsidR="00863C66" w:rsidRDefault="00863C66" w:rsidP="00863C66">
      <w:pPr>
        <w:rPr>
          <w:rFonts w:asciiTheme="majorBidi" w:hAnsiTheme="majorBidi" w:cstheme="majorBidi"/>
          <w:sz w:val="24"/>
          <w:szCs w:val="24"/>
        </w:rPr>
      </w:pPr>
      <w:r>
        <w:rPr>
          <w:rFonts w:asciiTheme="majorBidi" w:hAnsiTheme="majorBidi" w:cstheme="majorBidi"/>
          <w:sz w:val="24"/>
          <w:szCs w:val="24"/>
        </w:rPr>
        <w:t xml:space="preserve">Our sincere thank you to </w:t>
      </w:r>
      <w:r w:rsidRPr="00F0398A">
        <w:rPr>
          <w:rFonts w:asciiTheme="majorBidi" w:hAnsiTheme="majorBidi" w:cstheme="majorBidi"/>
          <w:sz w:val="24"/>
          <w:szCs w:val="24"/>
        </w:rPr>
        <w:t>the anonymous reviewers for</w:t>
      </w:r>
      <w:r>
        <w:rPr>
          <w:rFonts w:asciiTheme="majorBidi" w:hAnsiTheme="majorBidi" w:cstheme="majorBidi"/>
          <w:sz w:val="24"/>
          <w:szCs w:val="24"/>
        </w:rPr>
        <w:t xml:space="preserve"> all</w:t>
      </w:r>
      <w:r w:rsidRPr="00F0398A">
        <w:rPr>
          <w:rFonts w:asciiTheme="majorBidi" w:hAnsiTheme="majorBidi" w:cstheme="majorBidi"/>
          <w:sz w:val="24"/>
          <w:szCs w:val="24"/>
        </w:rPr>
        <w:t xml:space="preserve"> their time and </w:t>
      </w:r>
      <w:r>
        <w:rPr>
          <w:rFonts w:asciiTheme="majorBidi" w:hAnsiTheme="majorBidi" w:cstheme="majorBidi"/>
          <w:sz w:val="24"/>
          <w:szCs w:val="24"/>
        </w:rPr>
        <w:t>constructive</w:t>
      </w:r>
      <w:r w:rsidRPr="00F0398A">
        <w:rPr>
          <w:rFonts w:asciiTheme="majorBidi" w:hAnsiTheme="majorBidi" w:cstheme="majorBidi"/>
          <w:sz w:val="24"/>
          <w:szCs w:val="24"/>
        </w:rPr>
        <w:t xml:space="preserve"> comments. We also would like to thank Prof </w:t>
      </w:r>
      <w:proofErr w:type="spellStart"/>
      <w:r w:rsidRPr="00F0398A">
        <w:rPr>
          <w:rFonts w:asciiTheme="majorBidi" w:hAnsiTheme="majorBidi" w:cstheme="majorBidi"/>
          <w:sz w:val="24"/>
          <w:szCs w:val="24"/>
        </w:rPr>
        <w:t>Jarosław</w:t>
      </w:r>
      <w:proofErr w:type="spellEnd"/>
      <w:r w:rsidRPr="00F0398A">
        <w:rPr>
          <w:rFonts w:asciiTheme="majorBidi" w:hAnsiTheme="majorBidi" w:cstheme="majorBidi"/>
          <w:sz w:val="24"/>
          <w:szCs w:val="24"/>
        </w:rPr>
        <w:t xml:space="preserve"> </w:t>
      </w:r>
      <w:proofErr w:type="spellStart"/>
      <w:r w:rsidRPr="00F0398A">
        <w:rPr>
          <w:rFonts w:asciiTheme="majorBidi" w:hAnsiTheme="majorBidi" w:cstheme="majorBidi"/>
          <w:sz w:val="24"/>
          <w:szCs w:val="24"/>
        </w:rPr>
        <w:t>Wątróbski</w:t>
      </w:r>
      <w:proofErr w:type="spellEnd"/>
      <w:r w:rsidRPr="00F0398A">
        <w:rPr>
          <w:rFonts w:asciiTheme="majorBidi" w:hAnsiTheme="majorBidi" w:cstheme="majorBidi"/>
          <w:sz w:val="24"/>
          <w:szCs w:val="24"/>
        </w:rPr>
        <w:t xml:space="preserve"> and </w:t>
      </w:r>
      <w:r>
        <w:rPr>
          <w:rFonts w:asciiTheme="majorBidi" w:hAnsiTheme="majorBidi" w:cstheme="majorBidi"/>
          <w:sz w:val="24"/>
          <w:szCs w:val="24"/>
        </w:rPr>
        <w:t>P</w:t>
      </w:r>
      <w:r w:rsidRPr="00F0398A">
        <w:rPr>
          <w:rFonts w:asciiTheme="majorBidi" w:hAnsiTheme="majorBidi" w:cstheme="majorBidi"/>
          <w:sz w:val="24"/>
          <w:szCs w:val="24"/>
        </w:rPr>
        <w:t xml:space="preserve">rof </w:t>
      </w:r>
      <w:proofErr w:type="spellStart"/>
      <w:r w:rsidRPr="00F0398A">
        <w:rPr>
          <w:rFonts w:asciiTheme="majorBidi" w:hAnsiTheme="majorBidi" w:cstheme="majorBidi"/>
          <w:sz w:val="24"/>
          <w:szCs w:val="24"/>
        </w:rPr>
        <w:t>Ewa</w:t>
      </w:r>
      <w:proofErr w:type="spellEnd"/>
      <w:r w:rsidRPr="00F0398A">
        <w:rPr>
          <w:rFonts w:asciiTheme="majorBidi" w:hAnsiTheme="majorBidi" w:cstheme="majorBidi"/>
          <w:sz w:val="24"/>
          <w:szCs w:val="24"/>
        </w:rPr>
        <w:t xml:space="preserve"> Ziemba for their editorial guidance and assistance </w:t>
      </w:r>
      <w:r w:rsidR="00357051">
        <w:rPr>
          <w:rFonts w:asciiTheme="majorBidi" w:hAnsiTheme="majorBidi" w:cstheme="majorBidi"/>
          <w:sz w:val="24"/>
          <w:szCs w:val="24"/>
        </w:rPr>
        <w:t>during the pu</w:t>
      </w:r>
      <w:r w:rsidRPr="00F0398A">
        <w:rPr>
          <w:rFonts w:asciiTheme="majorBidi" w:hAnsiTheme="majorBidi" w:cstheme="majorBidi"/>
          <w:sz w:val="24"/>
          <w:szCs w:val="24"/>
        </w:rPr>
        <w:t xml:space="preserve">blication of this </w:t>
      </w:r>
      <w:r w:rsidR="00357051">
        <w:rPr>
          <w:rFonts w:asciiTheme="majorBidi" w:hAnsiTheme="majorBidi" w:cstheme="majorBidi"/>
          <w:sz w:val="24"/>
          <w:szCs w:val="24"/>
        </w:rPr>
        <w:t>chapter</w:t>
      </w:r>
      <w:r w:rsidRPr="00F0398A">
        <w:rPr>
          <w:rFonts w:asciiTheme="majorBidi" w:hAnsiTheme="majorBidi" w:cstheme="majorBidi"/>
          <w:sz w:val="24"/>
          <w:szCs w:val="24"/>
        </w:rPr>
        <w:t>.</w:t>
      </w:r>
    </w:p>
    <w:p w14:paraId="4A52236C" w14:textId="77777777" w:rsidR="00863C66" w:rsidRPr="00863C66" w:rsidRDefault="00863C66" w:rsidP="00264F46">
      <w:pPr>
        <w:spacing w:line="360" w:lineRule="auto"/>
        <w:jc w:val="both"/>
        <w:rPr>
          <w:rFonts w:ascii="Times New Roman" w:hAnsi="Times New Roman" w:cs="Times New Roman"/>
          <w:color w:val="000000" w:themeColor="text1"/>
          <w:sz w:val="24"/>
          <w:szCs w:val="24"/>
        </w:rPr>
      </w:pPr>
    </w:p>
    <w:p w14:paraId="12CA1CD6" w14:textId="77777777" w:rsidR="00761373" w:rsidRPr="00264F46" w:rsidRDefault="00761373" w:rsidP="002117C0">
      <w:pPr>
        <w:spacing w:line="360" w:lineRule="auto"/>
        <w:jc w:val="both"/>
        <w:rPr>
          <w:rFonts w:ascii="Times New Roman" w:hAnsi="Times New Roman" w:cs="Times New Roman"/>
          <w:color w:val="000000" w:themeColor="text1"/>
          <w:sz w:val="24"/>
          <w:szCs w:val="24"/>
          <w:lang w:val="en-US"/>
        </w:rPr>
      </w:pPr>
    </w:p>
    <w:p w14:paraId="3FDB1A2A" w14:textId="77777777" w:rsidR="00D13D0C" w:rsidRPr="00264F46" w:rsidRDefault="00D13D0C">
      <w:pPr>
        <w:rPr>
          <w:rFonts w:ascii="Times New Roman" w:hAnsi="Times New Roman" w:cs="Times New Roman"/>
          <w:color w:val="000000" w:themeColor="text1"/>
          <w:sz w:val="24"/>
          <w:szCs w:val="24"/>
          <w:lang w:val="en-US"/>
        </w:rPr>
      </w:pPr>
    </w:p>
    <w:p w14:paraId="613C7EFC" w14:textId="77777777" w:rsidR="00E045FD" w:rsidRPr="00264F46" w:rsidRDefault="00E045FD">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br w:type="page"/>
      </w:r>
    </w:p>
    <w:p w14:paraId="65DF2044" w14:textId="53C254D0" w:rsidR="0053598D" w:rsidRPr="00264F46" w:rsidRDefault="00A853C0" w:rsidP="00264F46">
      <w:pPr>
        <w:jc w:val="center"/>
        <w:rPr>
          <w:rFonts w:ascii="Times New Roman" w:hAnsi="Times New Roman" w:cs="Times New Roman"/>
          <w:color w:val="000000" w:themeColor="text1"/>
          <w:sz w:val="24"/>
          <w:szCs w:val="24"/>
          <w:lang w:val="en-US"/>
        </w:rPr>
      </w:pPr>
      <w:r w:rsidRPr="00264F46">
        <w:rPr>
          <w:rFonts w:ascii="Times New Roman" w:hAnsi="Times New Roman" w:cs="Times New Roman"/>
          <w:b/>
          <w:color w:val="000000" w:themeColor="text1"/>
          <w:sz w:val="24"/>
          <w:szCs w:val="24"/>
          <w:lang w:val="en-US"/>
        </w:rPr>
        <w:lastRenderedPageBreak/>
        <w:t>References</w:t>
      </w:r>
    </w:p>
    <w:p w14:paraId="116F6EEE" w14:textId="4231F258" w:rsidR="00712B20" w:rsidRPr="00264F46" w:rsidRDefault="00712B20">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APQC. 20</w:t>
      </w:r>
      <w:r w:rsidR="00FE6513" w:rsidRPr="00264F46">
        <w:rPr>
          <w:rFonts w:asciiTheme="majorBidi" w:hAnsiTheme="majorBidi" w:cstheme="majorBidi"/>
          <w:color w:val="000000" w:themeColor="text1"/>
          <w:sz w:val="24"/>
          <w:szCs w:val="24"/>
          <w:lang w:val="en-US"/>
        </w:rPr>
        <w:t>22</w:t>
      </w:r>
      <w:r w:rsidRPr="00264F46">
        <w:rPr>
          <w:rFonts w:asciiTheme="majorBidi" w:hAnsiTheme="majorBidi" w:cstheme="majorBidi"/>
          <w:color w:val="000000" w:themeColor="text1"/>
          <w:sz w:val="24"/>
          <w:szCs w:val="24"/>
          <w:lang w:val="en-US"/>
        </w:rPr>
        <w:t xml:space="preserve">. Process classification framework. American Productivity and Quality Center. </w:t>
      </w:r>
      <w:hyperlink r:id="rId29" w:history="1">
        <w:r w:rsidRPr="00264F46">
          <w:rPr>
            <w:rStyle w:val="Hyperlink"/>
            <w:rFonts w:asciiTheme="majorBidi" w:hAnsiTheme="majorBidi" w:cstheme="majorBidi"/>
            <w:color w:val="000000" w:themeColor="text1"/>
            <w:sz w:val="24"/>
            <w:szCs w:val="24"/>
            <w:lang w:val="en-US"/>
          </w:rPr>
          <w:t>http://www.apqc.org/pcf</w:t>
        </w:r>
      </w:hyperlink>
      <w:r w:rsidR="00CB77DD">
        <w:rPr>
          <w:rStyle w:val="Hyperlink"/>
          <w:rFonts w:asciiTheme="majorBidi" w:hAnsiTheme="majorBidi" w:cstheme="majorBidi"/>
          <w:color w:val="000000" w:themeColor="text1"/>
          <w:sz w:val="24"/>
          <w:szCs w:val="24"/>
          <w:lang w:val="en-US"/>
        </w:rPr>
        <w:t>.</w:t>
      </w:r>
    </w:p>
    <w:p w14:paraId="4E641490" w14:textId="6821A12A" w:rsidR="00EE3C39" w:rsidRPr="00264F46" w:rsidRDefault="00EE3C39">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shd w:val="clear" w:color="auto" w:fill="FFFFFF"/>
          <w:lang w:val="en-US"/>
        </w:rPr>
        <w:t>Aguilar-</w:t>
      </w:r>
      <w:proofErr w:type="spellStart"/>
      <w:r w:rsidRPr="00264F46">
        <w:rPr>
          <w:rFonts w:ascii="Times New Roman" w:hAnsi="Times New Roman" w:cs="Times New Roman"/>
          <w:color w:val="000000" w:themeColor="text1"/>
          <w:sz w:val="24"/>
          <w:szCs w:val="24"/>
          <w:shd w:val="clear" w:color="auto" w:fill="FFFFFF"/>
          <w:lang w:val="en-US"/>
        </w:rPr>
        <w:t>Saven</w:t>
      </w:r>
      <w:proofErr w:type="spellEnd"/>
      <w:r w:rsidRPr="00264F46">
        <w:rPr>
          <w:rFonts w:ascii="Times New Roman" w:hAnsi="Times New Roman" w:cs="Times New Roman"/>
          <w:color w:val="000000" w:themeColor="text1"/>
          <w:sz w:val="24"/>
          <w:szCs w:val="24"/>
          <w:shd w:val="clear" w:color="auto" w:fill="FFFFFF"/>
          <w:lang w:val="en-US"/>
        </w:rPr>
        <w:t>, R.S. 2004. Business process modelling: Review and framework.</w:t>
      </w:r>
      <w:r w:rsidR="00F1268A" w:rsidRPr="00264F46">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International Journal of production economics</w:t>
      </w:r>
      <w:r w:rsidR="00CB77DD">
        <w:rPr>
          <w:rFonts w:ascii="Times New Roman" w:hAnsi="Times New Roman" w:cs="Times New Roman"/>
          <w:color w:val="000000" w:themeColor="text1"/>
          <w:sz w:val="24"/>
          <w:szCs w:val="24"/>
          <w:shd w:val="clear" w:color="auto" w:fill="FFFFFF"/>
          <w:lang w:val="en-US"/>
        </w:rPr>
        <w:t>.</w:t>
      </w:r>
      <w:r w:rsidR="004B0DBE" w:rsidRPr="00DF29DC">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90</w:t>
      </w:r>
      <w:r w:rsidR="000169CC">
        <w:rPr>
          <w:rFonts w:ascii="Times New Roman" w:hAnsi="Times New Roman" w:cs="Times New Roman"/>
          <w:color w:val="000000" w:themeColor="text1"/>
          <w:sz w:val="24"/>
          <w:szCs w:val="24"/>
          <w:shd w:val="clear" w:color="auto" w:fill="FFFFFF"/>
          <w:lang w:val="en-US"/>
        </w:rPr>
        <w:t>:</w:t>
      </w:r>
      <w:r w:rsidR="000A2F3D">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129-149.</w:t>
      </w:r>
      <w:r w:rsidRPr="00264F46">
        <w:rPr>
          <w:rFonts w:ascii="Times New Roman" w:hAnsi="Times New Roman" w:cs="Times New Roman"/>
          <w:color w:val="000000" w:themeColor="text1"/>
          <w:sz w:val="24"/>
          <w:szCs w:val="24"/>
          <w:lang w:val="en-US"/>
        </w:rPr>
        <w:t xml:space="preserve"> </w:t>
      </w:r>
    </w:p>
    <w:p w14:paraId="11DE385F" w14:textId="1CA1627F" w:rsidR="005B2E9E" w:rsidRPr="00264F46" w:rsidRDefault="005B2E9E" w:rsidP="00B82F42">
      <w:pPr>
        <w:pStyle w:val="Heading1"/>
        <w:shd w:val="clear" w:color="auto" w:fill="FFFFFF"/>
        <w:rPr>
          <w:rFonts w:asciiTheme="majorBidi" w:hAnsiTheme="majorBidi" w:cstheme="majorBidi"/>
          <w:b w:val="0"/>
          <w:bCs w:val="0"/>
          <w:color w:val="000000" w:themeColor="text1"/>
          <w:sz w:val="24"/>
          <w:szCs w:val="24"/>
          <w:lang w:val="en-US"/>
        </w:rPr>
      </w:pPr>
      <w:proofErr w:type="spellStart"/>
      <w:r w:rsidRPr="00264F46">
        <w:rPr>
          <w:rFonts w:asciiTheme="majorBidi" w:hAnsiTheme="majorBidi" w:cstheme="majorBidi"/>
          <w:b w:val="0"/>
          <w:bCs w:val="0"/>
          <w:color w:val="000000" w:themeColor="text1"/>
          <w:sz w:val="24"/>
          <w:szCs w:val="24"/>
          <w:lang w:val="en-US"/>
        </w:rPr>
        <w:t>Blomsma</w:t>
      </w:r>
      <w:proofErr w:type="spellEnd"/>
      <w:r w:rsidRPr="00264F46">
        <w:rPr>
          <w:rFonts w:asciiTheme="majorBidi" w:hAnsiTheme="majorBidi" w:cstheme="majorBidi"/>
          <w:b w:val="0"/>
          <w:bCs w:val="0"/>
          <w:color w:val="000000" w:themeColor="text1"/>
          <w:sz w:val="24"/>
          <w:szCs w:val="24"/>
          <w:lang w:val="en-US"/>
        </w:rPr>
        <w:t xml:space="preserve">, F., </w:t>
      </w:r>
      <w:r w:rsidR="00CA6EEA">
        <w:rPr>
          <w:rFonts w:asciiTheme="majorBidi" w:hAnsiTheme="majorBidi" w:cstheme="majorBidi"/>
          <w:b w:val="0"/>
          <w:bCs w:val="0"/>
          <w:color w:val="000000" w:themeColor="text1"/>
          <w:sz w:val="24"/>
          <w:szCs w:val="24"/>
          <w:lang w:val="en-US"/>
        </w:rPr>
        <w:t xml:space="preserve">M. </w:t>
      </w:r>
      <w:r w:rsidRPr="00264F46">
        <w:rPr>
          <w:rFonts w:asciiTheme="majorBidi" w:hAnsiTheme="majorBidi" w:cstheme="majorBidi"/>
          <w:b w:val="0"/>
          <w:bCs w:val="0"/>
          <w:color w:val="000000" w:themeColor="text1"/>
          <w:sz w:val="24"/>
          <w:szCs w:val="24"/>
          <w:lang w:val="en-US"/>
        </w:rPr>
        <w:t>Tennant</w:t>
      </w:r>
      <w:r w:rsidR="00AC0D91">
        <w:rPr>
          <w:rFonts w:asciiTheme="majorBidi" w:hAnsiTheme="majorBidi" w:cstheme="majorBidi"/>
          <w:b w:val="0"/>
          <w:bCs w:val="0"/>
          <w:color w:val="000000" w:themeColor="text1"/>
          <w:sz w:val="24"/>
          <w:szCs w:val="24"/>
          <w:lang w:val="en-US"/>
        </w:rPr>
        <w:t xml:space="preserve"> </w:t>
      </w:r>
      <w:r w:rsidR="00692BF8" w:rsidRPr="00264F46">
        <w:rPr>
          <w:rFonts w:asciiTheme="majorBidi" w:hAnsiTheme="majorBidi" w:cstheme="majorBidi"/>
          <w:b w:val="0"/>
          <w:bCs w:val="0"/>
          <w:color w:val="000000" w:themeColor="text1"/>
          <w:sz w:val="24"/>
          <w:szCs w:val="24"/>
          <w:lang w:val="en-US"/>
        </w:rPr>
        <w:t>and</w:t>
      </w:r>
      <w:r w:rsidRPr="00264F46">
        <w:rPr>
          <w:rFonts w:asciiTheme="majorBidi" w:hAnsiTheme="majorBidi" w:cstheme="majorBidi"/>
          <w:b w:val="0"/>
          <w:bCs w:val="0"/>
          <w:color w:val="000000" w:themeColor="text1"/>
          <w:sz w:val="24"/>
          <w:szCs w:val="24"/>
          <w:lang w:val="en-US"/>
        </w:rPr>
        <w:t xml:space="preserve"> </w:t>
      </w:r>
      <w:r w:rsidR="00AC0D91">
        <w:rPr>
          <w:rFonts w:asciiTheme="majorBidi" w:hAnsiTheme="majorBidi" w:cstheme="majorBidi"/>
          <w:b w:val="0"/>
          <w:bCs w:val="0"/>
          <w:color w:val="000000" w:themeColor="text1"/>
          <w:sz w:val="24"/>
          <w:szCs w:val="24"/>
          <w:lang w:val="en-US"/>
        </w:rPr>
        <w:t xml:space="preserve">R. </w:t>
      </w:r>
      <w:r w:rsidRPr="00264F46">
        <w:rPr>
          <w:rFonts w:asciiTheme="majorBidi" w:hAnsiTheme="majorBidi" w:cstheme="majorBidi"/>
          <w:b w:val="0"/>
          <w:bCs w:val="0"/>
          <w:color w:val="000000" w:themeColor="text1"/>
          <w:sz w:val="24"/>
          <w:szCs w:val="24"/>
          <w:lang w:val="en-US"/>
        </w:rPr>
        <w:t>Ozaki</w:t>
      </w:r>
      <w:r w:rsidR="00AC0D91">
        <w:rPr>
          <w:rFonts w:asciiTheme="majorBidi" w:hAnsiTheme="majorBidi" w:cstheme="majorBidi"/>
          <w:b w:val="0"/>
          <w:bCs w:val="0"/>
          <w:color w:val="000000" w:themeColor="text1"/>
          <w:sz w:val="24"/>
          <w:szCs w:val="24"/>
          <w:lang w:val="en-US"/>
        </w:rPr>
        <w:t>.</w:t>
      </w:r>
      <w:r w:rsidR="000169CC">
        <w:rPr>
          <w:rFonts w:asciiTheme="majorBidi" w:hAnsiTheme="majorBidi" w:cstheme="majorBidi"/>
          <w:b w:val="0"/>
          <w:bCs w:val="0"/>
          <w:color w:val="000000" w:themeColor="text1"/>
          <w:sz w:val="24"/>
          <w:szCs w:val="24"/>
          <w:lang w:val="en-US"/>
        </w:rPr>
        <w:t xml:space="preserve"> </w:t>
      </w:r>
      <w:r w:rsidRPr="00264F46">
        <w:rPr>
          <w:rFonts w:asciiTheme="majorBidi" w:hAnsiTheme="majorBidi" w:cstheme="majorBidi"/>
          <w:b w:val="0"/>
          <w:bCs w:val="0"/>
          <w:color w:val="000000" w:themeColor="text1"/>
          <w:sz w:val="24"/>
          <w:szCs w:val="24"/>
          <w:lang w:val="en-US"/>
        </w:rPr>
        <w:t>2022. Making sense of circular economy: Understanding the progression from idea to action. Business Strategy and the Environment,</w:t>
      </w:r>
      <w:r w:rsidR="000D5411">
        <w:rPr>
          <w:rFonts w:asciiTheme="majorBidi" w:hAnsiTheme="majorBidi" w:cstheme="majorBidi"/>
          <w:b w:val="0"/>
          <w:bCs w:val="0"/>
          <w:color w:val="000000" w:themeColor="text1"/>
          <w:sz w:val="24"/>
          <w:szCs w:val="24"/>
          <w:lang w:val="en-US"/>
        </w:rPr>
        <w:t xml:space="preserve"> </w:t>
      </w:r>
      <w:r w:rsidRPr="00264F46">
        <w:rPr>
          <w:rFonts w:asciiTheme="majorBidi" w:hAnsiTheme="majorBidi" w:cstheme="majorBidi"/>
          <w:b w:val="0"/>
          <w:bCs w:val="0"/>
          <w:color w:val="000000" w:themeColor="text1"/>
          <w:sz w:val="24"/>
          <w:szCs w:val="24"/>
          <w:lang w:val="en-US"/>
        </w:rPr>
        <w:t xml:space="preserve">1–26. </w:t>
      </w:r>
      <w:hyperlink r:id="rId30" w:history="1">
        <w:r w:rsidRPr="00264F46">
          <w:rPr>
            <w:rStyle w:val="Hyperlink"/>
            <w:rFonts w:asciiTheme="majorBidi" w:hAnsiTheme="majorBidi" w:cstheme="majorBidi"/>
            <w:b w:val="0"/>
            <w:bCs w:val="0"/>
            <w:color w:val="000000" w:themeColor="text1"/>
            <w:sz w:val="24"/>
            <w:szCs w:val="24"/>
            <w:lang w:val="en-US"/>
          </w:rPr>
          <w:t>https://doi.org/10.1002/bse.3107</w:t>
        </w:r>
      </w:hyperlink>
      <w:r w:rsidRPr="00264F46">
        <w:rPr>
          <w:rFonts w:asciiTheme="majorBidi" w:hAnsiTheme="majorBidi" w:cstheme="majorBidi"/>
          <w:b w:val="0"/>
          <w:bCs w:val="0"/>
          <w:color w:val="000000" w:themeColor="text1"/>
          <w:sz w:val="24"/>
          <w:szCs w:val="24"/>
          <w:lang w:val="en-US"/>
        </w:rPr>
        <w:t xml:space="preserve"> </w:t>
      </w:r>
      <w:r w:rsidR="000169CC">
        <w:rPr>
          <w:rFonts w:asciiTheme="majorBidi" w:hAnsiTheme="majorBidi" w:cstheme="majorBidi"/>
          <w:b w:val="0"/>
          <w:bCs w:val="0"/>
          <w:color w:val="000000" w:themeColor="text1"/>
          <w:sz w:val="24"/>
          <w:szCs w:val="24"/>
          <w:lang w:val="en-US"/>
        </w:rPr>
        <w:t>.</w:t>
      </w:r>
    </w:p>
    <w:p w14:paraId="3E7C142E" w14:textId="7318BA1B" w:rsidR="003E0210" w:rsidRPr="00264F46" w:rsidRDefault="003E0210" w:rsidP="00B82F42">
      <w:pPr>
        <w:pStyle w:val="Heading1"/>
        <w:shd w:val="clear" w:color="auto" w:fill="FFFFFF"/>
        <w:rPr>
          <w:rFonts w:asciiTheme="majorBidi" w:hAnsiTheme="majorBidi" w:cstheme="majorBidi"/>
          <w:b w:val="0"/>
          <w:bCs w:val="0"/>
          <w:color w:val="000000" w:themeColor="text1"/>
          <w:sz w:val="24"/>
          <w:szCs w:val="24"/>
          <w:lang w:val="en-US"/>
        </w:rPr>
      </w:pPr>
      <w:proofErr w:type="spellStart"/>
      <w:r w:rsidRPr="00264F46">
        <w:rPr>
          <w:rFonts w:asciiTheme="majorBidi" w:hAnsiTheme="majorBidi" w:cstheme="majorBidi"/>
          <w:b w:val="0"/>
          <w:bCs w:val="0"/>
          <w:color w:val="000000" w:themeColor="text1"/>
          <w:sz w:val="24"/>
          <w:szCs w:val="24"/>
          <w:lang w:val="en-US"/>
        </w:rPr>
        <w:t>Blunck</w:t>
      </w:r>
      <w:proofErr w:type="spellEnd"/>
      <w:r w:rsidRPr="00264F46">
        <w:rPr>
          <w:rFonts w:asciiTheme="majorBidi" w:hAnsiTheme="majorBidi" w:cstheme="majorBidi"/>
          <w:b w:val="0"/>
          <w:bCs w:val="0"/>
          <w:color w:val="000000" w:themeColor="text1"/>
          <w:sz w:val="24"/>
          <w:szCs w:val="24"/>
          <w:lang w:val="en-US"/>
        </w:rPr>
        <w:t xml:space="preserve">, E., </w:t>
      </w:r>
      <w:r w:rsidR="00692BF8" w:rsidRPr="00264F46">
        <w:rPr>
          <w:rFonts w:asciiTheme="majorBidi" w:hAnsiTheme="majorBidi" w:cstheme="majorBidi"/>
          <w:b w:val="0"/>
          <w:bCs w:val="0"/>
          <w:color w:val="000000" w:themeColor="text1"/>
          <w:sz w:val="24"/>
          <w:szCs w:val="24"/>
          <w:lang w:val="en-US"/>
        </w:rPr>
        <w:t>and</w:t>
      </w:r>
      <w:r w:rsidRPr="00264F46">
        <w:rPr>
          <w:rFonts w:asciiTheme="majorBidi" w:hAnsiTheme="majorBidi" w:cstheme="majorBidi"/>
          <w:b w:val="0"/>
          <w:bCs w:val="0"/>
          <w:color w:val="000000" w:themeColor="text1"/>
          <w:sz w:val="24"/>
          <w:szCs w:val="24"/>
          <w:lang w:val="en-US"/>
        </w:rPr>
        <w:t xml:space="preserve"> </w:t>
      </w:r>
      <w:r w:rsidR="007016C1">
        <w:rPr>
          <w:rFonts w:asciiTheme="majorBidi" w:hAnsiTheme="majorBidi" w:cstheme="majorBidi"/>
          <w:b w:val="0"/>
          <w:bCs w:val="0"/>
          <w:color w:val="000000" w:themeColor="text1"/>
          <w:sz w:val="24"/>
          <w:szCs w:val="24"/>
          <w:lang w:val="en-US"/>
        </w:rPr>
        <w:t xml:space="preserve">H. </w:t>
      </w:r>
      <w:r w:rsidRPr="00264F46">
        <w:rPr>
          <w:rFonts w:asciiTheme="majorBidi" w:hAnsiTheme="majorBidi" w:cstheme="majorBidi"/>
          <w:b w:val="0"/>
          <w:bCs w:val="0"/>
          <w:color w:val="000000" w:themeColor="text1"/>
          <w:sz w:val="24"/>
          <w:szCs w:val="24"/>
          <w:lang w:val="en-US"/>
        </w:rPr>
        <w:t>Werthmann</w:t>
      </w:r>
      <w:r w:rsidR="007016C1">
        <w:rPr>
          <w:rFonts w:asciiTheme="majorBidi" w:hAnsiTheme="majorBidi" w:cstheme="majorBidi"/>
          <w:b w:val="0"/>
          <w:bCs w:val="0"/>
          <w:color w:val="000000" w:themeColor="text1"/>
          <w:sz w:val="24"/>
          <w:szCs w:val="24"/>
          <w:lang w:val="en-US"/>
        </w:rPr>
        <w:t>.</w:t>
      </w:r>
      <w:r w:rsidRPr="00264F46">
        <w:rPr>
          <w:rFonts w:asciiTheme="majorBidi" w:hAnsiTheme="majorBidi" w:cstheme="majorBidi"/>
          <w:b w:val="0"/>
          <w:bCs w:val="0"/>
          <w:color w:val="000000" w:themeColor="text1"/>
          <w:sz w:val="24"/>
          <w:szCs w:val="24"/>
          <w:lang w:val="en-US"/>
        </w:rPr>
        <w:t xml:space="preserve"> 2017. Industry 4.0–an opportunity to realize sustainable manufacturing and its potential for a circular economy. DIEM: Dubrovnik International Economic Meeting</w:t>
      </w:r>
      <w:r w:rsidR="003D0837">
        <w:rPr>
          <w:rFonts w:asciiTheme="majorBidi" w:hAnsiTheme="majorBidi" w:cstheme="majorBidi"/>
          <w:b w:val="0"/>
          <w:bCs w:val="0"/>
          <w:color w:val="000000" w:themeColor="text1"/>
          <w:sz w:val="24"/>
          <w:szCs w:val="24"/>
          <w:lang w:val="en-US"/>
        </w:rPr>
        <w:t xml:space="preserve">. </w:t>
      </w:r>
      <w:r w:rsidRPr="00264F46">
        <w:rPr>
          <w:rFonts w:asciiTheme="majorBidi" w:hAnsiTheme="majorBidi" w:cstheme="majorBidi"/>
          <w:b w:val="0"/>
          <w:bCs w:val="0"/>
          <w:color w:val="000000" w:themeColor="text1"/>
          <w:sz w:val="24"/>
          <w:szCs w:val="24"/>
          <w:lang w:val="en-US"/>
        </w:rPr>
        <w:t>3</w:t>
      </w:r>
      <w:r w:rsidR="007504E0">
        <w:rPr>
          <w:rFonts w:asciiTheme="majorBidi" w:hAnsiTheme="majorBidi" w:cstheme="majorBidi"/>
          <w:b w:val="0"/>
          <w:bCs w:val="0"/>
          <w:color w:val="000000" w:themeColor="text1"/>
          <w:sz w:val="24"/>
          <w:szCs w:val="24"/>
          <w:lang w:val="en-US"/>
        </w:rPr>
        <w:t>:</w:t>
      </w:r>
      <w:r w:rsidRPr="00264F46">
        <w:rPr>
          <w:rFonts w:asciiTheme="majorBidi" w:hAnsiTheme="majorBidi" w:cstheme="majorBidi"/>
          <w:b w:val="0"/>
          <w:bCs w:val="0"/>
          <w:color w:val="000000" w:themeColor="text1"/>
          <w:sz w:val="24"/>
          <w:szCs w:val="24"/>
          <w:lang w:val="en-US"/>
        </w:rPr>
        <w:t xml:space="preserve"> 644-666</w:t>
      </w:r>
      <w:r w:rsidR="007504E0">
        <w:rPr>
          <w:rFonts w:asciiTheme="majorBidi" w:hAnsiTheme="majorBidi" w:cstheme="majorBidi"/>
          <w:b w:val="0"/>
          <w:bCs w:val="0"/>
          <w:color w:val="000000" w:themeColor="text1"/>
          <w:sz w:val="24"/>
          <w:szCs w:val="24"/>
          <w:lang w:val="en-US"/>
        </w:rPr>
        <w:t>.</w:t>
      </w:r>
    </w:p>
    <w:p w14:paraId="78381DE7" w14:textId="78B76748" w:rsidR="007A105B" w:rsidRPr="00264F46" w:rsidRDefault="007A105B">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Bolumole</w:t>
      </w:r>
      <w:proofErr w:type="spellEnd"/>
      <w:r w:rsidRPr="00264F46">
        <w:rPr>
          <w:rFonts w:asciiTheme="majorBidi" w:hAnsiTheme="majorBidi" w:cstheme="majorBidi"/>
          <w:color w:val="000000" w:themeColor="text1"/>
          <w:sz w:val="24"/>
          <w:szCs w:val="24"/>
          <w:lang w:val="en-US"/>
        </w:rPr>
        <w:t>, Y</w:t>
      </w:r>
      <w:r w:rsidR="007016C1">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A., </w:t>
      </w:r>
      <w:r w:rsidR="00292F47">
        <w:rPr>
          <w:rFonts w:asciiTheme="majorBidi" w:hAnsiTheme="majorBidi" w:cstheme="majorBidi"/>
          <w:color w:val="000000" w:themeColor="text1"/>
          <w:sz w:val="24"/>
          <w:szCs w:val="24"/>
          <w:lang w:val="en-US"/>
        </w:rPr>
        <w:t xml:space="preserve">A.M. </w:t>
      </w:r>
      <w:proofErr w:type="spellStart"/>
      <w:r w:rsidRPr="00264F46">
        <w:rPr>
          <w:rFonts w:asciiTheme="majorBidi" w:hAnsiTheme="majorBidi" w:cstheme="majorBidi"/>
          <w:color w:val="000000" w:themeColor="text1"/>
          <w:sz w:val="24"/>
          <w:szCs w:val="24"/>
          <w:lang w:val="en-US"/>
        </w:rPr>
        <w:t>Knemeyer</w:t>
      </w:r>
      <w:proofErr w:type="spellEnd"/>
      <w:r w:rsidR="007016C1">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and D</w:t>
      </w:r>
      <w:r w:rsidR="00292F4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M. Lambert</w:t>
      </w:r>
      <w:r w:rsidR="007504E0">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2003</w:t>
      </w:r>
      <w:r w:rsidR="007504E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Customer Service Management Process</w:t>
      </w:r>
      <w:r w:rsidR="007504E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7504E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14</w:t>
      </w:r>
      <w:r w:rsidR="007504E0">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15-31.</w:t>
      </w:r>
    </w:p>
    <w:p w14:paraId="72487127" w14:textId="51644A7B" w:rsidR="00AB17BA" w:rsidRDefault="00AB17BA" w:rsidP="00AB17BA">
      <w:pPr>
        <w:rPr>
          <w:rFonts w:asciiTheme="majorBidi" w:hAnsiTheme="majorBidi" w:cstheme="majorBidi"/>
          <w:color w:val="000000" w:themeColor="text1"/>
          <w:sz w:val="24"/>
          <w:szCs w:val="24"/>
          <w:shd w:val="clear" w:color="auto" w:fill="FFFFFF"/>
          <w:lang w:val="en-US"/>
        </w:rPr>
      </w:pPr>
      <w:bookmarkStart w:id="8" w:name="_Hlk115436525"/>
      <w:r w:rsidRPr="00264F46">
        <w:rPr>
          <w:rFonts w:asciiTheme="majorBidi" w:hAnsiTheme="majorBidi" w:cstheme="majorBidi"/>
          <w:color w:val="000000" w:themeColor="text1"/>
          <w:sz w:val="24"/>
          <w:szCs w:val="24"/>
          <w:shd w:val="clear" w:color="auto" w:fill="FFFFFF"/>
          <w:lang w:val="en-US"/>
        </w:rPr>
        <w:t>Charter</w:t>
      </w:r>
      <w:bookmarkEnd w:id="8"/>
      <w:r w:rsidRPr="00264F46">
        <w:rPr>
          <w:rFonts w:asciiTheme="majorBidi" w:hAnsiTheme="majorBidi" w:cstheme="majorBidi"/>
          <w:color w:val="000000" w:themeColor="text1"/>
          <w:sz w:val="24"/>
          <w:szCs w:val="24"/>
          <w:shd w:val="clear" w:color="auto" w:fill="FFFFFF"/>
          <w:lang w:val="en-US"/>
        </w:rPr>
        <w:t>, M. 2018. Circular Economy innovation and design: setting the scene. Designing for the Circular Economy</w:t>
      </w:r>
      <w:r w:rsidR="006166F8">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23-34. Routledge.</w:t>
      </w:r>
    </w:p>
    <w:p w14:paraId="2BDE7DFE" w14:textId="11943093" w:rsidR="00B41977" w:rsidRPr="00264F46" w:rsidRDefault="00B41977" w:rsidP="00AB17BA">
      <w:pPr>
        <w:rPr>
          <w:rFonts w:asciiTheme="majorBidi" w:hAnsiTheme="majorBidi" w:cstheme="majorBidi"/>
          <w:color w:val="000000" w:themeColor="text1"/>
          <w:sz w:val="24"/>
          <w:szCs w:val="24"/>
          <w:shd w:val="clear" w:color="auto" w:fill="FFFFFF"/>
          <w:lang w:val="en-US"/>
        </w:rPr>
      </w:pPr>
      <w:r w:rsidRPr="00CD30AD">
        <w:rPr>
          <w:rFonts w:asciiTheme="majorBidi" w:hAnsiTheme="majorBidi" w:cstheme="majorBidi"/>
          <w:sz w:val="24"/>
          <w:szCs w:val="24"/>
        </w:rPr>
        <w:t>Creswell, J.W. 2013. Qualitative Inquiry and Research Design: Choosing Among Five Approaches Third edition. Washington DC: Sage</w:t>
      </w:r>
    </w:p>
    <w:p w14:paraId="0A3D4FBA" w14:textId="62CE6F3E" w:rsidR="00BD5AE4" w:rsidRPr="00264F46" w:rsidRDefault="00BD5AE4">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Croxton</w:t>
      </w:r>
      <w:proofErr w:type="spellEnd"/>
      <w:r w:rsidRPr="00264F46">
        <w:rPr>
          <w:rFonts w:ascii="Times New Roman" w:hAnsi="Times New Roman" w:cs="Times New Roman"/>
          <w:color w:val="000000" w:themeColor="text1"/>
          <w:sz w:val="24"/>
          <w:szCs w:val="24"/>
          <w:lang w:val="en-US"/>
        </w:rPr>
        <w:t>, K</w:t>
      </w:r>
      <w:r w:rsidR="00292F4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L., S</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J. García-</w:t>
      </w:r>
      <w:proofErr w:type="spellStart"/>
      <w:r w:rsidRPr="00264F46">
        <w:rPr>
          <w:rFonts w:ascii="Times New Roman" w:hAnsi="Times New Roman" w:cs="Times New Roman"/>
          <w:color w:val="000000" w:themeColor="text1"/>
          <w:sz w:val="24"/>
          <w:szCs w:val="24"/>
          <w:lang w:val="en-US"/>
        </w:rPr>
        <w:t>Dastugue</w:t>
      </w:r>
      <w:proofErr w:type="spellEnd"/>
      <w:r w:rsidRPr="00264F46">
        <w:rPr>
          <w:rFonts w:ascii="Times New Roman" w:hAnsi="Times New Roman" w:cs="Times New Roman"/>
          <w:color w:val="000000" w:themeColor="text1"/>
          <w:sz w:val="24"/>
          <w:szCs w:val="24"/>
          <w:lang w:val="en-US"/>
        </w:rPr>
        <w:t>, D</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M. Lambert and D</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S. Rogers</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2001</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Supply Chain Management Processes</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International Journal of Logistics Management</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12,</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13-36</w:t>
      </w:r>
      <w:r w:rsidR="00166C77">
        <w:rPr>
          <w:rFonts w:ascii="Times New Roman" w:hAnsi="Times New Roman" w:cs="Times New Roman"/>
          <w:color w:val="000000" w:themeColor="text1"/>
          <w:sz w:val="24"/>
          <w:szCs w:val="24"/>
          <w:lang w:val="en-US"/>
        </w:rPr>
        <w:t>.</w:t>
      </w:r>
    </w:p>
    <w:p w14:paraId="552D9045" w14:textId="615BB479" w:rsidR="0020200A" w:rsidRPr="00264F46" w:rsidRDefault="004908DB" w:rsidP="0020200A">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Croxton</w:t>
      </w:r>
      <w:proofErr w:type="spellEnd"/>
      <w:r w:rsidRPr="00264F46">
        <w:rPr>
          <w:rFonts w:ascii="Times New Roman" w:hAnsi="Times New Roman" w:cs="Times New Roman"/>
          <w:color w:val="000000" w:themeColor="text1"/>
          <w:sz w:val="24"/>
          <w:szCs w:val="24"/>
          <w:lang w:val="en-US"/>
        </w:rPr>
        <w:t xml:space="preserve">, </w:t>
      </w:r>
      <w:r w:rsidR="003D603B">
        <w:rPr>
          <w:rFonts w:ascii="Times New Roman" w:hAnsi="Times New Roman" w:cs="Times New Roman"/>
          <w:color w:val="000000" w:themeColor="text1"/>
          <w:sz w:val="24"/>
          <w:szCs w:val="24"/>
          <w:lang w:val="en-US"/>
        </w:rPr>
        <w:t>K.</w:t>
      </w:r>
      <w:r w:rsidRPr="00264F46">
        <w:rPr>
          <w:rFonts w:ascii="Times New Roman" w:hAnsi="Times New Roman" w:cs="Times New Roman"/>
          <w:color w:val="000000" w:themeColor="text1"/>
          <w:sz w:val="24"/>
          <w:szCs w:val="24"/>
          <w:lang w:val="en-US"/>
        </w:rPr>
        <w:t>L., D</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M. Lambert, S</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J. García-</w:t>
      </w:r>
      <w:proofErr w:type="spellStart"/>
      <w:r w:rsidRPr="00264F46">
        <w:rPr>
          <w:rFonts w:ascii="Times New Roman" w:hAnsi="Times New Roman" w:cs="Times New Roman"/>
          <w:color w:val="000000" w:themeColor="text1"/>
          <w:sz w:val="24"/>
          <w:szCs w:val="24"/>
          <w:lang w:val="en-US"/>
        </w:rPr>
        <w:t>Dastugue</w:t>
      </w:r>
      <w:proofErr w:type="spellEnd"/>
      <w:r w:rsidRPr="00264F46">
        <w:rPr>
          <w:rFonts w:ascii="Times New Roman" w:hAnsi="Times New Roman" w:cs="Times New Roman"/>
          <w:color w:val="000000" w:themeColor="text1"/>
          <w:sz w:val="24"/>
          <w:szCs w:val="24"/>
          <w:lang w:val="en-US"/>
        </w:rPr>
        <w:t>, and D</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S. Rogers</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2002</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The Demand Management Process</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The International Journal of Logistics Management</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13</w:t>
      </w:r>
      <w:r w:rsidR="00166C7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51-66.</w:t>
      </w:r>
    </w:p>
    <w:p w14:paraId="625B02DF" w14:textId="4A4390D8" w:rsidR="007A105B" w:rsidRDefault="007A105B">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Croxton</w:t>
      </w:r>
      <w:proofErr w:type="spellEnd"/>
      <w:r w:rsidRPr="00264F46">
        <w:rPr>
          <w:rFonts w:asciiTheme="majorBidi" w:hAnsiTheme="majorBidi" w:cstheme="majorBidi"/>
          <w:color w:val="000000" w:themeColor="text1"/>
          <w:sz w:val="24"/>
          <w:szCs w:val="24"/>
          <w:lang w:val="en-US"/>
        </w:rPr>
        <w:t>, K</w:t>
      </w:r>
      <w:r w:rsidR="00166C7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L. 2003</w:t>
      </w:r>
      <w:r w:rsidR="00166C77">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The Order Fulfillment Process</w:t>
      </w:r>
      <w:r w:rsidR="00166C7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166C7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14</w:t>
      </w:r>
      <w:r w:rsidR="00166C77">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19-33.</w:t>
      </w:r>
    </w:p>
    <w:p w14:paraId="475026A2" w14:textId="2BEB1E65" w:rsidR="003D4DA8" w:rsidRPr="00264F46" w:rsidRDefault="008B3950">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Dagnino</w:t>
      </w:r>
      <w:proofErr w:type="spellEnd"/>
      <w:r w:rsidRPr="00264F46">
        <w:rPr>
          <w:rFonts w:asciiTheme="majorBidi" w:hAnsiTheme="majorBidi" w:cstheme="majorBidi"/>
          <w:color w:val="000000" w:themeColor="text1"/>
          <w:sz w:val="24"/>
          <w:szCs w:val="24"/>
          <w:lang w:val="en-US"/>
        </w:rPr>
        <w:t xml:space="preserve">, </w:t>
      </w:r>
      <w:r w:rsidR="003D4DA8" w:rsidRPr="00264F46">
        <w:rPr>
          <w:rFonts w:asciiTheme="majorBidi" w:hAnsiTheme="majorBidi" w:cstheme="majorBidi"/>
          <w:color w:val="000000" w:themeColor="text1"/>
          <w:sz w:val="24"/>
          <w:szCs w:val="24"/>
          <w:lang w:val="en-US"/>
        </w:rPr>
        <w:t>G.B.</w:t>
      </w:r>
      <w:r w:rsidR="007B088A">
        <w:rPr>
          <w:rFonts w:asciiTheme="majorBidi" w:hAnsiTheme="majorBidi" w:cstheme="majorBidi"/>
          <w:color w:val="000000" w:themeColor="text1"/>
          <w:sz w:val="24"/>
          <w:szCs w:val="24"/>
          <w:lang w:val="en-US"/>
        </w:rPr>
        <w:t xml:space="preserve"> </w:t>
      </w:r>
      <w:r w:rsidR="003D4DA8" w:rsidRPr="00264F46">
        <w:rPr>
          <w:rFonts w:asciiTheme="majorBidi" w:hAnsiTheme="majorBidi" w:cstheme="majorBidi"/>
          <w:color w:val="000000" w:themeColor="text1"/>
          <w:sz w:val="24"/>
          <w:szCs w:val="24"/>
          <w:lang w:val="en-US"/>
        </w:rPr>
        <w:t>2007</w:t>
      </w:r>
      <w:r w:rsidR="007B088A">
        <w:rPr>
          <w:rFonts w:asciiTheme="majorBidi" w:hAnsiTheme="majorBidi" w:cstheme="majorBidi"/>
          <w:color w:val="000000" w:themeColor="text1"/>
          <w:sz w:val="24"/>
          <w:szCs w:val="24"/>
          <w:lang w:val="en-US"/>
        </w:rPr>
        <w:t xml:space="preserve">. </w:t>
      </w:r>
      <w:r w:rsidR="00EA166A" w:rsidRPr="00264F46">
        <w:rPr>
          <w:rFonts w:asciiTheme="majorBidi" w:hAnsiTheme="majorBidi" w:cstheme="majorBidi"/>
          <w:color w:val="000000" w:themeColor="text1"/>
          <w:sz w:val="24"/>
          <w:szCs w:val="24"/>
          <w:lang w:val="en-US"/>
        </w:rPr>
        <w:t xml:space="preserve">Coopetition Strategy – Toward a </w:t>
      </w:r>
      <w:r w:rsidR="00322E3F" w:rsidRPr="00264F46">
        <w:rPr>
          <w:rFonts w:asciiTheme="majorBidi" w:hAnsiTheme="majorBidi" w:cstheme="majorBidi"/>
          <w:color w:val="000000" w:themeColor="text1"/>
          <w:sz w:val="24"/>
          <w:szCs w:val="24"/>
          <w:lang w:val="en-US"/>
        </w:rPr>
        <w:t>N</w:t>
      </w:r>
      <w:r w:rsidR="00EA166A" w:rsidRPr="00264F46">
        <w:rPr>
          <w:rFonts w:asciiTheme="majorBidi" w:hAnsiTheme="majorBidi" w:cstheme="majorBidi"/>
          <w:color w:val="000000" w:themeColor="text1"/>
          <w:sz w:val="24"/>
          <w:szCs w:val="24"/>
          <w:lang w:val="en-US"/>
        </w:rPr>
        <w:t xml:space="preserve">ew </w:t>
      </w:r>
      <w:r w:rsidR="00322E3F" w:rsidRPr="00264F46">
        <w:rPr>
          <w:rFonts w:asciiTheme="majorBidi" w:hAnsiTheme="majorBidi" w:cstheme="majorBidi"/>
          <w:color w:val="000000" w:themeColor="text1"/>
          <w:sz w:val="24"/>
          <w:szCs w:val="24"/>
          <w:lang w:val="en-US"/>
        </w:rPr>
        <w:t>K</w:t>
      </w:r>
      <w:r w:rsidR="00EA166A" w:rsidRPr="00264F46">
        <w:rPr>
          <w:rFonts w:asciiTheme="majorBidi" w:hAnsiTheme="majorBidi" w:cstheme="majorBidi"/>
          <w:color w:val="000000" w:themeColor="text1"/>
          <w:sz w:val="24"/>
          <w:szCs w:val="24"/>
          <w:lang w:val="en-US"/>
        </w:rPr>
        <w:t xml:space="preserve">ind of </w:t>
      </w:r>
      <w:r w:rsidR="00322E3F" w:rsidRPr="00264F46">
        <w:rPr>
          <w:rFonts w:asciiTheme="majorBidi" w:hAnsiTheme="majorBidi" w:cstheme="majorBidi"/>
          <w:color w:val="000000" w:themeColor="text1"/>
          <w:sz w:val="24"/>
          <w:szCs w:val="24"/>
          <w:lang w:val="en-US"/>
        </w:rPr>
        <w:t>I</w:t>
      </w:r>
      <w:r w:rsidR="00EA166A" w:rsidRPr="00264F46">
        <w:rPr>
          <w:rFonts w:asciiTheme="majorBidi" w:hAnsiTheme="majorBidi" w:cstheme="majorBidi"/>
          <w:color w:val="000000" w:themeColor="text1"/>
          <w:sz w:val="24"/>
          <w:szCs w:val="24"/>
          <w:lang w:val="en-US"/>
        </w:rPr>
        <w:t>nter</w:t>
      </w:r>
      <w:r w:rsidR="00322E3F" w:rsidRPr="00264F46">
        <w:rPr>
          <w:rFonts w:asciiTheme="majorBidi" w:hAnsiTheme="majorBidi" w:cstheme="majorBidi"/>
          <w:color w:val="000000" w:themeColor="text1"/>
          <w:sz w:val="24"/>
          <w:szCs w:val="24"/>
          <w:lang w:val="en-US"/>
        </w:rPr>
        <w:t>-F</w:t>
      </w:r>
      <w:r w:rsidR="00EA166A" w:rsidRPr="00264F46">
        <w:rPr>
          <w:rFonts w:asciiTheme="majorBidi" w:hAnsiTheme="majorBidi" w:cstheme="majorBidi"/>
          <w:color w:val="000000" w:themeColor="text1"/>
          <w:sz w:val="24"/>
          <w:szCs w:val="24"/>
          <w:lang w:val="en-US"/>
        </w:rPr>
        <w:t xml:space="preserve">irm </w:t>
      </w:r>
      <w:r w:rsidR="00322E3F" w:rsidRPr="00264F46">
        <w:rPr>
          <w:rFonts w:asciiTheme="majorBidi" w:hAnsiTheme="majorBidi" w:cstheme="majorBidi"/>
          <w:color w:val="000000" w:themeColor="text1"/>
          <w:sz w:val="24"/>
          <w:szCs w:val="24"/>
          <w:lang w:val="en-US"/>
        </w:rPr>
        <w:t>D</w:t>
      </w:r>
      <w:r w:rsidR="00EA166A" w:rsidRPr="00264F46">
        <w:rPr>
          <w:rFonts w:asciiTheme="majorBidi" w:hAnsiTheme="majorBidi" w:cstheme="majorBidi"/>
          <w:color w:val="000000" w:themeColor="text1"/>
          <w:sz w:val="24"/>
          <w:szCs w:val="24"/>
          <w:lang w:val="en-US"/>
        </w:rPr>
        <w:t>ynamic</w:t>
      </w:r>
      <w:r w:rsidR="006F14AF" w:rsidRPr="00264F46">
        <w:rPr>
          <w:rFonts w:asciiTheme="majorBidi" w:hAnsiTheme="majorBidi" w:cstheme="majorBidi"/>
          <w:color w:val="000000" w:themeColor="text1"/>
          <w:sz w:val="24"/>
          <w:szCs w:val="24"/>
          <w:lang w:val="en-US"/>
        </w:rPr>
        <w:t xml:space="preserve">s?, International Studies of Management &amp; </w:t>
      </w:r>
      <w:proofErr w:type="spellStart"/>
      <w:r w:rsidR="006F14AF" w:rsidRPr="00264F46">
        <w:rPr>
          <w:rFonts w:asciiTheme="majorBidi" w:hAnsiTheme="majorBidi" w:cstheme="majorBidi"/>
          <w:color w:val="000000" w:themeColor="text1"/>
          <w:sz w:val="24"/>
          <w:szCs w:val="24"/>
          <w:lang w:val="en-US"/>
        </w:rPr>
        <w:t>Organisation</w:t>
      </w:r>
      <w:proofErr w:type="spellEnd"/>
      <w:r w:rsidR="007B64BB">
        <w:rPr>
          <w:rFonts w:asciiTheme="majorBidi" w:hAnsiTheme="majorBidi" w:cstheme="majorBidi"/>
          <w:color w:val="000000" w:themeColor="text1"/>
          <w:sz w:val="24"/>
          <w:szCs w:val="24"/>
          <w:lang w:val="en-US"/>
        </w:rPr>
        <w:t xml:space="preserve">. </w:t>
      </w:r>
      <w:r w:rsidR="006F14AF" w:rsidRPr="00264F46">
        <w:rPr>
          <w:rFonts w:asciiTheme="majorBidi" w:hAnsiTheme="majorBidi" w:cstheme="majorBidi"/>
          <w:color w:val="000000" w:themeColor="text1"/>
          <w:sz w:val="24"/>
          <w:szCs w:val="24"/>
          <w:lang w:val="en-US"/>
        </w:rPr>
        <w:t>37</w:t>
      </w:r>
      <w:r w:rsidR="007B64BB">
        <w:rPr>
          <w:rFonts w:asciiTheme="majorBidi" w:hAnsiTheme="majorBidi" w:cstheme="majorBidi"/>
          <w:color w:val="000000" w:themeColor="text1"/>
          <w:sz w:val="24"/>
          <w:szCs w:val="24"/>
          <w:lang w:val="en-US"/>
        </w:rPr>
        <w:t>:</w:t>
      </w:r>
      <w:r w:rsidR="006F14AF" w:rsidRPr="00264F46">
        <w:rPr>
          <w:rFonts w:asciiTheme="majorBidi" w:hAnsiTheme="majorBidi" w:cstheme="majorBidi"/>
          <w:color w:val="000000" w:themeColor="text1"/>
          <w:sz w:val="24"/>
          <w:szCs w:val="24"/>
          <w:lang w:val="en-US"/>
        </w:rPr>
        <w:t xml:space="preserve"> 3-10.</w:t>
      </w:r>
    </w:p>
    <w:p w14:paraId="5A82B6C7" w14:textId="59617E69" w:rsidR="007847F2" w:rsidRPr="00264F46" w:rsidRDefault="007847F2">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Davenport, T</w:t>
      </w:r>
      <w:r w:rsidR="007B64B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H. 1993</w:t>
      </w:r>
      <w:r w:rsidR="007B64B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Process Innovation: Reengineering Work through Information Technology</w:t>
      </w:r>
      <w:r w:rsidR="00F51B84">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Boston, MA: Harvard Business School Press.</w:t>
      </w:r>
    </w:p>
    <w:p w14:paraId="7A80B988" w14:textId="14BE54AA" w:rsidR="00AB17BA" w:rsidRPr="00642610" w:rsidRDefault="00AB17BA" w:rsidP="00AB17BA">
      <w:pPr>
        <w:rPr>
          <w:rStyle w:val="Hyperlink"/>
          <w:rFonts w:asciiTheme="majorBidi" w:hAnsiTheme="majorBidi" w:cstheme="majorBidi"/>
          <w:color w:val="000000" w:themeColor="text1"/>
          <w:sz w:val="24"/>
          <w:szCs w:val="24"/>
          <w:shd w:val="clear" w:color="auto" w:fill="FFFFFF"/>
          <w:lang w:val="en-US"/>
        </w:rPr>
      </w:pPr>
      <w:bookmarkStart w:id="9" w:name="_Hlk115437045"/>
      <w:proofErr w:type="spellStart"/>
      <w:r w:rsidRPr="00264F46">
        <w:rPr>
          <w:rFonts w:asciiTheme="majorBidi" w:hAnsiTheme="majorBidi" w:cstheme="majorBidi"/>
          <w:color w:val="000000" w:themeColor="text1"/>
          <w:sz w:val="24"/>
          <w:szCs w:val="24"/>
          <w:shd w:val="clear" w:color="auto" w:fill="FFFFFF"/>
          <w:lang w:val="en-US"/>
        </w:rPr>
        <w:t>Derkacz</w:t>
      </w:r>
      <w:proofErr w:type="spellEnd"/>
      <w:r w:rsidRPr="00264F46">
        <w:rPr>
          <w:rFonts w:asciiTheme="majorBidi" w:hAnsiTheme="majorBidi" w:cstheme="majorBidi"/>
          <w:color w:val="000000" w:themeColor="text1"/>
          <w:sz w:val="24"/>
          <w:szCs w:val="24"/>
          <w:shd w:val="clear" w:color="auto" w:fill="FFFFFF"/>
          <w:lang w:val="en-US"/>
        </w:rPr>
        <w:t xml:space="preserve">, A.J., </w:t>
      </w:r>
      <w:r w:rsidR="00F51B84">
        <w:rPr>
          <w:rFonts w:asciiTheme="majorBidi" w:hAnsiTheme="majorBidi" w:cstheme="majorBidi"/>
          <w:color w:val="000000" w:themeColor="text1"/>
          <w:sz w:val="24"/>
          <w:szCs w:val="24"/>
          <w:shd w:val="clear" w:color="auto" w:fill="FFFFFF"/>
          <w:lang w:val="en-US"/>
        </w:rPr>
        <w:t xml:space="preserve">A. </w:t>
      </w:r>
      <w:proofErr w:type="spellStart"/>
      <w:r w:rsidRPr="00264F46">
        <w:rPr>
          <w:rFonts w:asciiTheme="majorBidi" w:hAnsiTheme="majorBidi" w:cstheme="majorBidi"/>
          <w:color w:val="000000" w:themeColor="text1"/>
          <w:sz w:val="24"/>
          <w:szCs w:val="24"/>
          <w:shd w:val="clear" w:color="auto" w:fill="FFFFFF"/>
          <w:lang w:val="en-US"/>
        </w:rPr>
        <w:t>Dudziak</w:t>
      </w:r>
      <w:proofErr w:type="spellEnd"/>
      <w:r w:rsidRPr="00264F46">
        <w:rPr>
          <w:rFonts w:asciiTheme="majorBidi" w:hAnsiTheme="majorBidi" w:cstheme="majorBidi"/>
          <w:color w:val="000000" w:themeColor="text1"/>
          <w:sz w:val="24"/>
          <w:szCs w:val="24"/>
          <w:shd w:val="clear" w:color="auto" w:fill="FFFFFF"/>
          <w:lang w:val="en-US"/>
        </w:rPr>
        <w:t xml:space="preserve"> </w:t>
      </w:r>
      <w:r w:rsidR="00692BF8" w:rsidRPr="00264F46">
        <w:rPr>
          <w:rFonts w:asciiTheme="majorBidi" w:hAnsiTheme="majorBidi" w:cstheme="majorBidi"/>
          <w:color w:val="000000" w:themeColor="text1"/>
          <w:sz w:val="24"/>
          <w:szCs w:val="24"/>
          <w:shd w:val="clear" w:color="auto" w:fill="FFFFFF"/>
          <w:lang w:val="en-US"/>
        </w:rPr>
        <w:t>and</w:t>
      </w:r>
      <w:r w:rsidRPr="00264F46">
        <w:rPr>
          <w:rFonts w:asciiTheme="majorBidi" w:hAnsiTheme="majorBidi" w:cstheme="majorBidi"/>
          <w:color w:val="000000" w:themeColor="text1"/>
          <w:sz w:val="24"/>
          <w:szCs w:val="24"/>
          <w:shd w:val="clear" w:color="auto" w:fill="FFFFFF"/>
          <w:lang w:val="en-US"/>
        </w:rPr>
        <w:t xml:space="preserve"> </w:t>
      </w:r>
      <w:r w:rsidR="00FB413E">
        <w:rPr>
          <w:rFonts w:asciiTheme="majorBidi" w:hAnsiTheme="majorBidi" w:cstheme="majorBidi"/>
          <w:color w:val="000000" w:themeColor="text1"/>
          <w:sz w:val="24"/>
          <w:szCs w:val="24"/>
          <w:shd w:val="clear" w:color="auto" w:fill="FFFFFF"/>
          <w:lang w:val="en-US"/>
        </w:rPr>
        <w:t xml:space="preserve">M. </w:t>
      </w:r>
      <w:r w:rsidRPr="00264F46">
        <w:rPr>
          <w:rFonts w:asciiTheme="majorBidi" w:hAnsiTheme="majorBidi" w:cstheme="majorBidi"/>
          <w:color w:val="000000" w:themeColor="text1"/>
          <w:sz w:val="24"/>
          <w:szCs w:val="24"/>
          <w:shd w:val="clear" w:color="auto" w:fill="FFFFFF"/>
          <w:lang w:val="en-US"/>
        </w:rPr>
        <w:t>Stoma</w:t>
      </w:r>
      <w:r w:rsidR="00FB413E">
        <w:rPr>
          <w:rFonts w:asciiTheme="majorBidi" w:hAnsiTheme="majorBidi" w:cstheme="majorBidi"/>
          <w:color w:val="000000" w:themeColor="text1"/>
          <w:sz w:val="24"/>
          <w:szCs w:val="24"/>
          <w:shd w:val="clear" w:color="auto" w:fill="FFFFFF"/>
          <w:lang w:val="en-US"/>
        </w:rPr>
        <w:t>.</w:t>
      </w:r>
      <w:r w:rsidRPr="00264F46">
        <w:rPr>
          <w:rFonts w:asciiTheme="majorBidi" w:hAnsiTheme="majorBidi" w:cstheme="majorBidi"/>
          <w:color w:val="000000" w:themeColor="text1"/>
          <w:sz w:val="24"/>
          <w:szCs w:val="24"/>
          <w:shd w:val="clear" w:color="auto" w:fill="FFFFFF"/>
          <w:lang w:val="en-US"/>
        </w:rPr>
        <w:t xml:space="preserve"> 2021</w:t>
      </w:r>
      <w:bookmarkEnd w:id="9"/>
      <w:r w:rsidRPr="00264F46">
        <w:rPr>
          <w:rFonts w:asciiTheme="majorBidi" w:hAnsiTheme="majorBidi" w:cstheme="majorBidi"/>
          <w:color w:val="000000" w:themeColor="text1"/>
          <w:sz w:val="24"/>
          <w:szCs w:val="24"/>
          <w:shd w:val="clear" w:color="auto" w:fill="FFFFFF"/>
          <w:lang w:val="en-US"/>
        </w:rPr>
        <w:t xml:space="preserve">. General Concept of Business Process Measures in the Circular </w:t>
      </w:r>
      <w:proofErr w:type="spellStart"/>
      <w:r w:rsidRPr="00264F46">
        <w:rPr>
          <w:rFonts w:asciiTheme="majorBidi" w:hAnsiTheme="majorBidi" w:cstheme="majorBidi"/>
          <w:color w:val="000000" w:themeColor="text1"/>
          <w:sz w:val="24"/>
          <w:szCs w:val="24"/>
          <w:shd w:val="clear" w:color="auto" w:fill="FFFFFF"/>
          <w:lang w:val="en-US"/>
        </w:rPr>
        <w:t>Economy.Sustainability</w:t>
      </w:r>
      <w:proofErr w:type="spellEnd"/>
      <w:r w:rsidR="00FB413E" w:rsidRPr="00642610">
        <w:rPr>
          <w:rFonts w:asciiTheme="majorBidi" w:hAnsiTheme="majorBidi" w:cstheme="majorBidi"/>
          <w:color w:val="000000" w:themeColor="text1"/>
          <w:sz w:val="24"/>
          <w:szCs w:val="24"/>
          <w:shd w:val="clear" w:color="auto" w:fill="FFFFFF"/>
          <w:lang w:val="en-US"/>
        </w:rPr>
        <w:t>.</w:t>
      </w:r>
      <w:r w:rsidR="00AA5D72" w:rsidRPr="00642610">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13</w:t>
      </w:r>
      <w:r w:rsidR="00FB413E" w:rsidRPr="00642610">
        <w:rPr>
          <w:rFonts w:asciiTheme="majorBidi" w:hAnsiTheme="majorBidi" w:cstheme="majorBidi"/>
          <w:color w:val="000000" w:themeColor="text1"/>
          <w:sz w:val="24"/>
          <w:szCs w:val="24"/>
          <w:shd w:val="clear" w:color="auto" w:fill="FFFFFF"/>
          <w:lang w:val="en-US"/>
        </w:rPr>
        <w:t>.</w:t>
      </w:r>
      <w:r w:rsidRPr="00264F46">
        <w:rPr>
          <w:sz w:val="24"/>
          <w:szCs w:val="24"/>
          <w:lang w:val="en-US"/>
        </w:rPr>
        <w:t xml:space="preserve"> </w:t>
      </w:r>
      <w:hyperlink r:id="rId31" w:history="1">
        <w:r w:rsidRPr="00264F46">
          <w:rPr>
            <w:rStyle w:val="Hyperlink"/>
            <w:rFonts w:asciiTheme="majorBidi" w:hAnsiTheme="majorBidi" w:cstheme="majorBidi"/>
            <w:color w:val="000000" w:themeColor="text1"/>
            <w:sz w:val="24"/>
            <w:szCs w:val="24"/>
            <w:shd w:val="clear" w:color="auto" w:fill="FFFFFF"/>
            <w:lang w:val="en-US"/>
          </w:rPr>
          <w:t>https://doi.org/10.3390/su132212675</w:t>
        </w:r>
      </w:hyperlink>
      <w:r w:rsidR="00FB413E" w:rsidRPr="00642610">
        <w:rPr>
          <w:rStyle w:val="Hyperlink"/>
          <w:rFonts w:asciiTheme="majorBidi" w:hAnsiTheme="majorBidi" w:cstheme="majorBidi"/>
          <w:color w:val="000000" w:themeColor="text1"/>
          <w:sz w:val="24"/>
          <w:szCs w:val="24"/>
          <w:shd w:val="clear" w:color="auto" w:fill="FFFFFF"/>
          <w:lang w:val="en-US"/>
        </w:rPr>
        <w:t>.</w:t>
      </w:r>
    </w:p>
    <w:p w14:paraId="598813B9" w14:textId="0D012712" w:rsidR="00523D9E" w:rsidRPr="00264F46" w:rsidRDefault="00523D9E" w:rsidP="00523D9E">
      <w:pPr>
        <w:rPr>
          <w:rFonts w:ascii="Times New Roman" w:hAnsi="Times New Roman" w:cs="Times New Roman"/>
          <w:sz w:val="24"/>
          <w:szCs w:val="24"/>
        </w:rPr>
      </w:pPr>
      <w:r w:rsidRPr="00264F46">
        <w:rPr>
          <w:rFonts w:ascii="Times New Roman" w:hAnsi="Times New Roman" w:cs="Times New Roman"/>
          <w:sz w:val="24"/>
          <w:szCs w:val="24"/>
        </w:rPr>
        <w:t xml:space="preserve">Ekins, P., </w:t>
      </w:r>
      <w:r w:rsidR="002464CE" w:rsidRPr="00264F46">
        <w:rPr>
          <w:rFonts w:ascii="Times New Roman" w:hAnsi="Times New Roman" w:cs="Times New Roman"/>
          <w:sz w:val="24"/>
          <w:szCs w:val="24"/>
        </w:rPr>
        <w:t xml:space="preserve">T. </w:t>
      </w:r>
      <w:r w:rsidRPr="00264F46">
        <w:rPr>
          <w:rFonts w:ascii="Times New Roman" w:hAnsi="Times New Roman" w:cs="Times New Roman"/>
          <w:sz w:val="24"/>
          <w:szCs w:val="24"/>
        </w:rPr>
        <w:t xml:space="preserve">Domenech, </w:t>
      </w:r>
      <w:r w:rsidR="002464CE" w:rsidRPr="00264F46">
        <w:rPr>
          <w:rFonts w:ascii="Times New Roman" w:hAnsi="Times New Roman" w:cs="Times New Roman"/>
          <w:sz w:val="24"/>
          <w:szCs w:val="24"/>
        </w:rPr>
        <w:t>P.</w:t>
      </w:r>
      <w:r w:rsidRPr="00264F46">
        <w:rPr>
          <w:rFonts w:ascii="Times New Roman" w:hAnsi="Times New Roman" w:cs="Times New Roman"/>
          <w:sz w:val="24"/>
          <w:szCs w:val="24"/>
        </w:rPr>
        <w:t xml:space="preserve"> Drummond,</w:t>
      </w:r>
      <w:r w:rsidR="00642610" w:rsidRPr="00264F46">
        <w:rPr>
          <w:rFonts w:ascii="Times New Roman" w:hAnsi="Times New Roman" w:cs="Times New Roman"/>
          <w:sz w:val="24"/>
          <w:szCs w:val="24"/>
        </w:rPr>
        <w:t xml:space="preserve"> R.</w:t>
      </w:r>
      <w:r w:rsidRPr="00264F46">
        <w:rPr>
          <w:rFonts w:ascii="Times New Roman" w:hAnsi="Times New Roman" w:cs="Times New Roman"/>
          <w:sz w:val="24"/>
          <w:szCs w:val="24"/>
        </w:rPr>
        <w:t xml:space="preserve"> </w:t>
      </w:r>
      <w:proofErr w:type="spellStart"/>
      <w:r w:rsidRPr="00264F46">
        <w:rPr>
          <w:rFonts w:ascii="Times New Roman" w:hAnsi="Times New Roman" w:cs="Times New Roman"/>
          <w:sz w:val="24"/>
          <w:szCs w:val="24"/>
        </w:rPr>
        <w:t>Bleischwitz</w:t>
      </w:r>
      <w:proofErr w:type="spellEnd"/>
      <w:r w:rsidRPr="00264F46">
        <w:rPr>
          <w:rFonts w:ascii="Times New Roman" w:hAnsi="Times New Roman" w:cs="Times New Roman"/>
          <w:sz w:val="24"/>
          <w:szCs w:val="24"/>
        </w:rPr>
        <w:t xml:space="preserve">, </w:t>
      </w:r>
      <w:r w:rsidR="00642610" w:rsidRPr="00264F46">
        <w:rPr>
          <w:rFonts w:ascii="Times New Roman" w:hAnsi="Times New Roman" w:cs="Times New Roman"/>
          <w:sz w:val="24"/>
          <w:szCs w:val="24"/>
        </w:rPr>
        <w:t xml:space="preserve">N. </w:t>
      </w:r>
      <w:r w:rsidRPr="00264F46">
        <w:rPr>
          <w:rFonts w:ascii="Times New Roman" w:hAnsi="Times New Roman" w:cs="Times New Roman"/>
          <w:sz w:val="24"/>
          <w:szCs w:val="24"/>
        </w:rPr>
        <w:t>Hughes</w:t>
      </w:r>
      <w:r w:rsidR="00642610" w:rsidRPr="00264F46">
        <w:rPr>
          <w:rFonts w:ascii="Times New Roman" w:hAnsi="Times New Roman" w:cs="Times New Roman"/>
          <w:sz w:val="24"/>
          <w:szCs w:val="24"/>
        </w:rPr>
        <w:t xml:space="preserve"> </w:t>
      </w:r>
      <w:r w:rsidRPr="00264F46">
        <w:rPr>
          <w:rFonts w:ascii="Times New Roman" w:hAnsi="Times New Roman" w:cs="Times New Roman"/>
          <w:sz w:val="24"/>
          <w:szCs w:val="24"/>
        </w:rPr>
        <w:t xml:space="preserve">and </w:t>
      </w:r>
      <w:r w:rsidR="00642610" w:rsidRPr="00264F46">
        <w:rPr>
          <w:rFonts w:ascii="Times New Roman" w:hAnsi="Times New Roman" w:cs="Times New Roman"/>
          <w:sz w:val="24"/>
          <w:szCs w:val="24"/>
        </w:rPr>
        <w:t xml:space="preserve">L. </w:t>
      </w:r>
      <w:proofErr w:type="spellStart"/>
      <w:r w:rsidRPr="00264F46">
        <w:rPr>
          <w:rFonts w:ascii="Times New Roman" w:hAnsi="Times New Roman" w:cs="Times New Roman"/>
          <w:sz w:val="24"/>
          <w:szCs w:val="24"/>
        </w:rPr>
        <w:t>Lotti</w:t>
      </w:r>
      <w:proofErr w:type="spellEnd"/>
      <w:r w:rsidR="00642610" w:rsidRPr="00264F46">
        <w:rPr>
          <w:rFonts w:ascii="Times New Roman" w:hAnsi="Times New Roman" w:cs="Times New Roman"/>
          <w:sz w:val="24"/>
          <w:szCs w:val="24"/>
        </w:rPr>
        <w:t xml:space="preserve">. </w:t>
      </w:r>
      <w:r w:rsidRPr="00264F46">
        <w:rPr>
          <w:rFonts w:ascii="Times New Roman" w:hAnsi="Times New Roman" w:cs="Times New Roman"/>
          <w:sz w:val="24"/>
          <w:szCs w:val="24"/>
        </w:rPr>
        <w:t xml:space="preserve"> 2019, The Circular Economy: What, Why, How and Where</w:t>
      </w:r>
      <w:r w:rsidR="00DE1BB2">
        <w:rPr>
          <w:rFonts w:ascii="Times New Roman" w:hAnsi="Times New Roman" w:cs="Times New Roman"/>
          <w:sz w:val="24"/>
          <w:szCs w:val="24"/>
        </w:rPr>
        <w:t>.</w:t>
      </w:r>
      <w:r w:rsidRPr="00264F46">
        <w:rPr>
          <w:rFonts w:ascii="Times New Roman" w:hAnsi="Times New Roman" w:cs="Times New Roman"/>
          <w:sz w:val="24"/>
          <w:szCs w:val="24"/>
        </w:rPr>
        <w:t xml:space="preserve"> Background paper for an OECD/EC Workshop on 5 July 2019 within the workshop series</w:t>
      </w:r>
      <w:r w:rsidR="00712D15" w:rsidRPr="00264F46">
        <w:rPr>
          <w:rFonts w:ascii="Times New Roman" w:hAnsi="Times New Roman" w:cs="Times New Roman"/>
          <w:sz w:val="24"/>
          <w:szCs w:val="24"/>
        </w:rPr>
        <w:t xml:space="preserve">. </w:t>
      </w:r>
      <w:r w:rsidRPr="00264F46">
        <w:rPr>
          <w:rFonts w:ascii="Times New Roman" w:hAnsi="Times New Roman" w:cs="Times New Roman"/>
          <w:sz w:val="24"/>
          <w:szCs w:val="24"/>
        </w:rPr>
        <w:t>Managing environmental and energy transitions for regions and cities</w:t>
      </w:r>
      <w:r w:rsidR="00DE1BB2">
        <w:rPr>
          <w:rFonts w:ascii="Times New Roman" w:hAnsi="Times New Roman" w:cs="Times New Roman"/>
          <w:sz w:val="24"/>
          <w:szCs w:val="24"/>
        </w:rPr>
        <w:t>.</w:t>
      </w:r>
      <w:r w:rsidRPr="00264F46">
        <w:rPr>
          <w:rFonts w:ascii="Times New Roman" w:hAnsi="Times New Roman" w:cs="Times New Roman"/>
          <w:sz w:val="24"/>
          <w:szCs w:val="24"/>
        </w:rPr>
        <w:t xml:space="preserve"> Paris.</w:t>
      </w:r>
    </w:p>
    <w:p w14:paraId="6D012EE0" w14:textId="0568AB43" w:rsidR="0035611F" w:rsidRPr="00264F46" w:rsidRDefault="00B82F42">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Ellen MacArthur Foundation (</w:t>
      </w:r>
      <w:r w:rsidR="0035611F" w:rsidRPr="00264F46">
        <w:rPr>
          <w:rFonts w:ascii="Times New Roman" w:hAnsi="Times New Roman" w:cs="Times New Roman"/>
          <w:color w:val="000000" w:themeColor="text1"/>
          <w:sz w:val="24"/>
          <w:szCs w:val="24"/>
          <w:lang w:val="en-US"/>
        </w:rPr>
        <w:t>EMF</w:t>
      </w:r>
      <w:r w:rsidRPr="00264F46">
        <w:rPr>
          <w:rFonts w:ascii="Times New Roman" w:hAnsi="Times New Roman" w:cs="Times New Roman"/>
          <w:color w:val="000000" w:themeColor="text1"/>
          <w:sz w:val="24"/>
          <w:szCs w:val="24"/>
          <w:lang w:val="en-US"/>
        </w:rPr>
        <w:t>).</w:t>
      </w:r>
      <w:r w:rsidR="0035611F" w:rsidRPr="00264F46">
        <w:rPr>
          <w:rFonts w:ascii="Times New Roman" w:hAnsi="Times New Roman" w:cs="Times New Roman"/>
          <w:color w:val="000000" w:themeColor="text1"/>
          <w:sz w:val="24"/>
          <w:szCs w:val="24"/>
          <w:lang w:val="en-US"/>
        </w:rPr>
        <w:t xml:space="preserve"> 2013</w:t>
      </w:r>
      <w:r w:rsidR="00712B20" w:rsidRPr="00264F46">
        <w:rPr>
          <w:rFonts w:ascii="Times New Roman" w:hAnsi="Times New Roman" w:cs="Times New Roman"/>
          <w:color w:val="000000" w:themeColor="text1"/>
          <w:sz w:val="24"/>
          <w:szCs w:val="24"/>
          <w:lang w:val="en-US"/>
        </w:rPr>
        <w:t xml:space="preserve">. </w:t>
      </w:r>
      <w:r w:rsidR="0035611F" w:rsidRPr="00264F46">
        <w:rPr>
          <w:rFonts w:ascii="Times New Roman" w:hAnsi="Times New Roman" w:cs="Times New Roman"/>
          <w:color w:val="000000" w:themeColor="text1"/>
          <w:sz w:val="24"/>
          <w:szCs w:val="24"/>
          <w:lang w:val="en-US"/>
        </w:rPr>
        <w:t>Towards The Circular Economy</w:t>
      </w:r>
      <w:r w:rsidR="00DE1BB2">
        <w:rPr>
          <w:rFonts w:ascii="Times New Roman" w:hAnsi="Times New Roman" w:cs="Times New Roman"/>
          <w:color w:val="000000" w:themeColor="text1"/>
          <w:sz w:val="24"/>
          <w:szCs w:val="24"/>
          <w:lang w:val="en-US"/>
        </w:rPr>
        <w:t xml:space="preserve">. </w:t>
      </w:r>
      <w:r w:rsidR="0035611F" w:rsidRPr="00264F46">
        <w:rPr>
          <w:rFonts w:ascii="Times New Roman" w:hAnsi="Times New Roman" w:cs="Times New Roman"/>
          <w:color w:val="000000" w:themeColor="text1"/>
          <w:sz w:val="24"/>
          <w:szCs w:val="24"/>
          <w:lang w:val="en-US"/>
        </w:rPr>
        <w:t>1</w:t>
      </w:r>
      <w:r w:rsidR="00DE1BB2">
        <w:rPr>
          <w:rFonts w:ascii="Times New Roman" w:hAnsi="Times New Roman" w:cs="Times New Roman"/>
          <w:color w:val="000000" w:themeColor="text1"/>
          <w:sz w:val="24"/>
          <w:szCs w:val="24"/>
          <w:lang w:val="en-US"/>
        </w:rPr>
        <w:t>.</w:t>
      </w:r>
      <w:r w:rsidR="0035611F" w:rsidRPr="00264F46">
        <w:rPr>
          <w:rFonts w:ascii="Times New Roman" w:hAnsi="Times New Roman" w:cs="Times New Roman"/>
          <w:color w:val="000000" w:themeColor="text1"/>
          <w:sz w:val="24"/>
          <w:szCs w:val="24"/>
          <w:lang w:val="en-US"/>
        </w:rPr>
        <w:t xml:space="preserve"> </w:t>
      </w:r>
      <w:proofErr w:type="spellStart"/>
      <w:r w:rsidR="0035611F" w:rsidRPr="00264F46">
        <w:rPr>
          <w:rFonts w:ascii="Times New Roman" w:hAnsi="Times New Roman" w:cs="Times New Roman"/>
          <w:color w:val="000000" w:themeColor="text1"/>
          <w:sz w:val="24"/>
          <w:szCs w:val="24"/>
          <w:lang w:val="en-US"/>
        </w:rPr>
        <w:t>Cowes</w:t>
      </w:r>
      <w:proofErr w:type="spellEnd"/>
      <w:r w:rsidR="00736F32">
        <w:rPr>
          <w:rFonts w:ascii="Times New Roman" w:hAnsi="Times New Roman" w:cs="Times New Roman"/>
          <w:color w:val="000000" w:themeColor="text1"/>
          <w:sz w:val="24"/>
          <w:szCs w:val="24"/>
          <w:lang w:val="en-US"/>
        </w:rPr>
        <w:t>.</w:t>
      </w:r>
      <w:r w:rsidR="0035611F" w:rsidRPr="00264F46">
        <w:rPr>
          <w:rFonts w:ascii="Times New Roman" w:hAnsi="Times New Roman" w:cs="Times New Roman"/>
          <w:color w:val="000000" w:themeColor="text1"/>
          <w:sz w:val="24"/>
          <w:szCs w:val="24"/>
          <w:lang w:val="en-US"/>
        </w:rPr>
        <w:t xml:space="preserve"> Isle of Wight.</w:t>
      </w:r>
    </w:p>
    <w:p w14:paraId="4271779B" w14:textId="046FBE31" w:rsidR="00AB17BA" w:rsidRPr="00264F46" w:rsidRDefault="00AB17BA" w:rsidP="00AB17BA">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shd w:val="clear" w:color="auto" w:fill="FFFFFF"/>
          <w:lang w:val="en-US"/>
        </w:rPr>
        <w:lastRenderedPageBreak/>
        <w:t xml:space="preserve">Esposito, M., </w:t>
      </w:r>
      <w:r w:rsidR="00736F32">
        <w:rPr>
          <w:rFonts w:ascii="Times New Roman" w:hAnsi="Times New Roman" w:cs="Times New Roman"/>
          <w:color w:val="000000" w:themeColor="text1"/>
          <w:sz w:val="24"/>
          <w:szCs w:val="24"/>
          <w:shd w:val="clear" w:color="auto" w:fill="FFFFFF"/>
          <w:lang w:val="en-US"/>
        </w:rPr>
        <w:t xml:space="preserve">T. </w:t>
      </w:r>
      <w:proofErr w:type="spellStart"/>
      <w:r w:rsidRPr="00264F46">
        <w:rPr>
          <w:rFonts w:ascii="Times New Roman" w:hAnsi="Times New Roman" w:cs="Times New Roman"/>
          <w:color w:val="000000" w:themeColor="text1"/>
          <w:sz w:val="24"/>
          <w:szCs w:val="24"/>
          <w:shd w:val="clear" w:color="auto" w:fill="FFFFFF"/>
          <w:lang w:val="en-US"/>
        </w:rPr>
        <w:t>Tse</w:t>
      </w:r>
      <w:proofErr w:type="spellEnd"/>
      <w:r w:rsidRPr="00264F46">
        <w:rPr>
          <w:rFonts w:ascii="Times New Roman" w:hAnsi="Times New Roman" w:cs="Times New Roman"/>
          <w:color w:val="000000" w:themeColor="text1"/>
          <w:sz w:val="24"/>
          <w:szCs w:val="24"/>
          <w:shd w:val="clear" w:color="auto" w:fill="FFFFFF"/>
          <w:lang w:val="en-US"/>
        </w:rPr>
        <w:t xml:space="preserve"> </w:t>
      </w:r>
      <w:r w:rsidR="00692BF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r w:rsidR="00F659CD">
        <w:rPr>
          <w:rFonts w:ascii="Times New Roman" w:hAnsi="Times New Roman" w:cs="Times New Roman"/>
          <w:color w:val="000000" w:themeColor="text1"/>
          <w:sz w:val="24"/>
          <w:szCs w:val="24"/>
          <w:shd w:val="clear" w:color="auto" w:fill="FFFFFF"/>
          <w:lang w:val="en-US"/>
        </w:rPr>
        <w:t xml:space="preserve">K. </w:t>
      </w:r>
      <w:proofErr w:type="spellStart"/>
      <w:r w:rsidRPr="00264F46">
        <w:rPr>
          <w:rFonts w:ascii="Times New Roman" w:hAnsi="Times New Roman" w:cs="Times New Roman"/>
          <w:color w:val="000000" w:themeColor="text1"/>
          <w:sz w:val="24"/>
          <w:szCs w:val="24"/>
          <w:shd w:val="clear" w:color="auto" w:fill="FFFFFF"/>
          <w:lang w:val="en-US"/>
        </w:rPr>
        <w:t>Soufani</w:t>
      </w:r>
      <w:proofErr w:type="spellEnd"/>
      <w:r w:rsidR="00F659CD">
        <w:rPr>
          <w:rFonts w:ascii="Times New Roman" w:hAnsi="Times New Roman" w:cs="Times New Roman"/>
          <w:color w:val="000000" w:themeColor="text1"/>
          <w:sz w:val="24"/>
          <w:szCs w:val="24"/>
          <w:shd w:val="clear" w:color="auto" w:fill="FFFFFF"/>
          <w:lang w:val="en-US"/>
        </w:rPr>
        <w:t>.</w:t>
      </w:r>
      <w:r w:rsidRPr="00264F46">
        <w:rPr>
          <w:rFonts w:ascii="Times New Roman" w:hAnsi="Times New Roman" w:cs="Times New Roman"/>
          <w:color w:val="000000" w:themeColor="text1"/>
          <w:sz w:val="24"/>
          <w:szCs w:val="24"/>
          <w:shd w:val="clear" w:color="auto" w:fill="FFFFFF"/>
          <w:lang w:val="en-US"/>
        </w:rPr>
        <w:t xml:space="preserve"> 2018. Introducing a Circular Economy: New Thinking with New Managerial and Policy Implications.</w:t>
      </w:r>
      <w:r w:rsidR="00CE71F0" w:rsidRPr="00264F46">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California Management Review</w:t>
      </w:r>
      <w:r w:rsidR="00F659CD">
        <w:rPr>
          <w:rFonts w:ascii="Times New Roman" w:hAnsi="Times New Roman" w:cs="Times New Roman"/>
          <w:color w:val="000000" w:themeColor="text1"/>
          <w:sz w:val="24"/>
          <w:szCs w:val="24"/>
          <w:shd w:val="clear" w:color="auto" w:fill="FFFFFF"/>
          <w:lang w:val="en-US"/>
        </w:rPr>
        <w:t>.</w:t>
      </w:r>
      <w:r w:rsidR="0010096B">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60</w:t>
      </w:r>
      <w:r w:rsidR="00F659CD">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5–19</w:t>
      </w:r>
      <w:r w:rsidR="0010096B">
        <w:rPr>
          <w:rFonts w:ascii="Times New Roman" w:hAnsi="Times New Roman" w:cs="Times New Roman"/>
          <w:color w:val="000000" w:themeColor="text1"/>
          <w:sz w:val="24"/>
          <w:szCs w:val="24"/>
          <w:shd w:val="clear" w:color="auto" w:fill="FFFFFF"/>
          <w:lang w:val="en-US"/>
        </w:rPr>
        <w:t xml:space="preserve">. </w:t>
      </w:r>
      <w:hyperlink r:id="rId32" w:history="1">
        <w:r w:rsidR="00CE71F0" w:rsidRPr="00264F46">
          <w:rPr>
            <w:rStyle w:val="Hyperlink"/>
            <w:rFonts w:ascii="Times New Roman" w:hAnsi="Times New Roman" w:cs="Times New Roman"/>
            <w:sz w:val="24"/>
            <w:szCs w:val="24"/>
            <w:shd w:val="clear" w:color="auto" w:fill="FFFFFF"/>
            <w:lang w:val="en-US"/>
          </w:rPr>
          <w:t>https://doi.org/10.1177/0008125618764691</w:t>
        </w:r>
      </w:hyperlink>
      <w:r w:rsidR="0010096B">
        <w:rPr>
          <w:rFonts w:ascii="Times New Roman" w:hAnsi="Times New Roman" w:cs="Times New Roman"/>
          <w:sz w:val="24"/>
          <w:szCs w:val="24"/>
          <w:shd w:val="clear" w:color="auto" w:fill="FFFFFF"/>
          <w:lang w:val="en-US"/>
        </w:rPr>
        <w:t xml:space="preserve"> .</w:t>
      </w:r>
    </w:p>
    <w:p w14:paraId="34008522" w14:textId="5502612D" w:rsidR="007A105B" w:rsidRPr="00264F46" w:rsidRDefault="007A105B">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Goldsby, T</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J. and S</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J. García-</w:t>
      </w:r>
      <w:proofErr w:type="spellStart"/>
      <w:r w:rsidRPr="00264F46">
        <w:rPr>
          <w:rFonts w:asciiTheme="majorBidi" w:hAnsiTheme="majorBidi" w:cstheme="majorBidi"/>
          <w:color w:val="000000" w:themeColor="text1"/>
          <w:sz w:val="24"/>
          <w:szCs w:val="24"/>
          <w:lang w:val="en-US"/>
        </w:rPr>
        <w:t>Dastugue</w:t>
      </w:r>
      <w:proofErr w:type="spellEnd"/>
      <w:r w:rsidR="007026A8">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2003</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Manufacturing Flow Process</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7026A8">
        <w:rPr>
          <w:rFonts w:asciiTheme="majorBidi" w:hAnsiTheme="majorBidi" w:cstheme="majorBidi"/>
          <w:color w:val="000000" w:themeColor="text1"/>
          <w:sz w:val="24"/>
          <w:szCs w:val="24"/>
          <w:lang w:val="en-US"/>
        </w:rPr>
        <w:t>.</w:t>
      </w:r>
      <w:r w:rsidR="00F7626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14</w:t>
      </w:r>
      <w:r w:rsidR="00F7626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33-52.</w:t>
      </w:r>
    </w:p>
    <w:p w14:paraId="78152DE9" w14:textId="0C15ACEC" w:rsidR="00912A8D" w:rsidRPr="00B70C83" w:rsidRDefault="00912A8D">
      <w:pPr>
        <w:rPr>
          <w:rFonts w:ascii="Times New Roman" w:hAnsi="Times New Roman" w:cs="Times New Roman"/>
          <w:color w:val="000000" w:themeColor="text1"/>
          <w:sz w:val="24"/>
          <w:szCs w:val="24"/>
          <w:lang w:val="en-US"/>
        </w:rPr>
      </w:pPr>
      <w:proofErr w:type="spellStart"/>
      <w:r w:rsidRPr="00264F46">
        <w:rPr>
          <w:rFonts w:ascii="Times New Roman" w:eastAsia="Times New Roman" w:hAnsi="Times New Roman" w:cs="Times New Roman"/>
          <w:sz w:val="24"/>
          <w:szCs w:val="24"/>
        </w:rPr>
        <w:t>Hennemann</w:t>
      </w:r>
      <w:proofErr w:type="spellEnd"/>
      <w:r w:rsidRPr="00264F46">
        <w:rPr>
          <w:rFonts w:ascii="Times New Roman" w:eastAsia="Times New Roman" w:hAnsi="Times New Roman" w:cs="Times New Roman"/>
          <w:sz w:val="24"/>
          <w:szCs w:val="24"/>
        </w:rPr>
        <w:t xml:space="preserve"> Hilario da Silva, T.</w:t>
      </w:r>
      <w:r w:rsidR="00F7626D">
        <w:rPr>
          <w:rFonts w:ascii="Times New Roman" w:eastAsia="Times New Roman" w:hAnsi="Times New Roman" w:cs="Times New Roman"/>
          <w:sz w:val="24"/>
          <w:szCs w:val="24"/>
        </w:rPr>
        <w:t xml:space="preserve"> </w:t>
      </w:r>
      <w:r w:rsidR="00A36310" w:rsidRPr="00B70C83">
        <w:rPr>
          <w:rFonts w:ascii="Times New Roman" w:eastAsia="Times New Roman" w:hAnsi="Times New Roman" w:cs="Times New Roman"/>
          <w:sz w:val="24"/>
          <w:szCs w:val="24"/>
        </w:rPr>
        <w:t>and</w:t>
      </w:r>
      <w:r w:rsidRPr="00264F46">
        <w:rPr>
          <w:rFonts w:ascii="Times New Roman" w:eastAsia="Times New Roman" w:hAnsi="Times New Roman" w:cs="Times New Roman"/>
          <w:sz w:val="24"/>
          <w:szCs w:val="24"/>
        </w:rPr>
        <w:t xml:space="preserve"> </w:t>
      </w:r>
      <w:r w:rsidR="00F7626D">
        <w:rPr>
          <w:rFonts w:ascii="Times New Roman" w:eastAsia="Times New Roman" w:hAnsi="Times New Roman" w:cs="Times New Roman"/>
          <w:sz w:val="24"/>
          <w:szCs w:val="24"/>
        </w:rPr>
        <w:t xml:space="preserve">S. </w:t>
      </w:r>
      <w:proofErr w:type="spellStart"/>
      <w:r w:rsidRPr="00264F46">
        <w:rPr>
          <w:rFonts w:ascii="Times New Roman" w:eastAsia="Times New Roman" w:hAnsi="Times New Roman" w:cs="Times New Roman"/>
          <w:sz w:val="24"/>
          <w:szCs w:val="24"/>
        </w:rPr>
        <w:t>Sehnem</w:t>
      </w:r>
      <w:proofErr w:type="spellEnd"/>
      <w:r w:rsidR="00F7626D">
        <w:rPr>
          <w:rFonts w:ascii="Times New Roman" w:eastAsia="Times New Roman" w:hAnsi="Times New Roman" w:cs="Times New Roman"/>
          <w:sz w:val="24"/>
          <w:szCs w:val="24"/>
        </w:rPr>
        <w:t xml:space="preserve">. </w:t>
      </w:r>
      <w:r w:rsidRPr="00264F46">
        <w:rPr>
          <w:rFonts w:ascii="Times New Roman" w:eastAsia="Times New Roman" w:hAnsi="Times New Roman" w:cs="Times New Roman"/>
          <w:sz w:val="24"/>
          <w:szCs w:val="24"/>
        </w:rPr>
        <w:t>2022. The circular economy and Industry 4.0: Synergies and challenges.</w:t>
      </w:r>
      <w:r w:rsidR="00A36310" w:rsidRPr="00B70C83">
        <w:rPr>
          <w:rFonts w:ascii="Times New Roman" w:eastAsia="Times New Roman" w:hAnsi="Times New Roman" w:cs="Times New Roman"/>
          <w:sz w:val="24"/>
          <w:szCs w:val="24"/>
        </w:rPr>
        <w:t xml:space="preserve"> </w:t>
      </w:r>
      <w:proofErr w:type="spellStart"/>
      <w:r w:rsidRPr="00264F46">
        <w:rPr>
          <w:rFonts w:ascii="Times New Roman" w:eastAsia="Times New Roman" w:hAnsi="Times New Roman" w:cs="Times New Roman"/>
          <w:sz w:val="24"/>
          <w:szCs w:val="24"/>
        </w:rPr>
        <w:t>Revista</w:t>
      </w:r>
      <w:proofErr w:type="spellEnd"/>
      <w:r w:rsidRPr="00264F46">
        <w:rPr>
          <w:rFonts w:ascii="Times New Roman" w:eastAsia="Times New Roman" w:hAnsi="Times New Roman" w:cs="Times New Roman"/>
          <w:sz w:val="24"/>
          <w:szCs w:val="24"/>
        </w:rPr>
        <w:t xml:space="preserve"> de </w:t>
      </w:r>
      <w:proofErr w:type="spellStart"/>
      <w:r w:rsidRPr="00264F46">
        <w:rPr>
          <w:rFonts w:ascii="Times New Roman" w:eastAsia="Times New Roman" w:hAnsi="Times New Roman" w:cs="Times New Roman"/>
          <w:sz w:val="24"/>
          <w:szCs w:val="24"/>
        </w:rPr>
        <w:t>Gestão</w:t>
      </w:r>
      <w:proofErr w:type="spellEnd"/>
      <w:r w:rsidRPr="00264F46">
        <w:rPr>
          <w:rFonts w:ascii="Times New Roman" w:eastAsia="Times New Roman" w:hAnsi="Times New Roman" w:cs="Times New Roman"/>
          <w:sz w:val="24"/>
          <w:szCs w:val="24"/>
        </w:rPr>
        <w:t>,</w:t>
      </w:r>
      <w:r w:rsidR="00A36310" w:rsidRPr="00B70C83">
        <w:rPr>
          <w:rFonts w:ascii="Times New Roman" w:eastAsia="Times New Roman" w:hAnsi="Times New Roman" w:cs="Times New Roman"/>
          <w:sz w:val="24"/>
          <w:szCs w:val="24"/>
        </w:rPr>
        <w:t xml:space="preserve"> </w:t>
      </w:r>
      <w:r w:rsidRPr="00264F46">
        <w:rPr>
          <w:rFonts w:ascii="Times New Roman" w:eastAsia="Times New Roman" w:hAnsi="Times New Roman" w:cs="Times New Roman"/>
          <w:sz w:val="24"/>
          <w:szCs w:val="24"/>
        </w:rPr>
        <w:t>29</w:t>
      </w:r>
      <w:r w:rsidR="00F7626D">
        <w:rPr>
          <w:rFonts w:ascii="Times New Roman" w:eastAsia="Times New Roman" w:hAnsi="Times New Roman" w:cs="Times New Roman"/>
          <w:sz w:val="24"/>
          <w:szCs w:val="24"/>
        </w:rPr>
        <w:t xml:space="preserve">: </w:t>
      </w:r>
      <w:r w:rsidRPr="00264F46">
        <w:rPr>
          <w:rFonts w:ascii="Times New Roman" w:eastAsia="Times New Roman" w:hAnsi="Times New Roman" w:cs="Times New Roman"/>
          <w:sz w:val="24"/>
          <w:szCs w:val="24"/>
        </w:rPr>
        <w:t>300-313.</w:t>
      </w:r>
    </w:p>
    <w:p w14:paraId="54234233" w14:textId="3EBFF2AE" w:rsidR="007847F2" w:rsidRPr="00264F46" w:rsidRDefault="007847F2">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Hammer, M</w:t>
      </w:r>
      <w:r w:rsidR="00692BF8"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and </w:t>
      </w:r>
      <w:r w:rsidR="00F7626D" w:rsidRPr="00023F7E">
        <w:rPr>
          <w:rFonts w:ascii="Times New Roman" w:hAnsi="Times New Roman" w:cs="Times New Roman"/>
          <w:color w:val="000000" w:themeColor="text1"/>
          <w:sz w:val="24"/>
          <w:szCs w:val="24"/>
          <w:lang w:val="en-US"/>
        </w:rPr>
        <w:t xml:space="preserve">J. </w:t>
      </w:r>
      <w:proofErr w:type="spellStart"/>
      <w:r w:rsidRPr="00264F46">
        <w:rPr>
          <w:rFonts w:ascii="Times New Roman" w:hAnsi="Times New Roman" w:cs="Times New Roman"/>
          <w:color w:val="000000" w:themeColor="text1"/>
          <w:sz w:val="24"/>
          <w:szCs w:val="24"/>
          <w:lang w:val="en-US"/>
        </w:rPr>
        <w:t>Champy</w:t>
      </w:r>
      <w:proofErr w:type="spellEnd"/>
      <w:r w:rsidR="00F7626D" w:rsidRPr="00023F7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199</w:t>
      </w:r>
      <w:r w:rsidR="00F7626D" w:rsidRPr="00023F7E">
        <w:rPr>
          <w:rFonts w:ascii="Times New Roman" w:hAnsi="Times New Roman" w:cs="Times New Roman"/>
          <w:color w:val="000000" w:themeColor="text1"/>
          <w:sz w:val="24"/>
          <w:szCs w:val="24"/>
          <w:lang w:val="en-US"/>
        </w:rPr>
        <w:t>3.</w:t>
      </w:r>
      <w:r w:rsidRPr="00264F46">
        <w:rPr>
          <w:rFonts w:ascii="Times New Roman" w:hAnsi="Times New Roman" w:cs="Times New Roman"/>
          <w:color w:val="000000" w:themeColor="text1"/>
          <w:sz w:val="24"/>
          <w:szCs w:val="24"/>
          <w:lang w:val="en-US"/>
        </w:rPr>
        <w:t xml:space="preserve"> Reengineering the Corporation: a Manifesto for</w:t>
      </w:r>
      <w:r w:rsidR="00704AC2"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Business Revolution,1stEd. New York</w:t>
      </w:r>
      <w:r w:rsidR="00F7626D" w:rsidRPr="00023F7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Harper Business.</w:t>
      </w:r>
    </w:p>
    <w:p w14:paraId="39A561D5" w14:textId="64CDD493" w:rsidR="00023F7E" w:rsidRPr="00264F46" w:rsidRDefault="00023F7E" w:rsidP="00023F7E">
      <w:pPr>
        <w:rPr>
          <w:rFonts w:ascii="Times New Roman" w:hAnsi="Times New Roman" w:cs="Times New Roman"/>
          <w:sz w:val="24"/>
          <w:szCs w:val="24"/>
        </w:rPr>
      </w:pPr>
      <w:proofErr w:type="spellStart"/>
      <w:r w:rsidRPr="00264F46">
        <w:rPr>
          <w:rFonts w:ascii="Times New Roman" w:hAnsi="Times New Roman" w:cs="Times New Roman"/>
          <w:sz w:val="24"/>
          <w:szCs w:val="24"/>
        </w:rPr>
        <w:t>Geissdoerfer</w:t>
      </w:r>
      <w:proofErr w:type="spellEnd"/>
      <w:r w:rsidRPr="00264F46">
        <w:rPr>
          <w:rFonts w:ascii="Times New Roman" w:hAnsi="Times New Roman" w:cs="Times New Roman"/>
          <w:sz w:val="24"/>
          <w:szCs w:val="24"/>
        </w:rPr>
        <w:t>, M., D. Vladimirova and S. Evans</w:t>
      </w:r>
      <w:r w:rsidR="00642E83">
        <w:rPr>
          <w:rFonts w:ascii="Times New Roman" w:hAnsi="Times New Roman" w:cs="Times New Roman"/>
          <w:sz w:val="24"/>
          <w:szCs w:val="24"/>
        </w:rPr>
        <w:t>. 2018.</w:t>
      </w:r>
      <w:r w:rsidRPr="00264F46">
        <w:rPr>
          <w:rFonts w:ascii="Times New Roman" w:hAnsi="Times New Roman" w:cs="Times New Roman"/>
          <w:sz w:val="24"/>
          <w:szCs w:val="24"/>
        </w:rPr>
        <w:t xml:space="preserve"> Sustainable business model innovation: A review. Journal of Cleaner Production, 198, 401-416</w:t>
      </w:r>
      <w:r>
        <w:rPr>
          <w:rFonts w:ascii="Times New Roman" w:hAnsi="Times New Roman" w:cs="Times New Roman"/>
          <w:sz w:val="24"/>
          <w:szCs w:val="24"/>
        </w:rPr>
        <w:t>.</w:t>
      </w:r>
    </w:p>
    <w:p w14:paraId="0D0EC085" w14:textId="7C83D7FF" w:rsidR="005D0579" w:rsidRPr="00264F46" w:rsidRDefault="005D0579">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IBM</w:t>
      </w:r>
      <w:r w:rsidR="00B706A6">
        <w:rPr>
          <w:rFonts w:ascii="Times New Roman" w:hAnsi="Times New Roman" w:cs="Times New Roman"/>
          <w:color w:val="000000" w:themeColor="text1"/>
          <w:sz w:val="24"/>
          <w:szCs w:val="24"/>
          <w:lang w:val="en-US"/>
        </w:rPr>
        <w:t xml:space="preserve">. </w:t>
      </w:r>
      <w:hyperlink r:id="rId33" w:history="1">
        <w:r w:rsidR="00BD3E0D" w:rsidRPr="005B6667">
          <w:rPr>
            <w:rStyle w:val="Hyperlink"/>
            <w:rFonts w:ascii="Times New Roman" w:hAnsi="Times New Roman" w:cs="Times New Roman"/>
            <w:sz w:val="24"/>
            <w:szCs w:val="24"/>
            <w:lang w:val="en-US"/>
          </w:rPr>
          <w:t>www.ibm.com/uk-en/topics/industry-4-0</w:t>
        </w:r>
      </w:hyperlink>
      <w:r w:rsidR="00BD3E0D">
        <w:rPr>
          <w:rFonts w:ascii="Times New Roman" w:hAnsi="Times New Roman" w:cs="Times New Roman"/>
          <w:color w:val="000000" w:themeColor="text1"/>
          <w:sz w:val="24"/>
          <w:szCs w:val="24"/>
          <w:lang w:val="en-US"/>
        </w:rPr>
        <w:t xml:space="preserve">: What is Industry 4.0 and how does it work? </w:t>
      </w:r>
      <w:r w:rsidR="00A942B5">
        <w:rPr>
          <w:rFonts w:ascii="Times New Roman" w:hAnsi="Times New Roman" w:cs="Times New Roman"/>
          <w:color w:val="000000" w:themeColor="text1"/>
          <w:sz w:val="24"/>
          <w:szCs w:val="24"/>
          <w:lang w:val="en-US"/>
        </w:rPr>
        <w:t>(last</w:t>
      </w:r>
      <w:r w:rsidR="00A942B5"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accessed 08/11/2022</w:t>
      </w:r>
      <w:r w:rsidR="00A942B5">
        <w:rPr>
          <w:rFonts w:ascii="Times New Roman" w:hAnsi="Times New Roman" w:cs="Times New Roman"/>
          <w:color w:val="000000" w:themeColor="text1"/>
          <w:sz w:val="24"/>
          <w:szCs w:val="24"/>
          <w:lang w:val="en-US"/>
        </w:rPr>
        <w:t>)</w:t>
      </w:r>
    </w:p>
    <w:p w14:paraId="44FFC07E" w14:textId="19B2816D" w:rsidR="00AB17BA" w:rsidRPr="00264F46" w:rsidRDefault="00AB17BA" w:rsidP="00AB17BA">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Jørgensen</w:t>
      </w:r>
      <w:proofErr w:type="spellEnd"/>
      <w:r w:rsidRPr="00264F46">
        <w:rPr>
          <w:rFonts w:asciiTheme="majorBidi" w:hAnsiTheme="majorBidi" w:cstheme="majorBidi"/>
          <w:color w:val="000000" w:themeColor="text1"/>
          <w:sz w:val="24"/>
          <w:szCs w:val="24"/>
          <w:lang w:val="en-US"/>
        </w:rPr>
        <w:t xml:space="preserve">, S. </w:t>
      </w:r>
      <w:r w:rsidR="00692BF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B94B9C">
        <w:rPr>
          <w:rFonts w:asciiTheme="majorBidi" w:hAnsiTheme="majorBidi" w:cstheme="majorBidi"/>
          <w:color w:val="000000" w:themeColor="text1"/>
          <w:sz w:val="24"/>
          <w:szCs w:val="24"/>
          <w:lang w:val="en-US"/>
        </w:rPr>
        <w:t xml:space="preserve">L.J.T. </w:t>
      </w:r>
      <w:r w:rsidRPr="00264F46">
        <w:rPr>
          <w:rFonts w:asciiTheme="majorBidi" w:hAnsiTheme="majorBidi" w:cstheme="majorBidi"/>
          <w:color w:val="000000" w:themeColor="text1"/>
          <w:sz w:val="24"/>
          <w:szCs w:val="24"/>
          <w:lang w:val="en-US"/>
        </w:rPr>
        <w:t>Pedersen. 2018. Towards smart and sustainable business models in retail. In N.</w:t>
      </w:r>
      <w:r w:rsidR="004459E0">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Bocken</w:t>
      </w:r>
      <w:proofErr w:type="spellEnd"/>
      <w:r w:rsidRPr="00264F46">
        <w:rPr>
          <w:rFonts w:asciiTheme="majorBidi" w:hAnsiTheme="majorBidi" w:cstheme="majorBidi"/>
          <w:color w:val="000000" w:themeColor="text1"/>
          <w:sz w:val="24"/>
          <w:szCs w:val="24"/>
          <w:lang w:val="en-US"/>
        </w:rPr>
        <w:t>, P.</w:t>
      </w:r>
      <w:r w:rsidR="004459E0">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Ritala</w:t>
      </w:r>
      <w:proofErr w:type="spellEnd"/>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L.Albareda</w:t>
      </w:r>
      <w:proofErr w:type="spellEnd"/>
      <w:r w:rsidRPr="00264F46">
        <w:rPr>
          <w:rFonts w:asciiTheme="majorBidi" w:hAnsiTheme="majorBidi" w:cstheme="majorBidi"/>
          <w:color w:val="000000" w:themeColor="text1"/>
          <w:sz w:val="24"/>
          <w:szCs w:val="24"/>
          <w:lang w:val="en-US"/>
        </w:rPr>
        <w:t xml:space="preserve">, </w:t>
      </w:r>
      <w:r w:rsidR="005125DC">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R.Verburg</w:t>
      </w:r>
      <w:proofErr w:type="spellEnd"/>
      <w:r w:rsidRPr="00264F46">
        <w:rPr>
          <w:rFonts w:asciiTheme="majorBidi" w:hAnsiTheme="majorBidi" w:cstheme="majorBidi"/>
          <w:color w:val="000000" w:themeColor="text1"/>
          <w:sz w:val="24"/>
          <w:szCs w:val="24"/>
          <w:lang w:val="en-US"/>
        </w:rPr>
        <w:t xml:space="preserve"> </w:t>
      </w:r>
      <w:r w:rsidR="00690E85">
        <w:rPr>
          <w:rFonts w:asciiTheme="majorBidi" w:hAnsiTheme="majorBidi" w:cstheme="majorBidi"/>
          <w:color w:val="000000" w:themeColor="text1"/>
          <w:sz w:val="24"/>
          <w:szCs w:val="24"/>
          <w:lang w:val="en-US"/>
        </w:rPr>
        <w:t>[e</w:t>
      </w:r>
      <w:r w:rsidRPr="00264F46">
        <w:rPr>
          <w:rFonts w:asciiTheme="majorBidi" w:hAnsiTheme="majorBidi" w:cstheme="majorBidi"/>
          <w:color w:val="000000" w:themeColor="text1"/>
          <w:sz w:val="24"/>
          <w:szCs w:val="24"/>
          <w:lang w:val="en-US"/>
        </w:rPr>
        <w:t>d</w:t>
      </w:r>
      <w:r w:rsidR="00690E85">
        <w:rPr>
          <w:rFonts w:asciiTheme="majorBidi" w:hAnsiTheme="majorBidi" w:cstheme="majorBidi"/>
          <w:color w:val="000000" w:themeColor="text1"/>
          <w:sz w:val="24"/>
          <w:szCs w:val="24"/>
          <w:lang w:val="en-US"/>
        </w:rPr>
        <w:t>]</w:t>
      </w:r>
      <w:r w:rsidR="00B02F9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Innovation for sustainability: Business transformations towards a better world. London</w:t>
      </w:r>
      <w:r w:rsidR="00A93D29">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Palgrave</w:t>
      </w:r>
      <w:r w:rsidR="001A42BD">
        <w:rPr>
          <w:rFonts w:asciiTheme="majorBidi" w:hAnsiTheme="majorBidi" w:cstheme="majorBidi"/>
          <w:color w:val="000000" w:themeColor="text1"/>
          <w:sz w:val="24"/>
          <w:szCs w:val="24"/>
          <w:lang w:val="en-US"/>
        </w:rPr>
        <w:t>.</w:t>
      </w:r>
    </w:p>
    <w:p w14:paraId="2F5B1965" w14:textId="4AB0C984" w:rsidR="003E0210" w:rsidRPr="00264F46" w:rsidRDefault="003E0210" w:rsidP="00AB17BA">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Kalmykova</w:t>
      </w:r>
      <w:proofErr w:type="spellEnd"/>
      <w:r w:rsidRPr="00264F46">
        <w:rPr>
          <w:rFonts w:asciiTheme="majorBidi" w:hAnsiTheme="majorBidi" w:cstheme="majorBidi"/>
          <w:color w:val="000000" w:themeColor="text1"/>
          <w:sz w:val="24"/>
          <w:szCs w:val="24"/>
          <w:lang w:val="en-US"/>
        </w:rPr>
        <w:t>, Y.,</w:t>
      </w:r>
      <w:r w:rsidR="00A05429">
        <w:rPr>
          <w:rFonts w:asciiTheme="majorBidi" w:hAnsiTheme="majorBidi" w:cstheme="majorBidi"/>
          <w:color w:val="000000" w:themeColor="text1"/>
          <w:sz w:val="24"/>
          <w:szCs w:val="24"/>
          <w:lang w:val="en-US"/>
        </w:rPr>
        <w:t xml:space="preserve"> M.</w:t>
      </w:r>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Sadagopan</w:t>
      </w:r>
      <w:proofErr w:type="spellEnd"/>
      <w:r w:rsidRPr="00264F46">
        <w:rPr>
          <w:rFonts w:asciiTheme="majorBidi" w:hAnsiTheme="majorBidi" w:cstheme="majorBidi"/>
          <w:color w:val="000000" w:themeColor="text1"/>
          <w:sz w:val="24"/>
          <w:szCs w:val="24"/>
          <w:lang w:val="en-US"/>
        </w:rPr>
        <w:t xml:space="preserve"> </w:t>
      </w:r>
      <w:r w:rsidR="00692BF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A05429">
        <w:rPr>
          <w:rFonts w:asciiTheme="majorBidi" w:hAnsiTheme="majorBidi" w:cstheme="majorBidi"/>
          <w:color w:val="000000" w:themeColor="text1"/>
          <w:sz w:val="24"/>
          <w:szCs w:val="24"/>
          <w:lang w:val="en-US"/>
        </w:rPr>
        <w:t xml:space="preserve">L. </w:t>
      </w:r>
      <w:r w:rsidRPr="00264F46">
        <w:rPr>
          <w:rFonts w:asciiTheme="majorBidi" w:hAnsiTheme="majorBidi" w:cstheme="majorBidi"/>
          <w:color w:val="000000" w:themeColor="text1"/>
          <w:sz w:val="24"/>
          <w:szCs w:val="24"/>
          <w:lang w:val="en-US"/>
        </w:rPr>
        <w:t>Rosado</w:t>
      </w:r>
      <w:r w:rsidR="00A05429">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2018. Circular economy–From review of theories and practices to development of implementation tools. Resources, conservation and recycling</w:t>
      </w:r>
      <w:r w:rsidR="00A05429">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135</w:t>
      </w:r>
      <w:r w:rsidR="00A05429">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190-201.</w:t>
      </w:r>
    </w:p>
    <w:p w14:paraId="617042DB" w14:textId="79D19671" w:rsidR="00A31CAE" w:rsidRPr="00264F46" w:rsidRDefault="00A31CAE">
      <w:pPr>
        <w:rPr>
          <w:rStyle w:val="Hyperlink"/>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Kirchherr</w:t>
      </w:r>
      <w:proofErr w:type="spellEnd"/>
      <w:r w:rsidRPr="00264F46">
        <w:rPr>
          <w:rFonts w:ascii="Times New Roman" w:hAnsi="Times New Roman" w:cs="Times New Roman"/>
          <w:color w:val="000000" w:themeColor="text1"/>
          <w:sz w:val="24"/>
          <w:szCs w:val="24"/>
          <w:lang w:val="en-US"/>
        </w:rPr>
        <w:t>, J.,</w:t>
      </w:r>
      <w:r w:rsidR="00687B72">
        <w:rPr>
          <w:rFonts w:ascii="Times New Roman" w:hAnsi="Times New Roman" w:cs="Times New Roman"/>
          <w:color w:val="000000" w:themeColor="text1"/>
          <w:sz w:val="24"/>
          <w:szCs w:val="24"/>
          <w:lang w:val="en-US"/>
        </w:rPr>
        <w:t xml:space="preserve"> D.</w:t>
      </w:r>
      <w:r w:rsidRPr="00264F46">
        <w:rPr>
          <w:rFonts w:ascii="Times New Roman" w:hAnsi="Times New Roman" w:cs="Times New Roman"/>
          <w:color w:val="000000" w:themeColor="text1"/>
          <w:sz w:val="24"/>
          <w:szCs w:val="24"/>
          <w:lang w:val="en-US"/>
        </w:rPr>
        <w:t xml:space="preserve"> </w:t>
      </w:r>
      <w:proofErr w:type="spellStart"/>
      <w:r w:rsidRPr="00264F46">
        <w:rPr>
          <w:rFonts w:ascii="Times New Roman" w:hAnsi="Times New Roman" w:cs="Times New Roman"/>
          <w:color w:val="000000" w:themeColor="text1"/>
          <w:sz w:val="24"/>
          <w:szCs w:val="24"/>
          <w:lang w:val="en-US"/>
        </w:rPr>
        <w:t>Reike</w:t>
      </w:r>
      <w:proofErr w:type="spellEnd"/>
      <w:r w:rsidRPr="00264F46">
        <w:rPr>
          <w:rFonts w:ascii="Times New Roman" w:hAnsi="Times New Roman" w:cs="Times New Roman"/>
          <w:color w:val="000000" w:themeColor="text1"/>
          <w:sz w:val="24"/>
          <w:szCs w:val="24"/>
          <w:lang w:val="en-US"/>
        </w:rPr>
        <w:t xml:space="preserve"> and </w:t>
      </w:r>
      <w:r w:rsidR="00687B72">
        <w:rPr>
          <w:rFonts w:ascii="Times New Roman" w:hAnsi="Times New Roman" w:cs="Times New Roman"/>
          <w:color w:val="000000" w:themeColor="text1"/>
          <w:sz w:val="24"/>
          <w:szCs w:val="24"/>
          <w:lang w:val="en-US"/>
        </w:rPr>
        <w:t xml:space="preserve">M. </w:t>
      </w:r>
      <w:proofErr w:type="spellStart"/>
      <w:r w:rsidRPr="00264F46">
        <w:rPr>
          <w:rFonts w:ascii="Times New Roman" w:hAnsi="Times New Roman" w:cs="Times New Roman"/>
          <w:color w:val="000000" w:themeColor="text1"/>
          <w:sz w:val="24"/>
          <w:szCs w:val="24"/>
          <w:lang w:val="en-US"/>
        </w:rPr>
        <w:t>Hekkert</w:t>
      </w:r>
      <w:proofErr w:type="spellEnd"/>
      <w:r w:rsidR="00687B7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2017</w:t>
      </w:r>
      <w:r w:rsidR="0050351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Conceptualizing the circular economy: An analysis of 114 definitions</w:t>
      </w:r>
      <w:r w:rsidR="001A42BD">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Resources, Conservation and Recycling</w:t>
      </w:r>
      <w:r w:rsidR="001A42BD">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127</w:t>
      </w:r>
      <w:r w:rsidR="001A42BD">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221-232, </w:t>
      </w:r>
      <w:hyperlink r:id="rId34" w:history="1">
        <w:r w:rsidRPr="00264F46">
          <w:rPr>
            <w:rStyle w:val="Hyperlink"/>
            <w:rFonts w:ascii="Times New Roman" w:hAnsi="Times New Roman" w:cs="Times New Roman"/>
            <w:color w:val="000000" w:themeColor="text1"/>
            <w:sz w:val="24"/>
            <w:szCs w:val="24"/>
            <w:lang w:val="en-US"/>
          </w:rPr>
          <w:t>https://doi.org/10.1016/j.resconrec.2017.09.005</w:t>
        </w:r>
      </w:hyperlink>
      <w:r w:rsidR="001A42BD">
        <w:rPr>
          <w:rStyle w:val="Hyperlink"/>
          <w:rFonts w:ascii="Times New Roman" w:hAnsi="Times New Roman" w:cs="Times New Roman"/>
          <w:color w:val="000000" w:themeColor="text1"/>
          <w:sz w:val="24"/>
          <w:szCs w:val="24"/>
          <w:lang w:val="en-US"/>
        </w:rPr>
        <w:t xml:space="preserve"> .</w:t>
      </w:r>
    </w:p>
    <w:p w14:paraId="065CB1EE" w14:textId="7E45D07D" w:rsidR="00AB17BA" w:rsidRPr="00264F46" w:rsidRDefault="00AB17BA" w:rsidP="00AB17BA">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Khan, M.,</w:t>
      </w:r>
      <w:r w:rsidR="001A42BD">
        <w:rPr>
          <w:rFonts w:asciiTheme="majorBidi" w:hAnsiTheme="majorBidi" w:cstheme="majorBidi"/>
          <w:color w:val="000000" w:themeColor="text1"/>
          <w:sz w:val="24"/>
          <w:szCs w:val="24"/>
          <w:lang w:val="en-US"/>
        </w:rPr>
        <w:t xml:space="preserve"> G.</w:t>
      </w:r>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Serafeim</w:t>
      </w:r>
      <w:proofErr w:type="spellEnd"/>
      <w:r w:rsidRPr="00264F46">
        <w:rPr>
          <w:rFonts w:asciiTheme="majorBidi" w:hAnsiTheme="majorBidi" w:cstheme="majorBidi"/>
          <w:color w:val="000000" w:themeColor="text1"/>
          <w:sz w:val="24"/>
          <w:szCs w:val="24"/>
          <w:lang w:val="en-US"/>
        </w:rPr>
        <w:t xml:space="preserve"> </w:t>
      </w:r>
      <w:r w:rsidR="00692BF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1A42BD">
        <w:rPr>
          <w:rFonts w:asciiTheme="majorBidi" w:hAnsiTheme="majorBidi" w:cstheme="majorBidi"/>
          <w:color w:val="000000" w:themeColor="text1"/>
          <w:sz w:val="24"/>
          <w:szCs w:val="24"/>
          <w:lang w:val="en-US"/>
        </w:rPr>
        <w:t xml:space="preserve">A. </w:t>
      </w:r>
      <w:r w:rsidRPr="00264F46">
        <w:rPr>
          <w:rFonts w:asciiTheme="majorBidi" w:hAnsiTheme="majorBidi" w:cstheme="majorBidi"/>
          <w:color w:val="000000" w:themeColor="text1"/>
          <w:sz w:val="24"/>
          <w:szCs w:val="24"/>
          <w:lang w:val="en-US"/>
        </w:rPr>
        <w:t>Yoon</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2016. Corporate sustainability: First evidence on materiality. Accounting Review</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91</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1697–1724.</w:t>
      </w:r>
    </w:p>
    <w:p w14:paraId="318A86DC" w14:textId="7A467001" w:rsidR="00C96489" w:rsidRPr="00264F46" w:rsidRDefault="00C96489" w:rsidP="00AB17BA">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Khan, S.A.R., </w:t>
      </w:r>
      <w:r w:rsidR="001A42BD">
        <w:rPr>
          <w:rFonts w:asciiTheme="majorBidi" w:hAnsiTheme="majorBidi" w:cstheme="majorBidi"/>
          <w:color w:val="000000" w:themeColor="text1"/>
          <w:sz w:val="24"/>
          <w:szCs w:val="24"/>
          <w:lang w:val="en-US"/>
        </w:rPr>
        <w:t xml:space="preserve">A. </w:t>
      </w:r>
      <w:r w:rsidRPr="00264F46">
        <w:rPr>
          <w:rFonts w:asciiTheme="majorBidi" w:hAnsiTheme="majorBidi" w:cstheme="majorBidi"/>
          <w:color w:val="000000" w:themeColor="text1"/>
          <w:sz w:val="24"/>
          <w:szCs w:val="24"/>
          <w:lang w:val="en-US"/>
        </w:rPr>
        <w:t>Razzaq</w:t>
      </w:r>
      <w:r w:rsidR="001A42BD">
        <w:rPr>
          <w:rFonts w:asciiTheme="majorBidi" w:hAnsiTheme="majorBidi" w:cstheme="majorBidi"/>
          <w:color w:val="000000" w:themeColor="text1"/>
          <w:sz w:val="24"/>
          <w:szCs w:val="24"/>
          <w:lang w:val="en-US"/>
        </w:rPr>
        <w:t xml:space="preserve">, Z. </w:t>
      </w:r>
      <w:r w:rsidRPr="00264F46">
        <w:rPr>
          <w:rFonts w:asciiTheme="majorBidi" w:hAnsiTheme="majorBidi" w:cstheme="majorBidi"/>
          <w:color w:val="000000" w:themeColor="text1"/>
          <w:sz w:val="24"/>
          <w:szCs w:val="24"/>
          <w:lang w:val="en-US"/>
        </w:rPr>
        <w:t xml:space="preserve">Yu </w:t>
      </w:r>
      <w:r w:rsidR="00EA2DE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1A42BD">
        <w:rPr>
          <w:rFonts w:asciiTheme="majorBidi" w:hAnsiTheme="majorBidi" w:cstheme="majorBidi"/>
          <w:color w:val="000000" w:themeColor="text1"/>
          <w:sz w:val="24"/>
          <w:szCs w:val="24"/>
          <w:lang w:val="en-US"/>
        </w:rPr>
        <w:t xml:space="preserve">S. </w:t>
      </w:r>
      <w:r w:rsidRPr="00264F46">
        <w:rPr>
          <w:rFonts w:asciiTheme="majorBidi" w:hAnsiTheme="majorBidi" w:cstheme="majorBidi"/>
          <w:color w:val="000000" w:themeColor="text1"/>
          <w:sz w:val="24"/>
          <w:szCs w:val="24"/>
          <w:lang w:val="en-US"/>
        </w:rPr>
        <w:t>Miller</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2021. Industry 4.0 and circular economy practices: A new era business strategies for environmental sustainability.</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Business Strategy and the Environment</w:t>
      </w:r>
      <w:r w:rsidR="0050351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30</w:t>
      </w:r>
      <w:r w:rsidR="00A964A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4001-4014.</w:t>
      </w:r>
    </w:p>
    <w:p w14:paraId="5FE2E4E2" w14:textId="5E17100D" w:rsidR="00A23F6D" w:rsidRPr="00264F46" w:rsidRDefault="00A23F6D" w:rsidP="00A23F6D">
      <w:pPr>
        <w:rPr>
          <w:rFonts w:ascii="Times New Roman" w:hAnsi="Times New Roman" w:cs="Times New Roman"/>
          <w:sz w:val="24"/>
          <w:szCs w:val="24"/>
        </w:rPr>
      </w:pPr>
      <w:proofErr w:type="spellStart"/>
      <w:r w:rsidRPr="00264F46">
        <w:rPr>
          <w:rFonts w:ascii="Times New Roman" w:hAnsi="Times New Roman" w:cs="Times New Roman"/>
          <w:sz w:val="24"/>
          <w:szCs w:val="24"/>
        </w:rPr>
        <w:t>Kristoffersen</w:t>
      </w:r>
      <w:proofErr w:type="spellEnd"/>
      <w:r w:rsidRPr="00264F46">
        <w:rPr>
          <w:rFonts w:ascii="Times New Roman" w:hAnsi="Times New Roman" w:cs="Times New Roman"/>
          <w:sz w:val="24"/>
          <w:szCs w:val="24"/>
        </w:rPr>
        <w:t xml:space="preserve">, E., </w:t>
      </w:r>
      <w:r w:rsidR="00A964AA">
        <w:rPr>
          <w:rFonts w:ascii="Times New Roman" w:hAnsi="Times New Roman" w:cs="Times New Roman"/>
          <w:sz w:val="24"/>
          <w:szCs w:val="24"/>
        </w:rPr>
        <w:t xml:space="preserve">F. </w:t>
      </w:r>
      <w:proofErr w:type="spellStart"/>
      <w:r w:rsidRPr="00264F46">
        <w:rPr>
          <w:rFonts w:ascii="Times New Roman" w:hAnsi="Times New Roman" w:cs="Times New Roman"/>
          <w:sz w:val="24"/>
          <w:szCs w:val="24"/>
        </w:rPr>
        <w:t>Blomsma</w:t>
      </w:r>
      <w:proofErr w:type="spellEnd"/>
      <w:r w:rsidRPr="00264F46">
        <w:rPr>
          <w:rFonts w:ascii="Times New Roman" w:hAnsi="Times New Roman" w:cs="Times New Roman"/>
          <w:sz w:val="24"/>
          <w:szCs w:val="24"/>
        </w:rPr>
        <w:t>,</w:t>
      </w:r>
      <w:r w:rsidR="00A964AA">
        <w:rPr>
          <w:rFonts w:ascii="Times New Roman" w:hAnsi="Times New Roman" w:cs="Times New Roman"/>
          <w:sz w:val="24"/>
          <w:szCs w:val="24"/>
        </w:rPr>
        <w:t xml:space="preserve"> P.</w:t>
      </w:r>
      <w:r w:rsidRPr="00264F46">
        <w:rPr>
          <w:rFonts w:ascii="Times New Roman" w:hAnsi="Times New Roman" w:cs="Times New Roman"/>
          <w:sz w:val="24"/>
          <w:szCs w:val="24"/>
        </w:rPr>
        <w:t xml:space="preserve"> </w:t>
      </w:r>
      <w:proofErr w:type="spellStart"/>
      <w:r w:rsidRPr="00264F46">
        <w:rPr>
          <w:rFonts w:ascii="Times New Roman" w:hAnsi="Times New Roman" w:cs="Times New Roman"/>
          <w:sz w:val="24"/>
          <w:szCs w:val="24"/>
        </w:rPr>
        <w:t>Mikalef</w:t>
      </w:r>
      <w:proofErr w:type="spellEnd"/>
      <w:r w:rsidRPr="00264F46">
        <w:rPr>
          <w:rFonts w:ascii="Times New Roman" w:hAnsi="Times New Roman" w:cs="Times New Roman"/>
          <w:sz w:val="24"/>
          <w:szCs w:val="24"/>
        </w:rPr>
        <w:t xml:space="preserve"> and </w:t>
      </w:r>
      <w:r w:rsidR="00A964AA">
        <w:rPr>
          <w:rFonts w:ascii="Times New Roman" w:hAnsi="Times New Roman" w:cs="Times New Roman"/>
          <w:sz w:val="24"/>
          <w:szCs w:val="24"/>
        </w:rPr>
        <w:t xml:space="preserve">J. </w:t>
      </w:r>
      <w:r w:rsidRPr="00264F46">
        <w:rPr>
          <w:rFonts w:ascii="Times New Roman" w:hAnsi="Times New Roman" w:cs="Times New Roman"/>
          <w:sz w:val="24"/>
          <w:szCs w:val="24"/>
        </w:rPr>
        <w:t>Li</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2020</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The smart circular economy: A digital-enabled circular strategies framework for manufacturing companies</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Journal of Business Research</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120</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241-261</w:t>
      </w:r>
      <w:r w:rsidR="00A964AA">
        <w:rPr>
          <w:rFonts w:ascii="Times New Roman" w:hAnsi="Times New Roman" w:cs="Times New Roman"/>
          <w:sz w:val="24"/>
          <w:szCs w:val="24"/>
        </w:rPr>
        <w:t>.</w:t>
      </w:r>
      <w:r w:rsidR="00070AA4" w:rsidRPr="00070AA4">
        <w:rPr>
          <w:rFonts w:ascii="Times New Roman" w:hAnsi="Times New Roman" w:cs="Times New Roman"/>
          <w:sz w:val="24"/>
          <w:szCs w:val="24"/>
        </w:rPr>
        <w:t xml:space="preserve"> </w:t>
      </w:r>
      <w:r w:rsidR="00070AA4" w:rsidRPr="00264F46">
        <w:rPr>
          <w:rFonts w:ascii="Times New Roman" w:hAnsi="Times New Roman" w:cs="Times New Roman"/>
          <w:sz w:val="24"/>
          <w:szCs w:val="24"/>
        </w:rPr>
        <w:t xml:space="preserve">doi.org/10.1016/j.jbusres.2020.07.044. </w:t>
      </w:r>
    </w:p>
    <w:p w14:paraId="2AC1B296" w14:textId="75852363" w:rsidR="00A31CAE" w:rsidRDefault="009D5371">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Lambert, D.M., </w:t>
      </w:r>
      <w:r w:rsidR="00A964AA">
        <w:rPr>
          <w:rFonts w:ascii="Times New Roman" w:hAnsi="Times New Roman" w:cs="Times New Roman"/>
          <w:color w:val="000000" w:themeColor="text1"/>
          <w:sz w:val="24"/>
          <w:szCs w:val="24"/>
          <w:lang w:val="en-US"/>
        </w:rPr>
        <w:t xml:space="preserve">S.J. </w:t>
      </w:r>
      <w:r w:rsidRPr="00264F46">
        <w:rPr>
          <w:rFonts w:ascii="Times New Roman" w:hAnsi="Times New Roman" w:cs="Times New Roman"/>
          <w:color w:val="000000" w:themeColor="text1"/>
          <w:sz w:val="24"/>
          <w:szCs w:val="24"/>
          <w:lang w:val="en-US"/>
        </w:rPr>
        <w:t>García‐</w:t>
      </w:r>
      <w:proofErr w:type="spellStart"/>
      <w:r w:rsidRPr="00264F46">
        <w:rPr>
          <w:rFonts w:ascii="Times New Roman" w:hAnsi="Times New Roman" w:cs="Times New Roman"/>
          <w:color w:val="000000" w:themeColor="text1"/>
          <w:sz w:val="24"/>
          <w:szCs w:val="24"/>
          <w:lang w:val="en-US"/>
        </w:rPr>
        <w:t>Dastugue</w:t>
      </w:r>
      <w:proofErr w:type="spellEnd"/>
      <w:r w:rsidR="00A964AA">
        <w:rPr>
          <w:rFonts w:ascii="Times New Roman" w:hAnsi="Times New Roman" w:cs="Times New Roman"/>
          <w:color w:val="000000" w:themeColor="text1"/>
          <w:sz w:val="24"/>
          <w:szCs w:val="24"/>
          <w:lang w:val="en-US"/>
        </w:rPr>
        <w:t xml:space="preserve"> </w:t>
      </w:r>
      <w:r w:rsidR="00EA2DE8" w:rsidRPr="00264F46">
        <w:rPr>
          <w:rFonts w:ascii="Times New Roman" w:hAnsi="Times New Roman" w:cs="Times New Roman"/>
          <w:color w:val="000000" w:themeColor="text1"/>
          <w:sz w:val="24"/>
          <w:szCs w:val="24"/>
          <w:lang w:val="en-US"/>
        </w:rPr>
        <w:t>and</w:t>
      </w:r>
      <w:r w:rsidRPr="00264F46">
        <w:rPr>
          <w:rFonts w:ascii="Times New Roman" w:hAnsi="Times New Roman" w:cs="Times New Roman"/>
          <w:color w:val="000000" w:themeColor="text1"/>
          <w:sz w:val="24"/>
          <w:szCs w:val="24"/>
          <w:lang w:val="en-US"/>
        </w:rPr>
        <w:t xml:space="preserve"> </w:t>
      </w:r>
      <w:r w:rsidR="00A964AA">
        <w:rPr>
          <w:rFonts w:ascii="Times New Roman" w:hAnsi="Times New Roman" w:cs="Times New Roman"/>
          <w:color w:val="000000" w:themeColor="text1"/>
          <w:sz w:val="24"/>
          <w:szCs w:val="24"/>
          <w:lang w:val="en-US"/>
        </w:rPr>
        <w:t xml:space="preserve">K.L. </w:t>
      </w:r>
      <w:proofErr w:type="spellStart"/>
      <w:r w:rsidRPr="00264F46">
        <w:rPr>
          <w:rFonts w:ascii="Times New Roman" w:hAnsi="Times New Roman" w:cs="Times New Roman"/>
          <w:color w:val="000000" w:themeColor="text1"/>
          <w:sz w:val="24"/>
          <w:szCs w:val="24"/>
          <w:lang w:val="en-US"/>
        </w:rPr>
        <w:t>Croxton</w:t>
      </w:r>
      <w:proofErr w:type="spellEnd"/>
      <w:r w:rsidR="00A964AA">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2005. An evaluation of process‐oriented supply chain management frameworks.</w:t>
      </w:r>
      <w:r w:rsidR="0013370F"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Journal of Business Logistics</w:t>
      </w:r>
      <w:r w:rsidR="00606243">
        <w:rPr>
          <w:rFonts w:ascii="Times New Roman" w:hAnsi="Times New Roman" w:cs="Times New Roman"/>
          <w:color w:val="000000" w:themeColor="text1"/>
          <w:sz w:val="24"/>
          <w:szCs w:val="24"/>
          <w:lang w:val="en-US"/>
        </w:rPr>
        <w:t>.</w:t>
      </w:r>
      <w:r w:rsidR="00A964AA">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26</w:t>
      </w:r>
      <w:r w:rsidR="00A964AA">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25-51.</w:t>
      </w:r>
    </w:p>
    <w:p w14:paraId="0C8F6E9E" w14:textId="75936003" w:rsidR="00B41977" w:rsidRPr="00264F46" w:rsidRDefault="00B41977">
      <w:pPr>
        <w:rPr>
          <w:rFonts w:ascii="Times New Roman" w:hAnsi="Times New Roman" w:cs="Times New Roman"/>
          <w:color w:val="000000" w:themeColor="text1"/>
          <w:sz w:val="24"/>
          <w:szCs w:val="24"/>
          <w:lang w:val="en-US"/>
        </w:rPr>
      </w:pPr>
      <w:r w:rsidRPr="00CD30AD">
        <w:rPr>
          <w:rFonts w:asciiTheme="majorBidi" w:hAnsiTheme="majorBidi" w:cstheme="majorBidi"/>
          <w:sz w:val="24"/>
          <w:szCs w:val="24"/>
          <w:shd w:val="clear" w:color="auto" w:fill="FFFFFF"/>
        </w:rPr>
        <w:t>Levy, Y. and T. J. Ellis. 2011. A guide for novice researchers on experimental and quasi-experimental studies in information systems research. Interdisciplinary Journal of information, knowledge, and management, 6, 151.</w:t>
      </w:r>
    </w:p>
    <w:p w14:paraId="2D0564EA" w14:textId="556D0053" w:rsidR="00A90A26" w:rsidRPr="00264F46" w:rsidRDefault="00A90A26">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Lew</w:t>
      </w:r>
      <w:r w:rsidR="002772F3" w:rsidRPr="00264F46">
        <w:rPr>
          <w:rFonts w:ascii="Times New Roman" w:hAnsi="Times New Roman" w:cs="Times New Roman"/>
          <w:color w:val="000000" w:themeColor="text1"/>
          <w:sz w:val="24"/>
          <w:szCs w:val="24"/>
          <w:lang w:val="en-US"/>
        </w:rPr>
        <w:t>andowski, M. 2016</w:t>
      </w:r>
      <w:r w:rsidR="00463C4F">
        <w:rPr>
          <w:rFonts w:ascii="Times New Roman" w:hAnsi="Times New Roman" w:cs="Times New Roman"/>
          <w:color w:val="000000" w:themeColor="text1"/>
          <w:sz w:val="24"/>
          <w:szCs w:val="24"/>
          <w:lang w:val="en-US"/>
        </w:rPr>
        <w:t>.</w:t>
      </w:r>
      <w:r w:rsidR="002772F3" w:rsidRPr="00264F46">
        <w:rPr>
          <w:rFonts w:ascii="Times New Roman" w:hAnsi="Times New Roman" w:cs="Times New Roman"/>
          <w:color w:val="000000" w:themeColor="text1"/>
          <w:sz w:val="24"/>
          <w:szCs w:val="24"/>
          <w:lang w:val="en-US"/>
        </w:rPr>
        <w:t xml:space="preserve"> Designing the business models for</w:t>
      </w:r>
      <w:r w:rsidR="00CA76ED" w:rsidRPr="00264F46">
        <w:rPr>
          <w:rFonts w:ascii="Times New Roman" w:hAnsi="Times New Roman" w:cs="Times New Roman"/>
          <w:color w:val="000000" w:themeColor="text1"/>
          <w:sz w:val="24"/>
          <w:szCs w:val="24"/>
          <w:lang w:val="en-US"/>
        </w:rPr>
        <w:t xml:space="preserve"> circular economy – towards the conceptual framework. </w:t>
      </w:r>
      <w:r w:rsidR="0013370F" w:rsidRPr="00264F46">
        <w:rPr>
          <w:rFonts w:ascii="Times New Roman" w:hAnsi="Times New Roman" w:cs="Times New Roman"/>
          <w:color w:val="000000" w:themeColor="text1"/>
          <w:sz w:val="24"/>
          <w:szCs w:val="24"/>
          <w:lang w:val="en-US"/>
        </w:rPr>
        <w:t>Sustainability</w:t>
      </w:r>
      <w:r w:rsidR="00463C4F">
        <w:rPr>
          <w:rFonts w:ascii="Times New Roman" w:hAnsi="Times New Roman" w:cs="Times New Roman"/>
          <w:color w:val="000000" w:themeColor="text1"/>
          <w:sz w:val="24"/>
          <w:szCs w:val="24"/>
          <w:lang w:val="en-US"/>
        </w:rPr>
        <w:t>.</w:t>
      </w:r>
      <w:r w:rsidR="0013370F" w:rsidRPr="00264F46">
        <w:rPr>
          <w:rFonts w:ascii="Times New Roman" w:hAnsi="Times New Roman" w:cs="Times New Roman"/>
          <w:color w:val="000000" w:themeColor="text1"/>
          <w:sz w:val="24"/>
          <w:szCs w:val="24"/>
          <w:lang w:val="en-US"/>
        </w:rPr>
        <w:t xml:space="preserve"> 8</w:t>
      </w:r>
      <w:r w:rsidR="00463C4F">
        <w:rPr>
          <w:rFonts w:ascii="Times New Roman" w:hAnsi="Times New Roman" w:cs="Times New Roman"/>
          <w:color w:val="000000" w:themeColor="text1"/>
          <w:sz w:val="24"/>
          <w:szCs w:val="24"/>
          <w:lang w:val="en-US"/>
        </w:rPr>
        <w:t xml:space="preserve">. </w:t>
      </w:r>
      <w:r w:rsidR="0013370F" w:rsidRPr="00264F46">
        <w:rPr>
          <w:rFonts w:ascii="Times New Roman" w:hAnsi="Times New Roman" w:cs="Times New Roman"/>
          <w:color w:val="000000" w:themeColor="text1"/>
          <w:sz w:val="24"/>
          <w:szCs w:val="24"/>
          <w:lang w:val="en-US"/>
        </w:rPr>
        <w:t>doi:10.3390/su8010043</w:t>
      </w:r>
      <w:r w:rsidR="00463C4F">
        <w:rPr>
          <w:rFonts w:ascii="Times New Roman" w:hAnsi="Times New Roman" w:cs="Times New Roman"/>
          <w:color w:val="000000" w:themeColor="text1"/>
          <w:sz w:val="24"/>
          <w:szCs w:val="24"/>
          <w:lang w:val="en-US"/>
        </w:rPr>
        <w:t xml:space="preserve">. </w:t>
      </w:r>
    </w:p>
    <w:p w14:paraId="69D09CAE" w14:textId="3B6CCADF" w:rsidR="00A57892" w:rsidRPr="00264F46" w:rsidRDefault="00A57892" w:rsidP="00A57892">
      <w:pPr>
        <w:spacing w:line="24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shd w:val="clear" w:color="auto" w:fill="FFFFFF"/>
          <w:lang w:val="en-US"/>
        </w:rPr>
        <w:lastRenderedPageBreak/>
        <w:t xml:space="preserve">Lu, H., </w:t>
      </w:r>
      <w:r w:rsidR="00463C4F">
        <w:rPr>
          <w:rFonts w:ascii="Times New Roman" w:hAnsi="Times New Roman" w:cs="Times New Roman"/>
          <w:color w:val="000000" w:themeColor="text1"/>
          <w:sz w:val="24"/>
          <w:szCs w:val="24"/>
          <w:shd w:val="clear" w:color="auto" w:fill="FFFFFF"/>
          <w:lang w:val="en-US"/>
        </w:rPr>
        <w:t xml:space="preserve">G. </w:t>
      </w:r>
      <w:r w:rsidRPr="00264F46">
        <w:rPr>
          <w:rFonts w:ascii="Times New Roman" w:hAnsi="Times New Roman" w:cs="Times New Roman"/>
          <w:color w:val="000000" w:themeColor="text1"/>
          <w:sz w:val="24"/>
          <w:szCs w:val="24"/>
          <w:shd w:val="clear" w:color="auto" w:fill="FFFFFF"/>
          <w:lang w:val="en-US"/>
        </w:rPr>
        <w:t xml:space="preserve">Zhao </w:t>
      </w:r>
      <w:r w:rsidR="00692BF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r w:rsidR="00463C4F">
        <w:rPr>
          <w:rFonts w:ascii="Times New Roman" w:hAnsi="Times New Roman" w:cs="Times New Roman"/>
          <w:color w:val="000000" w:themeColor="text1"/>
          <w:sz w:val="24"/>
          <w:szCs w:val="24"/>
          <w:shd w:val="clear" w:color="auto" w:fill="FFFFFF"/>
          <w:lang w:val="en-US"/>
        </w:rPr>
        <w:t xml:space="preserve">S. </w:t>
      </w:r>
      <w:r w:rsidRPr="00264F46">
        <w:rPr>
          <w:rFonts w:ascii="Times New Roman" w:hAnsi="Times New Roman" w:cs="Times New Roman"/>
          <w:color w:val="000000" w:themeColor="text1"/>
          <w:sz w:val="24"/>
          <w:szCs w:val="24"/>
          <w:shd w:val="clear" w:color="auto" w:fill="FFFFFF"/>
          <w:lang w:val="en-US"/>
        </w:rPr>
        <w:t>Liu. 2022. Integrating circular economy and Industry 4.0 for sustainable supply chain management: a dynamic capability view.</w:t>
      </w:r>
      <w:r w:rsidR="00463C4F">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Production Planning &amp; Control</w:t>
      </w:r>
      <w:r w:rsidR="00463C4F">
        <w:rPr>
          <w:rFonts w:ascii="Times New Roman" w:hAnsi="Times New Roman" w:cs="Times New Roman"/>
          <w:color w:val="000000" w:themeColor="text1"/>
          <w:sz w:val="24"/>
          <w:szCs w:val="24"/>
          <w:shd w:val="clear" w:color="auto" w:fill="FFFFFF"/>
          <w:lang w:val="en-US"/>
        </w:rPr>
        <w:t>.</w:t>
      </w:r>
      <w:r w:rsidR="0021241E">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1-17.</w:t>
      </w:r>
    </w:p>
    <w:p w14:paraId="0FAB9C58" w14:textId="2BC3CED1" w:rsidR="00AB17BA" w:rsidRPr="00264F46" w:rsidRDefault="00AB17BA" w:rsidP="00AB17BA">
      <w:pPr>
        <w:rPr>
          <w:rFonts w:ascii="Times New Roman" w:hAnsi="Times New Roman" w:cs="Times New Roman"/>
          <w:color w:val="000000" w:themeColor="text1"/>
          <w:sz w:val="24"/>
          <w:szCs w:val="24"/>
          <w:shd w:val="clear" w:color="auto" w:fill="FFFFFF"/>
          <w:lang w:val="en-US"/>
        </w:rPr>
      </w:pPr>
      <w:bookmarkStart w:id="10" w:name="_Hlk115438080"/>
      <w:r w:rsidRPr="00264F46">
        <w:rPr>
          <w:rFonts w:ascii="Times New Roman" w:hAnsi="Times New Roman" w:cs="Times New Roman"/>
          <w:color w:val="000000" w:themeColor="text1"/>
          <w:sz w:val="24"/>
          <w:szCs w:val="24"/>
          <w:shd w:val="clear" w:color="auto" w:fill="FFFFFF"/>
          <w:lang w:val="en-US"/>
        </w:rPr>
        <w:t>Mangers</w:t>
      </w:r>
      <w:bookmarkEnd w:id="10"/>
      <w:r w:rsidRPr="00264F46">
        <w:rPr>
          <w:rFonts w:ascii="Times New Roman" w:hAnsi="Times New Roman" w:cs="Times New Roman"/>
          <w:color w:val="000000" w:themeColor="text1"/>
          <w:sz w:val="24"/>
          <w:szCs w:val="24"/>
          <w:shd w:val="clear" w:color="auto" w:fill="FFFFFF"/>
          <w:lang w:val="en-US"/>
        </w:rPr>
        <w:t>, J.,</w:t>
      </w:r>
      <w:r w:rsidR="00463C4F">
        <w:rPr>
          <w:rFonts w:ascii="Times New Roman" w:hAnsi="Times New Roman" w:cs="Times New Roman"/>
          <w:color w:val="000000" w:themeColor="text1"/>
          <w:sz w:val="24"/>
          <w:szCs w:val="24"/>
          <w:shd w:val="clear" w:color="auto" w:fill="FFFFFF"/>
          <w:lang w:val="en-US"/>
        </w:rPr>
        <w:t xml:space="preserve"> M.</w:t>
      </w:r>
      <w:r w:rsidRPr="00264F46">
        <w:rPr>
          <w:rFonts w:ascii="Times New Roman" w:hAnsi="Times New Roman" w:cs="Times New Roman"/>
          <w:color w:val="000000" w:themeColor="text1"/>
          <w:sz w:val="24"/>
          <w:szCs w:val="24"/>
          <w:shd w:val="clear" w:color="auto" w:fill="FFFFFF"/>
          <w:lang w:val="en-US"/>
        </w:rPr>
        <w:t xml:space="preserve"> </w:t>
      </w:r>
      <w:proofErr w:type="spellStart"/>
      <w:r w:rsidRPr="00264F46">
        <w:rPr>
          <w:rFonts w:ascii="Times New Roman" w:hAnsi="Times New Roman" w:cs="Times New Roman"/>
          <w:color w:val="000000" w:themeColor="text1"/>
          <w:sz w:val="24"/>
          <w:szCs w:val="24"/>
          <w:shd w:val="clear" w:color="auto" w:fill="FFFFFF"/>
          <w:lang w:val="en-US"/>
        </w:rPr>
        <w:t>Minoufekr</w:t>
      </w:r>
      <w:proofErr w:type="spellEnd"/>
      <w:r w:rsidRPr="00264F46">
        <w:rPr>
          <w:rFonts w:ascii="Times New Roman" w:hAnsi="Times New Roman" w:cs="Times New Roman"/>
          <w:color w:val="000000" w:themeColor="text1"/>
          <w:sz w:val="24"/>
          <w:szCs w:val="24"/>
          <w:shd w:val="clear" w:color="auto" w:fill="FFFFFF"/>
          <w:lang w:val="en-US"/>
        </w:rPr>
        <w:t xml:space="preserve">, M., Plapper, P., </w:t>
      </w:r>
      <w:r w:rsidR="00EA2DE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proofErr w:type="spellStart"/>
      <w:r w:rsidRPr="00264F46">
        <w:rPr>
          <w:rFonts w:ascii="Times New Roman" w:hAnsi="Times New Roman" w:cs="Times New Roman"/>
          <w:color w:val="000000" w:themeColor="text1"/>
          <w:sz w:val="24"/>
          <w:szCs w:val="24"/>
          <w:shd w:val="clear" w:color="auto" w:fill="FFFFFF"/>
          <w:lang w:val="en-US"/>
        </w:rPr>
        <w:t>Kolla</w:t>
      </w:r>
      <w:proofErr w:type="spellEnd"/>
      <w:r w:rsidRPr="00264F46">
        <w:rPr>
          <w:rFonts w:ascii="Times New Roman" w:hAnsi="Times New Roman" w:cs="Times New Roman"/>
          <w:color w:val="000000" w:themeColor="text1"/>
          <w:sz w:val="24"/>
          <w:szCs w:val="24"/>
          <w:shd w:val="clear" w:color="auto" w:fill="FFFFFF"/>
          <w:lang w:val="en-US"/>
        </w:rPr>
        <w:t>, S. (2021). An Innovative Strategy Allowing a Holistic System Change towards Circular Economy within Supply-Chains.</w:t>
      </w:r>
      <w:r w:rsidR="0021241E">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Energies</w:t>
      </w:r>
      <w:r w:rsidR="00703949">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14</w:t>
      </w:r>
      <w:r w:rsidR="00703949">
        <w:rPr>
          <w:rFonts w:ascii="Times New Roman" w:hAnsi="Times New Roman" w:cs="Times New Roman"/>
          <w:color w:val="000000" w:themeColor="text1"/>
          <w:sz w:val="24"/>
          <w:szCs w:val="24"/>
          <w:shd w:val="clear" w:color="auto" w:fill="FFFFFF"/>
          <w:lang w:val="en-US"/>
        </w:rPr>
        <w:t>.</w:t>
      </w:r>
      <w:r w:rsidRPr="00264F46">
        <w:rPr>
          <w:rFonts w:ascii="Times New Roman" w:hAnsi="Times New Roman" w:cs="Times New Roman"/>
          <w:color w:val="000000" w:themeColor="text1"/>
          <w:sz w:val="24"/>
          <w:szCs w:val="24"/>
          <w:shd w:val="clear" w:color="auto" w:fill="FFFFFF"/>
          <w:lang w:val="en-US"/>
        </w:rPr>
        <w:t xml:space="preserve"> </w:t>
      </w:r>
      <w:hyperlink r:id="rId35" w:history="1">
        <w:r w:rsidRPr="00264F46">
          <w:rPr>
            <w:rStyle w:val="Hyperlink"/>
            <w:rFonts w:ascii="Times New Roman" w:hAnsi="Times New Roman" w:cs="Times New Roman"/>
            <w:color w:val="000000" w:themeColor="text1"/>
            <w:sz w:val="24"/>
            <w:szCs w:val="24"/>
            <w:shd w:val="clear" w:color="auto" w:fill="FFFFFF"/>
            <w:lang w:val="en-US"/>
          </w:rPr>
          <w:t>https://doi.org/10.3390/en14144375</w:t>
        </w:r>
      </w:hyperlink>
      <w:r w:rsidR="00703949">
        <w:rPr>
          <w:rStyle w:val="Hyperlink"/>
          <w:rFonts w:ascii="Times New Roman" w:hAnsi="Times New Roman" w:cs="Times New Roman"/>
          <w:color w:val="000000" w:themeColor="text1"/>
          <w:sz w:val="24"/>
          <w:szCs w:val="24"/>
          <w:shd w:val="clear" w:color="auto" w:fill="FFFFFF"/>
          <w:lang w:val="en-US"/>
        </w:rPr>
        <w:t xml:space="preserve"> .</w:t>
      </w:r>
    </w:p>
    <w:p w14:paraId="458E2595" w14:textId="056EA026" w:rsidR="00AB17BA" w:rsidRPr="00264F46" w:rsidRDefault="00AB17BA" w:rsidP="00AB17BA">
      <w:pPr>
        <w:rPr>
          <w:rFonts w:ascii="Times New Roman" w:hAnsi="Times New Roman" w:cs="Times New Roman"/>
          <w:color w:val="000000" w:themeColor="text1"/>
          <w:sz w:val="24"/>
          <w:szCs w:val="24"/>
          <w:shd w:val="clear" w:color="auto" w:fill="FFFFFF"/>
          <w:lang w:val="en-US"/>
        </w:rPr>
      </w:pPr>
      <w:bookmarkStart w:id="11" w:name="_Hlk115437352"/>
      <w:proofErr w:type="spellStart"/>
      <w:r w:rsidRPr="00264F46">
        <w:rPr>
          <w:rFonts w:ascii="Times New Roman" w:hAnsi="Times New Roman" w:cs="Times New Roman"/>
          <w:color w:val="000000" w:themeColor="text1"/>
          <w:sz w:val="24"/>
          <w:szCs w:val="24"/>
          <w:shd w:val="clear" w:color="auto" w:fill="FFFFFF"/>
          <w:lang w:val="en-US"/>
        </w:rPr>
        <w:t>Mirzabeiki</w:t>
      </w:r>
      <w:proofErr w:type="spellEnd"/>
      <w:r w:rsidRPr="00264F46">
        <w:rPr>
          <w:rFonts w:ascii="Times New Roman" w:hAnsi="Times New Roman" w:cs="Times New Roman"/>
          <w:color w:val="000000" w:themeColor="text1"/>
          <w:sz w:val="24"/>
          <w:szCs w:val="24"/>
          <w:shd w:val="clear" w:color="auto" w:fill="FFFFFF"/>
          <w:lang w:val="en-US"/>
        </w:rPr>
        <w:t>, V.,</w:t>
      </w:r>
      <w:r w:rsidR="00703949">
        <w:rPr>
          <w:rFonts w:ascii="Times New Roman" w:hAnsi="Times New Roman" w:cs="Times New Roman"/>
          <w:color w:val="000000" w:themeColor="text1"/>
          <w:sz w:val="24"/>
          <w:szCs w:val="24"/>
          <w:shd w:val="clear" w:color="auto" w:fill="FFFFFF"/>
          <w:lang w:val="en-US"/>
        </w:rPr>
        <w:t xml:space="preserve"> Q.</w:t>
      </w:r>
      <w:r w:rsidRPr="00264F46">
        <w:rPr>
          <w:rFonts w:ascii="Times New Roman" w:hAnsi="Times New Roman" w:cs="Times New Roman"/>
          <w:color w:val="000000" w:themeColor="text1"/>
          <w:sz w:val="24"/>
          <w:szCs w:val="24"/>
          <w:shd w:val="clear" w:color="auto" w:fill="FFFFFF"/>
          <w:lang w:val="en-US"/>
        </w:rPr>
        <w:t xml:space="preserve"> He </w:t>
      </w:r>
      <w:r w:rsidR="00692BF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r w:rsidR="00304203">
        <w:rPr>
          <w:rFonts w:ascii="Times New Roman" w:hAnsi="Times New Roman" w:cs="Times New Roman"/>
          <w:color w:val="000000" w:themeColor="text1"/>
          <w:sz w:val="24"/>
          <w:szCs w:val="24"/>
          <w:shd w:val="clear" w:color="auto" w:fill="FFFFFF"/>
          <w:lang w:val="en-US"/>
        </w:rPr>
        <w:t xml:space="preserve">D. </w:t>
      </w:r>
      <w:r w:rsidRPr="00264F46">
        <w:rPr>
          <w:rFonts w:ascii="Times New Roman" w:hAnsi="Times New Roman" w:cs="Times New Roman"/>
          <w:color w:val="000000" w:themeColor="text1"/>
          <w:sz w:val="24"/>
          <w:szCs w:val="24"/>
          <w:shd w:val="clear" w:color="auto" w:fill="FFFFFF"/>
          <w:lang w:val="en-US"/>
        </w:rPr>
        <w:t>Sarpong</w:t>
      </w:r>
      <w:r w:rsidR="00304203">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2021</w:t>
      </w:r>
      <w:bookmarkEnd w:id="11"/>
      <w:r w:rsidRPr="00264F46">
        <w:rPr>
          <w:rFonts w:ascii="Times New Roman" w:hAnsi="Times New Roman" w:cs="Times New Roman"/>
          <w:color w:val="000000" w:themeColor="text1"/>
          <w:sz w:val="24"/>
          <w:szCs w:val="24"/>
          <w:shd w:val="clear" w:color="auto" w:fill="FFFFFF"/>
          <w:lang w:val="en-US"/>
        </w:rPr>
        <w:t>. Sustainability-driven co-opetition in supply chains as strategic capabilities: drivers, facilitators, and barriers.</w:t>
      </w:r>
      <w:r w:rsidR="00934C40">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International Journal of Production Research</w:t>
      </w:r>
      <w:r w:rsidR="00304203">
        <w:rPr>
          <w:rFonts w:ascii="Times New Roman" w:hAnsi="Times New Roman" w:cs="Times New Roman"/>
          <w:color w:val="000000" w:themeColor="text1"/>
          <w:sz w:val="24"/>
          <w:szCs w:val="24"/>
          <w:shd w:val="clear" w:color="auto" w:fill="FFFFFF"/>
          <w:lang w:val="en-US"/>
        </w:rPr>
        <w:t>.</w:t>
      </w:r>
      <w:r w:rsidR="000B20B5">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1-27.</w:t>
      </w:r>
    </w:p>
    <w:p w14:paraId="468ED175" w14:textId="7DDC5483" w:rsidR="00156F4A" w:rsidRPr="00264F46" w:rsidRDefault="00156F4A">
      <w:pPr>
        <w:rPr>
          <w:rFonts w:asciiTheme="majorBidi" w:hAnsiTheme="majorBidi" w:cstheme="majorBidi"/>
          <w:color w:val="000000" w:themeColor="text1"/>
          <w:sz w:val="24"/>
          <w:szCs w:val="24"/>
          <w:lang w:val="en-US"/>
        </w:rPr>
      </w:pPr>
      <w:r w:rsidRPr="00264F46">
        <w:rPr>
          <w:rFonts w:ascii="Times New Roman" w:hAnsi="Times New Roman" w:cs="Times New Roman"/>
          <w:color w:val="000000" w:themeColor="text1"/>
          <w:sz w:val="24"/>
          <w:szCs w:val="24"/>
          <w:lang w:val="en-US"/>
        </w:rPr>
        <w:t>OECD</w:t>
      </w:r>
      <w:r w:rsidR="00304203">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2010</w:t>
      </w:r>
      <w:r w:rsidR="00304203">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Structural and Demographic Business Statistics, OECD Publishing, Paris, http://dx.doi.org/10.1787/ 9789264072886-en</w:t>
      </w:r>
      <w:r w:rsidRPr="00264F46">
        <w:rPr>
          <w:rFonts w:asciiTheme="majorBidi" w:hAnsiTheme="majorBidi" w:cstheme="majorBidi"/>
          <w:color w:val="000000" w:themeColor="text1"/>
          <w:sz w:val="24"/>
          <w:szCs w:val="24"/>
          <w:lang w:val="en-US"/>
        </w:rPr>
        <w:t>.</w:t>
      </w:r>
    </w:p>
    <w:p w14:paraId="30C5C084" w14:textId="0A8A0292" w:rsidR="00AB17BA" w:rsidRPr="00264F46" w:rsidRDefault="00AB17BA" w:rsidP="00AB17BA">
      <w:pPr>
        <w:rPr>
          <w:rFonts w:asciiTheme="majorBidi" w:hAnsiTheme="majorBidi" w:cstheme="majorBidi"/>
          <w:color w:val="000000" w:themeColor="text1"/>
          <w:sz w:val="24"/>
          <w:szCs w:val="24"/>
          <w:lang w:val="en-US"/>
        </w:rPr>
      </w:pPr>
      <w:bookmarkStart w:id="12" w:name="_Hlk115436039"/>
      <w:r w:rsidRPr="00A32C0F">
        <w:rPr>
          <w:rFonts w:asciiTheme="majorBidi" w:hAnsiTheme="majorBidi" w:cstheme="majorBidi"/>
          <w:color w:val="000000" w:themeColor="text1"/>
          <w:sz w:val="24"/>
          <w:szCs w:val="24"/>
          <w:lang w:val="de-DE"/>
        </w:rPr>
        <w:t xml:space="preserve">Osterwalder, A., </w:t>
      </w:r>
      <w:r w:rsidR="00692BF8" w:rsidRPr="00796A4E">
        <w:rPr>
          <w:rFonts w:asciiTheme="majorBidi" w:hAnsiTheme="majorBidi" w:cstheme="majorBidi"/>
          <w:color w:val="000000" w:themeColor="text1"/>
          <w:sz w:val="24"/>
          <w:szCs w:val="24"/>
          <w:lang w:val="de-DE"/>
        </w:rPr>
        <w:t>and</w:t>
      </w:r>
      <w:r w:rsidRPr="00796A4E">
        <w:rPr>
          <w:rFonts w:asciiTheme="majorBidi" w:hAnsiTheme="majorBidi" w:cstheme="majorBidi"/>
          <w:color w:val="000000" w:themeColor="text1"/>
          <w:sz w:val="24"/>
          <w:szCs w:val="24"/>
          <w:lang w:val="de-DE"/>
        </w:rPr>
        <w:t xml:space="preserve"> </w:t>
      </w:r>
      <w:r w:rsidR="00304203" w:rsidRPr="00264F46">
        <w:rPr>
          <w:rFonts w:asciiTheme="majorBidi" w:hAnsiTheme="majorBidi" w:cstheme="majorBidi"/>
          <w:color w:val="000000" w:themeColor="text1"/>
          <w:sz w:val="24"/>
          <w:szCs w:val="24"/>
          <w:lang w:val="de-DE"/>
        </w:rPr>
        <w:t xml:space="preserve">Y. </w:t>
      </w:r>
      <w:proofErr w:type="spellStart"/>
      <w:r w:rsidRPr="00A32C0F">
        <w:rPr>
          <w:rFonts w:asciiTheme="majorBidi" w:hAnsiTheme="majorBidi" w:cstheme="majorBidi"/>
          <w:color w:val="000000" w:themeColor="text1"/>
          <w:sz w:val="24"/>
          <w:szCs w:val="24"/>
          <w:lang w:val="de-DE"/>
        </w:rPr>
        <w:t>Pigneur</w:t>
      </w:r>
      <w:proofErr w:type="spellEnd"/>
      <w:r w:rsidR="00B64AB3" w:rsidRPr="00264F46">
        <w:rPr>
          <w:rFonts w:asciiTheme="majorBidi" w:hAnsiTheme="majorBidi" w:cstheme="majorBidi"/>
          <w:color w:val="000000" w:themeColor="text1"/>
          <w:sz w:val="24"/>
          <w:szCs w:val="24"/>
          <w:lang w:val="de-DE"/>
        </w:rPr>
        <w:t xml:space="preserve">. </w:t>
      </w:r>
      <w:r w:rsidRPr="00264F46">
        <w:rPr>
          <w:rFonts w:asciiTheme="majorBidi" w:hAnsiTheme="majorBidi" w:cstheme="majorBidi"/>
          <w:color w:val="000000" w:themeColor="text1"/>
          <w:sz w:val="24"/>
          <w:szCs w:val="24"/>
          <w:lang w:val="en-US"/>
        </w:rPr>
        <w:t>2010</w:t>
      </w:r>
      <w:bookmarkEnd w:id="12"/>
      <w:r w:rsidRPr="00264F46">
        <w:rPr>
          <w:rFonts w:asciiTheme="majorBidi" w:hAnsiTheme="majorBidi" w:cstheme="majorBidi"/>
          <w:color w:val="000000" w:themeColor="text1"/>
          <w:sz w:val="24"/>
          <w:szCs w:val="24"/>
          <w:lang w:val="en-US"/>
        </w:rPr>
        <w:t>. Business model generation: A handbook for visionaries, game changers, and challengers.</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John Wiley &amp; Sons</w:t>
      </w:r>
      <w:r w:rsidR="00A87F1A">
        <w:rPr>
          <w:rFonts w:asciiTheme="majorBidi" w:hAnsiTheme="majorBidi" w:cstheme="majorBidi"/>
          <w:color w:val="000000" w:themeColor="text1"/>
          <w:sz w:val="24"/>
          <w:szCs w:val="24"/>
          <w:lang w:val="en-US"/>
        </w:rPr>
        <w:t>, London</w:t>
      </w:r>
      <w:r w:rsidRPr="00264F46">
        <w:rPr>
          <w:rFonts w:asciiTheme="majorBidi" w:hAnsiTheme="majorBidi" w:cstheme="majorBidi"/>
          <w:color w:val="000000" w:themeColor="text1"/>
          <w:sz w:val="24"/>
          <w:szCs w:val="24"/>
          <w:lang w:val="en-US"/>
        </w:rPr>
        <w:t>.</w:t>
      </w:r>
    </w:p>
    <w:p w14:paraId="23FD85B1" w14:textId="3607F0D2" w:rsidR="00C07B88" w:rsidRPr="00264F46" w:rsidRDefault="00C07B88" w:rsidP="00C07B88">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PwC (2016) </w:t>
      </w:r>
      <w:hyperlink r:id="rId36" w:history="1">
        <w:r w:rsidRPr="00264F46">
          <w:rPr>
            <w:rFonts w:ascii="Times New Roman" w:hAnsi="Times New Roman" w:cs="Times New Roman"/>
            <w:color w:val="000000" w:themeColor="text1"/>
            <w:sz w:val="24"/>
            <w:szCs w:val="24"/>
            <w:lang w:val="en-US"/>
          </w:rPr>
          <w:t>https://www.pwc.com/gx/en/industries/industries-4.0/landing-page/industry-4.0-building-your-digital-enterprise-april-2016.pdf</w:t>
        </w:r>
      </w:hyperlink>
      <w:r w:rsidRPr="00264F46">
        <w:rPr>
          <w:rFonts w:ascii="Times New Roman" w:hAnsi="Times New Roman" w:cs="Times New Roman"/>
          <w:color w:val="000000" w:themeColor="text1"/>
          <w:sz w:val="24"/>
          <w:szCs w:val="24"/>
          <w:lang w:val="en-US"/>
        </w:rPr>
        <w:t xml:space="preserve"> (last accessed 08/11/2022)</w:t>
      </w:r>
    </w:p>
    <w:p w14:paraId="63AE1C44" w14:textId="091004A5" w:rsidR="00372020" w:rsidRPr="00264F46" w:rsidRDefault="00372020">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P</w:t>
      </w:r>
      <w:r w:rsidR="00DD3DF1" w:rsidRPr="00264F46">
        <w:rPr>
          <w:rFonts w:ascii="Times New Roman" w:hAnsi="Times New Roman" w:cs="Times New Roman"/>
          <w:color w:val="000000" w:themeColor="text1"/>
          <w:sz w:val="24"/>
          <w:szCs w:val="24"/>
          <w:lang w:val="en-US"/>
        </w:rPr>
        <w:t>w</w:t>
      </w:r>
      <w:r w:rsidRPr="00264F46">
        <w:rPr>
          <w:rFonts w:ascii="Times New Roman" w:hAnsi="Times New Roman" w:cs="Times New Roman"/>
          <w:color w:val="000000" w:themeColor="text1"/>
          <w:sz w:val="24"/>
          <w:szCs w:val="24"/>
          <w:lang w:val="en-US"/>
        </w:rPr>
        <w:t>C</w:t>
      </w:r>
      <w:r w:rsidR="003B647C" w:rsidRPr="00264F46">
        <w:rPr>
          <w:rFonts w:ascii="Times New Roman" w:hAnsi="Times New Roman" w:cs="Times New Roman"/>
          <w:color w:val="000000" w:themeColor="text1"/>
          <w:sz w:val="24"/>
          <w:szCs w:val="24"/>
          <w:lang w:val="en-US"/>
        </w:rPr>
        <w:t xml:space="preserve"> (2018)</w:t>
      </w:r>
      <w:r w:rsidR="00EA1A8D" w:rsidRPr="00264F46">
        <w:rPr>
          <w:rFonts w:ascii="Times New Roman" w:hAnsi="Times New Roman" w:cs="Times New Roman"/>
          <w:color w:val="000000" w:themeColor="text1"/>
          <w:sz w:val="24"/>
          <w:szCs w:val="24"/>
          <w:lang w:val="en-US"/>
        </w:rPr>
        <w:t xml:space="preserve"> </w:t>
      </w:r>
      <w:hyperlink r:id="rId37" w:history="1">
        <w:r w:rsidR="00EA1A8D" w:rsidRPr="00264F46">
          <w:rPr>
            <w:rStyle w:val="Hyperlink"/>
            <w:rFonts w:ascii="Times New Roman" w:hAnsi="Times New Roman" w:cs="Times New Roman"/>
            <w:color w:val="000000" w:themeColor="text1"/>
            <w:sz w:val="24"/>
            <w:szCs w:val="24"/>
            <w:lang w:val="en-US"/>
          </w:rPr>
          <w:t>www.pwc.com/hu/en/kiadvanyok/assets/pdf/Closing-the-loop-the-circular-economy.pdf</w:t>
        </w:r>
      </w:hyperlink>
      <w:r w:rsidR="00EA1A8D" w:rsidRPr="00264F46">
        <w:rPr>
          <w:rFonts w:ascii="Times New Roman" w:hAnsi="Times New Roman" w:cs="Times New Roman"/>
          <w:color w:val="000000" w:themeColor="text1"/>
          <w:sz w:val="24"/>
          <w:szCs w:val="24"/>
          <w:lang w:val="en-US"/>
        </w:rPr>
        <w:t xml:space="preserve"> (last accessed 26/09/2022) </w:t>
      </w:r>
    </w:p>
    <w:p w14:paraId="5E5FA27C" w14:textId="28303161" w:rsidR="00712B20" w:rsidRPr="00264F46" w:rsidRDefault="00712B20">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Pearce, D. and R. Turner</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1990</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Economics of Natural Resources and the Environment</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Harvester Wheatsheaf, </w:t>
      </w:r>
      <w:proofErr w:type="spellStart"/>
      <w:r w:rsidRPr="00264F46">
        <w:rPr>
          <w:rFonts w:asciiTheme="majorBidi" w:hAnsiTheme="majorBidi" w:cstheme="majorBidi"/>
          <w:color w:val="000000" w:themeColor="text1"/>
          <w:sz w:val="24"/>
          <w:szCs w:val="24"/>
          <w:lang w:val="en-US"/>
        </w:rPr>
        <w:t>Hemel</w:t>
      </w:r>
      <w:proofErr w:type="spellEnd"/>
      <w:r w:rsidRPr="00264F46">
        <w:rPr>
          <w:rFonts w:asciiTheme="majorBidi" w:hAnsiTheme="majorBidi" w:cstheme="majorBidi"/>
          <w:color w:val="000000" w:themeColor="text1"/>
          <w:sz w:val="24"/>
          <w:szCs w:val="24"/>
          <w:lang w:val="en-US"/>
        </w:rPr>
        <w:t xml:space="preserve"> Hempstead, Herts, UK. </w:t>
      </w:r>
    </w:p>
    <w:p w14:paraId="39308FC2" w14:textId="789A22C1" w:rsidR="00AB17BA" w:rsidRPr="00264F46" w:rsidRDefault="00AB17BA" w:rsidP="00AB17BA">
      <w:pPr>
        <w:rPr>
          <w:rFonts w:asciiTheme="majorBidi" w:hAnsiTheme="majorBidi" w:cstheme="majorBidi"/>
          <w:color w:val="000000" w:themeColor="text1"/>
          <w:sz w:val="24"/>
          <w:szCs w:val="24"/>
          <w:shd w:val="clear" w:color="auto" w:fill="FFFFFF"/>
          <w:lang w:val="en-US"/>
        </w:rPr>
      </w:pPr>
      <w:r w:rsidRPr="00264F46">
        <w:rPr>
          <w:rFonts w:asciiTheme="majorBidi" w:hAnsiTheme="majorBidi" w:cstheme="majorBidi"/>
          <w:color w:val="000000" w:themeColor="text1"/>
          <w:sz w:val="24"/>
          <w:szCs w:val="24"/>
          <w:shd w:val="clear" w:color="auto" w:fill="FFFFFF"/>
          <w:lang w:val="en-US"/>
        </w:rPr>
        <w:t xml:space="preserve">Porter, M.E. and </w:t>
      </w:r>
      <w:r w:rsidR="00A87F1A">
        <w:rPr>
          <w:rFonts w:asciiTheme="majorBidi" w:hAnsiTheme="majorBidi" w:cstheme="majorBidi"/>
          <w:color w:val="000000" w:themeColor="text1"/>
          <w:sz w:val="24"/>
          <w:szCs w:val="24"/>
          <w:shd w:val="clear" w:color="auto" w:fill="FFFFFF"/>
          <w:lang w:val="en-US"/>
        </w:rPr>
        <w:t xml:space="preserve">M.R. </w:t>
      </w:r>
      <w:r w:rsidRPr="00264F46">
        <w:rPr>
          <w:rFonts w:asciiTheme="majorBidi" w:hAnsiTheme="majorBidi" w:cstheme="majorBidi"/>
          <w:color w:val="000000" w:themeColor="text1"/>
          <w:sz w:val="24"/>
          <w:szCs w:val="24"/>
          <w:shd w:val="clear" w:color="auto" w:fill="FFFFFF"/>
          <w:lang w:val="en-US"/>
        </w:rPr>
        <w:t>Kramer, M.R. 2011</w:t>
      </w:r>
      <w:r w:rsidR="00A87F1A">
        <w:rPr>
          <w:rFonts w:asciiTheme="majorBidi" w:hAnsiTheme="majorBidi" w:cstheme="majorBidi"/>
          <w:color w:val="000000" w:themeColor="text1"/>
          <w:sz w:val="24"/>
          <w:szCs w:val="24"/>
          <w:shd w:val="clear" w:color="auto" w:fill="FFFFFF"/>
          <w:lang w:val="en-US"/>
        </w:rPr>
        <w:t>.</w:t>
      </w:r>
      <w:r w:rsidRPr="00264F46">
        <w:rPr>
          <w:rFonts w:asciiTheme="majorBidi" w:hAnsiTheme="majorBidi" w:cstheme="majorBidi"/>
          <w:color w:val="000000" w:themeColor="text1"/>
          <w:sz w:val="24"/>
          <w:szCs w:val="24"/>
          <w:shd w:val="clear" w:color="auto" w:fill="FFFFFF"/>
          <w:lang w:val="en-US"/>
        </w:rPr>
        <w:t xml:space="preserve"> The Big Idea: Creating Shared Value.</w:t>
      </w:r>
      <w:r w:rsidR="00A87F1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Harvard Business Review</w:t>
      </w:r>
      <w:r w:rsidR="00A87F1A">
        <w:rPr>
          <w:rFonts w:asciiTheme="majorBidi" w:hAnsiTheme="majorBidi" w:cstheme="majorBidi"/>
          <w:color w:val="000000" w:themeColor="text1"/>
          <w:sz w:val="24"/>
          <w:szCs w:val="24"/>
          <w:shd w:val="clear" w:color="auto" w:fill="FFFFFF"/>
          <w:lang w:val="en-US"/>
        </w:rPr>
        <w:t>.</w:t>
      </w:r>
      <w:r w:rsidR="00F93A79">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89</w:t>
      </w:r>
      <w:r w:rsidR="00A87F1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2-17.</w:t>
      </w:r>
    </w:p>
    <w:p w14:paraId="63ECF4F7" w14:textId="682AE54A" w:rsidR="00A31CAE" w:rsidRPr="00264F46" w:rsidRDefault="00A31CAE">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Potting, J., </w:t>
      </w:r>
      <w:r w:rsidR="00A87F1A">
        <w:rPr>
          <w:rFonts w:ascii="Times New Roman" w:hAnsi="Times New Roman" w:cs="Times New Roman"/>
          <w:color w:val="000000" w:themeColor="text1"/>
          <w:sz w:val="24"/>
          <w:szCs w:val="24"/>
          <w:lang w:val="en-US"/>
        </w:rPr>
        <w:t xml:space="preserve">M. </w:t>
      </w:r>
      <w:proofErr w:type="spellStart"/>
      <w:r w:rsidRPr="00264F46">
        <w:rPr>
          <w:rFonts w:ascii="Times New Roman" w:hAnsi="Times New Roman" w:cs="Times New Roman"/>
          <w:color w:val="000000" w:themeColor="text1"/>
          <w:sz w:val="24"/>
          <w:szCs w:val="24"/>
          <w:lang w:val="en-US"/>
        </w:rPr>
        <w:t>Hekkert</w:t>
      </w:r>
      <w:proofErr w:type="spellEnd"/>
      <w:r w:rsidRPr="00264F46">
        <w:rPr>
          <w:rFonts w:ascii="Times New Roman" w:hAnsi="Times New Roman" w:cs="Times New Roman"/>
          <w:color w:val="000000" w:themeColor="text1"/>
          <w:sz w:val="24"/>
          <w:szCs w:val="24"/>
          <w:lang w:val="en-US"/>
        </w:rPr>
        <w:t>,</w:t>
      </w:r>
      <w:r w:rsidR="00A87F1A">
        <w:rPr>
          <w:rFonts w:ascii="Times New Roman" w:hAnsi="Times New Roman" w:cs="Times New Roman"/>
          <w:color w:val="000000" w:themeColor="text1"/>
          <w:sz w:val="24"/>
          <w:szCs w:val="24"/>
          <w:lang w:val="en-US"/>
        </w:rPr>
        <w:t xml:space="preserve"> E. </w:t>
      </w:r>
      <w:r w:rsidRPr="00264F46">
        <w:rPr>
          <w:rFonts w:ascii="Times New Roman" w:hAnsi="Times New Roman" w:cs="Times New Roman"/>
          <w:color w:val="000000" w:themeColor="text1"/>
          <w:sz w:val="24"/>
          <w:szCs w:val="24"/>
          <w:lang w:val="en-US"/>
        </w:rPr>
        <w:t>Worrell</w:t>
      </w:r>
      <w:r w:rsidR="00A87F1A">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and </w:t>
      </w:r>
      <w:r w:rsidR="00E9519E">
        <w:rPr>
          <w:rFonts w:ascii="Times New Roman" w:hAnsi="Times New Roman" w:cs="Times New Roman"/>
          <w:color w:val="000000" w:themeColor="text1"/>
          <w:sz w:val="24"/>
          <w:szCs w:val="24"/>
          <w:lang w:val="en-US"/>
        </w:rPr>
        <w:t xml:space="preserve">A. </w:t>
      </w:r>
      <w:proofErr w:type="spellStart"/>
      <w:r w:rsidRPr="00264F46">
        <w:rPr>
          <w:rFonts w:ascii="Times New Roman" w:hAnsi="Times New Roman" w:cs="Times New Roman"/>
          <w:color w:val="000000" w:themeColor="text1"/>
          <w:sz w:val="24"/>
          <w:szCs w:val="24"/>
          <w:lang w:val="en-US"/>
        </w:rPr>
        <w:t>Hanemaaijer</w:t>
      </w:r>
      <w:proofErr w:type="spellEnd"/>
      <w:r w:rsidR="00E9519E">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2017</w:t>
      </w:r>
      <w:r w:rsidR="00E9519E">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Circular Economy: Measuring Innovation in the Product Chain’</w:t>
      </w:r>
      <w:r w:rsidR="00E9519E">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January, PBL Netherlands Environmental Assessment Agency</w:t>
      </w:r>
      <w:r w:rsidR="009A649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Hague, </w:t>
      </w:r>
      <w:hyperlink r:id="rId38" w:history="1">
        <w:r w:rsidRPr="00264F46">
          <w:rPr>
            <w:rStyle w:val="Hyperlink"/>
            <w:rFonts w:ascii="Times New Roman" w:hAnsi="Times New Roman" w:cs="Times New Roman"/>
            <w:color w:val="000000" w:themeColor="text1"/>
            <w:sz w:val="24"/>
            <w:szCs w:val="24"/>
            <w:lang w:val="en-US"/>
          </w:rPr>
          <w:t>https://www.pbl.nl/sites/default/files/cms/publicaties/pbl-2016-circular-economy-measuringinnovation-in-product-chains-2544.pdf</w:t>
        </w:r>
      </w:hyperlink>
      <w:r w:rsidRPr="00264F46">
        <w:rPr>
          <w:rFonts w:ascii="Times New Roman" w:hAnsi="Times New Roman" w:cs="Times New Roman"/>
          <w:color w:val="000000" w:themeColor="text1"/>
          <w:sz w:val="24"/>
          <w:szCs w:val="24"/>
          <w:lang w:val="en-US"/>
        </w:rPr>
        <w:t xml:space="preserve">. </w:t>
      </w:r>
    </w:p>
    <w:p w14:paraId="38A6DA78" w14:textId="42F3187B" w:rsidR="007A105B" w:rsidRPr="00264F46" w:rsidRDefault="007A105B">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Rogers, D</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S., </w:t>
      </w:r>
      <w:r w:rsidR="009A6496">
        <w:rPr>
          <w:rFonts w:asciiTheme="majorBidi" w:hAnsiTheme="majorBidi" w:cstheme="majorBidi"/>
          <w:color w:val="000000" w:themeColor="text1"/>
          <w:sz w:val="24"/>
          <w:szCs w:val="24"/>
          <w:lang w:val="en-US"/>
        </w:rPr>
        <w:t xml:space="preserve">M.D. </w:t>
      </w:r>
      <w:r w:rsidRPr="00264F46">
        <w:rPr>
          <w:rFonts w:asciiTheme="majorBidi" w:hAnsiTheme="majorBidi" w:cstheme="majorBidi"/>
          <w:color w:val="000000" w:themeColor="text1"/>
          <w:sz w:val="24"/>
          <w:szCs w:val="24"/>
          <w:lang w:val="en-US"/>
        </w:rPr>
        <w:t xml:space="preserve">Lambert, </w:t>
      </w:r>
      <w:r w:rsidR="009A6496">
        <w:rPr>
          <w:rFonts w:asciiTheme="majorBidi" w:hAnsiTheme="majorBidi" w:cstheme="majorBidi"/>
          <w:color w:val="000000" w:themeColor="text1"/>
          <w:sz w:val="24"/>
          <w:szCs w:val="24"/>
          <w:lang w:val="en-US"/>
        </w:rPr>
        <w:t>K.</w:t>
      </w:r>
      <w:r w:rsidRPr="00264F46">
        <w:rPr>
          <w:rFonts w:asciiTheme="majorBidi" w:hAnsiTheme="majorBidi" w:cstheme="majorBidi"/>
          <w:color w:val="000000" w:themeColor="text1"/>
          <w:sz w:val="24"/>
          <w:szCs w:val="24"/>
          <w:lang w:val="en-US"/>
        </w:rPr>
        <w:t xml:space="preserve">L. </w:t>
      </w:r>
      <w:proofErr w:type="spellStart"/>
      <w:r w:rsidRPr="00264F46">
        <w:rPr>
          <w:rFonts w:asciiTheme="majorBidi" w:hAnsiTheme="majorBidi" w:cstheme="majorBidi"/>
          <w:color w:val="000000" w:themeColor="text1"/>
          <w:sz w:val="24"/>
          <w:szCs w:val="24"/>
          <w:lang w:val="en-US"/>
        </w:rPr>
        <w:t>Croxton</w:t>
      </w:r>
      <w:proofErr w:type="spellEnd"/>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and </w:t>
      </w:r>
      <w:r w:rsidR="009A6496">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J. García-</w:t>
      </w:r>
      <w:proofErr w:type="spellStart"/>
      <w:r w:rsidRPr="00264F46">
        <w:rPr>
          <w:rFonts w:asciiTheme="majorBidi" w:hAnsiTheme="majorBidi" w:cstheme="majorBidi"/>
          <w:color w:val="000000" w:themeColor="text1"/>
          <w:sz w:val="24"/>
          <w:szCs w:val="24"/>
          <w:lang w:val="en-US"/>
        </w:rPr>
        <w:t>Dastugue</w:t>
      </w:r>
      <w:proofErr w:type="spellEnd"/>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2002</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The Returns Management Process</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13</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1-18.</w:t>
      </w:r>
    </w:p>
    <w:p w14:paraId="74878E6C" w14:textId="3AE4D8CC" w:rsidR="007A105B" w:rsidRPr="00264F46" w:rsidRDefault="007A105B">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Rogers, D</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S., D</w:t>
      </w:r>
      <w:r w:rsidR="009A6496">
        <w:rPr>
          <w:rFonts w:asciiTheme="majorBidi" w:hAnsiTheme="majorBidi" w:cstheme="majorBidi"/>
          <w:color w:val="000000" w:themeColor="text1"/>
          <w:sz w:val="24"/>
          <w:szCs w:val="24"/>
          <w:lang w:val="en-US"/>
        </w:rPr>
        <w:t>.M</w:t>
      </w:r>
      <w:r w:rsidRPr="00264F46">
        <w:rPr>
          <w:rFonts w:asciiTheme="majorBidi" w:hAnsiTheme="majorBidi" w:cstheme="majorBidi"/>
          <w:color w:val="000000" w:themeColor="text1"/>
          <w:sz w:val="24"/>
          <w:szCs w:val="24"/>
          <w:lang w:val="en-US"/>
        </w:rPr>
        <w:t>. Lambert and A.</w:t>
      </w:r>
      <w:r w:rsidR="009A6496">
        <w:rPr>
          <w:rFonts w:asciiTheme="majorBidi" w:hAnsiTheme="majorBidi" w:cstheme="majorBidi"/>
          <w:color w:val="000000" w:themeColor="text1"/>
          <w:sz w:val="24"/>
          <w:szCs w:val="24"/>
          <w:lang w:val="en-US"/>
        </w:rPr>
        <w:t xml:space="preserve">M. </w:t>
      </w:r>
      <w:proofErr w:type="spellStart"/>
      <w:r w:rsidRPr="00264F46">
        <w:rPr>
          <w:rFonts w:asciiTheme="majorBidi" w:hAnsiTheme="majorBidi" w:cstheme="majorBidi"/>
          <w:color w:val="000000" w:themeColor="text1"/>
          <w:sz w:val="24"/>
          <w:szCs w:val="24"/>
          <w:lang w:val="en-US"/>
        </w:rPr>
        <w:t>Knemeyer</w:t>
      </w:r>
      <w:proofErr w:type="spellEnd"/>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2004</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The Product Development and Commercialization Process</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15</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43-56.</w:t>
      </w:r>
    </w:p>
    <w:p w14:paraId="6D0C197C" w14:textId="1C6DD70D" w:rsidR="003E0210" w:rsidRPr="00264F46" w:rsidRDefault="003E0210">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Rajput, S. </w:t>
      </w:r>
      <w:r w:rsidR="00024F42"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9A6496">
        <w:rPr>
          <w:rFonts w:asciiTheme="majorBidi" w:hAnsiTheme="majorBidi" w:cstheme="majorBidi"/>
          <w:color w:val="000000" w:themeColor="text1"/>
          <w:sz w:val="24"/>
          <w:szCs w:val="24"/>
          <w:lang w:val="en-US"/>
        </w:rPr>
        <w:t xml:space="preserve">S.P. </w:t>
      </w:r>
      <w:r w:rsidRPr="00264F46">
        <w:rPr>
          <w:rFonts w:asciiTheme="majorBidi" w:hAnsiTheme="majorBidi" w:cstheme="majorBidi"/>
          <w:color w:val="000000" w:themeColor="text1"/>
          <w:sz w:val="24"/>
          <w:szCs w:val="24"/>
          <w:lang w:val="en-US"/>
        </w:rPr>
        <w:t>Singh</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2019. Connecting circular economy and industry 4.0. International Journal of Information Management, 49</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98-113.</w:t>
      </w:r>
    </w:p>
    <w:p w14:paraId="147E84B8" w14:textId="18D38DD3" w:rsidR="006E5586" w:rsidRPr="00264F46" w:rsidRDefault="006E5586">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Rashid, A., </w:t>
      </w:r>
      <w:r w:rsidR="009A6496">
        <w:rPr>
          <w:rFonts w:ascii="Times New Roman" w:hAnsi="Times New Roman" w:cs="Times New Roman"/>
          <w:color w:val="000000" w:themeColor="text1"/>
          <w:sz w:val="24"/>
          <w:szCs w:val="24"/>
          <w:lang w:val="en-US"/>
        </w:rPr>
        <w:t xml:space="preserve">F.M.A. </w:t>
      </w:r>
      <w:r w:rsidRPr="00264F46">
        <w:rPr>
          <w:rFonts w:ascii="Times New Roman" w:hAnsi="Times New Roman" w:cs="Times New Roman"/>
          <w:color w:val="000000" w:themeColor="text1"/>
          <w:sz w:val="24"/>
          <w:szCs w:val="24"/>
          <w:lang w:val="en-US"/>
        </w:rPr>
        <w:t xml:space="preserve">Asif, </w:t>
      </w:r>
      <w:r w:rsidR="009A6496">
        <w:rPr>
          <w:rFonts w:ascii="Times New Roman" w:hAnsi="Times New Roman" w:cs="Times New Roman"/>
          <w:color w:val="000000" w:themeColor="text1"/>
          <w:sz w:val="24"/>
          <w:szCs w:val="24"/>
          <w:lang w:val="en-US"/>
        </w:rPr>
        <w:t xml:space="preserve">P. </w:t>
      </w:r>
      <w:proofErr w:type="spellStart"/>
      <w:r w:rsidRPr="00264F46">
        <w:rPr>
          <w:rFonts w:ascii="Times New Roman" w:hAnsi="Times New Roman" w:cs="Times New Roman"/>
          <w:color w:val="000000" w:themeColor="text1"/>
          <w:sz w:val="24"/>
          <w:szCs w:val="24"/>
          <w:lang w:val="en-US"/>
        </w:rPr>
        <w:t>Krajnik</w:t>
      </w:r>
      <w:proofErr w:type="spellEnd"/>
      <w:r w:rsidRPr="00264F46">
        <w:rPr>
          <w:rFonts w:ascii="Times New Roman" w:hAnsi="Times New Roman" w:cs="Times New Roman"/>
          <w:color w:val="000000" w:themeColor="text1"/>
          <w:sz w:val="24"/>
          <w:szCs w:val="24"/>
          <w:lang w:val="en-US"/>
        </w:rPr>
        <w:t xml:space="preserve"> </w:t>
      </w:r>
      <w:r w:rsidR="00C9672E" w:rsidRPr="00264F46">
        <w:rPr>
          <w:rFonts w:ascii="Times New Roman" w:hAnsi="Times New Roman" w:cs="Times New Roman"/>
          <w:color w:val="000000" w:themeColor="text1"/>
          <w:sz w:val="24"/>
          <w:szCs w:val="24"/>
          <w:lang w:val="en-US"/>
        </w:rPr>
        <w:t xml:space="preserve">and </w:t>
      </w:r>
      <w:r w:rsidR="009A6496">
        <w:rPr>
          <w:rFonts w:ascii="Times New Roman" w:hAnsi="Times New Roman" w:cs="Times New Roman"/>
          <w:color w:val="000000" w:themeColor="text1"/>
          <w:sz w:val="24"/>
          <w:szCs w:val="24"/>
          <w:lang w:val="en-US"/>
        </w:rPr>
        <w:t xml:space="preserve">C.M. </w:t>
      </w:r>
      <w:proofErr w:type="spellStart"/>
      <w:r w:rsidRPr="00264F46">
        <w:rPr>
          <w:rFonts w:ascii="Times New Roman" w:hAnsi="Times New Roman" w:cs="Times New Roman"/>
          <w:color w:val="000000" w:themeColor="text1"/>
          <w:sz w:val="24"/>
          <w:szCs w:val="24"/>
          <w:lang w:val="en-US"/>
        </w:rPr>
        <w:t>Nicolescu</w:t>
      </w:r>
      <w:proofErr w:type="spellEnd"/>
      <w:r w:rsidR="009A649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2013. Resource Conservative Manufacturing: an essential change in business and technology paradigm for sustainable manufacturing. J</w:t>
      </w:r>
      <w:r w:rsidR="00F93A79">
        <w:rPr>
          <w:rFonts w:ascii="Times New Roman" w:hAnsi="Times New Roman" w:cs="Times New Roman"/>
          <w:color w:val="000000" w:themeColor="text1"/>
          <w:sz w:val="24"/>
          <w:szCs w:val="24"/>
          <w:lang w:val="en-US"/>
        </w:rPr>
        <w:t>ournal of Cleaner Production</w:t>
      </w:r>
      <w:r w:rsidR="009A6496">
        <w:rPr>
          <w:rFonts w:ascii="Times New Roman" w:hAnsi="Times New Roman" w:cs="Times New Roman"/>
          <w:color w:val="000000" w:themeColor="text1"/>
          <w:sz w:val="24"/>
          <w:szCs w:val="24"/>
          <w:lang w:val="en-US"/>
        </w:rPr>
        <w:t>.</w:t>
      </w:r>
      <w:r w:rsidR="00924C16">
        <w:rPr>
          <w:rFonts w:ascii="Times New Roman" w:hAnsi="Times New Roman" w:cs="Times New Roman"/>
          <w:color w:val="000000" w:themeColor="text1"/>
          <w:sz w:val="24"/>
          <w:szCs w:val="24"/>
          <w:lang w:val="en-US"/>
        </w:rPr>
        <w:t xml:space="preserve"> 57, 166-177</w:t>
      </w:r>
      <w:r w:rsidR="000E7494">
        <w:rPr>
          <w:rFonts w:ascii="Times New Roman" w:hAnsi="Times New Roman" w:cs="Times New Roman"/>
          <w:color w:val="000000" w:themeColor="text1"/>
          <w:sz w:val="24"/>
          <w:szCs w:val="24"/>
          <w:lang w:val="en-US"/>
        </w:rPr>
        <w:t>.</w:t>
      </w:r>
    </w:p>
    <w:p w14:paraId="5A82352A" w14:textId="06F49D7D" w:rsidR="00A17D63" w:rsidRDefault="00A17D63" w:rsidP="00A17D63">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Šajn</w:t>
      </w:r>
      <w:proofErr w:type="spellEnd"/>
      <w:r w:rsidR="00C9672E" w:rsidRPr="00264F4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N</w:t>
      </w:r>
      <w:r w:rsidR="00C9672E" w:rsidRPr="00264F4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(2022) Right to repair. Briefing. EPRS European Parliamentary Research Service Author: Members' Research Service PE 698.869 – January 2022</w:t>
      </w:r>
    </w:p>
    <w:p w14:paraId="5A38FE97" w14:textId="7A944049" w:rsidR="00B41977" w:rsidRPr="00264F46" w:rsidRDefault="00B41977" w:rsidP="00A17D63">
      <w:pPr>
        <w:rPr>
          <w:rFonts w:asciiTheme="majorBidi" w:hAnsiTheme="majorBidi" w:cstheme="majorBidi"/>
          <w:color w:val="000000" w:themeColor="text1"/>
          <w:sz w:val="24"/>
          <w:szCs w:val="24"/>
          <w:lang w:val="en-US"/>
        </w:rPr>
      </w:pPr>
      <w:r w:rsidRPr="00CD30AD">
        <w:rPr>
          <w:rFonts w:asciiTheme="majorBidi" w:hAnsiTheme="majorBidi" w:cstheme="majorBidi"/>
          <w:sz w:val="24"/>
          <w:szCs w:val="24"/>
        </w:rPr>
        <w:t>Saunders, M., P. Lewis and A. Thornhill.  2003. Research Methods for Business Students, Third Edition, Harlow: Pearson Education.</w:t>
      </w:r>
    </w:p>
    <w:p w14:paraId="0C50E4A1" w14:textId="39D3EC72" w:rsidR="00D7079B" w:rsidRPr="00264F46" w:rsidRDefault="00D7079B" w:rsidP="00A17D63">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lastRenderedPageBreak/>
        <w:t>Seuring</w:t>
      </w:r>
      <w:proofErr w:type="spellEnd"/>
      <w:r w:rsidRPr="00264F46">
        <w:rPr>
          <w:rFonts w:ascii="Times New Roman" w:hAnsi="Times New Roman" w:cs="Times New Roman"/>
          <w:color w:val="000000" w:themeColor="text1"/>
          <w:sz w:val="24"/>
          <w:szCs w:val="24"/>
          <w:lang w:val="en-US"/>
        </w:rPr>
        <w:t>, S. and</w:t>
      </w:r>
      <w:r w:rsidR="000E7494">
        <w:rPr>
          <w:rFonts w:ascii="Times New Roman" w:hAnsi="Times New Roman" w:cs="Times New Roman"/>
          <w:color w:val="000000" w:themeColor="text1"/>
          <w:sz w:val="24"/>
          <w:szCs w:val="24"/>
          <w:lang w:val="en-US"/>
        </w:rPr>
        <w:t xml:space="preserve"> M.</w:t>
      </w:r>
      <w:r w:rsidRPr="00264F46">
        <w:rPr>
          <w:rFonts w:ascii="Times New Roman" w:hAnsi="Times New Roman" w:cs="Times New Roman"/>
          <w:color w:val="000000" w:themeColor="text1"/>
          <w:sz w:val="24"/>
          <w:szCs w:val="24"/>
          <w:lang w:val="en-US"/>
        </w:rPr>
        <w:t xml:space="preserve"> Müller</w:t>
      </w:r>
      <w:r w:rsidR="000E7494">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2008</w:t>
      </w:r>
      <w:r w:rsidR="000E7494">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From a literature review to a conceptual framework for sustainable supply chain management</w:t>
      </w:r>
      <w:r w:rsidR="000E7494">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Journal of Cleaner Production</w:t>
      </w:r>
      <w:r w:rsidR="009F0A1E">
        <w:rPr>
          <w:rFonts w:ascii="Times New Roman" w:hAnsi="Times New Roman" w:cs="Times New Roman"/>
          <w:color w:val="000000" w:themeColor="text1"/>
          <w:sz w:val="24"/>
          <w:szCs w:val="24"/>
          <w:lang w:val="en-US"/>
        </w:rPr>
        <w:t>. 1</w:t>
      </w:r>
      <w:r w:rsidRPr="00264F46">
        <w:rPr>
          <w:rFonts w:ascii="Times New Roman" w:hAnsi="Times New Roman" w:cs="Times New Roman"/>
          <w:color w:val="000000" w:themeColor="text1"/>
          <w:sz w:val="24"/>
          <w:szCs w:val="24"/>
          <w:lang w:val="en-US"/>
        </w:rPr>
        <w:t>6</w:t>
      </w:r>
      <w:r w:rsidR="00F07BB2">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1699-1710</w:t>
      </w:r>
      <w:r w:rsidR="009F0A1E">
        <w:rPr>
          <w:rFonts w:ascii="Times New Roman" w:hAnsi="Times New Roman" w:cs="Times New Roman"/>
          <w:color w:val="000000" w:themeColor="text1"/>
          <w:sz w:val="24"/>
          <w:szCs w:val="24"/>
          <w:lang w:val="en-US"/>
        </w:rPr>
        <w:t>:</w:t>
      </w:r>
    </w:p>
    <w:p w14:paraId="1C5B1F27" w14:textId="1222A09E" w:rsidR="005F5698" w:rsidRPr="00264F46" w:rsidRDefault="005F5698">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SICCODES</w:t>
      </w:r>
      <w:r w:rsidR="002F0C9C">
        <w:rPr>
          <w:rFonts w:asciiTheme="majorBidi" w:hAnsiTheme="majorBidi" w:cstheme="majorBidi"/>
          <w:color w:val="000000" w:themeColor="text1"/>
          <w:sz w:val="24"/>
          <w:szCs w:val="24"/>
          <w:lang w:val="en-US"/>
        </w:rPr>
        <w:t>.</w:t>
      </w:r>
      <w:hyperlink r:id="rId39" w:history="1">
        <w:r w:rsidR="00A942B5" w:rsidRPr="00264F46">
          <w:rPr>
            <w:rStyle w:val="Hyperlink"/>
            <w:rFonts w:asciiTheme="majorBidi" w:hAnsiTheme="majorBidi" w:cstheme="majorBidi"/>
            <w:sz w:val="24"/>
            <w:szCs w:val="24"/>
            <w:lang w:val="en-US"/>
          </w:rPr>
          <w:t>www.ons.gov.uk/methodology/classificationsandstandards/ukstandardindustrialclassificationofeconomicactivities/uksic2007</w:t>
        </w:r>
      </w:hyperlink>
      <w:r w:rsidR="00EB7576" w:rsidRPr="00264F46">
        <w:rPr>
          <w:rFonts w:asciiTheme="majorBidi" w:hAnsiTheme="majorBidi" w:cstheme="majorBidi"/>
          <w:color w:val="000000" w:themeColor="text1"/>
          <w:sz w:val="24"/>
          <w:szCs w:val="24"/>
          <w:lang w:val="en-US"/>
        </w:rPr>
        <w:t xml:space="preserve"> (last accessed 26th September 2022) </w:t>
      </w:r>
    </w:p>
    <w:p w14:paraId="5FD9ED2A" w14:textId="54F1CF5E" w:rsidR="00606421" w:rsidRPr="00264F46" w:rsidRDefault="00606421">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Supply-Chain Council</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2003</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Supply-Chain Operations Reference-model. Overview of SCOR Version 6.0.</w:t>
      </w:r>
    </w:p>
    <w:p w14:paraId="54B64A47" w14:textId="7B68D902" w:rsidR="0035611F" w:rsidRDefault="0035611F">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Stahel</w:t>
      </w:r>
      <w:proofErr w:type="spellEnd"/>
      <w:r w:rsidRPr="00264F46">
        <w:rPr>
          <w:rFonts w:ascii="Times New Roman" w:hAnsi="Times New Roman" w:cs="Times New Roman"/>
          <w:color w:val="000000" w:themeColor="text1"/>
          <w:sz w:val="24"/>
          <w:szCs w:val="24"/>
          <w:lang w:val="en-US"/>
        </w:rPr>
        <w:t xml:space="preserve">, W. </w:t>
      </w:r>
      <w:r w:rsidR="00592F80">
        <w:rPr>
          <w:rFonts w:ascii="Times New Roman" w:hAnsi="Times New Roman" w:cs="Times New Roman"/>
          <w:color w:val="000000" w:themeColor="text1"/>
          <w:sz w:val="24"/>
          <w:szCs w:val="24"/>
          <w:lang w:val="en-US"/>
        </w:rPr>
        <w:t xml:space="preserve">R. </w:t>
      </w:r>
      <w:r w:rsidR="00F07BB2">
        <w:rPr>
          <w:rFonts w:ascii="Times New Roman" w:hAnsi="Times New Roman" w:cs="Times New Roman"/>
          <w:color w:val="000000" w:themeColor="text1"/>
          <w:sz w:val="24"/>
          <w:szCs w:val="24"/>
          <w:lang w:val="en-US"/>
        </w:rPr>
        <w:t>1</w:t>
      </w:r>
      <w:r w:rsidRPr="00264F46">
        <w:rPr>
          <w:rFonts w:ascii="Times New Roman" w:hAnsi="Times New Roman" w:cs="Times New Roman"/>
          <w:color w:val="000000" w:themeColor="text1"/>
          <w:sz w:val="24"/>
          <w:szCs w:val="24"/>
          <w:lang w:val="en-US"/>
        </w:rPr>
        <w:t>982</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Product-Life Factor</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Mitchell Prize Winning Paper, Product-Life Institute, </w:t>
      </w:r>
      <w:hyperlink r:id="rId40" w:history="1">
        <w:r w:rsidRPr="00264F46">
          <w:rPr>
            <w:rStyle w:val="Hyperlink"/>
            <w:rFonts w:ascii="Times New Roman" w:hAnsi="Times New Roman" w:cs="Times New Roman"/>
            <w:color w:val="000000" w:themeColor="text1"/>
            <w:sz w:val="24"/>
            <w:szCs w:val="24"/>
            <w:lang w:val="en-US"/>
          </w:rPr>
          <w:t>http://www.product-life.org/en/major-publications/the-product-life-factor</w:t>
        </w:r>
      </w:hyperlink>
      <w:r w:rsidRPr="00264F46">
        <w:rPr>
          <w:rFonts w:ascii="Times New Roman" w:hAnsi="Times New Roman" w:cs="Times New Roman"/>
          <w:color w:val="000000" w:themeColor="text1"/>
          <w:sz w:val="24"/>
          <w:szCs w:val="24"/>
          <w:lang w:val="en-US"/>
        </w:rPr>
        <w:t>.</w:t>
      </w:r>
    </w:p>
    <w:p w14:paraId="08198504" w14:textId="4260E5D2" w:rsidR="00AB17BA" w:rsidRPr="00264F46" w:rsidRDefault="00592F80" w:rsidP="00AB17BA">
      <w:pPr>
        <w:rPr>
          <w:rFonts w:asciiTheme="majorBidi" w:hAnsiTheme="majorBidi" w:cstheme="majorBidi"/>
          <w:color w:val="000000" w:themeColor="text1"/>
          <w:sz w:val="24"/>
          <w:szCs w:val="24"/>
          <w:shd w:val="clear" w:color="auto" w:fill="FFFFFF"/>
          <w:lang w:val="en-US"/>
        </w:rPr>
      </w:pPr>
      <w:proofErr w:type="spellStart"/>
      <w:r w:rsidRPr="00264F46">
        <w:rPr>
          <w:rFonts w:ascii="Times New Roman" w:hAnsi="Times New Roman" w:cs="Times New Roman"/>
          <w:color w:val="222222"/>
          <w:sz w:val="24"/>
          <w:szCs w:val="24"/>
          <w:shd w:val="clear" w:color="auto" w:fill="FFFFFF"/>
        </w:rPr>
        <w:t>Stahel</w:t>
      </w:r>
      <w:proofErr w:type="spellEnd"/>
      <w:r w:rsidRPr="00264F46">
        <w:rPr>
          <w:rFonts w:ascii="Times New Roman" w:hAnsi="Times New Roman" w:cs="Times New Roman"/>
          <w:color w:val="222222"/>
          <w:sz w:val="24"/>
          <w:szCs w:val="24"/>
          <w:shd w:val="clear" w:color="auto" w:fill="FFFFFF"/>
        </w:rPr>
        <w:t>, W. R. 2016. The circular economy.</w:t>
      </w:r>
      <w:r w:rsidR="004160BB">
        <w:rPr>
          <w:rFonts w:ascii="Times New Roman" w:hAnsi="Times New Roman" w:cs="Times New Roman"/>
          <w:color w:val="222222"/>
          <w:sz w:val="24"/>
          <w:szCs w:val="24"/>
          <w:shd w:val="clear" w:color="auto" w:fill="FFFFFF"/>
        </w:rPr>
        <w:t xml:space="preserve"> Nature. 531: 435-438. </w:t>
      </w:r>
      <w:bookmarkStart w:id="13" w:name="_Hlk115437509"/>
      <w:r w:rsidR="00AB17BA" w:rsidRPr="00264F46">
        <w:rPr>
          <w:rFonts w:asciiTheme="majorBidi" w:hAnsiTheme="majorBidi" w:cstheme="majorBidi"/>
          <w:color w:val="000000" w:themeColor="text1"/>
          <w:sz w:val="24"/>
          <w:szCs w:val="24"/>
          <w:shd w:val="clear" w:color="auto" w:fill="FFFFFF"/>
          <w:lang w:val="en-US"/>
        </w:rPr>
        <w:t xml:space="preserve">Yu, Z., </w:t>
      </w:r>
      <w:r w:rsidR="00CF0E8F">
        <w:rPr>
          <w:rFonts w:asciiTheme="majorBidi" w:hAnsiTheme="majorBidi" w:cstheme="majorBidi"/>
          <w:color w:val="000000" w:themeColor="text1"/>
          <w:sz w:val="24"/>
          <w:szCs w:val="24"/>
          <w:shd w:val="clear" w:color="auto" w:fill="FFFFFF"/>
          <w:lang w:val="en-US"/>
        </w:rPr>
        <w:t xml:space="preserve">S.A.R. </w:t>
      </w:r>
      <w:r w:rsidR="00AB17BA" w:rsidRPr="00264F46">
        <w:rPr>
          <w:rFonts w:asciiTheme="majorBidi" w:hAnsiTheme="majorBidi" w:cstheme="majorBidi"/>
          <w:color w:val="000000" w:themeColor="text1"/>
          <w:sz w:val="24"/>
          <w:szCs w:val="24"/>
          <w:shd w:val="clear" w:color="auto" w:fill="FFFFFF"/>
          <w:lang w:val="en-US"/>
        </w:rPr>
        <w:t xml:space="preserve">Khan </w:t>
      </w:r>
      <w:r w:rsidR="00EA2DE8" w:rsidRPr="00264F46">
        <w:rPr>
          <w:rFonts w:asciiTheme="majorBidi" w:hAnsiTheme="majorBidi" w:cstheme="majorBidi"/>
          <w:color w:val="000000" w:themeColor="text1"/>
          <w:sz w:val="24"/>
          <w:szCs w:val="24"/>
          <w:shd w:val="clear" w:color="auto" w:fill="FFFFFF"/>
          <w:lang w:val="en-US"/>
        </w:rPr>
        <w:t>and</w:t>
      </w:r>
      <w:r w:rsidR="00AB17BA" w:rsidRPr="00264F46">
        <w:rPr>
          <w:rFonts w:asciiTheme="majorBidi" w:hAnsiTheme="majorBidi" w:cstheme="majorBidi"/>
          <w:color w:val="000000" w:themeColor="text1"/>
          <w:sz w:val="24"/>
          <w:szCs w:val="24"/>
          <w:shd w:val="clear" w:color="auto" w:fill="FFFFFF"/>
          <w:lang w:val="en-US"/>
        </w:rPr>
        <w:t xml:space="preserve"> </w:t>
      </w:r>
      <w:r w:rsidR="00CF0E8F">
        <w:rPr>
          <w:rFonts w:asciiTheme="majorBidi" w:hAnsiTheme="majorBidi" w:cstheme="majorBidi"/>
          <w:color w:val="000000" w:themeColor="text1"/>
          <w:sz w:val="24"/>
          <w:szCs w:val="24"/>
          <w:shd w:val="clear" w:color="auto" w:fill="FFFFFF"/>
          <w:lang w:val="en-US"/>
        </w:rPr>
        <w:t xml:space="preserve">M. </w:t>
      </w:r>
      <w:r w:rsidR="00AB17BA" w:rsidRPr="00264F46">
        <w:rPr>
          <w:rFonts w:asciiTheme="majorBidi" w:hAnsiTheme="majorBidi" w:cstheme="majorBidi"/>
          <w:color w:val="000000" w:themeColor="text1"/>
          <w:sz w:val="24"/>
          <w:szCs w:val="24"/>
          <w:shd w:val="clear" w:color="auto" w:fill="FFFFFF"/>
          <w:lang w:val="en-US"/>
        </w:rPr>
        <w:t>Umar</w:t>
      </w:r>
      <w:r w:rsidR="00CF0E8F">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2022.</w:t>
      </w:r>
      <w:bookmarkEnd w:id="13"/>
      <w:r w:rsidR="00AB17BA" w:rsidRPr="00264F46">
        <w:rPr>
          <w:rFonts w:asciiTheme="majorBidi" w:hAnsiTheme="majorBidi" w:cstheme="majorBidi"/>
          <w:color w:val="000000" w:themeColor="text1"/>
          <w:sz w:val="24"/>
          <w:szCs w:val="24"/>
          <w:shd w:val="clear" w:color="auto" w:fill="FFFFFF"/>
          <w:lang w:val="en-US"/>
        </w:rPr>
        <w:t xml:space="preserve"> Circular economy practices and industry 4.0 technologies: A strategic move of automobile industry.</w:t>
      </w:r>
      <w:r w:rsidR="00177BAC">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Business Strategy and the Environment</w:t>
      </w:r>
      <w:r w:rsidR="00177BAC">
        <w:rPr>
          <w:rFonts w:asciiTheme="majorBidi" w:hAnsiTheme="majorBidi" w:cstheme="majorBidi"/>
          <w:color w:val="000000" w:themeColor="text1"/>
          <w:sz w:val="24"/>
          <w:szCs w:val="24"/>
          <w:shd w:val="clear" w:color="auto" w:fill="FFFFFF"/>
          <w:lang w:val="en-US"/>
        </w:rPr>
        <w:t>.</w:t>
      </w:r>
      <w:r w:rsidR="00924C16">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31</w:t>
      </w:r>
      <w:r w:rsidR="00177BAC">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796-809.</w:t>
      </w:r>
    </w:p>
    <w:p w14:paraId="2AC18BA6" w14:textId="55584C2F" w:rsidR="00AB17BA" w:rsidRPr="00264F46" w:rsidRDefault="00AB17BA" w:rsidP="00AB17BA">
      <w:pPr>
        <w:rPr>
          <w:rFonts w:asciiTheme="majorBidi" w:hAnsiTheme="majorBidi" w:cstheme="majorBidi"/>
          <w:color w:val="000000" w:themeColor="text1"/>
          <w:sz w:val="24"/>
          <w:szCs w:val="24"/>
          <w:shd w:val="clear" w:color="auto" w:fill="FFFFFF"/>
          <w:lang w:val="en-US"/>
        </w:rPr>
      </w:pPr>
      <w:bookmarkStart w:id="14" w:name="_Hlk115436836"/>
      <w:proofErr w:type="spellStart"/>
      <w:r w:rsidRPr="00264F46">
        <w:rPr>
          <w:rFonts w:asciiTheme="majorBidi" w:hAnsiTheme="majorBidi" w:cstheme="majorBidi"/>
          <w:color w:val="000000" w:themeColor="text1"/>
          <w:sz w:val="24"/>
          <w:szCs w:val="24"/>
          <w:shd w:val="clear" w:color="auto" w:fill="FFFFFF"/>
          <w:lang w:val="en-US"/>
        </w:rPr>
        <w:t>Wieser</w:t>
      </w:r>
      <w:proofErr w:type="spellEnd"/>
      <w:r w:rsidRPr="00264F46">
        <w:rPr>
          <w:rFonts w:asciiTheme="majorBidi" w:hAnsiTheme="majorBidi" w:cstheme="majorBidi"/>
          <w:color w:val="000000" w:themeColor="text1"/>
          <w:sz w:val="24"/>
          <w:szCs w:val="24"/>
          <w:shd w:val="clear" w:color="auto" w:fill="FFFFFF"/>
          <w:lang w:val="en-US"/>
        </w:rPr>
        <w:t xml:space="preserve">, H., </w:t>
      </w:r>
      <w:r w:rsidR="00EA2DE8" w:rsidRPr="00264F46">
        <w:rPr>
          <w:rFonts w:asciiTheme="majorBidi" w:hAnsiTheme="majorBidi" w:cstheme="majorBidi"/>
          <w:color w:val="000000" w:themeColor="text1"/>
          <w:sz w:val="24"/>
          <w:szCs w:val="24"/>
          <w:shd w:val="clear" w:color="auto" w:fill="FFFFFF"/>
          <w:lang w:val="en-US"/>
        </w:rPr>
        <w:t>and</w:t>
      </w:r>
      <w:r w:rsidRPr="00264F46">
        <w:rPr>
          <w:rFonts w:asciiTheme="majorBidi" w:hAnsiTheme="majorBidi" w:cstheme="majorBidi"/>
          <w:color w:val="000000" w:themeColor="text1"/>
          <w:sz w:val="24"/>
          <w:szCs w:val="24"/>
          <w:shd w:val="clear" w:color="auto" w:fill="FFFFFF"/>
          <w:lang w:val="en-US"/>
        </w:rPr>
        <w:t xml:space="preserve"> </w:t>
      </w:r>
      <w:r w:rsidR="00E4175A">
        <w:rPr>
          <w:rFonts w:asciiTheme="majorBidi" w:hAnsiTheme="majorBidi" w:cstheme="majorBidi"/>
          <w:color w:val="000000" w:themeColor="text1"/>
          <w:sz w:val="24"/>
          <w:szCs w:val="24"/>
          <w:shd w:val="clear" w:color="auto" w:fill="FFFFFF"/>
          <w:lang w:val="en-US"/>
        </w:rPr>
        <w:t xml:space="preserve">N. </w:t>
      </w:r>
      <w:proofErr w:type="spellStart"/>
      <w:r w:rsidRPr="00264F46">
        <w:rPr>
          <w:rFonts w:asciiTheme="majorBidi" w:hAnsiTheme="majorBidi" w:cstheme="majorBidi"/>
          <w:color w:val="000000" w:themeColor="text1"/>
          <w:sz w:val="24"/>
          <w:szCs w:val="24"/>
          <w:shd w:val="clear" w:color="auto" w:fill="FFFFFF"/>
          <w:lang w:val="en-US"/>
        </w:rPr>
        <w:t>Tröger</w:t>
      </w:r>
      <w:proofErr w:type="spellEnd"/>
      <w:r w:rsidR="00E4175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2018.</w:t>
      </w:r>
      <w:bookmarkEnd w:id="14"/>
      <w:r w:rsidRPr="00264F46">
        <w:rPr>
          <w:rFonts w:asciiTheme="majorBidi" w:hAnsiTheme="majorBidi" w:cstheme="majorBidi"/>
          <w:color w:val="000000" w:themeColor="text1"/>
          <w:sz w:val="24"/>
          <w:szCs w:val="24"/>
          <w:shd w:val="clear" w:color="auto" w:fill="FFFFFF"/>
          <w:lang w:val="en-US"/>
        </w:rPr>
        <w:t xml:space="preserve"> Exploring the inner loops of the circular economy: Replacement, repair, and reuse of mobile phones in Austria.</w:t>
      </w:r>
      <w:r w:rsidR="00E4175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Journal of Cleaner Production</w:t>
      </w:r>
      <w:r w:rsidR="00E4175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172</w:t>
      </w:r>
      <w:r w:rsidR="00E4175A">
        <w:rPr>
          <w:rFonts w:asciiTheme="majorBidi" w:hAnsiTheme="majorBidi" w:cstheme="majorBidi"/>
          <w:color w:val="000000" w:themeColor="text1"/>
          <w:sz w:val="24"/>
          <w:szCs w:val="24"/>
          <w:shd w:val="clear" w:color="auto" w:fill="FFFFFF"/>
          <w:lang w:val="en-US"/>
        </w:rPr>
        <w:t>:</w:t>
      </w:r>
      <w:r w:rsidR="00924C16">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3042-3055.</w:t>
      </w:r>
    </w:p>
    <w:p w14:paraId="7D3018D4" w14:textId="3484AF4D" w:rsidR="00E25F2C" w:rsidRPr="00264F46" w:rsidRDefault="00E25F2C" w:rsidP="00AB17BA">
      <w:pPr>
        <w:rPr>
          <w:rFonts w:asciiTheme="majorBidi" w:hAnsiTheme="majorBidi" w:cstheme="majorBidi"/>
          <w:color w:val="000000" w:themeColor="text1"/>
          <w:sz w:val="24"/>
          <w:szCs w:val="24"/>
          <w:shd w:val="clear" w:color="auto" w:fill="FFFFFF"/>
          <w:lang w:val="en-US"/>
        </w:rPr>
      </w:pPr>
      <w:r w:rsidRPr="00264F46">
        <w:rPr>
          <w:rFonts w:asciiTheme="majorBidi" w:hAnsiTheme="majorBidi" w:cstheme="majorBidi"/>
          <w:color w:val="000000" w:themeColor="text1"/>
          <w:sz w:val="24"/>
          <w:szCs w:val="24"/>
          <w:lang w:val="en-US"/>
        </w:rPr>
        <w:t xml:space="preserve">Yadav, G., </w:t>
      </w:r>
      <w:r w:rsidR="00ED76FE">
        <w:rPr>
          <w:rFonts w:asciiTheme="majorBidi" w:hAnsiTheme="majorBidi" w:cstheme="majorBidi"/>
          <w:color w:val="000000" w:themeColor="text1"/>
          <w:sz w:val="24"/>
          <w:szCs w:val="24"/>
          <w:lang w:val="en-US"/>
        </w:rPr>
        <w:t xml:space="preserve">S. </w:t>
      </w:r>
      <w:r w:rsidRPr="00264F46">
        <w:rPr>
          <w:rFonts w:asciiTheme="majorBidi" w:hAnsiTheme="majorBidi" w:cstheme="majorBidi"/>
          <w:color w:val="000000" w:themeColor="text1"/>
          <w:sz w:val="24"/>
          <w:szCs w:val="24"/>
          <w:lang w:val="en-US"/>
        </w:rPr>
        <w:t>Luthra</w:t>
      </w:r>
      <w:r w:rsidR="00ED76FE">
        <w:rPr>
          <w:rFonts w:asciiTheme="majorBidi" w:hAnsiTheme="majorBidi" w:cstheme="majorBidi"/>
          <w:color w:val="000000" w:themeColor="text1"/>
          <w:sz w:val="24"/>
          <w:szCs w:val="24"/>
          <w:lang w:val="en-US"/>
        </w:rPr>
        <w:t xml:space="preserve">, S. </w:t>
      </w:r>
      <w:proofErr w:type="spellStart"/>
      <w:r w:rsidRPr="00264F46">
        <w:rPr>
          <w:rFonts w:asciiTheme="majorBidi" w:hAnsiTheme="majorBidi" w:cstheme="majorBidi"/>
          <w:color w:val="000000" w:themeColor="text1"/>
          <w:sz w:val="24"/>
          <w:szCs w:val="24"/>
          <w:lang w:val="en-US"/>
        </w:rPr>
        <w:t>Jakhar</w:t>
      </w:r>
      <w:proofErr w:type="spellEnd"/>
      <w:r w:rsidR="00ED76FE">
        <w:rPr>
          <w:rFonts w:asciiTheme="majorBidi" w:hAnsiTheme="majorBidi" w:cstheme="majorBidi"/>
          <w:color w:val="000000" w:themeColor="text1"/>
          <w:sz w:val="24"/>
          <w:szCs w:val="24"/>
          <w:lang w:val="en-US"/>
        </w:rPr>
        <w:t xml:space="preserve">, S.K. </w:t>
      </w:r>
      <w:proofErr w:type="spellStart"/>
      <w:r w:rsidRPr="00264F46">
        <w:rPr>
          <w:rFonts w:asciiTheme="majorBidi" w:hAnsiTheme="majorBidi" w:cstheme="majorBidi"/>
          <w:color w:val="000000" w:themeColor="text1"/>
          <w:sz w:val="24"/>
          <w:szCs w:val="24"/>
          <w:lang w:val="en-US"/>
        </w:rPr>
        <w:t>Mangla</w:t>
      </w:r>
      <w:proofErr w:type="spellEnd"/>
      <w:r w:rsidR="00ED76FE">
        <w:rPr>
          <w:rFonts w:asciiTheme="majorBidi" w:hAnsiTheme="majorBidi" w:cstheme="majorBidi"/>
          <w:color w:val="000000" w:themeColor="text1"/>
          <w:sz w:val="24"/>
          <w:szCs w:val="24"/>
          <w:lang w:val="en-US"/>
        </w:rPr>
        <w:t xml:space="preserve"> </w:t>
      </w:r>
      <w:r w:rsidR="00EA2DE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ED76FE">
        <w:rPr>
          <w:rFonts w:asciiTheme="majorBidi" w:hAnsiTheme="majorBidi" w:cstheme="majorBidi"/>
          <w:color w:val="000000" w:themeColor="text1"/>
          <w:sz w:val="24"/>
          <w:szCs w:val="24"/>
          <w:lang w:val="en-US"/>
        </w:rPr>
        <w:t xml:space="preserve">D.P. </w:t>
      </w:r>
      <w:r w:rsidRPr="00264F46">
        <w:rPr>
          <w:rFonts w:asciiTheme="majorBidi" w:hAnsiTheme="majorBidi" w:cstheme="majorBidi"/>
          <w:color w:val="000000" w:themeColor="text1"/>
          <w:sz w:val="24"/>
          <w:szCs w:val="24"/>
          <w:lang w:val="en-US"/>
        </w:rPr>
        <w:t>Rai</w:t>
      </w:r>
      <w:r w:rsidR="00ED76FE">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2020</w:t>
      </w:r>
      <w:r w:rsidR="00ED76FE">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A framework to overcome sustainable supply chain challenges through solution measures of Industry 4.0 and circular economy: An automotive case. Journal of Cleaner Production</w:t>
      </w:r>
      <w:r w:rsidR="00ED76FE">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254</w:t>
      </w:r>
      <w:r w:rsidR="00ED76FE">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doi:10.1016/</w:t>
      </w:r>
      <w:proofErr w:type="spellStart"/>
      <w:r w:rsidRPr="00264F46">
        <w:rPr>
          <w:rFonts w:asciiTheme="majorBidi" w:hAnsiTheme="majorBidi" w:cstheme="majorBidi"/>
          <w:color w:val="000000" w:themeColor="text1"/>
          <w:sz w:val="24"/>
          <w:szCs w:val="24"/>
          <w:lang w:val="en-US"/>
        </w:rPr>
        <w:t>j.jclepro</w:t>
      </w:r>
      <w:proofErr w:type="spellEnd"/>
      <w:r w:rsidR="00924C16">
        <w:rPr>
          <w:rFonts w:asciiTheme="majorBidi" w:hAnsiTheme="majorBidi" w:cstheme="majorBidi"/>
          <w:color w:val="000000" w:themeColor="text1"/>
          <w:sz w:val="24"/>
          <w:szCs w:val="24"/>
          <w:lang w:val="en-US"/>
        </w:rPr>
        <w:t xml:space="preserve">. </w:t>
      </w:r>
    </w:p>
    <w:p w14:paraId="1B8A95B6" w14:textId="082BFD71" w:rsidR="002A20B1" w:rsidRPr="00264F46" w:rsidRDefault="002A20B1" w:rsidP="00AB17BA">
      <w:pPr>
        <w:rPr>
          <w:rFonts w:asciiTheme="majorBidi" w:hAnsiTheme="majorBidi" w:cstheme="majorBidi"/>
          <w:color w:val="000000" w:themeColor="text1"/>
          <w:sz w:val="24"/>
          <w:szCs w:val="24"/>
          <w:shd w:val="clear" w:color="auto" w:fill="FFFFFF"/>
          <w:lang w:val="en-US"/>
        </w:rPr>
      </w:pPr>
      <w:proofErr w:type="spellStart"/>
      <w:r w:rsidRPr="00264F46">
        <w:rPr>
          <w:rFonts w:asciiTheme="majorBidi" w:hAnsiTheme="majorBidi" w:cstheme="majorBidi"/>
          <w:color w:val="000000" w:themeColor="text1"/>
          <w:sz w:val="24"/>
          <w:szCs w:val="24"/>
          <w:shd w:val="clear" w:color="auto" w:fill="FFFFFF"/>
          <w:lang w:val="en-US"/>
        </w:rPr>
        <w:t>Zawadzki</w:t>
      </w:r>
      <w:proofErr w:type="spellEnd"/>
      <w:r w:rsidRPr="00264F46">
        <w:rPr>
          <w:rFonts w:asciiTheme="majorBidi" w:hAnsiTheme="majorBidi" w:cstheme="majorBidi"/>
          <w:color w:val="000000" w:themeColor="text1"/>
          <w:sz w:val="24"/>
          <w:szCs w:val="24"/>
          <w:shd w:val="clear" w:color="auto" w:fill="FFFFFF"/>
          <w:lang w:val="en-US"/>
        </w:rPr>
        <w:t>, P.</w:t>
      </w:r>
      <w:r w:rsidR="00ED76FE">
        <w:rPr>
          <w:rFonts w:asciiTheme="majorBidi" w:hAnsiTheme="majorBidi" w:cstheme="majorBidi"/>
          <w:color w:val="000000" w:themeColor="text1"/>
          <w:sz w:val="24"/>
          <w:szCs w:val="24"/>
          <w:shd w:val="clear" w:color="auto" w:fill="FFFFFF"/>
          <w:lang w:val="en-US"/>
        </w:rPr>
        <w:t xml:space="preserve"> </w:t>
      </w:r>
      <w:r w:rsidR="00EA2DE8" w:rsidRPr="00264F46">
        <w:rPr>
          <w:rFonts w:asciiTheme="majorBidi" w:hAnsiTheme="majorBidi" w:cstheme="majorBidi"/>
          <w:color w:val="000000" w:themeColor="text1"/>
          <w:sz w:val="24"/>
          <w:szCs w:val="24"/>
          <w:shd w:val="clear" w:color="auto" w:fill="FFFFFF"/>
          <w:lang w:val="en-US"/>
        </w:rPr>
        <w:t>and</w:t>
      </w:r>
      <w:r w:rsidRPr="00264F46">
        <w:rPr>
          <w:rFonts w:asciiTheme="majorBidi" w:hAnsiTheme="majorBidi" w:cstheme="majorBidi"/>
          <w:color w:val="000000" w:themeColor="text1"/>
          <w:sz w:val="24"/>
          <w:szCs w:val="24"/>
          <w:shd w:val="clear" w:color="auto" w:fill="FFFFFF"/>
          <w:lang w:val="en-US"/>
        </w:rPr>
        <w:t xml:space="preserve"> </w:t>
      </w:r>
      <w:r w:rsidR="00ED76FE">
        <w:rPr>
          <w:rFonts w:asciiTheme="majorBidi" w:hAnsiTheme="majorBidi" w:cstheme="majorBidi"/>
          <w:color w:val="000000" w:themeColor="text1"/>
          <w:sz w:val="24"/>
          <w:szCs w:val="24"/>
          <w:shd w:val="clear" w:color="auto" w:fill="FFFFFF"/>
          <w:lang w:val="en-US"/>
        </w:rPr>
        <w:t xml:space="preserve">K. </w:t>
      </w:r>
      <w:proofErr w:type="spellStart"/>
      <w:r w:rsidRPr="00264F46">
        <w:rPr>
          <w:rFonts w:asciiTheme="majorBidi" w:hAnsiTheme="majorBidi" w:cstheme="majorBidi"/>
          <w:color w:val="000000" w:themeColor="text1"/>
          <w:sz w:val="24"/>
          <w:szCs w:val="24"/>
          <w:shd w:val="clear" w:color="auto" w:fill="FFFFFF"/>
          <w:lang w:val="en-US"/>
        </w:rPr>
        <w:t>Żywicki</w:t>
      </w:r>
      <w:proofErr w:type="spellEnd"/>
      <w:r w:rsidR="00ED76FE">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2016. Smart product design and production control for effective mass customization in the Industry 4.0 concept. Management and production engineering review.</w:t>
      </w:r>
    </w:p>
    <w:p w14:paraId="5C1EE735" w14:textId="74BD2EE9" w:rsidR="005F7CA3" w:rsidRDefault="005F7CA3" w:rsidP="005F7CA3">
      <w:pPr>
        <w:spacing w:before="60" w:afterLines="60" w:after="144"/>
        <w:rPr>
          <w:rFonts w:asciiTheme="majorBidi" w:hAnsiTheme="majorBidi" w:cstheme="majorBidi"/>
          <w:color w:val="000000" w:themeColor="text1"/>
          <w:sz w:val="24"/>
          <w:szCs w:val="24"/>
          <w:shd w:val="clear" w:color="auto" w:fill="FFFFFF"/>
          <w:lang w:val="en-US"/>
        </w:rPr>
      </w:pPr>
      <w:r w:rsidRPr="00B000C6">
        <w:rPr>
          <w:rStyle w:val="OJAKMReferences"/>
          <w:rFonts w:asciiTheme="majorBidi" w:hAnsiTheme="majorBidi" w:cstheme="majorBidi"/>
          <w:color w:val="000000" w:themeColor="text1"/>
          <w:szCs w:val="24"/>
          <w:lang w:val="en-US"/>
        </w:rPr>
        <w:t xml:space="preserve">Ziemba, E., Eisenbardt, M., Mullins, R., and Dettmer, S. (2019) </w:t>
      </w:r>
      <w:r w:rsidRPr="00264F46">
        <w:rPr>
          <w:rFonts w:asciiTheme="majorBidi" w:hAnsiTheme="majorBidi" w:cstheme="majorBidi"/>
          <w:color w:val="000000" w:themeColor="text1"/>
          <w:sz w:val="24"/>
          <w:szCs w:val="24"/>
          <w:lang w:val="en-US"/>
        </w:rPr>
        <w:t xml:space="preserve">Prosumers’ engagement in business process innovation – the case of Poland and UK. </w:t>
      </w:r>
      <w:r w:rsidRPr="00264F46">
        <w:rPr>
          <w:rFonts w:asciiTheme="majorBidi" w:hAnsiTheme="majorBidi" w:cstheme="majorBidi"/>
          <w:color w:val="000000" w:themeColor="text1"/>
          <w:sz w:val="24"/>
          <w:szCs w:val="24"/>
          <w:shd w:val="clear" w:color="auto" w:fill="FFFFFF"/>
          <w:lang w:val="en-US"/>
        </w:rPr>
        <w:t>Interdisciplinary Journal of Information, Knowledge, and Management</w:t>
      </w:r>
      <w:r w:rsidR="00ED76FE">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14</w:t>
      </w:r>
      <w:r w:rsidR="00F73DE9">
        <w:rPr>
          <w:rFonts w:asciiTheme="majorBidi" w:hAnsiTheme="majorBidi" w:cstheme="majorBidi"/>
          <w:color w:val="000000" w:themeColor="text1"/>
          <w:sz w:val="24"/>
          <w:szCs w:val="24"/>
          <w:shd w:val="clear" w:color="auto" w:fill="FFFFFF"/>
          <w:lang w:val="en-US"/>
        </w:rPr>
        <w:t>.</w:t>
      </w:r>
    </w:p>
    <w:p w14:paraId="047963EE" w14:textId="10F5BA92" w:rsidR="002A6C4B" w:rsidRPr="00B000C6" w:rsidRDefault="002A6C4B" w:rsidP="002A6C4B">
      <w:pPr>
        <w:spacing w:before="60" w:afterLines="60" w:after="144"/>
        <w:rPr>
          <w:rFonts w:asciiTheme="majorBidi" w:hAnsiTheme="majorBidi" w:cstheme="majorBidi"/>
          <w:i/>
          <w:color w:val="000000" w:themeColor="text1"/>
          <w:sz w:val="24"/>
          <w:szCs w:val="24"/>
          <w:lang w:val="en-US"/>
        </w:rPr>
      </w:pPr>
      <w:r w:rsidRPr="0051178E">
        <w:rPr>
          <w:rFonts w:asciiTheme="majorBidi" w:hAnsiTheme="majorBidi" w:cstheme="majorBidi"/>
          <w:b/>
          <w:color w:val="000000" w:themeColor="text1"/>
          <w:sz w:val="24"/>
          <w:szCs w:val="24"/>
          <w:lang w:val="en-US"/>
        </w:rPr>
        <w:t>Keywords:</w:t>
      </w:r>
      <w:r>
        <w:rPr>
          <w:rFonts w:asciiTheme="majorBidi" w:hAnsiTheme="majorBidi" w:cstheme="majorBidi"/>
          <w:b/>
          <w:color w:val="000000" w:themeColor="text1"/>
          <w:sz w:val="24"/>
          <w:szCs w:val="24"/>
          <w:lang w:val="en-US"/>
        </w:rPr>
        <w:t xml:space="preserve"> </w:t>
      </w:r>
      <w:r w:rsidRPr="00264F46">
        <w:rPr>
          <w:rFonts w:asciiTheme="majorBidi" w:hAnsiTheme="majorBidi" w:cstheme="majorBidi"/>
          <w:bCs/>
          <w:color w:val="000000" w:themeColor="text1"/>
          <w:sz w:val="24"/>
          <w:szCs w:val="24"/>
          <w:lang w:val="en-US"/>
        </w:rPr>
        <w:t>Circular Economy</w:t>
      </w:r>
      <w:r w:rsidRPr="00264F46">
        <w:rPr>
          <w:rFonts w:asciiTheme="majorBidi" w:hAnsiTheme="majorBidi" w:cstheme="majorBidi"/>
          <w:bCs/>
          <w:color w:val="000000" w:themeColor="text1"/>
          <w:sz w:val="24"/>
          <w:szCs w:val="24"/>
          <w:lang w:val="en-US"/>
        </w:rPr>
        <w:t>,</w:t>
      </w:r>
      <w:r>
        <w:rPr>
          <w:rFonts w:asciiTheme="majorBidi" w:hAnsiTheme="majorBidi" w:cstheme="majorBidi"/>
          <w:b/>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Loops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The butterfly diagram</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Sustainability</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Process frameworks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GCSF framework</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SCOR framework</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PCF framework</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Business processes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Industry 4.0 technologies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Conceptual model</w:t>
      </w:r>
      <w:r w:rsidRPr="0051178E">
        <w:rPr>
          <w:rFonts w:asciiTheme="majorBidi" w:hAnsiTheme="majorBidi" w:cstheme="majorBidi"/>
          <w:color w:val="000000" w:themeColor="text1"/>
          <w:sz w:val="24"/>
          <w:szCs w:val="24"/>
          <w:lang w:val="en-US"/>
        </w:rPr>
        <w:t>.</w:t>
      </w:r>
    </w:p>
    <w:sectPr w:rsidR="002A6C4B" w:rsidRPr="00B000C6">
      <w:footerReference w:type="default" r:id="rId4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Z" w:date="2022-11-14T20:55:00Z" w:initials="U">
    <w:p w14:paraId="495F459D" w14:textId="1521750B" w:rsidR="00A2562E" w:rsidRDefault="00A2562E">
      <w:pPr>
        <w:pStyle w:val="CommentText"/>
      </w:pPr>
      <w:r>
        <w:rPr>
          <w:rStyle w:val="CommentReference"/>
        </w:rPr>
        <w:annotationRef/>
      </w:r>
      <w:r>
        <w:t>Business processes and their frameworks ?</w:t>
      </w:r>
    </w:p>
  </w:comment>
  <w:comment w:id="1" w:author="EZ" w:date="2022-11-14T21:35:00Z" w:initials="U">
    <w:p w14:paraId="592B7D09" w14:textId="74689A4F" w:rsidR="00A2562E" w:rsidRDefault="00A2562E">
      <w:pPr>
        <w:pStyle w:val="CommentText"/>
      </w:pPr>
      <w:r>
        <w:rPr>
          <w:rStyle w:val="CommentReference"/>
        </w:rPr>
        <w:annotationRef/>
      </w:r>
    </w:p>
  </w:comment>
  <w:comment w:id="2" w:author="EZ" w:date="2022-11-14T21:36:00Z" w:initials="U">
    <w:p w14:paraId="1A1FA522" w14:textId="09836C74" w:rsidR="00A2562E" w:rsidRDefault="00A2562E">
      <w:pPr>
        <w:pStyle w:val="CommentText"/>
      </w:pPr>
      <w:r>
        <w:rPr>
          <w:rStyle w:val="CommentReference"/>
        </w:rPr>
        <w:annotationRef/>
      </w:r>
      <w:r>
        <w:t>devising?</w:t>
      </w:r>
    </w:p>
  </w:comment>
  <w:comment w:id="3" w:author="EZ" w:date="2022-11-14T21:37:00Z" w:initials="U">
    <w:p w14:paraId="3FC612AA" w14:textId="15532003" w:rsidR="00A2562E" w:rsidRDefault="00A2562E">
      <w:pPr>
        <w:pStyle w:val="CommentText"/>
      </w:pPr>
      <w:r>
        <w:rPr>
          <w:rStyle w:val="CommentReference"/>
        </w:rPr>
        <w:annotationRef/>
      </w:r>
      <w:r>
        <w:t>With?</w:t>
      </w:r>
    </w:p>
  </w:comment>
  <w:comment w:id="4" w:author="EZ" w:date="2022-11-14T21:19:00Z" w:initials="U">
    <w:p w14:paraId="486B566B" w14:textId="14CB1042" w:rsidR="00A2562E" w:rsidRDefault="00A2562E">
      <w:pPr>
        <w:pStyle w:val="CommentText"/>
      </w:pPr>
      <w:r>
        <w:rPr>
          <w:rStyle w:val="CommentReference"/>
        </w:rPr>
        <w:annotationRef/>
      </w:r>
      <w:r>
        <w:t xml:space="preserve">The figure caption should be only below the figur. </w:t>
      </w:r>
    </w:p>
  </w:comment>
  <w:comment w:id="5" w:author="EZ" w:date="2022-11-14T21:39:00Z" w:initials="U">
    <w:p w14:paraId="27E26605" w14:textId="54C70323" w:rsidR="00A2562E" w:rsidRDefault="00A2562E">
      <w:pPr>
        <w:pStyle w:val="CommentText"/>
      </w:pPr>
      <w:r>
        <w:rPr>
          <w:rStyle w:val="CommentReference"/>
        </w:rPr>
        <w:annotationRef/>
      </w:r>
      <w:r>
        <w:t>convolutional Neural Networks – minus?</w:t>
      </w:r>
    </w:p>
  </w:comment>
  <w:comment w:id="6" w:author="EZ" w:date="2022-11-14T21:25:00Z" w:initials="U">
    <w:p w14:paraId="14797EDF" w14:textId="0F15FFB1" w:rsidR="00A2562E" w:rsidRDefault="00A2562E">
      <w:pPr>
        <w:pStyle w:val="CommentText"/>
      </w:pPr>
      <w:r>
        <w:rPr>
          <w:rStyle w:val="CommentReference"/>
        </w:rPr>
        <w:annotationRef/>
      </w:r>
      <w:r>
        <w:t>which or that?</w:t>
      </w:r>
    </w:p>
  </w:comment>
  <w:comment w:id="7" w:author="EZ" w:date="2022-11-14T21:25:00Z" w:initials="U">
    <w:p w14:paraId="4197AA0F" w14:textId="6228794A" w:rsidR="00A2562E" w:rsidRDefault="00A2562E">
      <w:pPr>
        <w:pStyle w:val="CommentText"/>
      </w:pPr>
      <w:r>
        <w:rPr>
          <w:rStyle w:val="CommentReference"/>
        </w:rPr>
        <w:annotationRef/>
      </w:r>
      <w:r w:rsidRPr="00B000C6">
        <w:t>which or that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95F459D" w15:done="0"/>
  <w15:commentEx w15:paraId="592B7D09" w15:done="0"/>
  <w15:commentEx w15:paraId="1A1FA522" w15:done="0"/>
  <w15:commentEx w15:paraId="3FC612AA" w15:done="0"/>
  <w15:commentEx w15:paraId="486B566B" w15:done="0"/>
  <w15:commentEx w15:paraId="27E26605" w15:done="0"/>
  <w15:commentEx w15:paraId="14797EDF" w15:done="0"/>
  <w15:commentEx w15:paraId="4197AA0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95F459D" w16cid:durableId="271F3F1C"/>
  <w16cid:commentId w16cid:paraId="592B7D09" w16cid:durableId="271F3F21"/>
  <w16cid:commentId w16cid:paraId="1A1FA522" w16cid:durableId="271F3F23"/>
  <w16cid:commentId w16cid:paraId="3FC612AA" w16cid:durableId="271F3F25"/>
  <w16cid:commentId w16cid:paraId="486B566B" w16cid:durableId="271F3F26"/>
  <w16cid:commentId w16cid:paraId="27E26605" w16cid:durableId="271F3F29"/>
  <w16cid:commentId w16cid:paraId="14797EDF" w16cid:durableId="271F3F2C"/>
  <w16cid:commentId w16cid:paraId="4197AA0F" w16cid:durableId="271F3F2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1A9D5" w14:textId="77777777" w:rsidR="00D12B90" w:rsidRDefault="00D12B90" w:rsidP="000702C4">
      <w:pPr>
        <w:spacing w:after="0" w:line="240" w:lineRule="auto"/>
      </w:pPr>
      <w:r>
        <w:separator/>
      </w:r>
    </w:p>
  </w:endnote>
  <w:endnote w:type="continuationSeparator" w:id="0">
    <w:p w14:paraId="7354D223" w14:textId="77777777" w:rsidR="00D12B90" w:rsidRDefault="00D12B90" w:rsidP="000702C4">
      <w:pPr>
        <w:spacing w:after="0" w:line="240" w:lineRule="auto"/>
      </w:pPr>
      <w:r>
        <w:continuationSeparator/>
      </w:r>
    </w:p>
  </w:endnote>
  <w:endnote w:type="continuationNotice" w:id="1">
    <w:p w14:paraId="7EDB85CE" w14:textId="77777777" w:rsidR="00D12B90" w:rsidRDefault="00D12B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709568"/>
      <w:docPartObj>
        <w:docPartGallery w:val="Page Numbers (Bottom of Page)"/>
        <w:docPartUnique/>
      </w:docPartObj>
    </w:sdtPr>
    <w:sdtEndPr>
      <w:rPr>
        <w:noProof/>
      </w:rPr>
    </w:sdtEndPr>
    <w:sdtContent>
      <w:p w14:paraId="6CA4705B" w14:textId="0A2085B2" w:rsidR="00A2562E" w:rsidRDefault="00A2562E">
        <w:pPr>
          <w:pStyle w:val="Footer"/>
          <w:jc w:val="right"/>
        </w:pPr>
        <w:r>
          <w:fldChar w:fldCharType="begin"/>
        </w:r>
        <w:r>
          <w:instrText xml:space="preserve"> PAGE   \* MERGEFORMAT </w:instrText>
        </w:r>
        <w:r>
          <w:fldChar w:fldCharType="separate"/>
        </w:r>
        <w:r w:rsidR="002D7083">
          <w:rPr>
            <w:noProof/>
          </w:rPr>
          <w:t>28</w:t>
        </w:r>
        <w:r>
          <w:rPr>
            <w:noProof/>
          </w:rPr>
          <w:fldChar w:fldCharType="end"/>
        </w:r>
      </w:p>
    </w:sdtContent>
  </w:sdt>
  <w:p w14:paraId="50BA2DF2" w14:textId="77777777" w:rsidR="00A2562E" w:rsidRDefault="00A25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5AF29" w14:textId="77777777" w:rsidR="00D12B90" w:rsidRDefault="00D12B90" w:rsidP="000702C4">
      <w:pPr>
        <w:spacing w:after="0" w:line="240" w:lineRule="auto"/>
      </w:pPr>
      <w:r>
        <w:separator/>
      </w:r>
    </w:p>
  </w:footnote>
  <w:footnote w:type="continuationSeparator" w:id="0">
    <w:p w14:paraId="0A519751" w14:textId="77777777" w:rsidR="00D12B90" w:rsidRDefault="00D12B90" w:rsidP="000702C4">
      <w:pPr>
        <w:spacing w:after="0" w:line="240" w:lineRule="auto"/>
      </w:pPr>
      <w:r>
        <w:continuationSeparator/>
      </w:r>
    </w:p>
  </w:footnote>
  <w:footnote w:type="continuationNotice" w:id="1">
    <w:p w14:paraId="208F9318" w14:textId="77777777" w:rsidR="00D12B90" w:rsidRDefault="00D12B9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0804"/>
    <w:multiLevelType w:val="hybridMultilevel"/>
    <w:tmpl w:val="72325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B4ABE"/>
    <w:multiLevelType w:val="hybridMultilevel"/>
    <w:tmpl w:val="2DA0C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A2E74"/>
    <w:multiLevelType w:val="hybridMultilevel"/>
    <w:tmpl w:val="C956A7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B956B3"/>
    <w:multiLevelType w:val="hybridMultilevel"/>
    <w:tmpl w:val="A5727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DA415B"/>
    <w:multiLevelType w:val="hybridMultilevel"/>
    <w:tmpl w:val="E2C8B756"/>
    <w:lvl w:ilvl="0" w:tplc="D190FA60">
      <w:start w:val="1"/>
      <w:numFmt w:val="bullet"/>
      <w:lvlText w:val="•"/>
      <w:lvlJc w:val="left"/>
      <w:pPr>
        <w:tabs>
          <w:tab w:val="num" w:pos="720"/>
        </w:tabs>
        <w:ind w:left="720" w:hanging="360"/>
      </w:pPr>
      <w:rPr>
        <w:rFonts w:ascii="Arial" w:hAnsi="Arial" w:hint="default"/>
      </w:rPr>
    </w:lvl>
    <w:lvl w:ilvl="1" w:tplc="EDF0A8F0" w:tentative="1">
      <w:start w:val="1"/>
      <w:numFmt w:val="bullet"/>
      <w:lvlText w:val="•"/>
      <w:lvlJc w:val="left"/>
      <w:pPr>
        <w:tabs>
          <w:tab w:val="num" w:pos="1440"/>
        </w:tabs>
        <w:ind w:left="1440" w:hanging="360"/>
      </w:pPr>
      <w:rPr>
        <w:rFonts w:ascii="Arial" w:hAnsi="Arial" w:hint="default"/>
      </w:rPr>
    </w:lvl>
    <w:lvl w:ilvl="2" w:tplc="7178812A" w:tentative="1">
      <w:start w:val="1"/>
      <w:numFmt w:val="bullet"/>
      <w:lvlText w:val="•"/>
      <w:lvlJc w:val="left"/>
      <w:pPr>
        <w:tabs>
          <w:tab w:val="num" w:pos="2160"/>
        </w:tabs>
        <w:ind w:left="2160" w:hanging="360"/>
      </w:pPr>
      <w:rPr>
        <w:rFonts w:ascii="Arial" w:hAnsi="Arial" w:hint="default"/>
      </w:rPr>
    </w:lvl>
    <w:lvl w:ilvl="3" w:tplc="AD0AD796" w:tentative="1">
      <w:start w:val="1"/>
      <w:numFmt w:val="bullet"/>
      <w:lvlText w:val="•"/>
      <w:lvlJc w:val="left"/>
      <w:pPr>
        <w:tabs>
          <w:tab w:val="num" w:pos="2880"/>
        </w:tabs>
        <w:ind w:left="2880" w:hanging="360"/>
      </w:pPr>
      <w:rPr>
        <w:rFonts w:ascii="Arial" w:hAnsi="Arial" w:hint="default"/>
      </w:rPr>
    </w:lvl>
    <w:lvl w:ilvl="4" w:tplc="3CC250DC" w:tentative="1">
      <w:start w:val="1"/>
      <w:numFmt w:val="bullet"/>
      <w:lvlText w:val="•"/>
      <w:lvlJc w:val="left"/>
      <w:pPr>
        <w:tabs>
          <w:tab w:val="num" w:pos="3600"/>
        </w:tabs>
        <w:ind w:left="3600" w:hanging="360"/>
      </w:pPr>
      <w:rPr>
        <w:rFonts w:ascii="Arial" w:hAnsi="Arial" w:hint="default"/>
      </w:rPr>
    </w:lvl>
    <w:lvl w:ilvl="5" w:tplc="880A8A82" w:tentative="1">
      <w:start w:val="1"/>
      <w:numFmt w:val="bullet"/>
      <w:lvlText w:val="•"/>
      <w:lvlJc w:val="left"/>
      <w:pPr>
        <w:tabs>
          <w:tab w:val="num" w:pos="4320"/>
        </w:tabs>
        <w:ind w:left="4320" w:hanging="360"/>
      </w:pPr>
      <w:rPr>
        <w:rFonts w:ascii="Arial" w:hAnsi="Arial" w:hint="default"/>
      </w:rPr>
    </w:lvl>
    <w:lvl w:ilvl="6" w:tplc="1D12B84E" w:tentative="1">
      <w:start w:val="1"/>
      <w:numFmt w:val="bullet"/>
      <w:lvlText w:val="•"/>
      <w:lvlJc w:val="left"/>
      <w:pPr>
        <w:tabs>
          <w:tab w:val="num" w:pos="5040"/>
        </w:tabs>
        <w:ind w:left="5040" w:hanging="360"/>
      </w:pPr>
      <w:rPr>
        <w:rFonts w:ascii="Arial" w:hAnsi="Arial" w:hint="default"/>
      </w:rPr>
    </w:lvl>
    <w:lvl w:ilvl="7" w:tplc="0980AD2C" w:tentative="1">
      <w:start w:val="1"/>
      <w:numFmt w:val="bullet"/>
      <w:lvlText w:val="•"/>
      <w:lvlJc w:val="left"/>
      <w:pPr>
        <w:tabs>
          <w:tab w:val="num" w:pos="5760"/>
        </w:tabs>
        <w:ind w:left="5760" w:hanging="360"/>
      </w:pPr>
      <w:rPr>
        <w:rFonts w:ascii="Arial" w:hAnsi="Arial" w:hint="default"/>
      </w:rPr>
    </w:lvl>
    <w:lvl w:ilvl="8" w:tplc="1D92D3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B012D2"/>
    <w:multiLevelType w:val="hybridMultilevel"/>
    <w:tmpl w:val="D2384D50"/>
    <w:lvl w:ilvl="0" w:tplc="377AB2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632DF4"/>
    <w:multiLevelType w:val="hybridMultilevel"/>
    <w:tmpl w:val="80500898"/>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8214D3"/>
    <w:multiLevelType w:val="hybridMultilevel"/>
    <w:tmpl w:val="4600D6BE"/>
    <w:lvl w:ilvl="0" w:tplc="E3ACC3B4">
      <w:start w:val="1"/>
      <w:numFmt w:val="decimal"/>
      <w:lvlText w:val="%1)"/>
      <w:lvlJc w:val="left"/>
      <w:pPr>
        <w:tabs>
          <w:tab w:val="num" w:pos="720"/>
        </w:tabs>
        <w:ind w:left="720" w:hanging="360"/>
      </w:pPr>
    </w:lvl>
    <w:lvl w:ilvl="1" w:tplc="6142A2F8" w:tentative="1">
      <w:start w:val="1"/>
      <w:numFmt w:val="decimal"/>
      <w:lvlText w:val="%2)"/>
      <w:lvlJc w:val="left"/>
      <w:pPr>
        <w:tabs>
          <w:tab w:val="num" w:pos="1440"/>
        </w:tabs>
        <w:ind w:left="1440" w:hanging="360"/>
      </w:pPr>
    </w:lvl>
    <w:lvl w:ilvl="2" w:tplc="9D507112" w:tentative="1">
      <w:start w:val="1"/>
      <w:numFmt w:val="decimal"/>
      <w:lvlText w:val="%3)"/>
      <w:lvlJc w:val="left"/>
      <w:pPr>
        <w:tabs>
          <w:tab w:val="num" w:pos="2160"/>
        </w:tabs>
        <w:ind w:left="2160" w:hanging="360"/>
      </w:pPr>
    </w:lvl>
    <w:lvl w:ilvl="3" w:tplc="19B47CFA" w:tentative="1">
      <w:start w:val="1"/>
      <w:numFmt w:val="decimal"/>
      <w:lvlText w:val="%4)"/>
      <w:lvlJc w:val="left"/>
      <w:pPr>
        <w:tabs>
          <w:tab w:val="num" w:pos="2880"/>
        </w:tabs>
        <w:ind w:left="2880" w:hanging="360"/>
      </w:pPr>
    </w:lvl>
    <w:lvl w:ilvl="4" w:tplc="EA9C1930" w:tentative="1">
      <w:start w:val="1"/>
      <w:numFmt w:val="decimal"/>
      <w:lvlText w:val="%5)"/>
      <w:lvlJc w:val="left"/>
      <w:pPr>
        <w:tabs>
          <w:tab w:val="num" w:pos="3600"/>
        </w:tabs>
        <w:ind w:left="3600" w:hanging="360"/>
      </w:pPr>
    </w:lvl>
    <w:lvl w:ilvl="5" w:tplc="ADEE14FC" w:tentative="1">
      <w:start w:val="1"/>
      <w:numFmt w:val="decimal"/>
      <w:lvlText w:val="%6)"/>
      <w:lvlJc w:val="left"/>
      <w:pPr>
        <w:tabs>
          <w:tab w:val="num" w:pos="4320"/>
        </w:tabs>
        <w:ind w:left="4320" w:hanging="360"/>
      </w:pPr>
    </w:lvl>
    <w:lvl w:ilvl="6" w:tplc="7C14A034" w:tentative="1">
      <w:start w:val="1"/>
      <w:numFmt w:val="decimal"/>
      <w:lvlText w:val="%7)"/>
      <w:lvlJc w:val="left"/>
      <w:pPr>
        <w:tabs>
          <w:tab w:val="num" w:pos="5040"/>
        </w:tabs>
        <w:ind w:left="5040" w:hanging="360"/>
      </w:pPr>
    </w:lvl>
    <w:lvl w:ilvl="7" w:tplc="5E6E117E" w:tentative="1">
      <w:start w:val="1"/>
      <w:numFmt w:val="decimal"/>
      <w:lvlText w:val="%8)"/>
      <w:lvlJc w:val="left"/>
      <w:pPr>
        <w:tabs>
          <w:tab w:val="num" w:pos="5760"/>
        </w:tabs>
        <w:ind w:left="5760" w:hanging="360"/>
      </w:pPr>
    </w:lvl>
    <w:lvl w:ilvl="8" w:tplc="726C160A" w:tentative="1">
      <w:start w:val="1"/>
      <w:numFmt w:val="decimal"/>
      <w:lvlText w:val="%9)"/>
      <w:lvlJc w:val="left"/>
      <w:pPr>
        <w:tabs>
          <w:tab w:val="num" w:pos="6480"/>
        </w:tabs>
        <w:ind w:left="6480" w:hanging="360"/>
      </w:pPr>
    </w:lvl>
  </w:abstractNum>
  <w:abstractNum w:abstractNumId="8" w15:restartNumberingAfterBreak="0">
    <w:nsid w:val="3A8546CA"/>
    <w:multiLevelType w:val="hybridMultilevel"/>
    <w:tmpl w:val="6F267D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566973"/>
    <w:multiLevelType w:val="hybridMultilevel"/>
    <w:tmpl w:val="E5E4D81C"/>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7A4E3C"/>
    <w:multiLevelType w:val="hybridMultilevel"/>
    <w:tmpl w:val="84DC5E30"/>
    <w:lvl w:ilvl="0" w:tplc="C2F494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F18C6"/>
    <w:multiLevelType w:val="hybridMultilevel"/>
    <w:tmpl w:val="6F267DDA"/>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0314D0"/>
    <w:multiLevelType w:val="hybridMultilevel"/>
    <w:tmpl w:val="6F267DDA"/>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0E3AB6"/>
    <w:multiLevelType w:val="hybridMultilevel"/>
    <w:tmpl w:val="5184A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B11249"/>
    <w:multiLevelType w:val="hybridMultilevel"/>
    <w:tmpl w:val="320A18FE"/>
    <w:lvl w:ilvl="0" w:tplc="E452AC44">
      <w:start w:val="1"/>
      <w:numFmt w:val="decimal"/>
      <w:lvlText w:val="%1"/>
      <w:lvlJc w:val="left"/>
      <w:pPr>
        <w:ind w:left="564" w:hanging="410"/>
      </w:pPr>
      <w:rPr>
        <w:rFonts w:hint="default"/>
      </w:rPr>
    </w:lvl>
    <w:lvl w:ilvl="1" w:tplc="08090019" w:tentative="1">
      <w:start w:val="1"/>
      <w:numFmt w:val="lowerLetter"/>
      <w:lvlText w:val="%2."/>
      <w:lvlJc w:val="left"/>
      <w:pPr>
        <w:ind w:left="1234" w:hanging="360"/>
      </w:pPr>
    </w:lvl>
    <w:lvl w:ilvl="2" w:tplc="0809001B" w:tentative="1">
      <w:start w:val="1"/>
      <w:numFmt w:val="lowerRoman"/>
      <w:lvlText w:val="%3."/>
      <w:lvlJc w:val="right"/>
      <w:pPr>
        <w:ind w:left="1954" w:hanging="180"/>
      </w:pPr>
    </w:lvl>
    <w:lvl w:ilvl="3" w:tplc="0809000F" w:tentative="1">
      <w:start w:val="1"/>
      <w:numFmt w:val="decimal"/>
      <w:lvlText w:val="%4."/>
      <w:lvlJc w:val="left"/>
      <w:pPr>
        <w:ind w:left="2674" w:hanging="360"/>
      </w:pPr>
    </w:lvl>
    <w:lvl w:ilvl="4" w:tplc="08090019" w:tentative="1">
      <w:start w:val="1"/>
      <w:numFmt w:val="lowerLetter"/>
      <w:lvlText w:val="%5."/>
      <w:lvlJc w:val="left"/>
      <w:pPr>
        <w:ind w:left="3394" w:hanging="360"/>
      </w:pPr>
    </w:lvl>
    <w:lvl w:ilvl="5" w:tplc="0809001B" w:tentative="1">
      <w:start w:val="1"/>
      <w:numFmt w:val="lowerRoman"/>
      <w:lvlText w:val="%6."/>
      <w:lvlJc w:val="right"/>
      <w:pPr>
        <w:ind w:left="4114" w:hanging="180"/>
      </w:pPr>
    </w:lvl>
    <w:lvl w:ilvl="6" w:tplc="0809000F" w:tentative="1">
      <w:start w:val="1"/>
      <w:numFmt w:val="decimal"/>
      <w:lvlText w:val="%7."/>
      <w:lvlJc w:val="left"/>
      <w:pPr>
        <w:ind w:left="4834" w:hanging="360"/>
      </w:pPr>
    </w:lvl>
    <w:lvl w:ilvl="7" w:tplc="08090019" w:tentative="1">
      <w:start w:val="1"/>
      <w:numFmt w:val="lowerLetter"/>
      <w:lvlText w:val="%8."/>
      <w:lvlJc w:val="left"/>
      <w:pPr>
        <w:ind w:left="5554" w:hanging="360"/>
      </w:pPr>
    </w:lvl>
    <w:lvl w:ilvl="8" w:tplc="0809001B" w:tentative="1">
      <w:start w:val="1"/>
      <w:numFmt w:val="lowerRoman"/>
      <w:lvlText w:val="%9."/>
      <w:lvlJc w:val="right"/>
      <w:pPr>
        <w:ind w:left="6274" w:hanging="180"/>
      </w:pPr>
    </w:lvl>
  </w:abstractNum>
  <w:abstractNum w:abstractNumId="15" w15:restartNumberingAfterBreak="0">
    <w:nsid w:val="646242F5"/>
    <w:multiLevelType w:val="hybridMultilevel"/>
    <w:tmpl w:val="5C5E199A"/>
    <w:lvl w:ilvl="0" w:tplc="D020E16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4D46EC7"/>
    <w:multiLevelType w:val="hybridMultilevel"/>
    <w:tmpl w:val="42FAC69A"/>
    <w:lvl w:ilvl="0" w:tplc="6E7AD0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6B6FA0"/>
    <w:multiLevelType w:val="hybridMultilevel"/>
    <w:tmpl w:val="374840CE"/>
    <w:lvl w:ilvl="0" w:tplc="7FECF6EE">
      <w:start w:val="4"/>
      <w:numFmt w:val="decimal"/>
      <w:lvlText w:val="%1)"/>
      <w:lvlJc w:val="left"/>
      <w:pPr>
        <w:tabs>
          <w:tab w:val="num" w:pos="720"/>
        </w:tabs>
        <w:ind w:left="720" w:hanging="360"/>
      </w:pPr>
    </w:lvl>
    <w:lvl w:ilvl="1" w:tplc="A7A4BC4A" w:tentative="1">
      <w:start w:val="1"/>
      <w:numFmt w:val="decimal"/>
      <w:lvlText w:val="%2)"/>
      <w:lvlJc w:val="left"/>
      <w:pPr>
        <w:tabs>
          <w:tab w:val="num" w:pos="1440"/>
        </w:tabs>
        <w:ind w:left="1440" w:hanging="360"/>
      </w:pPr>
    </w:lvl>
    <w:lvl w:ilvl="2" w:tplc="D1BE04B0" w:tentative="1">
      <w:start w:val="1"/>
      <w:numFmt w:val="decimal"/>
      <w:lvlText w:val="%3)"/>
      <w:lvlJc w:val="left"/>
      <w:pPr>
        <w:tabs>
          <w:tab w:val="num" w:pos="2160"/>
        </w:tabs>
        <w:ind w:left="2160" w:hanging="360"/>
      </w:pPr>
    </w:lvl>
    <w:lvl w:ilvl="3" w:tplc="0C52E2CE" w:tentative="1">
      <w:start w:val="1"/>
      <w:numFmt w:val="decimal"/>
      <w:lvlText w:val="%4)"/>
      <w:lvlJc w:val="left"/>
      <w:pPr>
        <w:tabs>
          <w:tab w:val="num" w:pos="2880"/>
        </w:tabs>
        <w:ind w:left="2880" w:hanging="360"/>
      </w:pPr>
    </w:lvl>
    <w:lvl w:ilvl="4" w:tplc="95DC92A6" w:tentative="1">
      <w:start w:val="1"/>
      <w:numFmt w:val="decimal"/>
      <w:lvlText w:val="%5)"/>
      <w:lvlJc w:val="left"/>
      <w:pPr>
        <w:tabs>
          <w:tab w:val="num" w:pos="3600"/>
        </w:tabs>
        <w:ind w:left="3600" w:hanging="360"/>
      </w:pPr>
    </w:lvl>
    <w:lvl w:ilvl="5" w:tplc="57A6D072" w:tentative="1">
      <w:start w:val="1"/>
      <w:numFmt w:val="decimal"/>
      <w:lvlText w:val="%6)"/>
      <w:lvlJc w:val="left"/>
      <w:pPr>
        <w:tabs>
          <w:tab w:val="num" w:pos="4320"/>
        </w:tabs>
        <w:ind w:left="4320" w:hanging="360"/>
      </w:pPr>
    </w:lvl>
    <w:lvl w:ilvl="6" w:tplc="3D741048" w:tentative="1">
      <w:start w:val="1"/>
      <w:numFmt w:val="decimal"/>
      <w:lvlText w:val="%7)"/>
      <w:lvlJc w:val="left"/>
      <w:pPr>
        <w:tabs>
          <w:tab w:val="num" w:pos="5040"/>
        </w:tabs>
        <w:ind w:left="5040" w:hanging="360"/>
      </w:pPr>
    </w:lvl>
    <w:lvl w:ilvl="7" w:tplc="ED98A10A" w:tentative="1">
      <w:start w:val="1"/>
      <w:numFmt w:val="decimal"/>
      <w:lvlText w:val="%8)"/>
      <w:lvlJc w:val="left"/>
      <w:pPr>
        <w:tabs>
          <w:tab w:val="num" w:pos="5760"/>
        </w:tabs>
        <w:ind w:left="5760" w:hanging="360"/>
      </w:pPr>
    </w:lvl>
    <w:lvl w:ilvl="8" w:tplc="6CA45548" w:tentative="1">
      <w:start w:val="1"/>
      <w:numFmt w:val="decimal"/>
      <w:lvlText w:val="%9)"/>
      <w:lvlJc w:val="left"/>
      <w:pPr>
        <w:tabs>
          <w:tab w:val="num" w:pos="6480"/>
        </w:tabs>
        <w:ind w:left="6480" w:hanging="360"/>
      </w:pPr>
    </w:lvl>
  </w:abstractNum>
  <w:num w:numId="1">
    <w:abstractNumId w:val="7"/>
  </w:num>
  <w:num w:numId="2">
    <w:abstractNumId w:val="17"/>
  </w:num>
  <w:num w:numId="3">
    <w:abstractNumId w:val="4"/>
  </w:num>
  <w:num w:numId="4">
    <w:abstractNumId w:val="3"/>
  </w:num>
  <w:num w:numId="5">
    <w:abstractNumId w:val="0"/>
  </w:num>
  <w:num w:numId="6">
    <w:abstractNumId w:val="5"/>
  </w:num>
  <w:num w:numId="7">
    <w:abstractNumId w:val="10"/>
  </w:num>
  <w:num w:numId="8">
    <w:abstractNumId w:val="12"/>
  </w:num>
  <w:num w:numId="9">
    <w:abstractNumId w:val="8"/>
  </w:num>
  <w:num w:numId="10">
    <w:abstractNumId w:val="9"/>
  </w:num>
  <w:num w:numId="11">
    <w:abstractNumId w:val="6"/>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5"/>
  </w:num>
  <w:num w:numId="15">
    <w:abstractNumId w:val="14"/>
  </w:num>
  <w:num w:numId="16">
    <w:abstractNumId w:val="16"/>
  </w:num>
  <w:num w:numId="17">
    <w:abstractNumId w:val="1"/>
  </w:num>
  <w:num w:numId="18">
    <w:abstractNumId w:val="13"/>
  </w:num>
  <w:num w:numId="1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Z">
    <w15:presenceInfo w15:providerId="Windows Live" w15:userId="19b3897e2159bb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hyphenationZone w:val="425"/>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C3C"/>
    <w:rsid w:val="000003DD"/>
    <w:rsid w:val="0000141D"/>
    <w:rsid w:val="00010857"/>
    <w:rsid w:val="00012722"/>
    <w:rsid w:val="00012D30"/>
    <w:rsid w:val="0001618A"/>
    <w:rsid w:val="000169CC"/>
    <w:rsid w:val="00017CA3"/>
    <w:rsid w:val="000237F0"/>
    <w:rsid w:val="00023F7E"/>
    <w:rsid w:val="00024C54"/>
    <w:rsid w:val="00024F42"/>
    <w:rsid w:val="000304D9"/>
    <w:rsid w:val="00033816"/>
    <w:rsid w:val="0003509B"/>
    <w:rsid w:val="0003695B"/>
    <w:rsid w:val="00037399"/>
    <w:rsid w:val="00042C09"/>
    <w:rsid w:val="0004426A"/>
    <w:rsid w:val="00044A77"/>
    <w:rsid w:val="0005376F"/>
    <w:rsid w:val="00055346"/>
    <w:rsid w:val="00055E39"/>
    <w:rsid w:val="00056D21"/>
    <w:rsid w:val="00061C14"/>
    <w:rsid w:val="00062920"/>
    <w:rsid w:val="00062A61"/>
    <w:rsid w:val="000636A6"/>
    <w:rsid w:val="000702C4"/>
    <w:rsid w:val="00070643"/>
    <w:rsid w:val="00070AA4"/>
    <w:rsid w:val="00070AD0"/>
    <w:rsid w:val="00071DF5"/>
    <w:rsid w:val="00075B92"/>
    <w:rsid w:val="000772EB"/>
    <w:rsid w:val="00077C51"/>
    <w:rsid w:val="0008119E"/>
    <w:rsid w:val="00086F46"/>
    <w:rsid w:val="00087555"/>
    <w:rsid w:val="000930A2"/>
    <w:rsid w:val="00095DA8"/>
    <w:rsid w:val="00097D01"/>
    <w:rsid w:val="000A061B"/>
    <w:rsid w:val="000A0D05"/>
    <w:rsid w:val="000A24E1"/>
    <w:rsid w:val="000A2848"/>
    <w:rsid w:val="000A2A6E"/>
    <w:rsid w:val="000A2CB0"/>
    <w:rsid w:val="000A2F3D"/>
    <w:rsid w:val="000A62D1"/>
    <w:rsid w:val="000A75DA"/>
    <w:rsid w:val="000A7DBF"/>
    <w:rsid w:val="000B103E"/>
    <w:rsid w:val="000B1580"/>
    <w:rsid w:val="000B200B"/>
    <w:rsid w:val="000B20B5"/>
    <w:rsid w:val="000B307B"/>
    <w:rsid w:val="000B35CA"/>
    <w:rsid w:val="000B6CA3"/>
    <w:rsid w:val="000B6DFD"/>
    <w:rsid w:val="000B79C4"/>
    <w:rsid w:val="000C030F"/>
    <w:rsid w:val="000C190C"/>
    <w:rsid w:val="000C282E"/>
    <w:rsid w:val="000C3A0F"/>
    <w:rsid w:val="000C42E4"/>
    <w:rsid w:val="000C452A"/>
    <w:rsid w:val="000C4658"/>
    <w:rsid w:val="000C469A"/>
    <w:rsid w:val="000C5814"/>
    <w:rsid w:val="000C65CE"/>
    <w:rsid w:val="000C73A5"/>
    <w:rsid w:val="000D0284"/>
    <w:rsid w:val="000D0596"/>
    <w:rsid w:val="000D4295"/>
    <w:rsid w:val="000D5411"/>
    <w:rsid w:val="000D7AEC"/>
    <w:rsid w:val="000E14D5"/>
    <w:rsid w:val="000E3839"/>
    <w:rsid w:val="000E53C7"/>
    <w:rsid w:val="000E654B"/>
    <w:rsid w:val="000E6BB8"/>
    <w:rsid w:val="000E6C12"/>
    <w:rsid w:val="000E7494"/>
    <w:rsid w:val="000F07A8"/>
    <w:rsid w:val="000F1B7A"/>
    <w:rsid w:val="000F2ABC"/>
    <w:rsid w:val="000F2E10"/>
    <w:rsid w:val="000F315E"/>
    <w:rsid w:val="000F533D"/>
    <w:rsid w:val="000F73E1"/>
    <w:rsid w:val="0010096B"/>
    <w:rsid w:val="00104855"/>
    <w:rsid w:val="00104A65"/>
    <w:rsid w:val="00113B49"/>
    <w:rsid w:val="00114A8E"/>
    <w:rsid w:val="00115733"/>
    <w:rsid w:val="00115DB1"/>
    <w:rsid w:val="001207B5"/>
    <w:rsid w:val="0012344E"/>
    <w:rsid w:val="00124C0E"/>
    <w:rsid w:val="00126FED"/>
    <w:rsid w:val="00130303"/>
    <w:rsid w:val="00130694"/>
    <w:rsid w:val="00132562"/>
    <w:rsid w:val="00132B7B"/>
    <w:rsid w:val="0013370F"/>
    <w:rsid w:val="00135F4D"/>
    <w:rsid w:val="00137779"/>
    <w:rsid w:val="00142174"/>
    <w:rsid w:val="00142941"/>
    <w:rsid w:val="001464D1"/>
    <w:rsid w:val="00146959"/>
    <w:rsid w:val="00152ABD"/>
    <w:rsid w:val="00153618"/>
    <w:rsid w:val="001550A3"/>
    <w:rsid w:val="001556B9"/>
    <w:rsid w:val="00156F4A"/>
    <w:rsid w:val="00162D33"/>
    <w:rsid w:val="001642B2"/>
    <w:rsid w:val="00164AAB"/>
    <w:rsid w:val="00165EF5"/>
    <w:rsid w:val="00166008"/>
    <w:rsid w:val="00166C77"/>
    <w:rsid w:val="00170FE7"/>
    <w:rsid w:val="00175653"/>
    <w:rsid w:val="00177BAC"/>
    <w:rsid w:val="00180393"/>
    <w:rsid w:val="001833CB"/>
    <w:rsid w:val="0018459A"/>
    <w:rsid w:val="001864A8"/>
    <w:rsid w:val="00186EED"/>
    <w:rsid w:val="00191983"/>
    <w:rsid w:val="00191CDB"/>
    <w:rsid w:val="00191D1F"/>
    <w:rsid w:val="00193236"/>
    <w:rsid w:val="00194D88"/>
    <w:rsid w:val="001A0561"/>
    <w:rsid w:val="001A42BD"/>
    <w:rsid w:val="001B0463"/>
    <w:rsid w:val="001B0D9A"/>
    <w:rsid w:val="001B466E"/>
    <w:rsid w:val="001B53B0"/>
    <w:rsid w:val="001B6AD9"/>
    <w:rsid w:val="001B6C3C"/>
    <w:rsid w:val="001C03E6"/>
    <w:rsid w:val="001C07A0"/>
    <w:rsid w:val="001C1DCA"/>
    <w:rsid w:val="001C2DB3"/>
    <w:rsid w:val="001C517A"/>
    <w:rsid w:val="001C517F"/>
    <w:rsid w:val="001C7456"/>
    <w:rsid w:val="001C75C2"/>
    <w:rsid w:val="001D1726"/>
    <w:rsid w:val="001D185D"/>
    <w:rsid w:val="001D532C"/>
    <w:rsid w:val="001D66BE"/>
    <w:rsid w:val="001E05AB"/>
    <w:rsid w:val="001E18BA"/>
    <w:rsid w:val="001E3465"/>
    <w:rsid w:val="001E5E68"/>
    <w:rsid w:val="001E7C13"/>
    <w:rsid w:val="001F01F4"/>
    <w:rsid w:val="001F1D46"/>
    <w:rsid w:val="001F2534"/>
    <w:rsid w:val="001F7498"/>
    <w:rsid w:val="002004D8"/>
    <w:rsid w:val="0020161D"/>
    <w:rsid w:val="00201D5E"/>
    <w:rsid w:val="0020200A"/>
    <w:rsid w:val="00202253"/>
    <w:rsid w:val="00205A08"/>
    <w:rsid w:val="002117C0"/>
    <w:rsid w:val="0021241E"/>
    <w:rsid w:val="0022403E"/>
    <w:rsid w:val="00226B7E"/>
    <w:rsid w:val="00226EC5"/>
    <w:rsid w:val="00227C2B"/>
    <w:rsid w:val="00231AFF"/>
    <w:rsid w:val="00232318"/>
    <w:rsid w:val="00233055"/>
    <w:rsid w:val="00234800"/>
    <w:rsid w:val="002366C9"/>
    <w:rsid w:val="00237CB7"/>
    <w:rsid w:val="00237EA2"/>
    <w:rsid w:val="00240637"/>
    <w:rsid w:val="00244B06"/>
    <w:rsid w:val="002464CE"/>
    <w:rsid w:val="00246D7E"/>
    <w:rsid w:val="002621A2"/>
    <w:rsid w:val="00262C8B"/>
    <w:rsid w:val="00263CCA"/>
    <w:rsid w:val="00264F46"/>
    <w:rsid w:val="002678EF"/>
    <w:rsid w:val="00271165"/>
    <w:rsid w:val="002713A3"/>
    <w:rsid w:val="00271A33"/>
    <w:rsid w:val="00271B60"/>
    <w:rsid w:val="00277085"/>
    <w:rsid w:val="002772F3"/>
    <w:rsid w:val="00277972"/>
    <w:rsid w:val="00277A56"/>
    <w:rsid w:val="00281B45"/>
    <w:rsid w:val="0028222D"/>
    <w:rsid w:val="00282A03"/>
    <w:rsid w:val="00287376"/>
    <w:rsid w:val="00290AA2"/>
    <w:rsid w:val="00291C23"/>
    <w:rsid w:val="00292B81"/>
    <w:rsid w:val="00292F47"/>
    <w:rsid w:val="0029553B"/>
    <w:rsid w:val="002A20B1"/>
    <w:rsid w:val="002A4470"/>
    <w:rsid w:val="002A6312"/>
    <w:rsid w:val="002A6C4B"/>
    <w:rsid w:val="002A715B"/>
    <w:rsid w:val="002B5691"/>
    <w:rsid w:val="002B60B2"/>
    <w:rsid w:val="002B7289"/>
    <w:rsid w:val="002C1C69"/>
    <w:rsid w:val="002C42DE"/>
    <w:rsid w:val="002C6A17"/>
    <w:rsid w:val="002D1980"/>
    <w:rsid w:val="002D1FBB"/>
    <w:rsid w:val="002D472C"/>
    <w:rsid w:val="002D5D67"/>
    <w:rsid w:val="002D5E73"/>
    <w:rsid w:val="002D7083"/>
    <w:rsid w:val="002E0341"/>
    <w:rsid w:val="002E213E"/>
    <w:rsid w:val="002E2B9C"/>
    <w:rsid w:val="002E3A00"/>
    <w:rsid w:val="002E69DA"/>
    <w:rsid w:val="002E73AE"/>
    <w:rsid w:val="002F0C9C"/>
    <w:rsid w:val="002F3984"/>
    <w:rsid w:val="002F4C9B"/>
    <w:rsid w:val="002F4E79"/>
    <w:rsid w:val="00301A88"/>
    <w:rsid w:val="00304203"/>
    <w:rsid w:val="003050A9"/>
    <w:rsid w:val="00305186"/>
    <w:rsid w:val="003067F3"/>
    <w:rsid w:val="00306C0E"/>
    <w:rsid w:val="00315485"/>
    <w:rsid w:val="00317874"/>
    <w:rsid w:val="0032238C"/>
    <w:rsid w:val="00322E3F"/>
    <w:rsid w:val="00324749"/>
    <w:rsid w:val="0033094E"/>
    <w:rsid w:val="003332BF"/>
    <w:rsid w:val="00333B67"/>
    <w:rsid w:val="00335501"/>
    <w:rsid w:val="00340C3C"/>
    <w:rsid w:val="00341159"/>
    <w:rsid w:val="00342AD7"/>
    <w:rsid w:val="003439C0"/>
    <w:rsid w:val="00344471"/>
    <w:rsid w:val="00347006"/>
    <w:rsid w:val="003478A8"/>
    <w:rsid w:val="00347F8D"/>
    <w:rsid w:val="00353DCE"/>
    <w:rsid w:val="00354DE8"/>
    <w:rsid w:val="003553DE"/>
    <w:rsid w:val="0035611F"/>
    <w:rsid w:val="00356D39"/>
    <w:rsid w:val="00356E21"/>
    <w:rsid w:val="00356F12"/>
    <w:rsid w:val="00357051"/>
    <w:rsid w:val="00357C35"/>
    <w:rsid w:val="00365D35"/>
    <w:rsid w:val="00367289"/>
    <w:rsid w:val="003705E8"/>
    <w:rsid w:val="003711CC"/>
    <w:rsid w:val="003716EC"/>
    <w:rsid w:val="00372020"/>
    <w:rsid w:val="00372367"/>
    <w:rsid w:val="00372E8D"/>
    <w:rsid w:val="00373F76"/>
    <w:rsid w:val="0037458E"/>
    <w:rsid w:val="00374B64"/>
    <w:rsid w:val="00377703"/>
    <w:rsid w:val="003846A7"/>
    <w:rsid w:val="00385A17"/>
    <w:rsid w:val="00386439"/>
    <w:rsid w:val="00390384"/>
    <w:rsid w:val="00390807"/>
    <w:rsid w:val="00391018"/>
    <w:rsid w:val="003920D3"/>
    <w:rsid w:val="003936A9"/>
    <w:rsid w:val="00393D35"/>
    <w:rsid w:val="00394731"/>
    <w:rsid w:val="003959CE"/>
    <w:rsid w:val="003962F6"/>
    <w:rsid w:val="00397B2F"/>
    <w:rsid w:val="003A26F6"/>
    <w:rsid w:val="003A7A15"/>
    <w:rsid w:val="003B328C"/>
    <w:rsid w:val="003B3E34"/>
    <w:rsid w:val="003B647C"/>
    <w:rsid w:val="003C16D4"/>
    <w:rsid w:val="003C1C7B"/>
    <w:rsid w:val="003C3E6A"/>
    <w:rsid w:val="003C51A5"/>
    <w:rsid w:val="003C5983"/>
    <w:rsid w:val="003D0837"/>
    <w:rsid w:val="003D2E5F"/>
    <w:rsid w:val="003D4DA8"/>
    <w:rsid w:val="003D4F3B"/>
    <w:rsid w:val="003D603B"/>
    <w:rsid w:val="003D7B8A"/>
    <w:rsid w:val="003E0210"/>
    <w:rsid w:val="003E2D89"/>
    <w:rsid w:val="003E493E"/>
    <w:rsid w:val="003E4ACC"/>
    <w:rsid w:val="003E7608"/>
    <w:rsid w:val="003E7F94"/>
    <w:rsid w:val="003F4348"/>
    <w:rsid w:val="003F6671"/>
    <w:rsid w:val="003F6B2C"/>
    <w:rsid w:val="003F6D95"/>
    <w:rsid w:val="00400678"/>
    <w:rsid w:val="0040159D"/>
    <w:rsid w:val="00403B56"/>
    <w:rsid w:val="004043BA"/>
    <w:rsid w:val="00407340"/>
    <w:rsid w:val="00411523"/>
    <w:rsid w:val="004116D5"/>
    <w:rsid w:val="004118B5"/>
    <w:rsid w:val="00413862"/>
    <w:rsid w:val="00416061"/>
    <w:rsid w:val="004160BB"/>
    <w:rsid w:val="0042045F"/>
    <w:rsid w:val="0042108A"/>
    <w:rsid w:val="00421636"/>
    <w:rsid w:val="004227EC"/>
    <w:rsid w:val="00425265"/>
    <w:rsid w:val="00425B45"/>
    <w:rsid w:val="004262F5"/>
    <w:rsid w:val="00431484"/>
    <w:rsid w:val="00432217"/>
    <w:rsid w:val="00432A79"/>
    <w:rsid w:val="00434A26"/>
    <w:rsid w:val="0044085D"/>
    <w:rsid w:val="00440AB3"/>
    <w:rsid w:val="00442160"/>
    <w:rsid w:val="004459E0"/>
    <w:rsid w:val="00446DCE"/>
    <w:rsid w:val="004478D2"/>
    <w:rsid w:val="0045051C"/>
    <w:rsid w:val="00450C41"/>
    <w:rsid w:val="00452C94"/>
    <w:rsid w:val="00453B1E"/>
    <w:rsid w:val="0045418E"/>
    <w:rsid w:val="00455352"/>
    <w:rsid w:val="00456168"/>
    <w:rsid w:val="00461C20"/>
    <w:rsid w:val="00463C4F"/>
    <w:rsid w:val="0046723F"/>
    <w:rsid w:val="00467F45"/>
    <w:rsid w:val="00467F5D"/>
    <w:rsid w:val="004703F0"/>
    <w:rsid w:val="00472406"/>
    <w:rsid w:val="004735FA"/>
    <w:rsid w:val="004750B7"/>
    <w:rsid w:val="0047619B"/>
    <w:rsid w:val="00476B5A"/>
    <w:rsid w:val="00481388"/>
    <w:rsid w:val="00484468"/>
    <w:rsid w:val="004859EB"/>
    <w:rsid w:val="00486605"/>
    <w:rsid w:val="004908DB"/>
    <w:rsid w:val="00492CFA"/>
    <w:rsid w:val="00493850"/>
    <w:rsid w:val="00496D21"/>
    <w:rsid w:val="004A191A"/>
    <w:rsid w:val="004A4EA4"/>
    <w:rsid w:val="004A6560"/>
    <w:rsid w:val="004B0C28"/>
    <w:rsid w:val="004B0DBE"/>
    <w:rsid w:val="004B1486"/>
    <w:rsid w:val="004B440A"/>
    <w:rsid w:val="004B4B1A"/>
    <w:rsid w:val="004B661A"/>
    <w:rsid w:val="004B71E3"/>
    <w:rsid w:val="004C022F"/>
    <w:rsid w:val="004C2300"/>
    <w:rsid w:val="004C49B8"/>
    <w:rsid w:val="004C4E42"/>
    <w:rsid w:val="004C549D"/>
    <w:rsid w:val="004D12C7"/>
    <w:rsid w:val="004D5C40"/>
    <w:rsid w:val="004D5C9A"/>
    <w:rsid w:val="004E141C"/>
    <w:rsid w:val="004E1A25"/>
    <w:rsid w:val="004E435A"/>
    <w:rsid w:val="004E4E62"/>
    <w:rsid w:val="004E5AC1"/>
    <w:rsid w:val="004E749B"/>
    <w:rsid w:val="004F3DEE"/>
    <w:rsid w:val="004F5B3B"/>
    <w:rsid w:val="00501B6C"/>
    <w:rsid w:val="00501EF9"/>
    <w:rsid w:val="00501FFD"/>
    <w:rsid w:val="00503517"/>
    <w:rsid w:val="00506CFE"/>
    <w:rsid w:val="00507AD8"/>
    <w:rsid w:val="00507DF2"/>
    <w:rsid w:val="0051076E"/>
    <w:rsid w:val="005125DC"/>
    <w:rsid w:val="00513422"/>
    <w:rsid w:val="00513C92"/>
    <w:rsid w:val="0052165D"/>
    <w:rsid w:val="00523D9E"/>
    <w:rsid w:val="005250FE"/>
    <w:rsid w:val="00525949"/>
    <w:rsid w:val="00534DC4"/>
    <w:rsid w:val="00534EDC"/>
    <w:rsid w:val="00535422"/>
    <w:rsid w:val="00535588"/>
    <w:rsid w:val="0053598D"/>
    <w:rsid w:val="00536A17"/>
    <w:rsid w:val="005425EE"/>
    <w:rsid w:val="00545E96"/>
    <w:rsid w:val="00547B91"/>
    <w:rsid w:val="00550C00"/>
    <w:rsid w:val="0055147E"/>
    <w:rsid w:val="00552DC7"/>
    <w:rsid w:val="0055454A"/>
    <w:rsid w:val="00555847"/>
    <w:rsid w:val="0055678C"/>
    <w:rsid w:val="00557BA5"/>
    <w:rsid w:val="005632E5"/>
    <w:rsid w:val="00570089"/>
    <w:rsid w:val="00571241"/>
    <w:rsid w:val="00574B04"/>
    <w:rsid w:val="0057542F"/>
    <w:rsid w:val="00575A80"/>
    <w:rsid w:val="005777F4"/>
    <w:rsid w:val="0058038B"/>
    <w:rsid w:val="00581E9E"/>
    <w:rsid w:val="00582364"/>
    <w:rsid w:val="00583289"/>
    <w:rsid w:val="005843BB"/>
    <w:rsid w:val="005853FA"/>
    <w:rsid w:val="005866EF"/>
    <w:rsid w:val="00587B7A"/>
    <w:rsid w:val="00590B42"/>
    <w:rsid w:val="005922FF"/>
    <w:rsid w:val="00592471"/>
    <w:rsid w:val="00592F80"/>
    <w:rsid w:val="0059314D"/>
    <w:rsid w:val="005A0CDA"/>
    <w:rsid w:val="005A161C"/>
    <w:rsid w:val="005A5314"/>
    <w:rsid w:val="005A5821"/>
    <w:rsid w:val="005A76F5"/>
    <w:rsid w:val="005B0DBA"/>
    <w:rsid w:val="005B2E9E"/>
    <w:rsid w:val="005B3C83"/>
    <w:rsid w:val="005B3FD2"/>
    <w:rsid w:val="005B657F"/>
    <w:rsid w:val="005C0E10"/>
    <w:rsid w:val="005C1A7E"/>
    <w:rsid w:val="005C2DAB"/>
    <w:rsid w:val="005C3A3E"/>
    <w:rsid w:val="005C54BA"/>
    <w:rsid w:val="005C6543"/>
    <w:rsid w:val="005D0579"/>
    <w:rsid w:val="005D4BDE"/>
    <w:rsid w:val="005D576B"/>
    <w:rsid w:val="005D7797"/>
    <w:rsid w:val="005E0406"/>
    <w:rsid w:val="005E3B7A"/>
    <w:rsid w:val="005E5210"/>
    <w:rsid w:val="005E73AE"/>
    <w:rsid w:val="005F04B6"/>
    <w:rsid w:val="005F130C"/>
    <w:rsid w:val="005F303F"/>
    <w:rsid w:val="005F5698"/>
    <w:rsid w:val="005F7CA3"/>
    <w:rsid w:val="00604D9D"/>
    <w:rsid w:val="00604EFF"/>
    <w:rsid w:val="00606243"/>
    <w:rsid w:val="00606421"/>
    <w:rsid w:val="006109BE"/>
    <w:rsid w:val="00611943"/>
    <w:rsid w:val="00611F88"/>
    <w:rsid w:val="00611FC7"/>
    <w:rsid w:val="00613CE5"/>
    <w:rsid w:val="006152D9"/>
    <w:rsid w:val="006166F8"/>
    <w:rsid w:val="006170B2"/>
    <w:rsid w:val="006173DA"/>
    <w:rsid w:val="00620922"/>
    <w:rsid w:val="00623936"/>
    <w:rsid w:val="00623E2D"/>
    <w:rsid w:val="006241EC"/>
    <w:rsid w:val="00625D1C"/>
    <w:rsid w:val="0062610D"/>
    <w:rsid w:val="006263CE"/>
    <w:rsid w:val="00627A59"/>
    <w:rsid w:val="00630ADE"/>
    <w:rsid w:val="00631B5A"/>
    <w:rsid w:val="00633FE3"/>
    <w:rsid w:val="00634682"/>
    <w:rsid w:val="00636510"/>
    <w:rsid w:val="00636D14"/>
    <w:rsid w:val="00637EF0"/>
    <w:rsid w:val="00642610"/>
    <w:rsid w:val="0064264F"/>
    <w:rsid w:val="00642E83"/>
    <w:rsid w:val="006476A7"/>
    <w:rsid w:val="00650E6A"/>
    <w:rsid w:val="006517E8"/>
    <w:rsid w:val="00651E8F"/>
    <w:rsid w:val="00653236"/>
    <w:rsid w:val="00654040"/>
    <w:rsid w:val="00655CD2"/>
    <w:rsid w:val="006563B6"/>
    <w:rsid w:val="00657E77"/>
    <w:rsid w:val="0066030B"/>
    <w:rsid w:val="00660912"/>
    <w:rsid w:val="006609FE"/>
    <w:rsid w:val="00661798"/>
    <w:rsid w:val="00661FCB"/>
    <w:rsid w:val="006626C6"/>
    <w:rsid w:val="006677F1"/>
    <w:rsid w:val="00667C06"/>
    <w:rsid w:val="006700A3"/>
    <w:rsid w:val="00673920"/>
    <w:rsid w:val="006743B0"/>
    <w:rsid w:val="00675410"/>
    <w:rsid w:val="006762DB"/>
    <w:rsid w:val="00676343"/>
    <w:rsid w:val="0067727A"/>
    <w:rsid w:val="00677630"/>
    <w:rsid w:val="0068058C"/>
    <w:rsid w:val="006816CB"/>
    <w:rsid w:val="006821E2"/>
    <w:rsid w:val="006870FD"/>
    <w:rsid w:val="006872E5"/>
    <w:rsid w:val="00687637"/>
    <w:rsid w:val="00687B72"/>
    <w:rsid w:val="00690E85"/>
    <w:rsid w:val="00692BF8"/>
    <w:rsid w:val="0069688C"/>
    <w:rsid w:val="006A12D3"/>
    <w:rsid w:val="006A27F2"/>
    <w:rsid w:val="006A2ACC"/>
    <w:rsid w:val="006A52F6"/>
    <w:rsid w:val="006A76D8"/>
    <w:rsid w:val="006B09F2"/>
    <w:rsid w:val="006B5305"/>
    <w:rsid w:val="006C0297"/>
    <w:rsid w:val="006C054C"/>
    <w:rsid w:val="006C0CBC"/>
    <w:rsid w:val="006C39D0"/>
    <w:rsid w:val="006C48CD"/>
    <w:rsid w:val="006D42CF"/>
    <w:rsid w:val="006D49D8"/>
    <w:rsid w:val="006D74FA"/>
    <w:rsid w:val="006D788A"/>
    <w:rsid w:val="006D7FD9"/>
    <w:rsid w:val="006E205B"/>
    <w:rsid w:val="006E4188"/>
    <w:rsid w:val="006E43E0"/>
    <w:rsid w:val="006E44AD"/>
    <w:rsid w:val="006E5586"/>
    <w:rsid w:val="006E66A6"/>
    <w:rsid w:val="006F14AF"/>
    <w:rsid w:val="006F42DA"/>
    <w:rsid w:val="006F6DCD"/>
    <w:rsid w:val="006F7DE3"/>
    <w:rsid w:val="007016C1"/>
    <w:rsid w:val="0070258E"/>
    <w:rsid w:val="007026A8"/>
    <w:rsid w:val="00703949"/>
    <w:rsid w:val="00704AC2"/>
    <w:rsid w:val="00706A72"/>
    <w:rsid w:val="007111C2"/>
    <w:rsid w:val="00712B20"/>
    <w:rsid w:val="00712D15"/>
    <w:rsid w:val="007148CF"/>
    <w:rsid w:val="00714AD7"/>
    <w:rsid w:val="00717919"/>
    <w:rsid w:val="007230D4"/>
    <w:rsid w:val="00723639"/>
    <w:rsid w:val="007243B9"/>
    <w:rsid w:val="007307E9"/>
    <w:rsid w:val="00730EE8"/>
    <w:rsid w:val="00731F8F"/>
    <w:rsid w:val="00733519"/>
    <w:rsid w:val="00733E3B"/>
    <w:rsid w:val="007345FD"/>
    <w:rsid w:val="00736684"/>
    <w:rsid w:val="007367CB"/>
    <w:rsid w:val="00736F32"/>
    <w:rsid w:val="0073714A"/>
    <w:rsid w:val="0074046A"/>
    <w:rsid w:val="007415E2"/>
    <w:rsid w:val="00742B3B"/>
    <w:rsid w:val="00743CD5"/>
    <w:rsid w:val="007446F3"/>
    <w:rsid w:val="00747565"/>
    <w:rsid w:val="007504E0"/>
    <w:rsid w:val="00750F55"/>
    <w:rsid w:val="00752ADC"/>
    <w:rsid w:val="007547D5"/>
    <w:rsid w:val="007558D7"/>
    <w:rsid w:val="00756813"/>
    <w:rsid w:val="00761373"/>
    <w:rsid w:val="00763347"/>
    <w:rsid w:val="00772AD1"/>
    <w:rsid w:val="0077689D"/>
    <w:rsid w:val="00777002"/>
    <w:rsid w:val="007779AD"/>
    <w:rsid w:val="00782820"/>
    <w:rsid w:val="007847F2"/>
    <w:rsid w:val="00786050"/>
    <w:rsid w:val="00787BB0"/>
    <w:rsid w:val="00790765"/>
    <w:rsid w:val="00792A65"/>
    <w:rsid w:val="00795BF8"/>
    <w:rsid w:val="00796050"/>
    <w:rsid w:val="00796A4E"/>
    <w:rsid w:val="007A105B"/>
    <w:rsid w:val="007A1440"/>
    <w:rsid w:val="007A29BB"/>
    <w:rsid w:val="007A3726"/>
    <w:rsid w:val="007A3C97"/>
    <w:rsid w:val="007A5524"/>
    <w:rsid w:val="007A5C41"/>
    <w:rsid w:val="007A69FA"/>
    <w:rsid w:val="007A78B0"/>
    <w:rsid w:val="007B0524"/>
    <w:rsid w:val="007B088A"/>
    <w:rsid w:val="007B2772"/>
    <w:rsid w:val="007B3756"/>
    <w:rsid w:val="007B5093"/>
    <w:rsid w:val="007B5F36"/>
    <w:rsid w:val="007B64BB"/>
    <w:rsid w:val="007B6B42"/>
    <w:rsid w:val="007B6FCB"/>
    <w:rsid w:val="007B71F8"/>
    <w:rsid w:val="007B73B9"/>
    <w:rsid w:val="007C13C0"/>
    <w:rsid w:val="007C2268"/>
    <w:rsid w:val="007C525F"/>
    <w:rsid w:val="007C6066"/>
    <w:rsid w:val="007C6817"/>
    <w:rsid w:val="007D239F"/>
    <w:rsid w:val="007D2484"/>
    <w:rsid w:val="007D3EB2"/>
    <w:rsid w:val="007E4503"/>
    <w:rsid w:val="007E5095"/>
    <w:rsid w:val="007E5665"/>
    <w:rsid w:val="007E66FC"/>
    <w:rsid w:val="007E6A67"/>
    <w:rsid w:val="007F071B"/>
    <w:rsid w:val="007F19D6"/>
    <w:rsid w:val="007F3CB3"/>
    <w:rsid w:val="00800E4D"/>
    <w:rsid w:val="00806D52"/>
    <w:rsid w:val="00810FB1"/>
    <w:rsid w:val="008139DC"/>
    <w:rsid w:val="008201DF"/>
    <w:rsid w:val="00820365"/>
    <w:rsid w:val="008204AD"/>
    <w:rsid w:val="00821C99"/>
    <w:rsid w:val="00821FA1"/>
    <w:rsid w:val="0082594D"/>
    <w:rsid w:val="00825C47"/>
    <w:rsid w:val="00830A19"/>
    <w:rsid w:val="0083171C"/>
    <w:rsid w:val="00832522"/>
    <w:rsid w:val="008331C0"/>
    <w:rsid w:val="00836D2B"/>
    <w:rsid w:val="00845D46"/>
    <w:rsid w:val="008522EF"/>
    <w:rsid w:val="0085431E"/>
    <w:rsid w:val="00854502"/>
    <w:rsid w:val="0085753D"/>
    <w:rsid w:val="00861661"/>
    <w:rsid w:val="00861EFF"/>
    <w:rsid w:val="008623AB"/>
    <w:rsid w:val="00863C66"/>
    <w:rsid w:val="00865006"/>
    <w:rsid w:val="00870E7B"/>
    <w:rsid w:val="0087199E"/>
    <w:rsid w:val="00871E0B"/>
    <w:rsid w:val="008729CB"/>
    <w:rsid w:val="0087539C"/>
    <w:rsid w:val="00877F70"/>
    <w:rsid w:val="00881292"/>
    <w:rsid w:val="00881370"/>
    <w:rsid w:val="008817AD"/>
    <w:rsid w:val="00881AE7"/>
    <w:rsid w:val="00885C6B"/>
    <w:rsid w:val="008868DC"/>
    <w:rsid w:val="00887BB4"/>
    <w:rsid w:val="008906A0"/>
    <w:rsid w:val="00891B7B"/>
    <w:rsid w:val="00892591"/>
    <w:rsid w:val="00895D17"/>
    <w:rsid w:val="00896BCE"/>
    <w:rsid w:val="00897306"/>
    <w:rsid w:val="00897380"/>
    <w:rsid w:val="008A0381"/>
    <w:rsid w:val="008A0D18"/>
    <w:rsid w:val="008A1546"/>
    <w:rsid w:val="008A5E75"/>
    <w:rsid w:val="008A6F1B"/>
    <w:rsid w:val="008A7110"/>
    <w:rsid w:val="008B3950"/>
    <w:rsid w:val="008B3DFE"/>
    <w:rsid w:val="008B4116"/>
    <w:rsid w:val="008B48B1"/>
    <w:rsid w:val="008C49F0"/>
    <w:rsid w:val="008C5361"/>
    <w:rsid w:val="008D0E5F"/>
    <w:rsid w:val="008D30A2"/>
    <w:rsid w:val="008D39A2"/>
    <w:rsid w:val="008D5B05"/>
    <w:rsid w:val="008D68C0"/>
    <w:rsid w:val="008D72B8"/>
    <w:rsid w:val="008D78BE"/>
    <w:rsid w:val="008D7B58"/>
    <w:rsid w:val="008E0739"/>
    <w:rsid w:val="008E16F5"/>
    <w:rsid w:val="008E2A65"/>
    <w:rsid w:val="008E4959"/>
    <w:rsid w:val="008E4BD7"/>
    <w:rsid w:val="008E6B81"/>
    <w:rsid w:val="008F41DA"/>
    <w:rsid w:val="0090271F"/>
    <w:rsid w:val="00902CBF"/>
    <w:rsid w:val="00912A8D"/>
    <w:rsid w:val="009144DD"/>
    <w:rsid w:val="00914EAC"/>
    <w:rsid w:val="009165BD"/>
    <w:rsid w:val="00921DCA"/>
    <w:rsid w:val="00923237"/>
    <w:rsid w:val="00924582"/>
    <w:rsid w:val="00924C16"/>
    <w:rsid w:val="00924E49"/>
    <w:rsid w:val="0092652C"/>
    <w:rsid w:val="009305E8"/>
    <w:rsid w:val="00930C2C"/>
    <w:rsid w:val="009326D0"/>
    <w:rsid w:val="0093398A"/>
    <w:rsid w:val="00933FAC"/>
    <w:rsid w:val="009342AC"/>
    <w:rsid w:val="00934C40"/>
    <w:rsid w:val="009355BF"/>
    <w:rsid w:val="00940A6F"/>
    <w:rsid w:val="0094248A"/>
    <w:rsid w:val="00944312"/>
    <w:rsid w:val="009455A7"/>
    <w:rsid w:val="009559FC"/>
    <w:rsid w:val="00956DE4"/>
    <w:rsid w:val="009625E6"/>
    <w:rsid w:val="00963640"/>
    <w:rsid w:val="009640AD"/>
    <w:rsid w:val="00967CD2"/>
    <w:rsid w:val="00967E09"/>
    <w:rsid w:val="009713E9"/>
    <w:rsid w:val="00976E88"/>
    <w:rsid w:val="009849B7"/>
    <w:rsid w:val="00984C42"/>
    <w:rsid w:val="00985114"/>
    <w:rsid w:val="009853C1"/>
    <w:rsid w:val="009874C3"/>
    <w:rsid w:val="00990900"/>
    <w:rsid w:val="0099168D"/>
    <w:rsid w:val="00993AE7"/>
    <w:rsid w:val="00993F54"/>
    <w:rsid w:val="0099423C"/>
    <w:rsid w:val="00994CD5"/>
    <w:rsid w:val="00997257"/>
    <w:rsid w:val="009A301A"/>
    <w:rsid w:val="009A30DB"/>
    <w:rsid w:val="009A4C25"/>
    <w:rsid w:val="009A50DE"/>
    <w:rsid w:val="009A6496"/>
    <w:rsid w:val="009A7038"/>
    <w:rsid w:val="009B0003"/>
    <w:rsid w:val="009B20D0"/>
    <w:rsid w:val="009B303C"/>
    <w:rsid w:val="009B4EE9"/>
    <w:rsid w:val="009B76D9"/>
    <w:rsid w:val="009C2381"/>
    <w:rsid w:val="009C3227"/>
    <w:rsid w:val="009C4E2D"/>
    <w:rsid w:val="009D1BAD"/>
    <w:rsid w:val="009D1F2E"/>
    <w:rsid w:val="009D5371"/>
    <w:rsid w:val="009D5990"/>
    <w:rsid w:val="009E0202"/>
    <w:rsid w:val="009E1465"/>
    <w:rsid w:val="009E31FF"/>
    <w:rsid w:val="009E4158"/>
    <w:rsid w:val="009E478B"/>
    <w:rsid w:val="009E4E7F"/>
    <w:rsid w:val="009F024A"/>
    <w:rsid w:val="009F0A1E"/>
    <w:rsid w:val="009F0B5F"/>
    <w:rsid w:val="009F10A9"/>
    <w:rsid w:val="009F254D"/>
    <w:rsid w:val="009F3CEA"/>
    <w:rsid w:val="009F6CF3"/>
    <w:rsid w:val="00A0024F"/>
    <w:rsid w:val="00A012B9"/>
    <w:rsid w:val="00A015AC"/>
    <w:rsid w:val="00A05429"/>
    <w:rsid w:val="00A0619E"/>
    <w:rsid w:val="00A07BFA"/>
    <w:rsid w:val="00A10C95"/>
    <w:rsid w:val="00A139A8"/>
    <w:rsid w:val="00A14E94"/>
    <w:rsid w:val="00A15630"/>
    <w:rsid w:val="00A15B4A"/>
    <w:rsid w:val="00A179EA"/>
    <w:rsid w:val="00A17D63"/>
    <w:rsid w:val="00A2072D"/>
    <w:rsid w:val="00A21355"/>
    <w:rsid w:val="00A23F6D"/>
    <w:rsid w:val="00A2562E"/>
    <w:rsid w:val="00A26B1A"/>
    <w:rsid w:val="00A31CAE"/>
    <w:rsid w:val="00A322BD"/>
    <w:rsid w:val="00A32C0F"/>
    <w:rsid w:val="00A3526A"/>
    <w:rsid w:val="00A36310"/>
    <w:rsid w:val="00A416FE"/>
    <w:rsid w:val="00A4184A"/>
    <w:rsid w:val="00A43D4F"/>
    <w:rsid w:val="00A4766A"/>
    <w:rsid w:val="00A52A43"/>
    <w:rsid w:val="00A52E4C"/>
    <w:rsid w:val="00A53701"/>
    <w:rsid w:val="00A546C4"/>
    <w:rsid w:val="00A54D5B"/>
    <w:rsid w:val="00A5677C"/>
    <w:rsid w:val="00A57892"/>
    <w:rsid w:val="00A60DDA"/>
    <w:rsid w:val="00A61237"/>
    <w:rsid w:val="00A622AF"/>
    <w:rsid w:val="00A630C2"/>
    <w:rsid w:val="00A639A1"/>
    <w:rsid w:val="00A65069"/>
    <w:rsid w:val="00A6763B"/>
    <w:rsid w:val="00A74176"/>
    <w:rsid w:val="00A76704"/>
    <w:rsid w:val="00A853C0"/>
    <w:rsid w:val="00A86E36"/>
    <w:rsid w:val="00A87864"/>
    <w:rsid w:val="00A87F1A"/>
    <w:rsid w:val="00A9012D"/>
    <w:rsid w:val="00A9032E"/>
    <w:rsid w:val="00A90A26"/>
    <w:rsid w:val="00A926DC"/>
    <w:rsid w:val="00A93D29"/>
    <w:rsid w:val="00A942B5"/>
    <w:rsid w:val="00A964AA"/>
    <w:rsid w:val="00A96733"/>
    <w:rsid w:val="00A97301"/>
    <w:rsid w:val="00A9779B"/>
    <w:rsid w:val="00AA012F"/>
    <w:rsid w:val="00AA1D2D"/>
    <w:rsid w:val="00AA2BBB"/>
    <w:rsid w:val="00AA359B"/>
    <w:rsid w:val="00AA4C47"/>
    <w:rsid w:val="00AA5D72"/>
    <w:rsid w:val="00AA703D"/>
    <w:rsid w:val="00AB14B2"/>
    <w:rsid w:val="00AB17BA"/>
    <w:rsid w:val="00AB3871"/>
    <w:rsid w:val="00AB6BF6"/>
    <w:rsid w:val="00AC0D91"/>
    <w:rsid w:val="00AC102A"/>
    <w:rsid w:val="00AC2496"/>
    <w:rsid w:val="00AC2A5E"/>
    <w:rsid w:val="00AC44EA"/>
    <w:rsid w:val="00AC6489"/>
    <w:rsid w:val="00AC75C1"/>
    <w:rsid w:val="00AD6A93"/>
    <w:rsid w:val="00AD74DA"/>
    <w:rsid w:val="00AD7CA8"/>
    <w:rsid w:val="00AE1C58"/>
    <w:rsid w:val="00AF0143"/>
    <w:rsid w:val="00AF06BA"/>
    <w:rsid w:val="00AF2B59"/>
    <w:rsid w:val="00AF302A"/>
    <w:rsid w:val="00AF348E"/>
    <w:rsid w:val="00AF51CA"/>
    <w:rsid w:val="00AF5311"/>
    <w:rsid w:val="00AF69CF"/>
    <w:rsid w:val="00B000C6"/>
    <w:rsid w:val="00B02F97"/>
    <w:rsid w:val="00B05DD2"/>
    <w:rsid w:val="00B106C8"/>
    <w:rsid w:val="00B10DCA"/>
    <w:rsid w:val="00B111A7"/>
    <w:rsid w:val="00B124FD"/>
    <w:rsid w:val="00B1309A"/>
    <w:rsid w:val="00B15260"/>
    <w:rsid w:val="00B16128"/>
    <w:rsid w:val="00B209D3"/>
    <w:rsid w:val="00B265CD"/>
    <w:rsid w:val="00B26983"/>
    <w:rsid w:val="00B26E78"/>
    <w:rsid w:val="00B30ACD"/>
    <w:rsid w:val="00B31C57"/>
    <w:rsid w:val="00B36305"/>
    <w:rsid w:val="00B36753"/>
    <w:rsid w:val="00B36761"/>
    <w:rsid w:val="00B41977"/>
    <w:rsid w:val="00B42C3D"/>
    <w:rsid w:val="00B450C8"/>
    <w:rsid w:val="00B46826"/>
    <w:rsid w:val="00B51B75"/>
    <w:rsid w:val="00B53A40"/>
    <w:rsid w:val="00B53CC6"/>
    <w:rsid w:val="00B55C8B"/>
    <w:rsid w:val="00B62244"/>
    <w:rsid w:val="00B626E8"/>
    <w:rsid w:val="00B64546"/>
    <w:rsid w:val="00B64AB3"/>
    <w:rsid w:val="00B706A6"/>
    <w:rsid w:val="00B70C83"/>
    <w:rsid w:val="00B71C74"/>
    <w:rsid w:val="00B72477"/>
    <w:rsid w:val="00B74492"/>
    <w:rsid w:val="00B74789"/>
    <w:rsid w:val="00B82E8E"/>
    <w:rsid w:val="00B82F42"/>
    <w:rsid w:val="00B846FD"/>
    <w:rsid w:val="00B851DB"/>
    <w:rsid w:val="00B855DA"/>
    <w:rsid w:val="00B90355"/>
    <w:rsid w:val="00B93232"/>
    <w:rsid w:val="00B93D0A"/>
    <w:rsid w:val="00B9450F"/>
    <w:rsid w:val="00B94B9C"/>
    <w:rsid w:val="00BA1F38"/>
    <w:rsid w:val="00BA62EA"/>
    <w:rsid w:val="00BB2ED4"/>
    <w:rsid w:val="00BB3CC0"/>
    <w:rsid w:val="00BB500F"/>
    <w:rsid w:val="00BB6D09"/>
    <w:rsid w:val="00BC0E77"/>
    <w:rsid w:val="00BC1374"/>
    <w:rsid w:val="00BC336A"/>
    <w:rsid w:val="00BC3422"/>
    <w:rsid w:val="00BC4D32"/>
    <w:rsid w:val="00BC7BE5"/>
    <w:rsid w:val="00BD2196"/>
    <w:rsid w:val="00BD3E0D"/>
    <w:rsid w:val="00BD597C"/>
    <w:rsid w:val="00BD5AE4"/>
    <w:rsid w:val="00BD6C86"/>
    <w:rsid w:val="00BE3A23"/>
    <w:rsid w:val="00BE5109"/>
    <w:rsid w:val="00BF1A1E"/>
    <w:rsid w:val="00BF29C7"/>
    <w:rsid w:val="00BF35A6"/>
    <w:rsid w:val="00BF645B"/>
    <w:rsid w:val="00C02509"/>
    <w:rsid w:val="00C02C6A"/>
    <w:rsid w:val="00C051DE"/>
    <w:rsid w:val="00C06E05"/>
    <w:rsid w:val="00C07B88"/>
    <w:rsid w:val="00C13B6A"/>
    <w:rsid w:val="00C16B9F"/>
    <w:rsid w:val="00C209CF"/>
    <w:rsid w:val="00C20EF3"/>
    <w:rsid w:val="00C233B2"/>
    <w:rsid w:val="00C25F6D"/>
    <w:rsid w:val="00C31419"/>
    <w:rsid w:val="00C3191D"/>
    <w:rsid w:val="00C32F4F"/>
    <w:rsid w:val="00C42B85"/>
    <w:rsid w:val="00C44A8C"/>
    <w:rsid w:val="00C45715"/>
    <w:rsid w:val="00C4625A"/>
    <w:rsid w:val="00C46F88"/>
    <w:rsid w:val="00C51C43"/>
    <w:rsid w:val="00C52AB7"/>
    <w:rsid w:val="00C56175"/>
    <w:rsid w:val="00C56D0B"/>
    <w:rsid w:val="00C57F7F"/>
    <w:rsid w:val="00C63242"/>
    <w:rsid w:val="00C652DC"/>
    <w:rsid w:val="00C65368"/>
    <w:rsid w:val="00C67FEC"/>
    <w:rsid w:val="00C7008B"/>
    <w:rsid w:val="00C72051"/>
    <w:rsid w:val="00C74E72"/>
    <w:rsid w:val="00C77EE9"/>
    <w:rsid w:val="00C77FAE"/>
    <w:rsid w:val="00C82196"/>
    <w:rsid w:val="00C83D9D"/>
    <w:rsid w:val="00C84AF5"/>
    <w:rsid w:val="00C857B1"/>
    <w:rsid w:val="00C86E80"/>
    <w:rsid w:val="00C90DD3"/>
    <w:rsid w:val="00C91774"/>
    <w:rsid w:val="00C91AA1"/>
    <w:rsid w:val="00C93804"/>
    <w:rsid w:val="00C9495A"/>
    <w:rsid w:val="00C96489"/>
    <w:rsid w:val="00C9672E"/>
    <w:rsid w:val="00C971D3"/>
    <w:rsid w:val="00C97312"/>
    <w:rsid w:val="00CA0A9A"/>
    <w:rsid w:val="00CA1033"/>
    <w:rsid w:val="00CA43B3"/>
    <w:rsid w:val="00CA6EEA"/>
    <w:rsid w:val="00CA76ED"/>
    <w:rsid w:val="00CA7C9D"/>
    <w:rsid w:val="00CB42C2"/>
    <w:rsid w:val="00CB58BE"/>
    <w:rsid w:val="00CB63A5"/>
    <w:rsid w:val="00CB77DD"/>
    <w:rsid w:val="00CD20D3"/>
    <w:rsid w:val="00CD30EA"/>
    <w:rsid w:val="00CD7A0A"/>
    <w:rsid w:val="00CD7A81"/>
    <w:rsid w:val="00CE01C8"/>
    <w:rsid w:val="00CE3FF8"/>
    <w:rsid w:val="00CE5082"/>
    <w:rsid w:val="00CE69AE"/>
    <w:rsid w:val="00CE71F0"/>
    <w:rsid w:val="00CF0BEF"/>
    <w:rsid w:val="00CF0E8F"/>
    <w:rsid w:val="00CF6A9A"/>
    <w:rsid w:val="00D00013"/>
    <w:rsid w:val="00D00470"/>
    <w:rsid w:val="00D02C36"/>
    <w:rsid w:val="00D03A8F"/>
    <w:rsid w:val="00D109BD"/>
    <w:rsid w:val="00D10AAB"/>
    <w:rsid w:val="00D12B90"/>
    <w:rsid w:val="00D12EFA"/>
    <w:rsid w:val="00D13D0C"/>
    <w:rsid w:val="00D14762"/>
    <w:rsid w:val="00D14953"/>
    <w:rsid w:val="00D1613E"/>
    <w:rsid w:val="00D16149"/>
    <w:rsid w:val="00D173A6"/>
    <w:rsid w:val="00D226C3"/>
    <w:rsid w:val="00D252E2"/>
    <w:rsid w:val="00D254AF"/>
    <w:rsid w:val="00D3252E"/>
    <w:rsid w:val="00D33431"/>
    <w:rsid w:val="00D35919"/>
    <w:rsid w:val="00D35BA6"/>
    <w:rsid w:val="00D372DB"/>
    <w:rsid w:val="00D37D92"/>
    <w:rsid w:val="00D37EBE"/>
    <w:rsid w:val="00D40135"/>
    <w:rsid w:val="00D40425"/>
    <w:rsid w:val="00D40F58"/>
    <w:rsid w:val="00D41E0E"/>
    <w:rsid w:val="00D42371"/>
    <w:rsid w:val="00D42DEB"/>
    <w:rsid w:val="00D44500"/>
    <w:rsid w:val="00D453C7"/>
    <w:rsid w:val="00D45D34"/>
    <w:rsid w:val="00D46A70"/>
    <w:rsid w:val="00D46E3C"/>
    <w:rsid w:val="00D50ACB"/>
    <w:rsid w:val="00D531AC"/>
    <w:rsid w:val="00D5369E"/>
    <w:rsid w:val="00D53E24"/>
    <w:rsid w:val="00D5679D"/>
    <w:rsid w:val="00D57803"/>
    <w:rsid w:val="00D61FDB"/>
    <w:rsid w:val="00D6244E"/>
    <w:rsid w:val="00D62832"/>
    <w:rsid w:val="00D62E0F"/>
    <w:rsid w:val="00D6488D"/>
    <w:rsid w:val="00D703F8"/>
    <w:rsid w:val="00D7079B"/>
    <w:rsid w:val="00D70E3D"/>
    <w:rsid w:val="00D70F57"/>
    <w:rsid w:val="00D7190A"/>
    <w:rsid w:val="00D73051"/>
    <w:rsid w:val="00D74A9C"/>
    <w:rsid w:val="00D75456"/>
    <w:rsid w:val="00D757AC"/>
    <w:rsid w:val="00D83F05"/>
    <w:rsid w:val="00D84E2A"/>
    <w:rsid w:val="00D86E9F"/>
    <w:rsid w:val="00D904FC"/>
    <w:rsid w:val="00D9202E"/>
    <w:rsid w:val="00D95316"/>
    <w:rsid w:val="00D95F8E"/>
    <w:rsid w:val="00D961DB"/>
    <w:rsid w:val="00D9650C"/>
    <w:rsid w:val="00DA15DE"/>
    <w:rsid w:val="00DA21C4"/>
    <w:rsid w:val="00DA2BCA"/>
    <w:rsid w:val="00DA42BE"/>
    <w:rsid w:val="00DA509E"/>
    <w:rsid w:val="00DA635A"/>
    <w:rsid w:val="00DA68DE"/>
    <w:rsid w:val="00DB0822"/>
    <w:rsid w:val="00DB3F95"/>
    <w:rsid w:val="00DB50FE"/>
    <w:rsid w:val="00DC22FA"/>
    <w:rsid w:val="00DC2460"/>
    <w:rsid w:val="00DC29D2"/>
    <w:rsid w:val="00DC3A9A"/>
    <w:rsid w:val="00DC5EA1"/>
    <w:rsid w:val="00DC7020"/>
    <w:rsid w:val="00DD03DE"/>
    <w:rsid w:val="00DD1164"/>
    <w:rsid w:val="00DD2060"/>
    <w:rsid w:val="00DD21A7"/>
    <w:rsid w:val="00DD3DF1"/>
    <w:rsid w:val="00DD620B"/>
    <w:rsid w:val="00DE00D3"/>
    <w:rsid w:val="00DE0CD8"/>
    <w:rsid w:val="00DE1BB2"/>
    <w:rsid w:val="00DE25A3"/>
    <w:rsid w:val="00DE5782"/>
    <w:rsid w:val="00DF29DC"/>
    <w:rsid w:val="00DF3487"/>
    <w:rsid w:val="00DF61C9"/>
    <w:rsid w:val="00DF62F7"/>
    <w:rsid w:val="00DF6BF0"/>
    <w:rsid w:val="00E00765"/>
    <w:rsid w:val="00E03290"/>
    <w:rsid w:val="00E04278"/>
    <w:rsid w:val="00E045FD"/>
    <w:rsid w:val="00E10D70"/>
    <w:rsid w:val="00E11518"/>
    <w:rsid w:val="00E173A0"/>
    <w:rsid w:val="00E22F08"/>
    <w:rsid w:val="00E25F2C"/>
    <w:rsid w:val="00E26E0D"/>
    <w:rsid w:val="00E27DB4"/>
    <w:rsid w:val="00E3020B"/>
    <w:rsid w:val="00E31E10"/>
    <w:rsid w:val="00E3281D"/>
    <w:rsid w:val="00E343DF"/>
    <w:rsid w:val="00E345B1"/>
    <w:rsid w:val="00E3522E"/>
    <w:rsid w:val="00E37784"/>
    <w:rsid w:val="00E40B85"/>
    <w:rsid w:val="00E4175A"/>
    <w:rsid w:val="00E429C7"/>
    <w:rsid w:val="00E42E36"/>
    <w:rsid w:val="00E43400"/>
    <w:rsid w:val="00E44360"/>
    <w:rsid w:val="00E44638"/>
    <w:rsid w:val="00E45E62"/>
    <w:rsid w:val="00E5051D"/>
    <w:rsid w:val="00E5394D"/>
    <w:rsid w:val="00E55C49"/>
    <w:rsid w:val="00E56314"/>
    <w:rsid w:val="00E6164B"/>
    <w:rsid w:val="00E64878"/>
    <w:rsid w:val="00E72B7C"/>
    <w:rsid w:val="00E74FFA"/>
    <w:rsid w:val="00E765DF"/>
    <w:rsid w:val="00E76EF1"/>
    <w:rsid w:val="00E802AD"/>
    <w:rsid w:val="00E80C77"/>
    <w:rsid w:val="00E81996"/>
    <w:rsid w:val="00E873AF"/>
    <w:rsid w:val="00E87CEB"/>
    <w:rsid w:val="00E9001A"/>
    <w:rsid w:val="00E9036C"/>
    <w:rsid w:val="00E90677"/>
    <w:rsid w:val="00E91D77"/>
    <w:rsid w:val="00E9370B"/>
    <w:rsid w:val="00E9503B"/>
    <w:rsid w:val="00E9519E"/>
    <w:rsid w:val="00EA02DE"/>
    <w:rsid w:val="00EA0963"/>
    <w:rsid w:val="00EA166A"/>
    <w:rsid w:val="00EA1A8D"/>
    <w:rsid w:val="00EA2DE8"/>
    <w:rsid w:val="00EA3EB3"/>
    <w:rsid w:val="00EA6EAE"/>
    <w:rsid w:val="00EB7576"/>
    <w:rsid w:val="00EB772F"/>
    <w:rsid w:val="00EC3380"/>
    <w:rsid w:val="00EC4AB0"/>
    <w:rsid w:val="00EC50F4"/>
    <w:rsid w:val="00EC5DE0"/>
    <w:rsid w:val="00EC64BF"/>
    <w:rsid w:val="00EC6954"/>
    <w:rsid w:val="00ED3454"/>
    <w:rsid w:val="00ED4C8D"/>
    <w:rsid w:val="00ED5566"/>
    <w:rsid w:val="00ED6693"/>
    <w:rsid w:val="00ED76FE"/>
    <w:rsid w:val="00EE0B6C"/>
    <w:rsid w:val="00EE17E3"/>
    <w:rsid w:val="00EE3127"/>
    <w:rsid w:val="00EE3C39"/>
    <w:rsid w:val="00EE5411"/>
    <w:rsid w:val="00EF01FA"/>
    <w:rsid w:val="00EF0CF9"/>
    <w:rsid w:val="00EF44C5"/>
    <w:rsid w:val="00EF4539"/>
    <w:rsid w:val="00EF5012"/>
    <w:rsid w:val="00EF5DF9"/>
    <w:rsid w:val="00EF79E8"/>
    <w:rsid w:val="00F06CBC"/>
    <w:rsid w:val="00F07BB2"/>
    <w:rsid w:val="00F1148C"/>
    <w:rsid w:val="00F11885"/>
    <w:rsid w:val="00F1268A"/>
    <w:rsid w:val="00F130A2"/>
    <w:rsid w:val="00F14F50"/>
    <w:rsid w:val="00F15D92"/>
    <w:rsid w:val="00F20559"/>
    <w:rsid w:val="00F21FC2"/>
    <w:rsid w:val="00F239FF"/>
    <w:rsid w:val="00F25981"/>
    <w:rsid w:val="00F2693E"/>
    <w:rsid w:val="00F30E53"/>
    <w:rsid w:val="00F31470"/>
    <w:rsid w:val="00F3236C"/>
    <w:rsid w:val="00F4122E"/>
    <w:rsid w:val="00F441D9"/>
    <w:rsid w:val="00F44500"/>
    <w:rsid w:val="00F45E09"/>
    <w:rsid w:val="00F5058B"/>
    <w:rsid w:val="00F51B84"/>
    <w:rsid w:val="00F51F3A"/>
    <w:rsid w:val="00F5752B"/>
    <w:rsid w:val="00F62C01"/>
    <w:rsid w:val="00F64070"/>
    <w:rsid w:val="00F6413C"/>
    <w:rsid w:val="00F654CA"/>
    <w:rsid w:val="00F659CD"/>
    <w:rsid w:val="00F66E94"/>
    <w:rsid w:val="00F6729C"/>
    <w:rsid w:val="00F72770"/>
    <w:rsid w:val="00F73DE9"/>
    <w:rsid w:val="00F75344"/>
    <w:rsid w:val="00F7626D"/>
    <w:rsid w:val="00F76B14"/>
    <w:rsid w:val="00F779BA"/>
    <w:rsid w:val="00F80CEE"/>
    <w:rsid w:val="00F8187E"/>
    <w:rsid w:val="00F82088"/>
    <w:rsid w:val="00F82634"/>
    <w:rsid w:val="00F82B8D"/>
    <w:rsid w:val="00F91071"/>
    <w:rsid w:val="00F92873"/>
    <w:rsid w:val="00F93A79"/>
    <w:rsid w:val="00F94F79"/>
    <w:rsid w:val="00F95CAB"/>
    <w:rsid w:val="00F97AD7"/>
    <w:rsid w:val="00F97D59"/>
    <w:rsid w:val="00FA4529"/>
    <w:rsid w:val="00FA5E69"/>
    <w:rsid w:val="00FA76E7"/>
    <w:rsid w:val="00FB0655"/>
    <w:rsid w:val="00FB066C"/>
    <w:rsid w:val="00FB413E"/>
    <w:rsid w:val="00FB6C7B"/>
    <w:rsid w:val="00FC0176"/>
    <w:rsid w:val="00FC14EF"/>
    <w:rsid w:val="00FC3B57"/>
    <w:rsid w:val="00FD11EA"/>
    <w:rsid w:val="00FD15C2"/>
    <w:rsid w:val="00FD26DF"/>
    <w:rsid w:val="00FD33AA"/>
    <w:rsid w:val="00FD526C"/>
    <w:rsid w:val="00FD5DC5"/>
    <w:rsid w:val="00FD60FB"/>
    <w:rsid w:val="00FD666C"/>
    <w:rsid w:val="00FD7AF2"/>
    <w:rsid w:val="00FE263F"/>
    <w:rsid w:val="00FE316E"/>
    <w:rsid w:val="00FE3FD6"/>
    <w:rsid w:val="00FE4ABD"/>
    <w:rsid w:val="00FE51BB"/>
    <w:rsid w:val="00FE53F3"/>
    <w:rsid w:val="00FE6182"/>
    <w:rsid w:val="00FE6513"/>
    <w:rsid w:val="00FF10C4"/>
    <w:rsid w:val="00FF1265"/>
    <w:rsid w:val="00FF32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42A9C6"/>
  <w15:chartTrackingRefBased/>
  <w15:docId w15:val="{09760D47-6153-487E-AF5B-9CF157122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2F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11F"/>
    <w:rPr>
      <w:color w:val="0563C1" w:themeColor="hyperlink"/>
      <w:u w:val="single"/>
    </w:rPr>
  </w:style>
  <w:style w:type="paragraph" w:styleId="BodyText2">
    <w:name w:val="Body Text 2"/>
    <w:basedOn w:val="Normal"/>
    <w:link w:val="BodyText2Char"/>
    <w:unhideWhenUsed/>
    <w:rsid w:val="00A0024F"/>
    <w:pPr>
      <w:spacing w:after="0" w:line="240" w:lineRule="auto"/>
    </w:pPr>
    <w:rPr>
      <w:rFonts w:ascii="Times New Roman" w:eastAsia="Times New Roman" w:hAnsi="Times New Roman" w:cs="Times New Roman"/>
      <w:sz w:val="24"/>
      <w:szCs w:val="20"/>
      <w:lang w:val="en-US"/>
    </w:rPr>
  </w:style>
  <w:style w:type="character" w:customStyle="1" w:styleId="BodyText2Char">
    <w:name w:val="Body Text 2 Char"/>
    <w:basedOn w:val="DefaultParagraphFont"/>
    <w:link w:val="BodyText2"/>
    <w:rsid w:val="00A0024F"/>
    <w:rPr>
      <w:rFonts w:ascii="Times New Roman" w:eastAsia="Times New Roman" w:hAnsi="Times New Roman" w:cs="Times New Roman"/>
      <w:sz w:val="24"/>
      <w:szCs w:val="20"/>
      <w:lang w:val="en-US"/>
    </w:rPr>
  </w:style>
  <w:style w:type="character" w:styleId="FollowedHyperlink">
    <w:name w:val="FollowedHyperlink"/>
    <w:basedOn w:val="DefaultParagraphFont"/>
    <w:uiPriority w:val="99"/>
    <w:semiHidden/>
    <w:unhideWhenUsed/>
    <w:rsid w:val="006677F1"/>
    <w:rPr>
      <w:color w:val="954F72" w:themeColor="followedHyperlink"/>
      <w:u w:val="single"/>
    </w:rPr>
  </w:style>
  <w:style w:type="character" w:styleId="Emphasis">
    <w:name w:val="Emphasis"/>
    <w:basedOn w:val="DefaultParagraphFont"/>
    <w:uiPriority w:val="20"/>
    <w:qFormat/>
    <w:rsid w:val="008E4BD7"/>
    <w:rPr>
      <w:i/>
      <w:iCs/>
    </w:rPr>
  </w:style>
  <w:style w:type="paragraph" w:styleId="ListParagraph">
    <w:name w:val="List Paragraph"/>
    <w:basedOn w:val="Normal"/>
    <w:uiPriority w:val="34"/>
    <w:qFormat/>
    <w:rsid w:val="00606421"/>
    <w:pPr>
      <w:ind w:left="720"/>
      <w:contextualSpacing/>
    </w:pPr>
  </w:style>
  <w:style w:type="table" w:styleId="TableGrid">
    <w:name w:val="Table Grid"/>
    <w:basedOn w:val="TableNormal"/>
    <w:uiPriority w:val="39"/>
    <w:rsid w:val="006C39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0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2C4"/>
  </w:style>
  <w:style w:type="paragraph" w:styleId="Footer">
    <w:name w:val="footer"/>
    <w:basedOn w:val="Normal"/>
    <w:link w:val="FooterChar"/>
    <w:uiPriority w:val="99"/>
    <w:unhideWhenUsed/>
    <w:rsid w:val="00070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2C4"/>
  </w:style>
  <w:style w:type="character" w:customStyle="1" w:styleId="xtojvnm2t">
    <w:name w:val="x_tojvnm2t"/>
    <w:basedOn w:val="DefaultParagraphFont"/>
    <w:rsid w:val="008E4959"/>
  </w:style>
  <w:style w:type="character" w:customStyle="1" w:styleId="UnresolvedMention1">
    <w:name w:val="Unresolved Mention1"/>
    <w:basedOn w:val="DefaultParagraphFont"/>
    <w:uiPriority w:val="99"/>
    <w:semiHidden/>
    <w:unhideWhenUsed/>
    <w:rsid w:val="00450C41"/>
    <w:rPr>
      <w:color w:val="605E5C"/>
      <w:shd w:val="clear" w:color="auto" w:fill="E1DFDD"/>
    </w:rPr>
  </w:style>
  <w:style w:type="character" w:customStyle="1" w:styleId="OJAKMReferences">
    <w:name w:val="OJAKM_References"/>
    <w:rsid w:val="005F7CA3"/>
    <w:rPr>
      <w:rFonts w:ascii="Times New Roman" w:hAnsi="Times New Roman"/>
      <w:sz w:val="24"/>
    </w:rPr>
  </w:style>
  <w:style w:type="character" w:customStyle="1" w:styleId="author">
    <w:name w:val="author"/>
    <w:basedOn w:val="DefaultParagraphFont"/>
    <w:rsid w:val="00B82F42"/>
  </w:style>
  <w:style w:type="character" w:customStyle="1" w:styleId="pubyear">
    <w:name w:val="pubyear"/>
    <w:basedOn w:val="DefaultParagraphFont"/>
    <w:rsid w:val="00B82F42"/>
  </w:style>
  <w:style w:type="character" w:customStyle="1" w:styleId="booktitle">
    <w:name w:val="booktitle"/>
    <w:basedOn w:val="DefaultParagraphFont"/>
    <w:rsid w:val="00B82F42"/>
  </w:style>
  <w:style w:type="character" w:customStyle="1" w:styleId="publisherlocation">
    <w:name w:val="publisherlocation"/>
    <w:basedOn w:val="DefaultParagraphFont"/>
    <w:rsid w:val="00B82F42"/>
  </w:style>
  <w:style w:type="character" w:customStyle="1" w:styleId="articletitle">
    <w:name w:val="articletitle"/>
    <w:basedOn w:val="DefaultParagraphFont"/>
    <w:rsid w:val="00B82F42"/>
  </w:style>
  <w:style w:type="character" w:customStyle="1" w:styleId="vol">
    <w:name w:val="vol"/>
    <w:basedOn w:val="DefaultParagraphFont"/>
    <w:rsid w:val="00B82F42"/>
  </w:style>
  <w:style w:type="character" w:customStyle="1" w:styleId="citedissue">
    <w:name w:val="citedissue"/>
    <w:basedOn w:val="DefaultParagraphFont"/>
    <w:rsid w:val="00B82F42"/>
  </w:style>
  <w:style w:type="character" w:customStyle="1" w:styleId="pagefirst">
    <w:name w:val="pagefirst"/>
    <w:basedOn w:val="DefaultParagraphFont"/>
    <w:rsid w:val="00B82F42"/>
  </w:style>
  <w:style w:type="character" w:customStyle="1" w:styleId="pagelast">
    <w:name w:val="pagelast"/>
    <w:basedOn w:val="DefaultParagraphFont"/>
    <w:rsid w:val="00B82F42"/>
  </w:style>
  <w:style w:type="character" w:customStyle="1" w:styleId="accordion-tabbedtab-mobile">
    <w:name w:val="accordion-tabbed__tab-mobile"/>
    <w:basedOn w:val="DefaultParagraphFont"/>
    <w:rsid w:val="00B82F42"/>
  </w:style>
  <w:style w:type="character" w:customStyle="1" w:styleId="comma-separator">
    <w:name w:val="comma-separator"/>
    <w:basedOn w:val="DefaultParagraphFont"/>
    <w:rsid w:val="00B82F42"/>
  </w:style>
  <w:style w:type="character" w:customStyle="1" w:styleId="Heading1Char">
    <w:name w:val="Heading 1 Char"/>
    <w:basedOn w:val="DefaultParagraphFont"/>
    <w:link w:val="Heading1"/>
    <w:uiPriority w:val="9"/>
    <w:rsid w:val="00B82F42"/>
    <w:rPr>
      <w:rFonts w:ascii="Times New Roman" w:eastAsia="Times New Roman" w:hAnsi="Times New Roman" w:cs="Times New Roman"/>
      <w:b/>
      <w:bCs/>
      <w:kern w:val="36"/>
      <w:sz w:val="48"/>
      <w:szCs w:val="48"/>
      <w:lang w:eastAsia="zh-CN"/>
    </w:rPr>
  </w:style>
  <w:style w:type="character" w:styleId="CommentReference">
    <w:name w:val="annotation reference"/>
    <w:basedOn w:val="DefaultParagraphFont"/>
    <w:uiPriority w:val="99"/>
    <w:semiHidden/>
    <w:unhideWhenUsed/>
    <w:rsid w:val="00DC29D2"/>
    <w:rPr>
      <w:sz w:val="16"/>
      <w:szCs w:val="16"/>
    </w:rPr>
  </w:style>
  <w:style w:type="paragraph" w:styleId="CommentText">
    <w:name w:val="annotation text"/>
    <w:basedOn w:val="Normal"/>
    <w:link w:val="CommentTextChar"/>
    <w:uiPriority w:val="99"/>
    <w:unhideWhenUsed/>
    <w:rsid w:val="00DC29D2"/>
    <w:pPr>
      <w:spacing w:line="240" w:lineRule="auto"/>
    </w:pPr>
    <w:rPr>
      <w:sz w:val="20"/>
      <w:szCs w:val="20"/>
    </w:rPr>
  </w:style>
  <w:style w:type="character" w:customStyle="1" w:styleId="CommentTextChar">
    <w:name w:val="Comment Text Char"/>
    <w:basedOn w:val="DefaultParagraphFont"/>
    <w:link w:val="CommentText"/>
    <w:uiPriority w:val="99"/>
    <w:rsid w:val="00DC29D2"/>
    <w:rPr>
      <w:sz w:val="20"/>
      <w:szCs w:val="20"/>
    </w:rPr>
  </w:style>
  <w:style w:type="paragraph" w:styleId="CommentSubject">
    <w:name w:val="annotation subject"/>
    <w:basedOn w:val="CommentText"/>
    <w:next w:val="CommentText"/>
    <w:link w:val="CommentSubjectChar"/>
    <w:uiPriority w:val="99"/>
    <w:semiHidden/>
    <w:unhideWhenUsed/>
    <w:rsid w:val="00DC29D2"/>
    <w:rPr>
      <w:b/>
      <w:bCs/>
    </w:rPr>
  </w:style>
  <w:style w:type="character" w:customStyle="1" w:styleId="CommentSubjectChar">
    <w:name w:val="Comment Subject Char"/>
    <w:basedOn w:val="CommentTextChar"/>
    <w:link w:val="CommentSubject"/>
    <w:uiPriority w:val="99"/>
    <w:semiHidden/>
    <w:rsid w:val="00DC29D2"/>
    <w:rPr>
      <w:b/>
      <w:bCs/>
      <w:sz w:val="20"/>
      <w:szCs w:val="20"/>
    </w:rPr>
  </w:style>
  <w:style w:type="paragraph" w:styleId="BalloonText">
    <w:name w:val="Balloon Text"/>
    <w:basedOn w:val="Normal"/>
    <w:link w:val="BalloonTextChar"/>
    <w:uiPriority w:val="99"/>
    <w:semiHidden/>
    <w:unhideWhenUsed/>
    <w:rsid w:val="00DC2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29D2"/>
    <w:rPr>
      <w:rFonts w:ascii="Segoe UI" w:hAnsi="Segoe UI" w:cs="Segoe UI"/>
      <w:sz w:val="18"/>
      <w:szCs w:val="18"/>
    </w:rPr>
  </w:style>
  <w:style w:type="character" w:customStyle="1" w:styleId="UnresolvedMention2">
    <w:name w:val="Unresolved Mention2"/>
    <w:basedOn w:val="DefaultParagraphFont"/>
    <w:uiPriority w:val="99"/>
    <w:semiHidden/>
    <w:unhideWhenUsed/>
    <w:rsid w:val="005B2E9E"/>
    <w:rPr>
      <w:color w:val="605E5C"/>
      <w:shd w:val="clear" w:color="auto" w:fill="E1DFDD"/>
    </w:rPr>
  </w:style>
  <w:style w:type="paragraph" w:styleId="NormalWeb">
    <w:name w:val="Normal (Web)"/>
    <w:basedOn w:val="Normal"/>
    <w:uiPriority w:val="99"/>
    <w:semiHidden/>
    <w:unhideWhenUsed/>
    <w:rsid w:val="00FD15C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msonormal">
    <w:name w:val="x_msonormal"/>
    <w:basedOn w:val="Normal"/>
    <w:rsid w:val="008D5B05"/>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Revision">
    <w:name w:val="Revision"/>
    <w:hidden/>
    <w:uiPriority w:val="99"/>
    <w:semiHidden/>
    <w:rsid w:val="00153618"/>
    <w:pPr>
      <w:spacing w:after="0" w:line="240" w:lineRule="auto"/>
    </w:pPr>
  </w:style>
  <w:style w:type="character" w:styleId="UnresolvedMention">
    <w:name w:val="Unresolved Mention"/>
    <w:basedOn w:val="DefaultParagraphFont"/>
    <w:uiPriority w:val="99"/>
    <w:semiHidden/>
    <w:unhideWhenUsed/>
    <w:rsid w:val="00CE7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8128">
      <w:bodyDiv w:val="1"/>
      <w:marLeft w:val="0"/>
      <w:marRight w:val="0"/>
      <w:marTop w:val="0"/>
      <w:marBottom w:val="0"/>
      <w:divBdr>
        <w:top w:val="none" w:sz="0" w:space="0" w:color="auto"/>
        <w:left w:val="none" w:sz="0" w:space="0" w:color="auto"/>
        <w:bottom w:val="none" w:sz="0" w:space="0" w:color="auto"/>
        <w:right w:val="none" w:sz="0" w:space="0" w:color="auto"/>
      </w:divBdr>
    </w:div>
    <w:div w:id="119492903">
      <w:bodyDiv w:val="1"/>
      <w:marLeft w:val="0"/>
      <w:marRight w:val="0"/>
      <w:marTop w:val="0"/>
      <w:marBottom w:val="0"/>
      <w:divBdr>
        <w:top w:val="none" w:sz="0" w:space="0" w:color="auto"/>
        <w:left w:val="none" w:sz="0" w:space="0" w:color="auto"/>
        <w:bottom w:val="none" w:sz="0" w:space="0" w:color="auto"/>
        <w:right w:val="none" w:sz="0" w:space="0" w:color="auto"/>
      </w:divBdr>
    </w:div>
    <w:div w:id="362832523">
      <w:bodyDiv w:val="1"/>
      <w:marLeft w:val="0"/>
      <w:marRight w:val="0"/>
      <w:marTop w:val="0"/>
      <w:marBottom w:val="0"/>
      <w:divBdr>
        <w:top w:val="none" w:sz="0" w:space="0" w:color="auto"/>
        <w:left w:val="none" w:sz="0" w:space="0" w:color="auto"/>
        <w:bottom w:val="none" w:sz="0" w:space="0" w:color="auto"/>
        <w:right w:val="none" w:sz="0" w:space="0" w:color="auto"/>
      </w:divBdr>
    </w:div>
    <w:div w:id="517231214">
      <w:bodyDiv w:val="1"/>
      <w:marLeft w:val="0"/>
      <w:marRight w:val="0"/>
      <w:marTop w:val="0"/>
      <w:marBottom w:val="0"/>
      <w:divBdr>
        <w:top w:val="none" w:sz="0" w:space="0" w:color="auto"/>
        <w:left w:val="none" w:sz="0" w:space="0" w:color="auto"/>
        <w:bottom w:val="none" w:sz="0" w:space="0" w:color="auto"/>
        <w:right w:val="none" w:sz="0" w:space="0" w:color="auto"/>
      </w:divBdr>
    </w:div>
    <w:div w:id="598215125">
      <w:bodyDiv w:val="1"/>
      <w:marLeft w:val="0"/>
      <w:marRight w:val="0"/>
      <w:marTop w:val="0"/>
      <w:marBottom w:val="0"/>
      <w:divBdr>
        <w:top w:val="none" w:sz="0" w:space="0" w:color="auto"/>
        <w:left w:val="none" w:sz="0" w:space="0" w:color="auto"/>
        <w:bottom w:val="none" w:sz="0" w:space="0" w:color="auto"/>
        <w:right w:val="none" w:sz="0" w:space="0" w:color="auto"/>
      </w:divBdr>
    </w:div>
    <w:div w:id="600458394">
      <w:bodyDiv w:val="1"/>
      <w:marLeft w:val="0"/>
      <w:marRight w:val="0"/>
      <w:marTop w:val="0"/>
      <w:marBottom w:val="0"/>
      <w:divBdr>
        <w:top w:val="none" w:sz="0" w:space="0" w:color="auto"/>
        <w:left w:val="none" w:sz="0" w:space="0" w:color="auto"/>
        <w:bottom w:val="none" w:sz="0" w:space="0" w:color="auto"/>
        <w:right w:val="none" w:sz="0" w:space="0" w:color="auto"/>
      </w:divBdr>
    </w:div>
    <w:div w:id="719939036">
      <w:bodyDiv w:val="1"/>
      <w:marLeft w:val="0"/>
      <w:marRight w:val="0"/>
      <w:marTop w:val="0"/>
      <w:marBottom w:val="0"/>
      <w:divBdr>
        <w:top w:val="none" w:sz="0" w:space="0" w:color="auto"/>
        <w:left w:val="none" w:sz="0" w:space="0" w:color="auto"/>
        <w:bottom w:val="none" w:sz="0" w:space="0" w:color="auto"/>
        <w:right w:val="none" w:sz="0" w:space="0" w:color="auto"/>
      </w:divBdr>
    </w:div>
    <w:div w:id="758523528">
      <w:bodyDiv w:val="1"/>
      <w:marLeft w:val="0"/>
      <w:marRight w:val="0"/>
      <w:marTop w:val="0"/>
      <w:marBottom w:val="0"/>
      <w:divBdr>
        <w:top w:val="none" w:sz="0" w:space="0" w:color="auto"/>
        <w:left w:val="none" w:sz="0" w:space="0" w:color="auto"/>
        <w:bottom w:val="none" w:sz="0" w:space="0" w:color="auto"/>
        <w:right w:val="none" w:sz="0" w:space="0" w:color="auto"/>
      </w:divBdr>
    </w:div>
    <w:div w:id="1197544530">
      <w:bodyDiv w:val="1"/>
      <w:marLeft w:val="0"/>
      <w:marRight w:val="0"/>
      <w:marTop w:val="0"/>
      <w:marBottom w:val="0"/>
      <w:divBdr>
        <w:top w:val="none" w:sz="0" w:space="0" w:color="auto"/>
        <w:left w:val="none" w:sz="0" w:space="0" w:color="auto"/>
        <w:bottom w:val="none" w:sz="0" w:space="0" w:color="auto"/>
        <w:right w:val="none" w:sz="0" w:space="0" w:color="auto"/>
      </w:divBdr>
    </w:div>
    <w:div w:id="1288512728">
      <w:bodyDiv w:val="1"/>
      <w:marLeft w:val="0"/>
      <w:marRight w:val="0"/>
      <w:marTop w:val="0"/>
      <w:marBottom w:val="0"/>
      <w:divBdr>
        <w:top w:val="none" w:sz="0" w:space="0" w:color="auto"/>
        <w:left w:val="none" w:sz="0" w:space="0" w:color="auto"/>
        <w:bottom w:val="none" w:sz="0" w:space="0" w:color="auto"/>
        <w:right w:val="none" w:sz="0" w:space="0" w:color="auto"/>
      </w:divBdr>
    </w:div>
    <w:div w:id="1511916152">
      <w:bodyDiv w:val="1"/>
      <w:marLeft w:val="0"/>
      <w:marRight w:val="0"/>
      <w:marTop w:val="0"/>
      <w:marBottom w:val="0"/>
      <w:divBdr>
        <w:top w:val="none" w:sz="0" w:space="0" w:color="auto"/>
        <w:left w:val="none" w:sz="0" w:space="0" w:color="auto"/>
        <w:bottom w:val="none" w:sz="0" w:space="0" w:color="auto"/>
        <w:right w:val="none" w:sz="0" w:space="0" w:color="auto"/>
      </w:divBdr>
    </w:div>
    <w:div w:id="1631939362">
      <w:bodyDiv w:val="1"/>
      <w:marLeft w:val="0"/>
      <w:marRight w:val="0"/>
      <w:marTop w:val="0"/>
      <w:marBottom w:val="0"/>
      <w:divBdr>
        <w:top w:val="none" w:sz="0" w:space="0" w:color="auto"/>
        <w:left w:val="none" w:sz="0" w:space="0" w:color="auto"/>
        <w:bottom w:val="none" w:sz="0" w:space="0" w:color="auto"/>
        <w:right w:val="none" w:sz="0" w:space="0" w:color="auto"/>
      </w:divBdr>
    </w:div>
    <w:div w:id="1753315523">
      <w:bodyDiv w:val="1"/>
      <w:marLeft w:val="0"/>
      <w:marRight w:val="0"/>
      <w:marTop w:val="0"/>
      <w:marBottom w:val="0"/>
      <w:divBdr>
        <w:top w:val="none" w:sz="0" w:space="0" w:color="auto"/>
        <w:left w:val="none" w:sz="0" w:space="0" w:color="auto"/>
        <w:bottom w:val="none" w:sz="0" w:space="0" w:color="auto"/>
        <w:right w:val="none" w:sz="0" w:space="0" w:color="auto"/>
      </w:divBdr>
    </w:div>
    <w:div w:id="204370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cid.org/0000-0002-1084-7497" TargetMode="External"/><Relationship Id="rId18" Type="http://schemas.microsoft.com/office/2011/relationships/commentsExtended" Target="commentsExtended.xml"/><Relationship Id="rId26" Type="http://schemas.openxmlformats.org/officeDocument/2006/relationships/chart" Target="charts/chart5.xml"/><Relationship Id="rId39" Type="http://schemas.openxmlformats.org/officeDocument/2006/relationships/hyperlink" Target="http://www.ons.gov.uk/methodology/classificationsandstandards/ukstandardindustrialclassificationofeconomicactivities/uksic2007" TargetMode="External"/><Relationship Id="rId21" Type="http://schemas.openxmlformats.org/officeDocument/2006/relationships/image" Target="media/image1.png"/><Relationship Id="rId34" Type="http://schemas.openxmlformats.org/officeDocument/2006/relationships/hyperlink" Target="https://doi.org/10.1016/j.resconrec.2017.09.005"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chapter/10.1007/978-3-319-91971-3_8" TargetMode="External"/><Relationship Id="rId20" Type="http://schemas.openxmlformats.org/officeDocument/2006/relationships/hyperlink" Target="https://www.apqc.org/resource-library/resource-listing/apqc-process-classification-framework-pcf-cross-industry-pdf-11" TargetMode="External"/><Relationship Id="rId29" Type="http://schemas.openxmlformats.org/officeDocument/2006/relationships/hyperlink" Target="http://www.apqc.org/pc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cid.org/0000-0002-7120-3986" TargetMode="External"/><Relationship Id="rId24" Type="http://schemas.openxmlformats.org/officeDocument/2006/relationships/chart" Target="charts/chart3.xml"/><Relationship Id="rId32" Type="http://schemas.openxmlformats.org/officeDocument/2006/relationships/hyperlink" Target="https://doi.org/10.1177/0008125618764691" TargetMode="External"/><Relationship Id="rId37" Type="http://schemas.openxmlformats.org/officeDocument/2006/relationships/hyperlink" Target="http://www.pwc.com/hu/en/kiadvanyok/assets/pdf/Closing-the-loop-the-circular-economy.pdf" TargetMode="External"/><Relationship Id="rId40" Type="http://schemas.openxmlformats.org/officeDocument/2006/relationships/hyperlink" Target="http://www.product-life.org/en/major-publications/the-product-life-factor" TargetMode="External"/><Relationship Id="rId5" Type="http://schemas.openxmlformats.org/officeDocument/2006/relationships/webSettings" Target="webSettings.xml"/><Relationship Id="rId15" Type="http://schemas.openxmlformats.org/officeDocument/2006/relationships/hyperlink" Target="https://orcid.org/0000-0002-1133-0537" TargetMode="External"/><Relationship Id="rId23" Type="http://schemas.openxmlformats.org/officeDocument/2006/relationships/chart" Target="charts/chart2.xml"/><Relationship Id="rId28" Type="http://schemas.openxmlformats.org/officeDocument/2006/relationships/image" Target="media/image2.png"/><Relationship Id="rId36" Type="http://schemas.openxmlformats.org/officeDocument/2006/relationships/hyperlink" Target="https://www.pwc.com/gx/en/industries/industries-4.0/landing-page/industry-4.0-building-your-digital-enterprise-april-2016.pdf" TargetMode="External"/><Relationship Id="rId10" Type="http://schemas.openxmlformats.org/officeDocument/2006/relationships/hyperlink" Target="mailto:s.p.l.dettmer@swansea.ac.uk" TargetMode="External"/><Relationship Id="rId19" Type="http://schemas.microsoft.com/office/2016/09/relationships/commentsIds" Target="commentsIds.xml"/><Relationship Id="rId31" Type="http://schemas.openxmlformats.org/officeDocument/2006/relationships/hyperlink" Target="https://doi.org/10.3390/su132212675"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orcid.org/0000-0002-8090-5939" TargetMode="External"/><Relationship Id="rId14" Type="http://schemas.openxmlformats.org/officeDocument/2006/relationships/hyperlink" Target="mailto:monika.eisenbardt@ue.katowice.pl" TargetMode="External"/><Relationship Id="rId22" Type="http://schemas.openxmlformats.org/officeDocument/2006/relationships/chart" Target="charts/chart1.xml"/><Relationship Id="rId27" Type="http://schemas.openxmlformats.org/officeDocument/2006/relationships/hyperlink" Target="https://www.sciencedirect.com/topics/social-sciences/reintegration" TargetMode="External"/><Relationship Id="rId30" Type="http://schemas.openxmlformats.org/officeDocument/2006/relationships/hyperlink" Target="https://doi.org/10.1002/bse.3107" TargetMode="External"/><Relationship Id="rId35" Type="http://schemas.openxmlformats.org/officeDocument/2006/relationships/hyperlink" Target="https://doi.org/10.3390/en14144375" TargetMode="External"/><Relationship Id="rId43" Type="http://schemas.microsoft.com/office/2011/relationships/people" Target="people.xml"/><Relationship Id="rId8" Type="http://schemas.openxmlformats.org/officeDocument/2006/relationships/hyperlink" Target="mailto:r.mullins@uwtsd.ac.uk" TargetMode="External"/><Relationship Id="rId3" Type="http://schemas.openxmlformats.org/officeDocument/2006/relationships/styles" Target="styles.xml"/><Relationship Id="rId12" Type="http://schemas.openxmlformats.org/officeDocument/2006/relationships/hyperlink" Target="mailto:ewa.ziemba@ue.katowice.pl" TargetMode="External"/><Relationship Id="rId17" Type="http://schemas.openxmlformats.org/officeDocument/2006/relationships/comments" Target="comments.xml"/><Relationship Id="rId25" Type="http://schemas.openxmlformats.org/officeDocument/2006/relationships/chart" Target="charts/chart4.xml"/><Relationship Id="rId33" Type="http://schemas.openxmlformats.org/officeDocument/2006/relationships/hyperlink" Target="http://www.ibm.com/uk-en/topics/industry-4-0" TargetMode="External"/><Relationship Id="rId38" Type="http://schemas.openxmlformats.org/officeDocument/2006/relationships/hyperlink" Target="https://www.pbl.nl/sites/default/files/cms/publicaties/pbl-2016-circular-economy-measuringinnovation-in-product-chains-2544.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Documents/Research/Circular%20Economy/Industry%204.0%20Resul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bg2">
                <a:lumMod val="90000"/>
              </a:schemeClr>
            </a:solidFill>
            <a:ln>
              <a:noFill/>
            </a:ln>
            <a:effectLst/>
          </c:spPr>
          <c:invertIfNegative val="0"/>
          <c:cat>
            <c:strRef>
              <c:f>Sheet1!$M$9:$M$10</c:f>
              <c:strCache>
                <c:ptCount val="2"/>
                <c:pt idx="0">
                  <c:v>CE</c:v>
                </c:pt>
                <c:pt idx="1">
                  <c:v>Sus</c:v>
                </c:pt>
              </c:strCache>
            </c:strRef>
          </c:cat>
          <c:val>
            <c:numRef>
              <c:f>Sheet1!$N$9:$N$10</c:f>
              <c:numCache>
                <c:formatCode>General</c:formatCode>
                <c:ptCount val="2"/>
                <c:pt idx="0">
                  <c:v>156</c:v>
                </c:pt>
                <c:pt idx="1">
                  <c:v>296</c:v>
                </c:pt>
              </c:numCache>
            </c:numRef>
          </c:val>
          <c:extLst>
            <c:ext xmlns:c16="http://schemas.microsoft.com/office/drawing/2014/chart" uri="{C3380CC4-5D6E-409C-BE32-E72D297353CC}">
              <c16:uniqueId val="{00000000-65A2-4A45-94F5-FE356C38D31F}"/>
            </c:ext>
          </c:extLst>
        </c:ser>
        <c:dLbls>
          <c:showLegendKey val="0"/>
          <c:showVal val="0"/>
          <c:showCatName val="0"/>
          <c:showSerName val="0"/>
          <c:showPercent val="0"/>
          <c:showBubbleSize val="0"/>
        </c:dLbls>
        <c:gapWidth val="219"/>
        <c:overlap val="-27"/>
        <c:axId val="1734860480"/>
        <c:axId val="1734860896"/>
      </c:barChart>
      <c:catAx>
        <c:axId val="1734860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4860896"/>
        <c:crosses val="autoZero"/>
        <c:auto val="1"/>
        <c:lblAlgn val="ctr"/>
        <c:lblOffset val="100"/>
        <c:noMultiLvlLbl val="0"/>
      </c:catAx>
      <c:valAx>
        <c:axId val="1734860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4860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bg2">
                <a:lumMod val="90000"/>
              </a:schemeClr>
            </a:solidFill>
            <a:ln>
              <a:noFill/>
            </a:ln>
            <a:effectLst/>
          </c:spPr>
          <c:invertIfNegative val="0"/>
          <c:cat>
            <c:strRef>
              <c:f>Sheet1!$A$4:$A$7</c:f>
              <c:strCache>
                <c:ptCount val="4"/>
                <c:pt idx="0">
                  <c:v>Repair</c:v>
                </c:pt>
                <c:pt idx="1">
                  <c:v>Reuse</c:v>
                </c:pt>
                <c:pt idx="2">
                  <c:v>Refurbish / Remanufacture</c:v>
                </c:pt>
                <c:pt idx="3">
                  <c:v>Recycle</c:v>
                </c:pt>
              </c:strCache>
            </c:strRef>
          </c:cat>
          <c:val>
            <c:numRef>
              <c:f>Sheet1!$B$4:$B$7</c:f>
              <c:numCache>
                <c:formatCode>General</c:formatCode>
                <c:ptCount val="4"/>
                <c:pt idx="0">
                  <c:v>7</c:v>
                </c:pt>
                <c:pt idx="1">
                  <c:v>52</c:v>
                </c:pt>
                <c:pt idx="2">
                  <c:v>25</c:v>
                </c:pt>
                <c:pt idx="3">
                  <c:v>121</c:v>
                </c:pt>
              </c:numCache>
            </c:numRef>
          </c:val>
          <c:extLst>
            <c:ext xmlns:c16="http://schemas.microsoft.com/office/drawing/2014/chart" uri="{C3380CC4-5D6E-409C-BE32-E72D297353CC}">
              <c16:uniqueId val="{00000000-D711-4F68-B061-52908FB1C7BD}"/>
            </c:ext>
          </c:extLst>
        </c:ser>
        <c:dLbls>
          <c:showLegendKey val="0"/>
          <c:showVal val="0"/>
          <c:showCatName val="0"/>
          <c:showSerName val="0"/>
          <c:showPercent val="0"/>
          <c:showBubbleSize val="0"/>
        </c:dLbls>
        <c:gapWidth val="100"/>
        <c:overlap val="-27"/>
        <c:axId val="809517728"/>
        <c:axId val="809518144"/>
      </c:barChart>
      <c:catAx>
        <c:axId val="809517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518144"/>
        <c:crosses val="autoZero"/>
        <c:auto val="1"/>
        <c:lblAlgn val="ctr"/>
        <c:lblOffset val="100"/>
        <c:noMultiLvlLbl val="0"/>
      </c:catAx>
      <c:valAx>
        <c:axId val="809518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517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bg2">
                <a:lumMod val="90000"/>
              </a:schemeClr>
            </a:solidFill>
            <a:ln>
              <a:noFill/>
            </a:ln>
            <a:effectLst/>
          </c:spPr>
          <c:invertIfNegative val="0"/>
          <c:cat>
            <c:strRef>
              <c:f>Sheet1!$X$2:$X$7</c:f>
              <c:strCache>
                <c:ptCount val="6"/>
                <c:pt idx="0">
                  <c:v>BP1 </c:v>
                </c:pt>
                <c:pt idx="1">
                  <c:v>BP2</c:v>
                </c:pt>
                <c:pt idx="2">
                  <c:v>BP3</c:v>
                </c:pt>
                <c:pt idx="3">
                  <c:v>BP4</c:v>
                </c:pt>
                <c:pt idx="4">
                  <c:v>BP5</c:v>
                </c:pt>
                <c:pt idx="5">
                  <c:v>BP6</c:v>
                </c:pt>
              </c:strCache>
            </c:strRef>
          </c:cat>
          <c:val>
            <c:numRef>
              <c:f>Sheet1!$Y$2:$Y$7</c:f>
              <c:numCache>
                <c:formatCode>0%</c:formatCode>
                <c:ptCount val="6"/>
                <c:pt idx="0">
                  <c:v>0.47</c:v>
                </c:pt>
                <c:pt idx="1">
                  <c:v>0.80503144654088055</c:v>
                </c:pt>
                <c:pt idx="2">
                  <c:v>5.6603773584905662E-2</c:v>
                </c:pt>
                <c:pt idx="3">
                  <c:v>7.5471698113207544E-2</c:v>
                </c:pt>
                <c:pt idx="4">
                  <c:v>6.2893081761006289E-2</c:v>
                </c:pt>
                <c:pt idx="5">
                  <c:v>0.06</c:v>
                </c:pt>
              </c:numCache>
            </c:numRef>
          </c:val>
          <c:extLst>
            <c:ext xmlns:c16="http://schemas.microsoft.com/office/drawing/2014/chart" uri="{C3380CC4-5D6E-409C-BE32-E72D297353CC}">
              <c16:uniqueId val="{00000000-4A69-4A59-9D0F-ECC86B52246E}"/>
            </c:ext>
          </c:extLst>
        </c:ser>
        <c:dLbls>
          <c:showLegendKey val="0"/>
          <c:showVal val="0"/>
          <c:showCatName val="0"/>
          <c:showSerName val="0"/>
          <c:showPercent val="0"/>
          <c:showBubbleSize val="0"/>
        </c:dLbls>
        <c:gapWidth val="100"/>
        <c:overlap val="-27"/>
        <c:axId val="562543711"/>
        <c:axId val="562544127"/>
      </c:barChart>
      <c:catAx>
        <c:axId val="562543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544127"/>
        <c:crosses val="autoZero"/>
        <c:auto val="1"/>
        <c:lblAlgn val="ctr"/>
        <c:lblOffset val="100"/>
        <c:noMultiLvlLbl val="0"/>
      </c:catAx>
      <c:valAx>
        <c:axId val="56254412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543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3215452821333298E-2"/>
          <c:y val="0.15406022845275183"/>
          <c:w val="0.91241051660033745"/>
          <c:h val="0.5878362400961562"/>
        </c:manualLayout>
      </c:layout>
      <c:barChart>
        <c:barDir val="col"/>
        <c:grouping val="clustered"/>
        <c:varyColors val="0"/>
        <c:ser>
          <c:idx val="0"/>
          <c:order val="0"/>
          <c:tx>
            <c:strRef>
              <c:f>Sheet1!$P$85</c:f>
              <c:strCache>
                <c:ptCount val="1"/>
                <c:pt idx="0">
                  <c:v>CE</c:v>
                </c:pt>
              </c:strCache>
            </c:strRef>
          </c:tx>
          <c:spPr>
            <a:solidFill>
              <a:schemeClr val="bg2">
                <a:lumMod val="90000"/>
              </a:schemeClr>
            </a:solidFill>
            <a:ln>
              <a:noFill/>
            </a:ln>
            <a:effectLst/>
          </c:spPr>
          <c:invertIfNegative val="0"/>
          <c:cat>
            <c:strRef>
              <c:f>Sheet1!$N$86:$O$92</c:f>
              <c:strCache>
                <c:ptCount val="7"/>
                <c:pt idx="0">
                  <c:v>Manufacturing</c:v>
                </c:pt>
                <c:pt idx="1">
                  <c:v>Wholesale and retail trade; repair of motor vehicles and motor cycles</c:v>
                </c:pt>
                <c:pt idx="2">
                  <c:v>Transport and storage</c:v>
                </c:pt>
                <c:pt idx="3">
                  <c:v>Information and Communication</c:v>
                </c:pt>
                <c:pt idx="4">
                  <c:v>Financial and insurance activities</c:v>
                </c:pt>
                <c:pt idx="5">
                  <c:v>Arts, entertainment and recreation</c:v>
                </c:pt>
                <c:pt idx="6">
                  <c:v>Other services</c:v>
                </c:pt>
              </c:strCache>
            </c:strRef>
          </c:cat>
          <c:val>
            <c:numRef>
              <c:f>Sheet1!$P$86:$P$92</c:f>
              <c:numCache>
                <c:formatCode>General</c:formatCode>
                <c:ptCount val="7"/>
                <c:pt idx="0">
                  <c:v>44</c:v>
                </c:pt>
                <c:pt idx="1">
                  <c:v>77</c:v>
                </c:pt>
                <c:pt idx="2">
                  <c:v>5</c:v>
                </c:pt>
                <c:pt idx="3">
                  <c:v>14</c:v>
                </c:pt>
                <c:pt idx="4">
                  <c:v>3</c:v>
                </c:pt>
                <c:pt idx="5">
                  <c:v>4</c:v>
                </c:pt>
                <c:pt idx="6">
                  <c:v>1</c:v>
                </c:pt>
              </c:numCache>
            </c:numRef>
          </c:val>
          <c:extLst>
            <c:ext xmlns:c16="http://schemas.microsoft.com/office/drawing/2014/chart" uri="{C3380CC4-5D6E-409C-BE32-E72D297353CC}">
              <c16:uniqueId val="{00000000-EF84-4306-9EE9-C6597FED76F6}"/>
            </c:ext>
          </c:extLst>
        </c:ser>
        <c:ser>
          <c:idx val="1"/>
          <c:order val="1"/>
          <c:tx>
            <c:strRef>
              <c:f>Sheet1!$Q$85</c:f>
              <c:strCache>
                <c:ptCount val="1"/>
                <c:pt idx="0">
                  <c:v>Sustainability</c:v>
                </c:pt>
              </c:strCache>
            </c:strRef>
          </c:tx>
          <c:spPr>
            <a:solidFill>
              <a:schemeClr val="bg2">
                <a:lumMod val="50000"/>
              </a:schemeClr>
            </a:solidFill>
            <a:ln>
              <a:noFill/>
            </a:ln>
            <a:effectLst/>
          </c:spPr>
          <c:invertIfNegative val="0"/>
          <c:cat>
            <c:strRef>
              <c:f>Sheet1!$N$86:$O$92</c:f>
              <c:strCache>
                <c:ptCount val="7"/>
                <c:pt idx="0">
                  <c:v>Manufacturing</c:v>
                </c:pt>
                <c:pt idx="1">
                  <c:v>Wholesale and retail trade; repair of motor vehicles and motor cycles</c:v>
                </c:pt>
                <c:pt idx="2">
                  <c:v>Transport and storage</c:v>
                </c:pt>
                <c:pt idx="3">
                  <c:v>Information and Communication</c:v>
                </c:pt>
                <c:pt idx="4">
                  <c:v>Financial and insurance activities</c:v>
                </c:pt>
                <c:pt idx="5">
                  <c:v>Arts, entertainment and recreation</c:v>
                </c:pt>
                <c:pt idx="6">
                  <c:v>Other services</c:v>
                </c:pt>
              </c:strCache>
            </c:strRef>
          </c:cat>
          <c:val>
            <c:numRef>
              <c:f>Sheet1!$Q$86:$Q$92</c:f>
              <c:numCache>
                <c:formatCode>General</c:formatCode>
                <c:ptCount val="7"/>
                <c:pt idx="0">
                  <c:v>90</c:v>
                </c:pt>
                <c:pt idx="1">
                  <c:v>110</c:v>
                </c:pt>
                <c:pt idx="2">
                  <c:v>21</c:v>
                </c:pt>
                <c:pt idx="3">
                  <c:v>21</c:v>
                </c:pt>
                <c:pt idx="4">
                  <c:v>10</c:v>
                </c:pt>
                <c:pt idx="5">
                  <c:v>11</c:v>
                </c:pt>
                <c:pt idx="6">
                  <c:v>8</c:v>
                </c:pt>
              </c:numCache>
            </c:numRef>
          </c:val>
          <c:extLst>
            <c:ext xmlns:c16="http://schemas.microsoft.com/office/drawing/2014/chart" uri="{C3380CC4-5D6E-409C-BE32-E72D297353CC}">
              <c16:uniqueId val="{00000001-EF84-4306-9EE9-C6597FED76F6}"/>
            </c:ext>
          </c:extLst>
        </c:ser>
        <c:dLbls>
          <c:showLegendKey val="0"/>
          <c:showVal val="0"/>
          <c:showCatName val="0"/>
          <c:showSerName val="0"/>
          <c:showPercent val="0"/>
          <c:showBubbleSize val="0"/>
        </c:dLbls>
        <c:gapWidth val="219"/>
        <c:overlap val="-27"/>
        <c:axId val="807730848"/>
        <c:axId val="807728352"/>
      </c:barChart>
      <c:catAx>
        <c:axId val="80773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728352"/>
        <c:crosses val="autoZero"/>
        <c:auto val="1"/>
        <c:lblAlgn val="ctr"/>
        <c:lblOffset val="100"/>
        <c:noMultiLvlLbl val="0"/>
      </c:catAx>
      <c:valAx>
        <c:axId val="807728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730848"/>
        <c:crosses val="autoZero"/>
        <c:crossBetween val="between"/>
      </c:valAx>
      <c:spPr>
        <a:noFill/>
        <a:ln>
          <a:noFill/>
        </a:ln>
        <a:effectLst/>
      </c:spPr>
    </c:plotArea>
    <c:legend>
      <c:legendPos val="b"/>
      <c:layout>
        <c:manualLayout>
          <c:xMode val="edge"/>
          <c:yMode val="edge"/>
          <c:x val="0.75109892506512244"/>
          <c:y val="0.90913761947980798"/>
          <c:w val="0.20686485760297024"/>
          <c:h val="7.009394853680672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Graph!$C$4</c:f>
              <c:strCache>
                <c:ptCount val="1"/>
                <c:pt idx="0">
                  <c:v>total</c:v>
                </c:pt>
              </c:strCache>
            </c:strRef>
          </c:tx>
          <c:spPr>
            <a:solidFill>
              <a:schemeClr val="bg2">
                <a:lumMod val="90000"/>
              </a:schemeClr>
            </a:solidFill>
            <a:ln>
              <a:noFill/>
            </a:ln>
            <a:effectLst/>
          </c:spPr>
          <c:invertIfNegative val="0"/>
          <c:cat>
            <c:strRef>
              <c:f>Graph!$A$5:$B$19</c:f>
              <c:strCache>
                <c:ptCount val="15"/>
                <c:pt idx="0">
                  <c:v>Industry 4.0</c:v>
                </c:pt>
                <c:pt idx="1">
                  <c:v>Artificial neural networks</c:v>
                </c:pt>
                <c:pt idx="2">
                  <c:v>Automation</c:v>
                </c:pt>
                <c:pt idx="3">
                  <c:v>Big Data</c:v>
                </c:pt>
                <c:pt idx="4">
                  <c:v>Blockchain</c:v>
                </c:pt>
                <c:pt idx="5">
                  <c:v>Convolutional Neural Networks</c:v>
                </c:pt>
                <c:pt idx="6">
                  <c:v>Deep Learning</c:v>
                </c:pt>
                <c:pt idx="7">
                  <c:v>Digitisation</c:v>
                </c:pt>
                <c:pt idx="8">
                  <c:v>Internet of Things</c:v>
                </c:pt>
                <c:pt idx="9">
                  <c:v>Machine Learning</c:v>
                </c:pt>
                <c:pt idx="10">
                  <c:v>Addiditive Manufacturing</c:v>
                </c:pt>
                <c:pt idx="11">
                  <c:v>Fuzy Dematel Systems</c:v>
                </c:pt>
                <c:pt idx="12">
                  <c:v>Smart Factory</c:v>
                </c:pt>
                <c:pt idx="13">
                  <c:v>Digital Twins</c:v>
                </c:pt>
                <c:pt idx="14">
                  <c:v>Other</c:v>
                </c:pt>
              </c:strCache>
            </c:strRef>
          </c:cat>
          <c:val>
            <c:numRef>
              <c:f>Graph!$C$5:$C$19</c:f>
              <c:numCache>
                <c:formatCode>General</c:formatCode>
                <c:ptCount val="15"/>
                <c:pt idx="0">
                  <c:v>29</c:v>
                </c:pt>
                <c:pt idx="1">
                  <c:v>15</c:v>
                </c:pt>
                <c:pt idx="2">
                  <c:v>11</c:v>
                </c:pt>
                <c:pt idx="3">
                  <c:v>21</c:v>
                </c:pt>
                <c:pt idx="4">
                  <c:v>3</c:v>
                </c:pt>
                <c:pt idx="5">
                  <c:v>-1</c:v>
                </c:pt>
                <c:pt idx="6">
                  <c:v>2</c:v>
                </c:pt>
                <c:pt idx="7">
                  <c:v>12</c:v>
                </c:pt>
                <c:pt idx="8">
                  <c:v>14</c:v>
                </c:pt>
                <c:pt idx="9">
                  <c:v>14</c:v>
                </c:pt>
                <c:pt idx="10">
                  <c:v>2</c:v>
                </c:pt>
                <c:pt idx="11">
                  <c:v>0</c:v>
                </c:pt>
                <c:pt idx="12">
                  <c:v>12</c:v>
                </c:pt>
                <c:pt idx="13">
                  <c:v>9</c:v>
                </c:pt>
                <c:pt idx="14">
                  <c:v>1</c:v>
                </c:pt>
              </c:numCache>
            </c:numRef>
          </c:val>
          <c:extLst>
            <c:ext xmlns:c16="http://schemas.microsoft.com/office/drawing/2014/chart" uri="{C3380CC4-5D6E-409C-BE32-E72D297353CC}">
              <c16:uniqueId val="{00000000-5572-4F00-AC8F-90EC975C074D}"/>
            </c:ext>
          </c:extLst>
        </c:ser>
        <c:dLbls>
          <c:showLegendKey val="0"/>
          <c:showVal val="0"/>
          <c:showCatName val="0"/>
          <c:showSerName val="0"/>
          <c:showPercent val="0"/>
          <c:showBubbleSize val="0"/>
        </c:dLbls>
        <c:gapWidth val="100"/>
        <c:axId val="587027695"/>
        <c:axId val="587028943"/>
      </c:barChart>
      <c:catAx>
        <c:axId val="58702769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28943"/>
        <c:crosses val="autoZero"/>
        <c:auto val="1"/>
        <c:lblAlgn val="ctr"/>
        <c:lblOffset val="100"/>
        <c:noMultiLvlLbl val="0"/>
      </c:catAx>
      <c:valAx>
        <c:axId val="5870289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27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37C64-7B6C-4D00-89EC-ED7C62240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9791</Words>
  <Characters>55813</Characters>
  <Application>Microsoft Office Word</Application>
  <DocSecurity>0</DocSecurity>
  <Lines>465</Lines>
  <Paragraphs>130</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65474</CharactersWithSpaces>
  <SharedDoc>false</SharedDoc>
  <HLinks>
    <vt:vector size="120" baseType="variant">
      <vt:variant>
        <vt:i4>1966154</vt:i4>
      </vt:variant>
      <vt:variant>
        <vt:i4>57</vt:i4>
      </vt:variant>
      <vt:variant>
        <vt:i4>0</vt:i4>
      </vt:variant>
      <vt:variant>
        <vt:i4>5</vt:i4>
      </vt:variant>
      <vt:variant>
        <vt:lpwstr>http://www.product-life.org/en/major-publications/the-product-life-factor</vt:lpwstr>
      </vt:variant>
      <vt:variant>
        <vt:lpwstr/>
      </vt:variant>
      <vt:variant>
        <vt:i4>6553725</vt:i4>
      </vt:variant>
      <vt:variant>
        <vt:i4>54</vt:i4>
      </vt:variant>
      <vt:variant>
        <vt:i4>0</vt:i4>
      </vt:variant>
      <vt:variant>
        <vt:i4>5</vt:i4>
      </vt:variant>
      <vt:variant>
        <vt:lpwstr>http://www.ons.gov.uk/methodology/classificationsandstandards/ukstandardindustrialclassificationofeconomicactivities/uksic2007</vt:lpwstr>
      </vt:variant>
      <vt:variant>
        <vt:lpwstr/>
      </vt:variant>
      <vt:variant>
        <vt:i4>8257661</vt:i4>
      </vt:variant>
      <vt:variant>
        <vt:i4>51</vt:i4>
      </vt:variant>
      <vt:variant>
        <vt:i4>0</vt:i4>
      </vt:variant>
      <vt:variant>
        <vt:i4>5</vt:i4>
      </vt:variant>
      <vt:variant>
        <vt:lpwstr>https://www.pbl.nl/sites/default/files/cms/publicaties/pbl-2016-circular-economy-measuringinnovation-in-product-chains-2544.pdf</vt:lpwstr>
      </vt:variant>
      <vt:variant>
        <vt:lpwstr/>
      </vt:variant>
      <vt:variant>
        <vt:i4>5767199</vt:i4>
      </vt:variant>
      <vt:variant>
        <vt:i4>48</vt:i4>
      </vt:variant>
      <vt:variant>
        <vt:i4>0</vt:i4>
      </vt:variant>
      <vt:variant>
        <vt:i4>5</vt:i4>
      </vt:variant>
      <vt:variant>
        <vt:lpwstr>http://www.pwc.com/hu/en/kiadvanyok/assets/pdf/Closing-the-loop-the-circular-economy.pdf</vt:lpwstr>
      </vt:variant>
      <vt:variant>
        <vt:lpwstr/>
      </vt:variant>
      <vt:variant>
        <vt:i4>524365</vt:i4>
      </vt:variant>
      <vt:variant>
        <vt:i4>45</vt:i4>
      </vt:variant>
      <vt:variant>
        <vt:i4>0</vt:i4>
      </vt:variant>
      <vt:variant>
        <vt:i4>5</vt:i4>
      </vt:variant>
      <vt:variant>
        <vt:lpwstr>https://www.pwc.com/gx/en/industries/industries-4.0/landing-page/industry-4.0-building-your-digital-enterprise-april-2016.pdf</vt:lpwstr>
      </vt:variant>
      <vt:variant>
        <vt:lpwstr/>
      </vt:variant>
      <vt:variant>
        <vt:i4>7340095</vt:i4>
      </vt:variant>
      <vt:variant>
        <vt:i4>42</vt:i4>
      </vt:variant>
      <vt:variant>
        <vt:i4>0</vt:i4>
      </vt:variant>
      <vt:variant>
        <vt:i4>5</vt:i4>
      </vt:variant>
      <vt:variant>
        <vt:lpwstr>https://doi.org/10.3390/en14144375</vt:lpwstr>
      </vt:variant>
      <vt:variant>
        <vt:lpwstr/>
      </vt:variant>
      <vt:variant>
        <vt:i4>3539053</vt:i4>
      </vt:variant>
      <vt:variant>
        <vt:i4>39</vt:i4>
      </vt:variant>
      <vt:variant>
        <vt:i4>0</vt:i4>
      </vt:variant>
      <vt:variant>
        <vt:i4>5</vt:i4>
      </vt:variant>
      <vt:variant>
        <vt:lpwstr>https://doi.org/10.1016/j.resconrec.2017.09.005</vt:lpwstr>
      </vt:variant>
      <vt:variant>
        <vt:lpwstr/>
      </vt:variant>
      <vt:variant>
        <vt:i4>1835030</vt:i4>
      </vt:variant>
      <vt:variant>
        <vt:i4>36</vt:i4>
      </vt:variant>
      <vt:variant>
        <vt:i4>0</vt:i4>
      </vt:variant>
      <vt:variant>
        <vt:i4>5</vt:i4>
      </vt:variant>
      <vt:variant>
        <vt:lpwstr>https://www.ibm.com/uk-en/topics/industry-4-0</vt:lpwstr>
      </vt:variant>
      <vt:variant>
        <vt:lpwstr/>
      </vt:variant>
      <vt:variant>
        <vt:i4>2883640</vt:i4>
      </vt:variant>
      <vt:variant>
        <vt:i4>33</vt:i4>
      </vt:variant>
      <vt:variant>
        <vt:i4>0</vt:i4>
      </vt:variant>
      <vt:variant>
        <vt:i4>5</vt:i4>
      </vt:variant>
      <vt:variant>
        <vt:lpwstr>https://doi.org/10.1016/j.techfore.2020. 120188</vt:lpwstr>
      </vt:variant>
      <vt:variant>
        <vt:lpwstr/>
      </vt:variant>
      <vt:variant>
        <vt:i4>1114195</vt:i4>
      </vt:variant>
      <vt:variant>
        <vt:i4>30</vt:i4>
      </vt:variant>
      <vt:variant>
        <vt:i4>0</vt:i4>
      </vt:variant>
      <vt:variant>
        <vt:i4>5</vt:i4>
      </vt:variant>
      <vt:variant>
        <vt:lpwstr>https://doi.org/10.1177/0008125618764691</vt:lpwstr>
      </vt:variant>
      <vt:variant>
        <vt:lpwstr/>
      </vt:variant>
      <vt:variant>
        <vt:i4>6881326</vt:i4>
      </vt:variant>
      <vt:variant>
        <vt:i4>27</vt:i4>
      </vt:variant>
      <vt:variant>
        <vt:i4>0</vt:i4>
      </vt:variant>
      <vt:variant>
        <vt:i4>5</vt:i4>
      </vt:variant>
      <vt:variant>
        <vt:lpwstr>https://doi.org/10.3390/su132212675</vt:lpwstr>
      </vt:variant>
      <vt:variant>
        <vt:lpwstr/>
      </vt:variant>
      <vt:variant>
        <vt:i4>4718684</vt:i4>
      </vt:variant>
      <vt:variant>
        <vt:i4>24</vt:i4>
      </vt:variant>
      <vt:variant>
        <vt:i4>0</vt:i4>
      </vt:variant>
      <vt:variant>
        <vt:i4>5</vt:i4>
      </vt:variant>
      <vt:variant>
        <vt:lpwstr>https://doi.org/10.1002/bse.3107</vt:lpwstr>
      </vt:variant>
      <vt:variant>
        <vt:lpwstr/>
      </vt:variant>
      <vt:variant>
        <vt:i4>2818107</vt:i4>
      </vt:variant>
      <vt:variant>
        <vt:i4>21</vt:i4>
      </vt:variant>
      <vt:variant>
        <vt:i4>0</vt:i4>
      </vt:variant>
      <vt:variant>
        <vt:i4>5</vt:i4>
      </vt:variant>
      <vt:variant>
        <vt:lpwstr>http://www.apqc.org/pcf</vt:lpwstr>
      </vt:variant>
      <vt:variant>
        <vt:lpwstr/>
      </vt:variant>
      <vt:variant>
        <vt:i4>6750268</vt:i4>
      </vt:variant>
      <vt:variant>
        <vt:i4>18</vt:i4>
      </vt:variant>
      <vt:variant>
        <vt:i4>0</vt:i4>
      </vt:variant>
      <vt:variant>
        <vt:i4>5</vt:i4>
      </vt:variant>
      <vt:variant>
        <vt:lpwstr>https://www.sciencedirect.com/topics/social-sciences/reintegration</vt:lpwstr>
      </vt:variant>
      <vt:variant>
        <vt:lpwstr/>
      </vt:variant>
      <vt:variant>
        <vt:i4>8257650</vt:i4>
      </vt:variant>
      <vt:variant>
        <vt:i4>15</vt:i4>
      </vt:variant>
      <vt:variant>
        <vt:i4>0</vt:i4>
      </vt:variant>
      <vt:variant>
        <vt:i4>5</vt:i4>
      </vt:variant>
      <vt:variant>
        <vt:lpwstr>https://www.apqc.org/resource-library/resource-listing/apqc-process-classification-framework-pcf-cross-industry-pdf-11</vt:lpwstr>
      </vt:variant>
      <vt:variant>
        <vt:lpwstr/>
      </vt:variant>
      <vt:variant>
        <vt:i4>6946830</vt:i4>
      </vt:variant>
      <vt:variant>
        <vt:i4>12</vt:i4>
      </vt:variant>
      <vt:variant>
        <vt:i4>0</vt:i4>
      </vt:variant>
      <vt:variant>
        <vt:i4>5</vt:i4>
      </vt:variant>
      <vt:variant>
        <vt:lpwstr>https://link.springer.com/chapter/10.1007/978-3-319-91971-3_8</vt:lpwstr>
      </vt:variant>
      <vt:variant>
        <vt:lpwstr>ref-CR14</vt:lpwstr>
      </vt:variant>
      <vt:variant>
        <vt:i4>6619216</vt:i4>
      </vt:variant>
      <vt:variant>
        <vt:i4>9</vt:i4>
      </vt:variant>
      <vt:variant>
        <vt:i4>0</vt:i4>
      </vt:variant>
      <vt:variant>
        <vt:i4>5</vt:i4>
      </vt:variant>
      <vt:variant>
        <vt:lpwstr>mailto:monika.eisenbardt@ue.katowice.pl</vt:lpwstr>
      </vt:variant>
      <vt:variant>
        <vt:lpwstr/>
      </vt:variant>
      <vt:variant>
        <vt:i4>7798879</vt:i4>
      </vt:variant>
      <vt:variant>
        <vt:i4>6</vt:i4>
      </vt:variant>
      <vt:variant>
        <vt:i4>0</vt:i4>
      </vt:variant>
      <vt:variant>
        <vt:i4>5</vt:i4>
      </vt:variant>
      <vt:variant>
        <vt:lpwstr>mailto:ewa.ziemba@ue.katowice.pl</vt:lpwstr>
      </vt:variant>
      <vt:variant>
        <vt:lpwstr/>
      </vt:variant>
      <vt:variant>
        <vt:i4>2490388</vt:i4>
      </vt:variant>
      <vt:variant>
        <vt:i4>3</vt:i4>
      </vt:variant>
      <vt:variant>
        <vt:i4>0</vt:i4>
      </vt:variant>
      <vt:variant>
        <vt:i4>5</vt:i4>
      </vt:variant>
      <vt:variant>
        <vt:lpwstr>mailto:s.p.l.dettmer@swansea.ac.uk</vt:lpwstr>
      </vt:variant>
      <vt:variant>
        <vt:lpwstr/>
      </vt:variant>
      <vt:variant>
        <vt:i4>4849775</vt:i4>
      </vt:variant>
      <vt:variant>
        <vt:i4>0</vt:i4>
      </vt:variant>
      <vt:variant>
        <vt:i4>0</vt:i4>
      </vt:variant>
      <vt:variant>
        <vt:i4>5</vt:i4>
      </vt:variant>
      <vt:variant>
        <vt:lpwstr>mailto:r.mullins@uwtsd.ac.uk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L0237_User</dc:creator>
  <cp:keywords/>
  <dc:description/>
  <cp:lastModifiedBy>Roisin Mullins</cp:lastModifiedBy>
  <cp:revision>2</cp:revision>
  <dcterms:created xsi:type="dcterms:W3CDTF">2023-01-31T16:44:00Z</dcterms:created>
  <dcterms:modified xsi:type="dcterms:W3CDTF">2023-01-31T16:44:00Z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0f19ea9727a0a621764696f8a691b55164d8197b977d1ba881d225db5e3646b5</vt:lpwstr>
  </property>
</Properties>
</file>