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C9A4F" w14:textId="77777777" w:rsidR="00074762" w:rsidRDefault="00074762" w:rsidP="00074762">
      <w:pPr>
        <w:spacing w:after="160" w:line="259" w:lineRule="auto"/>
        <w:jc w:val="center"/>
        <w:rPr>
          <w:b/>
          <w:sz w:val="36"/>
          <w:szCs w:val="36"/>
        </w:rPr>
      </w:pPr>
    </w:p>
    <w:p w14:paraId="3158835F" w14:textId="77777777" w:rsidR="00074762" w:rsidRDefault="00074762" w:rsidP="00074762">
      <w:pPr>
        <w:spacing w:after="160" w:line="259" w:lineRule="auto"/>
        <w:jc w:val="center"/>
        <w:rPr>
          <w:b/>
          <w:sz w:val="36"/>
          <w:szCs w:val="36"/>
        </w:rPr>
      </w:pPr>
    </w:p>
    <w:p w14:paraId="2BB48F9B" w14:textId="77777777" w:rsidR="00074762" w:rsidRDefault="00074762" w:rsidP="00074762">
      <w:pPr>
        <w:spacing w:after="160" w:line="259" w:lineRule="auto"/>
        <w:jc w:val="center"/>
        <w:rPr>
          <w:b/>
          <w:sz w:val="36"/>
          <w:szCs w:val="36"/>
        </w:rPr>
      </w:pPr>
    </w:p>
    <w:p w14:paraId="1C2D5068" w14:textId="77777777" w:rsidR="006076BA" w:rsidRDefault="006076BA" w:rsidP="00074762">
      <w:pPr>
        <w:spacing w:after="160" w:line="259" w:lineRule="auto"/>
        <w:jc w:val="center"/>
        <w:rPr>
          <w:b/>
          <w:sz w:val="36"/>
          <w:szCs w:val="36"/>
        </w:rPr>
      </w:pPr>
    </w:p>
    <w:p w14:paraId="6D9A2AD5" w14:textId="77777777" w:rsidR="006076BA" w:rsidRDefault="006076BA" w:rsidP="00074762">
      <w:pPr>
        <w:spacing w:after="160" w:line="259" w:lineRule="auto"/>
        <w:jc w:val="center"/>
        <w:rPr>
          <w:b/>
          <w:sz w:val="36"/>
          <w:szCs w:val="36"/>
        </w:rPr>
      </w:pPr>
    </w:p>
    <w:p w14:paraId="57DF9BD8" w14:textId="77777777" w:rsidR="006076BA" w:rsidRDefault="006076BA" w:rsidP="00074762">
      <w:pPr>
        <w:spacing w:after="160" w:line="259" w:lineRule="auto"/>
        <w:jc w:val="center"/>
        <w:rPr>
          <w:b/>
          <w:sz w:val="36"/>
          <w:szCs w:val="36"/>
        </w:rPr>
      </w:pPr>
    </w:p>
    <w:p w14:paraId="6B2BC3FB" w14:textId="77777777" w:rsidR="006076BA" w:rsidRDefault="006076BA" w:rsidP="00074762">
      <w:pPr>
        <w:spacing w:after="160" w:line="259" w:lineRule="auto"/>
        <w:jc w:val="center"/>
        <w:rPr>
          <w:b/>
          <w:sz w:val="36"/>
          <w:szCs w:val="36"/>
        </w:rPr>
      </w:pPr>
    </w:p>
    <w:p w14:paraId="6C8DE045" w14:textId="77777777" w:rsidR="006076BA" w:rsidRDefault="006076BA" w:rsidP="00074762">
      <w:pPr>
        <w:spacing w:after="160" w:line="259" w:lineRule="auto"/>
        <w:jc w:val="center"/>
        <w:rPr>
          <w:b/>
          <w:sz w:val="36"/>
          <w:szCs w:val="36"/>
        </w:rPr>
      </w:pPr>
    </w:p>
    <w:p w14:paraId="48F5FAB6" w14:textId="0A81223A" w:rsidR="00074762" w:rsidRPr="00074762" w:rsidRDefault="00074762" w:rsidP="00074762">
      <w:pPr>
        <w:spacing w:after="160" w:line="259" w:lineRule="auto"/>
        <w:jc w:val="center"/>
        <w:rPr>
          <w:b/>
          <w:sz w:val="36"/>
          <w:szCs w:val="36"/>
        </w:rPr>
      </w:pPr>
      <w:r w:rsidRPr="00074762">
        <w:rPr>
          <w:b/>
          <w:sz w:val="36"/>
          <w:szCs w:val="36"/>
        </w:rPr>
        <w:t>Module name:</w:t>
      </w:r>
      <w:r w:rsidRPr="00074762">
        <w:rPr>
          <w:rFonts w:ascii="Helvetica" w:hAnsi="Helvetica" w:cs="Helvetica"/>
          <w:color w:val="1F1F1F"/>
          <w:sz w:val="33"/>
          <w:szCs w:val="33"/>
          <w:shd w:val="clear" w:color="auto" w:fill="FFFFFF"/>
        </w:rPr>
        <w:t xml:space="preserve"> </w:t>
      </w:r>
      <w:r w:rsidRPr="00074762">
        <w:rPr>
          <w:b/>
          <w:sz w:val="36"/>
          <w:szCs w:val="36"/>
        </w:rPr>
        <w:t xml:space="preserve">Developing workplace critical </w:t>
      </w:r>
      <w:proofErr w:type="gramStart"/>
      <w:r w:rsidRPr="00074762">
        <w:rPr>
          <w:b/>
          <w:sz w:val="36"/>
          <w:szCs w:val="36"/>
        </w:rPr>
        <w:t>thinking</w:t>
      </w:r>
      <w:proofErr w:type="gramEnd"/>
    </w:p>
    <w:p w14:paraId="1F9FE3F2" w14:textId="38898673" w:rsidR="00074762" w:rsidRPr="00074762" w:rsidRDefault="00074762" w:rsidP="00074762">
      <w:pPr>
        <w:spacing w:after="160" w:line="259" w:lineRule="auto"/>
        <w:jc w:val="center"/>
        <w:rPr>
          <w:b/>
          <w:color w:val="000000" w:themeColor="text1"/>
          <w:sz w:val="36"/>
          <w:szCs w:val="36"/>
          <w:lang w:val="en-IN"/>
        </w:rPr>
      </w:pPr>
      <w:r w:rsidRPr="00074762">
        <w:rPr>
          <w:b/>
          <w:color w:val="000000" w:themeColor="text1"/>
          <w:sz w:val="36"/>
          <w:szCs w:val="36"/>
          <w:lang w:val="en-IN"/>
        </w:rPr>
        <w:t>Module type:</w:t>
      </w:r>
      <w:r>
        <w:rPr>
          <w:b/>
          <w:color w:val="000000" w:themeColor="text1"/>
          <w:sz w:val="36"/>
          <w:szCs w:val="36"/>
          <w:lang w:val="en-IN"/>
        </w:rPr>
        <w:t xml:space="preserve"> </w:t>
      </w:r>
      <w:r w:rsidR="006076BA">
        <w:rPr>
          <w:b/>
          <w:color w:val="000000" w:themeColor="text1"/>
          <w:sz w:val="36"/>
          <w:szCs w:val="36"/>
          <w:lang w:val="en-IN"/>
        </w:rPr>
        <w:t>R</w:t>
      </w:r>
      <w:r>
        <w:rPr>
          <w:b/>
          <w:color w:val="000000" w:themeColor="text1"/>
          <w:sz w:val="36"/>
          <w:szCs w:val="36"/>
          <w:lang w:val="en-IN"/>
        </w:rPr>
        <w:t>eport</w:t>
      </w:r>
    </w:p>
    <w:p w14:paraId="53F88DDC" w14:textId="3405AEA1" w:rsidR="00074762" w:rsidRPr="00A42187" w:rsidRDefault="00074762" w:rsidP="00074762">
      <w:pPr>
        <w:spacing w:after="160" w:line="259" w:lineRule="auto"/>
        <w:jc w:val="center"/>
        <w:rPr>
          <w:bCs/>
          <w:color w:val="000000" w:themeColor="text1"/>
          <w:sz w:val="40"/>
          <w:szCs w:val="40"/>
          <w:lang w:val="en-IN"/>
        </w:rPr>
      </w:pPr>
      <w:r w:rsidRPr="00A42187">
        <w:rPr>
          <w:bCs/>
          <w:color w:val="000000" w:themeColor="text1"/>
          <w:sz w:val="40"/>
          <w:szCs w:val="40"/>
          <w:lang w:val="en-IN"/>
        </w:rPr>
        <w:t>Student name:</w:t>
      </w:r>
      <w:r w:rsidR="00A42187" w:rsidRPr="00A42187">
        <w:rPr>
          <w:bCs/>
          <w:color w:val="000000" w:themeColor="text1"/>
          <w:sz w:val="40"/>
          <w:szCs w:val="40"/>
          <w:lang w:val="en-IN"/>
        </w:rPr>
        <w:t xml:space="preserve"> </w:t>
      </w:r>
      <w:proofErr w:type="spellStart"/>
      <w:r w:rsidR="00A42187" w:rsidRPr="00A42187">
        <w:rPr>
          <w:bCs/>
          <w:color w:val="000000" w:themeColor="text1"/>
          <w:sz w:val="40"/>
          <w:szCs w:val="40"/>
          <w:lang w:val="en-IN"/>
        </w:rPr>
        <w:t>Luncasu</w:t>
      </w:r>
      <w:proofErr w:type="spellEnd"/>
      <w:r w:rsidR="00A42187" w:rsidRPr="00A42187">
        <w:rPr>
          <w:bCs/>
          <w:color w:val="000000" w:themeColor="text1"/>
          <w:sz w:val="40"/>
          <w:szCs w:val="40"/>
          <w:lang w:val="en-IN"/>
        </w:rPr>
        <w:t xml:space="preserve"> Daniela Elena </w:t>
      </w:r>
    </w:p>
    <w:p w14:paraId="01670DB0" w14:textId="2B71219A" w:rsidR="00074762" w:rsidRPr="00A42187" w:rsidRDefault="00074762" w:rsidP="00074762">
      <w:pPr>
        <w:spacing w:after="160" w:line="259" w:lineRule="auto"/>
        <w:jc w:val="center"/>
        <w:rPr>
          <w:bCs/>
          <w:color w:val="000000" w:themeColor="text1"/>
          <w:sz w:val="40"/>
          <w:szCs w:val="40"/>
          <w:lang w:val="en-IN"/>
        </w:rPr>
      </w:pPr>
      <w:r w:rsidRPr="00A42187">
        <w:rPr>
          <w:bCs/>
          <w:color w:val="000000" w:themeColor="text1"/>
          <w:sz w:val="40"/>
          <w:szCs w:val="40"/>
          <w:lang w:val="en-IN"/>
        </w:rPr>
        <w:t>Student ID:</w:t>
      </w:r>
      <w:r w:rsidR="00A42187" w:rsidRPr="00A42187">
        <w:rPr>
          <w:bCs/>
          <w:color w:val="000000" w:themeColor="text1"/>
          <w:sz w:val="40"/>
          <w:szCs w:val="40"/>
          <w:lang w:val="en-IN"/>
        </w:rPr>
        <w:t xml:space="preserve"> 2119889</w:t>
      </w:r>
    </w:p>
    <w:p w14:paraId="0FBC2BFE" w14:textId="40F073FC" w:rsidR="00B67DB7" w:rsidRPr="00A42187" w:rsidRDefault="00B67DB7">
      <w:pPr>
        <w:spacing w:after="160" w:line="259" w:lineRule="auto"/>
        <w:jc w:val="left"/>
        <w:rPr>
          <w:b/>
          <w:color w:val="000000" w:themeColor="text1"/>
          <w:sz w:val="40"/>
          <w:szCs w:val="40"/>
          <w:lang w:val="en-IN"/>
        </w:rPr>
      </w:pPr>
      <w:r w:rsidRPr="00A42187">
        <w:rPr>
          <w:b/>
          <w:color w:val="000000" w:themeColor="text1"/>
          <w:sz w:val="40"/>
          <w:szCs w:val="40"/>
          <w:lang w:val="en-IN"/>
        </w:rPr>
        <w:br w:type="page"/>
      </w:r>
    </w:p>
    <w:sdt>
      <w:sdtPr>
        <w:rPr>
          <w:rFonts w:ascii="Times New Roman" w:eastAsia="Arial" w:hAnsi="Times New Roman" w:cs="Arial"/>
          <w:color w:val="auto"/>
          <w:sz w:val="24"/>
          <w:szCs w:val="22"/>
          <w:lang w:val="en-GB" w:eastAsia="en-IN"/>
        </w:rPr>
        <w:id w:val="2124802637"/>
        <w:docPartObj>
          <w:docPartGallery w:val="Table of Contents"/>
          <w:docPartUnique/>
        </w:docPartObj>
      </w:sdtPr>
      <w:sdtEndPr>
        <w:rPr>
          <w:b/>
          <w:bCs/>
          <w:noProof/>
        </w:rPr>
      </w:sdtEndPr>
      <w:sdtContent>
        <w:p w14:paraId="637A282F" w14:textId="38A070A3" w:rsidR="00B67DB7" w:rsidRPr="00B67DB7" w:rsidRDefault="00B67DB7" w:rsidP="00B67DB7">
          <w:pPr>
            <w:pStyle w:val="TOCHeading"/>
            <w:jc w:val="center"/>
            <w:rPr>
              <w:rFonts w:ascii="Times New Roman" w:hAnsi="Times New Roman" w:cs="Times New Roman"/>
              <w:b/>
              <w:bCs/>
              <w:color w:val="auto"/>
            </w:rPr>
          </w:pPr>
          <w:r w:rsidRPr="00B67DB7">
            <w:rPr>
              <w:rFonts w:ascii="Times New Roman" w:hAnsi="Times New Roman" w:cs="Times New Roman"/>
              <w:b/>
              <w:bCs/>
              <w:color w:val="auto"/>
            </w:rPr>
            <w:t>Table of Contents</w:t>
          </w:r>
        </w:p>
        <w:p w14:paraId="19EF2DD9" w14:textId="7115236A" w:rsidR="00355392" w:rsidRDefault="00B67DB7" w:rsidP="00BF4984">
          <w:pPr>
            <w:pStyle w:val="TOC1"/>
            <w:tabs>
              <w:tab w:val="right" w:leader="dot" w:pos="9016"/>
            </w:tabs>
            <w:spacing w:line="360" w:lineRule="auto"/>
            <w:rPr>
              <w:rFonts w:asciiTheme="minorHAnsi" w:eastAsiaTheme="minorEastAsia" w:hAnsiTheme="minorHAnsi" w:cstheme="minorBidi"/>
              <w:noProof/>
              <w:kern w:val="2"/>
              <w:sz w:val="22"/>
              <w:lang w:val="en-IN"/>
              <w14:ligatures w14:val="standardContextual"/>
            </w:rPr>
          </w:pPr>
          <w:r>
            <w:fldChar w:fldCharType="begin"/>
          </w:r>
          <w:r>
            <w:instrText xml:space="preserve"> TOC \o "1-3" \h \z \u </w:instrText>
          </w:r>
          <w:r>
            <w:fldChar w:fldCharType="separate"/>
          </w:r>
          <w:hyperlink w:anchor="_Toc141309051" w:history="1">
            <w:r w:rsidR="00355392" w:rsidRPr="00E420CD">
              <w:rPr>
                <w:rStyle w:val="Hyperlink"/>
                <w:noProof/>
              </w:rPr>
              <w:t>Introduction</w:t>
            </w:r>
            <w:r w:rsidR="00355392">
              <w:rPr>
                <w:noProof/>
                <w:webHidden/>
              </w:rPr>
              <w:tab/>
            </w:r>
            <w:r w:rsidR="00355392">
              <w:rPr>
                <w:noProof/>
                <w:webHidden/>
              </w:rPr>
              <w:fldChar w:fldCharType="begin"/>
            </w:r>
            <w:r w:rsidR="00355392">
              <w:rPr>
                <w:noProof/>
                <w:webHidden/>
              </w:rPr>
              <w:instrText xml:space="preserve"> PAGEREF _Toc141309051 \h </w:instrText>
            </w:r>
            <w:r w:rsidR="00355392">
              <w:rPr>
                <w:noProof/>
                <w:webHidden/>
              </w:rPr>
            </w:r>
            <w:r w:rsidR="00355392">
              <w:rPr>
                <w:noProof/>
                <w:webHidden/>
              </w:rPr>
              <w:fldChar w:fldCharType="separate"/>
            </w:r>
            <w:r w:rsidR="00355392">
              <w:rPr>
                <w:noProof/>
                <w:webHidden/>
              </w:rPr>
              <w:t>4</w:t>
            </w:r>
            <w:r w:rsidR="00355392">
              <w:rPr>
                <w:noProof/>
                <w:webHidden/>
              </w:rPr>
              <w:fldChar w:fldCharType="end"/>
            </w:r>
          </w:hyperlink>
        </w:p>
        <w:p w14:paraId="07BEA684" w14:textId="0F0B6806" w:rsidR="00355392" w:rsidRDefault="00000000" w:rsidP="00BF4984">
          <w:pPr>
            <w:pStyle w:val="TOC2"/>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52" w:history="1">
            <w:r w:rsidR="00355392" w:rsidRPr="00E420CD">
              <w:rPr>
                <w:rStyle w:val="Hyperlink"/>
                <w:noProof/>
              </w:rPr>
              <w:t>Overview of the John Lewis Partnership</w:t>
            </w:r>
            <w:r w:rsidR="00355392">
              <w:rPr>
                <w:noProof/>
                <w:webHidden/>
              </w:rPr>
              <w:tab/>
            </w:r>
            <w:r w:rsidR="00355392">
              <w:rPr>
                <w:noProof/>
                <w:webHidden/>
              </w:rPr>
              <w:fldChar w:fldCharType="begin"/>
            </w:r>
            <w:r w:rsidR="00355392">
              <w:rPr>
                <w:noProof/>
                <w:webHidden/>
              </w:rPr>
              <w:instrText xml:space="preserve"> PAGEREF _Toc141309052 \h </w:instrText>
            </w:r>
            <w:r w:rsidR="00355392">
              <w:rPr>
                <w:noProof/>
                <w:webHidden/>
              </w:rPr>
            </w:r>
            <w:r w:rsidR="00355392">
              <w:rPr>
                <w:noProof/>
                <w:webHidden/>
              </w:rPr>
              <w:fldChar w:fldCharType="separate"/>
            </w:r>
            <w:r w:rsidR="00355392">
              <w:rPr>
                <w:noProof/>
                <w:webHidden/>
              </w:rPr>
              <w:t>5</w:t>
            </w:r>
            <w:r w:rsidR="00355392">
              <w:rPr>
                <w:noProof/>
                <w:webHidden/>
              </w:rPr>
              <w:fldChar w:fldCharType="end"/>
            </w:r>
          </w:hyperlink>
        </w:p>
        <w:p w14:paraId="3806D0C6" w14:textId="3203079F" w:rsidR="00355392" w:rsidRDefault="00000000" w:rsidP="00BF4984">
          <w:pPr>
            <w:pStyle w:val="TOC2"/>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53" w:history="1">
            <w:r w:rsidR="00355392" w:rsidRPr="00E420CD">
              <w:rPr>
                <w:rStyle w:val="Hyperlink"/>
                <w:noProof/>
                <w:lang w:val="en-IN"/>
              </w:rPr>
              <w:t>Management Theory</w:t>
            </w:r>
            <w:r w:rsidR="00355392">
              <w:rPr>
                <w:noProof/>
                <w:webHidden/>
              </w:rPr>
              <w:tab/>
            </w:r>
            <w:r w:rsidR="00355392">
              <w:rPr>
                <w:noProof/>
                <w:webHidden/>
              </w:rPr>
              <w:fldChar w:fldCharType="begin"/>
            </w:r>
            <w:r w:rsidR="00355392">
              <w:rPr>
                <w:noProof/>
                <w:webHidden/>
              </w:rPr>
              <w:instrText xml:space="preserve"> PAGEREF _Toc141309053 \h </w:instrText>
            </w:r>
            <w:r w:rsidR="00355392">
              <w:rPr>
                <w:noProof/>
                <w:webHidden/>
              </w:rPr>
            </w:r>
            <w:r w:rsidR="00355392">
              <w:rPr>
                <w:noProof/>
                <w:webHidden/>
              </w:rPr>
              <w:fldChar w:fldCharType="separate"/>
            </w:r>
            <w:r w:rsidR="00355392">
              <w:rPr>
                <w:noProof/>
                <w:webHidden/>
              </w:rPr>
              <w:t>5</w:t>
            </w:r>
            <w:r w:rsidR="00355392">
              <w:rPr>
                <w:noProof/>
                <w:webHidden/>
              </w:rPr>
              <w:fldChar w:fldCharType="end"/>
            </w:r>
          </w:hyperlink>
        </w:p>
        <w:p w14:paraId="788405F5" w14:textId="4EA437F5" w:rsidR="00355392" w:rsidRDefault="00000000" w:rsidP="00BF4984">
          <w:pPr>
            <w:pStyle w:val="TOC3"/>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54" w:history="1">
            <w:r w:rsidR="00355392" w:rsidRPr="00E420CD">
              <w:rPr>
                <w:rStyle w:val="Hyperlink"/>
                <w:rFonts w:eastAsia="Times New Roman"/>
                <w:noProof/>
                <w:lang w:val="en-IN"/>
              </w:rPr>
              <w:t>Stakeholder Management Theory</w:t>
            </w:r>
            <w:r w:rsidR="00355392">
              <w:rPr>
                <w:noProof/>
                <w:webHidden/>
              </w:rPr>
              <w:tab/>
            </w:r>
            <w:r w:rsidR="00355392">
              <w:rPr>
                <w:noProof/>
                <w:webHidden/>
              </w:rPr>
              <w:fldChar w:fldCharType="begin"/>
            </w:r>
            <w:r w:rsidR="00355392">
              <w:rPr>
                <w:noProof/>
                <w:webHidden/>
              </w:rPr>
              <w:instrText xml:space="preserve"> PAGEREF _Toc141309054 \h </w:instrText>
            </w:r>
            <w:r w:rsidR="00355392">
              <w:rPr>
                <w:noProof/>
                <w:webHidden/>
              </w:rPr>
            </w:r>
            <w:r w:rsidR="00355392">
              <w:rPr>
                <w:noProof/>
                <w:webHidden/>
              </w:rPr>
              <w:fldChar w:fldCharType="separate"/>
            </w:r>
            <w:r w:rsidR="00355392">
              <w:rPr>
                <w:noProof/>
                <w:webHidden/>
              </w:rPr>
              <w:t>6</w:t>
            </w:r>
            <w:r w:rsidR="00355392">
              <w:rPr>
                <w:noProof/>
                <w:webHidden/>
              </w:rPr>
              <w:fldChar w:fldCharType="end"/>
            </w:r>
          </w:hyperlink>
        </w:p>
        <w:p w14:paraId="7BE57386" w14:textId="344F2547" w:rsidR="00355392" w:rsidRDefault="00000000" w:rsidP="00BF4984">
          <w:pPr>
            <w:pStyle w:val="TOC3"/>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55" w:history="1">
            <w:r w:rsidR="00355392" w:rsidRPr="00E420CD">
              <w:rPr>
                <w:rStyle w:val="Hyperlink"/>
                <w:rFonts w:eastAsia="Times New Roman"/>
                <w:noProof/>
                <w:lang w:val="en-IN"/>
              </w:rPr>
              <w:t>Human Relation Management Theory</w:t>
            </w:r>
            <w:r w:rsidR="00355392">
              <w:rPr>
                <w:noProof/>
                <w:webHidden/>
              </w:rPr>
              <w:tab/>
            </w:r>
            <w:r w:rsidR="00355392">
              <w:rPr>
                <w:noProof/>
                <w:webHidden/>
              </w:rPr>
              <w:fldChar w:fldCharType="begin"/>
            </w:r>
            <w:r w:rsidR="00355392">
              <w:rPr>
                <w:noProof/>
                <w:webHidden/>
              </w:rPr>
              <w:instrText xml:space="preserve"> PAGEREF _Toc141309055 \h </w:instrText>
            </w:r>
            <w:r w:rsidR="00355392">
              <w:rPr>
                <w:noProof/>
                <w:webHidden/>
              </w:rPr>
            </w:r>
            <w:r w:rsidR="00355392">
              <w:rPr>
                <w:noProof/>
                <w:webHidden/>
              </w:rPr>
              <w:fldChar w:fldCharType="separate"/>
            </w:r>
            <w:r w:rsidR="00355392">
              <w:rPr>
                <w:noProof/>
                <w:webHidden/>
              </w:rPr>
              <w:t>6</w:t>
            </w:r>
            <w:r w:rsidR="00355392">
              <w:rPr>
                <w:noProof/>
                <w:webHidden/>
              </w:rPr>
              <w:fldChar w:fldCharType="end"/>
            </w:r>
          </w:hyperlink>
        </w:p>
        <w:p w14:paraId="2C8DCEB2" w14:textId="5E02D214" w:rsidR="00355392" w:rsidRDefault="00000000" w:rsidP="00BF4984">
          <w:pPr>
            <w:pStyle w:val="TOC3"/>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56" w:history="1">
            <w:r w:rsidR="00355392" w:rsidRPr="00E420CD">
              <w:rPr>
                <w:rStyle w:val="Hyperlink"/>
                <w:rFonts w:eastAsia="Times New Roman"/>
                <w:noProof/>
                <w:lang w:val="en-IN"/>
              </w:rPr>
              <w:t>Customer Centric Approach</w:t>
            </w:r>
            <w:r w:rsidR="00355392">
              <w:rPr>
                <w:noProof/>
                <w:webHidden/>
              </w:rPr>
              <w:tab/>
            </w:r>
            <w:r w:rsidR="00355392">
              <w:rPr>
                <w:noProof/>
                <w:webHidden/>
              </w:rPr>
              <w:fldChar w:fldCharType="begin"/>
            </w:r>
            <w:r w:rsidR="00355392">
              <w:rPr>
                <w:noProof/>
                <w:webHidden/>
              </w:rPr>
              <w:instrText xml:space="preserve"> PAGEREF _Toc141309056 \h </w:instrText>
            </w:r>
            <w:r w:rsidR="00355392">
              <w:rPr>
                <w:noProof/>
                <w:webHidden/>
              </w:rPr>
            </w:r>
            <w:r w:rsidR="00355392">
              <w:rPr>
                <w:noProof/>
                <w:webHidden/>
              </w:rPr>
              <w:fldChar w:fldCharType="separate"/>
            </w:r>
            <w:r w:rsidR="00355392">
              <w:rPr>
                <w:noProof/>
                <w:webHidden/>
              </w:rPr>
              <w:t>7</w:t>
            </w:r>
            <w:r w:rsidR="00355392">
              <w:rPr>
                <w:noProof/>
                <w:webHidden/>
              </w:rPr>
              <w:fldChar w:fldCharType="end"/>
            </w:r>
          </w:hyperlink>
        </w:p>
        <w:p w14:paraId="573F559C" w14:textId="1A2B051B" w:rsidR="00355392" w:rsidRDefault="00000000" w:rsidP="00BF4984">
          <w:pPr>
            <w:pStyle w:val="TOC2"/>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57" w:history="1">
            <w:r w:rsidR="00355392" w:rsidRPr="00E420CD">
              <w:rPr>
                <w:rStyle w:val="Hyperlink"/>
                <w:noProof/>
                <w:lang w:val="en-IN"/>
              </w:rPr>
              <w:t>Impacts of organisational beliefs on workplace behaviour</w:t>
            </w:r>
            <w:r w:rsidR="00355392">
              <w:rPr>
                <w:noProof/>
                <w:webHidden/>
              </w:rPr>
              <w:tab/>
            </w:r>
            <w:r w:rsidR="00355392">
              <w:rPr>
                <w:noProof/>
                <w:webHidden/>
              </w:rPr>
              <w:fldChar w:fldCharType="begin"/>
            </w:r>
            <w:r w:rsidR="00355392">
              <w:rPr>
                <w:noProof/>
                <w:webHidden/>
              </w:rPr>
              <w:instrText xml:space="preserve"> PAGEREF _Toc141309057 \h </w:instrText>
            </w:r>
            <w:r w:rsidR="00355392">
              <w:rPr>
                <w:noProof/>
                <w:webHidden/>
              </w:rPr>
            </w:r>
            <w:r w:rsidR="00355392">
              <w:rPr>
                <w:noProof/>
                <w:webHidden/>
              </w:rPr>
              <w:fldChar w:fldCharType="separate"/>
            </w:r>
            <w:r w:rsidR="00355392">
              <w:rPr>
                <w:noProof/>
                <w:webHidden/>
              </w:rPr>
              <w:t>8</w:t>
            </w:r>
            <w:r w:rsidR="00355392">
              <w:rPr>
                <w:noProof/>
                <w:webHidden/>
              </w:rPr>
              <w:fldChar w:fldCharType="end"/>
            </w:r>
          </w:hyperlink>
        </w:p>
        <w:p w14:paraId="33C41E6F" w14:textId="0A584362" w:rsidR="00355392" w:rsidRDefault="00000000" w:rsidP="00BF4984">
          <w:pPr>
            <w:pStyle w:val="TOC2"/>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58" w:history="1">
            <w:r w:rsidR="00355392" w:rsidRPr="00E420CD">
              <w:rPr>
                <w:rStyle w:val="Hyperlink"/>
                <w:noProof/>
                <w:lang w:val="en-IN"/>
              </w:rPr>
              <w:t>Impacts of organisational attitudes on workplace behaviour</w:t>
            </w:r>
            <w:r w:rsidR="00355392">
              <w:rPr>
                <w:noProof/>
                <w:webHidden/>
              </w:rPr>
              <w:tab/>
            </w:r>
            <w:r w:rsidR="00355392">
              <w:rPr>
                <w:noProof/>
                <w:webHidden/>
              </w:rPr>
              <w:fldChar w:fldCharType="begin"/>
            </w:r>
            <w:r w:rsidR="00355392">
              <w:rPr>
                <w:noProof/>
                <w:webHidden/>
              </w:rPr>
              <w:instrText xml:space="preserve"> PAGEREF _Toc141309058 \h </w:instrText>
            </w:r>
            <w:r w:rsidR="00355392">
              <w:rPr>
                <w:noProof/>
                <w:webHidden/>
              </w:rPr>
            </w:r>
            <w:r w:rsidR="00355392">
              <w:rPr>
                <w:noProof/>
                <w:webHidden/>
              </w:rPr>
              <w:fldChar w:fldCharType="separate"/>
            </w:r>
            <w:r w:rsidR="00355392">
              <w:rPr>
                <w:noProof/>
                <w:webHidden/>
              </w:rPr>
              <w:t>8</w:t>
            </w:r>
            <w:r w:rsidR="00355392">
              <w:rPr>
                <w:noProof/>
                <w:webHidden/>
              </w:rPr>
              <w:fldChar w:fldCharType="end"/>
            </w:r>
          </w:hyperlink>
        </w:p>
        <w:p w14:paraId="05D05D39" w14:textId="3C860FCC" w:rsidR="00355392" w:rsidRDefault="00000000" w:rsidP="00BF4984">
          <w:pPr>
            <w:pStyle w:val="TOC2"/>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59" w:history="1">
            <w:r w:rsidR="00355392" w:rsidRPr="00E420CD">
              <w:rPr>
                <w:rStyle w:val="Hyperlink"/>
                <w:noProof/>
                <w:lang w:val="en-IN"/>
              </w:rPr>
              <w:t>Impacts of organisational value system on Workplace behaviour</w:t>
            </w:r>
            <w:r w:rsidR="00355392">
              <w:rPr>
                <w:noProof/>
                <w:webHidden/>
              </w:rPr>
              <w:tab/>
            </w:r>
            <w:r w:rsidR="00355392">
              <w:rPr>
                <w:noProof/>
                <w:webHidden/>
              </w:rPr>
              <w:fldChar w:fldCharType="begin"/>
            </w:r>
            <w:r w:rsidR="00355392">
              <w:rPr>
                <w:noProof/>
                <w:webHidden/>
              </w:rPr>
              <w:instrText xml:space="preserve"> PAGEREF _Toc141309059 \h </w:instrText>
            </w:r>
            <w:r w:rsidR="00355392">
              <w:rPr>
                <w:noProof/>
                <w:webHidden/>
              </w:rPr>
            </w:r>
            <w:r w:rsidR="00355392">
              <w:rPr>
                <w:noProof/>
                <w:webHidden/>
              </w:rPr>
              <w:fldChar w:fldCharType="separate"/>
            </w:r>
            <w:r w:rsidR="00355392">
              <w:rPr>
                <w:noProof/>
                <w:webHidden/>
              </w:rPr>
              <w:t>8</w:t>
            </w:r>
            <w:r w:rsidR="00355392">
              <w:rPr>
                <w:noProof/>
                <w:webHidden/>
              </w:rPr>
              <w:fldChar w:fldCharType="end"/>
            </w:r>
          </w:hyperlink>
        </w:p>
        <w:p w14:paraId="2594FF78" w14:textId="0EE41DCC" w:rsidR="00355392" w:rsidRDefault="00000000" w:rsidP="00BF4984">
          <w:pPr>
            <w:pStyle w:val="TOC2"/>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60" w:history="1">
            <w:r w:rsidR="00355392" w:rsidRPr="00E420CD">
              <w:rPr>
                <w:rStyle w:val="Hyperlink"/>
                <w:noProof/>
                <w:lang w:val="en-IN"/>
              </w:rPr>
              <w:t>Current challenges tackled by John Lewis Partnership in the post-COVID</w:t>
            </w:r>
            <w:r w:rsidR="00355392">
              <w:rPr>
                <w:noProof/>
                <w:webHidden/>
              </w:rPr>
              <w:tab/>
            </w:r>
            <w:r w:rsidR="00355392">
              <w:rPr>
                <w:noProof/>
                <w:webHidden/>
              </w:rPr>
              <w:fldChar w:fldCharType="begin"/>
            </w:r>
            <w:r w:rsidR="00355392">
              <w:rPr>
                <w:noProof/>
                <w:webHidden/>
              </w:rPr>
              <w:instrText xml:space="preserve"> PAGEREF _Toc141309060 \h </w:instrText>
            </w:r>
            <w:r w:rsidR="00355392">
              <w:rPr>
                <w:noProof/>
                <w:webHidden/>
              </w:rPr>
            </w:r>
            <w:r w:rsidR="00355392">
              <w:rPr>
                <w:noProof/>
                <w:webHidden/>
              </w:rPr>
              <w:fldChar w:fldCharType="separate"/>
            </w:r>
            <w:r w:rsidR="00355392">
              <w:rPr>
                <w:noProof/>
                <w:webHidden/>
              </w:rPr>
              <w:t>9</w:t>
            </w:r>
            <w:r w:rsidR="00355392">
              <w:rPr>
                <w:noProof/>
                <w:webHidden/>
              </w:rPr>
              <w:fldChar w:fldCharType="end"/>
            </w:r>
          </w:hyperlink>
        </w:p>
        <w:p w14:paraId="60195511" w14:textId="737DA2AB" w:rsidR="00355392" w:rsidRDefault="00000000" w:rsidP="00BF4984">
          <w:pPr>
            <w:pStyle w:val="TOC2"/>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61" w:history="1">
            <w:r w:rsidR="00355392" w:rsidRPr="00E420CD">
              <w:rPr>
                <w:rStyle w:val="Hyperlink"/>
                <w:noProof/>
                <w:lang w:val="en-IN"/>
              </w:rPr>
              <w:t>Change required for more resilient businesses in the future</w:t>
            </w:r>
            <w:r w:rsidR="00355392">
              <w:rPr>
                <w:noProof/>
                <w:webHidden/>
              </w:rPr>
              <w:tab/>
            </w:r>
            <w:r w:rsidR="00355392">
              <w:rPr>
                <w:noProof/>
                <w:webHidden/>
              </w:rPr>
              <w:fldChar w:fldCharType="begin"/>
            </w:r>
            <w:r w:rsidR="00355392">
              <w:rPr>
                <w:noProof/>
                <w:webHidden/>
              </w:rPr>
              <w:instrText xml:space="preserve"> PAGEREF _Toc141309061 \h </w:instrText>
            </w:r>
            <w:r w:rsidR="00355392">
              <w:rPr>
                <w:noProof/>
                <w:webHidden/>
              </w:rPr>
            </w:r>
            <w:r w:rsidR="00355392">
              <w:rPr>
                <w:noProof/>
                <w:webHidden/>
              </w:rPr>
              <w:fldChar w:fldCharType="separate"/>
            </w:r>
            <w:r w:rsidR="00355392">
              <w:rPr>
                <w:noProof/>
                <w:webHidden/>
              </w:rPr>
              <w:t>9</w:t>
            </w:r>
            <w:r w:rsidR="00355392">
              <w:rPr>
                <w:noProof/>
                <w:webHidden/>
              </w:rPr>
              <w:fldChar w:fldCharType="end"/>
            </w:r>
          </w:hyperlink>
        </w:p>
        <w:p w14:paraId="46E1490A" w14:textId="629DC5EF" w:rsidR="00355392" w:rsidRDefault="00000000" w:rsidP="00BF4984">
          <w:pPr>
            <w:pStyle w:val="TOC2"/>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62" w:history="1">
            <w:r w:rsidR="00355392" w:rsidRPr="00E420CD">
              <w:rPr>
                <w:rStyle w:val="Hyperlink"/>
                <w:noProof/>
              </w:rPr>
              <w:t>Evaluation of the Management Theory</w:t>
            </w:r>
            <w:r w:rsidR="00355392">
              <w:rPr>
                <w:noProof/>
                <w:webHidden/>
              </w:rPr>
              <w:tab/>
            </w:r>
            <w:r w:rsidR="00355392">
              <w:rPr>
                <w:noProof/>
                <w:webHidden/>
              </w:rPr>
              <w:fldChar w:fldCharType="begin"/>
            </w:r>
            <w:r w:rsidR="00355392">
              <w:rPr>
                <w:noProof/>
                <w:webHidden/>
              </w:rPr>
              <w:instrText xml:space="preserve"> PAGEREF _Toc141309062 \h </w:instrText>
            </w:r>
            <w:r w:rsidR="00355392">
              <w:rPr>
                <w:noProof/>
                <w:webHidden/>
              </w:rPr>
            </w:r>
            <w:r w:rsidR="00355392">
              <w:rPr>
                <w:noProof/>
                <w:webHidden/>
              </w:rPr>
              <w:fldChar w:fldCharType="separate"/>
            </w:r>
            <w:r w:rsidR="00355392">
              <w:rPr>
                <w:noProof/>
                <w:webHidden/>
              </w:rPr>
              <w:t>10</w:t>
            </w:r>
            <w:r w:rsidR="00355392">
              <w:rPr>
                <w:noProof/>
                <w:webHidden/>
              </w:rPr>
              <w:fldChar w:fldCharType="end"/>
            </w:r>
          </w:hyperlink>
        </w:p>
        <w:p w14:paraId="4BBBD2A2" w14:textId="3F49857E" w:rsidR="00355392" w:rsidRDefault="00000000" w:rsidP="00BF4984">
          <w:pPr>
            <w:pStyle w:val="TOC2"/>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63" w:history="1">
            <w:r w:rsidR="00355392" w:rsidRPr="00E420CD">
              <w:rPr>
                <w:rStyle w:val="Hyperlink"/>
                <w:noProof/>
              </w:rPr>
              <w:t>Recommendation for John Lewis Partnership</w:t>
            </w:r>
            <w:r w:rsidR="00355392">
              <w:rPr>
                <w:noProof/>
                <w:webHidden/>
              </w:rPr>
              <w:tab/>
            </w:r>
            <w:r w:rsidR="00355392">
              <w:rPr>
                <w:noProof/>
                <w:webHidden/>
              </w:rPr>
              <w:fldChar w:fldCharType="begin"/>
            </w:r>
            <w:r w:rsidR="00355392">
              <w:rPr>
                <w:noProof/>
                <w:webHidden/>
              </w:rPr>
              <w:instrText xml:space="preserve"> PAGEREF _Toc141309063 \h </w:instrText>
            </w:r>
            <w:r w:rsidR="00355392">
              <w:rPr>
                <w:noProof/>
                <w:webHidden/>
              </w:rPr>
            </w:r>
            <w:r w:rsidR="00355392">
              <w:rPr>
                <w:noProof/>
                <w:webHidden/>
              </w:rPr>
              <w:fldChar w:fldCharType="separate"/>
            </w:r>
            <w:r w:rsidR="00355392">
              <w:rPr>
                <w:noProof/>
                <w:webHidden/>
              </w:rPr>
              <w:t>12</w:t>
            </w:r>
            <w:r w:rsidR="00355392">
              <w:rPr>
                <w:noProof/>
                <w:webHidden/>
              </w:rPr>
              <w:fldChar w:fldCharType="end"/>
            </w:r>
          </w:hyperlink>
        </w:p>
        <w:p w14:paraId="7F8C6E0F" w14:textId="10EA36BB" w:rsidR="00355392" w:rsidRDefault="00000000" w:rsidP="00BF4984">
          <w:pPr>
            <w:pStyle w:val="TOC1"/>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64" w:history="1">
            <w:r w:rsidR="00355392" w:rsidRPr="00E420CD">
              <w:rPr>
                <w:rStyle w:val="Hyperlink"/>
                <w:noProof/>
                <w:lang w:val="en-US"/>
              </w:rPr>
              <w:t>Part 2: Reflective Report</w:t>
            </w:r>
            <w:r w:rsidR="00355392">
              <w:rPr>
                <w:noProof/>
                <w:webHidden/>
              </w:rPr>
              <w:tab/>
            </w:r>
            <w:r w:rsidR="00355392">
              <w:rPr>
                <w:noProof/>
                <w:webHidden/>
              </w:rPr>
              <w:fldChar w:fldCharType="begin"/>
            </w:r>
            <w:r w:rsidR="00355392">
              <w:rPr>
                <w:noProof/>
                <w:webHidden/>
              </w:rPr>
              <w:instrText xml:space="preserve"> PAGEREF _Toc141309064 \h </w:instrText>
            </w:r>
            <w:r w:rsidR="00355392">
              <w:rPr>
                <w:noProof/>
                <w:webHidden/>
              </w:rPr>
            </w:r>
            <w:r w:rsidR="00355392">
              <w:rPr>
                <w:noProof/>
                <w:webHidden/>
              </w:rPr>
              <w:fldChar w:fldCharType="separate"/>
            </w:r>
            <w:r w:rsidR="00355392">
              <w:rPr>
                <w:noProof/>
                <w:webHidden/>
              </w:rPr>
              <w:t>14</w:t>
            </w:r>
            <w:r w:rsidR="00355392">
              <w:rPr>
                <w:noProof/>
                <w:webHidden/>
              </w:rPr>
              <w:fldChar w:fldCharType="end"/>
            </w:r>
          </w:hyperlink>
        </w:p>
        <w:p w14:paraId="49673427" w14:textId="31AB0A95" w:rsidR="00355392" w:rsidRDefault="00000000" w:rsidP="00BF4984">
          <w:pPr>
            <w:pStyle w:val="TOC2"/>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65" w:history="1">
            <w:r w:rsidR="00355392" w:rsidRPr="00E420CD">
              <w:rPr>
                <w:rStyle w:val="Hyperlink"/>
                <w:noProof/>
                <w:lang w:val="en-US"/>
              </w:rPr>
              <w:t>Analysis of the difference between values, attitudes and beliefs in the workplace of John Lewis</w:t>
            </w:r>
            <w:r w:rsidR="00355392">
              <w:rPr>
                <w:noProof/>
                <w:webHidden/>
              </w:rPr>
              <w:tab/>
            </w:r>
            <w:r w:rsidR="00355392">
              <w:rPr>
                <w:noProof/>
                <w:webHidden/>
              </w:rPr>
              <w:fldChar w:fldCharType="begin"/>
            </w:r>
            <w:r w:rsidR="00355392">
              <w:rPr>
                <w:noProof/>
                <w:webHidden/>
              </w:rPr>
              <w:instrText xml:space="preserve"> PAGEREF _Toc141309065 \h </w:instrText>
            </w:r>
            <w:r w:rsidR="00355392">
              <w:rPr>
                <w:noProof/>
                <w:webHidden/>
              </w:rPr>
            </w:r>
            <w:r w:rsidR="00355392">
              <w:rPr>
                <w:noProof/>
                <w:webHidden/>
              </w:rPr>
              <w:fldChar w:fldCharType="separate"/>
            </w:r>
            <w:r w:rsidR="00355392">
              <w:rPr>
                <w:noProof/>
                <w:webHidden/>
              </w:rPr>
              <w:t>14</w:t>
            </w:r>
            <w:r w:rsidR="00355392">
              <w:rPr>
                <w:noProof/>
                <w:webHidden/>
              </w:rPr>
              <w:fldChar w:fldCharType="end"/>
            </w:r>
          </w:hyperlink>
        </w:p>
        <w:p w14:paraId="17489C01" w14:textId="2D7A6D0B" w:rsidR="00355392" w:rsidRDefault="00000000" w:rsidP="00BF4984">
          <w:pPr>
            <w:pStyle w:val="TOC2"/>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66" w:history="1">
            <w:r w:rsidR="00355392" w:rsidRPr="00E420CD">
              <w:rPr>
                <w:rStyle w:val="Hyperlink"/>
                <w:noProof/>
                <w:lang w:val="en-US"/>
              </w:rPr>
              <w:t>Evaluation of the organisational culture and influence on workplace behaviour</w:t>
            </w:r>
            <w:r w:rsidR="00355392">
              <w:rPr>
                <w:noProof/>
                <w:webHidden/>
              </w:rPr>
              <w:tab/>
            </w:r>
            <w:r w:rsidR="00355392">
              <w:rPr>
                <w:noProof/>
                <w:webHidden/>
              </w:rPr>
              <w:fldChar w:fldCharType="begin"/>
            </w:r>
            <w:r w:rsidR="00355392">
              <w:rPr>
                <w:noProof/>
                <w:webHidden/>
              </w:rPr>
              <w:instrText xml:space="preserve"> PAGEREF _Toc141309066 \h </w:instrText>
            </w:r>
            <w:r w:rsidR="00355392">
              <w:rPr>
                <w:noProof/>
                <w:webHidden/>
              </w:rPr>
            </w:r>
            <w:r w:rsidR="00355392">
              <w:rPr>
                <w:noProof/>
                <w:webHidden/>
              </w:rPr>
              <w:fldChar w:fldCharType="separate"/>
            </w:r>
            <w:r w:rsidR="00355392">
              <w:rPr>
                <w:noProof/>
                <w:webHidden/>
              </w:rPr>
              <w:t>16</w:t>
            </w:r>
            <w:r w:rsidR="00355392">
              <w:rPr>
                <w:noProof/>
                <w:webHidden/>
              </w:rPr>
              <w:fldChar w:fldCharType="end"/>
            </w:r>
          </w:hyperlink>
        </w:p>
        <w:p w14:paraId="5795920D" w14:textId="77FFB724" w:rsidR="00355392" w:rsidRDefault="00000000" w:rsidP="00BF4984">
          <w:pPr>
            <w:pStyle w:val="TOC2"/>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67" w:history="1">
            <w:r w:rsidR="00355392" w:rsidRPr="00E420CD">
              <w:rPr>
                <w:rStyle w:val="Hyperlink"/>
                <w:noProof/>
                <w:lang w:val="en-US"/>
              </w:rPr>
              <w:t>Implementation of the management theory by individuals with different beliefs, values and attitudes</w:t>
            </w:r>
            <w:r w:rsidR="00355392">
              <w:rPr>
                <w:noProof/>
                <w:webHidden/>
              </w:rPr>
              <w:tab/>
            </w:r>
            <w:r w:rsidR="00355392">
              <w:rPr>
                <w:noProof/>
                <w:webHidden/>
              </w:rPr>
              <w:fldChar w:fldCharType="begin"/>
            </w:r>
            <w:r w:rsidR="00355392">
              <w:rPr>
                <w:noProof/>
                <w:webHidden/>
              </w:rPr>
              <w:instrText xml:space="preserve"> PAGEREF _Toc141309067 \h </w:instrText>
            </w:r>
            <w:r w:rsidR="00355392">
              <w:rPr>
                <w:noProof/>
                <w:webHidden/>
              </w:rPr>
            </w:r>
            <w:r w:rsidR="00355392">
              <w:rPr>
                <w:noProof/>
                <w:webHidden/>
              </w:rPr>
              <w:fldChar w:fldCharType="separate"/>
            </w:r>
            <w:r w:rsidR="00355392">
              <w:rPr>
                <w:noProof/>
                <w:webHidden/>
              </w:rPr>
              <w:t>18</w:t>
            </w:r>
            <w:r w:rsidR="00355392">
              <w:rPr>
                <w:noProof/>
                <w:webHidden/>
              </w:rPr>
              <w:fldChar w:fldCharType="end"/>
            </w:r>
          </w:hyperlink>
        </w:p>
        <w:p w14:paraId="2010E5B3" w14:textId="152E1F5D" w:rsidR="00355392" w:rsidRDefault="00000000" w:rsidP="00BF4984">
          <w:pPr>
            <w:pStyle w:val="TOC1"/>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68" w:history="1">
            <w:r w:rsidR="00355392" w:rsidRPr="00E420CD">
              <w:rPr>
                <w:rStyle w:val="Hyperlink"/>
                <w:noProof/>
              </w:rPr>
              <w:t>Conclusion</w:t>
            </w:r>
            <w:r w:rsidR="00355392">
              <w:rPr>
                <w:noProof/>
                <w:webHidden/>
              </w:rPr>
              <w:tab/>
            </w:r>
            <w:r w:rsidR="00355392">
              <w:rPr>
                <w:noProof/>
                <w:webHidden/>
              </w:rPr>
              <w:fldChar w:fldCharType="begin"/>
            </w:r>
            <w:r w:rsidR="00355392">
              <w:rPr>
                <w:noProof/>
                <w:webHidden/>
              </w:rPr>
              <w:instrText xml:space="preserve"> PAGEREF _Toc141309068 \h </w:instrText>
            </w:r>
            <w:r w:rsidR="00355392">
              <w:rPr>
                <w:noProof/>
                <w:webHidden/>
              </w:rPr>
            </w:r>
            <w:r w:rsidR="00355392">
              <w:rPr>
                <w:noProof/>
                <w:webHidden/>
              </w:rPr>
              <w:fldChar w:fldCharType="separate"/>
            </w:r>
            <w:r w:rsidR="00355392">
              <w:rPr>
                <w:noProof/>
                <w:webHidden/>
              </w:rPr>
              <w:t>21</w:t>
            </w:r>
            <w:r w:rsidR="00355392">
              <w:rPr>
                <w:noProof/>
                <w:webHidden/>
              </w:rPr>
              <w:fldChar w:fldCharType="end"/>
            </w:r>
          </w:hyperlink>
        </w:p>
        <w:p w14:paraId="4348C9DC" w14:textId="044D83EF" w:rsidR="00355392" w:rsidRDefault="00000000" w:rsidP="00BF4984">
          <w:pPr>
            <w:pStyle w:val="TOC1"/>
            <w:tabs>
              <w:tab w:val="right" w:leader="dot" w:pos="9016"/>
            </w:tabs>
            <w:spacing w:line="360" w:lineRule="auto"/>
            <w:rPr>
              <w:rFonts w:asciiTheme="minorHAnsi" w:eastAsiaTheme="minorEastAsia" w:hAnsiTheme="minorHAnsi" w:cstheme="minorBidi"/>
              <w:noProof/>
              <w:kern w:val="2"/>
              <w:sz w:val="22"/>
              <w:lang w:val="en-IN"/>
              <w14:ligatures w14:val="standardContextual"/>
            </w:rPr>
          </w:pPr>
          <w:hyperlink w:anchor="_Toc141309069" w:history="1">
            <w:r w:rsidR="00355392" w:rsidRPr="00E420CD">
              <w:rPr>
                <w:rStyle w:val="Hyperlink"/>
                <w:noProof/>
              </w:rPr>
              <w:t>References</w:t>
            </w:r>
            <w:r w:rsidR="00355392">
              <w:rPr>
                <w:noProof/>
                <w:webHidden/>
              </w:rPr>
              <w:tab/>
            </w:r>
            <w:r w:rsidR="00355392">
              <w:rPr>
                <w:noProof/>
                <w:webHidden/>
              </w:rPr>
              <w:fldChar w:fldCharType="begin"/>
            </w:r>
            <w:r w:rsidR="00355392">
              <w:rPr>
                <w:noProof/>
                <w:webHidden/>
              </w:rPr>
              <w:instrText xml:space="preserve"> PAGEREF _Toc141309069 \h </w:instrText>
            </w:r>
            <w:r w:rsidR="00355392">
              <w:rPr>
                <w:noProof/>
                <w:webHidden/>
              </w:rPr>
            </w:r>
            <w:r w:rsidR="00355392">
              <w:rPr>
                <w:noProof/>
                <w:webHidden/>
              </w:rPr>
              <w:fldChar w:fldCharType="separate"/>
            </w:r>
            <w:r w:rsidR="00355392">
              <w:rPr>
                <w:noProof/>
                <w:webHidden/>
              </w:rPr>
              <w:t>22</w:t>
            </w:r>
            <w:r w:rsidR="00355392">
              <w:rPr>
                <w:noProof/>
                <w:webHidden/>
              </w:rPr>
              <w:fldChar w:fldCharType="end"/>
            </w:r>
          </w:hyperlink>
        </w:p>
        <w:p w14:paraId="21E4059E" w14:textId="77777777" w:rsidR="00BF4984" w:rsidRDefault="00B67DB7" w:rsidP="00BF4984">
          <w:pPr>
            <w:spacing w:line="360" w:lineRule="auto"/>
            <w:rPr>
              <w:b/>
              <w:bCs/>
              <w:noProof/>
            </w:rPr>
          </w:pPr>
          <w:r>
            <w:rPr>
              <w:b/>
              <w:bCs/>
              <w:noProof/>
            </w:rPr>
            <w:fldChar w:fldCharType="end"/>
          </w:r>
        </w:p>
      </w:sdtContent>
    </w:sdt>
    <w:p w14:paraId="25E518B8" w14:textId="5F401ABD" w:rsidR="00074762" w:rsidRPr="00B85987" w:rsidRDefault="00074762" w:rsidP="00B85987">
      <w:pPr>
        <w:rPr>
          <w:b/>
          <w:bCs/>
          <w:noProof/>
        </w:rPr>
      </w:pPr>
      <w:r>
        <w:rPr>
          <w:b/>
          <w:color w:val="000000" w:themeColor="text1"/>
          <w:sz w:val="36"/>
          <w:szCs w:val="36"/>
          <w:lang w:val="en-IN"/>
        </w:rPr>
        <w:br w:type="page"/>
      </w:r>
    </w:p>
    <w:p w14:paraId="60F20CC7" w14:textId="77777777" w:rsidR="00877CEA" w:rsidRDefault="00877CEA" w:rsidP="003F483D">
      <w:pPr>
        <w:pStyle w:val="Heading1"/>
      </w:pPr>
      <w:bookmarkStart w:id="0" w:name="_Toc141309051"/>
      <w:r>
        <w:lastRenderedPageBreak/>
        <w:t>Introduction</w:t>
      </w:r>
      <w:bookmarkEnd w:id="0"/>
      <w:r>
        <w:t xml:space="preserve"> </w:t>
      </w:r>
    </w:p>
    <w:p w14:paraId="40E12880" w14:textId="670C3B25" w:rsidR="008E03E8" w:rsidRDefault="00877CEA" w:rsidP="00877CEA">
      <w:pPr>
        <w:rPr>
          <w:lang w:val="en-US"/>
        </w:rPr>
      </w:pPr>
      <w:r>
        <w:rPr>
          <w:lang w:val="en-US"/>
        </w:rPr>
        <w:t xml:space="preserve">Leadership and management skills helps a company to overcome any kind of issues that a company can face. Effective leadership and management might help </w:t>
      </w:r>
      <w:r w:rsidR="00083647">
        <w:rPr>
          <w:lang w:val="en-US"/>
        </w:rPr>
        <w:t>to crate environment of respect and trust among the employees. This helps to enhance the creativity skills of the employees</w:t>
      </w:r>
      <w:r w:rsidR="00546999">
        <w:rPr>
          <w:lang w:val="en-US"/>
        </w:rPr>
        <w:t xml:space="preserve"> (</w:t>
      </w:r>
      <w:r w:rsidR="00546999" w:rsidRPr="00546999">
        <w:t>Chen</w:t>
      </w:r>
      <w:r w:rsidR="00546999">
        <w:t xml:space="preserve"> </w:t>
      </w:r>
      <w:r w:rsidR="00546999" w:rsidRPr="00232AAE">
        <w:rPr>
          <w:i/>
        </w:rPr>
        <w:t>et al.,</w:t>
      </w:r>
      <w:r w:rsidR="00546999">
        <w:t xml:space="preserve"> 2023</w:t>
      </w:r>
      <w:r w:rsidR="00546999">
        <w:rPr>
          <w:lang w:val="en-US"/>
        </w:rPr>
        <w:t>)</w:t>
      </w:r>
      <w:r w:rsidR="00083647">
        <w:rPr>
          <w:lang w:val="en-US"/>
        </w:rPr>
        <w:t>. The tasks that are allocated to the employees are completed in a stipulated time and that too of the best quality. Here, the company John Lewis is taken and the analysis over the strategies that the company is following is discussed</w:t>
      </w:r>
      <w:r w:rsidR="00232AAE">
        <w:rPr>
          <w:lang w:val="en-US"/>
        </w:rPr>
        <w:t xml:space="preserve"> (</w:t>
      </w:r>
      <w:r w:rsidR="00232AAE" w:rsidRPr="00364C90">
        <w:t>Nash</w:t>
      </w:r>
      <w:r w:rsidR="00232AAE">
        <w:t xml:space="preserve"> and </w:t>
      </w:r>
      <w:r w:rsidR="00232AAE" w:rsidRPr="00364C90">
        <w:t>Sidhu</w:t>
      </w:r>
      <w:r w:rsidR="00232AAE">
        <w:t>, 2023</w:t>
      </w:r>
      <w:r w:rsidR="00232AAE">
        <w:rPr>
          <w:lang w:val="en-US"/>
        </w:rPr>
        <w:t>)</w:t>
      </w:r>
      <w:r w:rsidR="00083647">
        <w:rPr>
          <w:lang w:val="en-US"/>
        </w:rPr>
        <w:t xml:space="preserve">. A proper company background is given and besides that the theories of human relationship, system management, and </w:t>
      </w:r>
      <w:proofErr w:type="spellStart"/>
      <w:r w:rsidR="00083647">
        <w:rPr>
          <w:lang w:val="en-US"/>
        </w:rPr>
        <w:t>behavioural</w:t>
      </w:r>
      <w:proofErr w:type="spellEnd"/>
      <w:r w:rsidR="00083647">
        <w:rPr>
          <w:lang w:val="en-US"/>
        </w:rPr>
        <w:t xml:space="preserve"> management theory is done. Furthermore, justification of how Human resource management theory is more relevant is discussed. Recommendations depending on the post-covid stage is discussed relating with the different types of management theories that company must follow efficiently in future.</w:t>
      </w:r>
    </w:p>
    <w:p w14:paraId="7B5D4494" w14:textId="154253E3" w:rsidR="008E03E8" w:rsidRPr="008E03E8" w:rsidRDefault="008E03E8" w:rsidP="009F4C71">
      <w:pPr>
        <w:spacing w:after="160" w:line="259" w:lineRule="auto"/>
        <w:jc w:val="left"/>
        <w:rPr>
          <w:lang w:val="en-US"/>
        </w:rPr>
      </w:pPr>
      <w:r>
        <w:rPr>
          <w:lang w:val="en-US"/>
        </w:rPr>
        <w:br w:type="page"/>
      </w:r>
    </w:p>
    <w:p w14:paraId="441CE830" w14:textId="77777777" w:rsidR="008E03E8" w:rsidRPr="008E03E8" w:rsidRDefault="008E03E8" w:rsidP="00546186">
      <w:pPr>
        <w:pStyle w:val="Heading2"/>
      </w:pPr>
      <w:bookmarkStart w:id="1" w:name="_Toc141309052"/>
      <w:r w:rsidRPr="008E03E8">
        <w:lastRenderedPageBreak/>
        <w:t>Overview of the John Lewis Partnership</w:t>
      </w:r>
      <w:bookmarkEnd w:id="1"/>
      <w:r w:rsidRPr="008E03E8">
        <w:t> </w:t>
      </w:r>
    </w:p>
    <w:p w14:paraId="24044E2F" w14:textId="7288B9B5" w:rsidR="008E03E8" w:rsidRPr="008E03E8" w:rsidRDefault="008E03E8" w:rsidP="008E03E8">
      <w:pPr>
        <w:rPr>
          <w:rFonts w:eastAsia="Times New Roman" w:cs="Times New Roman"/>
          <w:szCs w:val="24"/>
          <w:lang w:val="en-IN"/>
        </w:rPr>
      </w:pPr>
      <w:r w:rsidRPr="008E03E8">
        <w:rPr>
          <w:rFonts w:eastAsia="Times New Roman" w:cs="Times New Roman"/>
          <w:color w:val="000000"/>
          <w:szCs w:val="24"/>
          <w:lang w:val="en-IN"/>
        </w:rPr>
        <w:t xml:space="preserve">The John Lewis Partnership is a well-known retail enterprise in the UK. It was founded by John </w:t>
      </w:r>
      <w:r w:rsidR="009F4C71" w:rsidRPr="008E03E8">
        <w:rPr>
          <w:rFonts w:eastAsia="Times New Roman" w:cs="Times New Roman"/>
          <w:color w:val="000000"/>
          <w:szCs w:val="24"/>
          <w:lang w:val="en-IN"/>
        </w:rPr>
        <w:t>Sedan</w:t>
      </w:r>
      <w:r w:rsidRPr="008E03E8">
        <w:rPr>
          <w:rFonts w:eastAsia="Times New Roman" w:cs="Times New Roman"/>
          <w:color w:val="000000"/>
          <w:szCs w:val="24"/>
          <w:lang w:val="en-IN"/>
        </w:rPr>
        <w:t xml:space="preserve"> Lewis in the year 1929. The organisation is </w:t>
      </w:r>
      <w:r w:rsidR="009F4C71" w:rsidRPr="008E03E8">
        <w:rPr>
          <w:rFonts w:eastAsia="Times New Roman" w:cs="Times New Roman"/>
          <w:color w:val="000000"/>
          <w:szCs w:val="24"/>
          <w:lang w:val="en-IN"/>
        </w:rPr>
        <w:t>also</w:t>
      </w:r>
      <w:r w:rsidRPr="008E03E8">
        <w:rPr>
          <w:rFonts w:eastAsia="Times New Roman" w:cs="Times New Roman"/>
          <w:color w:val="000000"/>
          <w:szCs w:val="24"/>
          <w:lang w:val="en-IN"/>
        </w:rPr>
        <w:t xml:space="preserve"> known as the “employee-owned organisation” and the main reason behind its name is that the organisation all the staffs or the workers are also known as the “Partners”.  The staff also have a stake in the success of the company. The headquarters of the John Lewis Partnership is located in London. A number of platforms have been operated by John Lewis Partnership. The organisation </w:t>
      </w:r>
      <w:r w:rsidR="00546186" w:rsidRPr="008E03E8">
        <w:rPr>
          <w:rFonts w:eastAsia="Times New Roman" w:cs="Times New Roman"/>
          <w:color w:val="000000"/>
          <w:szCs w:val="24"/>
          <w:lang w:val="en-IN"/>
        </w:rPr>
        <w:t>operates</w:t>
      </w:r>
      <w:r w:rsidRPr="008E03E8">
        <w:rPr>
          <w:rFonts w:eastAsia="Times New Roman" w:cs="Times New Roman"/>
          <w:color w:val="000000"/>
          <w:szCs w:val="24"/>
          <w:lang w:val="en-IN"/>
        </w:rPr>
        <w:t xml:space="preserve"> many departmental stores, and several supermarkets, and </w:t>
      </w:r>
      <w:r w:rsidR="00546186" w:rsidRPr="008E03E8">
        <w:rPr>
          <w:rFonts w:eastAsia="Times New Roman" w:cs="Times New Roman"/>
          <w:color w:val="000000"/>
          <w:szCs w:val="24"/>
          <w:lang w:val="en-IN"/>
        </w:rPr>
        <w:t>also</w:t>
      </w:r>
      <w:r w:rsidRPr="008E03E8">
        <w:rPr>
          <w:rFonts w:eastAsia="Times New Roman" w:cs="Times New Roman"/>
          <w:color w:val="000000"/>
          <w:szCs w:val="24"/>
          <w:lang w:val="en-IN"/>
        </w:rPr>
        <w:t xml:space="preserve"> operate many online retail </w:t>
      </w:r>
      <w:r w:rsidR="00D32C8B" w:rsidRPr="008E03E8">
        <w:rPr>
          <w:rFonts w:eastAsia="Times New Roman" w:cs="Times New Roman"/>
          <w:color w:val="000000"/>
          <w:szCs w:val="24"/>
          <w:lang w:val="en-IN"/>
        </w:rPr>
        <w:t>platforms</w:t>
      </w:r>
      <w:r w:rsidRPr="008E03E8">
        <w:rPr>
          <w:rFonts w:eastAsia="Times New Roman" w:cs="Times New Roman"/>
          <w:color w:val="000000"/>
          <w:szCs w:val="24"/>
          <w:lang w:val="en-IN"/>
        </w:rPr>
        <w:t xml:space="preserve">. High-quality products, as well as services, have been offered to the customers </w:t>
      </w:r>
      <w:r w:rsidR="00546186" w:rsidRPr="008E03E8">
        <w:rPr>
          <w:rFonts w:eastAsia="Times New Roman" w:cs="Times New Roman"/>
          <w:color w:val="000000"/>
          <w:szCs w:val="24"/>
          <w:lang w:val="en-IN"/>
        </w:rPr>
        <w:t>by John</w:t>
      </w:r>
      <w:r w:rsidRPr="008E03E8">
        <w:rPr>
          <w:rFonts w:eastAsia="Times New Roman" w:cs="Times New Roman"/>
          <w:color w:val="000000"/>
          <w:szCs w:val="24"/>
          <w:lang w:val="en-IN"/>
        </w:rPr>
        <w:t xml:space="preserve"> Lewis and provide with good customer experience service which enables them to maintain a good relationship with the customers. The partnership has been enduring success by making sustainable business practices in the field of real industry.  These sustainable businesses help the organisation in growth and development of the organisation and help the organisation to create a positive image of the organisation in the industry. John Lewis Partnership has always remained an iconic and very influential force in the retail landscape in the UK (</w:t>
      </w:r>
      <w:r w:rsidRPr="008E03E8">
        <w:rPr>
          <w:rFonts w:eastAsia="Times New Roman" w:cs="Times New Roman"/>
          <w:color w:val="222222"/>
          <w:szCs w:val="24"/>
          <w:shd w:val="clear" w:color="auto" w:fill="FFFFFF"/>
          <w:lang w:val="en-IN"/>
        </w:rPr>
        <w:t>Skewes et al., 2020</w:t>
      </w:r>
      <w:r w:rsidRPr="008E03E8">
        <w:rPr>
          <w:rFonts w:eastAsia="Times New Roman" w:cs="Times New Roman"/>
          <w:color w:val="000000"/>
          <w:szCs w:val="24"/>
          <w:lang w:val="en-IN"/>
        </w:rPr>
        <w:t>).</w:t>
      </w:r>
    </w:p>
    <w:p w14:paraId="54382542" w14:textId="77777777" w:rsidR="008E03E8" w:rsidRPr="008E03E8" w:rsidRDefault="008E03E8" w:rsidP="00D32C8B">
      <w:pPr>
        <w:pStyle w:val="Heading2"/>
        <w:rPr>
          <w:lang w:val="en-IN"/>
        </w:rPr>
      </w:pPr>
      <w:bookmarkStart w:id="2" w:name="_Toc141309053"/>
      <w:r w:rsidRPr="008E03E8">
        <w:rPr>
          <w:lang w:val="en-IN"/>
        </w:rPr>
        <w:t>Management Theory</w:t>
      </w:r>
      <w:bookmarkEnd w:id="2"/>
      <w:r w:rsidRPr="008E03E8">
        <w:rPr>
          <w:lang w:val="en-IN"/>
        </w:rPr>
        <w:t> </w:t>
      </w:r>
    </w:p>
    <w:p w14:paraId="08FA3A0F" w14:textId="578E70ED" w:rsidR="008E03E8" w:rsidRPr="008E03E8" w:rsidRDefault="008E03E8" w:rsidP="008E03E8">
      <w:pPr>
        <w:rPr>
          <w:rFonts w:eastAsia="Times New Roman" w:cs="Times New Roman"/>
          <w:szCs w:val="24"/>
          <w:lang w:val="en-IN"/>
        </w:rPr>
      </w:pPr>
      <w:r w:rsidRPr="008E03E8">
        <w:rPr>
          <w:rFonts w:eastAsia="Times New Roman" w:cs="Times New Roman"/>
          <w:color w:val="000000"/>
          <w:szCs w:val="24"/>
          <w:lang w:val="en-IN"/>
        </w:rPr>
        <w:t xml:space="preserve">There are a number of management theories that are implemented in the business organisation that help in several areas such as communication, staying focused and so on. It helps the organisation to stay focussed and it has also been seen that the management theory also allows the leadership to concentrate on the main aims and goals of the organisation which is essential in the growth and development of the organisation. It has been seen that there are various management theories which are implemented by John Lewis </w:t>
      </w:r>
      <w:r w:rsidR="00D32C8B" w:rsidRPr="008E03E8">
        <w:rPr>
          <w:rFonts w:eastAsia="Times New Roman" w:cs="Times New Roman"/>
          <w:color w:val="000000"/>
          <w:szCs w:val="24"/>
          <w:lang w:val="en-IN"/>
        </w:rPr>
        <w:t>Partnership</w:t>
      </w:r>
      <w:r w:rsidRPr="008E03E8">
        <w:rPr>
          <w:rFonts w:eastAsia="Times New Roman" w:cs="Times New Roman"/>
          <w:color w:val="000000"/>
          <w:szCs w:val="24"/>
          <w:lang w:val="en-IN"/>
        </w:rPr>
        <w:t xml:space="preserve">. These theories helped the foster growth and success of the organisation. There are some essential key management </w:t>
      </w:r>
      <w:r w:rsidRPr="008E03E8">
        <w:rPr>
          <w:rFonts w:eastAsia="Times New Roman" w:cs="Times New Roman"/>
          <w:color w:val="000000"/>
          <w:szCs w:val="24"/>
          <w:lang w:val="en-IN"/>
        </w:rPr>
        <w:lastRenderedPageBreak/>
        <w:t>theories and these are mainly employed by the Partnership which enhance the activities within the organisations these key management theories also help to build some strategies to overcome the challenges that are faced during the pandemic and the post-pandemic situation (</w:t>
      </w:r>
      <w:r w:rsidRPr="008E03E8">
        <w:rPr>
          <w:rFonts w:eastAsia="Times New Roman" w:cs="Times New Roman"/>
          <w:color w:val="222222"/>
          <w:szCs w:val="24"/>
          <w:shd w:val="clear" w:color="auto" w:fill="FFFFFF"/>
          <w:lang w:val="en-IN"/>
        </w:rPr>
        <w:t>Reeves et al., 2020</w:t>
      </w:r>
      <w:r w:rsidRPr="008E03E8">
        <w:rPr>
          <w:rFonts w:eastAsia="Times New Roman" w:cs="Times New Roman"/>
          <w:color w:val="000000"/>
          <w:szCs w:val="24"/>
          <w:lang w:val="en-IN"/>
        </w:rPr>
        <w:t>).</w:t>
      </w:r>
    </w:p>
    <w:p w14:paraId="02920634" w14:textId="77777777" w:rsidR="008E03E8" w:rsidRPr="008E03E8" w:rsidRDefault="008E03E8" w:rsidP="00D32C8B">
      <w:pPr>
        <w:pStyle w:val="Heading3"/>
        <w:rPr>
          <w:rFonts w:eastAsia="Times New Roman"/>
          <w:lang w:val="en-IN"/>
        </w:rPr>
      </w:pPr>
      <w:bookmarkStart w:id="3" w:name="_Toc141309054"/>
      <w:r w:rsidRPr="008E03E8">
        <w:rPr>
          <w:rFonts w:eastAsia="Times New Roman"/>
          <w:lang w:val="en-IN"/>
        </w:rPr>
        <w:t>Stakeholder Management Theory</w:t>
      </w:r>
      <w:bookmarkEnd w:id="3"/>
    </w:p>
    <w:p w14:paraId="3704A792" w14:textId="5846DA26" w:rsidR="008E03E8" w:rsidRPr="008E03E8" w:rsidRDefault="008E03E8" w:rsidP="008E03E8">
      <w:pPr>
        <w:rPr>
          <w:rFonts w:eastAsia="Times New Roman" w:cs="Times New Roman"/>
          <w:szCs w:val="24"/>
          <w:lang w:val="en-IN"/>
        </w:rPr>
      </w:pPr>
      <w:r w:rsidRPr="008E03E8">
        <w:rPr>
          <w:rFonts w:eastAsia="Times New Roman" w:cs="Times New Roman"/>
          <w:color w:val="000000"/>
          <w:szCs w:val="24"/>
          <w:lang w:val="en-IN"/>
        </w:rPr>
        <w:t xml:space="preserve">Management strategies help to overcome the challenges and help to make the practices more effective within the organisation which helps to maintain the losses and at the same it helps to increase profitability within the organisation. One of the major beneficial key management theories is the “Stakeholder </w:t>
      </w:r>
      <w:r w:rsidR="00D32C8B" w:rsidRPr="008E03E8">
        <w:rPr>
          <w:rFonts w:eastAsia="Times New Roman" w:cs="Times New Roman"/>
          <w:color w:val="000000"/>
          <w:szCs w:val="24"/>
          <w:lang w:val="en-IN"/>
        </w:rPr>
        <w:t>Managements</w:t>
      </w:r>
      <w:r w:rsidRPr="008E03E8">
        <w:rPr>
          <w:rFonts w:eastAsia="Times New Roman" w:cs="Times New Roman"/>
          <w:color w:val="000000"/>
          <w:szCs w:val="24"/>
          <w:lang w:val="en-IN"/>
        </w:rPr>
        <w:t xml:space="preserve"> Theory”. This theory is also known as the Shareholder Theory. The Stakeholder management theory was founded in the year 1980 by Edward Freeman. This theory has been prioritised by the John Lewis Partnership. The theory is concerned with the interactions with the different stakeholders within the organisation and also identifying that there are a number of stakeholders who are operating within the organisation. These stakeholders are essential stakeholders such as employees, customers, the community and also the suppliers. It is very mandatory </w:t>
      </w:r>
      <w:r w:rsidR="00884E98" w:rsidRPr="008E03E8">
        <w:rPr>
          <w:rFonts w:eastAsia="Times New Roman" w:cs="Times New Roman"/>
          <w:color w:val="000000"/>
          <w:szCs w:val="24"/>
          <w:lang w:val="en-IN"/>
        </w:rPr>
        <w:t>concerned</w:t>
      </w:r>
      <w:r w:rsidRPr="008E03E8">
        <w:rPr>
          <w:rFonts w:eastAsia="Times New Roman" w:cs="Times New Roman"/>
          <w:color w:val="000000"/>
          <w:szCs w:val="24"/>
          <w:lang w:val="en-IN"/>
        </w:rPr>
        <w:t xml:space="preserve"> all the </w:t>
      </w:r>
      <w:r w:rsidR="00884E98" w:rsidRPr="008E03E8">
        <w:rPr>
          <w:rFonts w:eastAsia="Times New Roman" w:cs="Times New Roman"/>
          <w:color w:val="000000"/>
          <w:szCs w:val="24"/>
          <w:lang w:val="en-IN"/>
        </w:rPr>
        <w:t>stakeholders’</w:t>
      </w:r>
      <w:r w:rsidRPr="008E03E8">
        <w:rPr>
          <w:rFonts w:eastAsia="Times New Roman" w:cs="Times New Roman"/>
          <w:color w:val="000000"/>
          <w:szCs w:val="24"/>
          <w:lang w:val="en-IN"/>
        </w:rPr>
        <w:t xml:space="preserve"> interests. The organisation aimed to manage a business approach that is sustainable and also maintains a balanced approach (</w:t>
      </w:r>
      <w:r w:rsidRPr="008E03E8">
        <w:rPr>
          <w:rFonts w:eastAsia="Times New Roman" w:cs="Times New Roman"/>
          <w:color w:val="222222"/>
          <w:szCs w:val="24"/>
          <w:shd w:val="clear" w:color="auto" w:fill="FFFFFF"/>
          <w:lang w:val="en-IN"/>
        </w:rPr>
        <w:t>Lee, 2021</w:t>
      </w:r>
      <w:r w:rsidRPr="008E03E8">
        <w:rPr>
          <w:rFonts w:eastAsia="Times New Roman" w:cs="Times New Roman"/>
          <w:color w:val="000000"/>
          <w:szCs w:val="24"/>
          <w:lang w:val="en-IN"/>
        </w:rPr>
        <w:t>).</w:t>
      </w:r>
    </w:p>
    <w:p w14:paraId="489D6C19" w14:textId="77777777" w:rsidR="008E03E8" w:rsidRPr="008E03E8" w:rsidRDefault="008E03E8" w:rsidP="00884E98">
      <w:pPr>
        <w:pStyle w:val="Heading3"/>
        <w:rPr>
          <w:rFonts w:eastAsia="Times New Roman"/>
          <w:lang w:val="en-IN"/>
        </w:rPr>
      </w:pPr>
      <w:bookmarkStart w:id="4" w:name="_Toc141309055"/>
      <w:r w:rsidRPr="008E03E8">
        <w:rPr>
          <w:rFonts w:eastAsia="Times New Roman"/>
          <w:lang w:val="en-IN"/>
        </w:rPr>
        <w:t>Human Relation Management Theory</w:t>
      </w:r>
      <w:bookmarkEnd w:id="4"/>
    </w:p>
    <w:p w14:paraId="5A48E6AE" w14:textId="365CB1EA" w:rsidR="008E03E8" w:rsidRPr="008E03E8" w:rsidRDefault="008E03E8" w:rsidP="008E03E8">
      <w:pPr>
        <w:rPr>
          <w:rFonts w:eastAsia="Times New Roman" w:cs="Times New Roman"/>
          <w:szCs w:val="24"/>
          <w:lang w:val="en-IN"/>
        </w:rPr>
      </w:pPr>
      <w:r w:rsidRPr="008E03E8">
        <w:rPr>
          <w:rFonts w:eastAsia="Times New Roman" w:cs="Times New Roman"/>
          <w:color w:val="000000"/>
          <w:szCs w:val="24"/>
          <w:lang w:val="en-IN"/>
        </w:rPr>
        <w:t>The human relation theory can also be referred to as the human relation approach or the human relation management. This theory is another useful and key management theory that emphasises mainly achieving the organisational goals and helps to achieve proper guidance. The management approach focuses on the goals of the organisation with the help of the significance of the employee attitude, some interpersonal relationships, the dynamics of the group, and also the different leadership styles (</w:t>
      </w:r>
      <w:r w:rsidRPr="008E03E8">
        <w:rPr>
          <w:rFonts w:eastAsia="Times New Roman" w:cs="Times New Roman"/>
          <w:color w:val="222222"/>
          <w:szCs w:val="24"/>
          <w:shd w:val="clear" w:color="auto" w:fill="FFFFFF"/>
          <w:lang w:val="en-IN"/>
        </w:rPr>
        <w:t>Brittain et al., 2020</w:t>
      </w:r>
      <w:r w:rsidRPr="008E03E8">
        <w:rPr>
          <w:rFonts w:eastAsia="Times New Roman" w:cs="Times New Roman"/>
          <w:color w:val="000000"/>
          <w:szCs w:val="24"/>
          <w:lang w:val="en-IN"/>
        </w:rPr>
        <w:t xml:space="preserve">). The Human Relation Management Theory has been developed by Elton Mayo and it has been concluded by him that </w:t>
      </w:r>
      <w:r w:rsidRPr="008E03E8">
        <w:rPr>
          <w:rFonts w:eastAsia="Times New Roman" w:cs="Times New Roman"/>
          <w:color w:val="000000"/>
          <w:szCs w:val="24"/>
          <w:lang w:val="en-IN"/>
        </w:rPr>
        <w:lastRenderedPageBreak/>
        <w:t xml:space="preserve">humans can also perform lie machines and can increase the efficiency of the work practices to achieve the desirable goals. The theory recognises the importance of a positive relationship between the different employees and the customers. Communication and transparency have also been emphasised and prioritised by the John Lewis Partnership and also </w:t>
      </w:r>
      <w:r w:rsidR="00633845" w:rsidRPr="008E03E8">
        <w:rPr>
          <w:rFonts w:eastAsia="Times New Roman" w:cs="Times New Roman"/>
          <w:color w:val="000000"/>
          <w:szCs w:val="24"/>
          <w:lang w:val="en-IN"/>
        </w:rPr>
        <w:t>prioritise</w:t>
      </w:r>
      <w:r w:rsidRPr="008E03E8">
        <w:rPr>
          <w:rFonts w:eastAsia="Times New Roman" w:cs="Times New Roman"/>
          <w:color w:val="000000"/>
          <w:szCs w:val="24"/>
          <w:lang w:val="en-IN"/>
        </w:rPr>
        <w:t xml:space="preserve"> </w:t>
      </w:r>
      <w:r w:rsidR="00AD6FC5" w:rsidRPr="008E03E8">
        <w:rPr>
          <w:rFonts w:eastAsia="Times New Roman" w:cs="Times New Roman"/>
          <w:color w:val="000000"/>
          <w:szCs w:val="24"/>
          <w:lang w:val="en-IN"/>
        </w:rPr>
        <w:t>an open</w:t>
      </w:r>
      <w:r w:rsidRPr="008E03E8">
        <w:rPr>
          <w:rFonts w:eastAsia="Times New Roman" w:cs="Times New Roman"/>
          <w:color w:val="000000"/>
          <w:szCs w:val="24"/>
          <w:lang w:val="en-IN"/>
        </w:rPr>
        <w:t xml:space="preserve"> communication with the employees. The well-being of the partners has also been cared for by the organisation. The partners have been encouraged and motivated to create a positive environment by establishing good relationships among them which can help in productivity and ultimately cause benefits for both the employees as well as the organisation (</w:t>
      </w:r>
      <w:proofErr w:type="spellStart"/>
      <w:r w:rsidRPr="008E03E8">
        <w:rPr>
          <w:rFonts w:eastAsia="Times New Roman" w:cs="Times New Roman"/>
          <w:color w:val="222222"/>
          <w:szCs w:val="24"/>
          <w:shd w:val="clear" w:color="auto" w:fill="FFFFFF"/>
          <w:lang w:val="en-IN"/>
        </w:rPr>
        <w:t>Shokouhyar</w:t>
      </w:r>
      <w:proofErr w:type="spellEnd"/>
      <w:r w:rsidRPr="008E03E8">
        <w:rPr>
          <w:rFonts w:eastAsia="Times New Roman" w:cs="Times New Roman"/>
          <w:color w:val="222222"/>
          <w:szCs w:val="24"/>
          <w:shd w:val="clear" w:color="auto" w:fill="FFFFFF"/>
          <w:lang w:val="en-IN"/>
        </w:rPr>
        <w:t xml:space="preserve"> et al., 2021</w:t>
      </w:r>
      <w:r w:rsidRPr="008E03E8">
        <w:rPr>
          <w:rFonts w:eastAsia="Times New Roman" w:cs="Times New Roman"/>
          <w:color w:val="000000"/>
          <w:szCs w:val="24"/>
          <w:lang w:val="en-IN"/>
        </w:rPr>
        <w:t>).</w:t>
      </w:r>
    </w:p>
    <w:p w14:paraId="39C674C2" w14:textId="77777777" w:rsidR="008E03E8" w:rsidRPr="008E03E8" w:rsidRDefault="008E03E8" w:rsidP="00D72720">
      <w:pPr>
        <w:pStyle w:val="Heading3"/>
        <w:rPr>
          <w:rFonts w:eastAsia="Times New Roman"/>
          <w:lang w:val="en-IN"/>
        </w:rPr>
      </w:pPr>
      <w:bookmarkStart w:id="5" w:name="_Toc141309056"/>
      <w:r w:rsidRPr="008E03E8">
        <w:rPr>
          <w:rFonts w:eastAsia="Times New Roman"/>
          <w:lang w:val="en-IN"/>
        </w:rPr>
        <w:t>Customer Centric Approach</w:t>
      </w:r>
      <w:bookmarkEnd w:id="5"/>
    </w:p>
    <w:p w14:paraId="0D79FE43" w14:textId="1F646C73" w:rsidR="008E03E8" w:rsidRPr="008E03E8" w:rsidRDefault="008E03E8" w:rsidP="008E03E8">
      <w:pPr>
        <w:rPr>
          <w:rFonts w:eastAsia="Times New Roman" w:cs="Times New Roman"/>
          <w:szCs w:val="24"/>
          <w:lang w:val="en-IN"/>
        </w:rPr>
      </w:pPr>
      <w:r w:rsidRPr="008E03E8">
        <w:rPr>
          <w:rFonts w:eastAsia="Times New Roman" w:cs="Times New Roman"/>
          <w:color w:val="000000"/>
          <w:szCs w:val="24"/>
          <w:lang w:val="en-IN"/>
        </w:rPr>
        <w:t xml:space="preserve">It is believed by the John Lewis Partnership that the customers are one of the valuable and essential resources for achieving success in the business. The customer can increase the sales of the business and make the business more profitable and that is why it becomes essential to have a clear understanding of the needs and demands of the customers who manufacture the products and provide them with the services that are required and demanded by them. The organisation believes in providing excellent service for the customers and </w:t>
      </w:r>
      <w:r w:rsidR="00D72720" w:rsidRPr="008E03E8">
        <w:rPr>
          <w:rFonts w:eastAsia="Times New Roman" w:cs="Times New Roman"/>
          <w:color w:val="000000"/>
          <w:szCs w:val="24"/>
          <w:lang w:val="en-IN"/>
        </w:rPr>
        <w:t>also</w:t>
      </w:r>
      <w:r w:rsidRPr="008E03E8">
        <w:rPr>
          <w:rFonts w:eastAsia="Times New Roman" w:cs="Times New Roman"/>
          <w:color w:val="000000"/>
          <w:szCs w:val="24"/>
          <w:lang w:val="en-IN"/>
        </w:rPr>
        <w:t xml:space="preserve"> believes in providing the customers with a high range and good quality products to enhance the experience of the customers. </w:t>
      </w:r>
      <w:r w:rsidR="00D72720" w:rsidRPr="008E03E8">
        <w:rPr>
          <w:rFonts w:eastAsia="Times New Roman" w:cs="Times New Roman"/>
          <w:color w:val="000000"/>
          <w:szCs w:val="24"/>
          <w:lang w:val="en-IN"/>
        </w:rPr>
        <w:t>A number</w:t>
      </w:r>
      <w:r w:rsidRPr="008E03E8">
        <w:rPr>
          <w:rFonts w:eastAsia="Times New Roman" w:cs="Times New Roman"/>
          <w:color w:val="000000"/>
          <w:szCs w:val="24"/>
          <w:lang w:val="en-IN"/>
        </w:rPr>
        <w:t xml:space="preserve"> of strategies have been made by the organisation which enable them to get clear information about the needs of the customer which help to provide proper guidance while manufacturing the products and can increase the sales of the company. It is essential to understand the needs of the customers and it has been emphasised by the management that meeting the requirements of the customers can help to put a long-term loyalty and also increase the customers (</w:t>
      </w:r>
      <w:r w:rsidRPr="008E03E8">
        <w:rPr>
          <w:rFonts w:eastAsia="Times New Roman" w:cs="Times New Roman"/>
          <w:color w:val="222222"/>
          <w:szCs w:val="24"/>
          <w:shd w:val="clear" w:color="auto" w:fill="FFFFFF"/>
          <w:lang w:val="en-IN"/>
        </w:rPr>
        <w:t>Newth et al., 2020</w:t>
      </w:r>
      <w:r w:rsidRPr="008E03E8">
        <w:rPr>
          <w:rFonts w:eastAsia="Times New Roman" w:cs="Times New Roman"/>
          <w:color w:val="000000"/>
          <w:szCs w:val="24"/>
          <w:lang w:val="en-IN"/>
        </w:rPr>
        <w:t>).</w:t>
      </w:r>
    </w:p>
    <w:p w14:paraId="1C1C0445" w14:textId="77777777" w:rsidR="008E03E8" w:rsidRPr="008E03E8" w:rsidRDefault="008E03E8" w:rsidP="000A31AD">
      <w:pPr>
        <w:pStyle w:val="Heading2"/>
        <w:rPr>
          <w:lang w:val="en-IN"/>
        </w:rPr>
      </w:pPr>
      <w:bookmarkStart w:id="6" w:name="_Toc141309057"/>
      <w:r w:rsidRPr="008E03E8">
        <w:rPr>
          <w:lang w:val="en-IN"/>
        </w:rPr>
        <w:lastRenderedPageBreak/>
        <w:t>Impacts of organisational beliefs on workplace behaviour</w:t>
      </w:r>
      <w:bookmarkEnd w:id="6"/>
      <w:r w:rsidRPr="008E03E8">
        <w:rPr>
          <w:lang w:val="en-IN"/>
        </w:rPr>
        <w:t> </w:t>
      </w:r>
    </w:p>
    <w:p w14:paraId="79DC79D2" w14:textId="3474BB73" w:rsidR="008E03E8" w:rsidRPr="008E03E8" w:rsidRDefault="008E03E8" w:rsidP="008E03E8">
      <w:pPr>
        <w:rPr>
          <w:rFonts w:eastAsia="Times New Roman" w:cs="Times New Roman"/>
          <w:szCs w:val="24"/>
          <w:lang w:val="en-IN"/>
        </w:rPr>
      </w:pPr>
      <w:r w:rsidRPr="008E03E8">
        <w:rPr>
          <w:rFonts w:eastAsia="Times New Roman" w:cs="Times New Roman"/>
          <w:color w:val="000000"/>
          <w:szCs w:val="24"/>
          <w:lang w:val="en-IN"/>
        </w:rPr>
        <w:t xml:space="preserve">The John Lew Partnership’s </w:t>
      </w:r>
      <w:r w:rsidR="000A31AD" w:rsidRPr="008E03E8">
        <w:rPr>
          <w:rFonts w:eastAsia="Times New Roman" w:cs="Times New Roman"/>
          <w:color w:val="000000"/>
          <w:szCs w:val="24"/>
          <w:lang w:val="en-IN"/>
        </w:rPr>
        <w:t>organisational</w:t>
      </w:r>
      <w:r w:rsidRPr="008E03E8">
        <w:rPr>
          <w:rFonts w:eastAsia="Times New Roman" w:cs="Times New Roman"/>
          <w:color w:val="000000"/>
          <w:szCs w:val="24"/>
          <w:lang w:val="en-IN"/>
        </w:rPr>
        <w:t xml:space="preserve"> beliefs have greatly impacted workplace behaviour and it is especially in the era of post-COVID. The organisational beliefs of the organisation have become more critical at the beginning of the pandemic. The belief of the organisation empowers the employees to use their ideas and experience and help </w:t>
      </w:r>
      <w:proofErr w:type="spellStart"/>
      <w:r w:rsidRPr="008E03E8">
        <w:rPr>
          <w:rFonts w:eastAsia="Times New Roman" w:cs="Times New Roman"/>
          <w:color w:val="000000"/>
          <w:szCs w:val="24"/>
          <w:lang w:val="en-IN"/>
        </w:rPr>
        <w:t>t</w:t>
      </w:r>
      <w:proofErr w:type="spellEnd"/>
      <w:r w:rsidRPr="008E03E8">
        <w:rPr>
          <w:rFonts w:eastAsia="Times New Roman" w:cs="Times New Roman"/>
          <w:color w:val="000000"/>
          <w:szCs w:val="24"/>
          <w:lang w:val="en-IN"/>
        </w:rPr>
        <w:t xml:space="preserve"> enhance the work. Trust has built a great bond between both the management and the workers. It helps to promote open communication and help to develop strategies to overcome challenges and make the situation for the problems that are causing obstacles in the way of success. A guiding force is served by the organisational beliefs of the organisation and helps in sharing positive workplace behaviour and ensuring the company for the success (</w:t>
      </w:r>
      <w:proofErr w:type="spellStart"/>
      <w:r w:rsidRPr="008E03E8">
        <w:rPr>
          <w:rFonts w:eastAsia="Times New Roman" w:cs="Times New Roman"/>
          <w:color w:val="222222"/>
          <w:szCs w:val="24"/>
          <w:shd w:val="clear" w:color="auto" w:fill="FFFFFF"/>
          <w:lang w:val="en-IN"/>
        </w:rPr>
        <w:t>Fidopiastis</w:t>
      </w:r>
      <w:proofErr w:type="spellEnd"/>
      <w:r w:rsidRPr="008E03E8">
        <w:rPr>
          <w:rFonts w:eastAsia="Times New Roman" w:cs="Times New Roman"/>
          <w:color w:val="222222"/>
          <w:szCs w:val="24"/>
          <w:shd w:val="clear" w:color="auto" w:fill="FFFFFF"/>
          <w:lang w:val="en-IN"/>
        </w:rPr>
        <w:t xml:space="preserve"> et al., 2019</w:t>
      </w:r>
      <w:r w:rsidRPr="008E03E8">
        <w:rPr>
          <w:rFonts w:eastAsia="Times New Roman" w:cs="Times New Roman"/>
          <w:color w:val="000000"/>
          <w:szCs w:val="24"/>
          <w:lang w:val="en-IN"/>
        </w:rPr>
        <w:t>). </w:t>
      </w:r>
    </w:p>
    <w:p w14:paraId="1A3A5451" w14:textId="77777777" w:rsidR="008E03E8" w:rsidRPr="008E03E8" w:rsidRDefault="008E03E8" w:rsidP="009A7A96">
      <w:pPr>
        <w:pStyle w:val="Heading2"/>
        <w:rPr>
          <w:lang w:val="en-IN"/>
        </w:rPr>
      </w:pPr>
      <w:bookmarkStart w:id="7" w:name="_Toc141309058"/>
      <w:r w:rsidRPr="008E03E8">
        <w:rPr>
          <w:lang w:val="en-IN"/>
        </w:rPr>
        <w:t>Impacts of organisational attitudes on workplace behaviour</w:t>
      </w:r>
      <w:bookmarkEnd w:id="7"/>
    </w:p>
    <w:p w14:paraId="4AC177F9" w14:textId="198A247E" w:rsidR="008E03E8" w:rsidRPr="008E03E8" w:rsidRDefault="008E03E8" w:rsidP="008E03E8">
      <w:pPr>
        <w:rPr>
          <w:rFonts w:eastAsia="Times New Roman" w:cs="Times New Roman"/>
          <w:szCs w:val="24"/>
          <w:lang w:val="en-IN"/>
        </w:rPr>
      </w:pPr>
      <w:r w:rsidRPr="008E03E8">
        <w:rPr>
          <w:rFonts w:eastAsia="Times New Roman" w:cs="Times New Roman"/>
          <w:color w:val="000000"/>
          <w:szCs w:val="24"/>
          <w:lang w:val="en-IN"/>
        </w:rPr>
        <w:t>The organisational attitude has also played an important role that helped to shape workplace behaviour even during the post-COVID era.</w:t>
      </w:r>
      <w:r w:rsidRPr="008E03E8">
        <w:rPr>
          <w:rFonts w:eastAsia="Times New Roman" w:cs="Times New Roman"/>
          <w:b/>
          <w:bCs/>
          <w:color w:val="000000"/>
          <w:szCs w:val="24"/>
          <w:lang w:val="en-IN"/>
        </w:rPr>
        <w:t xml:space="preserve"> </w:t>
      </w:r>
      <w:r w:rsidRPr="008E03E8">
        <w:rPr>
          <w:rFonts w:eastAsia="Times New Roman" w:cs="Times New Roman"/>
          <w:color w:val="000000"/>
          <w:szCs w:val="24"/>
          <w:lang w:val="en-IN"/>
        </w:rPr>
        <w:t xml:space="preserve">A positive attitude that is towards the change helps in setting the overall tone of the organisation. The dedication and the morale of the organisation have been impacted by the attitude towards the employees ' well-being and also for their safety. It positively impacts workplace behaviour. Workplace behaviour is influenced by the help of necessary support and this positive attitude helps to get solutions to the problems that have been emerging in the Covid pandemic situation. The positive and </w:t>
      </w:r>
      <w:r w:rsidR="005C0842" w:rsidRPr="008E03E8">
        <w:rPr>
          <w:rFonts w:eastAsia="Times New Roman" w:cs="Times New Roman"/>
          <w:color w:val="000000"/>
          <w:szCs w:val="24"/>
          <w:lang w:val="en-IN"/>
        </w:rPr>
        <w:t>adaptive</w:t>
      </w:r>
      <w:r w:rsidRPr="008E03E8">
        <w:rPr>
          <w:rFonts w:eastAsia="Times New Roman" w:cs="Times New Roman"/>
          <w:color w:val="000000"/>
          <w:szCs w:val="24"/>
          <w:lang w:val="en-IN"/>
        </w:rPr>
        <w:t xml:space="preserve"> attitudes in the organisation help to enhance the performance of the employees which is even during the post and after pandemic situation.</w:t>
      </w:r>
    </w:p>
    <w:p w14:paraId="7B246F68" w14:textId="77777777" w:rsidR="008E03E8" w:rsidRPr="008E03E8" w:rsidRDefault="008E03E8" w:rsidP="00A42CC9">
      <w:pPr>
        <w:pStyle w:val="Heading2"/>
        <w:rPr>
          <w:lang w:val="en-IN"/>
        </w:rPr>
      </w:pPr>
      <w:bookmarkStart w:id="8" w:name="_Toc141309059"/>
      <w:r w:rsidRPr="008E03E8">
        <w:rPr>
          <w:lang w:val="en-IN"/>
        </w:rPr>
        <w:t>Impacts of organisational value system on Workplace behaviour</w:t>
      </w:r>
      <w:bookmarkEnd w:id="8"/>
      <w:r w:rsidRPr="008E03E8">
        <w:rPr>
          <w:lang w:val="en-IN"/>
        </w:rPr>
        <w:t> </w:t>
      </w:r>
    </w:p>
    <w:p w14:paraId="3FD2F4D3" w14:textId="3036FF66" w:rsidR="008E03E8" w:rsidRPr="008E03E8" w:rsidRDefault="008E03E8" w:rsidP="008E03E8">
      <w:pPr>
        <w:rPr>
          <w:rFonts w:eastAsia="Times New Roman" w:cs="Times New Roman"/>
          <w:szCs w:val="24"/>
          <w:lang w:val="en-IN"/>
        </w:rPr>
      </w:pPr>
      <w:r w:rsidRPr="008E03E8">
        <w:rPr>
          <w:rFonts w:eastAsia="Times New Roman" w:cs="Times New Roman"/>
          <w:color w:val="000000"/>
          <w:szCs w:val="24"/>
          <w:lang w:val="en-IN"/>
        </w:rPr>
        <w:t xml:space="preserve">The value system of the organisation has significantly influenced the workplace behaviour of the John Lewis Partnership.  The value system of the organisation helps in the guidance of </w:t>
      </w:r>
      <w:r w:rsidRPr="008E03E8">
        <w:rPr>
          <w:rFonts w:eastAsia="Times New Roman" w:cs="Times New Roman"/>
          <w:color w:val="000000"/>
          <w:szCs w:val="24"/>
          <w:lang w:val="en-IN"/>
        </w:rPr>
        <w:lastRenderedPageBreak/>
        <w:t xml:space="preserve">actions and decisions of the partners or the employees. During the aftermath of the COVID pandemic, there is a reinforcement toward the employees and also for the customer's supportive environment. The value system helps to enhance the morale of the employees and </w:t>
      </w:r>
      <w:r w:rsidR="001624EC" w:rsidRPr="008E03E8">
        <w:rPr>
          <w:rFonts w:eastAsia="Times New Roman" w:cs="Times New Roman"/>
          <w:color w:val="000000"/>
          <w:szCs w:val="24"/>
          <w:lang w:val="en-IN"/>
        </w:rPr>
        <w:t>also</w:t>
      </w:r>
      <w:r w:rsidRPr="008E03E8">
        <w:rPr>
          <w:rFonts w:eastAsia="Times New Roman" w:cs="Times New Roman"/>
          <w:color w:val="000000"/>
          <w:szCs w:val="24"/>
          <w:lang w:val="en-IN"/>
        </w:rPr>
        <w:t xml:space="preserve"> helps in fostering loyalty to the company. Teamwork and collaboration help in promoting problem-solving skills and it help in dealing with tough situations and help in deal with challenges in the post-</w:t>
      </w:r>
      <w:r w:rsidR="000B19B9" w:rsidRPr="008E03E8">
        <w:rPr>
          <w:rFonts w:eastAsia="Times New Roman" w:cs="Times New Roman"/>
          <w:color w:val="000000"/>
          <w:szCs w:val="24"/>
          <w:lang w:val="en-IN"/>
        </w:rPr>
        <w:t>pandemic</w:t>
      </w:r>
      <w:r w:rsidRPr="008E03E8">
        <w:rPr>
          <w:rFonts w:eastAsia="Times New Roman" w:cs="Times New Roman"/>
          <w:color w:val="000000"/>
          <w:szCs w:val="24"/>
          <w:lang w:val="en-IN"/>
        </w:rPr>
        <w:t xml:space="preserve"> era. The value system of the John Lewis </w:t>
      </w:r>
      <w:r w:rsidR="001624EC" w:rsidRPr="008E03E8">
        <w:rPr>
          <w:rFonts w:eastAsia="Times New Roman" w:cs="Times New Roman"/>
          <w:color w:val="000000"/>
          <w:szCs w:val="24"/>
          <w:lang w:val="en-IN"/>
        </w:rPr>
        <w:t>Partnership</w:t>
      </w:r>
      <w:r w:rsidRPr="008E03E8">
        <w:rPr>
          <w:rFonts w:eastAsia="Times New Roman" w:cs="Times New Roman"/>
          <w:color w:val="000000"/>
          <w:szCs w:val="24"/>
          <w:lang w:val="en-IN"/>
        </w:rPr>
        <w:t xml:space="preserve"> helps in trust and maintain loyalty even during the </w:t>
      </w:r>
      <w:r w:rsidR="000B19B9" w:rsidRPr="008E03E8">
        <w:rPr>
          <w:rFonts w:eastAsia="Times New Roman" w:cs="Times New Roman"/>
          <w:color w:val="000000"/>
          <w:szCs w:val="24"/>
          <w:lang w:val="en-IN"/>
        </w:rPr>
        <w:t>uptime</w:t>
      </w:r>
      <w:r w:rsidRPr="008E03E8">
        <w:rPr>
          <w:rFonts w:eastAsia="Times New Roman" w:cs="Times New Roman"/>
          <w:color w:val="000000"/>
          <w:szCs w:val="24"/>
          <w:lang w:val="en-IN"/>
        </w:rPr>
        <w:t xml:space="preserve"> which is totally uncertain (</w:t>
      </w:r>
      <w:proofErr w:type="spellStart"/>
      <w:r w:rsidRPr="008E03E8">
        <w:rPr>
          <w:rFonts w:eastAsia="Times New Roman" w:cs="Times New Roman"/>
          <w:color w:val="222222"/>
          <w:szCs w:val="24"/>
          <w:shd w:val="clear" w:color="auto" w:fill="FFFFFF"/>
          <w:lang w:val="en-IN"/>
        </w:rPr>
        <w:t>Pyszczynski</w:t>
      </w:r>
      <w:proofErr w:type="spellEnd"/>
      <w:r w:rsidRPr="008E03E8">
        <w:rPr>
          <w:rFonts w:eastAsia="Times New Roman" w:cs="Times New Roman"/>
          <w:color w:val="222222"/>
          <w:szCs w:val="24"/>
          <w:shd w:val="clear" w:color="auto" w:fill="FFFFFF"/>
          <w:lang w:val="en-IN"/>
        </w:rPr>
        <w:t xml:space="preserve"> et al., 2019</w:t>
      </w:r>
      <w:r w:rsidRPr="008E03E8">
        <w:rPr>
          <w:rFonts w:eastAsia="Times New Roman" w:cs="Times New Roman"/>
          <w:color w:val="000000"/>
          <w:szCs w:val="24"/>
          <w:lang w:val="en-IN"/>
        </w:rPr>
        <w:t>). </w:t>
      </w:r>
    </w:p>
    <w:p w14:paraId="1B0708DD" w14:textId="77777777" w:rsidR="008E03E8" w:rsidRPr="008E03E8" w:rsidRDefault="008E03E8" w:rsidP="008F7B2C">
      <w:pPr>
        <w:pStyle w:val="Heading2"/>
        <w:rPr>
          <w:lang w:val="en-IN"/>
        </w:rPr>
      </w:pPr>
      <w:bookmarkStart w:id="9" w:name="_Toc141309060"/>
      <w:r w:rsidRPr="008E03E8">
        <w:rPr>
          <w:lang w:val="en-IN"/>
        </w:rPr>
        <w:t>Current challenges tackled by John Lewis Partnership in the post-COVID</w:t>
      </w:r>
      <w:bookmarkEnd w:id="9"/>
    </w:p>
    <w:p w14:paraId="77EBC153" w14:textId="7539867E" w:rsidR="008E03E8" w:rsidRPr="008E03E8" w:rsidRDefault="008E03E8" w:rsidP="008E03E8">
      <w:pPr>
        <w:rPr>
          <w:rFonts w:eastAsia="Times New Roman" w:cs="Times New Roman"/>
          <w:szCs w:val="24"/>
          <w:lang w:val="en-IN"/>
        </w:rPr>
      </w:pPr>
      <w:r w:rsidRPr="008E03E8">
        <w:rPr>
          <w:rFonts w:eastAsia="Times New Roman" w:cs="Times New Roman"/>
          <w:color w:val="000000"/>
          <w:szCs w:val="24"/>
          <w:lang w:val="en-IN"/>
        </w:rPr>
        <w:t xml:space="preserve">There have been found a number of challenges which are tacked by the organisation in the post-COVID era. It becomes quite difficult to manage the work-life balance. Another challenge is the overall well-being of the employees which is needed to help them employees to feel secure at the workplace. It became quite tough to maintain usability within the workplace. It </w:t>
      </w:r>
      <w:r w:rsidR="008F7B2C" w:rsidRPr="008E03E8">
        <w:rPr>
          <w:rFonts w:eastAsia="Times New Roman" w:cs="Times New Roman"/>
          <w:color w:val="000000"/>
          <w:szCs w:val="24"/>
          <w:lang w:val="en-IN"/>
        </w:rPr>
        <w:t>became</w:t>
      </w:r>
      <w:r w:rsidRPr="008E03E8">
        <w:rPr>
          <w:rFonts w:eastAsia="Times New Roman" w:cs="Times New Roman"/>
          <w:color w:val="000000"/>
          <w:szCs w:val="24"/>
          <w:lang w:val="en-IN"/>
        </w:rPr>
        <w:t xml:space="preserve"> difficult to maintain the well-being of the employees during the pandemic. The less use of technology is becoming another challenge hence it becomes essential to invest in these areas to run the business online by maintaining safety (</w:t>
      </w:r>
      <w:r w:rsidRPr="008E03E8">
        <w:rPr>
          <w:rFonts w:eastAsia="Times New Roman" w:cs="Times New Roman"/>
          <w:color w:val="222222"/>
          <w:szCs w:val="24"/>
          <w:shd w:val="clear" w:color="auto" w:fill="FFFFFF"/>
          <w:lang w:val="en-IN"/>
        </w:rPr>
        <w:t>Stueck, 2021</w:t>
      </w:r>
      <w:r w:rsidRPr="008E03E8">
        <w:rPr>
          <w:rFonts w:eastAsia="Times New Roman" w:cs="Times New Roman"/>
          <w:color w:val="000000"/>
          <w:szCs w:val="24"/>
          <w:lang w:val="en-IN"/>
        </w:rPr>
        <w:t>).</w:t>
      </w:r>
    </w:p>
    <w:p w14:paraId="2A649274" w14:textId="77777777" w:rsidR="008E03E8" w:rsidRPr="008E03E8" w:rsidRDefault="008E03E8" w:rsidP="008F7B2C">
      <w:pPr>
        <w:pStyle w:val="Heading2"/>
        <w:rPr>
          <w:lang w:val="en-IN"/>
        </w:rPr>
      </w:pPr>
      <w:bookmarkStart w:id="10" w:name="_Toc141309061"/>
      <w:r w:rsidRPr="008E03E8">
        <w:rPr>
          <w:lang w:val="en-IN"/>
        </w:rPr>
        <w:t>Change required for more resilient businesses in the future</w:t>
      </w:r>
      <w:bookmarkEnd w:id="10"/>
    </w:p>
    <w:p w14:paraId="18DB9A28" w14:textId="52065708" w:rsidR="0040403F" w:rsidRPr="00194157" w:rsidRDefault="008E03E8" w:rsidP="00194157">
      <w:pPr>
        <w:rPr>
          <w:lang w:val="en-US"/>
        </w:rPr>
      </w:pPr>
      <w:r w:rsidRPr="008E03E8">
        <w:rPr>
          <w:rFonts w:eastAsia="Times New Roman" w:cs="Times New Roman"/>
          <w:color w:val="000000"/>
          <w:szCs w:val="24"/>
          <w:lang w:val="en-IN"/>
        </w:rPr>
        <w:t xml:space="preserve">There are some changes that are required that help the organisations for more resilient business in the future also. It helps to manage the position of the company even in the future. It is essential to digitally transform several areas and implement some changes within the workplace to enhance work practices. Investment is needed in the technology that helps in saving time. Another thing that is required to continue developing the skills hic will help in the workplace and </w:t>
      </w:r>
      <w:proofErr w:type="spellStart"/>
      <w:r w:rsidRPr="008E03E8">
        <w:rPr>
          <w:rFonts w:eastAsia="Times New Roman" w:cs="Times New Roman"/>
          <w:color w:val="000000"/>
          <w:szCs w:val="24"/>
          <w:lang w:val="en-IN"/>
        </w:rPr>
        <w:t>gelp</w:t>
      </w:r>
      <w:proofErr w:type="spellEnd"/>
      <w:r w:rsidRPr="008E03E8">
        <w:rPr>
          <w:rFonts w:eastAsia="Times New Roman" w:cs="Times New Roman"/>
          <w:color w:val="000000"/>
          <w:szCs w:val="24"/>
          <w:lang w:val="en-IN"/>
        </w:rPr>
        <w:t xml:space="preserve"> to gain better outcomes. It is very essential to take sustainable initiatives to reduce the negative impact of the business within the environment (</w:t>
      </w:r>
      <w:r w:rsidRPr="008E03E8">
        <w:rPr>
          <w:rFonts w:eastAsia="Times New Roman" w:cs="Times New Roman"/>
          <w:color w:val="222222"/>
          <w:szCs w:val="24"/>
          <w:shd w:val="clear" w:color="auto" w:fill="FFFFFF"/>
          <w:lang w:val="en-IN"/>
        </w:rPr>
        <w:t xml:space="preserve">Timming and </w:t>
      </w:r>
      <w:proofErr w:type="spellStart"/>
      <w:r w:rsidRPr="008E03E8">
        <w:rPr>
          <w:rFonts w:eastAsia="Times New Roman" w:cs="Times New Roman"/>
          <w:color w:val="222222"/>
          <w:szCs w:val="24"/>
          <w:shd w:val="clear" w:color="auto" w:fill="FFFFFF"/>
          <w:lang w:val="en-IN"/>
        </w:rPr>
        <w:t>Macneil</w:t>
      </w:r>
      <w:proofErr w:type="spellEnd"/>
      <w:r w:rsidRPr="008E03E8">
        <w:rPr>
          <w:rFonts w:eastAsia="Times New Roman" w:cs="Times New Roman"/>
          <w:color w:val="222222"/>
          <w:szCs w:val="24"/>
          <w:shd w:val="clear" w:color="auto" w:fill="FFFFFF"/>
          <w:lang w:val="en-IN"/>
        </w:rPr>
        <w:t>, 2023</w:t>
      </w:r>
      <w:r w:rsidRPr="008E03E8">
        <w:rPr>
          <w:rFonts w:eastAsia="Times New Roman" w:cs="Times New Roman"/>
          <w:color w:val="000000"/>
          <w:szCs w:val="24"/>
          <w:lang w:val="en-IN"/>
        </w:rPr>
        <w:t>).</w:t>
      </w:r>
    </w:p>
    <w:p w14:paraId="3BB5BA56" w14:textId="379849BE" w:rsidR="003759D2" w:rsidRDefault="000B7C5A" w:rsidP="000B7C5A">
      <w:pPr>
        <w:pStyle w:val="Heading2"/>
      </w:pPr>
      <w:bookmarkStart w:id="11" w:name="_Toc141309062"/>
      <w:r>
        <w:lastRenderedPageBreak/>
        <w:t>Evaluation of the Management Theory</w:t>
      </w:r>
      <w:bookmarkEnd w:id="11"/>
    </w:p>
    <w:p w14:paraId="45BA4BDC" w14:textId="5B97E59D" w:rsidR="00364C90" w:rsidRDefault="004F183A" w:rsidP="004F183A">
      <w:pPr>
        <w:rPr>
          <w:lang w:val="en-US"/>
        </w:rPr>
      </w:pPr>
      <w:r w:rsidRPr="004F183A">
        <w:rPr>
          <w:lang w:val="en-US"/>
        </w:rPr>
        <w:t xml:space="preserve">Human resource management theory is </w:t>
      </w:r>
      <w:r>
        <w:rPr>
          <w:lang w:val="en-US"/>
        </w:rPr>
        <w:t xml:space="preserve">a continuous modifying </w:t>
      </w:r>
      <w:r w:rsidRPr="004F183A">
        <w:rPr>
          <w:lang w:val="en-US"/>
        </w:rPr>
        <w:t>structure that includes different standards, practices, and procedures pointed toward improving the management of human capital inside associations</w:t>
      </w:r>
      <w:r w:rsidR="00232AAE">
        <w:rPr>
          <w:lang w:val="en-US"/>
        </w:rPr>
        <w:t xml:space="preserve"> (</w:t>
      </w:r>
      <w:r w:rsidR="00232AAE" w:rsidRPr="00364C90">
        <w:t>Sharma</w:t>
      </w:r>
      <w:r w:rsidR="00232AAE">
        <w:t>, 2023</w:t>
      </w:r>
      <w:r w:rsidR="00232AAE">
        <w:rPr>
          <w:lang w:val="en-US"/>
        </w:rPr>
        <w:t>)</w:t>
      </w:r>
      <w:r w:rsidRPr="004F183A">
        <w:rPr>
          <w:lang w:val="en-US"/>
        </w:rPr>
        <w:t>. Be that as it may, how people decipher this theory can differ altogether founded on their convictions and qualities. For example, somebody with a conservative outlook might see HRM theory through a various leveled focal point, underscoring severe adherence to rules and conventions, with an emphasis on keeping up with solidness and request in the working environment. Then again, an ever-evolving mastermind could decipher HRM theory as a way to encourage representative strengthening and commitment, esteeming adaptability, advancement, and individual turn of events.</w:t>
      </w:r>
      <w:r w:rsidR="00A206A5">
        <w:rPr>
          <w:lang w:val="en-US"/>
        </w:rPr>
        <w:t xml:space="preserve"> Human resource management helps to bring up a tie between the employees and the hierarchies of the firm. It even makes the bond stronger that can help an individual to lower the stress of the employees.</w:t>
      </w:r>
      <w:r w:rsidR="00151E25">
        <w:rPr>
          <w:lang w:val="en-US"/>
        </w:rPr>
        <w:t xml:space="preserve"> These skills even helps a company or an organization to get further continuous learning</w:t>
      </w:r>
      <w:r w:rsidR="00232AAE">
        <w:rPr>
          <w:lang w:val="en-US"/>
        </w:rPr>
        <w:t xml:space="preserve"> (</w:t>
      </w:r>
      <w:r w:rsidR="00232AAE" w:rsidRPr="00364C90">
        <w:t>Timming</w:t>
      </w:r>
      <w:r w:rsidR="00232AAE">
        <w:t xml:space="preserve"> and </w:t>
      </w:r>
      <w:proofErr w:type="spellStart"/>
      <w:r w:rsidR="00232AAE" w:rsidRPr="00364C90">
        <w:t>Macneil</w:t>
      </w:r>
      <w:proofErr w:type="spellEnd"/>
      <w:r w:rsidR="00232AAE">
        <w:t>, 2023</w:t>
      </w:r>
      <w:r w:rsidR="00232AAE">
        <w:rPr>
          <w:lang w:val="en-US"/>
        </w:rPr>
        <w:t>)</w:t>
      </w:r>
      <w:r w:rsidR="00151E25">
        <w:rPr>
          <w:lang w:val="en-US"/>
        </w:rPr>
        <w:t>. Thus, promoting the path of learning organization can make the organization to enhance the skills of the employees and even the whole team. The works allocated to the employees are even completed in a stipulated time. the quality of work done by the employees are even of high quality that help a company to retain its brand value and even get high profits in future.</w:t>
      </w:r>
      <w:r w:rsidRPr="004F183A">
        <w:rPr>
          <w:lang w:val="en-US"/>
        </w:rPr>
        <w:t xml:space="preserve"> Furthermore, somebody with a group situated approach might focus on the human part of HRM, zeroing in on supporting a positive hierarchical culture and worker prosperity, while a more undertaking focused individual might focus on HRM's job in upgrading efficiency and accomplishing authoritative objectives. Social contrasts, individual encounters, and moral viewpoints can likewise impact how people decipher HRM theory, prompting different perspectives on issues like variety and consideration, execution assessment, and worker relations. Generally, the rich embroidery of human convictions and </w:t>
      </w:r>
      <w:r w:rsidRPr="004F183A">
        <w:rPr>
          <w:lang w:val="en-US"/>
        </w:rPr>
        <w:lastRenderedPageBreak/>
        <w:t>traits brings about a bunch of translations of HRM theory, forming the way things are executed and incorporated into an association's practices.</w:t>
      </w:r>
    </w:p>
    <w:p w14:paraId="6D508E80" w14:textId="4677B5DE" w:rsidR="00B67DB7" w:rsidRDefault="00B67DB7">
      <w:pPr>
        <w:spacing w:after="160" w:line="259" w:lineRule="auto"/>
        <w:jc w:val="left"/>
        <w:rPr>
          <w:lang w:val="en-US"/>
        </w:rPr>
      </w:pPr>
      <w:r>
        <w:rPr>
          <w:lang w:val="en-US"/>
        </w:rPr>
        <w:br w:type="page"/>
      </w:r>
    </w:p>
    <w:p w14:paraId="11EFDBB9" w14:textId="77777777" w:rsidR="00B67DB7" w:rsidRDefault="00B67DB7" w:rsidP="00546186">
      <w:pPr>
        <w:pStyle w:val="Heading2"/>
      </w:pPr>
      <w:bookmarkStart w:id="12" w:name="_Toc141309063"/>
      <w:r>
        <w:lastRenderedPageBreak/>
        <w:t>Recommendation for John Lewis Partnership</w:t>
      </w:r>
      <w:bookmarkEnd w:id="12"/>
    </w:p>
    <w:p w14:paraId="39CD14DC" w14:textId="77777777" w:rsidR="00B67DB7" w:rsidRDefault="00B67DB7" w:rsidP="00B67DB7">
      <w:r>
        <w:t xml:space="preserve">John Lewis Partnership is a distinct and profitable retailer who have a compelling social commitment. Because the organisation is employee-owned, its Shareholders have an investment in its continued success (Hauff </w:t>
      </w:r>
      <w:r w:rsidRPr="009768BE">
        <w:rPr>
          <w:i/>
          <w:iCs/>
        </w:rPr>
        <w:t>et al.,</w:t>
      </w:r>
      <w:r>
        <w:t xml:space="preserve"> 2021). It culminates in an ongoing commitment to the environment and excellent interaction with clients.</w:t>
      </w:r>
    </w:p>
    <w:p w14:paraId="0BA60ECC" w14:textId="77777777" w:rsidR="00B67DB7" w:rsidRDefault="00B67DB7" w:rsidP="00B67DB7">
      <w:r>
        <w:t>John Lewis Partnership may enhance in the following areas, specifics:</w:t>
      </w:r>
    </w:p>
    <w:p w14:paraId="7C925789" w14:textId="77777777" w:rsidR="00B67DB7" w:rsidRDefault="00B67DB7" w:rsidP="00B67DB7">
      <w:r w:rsidRPr="009768BE">
        <w:rPr>
          <w:b/>
          <w:bCs/>
        </w:rPr>
        <w:t>Sustainability -</w:t>
      </w:r>
      <w:r>
        <w:t xml:space="preserve"> Through making expenditures in renewable energy, environmentally friendly products, and successful shipping, the business can keep reducing the negative environmental effects.</w:t>
      </w:r>
    </w:p>
    <w:p w14:paraId="15352227" w14:textId="77777777" w:rsidR="00B67DB7" w:rsidRDefault="00B67DB7" w:rsidP="00B67DB7">
      <w:r w:rsidRPr="009768BE">
        <w:rPr>
          <w:b/>
          <w:bCs/>
        </w:rPr>
        <w:t>Digital Transformation -</w:t>
      </w:r>
      <w:r>
        <w:t xml:space="preserve"> Utilising generating more customised suggestions and making it simpler for clients to identify the items they are looking intended for the firm can enhance the experience of buying things online.</w:t>
      </w:r>
    </w:p>
    <w:p w14:paraId="326BDD8D" w14:textId="77777777" w:rsidR="00B67DB7" w:rsidRDefault="00B67DB7" w:rsidP="00B67DB7">
      <w:r w:rsidRPr="009768BE">
        <w:rPr>
          <w:b/>
          <w:bCs/>
        </w:rPr>
        <w:t>Employee Agreement -</w:t>
      </w:r>
      <w:r>
        <w:t xml:space="preserve"> As a result of submitting business partnerships the opportunity to grow professionally as well as have a say in choice-making, the firm may promote a happier and more motivating atmosphere at work for employees.</w:t>
      </w:r>
    </w:p>
    <w:p w14:paraId="6F1F4A94" w14:textId="77777777" w:rsidR="00B67DB7" w:rsidRDefault="00B67DB7" w:rsidP="00B67DB7">
      <w:r>
        <w:t>The John Lewis Partnership might profit from using human resource management theory especially when it comes to:</w:t>
      </w:r>
    </w:p>
    <w:p w14:paraId="1E7D003C" w14:textId="77777777" w:rsidR="00B67DB7" w:rsidRDefault="00B67DB7" w:rsidP="00B67DB7">
      <w:r w:rsidRPr="009768BE">
        <w:rPr>
          <w:b/>
          <w:bCs/>
        </w:rPr>
        <w:t>Attract the best talents -</w:t>
      </w:r>
      <w:r>
        <w:t xml:space="preserve"> The John Lewis Partnership can find the most competent candidates for employment opportunities because it is conscious of the knowledge and specialisation that its staff members need.</w:t>
      </w:r>
    </w:p>
    <w:p w14:paraId="3C7ECA00" w14:textId="77777777" w:rsidR="00B67DB7" w:rsidRDefault="00B67DB7" w:rsidP="00B67DB7">
      <w:r w:rsidRPr="009768BE">
        <w:rPr>
          <w:b/>
          <w:bCs/>
        </w:rPr>
        <w:t>Develop Employees -</w:t>
      </w:r>
      <w:r>
        <w:t xml:space="preserve"> The John Lewis Partnership might promote its employee growth in abilities by offering educational and growth programmes.</w:t>
      </w:r>
    </w:p>
    <w:p w14:paraId="6718316C" w14:textId="77777777" w:rsidR="00B67DB7" w:rsidRDefault="00B67DB7" w:rsidP="00B67DB7">
      <w:r w:rsidRPr="009768BE">
        <w:rPr>
          <w:b/>
          <w:bCs/>
        </w:rPr>
        <w:t>Retain Employee -</w:t>
      </w:r>
      <w:r>
        <w:t xml:space="preserve"> The possibility that someone working there remains during John Lewis Partnership could be increased by establishing a nice and positive work environment.</w:t>
      </w:r>
    </w:p>
    <w:p w14:paraId="262CEAC1" w14:textId="77777777" w:rsidR="00B67DB7" w:rsidRDefault="00B67DB7" w:rsidP="00B67DB7">
      <w:r>
        <w:lastRenderedPageBreak/>
        <w:t>The conceptual framework of human resource management is an invaluable tool that might help John Lewis Partnership to accomplish its corporate goals.</w:t>
      </w:r>
    </w:p>
    <w:p w14:paraId="2436C4E2" w14:textId="77777777" w:rsidR="00B67DB7" w:rsidRPr="009768BE" w:rsidRDefault="00B67DB7" w:rsidP="00B67DB7">
      <w:pPr>
        <w:rPr>
          <w:b/>
          <w:bCs/>
        </w:rPr>
      </w:pPr>
      <w:r w:rsidRPr="009768BE">
        <w:rPr>
          <w:b/>
          <w:bCs/>
        </w:rPr>
        <w:t>Post-Covid Organisational Challenges for John Lewis Partnership</w:t>
      </w:r>
    </w:p>
    <w:p w14:paraId="642BD29D" w14:textId="77777777" w:rsidR="00B67DB7" w:rsidRDefault="00B67DB7" w:rsidP="00B67DB7">
      <w:r>
        <w:t>The growing popularity of purchasing goods online continues to grow and John Lewis Partnership will need to respond (Mwita, 2020). This may mean increasing investments in its internet business or adding more convenient click-and-collect facilities.</w:t>
      </w:r>
    </w:p>
    <w:p w14:paraId="003BB9F0" w14:textId="77777777" w:rsidR="00B67DB7" w:rsidRDefault="00B67DB7" w:rsidP="00B67DB7">
      <w:r>
        <w:t>The labour market continues to shift with fewer people full-time employed and more individuals freelancing from leisure. To account for such changes, John Lewis Partnership will need to modify its way of life and standards.</w:t>
      </w:r>
    </w:p>
    <w:p w14:paraId="0E58EB0E" w14:textId="77777777" w:rsidR="00B67DB7" w:rsidRDefault="00B67DB7" w:rsidP="00B67DB7">
      <w:r>
        <w:t>Development is essential since the retail market constantly changes and John Lewis Partnership needs to reinvent itself to stay competitive. This might entail creating innovative products or offerings or developing novel methods for advertising.</w:t>
      </w:r>
    </w:p>
    <w:p w14:paraId="043E3AC7" w14:textId="77777777" w:rsidR="00B67DB7" w:rsidRDefault="00B67DB7" w:rsidP="00B67DB7">
      <w:r>
        <w:t>As a whole, for the company to prosper in the post-COVID environment, John Lewis Partnership is going to have to be flexible and adaptable (Child, 2022). To satisfy the expectations established by its consumers, the business will need to embrace evolution and create fresh approaches.</w:t>
      </w:r>
    </w:p>
    <w:p w14:paraId="62619919" w14:textId="77777777" w:rsidR="00B67DB7" w:rsidRDefault="00B67DB7" w:rsidP="00B67DB7">
      <w:pPr>
        <w:spacing w:after="160" w:line="259" w:lineRule="auto"/>
        <w:jc w:val="left"/>
      </w:pPr>
      <w:r>
        <w:br w:type="page"/>
      </w:r>
    </w:p>
    <w:p w14:paraId="4EF0B16A" w14:textId="73542C8A" w:rsidR="006076BA" w:rsidRDefault="006076BA">
      <w:pPr>
        <w:spacing w:after="160" w:line="259" w:lineRule="auto"/>
        <w:jc w:val="left"/>
      </w:pPr>
    </w:p>
    <w:p w14:paraId="31E9012A" w14:textId="77777777" w:rsidR="006076BA" w:rsidRDefault="006076BA" w:rsidP="006076BA">
      <w:pPr>
        <w:pStyle w:val="Heading1"/>
        <w:rPr>
          <w:lang w:val="en-US"/>
        </w:rPr>
      </w:pPr>
      <w:bookmarkStart w:id="13" w:name="_Toc141309064"/>
      <w:r>
        <w:rPr>
          <w:lang w:val="en-US"/>
        </w:rPr>
        <w:t>Part 2: Reflective Report</w:t>
      </w:r>
      <w:bookmarkEnd w:id="13"/>
    </w:p>
    <w:p w14:paraId="52DE852C" w14:textId="77777777" w:rsidR="006076BA" w:rsidRPr="007E511F" w:rsidRDefault="006076BA" w:rsidP="00546186">
      <w:pPr>
        <w:pStyle w:val="Heading2"/>
        <w:rPr>
          <w:sz w:val="28"/>
          <w:szCs w:val="28"/>
          <w:lang w:val="en-US"/>
        </w:rPr>
      </w:pPr>
      <w:bookmarkStart w:id="14" w:name="_Toc141309065"/>
      <w:r w:rsidRPr="007E511F">
        <w:rPr>
          <w:lang w:val="en-US"/>
        </w:rPr>
        <w:t>Analysis of the difference between values, attitudes and beliefs in the workplace of John Lewi</w:t>
      </w:r>
      <w:r>
        <w:rPr>
          <w:lang w:val="en-US"/>
        </w:rPr>
        <w:t>s</w:t>
      </w:r>
      <w:bookmarkEnd w:id="14"/>
    </w:p>
    <w:p w14:paraId="3DA7BC74" w14:textId="77777777" w:rsidR="006076BA" w:rsidRPr="007E511F" w:rsidRDefault="006076BA" w:rsidP="006076BA">
      <w:pPr>
        <w:rPr>
          <w:rFonts w:eastAsia="Times New Roman" w:cs="Times New Roman"/>
          <w:sz w:val="28"/>
          <w:szCs w:val="28"/>
          <w:lang w:val="en-US"/>
        </w:rPr>
      </w:pPr>
      <w:r>
        <w:rPr>
          <w:rFonts w:eastAsia="Times New Roman" w:cs="Times New Roman"/>
          <w:color w:val="000000"/>
          <w:szCs w:val="24"/>
          <w:lang w:val="en-US"/>
        </w:rPr>
        <w:t>The culture</w:t>
      </w:r>
      <w:r w:rsidRPr="007E511F">
        <w:rPr>
          <w:rFonts w:eastAsia="Times New Roman" w:cs="Times New Roman"/>
          <w:color w:val="000000"/>
          <w:szCs w:val="24"/>
          <w:lang w:val="en-US"/>
        </w:rPr>
        <w:t xml:space="preserve"> of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is defined by </w:t>
      </w:r>
      <w:r>
        <w:rPr>
          <w:rFonts w:eastAsia="Times New Roman" w:cs="Times New Roman"/>
          <w:color w:val="000000"/>
          <w:szCs w:val="24"/>
          <w:lang w:val="en-US"/>
        </w:rPr>
        <w:t>its</w:t>
      </w:r>
      <w:r w:rsidRPr="007E511F">
        <w:rPr>
          <w:rFonts w:eastAsia="Times New Roman" w:cs="Times New Roman"/>
          <w:color w:val="000000"/>
          <w:szCs w:val="24"/>
          <w:lang w:val="en-US"/>
        </w:rPr>
        <w:t xml:space="preserve"> own beliefs, values, moral philosophy and goals of them. They have to be maintained well by all the team members in order to achieve the desired success. Through my course duration of business management, I have learnt that attitude is a certain kind of </w:t>
      </w:r>
      <w:proofErr w:type="spellStart"/>
      <w:r w:rsidRPr="007E511F">
        <w:rPr>
          <w:rFonts w:eastAsia="Times New Roman" w:cs="Times New Roman"/>
          <w:color w:val="000000"/>
          <w:szCs w:val="24"/>
          <w:lang w:val="en-US"/>
        </w:rPr>
        <w:t>behaviour</w:t>
      </w:r>
      <w:proofErr w:type="spellEnd"/>
      <w:r w:rsidRPr="007E511F">
        <w:rPr>
          <w:rFonts w:eastAsia="Times New Roman" w:cs="Times New Roman"/>
          <w:color w:val="000000"/>
          <w:szCs w:val="24"/>
          <w:lang w:val="en-US"/>
        </w:rPr>
        <w:t xml:space="preserve"> of workers within a workplace which is totally derived from the core beliefs and values within them. Beliefs are certain kinds of assumptions which people could have from previous events </w:t>
      </w:r>
      <w:r>
        <w:rPr>
          <w:rFonts w:eastAsia="Times New Roman" w:cs="Times New Roman"/>
          <w:color w:val="000000"/>
          <w:szCs w:val="24"/>
          <w:lang w:val="en-US"/>
        </w:rPr>
        <w:t>or</w:t>
      </w:r>
      <w:r w:rsidRPr="007E511F">
        <w:rPr>
          <w:rFonts w:eastAsia="Times New Roman" w:cs="Times New Roman"/>
          <w:color w:val="000000"/>
          <w:szCs w:val="24"/>
          <w:lang w:val="en-US"/>
        </w:rPr>
        <w:t xml:space="preserve"> life experiences. Values are some ideas which are developed on the basis of concepts</w:t>
      </w:r>
      <w:r>
        <w:rPr>
          <w:rFonts w:eastAsia="Times New Roman" w:cs="Times New Roman"/>
          <w:color w:val="000000"/>
          <w:szCs w:val="24"/>
          <w:lang w:val="en-US"/>
        </w:rPr>
        <w:t xml:space="preserve"> (</w:t>
      </w:r>
      <w:proofErr w:type="spellStart"/>
      <w:r w:rsidRPr="007E511F">
        <w:rPr>
          <w:rFonts w:eastAsia="Times New Roman" w:cs="Times New Roman"/>
          <w:szCs w:val="24"/>
          <w:lang w:val="en-US"/>
        </w:rPr>
        <w:t>Tasoulis</w:t>
      </w:r>
      <w:proofErr w:type="spellEnd"/>
      <w:r>
        <w:rPr>
          <w:rFonts w:eastAsia="Times New Roman" w:cs="Times New Roman"/>
          <w:szCs w:val="24"/>
          <w:lang w:val="en-US"/>
        </w:rPr>
        <w:t xml:space="preserve"> et al., </w:t>
      </w:r>
      <w:r w:rsidRPr="007E511F">
        <w:rPr>
          <w:rFonts w:eastAsia="Times New Roman" w:cs="Times New Roman"/>
          <w:szCs w:val="24"/>
          <w:lang w:val="en-US"/>
        </w:rPr>
        <w:t>2023</w:t>
      </w:r>
      <w:r>
        <w:rPr>
          <w:rFonts w:eastAsia="Times New Roman" w:cs="Times New Roman"/>
          <w:szCs w:val="24"/>
          <w:lang w:val="en-US"/>
        </w:rPr>
        <w:t>)</w:t>
      </w:r>
      <w:r w:rsidRPr="007E511F">
        <w:rPr>
          <w:rFonts w:eastAsia="Times New Roman" w:cs="Times New Roman"/>
          <w:szCs w:val="24"/>
          <w:lang w:val="en-US"/>
        </w:rPr>
        <w:t xml:space="preserve">. </w:t>
      </w:r>
      <w:r w:rsidRPr="007E511F">
        <w:rPr>
          <w:rFonts w:eastAsia="Times New Roman" w:cs="Times New Roman"/>
          <w:color w:val="000000"/>
          <w:szCs w:val="24"/>
          <w:lang w:val="en-US"/>
        </w:rPr>
        <w:t xml:space="preserve">Working in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for six months, I have gained some basic knowledge about </w:t>
      </w:r>
      <w:proofErr w:type="spellStart"/>
      <w:r w:rsidRPr="007E511F">
        <w:rPr>
          <w:rFonts w:eastAsia="Times New Roman" w:cs="Times New Roman"/>
          <w:color w:val="000000"/>
          <w:szCs w:val="24"/>
          <w:lang w:val="en-US"/>
        </w:rPr>
        <w:t>organisational</w:t>
      </w:r>
      <w:proofErr w:type="spellEnd"/>
      <w:r w:rsidRPr="007E511F">
        <w:rPr>
          <w:rFonts w:eastAsia="Times New Roman" w:cs="Times New Roman"/>
          <w:color w:val="000000"/>
          <w:szCs w:val="24"/>
          <w:lang w:val="en-US"/>
        </w:rPr>
        <w:t xml:space="preserve"> </w:t>
      </w:r>
      <w:proofErr w:type="spellStart"/>
      <w:r w:rsidRPr="007E511F">
        <w:rPr>
          <w:rFonts w:eastAsia="Times New Roman" w:cs="Times New Roman"/>
          <w:color w:val="000000"/>
          <w:szCs w:val="24"/>
          <w:lang w:val="en-US"/>
        </w:rPr>
        <w:t>behaviour</w:t>
      </w:r>
      <w:proofErr w:type="spellEnd"/>
      <w:r w:rsidRPr="007E511F">
        <w:rPr>
          <w:rFonts w:eastAsia="Times New Roman" w:cs="Times New Roman"/>
          <w:color w:val="000000"/>
          <w:szCs w:val="24"/>
          <w:lang w:val="en-US"/>
        </w:rPr>
        <w:t xml:space="preserve"> and culture which determines the nature of workplace </w:t>
      </w:r>
      <w:proofErr w:type="spellStart"/>
      <w:r w:rsidRPr="007E511F">
        <w:rPr>
          <w:rFonts w:eastAsia="Times New Roman" w:cs="Times New Roman"/>
          <w:color w:val="000000"/>
          <w:szCs w:val="24"/>
          <w:lang w:val="en-US"/>
        </w:rPr>
        <w:t>behaviour</w:t>
      </w:r>
      <w:proofErr w:type="spellEnd"/>
      <w:r w:rsidRPr="007E511F">
        <w:rPr>
          <w:rFonts w:eastAsia="Times New Roman" w:cs="Times New Roman"/>
          <w:color w:val="000000"/>
          <w:szCs w:val="24"/>
          <w:lang w:val="en-US"/>
        </w:rPr>
        <w:t xml:space="preserve"> very well. Being a part of the company John and Lewis and working as a sales executive, I have gained the knowledge that</w:t>
      </w:r>
      <w:r>
        <w:rPr>
          <w:rFonts w:eastAsia="Times New Roman" w:cs="Times New Roman"/>
          <w:color w:val="000000"/>
          <w:szCs w:val="24"/>
          <w:lang w:val="en-US"/>
        </w:rPr>
        <w:t xml:space="preserve"> </w:t>
      </w:r>
      <w:r w:rsidRPr="007E511F">
        <w:rPr>
          <w:rFonts w:eastAsia="Times New Roman" w:cs="Times New Roman"/>
          <w:color w:val="000000"/>
          <w:szCs w:val="24"/>
          <w:lang w:val="en-US"/>
        </w:rPr>
        <w:t xml:space="preserve">a great </w:t>
      </w:r>
      <w:proofErr w:type="spellStart"/>
      <w:r w:rsidRPr="007E511F">
        <w:rPr>
          <w:rFonts w:eastAsia="Times New Roman" w:cs="Times New Roman"/>
          <w:color w:val="000000"/>
          <w:szCs w:val="24"/>
          <w:lang w:val="en-US"/>
        </w:rPr>
        <w:t>organisational</w:t>
      </w:r>
      <w:proofErr w:type="spellEnd"/>
      <w:r w:rsidRPr="007E511F">
        <w:rPr>
          <w:rFonts w:eastAsia="Times New Roman" w:cs="Times New Roman"/>
          <w:color w:val="000000"/>
          <w:szCs w:val="24"/>
          <w:lang w:val="en-US"/>
        </w:rPr>
        <w:t xml:space="preserve"> value of sharing commitments with customers is possessed by </w:t>
      </w:r>
      <w:r>
        <w:rPr>
          <w:rFonts w:eastAsia="Times New Roman" w:cs="Times New Roman"/>
          <w:color w:val="000000"/>
          <w:szCs w:val="24"/>
          <w:lang w:val="en-US"/>
        </w:rPr>
        <w:t xml:space="preserve">the </w:t>
      </w:r>
      <w:r w:rsidRPr="007E511F">
        <w:rPr>
          <w:rFonts w:eastAsia="Times New Roman" w:cs="Times New Roman"/>
          <w:color w:val="000000"/>
          <w:szCs w:val="24"/>
          <w:lang w:val="en-US"/>
        </w:rPr>
        <w:t>John Lewis Partnership. </w:t>
      </w:r>
    </w:p>
    <w:p w14:paraId="66F59551" w14:textId="77777777" w:rsidR="006076BA" w:rsidRPr="007E511F" w:rsidRDefault="006076BA" w:rsidP="006076BA">
      <w:pPr>
        <w:rPr>
          <w:rFonts w:eastAsia="Times New Roman" w:cs="Times New Roman"/>
          <w:sz w:val="28"/>
          <w:szCs w:val="28"/>
          <w:lang w:val="en-US"/>
        </w:rPr>
      </w:pPr>
      <w:r w:rsidRPr="007E511F">
        <w:rPr>
          <w:rFonts w:eastAsia="Times New Roman" w:cs="Times New Roman"/>
          <w:b/>
          <w:bCs/>
          <w:color w:val="000000"/>
          <w:szCs w:val="24"/>
          <w:lang w:val="en-US"/>
        </w:rPr>
        <w:t>Values -</w:t>
      </w:r>
      <w:r w:rsidRPr="007E511F">
        <w:rPr>
          <w:rFonts w:eastAsia="Times New Roman" w:cs="Times New Roman"/>
          <w:color w:val="000000"/>
          <w:szCs w:val="24"/>
          <w:lang w:val="en-US"/>
        </w:rPr>
        <w:t xml:space="preserve">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firmly follows some core values including five elements. The employees work with a sense of integrity and accountability which makes them special </w:t>
      </w:r>
      <w:r>
        <w:rPr>
          <w:rFonts w:eastAsia="Times New Roman" w:cs="Times New Roman"/>
          <w:color w:val="000000"/>
          <w:szCs w:val="24"/>
          <w:lang w:val="en-US"/>
        </w:rPr>
        <w:t>in</w:t>
      </w:r>
      <w:r w:rsidRPr="007E511F">
        <w:rPr>
          <w:rFonts w:eastAsia="Times New Roman" w:cs="Times New Roman"/>
          <w:color w:val="000000"/>
          <w:szCs w:val="24"/>
          <w:lang w:val="en-US"/>
        </w:rPr>
        <w:t xml:space="preserve"> the </w:t>
      </w:r>
      <w:proofErr w:type="spellStart"/>
      <w:r w:rsidRPr="007E511F">
        <w:rPr>
          <w:rFonts w:eastAsia="Times New Roman" w:cs="Times New Roman"/>
          <w:color w:val="000000"/>
          <w:szCs w:val="24"/>
          <w:lang w:val="en-US"/>
        </w:rPr>
        <w:t>organisational</w:t>
      </w:r>
      <w:proofErr w:type="spellEnd"/>
      <w:r w:rsidRPr="007E511F">
        <w:rPr>
          <w:rFonts w:eastAsia="Times New Roman" w:cs="Times New Roman"/>
          <w:color w:val="000000"/>
          <w:szCs w:val="24"/>
          <w:lang w:val="en-US"/>
        </w:rPr>
        <w:t xml:space="preserve"> performance. The higher authorities of the company always judge any kind of business matters very carefully while taking vital decisions.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follows </w:t>
      </w:r>
      <w:r>
        <w:rPr>
          <w:rFonts w:eastAsia="Times New Roman" w:cs="Times New Roman"/>
          <w:color w:val="000000"/>
          <w:szCs w:val="24"/>
          <w:lang w:val="en-US"/>
        </w:rPr>
        <w:t>an</w:t>
      </w:r>
      <w:r w:rsidRPr="007E511F">
        <w:rPr>
          <w:rFonts w:eastAsia="Times New Roman" w:cs="Times New Roman"/>
          <w:color w:val="000000"/>
          <w:szCs w:val="24"/>
          <w:lang w:val="en-US"/>
        </w:rPr>
        <w:t xml:space="preserve"> “All or Nothing” principle which states that they deliver the best effort to satisfy the needs of the clients.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allows a collaborative work culture where the employees are empowered to share their individual values, ideas and opinions freely among each other and also with the team leaders. The company is highly committed to </w:t>
      </w:r>
      <w:r>
        <w:rPr>
          <w:rFonts w:eastAsia="Times New Roman" w:cs="Times New Roman"/>
          <w:color w:val="000000"/>
          <w:szCs w:val="24"/>
          <w:lang w:val="en-US"/>
        </w:rPr>
        <w:t>giving</w:t>
      </w:r>
      <w:r w:rsidRPr="007E511F">
        <w:rPr>
          <w:rFonts w:eastAsia="Times New Roman" w:cs="Times New Roman"/>
          <w:color w:val="000000"/>
          <w:szCs w:val="24"/>
          <w:lang w:val="en-US"/>
        </w:rPr>
        <w:t xml:space="preserve"> more inputs expecting to give the maximum outputs to the customers. The employees are very supportive </w:t>
      </w:r>
      <w:r>
        <w:rPr>
          <w:rFonts w:eastAsia="Times New Roman" w:cs="Times New Roman"/>
          <w:color w:val="000000"/>
          <w:szCs w:val="24"/>
          <w:lang w:val="en-US"/>
        </w:rPr>
        <w:t>of</w:t>
      </w:r>
      <w:r w:rsidRPr="007E511F">
        <w:rPr>
          <w:rFonts w:eastAsia="Times New Roman" w:cs="Times New Roman"/>
          <w:color w:val="000000"/>
          <w:szCs w:val="24"/>
          <w:lang w:val="en-US"/>
        </w:rPr>
        <w:t xml:space="preserve"> each </w:t>
      </w:r>
      <w:r w:rsidRPr="007E511F">
        <w:rPr>
          <w:rFonts w:eastAsia="Times New Roman" w:cs="Times New Roman"/>
          <w:color w:val="000000"/>
          <w:szCs w:val="24"/>
          <w:lang w:val="en-US"/>
        </w:rPr>
        <w:lastRenderedPageBreak/>
        <w:t xml:space="preserve">other and always ready to help when someone faces any kind of </w:t>
      </w:r>
      <w:r>
        <w:rPr>
          <w:rFonts w:eastAsia="Times New Roman" w:cs="Times New Roman"/>
          <w:color w:val="000000"/>
          <w:szCs w:val="24"/>
          <w:lang w:val="en-US"/>
        </w:rPr>
        <w:t>problem</w:t>
      </w:r>
      <w:r w:rsidRPr="007E511F">
        <w:rPr>
          <w:rFonts w:eastAsia="Times New Roman" w:cs="Times New Roman"/>
          <w:color w:val="000000"/>
          <w:szCs w:val="24"/>
          <w:lang w:val="en-US"/>
        </w:rPr>
        <w:t xml:space="preserve"> in the workplace</w:t>
      </w:r>
      <w:r>
        <w:rPr>
          <w:rFonts w:eastAsia="Times New Roman" w:cs="Times New Roman"/>
          <w:color w:val="000000"/>
          <w:szCs w:val="24"/>
          <w:lang w:val="en-US"/>
        </w:rPr>
        <w:t xml:space="preserve"> (</w:t>
      </w:r>
      <w:r w:rsidRPr="007E511F">
        <w:rPr>
          <w:rFonts w:eastAsia="Times New Roman" w:cs="Times New Roman"/>
          <w:szCs w:val="24"/>
          <w:lang w:val="en-US"/>
        </w:rPr>
        <w:t>Triguero-Sánchez, 2022</w:t>
      </w:r>
      <w:r>
        <w:rPr>
          <w:rFonts w:eastAsia="Times New Roman" w:cs="Times New Roman"/>
          <w:szCs w:val="24"/>
          <w:lang w:val="en-US"/>
        </w:rPr>
        <w:t>)</w:t>
      </w:r>
      <w:r w:rsidRPr="007E511F">
        <w:rPr>
          <w:rFonts w:eastAsia="Times New Roman" w:cs="Times New Roman"/>
          <w:szCs w:val="24"/>
          <w:lang w:val="en-US"/>
        </w:rPr>
        <w:t>.</w:t>
      </w:r>
      <w:r w:rsidRPr="007E511F">
        <w:rPr>
          <w:rFonts w:eastAsia="Times New Roman" w:cs="Times New Roman"/>
          <w:color w:val="000000"/>
          <w:szCs w:val="24"/>
          <w:lang w:val="en-US"/>
        </w:rPr>
        <w:t> </w:t>
      </w:r>
    </w:p>
    <w:p w14:paraId="766E22D5" w14:textId="77777777" w:rsidR="006076BA" w:rsidRPr="007E511F" w:rsidRDefault="006076BA" w:rsidP="006076BA">
      <w:pPr>
        <w:rPr>
          <w:rFonts w:eastAsia="Times New Roman" w:cs="Times New Roman"/>
          <w:sz w:val="28"/>
          <w:szCs w:val="28"/>
          <w:lang w:val="en-US"/>
        </w:rPr>
      </w:pPr>
      <w:r w:rsidRPr="007E511F">
        <w:rPr>
          <w:rFonts w:eastAsia="Times New Roman" w:cs="Times New Roman"/>
          <w:b/>
          <w:bCs/>
          <w:color w:val="000000"/>
          <w:szCs w:val="24"/>
          <w:lang w:val="en-US"/>
        </w:rPr>
        <w:t xml:space="preserve">Beliefs - </w:t>
      </w:r>
      <w:r w:rsidRPr="007E511F">
        <w:rPr>
          <w:rFonts w:eastAsia="Times New Roman" w:cs="Times New Roman"/>
          <w:color w:val="000000"/>
          <w:szCs w:val="24"/>
          <w:lang w:val="en-US"/>
        </w:rPr>
        <w:t xml:space="preserve">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holds a strong belief that performance or the </w:t>
      </w:r>
      <w:proofErr w:type="spellStart"/>
      <w:r w:rsidRPr="007E511F">
        <w:rPr>
          <w:rFonts w:eastAsia="Times New Roman" w:cs="Times New Roman"/>
          <w:color w:val="000000"/>
          <w:szCs w:val="24"/>
          <w:lang w:val="en-US"/>
        </w:rPr>
        <w:t>behaviour</w:t>
      </w:r>
      <w:proofErr w:type="spellEnd"/>
      <w:r w:rsidRPr="007E511F">
        <w:rPr>
          <w:rFonts w:eastAsia="Times New Roman" w:cs="Times New Roman"/>
          <w:color w:val="000000"/>
          <w:szCs w:val="24"/>
          <w:lang w:val="en-US"/>
        </w:rPr>
        <w:t xml:space="preserve"> of the employees can be determined on the basis of personal belief </w:t>
      </w:r>
      <w:r>
        <w:rPr>
          <w:rFonts w:eastAsia="Times New Roman" w:cs="Times New Roman"/>
          <w:color w:val="000000"/>
          <w:szCs w:val="24"/>
          <w:lang w:val="en-US"/>
        </w:rPr>
        <w:t>systems</w:t>
      </w:r>
      <w:r w:rsidRPr="007E511F">
        <w:rPr>
          <w:rFonts w:eastAsia="Times New Roman" w:cs="Times New Roman"/>
          <w:color w:val="000000"/>
          <w:szCs w:val="24"/>
          <w:lang w:val="en-US"/>
        </w:rPr>
        <w:t xml:space="preserve"> and workplace culture. John Lewis is very much dedicated to </w:t>
      </w:r>
      <w:r>
        <w:rPr>
          <w:rFonts w:eastAsia="Times New Roman" w:cs="Times New Roman"/>
          <w:color w:val="000000"/>
          <w:szCs w:val="24"/>
          <w:lang w:val="en-US"/>
        </w:rPr>
        <w:t>ensuring</w:t>
      </w:r>
      <w:r w:rsidRPr="007E511F">
        <w:rPr>
          <w:rFonts w:eastAsia="Times New Roman" w:cs="Times New Roman"/>
          <w:color w:val="000000"/>
          <w:szCs w:val="24"/>
          <w:lang w:val="en-US"/>
        </w:rPr>
        <w:t xml:space="preserve"> job security and satisfaction of the employees which will provide them utmost motivation to work hard and perform better in their job roles. Being satisfied with the working environment, the employees feel elated and stay loyal to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for the long term. The human resources officials are extremely active to transmit the internal values of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w:t>
      </w:r>
      <w:r>
        <w:rPr>
          <w:rFonts w:eastAsia="Times New Roman" w:cs="Times New Roman"/>
          <w:color w:val="000000"/>
          <w:szCs w:val="24"/>
          <w:lang w:val="en-US"/>
        </w:rPr>
        <w:t>through</w:t>
      </w:r>
      <w:r w:rsidRPr="007E511F">
        <w:rPr>
          <w:rFonts w:eastAsia="Times New Roman" w:cs="Times New Roman"/>
          <w:color w:val="000000"/>
          <w:szCs w:val="24"/>
          <w:lang w:val="en-US"/>
        </w:rPr>
        <w:t xml:space="preserve"> proper documentation of mission, vision and objectives among the workforce</w:t>
      </w:r>
      <w:r>
        <w:rPr>
          <w:rFonts w:eastAsia="Times New Roman" w:cs="Times New Roman"/>
          <w:color w:val="000000"/>
          <w:szCs w:val="24"/>
          <w:lang w:val="en-US"/>
        </w:rPr>
        <w:t xml:space="preserve"> (</w:t>
      </w:r>
      <w:proofErr w:type="spellStart"/>
      <w:r w:rsidRPr="007E511F">
        <w:rPr>
          <w:rFonts w:eastAsia="Times New Roman" w:cs="Times New Roman"/>
          <w:szCs w:val="24"/>
          <w:lang w:val="en-US"/>
        </w:rPr>
        <w:t>Mikušová</w:t>
      </w:r>
      <w:proofErr w:type="spellEnd"/>
      <w:r>
        <w:rPr>
          <w:rFonts w:eastAsia="Times New Roman" w:cs="Times New Roman"/>
          <w:szCs w:val="24"/>
          <w:lang w:val="en-US"/>
        </w:rPr>
        <w:t xml:space="preserve"> et al., </w:t>
      </w:r>
      <w:r w:rsidRPr="007E511F">
        <w:rPr>
          <w:rFonts w:eastAsia="Times New Roman" w:cs="Times New Roman"/>
          <w:szCs w:val="24"/>
          <w:lang w:val="en-US"/>
        </w:rPr>
        <w:t>2023</w:t>
      </w:r>
      <w:r>
        <w:rPr>
          <w:rFonts w:eastAsia="Times New Roman" w:cs="Times New Roman"/>
          <w:szCs w:val="24"/>
          <w:lang w:val="en-US"/>
        </w:rPr>
        <w:t>)</w:t>
      </w:r>
      <w:r w:rsidRPr="007E511F">
        <w:rPr>
          <w:rFonts w:eastAsia="Times New Roman" w:cs="Times New Roman"/>
          <w:szCs w:val="24"/>
          <w:lang w:val="en-US"/>
        </w:rPr>
        <w:t>.</w:t>
      </w:r>
    </w:p>
    <w:p w14:paraId="7A3B407C" w14:textId="77777777" w:rsidR="006076BA" w:rsidRPr="007E511F" w:rsidRDefault="006076BA" w:rsidP="006076BA">
      <w:pPr>
        <w:rPr>
          <w:rFonts w:eastAsia="Times New Roman" w:cs="Times New Roman"/>
          <w:sz w:val="28"/>
          <w:szCs w:val="28"/>
          <w:lang w:val="en-US"/>
        </w:rPr>
      </w:pPr>
      <w:r w:rsidRPr="007E511F">
        <w:rPr>
          <w:rFonts w:eastAsia="Times New Roman" w:cs="Times New Roman"/>
          <w:b/>
          <w:bCs/>
          <w:color w:val="000000"/>
          <w:szCs w:val="24"/>
          <w:lang w:val="en-US"/>
        </w:rPr>
        <w:t>Attitudes -</w:t>
      </w:r>
      <w:r w:rsidRPr="007E511F">
        <w:rPr>
          <w:rFonts w:eastAsia="Times New Roman" w:cs="Times New Roman"/>
          <w:color w:val="000000"/>
          <w:szCs w:val="24"/>
          <w:lang w:val="en-US"/>
        </w:rPr>
        <w:t xml:space="preserve"> The main unique feature of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is the management authorities and all the skilled staff members learn from the previous mistakes and update their next business plan </w:t>
      </w:r>
      <w:r>
        <w:rPr>
          <w:rFonts w:eastAsia="Times New Roman" w:cs="Times New Roman"/>
          <w:color w:val="000000"/>
          <w:szCs w:val="24"/>
          <w:lang w:val="en-US"/>
        </w:rPr>
        <w:t>by</w:t>
      </w:r>
      <w:r w:rsidRPr="007E511F">
        <w:rPr>
          <w:rFonts w:eastAsia="Times New Roman" w:cs="Times New Roman"/>
          <w:color w:val="000000"/>
          <w:szCs w:val="24"/>
          <w:lang w:val="en-US"/>
        </w:rPr>
        <w:t xml:space="preserve"> introducing suitable changes in the business strategy. While giving training to the employees,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teaches some essential attributes to them which determine the special </w:t>
      </w:r>
      <w:proofErr w:type="spellStart"/>
      <w:r w:rsidRPr="007E511F">
        <w:rPr>
          <w:rFonts w:eastAsia="Times New Roman" w:cs="Times New Roman"/>
          <w:color w:val="000000"/>
          <w:szCs w:val="24"/>
          <w:lang w:val="en-US"/>
        </w:rPr>
        <w:t>behaviour</w:t>
      </w:r>
      <w:proofErr w:type="spellEnd"/>
      <w:r w:rsidRPr="007E511F">
        <w:rPr>
          <w:rFonts w:eastAsia="Times New Roman" w:cs="Times New Roman"/>
          <w:color w:val="000000"/>
          <w:szCs w:val="24"/>
          <w:lang w:val="en-US"/>
        </w:rPr>
        <w:t xml:space="preserve"> or attitudes of the team members working together </w:t>
      </w:r>
      <w:r>
        <w:rPr>
          <w:rFonts w:eastAsia="Times New Roman" w:cs="Times New Roman"/>
          <w:color w:val="000000"/>
          <w:szCs w:val="24"/>
          <w:lang w:val="en-US"/>
        </w:rPr>
        <w:t>on</w:t>
      </w:r>
      <w:r w:rsidRPr="007E511F">
        <w:rPr>
          <w:rFonts w:eastAsia="Times New Roman" w:cs="Times New Roman"/>
          <w:color w:val="000000"/>
          <w:szCs w:val="24"/>
          <w:lang w:val="en-US"/>
        </w:rPr>
        <w:t xml:space="preserve"> a particular project. First, one of the main three principles which I have been told to maintain in my attitude is to deal with the customers honestly, treating them with good care, empathy and kindness. The second one is to participate in business matters with a sense of responsibility and </w:t>
      </w:r>
      <w:r>
        <w:rPr>
          <w:rFonts w:eastAsia="Times New Roman" w:cs="Times New Roman"/>
          <w:color w:val="000000"/>
          <w:szCs w:val="24"/>
          <w:lang w:val="en-US"/>
        </w:rPr>
        <w:t>take</w:t>
      </w:r>
      <w:r w:rsidRPr="007E511F">
        <w:rPr>
          <w:rFonts w:eastAsia="Times New Roman" w:cs="Times New Roman"/>
          <w:color w:val="000000"/>
          <w:szCs w:val="24"/>
          <w:lang w:val="en-US"/>
        </w:rPr>
        <w:t xml:space="preserve"> into account integrity while conducting commercial relationships.</w:t>
      </w:r>
      <w:r>
        <w:rPr>
          <w:rFonts w:eastAsia="Times New Roman" w:cs="Times New Roman"/>
          <w:color w:val="000000"/>
          <w:szCs w:val="24"/>
          <w:lang w:val="en-US"/>
        </w:rPr>
        <w:t xml:space="preserve"> The third</w:t>
      </w:r>
      <w:r w:rsidRPr="007E511F">
        <w:rPr>
          <w:rFonts w:eastAsia="Times New Roman" w:cs="Times New Roman"/>
          <w:color w:val="000000"/>
          <w:szCs w:val="24"/>
          <w:lang w:val="en-US"/>
        </w:rPr>
        <w:t xml:space="preserve"> and most important element is that each employee is taught to contribute to the welfare of the local community</w:t>
      </w:r>
      <w:r>
        <w:rPr>
          <w:rFonts w:eastAsia="Times New Roman" w:cs="Times New Roman"/>
          <w:color w:val="000000"/>
          <w:szCs w:val="24"/>
          <w:lang w:val="en-US"/>
        </w:rPr>
        <w:t xml:space="preserve"> (</w:t>
      </w:r>
      <w:r w:rsidRPr="003254A2">
        <w:rPr>
          <w:rFonts w:cs="Times New Roman"/>
        </w:rPr>
        <w:t>Tran, 2021</w:t>
      </w:r>
      <w:r>
        <w:rPr>
          <w:rFonts w:cs="Times New Roman"/>
        </w:rPr>
        <w:t>)</w:t>
      </w:r>
      <w:r w:rsidRPr="003254A2">
        <w:rPr>
          <w:rFonts w:cs="Times New Roman"/>
        </w:rPr>
        <w:t>.</w:t>
      </w:r>
    </w:p>
    <w:p w14:paraId="4E25BFAB" w14:textId="77777777" w:rsidR="006076BA" w:rsidRPr="007E511F" w:rsidRDefault="006076BA" w:rsidP="006076BA">
      <w:pPr>
        <w:rPr>
          <w:rFonts w:eastAsia="Times New Roman" w:cs="Times New Roman"/>
          <w:sz w:val="28"/>
          <w:szCs w:val="28"/>
          <w:lang w:val="en-US"/>
        </w:rPr>
      </w:pPr>
    </w:p>
    <w:p w14:paraId="1936EF3F" w14:textId="77777777" w:rsidR="006076BA" w:rsidRDefault="006076BA" w:rsidP="006076BA">
      <w:pPr>
        <w:spacing w:line="259" w:lineRule="auto"/>
        <w:jc w:val="left"/>
        <w:rPr>
          <w:rFonts w:eastAsia="Times New Roman" w:cs="Times New Roman"/>
          <w:color w:val="000000"/>
          <w:szCs w:val="24"/>
          <w:lang w:val="en-US"/>
        </w:rPr>
      </w:pPr>
      <w:r>
        <w:rPr>
          <w:rFonts w:eastAsia="Times New Roman" w:cs="Times New Roman"/>
          <w:color w:val="000000"/>
          <w:szCs w:val="24"/>
          <w:lang w:val="en-US"/>
        </w:rPr>
        <w:br w:type="page"/>
      </w:r>
    </w:p>
    <w:p w14:paraId="6B84FB7B" w14:textId="77777777" w:rsidR="006076BA" w:rsidRPr="007E511F" w:rsidRDefault="006076BA" w:rsidP="00546186">
      <w:pPr>
        <w:pStyle w:val="Heading2"/>
        <w:rPr>
          <w:sz w:val="28"/>
          <w:szCs w:val="28"/>
          <w:lang w:val="en-US"/>
        </w:rPr>
      </w:pPr>
      <w:bookmarkStart w:id="15" w:name="_Toc141309066"/>
      <w:r w:rsidRPr="007E511F">
        <w:rPr>
          <w:lang w:val="en-US"/>
        </w:rPr>
        <w:lastRenderedPageBreak/>
        <w:t xml:space="preserve">Evaluation of the </w:t>
      </w:r>
      <w:proofErr w:type="spellStart"/>
      <w:r w:rsidRPr="007E511F">
        <w:rPr>
          <w:lang w:val="en-US"/>
        </w:rPr>
        <w:t>organisational</w:t>
      </w:r>
      <w:proofErr w:type="spellEnd"/>
      <w:r w:rsidRPr="007E511F">
        <w:rPr>
          <w:lang w:val="en-US"/>
        </w:rPr>
        <w:t xml:space="preserve"> culture and influence on workplace </w:t>
      </w:r>
      <w:proofErr w:type="spellStart"/>
      <w:r w:rsidRPr="007E511F">
        <w:rPr>
          <w:lang w:val="en-US"/>
        </w:rPr>
        <w:t>behaviour</w:t>
      </w:r>
      <w:bookmarkEnd w:id="15"/>
      <w:proofErr w:type="spellEnd"/>
    </w:p>
    <w:p w14:paraId="67B09558" w14:textId="77777777" w:rsidR="006076BA" w:rsidRPr="007E511F" w:rsidRDefault="006076BA" w:rsidP="006076BA">
      <w:pPr>
        <w:rPr>
          <w:rFonts w:eastAsia="Times New Roman" w:cs="Times New Roman"/>
          <w:b/>
          <w:bCs/>
          <w:sz w:val="28"/>
          <w:szCs w:val="28"/>
          <w:lang w:val="en-US"/>
        </w:rPr>
      </w:pPr>
      <w:r w:rsidRPr="007E511F">
        <w:rPr>
          <w:rFonts w:eastAsia="Times New Roman" w:cs="Times New Roman"/>
          <w:b/>
          <w:bCs/>
          <w:color w:val="000000"/>
          <w:szCs w:val="24"/>
          <w:lang w:val="en-US"/>
        </w:rPr>
        <w:t>Influence of values </w:t>
      </w:r>
    </w:p>
    <w:p w14:paraId="7C5E2DF4" w14:textId="77777777" w:rsidR="006076BA" w:rsidRPr="007E511F" w:rsidRDefault="006076BA" w:rsidP="006076BA">
      <w:pPr>
        <w:rPr>
          <w:rFonts w:eastAsia="Times New Roman" w:cs="Times New Roman"/>
          <w:sz w:val="28"/>
          <w:szCs w:val="28"/>
          <w:lang w:val="en-US"/>
        </w:rPr>
      </w:pPr>
      <w:r>
        <w:rPr>
          <w:rFonts w:eastAsia="Times New Roman" w:cs="Times New Roman"/>
          <w:color w:val="000000"/>
          <w:szCs w:val="24"/>
          <w:lang w:val="en-US"/>
        </w:rPr>
        <w:t>In</w:t>
      </w:r>
      <w:r w:rsidRPr="007E511F">
        <w:rPr>
          <w:rFonts w:eastAsia="Times New Roman" w:cs="Times New Roman"/>
          <w:color w:val="000000"/>
          <w:szCs w:val="24"/>
          <w:lang w:val="en-US"/>
        </w:rPr>
        <w:t xml:space="preserve"> my opinion, my working experience in the John Lewis </w:t>
      </w:r>
      <w:r>
        <w:rPr>
          <w:rFonts w:eastAsia="Times New Roman" w:cs="Times New Roman"/>
          <w:color w:val="000000"/>
          <w:szCs w:val="24"/>
          <w:lang w:val="en-US"/>
        </w:rPr>
        <w:t>Partnership</w:t>
      </w:r>
      <w:r w:rsidRPr="007E511F">
        <w:rPr>
          <w:rFonts w:eastAsia="Times New Roman" w:cs="Times New Roman"/>
          <w:color w:val="000000"/>
          <w:szCs w:val="24"/>
          <w:lang w:val="en-US"/>
        </w:rPr>
        <w:t xml:space="preserve"> is very good till now in a healthy working environment. At the initial stage of my joining, I was anxious enough to take the </w:t>
      </w:r>
      <w:r>
        <w:rPr>
          <w:rFonts w:eastAsia="Times New Roman" w:cs="Times New Roman"/>
          <w:color w:val="000000"/>
          <w:szCs w:val="24"/>
          <w:lang w:val="en-US"/>
        </w:rPr>
        <w:t>sales executive role</w:t>
      </w:r>
      <w:r w:rsidRPr="007E511F">
        <w:rPr>
          <w:rFonts w:eastAsia="Times New Roman" w:cs="Times New Roman"/>
          <w:color w:val="000000"/>
          <w:szCs w:val="24"/>
          <w:lang w:val="en-US"/>
        </w:rPr>
        <w:t xml:space="preserve">. While taking decisions for the management of the company, I got good team support from the members. The leaders and top authorities were also very encouraging to give me </w:t>
      </w:r>
      <w:r>
        <w:rPr>
          <w:rFonts w:eastAsia="Times New Roman" w:cs="Times New Roman"/>
          <w:color w:val="000000"/>
          <w:szCs w:val="24"/>
          <w:lang w:val="en-US"/>
        </w:rPr>
        <w:t>a</w:t>
      </w:r>
      <w:r w:rsidRPr="007E511F">
        <w:rPr>
          <w:rFonts w:eastAsia="Times New Roman" w:cs="Times New Roman"/>
          <w:color w:val="000000"/>
          <w:szCs w:val="24"/>
          <w:lang w:val="en-US"/>
        </w:rPr>
        <w:t xml:space="preserve"> safe environment to explore my own knowledge and skills. The best thing I have noticed in the structural functioning of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is they are highly devoted to </w:t>
      </w:r>
      <w:r>
        <w:rPr>
          <w:rFonts w:eastAsia="Times New Roman" w:cs="Times New Roman"/>
          <w:color w:val="000000"/>
          <w:szCs w:val="24"/>
          <w:lang w:val="en-US"/>
        </w:rPr>
        <w:t>offering</w:t>
      </w:r>
      <w:r w:rsidRPr="007E511F">
        <w:rPr>
          <w:rFonts w:eastAsia="Times New Roman" w:cs="Times New Roman"/>
          <w:color w:val="000000"/>
          <w:szCs w:val="24"/>
          <w:lang w:val="en-US"/>
        </w:rPr>
        <w:t xml:space="preserve"> the best quality of services to the customers. For that purpose, the company tries its best to train the employees to make them able to deal with the customers in an effective way. </w:t>
      </w:r>
      <w:r>
        <w:rPr>
          <w:rFonts w:eastAsia="Times New Roman" w:cs="Times New Roman"/>
          <w:color w:val="000000"/>
          <w:szCs w:val="24"/>
          <w:lang w:val="en-US"/>
        </w:rPr>
        <w:t>I</w:t>
      </w:r>
      <w:r w:rsidRPr="007E511F">
        <w:rPr>
          <w:rFonts w:eastAsia="Times New Roman" w:cs="Times New Roman"/>
          <w:color w:val="000000"/>
          <w:szCs w:val="24"/>
          <w:lang w:val="en-US"/>
        </w:rPr>
        <w:t xml:space="preserve">, working as a sales executive, have got sufficient career opportunities which have benefited me a lot to become successful in </w:t>
      </w:r>
      <w:r>
        <w:rPr>
          <w:rFonts w:eastAsia="Times New Roman" w:cs="Times New Roman"/>
          <w:color w:val="000000"/>
          <w:szCs w:val="24"/>
          <w:lang w:val="en-US"/>
        </w:rPr>
        <w:t>my</w:t>
      </w:r>
      <w:r w:rsidRPr="007E511F">
        <w:rPr>
          <w:rFonts w:eastAsia="Times New Roman" w:cs="Times New Roman"/>
          <w:color w:val="000000"/>
          <w:szCs w:val="24"/>
          <w:lang w:val="en-US"/>
        </w:rPr>
        <w:t xml:space="preserve"> professional career. The collaborative culture in the workplace has given me enough space to build strong communication with my team members and monitor my own professional growth during my service time</w:t>
      </w:r>
      <w:r>
        <w:rPr>
          <w:rFonts w:eastAsia="Times New Roman" w:cs="Times New Roman"/>
          <w:color w:val="000000"/>
          <w:szCs w:val="24"/>
          <w:lang w:val="en-US"/>
        </w:rPr>
        <w:t xml:space="preserve"> (</w:t>
      </w:r>
      <w:r w:rsidRPr="003254A2">
        <w:rPr>
          <w:rFonts w:cs="Times New Roman"/>
        </w:rPr>
        <w:t>Osei</w:t>
      </w:r>
      <w:r>
        <w:rPr>
          <w:rFonts w:cs="Times New Roman"/>
        </w:rPr>
        <w:t xml:space="preserve"> et al., </w:t>
      </w:r>
      <w:r w:rsidRPr="003254A2">
        <w:rPr>
          <w:rFonts w:cs="Times New Roman"/>
        </w:rPr>
        <w:t>2023</w:t>
      </w:r>
      <w:r>
        <w:rPr>
          <w:rFonts w:cs="Times New Roman"/>
        </w:rPr>
        <w:t>)</w:t>
      </w:r>
      <w:r w:rsidRPr="003254A2">
        <w:rPr>
          <w:rFonts w:cs="Times New Roman"/>
        </w:rPr>
        <w:t>.</w:t>
      </w:r>
    </w:p>
    <w:p w14:paraId="4415D370" w14:textId="77777777" w:rsidR="006076BA" w:rsidRPr="007E511F" w:rsidRDefault="006076BA" w:rsidP="006076BA">
      <w:pPr>
        <w:rPr>
          <w:rFonts w:eastAsia="Times New Roman" w:cs="Times New Roman"/>
          <w:b/>
          <w:bCs/>
          <w:sz w:val="28"/>
          <w:szCs w:val="28"/>
          <w:lang w:val="en-US"/>
        </w:rPr>
      </w:pPr>
      <w:r w:rsidRPr="007E511F">
        <w:rPr>
          <w:rFonts w:eastAsia="Times New Roman" w:cs="Times New Roman"/>
          <w:b/>
          <w:bCs/>
          <w:color w:val="000000"/>
          <w:szCs w:val="24"/>
          <w:lang w:val="en-US"/>
        </w:rPr>
        <w:t>Influence of beliefs</w:t>
      </w:r>
    </w:p>
    <w:p w14:paraId="145D5BD0" w14:textId="77777777" w:rsidR="006076BA" w:rsidRPr="007E511F" w:rsidRDefault="006076BA" w:rsidP="006076BA">
      <w:pPr>
        <w:rPr>
          <w:rFonts w:eastAsia="Times New Roman" w:cs="Times New Roman"/>
          <w:sz w:val="28"/>
          <w:szCs w:val="28"/>
          <w:lang w:val="en-US"/>
        </w:rPr>
      </w:pPr>
      <w:r w:rsidRPr="007E511F">
        <w:rPr>
          <w:rFonts w:eastAsia="Times New Roman" w:cs="Times New Roman"/>
          <w:color w:val="000000"/>
          <w:szCs w:val="24"/>
          <w:lang w:val="en-US"/>
        </w:rPr>
        <w:t xml:space="preserve">Working with my colleagues, I have discovered that employees are hired on the basis of </w:t>
      </w:r>
      <w:r>
        <w:rPr>
          <w:rFonts w:eastAsia="Times New Roman" w:cs="Times New Roman"/>
          <w:color w:val="000000"/>
          <w:szCs w:val="24"/>
          <w:lang w:val="en-US"/>
        </w:rPr>
        <w:t>talent</w:t>
      </w:r>
      <w:r w:rsidRPr="007E511F">
        <w:rPr>
          <w:rFonts w:eastAsia="Times New Roman" w:cs="Times New Roman"/>
          <w:color w:val="000000"/>
          <w:szCs w:val="24"/>
          <w:lang w:val="en-US"/>
        </w:rPr>
        <w:t xml:space="preserve">. The HR officials keep attention to the individual beliefs and customs within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The free environment in the work culture has been so comfortable for me to build a strong bonding with my team members. Everyone in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works with great dedication as the business mission and vision </w:t>
      </w:r>
      <w:r>
        <w:rPr>
          <w:rFonts w:eastAsia="Times New Roman" w:cs="Times New Roman"/>
          <w:color w:val="000000"/>
          <w:szCs w:val="24"/>
          <w:lang w:val="en-US"/>
        </w:rPr>
        <w:t>are</w:t>
      </w:r>
      <w:r w:rsidRPr="007E511F">
        <w:rPr>
          <w:rFonts w:eastAsia="Times New Roman" w:cs="Times New Roman"/>
          <w:color w:val="000000"/>
          <w:szCs w:val="24"/>
          <w:lang w:val="en-US"/>
        </w:rPr>
        <w:t xml:space="preserve"> very much clear to them at the very initial stage of joining. There is no confusion regarding the individual job roles which keeps a calm environment within the workplace reducing the chances of employee conflicts. The hygiene and sanitation facilities in the workplace satisfied me </w:t>
      </w:r>
      <w:r>
        <w:rPr>
          <w:rFonts w:eastAsia="Times New Roman" w:cs="Times New Roman"/>
          <w:color w:val="000000"/>
          <w:szCs w:val="24"/>
          <w:lang w:val="en-US"/>
        </w:rPr>
        <w:t xml:space="preserve">the </w:t>
      </w:r>
      <w:r w:rsidRPr="007E511F">
        <w:rPr>
          <w:rFonts w:eastAsia="Times New Roman" w:cs="Times New Roman"/>
          <w:color w:val="000000"/>
          <w:szCs w:val="24"/>
          <w:lang w:val="en-US"/>
        </w:rPr>
        <w:t xml:space="preserve">most which is another motivational factor for the employees to provide job satisfaction and safety. </w:t>
      </w:r>
      <w:r>
        <w:rPr>
          <w:rFonts w:eastAsia="Times New Roman" w:cs="Times New Roman"/>
          <w:color w:val="000000"/>
          <w:szCs w:val="24"/>
          <w:lang w:val="en-US"/>
        </w:rPr>
        <w:t>Expectations</w:t>
      </w:r>
      <w:r w:rsidRPr="007E511F">
        <w:rPr>
          <w:rFonts w:eastAsia="Times New Roman" w:cs="Times New Roman"/>
          <w:color w:val="000000"/>
          <w:szCs w:val="24"/>
          <w:lang w:val="en-US"/>
        </w:rPr>
        <w:t xml:space="preserve"> for the enthusiastic welcome and support from the working environment have been satisfied</w:t>
      </w:r>
      <w:r>
        <w:rPr>
          <w:rFonts w:eastAsia="Times New Roman" w:cs="Times New Roman"/>
          <w:color w:val="000000"/>
          <w:szCs w:val="24"/>
          <w:lang w:val="en-US"/>
        </w:rPr>
        <w:t xml:space="preserve"> (</w:t>
      </w:r>
      <w:r w:rsidRPr="003254A2">
        <w:rPr>
          <w:rFonts w:cs="Times New Roman"/>
        </w:rPr>
        <w:t>Le</w:t>
      </w:r>
      <w:r>
        <w:rPr>
          <w:rFonts w:cs="Times New Roman"/>
        </w:rPr>
        <w:t xml:space="preserve"> </w:t>
      </w:r>
      <w:r w:rsidRPr="003254A2">
        <w:rPr>
          <w:rFonts w:cs="Times New Roman"/>
        </w:rPr>
        <w:t>and Nguyen, 2023</w:t>
      </w:r>
      <w:r>
        <w:rPr>
          <w:rFonts w:cs="Times New Roman"/>
        </w:rPr>
        <w:t>)</w:t>
      </w:r>
      <w:r w:rsidRPr="003254A2">
        <w:rPr>
          <w:rFonts w:cs="Times New Roman"/>
        </w:rPr>
        <w:t>.</w:t>
      </w:r>
    </w:p>
    <w:p w14:paraId="5C97F228" w14:textId="77777777" w:rsidR="006076BA" w:rsidRPr="007E511F" w:rsidRDefault="006076BA" w:rsidP="006076BA">
      <w:pPr>
        <w:rPr>
          <w:rFonts w:eastAsia="Times New Roman" w:cs="Times New Roman"/>
          <w:b/>
          <w:bCs/>
          <w:sz w:val="28"/>
          <w:szCs w:val="28"/>
          <w:lang w:val="en-US"/>
        </w:rPr>
      </w:pPr>
      <w:r w:rsidRPr="007E511F">
        <w:rPr>
          <w:rFonts w:eastAsia="Times New Roman" w:cs="Times New Roman"/>
          <w:b/>
          <w:bCs/>
          <w:color w:val="000000"/>
          <w:szCs w:val="24"/>
          <w:lang w:val="en-US"/>
        </w:rPr>
        <w:lastRenderedPageBreak/>
        <w:t>Influence of attitudes </w:t>
      </w:r>
    </w:p>
    <w:p w14:paraId="4C31E031" w14:textId="77777777" w:rsidR="006076BA" w:rsidRPr="007E511F" w:rsidRDefault="006076BA" w:rsidP="006076BA">
      <w:pPr>
        <w:rPr>
          <w:rFonts w:eastAsia="Times New Roman" w:cs="Times New Roman"/>
          <w:sz w:val="28"/>
          <w:szCs w:val="28"/>
          <w:lang w:val="en-US"/>
        </w:rPr>
      </w:pPr>
      <w:r w:rsidRPr="007E511F">
        <w:rPr>
          <w:rFonts w:eastAsia="Times New Roman" w:cs="Times New Roman"/>
          <w:color w:val="000000"/>
          <w:szCs w:val="24"/>
          <w:lang w:val="en-US"/>
        </w:rPr>
        <w:t xml:space="preserve">The core elements of the learning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w:t>
      </w:r>
      <w:r>
        <w:rPr>
          <w:rFonts w:eastAsia="Times New Roman" w:cs="Times New Roman"/>
          <w:color w:val="000000"/>
          <w:szCs w:val="24"/>
          <w:lang w:val="en-US"/>
        </w:rPr>
        <w:t>have</w:t>
      </w:r>
      <w:r w:rsidRPr="007E511F">
        <w:rPr>
          <w:rFonts w:eastAsia="Times New Roman" w:cs="Times New Roman"/>
          <w:color w:val="000000"/>
          <w:szCs w:val="24"/>
          <w:lang w:val="en-US"/>
        </w:rPr>
        <w:t xml:space="preserve"> guided me to figure </w:t>
      </w:r>
      <w:r>
        <w:rPr>
          <w:rFonts w:eastAsia="Times New Roman" w:cs="Times New Roman"/>
          <w:color w:val="000000"/>
          <w:szCs w:val="24"/>
          <w:lang w:val="en-US"/>
        </w:rPr>
        <w:t xml:space="preserve">out </w:t>
      </w:r>
      <w:r w:rsidRPr="007E511F">
        <w:rPr>
          <w:rFonts w:eastAsia="Times New Roman" w:cs="Times New Roman"/>
          <w:color w:val="000000"/>
          <w:szCs w:val="24"/>
          <w:lang w:val="en-US"/>
        </w:rPr>
        <w:t xml:space="preserve">my own weak zones and work on them properly. I have grown enough during these six months in the professional field by doing this. The employees are too careful and honest while dealing with the clients. Feedback from the customers reveals the fact that they are happy with the </w:t>
      </w:r>
      <w:proofErr w:type="spellStart"/>
      <w:r w:rsidRPr="007E511F">
        <w:rPr>
          <w:rFonts w:eastAsia="Times New Roman" w:cs="Times New Roman"/>
          <w:color w:val="000000"/>
          <w:szCs w:val="24"/>
          <w:lang w:val="en-US"/>
        </w:rPr>
        <w:t>behaviour</w:t>
      </w:r>
      <w:proofErr w:type="spellEnd"/>
      <w:r w:rsidRPr="007E511F">
        <w:rPr>
          <w:rFonts w:eastAsia="Times New Roman" w:cs="Times New Roman"/>
          <w:color w:val="000000"/>
          <w:szCs w:val="24"/>
          <w:lang w:val="en-US"/>
        </w:rPr>
        <w:t xml:space="preserve"> of the staff members. </w:t>
      </w:r>
      <w:r>
        <w:rPr>
          <w:rFonts w:eastAsia="Times New Roman" w:cs="Times New Roman"/>
          <w:color w:val="000000"/>
          <w:szCs w:val="24"/>
          <w:lang w:val="en-US"/>
        </w:rPr>
        <w:t>The well-being</w:t>
      </w:r>
      <w:r w:rsidRPr="007E511F">
        <w:rPr>
          <w:rFonts w:eastAsia="Times New Roman" w:cs="Times New Roman"/>
          <w:color w:val="000000"/>
          <w:szCs w:val="24"/>
          <w:lang w:val="en-US"/>
        </w:rPr>
        <w:t xml:space="preserve"> of the common people in the local community is the basic concern of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which has developed a sense of empathy, kindness and compassion in mind and enables me to create useful innovative business ideas to promote inclusive growth. Positivity and analytical thinking </w:t>
      </w:r>
      <w:r>
        <w:rPr>
          <w:rFonts w:eastAsia="Times New Roman" w:cs="Times New Roman"/>
          <w:color w:val="000000"/>
          <w:szCs w:val="24"/>
          <w:lang w:val="en-US"/>
        </w:rPr>
        <w:t>are</w:t>
      </w:r>
      <w:r w:rsidRPr="007E511F">
        <w:rPr>
          <w:rFonts w:eastAsia="Times New Roman" w:cs="Times New Roman"/>
          <w:color w:val="000000"/>
          <w:szCs w:val="24"/>
          <w:lang w:val="en-US"/>
        </w:rPr>
        <w:t xml:space="preserve"> highly important which was fully facilitated in the </w:t>
      </w:r>
      <w:proofErr w:type="spellStart"/>
      <w:r w:rsidRPr="007E511F">
        <w:rPr>
          <w:rFonts w:eastAsia="Times New Roman" w:cs="Times New Roman"/>
          <w:color w:val="000000"/>
          <w:szCs w:val="24"/>
          <w:lang w:val="en-US"/>
        </w:rPr>
        <w:t>organisational</w:t>
      </w:r>
      <w:proofErr w:type="spellEnd"/>
      <w:r w:rsidRPr="007E511F">
        <w:rPr>
          <w:rFonts w:eastAsia="Times New Roman" w:cs="Times New Roman"/>
          <w:color w:val="000000"/>
          <w:szCs w:val="24"/>
          <w:lang w:val="en-US"/>
        </w:rPr>
        <w:t xml:space="preserve"> culture by the active team working and supporting each other in difficult situations</w:t>
      </w:r>
      <w:r>
        <w:rPr>
          <w:rFonts w:eastAsia="Times New Roman" w:cs="Times New Roman"/>
          <w:color w:val="000000"/>
          <w:szCs w:val="24"/>
          <w:lang w:val="en-US"/>
        </w:rPr>
        <w:t xml:space="preserve"> (</w:t>
      </w:r>
      <w:r w:rsidRPr="003254A2">
        <w:rPr>
          <w:rFonts w:cs="Times New Roman"/>
        </w:rPr>
        <w:t>Ye</w:t>
      </w:r>
      <w:r>
        <w:rPr>
          <w:rFonts w:cs="Times New Roman"/>
        </w:rPr>
        <w:t xml:space="preserve"> et al., </w:t>
      </w:r>
      <w:r w:rsidRPr="003254A2">
        <w:rPr>
          <w:rFonts w:cs="Times New Roman"/>
        </w:rPr>
        <w:t>2023</w:t>
      </w:r>
      <w:r>
        <w:rPr>
          <w:rFonts w:cs="Times New Roman"/>
        </w:rPr>
        <w:t>)</w:t>
      </w:r>
      <w:r w:rsidRPr="003254A2">
        <w:rPr>
          <w:rFonts w:cs="Times New Roman"/>
        </w:rPr>
        <w:t>.</w:t>
      </w:r>
    </w:p>
    <w:p w14:paraId="307294B7" w14:textId="77777777" w:rsidR="006076BA" w:rsidRDefault="006076BA" w:rsidP="006076BA">
      <w:pPr>
        <w:spacing w:line="259" w:lineRule="auto"/>
        <w:jc w:val="left"/>
        <w:rPr>
          <w:rFonts w:eastAsia="Times New Roman" w:cs="Times New Roman"/>
          <w:color w:val="000000"/>
          <w:szCs w:val="24"/>
          <w:lang w:val="en-US"/>
        </w:rPr>
      </w:pPr>
      <w:r>
        <w:rPr>
          <w:rFonts w:eastAsia="Times New Roman" w:cs="Times New Roman"/>
          <w:color w:val="000000"/>
          <w:szCs w:val="24"/>
          <w:lang w:val="en-US"/>
        </w:rPr>
        <w:br w:type="page"/>
      </w:r>
    </w:p>
    <w:p w14:paraId="36BFECF3" w14:textId="77777777" w:rsidR="006076BA" w:rsidRPr="007E511F" w:rsidRDefault="006076BA" w:rsidP="00546186">
      <w:pPr>
        <w:pStyle w:val="Heading2"/>
        <w:rPr>
          <w:sz w:val="28"/>
          <w:szCs w:val="28"/>
          <w:lang w:val="en-US"/>
        </w:rPr>
      </w:pPr>
      <w:bookmarkStart w:id="16" w:name="_Toc141309067"/>
      <w:r w:rsidRPr="007E511F">
        <w:rPr>
          <w:lang w:val="en-US"/>
        </w:rPr>
        <w:lastRenderedPageBreak/>
        <w:t>Implementation of the management theory by individuals with different beliefs, values and attitudes</w:t>
      </w:r>
      <w:bookmarkEnd w:id="16"/>
    </w:p>
    <w:p w14:paraId="7BF1F027" w14:textId="77777777" w:rsidR="006076BA" w:rsidRPr="007E511F" w:rsidRDefault="006076BA" w:rsidP="006076BA">
      <w:pPr>
        <w:rPr>
          <w:rFonts w:eastAsia="Times New Roman" w:cs="Times New Roman"/>
          <w:sz w:val="28"/>
          <w:szCs w:val="28"/>
          <w:lang w:val="en-US"/>
        </w:rPr>
      </w:pPr>
      <w:r w:rsidRPr="007E511F">
        <w:rPr>
          <w:rFonts w:eastAsia="Times New Roman" w:cs="Times New Roman"/>
          <w:color w:val="000000"/>
          <w:szCs w:val="24"/>
          <w:lang w:val="en-US"/>
        </w:rPr>
        <w:t xml:space="preserve">Through the study of the basic </w:t>
      </w:r>
      <w:proofErr w:type="spellStart"/>
      <w:r w:rsidRPr="007E511F">
        <w:rPr>
          <w:rFonts w:eastAsia="Times New Roman" w:cs="Times New Roman"/>
          <w:color w:val="000000"/>
          <w:szCs w:val="24"/>
          <w:lang w:val="en-US"/>
        </w:rPr>
        <w:t>organisational</w:t>
      </w:r>
      <w:proofErr w:type="spellEnd"/>
      <w:r w:rsidRPr="007E511F">
        <w:rPr>
          <w:rFonts w:eastAsia="Times New Roman" w:cs="Times New Roman"/>
          <w:color w:val="000000"/>
          <w:szCs w:val="24"/>
          <w:lang w:val="en-US"/>
        </w:rPr>
        <w:t xml:space="preserve"> </w:t>
      </w:r>
      <w:proofErr w:type="spellStart"/>
      <w:r w:rsidRPr="007E511F">
        <w:rPr>
          <w:rFonts w:eastAsia="Times New Roman" w:cs="Times New Roman"/>
          <w:color w:val="000000"/>
          <w:szCs w:val="24"/>
          <w:lang w:val="en-US"/>
        </w:rPr>
        <w:t>behaviour</w:t>
      </w:r>
      <w:proofErr w:type="spellEnd"/>
      <w:r w:rsidRPr="007E511F">
        <w:rPr>
          <w:rFonts w:eastAsia="Times New Roman" w:cs="Times New Roman"/>
          <w:color w:val="000000"/>
          <w:szCs w:val="24"/>
          <w:lang w:val="en-US"/>
        </w:rPr>
        <w:t xml:space="preserve"> of John Lewis Plc, I have gained the knowledge that the company puts great focus on the development of the </w:t>
      </w:r>
      <w:proofErr w:type="spellStart"/>
      <w:r w:rsidRPr="007E511F">
        <w:rPr>
          <w:rFonts w:eastAsia="Times New Roman" w:cs="Times New Roman"/>
          <w:color w:val="000000"/>
          <w:szCs w:val="24"/>
          <w:lang w:val="en-US"/>
        </w:rPr>
        <w:t>organisational</w:t>
      </w:r>
      <w:proofErr w:type="spellEnd"/>
      <w:r w:rsidRPr="007E511F">
        <w:rPr>
          <w:rFonts w:eastAsia="Times New Roman" w:cs="Times New Roman"/>
          <w:color w:val="000000"/>
          <w:szCs w:val="24"/>
          <w:lang w:val="en-US"/>
        </w:rPr>
        <w:t xml:space="preserve"> performance through the improvement of skills of the employees and building a high level of dedication among them towards their responsibility. The Human Relations Management theory is well applicable in this scenario to understand the internal process of the company. With </w:t>
      </w:r>
      <w:r>
        <w:rPr>
          <w:rFonts w:eastAsia="Times New Roman" w:cs="Times New Roman"/>
          <w:color w:val="000000"/>
          <w:szCs w:val="24"/>
          <w:lang w:val="en-US"/>
        </w:rPr>
        <w:t xml:space="preserve">the </w:t>
      </w:r>
      <w:r w:rsidRPr="007E511F">
        <w:rPr>
          <w:rFonts w:eastAsia="Times New Roman" w:cs="Times New Roman"/>
          <w:color w:val="000000"/>
          <w:szCs w:val="24"/>
          <w:lang w:val="en-US"/>
        </w:rPr>
        <w:t>successful implementation of this effective theory</w:t>
      </w:r>
      <w:r>
        <w:rPr>
          <w:rFonts w:eastAsia="Times New Roman" w:cs="Times New Roman"/>
          <w:color w:val="000000"/>
          <w:szCs w:val="24"/>
          <w:lang w:val="en-US"/>
        </w:rPr>
        <w:t>,</w:t>
      </w:r>
      <w:r w:rsidRPr="007E511F">
        <w:rPr>
          <w:rFonts w:eastAsia="Times New Roman" w:cs="Times New Roman"/>
          <w:color w:val="000000"/>
          <w:szCs w:val="24"/>
          <w:lang w:val="en-US"/>
        </w:rPr>
        <w:t xml:space="preserve"> an individual who is newly recruited as an employee can improve skills and knowledge of himself or herself and become more productive. This theory focuses on the recognition of the significance of attitudes, beliefs and values of an employee which are actually responsible for the strengthening of interpersonal relationships. The contribution of collaborative teamwork and strong leadership </w:t>
      </w:r>
      <w:r>
        <w:rPr>
          <w:rFonts w:eastAsia="Times New Roman" w:cs="Times New Roman"/>
          <w:color w:val="000000"/>
          <w:szCs w:val="24"/>
          <w:lang w:val="en-US"/>
        </w:rPr>
        <w:t>is</w:t>
      </w:r>
      <w:r w:rsidRPr="007E511F">
        <w:rPr>
          <w:rFonts w:eastAsia="Times New Roman" w:cs="Times New Roman"/>
          <w:color w:val="000000"/>
          <w:szCs w:val="24"/>
          <w:lang w:val="en-US"/>
        </w:rPr>
        <w:t xml:space="preserve"> also very important for this. The theory basically believes in the formal and informal aspects of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w:t>
      </w:r>
      <w:r>
        <w:rPr>
          <w:rFonts w:eastAsia="Times New Roman" w:cs="Times New Roman"/>
          <w:color w:val="000000"/>
          <w:szCs w:val="24"/>
          <w:lang w:val="en-US"/>
        </w:rPr>
        <w:t>The formal</w:t>
      </w:r>
      <w:r w:rsidRPr="007E511F">
        <w:rPr>
          <w:rFonts w:eastAsia="Times New Roman" w:cs="Times New Roman"/>
          <w:color w:val="000000"/>
          <w:szCs w:val="24"/>
          <w:lang w:val="en-US"/>
        </w:rPr>
        <w:t xml:space="preserve"> aspect is described as the basic structure within which the workforce is working and </w:t>
      </w:r>
      <w:r>
        <w:rPr>
          <w:rFonts w:eastAsia="Times New Roman" w:cs="Times New Roman"/>
          <w:color w:val="000000"/>
          <w:szCs w:val="24"/>
          <w:lang w:val="en-US"/>
        </w:rPr>
        <w:t xml:space="preserve">the </w:t>
      </w:r>
      <w:r w:rsidRPr="007E511F">
        <w:rPr>
          <w:rFonts w:eastAsia="Times New Roman" w:cs="Times New Roman"/>
          <w:color w:val="000000"/>
          <w:szCs w:val="24"/>
          <w:lang w:val="en-US"/>
        </w:rPr>
        <w:t xml:space="preserve">informal aspect is the interaction between different individuals within the </w:t>
      </w:r>
      <w:proofErr w:type="spellStart"/>
      <w:r w:rsidRPr="007E511F">
        <w:rPr>
          <w:rFonts w:eastAsia="Times New Roman" w:cs="Times New Roman"/>
          <w:color w:val="000000"/>
          <w:szCs w:val="24"/>
          <w:lang w:val="en-US"/>
        </w:rPr>
        <w:t>organisation</w:t>
      </w:r>
      <w:proofErr w:type="spellEnd"/>
      <w:r>
        <w:rPr>
          <w:rFonts w:eastAsia="Times New Roman" w:cs="Times New Roman"/>
          <w:color w:val="000000"/>
          <w:szCs w:val="24"/>
          <w:lang w:val="en-US"/>
        </w:rPr>
        <w:t xml:space="preserve"> (</w:t>
      </w:r>
      <w:r w:rsidRPr="00790E4B">
        <w:rPr>
          <w:rFonts w:cs="Times New Roman"/>
        </w:rPr>
        <w:t>Stone</w:t>
      </w:r>
      <w:r>
        <w:rPr>
          <w:rFonts w:cs="Times New Roman"/>
        </w:rPr>
        <w:t xml:space="preserve"> et al., </w:t>
      </w:r>
      <w:r w:rsidRPr="00790E4B">
        <w:rPr>
          <w:rFonts w:cs="Times New Roman"/>
        </w:rPr>
        <w:t>2020</w:t>
      </w:r>
      <w:r>
        <w:rPr>
          <w:rFonts w:cs="Times New Roman"/>
        </w:rPr>
        <w:t>)</w:t>
      </w:r>
      <w:r w:rsidRPr="00790E4B">
        <w:rPr>
          <w:rFonts w:cs="Times New Roman"/>
        </w:rPr>
        <w:t>.</w:t>
      </w:r>
      <w:r w:rsidRPr="007E511F">
        <w:rPr>
          <w:rFonts w:eastAsia="Times New Roman" w:cs="Times New Roman"/>
          <w:color w:val="000000"/>
          <w:szCs w:val="24"/>
          <w:lang w:val="en-US"/>
        </w:rPr>
        <w:t> </w:t>
      </w:r>
    </w:p>
    <w:p w14:paraId="0B970C1F" w14:textId="77777777" w:rsidR="006076BA" w:rsidRPr="007E511F" w:rsidRDefault="006076BA" w:rsidP="006076BA">
      <w:pPr>
        <w:rPr>
          <w:rFonts w:eastAsia="Times New Roman" w:cs="Times New Roman"/>
          <w:sz w:val="28"/>
          <w:szCs w:val="28"/>
          <w:lang w:val="en-US"/>
        </w:rPr>
      </w:pPr>
      <w:r w:rsidRPr="007E511F">
        <w:rPr>
          <w:rFonts w:eastAsia="Times New Roman" w:cs="Times New Roman"/>
          <w:b/>
          <w:bCs/>
          <w:color w:val="000000"/>
          <w:szCs w:val="24"/>
          <w:lang w:val="en-US"/>
        </w:rPr>
        <w:t>Beliefs:</w:t>
      </w:r>
      <w:r w:rsidRPr="007E511F">
        <w:rPr>
          <w:rFonts w:eastAsia="Times New Roman" w:cs="Times New Roman"/>
          <w:color w:val="000000"/>
          <w:szCs w:val="24"/>
          <w:lang w:val="en-US"/>
        </w:rPr>
        <w:t xml:space="preserve"> If an employee assumes to achieve more growth opportunities in the professional career, the human relation management model could provide sufficient skill development opportunities to meet the desired goal within a certain period. From my perspective</w:t>
      </w:r>
      <w:r>
        <w:rPr>
          <w:rFonts w:eastAsia="Times New Roman" w:cs="Times New Roman"/>
          <w:color w:val="000000"/>
          <w:szCs w:val="24"/>
          <w:lang w:val="en-US"/>
        </w:rPr>
        <w:t>,</w:t>
      </w:r>
      <w:r w:rsidRPr="007E511F">
        <w:rPr>
          <w:rFonts w:eastAsia="Times New Roman" w:cs="Times New Roman"/>
          <w:color w:val="000000"/>
          <w:szCs w:val="24"/>
          <w:lang w:val="en-US"/>
        </w:rPr>
        <w:t xml:space="preserve"> I can say that when I entered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as a fresher</w:t>
      </w:r>
      <w:r>
        <w:rPr>
          <w:rFonts w:eastAsia="Times New Roman" w:cs="Times New Roman"/>
          <w:color w:val="000000"/>
          <w:szCs w:val="24"/>
          <w:lang w:val="en-US"/>
        </w:rPr>
        <w:t>,</w:t>
      </w:r>
      <w:r w:rsidRPr="007E511F">
        <w:rPr>
          <w:rFonts w:eastAsia="Times New Roman" w:cs="Times New Roman"/>
          <w:color w:val="000000"/>
          <w:szCs w:val="24"/>
          <w:lang w:val="en-US"/>
        </w:rPr>
        <w:t xml:space="preserve"> I was looking for good recognition of my talent and skills which I have been provided with. This has given me a good amount of </w:t>
      </w:r>
      <w:r>
        <w:rPr>
          <w:rFonts w:eastAsia="Times New Roman" w:cs="Times New Roman"/>
          <w:color w:val="000000"/>
          <w:szCs w:val="24"/>
          <w:lang w:val="en-US"/>
        </w:rPr>
        <w:t>self-motivation</w:t>
      </w:r>
      <w:r w:rsidRPr="007E511F">
        <w:rPr>
          <w:rFonts w:eastAsia="Times New Roman" w:cs="Times New Roman"/>
          <w:color w:val="000000"/>
          <w:szCs w:val="24"/>
          <w:lang w:val="en-US"/>
        </w:rPr>
        <w:t xml:space="preserve"> to perform my job role better. I had also some previous assumptions that the workplace may not be </w:t>
      </w:r>
      <w:proofErr w:type="spellStart"/>
      <w:r w:rsidRPr="007E511F">
        <w:rPr>
          <w:rFonts w:eastAsia="Times New Roman" w:cs="Times New Roman"/>
          <w:color w:val="000000"/>
          <w:szCs w:val="24"/>
          <w:lang w:val="en-US"/>
        </w:rPr>
        <w:t>favourable</w:t>
      </w:r>
      <w:proofErr w:type="spellEnd"/>
      <w:r w:rsidRPr="007E511F">
        <w:rPr>
          <w:rFonts w:eastAsia="Times New Roman" w:cs="Times New Roman"/>
          <w:color w:val="000000"/>
          <w:szCs w:val="24"/>
          <w:lang w:val="en-US"/>
        </w:rPr>
        <w:t xml:space="preserve"> for me. Fortunately, I have gotten enormous support whenever I faced any issue from my team members. Even the top leaders are very much supportive to provide a flexible work schedule which also helped to maintain the balance </w:t>
      </w:r>
      <w:r w:rsidRPr="007E511F">
        <w:rPr>
          <w:rFonts w:eastAsia="Times New Roman" w:cs="Times New Roman"/>
          <w:color w:val="000000"/>
          <w:szCs w:val="24"/>
          <w:lang w:val="en-US"/>
        </w:rPr>
        <w:lastRenderedPageBreak/>
        <w:t>between my personal and professional life. A positive mindset towards every problem could help to create strong relationships among the team members and avoid the possibility of internal conflicts</w:t>
      </w:r>
      <w:r>
        <w:rPr>
          <w:rFonts w:eastAsia="Times New Roman" w:cs="Times New Roman"/>
          <w:color w:val="000000"/>
          <w:szCs w:val="24"/>
          <w:lang w:val="en-US"/>
        </w:rPr>
        <w:t xml:space="preserve"> (</w:t>
      </w:r>
      <w:r w:rsidRPr="003254A2">
        <w:rPr>
          <w:rFonts w:cs="Times New Roman"/>
        </w:rPr>
        <w:t>Trif</w:t>
      </w:r>
      <w:r>
        <w:rPr>
          <w:rFonts w:cs="Times New Roman"/>
        </w:rPr>
        <w:t xml:space="preserve"> et al., </w:t>
      </w:r>
      <w:r w:rsidRPr="003254A2">
        <w:rPr>
          <w:rFonts w:cs="Times New Roman"/>
        </w:rPr>
        <w:t>2023</w:t>
      </w:r>
      <w:r>
        <w:rPr>
          <w:rFonts w:cs="Times New Roman"/>
        </w:rPr>
        <w:t>)</w:t>
      </w:r>
      <w:r w:rsidRPr="003254A2">
        <w:rPr>
          <w:rFonts w:cs="Times New Roman"/>
        </w:rPr>
        <w:t>.</w:t>
      </w:r>
    </w:p>
    <w:p w14:paraId="3CB8AFCB" w14:textId="77777777" w:rsidR="006076BA" w:rsidRPr="007E511F" w:rsidRDefault="006076BA" w:rsidP="006076BA">
      <w:pPr>
        <w:rPr>
          <w:rFonts w:eastAsia="Times New Roman" w:cs="Times New Roman"/>
          <w:sz w:val="28"/>
          <w:szCs w:val="28"/>
          <w:lang w:val="en-US"/>
        </w:rPr>
      </w:pPr>
      <w:r w:rsidRPr="007E511F">
        <w:rPr>
          <w:rFonts w:eastAsia="Times New Roman" w:cs="Times New Roman"/>
          <w:b/>
          <w:bCs/>
          <w:color w:val="000000"/>
          <w:szCs w:val="24"/>
          <w:lang w:val="en-US"/>
        </w:rPr>
        <w:t>Values:</w:t>
      </w:r>
      <w:r w:rsidRPr="007E511F">
        <w:rPr>
          <w:rFonts w:eastAsia="Times New Roman" w:cs="Times New Roman"/>
          <w:color w:val="000000"/>
          <w:szCs w:val="24"/>
          <w:lang w:val="en-US"/>
        </w:rPr>
        <w:t xml:space="preserve"> Hiring an employee for </w:t>
      </w:r>
      <w:r>
        <w:rPr>
          <w:rFonts w:eastAsia="Times New Roman" w:cs="Times New Roman"/>
          <w:color w:val="000000"/>
          <w:szCs w:val="24"/>
          <w:lang w:val="en-US"/>
        </w:rPr>
        <w:t>a</w:t>
      </w:r>
      <w:r w:rsidRPr="007E511F">
        <w:rPr>
          <w:rFonts w:eastAsia="Times New Roman" w:cs="Times New Roman"/>
          <w:color w:val="000000"/>
          <w:szCs w:val="24"/>
          <w:lang w:val="en-US"/>
        </w:rPr>
        <w:t xml:space="preserve"> particular post depends on certain core value elements which should be present within him or her. Integrity and accountability are the basic key characteristic features which should be present </w:t>
      </w:r>
      <w:r>
        <w:rPr>
          <w:rFonts w:eastAsia="Times New Roman" w:cs="Times New Roman"/>
          <w:color w:val="000000"/>
          <w:szCs w:val="24"/>
          <w:lang w:val="en-US"/>
        </w:rPr>
        <w:t>in</w:t>
      </w:r>
      <w:r w:rsidRPr="007E511F">
        <w:rPr>
          <w:rFonts w:eastAsia="Times New Roman" w:cs="Times New Roman"/>
          <w:color w:val="000000"/>
          <w:szCs w:val="24"/>
          <w:lang w:val="en-US"/>
        </w:rPr>
        <w:t xml:space="preserve"> an employee. Motivational speeches of human resources managers talking about the </w:t>
      </w:r>
      <w:proofErr w:type="spellStart"/>
      <w:r w:rsidRPr="007E511F">
        <w:rPr>
          <w:rFonts w:eastAsia="Times New Roman" w:cs="Times New Roman"/>
          <w:color w:val="000000"/>
          <w:szCs w:val="24"/>
          <w:lang w:val="en-US"/>
        </w:rPr>
        <w:t>organisational</w:t>
      </w:r>
      <w:proofErr w:type="spellEnd"/>
      <w:r w:rsidRPr="007E511F">
        <w:rPr>
          <w:rFonts w:eastAsia="Times New Roman" w:cs="Times New Roman"/>
          <w:color w:val="000000"/>
          <w:szCs w:val="24"/>
          <w:lang w:val="en-US"/>
        </w:rPr>
        <w:t xml:space="preserve"> values and vision make the employee more committed towards the work. Honesty and </w:t>
      </w:r>
      <w:r>
        <w:rPr>
          <w:rFonts w:eastAsia="Times New Roman" w:cs="Times New Roman"/>
          <w:color w:val="000000"/>
          <w:szCs w:val="24"/>
          <w:lang w:val="en-US"/>
        </w:rPr>
        <w:t xml:space="preserve">an </w:t>
      </w:r>
      <w:r w:rsidRPr="007E511F">
        <w:rPr>
          <w:rFonts w:eastAsia="Times New Roman" w:cs="Times New Roman"/>
          <w:color w:val="000000"/>
          <w:szCs w:val="24"/>
          <w:lang w:val="en-US"/>
        </w:rPr>
        <w:t xml:space="preserve">ethical mindset are also required to deal with customers and perform fair business </w:t>
      </w:r>
      <w:r>
        <w:rPr>
          <w:rFonts w:eastAsia="Times New Roman" w:cs="Times New Roman"/>
          <w:color w:val="000000"/>
          <w:szCs w:val="24"/>
          <w:lang w:val="en-US"/>
        </w:rPr>
        <w:t>practices</w:t>
      </w:r>
      <w:r w:rsidRPr="007E511F">
        <w:rPr>
          <w:rFonts w:eastAsia="Times New Roman" w:cs="Times New Roman"/>
          <w:color w:val="000000"/>
          <w:szCs w:val="24"/>
          <w:lang w:val="en-US"/>
        </w:rPr>
        <w:t xml:space="preserve">. The employees can be trained with such qualities to make them able to deliver standard services to the clients representing the brand value in front of them. The most essential value element is a sense of commonness which helps to generate a collaborative work culture for each member. The HRM model allows the workforce of an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to work together by sharing knowledge and helping each other to support the </w:t>
      </w:r>
      <w:proofErr w:type="spellStart"/>
      <w:r w:rsidRPr="007E511F">
        <w:rPr>
          <w:rFonts w:eastAsia="Times New Roman" w:cs="Times New Roman"/>
          <w:color w:val="000000"/>
          <w:szCs w:val="24"/>
          <w:lang w:val="en-US"/>
        </w:rPr>
        <w:t>organisational</w:t>
      </w:r>
      <w:proofErr w:type="spellEnd"/>
      <w:r w:rsidRPr="007E511F">
        <w:rPr>
          <w:rFonts w:eastAsia="Times New Roman" w:cs="Times New Roman"/>
          <w:color w:val="000000"/>
          <w:szCs w:val="24"/>
          <w:lang w:val="en-US"/>
        </w:rPr>
        <w:t xml:space="preserve"> growth in an uninterrupted manner</w:t>
      </w:r>
      <w:r>
        <w:rPr>
          <w:rFonts w:eastAsia="Times New Roman" w:cs="Times New Roman"/>
          <w:color w:val="000000"/>
          <w:szCs w:val="24"/>
          <w:lang w:val="en-US"/>
        </w:rPr>
        <w:t xml:space="preserve"> (</w:t>
      </w:r>
      <w:r w:rsidRPr="003254A2">
        <w:rPr>
          <w:rFonts w:cs="Times New Roman"/>
        </w:rPr>
        <w:t>Warhurst</w:t>
      </w:r>
      <w:r>
        <w:rPr>
          <w:rFonts w:cs="Times New Roman"/>
        </w:rPr>
        <w:t xml:space="preserve"> </w:t>
      </w:r>
      <w:r w:rsidRPr="003254A2">
        <w:rPr>
          <w:rFonts w:cs="Times New Roman"/>
        </w:rPr>
        <w:t>and Knox, 2022</w:t>
      </w:r>
      <w:r>
        <w:rPr>
          <w:rFonts w:cs="Times New Roman"/>
        </w:rPr>
        <w:t>)</w:t>
      </w:r>
      <w:r w:rsidRPr="003254A2">
        <w:rPr>
          <w:rFonts w:cs="Times New Roman"/>
        </w:rPr>
        <w:t>.</w:t>
      </w:r>
      <w:r w:rsidRPr="007E511F">
        <w:rPr>
          <w:rFonts w:eastAsia="Times New Roman" w:cs="Times New Roman"/>
          <w:color w:val="000000"/>
          <w:szCs w:val="24"/>
          <w:lang w:val="en-US"/>
        </w:rPr>
        <w:t> </w:t>
      </w:r>
    </w:p>
    <w:p w14:paraId="143CD0DF" w14:textId="77777777" w:rsidR="006076BA" w:rsidRDefault="006076BA" w:rsidP="006076BA">
      <w:pPr>
        <w:rPr>
          <w:rFonts w:eastAsia="Times New Roman" w:cs="Times New Roman"/>
          <w:color w:val="000000"/>
          <w:szCs w:val="24"/>
          <w:lang w:val="en-US"/>
        </w:rPr>
      </w:pPr>
      <w:r w:rsidRPr="007E511F">
        <w:rPr>
          <w:rFonts w:eastAsia="Times New Roman" w:cs="Times New Roman"/>
          <w:b/>
          <w:bCs/>
          <w:color w:val="000000"/>
          <w:szCs w:val="24"/>
          <w:lang w:val="en-US"/>
        </w:rPr>
        <w:t>Attitudes:</w:t>
      </w:r>
      <w:r w:rsidRPr="007E511F">
        <w:rPr>
          <w:rFonts w:eastAsia="Times New Roman" w:cs="Times New Roman"/>
          <w:color w:val="000000"/>
          <w:szCs w:val="24"/>
          <w:lang w:val="en-US"/>
        </w:rPr>
        <w:t xml:space="preserve"> In this management model, the employers or the higher authorities of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w:t>
      </w:r>
      <w:r>
        <w:rPr>
          <w:rFonts w:eastAsia="Times New Roman" w:cs="Times New Roman"/>
          <w:color w:val="000000"/>
          <w:szCs w:val="24"/>
          <w:lang w:val="en-US"/>
        </w:rPr>
        <w:t>recruit</w:t>
      </w:r>
      <w:r w:rsidRPr="007E511F">
        <w:rPr>
          <w:rFonts w:eastAsia="Times New Roman" w:cs="Times New Roman"/>
          <w:color w:val="000000"/>
          <w:szCs w:val="24"/>
          <w:lang w:val="en-US"/>
        </w:rPr>
        <w:t xml:space="preserve"> only those kinds of people who possess a positive attitude toward the roles and responsibilities offered to him or her. If an individual is action-oriented and self-driven for the completion of the assigned task the company would monitor the progress of the employee and provide suitable career opportunities or talent recognition to appreciate his or her performance. As human resources </w:t>
      </w:r>
      <w:r>
        <w:rPr>
          <w:rFonts w:eastAsia="Times New Roman" w:cs="Times New Roman"/>
          <w:color w:val="000000"/>
          <w:szCs w:val="24"/>
          <w:lang w:val="en-US"/>
        </w:rPr>
        <w:t>are</w:t>
      </w:r>
      <w:r w:rsidRPr="007E511F">
        <w:rPr>
          <w:rFonts w:eastAsia="Times New Roman" w:cs="Times New Roman"/>
          <w:color w:val="000000"/>
          <w:szCs w:val="24"/>
          <w:lang w:val="en-US"/>
        </w:rPr>
        <w:t xml:space="preserve"> the most essential asset of an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the management seeks a good team player and multi-skilled quality within an employee. Proper understanding of crucial situations, taking </w:t>
      </w:r>
      <w:r>
        <w:rPr>
          <w:rFonts w:eastAsia="Times New Roman" w:cs="Times New Roman"/>
          <w:color w:val="000000"/>
          <w:szCs w:val="24"/>
          <w:lang w:val="en-US"/>
        </w:rPr>
        <w:t xml:space="preserve">the </w:t>
      </w:r>
      <w:r w:rsidRPr="007E511F">
        <w:rPr>
          <w:rFonts w:eastAsia="Times New Roman" w:cs="Times New Roman"/>
          <w:color w:val="000000"/>
          <w:szCs w:val="24"/>
          <w:lang w:val="en-US"/>
        </w:rPr>
        <w:t xml:space="preserve">right decisions, </w:t>
      </w:r>
      <w:r>
        <w:rPr>
          <w:rFonts w:eastAsia="Times New Roman" w:cs="Times New Roman"/>
          <w:color w:val="000000"/>
          <w:szCs w:val="24"/>
          <w:lang w:val="en-US"/>
        </w:rPr>
        <w:t xml:space="preserve">and </w:t>
      </w:r>
      <w:r w:rsidRPr="007E511F">
        <w:rPr>
          <w:rFonts w:eastAsia="Times New Roman" w:cs="Times New Roman"/>
          <w:color w:val="000000"/>
          <w:szCs w:val="24"/>
          <w:lang w:val="en-US"/>
        </w:rPr>
        <w:t xml:space="preserve">solving problems ate the necessary qualities. </w:t>
      </w:r>
      <w:r>
        <w:rPr>
          <w:rFonts w:eastAsia="Times New Roman" w:cs="Times New Roman"/>
          <w:color w:val="000000"/>
          <w:szCs w:val="24"/>
          <w:lang w:val="en-US"/>
        </w:rPr>
        <w:t>By offering</w:t>
      </w:r>
      <w:r w:rsidRPr="007E511F">
        <w:rPr>
          <w:rFonts w:eastAsia="Times New Roman" w:cs="Times New Roman"/>
          <w:color w:val="000000"/>
          <w:szCs w:val="24"/>
          <w:lang w:val="en-US"/>
        </w:rPr>
        <w:t xml:space="preserve"> various self-improvement options,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can build up a strong and stable workforce to manage business operations in an efficient manner. Loyalty is also a very important feature within an employee as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already pays a great </w:t>
      </w:r>
      <w:r w:rsidRPr="007E511F">
        <w:rPr>
          <w:rFonts w:eastAsia="Times New Roman" w:cs="Times New Roman"/>
          <w:color w:val="000000"/>
          <w:szCs w:val="24"/>
          <w:lang w:val="en-US"/>
        </w:rPr>
        <w:lastRenderedPageBreak/>
        <w:t xml:space="preserve">amount of trust to himself or herself. It is the responsibility of an individual to stay loyal to the </w:t>
      </w:r>
      <w:proofErr w:type="spellStart"/>
      <w:r w:rsidRPr="007E511F">
        <w:rPr>
          <w:rFonts w:eastAsia="Times New Roman" w:cs="Times New Roman"/>
          <w:color w:val="000000"/>
          <w:szCs w:val="24"/>
          <w:lang w:val="en-US"/>
        </w:rPr>
        <w:t>organisation</w:t>
      </w:r>
      <w:proofErr w:type="spellEnd"/>
      <w:r w:rsidRPr="007E511F">
        <w:rPr>
          <w:rFonts w:eastAsia="Times New Roman" w:cs="Times New Roman"/>
          <w:color w:val="000000"/>
          <w:szCs w:val="24"/>
          <w:lang w:val="en-US"/>
        </w:rPr>
        <w:t xml:space="preserve"> in any situation</w:t>
      </w:r>
      <w:r>
        <w:rPr>
          <w:rFonts w:eastAsia="Times New Roman" w:cs="Times New Roman"/>
          <w:color w:val="000000"/>
          <w:szCs w:val="24"/>
          <w:lang w:val="en-US"/>
        </w:rPr>
        <w:t xml:space="preserve"> (</w:t>
      </w:r>
      <w:r w:rsidRPr="003254A2">
        <w:rPr>
          <w:rFonts w:cs="Times New Roman"/>
        </w:rPr>
        <w:t>Putra</w:t>
      </w:r>
      <w:r>
        <w:rPr>
          <w:rFonts w:cs="Times New Roman"/>
        </w:rPr>
        <w:t xml:space="preserve"> </w:t>
      </w:r>
      <w:r w:rsidRPr="003254A2">
        <w:rPr>
          <w:rFonts w:cs="Times New Roman"/>
        </w:rPr>
        <w:t>and Ali,</w:t>
      </w:r>
      <w:r>
        <w:rPr>
          <w:rFonts w:cs="Times New Roman"/>
        </w:rPr>
        <w:t xml:space="preserve"> </w:t>
      </w:r>
      <w:r w:rsidRPr="003254A2">
        <w:rPr>
          <w:rFonts w:cs="Times New Roman"/>
        </w:rPr>
        <w:t>2022</w:t>
      </w:r>
      <w:r>
        <w:rPr>
          <w:rFonts w:cs="Times New Roman"/>
        </w:rPr>
        <w:t>)</w:t>
      </w:r>
      <w:r w:rsidRPr="003254A2">
        <w:rPr>
          <w:rFonts w:cs="Times New Roman"/>
        </w:rPr>
        <w:t>.</w:t>
      </w:r>
    </w:p>
    <w:p w14:paraId="7C25B17B" w14:textId="77777777" w:rsidR="006076BA" w:rsidRDefault="006076BA" w:rsidP="006076BA">
      <w:pPr>
        <w:spacing w:line="259" w:lineRule="auto"/>
        <w:jc w:val="left"/>
        <w:rPr>
          <w:rFonts w:eastAsia="Times New Roman" w:cs="Times New Roman"/>
          <w:sz w:val="28"/>
          <w:szCs w:val="28"/>
          <w:lang w:val="en-US"/>
        </w:rPr>
      </w:pPr>
      <w:r>
        <w:rPr>
          <w:rFonts w:eastAsia="Times New Roman" w:cs="Times New Roman"/>
          <w:sz w:val="28"/>
          <w:szCs w:val="28"/>
          <w:lang w:val="en-US"/>
        </w:rPr>
        <w:br w:type="page"/>
      </w:r>
    </w:p>
    <w:p w14:paraId="7F3D96C6" w14:textId="77777777" w:rsidR="006076BA" w:rsidRDefault="006076BA" w:rsidP="006076BA">
      <w:pPr>
        <w:pStyle w:val="Heading1"/>
      </w:pPr>
      <w:bookmarkStart w:id="17" w:name="_Toc141309068"/>
      <w:r>
        <w:lastRenderedPageBreak/>
        <w:t>Conclusion</w:t>
      </w:r>
      <w:bookmarkEnd w:id="17"/>
    </w:p>
    <w:p w14:paraId="78CE38D1" w14:textId="77777777" w:rsidR="006076BA" w:rsidRDefault="006076BA" w:rsidP="006076BA">
      <w:r>
        <w:t>Following one's values and features, various readings of HRM theory vary in how it aims to improve the management of human capital in organisations. It emphasises flexibility, expansion, and individual growth while increasing ties between workers and the corporate bureaucracy. The interpretations are additionally shaped by inequalities in society, experiences in life, &amp; moral orientations. From the above assignment, the workforce-owned store John Lewis Partnership adheres to sustainability, digital transformation, and staff engagement, also it additionally has a deep social commitment. The organisation may use the idea of managing its human resources to recruit top talent, foster employee development, and increase retaining staff to meet its company goals. To stay competitive post-COVID, John Lewis Partnership must embrace creativity and adapt to the rapidly expanding internet customers, and adjust to shifting labour circumstances.</w:t>
      </w:r>
    </w:p>
    <w:p w14:paraId="6E916203" w14:textId="58840F75" w:rsidR="00B67DB7" w:rsidRDefault="00B67DB7" w:rsidP="006076BA">
      <w:r>
        <w:br w:type="page"/>
      </w:r>
    </w:p>
    <w:p w14:paraId="6249492A" w14:textId="022BD380" w:rsidR="0059249E" w:rsidRPr="008E03E8" w:rsidRDefault="00364C90" w:rsidP="008E03E8">
      <w:pPr>
        <w:pStyle w:val="Heading1"/>
        <w:rPr>
          <w:lang w:val="en-US"/>
        </w:rPr>
      </w:pPr>
      <w:bookmarkStart w:id="18" w:name="_Toc141309069"/>
      <w:r>
        <w:lastRenderedPageBreak/>
        <w:t>References</w:t>
      </w:r>
      <w:bookmarkEnd w:id="18"/>
    </w:p>
    <w:p w14:paraId="3088B616" w14:textId="77777777" w:rsidR="0059249E" w:rsidRDefault="0059249E" w:rsidP="00886800">
      <w:pPr>
        <w:pStyle w:val="NormalWeb"/>
        <w:spacing w:before="0" w:beforeAutospacing="0" w:after="0" w:afterAutospacing="0" w:line="480" w:lineRule="auto"/>
        <w:jc w:val="both"/>
      </w:pPr>
      <w:r>
        <w:rPr>
          <w:color w:val="222222"/>
          <w:shd w:val="clear" w:color="auto" w:fill="FFFFFF"/>
        </w:rPr>
        <w:t xml:space="preserve">Brittain, S., Ibbett, H., de Lange, E., Dorward, L., Hoyte, S., Marino, A., Milner‐Gulland, E.J., Newth, J., </w:t>
      </w:r>
      <w:proofErr w:type="spellStart"/>
      <w:r>
        <w:rPr>
          <w:color w:val="222222"/>
          <w:shd w:val="clear" w:color="auto" w:fill="FFFFFF"/>
        </w:rPr>
        <w:t>Rakotonarivo</w:t>
      </w:r>
      <w:proofErr w:type="spellEnd"/>
      <w:r>
        <w:rPr>
          <w:color w:val="222222"/>
          <w:shd w:val="clear" w:color="auto" w:fill="FFFFFF"/>
        </w:rPr>
        <w:t xml:space="preserve">, S., Veríssimo, D. and Lewis, J., (2020). Ethical considerations when conservation research involves people. </w:t>
      </w:r>
      <w:r>
        <w:rPr>
          <w:i/>
          <w:iCs/>
          <w:color w:val="222222"/>
          <w:shd w:val="clear" w:color="auto" w:fill="FFFFFF"/>
        </w:rPr>
        <w:t>Conservation Biology</w:t>
      </w:r>
      <w:r>
        <w:rPr>
          <w:color w:val="222222"/>
          <w:shd w:val="clear" w:color="auto" w:fill="FFFFFF"/>
        </w:rPr>
        <w:t xml:space="preserve">, </w:t>
      </w:r>
      <w:r>
        <w:rPr>
          <w:i/>
          <w:iCs/>
          <w:color w:val="222222"/>
          <w:shd w:val="clear" w:color="auto" w:fill="FFFFFF"/>
        </w:rPr>
        <w:t>34</w:t>
      </w:r>
      <w:r>
        <w:rPr>
          <w:color w:val="222222"/>
          <w:shd w:val="clear" w:color="auto" w:fill="FFFFFF"/>
        </w:rPr>
        <w:t>(4), pp.925-933.</w:t>
      </w:r>
    </w:p>
    <w:p w14:paraId="07BE3E11" w14:textId="77777777" w:rsidR="0059249E" w:rsidRDefault="0059249E" w:rsidP="00886800">
      <w:pPr>
        <w:pStyle w:val="NormalWeb"/>
        <w:spacing w:before="0" w:beforeAutospacing="0" w:after="0" w:afterAutospacing="0" w:line="480" w:lineRule="auto"/>
        <w:jc w:val="both"/>
      </w:pPr>
      <w:r>
        <w:rPr>
          <w:color w:val="222222"/>
          <w:shd w:val="clear" w:color="auto" w:fill="FFFFFF"/>
        </w:rPr>
        <w:t xml:space="preserve">Brittain, S., Ibbett, H., de Lange, E., Dorward, L., Hoyte, S., Marino, A., Milner‐Gulland, E.J., Newth, J., </w:t>
      </w:r>
      <w:proofErr w:type="spellStart"/>
      <w:r>
        <w:rPr>
          <w:color w:val="222222"/>
          <w:shd w:val="clear" w:color="auto" w:fill="FFFFFF"/>
        </w:rPr>
        <w:t>Rakotonarivo</w:t>
      </w:r>
      <w:proofErr w:type="spellEnd"/>
      <w:r>
        <w:rPr>
          <w:color w:val="222222"/>
          <w:shd w:val="clear" w:color="auto" w:fill="FFFFFF"/>
        </w:rPr>
        <w:t xml:space="preserve">, S., Veríssimo, D. and Lewis, J., (2020). Ethical considerations when conservation research involves people. </w:t>
      </w:r>
      <w:r>
        <w:rPr>
          <w:i/>
          <w:iCs/>
          <w:color w:val="222222"/>
          <w:shd w:val="clear" w:color="auto" w:fill="FFFFFF"/>
        </w:rPr>
        <w:t>Conservation Biology</w:t>
      </w:r>
      <w:r>
        <w:rPr>
          <w:color w:val="222222"/>
          <w:shd w:val="clear" w:color="auto" w:fill="FFFFFF"/>
        </w:rPr>
        <w:t xml:space="preserve">, </w:t>
      </w:r>
      <w:r>
        <w:rPr>
          <w:i/>
          <w:iCs/>
          <w:color w:val="222222"/>
          <w:shd w:val="clear" w:color="auto" w:fill="FFFFFF"/>
        </w:rPr>
        <w:t>34</w:t>
      </w:r>
      <w:r>
        <w:rPr>
          <w:color w:val="222222"/>
          <w:shd w:val="clear" w:color="auto" w:fill="FFFFFF"/>
        </w:rPr>
        <w:t>(4), pp.925-933.</w:t>
      </w:r>
    </w:p>
    <w:p w14:paraId="285FBE03" w14:textId="77777777" w:rsidR="0059249E" w:rsidRDefault="0059249E" w:rsidP="00A87C17">
      <w:r w:rsidRPr="00364C90">
        <w:t xml:space="preserve">Chen, M., Gharavi, H., Humar, I., Song, J. and Leung, V.C., </w:t>
      </w:r>
      <w:r>
        <w:t>(2023)</w:t>
      </w:r>
      <w:r w:rsidRPr="00364C90">
        <w:t>. Guest Editorial: AI-Driven Theory, Technology and Application for Sensing, Interaction, and Digitalization in the 6G Era. </w:t>
      </w:r>
      <w:r w:rsidRPr="00364C90">
        <w:rPr>
          <w:i/>
          <w:iCs/>
        </w:rPr>
        <w:t>IEEE Wireless Communications</w:t>
      </w:r>
      <w:r w:rsidRPr="00364C90">
        <w:t>, </w:t>
      </w:r>
      <w:r w:rsidRPr="00364C90">
        <w:rPr>
          <w:i/>
          <w:iCs/>
        </w:rPr>
        <w:t>30</w:t>
      </w:r>
      <w:r w:rsidRPr="00364C90">
        <w:t>(3), pp.130-131.</w:t>
      </w:r>
    </w:p>
    <w:p w14:paraId="7C093687" w14:textId="77777777" w:rsidR="0059249E" w:rsidRDefault="0059249E" w:rsidP="00A87C17">
      <w:r w:rsidRPr="009768BE">
        <w:t xml:space="preserve">Child, J., </w:t>
      </w:r>
      <w:r>
        <w:t>(</w:t>
      </w:r>
      <w:r w:rsidRPr="009768BE">
        <w:t>2022</w:t>
      </w:r>
      <w:r>
        <w:t>)</w:t>
      </w:r>
      <w:r w:rsidRPr="009768BE">
        <w:t xml:space="preserve"> </w:t>
      </w:r>
      <w:r>
        <w:t>‘</w:t>
      </w:r>
      <w:r w:rsidRPr="009768BE">
        <w:t>Organizational participation in post-covid society: Its contributions and enabling conditions</w:t>
      </w:r>
      <w:r>
        <w:t>’</w:t>
      </w:r>
      <w:r w:rsidRPr="006C5D22">
        <w:rPr>
          <w:i/>
          <w:iCs/>
        </w:rPr>
        <w:t>. In The Political Economy of Covid-19</w:t>
      </w:r>
      <w:r w:rsidRPr="009768BE">
        <w:t xml:space="preserve"> (pp. 9-38). Routledge.</w:t>
      </w:r>
    </w:p>
    <w:p w14:paraId="087DD727" w14:textId="77777777" w:rsidR="0059249E" w:rsidRDefault="0059249E" w:rsidP="00B67DB7">
      <w:r w:rsidRPr="009768BE">
        <w:t xml:space="preserve">Hauff, S., Guerci, M., Dul, J. and van Rhee, H., </w:t>
      </w:r>
      <w:r>
        <w:t>(</w:t>
      </w:r>
      <w:r w:rsidRPr="009768BE">
        <w:t>2021</w:t>
      </w:r>
      <w:r>
        <w:t>)</w:t>
      </w:r>
      <w:r w:rsidRPr="009768BE">
        <w:t xml:space="preserve"> </w:t>
      </w:r>
      <w:r>
        <w:t>‘</w:t>
      </w:r>
      <w:r w:rsidRPr="009768BE">
        <w:t xml:space="preserve">Exploring necessary conditions in HRM research: Fundamental issues and methodological </w:t>
      </w:r>
      <w:proofErr w:type="gramStart"/>
      <w:r w:rsidRPr="009768BE">
        <w:t>implications</w:t>
      </w:r>
      <w:r>
        <w:t>’</w:t>
      </w:r>
      <w:proofErr w:type="gramEnd"/>
      <w:r w:rsidRPr="009768BE">
        <w:t xml:space="preserve">. </w:t>
      </w:r>
      <w:r w:rsidRPr="009768BE">
        <w:rPr>
          <w:i/>
          <w:iCs/>
        </w:rPr>
        <w:t>Human Resource Management Journal</w:t>
      </w:r>
      <w:r w:rsidRPr="009768BE">
        <w:t>, 31(1), pp.18-36.</w:t>
      </w:r>
    </w:p>
    <w:p w14:paraId="5EB39B41" w14:textId="77777777" w:rsidR="0059249E" w:rsidRDefault="0059249E" w:rsidP="006076BA">
      <w:pPr>
        <w:rPr>
          <w:rFonts w:cs="Times New Roman"/>
        </w:rPr>
      </w:pPr>
      <w:r w:rsidRPr="003254A2">
        <w:rPr>
          <w:rFonts w:cs="Times New Roman"/>
        </w:rPr>
        <w:t xml:space="preserve">Le, P.B. and Nguyen, D.T.N., </w:t>
      </w:r>
      <w:r>
        <w:rPr>
          <w:rFonts w:cs="Times New Roman"/>
        </w:rPr>
        <w:t>(</w:t>
      </w:r>
      <w:r w:rsidRPr="003254A2">
        <w:rPr>
          <w:rFonts w:cs="Times New Roman"/>
        </w:rPr>
        <w:t>2023</w:t>
      </w:r>
      <w:r>
        <w:rPr>
          <w:rFonts w:cs="Times New Roman"/>
        </w:rPr>
        <w:t>)</w:t>
      </w:r>
      <w:r w:rsidRPr="003254A2">
        <w:rPr>
          <w:rFonts w:cs="Times New Roman"/>
        </w:rPr>
        <w:t>. Stimulating knowledge-sharing behaviours through ethical leadership and employee trust in leadership: the moderating role of distributive justice. Journal of Knowledge Management, 27(3), pp.820-841.</w:t>
      </w:r>
    </w:p>
    <w:p w14:paraId="2B57ED46" w14:textId="77777777" w:rsidR="0059249E" w:rsidRDefault="0059249E" w:rsidP="00886800">
      <w:pPr>
        <w:pStyle w:val="NormalWeb"/>
        <w:spacing w:before="0" w:beforeAutospacing="0" w:after="0" w:afterAutospacing="0" w:line="480" w:lineRule="auto"/>
        <w:jc w:val="both"/>
      </w:pPr>
      <w:r>
        <w:rPr>
          <w:color w:val="222222"/>
          <w:shd w:val="clear" w:color="auto" w:fill="FFFFFF"/>
        </w:rPr>
        <w:t xml:space="preserve">Lee, S.M. and Lee, D., (2021). Opportunities and challenges for contactless healthcare services in the post-COVID-19 Era. </w:t>
      </w:r>
      <w:r>
        <w:rPr>
          <w:i/>
          <w:iCs/>
          <w:color w:val="222222"/>
          <w:shd w:val="clear" w:color="auto" w:fill="FFFFFF"/>
        </w:rPr>
        <w:t>Technological Forecasting and Social Change</w:t>
      </w:r>
      <w:r>
        <w:rPr>
          <w:color w:val="222222"/>
          <w:shd w:val="clear" w:color="auto" w:fill="FFFFFF"/>
        </w:rPr>
        <w:t xml:space="preserve">, </w:t>
      </w:r>
      <w:r>
        <w:rPr>
          <w:i/>
          <w:iCs/>
          <w:color w:val="222222"/>
          <w:shd w:val="clear" w:color="auto" w:fill="FFFFFF"/>
        </w:rPr>
        <w:t>167</w:t>
      </w:r>
      <w:r>
        <w:rPr>
          <w:color w:val="222222"/>
          <w:shd w:val="clear" w:color="auto" w:fill="FFFFFF"/>
        </w:rPr>
        <w:t>, p.120712.</w:t>
      </w:r>
    </w:p>
    <w:p w14:paraId="6736560B" w14:textId="77777777" w:rsidR="0059249E" w:rsidRPr="007E511F" w:rsidRDefault="0059249E" w:rsidP="006076BA">
      <w:pPr>
        <w:rPr>
          <w:rFonts w:eastAsia="Times New Roman" w:cs="Times New Roman"/>
          <w:szCs w:val="24"/>
          <w:lang w:val="en-US"/>
        </w:rPr>
      </w:pPr>
      <w:proofErr w:type="spellStart"/>
      <w:r w:rsidRPr="007E511F">
        <w:rPr>
          <w:rFonts w:eastAsia="Times New Roman" w:cs="Times New Roman"/>
          <w:szCs w:val="24"/>
          <w:lang w:val="en-US"/>
        </w:rPr>
        <w:t>Mikušová</w:t>
      </w:r>
      <w:proofErr w:type="spellEnd"/>
      <w:r w:rsidRPr="007E511F">
        <w:rPr>
          <w:rFonts w:eastAsia="Times New Roman" w:cs="Times New Roman"/>
          <w:szCs w:val="24"/>
          <w:lang w:val="en-US"/>
        </w:rPr>
        <w:t xml:space="preserve">, M., Klabusayová, N. and Meier, V., </w:t>
      </w:r>
      <w:r>
        <w:rPr>
          <w:rFonts w:eastAsia="Times New Roman" w:cs="Times New Roman"/>
          <w:szCs w:val="24"/>
          <w:lang w:val="en-US"/>
        </w:rPr>
        <w:t>(</w:t>
      </w:r>
      <w:r w:rsidRPr="007E511F">
        <w:rPr>
          <w:rFonts w:eastAsia="Times New Roman" w:cs="Times New Roman"/>
          <w:szCs w:val="24"/>
          <w:lang w:val="en-US"/>
        </w:rPr>
        <w:t>2023</w:t>
      </w:r>
      <w:r>
        <w:rPr>
          <w:rFonts w:eastAsia="Times New Roman" w:cs="Times New Roman"/>
          <w:szCs w:val="24"/>
          <w:lang w:val="en-US"/>
        </w:rPr>
        <w:t>)</w:t>
      </w:r>
      <w:r w:rsidRPr="007E511F">
        <w:rPr>
          <w:rFonts w:eastAsia="Times New Roman" w:cs="Times New Roman"/>
          <w:szCs w:val="24"/>
          <w:lang w:val="en-US"/>
        </w:rPr>
        <w:t xml:space="preserve">. Evaluation of </w:t>
      </w:r>
      <w:proofErr w:type="spellStart"/>
      <w:r w:rsidRPr="007E511F">
        <w:rPr>
          <w:rFonts w:eastAsia="Times New Roman" w:cs="Times New Roman"/>
          <w:szCs w:val="24"/>
          <w:lang w:val="en-US"/>
        </w:rPr>
        <w:t>organisational</w:t>
      </w:r>
      <w:proofErr w:type="spellEnd"/>
      <w:r w:rsidRPr="007E511F">
        <w:rPr>
          <w:rFonts w:eastAsia="Times New Roman" w:cs="Times New Roman"/>
          <w:szCs w:val="24"/>
          <w:lang w:val="en-US"/>
        </w:rPr>
        <w:t xml:space="preserve"> culture dimensions and their change due to the pandemic. Evaluation and Program Planning, 97, p.102246.</w:t>
      </w:r>
    </w:p>
    <w:p w14:paraId="2A8FC601" w14:textId="77777777" w:rsidR="0059249E" w:rsidRDefault="0059249E" w:rsidP="00B67DB7">
      <w:r w:rsidRPr="009768BE">
        <w:lastRenderedPageBreak/>
        <w:t xml:space="preserve">Mwita, K., </w:t>
      </w:r>
      <w:r>
        <w:t>(</w:t>
      </w:r>
      <w:r w:rsidRPr="009768BE">
        <w:t>2020</w:t>
      </w:r>
      <w:r>
        <w:t>)</w:t>
      </w:r>
      <w:r w:rsidRPr="009768BE">
        <w:t xml:space="preserve"> </w:t>
      </w:r>
      <w:r>
        <w:t>‘</w:t>
      </w:r>
      <w:r w:rsidRPr="009768BE">
        <w:t>Effects of corona virus pandemic (covid-19) on selected human resource management practices in Tanzania</w:t>
      </w:r>
      <w:r>
        <w:t>’</w:t>
      </w:r>
      <w:r w:rsidRPr="009768BE">
        <w:t xml:space="preserve">. </w:t>
      </w:r>
      <w:r w:rsidRPr="009768BE">
        <w:rPr>
          <w:i/>
          <w:iCs/>
        </w:rPr>
        <w:t>East African Journal of Social and Applied Sciences</w:t>
      </w:r>
      <w:r w:rsidRPr="009768BE">
        <w:t>, 2(2), pp.252-260.</w:t>
      </w:r>
    </w:p>
    <w:p w14:paraId="68ABDE51" w14:textId="77777777" w:rsidR="0059249E" w:rsidRPr="00364C90" w:rsidRDefault="0059249E" w:rsidP="00A87C17">
      <w:pPr>
        <w:rPr>
          <w:lang w:val="en-IN"/>
        </w:rPr>
      </w:pPr>
      <w:r w:rsidRPr="00364C90">
        <w:t xml:space="preserve">Nash, J. and Sidhu, C., </w:t>
      </w:r>
      <w:r>
        <w:t>(2023)</w:t>
      </w:r>
      <w:r w:rsidRPr="00364C90">
        <w:t>. ‘Pink is for girls, blue is for boys’ exploring brand gender identity in children’s clothing, a post-evaluation of British retailer John Lewis. </w:t>
      </w:r>
      <w:r w:rsidRPr="00364C90">
        <w:rPr>
          <w:i/>
          <w:iCs/>
        </w:rPr>
        <w:t>Journal of Brand Management</w:t>
      </w:r>
      <w:r w:rsidRPr="00364C90">
        <w:t>, pp.1-17.</w:t>
      </w:r>
    </w:p>
    <w:p w14:paraId="247CADFB" w14:textId="77777777" w:rsidR="0059249E" w:rsidRDefault="0059249E" w:rsidP="006076BA">
      <w:pPr>
        <w:rPr>
          <w:rFonts w:cs="Times New Roman"/>
        </w:rPr>
      </w:pPr>
      <w:r w:rsidRPr="003254A2">
        <w:rPr>
          <w:rFonts w:cs="Times New Roman"/>
        </w:rPr>
        <w:t xml:space="preserve">Osei, M.B., Papadopoulos, T., Acquaye, A. and Stamati, T., </w:t>
      </w:r>
      <w:r>
        <w:rPr>
          <w:rFonts w:cs="Times New Roman"/>
        </w:rPr>
        <w:t>(</w:t>
      </w:r>
      <w:r w:rsidRPr="003254A2">
        <w:rPr>
          <w:rFonts w:cs="Times New Roman"/>
        </w:rPr>
        <w:t>2023</w:t>
      </w:r>
      <w:r>
        <w:rPr>
          <w:rFonts w:cs="Times New Roman"/>
        </w:rPr>
        <w:t>)</w:t>
      </w:r>
      <w:r w:rsidRPr="003254A2">
        <w:rPr>
          <w:rFonts w:cs="Times New Roman"/>
        </w:rPr>
        <w:t>. Improving sustainable supply chain performance through organisational culture: A competing values framework approach. Journal of Purchasing and Supply Management, 29(2), p.100821.</w:t>
      </w:r>
    </w:p>
    <w:p w14:paraId="5E2B46E1" w14:textId="77777777" w:rsidR="0059249E" w:rsidRDefault="0059249E" w:rsidP="006076BA">
      <w:pPr>
        <w:rPr>
          <w:rFonts w:cs="Times New Roman"/>
        </w:rPr>
      </w:pPr>
      <w:r w:rsidRPr="003254A2">
        <w:rPr>
          <w:rFonts w:cs="Times New Roman"/>
        </w:rPr>
        <w:t xml:space="preserve">Putra, R. and Ali, H., </w:t>
      </w:r>
      <w:r>
        <w:rPr>
          <w:rFonts w:cs="Times New Roman"/>
        </w:rPr>
        <w:t>(</w:t>
      </w:r>
      <w:r w:rsidRPr="003254A2">
        <w:rPr>
          <w:rFonts w:cs="Times New Roman"/>
        </w:rPr>
        <w:t>2022</w:t>
      </w:r>
      <w:r>
        <w:rPr>
          <w:rFonts w:cs="Times New Roman"/>
        </w:rPr>
        <w:t>)</w:t>
      </w:r>
      <w:r w:rsidRPr="003254A2">
        <w:rPr>
          <w:rFonts w:cs="Times New Roman"/>
        </w:rPr>
        <w:t xml:space="preserve">. Organizational </w:t>
      </w:r>
      <w:proofErr w:type="spellStart"/>
      <w:r w:rsidRPr="003254A2">
        <w:rPr>
          <w:rFonts w:cs="Times New Roman"/>
        </w:rPr>
        <w:t>behavior</w:t>
      </w:r>
      <w:proofErr w:type="spellEnd"/>
      <w:r w:rsidRPr="003254A2">
        <w:rPr>
          <w:rFonts w:cs="Times New Roman"/>
        </w:rPr>
        <w:t xml:space="preserve"> determination and decision making: analysis of skills, motivation and communication (literature review of human resource management). Dinasti International Journal of Digital Business Management, 3(3), pp.420-431.</w:t>
      </w:r>
    </w:p>
    <w:p w14:paraId="3D4B17A1" w14:textId="77777777" w:rsidR="0059249E" w:rsidRDefault="0059249E" w:rsidP="00886800">
      <w:pPr>
        <w:pStyle w:val="NormalWeb"/>
        <w:spacing w:before="0" w:beforeAutospacing="0" w:after="0" w:afterAutospacing="0" w:line="480" w:lineRule="auto"/>
        <w:jc w:val="both"/>
      </w:pPr>
      <w:proofErr w:type="spellStart"/>
      <w:r>
        <w:rPr>
          <w:color w:val="222222"/>
          <w:shd w:val="clear" w:color="auto" w:fill="FFFFFF"/>
        </w:rPr>
        <w:t>Pyszczynski</w:t>
      </w:r>
      <w:proofErr w:type="spellEnd"/>
      <w:r>
        <w:rPr>
          <w:color w:val="222222"/>
          <w:shd w:val="clear" w:color="auto" w:fill="FFFFFF"/>
        </w:rPr>
        <w:t xml:space="preserve">, T., </w:t>
      </w:r>
      <w:proofErr w:type="spellStart"/>
      <w:r>
        <w:rPr>
          <w:color w:val="222222"/>
          <w:shd w:val="clear" w:color="auto" w:fill="FFFFFF"/>
        </w:rPr>
        <w:t>Kesebir</w:t>
      </w:r>
      <w:proofErr w:type="spellEnd"/>
      <w:r>
        <w:rPr>
          <w:color w:val="222222"/>
          <w:shd w:val="clear" w:color="auto" w:fill="FFFFFF"/>
        </w:rPr>
        <w:t xml:space="preserve">, P. and Lockett, M., (2019). A CHAPTER5 Terror Management Theory Perspective on Human Motivation. </w:t>
      </w:r>
      <w:r>
        <w:rPr>
          <w:i/>
          <w:iCs/>
          <w:color w:val="222222"/>
          <w:shd w:val="clear" w:color="auto" w:fill="FFFFFF"/>
        </w:rPr>
        <w:t>The Oxford handbook of human motivation</w:t>
      </w:r>
      <w:r>
        <w:rPr>
          <w:color w:val="222222"/>
          <w:shd w:val="clear" w:color="auto" w:fill="FFFFFF"/>
        </w:rPr>
        <w:t>, p.67.</w:t>
      </w:r>
    </w:p>
    <w:p w14:paraId="04D658EE" w14:textId="77777777" w:rsidR="0059249E" w:rsidRDefault="0059249E" w:rsidP="00886800">
      <w:pPr>
        <w:pStyle w:val="NormalWeb"/>
        <w:spacing w:before="0" w:beforeAutospacing="0" w:after="0" w:afterAutospacing="0" w:line="480" w:lineRule="auto"/>
        <w:jc w:val="both"/>
      </w:pPr>
      <w:r>
        <w:rPr>
          <w:color w:val="222222"/>
          <w:shd w:val="clear" w:color="auto" w:fill="FFFFFF"/>
        </w:rPr>
        <w:t>Reeves, M., Carlsson-</w:t>
      </w:r>
      <w:proofErr w:type="spellStart"/>
      <w:r>
        <w:rPr>
          <w:color w:val="222222"/>
          <w:shd w:val="clear" w:color="auto" w:fill="FFFFFF"/>
        </w:rPr>
        <w:t>Szlezak</w:t>
      </w:r>
      <w:proofErr w:type="spellEnd"/>
      <w:r>
        <w:rPr>
          <w:color w:val="222222"/>
          <w:shd w:val="clear" w:color="auto" w:fill="FFFFFF"/>
        </w:rPr>
        <w:t xml:space="preserve">, P., Whitaker, K. and Abraham, M., (2020). Sensing and shaping the post-COVID era. </w:t>
      </w:r>
      <w:r>
        <w:rPr>
          <w:i/>
          <w:iCs/>
          <w:color w:val="222222"/>
          <w:shd w:val="clear" w:color="auto" w:fill="FFFFFF"/>
        </w:rPr>
        <w:t>The BCG Henderson Institute</w:t>
      </w:r>
      <w:r>
        <w:rPr>
          <w:color w:val="222222"/>
          <w:shd w:val="clear" w:color="auto" w:fill="FFFFFF"/>
        </w:rPr>
        <w:t>.</w:t>
      </w:r>
    </w:p>
    <w:p w14:paraId="2E1E42FB" w14:textId="77777777" w:rsidR="0059249E" w:rsidRDefault="0059249E" w:rsidP="00A87C17">
      <w:r w:rsidRPr="00364C90">
        <w:t xml:space="preserve">Sharma, F.C., </w:t>
      </w:r>
      <w:r>
        <w:t>(2023)</w:t>
      </w:r>
      <w:r w:rsidRPr="00364C90">
        <w:t>. </w:t>
      </w:r>
      <w:r w:rsidRPr="00364C90">
        <w:rPr>
          <w:i/>
          <w:iCs/>
        </w:rPr>
        <w:t>Human resource management</w:t>
      </w:r>
      <w:r w:rsidRPr="00364C90">
        <w:t>. SBPD Publications.</w:t>
      </w:r>
    </w:p>
    <w:p w14:paraId="59FC6A94" w14:textId="77777777" w:rsidR="0059249E" w:rsidRDefault="0059249E" w:rsidP="00886800">
      <w:pPr>
        <w:pStyle w:val="NormalWeb"/>
        <w:spacing w:before="0" w:beforeAutospacing="0" w:after="0" w:afterAutospacing="0" w:line="480" w:lineRule="auto"/>
        <w:jc w:val="both"/>
      </w:pPr>
      <w:proofErr w:type="spellStart"/>
      <w:r>
        <w:rPr>
          <w:color w:val="222222"/>
          <w:shd w:val="clear" w:color="auto" w:fill="FFFFFF"/>
        </w:rPr>
        <w:t>Shokouhyar</w:t>
      </w:r>
      <w:proofErr w:type="spellEnd"/>
      <w:r>
        <w:rPr>
          <w:color w:val="222222"/>
          <w:shd w:val="clear" w:color="auto" w:fill="FFFFFF"/>
        </w:rPr>
        <w:t xml:space="preserve">, S., </w:t>
      </w:r>
      <w:proofErr w:type="spellStart"/>
      <w:r>
        <w:rPr>
          <w:color w:val="222222"/>
          <w:shd w:val="clear" w:color="auto" w:fill="FFFFFF"/>
        </w:rPr>
        <w:t>Shokoohyar</w:t>
      </w:r>
      <w:proofErr w:type="spellEnd"/>
      <w:r>
        <w:rPr>
          <w:color w:val="222222"/>
          <w:shd w:val="clear" w:color="auto" w:fill="FFFFFF"/>
        </w:rPr>
        <w:t xml:space="preserve">, S., Sobhani, A. and </w:t>
      </w:r>
      <w:proofErr w:type="spellStart"/>
      <w:r>
        <w:rPr>
          <w:color w:val="222222"/>
          <w:shd w:val="clear" w:color="auto" w:fill="FFFFFF"/>
        </w:rPr>
        <w:t>Gorizi</w:t>
      </w:r>
      <w:proofErr w:type="spellEnd"/>
      <w:r>
        <w:rPr>
          <w:color w:val="222222"/>
          <w:shd w:val="clear" w:color="auto" w:fill="FFFFFF"/>
        </w:rPr>
        <w:t xml:space="preserve">, A.J., (2021). Shared mobility in post-COVID era: </w:t>
      </w:r>
      <w:proofErr w:type="gramStart"/>
      <w:r>
        <w:rPr>
          <w:color w:val="222222"/>
          <w:shd w:val="clear" w:color="auto" w:fill="FFFFFF"/>
        </w:rPr>
        <w:t>New</w:t>
      </w:r>
      <w:proofErr w:type="gramEnd"/>
      <w:r>
        <w:rPr>
          <w:color w:val="222222"/>
          <w:shd w:val="clear" w:color="auto" w:fill="FFFFFF"/>
        </w:rPr>
        <w:t xml:space="preserve"> challenges and opportunities. </w:t>
      </w:r>
      <w:r>
        <w:rPr>
          <w:i/>
          <w:iCs/>
          <w:color w:val="222222"/>
          <w:shd w:val="clear" w:color="auto" w:fill="FFFFFF"/>
        </w:rPr>
        <w:t>Sustainable Cities and Society</w:t>
      </w:r>
      <w:r>
        <w:rPr>
          <w:color w:val="222222"/>
          <w:shd w:val="clear" w:color="auto" w:fill="FFFFFF"/>
        </w:rPr>
        <w:t xml:space="preserve">, </w:t>
      </w:r>
      <w:r>
        <w:rPr>
          <w:i/>
          <w:iCs/>
          <w:color w:val="222222"/>
          <w:shd w:val="clear" w:color="auto" w:fill="FFFFFF"/>
        </w:rPr>
        <w:t>67</w:t>
      </w:r>
      <w:r>
        <w:rPr>
          <w:color w:val="222222"/>
          <w:shd w:val="clear" w:color="auto" w:fill="FFFFFF"/>
        </w:rPr>
        <w:t>, p.102714.</w:t>
      </w:r>
    </w:p>
    <w:p w14:paraId="43918FF9" w14:textId="77777777" w:rsidR="0059249E" w:rsidRDefault="0059249E" w:rsidP="00886800">
      <w:pPr>
        <w:pStyle w:val="NormalWeb"/>
        <w:spacing w:before="0" w:beforeAutospacing="0" w:after="0" w:afterAutospacing="0" w:line="480" w:lineRule="auto"/>
        <w:jc w:val="both"/>
      </w:pPr>
      <w:r>
        <w:rPr>
          <w:color w:val="222222"/>
          <w:shd w:val="clear" w:color="auto" w:fill="FFFFFF"/>
        </w:rPr>
        <w:t xml:space="preserve">Skewes, M.C., Gonzalez, V.M., </w:t>
      </w:r>
      <w:proofErr w:type="spellStart"/>
      <w:r>
        <w:rPr>
          <w:color w:val="222222"/>
          <w:shd w:val="clear" w:color="auto" w:fill="FFFFFF"/>
        </w:rPr>
        <w:t>Gameon</w:t>
      </w:r>
      <w:proofErr w:type="spellEnd"/>
      <w:r>
        <w:rPr>
          <w:color w:val="222222"/>
          <w:shd w:val="clear" w:color="auto" w:fill="FFFFFF"/>
        </w:rPr>
        <w:t xml:space="preserve">, J.A., </w:t>
      </w:r>
      <w:proofErr w:type="spellStart"/>
      <w:r>
        <w:rPr>
          <w:color w:val="222222"/>
          <w:shd w:val="clear" w:color="auto" w:fill="FFFFFF"/>
        </w:rPr>
        <w:t>FireMoon</w:t>
      </w:r>
      <w:proofErr w:type="spellEnd"/>
      <w:r>
        <w:rPr>
          <w:color w:val="222222"/>
          <w:shd w:val="clear" w:color="auto" w:fill="FFFFFF"/>
        </w:rPr>
        <w:t xml:space="preserve">, P., Salois, E., Rasmus, S.M., Lewis, J.P., Gardner, S.A., Ricker, A. and Reum, M., (2020). Health disparities research with American Indian communities: The importance of trust and transparency. </w:t>
      </w:r>
      <w:r>
        <w:rPr>
          <w:i/>
          <w:iCs/>
          <w:color w:val="222222"/>
          <w:shd w:val="clear" w:color="auto" w:fill="FFFFFF"/>
        </w:rPr>
        <w:t>American Journal of Community Psychology</w:t>
      </w:r>
      <w:r>
        <w:rPr>
          <w:color w:val="222222"/>
          <w:shd w:val="clear" w:color="auto" w:fill="FFFFFF"/>
        </w:rPr>
        <w:t xml:space="preserve">, </w:t>
      </w:r>
      <w:r>
        <w:rPr>
          <w:i/>
          <w:iCs/>
          <w:color w:val="222222"/>
          <w:shd w:val="clear" w:color="auto" w:fill="FFFFFF"/>
        </w:rPr>
        <w:t>66</w:t>
      </w:r>
      <w:r>
        <w:rPr>
          <w:color w:val="222222"/>
          <w:shd w:val="clear" w:color="auto" w:fill="FFFFFF"/>
        </w:rPr>
        <w:t>(3-4), pp.302-313.</w:t>
      </w:r>
    </w:p>
    <w:p w14:paraId="424D25FD" w14:textId="77777777" w:rsidR="0059249E" w:rsidRDefault="0059249E" w:rsidP="00886800">
      <w:pPr>
        <w:pStyle w:val="NormalWeb"/>
        <w:spacing w:before="0" w:beforeAutospacing="0" w:after="0" w:afterAutospacing="0" w:line="480" w:lineRule="auto"/>
        <w:jc w:val="both"/>
      </w:pPr>
      <w:r>
        <w:rPr>
          <w:color w:val="222222"/>
          <w:shd w:val="clear" w:color="auto" w:fill="FFFFFF"/>
        </w:rPr>
        <w:lastRenderedPageBreak/>
        <w:t xml:space="preserve">Stephanidis, C., Salvendy, G., Antona, M., Chen, J.Y., Dong, J., Duffy, V.G., Fang, X., </w:t>
      </w:r>
      <w:proofErr w:type="spellStart"/>
      <w:r>
        <w:rPr>
          <w:color w:val="222222"/>
          <w:shd w:val="clear" w:color="auto" w:fill="FFFFFF"/>
        </w:rPr>
        <w:t>Fidopiastis</w:t>
      </w:r>
      <w:proofErr w:type="spellEnd"/>
      <w:r>
        <w:rPr>
          <w:color w:val="222222"/>
          <w:shd w:val="clear" w:color="auto" w:fill="FFFFFF"/>
        </w:rPr>
        <w:t xml:space="preserve">, C., Fragomeni, G., Fu, L.P. and Guo, Y., (2019). Seven HCI grand challenges. </w:t>
      </w:r>
      <w:r>
        <w:rPr>
          <w:i/>
          <w:iCs/>
          <w:color w:val="222222"/>
          <w:shd w:val="clear" w:color="auto" w:fill="FFFFFF"/>
        </w:rPr>
        <w:t>International Journal of Human–Computer Interaction</w:t>
      </w:r>
      <w:r>
        <w:rPr>
          <w:color w:val="222222"/>
          <w:shd w:val="clear" w:color="auto" w:fill="FFFFFF"/>
        </w:rPr>
        <w:t xml:space="preserve">, </w:t>
      </w:r>
      <w:r>
        <w:rPr>
          <w:i/>
          <w:iCs/>
          <w:color w:val="222222"/>
          <w:shd w:val="clear" w:color="auto" w:fill="FFFFFF"/>
        </w:rPr>
        <w:t>35</w:t>
      </w:r>
      <w:r>
        <w:rPr>
          <w:color w:val="222222"/>
          <w:shd w:val="clear" w:color="auto" w:fill="FFFFFF"/>
        </w:rPr>
        <w:t>(14), pp.1229-1269.</w:t>
      </w:r>
    </w:p>
    <w:p w14:paraId="24B72F48" w14:textId="77777777" w:rsidR="0059249E" w:rsidRPr="003254A2" w:rsidRDefault="0059249E" w:rsidP="006076BA">
      <w:pPr>
        <w:rPr>
          <w:rFonts w:cs="Times New Roman"/>
        </w:rPr>
      </w:pPr>
      <w:r w:rsidRPr="00790E4B">
        <w:rPr>
          <w:rFonts w:cs="Times New Roman"/>
        </w:rPr>
        <w:t xml:space="preserve">Stone, R.J., Cox, A. and Gavin, M., </w:t>
      </w:r>
      <w:r>
        <w:rPr>
          <w:rFonts w:cs="Times New Roman"/>
        </w:rPr>
        <w:t>(</w:t>
      </w:r>
      <w:r w:rsidRPr="00790E4B">
        <w:rPr>
          <w:rFonts w:cs="Times New Roman"/>
        </w:rPr>
        <w:t>2020</w:t>
      </w:r>
      <w:r>
        <w:rPr>
          <w:rFonts w:cs="Times New Roman"/>
        </w:rPr>
        <w:t>)</w:t>
      </w:r>
      <w:r w:rsidRPr="00790E4B">
        <w:rPr>
          <w:rFonts w:cs="Times New Roman"/>
        </w:rPr>
        <w:t>. Human resource management. John Wiley &amp; Sons.</w:t>
      </w:r>
    </w:p>
    <w:p w14:paraId="229DA4DD" w14:textId="77777777" w:rsidR="0059249E" w:rsidRDefault="0059249E" w:rsidP="00886800">
      <w:pPr>
        <w:pStyle w:val="NormalWeb"/>
        <w:spacing w:before="0" w:beforeAutospacing="0" w:after="0" w:afterAutospacing="0" w:line="480" w:lineRule="auto"/>
        <w:jc w:val="both"/>
      </w:pPr>
      <w:r>
        <w:rPr>
          <w:color w:val="222222"/>
          <w:shd w:val="clear" w:color="auto" w:fill="FFFFFF"/>
        </w:rPr>
        <w:t xml:space="preserve">Stueck, M., (2021). The pandemic management theory. COVID-19 and biocentric development. </w:t>
      </w:r>
      <w:r>
        <w:rPr>
          <w:i/>
          <w:iCs/>
          <w:color w:val="222222"/>
          <w:shd w:val="clear" w:color="auto" w:fill="FFFFFF"/>
        </w:rPr>
        <w:t>Health Psychology Report</w:t>
      </w:r>
      <w:r>
        <w:rPr>
          <w:color w:val="222222"/>
          <w:shd w:val="clear" w:color="auto" w:fill="FFFFFF"/>
        </w:rPr>
        <w:t xml:space="preserve">, </w:t>
      </w:r>
      <w:r>
        <w:rPr>
          <w:i/>
          <w:iCs/>
          <w:color w:val="222222"/>
          <w:shd w:val="clear" w:color="auto" w:fill="FFFFFF"/>
        </w:rPr>
        <w:t>9</w:t>
      </w:r>
      <w:r>
        <w:rPr>
          <w:color w:val="222222"/>
          <w:shd w:val="clear" w:color="auto" w:fill="FFFFFF"/>
        </w:rPr>
        <w:t>(2), pp.101-128.</w:t>
      </w:r>
    </w:p>
    <w:p w14:paraId="14CA859C" w14:textId="77777777" w:rsidR="0059249E" w:rsidRPr="007E511F" w:rsidRDefault="0059249E" w:rsidP="006076BA">
      <w:pPr>
        <w:rPr>
          <w:rFonts w:eastAsia="Times New Roman" w:cs="Times New Roman"/>
          <w:szCs w:val="24"/>
          <w:lang w:val="en-US"/>
        </w:rPr>
      </w:pPr>
      <w:proofErr w:type="spellStart"/>
      <w:r w:rsidRPr="007E511F">
        <w:rPr>
          <w:rFonts w:eastAsia="Times New Roman" w:cs="Times New Roman"/>
          <w:szCs w:val="24"/>
          <w:lang w:val="en-US"/>
        </w:rPr>
        <w:t>Tasoulis</w:t>
      </w:r>
      <w:proofErr w:type="spellEnd"/>
      <w:r w:rsidRPr="007E511F">
        <w:rPr>
          <w:rFonts w:eastAsia="Times New Roman" w:cs="Times New Roman"/>
          <w:szCs w:val="24"/>
          <w:lang w:val="en-US"/>
        </w:rPr>
        <w:t xml:space="preserve">, K., Pappas, I., Vlachos, P.A. and </w:t>
      </w:r>
      <w:proofErr w:type="spellStart"/>
      <w:r w:rsidRPr="007E511F">
        <w:rPr>
          <w:rFonts w:eastAsia="Times New Roman" w:cs="Times New Roman"/>
          <w:szCs w:val="24"/>
          <w:lang w:val="en-US"/>
        </w:rPr>
        <w:t>Oruh</w:t>
      </w:r>
      <w:proofErr w:type="spellEnd"/>
      <w:r w:rsidRPr="007E511F">
        <w:rPr>
          <w:rFonts w:eastAsia="Times New Roman" w:cs="Times New Roman"/>
          <w:szCs w:val="24"/>
          <w:lang w:val="en-US"/>
        </w:rPr>
        <w:t xml:space="preserve">, E., </w:t>
      </w:r>
      <w:r>
        <w:rPr>
          <w:rFonts w:eastAsia="Times New Roman" w:cs="Times New Roman"/>
          <w:szCs w:val="24"/>
          <w:lang w:val="en-US"/>
        </w:rPr>
        <w:t>(</w:t>
      </w:r>
      <w:r w:rsidRPr="007E511F">
        <w:rPr>
          <w:rFonts w:eastAsia="Times New Roman" w:cs="Times New Roman"/>
          <w:szCs w:val="24"/>
          <w:lang w:val="en-US"/>
        </w:rPr>
        <w:t>2023</w:t>
      </w:r>
      <w:r>
        <w:rPr>
          <w:rFonts w:eastAsia="Times New Roman" w:cs="Times New Roman"/>
          <w:szCs w:val="24"/>
          <w:lang w:val="en-US"/>
        </w:rPr>
        <w:t>)</w:t>
      </w:r>
      <w:r w:rsidRPr="007E511F">
        <w:rPr>
          <w:rFonts w:eastAsia="Times New Roman" w:cs="Times New Roman"/>
          <w:szCs w:val="24"/>
          <w:lang w:val="en-US"/>
        </w:rPr>
        <w:t xml:space="preserve">. Employee reactions to planned </w:t>
      </w:r>
      <w:proofErr w:type="spellStart"/>
      <w:r w:rsidRPr="007E511F">
        <w:rPr>
          <w:rFonts w:eastAsia="Times New Roman" w:cs="Times New Roman"/>
          <w:szCs w:val="24"/>
          <w:lang w:val="en-US"/>
        </w:rPr>
        <w:t>organisational</w:t>
      </w:r>
      <w:proofErr w:type="spellEnd"/>
      <w:r w:rsidRPr="007E511F">
        <w:rPr>
          <w:rFonts w:eastAsia="Times New Roman" w:cs="Times New Roman"/>
          <w:szCs w:val="24"/>
          <w:lang w:val="en-US"/>
        </w:rPr>
        <w:t xml:space="preserve"> culture change at John Lewis Partnership: A configurational perspective. </w:t>
      </w:r>
      <w:proofErr w:type="spellStart"/>
      <w:r w:rsidRPr="007E511F">
        <w:rPr>
          <w:rFonts w:eastAsia="Times New Roman" w:cs="Times New Roman"/>
          <w:szCs w:val="24"/>
          <w:lang w:val="en-US"/>
        </w:rPr>
        <w:t>Tasoulis</w:t>
      </w:r>
      <w:proofErr w:type="spellEnd"/>
      <w:r w:rsidRPr="007E511F">
        <w:rPr>
          <w:rFonts w:eastAsia="Times New Roman" w:cs="Times New Roman"/>
          <w:szCs w:val="24"/>
          <w:lang w:val="en-US"/>
        </w:rPr>
        <w:t xml:space="preserve">, K., Pappas, IO, Vlachos, P., </w:t>
      </w:r>
      <w:proofErr w:type="spellStart"/>
      <w:r w:rsidRPr="007E511F">
        <w:rPr>
          <w:rFonts w:eastAsia="Times New Roman" w:cs="Times New Roman"/>
          <w:szCs w:val="24"/>
          <w:lang w:val="en-US"/>
        </w:rPr>
        <w:t>Oruh</w:t>
      </w:r>
      <w:proofErr w:type="spellEnd"/>
      <w:r w:rsidRPr="007E511F">
        <w:rPr>
          <w:rFonts w:eastAsia="Times New Roman" w:cs="Times New Roman"/>
          <w:szCs w:val="24"/>
          <w:lang w:val="en-US"/>
        </w:rPr>
        <w:t xml:space="preserve">, ES (2023). Employee reactions to planned </w:t>
      </w:r>
      <w:proofErr w:type="spellStart"/>
      <w:r w:rsidRPr="007E511F">
        <w:rPr>
          <w:rFonts w:eastAsia="Times New Roman" w:cs="Times New Roman"/>
          <w:szCs w:val="24"/>
          <w:lang w:val="en-US"/>
        </w:rPr>
        <w:t>organisational</w:t>
      </w:r>
      <w:proofErr w:type="spellEnd"/>
      <w:r w:rsidRPr="007E511F">
        <w:rPr>
          <w:rFonts w:eastAsia="Times New Roman" w:cs="Times New Roman"/>
          <w:szCs w:val="24"/>
          <w:lang w:val="en-US"/>
        </w:rPr>
        <w:t xml:space="preserve"> culture change at John Lewis Partnership: A configurational perspective. Human Relations, in press, Forthcoming.</w:t>
      </w:r>
    </w:p>
    <w:p w14:paraId="3874648D" w14:textId="77777777" w:rsidR="0059249E" w:rsidRDefault="0059249E" w:rsidP="00A87C17">
      <w:r w:rsidRPr="00364C90">
        <w:t xml:space="preserve">Timming, A.R. and </w:t>
      </w:r>
      <w:proofErr w:type="spellStart"/>
      <w:r w:rsidRPr="00364C90">
        <w:t>Macneil</w:t>
      </w:r>
      <w:proofErr w:type="spellEnd"/>
      <w:r w:rsidRPr="00364C90">
        <w:t xml:space="preserve">, J., </w:t>
      </w:r>
      <w:r>
        <w:t>(2023)</w:t>
      </w:r>
      <w:r w:rsidRPr="00364C90">
        <w:t>. Bridging human resource management theory and practice: Implications for industry‐engaged academic research. </w:t>
      </w:r>
      <w:r w:rsidRPr="00364C90">
        <w:rPr>
          <w:i/>
          <w:iCs/>
        </w:rPr>
        <w:t>Human Resource Management Journal</w:t>
      </w:r>
      <w:r w:rsidRPr="00364C90">
        <w:t>, </w:t>
      </w:r>
      <w:r w:rsidRPr="00364C90">
        <w:rPr>
          <w:i/>
          <w:iCs/>
        </w:rPr>
        <w:t>33</w:t>
      </w:r>
      <w:r w:rsidRPr="00364C90">
        <w:t>(3), pp.592-605.</w:t>
      </w:r>
    </w:p>
    <w:p w14:paraId="64423582" w14:textId="77777777" w:rsidR="0059249E" w:rsidRDefault="0059249E" w:rsidP="00886800">
      <w:pPr>
        <w:pStyle w:val="NormalWeb"/>
        <w:spacing w:before="0" w:beforeAutospacing="0" w:after="0" w:afterAutospacing="0" w:line="480" w:lineRule="auto"/>
        <w:jc w:val="both"/>
      </w:pPr>
      <w:r>
        <w:rPr>
          <w:color w:val="222222"/>
          <w:shd w:val="clear" w:color="auto" w:fill="FFFFFF"/>
        </w:rPr>
        <w:t xml:space="preserve">Timming, A.R. and </w:t>
      </w:r>
      <w:proofErr w:type="spellStart"/>
      <w:r>
        <w:rPr>
          <w:color w:val="222222"/>
          <w:shd w:val="clear" w:color="auto" w:fill="FFFFFF"/>
        </w:rPr>
        <w:t>Macneil</w:t>
      </w:r>
      <w:proofErr w:type="spellEnd"/>
      <w:r>
        <w:rPr>
          <w:color w:val="222222"/>
          <w:shd w:val="clear" w:color="auto" w:fill="FFFFFF"/>
        </w:rPr>
        <w:t xml:space="preserve">, J., (2023). Bridging human resource management theory and practice: Implications for industry‐engaged academic research. </w:t>
      </w:r>
      <w:r>
        <w:rPr>
          <w:i/>
          <w:iCs/>
          <w:color w:val="222222"/>
          <w:shd w:val="clear" w:color="auto" w:fill="FFFFFF"/>
        </w:rPr>
        <w:t>Human Resource Management Journal</w:t>
      </w:r>
      <w:r>
        <w:rPr>
          <w:color w:val="222222"/>
          <w:shd w:val="clear" w:color="auto" w:fill="FFFFFF"/>
        </w:rPr>
        <w:t xml:space="preserve">, </w:t>
      </w:r>
      <w:r>
        <w:rPr>
          <w:i/>
          <w:iCs/>
          <w:color w:val="222222"/>
          <w:shd w:val="clear" w:color="auto" w:fill="FFFFFF"/>
        </w:rPr>
        <w:t>33</w:t>
      </w:r>
      <w:r>
        <w:rPr>
          <w:color w:val="222222"/>
          <w:shd w:val="clear" w:color="auto" w:fill="FFFFFF"/>
        </w:rPr>
        <w:t>(3), pp.592-605.</w:t>
      </w:r>
    </w:p>
    <w:p w14:paraId="5B0BB695" w14:textId="77777777" w:rsidR="0059249E" w:rsidRDefault="0059249E" w:rsidP="006076BA">
      <w:pPr>
        <w:rPr>
          <w:rFonts w:cs="Times New Roman"/>
        </w:rPr>
      </w:pPr>
      <w:r w:rsidRPr="003254A2">
        <w:rPr>
          <w:rFonts w:cs="Times New Roman"/>
        </w:rPr>
        <w:t xml:space="preserve">Tran, Q.H., </w:t>
      </w:r>
      <w:r>
        <w:rPr>
          <w:rFonts w:cs="Times New Roman"/>
        </w:rPr>
        <w:t>(</w:t>
      </w:r>
      <w:r w:rsidRPr="003254A2">
        <w:rPr>
          <w:rFonts w:cs="Times New Roman"/>
        </w:rPr>
        <w:t>2021</w:t>
      </w:r>
      <w:r>
        <w:rPr>
          <w:rFonts w:cs="Times New Roman"/>
        </w:rPr>
        <w:t>)</w:t>
      </w:r>
      <w:r w:rsidRPr="003254A2">
        <w:rPr>
          <w:rFonts w:cs="Times New Roman"/>
        </w:rPr>
        <w:t>. Organisational culture, leadership behaviour and job satisfaction in the Vietnam context. International Journal of Organizational Analysis, 29(1), pp.136-154.</w:t>
      </w:r>
    </w:p>
    <w:p w14:paraId="6B6863B8" w14:textId="77777777" w:rsidR="0059249E" w:rsidRDefault="0059249E" w:rsidP="006076BA">
      <w:pPr>
        <w:rPr>
          <w:rFonts w:cs="Times New Roman"/>
        </w:rPr>
      </w:pPr>
      <w:r w:rsidRPr="003254A2">
        <w:rPr>
          <w:rFonts w:cs="Times New Roman"/>
        </w:rPr>
        <w:t xml:space="preserve">Trif, A., Paolucci, V., </w:t>
      </w:r>
      <w:proofErr w:type="spellStart"/>
      <w:r w:rsidRPr="003254A2">
        <w:rPr>
          <w:rFonts w:cs="Times New Roman"/>
        </w:rPr>
        <w:t>Kahancová</w:t>
      </w:r>
      <w:proofErr w:type="spellEnd"/>
      <w:r w:rsidRPr="003254A2">
        <w:rPr>
          <w:rFonts w:cs="Times New Roman"/>
        </w:rPr>
        <w:t xml:space="preserve">, M. and </w:t>
      </w:r>
      <w:proofErr w:type="spellStart"/>
      <w:r w:rsidRPr="003254A2">
        <w:rPr>
          <w:rFonts w:cs="Times New Roman"/>
        </w:rPr>
        <w:t>Koukiadaki</w:t>
      </w:r>
      <w:proofErr w:type="spellEnd"/>
      <w:r w:rsidRPr="003254A2">
        <w:rPr>
          <w:rFonts w:cs="Times New Roman"/>
        </w:rPr>
        <w:t xml:space="preserve">, A., </w:t>
      </w:r>
      <w:r>
        <w:rPr>
          <w:rFonts w:cs="Times New Roman"/>
        </w:rPr>
        <w:t>(</w:t>
      </w:r>
      <w:r w:rsidRPr="003254A2">
        <w:rPr>
          <w:rFonts w:cs="Times New Roman"/>
        </w:rPr>
        <w:t>2023</w:t>
      </w:r>
      <w:r>
        <w:rPr>
          <w:rFonts w:cs="Times New Roman"/>
        </w:rPr>
        <w:t>)</w:t>
      </w:r>
      <w:r w:rsidRPr="003254A2">
        <w:rPr>
          <w:rFonts w:cs="Times New Roman"/>
        </w:rPr>
        <w:t>. Power resources and successful trade union actions that address precarity in adverse contexts: The case of Central and Eastern Europe. human relations, 76(1), pp.144-167.</w:t>
      </w:r>
    </w:p>
    <w:p w14:paraId="1EC671C6" w14:textId="77777777" w:rsidR="0059249E" w:rsidRDefault="0059249E" w:rsidP="006076BA">
      <w:pPr>
        <w:rPr>
          <w:rFonts w:eastAsia="Times New Roman" w:cs="Times New Roman"/>
          <w:szCs w:val="24"/>
          <w:lang w:val="en-US"/>
        </w:rPr>
      </w:pPr>
      <w:r w:rsidRPr="007E511F">
        <w:rPr>
          <w:rFonts w:eastAsia="Times New Roman" w:cs="Times New Roman"/>
          <w:szCs w:val="24"/>
          <w:lang w:val="en-US"/>
        </w:rPr>
        <w:t xml:space="preserve">Triguero-Sánchez, R., Peña-Vinces, J. and Ferreira, J.J.M., </w:t>
      </w:r>
      <w:r>
        <w:rPr>
          <w:rFonts w:eastAsia="Times New Roman" w:cs="Times New Roman"/>
          <w:szCs w:val="24"/>
          <w:lang w:val="en-US"/>
        </w:rPr>
        <w:t>(</w:t>
      </w:r>
      <w:r w:rsidRPr="007E511F">
        <w:rPr>
          <w:rFonts w:eastAsia="Times New Roman" w:cs="Times New Roman"/>
          <w:szCs w:val="24"/>
          <w:lang w:val="en-US"/>
        </w:rPr>
        <w:t>2022</w:t>
      </w:r>
      <w:r>
        <w:rPr>
          <w:rFonts w:eastAsia="Times New Roman" w:cs="Times New Roman"/>
          <w:szCs w:val="24"/>
          <w:lang w:val="en-US"/>
        </w:rPr>
        <w:t>)</w:t>
      </w:r>
      <w:r w:rsidRPr="007E511F">
        <w:rPr>
          <w:rFonts w:eastAsia="Times New Roman" w:cs="Times New Roman"/>
          <w:szCs w:val="24"/>
          <w:lang w:val="en-US"/>
        </w:rPr>
        <w:t xml:space="preserve">. The effect of collectivism-based </w:t>
      </w:r>
      <w:proofErr w:type="spellStart"/>
      <w:r w:rsidRPr="007E511F">
        <w:rPr>
          <w:rFonts w:eastAsia="Times New Roman" w:cs="Times New Roman"/>
          <w:szCs w:val="24"/>
          <w:lang w:val="en-US"/>
        </w:rPr>
        <w:t>organisational</w:t>
      </w:r>
      <w:proofErr w:type="spellEnd"/>
      <w:r w:rsidRPr="007E511F">
        <w:rPr>
          <w:rFonts w:eastAsia="Times New Roman" w:cs="Times New Roman"/>
          <w:szCs w:val="24"/>
          <w:lang w:val="en-US"/>
        </w:rPr>
        <w:t xml:space="preserve"> culture on employee commitment in public </w:t>
      </w:r>
      <w:proofErr w:type="spellStart"/>
      <w:r w:rsidRPr="007E511F">
        <w:rPr>
          <w:rFonts w:eastAsia="Times New Roman" w:cs="Times New Roman"/>
          <w:szCs w:val="24"/>
          <w:lang w:val="en-US"/>
        </w:rPr>
        <w:t>organisations</w:t>
      </w:r>
      <w:proofErr w:type="spellEnd"/>
      <w:r w:rsidRPr="007E511F">
        <w:rPr>
          <w:rFonts w:eastAsia="Times New Roman" w:cs="Times New Roman"/>
          <w:szCs w:val="24"/>
          <w:lang w:val="en-US"/>
        </w:rPr>
        <w:t>. Socio-Economic Planning Sciences, 83, p.101335.</w:t>
      </w:r>
    </w:p>
    <w:p w14:paraId="3E076A02" w14:textId="77777777" w:rsidR="0059249E" w:rsidRDefault="0059249E" w:rsidP="006076BA">
      <w:pPr>
        <w:rPr>
          <w:rFonts w:cs="Times New Roman"/>
        </w:rPr>
      </w:pPr>
      <w:r w:rsidRPr="003254A2">
        <w:rPr>
          <w:rFonts w:cs="Times New Roman"/>
        </w:rPr>
        <w:lastRenderedPageBreak/>
        <w:t xml:space="preserve">Warhurst, C. and Knox, A., </w:t>
      </w:r>
      <w:r>
        <w:rPr>
          <w:rFonts w:cs="Times New Roman"/>
        </w:rPr>
        <w:t>(</w:t>
      </w:r>
      <w:r w:rsidRPr="003254A2">
        <w:rPr>
          <w:rFonts w:cs="Times New Roman"/>
        </w:rPr>
        <w:t>2022</w:t>
      </w:r>
      <w:r>
        <w:rPr>
          <w:rFonts w:cs="Times New Roman"/>
        </w:rPr>
        <w:t>)</w:t>
      </w:r>
      <w:r w:rsidRPr="003254A2">
        <w:rPr>
          <w:rFonts w:cs="Times New Roman"/>
        </w:rPr>
        <w:t xml:space="preserve">. Manifesto for a </w:t>
      </w:r>
      <w:r>
        <w:rPr>
          <w:rFonts w:cs="Times New Roman"/>
        </w:rPr>
        <w:t>New</w:t>
      </w:r>
      <w:r w:rsidRPr="003254A2">
        <w:rPr>
          <w:rFonts w:cs="Times New Roman"/>
        </w:rPr>
        <w:t xml:space="preserve"> Quality of Working Life. human relations, 75(2), pp.304-321.</w:t>
      </w:r>
    </w:p>
    <w:p w14:paraId="3D7AA798" w14:textId="77777777" w:rsidR="0059249E" w:rsidRDefault="0059249E" w:rsidP="006076BA">
      <w:pPr>
        <w:rPr>
          <w:rFonts w:cs="Times New Roman"/>
        </w:rPr>
      </w:pPr>
      <w:r w:rsidRPr="003254A2">
        <w:rPr>
          <w:rFonts w:cs="Times New Roman"/>
        </w:rPr>
        <w:t xml:space="preserve">Ye, P., Liu, L. and Tan, J., </w:t>
      </w:r>
      <w:r>
        <w:rPr>
          <w:rFonts w:cs="Times New Roman"/>
        </w:rPr>
        <w:t>(</w:t>
      </w:r>
      <w:r w:rsidRPr="003254A2">
        <w:rPr>
          <w:rFonts w:cs="Times New Roman"/>
        </w:rPr>
        <w:t>2023</w:t>
      </w:r>
      <w:r>
        <w:rPr>
          <w:rFonts w:cs="Times New Roman"/>
        </w:rPr>
        <w:t>)</w:t>
      </w:r>
      <w:r w:rsidRPr="003254A2">
        <w:rPr>
          <w:rFonts w:cs="Times New Roman"/>
        </w:rPr>
        <w:t>. The influence of organisational justice and ethical leadership on employees’ innovation behaviour. European Journal of Innovation Management, 26(4), pp.1129-1149.</w:t>
      </w:r>
    </w:p>
    <w:sectPr w:rsidR="0059249E" w:rsidSect="00074762">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7F1C4" w14:textId="77777777" w:rsidR="0013359C" w:rsidRDefault="0013359C" w:rsidP="00074762">
      <w:pPr>
        <w:spacing w:line="240" w:lineRule="auto"/>
      </w:pPr>
      <w:r>
        <w:separator/>
      </w:r>
    </w:p>
  </w:endnote>
  <w:endnote w:type="continuationSeparator" w:id="0">
    <w:p w14:paraId="15EE7A6B" w14:textId="77777777" w:rsidR="0013359C" w:rsidRDefault="0013359C" w:rsidP="000747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893069"/>
      <w:docPartObj>
        <w:docPartGallery w:val="Page Numbers (Bottom of Page)"/>
        <w:docPartUnique/>
      </w:docPartObj>
    </w:sdtPr>
    <w:sdtEndPr>
      <w:rPr>
        <w:b/>
      </w:rPr>
    </w:sdtEndPr>
    <w:sdtContent>
      <w:sdt>
        <w:sdtPr>
          <w:id w:val="-1769616900"/>
          <w:docPartObj>
            <w:docPartGallery w:val="Page Numbers (Top of Page)"/>
            <w:docPartUnique/>
          </w:docPartObj>
        </w:sdtPr>
        <w:sdtEndPr>
          <w:rPr>
            <w:b/>
          </w:rPr>
        </w:sdtEndPr>
        <w:sdtContent>
          <w:p w14:paraId="666C4390" w14:textId="77777777" w:rsidR="00074762" w:rsidRPr="00074762" w:rsidRDefault="00074762">
            <w:pPr>
              <w:pStyle w:val="Footer"/>
              <w:jc w:val="right"/>
              <w:rPr>
                <w:b/>
              </w:rPr>
            </w:pPr>
            <w:r w:rsidRPr="00074762">
              <w:rPr>
                <w:b/>
              </w:rPr>
              <w:t xml:space="preserve">Page </w:t>
            </w:r>
            <w:r w:rsidRPr="00074762">
              <w:rPr>
                <w:b/>
                <w:bCs/>
                <w:szCs w:val="24"/>
              </w:rPr>
              <w:fldChar w:fldCharType="begin"/>
            </w:r>
            <w:r w:rsidRPr="00074762">
              <w:rPr>
                <w:b/>
                <w:bCs/>
              </w:rPr>
              <w:instrText xml:space="preserve"> PAGE </w:instrText>
            </w:r>
            <w:r w:rsidRPr="00074762">
              <w:rPr>
                <w:b/>
                <w:bCs/>
                <w:szCs w:val="24"/>
              </w:rPr>
              <w:fldChar w:fldCharType="separate"/>
            </w:r>
            <w:r w:rsidR="00A4007A">
              <w:rPr>
                <w:b/>
                <w:bCs/>
                <w:noProof/>
              </w:rPr>
              <w:t>5</w:t>
            </w:r>
            <w:r w:rsidRPr="00074762">
              <w:rPr>
                <w:b/>
                <w:bCs/>
                <w:szCs w:val="24"/>
              </w:rPr>
              <w:fldChar w:fldCharType="end"/>
            </w:r>
            <w:r w:rsidRPr="00074762">
              <w:rPr>
                <w:b/>
              </w:rPr>
              <w:t xml:space="preserve"> of </w:t>
            </w:r>
            <w:r w:rsidRPr="00074762">
              <w:rPr>
                <w:b/>
                <w:bCs/>
                <w:szCs w:val="24"/>
              </w:rPr>
              <w:fldChar w:fldCharType="begin"/>
            </w:r>
            <w:r w:rsidRPr="00074762">
              <w:rPr>
                <w:b/>
                <w:bCs/>
              </w:rPr>
              <w:instrText xml:space="preserve"> NUMPAGES  </w:instrText>
            </w:r>
            <w:r w:rsidRPr="00074762">
              <w:rPr>
                <w:b/>
                <w:bCs/>
                <w:szCs w:val="24"/>
              </w:rPr>
              <w:fldChar w:fldCharType="separate"/>
            </w:r>
            <w:r w:rsidR="00A4007A">
              <w:rPr>
                <w:b/>
                <w:bCs/>
                <w:noProof/>
              </w:rPr>
              <w:t>5</w:t>
            </w:r>
            <w:r w:rsidRPr="00074762">
              <w:rPr>
                <w:b/>
                <w:bCs/>
                <w:szCs w:val="24"/>
              </w:rPr>
              <w:fldChar w:fldCharType="end"/>
            </w:r>
          </w:p>
        </w:sdtContent>
      </w:sdt>
    </w:sdtContent>
  </w:sdt>
  <w:p w14:paraId="6268C8E5" w14:textId="77777777" w:rsidR="00074762" w:rsidRDefault="000747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FD6973" w14:textId="77777777" w:rsidR="0013359C" w:rsidRDefault="0013359C" w:rsidP="00074762">
      <w:pPr>
        <w:spacing w:line="240" w:lineRule="auto"/>
      </w:pPr>
      <w:r>
        <w:separator/>
      </w:r>
    </w:p>
  </w:footnote>
  <w:footnote w:type="continuationSeparator" w:id="0">
    <w:p w14:paraId="5E809989" w14:textId="77777777" w:rsidR="0013359C" w:rsidRDefault="0013359C" w:rsidP="0007476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lang w:val="en-US"/>
      </w:rPr>
      <w:alias w:val="Title"/>
      <w:tag w:val=""/>
      <w:id w:val="1116400235"/>
      <w:placeholder>
        <w:docPart w:val="C80E917E354B4A839757427A477E7DAC"/>
      </w:placeholder>
      <w:dataBinding w:prefixMappings="xmlns:ns0='http://purl.org/dc/elements/1.1/' xmlns:ns1='http://schemas.openxmlformats.org/package/2006/metadata/core-properties' " w:xpath="/ns1:coreProperties[1]/ns0:title[1]" w:storeItemID="{6C3C8BC8-F283-45AE-878A-BAB7291924A1}"/>
      <w:text/>
    </w:sdtPr>
    <w:sdtContent>
      <w:p w14:paraId="456A4A79" w14:textId="77777777" w:rsidR="00074762" w:rsidRPr="00074762" w:rsidRDefault="00074762">
        <w:pPr>
          <w:pStyle w:val="Header"/>
          <w:jc w:val="right"/>
          <w:rPr>
            <w:b/>
            <w:color w:val="7F7F7F" w:themeColor="text1" w:themeTint="80"/>
          </w:rPr>
        </w:pPr>
        <w:r w:rsidRPr="00074762">
          <w:rPr>
            <w:b/>
            <w:lang w:val="en-US"/>
          </w:rPr>
          <w:t>Leadership and management</w:t>
        </w:r>
      </w:p>
    </w:sdtContent>
  </w:sdt>
  <w:p w14:paraId="19B7E0DF" w14:textId="77777777" w:rsidR="00074762" w:rsidRPr="00074762" w:rsidRDefault="00074762">
    <w:pPr>
      <w:pStyle w:val="Header"/>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0E72"/>
    <w:rsid w:val="00074762"/>
    <w:rsid w:val="0007702A"/>
    <w:rsid w:val="00083647"/>
    <w:rsid w:val="000A31AD"/>
    <w:rsid w:val="000B19B9"/>
    <w:rsid w:val="000B7C5A"/>
    <w:rsid w:val="0013359C"/>
    <w:rsid w:val="00151E25"/>
    <w:rsid w:val="001624EC"/>
    <w:rsid w:val="00194157"/>
    <w:rsid w:val="00232AAE"/>
    <w:rsid w:val="00254274"/>
    <w:rsid w:val="00311451"/>
    <w:rsid w:val="00355392"/>
    <w:rsid w:val="00364C90"/>
    <w:rsid w:val="003759D2"/>
    <w:rsid w:val="003B0E72"/>
    <w:rsid w:val="003B1104"/>
    <w:rsid w:val="003F483D"/>
    <w:rsid w:val="0040403F"/>
    <w:rsid w:val="004F183A"/>
    <w:rsid w:val="00546186"/>
    <w:rsid w:val="00546999"/>
    <w:rsid w:val="005747B4"/>
    <w:rsid w:val="0059249E"/>
    <w:rsid w:val="00594C02"/>
    <w:rsid w:val="005A4AB7"/>
    <w:rsid w:val="005C0842"/>
    <w:rsid w:val="005C14D9"/>
    <w:rsid w:val="006076BA"/>
    <w:rsid w:val="00633845"/>
    <w:rsid w:val="00721745"/>
    <w:rsid w:val="007324CB"/>
    <w:rsid w:val="007D18CA"/>
    <w:rsid w:val="00877CEA"/>
    <w:rsid w:val="00884E98"/>
    <w:rsid w:val="00886800"/>
    <w:rsid w:val="008E03E8"/>
    <w:rsid w:val="008F7B2C"/>
    <w:rsid w:val="009A7A96"/>
    <w:rsid w:val="009F4C71"/>
    <w:rsid w:val="00A206A5"/>
    <w:rsid w:val="00A4007A"/>
    <w:rsid w:val="00A42187"/>
    <w:rsid w:val="00A42CC9"/>
    <w:rsid w:val="00A568B1"/>
    <w:rsid w:val="00A63405"/>
    <w:rsid w:val="00A87C17"/>
    <w:rsid w:val="00AD6FC5"/>
    <w:rsid w:val="00B67DB7"/>
    <w:rsid w:val="00B85642"/>
    <w:rsid w:val="00B85987"/>
    <w:rsid w:val="00BE587A"/>
    <w:rsid w:val="00BE66DA"/>
    <w:rsid w:val="00BF4984"/>
    <w:rsid w:val="00C60D07"/>
    <w:rsid w:val="00C87C51"/>
    <w:rsid w:val="00D32C8B"/>
    <w:rsid w:val="00D4333A"/>
    <w:rsid w:val="00D72720"/>
    <w:rsid w:val="00E25558"/>
    <w:rsid w:val="00EC6751"/>
    <w:rsid w:val="00F31E90"/>
    <w:rsid w:val="00FE44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A04FD"/>
  <w15:chartTrackingRefBased/>
  <w15:docId w15:val="{068E4206-D968-4521-A3F7-F25B436A7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324CB"/>
    <w:pPr>
      <w:spacing w:after="0" w:line="480" w:lineRule="auto"/>
      <w:jc w:val="both"/>
    </w:pPr>
    <w:rPr>
      <w:rFonts w:ascii="Times New Roman" w:hAnsi="Times New Roman" w:cs="Arial"/>
      <w:sz w:val="24"/>
      <w:lang w:val="en-GB" w:eastAsia="en-IN"/>
    </w:rPr>
  </w:style>
  <w:style w:type="paragraph" w:styleId="Heading1">
    <w:name w:val="heading 1"/>
    <w:basedOn w:val="Normal"/>
    <w:next w:val="Normal"/>
    <w:link w:val="Heading1Char"/>
    <w:autoRedefine/>
    <w:uiPriority w:val="9"/>
    <w:qFormat/>
    <w:rsid w:val="007324CB"/>
    <w:pPr>
      <w:keepNext/>
      <w:keepLines/>
      <w:spacing w:before="400" w:after="120"/>
      <w:outlineLvl w:val="0"/>
    </w:pPr>
    <w:rPr>
      <w:b/>
      <w:color w:val="000000" w:themeColor="text1"/>
      <w:sz w:val="28"/>
      <w:szCs w:val="40"/>
      <w:lang w:val="en-IN"/>
    </w:rPr>
  </w:style>
  <w:style w:type="paragraph" w:styleId="Heading2">
    <w:name w:val="heading 2"/>
    <w:basedOn w:val="Normal"/>
    <w:next w:val="Normal"/>
    <w:link w:val="Heading2Char"/>
    <w:autoRedefine/>
    <w:rsid w:val="00546186"/>
    <w:pPr>
      <w:keepNext/>
      <w:keepLines/>
      <w:spacing w:before="360" w:after="120"/>
      <w:outlineLvl w:val="1"/>
    </w:pPr>
    <w:rPr>
      <w:b/>
      <w:color w:val="000000" w:themeColor="text1"/>
      <w:sz w:val="26"/>
      <w:szCs w:val="32"/>
    </w:rPr>
  </w:style>
  <w:style w:type="paragraph" w:styleId="Heading3">
    <w:name w:val="heading 3"/>
    <w:basedOn w:val="Normal"/>
    <w:next w:val="Normal"/>
    <w:link w:val="Heading3Char"/>
    <w:autoRedefine/>
    <w:uiPriority w:val="9"/>
    <w:unhideWhenUsed/>
    <w:qFormat/>
    <w:rsid w:val="00D32C8B"/>
    <w:pPr>
      <w:keepNext/>
      <w:keepLines/>
      <w:spacing w:before="4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4CB"/>
    <w:rPr>
      <w:rFonts w:ascii="Times New Roman" w:hAnsi="Times New Roman"/>
      <w:b/>
      <w:color w:val="000000" w:themeColor="text1"/>
      <w:sz w:val="28"/>
      <w:szCs w:val="40"/>
    </w:rPr>
  </w:style>
  <w:style w:type="character" w:customStyle="1" w:styleId="Heading2Char">
    <w:name w:val="Heading 2 Char"/>
    <w:basedOn w:val="DefaultParagraphFont"/>
    <w:link w:val="Heading2"/>
    <w:rsid w:val="00546186"/>
    <w:rPr>
      <w:rFonts w:ascii="Times New Roman" w:hAnsi="Times New Roman" w:cs="Arial"/>
      <w:b/>
      <w:color w:val="000000" w:themeColor="text1"/>
      <w:sz w:val="26"/>
      <w:szCs w:val="32"/>
      <w:lang w:val="en-GB" w:eastAsia="en-IN"/>
    </w:rPr>
  </w:style>
  <w:style w:type="paragraph" w:styleId="NoSpacing">
    <w:name w:val="No Spacing"/>
    <w:autoRedefine/>
    <w:uiPriority w:val="1"/>
    <w:qFormat/>
    <w:rsid w:val="003B1104"/>
    <w:pPr>
      <w:spacing w:after="0" w:line="240" w:lineRule="auto"/>
    </w:pPr>
    <w:rPr>
      <w:rFonts w:ascii="Times New Roman" w:hAnsi="Times New Roman" w:cs="Arial"/>
      <w:sz w:val="24"/>
      <w:lang w:val="en" w:eastAsia="en-IN"/>
    </w:rPr>
  </w:style>
  <w:style w:type="character" w:customStyle="1" w:styleId="Heading3Char">
    <w:name w:val="Heading 3 Char"/>
    <w:basedOn w:val="DefaultParagraphFont"/>
    <w:link w:val="Heading3"/>
    <w:uiPriority w:val="9"/>
    <w:rsid w:val="00D32C8B"/>
    <w:rPr>
      <w:rFonts w:ascii="Times New Roman" w:eastAsiaTheme="majorEastAsia" w:hAnsi="Times New Roman" w:cstheme="majorBidi"/>
      <w:i/>
      <w:sz w:val="24"/>
      <w:szCs w:val="24"/>
      <w:u w:val="single"/>
      <w:lang w:val="en-GB" w:eastAsia="en-IN"/>
    </w:rPr>
  </w:style>
  <w:style w:type="paragraph" w:styleId="Header">
    <w:name w:val="header"/>
    <w:basedOn w:val="Normal"/>
    <w:link w:val="HeaderChar"/>
    <w:uiPriority w:val="99"/>
    <w:unhideWhenUsed/>
    <w:rsid w:val="00074762"/>
    <w:pPr>
      <w:tabs>
        <w:tab w:val="center" w:pos="4513"/>
        <w:tab w:val="right" w:pos="9026"/>
      </w:tabs>
      <w:spacing w:line="240" w:lineRule="auto"/>
    </w:pPr>
  </w:style>
  <w:style w:type="character" w:customStyle="1" w:styleId="HeaderChar">
    <w:name w:val="Header Char"/>
    <w:basedOn w:val="DefaultParagraphFont"/>
    <w:link w:val="Header"/>
    <w:uiPriority w:val="99"/>
    <w:rsid w:val="00074762"/>
    <w:rPr>
      <w:rFonts w:ascii="Times New Roman" w:hAnsi="Times New Roman" w:cs="Arial"/>
      <w:sz w:val="24"/>
      <w:lang w:val="en-GB" w:eastAsia="en-IN"/>
    </w:rPr>
  </w:style>
  <w:style w:type="paragraph" w:styleId="Footer">
    <w:name w:val="footer"/>
    <w:basedOn w:val="Normal"/>
    <w:link w:val="FooterChar"/>
    <w:uiPriority w:val="99"/>
    <w:unhideWhenUsed/>
    <w:rsid w:val="00074762"/>
    <w:pPr>
      <w:tabs>
        <w:tab w:val="center" w:pos="4513"/>
        <w:tab w:val="right" w:pos="9026"/>
      </w:tabs>
      <w:spacing w:line="240" w:lineRule="auto"/>
    </w:pPr>
  </w:style>
  <w:style w:type="character" w:customStyle="1" w:styleId="FooterChar">
    <w:name w:val="Footer Char"/>
    <w:basedOn w:val="DefaultParagraphFont"/>
    <w:link w:val="Footer"/>
    <w:uiPriority w:val="99"/>
    <w:rsid w:val="00074762"/>
    <w:rPr>
      <w:rFonts w:ascii="Times New Roman" w:hAnsi="Times New Roman" w:cs="Arial"/>
      <w:sz w:val="24"/>
      <w:lang w:val="en-GB" w:eastAsia="en-IN"/>
    </w:rPr>
  </w:style>
  <w:style w:type="paragraph" w:styleId="TOCHeading">
    <w:name w:val="TOC Heading"/>
    <w:basedOn w:val="Heading1"/>
    <w:next w:val="Normal"/>
    <w:uiPriority w:val="39"/>
    <w:unhideWhenUsed/>
    <w:qFormat/>
    <w:rsid w:val="00B67DB7"/>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B67DB7"/>
    <w:pPr>
      <w:spacing w:after="100"/>
    </w:pPr>
  </w:style>
  <w:style w:type="paragraph" w:styleId="TOC2">
    <w:name w:val="toc 2"/>
    <w:basedOn w:val="Normal"/>
    <w:next w:val="Normal"/>
    <w:autoRedefine/>
    <w:uiPriority w:val="39"/>
    <w:unhideWhenUsed/>
    <w:rsid w:val="00B67DB7"/>
    <w:pPr>
      <w:spacing w:after="100"/>
      <w:ind w:left="240"/>
    </w:pPr>
  </w:style>
  <w:style w:type="character" w:styleId="Hyperlink">
    <w:name w:val="Hyperlink"/>
    <w:basedOn w:val="DefaultParagraphFont"/>
    <w:uiPriority w:val="99"/>
    <w:unhideWhenUsed/>
    <w:rsid w:val="00B67DB7"/>
    <w:rPr>
      <w:color w:val="0563C1" w:themeColor="hyperlink"/>
      <w:u w:val="single"/>
    </w:rPr>
  </w:style>
  <w:style w:type="paragraph" w:styleId="ListParagraph">
    <w:name w:val="List Paragraph"/>
    <w:basedOn w:val="Normal"/>
    <w:uiPriority w:val="34"/>
    <w:qFormat/>
    <w:rsid w:val="00BE587A"/>
    <w:pPr>
      <w:ind w:left="720"/>
      <w:contextualSpacing/>
    </w:pPr>
  </w:style>
  <w:style w:type="paragraph" w:styleId="NormalWeb">
    <w:name w:val="Normal (Web)"/>
    <w:basedOn w:val="Normal"/>
    <w:uiPriority w:val="99"/>
    <w:semiHidden/>
    <w:unhideWhenUsed/>
    <w:rsid w:val="00886800"/>
    <w:pPr>
      <w:spacing w:before="100" w:beforeAutospacing="1" w:after="100" w:afterAutospacing="1" w:line="240" w:lineRule="auto"/>
      <w:jc w:val="left"/>
    </w:pPr>
    <w:rPr>
      <w:rFonts w:eastAsia="Times New Roman" w:cs="Times New Roman"/>
      <w:szCs w:val="24"/>
      <w:lang w:val="en-IN"/>
    </w:rPr>
  </w:style>
  <w:style w:type="paragraph" w:styleId="TOC3">
    <w:name w:val="toc 3"/>
    <w:basedOn w:val="Normal"/>
    <w:next w:val="Normal"/>
    <w:autoRedefine/>
    <w:uiPriority w:val="39"/>
    <w:unhideWhenUsed/>
    <w:rsid w:val="0035539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3305693">
      <w:bodyDiv w:val="1"/>
      <w:marLeft w:val="0"/>
      <w:marRight w:val="0"/>
      <w:marTop w:val="0"/>
      <w:marBottom w:val="0"/>
      <w:divBdr>
        <w:top w:val="none" w:sz="0" w:space="0" w:color="auto"/>
        <w:left w:val="none" w:sz="0" w:space="0" w:color="auto"/>
        <w:bottom w:val="none" w:sz="0" w:space="0" w:color="auto"/>
        <w:right w:val="none" w:sz="0" w:space="0" w:color="auto"/>
      </w:divBdr>
    </w:div>
    <w:div w:id="1730181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80E917E354B4A839757427A477E7DAC"/>
        <w:category>
          <w:name w:val="General"/>
          <w:gallery w:val="placeholder"/>
        </w:category>
        <w:types>
          <w:type w:val="bbPlcHdr"/>
        </w:types>
        <w:behaviors>
          <w:behavior w:val="content"/>
        </w:behaviors>
        <w:guid w:val="{54759C9B-5918-45E9-83BC-1A8C1ABE75BB}"/>
      </w:docPartPr>
      <w:docPartBody>
        <w:p w:rsidR="00F720AE" w:rsidRDefault="00774513" w:rsidP="00774513">
          <w:pPr>
            <w:pStyle w:val="C80E917E354B4A839757427A477E7DAC"/>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4513"/>
    <w:rsid w:val="0022794B"/>
    <w:rsid w:val="006D49DD"/>
    <w:rsid w:val="00774513"/>
    <w:rsid w:val="00A93CF0"/>
    <w:rsid w:val="00D2766D"/>
    <w:rsid w:val="00DA0A73"/>
    <w:rsid w:val="00F659F5"/>
    <w:rsid w:val="00F720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80E917E354B4A839757427A477E7DAC">
    <w:name w:val="C80E917E354B4A839757427A477E7DAC"/>
    <w:rsid w:val="007745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F9B091-6518-4473-9FA3-47265571F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24</Pages>
  <Words>5440</Words>
  <Characters>31008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Leadership and management</vt:lpstr>
    </vt:vector>
  </TitlesOfParts>
  <Company/>
  <LinksUpToDate>false</LinksUpToDate>
  <CharactersWithSpaces>36376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dc:title>
  <dc:subject/>
  <dc:creator>Daniela Luncasu</dc:creator>
  <cp:keywords/>
  <dc:description/>
  <cp:lastModifiedBy>Andreea Ciorascu</cp:lastModifiedBy>
  <cp:revision>34</cp:revision>
  <dcterms:created xsi:type="dcterms:W3CDTF">2023-07-26T15:59:00Z</dcterms:created>
  <dcterms:modified xsi:type="dcterms:W3CDTF">2023-08-21T20:24:00Z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4d710ad9bc165c5d14efd5e2c3779ea683cbd8bc56021f5d08ba23c05a24150c</vt:lpwstr>
  </property>
</Properties>
</file>