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768C43FD" w:rsidR="00330917" w:rsidRPr="00330917" w:rsidRDefault="005459C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2234245</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265D783C" w:rsidR="00330917" w:rsidRPr="00330917" w:rsidRDefault="005459C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7C49EC0" w:rsidR="00330917" w:rsidRPr="00330917" w:rsidRDefault="005459C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8CEE000" w:rsidR="00330917" w:rsidRPr="00330917" w:rsidRDefault="005459C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Muhammed Cassamo</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B9C9B56" w14:textId="77777777" w:rsidR="00207C02" w:rsidRPr="003D5482" w:rsidRDefault="00207C02" w:rsidP="003D5482">
            <w:pPr>
              <w:spacing w:after="0" w:line="360" w:lineRule="auto"/>
              <w:jc w:val="both"/>
              <w:rPr>
                <w:rFonts w:ascii="Arial" w:eastAsia="Times New Roman" w:hAnsi="Arial" w:cs="Arial"/>
                <w:bCs/>
                <w:color w:val="auto"/>
                <w:szCs w:val="24"/>
              </w:rPr>
            </w:pPr>
            <w:r w:rsidRPr="003D5482">
              <w:rPr>
                <w:rFonts w:ascii="Arial" w:eastAsia="Times New Roman" w:hAnsi="Arial" w:cs="Arial"/>
                <w:bCs/>
                <w:color w:val="auto"/>
                <w:szCs w:val="24"/>
              </w:rPr>
              <w:t>I am now working as a placement student at the Premier Inn Sheffield Arena, gaining practical experience in the hospitality industry. Working in the front office has taught me a lot. Kolb's paradigm guides my reflection on my experiences, insights, and skills from this time.</w:t>
            </w:r>
          </w:p>
          <w:p w14:paraId="01FFF84E" w14:textId="77777777" w:rsidR="00207C02" w:rsidRPr="003D5482" w:rsidRDefault="00207C02" w:rsidP="003D5482">
            <w:pPr>
              <w:spacing w:after="0" w:line="360" w:lineRule="auto"/>
              <w:jc w:val="both"/>
              <w:rPr>
                <w:rFonts w:ascii="Arial" w:eastAsia="Times New Roman" w:hAnsi="Arial" w:cs="Arial"/>
                <w:b/>
                <w:bCs/>
                <w:color w:val="auto"/>
                <w:szCs w:val="24"/>
              </w:rPr>
            </w:pPr>
            <w:r w:rsidRPr="003D5482">
              <w:rPr>
                <w:rFonts w:ascii="Arial" w:eastAsia="Times New Roman" w:hAnsi="Arial" w:cs="Arial"/>
                <w:b/>
                <w:bCs/>
                <w:color w:val="auto"/>
                <w:szCs w:val="24"/>
              </w:rPr>
              <w:t>Concrete Experience</w:t>
            </w:r>
          </w:p>
          <w:p w14:paraId="53E57571" w14:textId="77777777" w:rsidR="00207C02" w:rsidRPr="003D5482" w:rsidRDefault="00207C02" w:rsidP="003D5482">
            <w:pPr>
              <w:spacing w:after="0" w:line="360" w:lineRule="auto"/>
              <w:jc w:val="both"/>
              <w:rPr>
                <w:rFonts w:ascii="Arial" w:eastAsia="Times New Roman" w:hAnsi="Arial" w:cs="Arial"/>
                <w:bCs/>
                <w:color w:val="auto"/>
                <w:szCs w:val="24"/>
              </w:rPr>
            </w:pPr>
            <w:r w:rsidRPr="003D5482">
              <w:rPr>
                <w:rFonts w:ascii="Arial" w:eastAsia="Times New Roman" w:hAnsi="Arial" w:cs="Arial"/>
                <w:bCs/>
                <w:color w:val="auto"/>
                <w:szCs w:val="24"/>
              </w:rPr>
              <w:t xml:space="preserve">Working the front desk at Premier Inn Sheffield Arena has been fascinating and educational. I entered the fast-paced hotel management business on my first day. My everyday duties included checking in and out visitors, reserving hotels, and interacting with them. I gained knowledge on how to use the reservation system, create room keys, and oversee extra services like parking, managing gratuities, and making appointments for breakfast and supper. This job requires to communicate with visitors and team members, which requires good communication skills and a customer-focused mindset (Fallon and Rutherford, 2011). I was immediately put to the test of my guest service training, which placed a strong emphasis on having a nice manner and listening intently. Both technological know-how and people skills were needed to handle payments and make sure everything ran well at the reception. I had </w:t>
            </w:r>
            <w:proofErr w:type="gramStart"/>
            <w:r w:rsidRPr="003D5482">
              <w:rPr>
                <w:rFonts w:ascii="Arial" w:eastAsia="Times New Roman" w:hAnsi="Arial" w:cs="Arial"/>
                <w:bCs/>
                <w:color w:val="auto"/>
                <w:szCs w:val="24"/>
              </w:rPr>
              <w:t>never before</w:t>
            </w:r>
            <w:proofErr w:type="gramEnd"/>
            <w:r w:rsidRPr="003D5482">
              <w:rPr>
                <w:rFonts w:ascii="Arial" w:eastAsia="Times New Roman" w:hAnsi="Arial" w:cs="Arial"/>
                <w:bCs/>
                <w:color w:val="auto"/>
                <w:szCs w:val="24"/>
              </w:rPr>
              <w:t xml:space="preserve"> been exposed to the complexities and demands of front desk operations at a busy hotel before this practical experience.</w:t>
            </w:r>
          </w:p>
          <w:p w14:paraId="24D7573B" w14:textId="77777777" w:rsidR="00207C02" w:rsidRPr="003D5482" w:rsidRDefault="00207C02" w:rsidP="003D5482">
            <w:pPr>
              <w:spacing w:after="0" w:line="360" w:lineRule="auto"/>
              <w:jc w:val="both"/>
              <w:rPr>
                <w:rFonts w:ascii="Arial" w:eastAsia="Times New Roman" w:hAnsi="Arial" w:cs="Arial"/>
                <w:b/>
                <w:bCs/>
                <w:color w:val="auto"/>
                <w:szCs w:val="24"/>
              </w:rPr>
            </w:pPr>
            <w:r w:rsidRPr="003D5482">
              <w:rPr>
                <w:rFonts w:ascii="Arial" w:eastAsia="Times New Roman" w:hAnsi="Arial" w:cs="Arial"/>
                <w:b/>
                <w:bCs/>
                <w:color w:val="auto"/>
                <w:szCs w:val="24"/>
              </w:rPr>
              <w:t>Reflective Observation</w:t>
            </w:r>
          </w:p>
          <w:p w14:paraId="1156D7D2" w14:textId="77777777" w:rsidR="00207C02" w:rsidRPr="003D5482" w:rsidRDefault="00207C02" w:rsidP="003D5482">
            <w:pPr>
              <w:spacing w:after="0" w:line="360" w:lineRule="auto"/>
              <w:jc w:val="both"/>
              <w:rPr>
                <w:rFonts w:ascii="Arial" w:eastAsia="Times New Roman" w:hAnsi="Arial" w:cs="Arial"/>
                <w:bCs/>
                <w:color w:val="auto"/>
                <w:szCs w:val="24"/>
              </w:rPr>
            </w:pPr>
            <w:r w:rsidRPr="003D5482">
              <w:rPr>
                <w:rFonts w:ascii="Arial" w:eastAsia="Times New Roman" w:hAnsi="Arial" w:cs="Arial"/>
                <w:bCs/>
                <w:color w:val="auto"/>
                <w:szCs w:val="24"/>
              </w:rPr>
              <w:t>As I think back on my time at the hotel, I see how important soft skills and technical expertise are. Working with a varied clientele brought to light the need for tolerance, flexibility, and empathy</w:t>
            </w:r>
            <w:r w:rsidRPr="003D5482">
              <w:rPr>
                <w:rFonts w:ascii="Arial" w:hAnsi="Arial" w:cs="Arial"/>
                <w:szCs w:val="24"/>
              </w:rPr>
              <w:t xml:space="preserve"> </w:t>
            </w:r>
            <w:r w:rsidRPr="003D5482">
              <w:rPr>
                <w:rFonts w:ascii="Arial" w:eastAsia="Times New Roman" w:hAnsi="Arial" w:cs="Arial"/>
                <w:bCs/>
                <w:color w:val="auto"/>
                <w:szCs w:val="24"/>
              </w:rPr>
              <w:t>(Gundersen, 2016). I saw that in addition to prompt service, customers valued a</w:t>
            </w:r>
            <w:r w:rsidRPr="003D5482">
              <w:rPr>
                <w:rFonts w:ascii="Arial" w:eastAsia="Times New Roman" w:hAnsi="Arial" w:cs="Arial"/>
                <w:bCs/>
                <w:color w:val="auto"/>
                <w:szCs w:val="24"/>
              </w:rPr>
              <w:t xml:space="preserve"> </w:t>
            </w:r>
            <w:r w:rsidRPr="003D5482">
              <w:rPr>
                <w:rFonts w:ascii="Arial" w:eastAsia="Times New Roman" w:hAnsi="Arial" w:cs="Arial"/>
                <w:bCs/>
                <w:color w:val="auto"/>
                <w:szCs w:val="24"/>
              </w:rPr>
              <w:t xml:space="preserve">personal touch, even something as basic as a sincere smile or a kind gesture. Quick thinking and problem-solving skills were required in this fast-paced atmosphere, particularly during peak hours or when dealing with difficult circumstances. I also saw how important it is for staff members to work together and communicate well to guarantee a flawless visitor experience. At the end of the day, I would often catch myself thinking back on my encounters and </w:t>
            </w:r>
            <w:r w:rsidRPr="003D5482">
              <w:rPr>
                <w:rFonts w:ascii="Arial" w:eastAsia="Times New Roman" w:hAnsi="Arial" w:cs="Arial"/>
                <w:bCs/>
                <w:color w:val="auto"/>
                <w:szCs w:val="24"/>
              </w:rPr>
              <w:lastRenderedPageBreak/>
              <w:t>wondering how I might have done things differently or better. I was able to progressively improve my strategy and become more self-assured and proactive in my position because of this reflection.</w:t>
            </w:r>
          </w:p>
          <w:p w14:paraId="4BA2602A" w14:textId="60CC7EF9" w:rsidR="00207C02" w:rsidRPr="003D5482" w:rsidRDefault="00207C02" w:rsidP="003D5482">
            <w:pPr>
              <w:spacing w:after="0" w:line="360" w:lineRule="auto"/>
              <w:jc w:val="both"/>
              <w:rPr>
                <w:rFonts w:ascii="Arial" w:eastAsia="Times New Roman" w:hAnsi="Arial" w:cs="Arial"/>
                <w:b/>
                <w:bCs/>
                <w:color w:val="auto"/>
                <w:szCs w:val="24"/>
              </w:rPr>
            </w:pPr>
            <w:r w:rsidRPr="003D5482">
              <w:rPr>
                <w:rFonts w:ascii="Arial" w:eastAsia="Times New Roman" w:hAnsi="Arial" w:cs="Arial"/>
                <w:b/>
                <w:bCs/>
                <w:color w:val="auto"/>
                <w:szCs w:val="24"/>
              </w:rPr>
              <w:t>Abstract Conceptualisation</w:t>
            </w:r>
          </w:p>
          <w:p w14:paraId="2F501309" w14:textId="77777777" w:rsidR="00207C02" w:rsidRPr="003D5482" w:rsidRDefault="00207C02" w:rsidP="003D5482">
            <w:pPr>
              <w:spacing w:after="0" w:line="360" w:lineRule="auto"/>
              <w:jc w:val="both"/>
              <w:rPr>
                <w:rFonts w:ascii="Arial" w:eastAsia="Times New Roman" w:hAnsi="Arial" w:cs="Arial"/>
                <w:bCs/>
                <w:color w:val="auto"/>
                <w:szCs w:val="24"/>
              </w:rPr>
            </w:pPr>
            <w:r w:rsidRPr="003D5482">
              <w:rPr>
                <w:rFonts w:ascii="Arial" w:eastAsia="Times New Roman" w:hAnsi="Arial" w:cs="Arial"/>
                <w:bCs/>
                <w:color w:val="auto"/>
                <w:szCs w:val="24"/>
              </w:rPr>
              <w:t>My placement's experiences and observations line up with several theories and ideas related to hospitality management. The focus on visitor pleasure aligns with the notion of the service-profit chain, which establishes a connection between revenue, service quality, and staff satisfaction</w:t>
            </w:r>
            <w:r w:rsidRPr="003D5482">
              <w:rPr>
                <w:rFonts w:ascii="Arial" w:hAnsi="Arial" w:cs="Arial"/>
                <w:szCs w:val="24"/>
              </w:rPr>
              <w:t xml:space="preserve"> </w:t>
            </w:r>
            <w:r w:rsidRPr="003D5482">
              <w:rPr>
                <w:rFonts w:ascii="Arial" w:eastAsia="Times New Roman" w:hAnsi="Arial" w:cs="Arial"/>
                <w:bCs/>
                <w:color w:val="auto"/>
                <w:szCs w:val="24"/>
              </w:rPr>
              <w:t xml:space="preserve">(Harris and Castle, 2022). My experiences support theories that place a high value on customer happiness and engagement by highlighting the critical role that people play in service industries. In the hotel industry, the difficulty of catering to a wide range of customer wants and preferences </w:t>
            </w:r>
            <w:proofErr w:type="gramStart"/>
            <w:r w:rsidRPr="003D5482">
              <w:rPr>
                <w:rFonts w:ascii="Arial" w:eastAsia="Times New Roman" w:hAnsi="Arial" w:cs="Arial"/>
                <w:bCs/>
                <w:color w:val="auto"/>
                <w:szCs w:val="24"/>
              </w:rPr>
              <w:t>is a reflection of</w:t>
            </w:r>
            <w:proofErr w:type="gramEnd"/>
            <w:r w:rsidRPr="003D5482">
              <w:rPr>
                <w:rFonts w:ascii="Arial" w:eastAsia="Times New Roman" w:hAnsi="Arial" w:cs="Arial"/>
                <w:bCs/>
                <w:color w:val="auto"/>
                <w:szCs w:val="24"/>
              </w:rPr>
              <w:t xml:space="preserve"> market segmentation and personalised service concepts (Ibrahim and Abbas, 2019). The principles of organisational behaviour, which highlight the need for a healthy work culture and successful management practises, are consistent with the necessity for efficient internal communication and collaboration. These ideas and precepts have given me a framework for comprehending the practical aspects of my job and have assisted me in conceptualising the wider ramifications of the duties I do daily.</w:t>
            </w:r>
          </w:p>
          <w:p w14:paraId="4AED9466" w14:textId="2DF709B3" w:rsidR="00330917" w:rsidRPr="003D5482" w:rsidRDefault="00330917" w:rsidP="003D5482">
            <w:pPr>
              <w:spacing w:after="0" w:line="360" w:lineRule="auto"/>
              <w:jc w:val="both"/>
              <w:rPr>
                <w:rFonts w:ascii="Arial" w:eastAsia="Times New Roman" w:hAnsi="Arial" w:cs="Arial"/>
                <w:bCs/>
                <w:color w:val="auto"/>
                <w:szCs w:val="24"/>
              </w:rPr>
            </w:pPr>
          </w:p>
          <w:p w14:paraId="606A8E2D" w14:textId="202FEFB3" w:rsidR="003D5482" w:rsidRPr="003D5482" w:rsidRDefault="003D5482" w:rsidP="003D5482">
            <w:pPr>
              <w:spacing w:after="0" w:line="360" w:lineRule="auto"/>
              <w:jc w:val="both"/>
              <w:rPr>
                <w:rFonts w:ascii="Arial" w:eastAsia="Times New Roman" w:hAnsi="Arial" w:cs="Arial"/>
                <w:b/>
                <w:bCs/>
                <w:color w:val="auto"/>
                <w:szCs w:val="24"/>
              </w:rPr>
            </w:pPr>
            <w:r w:rsidRPr="003D5482">
              <w:rPr>
                <w:rFonts w:ascii="Arial" w:eastAsia="Times New Roman" w:hAnsi="Arial" w:cs="Arial"/>
                <w:b/>
                <w:bCs/>
                <w:color w:val="auto"/>
                <w:szCs w:val="24"/>
              </w:rPr>
              <w:t>Active Experimentation</w:t>
            </w:r>
          </w:p>
          <w:p w14:paraId="72DD312E" w14:textId="6A0B6650" w:rsidR="003D5482" w:rsidRPr="003D5482" w:rsidRDefault="003D5482" w:rsidP="003D5482">
            <w:pPr>
              <w:spacing w:after="0" w:line="360" w:lineRule="auto"/>
              <w:jc w:val="both"/>
              <w:rPr>
                <w:rFonts w:ascii="Arial" w:eastAsia="Times New Roman" w:hAnsi="Arial" w:cs="Arial"/>
                <w:bCs/>
                <w:color w:val="auto"/>
                <w:szCs w:val="24"/>
              </w:rPr>
            </w:pPr>
            <w:r w:rsidRPr="003D5482">
              <w:rPr>
                <w:rFonts w:ascii="Arial" w:eastAsia="Times New Roman" w:hAnsi="Arial" w:cs="Arial"/>
                <w:bCs/>
                <w:color w:val="auto"/>
                <w:szCs w:val="24"/>
              </w:rPr>
              <w:t>Taking inspiration from my experiences and introspection, I want to use several approaches in my continuing work. By putting active listening and empathy into practice, I want to improve my customer service abilities and make every visitor feel appreciated and heard. I'll concentrate on increasing my productivity while managing reservations and administrative duties, maybe by looking into more useful time-management strategies or technological solutions. I suggest holding frequent briefings and feedback meetings with my co-workers to improve teamwork. Priority must also be given to experimenting with various strategies for handling difficult circumstances, such as client complaints or odd demands (ASET, 2013). I plan to use these techniques to enhance my performance going forward and to be ready for positions in the hospitality sector. This experimental phase, which enables me to apply academic knowledge to real-world settings, is vital for my career and personal progress.</w:t>
            </w:r>
          </w:p>
          <w:p w14:paraId="2AB4B3F0" w14:textId="77777777" w:rsidR="003D5482" w:rsidRPr="003D5482" w:rsidRDefault="003D5482" w:rsidP="003D5482">
            <w:pPr>
              <w:spacing w:after="0" w:line="360" w:lineRule="auto"/>
              <w:jc w:val="both"/>
              <w:rPr>
                <w:rFonts w:ascii="Arial" w:eastAsia="Times New Roman" w:hAnsi="Arial" w:cs="Arial"/>
                <w:bCs/>
                <w:color w:val="auto"/>
                <w:szCs w:val="24"/>
              </w:rPr>
            </w:pPr>
            <w:r w:rsidRPr="003D5482">
              <w:rPr>
                <w:rFonts w:ascii="Arial" w:eastAsia="Times New Roman" w:hAnsi="Arial" w:cs="Arial"/>
                <w:bCs/>
                <w:color w:val="auto"/>
                <w:szCs w:val="24"/>
              </w:rPr>
              <w:t>This insightful reflecting practice, which is based on Kolb's model, has shown the beneficial relationship between theoretical knowledge and real-world application. It has not only improved my understanding of the abilities needed for hotel management, but it has also mapped out a course for further education and advancement in my career.</w:t>
            </w:r>
          </w:p>
          <w:p w14:paraId="7167CC56" w14:textId="77777777" w:rsidR="003D5482" w:rsidRPr="003D5482" w:rsidRDefault="003D5482" w:rsidP="003D5482">
            <w:pPr>
              <w:spacing w:after="0" w:line="360" w:lineRule="auto"/>
              <w:jc w:val="both"/>
              <w:rPr>
                <w:rFonts w:ascii="Arial" w:eastAsia="Times New Roman" w:hAnsi="Arial" w:cs="Arial"/>
                <w:bCs/>
                <w:color w:val="auto"/>
                <w:szCs w:val="24"/>
              </w:rPr>
            </w:pPr>
          </w:p>
          <w:p w14:paraId="3616EA64" w14:textId="77777777" w:rsidR="003D5482" w:rsidRPr="003D5482" w:rsidRDefault="003D5482" w:rsidP="003D5482">
            <w:pPr>
              <w:spacing w:after="0" w:line="360" w:lineRule="auto"/>
              <w:jc w:val="both"/>
              <w:rPr>
                <w:rFonts w:ascii="Arial" w:eastAsia="Times New Roman" w:hAnsi="Arial" w:cs="Arial"/>
                <w:bCs/>
                <w:color w:val="auto"/>
                <w:szCs w:val="24"/>
              </w:rPr>
            </w:pPr>
          </w:p>
          <w:p w14:paraId="282ACE94" w14:textId="77777777" w:rsidR="003D5482" w:rsidRPr="003D5482" w:rsidRDefault="003D5482" w:rsidP="003D5482">
            <w:pPr>
              <w:spacing w:after="0" w:line="360" w:lineRule="auto"/>
              <w:jc w:val="both"/>
              <w:rPr>
                <w:rFonts w:ascii="Arial" w:eastAsia="Times New Roman" w:hAnsi="Arial" w:cs="Arial"/>
                <w:bCs/>
                <w:color w:val="auto"/>
                <w:szCs w:val="24"/>
              </w:rPr>
            </w:pPr>
            <w:r w:rsidRPr="003D5482">
              <w:rPr>
                <w:rFonts w:ascii="Arial" w:eastAsia="Times New Roman" w:hAnsi="Arial" w:cs="Arial"/>
                <w:bCs/>
                <w:color w:val="auto"/>
                <w:szCs w:val="24"/>
              </w:rPr>
              <w:t>Words: 721</w:t>
            </w:r>
          </w:p>
          <w:p w14:paraId="205B0F66" w14:textId="77777777" w:rsidR="003D5482" w:rsidRPr="003D5482" w:rsidRDefault="003D5482" w:rsidP="003D5482">
            <w:pPr>
              <w:spacing w:after="0" w:line="360" w:lineRule="auto"/>
              <w:jc w:val="both"/>
              <w:rPr>
                <w:rFonts w:ascii="Arial" w:eastAsia="Times New Roman" w:hAnsi="Arial" w:cs="Arial"/>
                <w:bCs/>
                <w:color w:val="auto"/>
                <w:szCs w:val="24"/>
              </w:rPr>
            </w:pPr>
          </w:p>
          <w:p w14:paraId="65B42E31" w14:textId="77777777" w:rsidR="003D5482" w:rsidRPr="003D5482" w:rsidRDefault="003D5482" w:rsidP="003D5482">
            <w:pPr>
              <w:spacing w:after="0" w:line="360" w:lineRule="auto"/>
              <w:jc w:val="both"/>
              <w:rPr>
                <w:rFonts w:ascii="Arial" w:eastAsia="Times New Roman" w:hAnsi="Arial" w:cs="Arial"/>
                <w:b/>
                <w:bCs/>
                <w:color w:val="auto"/>
                <w:szCs w:val="24"/>
              </w:rPr>
            </w:pPr>
            <w:r w:rsidRPr="003D5482">
              <w:rPr>
                <w:rFonts w:ascii="Arial" w:eastAsia="Times New Roman" w:hAnsi="Arial" w:cs="Arial"/>
                <w:b/>
                <w:bCs/>
                <w:color w:val="auto"/>
                <w:szCs w:val="24"/>
              </w:rPr>
              <w:lastRenderedPageBreak/>
              <w:t>References</w:t>
            </w:r>
          </w:p>
          <w:p w14:paraId="4C5D0A1B" w14:textId="77777777" w:rsidR="003D5482" w:rsidRPr="003D5482" w:rsidRDefault="003D5482" w:rsidP="003D5482">
            <w:pPr>
              <w:spacing w:after="0" w:line="360" w:lineRule="auto"/>
              <w:jc w:val="both"/>
              <w:rPr>
                <w:rFonts w:ascii="Arial" w:eastAsia="Times New Roman" w:hAnsi="Arial" w:cs="Arial"/>
                <w:bCs/>
                <w:color w:val="auto"/>
                <w:szCs w:val="24"/>
              </w:rPr>
            </w:pPr>
            <w:r w:rsidRPr="003D5482">
              <w:rPr>
                <w:rFonts w:ascii="Arial" w:eastAsia="Times New Roman" w:hAnsi="Arial" w:cs="Arial"/>
                <w:bCs/>
                <w:color w:val="auto"/>
                <w:szCs w:val="24"/>
              </w:rPr>
              <w:t xml:space="preserve">ASET (2013) </w:t>
            </w:r>
            <w:r w:rsidRPr="003D5482">
              <w:rPr>
                <w:rFonts w:ascii="Arial" w:eastAsia="Times New Roman" w:hAnsi="Arial" w:cs="Arial"/>
                <w:bCs/>
                <w:i/>
                <w:iCs/>
                <w:color w:val="auto"/>
                <w:szCs w:val="24"/>
              </w:rPr>
              <w:t>ASET Good Practice Guide for Work-based and Placement Learning</w:t>
            </w:r>
            <w:r w:rsidRPr="003D5482">
              <w:rPr>
                <w:rFonts w:ascii="Arial" w:eastAsia="Times New Roman" w:hAnsi="Arial" w:cs="Arial"/>
                <w:bCs/>
                <w:color w:val="auto"/>
                <w:szCs w:val="24"/>
              </w:rPr>
              <w:t>. ASET, Sheffield.</w:t>
            </w:r>
          </w:p>
          <w:p w14:paraId="285994C3" w14:textId="77777777" w:rsidR="003D5482" w:rsidRPr="003D5482" w:rsidRDefault="003D5482" w:rsidP="003D5482">
            <w:pPr>
              <w:spacing w:after="0" w:line="360" w:lineRule="auto"/>
              <w:jc w:val="both"/>
              <w:rPr>
                <w:rFonts w:ascii="Arial" w:eastAsia="Times New Roman" w:hAnsi="Arial" w:cs="Arial"/>
                <w:bCs/>
                <w:color w:val="auto"/>
                <w:szCs w:val="24"/>
              </w:rPr>
            </w:pPr>
            <w:r w:rsidRPr="003D5482">
              <w:rPr>
                <w:rFonts w:ascii="Arial" w:eastAsia="Times New Roman" w:hAnsi="Arial" w:cs="Arial"/>
                <w:bCs/>
                <w:color w:val="auto"/>
                <w:szCs w:val="24"/>
              </w:rPr>
              <w:t xml:space="preserve">Fallon, M. and Rutherford, D. (2011) </w:t>
            </w:r>
            <w:r w:rsidRPr="003D5482">
              <w:rPr>
                <w:rFonts w:ascii="Arial" w:eastAsia="Times New Roman" w:hAnsi="Arial" w:cs="Arial"/>
                <w:bCs/>
                <w:i/>
                <w:iCs/>
                <w:color w:val="auto"/>
                <w:szCs w:val="24"/>
              </w:rPr>
              <w:t>Hotel Management and Operations</w:t>
            </w:r>
            <w:r w:rsidRPr="003D5482">
              <w:rPr>
                <w:rFonts w:ascii="Arial" w:eastAsia="Times New Roman" w:hAnsi="Arial" w:cs="Arial"/>
                <w:bCs/>
                <w:color w:val="auto"/>
                <w:szCs w:val="24"/>
              </w:rPr>
              <w:t>. Wiley, London.</w:t>
            </w:r>
          </w:p>
          <w:p w14:paraId="0FACC659" w14:textId="77777777" w:rsidR="003D5482" w:rsidRPr="003D5482" w:rsidRDefault="003D5482" w:rsidP="003D5482">
            <w:pPr>
              <w:spacing w:after="0" w:line="360" w:lineRule="auto"/>
              <w:jc w:val="both"/>
              <w:rPr>
                <w:rFonts w:ascii="Arial" w:eastAsia="Times New Roman" w:hAnsi="Arial" w:cs="Arial"/>
                <w:bCs/>
                <w:color w:val="auto"/>
                <w:szCs w:val="24"/>
              </w:rPr>
            </w:pPr>
            <w:r w:rsidRPr="003D5482">
              <w:rPr>
                <w:rFonts w:ascii="Arial" w:eastAsia="Times New Roman" w:hAnsi="Arial" w:cs="Arial"/>
                <w:bCs/>
                <w:color w:val="auto"/>
                <w:szCs w:val="24"/>
              </w:rPr>
              <w:t xml:space="preserve">Gundersen, M. (2016). Hotel guest satisfaction among business </w:t>
            </w:r>
            <w:proofErr w:type="spellStart"/>
            <w:r w:rsidRPr="003D5482">
              <w:rPr>
                <w:rFonts w:ascii="Arial" w:eastAsia="Times New Roman" w:hAnsi="Arial" w:cs="Arial"/>
                <w:bCs/>
                <w:color w:val="auto"/>
                <w:szCs w:val="24"/>
              </w:rPr>
              <w:t>travelers</w:t>
            </w:r>
            <w:proofErr w:type="spellEnd"/>
            <w:r w:rsidRPr="003D5482">
              <w:rPr>
                <w:rFonts w:ascii="Arial" w:eastAsia="Times New Roman" w:hAnsi="Arial" w:cs="Arial"/>
                <w:bCs/>
                <w:color w:val="auto"/>
                <w:szCs w:val="24"/>
              </w:rPr>
              <w:t xml:space="preserve"> What are the important factors? </w:t>
            </w:r>
            <w:r w:rsidRPr="003D5482">
              <w:rPr>
                <w:rFonts w:ascii="Arial" w:eastAsia="Times New Roman" w:hAnsi="Arial" w:cs="Arial"/>
                <w:bCs/>
                <w:i/>
                <w:iCs/>
                <w:color w:val="auto"/>
                <w:szCs w:val="24"/>
              </w:rPr>
              <w:t>The Cornell Hotel and Restaurant Administration Quarterly</w:t>
            </w:r>
            <w:r w:rsidRPr="003D5482">
              <w:rPr>
                <w:rFonts w:ascii="Arial" w:eastAsia="Times New Roman" w:hAnsi="Arial" w:cs="Arial"/>
                <w:bCs/>
                <w:color w:val="auto"/>
                <w:szCs w:val="24"/>
              </w:rPr>
              <w:t xml:space="preserve">, 37(2), pp.72–81. </w:t>
            </w:r>
            <w:proofErr w:type="spellStart"/>
            <w:proofErr w:type="gramStart"/>
            <w:r w:rsidRPr="003D5482">
              <w:rPr>
                <w:rFonts w:ascii="Arial" w:eastAsia="Times New Roman" w:hAnsi="Arial" w:cs="Arial"/>
                <w:bCs/>
                <w:color w:val="auto"/>
                <w:szCs w:val="24"/>
              </w:rPr>
              <w:t>doi:https</w:t>
            </w:r>
            <w:proofErr w:type="spellEnd"/>
            <w:r w:rsidRPr="003D5482">
              <w:rPr>
                <w:rFonts w:ascii="Arial" w:eastAsia="Times New Roman" w:hAnsi="Arial" w:cs="Arial"/>
                <w:bCs/>
                <w:color w:val="auto"/>
                <w:szCs w:val="24"/>
              </w:rPr>
              <w:t>://doi.org/10.1016/0010-8804(96)83104-1</w:t>
            </w:r>
            <w:proofErr w:type="gramEnd"/>
            <w:r w:rsidRPr="003D5482">
              <w:rPr>
                <w:rFonts w:ascii="Arial" w:eastAsia="Times New Roman" w:hAnsi="Arial" w:cs="Arial"/>
                <w:bCs/>
                <w:color w:val="auto"/>
                <w:szCs w:val="24"/>
              </w:rPr>
              <w:t>.</w:t>
            </w:r>
          </w:p>
          <w:p w14:paraId="7241FF13" w14:textId="77777777" w:rsidR="003D5482" w:rsidRPr="003D5482" w:rsidRDefault="003D5482" w:rsidP="003D5482">
            <w:pPr>
              <w:spacing w:after="0" w:line="360" w:lineRule="auto"/>
              <w:jc w:val="both"/>
              <w:rPr>
                <w:rFonts w:ascii="Arial" w:eastAsia="Times New Roman" w:hAnsi="Arial" w:cs="Arial"/>
                <w:bCs/>
                <w:color w:val="auto"/>
                <w:szCs w:val="24"/>
              </w:rPr>
            </w:pPr>
            <w:r w:rsidRPr="003D5482">
              <w:rPr>
                <w:rFonts w:ascii="Arial" w:eastAsia="Times New Roman" w:hAnsi="Arial" w:cs="Arial"/>
                <w:bCs/>
                <w:color w:val="auto"/>
                <w:szCs w:val="24"/>
              </w:rPr>
              <w:t xml:space="preserve">Harris, A., Castle, R. (2022) </w:t>
            </w:r>
            <w:r w:rsidRPr="003D5482">
              <w:rPr>
                <w:rFonts w:ascii="Arial" w:eastAsia="Times New Roman" w:hAnsi="Arial" w:cs="Arial"/>
                <w:bCs/>
                <w:i/>
                <w:color w:val="auto"/>
                <w:szCs w:val="24"/>
              </w:rPr>
              <w:t>More Reservations, Happier Guests: The Ultimate Guide for the Modern Hotelier</w:t>
            </w:r>
            <w:r w:rsidRPr="003D5482">
              <w:rPr>
                <w:rFonts w:ascii="Arial" w:eastAsia="Times New Roman" w:hAnsi="Arial" w:cs="Arial"/>
                <w:bCs/>
                <w:color w:val="auto"/>
                <w:szCs w:val="24"/>
              </w:rPr>
              <w:t>. Cloud beds.</w:t>
            </w:r>
          </w:p>
          <w:p w14:paraId="7CCA4E71" w14:textId="1AD144AC" w:rsidR="00330917" w:rsidRPr="003D5482" w:rsidRDefault="003D5482" w:rsidP="003D5482">
            <w:pPr>
              <w:spacing w:after="0" w:line="360" w:lineRule="auto"/>
              <w:jc w:val="both"/>
              <w:rPr>
                <w:rFonts w:ascii="Arial" w:eastAsia="Times New Roman" w:hAnsi="Arial" w:cs="Arial"/>
                <w:bCs/>
                <w:color w:val="auto"/>
                <w:szCs w:val="24"/>
              </w:rPr>
            </w:pPr>
            <w:r w:rsidRPr="003D5482">
              <w:rPr>
                <w:rFonts w:ascii="Arial" w:eastAsia="Times New Roman" w:hAnsi="Arial" w:cs="Arial"/>
                <w:bCs/>
                <w:color w:val="auto"/>
                <w:szCs w:val="24"/>
              </w:rPr>
              <w:t xml:space="preserve">Ibrahim, Y. and Abbas, T. (2019). The Impact of Hotel Service Innovation on Guest’s Perceived Value and Return Intention. </w:t>
            </w:r>
            <w:r w:rsidRPr="003D5482">
              <w:rPr>
                <w:rFonts w:ascii="Arial" w:eastAsia="Times New Roman" w:hAnsi="Arial" w:cs="Arial"/>
                <w:bCs/>
                <w:i/>
                <w:iCs/>
                <w:color w:val="auto"/>
                <w:szCs w:val="24"/>
              </w:rPr>
              <w:t>International Academic Journal Faculty of Tourism and Hotel Management</w:t>
            </w:r>
            <w:r w:rsidRPr="003D5482">
              <w:rPr>
                <w:rFonts w:ascii="Arial" w:eastAsia="Times New Roman" w:hAnsi="Arial" w:cs="Arial"/>
                <w:bCs/>
                <w:color w:val="auto"/>
                <w:szCs w:val="24"/>
              </w:rPr>
              <w:t xml:space="preserve">, 5(1), pp.166–191. </w:t>
            </w:r>
            <w:proofErr w:type="spellStart"/>
            <w:proofErr w:type="gramStart"/>
            <w:r w:rsidRPr="003D5482">
              <w:rPr>
                <w:rFonts w:ascii="Arial" w:eastAsia="Times New Roman" w:hAnsi="Arial" w:cs="Arial"/>
                <w:bCs/>
                <w:color w:val="auto"/>
                <w:szCs w:val="24"/>
              </w:rPr>
              <w:t>doi:https</w:t>
            </w:r>
            <w:proofErr w:type="spellEnd"/>
            <w:r w:rsidRPr="003D5482">
              <w:rPr>
                <w:rFonts w:ascii="Arial" w:eastAsia="Times New Roman" w:hAnsi="Arial" w:cs="Arial"/>
                <w:bCs/>
                <w:color w:val="auto"/>
                <w:szCs w:val="24"/>
              </w:rPr>
              <w:t>://doi.org/10.21608/ijaf.2019.95473</w:t>
            </w:r>
            <w:proofErr w:type="gramEnd"/>
            <w:r w:rsidRPr="003D5482">
              <w:rPr>
                <w:rFonts w:ascii="Arial" w:eastAsia="Times New Roman" w:hAnsi="Arial" w:cs="Arial"/>
                <w:bCs/>
                <w:color w:val="auto"/>
                <w:szCs w:val="24"/>
              </w:rPr>
              <w:t>.</w:t>
            </w: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4849FD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9ED042B" w14:textId="77777777" w:rsidR="003D5482" w:rsidRPr="003D5482" w:rsidRDefault="003D5482" w:rsidP="003D5482">
            <w:pPr>
              <w:spacing w:after="0" w:line="360" w:lineRule="auto"/>
              <w:jc w:val="both"/>
              <w:rPr>
                <w:rFonts w:ascii="Arial" w:eastAsia="Times New Roman" w:hAnsi="Arial" w:cs="Arial"/>
                <w:bCs/>
                <w:color w:val="auto"/>
                <w:szCs w:val="20"/>
              </w:rPr>
            </w:pPr>
            <w:r w:rsidRPr="003D5482">
              <w:rPr>
                <w:rFonts w:ascii="Arial" w:eastAsia="Times New Roman" w:hAnsi="Arial" w:cs="Arial"/>
                <w:bCs/>
                <w:color w:val="auto"/>
                <w:szCs w:val="20"/>
              </w:rPr>
              <w:t>Dear HEWETT316,</w:t>
            </w:r>
          </w:p>
          <w:p w14:paraId="44C5DF3B" w14:textId="77777777" w:rsidR="003D5482" w:rsidRPr="003D5482" w:rsidRDefault="003D5482" w:rsidP="003D5482">
            <w:pPr>
              <w:spacing w:after="0" w:line="360" w:lineRule="auto"/>
              <w:jc w:val="both"/>
              <w:rPr>
                <w:rFonts w:ascii="Arial" w:eastAsia="Times New Roman" w:hAnsi="Arial" w:cs="Arial"/>
                <w:bCs/>
                <w:color w:val="auto"/>
                <w:szCs w:val="20"/>
              </w:rPr>
            </w:pPr>
            <w:r w:rsidRPr="003D5482">
              <w:rPr>
                <w:rFonts w:ascii="Arial" w:eastAsia="Times New Roman" w:hAnsi="Arial" w:cs="Arial"/>
                <w:bCs/>
                <w:color w:val="auto"/>
                <w:szCs w:val="20"/>
              </w:rPr>
              <w:t>We appreciate you taking the time to write such kind reviews about your birthday celebration at Premier Inn Sheffield Arena. We are delighted to learn that you had a fantastic day and that our crew helped to make it even more memorable.</w:t>
            </w:r>
          </w:p>
          <w:p w14:paraId="7611ACB4" w14:textId="77777777" w:rsidR="003D5482" w:rsidRPr="003D5482" w:rsidRDefault="003D5482" w:rsidP="003D5482">
            <w:pPr>
              <w:spacing w:after="0" w:line="360" w:lineRule="auto"/>
              <w:jc w:val="both"/>
              <w:rPr>
                <w:rFonts w:ascii="Arial" w:eastAsia="Times New Roman" w:hAnsi="Arial" w:cs="Arial"/>
                <w:bCs/>
                <w:color w:val="auto"/>
                <w:szCs w:val="20"/>
              </w:rPr>
            </w:pPr>
            <w:r w:rsidRPr="003D5482">
              <w:rPr>
                <w:rFonts w:ascii="Arial" w:eastAsia="Times New Roman" w:hAnsi="Arial" w:cs="Arial"/>
                <w:bCs/>
                <w:color w:val="auto"/>
                <w:szCs w:val="20"/>
              </w:rPr>
              <w:t>Our mission at Premier Inn is to provide every one of our guests with an amazing, personalised stay. That the view from your accommodation and the attentive treatment from our personnel fulfilled this expectation makes us happy. We think the simple gestures, like acknowledging a guest's birthday and sharing in their celebration, really do make a big impact.</w:t>
            </w:r>
          </w:p>
          <w:p w14:paraId="1F1B602A" w14:textId="77777777" w:rsidR="003D5482" w:rsidRPr="003D5482" w:rsidRDefault="003D5482" w:rsidP="003D5482">
            <w:pPr>
              <w:spacing w:after="0" w:line="360" w:lineRule="auto"/>
              <w:jc w:val="both"/>
              <w:rPr>
                <w:rFonts w:ascii="Arial" w:eastAsia="Times New Roman" w:hAnsi="Arial" w:cs="Arial"/>
                <w:bCs/>
                <w:color w:val="auto"/>
                <w:szCs w:val="20"/>
              </w:rPr>
            </w:pPr>
            <w:r w:rsidRPr="003D5482">
              <w:rPr>
                <w:rFonts w:ascii="Arial" w:eastAsia="Times New Roman" w:hAnsi="Arial" w:cs="Arial"/>
                <w:bCs/>
                <w:color w:val="auto"/>
                <w:szCs w:val="20"/>
              </w:rPr>
              <w:t>We would be happy to have you visit us again in the future. We hope that you have even more reasons to rejoice in the next year and wish you the best of luck till then.</w:t>
            </w:r>
          </w:p>
          <w:p w14:paraId="7844FEF3" w14:textId="77777777" w:rsidR="003D5482" w:rsidRPr="003D5482" w:rsidRDefault="003D5482" w:rsidP="003D5482">
            <w:pPr>
              <w:spacing w:after="0" w:line="360" w:lineRule="auto"/>
              <w:jc w:val="both"/>
              <w:rPr>
                <w:rFonts w:ascii="Arial" w:eastAsia="Times New Roman" w:hAnsi="Arial" w:cs="Arial"/>
                <w:bCs/>
                <w:color w:val="auto"/>
                <w:szCs w:val="20"/>
              </w:rPr>
            </w:pPr>
            <w:r w:rsidRPr="003D5482">
              <w:rPr>
                <w:rFonts w:ascii="Arial" w:eastAsia="Times New Roman" w:hAnsi="Arial" w:cs="Arial"/>
                <w:bCs/>
                <w:color w:val="auto"/>
                <w:szCs w:val="20"/>
              </w:rPr>
              <w:t>Warm regards,</w:t>
            </w:r>
          </w:p>
          <w:p w14:paraId="09F5AC5D" w14:textId="77777777" w:rsidR="003D5482" w:rsidRPr="003D5482" w:rsidRDefault="003D5482" w:rsidP="003D5482">
            <w:pPr>
              <w:spacing w:after="0" w:line="360" w:lineRule="auto"/>
              <w:jc w:val="both"/>
              <w:rPr>
                <w:rFonts w:ascii="Arial" w:eastAsia="Times New Roman" w:hAnsi="Arial" w:cs="Arial"/>
                <w:bCs/>
                <w:color w:val="auto"/>
                <w:szCs w:val="20"/>
              </w:rPr>
            </w:pPr>
            <w:r w:rsidRPr="003D5482">
              <w:rPr>
                <w:rFonts w:ascii="Arial" w:eastAsia="Times New Roman" w:hAnsi="Arial" w:cs="Arial"/>
                <w:bCs/>
                <w:color w:val="auto"/>
                <w:szCs w:val="20"/>
              </w:rPr>
              <w:t xml:space="preserve">Basem Issam </w:t>
            </w:r>
            <w:proofErr w:type="spellStart"/>
            <w:r w:rsidRPr="003D5482">
              <w:rPr>
                <w:rFonts w:ascii="Arial" w:eastAsia="Times New Roman" w:hAnsi="Arial" w:cs="Arial"/>
                <w:bCs/>
                <w:color w:val="auto"/>
                <w:szCs w:val="20"/>
              </w:rPr>
              <w:t>Elhersh</w:t>
            </w:r>
            <w:proofErr w:type="spellEnd"/>
          </w:p>
          <w:p w14:paraId="30E21778" w14:textId="77777777" w:rsidR="003D5482" w:rsidRPr="003D5482" w:rsidRDefault="003D5482" w:rsidP="003D5482">
            <w:pPr>
              <w:spacing w:after="0" w:line="360" w:lineRule="auto"/>
              <w:jc w:val="both"/>
              <w:rPr>
                <w:rFonts w:ascii="Arial" w:eastAsia="Times New Roman" w:hAnsi="Arial" w:cs="Arial"/>
                <w:bCs/>
                <w:color w:val="auto"/>
                <w:szCs w:val="20"/>
              </w:rPr>
            </w:pPr>
            <w:r w:rsidRPr="003D5482">
              <w:rPr>
                <w:rFonts w:ascii="Arial" w:eastAsia="Times New Roman" w:hAnsi="Arial" w:cs="Arial"/>
                <w:bCs/>
                <w:color w:val="auto"/>
                <w:szCs w:val="20"/>
              </w:rPr>
              <w:t>Manager</w:t>
            </w:r>
          </w:p>
          <w:p w14:paraId="3EF46441" w14:textId="6CAB2C76" w:rsidR="00137E4D" w:rsidRDefault="003D5482" w:rsidP="003D5482">
            <w:pPr>
              <w:spacing w:after="0" w:line="360" w:lineRule="auto"/>
              <w:jc w:val="both"/>
              <w:rPr>
                <w:rFonts w:ascii="Arial" w:eastAsia="Times New Roman" w:hAnsi="Arial" w:cs="Arial"/>
                <w:bCs/>
                <w:color w:val="auto"/>
                <w:szCs w:val="20"/>
              </w:rPr>
            </w:pPr>
            <w:r w:rsidRPr="003D5482">
              <w:rPr>
                <w:rFonts w:ascii="Arial" w:eastAsia="Times New Roman" w:hAnsi="Arial" w:cs="Arial"/>
                <w:bCs/>
                <w:color w:val="auto"/>
                <w:szCs w:val="20"/>
              </w:rPr>
              <w:t>The Premier Inn Sheffield Arena.</w:t>
            </w:r>
          </w:p>
          <w:p w14:paraId="65C5202E" w14:textId="77777777" w:rsidR="003D5482" w:rsidRPr="003D5482" w:rsidRDefault="003D5482" w:rsidP="003D5482">
            <w:pPr>
              <w:spacing w:after="0" w:line="360" w:lineRule="auto"/>
              <w:jc w:val="both"/>
              <w:rPr>
                <w:rFonts w:ascii="Arial" w:eastAsia="Times New Roman" w:hAnsi="Arial" w:cs="Arial"/>
                <w:bCs/>
                <w:color w:val="auto"/>
                <w:szCs w:val="20"/>
              </w:rPr>
            </w:pPr>
          </w:p>
          <w:p w14:paraId="5BC1D35C" w14:textId="77777777" w:rsidR="003D5482" w:rsidRDefault="003D5482" w:rsidP="003D5482">
            <w:pPr>
              <w:spacing w:line="360" w:lineRule="auto"/>
              <w:jc w:val="both"/>
              <w:rPr>
                <w:rFonts w:ascii="Arial" w:eastAsia="Times New Roman" w:hAnsi="Arial" w:cs="Arial"/>
                <w:bCs/>
                <w:color w:val="auto"/>
                <w:szCs w:val="24"/>
                <w:lang w:val="en-AU"/>
              </w:rPr>
            </w:pPr>
            <w:r w:rsidRPr="003D5482">
              <w:rPr>
                <w:rFonts w:ascii="Arial" w:eastAsia="Times New Roman" w:hAnsi="Arial" w:cs="Arial"/>
                <w:bCs/>
                <w:color w:val="auto"/>
                <w:szCs w:val="24"/>
                <w:lang w:val="en-AU"/>
              </w:rPr>
              <w:t>Screenshot of referenced Trip Advisor review used:</w:t>
            </w:r>
          </w:p>
          <w:p w14:paraId="664258A0" w14:textId="64BCF953" w:rsidR="00137E4D" w:rsidRPr="003D5482" w:rsidRDefault="003D5482" w:rsidP="003D5482">
            <w:pPr>
              <w:spacing w:line="360" w:lineRule="auto"/>
              <w:jc w:val="both"/>
              <w:rPr>
                <w:rFonts w:ascii="Arial" w:eastAsia="Times New Roman" w:hAnsi="Arial" w:cs="Arial"/>
                <w:bCs/>
                <w:color w:val="auto"/>
                <w:szCs w:val="24"/>
                <w:lang w:val="en-AU"/>
              </w:rPr>
            </w:pPr>
            <w:r w:rsidRPr="00140B32">
              <w:rPr>
                <w:rFonts w:cs="Arial"/>
                <w:noProof/>
                <w:lang w:eastAsia="en-GB"/>
              </w:rPr>
              <w:lastRenderedPageBreak/>
              <w:drawing>
                <wp:inline distT="0" distB="0" distL="0" distR="0" wp14:anchorId="18B3F55B" wp14:editId="4AD86F10">
                  <wp:extent cx="5600358" cy="3009900"/>
                  <wp:effectExtent l="0" t="0" r="635" b="0"/>
                  <wp:docPr id="2" name="Picture 2" descr="Upload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pload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22496" cy="3021798"/>
                          </a:xfrm>
                          <a:prstGeom prst="rect">
                            <a:avLst/>
                          </a:prstGeom>
                          <a:noFill/>
                          <a:ln>
                            <a:noFill/>
                          </a:ln>
                        </pic:spPr>
                      </pic:pic>
                    </a:graphicData>
                  </a:graphic>
                </wp:inline>
              </w:drawing>
            </w: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25E9F534" w14:textId="2B5DFCBF" w:rsidR="00137E4D" w:rsidRPr="00492631" w:rsidRDefault="00137E4D" w:rsidP="00137E4D">
            <w:pPr>
              <w:rPr>
                <w:rFonts w:ascii="Arial" w:eastAsia="Times New Roman" w:hAnsi="Arial" w:cs="Times New Roman"/>
                <w:bCs/>
                <w:color w:val="auto"/>
                <w:szCs w:val="24"/>
                <w:lang w:val="en-AU"/>
              </w:rPr>
            </w:pP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2D2C068A"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r w:rsidR="006434BD">
              <w:rPr>
                <w:rFonts w:ascii="Arial" w:eastAsia="Times New Roman" w:hAnsi="Arial" w:cs="Times New Roman"/>
                <w:b/>
                <w:color w:val="auto"/>
                <w:szCs w:val="24"/>
                <w:lang w:val="en-AU"/>
              </w:rPr>
              <w:t>0</w:t>
            </w:r>
            <w:r w:rsidR="00D20F64" w:rsidRPr="00D20F64">
              <w:rPr>
                <w:rFonts w:ascii="Arial" w:eastAsia="Times New Roman" w:hAnsi="Arial" w:cs="Times New Roman"/>
                <w:b/>
                <w:color w:val="auto"/>
                <w:szCs w:val="24"/>
                <w:lang w:val="en-AU"/>
              </w:rPr>
              <w:t>-%</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B2955FD" w14:textId="77777777" w:rsidR="003D5482" w:rsidRPr="003D5482" w:rsidRDefault="003D5482" w:rsidP="003D5482">
            <w:pPr>
              <w:spacing w:after="0" w:line="360" w:lineRule="auto"/>
              <w:jc w:val="both"/>
              <w:rPr>
                <w:rFonts w:ascii="Arial" w:eastAsia="Times New Roman" w:hAnsi="Arial" w:cs="Arial"/>
                <w:bCs/>
                <w:color w:val="auto"/>
                <w:szCs w:val="24"/>
              </w:rPr>
            </w:pPr>
            <w:r w:rsidRPr="003D5482">
              <w:rPr>
                <w:rFonts w:ascii="Arial" w:eastAsia="Times New Roman" w:hAnsi="Arial" w:cs="Arial"/>
                <w:bCs/>
                <w:color w:val="auto"/>
                <w:szCs w:val="24"/>
              </w:rPr>
              <w:t xml:space="preserve">Dear </w:t>
            </w:r>
            <w:proofErr w:type="gramStart"/>
            <w:r w:rsidRPr="003D5482">
              <w:rPr>
                <w:rFonts w:ascii="Arial" w:eastAsia="Times New Roman" w:hAnsi="Arial" w:cs="Arial"/>
                <w:bCs/>
                <w:color w:val="auto"/>
                <w:szCs w:val="24"/>
              </w:rPr>
              <w:t>Mr.</w:t>
            </w:r>
            <w:proofErr w:type="gramEnd"/>
            <w:r w:rsidRPr="003D5482">
              <w:rPr>
                <w:rFonts w:ascii="Arial" w:eastAsia="Times New Roman" w:hAnsi="Arial" w:cs="Arial"/>
                <w:bCs/>
                <w:color w:val="auto"/>
                <w:szCs w:val="24"/>
              </w:rPr>
              <w:t xml:space="preserve"> Federick,</w:t>
            </w:r>
          </w:p>
          <w:p w14:paraId="6BD48667" w14:textId="77777777" w:rsidR="003D5482" w:rsidRPr="003D5482" w:rsidRDefault="003D5482" w:rsidP="003D5482">
            <w:pPr>
              <w:spacing w:after="0" w:line="360" w:lineRule="auto"/>
              <w:jc w:val="both"/>
              <w:rPr>
                <w:rFonts w:ascii="Arial" w:eastAsia="Times New Roman" w:hAnsi="Arial" w:cs="Arial"/>
                <w:bCs/>
                <w:color w:val="auto"/>
                <w:szCs w:val="24"/>
              </w:rPr>
            </w:pPr>
            <w:r w:rsidRPr="003D5482">
              <w:rPr>
                <w:rFonts w:ascii="Arial" w:eastAsia="Times New Roman" w:hAnsi="Arial" w:cs="Arial"/>
                <w:bCs/>
                <w:color w:val="auto"/>
                <w:szCs w:val="24"/>
              </w:rPr>
              <w:t xml:space="preserve">Despite the worries expressed in your most recent contact, I hope you are well and feeling optimistic when you get this message. We have received your report about the problems you raised during your stay at Premier Inn Sheffield Arena. As the manager of the </w:t>
            </w:r>
            <w:proofErr w:type="gramStart"/>
            <w:r w:rsidRPr="003D5482">
              <w:rPr>
                <w:rFonts w:ascii="Arial" w:eastAsia="Times New Roman" w:hAnsi="Arial" w:cs="Arial"/>
                <w:bCs/>
                <w:color w:val="auto"/>
                <w:szCs w:val="24"/>
              </w:rPr>
              <w:t>hotel</w:t>
            </w:r>
            <w:proofErr w:type="gramEnd"/>
            <w:r w:rsidRPr="003D5482">
              <w:rPr>
                <w:rFonts w:ascii="Arial" w:eastAsia="Times New Roman" w:hAnsi="Arial" w:cs="Arial"/>
                <w:bCs/>
                <w:color w:val="auto"/>
                <w:szCs w:val="24"/>
              </w:rPr>
              <w:t xml:space="preserve"> you recently stayed at, I take this obligation seriously.</w:t>
            </w:r>
          </w:p>
          <w:p w14:paraId="5334FFCC" w14:textId="77777777" w:rsidR="003D5482" w:rsidRPr="003D5482" w:rsidRDefault="003D5482" w:rsidP="003D5482">
            <w:pPr>
              <w:spacing w:after="0" w:line="360" w:lineRule="auto"/>
              <w:jc w:val="both"/>
              <w:rPr>
                <w:rFonts w:ascii="Arial" w:eastAsia="Times New Roman" w:hAnsi="Arial" w:cs="Arial"/>
                <w:bCs/>
                <w:color w:val="auto"/>
                <w:szCs w:val="24"/>
              </w:rPr>
            </w:pPr>
            <w:r w:rsidRPr="003D5482">
              <w:rPr>
                <w:rFonts w:ascii="Arial" w:eastAsia="Times New Roman" w:hAnsi="Arial" w:cs="Arial"/>
                <w:bCs/>
                <w:color w:val="auto"/>
                <w:szCs w:val="24"/>
              </w:rPr>
              <w:t>First and foremost, we sincerely apologise for any faults you may have encountered. We get important insights from your input that are crucial to our ongoing efforts to raise the bar for our services. I apologise for not living up to your or our own standards this time.</w:t>
            </w:r>
          </w:p>
          <w:p w14:paraId="334621FB" w14:textId="77777777" w:rsidR="003D5482" w:rsidRPr="003D5482" w:rsidRDefault="003D5482" w:rsidP="003D5482">
            <w:pPr>
              <w:spacing w:after="0" w:line="360" w:lineRule="auto"/>
              <w:jc w:val="both"/>
              <w:rPr>
                <w:rFonts w:ascii="Arial" w:eastAsia="Times New Roman" w:hAnsi="Arial" w:cs="Arial"/>
                <w:bCs/>
                <w:color w:val="auto"/>
                <w:szCs w:val="24"/>
              </w:rPr>
            </w:pPr>
            <w:r w:rsidRPr="003D5482">
              <w:rPr>
                <w:rFonts w:ascii="Arial" w:eastAsia="Times New Roman" w:hAnsi="Arial" w:cs="Arial"/>
                <w:bCs/>
                <w:color w:val="auto"/>
                <w:szCs w:val="24"/>
              </w:rPr>
              <w:t>It is disheartening to hear that the breakfast was not as warm and tasty as we try to give to our guests. I have personally brought this up with our kitchen staff to make sure that our food's quality and presentation are closely inspected. To avoid a repeat of this, we are taking quick remedial action.</w:t>
            </w:r>
          </w:p>
          <w:p w14:paraId="2492711A" w14:textId="77777777" w:rsidR="003D5482" w:rsidRPr="003D5482" w:rsidRDefault="003D5482" w:rsidP="003D5482">
            <w:pPr>
              <w:spacing w:after="0" w:line="360" w:lineRule="auto"/>
              <w:jc w:val="both"/>
              <w:rPr>
                <w:rFonts w:ascii="Arial" w:eastAsia="Times New Roman" w:hAnsi="Arial" w:cs="Arial"/>
                <w:bCs/>
                <w:color w:val="auto"/>
                <w:szCs w:val="24"/>
              </w:rPr>
            </w:pPr>
            <w:r w:rsidRPr="003D5482">
              <w:rPr>
                <w:rFonts w:ascii="Arial" w:eastAsia="Times New Roman" w:hAnsi="Arial" w:cs="Arial"/>
                <w:bCs/>
                <w:color w:val="auto"/>
                <w:szCs w:val="24"/>
              </w:rPr>
              <w:lastRenderedPageBreak/>
              <w:t xml:space="preserve">Regarding the disruption of noise brought on by a crying infant, I would like to apologise for any inconvenience this has caused you. Even while we make every effort to provide a calm atmosphere for </w:t>
            </w:r>
            <w:proofErr w:type="gramStart"/>
            <w:r w:rsidRPr="003D5482">
              <w:rPr>
                <w:rFonts w:ascii="Arial" w:eastAsia="Times New Roman" w:hAnsi="Arial" w:cs="Arial"/>
                <w:bCs/>
                <w:color w:val="auto"/>
                <w:szCs w:val="24"/>
              </w:rPr>
              <w:t>all of</w:t>
            </w:r>
            <w:proofErr w:type="gramEnd"/>
            <w:r w:rsidRPr="003D5482">
              <w:rPr>
                <w:rFonts w:ascii="Arial" w:eastAsia="Times New Roman" w:hAnsi="Arial" w:cs="Arial"/>
                <w:bCs/>
                <w:color w:val="auto"/>
                <w:szCs w:val="24"/>
              </w:rPr>
              <w:t xml:space="preserve"> our visitors, handling sporadic disturbances from other visitors may sometimes be difficult. Nonetheless, we are examining our room assignment protocols to </w:t>
            </w:r>
            <w:proofErr w:type="gramStart"/>
            <w:r w:rsidRPr="003D5482">
              <w:rPr>
                <w:rFonts w:ascii="Arial" w:eastAsia="Times New Roman" w:hAnsi="Arial" w:cs="Arial"/>
                <w:bCs/>
                <w:color w:val="auto"/>
                <w:szCs w:val="24"/>
              </w:rPr>
              <w:t>more effectively handle such circumstances</w:t>
            </w:r>
            <w:proofErr w:type="gramEnd"/>
            <w:r w:rsidRPr="003D5482">
              <w:rPr>
                <w:rFonts w:ascii="Arial" w:eastAsia="Times New Roman" w:hAnsi="Arial" w:cs="Arial"/>
                <w:bCs/>
                <w:color w:val="auto"/>
                <w:szCs w:val="24"/>
              </w:rPr>
              <w:t xml:space="preserve"> in the future.</w:t>
            </w:r>
          </w:p>
          <w:p w14:paraId="2109C0E6" w14:textId="77777777" w:rsidR="003D5482" w:rsidRPr="003D5482" w:rsidRDefault="003D5482" w:rsidP="003D5482">
            <w:pPr>
              <w:spacing w:after="0" w:line="360" w:lineRule="auto"/>
              <w:jc w:val="both"/>
              <w:rPr>
                <w:rFonts w:ascii="Arial" w:eastAsia="Times New Roman" w:hAnsi="Arial" w:cs="Arial"/>
                <w:bCs/>
                <w:color w:val="auto"/>
                <w:szCs w:val="24"/>
              </w:rPr>
            </w:pPr>
            <w:r w:rsidRPr="003D5482">
              <w:rPr>
                <w:rFonts w:ascii="Arial" w:eastAsia="Times New Roman" w:hAnsi="Arial" w:cs="Arial"/>
                <w:bCs/>
                <w:color w:val="auto"/>
                <w:szCs w:val="24"/>
              </w:rPr>
              <w:t>One of the biggest concerns is how clean your accommodation is, especially the state of the bathroom. It is a basic need that our visitors enjoy a tidy and sanitary atmosphere while they are visiting. I've personally assumed responsibility for this problem and worked with our housekeeping team to perform a full investigation, and I can guarantee you that quick action has been taken to address and correct these violations of our cleaning procedures.</w:t>
            </w:r>
          </w:p>
          <w:p w14:paraId="0E39F1DA" w14:textId="77777777" w:rsidR="003D5482" w:rsidRPr="003D5482" w:rsidRDefault="003D5482" w:rsidP="003D5482">
            <w:pPr>
              <w:spacing w:after="0" w:line="360" w:lineRule="auto"/>
              <w:jc w:val="both"/>
              <w:rPr>
                <w:rFonts w:ascii="Arial" w:eastAsia="Times New Roman" w:hAnsi="Arial" w:cs="Arial"/>
                <w:bCs/>
                <w:color w:val="auto"/>
                <w:szCs w:val="24"/>
              </w:rPr>
            </w:pPr>
            <w:r w:rsidRPr="003D5482">
              <w:rPr>
                <w:rFonts w:ascii="Arial" w:eastAsia="Times New Roman" w:hAnsi="Arial" w:cs="Arial"/>
                <w:bCs/>
                <w:color w:val="auto"/>
                <w:szCs w:val="24"/>
              </w:rPr>
              <w:t>Although we really value your concerns, we are sadly unable to provide a discount or a free upgrade currently. But be assured that we are addressing the concerns you brought up. We are steadfast in our commitment to improve your experience, and we are now putting procedures in place to ensure that these problems don't arise again. We appreciate your thoughts and really hope you will give us another chance to provide the first-rate service you are entitled to. Please do not hesitate to get in touch with me personally if you have any other questions. We really hope that you will once again have trust in our hotel, and I have no doubt that we will surpass your expectations when you return.</w:t>
            </w:r>
          </w:p>
          <w:p w14:paraId="5FFFF7CF" w14:textId="77777777" w:rsidR="003D5482" w:rsidRPr="003D5482" w:rsidRDefault="003D5482" w:rsidP="003D5482">
            <w:pPr>
              <w:spacing w:after="0" w:line="360" w:lineRule="auto"/>
              <w:jc w:val="both"/>
              <w:rPr>
                <w:rFonts w:ascii="Arial" w:eastAsia="Times New Roman" w:hAnsi="Arial" w:cs="Arial"/>
                <w:bCs/>
                <w:color w:val="auto"/>
                <w:szCs w:val="24"/>
              </w:rPr>
            </w:pPr>
            <w:r w:rsidRPr="003D5482">
              <w:rPr>
                <w:rFonts w:ascii="Arial" w:eastAsia="Times New Roman" w:hAnsi="Arial" w:cs="Arial"/>
                <w:bCs/>
                <w:color w:val="auto"/>
                <w:szCs w:val="24"/>
              </w:rPr>
              <w:t>We sincerely apologise once again and hope to have the chance to welcome you back in more beneficial conditions.</w:t>
            </w:r>
          </w:p>
          <w:p w14:paraId="79D2A234" w14:textId="77777777" w:rsidR="003D5482" w:rsidRPr="003D5482" w:rsidRDefault="003D5482" w:rsidP="003D5482">
            <w:pPr>
              <w:spacing w:after="0" w:line="360" w:lineRule="auto"/>
              <w:jc w:val="both"/>
              <w:rPr>
                <w:rFonts w:ascii="Arial" w:eastAsia="Times New Roman" w:hAnsi="Arial" w:cs="Arial"/>
                <w:bCs/>
                <w:color w:val="auto"/>
                <w:szCs w:val="24"/>
              </w:rPr>
            </w:pPr>
            <w:r w:rsidRPr="003D5482">
              <w:rPr>
                <w:rFonts w:ascii="Arial" w:eastAsia="Times New Roman" w:hAnsi="Arial" w:cs="Arial"/>
                <w:bCs/>
                <w:color w:val="auto"/>
                <w:szCs w:val="24"/>
              </w:rPr>
              <w:t>Yours sincerely,</w:t>
            </w:r>
          </w:p>
          <w:p w14:paraId="20A59536" w14:textId="77777777" w:rsidR="003D5482" w:rsidRPr="003D5482" w:rsidRDefault="003D5482" w:rsidP="003D5482">
            <w:pPr>
              <w:spacing w:after="0" w:line="360" w:lineRule="auto"/>
              <w:jc w:val="both"/>
              <w:rPr>
                <w:rFonts w:ascii="Arial" w:eastAsia="Times New Roman" w:hAnsi="Arial" w:cs="Arial"/>
                <w:bCs/>
                <w:color w:val="auto"/>
                <w:szCs w:val="24"/>
              </w:rPr>
            </w:pPr>
            <w:r w:rsidRPr="003D5482">
              <w:rPr>
                <w:rFonts w:ascii="Arial" w:eastAsia="Times New Roman" w:hAnsi="Arial" w:cs="Arial"/>
                <w:bCs/>
                <w:color w:val="auto"/>
                <w:szCs w:val="24"/>
              </w:rPr>
              <w:t xml:space="preserve">Basem Issam </w:t>
            </w:r>
            <w:proofErr w:type="spellStart"/>
            <w:r w:rsidRPr="003D5482">
              <w:rPr>
                <w:rFonts w:ascii="Arial" w:eastAsia="Times New Roman" w:hAnsi="Arial" w:cs="Arial"/>
                <w:bCs/>
                <w:color w:val="auto"/>
                <w:szCs w:val="24"/>
              </w:rPr>
              <w:t>Elhersh</w:t>
            </w:r>
            <w:proofErr w:type="spellEnd"/>
          </w:p>
          <w:p w14:paraId="0B59F6E3" w14:textId="77777777" w:rsidR="003D5482" w:rsidRPr="003D5482" w:rsidRDefault="003D5482" w:rsidP="003D5482">
            <w:pPr>
              <w:spacing w:after="0" w:line="360" w:lineRule="auto"/>
              <w:jc w:val="both"/>
              <w:rPr>
                <w:rFonts w:ascii="Arial" w:eastAsia="Times New Roman" w:hAnsi="Arial" w:cs="Arial"/>
                <w:bCs/>
                <w:color w:val="auto"/>
                <w:szCs w:val="24"/>
              </w:rPr>
            </w:pPr>
            <w:r w:rsidRPr="003D5482">
              <w:rPr>
                <w:rFonts w:ascii="Arial" w:eastAsia="Times New Roman" w:hAnsi="Arial" w:cs="Arial"/>
                <w:bCs/>
                <w:color w:val="auto"/>
                <w:szCs w:val="24"/>
              </w:rPr>
              <w:t>Manager</w:t>
            </w:r>
          </w:p>
          <w:p w14:paraId="156113C5" w14:textId="77777777" w:rsidR="003D5482" w:rsidRPr="003D5482" w:rsidRDefault="003D5482" w:rsidP="003D5482">
            <w:pPr>
              <w:spacing w:after="0" w:line="360" w:lineRule="auto"/>
              <w:jc w:val="both"/>
              <w:rPr>
                <w:rFonts w:ascii="Arial" w:eastAsia="Times New Roman" w:hAnsi="Arial" w:cs="Arial"/>
                <w:bCs/>
                <w:color w:val="auto"/>
                <w:szCs w:val="24"/>
              </w:rPr>
            </w:pPr>
            <w:r w:rsidRPr="003D5482">
              <w:rPr>
                <w:rFonts w:ascii="Arial" w:eastAsia="Times New Roman" w:hAnsi="Arial" w:cs="Arial"/>
                <w:bCs/>
                <w:color w:val="auto"/>
                <w:szCs w:val="24"/>
              </w:rPr>
              <w:t>Premier Inn Sheffield Arena</w:t>
            </w:r>
          </w:p>
          <w:p w14:paraId="484033F9" w14:textId="77777777" w:rsidR="003D5482" w:rsidRPr="003D5482" w:rsidRDefault="003D5482" w:rsidP="003D5482">
            <w:pPr>
              <w:spacing w:after="0" w:line="360" w:lineRule="auto"/>
              <w:jc w:val="both"/>
              <w:rPr>
                <w:rFonts w:ascii="Arial" w:eastAsia="Times New Roman" w:hAnsi="Arial" w:cs="Arial"/>
                <w:bCs/>
                <w:color w:val="auto"/>
                <w:szCs w:val="24"/>
              </w:rPr>
            </w:pPr>
          </w:p>
          <w:p w14:paraId="6216B544" w14:textId="77777777" w:rsidR="003D5482" w:rsidRPr="003D5482" w:rsidRDefault="003D5482" w:rsidP="003D5482">
            <w:pPr>
              <w:spacing w:after="0" w:line="360" w:lineRule="auto"/>
              <w:jc w:val="both"/>
              <w:rPr>
                <w:rFonts w:ascii="Arial" w:eastAsia="Times New Roman" w:hAnsi="Arial" w:cs="Arial"/>
                <w:bCs/>
                <w:color w:val="auto"/>
                <w:szCs w:val="24"/>
              </w:rPr>
            </w:pPr>
          </w:p>
          <w:p w14:paraId="1C34DB6E" w14:textId="77777777" w:rsidR="003D5482" w:rsidRPr="003D5482" w:rsidRDefault="003D5482" w:rsidP="003D5482">
            <w:pPr>
              <w:spacing w:after="0" w:line="360" w:lineRule="auto"/>
              <w:jc w:val="both"/>
              <w:rPr>
                <w:rFonts w:ascii="Arial" w:eastAsia="Times New Roman" w:hAnsi="Arial" w:cs="Arial"/>
                <w:bCs/>
                <w:color w:val="auto"/>
                <w:szCs w:val="24"/>
              </w:rPr>
            </w:pPr>
          </w:p>
          <w:p w14:paraId="32D2C9C1" w14:textId="77777777" w:rsidR="003D5482" w:rsidRPr="003D5482" w:rsidRDefault="003D5482" w:rsidP="003D5482">
            <w:pPr>
              <w:spacing w:after="0" w:line="360" w:lineRule="auto"/>
              <w:jc w:val="both"/>
              <w:rPr>
                <w:rFonts w:ascii="Arial" w:eastAsia="Times New Roman" w:hAnsi="Arial" w:cs="Arial"/>
                <w:bCs/>
                <w:color w:val="auto"/>
                <w:szCs w:val="24"/>
              </w:rPr>
            </w:pPr>
          </w:p>
          <w:p w14:paraId="5B92ACD4" w14:textId="77777777" w:rsidR="003D5482" w:rsidRPr="003D5482" w:rsidRDefault="003D5482" w:rsidP="003D5482">
            <w:pPr>
              <w:spacing w:after="0" w:line="360" w:lineRule="auto"/>
              <w:jc w:val="both"/>
              <w:rPr>
                <w:rFonts w:ascii="Arial" w:eastAsia="Times New Roman" w:hAnsi="Arial" w:cs="Arial"/>
                <w:bCs/>
                <w:color w:val="auto"/>
                <w:szCs w:val="24"/>
              </w:rPr>
            </w:pPr>
          </w:p>
          <w:p w14:paraId="24FD384E" w14:textId="77777777" w:rsidR="003D5482" w:rsidRPr="003D5482" w:rsidRDefault="003D5482" w:rsidP="003D5482">
            <w:pPr>
              <w:spacing w:after="0" w:line="360" w:lineRule="auto"/>
              <w:jc w:val="both"/>
              <w:rPr>
                <w:rFonts w:ascii="Arial" w:eastAsia="Times New Roman" w:hAnsi="Arial" w:cs="Arial"/>
                <w:bCs/>
                <w:color w:val="auto"/>
                <w:szCs w:val="24"/>
              </w:rPr>
            </w:pPr>
            <w:r w:rsidRPr="003D5482">
              <w:rPr>
                <w:rFonts w:ascii="Arial" w:eastAsia="Times New Roman" w:hAnsi="Arial" w:cs="Arial"/>
                <w:bCs/>
                <w:color w:val="auto"/>
                <w:szCs w:val="24"/>
              </w:rPr>
              <w:t>Words: 454</w:t>
            </w:r>
          </w:p>
          <w:p w14:paraId="2165C268" w14:textId="77777777" w:rsidR="003D5482" w:rsidRPr="003D5482" w:rsidRDefault="003D5482" w:rsidP="003D5482">
            <w:pPr>
              <w:spacing w:after="0" w:line="360" w:lineRule="auto"/>
              <w:jc w:val="both"/>
              <w:rPr>
                <w:rFonts w:ascii="Arial" w:eastAsia="Times New Roman" w:hAnsi="Arial" w:cs="Arial"/>
                <w:bCs/>
                <w:color w:val="auto"/>
                <w:szCs w:val="24"/>
              </w:rPr>
            </w:pPr>
          </w:p>
          <w:p w14:paraId="57DFE0DA" w14:textId="77777777" w:rsidR="003D5482" w:rsidRPr="003D5482" w:rsidRDefault="003D5482" w:rsidP="003D5482">
            <w:pPr>
              <w:spacing w:after="0" w:line="360" w:lineRule="auto"/>
              <w:jc w:val="both"/>
              <w:rPr>
                <w:rFonts w:ascii="Arial" w:eastAsia="Times New Roman" w:hAnsi="Arial" w:cs="Arial"/>
                <w:b/>
                <w:bCs/>
                <w:color w:val="auto"/>
                <w:szCs w:val="24"/>
              </w:rPr>
            </w:pPr>
            <w:r w:rsidRPr="003D5482">
              <w:rPr>
                <w:rFonts w:ascii="Arial" w:eastAsia="Times New Roman" w:hAnsi="Arial" w:cs="Arial"/>
                <w:b/>
                <w:bCs/>
                <w:color w:val="auto"/>
                <w:szCs w:val="24"/>
              </w:rPr>
              <w:t>References</w:t>
            </w:r>
          </w:p>
          <w:p w14:paraId="42C1F991" w14:textId="77777777" w:rsidR="003D5482" w:rsidRPr="003D5482" w:rsidRDefault="003D5482" w:rsidP="003D5482">
            <w:pPr>
              <w:spacing w:line="360" w:lineRule="auto"/>
              <w:jc w:val="both"/>
              <w:rPr>
                <w:rFonts w:ascii="Arial" w:hAnsi="Arial" w:cs="Arial"/>
                <w:color w:val="auto"/>
                <w:szCs w:val="24"/>
              </w:rPr>
            </w:pPr>
            <w:r w:rsidRPr="003D5482">
              <w:rPr>
                <w:rFonts w:ascii="Arial" w:hAnsi="Arial" w:cs="Arial"/>
                <w:color w:val="auto"/>
                <w:szCs w:val="24"/>
              </w:rPr>
              <w:lastRenderedPageBreak/>
              <w:t xml:space="preserve">Berezina, K., </w:t>
            </w:r>
            <w:proofErr w:type="spellStart"/>
            <w:r w:rsidRPr="003D5482">
              <w:rPr>
                <w:rFonts w:ascii="Arial" w:hAnsi="Arial" w:cs="Arial"/>
                <w:color w:val="auto"/>
                <w:szCs w:val="24"/>
              </w:rPr>
              <w:t>Bilgihan</w:t>
            </w:r>
            <w:proofErr w:type="spellEnd"/>
            <w:r w:rsidRPr="003D5482">
              <w:rPr>
                <w:rFonts w:ascii="Arial" w:hAnsi="Arial" w:cs="Arial"/>
                <w:color w:val="auto"/>
                <w:szCs w:val="24"/>
              </w:rPr>
              <w:t xml:space="preserve">, A., Cobanoglu, C. and </w:t>
            </w:r>
            <w:proofErr w:type="spellStart"/>
            <w:r w:rsidRPr="003D5482">
              <w:rPr>
                <w:rFonts w:ascii="Arial" w:hAnsi="Arial" w:cs="Arial"/>
                <w:color w:val="auto"/>
                <w:szCs w:val="24"/>
              </w:rPr>
              <w:t>Okumus</w:t>
            </w:r>
            <w:proofErr w:type="spellEnd"/>
            <w:r w:rsidRPr="003D5482">
              <w:rPr>
                <w:rFonts w:ascii="Arial" w:hAnsi="Arial" w:cs="Arial"/>
                <w:color w:val="auto"/>
                <w:szCs w:val="24"/>
              </w:rPr>
              <w:t xml:space="preserve">, F. (2015). Understanding Satisfied and Dissatisfied Hotel Customers: Text Mining of Online Hotel Reviews. </w:t>
            </w:r>
            <w:r w:rsidRPr="003D5482">
              <w:rPr>
                <w:rFonts w:ascii="Arial" w:hAnsi="Arial" w:cs="Arial"/>
                <w:i/>
                <w:iCs/>
                <w:color w:val="auto"/>
                <w:szCs w:val="24"/>
              </w:rPr>
              <w:t>Journal of Hospitality Marketing and Management</w:t>
            </w:r>
            <w:r w:rsidRPr="003D5482">
              <w:rPr>
                <w:rFonts w:ascii="Arial" w:hAnsi="Arial" w:cs="Arial"/>
                <w:color w:val="auto"/>
                <w:szCs w:val="24"/>
              </w:rPr>
              <w:t xml:space="preserve">, 25(1), pp.1–24. </w:t>
            </w:r>
            <w:proofErr w:type="spellStart"/>
            <w:proofErr w:type="gramStart"/>
            <w:r w:rsidRPr="003D5482">
              <w:rPr>
                <w:rFonts w:ascii="Arial" w:hAnsi="Arial" w:cs="Arial"/>
                <w:color w:val="auto"/>
                <w:szCs w:val="24"/>
              </w:rPr>
              <w:t>doi:https</w:t>
            </w:r>
            <w:proofErr w:type="spellEnd"/>
            <w:r w:rsidRPr="003D5482">
              <w:rPr>
                <w:rFonts w:ascii="Arial" w:hAnsi="Arial" w:cs="Arial"/>
                <w:color w:val="auto"/>
                <w:szCs w:val="24"/>
              </w:rPr>
              <w:t>://doi.org/10.1080/19368623.2015.983631</w:t>
            </w:r>
            <w:proofErr w:type="gramEnd"/>
            <w:r w:rsidRPr="003D5482">
              <w:rPr>
                <w:rFonts w:ascii="Arial" w:hAnsi="Arial" w:cs="Arial"/>
                <w:color w:val="auto"/>
                <w:szCs w:val="24"/>
              </w:rPr>
              <w:t>.</w:t>
            </w:r>
          </w:p>
          <w:p w14:paraId="268FF882" w14:textId="77777777" w:rsidR="003D5482" w:rsidRPr="003D5482" w:rsidRDefault="003D5482" w:rsidP="003D5482">
            <w:pPr>
              <w:spacing w:line="360" w:lineRule="auto"/>
              <w:jc w:val="both"/>
              <w:rPr>
                <w:rFonts w:ascii="Arial" w:hAnsi="Arial" w:cs="Arial"/>
                <w:szCs w:val="24"/>
              </w:rPr>
            </w:pPr>
            <w:proofErr w:type="spellStart"/>
            <w:r w:rsidRPr="003D5482">
              <w:rPr>
                <w:rFonts w:ascii="Arial" w:hAnsi="Arial" w:cs="Arial"/>
                <w:szCs w:val="24"/>
              </w:rPr>
              <w:t>Corgel</w:t>
            </w:r>
            <w:proofErr w:type="spellEnd"/>
            <w:r w:rsidRPr="003D5482">
              <w:rPr>
                <w:rFonts w:ascii="Arial" w:hAnsi="Arial" w:cs="Arial"/>
                <w:szCs w:val="24"/>
              </w:rPr>
              <w:t xml:space="preserve">, J.B., Sturman, M.C. and Verma, R. (2011) </w:t>
            </w:r>
            <w:r w:rsidRPr="003D5482">
              <w:rPr>
                <w:rFonts w:ascii="Arial" w:hAnsi="Arial" w:cs="Arial"/>
                <w:i/>
                <w:iCs/>
                <w:szCs w:val="24"/>
              </w:rPr>
              <w:t>The Cornell School of Hotel Administration on Hospitality: Cutting Edge Thinking and Practice</w:t>
            </w:r>
            <w:r w:rsidRPr="003D5482">
              <w:rPr>
                <w:rFonts w:ascii="Arial" w:hAnsi="Arial" w:cs="Arial"/>
                <w:szCs w:val="24"/>
              </w:rPr>
              <w:t>. John Wiley and Sons, Incorporated, Hoboken.</w:t>
            </w:r>
          </w:p>
          <w:p w14:paraId="7C3D5BFB" w14:textId="77777777" w:rsidR="003D5482" w:rsidRPr="003D5482" w:rsidRDefault="003D5482" w:rsidP="003D5482">
            <w:pPr>
              <w:spacing w:line="360" w:lineRule="auto"/>
              <w:jc w:val="both"/>
              <w:rPr>
                <w:rFonts w:ascii="Arial" w:hAnsi="Arial" w:cs="Arial"/>
                <w:szCs w:val="24"/>
              </w:rPr>
            </w:pPr>
            <w:proofErr w:type="spellStart"/>
            <w:r w:rsidRPr="003D5482">
              <w:rPr>
                <w:rFonts w:ascii="Arial" w:hAnsi="Arial" w:cs="Arial"/>
                <w:szCs w:val="24"/>
              </w:rPr>
              <w:t>Kandampully</w:t>
            </w:r>
            <w:proofErr w:type="spellEnd"/>
            <w:r w:rsidRPr="003D5482">
              <w:rPr>
                <w:rFonts w:ascii="Arial" w:hAnsi="Arial" w:cs="Arial"/>
                <w:szCs w:val="24"/>
              </w:rPr>
              <w:t xml:space="preserve">, J. and </w:t>
            </w:r>
            <w:proofErr w:type="spellStart"/>
            <w:r w:rsidRPr="003D5482">
              <w:rPr>
                <w:rFonts w:ascii="Arial" w:hAnsi="Arial" w:cs="Arial"/>
                <w:szCs w:val="24"/>
              </w:rPr>
              <w:t>Suhartanto</w:t>
            </w:r>
            <w:proofErr w:type="spellEnd"/>
            <w:r w:rsidRPr="003D5482">
              <w:rPr>
                <w:rFonts w:ascii="Arial" w:hAnsi="Arial" w:cs="Arial"/>
                <w:szCs w:val="24"/>
              </w:rPr>
              <w:t xml:space="preserve">, D. (2020). Customer loyalty in the hotel industry: the role of customer satisfaction and image. International Journal of Contemporary Hospitality Management, [online] 12(6), pp.346–351. </w:t>
            </w:r>
            <w:proofErr w:type="spellStart"/>
            <w:proofErr w:type="gramStart"/>
            <w:r w:rsidRPr="003D5482">
              <w:rPr>
                <w:rFonts w:ascii="Arial" w:hAnsi="Arial" w:cs="Arial"/>
                <w:szCs w:val="24"/>
              </w:rPr>
              <w:t>doi:https</w:t>
            </w:r>
            <w:proofErr w:type="spellEnd"/>
            <w:r w:rsidRPr="003D5482">
              <w:rPr>
                <w:rFonts w:ascii="Arial" w:hAnsi="Arial" w:cs="Arial"/>
                <w:szCs w:val="24"/>
              </w:rPr>
              <w:t>://doi.org/10.1108/09596110010342559</w:t>
            </w:r>
            <w:proofErr w:type="gramEnd"/>
            <w:r w:rsidRPr="003D5482">
              <w:rPr>
                <w:rFonts w:ascii="Arial" w:hAnsi="Arial" w:cs="Arial"/>
                <w:szCs w:val="24"/>
              </w:rPr>
              <w:t>.</w:t>
            </w:r>
          </w:p>
          <w:p w14:paraId="58FE9455" w14:textId="77777777" w:rsidR="003D5482" w:rsidRPr="003D5482" w:rsidRDefault="003D5482" w:rsidP="003D5482">
            <w:pPr>
              <w:spacing w:line="360" w:lineRule="auto"/>
              <w:jc w:val="both"/>
              <w:rPr>
                <w:rFonts w:ascii="Arial" w:hAnsi="Arial" w:cs="Arial"/>
                <w:color w:val="auto"/>
                <w:szCs w:val="24"/>
              </w:rPr>
            </w:pPr>
            <w:r w:rsidRPr="003D5482">
              <w:rPr>
                <w:rFonts w:ascii="Arial" w:hAnsi="Arial" w:cs="Arial"/>
                <w:color w:val="auto"/>
                <w:szCs w:val="24"/>
              </w:rPr>
              <w:t xml:space="preserve">Kwok, </w:t>
            </w:r>
            <w:proofErr w:type="gramStart"/>
            <w:r w:rsidRPr="003D5482">
              <w:rPr>
                <w:rFonts w:ascii="Arial" w:hAnsi="Arial" w:cs="Arial"/>
                <w:color w:val="auto"/>
                <w:szCs w:val="24"/>
              </w:rPr>
              <w:t>L.</w:t>
            </w:r>
            <w:proofErr w:type="gramEnd"/>
            <w:r w:rsidRPr="003D5482">
              <w:rPr>
                <w:rFonts w:ascii="Arial" w:hAnsi="Arial" w:cs="Arial"/>
                <w:color w:val="auto"/>
                <w:szCs w:val="24"/>
              </w:rPr>
              <w:t xml:space="preserve"> and Xie, K.L. (2016). Factors contributing to the helpfulness of online hotel reviews. </w:t>
            </w:r>
            <w:r w:rsidRPr="003D5482">
              <w:rPr>
                <w:rFonts w:ascii="Arial" w:hAnsi="Arial" w:cs="Arial"/>
                <w:i/>
                <w:iCs/>
                <w:color w:val="auto"/>
                <w:szCs w:val="24"/>
              </w:rPr>
              <w:t>International Journal of Contemporary Hospitality Management</w:t>
            </w:r>
            <w:r w:rsidRPr="003D5482">
              <w:rPr>
                <w:rFonts w:ascii="Arial" w:hAnsi="Arial" w:cs="Arial"/>
                <w:color w:val="auto"/>
                <w:szCs w:val="24"/>
              </w:rPr>
              <w:t xml:space="preserve">, 28(10), pp.2156–2177. </w:t>
            </w:r>
            <w:proofErr w:type="spellStart"/>
            <w:proofErr w:type="gramStart"/>
            <w:r w:rsidRPr="003D5482">
              <w:rPr>
                <w:rFonts w:ascii="Arial" w:hAnsi="Arial" w:cs="Arial"/>
                <w:color w:val="auto"/>
                <w:szCs w:val="24"/>
              </w:rPr>
              <w:t>doi:https</w:t>
            </w:r>
            <w:proofErr w:type="spellEnd"/>
            <w:r w:rsidRPr="003D5482">
              <w:rPr>
                <w:rFonts w:ascii="Arial" w:hAnsi="Arial" w:cs="Arial"/>
                <w:color w:val="auto"/>
                <w:szCs w:val="24"/>
              </w:rPr>
              <w:t>://doi.org/10.1108/ijchm-03-2015-0107</w:t>
            </w:r>
            <w:proofErr w:type="gramEnd"/>
            <w:r w:rsidRPr="003D5482">
              <w:rPr>
                <w:rFonts w:ascii="Arial" w:hAnsi="Arial" w:cs="Arial"/>
                <w:color w:val="auto"/>
                <w:szCs w:val="24"/>
              </w:rPr>
              <w:t>.</w:t>
            </w:r>
          </w:p>
          <w:p w14:paraId="64895510" w14:textId="25D45A4A" w:rsidR="009520FB" w:rsidRDefault="003D5482" w:rsidP="003D5482">
            <w:pPr>
              <w:spacing w:after="0" w:line="360" w:lineRule="auto"/>
              <w:jc w:val="both"/>
              <w:rPr>
                <w:rFonts w:ascii="Arial" w:eastAsia="Times New Roman" w:hAnsi="Arial" w:cs="Times New Roman"/>
                <w:bCs/>
                <w:color w:val="auto"/>
                <w:sz w:val="20"/>
                <w:szCs w:val="20"/>
              </w:rPr>
            </w:pPr>
            <w:r w:rsidRPr="003D5482">
              <w:rPr>
                <w:rFonts w:ascii="Arial" w:hAnsi="Arial" w:cs="Arial"/>
                <w:szCs w:val="24"/>
              </w:rPr>
              <w:t xml:space="preserve">Trip Advisor (2023). </w:t>
            </w:r>
            <w:r w:rsidRPr="003D5482">
              <w:rPr>
                <w:rFonts w:ascii="Arial" w:hAnsi="Arial" w:cs="Arial"/>
                <w:i/>
                <w:iCs/>
                <w:szCs w:val="24"/>
              </w:rPr>
              <w:t>PREMIER INN SHEFFIELD (ARENA) HOTEL - Updated 2023 Prices and Reviews (England)</w:t>
            </w:r>
            <w:r w:rsidRPr="003D5482">
              <w:rPr>
                <w:rFonts w:ascii="Arial" w:hAnsi="Arial" w:cs="Arial"/>
                <w:szCs w:val="24"/>
              </w:rPr>
              <w:t xml:space="preserve">. [online] </w:t>
            </w:r>
            <w:proofErr w:type="spellStart"/>
            <w:r w:rsidRPr="003D5482">
              <w:rPr>
                <w:rFonts w:ascii="Arial" w:hAnsi="Arial" w:cs="Arial"/>
                <w:szCs w:val="24"/>
              </w:rPr>
              <w:t>Tripadvisor</w:t>
            </w:r>
            <w:proofErr w:type="spellEnd"/>
            <w:r w:rsidRPr="003D5482">
              <w:rPr>
                <w:rFonts w:ascii="Arial" w:hAnsi="Arial" w:cs="Arial"/>
                <w:szCs w:val="24"/>
              </w:rPr>
              <w:t>. Available at: https://www.tripadvisor.com/Hotel_Review-g186364-d210615-Reviews-Premier_Inn_Sheffield_Arena_hotel-Sheffield_South_Yorkshire_England.html [Accessed 8 Nov. 2023].</w:t>
            </w: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7B22BD1" w14:textId="5BC3411C" w:rsidR="004D0F63" w:rsidRPr="003D5482" w:rsidRDefault="003D5482" w:rsidP="003D5482">
            <w:pPr>
              <w:spacing w:line="360" w:lineRule="auto"/>
              <w:jc w:val="both"/>
              <w:rPr>
                <w:rFonts w:ascii="Arial" w:hAnsi="Arial" w:cs="Arial"/>
                <w:b/>
                <w:bCs/>
              </w:rPr>
            </w:pPr>
            <w:r w:rsidRPr="003D5482">
              <w:rPr>
                <w:rFonts w:ascii="Arial" w:hAnsi="Arial" w:cs="Arial"/>
              </w:rPr>
              <w:t xml:space="preserve">The initial part of the visitor cycle, known as the pre-arrival phase, is crucial for establishing expectations and starting the guest experience. This phase includes all communications that take place before the visitor enters the hotel, including planning, booking, and research. Brotherton (2012) claims that the introduction of information technology has changed the way hotels communicate with their customers at this stage, with digital communications and online reservations now being the norm. Additionally, </w:t>
            </w:r>
            <w:r w:rsidRPr="003D5482">
              <w:rPr>
                <w:rFonts w:ascii="Arial" w:hAnsi="Arial" w:cs="Arial"/>
              </w:rPr>
              <w:lastRenderedPageBreak/>
              <w:t>the hotel's internet presence, which includes its website, social media accounts, and presence on booking platforms, is a crucial part of pre-arrival. Customer satisfaction and booking intentions are greatly impacted by a website's usability and the emotional reaction it elicits, according to research by Lewis and McCann (2021). Thus, it's crucial to make sure the hotel website is not only educational and easy to use but also visually beautiful. Personalization is another essential component of pre-arrival, as visitors are expecting services that are more and more catered to their tastes (Bardi, 2011). CRM systems that monitor visitor preferences and history enable targeted upselling, personalised room choices, and special offers. These strategies are demonstrated by the success of the IHG Rewards Club, whose members receive tailored promotions and room recommendations (Chung, 2020). At this point, communication is also quite important. In addition to providing chances for the hotel to upsell services, email marketing, SMS updates, and app alerts may enlighten and engage the visitor (Chung, 2020). For example, visitors may customise their stay ahead of time using the Four Seasons app, which allows them to order certain pillow varieties and schedule airport transfers (Ghazi, 2018).</w:t>
            </w: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60BCB9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2699F7A4" w14:textId="197B0875" w:rsidR="004D0F63" w:rsidRPr="003D5482" w:rsidRDefault="003D5482" w:rsidP="003D5482">
            <w:pPr>
              <w:spacing w:line="360" w:lineRule="auto"/>
              <w:jc w:val="both"/>
              <w:rPr>
                <w:rFonts w:ascii="Arial" w:hAnsi="Arial" w:cs="Arial"/>
                <w:b/>
                <w:bCs/>
              </w:rPr>
            </w:pPr>
            <w:r w:rsidRPr="003D5482">
              <w:rPr>
                <w:rFonts w:ascii="Arial" w:hAnsi="Arial" w:cs="Arial"/>
              </w:rPr>
              <w:t>The arrival stage is the visitor's first face-to-face encounter with the hotel and is crucial in verifying the pre-arrival expectations. The guest's first view of the property, check-in processes, and the hotel staff's welcome are all part of the arrival experience. Choy (2022) states that a visitor's impression of their whole stay may be greatly influenced by their arrival experience, which also has a significant effect on total guest satisfaction. Furthermore, a key component of the arrival phase is a friendly and quick check-in procedure. In addition to a warm welcome, this also entails managing paperwork and payments quickly and efficiently, tasks that technology can help with. For instance, Marriott International uses mobile check-in technology, which saves wait times and offers customers the convenience of avoiding the front desk (Mensah, 2020). However, one should not undervalue the importance of interpersonal communication. Staff members must get cultural competency and problem-solving training to guarantee that any questions or issues from visitors are handled quickly and efficiently (</w:t>
            </w:r>
            <w:proofErr w:type="spellStart"/>
            <w:r w:rsidRPr="003D5482">
              <w:rPr>
                <w:rFonts w:ascii="Arial" w:hAnsi="Arial" w:cs="Arial"/>
              </w:rPr>
              <w:t>Okumus</w:t>
            </w:r>
            <w:proofErr w:type="spellEnd"/>
            <w:r w:rsidRPr="003D5482">
              <w:rPr>
                <w:rFonts w:ascii="Arial" w:hAnsi="Arial" w:cs="Arial"/>
              </w:rPr>
              <w:t xml:space="preserve">, 2019). The motto "Ladies and Gentlemen serving Ladies and Gentlemen" from The Ritz-Carlton highlights how crucial employees are to upholding the brand's ideals and offering top-notch service (Ghazi, 2018). The actual surroundings of the hotel lobby and </w:t>
            </w:r>
            <w:r w:rsidRPr="003D5482">
              <w:rPr>
                <w:rFonts w:ascii="Arial" w:hAnsi="Arial" w:cs="Arial"/>
              </w:rPr>
              <w:lastRenderedPageBreak/>
              <w:t>surrounding places are also quite important. The welcome experience may be greatly improved by creating an environment that honours the hotel's identity while also being comfortable for the guests. For instance, the Hyatt Regency's lobby creates a distinctive and welcoming ambience by highlighting a sense of location with regional art and design (Chung, 2020). To guarantee that the guest's experience begins well, the arrival stage necessitates a well-planned blend of efficiency, personal touch, and ambience. It influences the continuous perception and happiness of the visitor and sets the scene for the other parts of the guest cycle.</w:t>
            </w: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16987153" w14:textId="13E058D2" w:rsidR="004D0F63" w:rsidRPr="003D5482" w:rsidRDefault="003D5482" w:rsidP="003D5482">
            <w:pPr>
              <w:tabs>
                <w:tab w:val="left" w:pos="314"/>
              </w:tabs>
              <w:spacing w:line="360" w:lineRule="auto"/>
              <w:jc w:val="both"/>
              <w:rPr>
                <w:rFonts w:ascii="Arial" w:hAnsi="Arial" w:cs="Arial"/>
                <w:b/>
                <w:bCs/>
              </w:rPr>
            </w:pPr>
            <w:r w:rsidRPr="003D5482">
              <w:rPr>
                <w:rFonts w:ascii="Arial" w:hAnsi="Arial" w:cs="Arial"/>
              </w:rPr>
              <w:t xml:space="preserve">The core of the visitor experience is the occupancy or length of stay, during which the services that were promised before arrival and started upon arrival are provided and personally experienced. The visitor's interactions with the hotel's many services and features, including the restaurant, entertainment areas, housekeeping, and concierge, define this stage. </w:t>
            </w:r>
            <w:proofErr w:type="spellStart"/>
            <w:r w:rsidRPr="003D5482">
              <w:rPr>
                <w:rFonts w:ascii="Arial" w:hAnsi="Arial" w:cs="Arial"/>
              </w:rPr>
              <w:t>Kinderlerer</w:t>
            </w:r>
            <w:proofErr w:type="spellEnd"/>
            <w:r w:rsidRPr="003D5482">
              <w:rPr>
                <w:rFonts w:ascii="Arial" w:hAnsi="Arial" w:cs="Arial"/>
              </w:rPr>
              <w:t xml:space="preserve"> (2016) asserts that a positive visitor experience during a visit is essential to a positive return visit and repeat business. Consistent service delivery and the capacity to go above and beyond for guests are essential components of effective management throughout their stay. It takes into consideration the interests of the customer, prompt and effective service, and the human touch to make an otherwise ordinary stay unforgettable. As a and responsive approach to guest service, Bardi (2011) highlights the need to give staff members the freedom to make choices that improve the visitor experience. Throughout the guest's stay, communication is vital. As Hilton's Digital Key demonstrates, digital platforms may help with this by enabling visitors to make service requests via applications (Lewis and McCann, 2021). Personal contact is still essential, however, since employees must be aware of nonverbal clues and quick to give help. The 'At Your Care' programme offered by JW Marriott is an excellent example of real-world success in this phase. It aims to anticipate and give guests personalised care, meeting their requirements even before they express them (Lewis and McCann, 2021</w:t>
            </w:r>
            <w:proofErr w:type="gramStart"/>
            <w:r w:rsidRPr="003D5482">
              <w:rPr>
                <w:rFonts w:ascii="Arial" w:hAnsi="Arial" w:cs="Arial"/>
              </w:rPr>
              <w:t>).reflection</w:t>
            </w:r>
            <w:proofErr w:type="gramEnd"/>
            <w:r w:rsidRPr="003D5482">
              <w:rPr>
                <w:rFonts w:ascii="Arial" w:hAnsi="Arial" w:cs="Arial"/>
              </w:rPr>
              <w:t xml:space="preserve"> of the requirement for a proactive</w:t>
            </w: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04E3CDA0" w14:textId="5D7287A2" w:rsidR="002025B1" w:rsidRPr="003D5482" w:rsidRDefault="003D5482" w:rsidP="003D5482">
            <w:pPr>
              <w:spacing w:line="360" w:lineRule="auto"/>
              <w:jc w:val="both"/>
              <w:rPr>
                <w:rFonts w:ascii="Arial" w:hAnsi="Arial" w:cs="Arial"/>
              </w:rPr>
            </w:pPr>
            <w:r w:rsidRPr="003D5482">
              <w:rPr>
                <w:rFonts w:ascii="Arial" w:hAnsi="Arial" w:cs="Arial"/>
              </w:rPr>
              <w:t xml:space="preserve">The guest's final impression of the hotel is formed during the departure phase, which has a big impact on </w:t>
            </w:r>
            <w:proofErr w:type="gramStart"/>
            <w:r w:rsidRPr="003D5482">
              <w:rPr>
                <w:rFonts w:ascii="Arial" w:hAnsi="Arial" w:cs="Arial"/>
              </w:rPr>
              <w:t>whether or not</w:t>
            </w:r>
            <w:proofErr w:type="gramEnd"/>
            <w:r w:rsidRPr="003D5482">
              <w:rPr>
                <w:rFonts w:ascii="Arial" w:hAnsi="Arial" w:cs="Arial"/>
              </w:rPr>
              <w:t xml:space="preserve"> they decide to stay there again or refer others to it. According to Mensah (2020), to guarantee enduringly good recollections, the leaving </w:t>
            </w:r>
            <w:r w:rsidRPr="003D5482">
              <w:rPr>
                <w:rFonts w:ascii="Arial" w:hAnsi="Arial" w:cs="Arial"/>
              </w:rPr>
              <w:lastRenderedPageBreak/>
              <w:t>experience should be as easy and enjoyable as the arrival. During departure, a smooth check-out procedure, precise invoicing, and a heartfelt goodbye are essential components. For visitors who are pressed for time, technological innovations like expedited check-out options help expedite the procedure. For example, visitors may check out using the Hyatt mobile app on their smartphone and completely avoid the front desk (Lewis and McCann, 2021). The human touch is still important, however. Employees must ask about the visitor's experience, get input, and sincerely thank them for their business. In addition to being polite, this exchange provides a chance to discuss any outstanding problems and get information that may be used to enhance the service. The act of departing involves more than just taking a physical leave of absence. Relationship-building activities after the visitor leaves, such as thank-you notes for their stay and requests for feedback, strengthen the bond. The Ritz-Carlton is renowned for its outstanding post-stay interaction, often thanking visitors with handwritten letters (Ros and Sintes, 2019).</w:t>
            </w: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6C788E0D" w14:textId="757DF802"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 xml:space="preserve">References </w:t>
      </w:r>
    </w:p>
    <w:p w14:paraId="666E1D43" w14:textId="77777777" w:rsidR="003D5482" w:rsidRPr="003D5482" w:rsidRDefault="003D5482" w:rsidP="003D5482">
      <w:pPr>
        <w:spacing w:line="360" w:lineRule="auto"/>
        <w:jc w:val="both"/>
        <w:rPr>
          <w:rFonts w:ascii="Arial" w:hAnsi="Arial" w:cs="Arial"/>
          <w:bCs/>
        </w:rPr>
      </w:pPr>
      <w:r w:rsidRPr="003D5482">
        <w:rPr>
          <w:rFonts w:ascii="Arial" w:hAnsi="Arial" w:cs="Arial"/>
          <w:bCs/>
        </w:rPr>
        <w:t xml:space="preserve">Bardi, J. (2011) </w:t>
      </w:r>
      <w:r w:rsidRPr="003D5482">
        <w:rPr>
          <w:rFonts w:ascii="Arial" w:hAnsi="Arial" w:cs="Arial"/>
          <w:bCs/>
          <w:i/>
          <w:iCs/>
        </w:rPr>
        <w:t>Hotel Front Office Management</w:t>
      </w:r>
      <w:r w:rsidRPr="003D5482">
        <w:rPr>
          <w:rFonts w:ascii="Arial" w:hAnsi="Arial" w:cs="Arial"/>
          <w:bCs/>
        </w:rPr>
        <w:t>. Wiley, London.</w:t>
      </w:r>
    </w:p>
    <w:p w14:paraId="29658502" w14:textId="77777777" w:rsidR="003D5482" w:rsidRPr="003D5482" w:rsidRDefault="003D5482" w:rsidP="003D5482">
      <w:pPr>
        <w:spacing w:line="360" w:lineRule="auto"/>
        <w:jc w:val="both"/>
        <w:rPr>
          <w:rFonts w:ascii="Arial" w:hAnsi="Arial" w:cs="Arial"/>
          <w:color w:val="auto"/>
        </w:rPr>
      </w:pPr>
      <w:r w:rsidRPr="003D5482">
        <w:rPr>
          <w:rFonts w:ascii="Arial" w:hAnsi="Arial" w:cs="Arial"/>
          <w:color w:val="auto"/>
        </w:rPr>
        <w:t xml:space="preserve">Brotherton, B. (2012). </w:t>
      </w:r>
      <w:r w:rsidRPr="003D5482">
        <w:rPr>
          <w:rFonts w:ascii="Arial" w:hAnsi="Arial" w:cs="Arial"/>
          <w:i/>
          <w:iCs/>
          <w:color w:val="auto"/>
        </w:rPr>
        <w:t>Introduction to the UK Hospitality Industry</w:t>
      </w:r>
      <w:r w:rsidRPr="003D5482">
        <w:rPr>
          <w:rFonts w:ascii="Arial" w:hAnsi="Arial" w:cs="Arial"/>
          <w:color w:val="auto"/>
        </w:rPr>
        <w:t>. Hoboken: Taylor and Francis.</w:t>
      </w:r>
    </w:p>
    <w:p w14:paraId="36AC6642" w14:textId="77777777" w:rsidR="003D5482" w:rsidRPr="003D5482" w:rsidRDefault="003D5482" w:rsidP="003D5482">
      <w:pPr>
        <w:spacing w:line="360" w:lineRule="auto"/>
        <w:jc w:val="both"/>
        <w:rPr>
          <w:rFonts w:ascii="Arial" w:hAnsi="Arial" w:cs="Arial"/>
          <w:color w:val="auto"/>
        </w:rPr>
      </w:pPr>
      <w:r w:rsidRPr="003D5482">
        <w:rPr>
          <w:rFonts w:ascii="Arial" w:hAnsi="Arial" w:cs="Arial"/>
          <w:color w:val="auto"/>
        </w:rPr>
        <w:t xml:space="preserve">Choy, D.J.L. (2022). Forecasting hotel-industry performance. </w:t>
      </w:r>
      <w:r w:rsidRPr="003D5482">
        <w:rPr>
          <w:rFonts w:ascii="Arial" w:hAnsi="Arial" w:cs="Arial"/>
          <w:i/>
          <w:iCs/>
          <w:color w:val="auto"/>
        </w:rPr>
        <w:t>Tourism Management</w:t>
      </w:r>
      <w:r w:rsidRPr="003D5482">
        <w:rPr>
          <w:rFonts w:ascii="Arial" w:hAnsi="Arial" w:cs="Arial"/>
          <w:color w:val="auto"/>
        </w:rPr>
        <w:t xml:space="preserve">, 6(1), pp.4–7. </w:t>
      </w:r>
      <w:proofErr w:type="spellStart"/>
      <w:proofErr w:type="gramStart"/>
      <w:r w:rsidRPr="003D5482">
        <w:rPr>
          <w:rFonts w:ascii="Arial" w:hAnsi="Arial" w:cs="Arial"/>
          <w:color w:val="auto"/>
        </w:rPr>
        <w:t>doi:https</w:t>
      </w:r>
      <w:proofErr w:type="spellEnd"/>
      <w:r w:rsidRPr="003D5482">
        <w:rPr>
          <w:rFonts w:ascii="Arial" w:hAnsi="Arial" w:cs="Arial"/>
          <w:color w:val="auto"/>
        </w:rPr>
        <w:t>://doi.org/10.1016/0261-5177(85)90050-0</w:t>
      </w:r>
      <w:proofErr w:type="gramEnd"/>
      <w:r w:rsidRPr="003D5482">
        <w:rPr>
          <w:rFonts w:ascii="Arial" w:hAnsi="Arial" w:cs="Arial"/>
          <w:color w:val="auto"/>
        </w:rPr>
        <w:t>.</w:t>
      </w:r>
    </w:p>
    <w:p w14:paraId="0EDBC53A" w14:textId="77777777" w:rsidR="003D5482" w:rsidRPr="003D5482" w:rsidRDefault="003D5482" w:rsidP="003D5482">
      <w:pPr>
        <w:spacing w:line="360" w:lineRule="auto"/>
        <w:jc w:val="both"/>
        <w:rPr>
          <w:rFonts w:ascii="Arial" w:hAnsi="Arial" w:cs="Arial"/>
          <w:color w:val="auto"/>
        </w:rPr>
      </w:pPr>
      <w:r w:rsidRPr="003D5482">
        <w:rPr>
          <w:rFonts w:ascii="Arial" w:hAnsi="Arial" w:cs="Arial"/>
          <w:color w:val="auto"/>
        </w:rPr>
        <w:t xml:space="preserve">Chung, K. (2020). Hotel management curriculum reform based on required competencies of hotel employees and career success in the hotel industry. </w:t>
      </w:r>
      <w:r w:rsidRPr="003D5482">
        <w:rPr>
          <w:rFonts w:ascii="Arial" w:hAnsi="Arial" w:cs="Arial"/>
          <w:i/>
          <w:iCs/>
          <w:color w:val="auto"/>
        </w:rPr>
        <w:t>Tourism Management</w:t>
      </w:r>
      <w:r w:rsidRPr="003D5482">
        <w:rPr>
          <w:rFonts w:ascii="Arial" w:hAnsi="Arial" w:cs="Arial"/>
          <w:color w:val="auto"/>
        </w:rPr>
        <w:t xml:space="preserve">, 21(5), pp.473–487. </w:t>
      </w:r>
      <w:proofErr w:type="spellStart"/>
      <w:proofErr w:type="gramStart"/>
      <w:r w:rsidRPr="003D5482">
        <w:rPr>
          <w:rFonts w:ascii="Arial" w:hAnsi="Arial" w:cs="Arial"/>
          <w:color w:val="auto"/>
        </w:rPr>
        <w:t>doi:https</w:t>
      </w:r>
      <w:proofErr w:type="spellEnd"/>
      <w:r w:rsidRPr="003D5482">
        <w:rPr>
          <w:rFonts w:ascii="Arial" w:hAnsi="Arial" w:cs="Arial"/>
          <w:color w:val="auto"/>
        </w:rPr>
        <w:t>://doi.org/10.1016/s0261-5177(99)00102-8</w:t>
      </w:r>
      <w:proofErr w:type="gramEnd"/>
      <w:r w:rsidRPr="003D5482">
        <w:rPr>
          <w:rFonts w:ascii="Arial" w:hAnsi="Arial" w:cs="Arial"/>
          <w:color w:val="auto"/>
        </w:rPr>
        <w:t>.</w:t>
      </w:r>
    </w:p>
    <w:p w14:paraId="2029EDFB" w14:textId="77777777" w:rsidR="003D5482" w:rsidRPr="003D5482" w:rsidRDefault="003D5482" w:rsidP="003D5482">
      <w:pPr>
        <w:spacing w:line="360" w:lineRule="auto"/>
        <w:jc w:val="both"/>
        <w:rPr>
          <w:rFonts w:ascii="Arial" w:hAnsi="Arial" w:cs="Arial"/>
          <w:bCs/>
        </w:rPr>
      </w:pPr>
      <w:r w:rsidRPr="003D5482">
        <w:rPr>
          <w:rFonts w:ascii="Arial" w:hAnsi="Arial" w:cs="Arial"/>
          <w:bCs/>
        </w:rPr>
        <w:t xml:space="preserve">Fallon, M. and Rutherford, D. (2011) </w:t>
      </w:r>
      <w:r w:rsidRPr="003D5482">
        <w:rPr>
          <w:rFonts w:ascii="Arial" w:hAnsi="Arial" w:cs="Arial"/>
          <w:bCs/>
          <w:i/>
          <w:iCs/>
        </w:rPr>
        <w:t>Hotel Management and Operations</w:t>
      </w:r>
      <w:r w:rsidRPr="003D5482">
        <w:rPr>
          <w:rFonts w:ascii="Arial" w:hAnsi="Arial" w:cs="Arial"/>
          <w:bCs/>
        </w:rPr>
        <w:t>. Wiley, London.</w:t>
      </w:r>
    </w:p>
    <w:p w14:paraId="039B7A99" w14:textId="77777777" w:rsidR="003D5482" w:rsidRPr="003D5482" w:rsidRDefault="003D5482" w:rsidP="003D5482">
      <w:pPr>
        <w:spacing w:line="360" w:lineRule="auto"/>
        <w:jc w:val="both"/>
        <w:rPr>
          <w:rFonts w:ascii="Arial" w:hAnsi="Arial" w:cs="Arial"/>
          <w:color w:val="auto"/>
        </w:rPr>
      </w:pPr>
      <w:r w:rsidRPr="003D5482">
        <w:rPr>
          <w:rFonts w:ascii="Arial" w:hAnsi="Arial" w:cs="Arial"/>
          <w:color w:val="auto"/>
        </w:rPr>
        <w:t xml:space="preserve">Ghazi, K. (2018). Hotel Maintenance Management Practices. </w:t>
      </w:r>
      <w:r w:rsidRPr="003D5482">
        <w:rPr>
          <w:rFonts w:ascii="Arial" w:hAnsi="Arial" w:cs="Arial"/>
          <w:i/>
          <w:iCs/>
          <w:color w:val="auto"/>
        </w:rPr>
        <w:t>Journal of Hotel and Business Management</w:t>
      </w:r>
      <w:r w:rsidRPr="003D5482">
        <w:rPr>
          <w:rFonts w:ascii="Arial" w:hAnsi="Arial" w:cs="Arial"/>
          <w:color w:val="auto"/>
        </w:rPr>
        <w:t xml:space="preserve">, 5(1). </w:t>
      </w:r>
      <w:proofErr w:type="spellStart"/>
      <w:proofErr w:type="gramStart"/>
      <w:r w:rsidRPr="003D5482">
        <w:rPr>
          <w:rFonts w:ascii="Arial" w:hAnsi="Arial" w:cs="Arial"/>
          <w:color w:val="auto"/>
        </w:rPr>
        <w:t>doi:https</w:t>
      </w:r>
      <w:proofErr w:type="spellEnd"/>
      <w:r w:rsidRPr="003D5482">
        <w:rPr>
          <w:rFonts w:ascii="Arial" w:hAnsi="Arial" w:cs="Arial"/>
          <w:color w:val="auto"/>
        </w:rPr>
        <w:t>://doi.org/10.4172/2169-0286.1000136</w:t>
      </w:r>
      <w:proofErr w:type="gramEnd"/>
      <w:r w:rsidRPr="003D5482">
        <w:rPr>
          <w:rFonts w:ascii="Arial" w:hAnsi="Arial" w:cs="Arial"/>
          <w:color w:val="auto"/>
        </w:rPr>
        <w:t>.</w:t>
      </w:r>
    </w:p>
    <w:p w14:paraId="7EBAECD6" w14:textId="77777777" w:rsidR="003D5482" w:rsidRPr="003D5482" w:rsidRDefault="003D5482" w:rsidP="003D5482">
      <w:pPr>
        <w:spacing w:line="360" w:lineRule="auto"/>
        <w:jc w:val="both"/>
        <w:rPr>
          <w:rFonts w:ascii="Arial" w:hAnsi="Arial" w:cs="Arial"/>
        </w:rPr>
      </w:pPr>
      <w:proofErr w:type="spellStart"/>
      <w:r w:rsidRPr="003D5482">
        <w:rPr>
          <w:rFonts w:ascii="Arial" w:hAnsi="Arial" w:cs="Arial"/>
        </w:rPr>
        <w:t>Kinderlerer</w:t>
      </w:r>
      <w:proofErr w:type="spellEnd"/>
      <w:r w:rsidRPr="003D5482">
        <w:rPr>
          <w:rFonts w:ascii="Arial" w:hAnsi="Arial" w:cs="Arial"/>
        </w:rPr>
        <w:t xml:space="preserve">, J. (2016). Responsible hospitality: microbiology for the hospitality industry. </w:t>
      </w:r>
      <w:r w:rsidRPr="003D5482">
        <w:rPr>
          <w:rFonts w:ascii="Arial" w:hAnsi="Arial" w:cs="Arial"/>
          <w:i/>
          <w:iCs/>
        </w:rPr>
        <w:t>International Journal of Hospitality Management</w:t>
      </w:r>
      <w:r w:rsidRPr="003D5482">
        <w:rPr>
          <w:rFonts w:ascii="Arial" w:hAnsi="Arial" w:cs="Arial"/>
        </w:rPr>
        <w:t xml:space="preserve">, 16(3), pp.313–315. </w:t>
      </w:r>
      <w:proofErr w:type="spellStart"/>
      <w:proofErr w:type="gramStart"/>
      <w:r w:rsidRPr="003D5482">
        <w:rPr>
          <w:rFonts w:ascii="Arial" w:hAnsi="Arial" w:cs="Arial"/>
        </w:rPr>
        <w:t>doi:https</w:t>
      </w:r>
      <w:proofErr w:type="spellEnd"/>
      <w:r w:rsidRPr="003D5482">
        <w:rPr>
          <w:rFonts w:ascii="Arial" w:hAnsi="Arial" w:cs="Arial"/>
        </w:rPr>
        <w:t>://doi.org/10.1016/s0278-4319(97)89038-x</w:t>
      </w:r>
      <w:proofErr w:type="gramEnd"/>
      <w:r w:rsidRPr="003D5482">
        <w:rPr>
          <w:rFonts w:ascii="Arial" w:hAnsi="Arial" w:cs="Arial"/>
        </w:rPr>
        <w:t>.</w:t>
      </w:r>
    </w:p>
    <w:p w14:paraId="641CC2DA" w14:textId="77777777" w:rsidR="003D5482" w:rsidRPr="003D5482" w:rsidRDefault="003D5482" w:rsidP="003D5482">
      <w:pPr>
        <w:spacing w:line="360" w:lineRule="auto"/>
        <w:jc w:val="both"/>
        <w:rPr>
          <w:rFonts w:ascii="Arial" w:hAnsi="Arial" w:cs="Arial"/>
          <w:color w:val="auto"/>
        </w:rPr>
      </w:pPr>
      <w:r w:rsidRPr="003D5482">
        <w:rPr>
          <w:rFonts w:ascii="Arial" w:hAnsi="Arial" w:cs="Arial"/>
          <w:color w:val="auto"/>
        </w:rPr>
        <w:lastRenderedPageBreak/>
        <w:t xml:space="preserve">Lewis, B.R. and McCann, P. (2021). Service failure and recovery: evidence from the hotel industry. </w:t>
      </w:r>
      <w:r w:rsidRPr="003D5482">
        <w:rPr>
          <w:rFonts w:ascii="Arial" w:hAnsi="Arial" w:cs="Arial"/>
          <w:i/>
          <w:iCs/>
          <w:color w:val="auto"/>
        </w:rPr>
        <w:t>International Journal of Contemporary Hospitality Management</w:t>
      </w:r>
      <w:r w:rsidRPr="003D5482">
        <w:rPr>
          <w:rFonts w:ascii="Arial" w:hAnsi="Arial" w:cs="Arial"/>
          <w:color w:val="auto"/>
        </w:rPr>
        <w:t xml:space="preserve">, 16(1), pp.6–17. </w:t>
      </w:r>
      <w:proofErr w:type="spellStart"/>
      <w:proofErr w:type="gramStart"/>
      <w:r w:rsidRPr="003D5482">
        <w:rPr>
          <w:rFonts w:ascii="Arial" w:hAnsi="Arial" w:cs="Arial"/>
          <w:color w:val="auto"/>
        </w:rPr>
        <w:t>doi:https</w:t>
      </w:r>
      <w:proofErr w:type="spellEnd"/>
      <w:r w:rsidRPr="003D5482">
        <w:rPr>
          <w:rFonts w:ascii="Arial" w:hAnsi="Arial" w:cs="Arial"/>
          <w:color w:val="auto"/>
        </w:rPr>
        <w:t>://doi.org/10.1108/09596110410516516</w:t>
      </w:r>
      <w:proofErr w:type="gramEnd"/>
      <w:r w:rsidRPr="003D5482">
        <w:rPr>
          <w:rFonts w:ascii="Arial" w:hAnsi="Arial" w:cs="Arial"/>
          <w:color w:val="auto"/>
        </w:rPr>
        <w:t>.</w:t>
      </w:r>
    </w:p>
    <w:p w14:paraId="3E6C21CD" w14:textId="77777777" w:rsidR="003D5482" w:rsidRPr="003D5482" w:rsidRDefault="003D5482" w:rsidP="003D5482">
      <w:pPr>
        <w:spacing w:line="360" w:lineRule="auto"/>
        <w:jc w:val="both"/>
        <w:rPr>
          <w:rFonts w:ascii="Arial" w:hAnsi="Arial" w:cs="Arial"/>
          <w:color w:val="auto"/>
        </w:rPr>
      </w:pPr>
      <w:r w:rsidRPr="003D5482">
        <w:rPr>
          <w:rFonts w:ascii="Arial" w:hAnsi="Arial" w:cs="Arial"/>
          <w:color w:val="auto"/>
        </w:rPr>
        <w:t xml:space="preserve">Mensah, I. (2020). Hotel Energy Efficiency towards Sustainable Tourism. </w:t>
      </w:r>
      <w:r w:rsidRPr="003D5482">
        <w:rPr>
          <w:rFonts w:ascii="Arial" w:hAnsi="Arial" w:cs="Arial"/>
          <w:i/>
          <w:iCs/>
          <w:color w:val="auto"/>
        </w:rPr>
        <w:t>Journal of Hotel and Business Management</w:t>
      </w:r>
      <w:r w:rsidRPr="003D5482">
        <w:rPr>
          <w:rFonts w:ascii="Arial" w:hAnsi="Arial" w:cs="Arial"/>
          <w:color w:val="auto"/>
        </w:rPr>
        <w:t xml:space="preserve">, 03(01). </w:t>
      </w:r>
      <w:proofErr w:type="spellStart"/>
      <w:proofErr w:type="gramStart"/>
      <w:r w:rsidRPr="003D5482">
        <w:rPr>
          <w:rFonts w:ascii="Arial" w:hAnsi="Arial" w:cs="Arial"/>
          <w:color w:val="auto"/>
        </w:rPr>
        <w:t>doi:https</w:t>
      </w:r>
      <w:proofErr w:type="spellEnd"/>
      <w:r w:rsidRPr="003D5482">
        <w:rPr>
          <w:rFonts w:ascii="Arial" w:hAnsi="Arial" w:cs="Arial"/>
          <w:color w:val="auto"/>
        </w:rPr>
        <w:t>://doi.org/10.4172/2169-0286.1000e108</w:t>
      </w:r>
      <w:proofErr w:type="gramEnd"/>
      <w:r w:rsidRPr="003D5482">
        <w:rPr>
          <w:rFonts w:ascii="Arial" w:hAnsi="Arial" w:cs="Arial"/>
          <w:color w:val="auto"/>
        </w:rPr>
        <w:t>.</w:t>
      </w:r>
    </w:p>
    <w:p w14:paraId="555991EF" w14:textId="77777777" w:rsidR="003D5482" w:rsidRPr="003D5482" w:rsidRDefault="003D5482" w:rsidP="003D5482">
      <w:pPr>
        <w:spacing w:line="360" w:lineRule="auto"/>
        <w:jc w:val="both"/>
        <w:rPr>
          <w:rFonts w:ascii="Arial" w:hAnsi="Arial" w:cs="Arial"/>
        </w:rPr>
      </w:pPr>
      <w:proofErr w:type="spellStart"/>
      <w:r w:rsidRPr="003D5482">
        <w:rPr>
          <w:rFonts w:ascii="Arial" w:hAnsi="Arial" w:cs="Arial"/>
        </w:rPr>
        <w:t>Okumus</w:t>
      </w:r>
      <w:proofErr w:type="spellEnd"/>
      <w:r w:rsidRPr="003D5482">
        <w:rPr>
          <w:rFonts w:ascii="Arial" w:hAnsi="Arial" w:cs="Arial"/>
        </w:rPr>
        <w:t xml:space="preserve">, F. (2019). Implementation of yield management practices in service organisations: empirical findings from a major hotel group. </w:t>
      </w:r>
      <w:r w:rsidRPr="003D5482">
        <w:rPr>
          <w:rFonts w:ascii="Arial" w:hAnsi="Arial" w:cs="Arial"/>
          <w:i/>
          <w:iCs/>
        </w:rPr>
        <w:t>The Service Industries Journal</w:t>
      </w:r>
      <w:r w:rsidRPr="003D5482">
        <w:rPr>
          <w:rFonts w:ascii="Arial" w:hAnsi="Arial" w:cs="Arial"/>
        </w:rPr>
        <w:t xml:space="preserve">, 24(6), pp.65–89. </w:t>
      </w:r>
      <w:proofErr w:type="spellStart"/>
      <w:proofErr w:type="gramStart"/>
      <w:r w:rsidRPr="003D5482">
        <w:rPr>
          <w:rFonts w:ascii="Arial" w:hAnsi="Arial" w:cs="Arial"/>
        </w:rPr>
        <w:t>doi:https</w:t>
      </w:r>
      <w:proofErr w:type="spellEnd"/>
      <w:r w:rsidRPr="003D5482">
        <w:rPr>
          <w:rFonts w:ascii="Arial" w:hAnsi="Arial" w:cs="Arial"/>
        </w:rPr>
        <w:t>://doi.org/10.1080/0264206042000299185</w:t>
      </w:r>
      <w:proofErr w:type="gramEnd"/>
      <w:r w:rsidRPr="003D5482">
        <w:rPr>
          <w:rFonts w:ascii="Arial" w:hAnsi="Arial" w:cs="Arial"/>
        </w:rPr>
        <w:t>.</w:t>
      </w:r>
    </w:p>
    <w:p w14:paraId="18AEE241" w14:textId="68405D35" w:rsidR="003D5482" w:rsidRPr="003D5482" w:rsidRDefault="003D5482" w:rsidP="003D5482">
      <w:pPr>
        <w:spacing w:line="360" w:lineRule="auto"/>
        <w:jc w:val="both"/>
        <w:rPr>
          <w:rFonts w:ascii="Arial" w:hAnsi="Arial" w:cs="Arial"/>
        </w:rPr>
      </w:pPr>
      <w:r w:rsidRPr="003D5482">
        <w:rPr>
          <w:rFonts w:ascii="Arial" w:hAnsi="Arial" w:cs="Arial"/>
          <w:color w:val="auto"/>
        </w:rPr>
        <w:t xml:space="preserve">Ros, E. and Sintes, F. (2019). Innovation activity in the hotel industry. </w:t>
      </w:r>
      <w:proofErr w:type="spellStart"/>
      <w:r w:rsidRPr="003D5482">
        <w:rPr>
          <w:rFonts w:ascii="Arial" w:hAnsi="Arial" w:cs="Arial"/>
          <w:i/>
          <w:iCs/>
          <w:color w:val="auto"/>
        </w:rPr>
        <w:t>Technovation</w:t>
      </w:r>
      <w:proofErr w:type="spellEnd"/>
      <w:r w:rsidRPr="003D5482">
        <w:rPr>
          <w:rFonts w:ascii="Arial" w:hAnsi="Arial" w:cs="Arial"/>
          <w:color w:val="auto"/>
        </w:rPr>
        <w:t xml:space="preserve">, 29(9), pp.632–641. </w:t>
      </w:r>
      <w:proofErr w:type="spellStart"/>
      <w:proofErr w:type="gramStart"/>
      <w:r w:rsidRPr="003D5482">
        <w:rPr>
          <w:rFonts w:ascii="Arial" w:hAnsi="Arial" w:cs="Arial"/>
          <w:color w:val="auto"/>
        </w:rPr>
        <w:t>doi:https</w:t>
      </w:r>
      <w:proofErr w:type="spellEnd"/>
      <w:r w:rsidRPr="003D5482">
        <w:rPr>
          <w:rFonts w:ascii="Arial" w:hAnsi="Arial" w:cs="Arial"/>
          <w:color w:val="auto"/>
        </w:rPr>
        <w:t>://doi.org/10.1016/j.technovation.2009.02.004</w:t>
      </w:r>
      <w:proofErr w:type="gramEnd"/>
      <w:r w:rsidRPr="003D5482">
        <w:rPr>
          <w:rFonts w:ascii="Arial" w:hAnsi="Arial" w:cs="Arial"/>
          <w:color w:val="auto"/>
        </w:rPr>
        <w:t>.</w:t>
      </w:r>
    </w:p>
    <w:p w14:paraId="47BB44EF" w14:textId="77777777" w:rsidR="003D5482" w:rsidRPr="003D5482" w:rsidRDefault="003D5482" w:rsidP="003D5482"/>
    <w:p w14:paraId="1F799CCB" w14:textId="77777777" w:rsidR="003D5482" w:rsidRPr="003D5482" w:rsidRDefault="003D5482" w:rsidP="003D5482"/>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67E539" w14:textId="77777777" w:rsidR="007F13B9" w:rsidRDefault="007F13B9" w:rsidP="004D0F63">
      <w:pPr>
        <w:spacing w:after="0" w:line="240" w:lineRule="auto"/>
      </w:pPr>
      <w:r>
        <w:separator/>
      </w:r>
    </w:p>
  </w:endnote>
  <w:endnote w:type="continuationSeparator" w:id="0">
    <w:p w14:paraId="04D25A9A" w14:textId="77777777" w:rsidR="007F13B9" w:rsidRDefault="007F13B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17F79F" w14:textId="77777777" w:rsidR="007F13B9" w:rsidRDefault="007F13B9" w:rsidP="004D0F63">
      <w:pPr>
        <w:spacing w:after="0" w:line="240" w:lineRule="auto"/>
      </w:pPr>
      <w:r>
        <w:separator/>
      </w:r>
    </w:p>
  </w:footnote>
  <w:footnote w:type="continuationSeparator" w:id="0">
    <w:p w14:paraId="3402BA17" w14:textId="77777777" w:rsidR="007F13B9" w:rsidRDefault="007F13B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F5BD7"/>
    <w:rsid w:val="00113967"/>
    <w:rsid w:val="00137075"/>
    <w:rsid w:val="00137E4D"/>
    <w:rsid w:val="002025B1"/>
    <w:rsid w:val="00207C02"/>
    <w:rsid w:val="002179ED"/>
    <w:rsid w:val="00234417"/>
    <w:rsid w:val="002813CE"/>
    <w:rsid w:val="0029335D"/>
    <w:rsid w:val="00330917"/>
    <w:rsid w:val="003D5482"/>
    <w:rsid w:val="0045538B"/>
    <w:rsid w:val="00492631"/>
    <w:rsid w:val="004D0F63"/>
    <w:rsid w:val="005219C9"/>
    <w:rsid w:val="005459C8"/>
    <w:rsid w:val="00592A7E"/>
    <w:rsid w:val="006434BD"/>
    <w:rsid w:val="00737D90"/>
    <w:rsid w:val="007F13B9"/>
    <w:rsid w:val="0088344F"/>
    <w:rsid w:val="008D4E2F"/>
    <w:rsid w:val="009022D4"/>
    <w:rsid w:val="009520FB"/>
    <w:rsid w:val="00965357"/>
    <w:rsid w:val="00977466"/>
    <w:rsid w:val="009D31CA"/>
    <w:rsid w:val="009E31E5"/>
    <w:rsid w:val="00A40657"/>
    <w:rsid w:val="00AA0BF1"/>
    <w:rsid w:val="00CA79D5"/>
    <w:rsid w:val="00CD26B9"/>
    <w:rsid w:val="00CE235D"/>
    <w:rsid w:val="00D20F64"/>
    <w:rsid w:val="00D62E48"/>
    <w:rsid w:val="00DE77F7"/>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1335169">
      <w:bodyDiv w:val="1"/>
      <w:marLeft w:val="0"/>
      <w:marRight w:val="0"/>
      <w:marTop w:val="0"/>
      <w:marBottom w:val="0"/>
      <w:divBdr>
        <w:top w:val="none" w:sz="0" w:space="0" w:color="auto"/>
        <w:left w:val="none" w:sz="0" w:space="0" w:color="auto"/>
        <w:bottom w:val="none" w:sz="0" w:space="0" w:color="auto"/>
        <w:right w:val="none" w:sz="0" w:space="0" w:color="auto"/>
      </w:divBdr>
    </w:div>
    <w:div w:id="1791196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2946</Words>
  <Characters>16794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Obada Herash96</cp:lastModifiedBy>
  <cp:revision>2</cp:revision>
  <dcterms:created xsi:type="dcterms:W3CDTF">2023-11-18T22:25:00Z</dcterms:created>
  <dcterms:modified xsi:type="dcterms:W3CDTF">2023-11-18T22:25:00Z</dcterms:modified>
</cp:coreProperties>
</file>