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87F61" w14:textId="77777777" w:rsidR="00CA407C" w:rsidRPr="00CA407C" w:rsidRDefault="00CA407C" w:rsidP="00D011AC">
      <w:pPr>
        <w:pStyle w:val="Default"/>
        <w:rPr>
          <w:b/>
          <w:bCs/>
          <w:color w:val="373737"/>
          <w:sz w:val="48"/>
          <w:szCs w:val="48"/>
        </w:rPr>
      </w:pPr>
    </w:p>
    <w:p w14:paraId="07133DC5" w14:textId="0473FD86" w:rsidR="00CA407C" w:rsidRPr="00CA407C" w:rsidRDefault="00CA407C" w:rsidP="00CA407C">
      <w:pPr>
        <w:pStyle w:val="Default"/>
        <w:rPr>
          <w:b/>
          <w:bCs/>
          <w:color w:val="373737"/>
          <w:sz w:val="48"/>
          <w:szCs w:val="48"/>
        </w:rPr>
      </w:pPr>
      <w:r w:rsidRPr="00CA407C">
        <w:rPr>
          <w:b/>
          <w:bCs/>
          <w:color w:val="373737"/>
          <w:sz w:val="48"/>
          <w:szCs w:val="48"/>
        </w:rPr>
        <w:t xml:space="preserve">               </w:t>
      </w:r>
      <w:proofErr w:type="spellStart"/>
      <w:r w:rsidRPr="00CA407C">
        <w:rPr>
          <w:b/>
          <w:bCs/>
          <w:color w:val="373737"/>
          <w:sz w:val="48"/>
          <w:szCs w:val="48"/>
        </w:rPr>
        <w:t>Organisational</w:t>
      </w:r>
      <w:proofErr w:type="spellEnd"/>
      <w:r w:rsidRPr="00CA407C">
        <w:rPr>
          <w:b/>
          <w:bCs/>
          <w:color w:val="373737"/>
          <w:sz w:val="48"/>
          <w:szCs w:val="48"/>
        </w:rPr>
        <w:t xml:space="preserve"> Consultancy</w:t>
      </w:r>
    </w:p>
    <w:p w14:paraId="083558AE" w14:textId="34C63B2B" w:rsidR="00CA407C" w:rsidRPr="00CA407C" w:rsidRDefault="00CA407C" w:rsidP="00CA407C">
      <w:pPr>
        <w:pStyle w:val="Default"/>
        <w:rPr>
          <w:b/>
          <w:bCs/>
          <w:color w:val="373737"/>
          <w:sz w:val="44"/>
          <w:szCs w:val="44"/>
        </w:rPr>
      </w:pPr>
      <w:r w:rsidRPr="00CA407C">
        <w:rPr>
          <w:b/>
          <w:bCs/>
          <w:color w:val="373737"/>
          <w:sz w:val="32"/>
          <w:szCs w:val="32"/>
        </w:rPr>
        <w:t xml:space="preserve">                                  </w:t>
      </w:r>
      <w:r>
        <w:rPr>
          <w:b/>
          <w:bCs/>
          <w:color w:val="373737"/>
          <w:sz w:val="32"/>
          <w:szCs w:val="32"/>
        </w:rPr>
        <w:t xml:space="preserve">            </w:t>
      </w:r>
      <w:r w:rsidRPr="00CA407C">
        <w:rPr>
          <w:b/>
          <w:bCs/>
          <w:color w:val="373737"/>
          <w:sz w:val="44"/>
          <w:szCs w:val="44"/>
        </w:rPr>
        <w:t xml:space="preserve">  (BMIH6005)</w:t>
      </w:r>
    </w:p>
    <w:p w14:paraId="0197C1D6" w14:textId="77777777" w:rsidR="00CA407C" w:rsidRPr="00CA407C" w:rsidRDefault="00CA407C" w:rsidP="00CA407C">
      <w:pPr>
        <w:pStyle w:val="Default"/>
        <w:rPr>
          <w:b/>
          <w:bCs/>
          <w:color w:val="373737"/>
          <w:sz w:val="40"/>
          <w:szCs w:val="40"/>
        </w:rPr>
      </w:pPr>
    </w:p>
    <w:p w14:paraId="35F3F22E" w14:textId="77777777" w:rsidR="00CA407C" w:rsidRPr="00CA407C" w:rsidRDefault="00CA407C" w:rsidP="00CA407C">
      <w:pPr>
        <w:pStyle w:val="Default"/>
        <w:rPr>
          <w:b/>
          <w:bCs/>
          <w:color w:val="373737"/>
          <w:sz w:val="32"/>
          <w:szCs w:val="32"/>
        </w:rPr>
      </w:pPr>
    </w:p>
    <w:p w14:paraId="6A9E9478" w14:textId="77777777" w:rsidR="00CA407C" w:rsidRPr="00CA407C" w:rsidRDefault="00CA407C" w:rsidP="00CA407C">
      <w:pPr>
        <w:pStyle w:val="Default"/>
        <w:rPr>
          <w:b/>
          <w:bCs/>
          <w:color w:val="373737"/>
          <w:sz w:val="32"/>
          <w:szCs w:val="32"/>
        </w:rPr>
      </w:pPr>
    </w:p>
    <w:p w14:paraId="60B2A904" w14:textId="5A92727E" w:rsidR="00CA407C" w:rsidRPr="00CA407C" w:rsidRDefault="00CA407C" w:rsidP="00CA407C">
      <w:pPr>
        <w:pStyle w:val="Default"/>
        <w:rPr>
          <w:b/>
          <w:bCs/>
          <w:color w:val="373737"/>
          <w:sz w:val="32"/>
          <w:szCs w:val="32"/>
        </w:rPr>
      </w:pPr>
      <w:r w:rsidRPr="00CA407C">
        <w:rPr>
          <w:b/>
          <w:bCs/>
          <w:color w:val="373737"/>
          <w:sz w:val="32"/>
          <w:szCs w:val="32"/>
        </w:rPr>
        <w:t xml:space="preserve">          </w:t>
      </w:r>
      <w:r>
        <w:rPr>
          <w:b/>
          <w:bCs/>
          <w:color w:val="373737"/>
          <w:sz w:val="32"/>
          <w:szCs w:val="32"/>
        </w:rPr>
        <w:t xml:space="preserve">           </w:t>
      </w:r>
      <w:r w:rsidRPr="00CA407C">
        <w:rPr>
          <w:b/>
          <w:bCs/>
          <w:color w:val="373737"/>
          <w:sz w:val="32"/>
          <w:szCs w:val="32"/>
        </w:rPr>
        <w:t xml:space="preserve"> Student`s Name: Nahid Islam</w:t>
      </w:r>
    </w:p>
    <w:p w14:paraId="410AEE19" w14:textId="3D7B736E" w:rsidR="00CA407C" w:rsidRPr="00CA407C" w:rsidRDefault="00CA407C" w:rsidP="00CA407C">
      <w:pPr>
        <w:pStyle w:val="Default"/>
        <w:rPr>
          <w:b/>
          <w:bCs/>
          <w:color w:val="373737"/>
          <w:sz w:val="32"/>
          <w:szCs w:val="32"/>
        </w:rPr>
      </w:pPr>
      <w:r w:rsidRPr="00CA407C">
        <w:rPr>
          <w:b/>
          <w:bCs/>
          <w:color w:val="373737"/>
          <w:sz w:val="32"/>
          <w:szCs w:val="32"/>
        </w:rPr>
        <w:t xml:space="preserve">          </w:t>
      </w:r>
      <w:r>
        <w:rPr>
          <w:b/>
          <w:bCs/>
          <w:color w:val="373737"/>
          <w:sz w:val="32"/>
          <w:szCs w:val="32"/>
        </w:rPr>
        <w:t xml:space="preserve">           </w:t>
      </w:r>
      <w:r w:rsidRPr="00CA407C">
        <w:rPr>
          <w:b/>
          <w:bCs/>
          <w:color w:val="373737"/>
          <w:sz w:val="32"/>
          <w:szCs w:val="32"/>
        </w:rPr>
        <w:t xml:space="preserve"> Student`s ID: 2110788</w:t>
      </w:r>
    </w:p>
    <w:p w14:paraId="5B5D0148" w14:textId="73190F85" w:rsidR="00CA407C" w:rsidRPr="00CA407C" w:rsidRDefault="00CA407C" w:rsidP="00CA407C">
      <w:pPr>
        <w:pStyle w:val="Default"/>
        <w:rPr>
          <w:b/>
          <w:bCs/>
          <w:color w:val="373737"/>
          <w:sz w:val="32"/>
          <w:szCs w:val="32"/>
        </w:rPr>
      </w:pPr>
      <w:r w:rsidRPr="00CA407C">
        <w:rPr>
          <w:b/>
          <w:bCs/>
          <w:color w:val="373737"/>
          <w:sz w:val="32"/>
          <w:szCs w:val="32"/>
        </w:rPr>
        <w:t xml:space="preserve">          </w:t>
      </w:r>
      <w:r>
        <w:rPr>
          <w:b/>
          <w:bCs/>
          <w:color w:val="373737"/>
          <w:sz w:val="32"/>
          <w:szCs w:val="32"/>
        </w:rPr>
        <w:t xml:space="preserve">          </w:t>
      </w:r>
      <w:r w:rsidRPr="00CA407C">
        <w:rPr>
          <w:b/>
          <w:bCs/>
          <w:color w:val="373737"/>
          <w:sz w:val="32"/>
          <w:szCs w:val="32"/>
        </w:rPr>
        <w:t xml:space="preserve">  Module unit: BMIH 6005</w:t>
      </w:r>
    </w:p>
    <w:p w14:paraId="1A071CF2" w14:textId="4C045DAA" w:rsidR="00CA407C" w:rsidRPr="00CA407C" w:rsidRDefault="00CA407C" w:rsidP="00CA407C">
      <w:pPr>
        <w:pStyle w:val="Default"/>
        <w:rPr>
          <w:b/>
          <w:bCs/>
          <w:color w:val="373737"/>
          <w:sz w:val="32"/>
          <w:szCs w:val="32"/>
        </w:rPr>
      </w:pPr>
      <w:r w:rsidRPr="00CA407C">
        <w:rPr>
          <w:b/>
          <w:bCs/>
          <w:color w:val="373737"/>
          <w:sz w:val="32"/>
          <w:szCs w:val="32"/>
        </w:rPr>
        <w:t xml:space="preserve">           </w:t>
      </w:r>
      <w:r>
        <w:rPr>
          <w:b/>
          <w:bCs/>
          <w:color w:val="373737"/>
          <w:sz w:val="32"/>
          <w:szCs w:val="32"/>
        </w:rPr>
        <w:t xml:space="preserve">          </w:t>
      </w:r>
      <w:r w:rsidRPr="00CA407C">
        <w:rPr>
          <w:b/>
          <w:bCs/>
          <w:color w:val="373737"/>
          <w:sz w:val="32"/>
          <w:szCs w:val="32"/>
        </w:rPr>
        <w:t xml:space="preserve"> Assignment title:  Consultancy (Report)</w:t>
      </w:r>
    </w:p>
    <w:p w14:paraId="1DEE3813" w14:textId="2ED1D344" w:rsidR="00CA407C" w:rsidRPr="00CA407C" w:rsidRDefault="00CA407C" w:rsidP="00CA407C">
      <w:pPr>
        <w:pStyle w:val="Default"/>
        <w:rPr>
          <w:b/>
          <w:bCs/>
          <w:color w:val="373737"/>
          <w:sz w:val="32"/>
          <w:szCs w:val="32"/>
        </w:rPr>
      </w:pPr>
      <w:r w:rsidRPr="00CA407C">
        <w:rPr>
          <w:b/>
          <w:bCs/>
          <w:color w:val="373737"/>
          <w:sz w:val="32"/>
          <w:szCs w:val="32"/>
        </w:rPr>
        <w:t xml:space="preserve">          </w:t>
      </w:r>
      <w:r>
        <w:rPr>
          <w:b/>
          <w:bCs/>
          <w:color w:val="373737"/>
          <w:sz w:val="32"/>
          <w:szCs w:val="32"/>
        </w:rPr>
        <w:t xml:space="preserve">          </w:t>
      </w:r>
      <w:r w:rsidRPr="00CA407C">
        <w:rPr>
          <w:b/>
          <w:bCs/>
          <w:color w:val="373737"/>
          <w:sz w:val="32"/>
          <w:szCs w:val="32"/>
        </w:rPr>
        <w:t xml:space="preserve">  Lecturer`s Name: Dr Huw Thomas</w:t>
      </w:r>
    </w:p>
    <w:p w14:paraId="56E9E14E" w14:textId="3F94D6E1" w:rsidR="00CA407C" w:rsidRPr="00CA407C" w:rsidRDefault="00CA407C" w:rsidP="00CA407C">
      <w:pPr>
        <w:pStyle w:val="Default"/>
        <w:rPr>
          <w:b/>
          <w:bCs/>
          <w:color w:val="373737"/>
          <w:sz w:val="32"/>
          <w:szCs w:val="32"/>
        </w:rPr>
      </w:pPr>
      <w:r w:rsidRPr="00CA407C">
        <w:rPr>
          <w:b/>
          <w:bCs/>
          <w:color w:val="373737"/>
          <w:sz w:val="32"/>
          <w:szCs w:val="32"/>
        </w:rPr>
        <w:t xml:space="preserve">          </w:t>
      </w:r>
      <w:r>
        <w:rPr>
          <w:b/>
          <w:bCs/>
          <w:color w:val="373737"/>
          <w:sz w:val="32"/>
          <w:szCs w:val="32"/>
        </w:rPr>
        <w:t xml:space="preserve">           </w:t>
      </w:r>
      <w:r w:rsidRPr="00CA407C">
        <w:rPr>
          <w:b/>
          <w:bCs/>
          <w:color w:val="373737"/>
          <w:sz w:val="32"/>
          <w:szCs w:val="32"/>
        </w:rPr>
        <w:t>Teacher`s Email: h.h.thomas@uwtsd.ac.uk.</w:t>
      </w:r>
    </w:p>
    <w:p w14:paraId="65755436" w14:textId="4B0951D3" w:rsidR="00CA407C" w:rsidRPr="00CA407C" w:rsidRDefault="00CA407C" w:rsidP="00CA407C">
      <w:pPr>
        <w:pStyle w:val="Default"/>
        <w:rPr>
          <w:b/>
          <w:bCs/>
          <w:color w:val="373737"/>
          <w:sz w:val="32"/>
          <w:szCs w:val="32"/>
        </w:rPr>
      </w:pPr>
      <w:r w:rsidRPr="00CA407C">
        <w:rPr>
          <w:b/>
          <w:bCs/>
          <w:color w:val="373737"/>
          <w:sz w:val="32"/>
          <w:szCs w:val="32"/>
        </w:rPr>
        <w:t xml:space="preserve">         </w:t>
      </w:r>
      <w:r>
        <w:rPr>
          <w:b/>
          <w:bCs/>
          <w:color w:val="373737"/>
          <w:sz w:val="32"/>
          <w:szCs w:val="32"/>
        </w:rPr>
        <w:t xml:space="preserve">          </w:t>
      </w:r>
      <w:r w:rsidRPr="00CA407C">
        <w:rPr>
          <w:b/>
          <w:bCs/>
          <w:color w:val="373737"/>
          <w:sz w:val="32"/>
          <w:szCs w:val="32"/>
        </w:rPr>
        <w:t xml:space="preserve">  Student`s Email: 2110788@student.uwtsd.ac.uk.</w:t>
      </w:r>
    </w:p>
    <w:p w14:paraId="612C8484" w14:textId="77777777" w:rsidR="00CA407C" w:rsidRPr="00CA407C" w:rsidRDefault="00CA407C" w:rsidP="00CA407C">
      <w:pPr>
        <w:pStyle w:val="Default"/>
        <w:rPr>
          <w:b/>
          <w:bCs/>
          <w:color w:val="373737"/>
          <w:sz w:val="32"/>
          <w:szCs w:val="32"/>
        </w:rPr>
      </w:pPr>
    </w:p>
    <w:p w14:paraId="2D96FB5F" w14:textId="77777777" w:rsidR="00CA407C" w:rsidRDefault="00CA407C" w:rsidP="00CA407C">
      <w:pPr>
        <w:pStyle w:val="Default"/>
        <w:rPr>
          <w:b/>
          <w:bCs/>
          <w:color w:val="373737"/>
          <w:sz w:val="32"/>
          <w:szCs w:val="32"/>
        </w:rPr>
      </w:pPr>
      <w:r w:rsidRPr="00CA407C">
        <w:rPr>
          <w:b/>
          <w:bCs/>
          <w:color w:val="373737"/>
          <w:sz w:val="32"/>
          <w:szCs w:val="32"/>
        </w:rPr>
        <w:t xml:space="preserve">                       </w:t>
      </w:r>
      <w:r>
        <w:rPr>
          <w:b/>
          <w:bCs/>
          <w:color w:val="373737"/>
          <w:sz w:val="32"/>
          <w:szCs w:val="32"/>
        </w:rPr>
        <w:t xml:space="preserve">        </w:t>
      </w:r>
    </w:p>
    <w:p w14:paraId="76E55765" w14:textId="452B1A41" w:rsidR="00CA407C" w:rsidRPr="00CA407C" w:rsidRDefault="00CA407C" w:rsidP="00CA407C">
      <w:pPr>
        <w:pStyle w:val="Default"/>
        <w:rPr>
          <w:b/>
          <w:bCs/>
          <w:color w:val="373737"/>
          <w:sz w:val="36"/>
          <w:szCs w:val="36"/>
        </w:rPr>
      </w:pPr>
      <w:r>
        <w:rPr>
          <w:b/>
          <w:bCs/>
          <w:color w:val="373737"/>
          <w:sz w:val="32"/>
          <w:szCs w:val="32"/>
        </w:rPr>
        <w:t xml:space="preserve">                               </w:t>
      </w:r>
      <w:r w:rsidRPr="00CA407C">
        <w:rPr>
          <w:b/>
          <w:bCs/>
          <w:color w:val="373737"/>
          <w:sz w:val="36"/>
          <w:szCs w:val="36"/>
        </w:rPr>
        <w:t xml:space="preserve">  Submission date: 16:11:023</w:t>
      </w:r>
    </w:p>
    <w:p w14:paraId="3463FBAA" w14:textId="77777777" w:rsidR="00CA407C" w:rsidRDefault="00CA407C" w:rsidP="00D011AC">
      <w:pPr>
        <w:pStyle w:val="Default"/>
        <w:rPr>
          <w:b/>
          <w:bCs/>
          <w:color w:val="373737"/>
          <w:sz w:val="32"/>
          <w:szCs w:val="32"/>
        </w:rPr>
      </w:pPr>
    </w:p>
    <w:p w14:paraId="5C73C451" w14:textId="77777777" w:rsidR="00CA407C" w:rsidRDefault="00CA407C" w:rsidP="00D011AC">
      <w:pPr>
        <w:pStyle w:val="Default"/>
        <w:rPr>
          <w:b/>
          <w:bCs/>
          <w:color w:val="373737"/>
          <w:sz w:val="32"/>
          <w:szCs w:val="32"/>
        </w:rPr>
      </w:pPr>
    </w:p>
    <w:p w14:paraId="77B2DCEF" w14:textId="77777777" w:rsidR="00CA407C" w:rsidRDefault="00CA407C" w:rsidP="00D011AC">
      <w:pPr>
        <w:pStyle w:val="Default"/>
        <w:rPr>
          <w:b/>
          <w:bCs/>
          <w:color w:val="373737"/>
          <w:sz w:val="32"/>
          <w:szCs w:val="32"/>
        </w:rPr>
      </w:pPr>
    </w:p>
    <w:p w14:paraId="67348114" w14:textId="77777777" w:rsidR="00CA407C" w:rsidRDefault="00CA407C" w:rsidP="00D011AC">
      <w:pPr>
        <w:pStyle w:val="Default"/>
        <w:rPr>
          <w:b/>
          <w:bCs/>
          <w:color w:val="373737"/>
          <w:sz w:val="32"/>
          <w:szCs w:val="32"/>
        </w:rPr>
      </w:pPr>
    </w:p>
    <w:p w14:paraId="5A52D85C" w14:textId="77777777" w:rsidR="00CA407C" w:rsidRDefault="00CA407C" w:rsidP="00D011AC">
      <w:pPr>
        <w:pStyle w:val="Default"/>
        <w:rPr>
          <w:b/>
          <w:bCs/>
          <w:color w:val="373737"/>
          <w:sz w:val="32"/>
          <w:szCs w:val="32"/>
        </w:rPr>
      </w:pPr>
    </w:p>
    <w:p w14:paraId="25D57B5D" w14:textId="77777777" w:rsidR="00CA407C" w:rsidRDefault="00CA407C" w:rsidP="00D011AC">
      <w:pPr>
        <w:pStyle w:val="Default"/>
        <w:rPr>
          <w:b/>
          <w:bCs/>
          <w:color w:val="373737"/>
          <w:sz w:val="32"/>
          <w:szCs w:val="32"/>
        </w:rPr>
      </w:pPr>
    </w:p>
    <w:p w14:paraId="03140473" w14:textId="77777777" w:rsidR="00CA407C" w:rsidRDefault="00CA407C" w:rsidP="00D011AC">
      <w:pPr>
        <w:pStyle w:val="Default"/>
        <w:rPr>
          <w:b/>
          <w:bCs/>
          <w:color w:val="373737"/>
          <w:sz w:val="32"/>
          <w:szCs w:val="32"/>
        </w:rPr>
      </w:pPr>
    </w:p>
    <w:p w14:paraId="116105B8" w14:textId="77777777" w:rsidR="00CA407C" w:rsidRDefault="00CA407C" w:rsidP="00D011AC">
      <w:pPr>
        <w:pStyle w:val="Default"/>
        <w:rPr>
          <w:b/>
          <w:bCs/>
          <w:color w:val="373737"/>
          <w:sz w:val="32"/>
          <w:szCs w:val="32"/>
        </w:rPr>
      </w:pPr>
    </w:p>
    <w:p w14:paraId="72364AE4" w14:textId="77777777" w:rsidR="00CA407C" w:rsidRDefault="00CA407C" w:rsidP="00D011AC">
      <w:pPr>
        <w:pStyle w:val="Default"/>
        <w:rPr>
          <w:b/>
          <w:bCs/>
          <w:color w:val="373737"/>
          <w:sz w:val="32"/>
          <w:szCs w:val="32"/>
        </w:rPr>
      </w:pPr>
    </w:p>
    <w:p w14:paraId="729B403D" w14:textId="77777777" w:rsidR="00CA407C" w:rsidRDefault="00CA407C" w:rsidP="00D011AC">
      <w:pPr>
        <w:pStyle w:val="Default"/>
        <w:rPr>
          <w:b/>
          <w:bCs/>
          <w:color w:val="373737"/>
          <w:sz w:val="32"/>
          <w:szCs w:val="32"/>
        </w:rPr>
      </w:pPr>
    </w:p>
    <w:p w14:paraId="11B7E2BF" w14:textId="77777777" w:rsidR="00CA407C" w:rsidRDefault="00CA407C" w:rsidP="00D011AC">
      <w:pPr>
        <w:pStyle w:val="Default"/>
        <w:rPr>
          <w:b/>
          <w:bCs/>
          <w:color w:val="373737"/>
          <w:sz w:val="32"/>
          <w:szCs w:val="32"/>
        </w:rPr>
      </w:pPr>
    </w:p>
    <w:p w14:paraId="68955AA3" w14:textId="3BDFF8AD" w:rsidR="00CA407C" w:rsidRDefault="00CA407C" w:rsidP="00D011AC">
      <w:pPr>
        <w:pStyle w:val="Default"/>
        <w:rPr>
          <w:b/>
          <w:bCs/>
          <w:color w:val="373737"/>
          <w:sz w:val="32"/>
          <w:szCs w:val="32"/>
        </w:rPr>
      </w:pPr>
      <w:r>
        <w:rPr>
          <w:noProof/>
          <w:color w:val="373737"/>
          <w:sz w:val="32"/>
          <w:szCs w:val="32"/>
        </w:rPr>
        <w:lastRenderedPageBreak/>
        <w:drawing>
          <wp:inline distT="0" distB="0" distL="0" distR="0" wp14:anchorId="1A53CB0F" wp14:editId="13FE42FF">
            <wp:extent cx="6042660" cy="1752600"/>
            <wp:effectExtent l="0" t="0" r="0" b="0"/>
            <wp:docPr id="13951965"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1965" name="Picture 1" descr="A black background with a black square&#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59251" cy="1757412"/>
                    </a:xfrm>
                    <a:prstGeom prst="rect">
                      <a:avLst/>
                    </a:prstGeom>
                    <a:noFill/>
                    <a:ln>
                      <a:noFill/>
                    </a:ln>
                  </pic:spPr>
                </pic:pic>
              </a:graphicData>
            </a:graphic>
          </wp:inline>
        </w:drawing>
      </w:r>
    </w:p>
    <w:p w14:paraId="0C0F23C1" w14:textId="77777777" w:rsidR="00CA407C" w:rsidRDefault="00CA407C" w:rsidP="00D011AC">
      <w:pPr>
        <w:pStyle w:val="Default"/>
        <w:rPr>
          <w:b/>
          <w:bCs/>
          <w:color w:val="373737"/>
          <w:sz w:val="32"/>
          <w:szCs w:val="32"/>
        </w:rPr>
      </w:pPr>
    </w:p>
    <w:p w14:paraId="696A66F4" w14:textId="77777777" w:rsidR="00CA407C" w:rsidRDefault="00CA407C" w:rsidP="00D011AC">
      <w:pPr>
        <w:pStyle w:val="Default"/>
        <w:rPr>
          <w:b/>
          <w:bCs/>
          <w:color w:val="373737"/>
          <w:sz w:val="32"/>
          <w:szCs w:val="32"/>
        </w:rPr>
      </w:pPr>
    </w:p>
    <w:p w14:paraId="43A0138E" w14:textId="77777777" w:rsidR="00CA407C" w:rsidRDefault="00CA407C" w:rsidP="00D011AC">
      <w:pPr>
        <w:pStyle w:val="Default"/>
        <w:rPr>
          <w:b/>
          <w:bCs/>
          <w:color w:val="373737"/>
          <w:sz w:val="32"/>
          <w:szCs w:val="32"/>
        </w:rPr>
      </w:pPr>
    </w:p>
    <w:p w14:paraId="7A3359DF" w14:textId="77777777" w:rsidR="00CA407C" w:rsidRDefault="00CA407C" w:rsidP="00D011AC">
      <w:pPr>
        <w:pStyle w:val="Default"/>
        <w:rPr>
          <w:b/>
          <w:bCs/>
          <w:color w:val="373737"/>
          <w:sz w:val="32"/>
          <w:szCs w:val="32"/>
        </w:rPr>
      </w:pPr>
    </w:p>
    <w:p w14:paraId="65D52A18" w14:textId="41DB1432" w:rsidR="007C705A" w:rsidRPr="007C705A" w:rsidRDefault="00CA407C" w:rsidP="00D011AC">
      <w:pPr>
        <w:pStyle w:val="Default"/>
        <w:rPr>
          <w:color w:val="373737"/>
          <w:sz w:val="32"/>
          <w:szCs w:val="32"/>
        </w:rPr>
      </w:pPr>
      <w:r>
        <w:rPr>
          <w:b/>
          <w:bCs/>
          <w:color w:val="373737"/>
          <w:sz w:val="32"/>
          <w:szCs w:val="32"/>
        </w:rPr>
        <w:t>N</w:t>
      </w:r>
      <w:r w:rsidR="00D011AC" w:rsidRPr="007C705A">
        <w:rPr>
          <w:b/>
          <w:bCs/>
          <w:color w:val="373737"/>
          <w:sz w:val="32"/>
          <w:szCs w:val="32"/>
        </w:rPr>
        <w:t>ame of report</w:t>
      </w:r>
      <w:r w:rsidR="00D011AC" w:rsidRPr="007C705A">
        <w:rPr>
          <w:color w:val="373737"/>
          <w:sz w:val="32"/>
          <w:szCs w:val="32"/>
        </w:rPr>
        <w:t xml:space="preserve"> – </w:t>
      </w:r>
      <w:r w:rsidR="007C705A">
        <w:rPr>
          <w:color w:val="373737"/>
          <w:sz w:val="32"/>
          <w:szCs w:val="32"/>
        </w:rPr>
        <w:t>“</w:t>
      </w:r>
      <w:r w:rsidR="007C705A" w:rsidRPr="007C705A">
        <w:rPr>
          <w:color w:val="373737"/>
          <w:sz w:val="32"/>
          <w:szCs w:val="32"/>
        </w:rPr>
        <w:t xml:space="preserve">Elevating Excellence: Recommendations for The </w:t>
      </w:r>
      <w:r w:rsidR="00F16E99">
        <w:rPr>
          <w:color w:val="373737"/>
          <w:sz w:val="32"/>
          <w:szCs w:val="32"/>
        </w:rPr>
        <w:t>Ritz-Carlton</w:t>
      </w:r>
      <w:r w:rsidR="007C705A" w:rsidRPr="007C705A">
        <w:rPr>
          <w:color w:val="373737"/>
          <w:sz w:val="32"/>
          <w:szCs w:val="32"/>
        </w:rPr>
        <w:t xml:space="preserve"> Hotel's Revitalization</w:t>
      </w:r>
      <w:r w:rsidR="007C705A">
        <w:rPr>
          <w:color w:val="373737"/>
          <w:sz w:val="32"/>
          <w:szCs w:val="32"/>
        </w:rPr>
        <w:t>’’</w:t>
      </w:r>
    </w:p>
    <w:p w14:paraId="1A5AD059" w14:textId="77777777" w:rsidR="007C705A" w:rsidRDefault="007C705A" w:rsidP="00D011AC">
      <w:pPr>
        <w:pStyle w:val="Default"/>
        <w:rPr>
          <w:color w:val="373737"/>
          <w:sz w:val="32"/>
          <w:szCs w:val="32"/>
        </w:rPr>
      </w:pPr>
    </w:p>
    <w:p w14:paraId="68AFBC6F" w14:textId="0194D888" w:rsidR="007C705A" w:rsidRPr="007C705A" w:rsidRDefault="007C705A" w:rsidP="00D011AC">
      <w:pPr>
        <w:pStyle w:val="Default"/>
        <w:rPr>
          <w:b/>
          <w:bCs/>
          <w:color w:val="373737"/>
          <w:sz w:val="32"/>
          <w:szCs w:val="32"/>
        </w:rPr>
      </w:pPr>
      <w:r w:rsidRPr="007C705A">
        <w:rPr>
          <w:b/>
          <w:bCs/>
          <w:color w:val="373737"/>
          <w:sz w:val="32"/>
          <w:szCs w:val="32"/>
        </w:rPr>
        <w:t>Name:</w:t>
      </w:r>
      <w:r w:rsidR="00D011AC" w:rsidRPr="007C705A">
        <w:rPr>
          <w:b/>
          <w:bCs/>
          <w:color w:val="373737"/>
          <w:sz w:val="32"/>
          <w:szCs w:val="32"/>
        </w:rPr>
        <w:t xml:space="preserve"> </w:t>
      </w:r>
      <w:r w:rsidR="00BA3213">
        <w:rPr>
          <w:b/>
          <w:bCs/>
          <w:color w:val="373737"/>
          <w:sz w:val="32"/>
          <w:szCs w:val="32"/>
        </w:rPr>
        <w:t>Nahid Islam</w:t>
      </w:r>
    </w:p>
    <w:p w14:paraId="5B1E7861" w14:textId="77777777" w:rsidR="007C705A" w:rsidRDefault="007C705A" w:rsidP="00D011AC">
      <w:pPr>
        <w:pStyle w:val="Default"/>
        <w:rPr>
          <w:color w:val="373737"/>
          <w:sz w:val="32"/>
          <w:szCs w:val="32"/>
        </w:rPr>
      </w:pPr>
    </w:p>
    <w:p w14:paraId="6F75B2DA" w14:textId="433D6908" w:rsidR="00D011AC" w:rsidRPr="007C705A" w:rsidRDefault="007C705A" w:rsidP="00D011AC">
      <w:pPr>
        <w:pStyle w:val="Default"/>
        <w:rPr>
          <w:b/>
          <w:bCs/>
          <w:sz w:val="32"/>
          <w:szCs w:val="32"/>
        </w:rPr>
      </w:pPr>
      <w:r w:rsidRPr="007C705A">
        <w:rPr>
          <w:b/>
          <w:bCs/>
          <w:color w:val="373737"/>
          <w:sz w:val="32"/>
          <w:szCs w:val="32"/>
        </w:rPr>
        <w:t>Student</w:t>
      </w:r>
      <w:r w:rsidR="00D011AC" w:rsidRPr="007C705A">
        <w:rPr>
          <w:b/>
          <w:bCs/>
          <w:color w:val="373737"/>
          <w:sz w:val="32"/>
          <w:szCs w:val="32"/>
        </w:rPr>
        <w:t xml:space="preserve"> </w:t>
      </w:r>
      <w:r w:rsidRPr="007C705A">
        <w:rPr>
          <w:b/>
          <w:bCs/>
          <w:color w:val="373737"/>
          <w:sz w:val="32"/>
          <w:szCs w:val="32"/>
        </w:rPr>
        <w:t>N</w:t>
      </w:r>
      <w:r w:rsidR="00D011AC" w:rsidRPr="007C705A">
        <w:rPr>
          <w:b/>
          <w:bCs/>
          <w:color w:val="373737"/>
          <w:sz w:val="32"/>
          <w:szCs w:val="32"/>
        </w:rPr>
        <w:t>umber</w:t>
      </w:r>
      <w:r w:rsidRPr="007C705A">
        <w:rPr>
          <w:b/>
          <w:bCs/>
          <w:color w:val="373737"/>
          <w:sz w:val="32"/>
          <w:szCs w:val="32"/>
        </w:rPr>
        <w:t>:</w:t>
      </w:r>
      <w:r w:rsidR="00BA3213">
        <w:rPr>
          <w:b/>
          <w:bCs/>
          <w:color w:val="373737"/>
          <w:sz w:val="32"/>
          <w:szCs w:val="32"/>
        </w:rPr>
        <w:t>2011877</w:t>
      </w:r>
    </w:p>
    <w:p w14:paraId="1223AF11" w14:textId="77777777" w:rsidR="007C705A" w:rsidRDefault="007C705A" w:rsidP="007C705A">
      <w:pPr>
        <w:pStyle w:val="Default"/>
        <w:rPr>
          <w:color w:val="373737"/>
          <w:sz w:val="32"/>
          <w:szCs w:val="32"/>
        </w:rPr>
      </w:pPr>
    </w:p>
    <w:p w14:paraId="2BC90F9D" w14:textId="4936D7DA" w:rsidR="007C705A" w:rsidRPr="007C705A" w:rsidRDefault="00D011AC" w:rsidP="007C705A">
      <w:pPr>
        <w:pStyle w:val="Default"/>
        <w:rPr>
          <w:b/>
          <w:bCs/>
          <w:color w:val="D1D5DB"/>
          <w:sz w:val="32"/>
          <w:szCs w:val="32"/>
          <w:shd w:val="clear" w:color="auto" w:fill="444654"/>
        </w:rPr>
      </w:pPr>
      <w:r w:rsidRPr="007C705A">
        <w:rPr>
          <w:b/>
          <w:bCs/>
          <w:color w:val="373737"/>
          <w:sz w:val="32"/>
          <w:szCs w:val="32"/>
        </w:rPr>
        <w:t>Name of company</w:t>
      </w:r>
      <w:r w:rsidR="007C705A" w:rsidRPr="007C705A">
        <w:rPr>
          <w:b/>
          <w:bCs/>
          <w:color w:val="373737"/>
          <w:sz w:val="32"/>
          <w:szCs w:val="32"/>
        </w:rPr>
        <w:t>:</w:t>
      </w:r>
      <w:r w:rsidR="007C705A">
        <w:rPr>
          <w:color w:val="373737"/>
          <w:sz w:val="32"/>
          <w:szCs w:val="32"/>
        </w:rPr>
        <w:t xml:space="preserve"> </w:t>
      </w:r>
      <w:r w:rsidR="007C705A" w:rsidRPr="007C705A">
        <w:rPr>
          <w:color w:val="373737"/>
          <w:sz w:val="32"/>
          <w:szCs w:val="32"/>
        </w:rPr>
        <w:t>The Ritz-Carlton Hotel</w:t>
      </w:r>
      <w:r w:rsidR="007C705A" w:rsidRPr="007C705A">
        <w:rPr>
          <w:color w:val="D1D5DB"/>
          <w:sz w:val="32"/>
          <w:szCs w:val="32"/>
          <w:shd w:val="clear" w:color="auto" w:fill="444654"/>
        </w:rPr>
        <w:t xml:space="preserve"> </w:t>
      </w:r>
    </w:p>
    <w:p w14:paraId="6FCA9158" w14:textId="77777777" w:rsidR="007C705A" w:rsidRPr="007C705A" w:rsidRDefault="007C705A" w:rsidP="007C705A">
      <w:pPr>
        <w:pStyle w:val="Default"/>
        <w:rPr>
          <w:color w:val="D1D5DB"/>
          <w:sz w:val="32"/>
          <w:szCs w:val="32"/>
          <w:shd w:val="clear" w:color="auto" w:fill="444654"/>
        </w:rPr>
      </w:pPr>
    </w:p>
    <w:p w14:paraId="0A5FA60A" w14:textId="1136CC16" w:rsidR="004C4976" w:rsidRPr="007C705A" w:rsidRDefault="00D011AC" w:rsidP="007C705A">
      <w:pPr>
        <w:pStyle w:val="Default"/>
        <w:rPr>
          <w:rStyle w:val="Heading1Char"/>
          <w:rFonts w:ascii="Arial" w:eastAsiaTheme="minorHAnsi" w:hAnsi="Arial" w:cs="Arial"/>
          <w:b w:val="0"/>
          <w:bCs/>
          <w:color w:val="000000"/>
        </w:rPr>
      </w:pPr>
      <w:r w:rsidRPr="007C705A">
        <w:rPr>
          <w:b/>
          <w:bCs/>
          <w:color w:val="373737"/>
          <w:sz w:val="32"/>
          <w:szCs w:val="32"/>
        </w:rPr>
        <w:t>Date report will be delivered to client</w:t>
      </w:r>
      <w:r w:rsidR="007C705A" w:rsidRPr="007C705A">
        <w:rPr>
          <w:b/>
          <w:bCs/>
          <w:color w:val="373737"/>
          <w:sz w:val="32"/>
          <w:szCs w:val="32"/>
        </w:rPr>
        <w:t xml:space="preserve">: </w:t>
      </w:r>
      <w:r w:rsidR="00CA407C">
        <w:rPr>
          <w:b/>
          <w:bCs/>
          <w:color w:val="373737"/>
          <w:sz w:val="32"/>
          <w:szCs w:val="32"/>
        </w:rPr>
        <w:t>14.11.023</w:t>
      </w:r>
      <w:r w:rsidR="007C705A">
        <w:rPr>
          <w:b/>
          <w:bCs/>
          <w:color w:val="373737"/>
          <w:sz w:val="32"/>
          <w:szCs w:val="32"/>
        </w:rPr>
        <w:br/>
      </w:r>
      <w:r w:rsidR="007C705A">
        <w:rPr>
          <w:b/>
          <w:bCs/>
          <w:color w:val="373737"/>
          <w:sz w:val="32"/>
          <w:szCs w:val="32"/>
        </w:rPr>
        <w:br/>
      </w:r>
    </w:p>
    <w:p w14:paraId="2E8C2AD8" w14:textId="77777777" w:rsidR="004C4976" w:rsidRPr="007C705A" w:rsidRDefault="004C4976" w:rsidP="004C4976">
      <w:pPr>
        <w:rPr>
          <w:sz w:val="32"/>
          <w:szCs w:val="32"/>
        </w:rPr>
      </w:pPr>
    </w:p>
    <w:p w14:paraId="0C584C39" w14:textId="77777777" w:rsidR="004C4976" w:rsidRDefault="004C4976" w:rsidP="004C4976"/>
    <w:p w14:paraId="2D5B1B2A" w14:textId="77777777" w:rsidR="004C4976" w:rsidRDefault="004C4976" w:rsidP="004C4976"/>
    <w:p w14:paraId="48F5230D" w14:textId="77777777" w:rsidR="004C4976" w:rsidRDefault="004C4976" w:rsidP="004C4976"/>
    <w:p w14:paraId="04A95F81" w14:textId="77777777" w:rsidR="004C4976" w:rsidRDefault="004C4976" w:rsidP="004C4976"/>
    <w:p w14:paraId="492B7B62" w14:textId="77777777" w:rsidR="004C4976" w:rsidRDefault="004C4976" w:rsidP="004C4976"/>
    <w:p w14:paraId="5F3B7822" w14:textId="77777777" w:rsidR="004C4976" w:rsidRDefault="004C4976" w:rsidP="004C4976"/>
    <w:sdt>
      <w:sdtPr>
        <w:rPr>
          <w:rFonts w:ascii="Times New Roman" w:eastAsiaTheme="minorHAnsi" w:hAnsi="Times New Roman" w:cstheme="minorBidi"/>
          <w:color w:val="auto"/>
          <w:kern w:val="2"/>
          <w:sz w:val="24"/>
          <w:szCs w:val="22"/>
          <w14:ligatures w14:val="standardContextual"/>
        </w:rPr>
        <w:id w:val="-506823066"/>
        <w:docPartObj>
          <w:docPartGallery w:val="Table of Contents"/>
          <w:docPartUnique/>
        </w:docPartObj>
      </w:sdtPr>
      <w:sdtEndPr>
        <w:rPr>
          <w:b/>
          <w:bCs/>
          <w:noProof/>
        </w:rPr>
      </w:sdtEndPr>
      <w:sdtContent>
        <w:p w14:paraId="3C4CF04C"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792A3FC8" w14:textId="55C36865" w:rsidR="00BA3213" w:rsidRPr="00BA3213" w:rsidRDefault="00BA3213" w:rsidP="00BA3213">
          <w:pPr>
            <w:pStyle w:val="TOCHeading"/>
            <w:rPr>
              <w:rFonts w:ascii="Times New Roman" w:eastAsiaTheme="minorHAnsi" w:hAnsi="Times New Roman" w:cstheme="minorBidi"/>
              <w:color w:val="auto"/>
              <w:kern w:val="2"/>
              <w:sz w:val="24"/>
              <w:szCs w:val="22"/>
              <w14:ligatures w14:val="standardContextual"/>
            </w:rPr>
          </w:pPr>
          <w:r w:rsidRPr="00871109">
            <w:rPr>
              <w:rFonts w:ascii="Times New Roman" w:eastAsiaTheme="minorHAnsi" w:hAnsi="Times New Roman" w:cstheme="minorBidi"/>
              <w:color w:val="4472C4" w:themeColor="accent1"/>
              <w:kern w:val="2"/>
              <w14:ligatures w14:val="standardContextual"/>
            </w:rPr>
            <w:t>Executive Summary</w:t>
          </w:r>
        </w:p>
        <w:p w14:paraId="405C346B" w14:textId="64DDD1D1" w:rsidR="00BA3213" w:rsidRDefault="00BA3213" w:rsidP="00BA3213">
          <w:pPr>
            <w:pStyle w:val="TOCHeading"/>
            <w:rPr>
              <w:rFonts w:ascii="Times New Roman" w:eastAsiaTheme="minorHAnsi" w:hAnsi="Times New Roman" w:cstheme="minorBidi"/>
              <w:color w:val="auto"/>
              <w:kern w:val="2"/>
              <w:sz w:val="24"/>
              <w:szCs w:val="22"/>
              <w14:ligatures w14:val="standardContextual"/>
            </w:rPr>
          </w:pPr>
          <w:r w:rsidRPr="00BA3213">
            <w:rPr>
              <w:rFonts w:ascii="Times New Roman" w:eastAsiaTheme="minorHAnsi" w:hAnsi="Times New Roman" w:cstheme="minorBidi"/>
              <w:color w:val="auto"/>
              <w:kern w:val="2"/>
              <w:sz w:val="24"/>
              <w:szCs w:val="22"/>
              <w14:ligatures w14:val="standardContextual"/>
            </w:rPr>
            <w:t>Nestled amidst the bustling streets of downtown New York City, The Ritz-Carlton Hotel, an iconic international establishment, has recently faced a pressing concern. The specter of dwindling guest satisfaction and an alarming surge in negative online reviews looms over this prestigious hotel. This report is meticulously crafted to offer a panoramic view of the prevailing circumstances, an in-depth analysis of their root causes, and a bouquet of strategic recommendations that will act as the compass guiding the hotel towards a brighter future (Abdel Rahman, 2021).</w:t>
          </w:r>
        </w:p>
        <w:p w14:paraId="22A520B1"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490F22FB"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5F7636F5"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5B652454"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06BE48A9"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1D709BAA"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0C77220D"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395DA2CD"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79FF1302"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2ED0CC43"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72FFAAF1"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27F25C69"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1F902D40"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1030AB26"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64311BB9"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141D3E5B"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00A54046" w14:textId="77777777" w:rsidR="00BA3213" w:rsidRDefault="00BA3213">
          <w:pPr>
            <w:pStyle w:val="TOCHeading"/>
            <w:rPr>
              <w:rFonts w:ascii="Times New Roman" w:eastAsiaTheme="minorHAnsi" w:hAnsi="Times New Roman" w:cstheme="minorBidi"/>
              <w:color w:val="auto"/>
              <w:kern w:val="2"/>
              <w:sz w:val="24"/>
              <w:szCs w:val="22"/>
              <w14:ligatures w14:val="standardContextual"/>
            </w:rPr>
          </w:pPr>
        </w:p>
        <w:p w14:paraId="3F0D58C5" w14:textId="320FA3FB" w:rsidR="00BD780B" w:rsidRDefault="00BD780B">
          <w:pPr>
            <w:pStyle w:val="TOCHeading"/>
            <w:rPr>
              <w:rStyle w:val="Heading1Char"/>
            </w:rPr>
          </w:pPr>
          <w:bookmarkStart w:id="0" w:name="_Toc150317641"/>
          <w:r w:rsidRPr="00BD780B">
            <w:rPr>
              <w:rStyle w:val="Heading1Char"/>
            </w:rPr>
            <w:lastRenderedPageBreak/>
            <w:t>Contents</w:t>
          </w:r>
          <w:bookmarkEnd w:id="0"/>
        </w:p>
        <w:p w14:paraId="4E7B007B" w14:textId="77777777" w:rsidR="00871109" w:rsidRPr="00871109" w:rsidRDefault="00871109" w:rsidP="00871109"/>
        <w:p w14:paraId="0618F671" w14:textId="32595280" w:rsidR="00BA3213" w:rsidRDefault="00871109">
          <w:pPr>
            <w:pStyle w:val="TOC1"/>
            <w:tabs>
              <w:tab w:val="right" w:leader="dot" w:pos="9350"/>
            </w:tabs>
            <w:rPr>
              <w:rFonts w:asciiTheme="minorHAnsi" w:eastAsiaTheme="minorEastAsia" w:hAnsiTheme="minorHAnsi"/>
              <w:noProof/>
              <w:sz w:val="22"/>
              <w:lang w:val="en-GB" w:eastAsia="en-GB"/>
            </w:rPr>
          </w:pPr>
          <w:r>
            <w:t>Executive Summary……………………………………………………………………………….2</w:t>
          </w:r>
          <w:r w:rsidR="00BD780B">
            <w:fldChar w:fldCharType="begin"/>
          </w:r>
          <w:r w:rsidR="00BD780B">
            <w:instrText xml:space="preserve"> TOC \o "1-3" \h \z \u </w:instrText>
          </w:r>
          <w:r w:rsidR="00BD780B">
            <w:fldChar w:fldCharType="separate"/>
          </w:r>
          <w:hyperlink w:anchor="_Toc150317641" w:history="1"/>
        </w:p>
        <w:p w14:paraId="06B2F0A5" w14:textId="5E64679B" w:rsidR="00BA3213" w:rsidRDefault="00000000">
          <w:pPr>
            <w:pStyle w:val="TOC1"/>
            <w:tabs>
              <w:tab w:val="right" w:leader="dot" w:pos="9350"/>
            </w:tabs>
            <w:rPr>
              <w:rFonts w:asciiTheme="minorHAnsi" w:eastAsiaTheme="minorEastAsia" w:hAnsiTheme="minorHAnsi"/>
              <w:noProof/>
              <w:sz w:val="22"/>
              <w:lang w:val="en-GB" w:eastAsia="en-GB"/>
            </w:rPr>
          </w:pPr>
          <w:hyperlink w:anchor="_Toc150317642" w:history="1">
            <w:r w:rsidR="00BA3213">
              <w:rPr>
                <w:rStyle w:val="Hyperlink"/>
                <w:noProof/>
              </w:rPr>
              <w:t>Contents</w:t>
            </w:r>
            <w:r w:rsidR="00BA3213">
              <w:rPr>
                <w:noProof/>
                <w:webHidden/>
              </w:rPr>
              <w:tab/>
            </w:r>
            <w:r w:rsidR="00BA3213">
              <w:rPr>
                <w:noProof/>
                <w:webHidden/>
              </w:rPr>
              <w:fldChar w:fldCharType="begin"/>
            </w:r>
            <w:r w:rsidR="00BA3213">
              <w:rPr>
                <w:noProof/>
                <w:webHidden/>
              </w:rPr>
              <w:instrText xml:space="preserve"> PAGEREF _Toc150317642 \h </w:instrText>
            </w:r>
            <w:r w:rsidR="00BA3213">
              <w:rPr>
                <w:noProof/>
                <w:webHidden/>
              </w:rPr>
            </w:r>
            <w:r w:rsidR="00BA3213">
              <w:rPr>
                <w:noProof/>
                <w:webHidden/>
              </w:rPr>
              <w:fldChar w:fldCharType="separate"/>
            </w:r>
            <w:r w:rsidR="00BA3213">
              <w:rPr>
                <w:noProof/>
                <w:webHidden/>
              </w:rPr>
              <w:t>4</w:t>
            </w:r>
            <w:r w:rsidR="00BA3213">
              <w:rPr>
                <w:noProof/>
                <w:webHidden/>
              </w:rPr>
              <w:fldChar w:fldCharType="end"/>
            </w:r>
          </w:hyperlink>
        </w:p>
        <w:p w14:paraId="19C6A822" w14:textId="4CC6E91B" w:rsidR="00BA3213" w:rsidRDefault="00000000">
          <w:pPr>
            <w:pStyle w:val="TOC1"/>
            <w:tabs>
              <w:tab w:val="right" w:leader="dot" w:pos="9350"/>
            </w:tabs>
            <w:rPr>
              <w:rFonts w:asciiTheme="minorHAnsi" w:eastAsiaTheme="minorEastAsia" w:hAnsiTheme="minorHAnsi"/>
              <w:noProof/>
              <w:sz w:val="22"/>
              <w:lang w:val="en-GB" w:eastAsia="en-GB"/>
            </w:rPr>
          </w:pPr>
          <w:hyperlink w:anchor="_Toc150317643" w:history="1">
            <w:r w:rsidR="00BA3213" w:rsidRPr="008518DA">
              <w:rPr>
                <w:rStyle w:val="Hyperlink"/>
                <w:noProof/>
              </w:rPr>
              <w:t>Problem Statement:</w:t>
            </w:r>
            <w:r w:rsidR="00BA3213">
              <w:rPr>
                <w:noProof/>
                <w:webHidden/>
              </w:rPr>
              <w:tab/>
            </w:r>
            <w:r w:rsidR="00BA3213">
              <w:rPr>
                <w:noProof/>
                <w:webHidden/>
              </w:rPr>
              <w:fldChar w:fldCharType="begin"/>
            </w:r>
            <w:r w:rsidR="00BA3213">
              <w:rPr>
                <w:noProof/>
                <w:webHidden/>
              </w:rPr>
              <w:instrText xml:space="preserve"> PAGEREF _Toc150317643 \h </w:instrText>
            </w:r>
            <w:r w:rsidR="00BA3213">
              <w:rPr>
                <w:noProof/>
                <w:webHidden/>
              </w:rPr>
            </w:r>
            <w:r w:rsidR="00BA3213">
              <w:rPr>
                <w:noProof/>
                <w:webHidden/>
              </w:rPr>
              <w:fldChar w:fldCharType="separate"/>
            </w:r>
            <w:r w:rsidR="00BA3213">
              <w:rPr>
                <w:noProof/>
                <w:webHidden/>
              </w:rPr>
              <w:t>4</w:t>
            </w:r>
            <w:r w:rsidR="00BA3213">
              <w:rPr>
                <w:noProof/>
                <w:webHidden/>
              </w:rPr>
              <w:fldChar w:fldCharType="end"/>
            </w:r>
          </w:hyperlink>
        </w:p>
        <w:p w14:paraId="752CF10C" w14:textId="6DFF96E0" w:rsidR="00BA3213" w:rsidRDefault="00000000">
          <w:pPr>
            <w:pStyle w:val="TOC1"/>
            <w:tabs>
              <w:tab w:val="right" w:leader="dot" w:pos="9350"/>
            </w:tabs>
            <w:rPr>
              <w:rFonts w:asciiTheme="minorHAnsi" w:eastAsiaTheme="minorEastAsia" w:hAnsiTheme="minorHAnsi"/>
              <w:noProof/>
              <w:sz w:val="22"/>
              <w:lang w:val="en-GB" w:eastAsia="en-GB"/>
            </w:rPr>
          </w:pPr>
          <w:hyperlink w:anchor="_Toc150317644" w:history="1">
            <w:r w:rsidR="00BA3213" w:rsidRPr="008518DA">
              <w:rPr>
                <w:rStyle w:val="Hyperlink"/>
                <w:noProof/>
              </w:rPr>
              <w:t>Findings:</w:t>
            </w:r>
            <w:r w:rsidR="00BA3213">
              <w:rPr>
                <w:noProof/>
                <w:webHidden/>
              </w:rPr>
              <w:tab/>
            </w:r>
            <w:r w:rsidR="00BA3213">
              <w:rPr>
                <w:noProof/>
                <w:webHidden/>
              </w:rPr>
              <w:fldChar w:fldCharType="begin"/>
            </w:r>
            <w:r w:rsidR="00BA3213">
              <w:rPr>
                <w:noProof/>
                <w:webHidden/>
              </w:rPr>
              <w:instrText xml:space="preserve"> PAGEREF _Toc150317644 \h </w:instrText>
            </w:r>
            <w:r w:rsidR="00BA3213">
              <w:rPr>
                <w:noProof/>
                <w:webHidden/>
              </w:rPr>
            </w:r>
            <w:r w:rsidR="00BA3213">
              <w:rPr>
                <w:noProof/>
                <w:webHidden/>
              </w:rPr>
              <w:fldChar w:fldCharType="separate"/>
            </w:r>
            <w:r w:rsidR="00BA3213">
              <w:rPr>
                <w:noProof/>
                <w:webHidden/>
              </w:rPr>
              <w:t>4</w:t>
            </w:r>
            <w:r w:rsidR="00BA3213">
              <w:rPr>
                <w:noProof/>
                <w:webHidden/>
              </w:rPr>
              <w:fldChar w:fldCharType="end"/>
            </w:r>
          </w:hyperlink>
        </w:p>
        <w:p w14:paraId="58284B40" w14:textId="5CF31E9D" w:rsidR="00BA3213" w:rsidRDefault="00000000">
          <w:pPr>
            <w:pStyle w:val="TOC1"/>
            <w:tabs>
              <w:tab w:val="right" w:leader="dot" w:pos="9350"/>
            </w:tabs>
            <w:rPr>
              <w:rFonts w:asciiTheme="minorHAnsi" w:eastAsiaTheme="minorEastAsia" w:hAnsiTheme="minorHAnsi"/>
              <w:noProof/>
              <w:sz w:val="22"/>
              <w:lang w:val="en-GB" w:eastAsia="en-GB"/>
            </w:rPr>
          </w:pPr>
          <w:hyperlink w:anchor="_Toc150317645" w:history="1">
            <w:r w:rsidR="00BA3213" w:rsidRPr="008518DA">
              <w:rPr>
                <w:rStyle w:val="Hyperlink"/>
                <w:noProof/>
              </w:rPr>
              <w:t>Analysis of Findings:</w:t>
            </w:r>
            <w:r w:rsidR="00BA3213">
              <w:rPr>
                <w:noProof/>
                <w:webHidden/>
              </w:rPr>
              <w:tab/>
            </w:r>
            <w:r w:rsidR="00BA3213">
              <w:rPr>
                <w:noProof/>
                <w:webHidden/>
              </w:rPr>
              <w:fldChar w:fldCharType="begin"/>
            </w:r>
            <w:r w:rsidR="00BA3213">
              <w:rPr>
                <w:noProof/>
                <w:webHidden/>
              </w:rPr>
              <w:instrText xml:space="preserve"> PAGEREF _Toc150317645 \h </w:instrText>
            </w:r>
            <w:r w:rsidR="00BA3213">
              <w:rPr>
                <w:noProof/>
                <w:webHidden/>
              </w:rPr>
            </w:r>
            <w:r w:rsidR="00BA3213">
              <w:rPr>
                <w:noProof/>
                <w:webHidden/>
              </w:rPr>
              <w:fldChar w:fldCharType="separate"/>
            </w:r>
            <w:r w:rsidR="00BA3213">
              <w:rPr>
                <w:noProof/>
                <w:webHidden/>
              </w:rPr>
              <w:t>5</w:t>
            </w:r>
            <w:r w:rsidR="00BA3213">
              <w:rPr>
                <w:noProof/>
                <w:webHidden/>
              </w:rPr>
              <w:fldChar w:fldCharType="end"/>
            </w:r>
          </w:hyperlink>
        </w:p>
        <w:p w14:paraId="1CDBB3B0" w14:textId="39A4E5E1" w:rsidR="00BA3213" w:rsidRDefault="00000000">
          <w:pPr>
            <w:pStyle w:val="TOC1"/>
            <w:tabs>
              <w:tab w:val="right" w:leader="dot" w:pos="9350"/>
            </w:tabs>
            <w:rPr>
              <w:rFonts w:asciiTheme="minorHAnsi" w:eastAsiaTheme="minorEastAsia" w:hAnsiTheme="minorHAnsi"/>
              <w:noProof/>
              <w:sz w:val="22"/>
              <w:lang w:val="en-GB" w:eastAsia="en-GB"/>
            </w:rPr>
          </w:pPr>
          <w:hyperlink w:anchor="_Toc150317646" w:history="1">
            <w:r w:rsidR="00BA3213" w:rsidRPr="008518DA">
              <w:rPr>
                <w:rStyle w:val="Hyperlink"/>
                <w:noProof/>
              </w:rPr>
              <w:t>Recommendations:</w:t>
            </w:r>
            <w:r w:rsidR="00BA3213">
              <w:rPr>
                <w:noProof/>
                <w:webHidden/>
              </w:rPr>
              <w:tab/>
            </w:r>
            <w:r w:rsidR="00BA3213">
              <w:rPr>
                <w:noProof/>
                <w:webHidden/>
              </w:rPr>
              <w:fldChar w:fldCharType="begin"/>
            </w:r>
            <w:r w:rsidR="00BA3213">
              <w:rPr>
                <w:noProof/>
                <w:webHidden/>
              </w:rPr>
              <w:instrText xml:space="preserve"> PAGEREF _Toc150317646 \h </w:instrText>
            </w:r>
            <w:r w:rsidR="00BA3213">
              <w:rPr>
                <w:noProof/>
                <w:webHidden/>
              </w:rPr>
            </w:r>
            <w:r w:rsidR="00BA3213">
              <w:rPr>
                <w:noProof/>
                <w:webHidden/>
              </w:rPr>
              <w:fldChar w:fldCharType="separate"/>
            </w:r>
            <w:r w:rsidR="00BA3213">
              <w:rPr>
                <w:noProof/>
                <w:webHidden/>
              </w:rPr>
              <w:t>5</w:t>
            </w:r>
            <w:r w:rsidR="00BA3213">
              <w:rPr>
                <w:noProof/>
                <w:webHidden/>
              </w:rPr>
              <w:fldChar w:fldCharType="end"/>
            </w:r>
          </w:hyperlink>
        </w:p>
        <w:p w14:paraId="33892DD2" w14:textId="3F057A79" w:rsidR="00BA3213" w:rsidRDefault="00000000">
          <w:pPr>
            <w:pStyle w:val="TOC1"/>
            <w:tabs>
              <w:tab w:val="right" w:leader="dot" w:pos="9350"/>
            </w:tabs>
            <w:rPr>
              <w:rFonts w:asciiTheme="minorHAnsi" w:eastAsiaTheme="minorEastAsia" w:hAnsiTheme="minorHAnsi"/>
              <w:noProof/>
              <w:sz w:val="22"/>
              <w:lang w:val="en-GB" w:eastAsia="en-GB"/>
            </w:rPr>
          </w:pPr>
          <w:hyperlink w:anchor="_Toc150317647" w:history="1">
            <w:r w:rsidR="00BA3213" w:rsidRPr="008518DA">
              <w:rPr>
                <w:rStyle w:val="Hyperlink"/>
                <w:noProof/>
              </w:rPr>
              <w:t>Introduction</w:t>
            </w:r>
            <w:r w:rsidR="00BA3213">
              <w:rPr>
                <w:noProof/>
                <w:webHidden/>
              </w:rPr>
              <w:tab/>
            </w:r>
            <w:r w:rsidR="00BA3213">
              <w:rPr>
                <w:noProof/>
                <w:webHidden/>
              </w:rPr>
              <w:fldChar w:fldCharType="begin"/>
            </w:r>
            <w:r w:rsidR="00BA3213">
              <w:rPr>
                <w:noProof/>
                <w:webHidden/>
              </w:rPr>
              <w:instrText xml:space="preserve"> PAGEREF _Toc150317647 \h </w:instrText>
            </w:r>
            <w:r w:rsidR="00BA3213">
              <w:rPr>
                <w:noProof/>
                <w:webHidden/>
              </w:rPr>
            </w:r>
            <w:r w:rsidR="00BA3213">
              <w:rPr>
                <w:noProof/>
                <w:webHidden/>
              </w:rPr>
              <w:fldChar w:fldCharType="separate"/>
            </w:r>
            <w:r w:rsidR="00BA3213">
              <w:rPr>
                <w:noProof/>
                <w:webHidden/>
              </w:rPr>
              <w:t>7</w:t>
            </w:r>
            <w:r w:rsidR="00BA3213">
              <w:rPr>
                <w:noProof/>
                <w:webHidden/>
              </w:rPr>
              <w:fldChar w:fldCharType="end"/>
            </w:r>
          </w:hyperlink>
        </w:p>
        <w:p w14:paraId="30AFA4AF" w14:textId="1A2D26DF" w:rsidR="00BA3213" w:rsidRDefault="00000000">
          <w:pPr>
            <w:pStyle w:val="TOC2"/>
            <w:tabs>
              <w:tab w:val="left" w:pos="880"/>
              <w:tab w:val="right" w:leader="dot" w:pos="9350"/>
            </w:tabs>
            <w:rPr>
              <w:rFonts w:asciiTheme="minorHAnsi" w:eastAsiaTheme="minorEastAsia" w:hAnsiTheme="minorHAnsi"/>
              <w:noProof/>
              <w:sz w:val="22"/>
              <w:lang w:val="en-GB" w:eastAsia="en-GB"/>
            </w:rPr>
          </w:pPr>
          <w:hyperlink w:anchor="_Toc150317648" w:history="1">
            <w:r w:rsidR="00BA3213" w:rsidRPr="008518DA">
              <w:rPr>
                <w:rStyle w:val="Hyperlink"/>
                <w:noProof/>
              </w:rPr>
              <w:t>A.</w:t>
            </w:r>
            <w:r w:rsidR="00BA3213">
              <w:rPr>
                <w:rFonts w:asciiTheme="minorHAnsi" w:eastAsiaTheme="minorEastAsia" w:hAnsiTheme="minorHAnsi"/>
                <w:noProof/>
                <w:sz w:val="22"/>
                <w:lang w:val="en-GB" w:eastAsia="en-GB"/>
              </w:rPr>
              <w:tab/>
            </w:r>
            <w:r w:rsidR="00BA3213" w:rsidRPr="008518DA">
              <w:rPr>
                <w:rStyle w:val="Hyperlink"/>
                <w:noProof/>
              </w:rPr>
              <w:t>Background of The Ritz-Carlton Hotel</w:t>
            </w:r>
            <w:r w:rsidR="00BA3213">
              <w:rPr>
                <w:noProof/>
                <w:webHidden/>
              </w:rPr>
              <w:tab/>
            </w:r>
            <w:r w:rsidR="00BA3213">
              <w:rPr>
                <w:noProof/>
                <w:webHidden/>
              </w:rPr>
              <w:fldChar w:fldCharType="begin"/>
            </w:r>
            <w:r w:rsidR="00BA3213">
              <w:rPr>
                <w:noProof/>
                <w:webHidden/>
              </w:rPr>
              <w:instrText xml:space="preserve"> PAGEREF _Toc150317648 \h </w:instrText>
            </w:r>
            <w:r w:rsidR="00BA3213">
              <w:rPr>
                <w:noProof/>
                <w:webHidden/>
              </w:rPr>
            </w:r>
            <w:r w:rsidR="00BA3213">
              <w:rPr>
                <w:noProof/>
                <w:webHidden/>
              </w:rPr>
              <w:fldChar w:fldCharType="separate"/>
            </w:r>
            <w:r w:rsidR="00BA3213">
              <w:rPr>
                <w:noProof/>
                <w:webHidden/>
              </w:rPr>
              <w:t>7</w:t>
            </w:r>
            <w:r w:rsidR="00BA3213">
              <w:rPr>
                <w:noProof/>
                <w:webHidden/>
              </w:rPr>
              <w:fldChar w:fldCharType="end"/>
            </w:r>
          </w:hyperlink>
        </w:p>
        <w:p w14:paraId="5D4DADC8" w14:textId="11F1B0C6" w:rsidR="00BA3213" w:rsidRDefault="00000000">
          <w:pPr>
            <w:pStyle w:val="TOC2"/>
            <w:tabs>
              <w:tab w:val="left" w:pos="880"/>
              <w:tab w:val="right" w:leader="dot" w:pos="9350"/>
            </w:tabs>
            <w:rPr>
              <w:rFonts w:asciiTheme="minorHAnsi" w:eastAsiaTheme="minorEastAsia" w:hAnsiTheme="minorHAnsi"/>
              <w:noProof/>
              <w:sz w:val="22"/>
              <w:lang w:val="en-GB" w:eastAsia="en-GB"/>
            </w:rPr>
          </w:pPr>
          <w:hyperlink w:anchor="_Toc150317649" w:history="1">
            <w:r w:rsidR="00BA3213" w:rsidRPr="008518DA">
              <w:rPr>
                <w:rStyle w:val="Hyperlink"/>
                <w:noProof/>
              </w:rPr>
              <w:t>B.</w:t>
            </w:r>
            <w:r w:rsidR="00BA3213">
              <w:rPr>
                <w:rFonts w:asciiTheme="minorHAnsi" w:eastAsiaTheme="minorEastAsia" w:hAnsiTheme="minorHAnsi"/>
                <w:noProof/>
                <w:sz w:val="22"/>
                <w:lang w:val="en-GB" w:eastAsia="en-GB"/>
              </w:rPr>
              <w:tab/>
            </w:r>
            <w:r w:rsidR="00BA3213" w:rsidRPr="008518DA">
              <w:rPr>
                <w:rStyle w:val="Hyperlink"/>
                <w:noProof/>
              </w:rPr>
              <w:t>Background of Our Consultancy Firm</w:t>
            </w:r>
            <w:r w:rsidR="00BA3213">
              <w:rPr>
                <w:noProof/>
                <w:webHidden/>
              </w:rPr>
              <w:tab/>
            </w:r>
            <w:r w:rsidR="00BA3213">
              <w:rPr>
                <w:noProof/>
                <w:webHidden/>
              </w:rPr>
              <w:fldChar w:fldCharType="begin"/>
            </w:r>
            <w:r w:rsidR="00BA3213">
              <w:rPr>
                <w:noProof/>
                <w:webHidden/>
              </w:rPr>
              <w:instrText xml:space="preserve"> PAGEREF _Toc150317649 \h </w:instrText>
            </w:r>
            <w:r w:rsidR="00BA3213">
              <w:rPr>
                <w:noProof/>
                <w:webHidden/>
              </w:rPr>
            </w:r>
            <w:r w:rsidR="00BA3213">
              <w:rPr>
                <w:noProof/>
                <w:webHidden/>
              </w:rPr>
              <w:fldChar w:fldCharType="separate"/>
            </w:r>
            <w:r w:rsidR="00BA3213">
              <w:rPr>
                <w:noProof/>
                <w:webHidden/>
              </w:rPr>
              <w:t>8</w:t>
            </w:r>
            <w:r w:rsidR="00BA3213">
              <w:rPr>
                <w:noProof/>
                <w:webHidden/>
              </w:rPr>
              <w:fldChar w:fldCharType="end"/>
            </w:r>
          </w:hyperlink>
        </w:p>
        <w:p w14:paraId="0810B431" w14:textId="181D682A" w:rsidR="00BA3213" w:rsidRDefault="00000000">
          <w:pPr>
            <w:pStyle w:val="TOC2"/>
            <w:tabs>
              <w:tab w:val="right" w:leader="dot" w:pos="9350"/>
            </w:tabs>
            <w:rPr>
              <w:rFonts w:asciiTheme="minorHAnsi" w:eastAsiaTheme="minorEastAsia" w:hAnsiTheme="minorHAnsi"/>
              <w:noProof/>
              <w:sz w:val="22"/>
              <w:lang w:val="en-GB" w:eastAsia="en-GB"/>
            </w:rPr>
          </w:pPr>
          <w:hyperlink w:anchor="_Toc150317650" w:history="1">
            <w:r w:rsidR="00BA3213" w:rsidRPr="008518DA">
              <w:rPr>
                <w:rStyle w:val="Hyperlink"/>
                <w:noProof/>
              </w:rPr>
              <w:t>C. Framework and Theories for Analysis</w:t>
            </w:r>
            <w:r w:rsidR="00BA3213">
              <w:rPr>
                <w:noProof/>
                <w:webHidden/>
              </w:rPr>
              <w:tab/>
            </w:r>
            <w:r w:rsidR="00BA3213">
              <w:rPr>
                <w:noProof/>
                <w:webHidden/>
              </w:rPr>
              <w:fldChar w:fldCharType="begin"/>
            </w:r>
            <w:r w:rsidR="00BA3213">
              <w:rPr>
                <w:noProof/>
                <w:webHidden/>
              </w:rPr>
              <w:instrText xml:space="preserve"> PAGEREF _Toc150317650 \h </w:instrText>
            </w:r>
            <w:r w:rsidR="00BA3213">
              <w:rPr>
                <w:noProof/>
                <w:webHidden/>
              </w:rPr>
            </w:r>
            <w:r w:rsidR="00BA3213">
              <w:rPr>
                <w:noProof/>
                <w:webHidden/>
              </w:rPr>
              <w:fldChar w:fldCharType="separate"/>
            </w:r>
            <w:r w:rsidR="00BA3213">
              <w:rPr>
                <w:noProof/>
                <w:webHidden/>
              </w:rPr>
              <w:t>8</w:t>
            </w:r>
            <w:r w:rsidR="00BA3213">
              <w:rPr>
                <w:noProof/>
                <w:webHidden/>
              </w:rPr>
              <w:fldChar w:fldCharType="end"/>
            </w:r>
          </w:hyperlink>
        </w:p>
        <w:p w14:paraId="03DD69D0" w14:textId="01C9E0CC" w:rsidR="00BA3213" w:rsidRDefault="00000000">
          <w:pPr>
            <w:pStyle w:val="TOC1"/>
            <w:tabs>
              <w:tab w:val="right" w:leader="dot" w:pos="9350"/>
            </w:tabs>
            <w:rPr>
              <w:rFonts w:asciiTheme="minorHAnsi" w:eastAsiaTheme="minorEastAsia" w:hAnsiTheme="minorHAnsi"/>
              <w:noProof/>
              <w:sz w:val="22"/>
              <w:lang w:val="en-GB" w:eastAsia="en-GB"/>
            </w:rPr>
          </w:pPr>
          <w:hyperlink w:anchor="_Toc150317651" w:history="1">
            <w:r w:rsidR="00BA3213" w:rsidRPr="008518DA">
              <w:rPr>
                <w:rStyle w:val="Hyperlink"/>
                <w:noProof/>
              </w:rPr>
              <w:t>Analysis</w:t>
            </w:r>
            <w:r w:rsidR="00BA3213">
              <w:rPr>
                <w:noProof/>
                <w:webHidden/>
              </w:rPr>
              <w:tab/>
            </w:r>
            <w:r w:rsidR="00BA3213">
              <w:rPr>
                <w:noProof/>
                <w:webHidden/>
              </w:rPr>
              <w:fldChar w:fldCharType="begin"/>
            </w:r>
            <w:r w:rsidR="00BA3213">
              <w:rPr>
                <w:noProof/>
                <w:webHidden/>
              </w:rPr>
              <w:instrText xml:space="preserve"> PAGEREF _Toc150317651 \h </w:instrText>
            </w:r>
            <w:r w:rsidR="00BA3213">
              <w:rPr>
                <w:noProof/>
                <w:webHidden/>
              </w:rPr>
            </w:r>
            <w:r w:rsidR="00BA3213">
              <w:rPr>
                <w:noProof/>
                <w:webHidden/>
              </w:rPr>
              <w:fldChar w:fldCharType="separate"/>
            </w:r>
            <w:r w:rsidR="00BA3213">
              <w:rPr>
                <w:noProof/>
                <w:webHidden/>
              </w:rPr>
              <w:t>9</w:t>
            </w:r>
            <w:r w:rsidR="00BA3213">
              <w:rPr>
                <w:noProof/>
                <w:webHidden/>
              </w:rPr>
              <w:fldChar w:fldCharType="end"/>
            </w:r>
          </w:hyperlink>
        </w:p>
        <w:p w14:paraId="6030F1E7" w14:textId="79394ECF" w:rsidR="00BA3213" w:rsidRDefault="00000000">
          <w:pPr>
            <w:pStyle w:val="TOC2"/>
            <w:tabs>
              <w:tab w:val="left" w:pos="880"/>
              <w:tab w:val="right" w:leader="dot" w:pos="9350"/>
            </w:tabs>
            <w:rPr>
              <w:rFonts w:asciiTheme="minorHAnsi" w:eastAsiaTheme="minorEastAsia" w:hAnsiTheme="minorHAnsi"/>
              <w:noProof/>
              <w:sz w:val="22"/>
              <w:lang w:val="en-GB" w:eastAsia="en-GB"/>
            </w:rPr>
          </w:pPr>
          <w:hyperlink w:anchor="_Toc150317652" w:history="1">
            <w:r w:rsidR="00BA3213" w:rsidRPr="008518DA">
              <w:rPr>
                <w:rStyle w:val="Hyperlink"/>
                <w:noProof/>
              </w:rPr>
              <w:t>A.</w:t>
            </w:r>
            <w:r w:rsidR="00BA3213">
              <w:rPr>
                <w:rFonts w:asciiTheme="minorHAnsi" w:eastAsiaTheme="minorEastAsia" w:hAnsiTheme="minorHAnsi"/>
                <w:noProof/>
                <w:sz w:val="22"/>
                <w:lang w:val="en-GB" w:eastAsia="en-GB"/>
              </w:rPr>
              <w:tab/>
            </w:r>
            <w:r w:rsidR="00BA3213" w:rsidRPr="008518DA">
              <w:rPr>
                <w:rStyle w:val="Hyperlink"/>
                <w:noProof/>
              </w:rPr>
              <w:t>Issue Identification</w:t>
            </w:r>
            <w:r w:rsidR="00BA3213">
              <w:rPr>
                <w:noProof/>
                <w:webHidden/>
              </w:rPr>
              <w:tab/>
            </w:r>
            <w:r w:rsidR="00BA3213">
              <w:rPr>
                <w:noProof/>
                <w:webHidden/>
              </w:rPr>
              <w:fldChar w:fldCharType="begin"/>
            </w:r>
            <w:r w:rsidR="00BA3213">
              <w:rPr>
                <w:noProof/>
                <w:webHidden/>
              </w:rPr>
              <w:instrText xml:space="preserve"> PAGEREF _Toc150317652 \h </w:instrText>
            </w:r>
            <w:r w:rsidR="00BA3213">
              <w:rPr>
                <w:noProof/>
                <w:webHidden/>
              </w:rPr>
            </w:r>
            <w:r w:rsidR="00BA3213">
              <w:rPr>
                <w:noProof/>
                <w:webHidden/>
              </w:rPr>
              <w:fldChar w:fldCharType="separate"/>
            </w:r>
            <w:r w:rsidR="00BA3213">
              <w:rPr>
                <w:noProof/>
                <w:webHidden/>
              </w:rPr>
              <w:t>9</w:t>
            </w:r>
            <w:r w:rsidR="00BA3213">
              <w:rPr>
                <w:noProof/>
                <w:webHidden/>
              </w:rPr>
              <w:fldChar w:fldCharType="end"/>
            </w:r>
          </w:hyperlink>
        </w:p>
        <w:p w14:paraId="50BD249A" w14:textId="2F7DE669" w:rsidR="00BA3213" w:rsidRDefault="00000000">
          <w:pPr>
            <w:pStyle w:val="TOC2"/>
            <w:tabs>
              <w:tab w:val="left" w:pos="880"/>
              <w:tab w:val="right" w:leader="dot" w:pos="9350"/>
            </w:tabs>
            <w:rPr>
              <w:rFonts w:asciiTheme="minorHAnsi" w:eastAsiaTheme="minorEastAsia" w:hAnsiTheme="minorHAnsi"/>
              <w:noProof/>
              <w:sz w:val="22"/>
              <w:lang w:val="en-GB" w:eastAsia="en-GB"/>
            </w:rPr>
          </w:pPr>
          <w:hyperlink w:anchor="_Toc150317653" w:history="1">
            <w:r w:rsidR="00BA3213" w:rsidRPr="008518DA">
              <w:rPr>
                <w:rStyle w:val="Hyperlink"/>
                <w:noProof/>
              </w:rPr>
              <w:t>B.</w:t>
            </w:r>
            <w:r w:rsidR="00BA3213">
              <w:rPr>
                <w:rFonts w:asciiTheme="minorHAnsi" w:eastAsiaTheme="minorEastAsia" w:hAnsiTheme="minorHAnsi"/>
                <w:noProof/>
                <w:sz w:val="22"/>
                <w:lang w:val="en-GB" w:eastAsia="en-GB"/>
              </w:rPr>
              <w:tab/>
            </w:r>
            <w:r w:rsidR="00BA3213" w:rsidRPr="008518DA">
              <w:rPr>
                <w:rStyle w:val="Hyperlink"/>
                <w:noProof/>
              </w:rPr>
              <w:t>PESTEL Analysis</w:t>
            </w:r>
            <w:r w:rsidR="00BA3213">
              <w:rPr>
                <w:noProof/>
                <w:webHidden/>
              </w:rPr>
              <w:tab/>
            </w:r>
            <w:r w:rsidR="00BA3213">
              <w:rPr>
                <w:noProof/>
                <w:webHidden/>
              </w:rPr>
              <w:fldChar w:fldCharType="begin"/>
            </w:r>
            <w:r w:rsidR="00BA3213">
              <w:rPr>
                <w:noProof/>
                <w:webHidden/>
              </w:rPr>
              <w:instrText xml:space="preserve"> PAGEREF _Toc150317653 \h </w:instrText>
            </w:r>
            <w:r w:rsidR="00BA3213">
              <w:rPr>
                <w:noProof/>
                <w:webHidden/>
              </w:rPr>
            </w:r>
            <w:r w:rsidR="00BA3213">
              <w:rPr>
                <w:noProof/>
                <w:webHidden/>
              </w:rPr>
              <w:fldChar w:fldCharType="separate"/>
            </w:r>
            <w:r w:rsidR="00BA3213">
              <w:rPr>
                <w:noProof/>
                <w:webHidden/>
              </w:rPr>
              <w:t>11</w:t>
            </w:r>
            <w:r w:rsidR="00BA3213">
              <w:rPr>
                <w:noProof/>
                <w:webHidden/>
              </w:rPr>
              <w:fldChar w:fldCharType="end"/>
            </w:r>
          </w:hyperlink>
        </w:p>
        <w:p w14:paraId="03320130" w14:textId="075203A1" w:rsidR="00BA3213" w:rsidRDefault="00000000">
          <w:pPr>
            <w:pStyle w:val="TOC2"/>
            <w:tabs>
              <w:tab w:val="left" w:pos="880"/>
              <w:tab w:val="right" w:leader="dot" w:pos="9350"/>
            </w:tabs>
            <w:rPr>
              <w:rFonts w:asciiTheme="minorHAnsi" w:eastAsiaTheme="minorEastAsia" w:hAnsiTheme="minorHAnsi"/>
              <w:noProof/>
              <w:sz w:val="22"/>
              <w:lang w:val="en-GB" w:eastAsia="en-GB"/>
            </w:rPr>
          </w:pPr>
          <w:hyperlink w:anchor="_Toc150317654" w:history="1">
            <w:r w:rsidR="00BA3213" w:rsidRPr="008518DA">
              <w:rPr>
                <w:rStyle w:val="Hyperlink"/>
                <w:noProof/>
              </w:rPr>
              <w:t>C.</w:t>
            </w:r>
            <w:r w:rsidR="00BA3213">
              <w:rPr>
                <w:rFonts w:asciiTheme="minorHAnsi" w:eastAsiaTheme="minorEastAsia" w:hAnsiTheme="minorHAnsi"/>
                <w:noProof/>
                <w:sz w:val="22"/>
                <w:lang w:val="en-GB" w:eastAsia="en-GB"/>
              </w:rPr>
              <w:tab/>
            </w:r>
            <w:r w:rsidR="00BA3213" w:rsidRPr="008518DA">
              <w:rPr>
                <w:rStyle w:val="Hyperlink"/>
                <w:noProof/>
              </w:rPr>
              <w:t>SWOT Analysis</w:t>
            </w:r>
            <w:r w:rsidR="00BA3213">
              <w:rPr>
                <w:noProof/>
                <w:webHidden/>
              </w:rPr>
              <w:tab/>
            </w:r>
            <w:r w:rsidR="00BA3213">
              <w:rPr>
                <w:noProof/>
                <w:webHidden/>
              </w:rPr>
              <w:fldChar w:fldCharType="begin"/>
            </w:r>
            <w:r w:rsidR="00BA3213">
              <w:rPr>
                <w:noProof/>
                <w:webHidden/>
              </w:rPr>
              <w:instrText xml:space="preserve"> PAGEREF _Toc150317654 \h </w:instrText>
            </w:r>
            <w:r w:rsidR="00BA3213">
              <w:rPr>
                <w:noProof/>
                <w:webHidden/>
              </w:rPr>
            </w:r>
            <w:r w:rsidR="00BA3213">
              <w:rPr>
                <w:noProof/>
                <w:webHidden/>
              </w:rPr>
              <w:fldChar w:fldCharType="separate"/>
            </w:r>
            <w:r w:rsidR="00BA3213">
              <w:rPr>
                <w:noProof/>
                <w:webHidden/>
              </w:rPr>
              <w:t>13</w:t>
            </w:r>
            <w:r w:rsidR="00BA3213">
              <w:rPr>
                <w:noProof/>
                <w:webHidden/>
              </w:rPr>
              <w:fldChar w:fldCharType="end"/>
            </w:r>
          </w:hyperlink>
        </w:p>
        <w:p w14:paraId="30644EBA" w14:textId="79FB1AD1" w:rsidR="00BA3213" w:rsidRDefault="00000000">
          <w:pPr>
            <w:pStyle w:val="TOC2"/>
            <w:tabs>
              <w:tab w:val="left" w:pos="880"/>
              <w:tab w:val="right" w:leader="dot" w:pos="9350"/>
            </w:tabs>
            <w:rPr>
              <w:rFonts w:asciiTheme="minorHAnsi" w:eastAsiaTheme="minorEastAsia" w:hAnsiTheme="minorHAnsi"/>
              <w:noProof/>
              <w:sz w:val="22"/>
              <w:lang w:val="en-GB" w:eastAsia="en-GB"/>
            </w:rPr>
          </w:pPr>
          <w:hyperlink w:anchor="_Toc150317655" w:history="1">
            <w:r w:rsidR="00BA3213" w:rsidRPr="008518DA">
              <w:rPr>
                <w:rStyle w:val="Hyperlink"/>
                <w:noProof/>
              </w:rPr>
              <w:t>D.</w:t>
            </w:r>
            <w:r w:rsidR="00BA3213">
              <w:rPr>
                <w:rFonts w:asciiTheme="minorHAnsi" w:eastAsiaTheme="minorEastAsia" w:hAnsiTheme="minorHAnsi"/>
                <w:noProof/>
                <w:sz w:val="22"/>
                <w:lang w:val="en-GB" w:eastAsia="en-GB"/>
              </w:rPr>
              <w:tab/>
            </w:r>
            <w:r w:rsidR="00BA3213" w:rsidRPr="008518DA">
              <w:rPr>
                <w:rStyle w:val="Hyperlink"/>
                <w:noProof/>
              </w:rPr>
              <w:t>TOWS Analysis</w:t>
            </w:r>
            <w:r w:rsidR="00BA3213">
              <w:rPr>
                <w:noProof/>
                <w:webHidden/>
              </w:rPr>
              <w:tab/>
            </w:r>
            <w:r w:rsidR="00BA3213">
              <w:rPr>
                <w:noProof/>
                <w:webHidden/>
              </w:rPr>
              <w:fldChar w:fldCharType="begin"/>
            </w:r>
            <w:r w:rsidR="00BA3213">
              <w:rPr>
                <w:noProof/>
                <w:webHidden/>
              </w:rPr>
              <w:instrText xml:space="preserve"> PAGEREF _Toc150317655 \h </w:instrText>
            </w:r>
            <w:r w:rsidR="00BA3213">
              <w:rPr>
                <w:noProof/>
                <w:webHidden/>
              </w:rPr>
            </w:r>
            <w:r w:rsidR="00BA3213">
              <w:rPr>
                <w:noProof/>
                <w:webHidden/>
              </w:rPr>
              <w:fldChar w:fldCharType="separate"/>
            </w:r>
            <w:r w:rsidR="00BA3213">
              <w:rPr>
                <w:noProof/>
                <w:webHidden/>
              </w:rPr>
              <w:t>15</w:t>
            </w:r>
            <w:r w:rsidR="00BA3213">
              <w:rPr>
                <w:noProof/>
                <w:webHidden/>
              </w:rPr>
              <w:fldChar w:fldCharType="end"/>
            </w:r>
          </w:hyperlink>
        </w:p>
        <w:p w14:paraId="132D0992" w14:textId="1E20E72F" w:rsidR="00BA3213" w:rsidRDefault="00000000">
          <w:pPr>
            <w:pStyle w:val="TOC1"/>
            <w:tabs>
              <w:tab w:val="right" w:leader="dot" w:pos="9350"/>
            </w:tabs>
            <w:rPr>
              <w:rFonts w:asciiTheme="minorHAnsi" w:eastAsiaTheme="minorEastAsia" w:hAnsiTheme="minorHAnsi"/>
              <w:noProof/>
              <w:sz w:val="22"/>
              <w:lang w:val="en-GB" w:eastAsia="en-GB"/>
            </w:rPr>
          </w:pPr>
          <w:hyperlink w:anchor="_Toc150317656" w:history="1">
            <w:r w:rsidR="00BA3213" w:rsidRPr="008518DA">
              <w:rPr>
                <w:rStyle w:val="Hyperlink"/>
                <w:noProof/>
              </w:rPr>
              <w:t>Recommendations and Change Management</w:t>
            </w:r>
            <w:r w:rsidR="00BA3213">
              <w:rPr>
                <w:noProof/>
                <w:webHidden/>
              </w:rPr>
              <w:tab/>
            </w:r>
            <w:r w:rsidR="00BA3213">
              <w:rPr>
                <w:noProof/>
                <w:webHidden/>
              </w:rPr>
              <w:fldChar w:fldCharType="begin"/>
            </w:r>
            <w:r w:rsidR="00BA3213">
              <w:rPr>
                <w:noProof/>
                <w:webHidden/>
              </w:rPr>
              <w:instrText xml:space="preserve"> PAGEREF _Toc150317656 \h </w:instrText>
            </w:r>
            <w:r w:rsidR="00BA3213">
              <w:rPr>
                <w:noProof/>
                <w:webHidden/>
              </w:rPr>
            </w:r>
            <w:r w:rsidR="00BA3213">
              <w:rPr>
                <w:noProof/>
                <w:webHidden/>
              </w:rPr>
              <w:fldChar w:fldCharType="separate"/>
            </w:r>
            <w:r w:rsidR="00BA3213">
              <w:rPr>
                <w:noProof/>
                <w:webHidden/>
              </w:rPr>
              <w:t>17</w:t>
            </w:r>
            <w:r w:rsidR="00BA3213">
              <w:rPr>
                <w:noProof/>
                <w:webHidden/>
              </w:rPr>
              <w:fldChar w:fldCharType="end"/>
            </w:r>
          </w:hyperlink>
        </w:p>
        <w:p w14:paraId="41D4E1E8" w14:textId="2D4C5C17" w:rsidR="00BA3213" w:rsidRDefault="00000000">
          <w:pPr>
            <w:pStyle w:val="TOC1"/>
            <w:tabs>
              <w:tab w:val="right" w:leader="dot" w:pos="9350"/>
            </w:tabs>
            <w:rPr>
              <w:rFonts w:asciiTheme="minorHAnsi" w:eastAsiaTheme="minorEastAsia" w:hAnsiTheme="minorHAnsi"/>
              <w:noProof/>
              <w:sz w:val="22"/>
              <w:lang w:val="en-GB" w:eastAsia="en-GB"/>
            </w:rPr>
          </w:pPr>
          <w:hyperlink w:anchor="_Toc150317657" w:history="1">
            <w:r w:rsidR="00BA3213" w:rsidRPr="008518DA">
              <w:rPr>
                <w:rStyle w:val="Hyperlink"/>
                <w:noProof/>
              </w:rPr>
              <w:t>Action Plan</w:t>
            </w:r>
            <w:r w:rsidR="00BA3213">
              <w:rPr>
                <w:noProof/>
                <w:webHidden/>
              </w:rPr>
              <w:tab/>
            </w:r>
            <w:r w:rsidR="00BA3213">
              <w:rPr>
                <w:noProof/>
                <w:webHidden/>
              </w:rPr>
              <w:fldChar w:fldCharType="begin"/>
            </w:r>
            <w:r w:rsidR="00BA3213">
              <w:rPr>
                <w:noProof/>
                <w:webHidden/>
              </w:rPr>
              <w:instrText xml:space="preserve"> PAGEREF _Toc150317657 \h </w:instrText>
            </w:r>
            <w:r w:rsidR="00BA3213">
              <w:rPr>
                <w:noProof/>
                <w:webHidden/>
              </w:rPr>
            </w:r>
            <w:r w:rsidR="00BA3213">
              <w:rPr>
                <w:noProof/>
                <w:webHidden/>
              </w:rPr>
              <w:fldChar w:fldCharType="separate"/>
            </w:r>
            <w:r w:rsidR="00BA3213">
              <w:rPr>
                <w:noProof/>
                <w:webHidden/>
              </w:rPr>
              <w:t>25</w:t>
            </w:r>
            <w:r w:rsidR="00BA3213">
              <w:rPr>
                <w:noProof/>
                <w:webHidden/>
              </w:rPr>
              <w:fldChar w:fldCharType="end"/>
            </w:r>
          </w:hyperlink>
        </w:p>
        <w:p w14:paraId="1EEB6025" w14:textId="6F8CEED1" w:rsidR="00BA3213" w:rsidRDefault="00000000">
          <w:pPr>
            <w:pStyle w:val="TOC1"/>
            <w:tabs>
              <w:tab w:val="right" w:leader="dot" w:pos="9350"/>
            </w:tabs>
            <w:rPr>
              <w:rFonts w:asciiTheme="minorHAnsi" w:eastAsiaTheme="minorEastAsia" w:hAnsiTheme="minorHAnsi"/>
              <w:noProof/>
              <w:sz w:val="22"/>
              <w:lang w:val="en-GB" w:eastAsia="en-GB"/>
            </w:rPr>
          </w:pPr>
          <w:hyperlink w:anchor="_Toc150317658" w:history="1">
            <w:r w:rsidR="00BA3213" w:rsidRPr="008518DA">
              <w:rPr>
                <w:rStyle w:val="Hyperlink"/>
                <w:noProof/>
              </w:rPr>
              <w:t>Conclusion</w:t>
            </w:r>
            <w:r w:rsidR="00BA3213">
              <w:rPr>
                <w:noProof/>
                <w:webHidden/>
              </w:rPr>
              <w:tab/>
            </w:r>
            <w:r w:rsidR="00BA3213">
              <w:rPr>
                <w:noProof/>
                <w:webHidden/>
              </w:rPr>
              <w:fldChar w:fldCharType="begin"/>
            </w:r>
            <w:r w:rsidR="00BA3213">
              <w:rPr>
                <w:noProof/>
                <w:webHidden/>
              </w:rPr>
              <w:instrText xml:space="preserve"> PAGEREF _Toc150317658 \h </w:instrText>
            </w:r>
            <w:r w:rsidR="00BA3213">
              <w:rPr>
                <w:noProof/>
                <w:webHidden/>
              </w:rPr>
            </w:r>
            <w:r w:rsidR="00BA3213">
              <w:rPr>
                <w:noProof/>
                <w:webHidden/>
              </w:rPr>
              <w:fldChar w:fldCharType="separate"/>
            </w:r>
            <w:r w:rsidR="00BA3213">
              <w:rPr>
                <w:noProof/>
                <w:webHidden/>
              </w:rPr>
              <w:t>27</w:t>
            </w:r>
            <w:r w:rsidR="00BA3213">
              <w:rPr>
                <w:noProof/>
                <w:webHidden/>
              </w:rPr>
              <w:fldChar w:fldCharType="end"/>
            </w:r>
          </w:hyperlink>
        </w:p>
        <w:p w14:paraId="46D41D45" w14:textId="407DF9B4" w:rsidR="00BA3213" w:rsidRDefault="00000000">
          <w:pPr>
            <w:pStyle w:val="TOC1"/>
            <w:tabs>
              <w:tab w:val="right" w:leader="dot" w:pos="9350"/>
            </w:tabs>
            <w:rPr>
              <w:rFonts w:asciiTheme="minorHAnsi" w:eastAsiaTheme="minorEastAsia" w:hAnsiTheme="minorHAnsi"/>
              <w:noProof/>
              <w:sz w:val="22"/>
              <w:lang w:val="en-GB" w:eastAsia="en-GB"/>
            </w:rPr>
          </w:pPr>
          <w:hyperlink w:anchor="_Toc150317659" w:history="1">
            <w:r w:rsidR="00BA3213" w:rsidRPr="008518DA">
              <w:rPr>
                <w:rStyle w:val="Hyperlink"/>
                <w:noProof/>
              </w:rPr>
              <w:t>References</w:t>
            </w:r>
            <w:r w:rsidR="00BA3213">
              <w:rPr>
                <w:noProof/>
                <w:webHidden/>
              </w:rPr>
              <w:tab/>
            </w:r>
            <w:r w:rsidR="00BA3213">
              <w:rPr>
                <w:noProof/>
                <w:webHidden/>
              </w:rPr>
              <w:fldChar w:fldCharType="begin"/>
            </w:r>
            <w:r w:rsidR="00BA3213">
              <w:rPr>
                <w:noProof/>
                <w:webHidden/>
              </w:rPr>
              <w:instrText xml:space="preserve"> PAGEREF _Toc150317659 \h </w:instrText>
            </w:r>
            <w:r w:rsidR="00BA3213">
              <w:rPr>
                <w:noProof/>
                <w:webHidden/>
              </w:rPr>
            </w:r>
            <w:r w:rsidR="00BA3213">
              <w:rPr>
                <w:noProof/>
                <w:webHidden/>
              </w:rPr>
              <w:fldChar w:fldCharType="separate"/>
            </w:r>
            <w:r w:rsidR="00BA3213">
              <w:rPr>
                <w:noProof/>
                <w:webHidden/>
              </w:rPr>
              <w:t>29</w:t>
            </w:r>
            <w:r w:rsidR="00BA3213">
              <w:rPr>
                <w:noProof/>
                <w:webHidden/>
              </w:rPr>
              <w:fldChar w:fldCharType="end"/>
            </w:r>
          </w:hyperlink>
        </w:p>
        <w:p w14:paraId="7E1366B0" w14:textId="5273B1E3" w:rsidR="00BD780B" w:rsidRDefault="00BD780B">
          <w:r>
            <w:rPr>
              <w:b/>
              <w:bCs/>
              <w:noProof/>
            </w:rPr>
            <w:fldChar w:fldCharType="end"/>
          </w:r>
        </w:p>
      </w:sdtContent>
    </w:sdt>
    <w:p w14:paraId="4F5590E7" w14:textId="77777777" w:rsidR="004C4976" w:rsidRDefault="004C4976" w:rsidP="004C4976"/>
    <w:p w14:paraId="6F700E0A" w14:textId="77777777" w:rsidR="004C4976" w:rsidRDefault="004C4976" w:rsidP="004C4976"/>
    <w:p w14:paraId="3EAAE65F" w14:textId="77777777" w:rsidR="004C4976" w:rsidRDefault="004C4976" w:rsidP="004C4976"/>
    <w:p w14:paraId="7500AD8B" w14:textId="77777777" w:rsidR="004C4976" w:rsidRDefault="004C4976" w:rsidP="004C4976"/>
    <w:p w14:paraId="6A673227" w14:textId="77777777" w:rsidR="004C4976" w:rsidRDefault="004C4976" w:rsidP="004C4976"/>
    <w:p w14:paraId="41731C0B" w14:textId="77777777" w:rsidR="004C4976" w:rsidRDefault="004C4976" w:rsidP="004C4976"/>
    <w:p w14:paraId="59B6DE25" w14:textId="77777777" w:rsidR="004C4976" w:rsidRDefault="004C4976" w:rsidP="004C4976"/>
    <w:p w14:paraId="73FCFBDA" w14:textId="77777777" w:rsidR="004C4976" w:rsidRDefault="004C4976" w:rsidP="004C4976"/>
    <w:p w14:paraId="5E0B0C8B" w14:textId="77777777" w:rsidR="004C4976" w:rsidRPr="004C4976" w:rsidRDefault="004C4976" w:rsidP="004C4976"/>
    <w:p w14:paraId="2636AF12" w14:textId="77777777" w:rsidR="004C4976" w:rsidRPr="004C4976" w:rsidRDefault="004C4976" w:rsidP="004C4976"/>
    <w:p w14:paraId="6CB761AB" w14:textId="014C4D35" w:rsidR="0091147D" w:rsidRDefault="00924A48" w:rsidP="0045301C">
      <w:pPr>
        <w:pStyle w:val="Heading1"/>
      </w:pPr>
      <w:bookmarkStart w:id="1" w:name="_Toc150317643"/>
      <w:r w:rsidRPr="00924A48">
        <w:t>Problem Statement</w:t>
      </w:r>
      <w:r w:rsidR="00347B01">
        <w:t>:</w:t>
      </w:r>
      <w:bookmarkEnd w:id="1"/>
      <w:r w:rsidR="00347B01">
        <w:t xml:space="preserve"> </w:t>
      </w:r>
    </w:p>
    <w:p w14:paraId="0AAF4C9A" w14:textId="77777777" w:rsidR="00871109" w:rsidRPr="00871109" w:rsidRDefault="00871109" w:rsidP="00871109"/>
    <w:p w14:paraId="06942AF5" w14:textId="7940FBCC" w:rsidR="00924A48" w:rsidRDefault="00924A48" w:rsidP="00924A48">
      <w:r>
        <w:t xml:space="preserve">The </w:t>
      </w:r>
      <w:r w:rsidR="006F31AF">
        <w:t>Ritz-Carlton</w:t>
      </w:r>
      <w:r>
        <w:t xml:space="preserve"> Hotel finds itself in the throes of a perilous quandary - a progressive descent in guest satisfaction that has spanned the last twenty-four months. Evidenced by a steady erosion in guest feedback scores and an unsettling uptick in unfavorable online reviews, this issue poses an imminent threat. Guest satisfaction, an instrumental factor in shaping customer loyalty and patronage, stands at the heart of this </w:t>
      </w:r>
      <w:proofErr w:type="gramStart"/>
      <w:r>
        <w:t>challenge</w:t>
      </w:r>
      <w:r w:rsidR="00F054F0">
        <w:t>(</w:t>
      </w:r>
      <w:proofErr w:type="gramEnd"/>
      <w:r w:rsidR="00F054F0">
        <w:t>Nicely, 2022)</w:t>
      </w:r>
      <w:r>
        <w:t>.</w:t>
      </w:r>
    </w:p>
    <w:p w14:paraId="1B3F58DB" w14:textId="77777777" w:rsidR="00CA7EB6" w:rsidRDefault="00CA7EB6" w:rsidP="00924A48"/>
    <w:p w14:paraId="228B2DF4" w14:textId="1B4A8608" w:rsidR="0091147D" w:rsidRDefault="00924A48" w:rsidP="0045301C">
      <w:pPr>
        <w:pStyle w:val="Heading1"/>
      </w:pPr>
      <w:bookmarkStart w:id="2" w:name="_Toc150317644"/>
      <w:r w:rsidRPr="00924A48">
        <w:t>Findings</w:t>
      </w:r>
      <w:r w:rsidR="00CA7EB6">
        <w:t>:</w:t>
      </w:r>
      <w:bookmarkEnd w:id="2"/>
    </w:p>
    <w:p w14:paraId="491D1B24" w14:textId="77777777" w:rsidR="00871109" w:rsidRPr="00871109" w:rsidRDefault="00871109" w:rsidP="00871109"/>
    <w:p w14:paraId="72BFB945" w14:textId="2DF5FFB4" w:rsidR="00924A48" w:rsidRPr="00CA7EB6" w:rsidRDefault="00924A48" w:rsidP="00924A48">
      <w:pPr>
        <w:rPr>
          <w:b/>
          <w:bCs/>
        </w:rPr>
      </w:pPr>
      <w:r w:rsidRPr="00CA7EB6">
        <w:rPr>
          <w:b/>
          <w:bCs/>
        </w:rPr>
        <w:t>Current Guest Satisfaction Trends:</w:t>
      </w:r>
    </w:p>
    <w:p w14:paraId="403387D9" w14:textId="77777777" w:rsidR="00924A48" w:rsidRDefault="00924A48" w:rsidP="00924A48">
      <w:pPr>
        <w:pStyle w:val="ListParagraph"/>
        <w:numPr>
          <w:ilvl w:val="0"/>
          <w:numId w:val="1"/>
        </w:numPr>
      </w:pPr>
      <w:r>
        <w:t>A disconcerting 12% drop in the hotel's overall guest satisfaction score over the past two years paints a stark portrait of a deteriorating guest experience.</w:t>
      </w:r>
    </w:p>
    <w:p w14:paraId="13EF6C5F" w14:textId="71F05F9E" w:rsidR="00924A48" w:rsidRDefault="00924A48" w:rsidP="00924A48">
      <w:pPr>
        <w:pStyle w:val="ListParagraph"/>
        <w:numPr>
          <w:ilvl w:val="0"/>
          <w:numId w:val="1"/>
        </w:numPr>
      </w:pPr>
      <w:r>
        <w:t>A 25% surge in negative online reviews, echoing grievances that primarily encompass cleanliness, service quality, and the perceived value for money</w:t>
      </w:r>
      <w:r w:rsidR="00C256AD" w:rsidRPr="00C256AD">
        <w:t xml:space="preserve"> </w:t>
      </w:r>
      <w:r w:rsidR="00C256AD">
        <w:t>(Spinelli, 2022)</w:t>
      </w:r>
      <w:r>
        <w:t>.</w:t>
      </w:r>
    </w:p>
    <w:p w14:paraId="631D3880" w14:textId="77777777" w:rsidR="00924A48" w:rsidRDefault="00924A48" w:rsidP="00924A48">
      <w:pPr>
        <w:pStyle w:val="ListParagraph"/>
        <w:numPr>
          <w:ilvl w:val="0"/>
          <w:numId w:val="1"/>
        </w:numPr>
      </w:pPr>
      <w:r>
        <w:t>Deep-dive guest surveys cast a spotlight on staff attitude, room hygiene, and irksome wait times during check-in and check-out as areas of substantial concern.</w:t>
      </w:r>
    </w:p>
    <w:p w14:paraId="641A1DFF" w14:textId="77777777" w:rsidR="00924A48" w:rsidRDefault="00924A48" w:rsidP="00924A48">
      <w:pPr>
        <w:ind w:left="360"/>
      </w:pPr>
    </w:p>
    <w:p w14:paraId="63E7F342" w14:textId="515F7661" w:rsidR="00924A48" w:rsidRPr="00CA7EB6" w:rsidRDefault="00924A48" w:rsidP="00924A48">
      <w:pPr>
        <w:rPr>
          <w:b/>
          <w:bCs/>
        </w:rPr>
      </w:pPr>
      <w:r w:rsidRPr="00924A48">
        <w:rPr>
          <w:b/>
          <w:bCs/>
        </w:rPr>
        <w:t>Competitive Analysis:</w:t>
      </w:r>
    </w:p>
    <w:p w14:paraId="546C1167" w14:textId="2C286962" w:rsidR="00924A48" w:rsidRDefault="00924A48" w:rsidP="00924A48">
      <w:r>
        <w:t xml:space="preserve">Against the backdrop of the </w:t>
      </w:r>
      <w:r w:rsidR="006F31AF">
        <w:t>Ritz-Carlton</w:t>
      </w:r>
      <w:r>
        <w:t xml:space="preserve"> Hotel's waning fortunes, competitors within the luxury hotel segment have either maintained or improved their guest satisfaction scores, underscoring the gravity of the </w:t>
      </w:r>
      <w:r w:rsidR="00481B95">
        <w:t>situation (</w:t>
      </w:r>
      <w:proofErr w:type="spellStart"/>
      <w:r w:rsidR="00F054F0">
        <w:t>killian</w:t>
      </w:r>
      <w:proofErr w:type="spellEnd"/>
      <w:r w:rsidR="00F054F0">
        <w:t>, 2019)</w:t>
      </w:r>
      <w:r>
        <w:t>.</w:t>
      </w:r>
    </w:p>
    <w:p w14:paraId="50E481DF" w14:textId="3D0DCCB6" w:rsidR="00924A48" w:rsidRDefault="00924A48" w:rsidP="00924A48">
      <w:r>
        <w:t>Leading the way, these rival establishments have made substantial investments in technology to streamline their check-in/check-out processes and elevate the overall guest experience</w:t>
      </w:r>
      <w:r w:rsidR="00964E34">
        <w:t xml:space="preserve"> </w:t>
      </w:r>
      <w:proofErr w:type="spellStart"/>
      <w:r w:rsidR="008D0CF5">
        <w:t>Abdelrady</w:t>
      </w:r>
      <w:proofErr w:type="spellEnd"/>
      <w:r w:rsidR="008D0CF5">
        <w:t xml:space="preserve"> and Hussien (2020)</w:t>
      </w:r>
      <w:r>
        <w:t>.</w:t>
      </w:r>
    </w:p>
    <w:p w14:paraId="5D6DAA4E" w14:textId="77777777" w:rsidR="0091147D" w:rsidRDefault="0091147D" w:rsidP="00924A48"/>
    <w:p w14:paraId="4E643DBF" w14:textId="71F740C0" w:rsidR="00924A48" w:rsidRPr="00CA7EB6" w:rsidRDefault="00924A48" w:rsidP="00924A48">
      <w:pPr>
        <w:rPr>
          <w:b/>
          <w:bCs/>
        </w:rPr>
      </w:pPr>
      <w:r w:rsidRPr="00CA7EB6">
        <w:rPr>
          <w:b/>
          <w:bCs/>
        </w:rPr>
        <w:t>Staff Feedback and Training:</w:t>
      </w:r>
    </w:p>
    <w:p w14:paraId="76A1AA51" w14:textId="77777777" w:rsidR="00924A48" w:rsidRDefault="00924A48" w:rsidP="00924A48">
      <w:r>
        <w:t>In-depth interviews conducted with hotel staff have unearthed a disconcerting lack of motivation and engagement, a shadow that directly eclipses guest interactions and service quality.</w:t>
      </w:r>
    </w:p>
    <w:p w14:paraId="330FCEC7" w14:textId="41C16CD0" w:rsidR="00924A48" w:rsidRDefault="00924A48" w:rsidP="00924A48">
      <w:r>
        <w:t>A glaring 18% spike in employee turnover over the past year has ushered in a wave of inexperienced staff, exacerbating the challenge</w:t>
      </w:r>
      <w:r w:rsidR="00964E34">
        <w:t xml:space="preserve"> </w:t>
      </w:r>
      <w:r w:rsidR="008D0CF5">
        <w:t>(Billis, 2023)</w:t>
      </w:r>
      <w:r>
        <w:t>.</w:t>
      </w:r>
    </w:p>
    <w:p w14:paraId="00E135CC" w14:textId="77777777" w:rsidR="00CA7EB6" w:rsidRDefault="00CA7EB6" w:rsidP="00924A48"/>
    <w:p w14:paraId="40184C60" w14:textId="7179EE7E" w:rsidR="00924A48" w:rsidRDefault="00347B01" w:rsidP="0045301C">
      <w:pPr>
        <w:pStyle w:val="Heading1"/>
      </w:pPr>
      <w:r>
        <w:lastRenderedPageBreak/>
        <w:t xml:space="preserve"> </w:t>
      </w:r>
      <w:bookmarkStart w:id="3" w:name="_Toc150317645"/>
      <w:r w:rsidR="00924A48">
        <w:t>Analysis of Findings</w:t>
      </w:r>
      <w:r>
        <w:t>:</w:t>
      </w:r>
      <w:bookmarkEnd w:id="3"/>
    </w:p>
    <w:p w14:paraId="7EEF490A" w14:textId="77777777" w:rsidR="00CA7EB6" w:rsidRPr="00CA7EB6" w:rsidRDefault="00CA7EB6" w:rsidP="00CA7EB6"/>
    <w:p w14:paraId="734AA276" w14:textId="528CF9F0" w:rsidR="00924A48" w:rsidRDefault="00924A48" w:rsidP="00924A48">
      <w:r>
        <w:t xml:space="preserve">The intricate web of declining guest satisfaction at The </w:t>
      </w:r>
      <w:r w:rsidR="006F31AF">
        <w:t>Ritz-Carlton</w:t>
      </w:r>
      <w:r>
        <w:t xml:space="preserve"> Hotel reveals itself as a multifaceted issue. Several interlinked factors contribute to this worrisome trend:</w:t>
      </w:r>
    </w:p>
    <w:p w14:paraId="11478B9F" w14:textId="0752B430" w:rsidR="00924A48" w:rsidRDefault="00924A48" w:rsidP="0003609A">
      <w:pPr>
        <w:pStyle w:val="ListParagraph"/>
        <w:numPr>
          <w:ilvl w:val="0"/>
          <w:numId w:val="2"/>
        </w:numPr>
      </w:pPr>
      <w:r w:rsidRPr="0003609A">
        <w:rPr>
          <w:b/>
          <w:bCs/>
        </w:rPr>
        <w:t>Service Quality:</w:t>
      </w:r>
      <w:r>
        <w:t xml:space="preserve"> The hotel's once impeccable staff attitude and responsiveness have regrettably withered, casting a pall over the overall guest experience</w:t>
      </w:r>
      <w:r w:rsidR="00AD08E8" w:rsidRPr="00AD08E8">
        <w:t xml:space="preserve"> </w:t>
      </w:r>
      <w:r w:rsidR="00AD08E8">
        <w:t>(Seipp, 2021)</w:t>
      </w:r>
      <w:r>
        <w:t>.</w:t>
      </w:r>
    </w:p>
    <w:p w14:paraId="00C404E5" w14:textId="77777777" w:rsidR="00924A48" w:rsidRDefault="00924A48" w:rsidP="0003609A">
      <w:pPr>
        <w:pStyle w:val="ListParagraph"/>
        <w:numPr>
          <w:ilvl w:val="0"/>
          <w:numId w:val="2"/>
        </w:numPr>
      </w:pPr>
      <w:r w:rsidRPr="0003609A">
        <w:rPr>
          <w:b/>
          <w:bCs/>
        </w:rPr>
        <w:t>Operational Efficiency:</w:t>
      </w:r>
      <w:r>
        <w:t xml:space="preserve"> Tedious check-in and check-out processes have emerged as the bane of guest experiences, spawning </w:t>
      </w:r>
      <w:proofErr w:type="gramStart"/>
      <w:r>
        <w:t>frustration</w:t>
      </w:r>
      <w:proofErr w:type="gramEnd"/>
      <w:r>
        <w:t xml:space="preserve"> and prolonging wait times.</w:t>
      </w:r>
    </w:p>
    <w:p w14:paraId="7AFC6628" w14:textId="77777777" w:rsidR="00924A48" w:rsidRDefault="00924A48" w:rsidP="0003609A">
      <w:pPr>
        <w:pStyle w:val="ListParagraph"/>
        <w:numPr>
          <w:ilvl w:val="0"/>
          <w:numId w:val="2"/>
        </w:numPr>
      </w:pPr>
      <w:r w:rsidRPr="0003609A">
        <w:rPr>
          <w:b/>
          <w:bCs/>
        </w:rPr>
        <w:t>Maintenance and Cleanliness:</w:t>
      </w:r>
      <w:r>
        <w:t xml:space="preserve"> Lingering guest complaints concerning room cleanliness and maintenance woes hint at a decline in the property's upkeep.</w:t>
      </w:r>
    </w:p>
    <w:p w14:paraId="3FE809BD" w14:textId="48CFC72A" w:rsidR="00924A48" w:rsidRDefault="00924A48" w:rsidP="0003609A">
      <w:pPr>
        <w:pStyle w:val="ListParagraph"/>
        <w:numPr>
          <w:ilvl w:val="0"/>
          <w:numId w:val="2"/>
        </w:numPr>
      </w:pPr>
      <w:r w:rsidRPr="0003609A">
        <w:rPr>
          <w:b/>
          <w:bCs/>
        </w:rPr>
        <w:t xml:space="preserve">Employee Motivation: </w:t>
      </w:r>
      <w:r>
        <w:t>A disturbing surge in turnover and an environment lacking in motivation have cast a pall over the organization, casting a somber shadow over guest interactions</w:t>
      </w:r>
      <w:r w:rsidR="00C256AD" w:rsidRPr="00C256AD">
        <w:t xml:space="preserve"> </w:t>
      </w:r>
      <w:r w:rsidR="00C256AD">
        <w:t>(Wan, 2022)</w:t>
      </w:r>
      <w:r>
        <w:t>.</w:t>
      </w:r>
    </w:p>
    <w:p w14:paraId="6C6CCA27" w14:textId="77777777" w:rsidR="00CA7EB6" w:rsidRDefault="00CA7EB6" w:rsidP="00924A48"/>
    <w:p w14:paraId="1FCFE3EE" w14:textId="5DB38531" w:rsidR="00CA7EB6" w:rsidRDefault="00347B01" w:rsidP="0045301C">
      <w:pPr>
        <w:pStyle w:val="Heading1"/>
      </w:pPr>
      <w:r>
        <w:t xml:space="preserve"> </w:t>
      </w:r>
      <w:bookmarkStart w:id="4" w:name="_Toc150317646"/>
      <w:r w:rsidR="00924A48">
        <w:t>Recommendations</w:t>
      </w:r>
      <w:r>
        <w:t>:</w:t>
      </w:r>
      <w:bookmarkEnd w:id="4"/>
    </w:p>
    <w:p w14:paraId="7B2AE6BD" w14:textId="77777777" w:rsidR="00347B01" w:rsidRPr="00347B01" w:rsidRDefault="00347B01" w:rsidP="00347B01"/>
    <w:p w14:paraId="357940DA" w14:textId="7FCD9B76" w:rsidR="00924A48" w:rsidRPr="00347B01" w:rsidRDefault="00924A48" w:rsidP="00347B01">
      <w:pPr>
        <w:pStyle w:val="ListParagraph"/>
        <w:numPr>
          <w:ilvl w:val="0"/>
          <w:numId w:val="3"/>
        </w:numPr>
        <w:rPr>
          <w:b/>
          <w:bCs/>
        </w:rPr>
      </w:pPr>
      <w:r w:rsidRPr="00347B01">
        <w:rPr>
          <w:b/>
          <w:bCs/>
        </w:rPr>
        <w:t>Fortify Staff Training and Engagement:</w:t>
      </w:r>
    </w:p>
    <w:p w14:paraId="349EEFC7" w14:textId="77777777" w:rsidR="00347B01" w:rsidRDefault="00347B01" w:rsidP="00347B01">
      <w:pPr>
        <w:pStyle w:val="ListParagraph"/>
      </w:pPr>
    </w:p>
    <w:p w14:paraId="07B9C124" w14:textId="01BE8DBA" w:rsidR="00924A48" w:rsidRDefault="00924A48" w:rsidP="00347B01">
      <w:pPr>
        <w:pStyle w:val="ListParagraph"/>
        <w:numPr>
          <w:ilvl w:val="0"/>
          <w:numId w:val="4"/>
        </w:numPr>
      </w:pPr>
      <w:r>
        <w:t>Institute a rigorous regimen of regular training programs to fortify staff soft skills, underscoring the art of guest interactions and adept problem resolution</w:t>
      </w:r>
      <w:r w:rsidR="00C256AD">
        <w:t xml:space="preserve"> (Gardner, 2022)</w:t>
      </w:r>
      <w:r>
        <w:t>.</w:t>
      </w:r>
    </w:p>
    <w:p w14:paraId="7C3342AA" w14:textId="77777777" w:rsidR="00924A48" w:rsidRDefault="00924A48" w:rsidP="00347B01">
      <w:pPr>
        <w:pStyle w:val="ListParagraph"/>
        <w:numPr>
          <w:ilvl w:val="0"/>
          <w:numId w:val="4"/>
        </w:numPr>
      </w:pPr>
      <w:r>
        <w:t>Embark on a transformative journey to kindle employee engagement through innovative initiatives, such as recognition programs and avenues for constructive feedback.</w:t>
      </w:r>
    </w:p>
    <w:p w14:paraId="46FB1431" w14:textId="77777777" w:rsidR="00347B01" w:rsidRDefault="00347B01" w:rsidP="00347B01">
      <w:pPr>
        <w:ind w:left="360"/>
      </w:pPr>
    </w:p>
    <w:p w14:paraId="45A7D24F" w14:textId="6B5BBCE5" w:rsidR="00924A48" w:rsidRPr="00347B01" w:rsidRDefault="00924A48" w:rsidP="00924A48">
      <w:pPr>
        <w:pStyle w:val="ListParagraph"/>
        <w:numPr>
          <w:ilvl w:val="0"/>
          <w:numId w:val="3"/>
        </w:numPr>
        <w:rPr>
          <w:b/>
          <w:bCs/>
        </w:rPr>
      </w:pPr>
      <w:r w:rsidRPr="00347B01">
        <w:rPr>
          <w:b/>
          <w:bCs/>
        </w:rPr>
        <w:t>Operational Streamlining:</w:t>
      </w:r>
    </w:p>
    <w:p w14:paraId="0AB2902C" w14:textId="77777777" w:rsidR="00347B01" w:rsidRDefault="00347B01" w:rsidP="00347B01">
      <w:pPr>
        <w:pStyle w:val="ListParagraph"/>
      </w:pPr>
    </w:p>
    <w:p w14:paraId="523BEABA" w14:textId="77777777" w:rsidR="00924A48" w:rsidRDefault="00924A48" w:rsidP="00347B01">
      <w:pPr>
        <w:pStyle w:val="ListParagraph"/>
        <w:numPr>
          <w:ilvl w:val="0"/>
          <w:numId w:val="4"/>
        </w:numPr>
      </w:pPr>
      <w:r>
        <w:t>Pledge investment in cutting-edge technological solutions to expedite check-in and check-out processes, curbing guest wait times and alleviating their vexations.</w:t>
      </w:r>
    </w:p>
    <w:p w14:paraId="5FA8CD17" w14:textId="3F104DDC" w:rsidR="00924A48" w:rsidRDefault="00924A48" w:rsidP="00347B01">
      <w:pPr>
        <w:pStyle w:val="ListParagraph"/>
        <w:numPr>
          <w:ilvl w:val="0"/>
          <w:numId w:val="4"/>
        </w:numPr>
      </w:pPr>
      <w:r>
        <w:t>Institute meticulous room maintenance and cleaning schedules that will infallibly uphold stringent cleanliness standards</w:t>
      </w:r>
      <w:r w:rsidR="006D345D" w:rsidRPr="006D345D">
        <w:t xml:space="preserve"> </w:t>
      </w:r>
      <w:r w:rsidR="006D345D">
        <w:t>(</w:t>
      </w:r>
      <w:proofErr w:type="spellStart"/>
      <w:r w:rsidR="006D345D">
        <w:t>Stoichev</w:t>
      </w:r>
      <w:proofErr w:type="spellEnd"/>
      <w:r w:rsidR="006D345D">
        <w:t>, 2021)</w:t>
      </w:r>
      <w:r>
        <w:t>.</w:t>
      </w:r>
    </w:p>
    <w:p w14:paraId="6C8C3BF6" w14:textId="77777777" w:rsidR="0045301C" w:rsidRDefault="0045301C" w:rsidP="0045301C"/>
    <w:p w14:paraId="45B2B0A7" w14:textId="77777777" w:rsidR="00347B01" w:rsidRDefault="00347B01" w:rsidP="00347B01">
      <w:pPr>
        <w:pStyle w:val="ListParagraph"/>
      </w:pPr>
    </w:p>
    <w:p w14:paraId="69D0DE4B" w14:textId="1F9AFBE4" w:rsidR="00924A48" w:rsidRPr="00347B01" w:rsidRDefault="00924A48" w:rsidP="00347B01">
      <w:pPr>
        <w:pStyle w:val="ListParagraph"/>
        <w:numPr>
          <w:ilvl w:val="0"/>
          <w:numId w:val="3"/>
        </w:numPr>
        <w:rPr>
          <w:b/>
          <w:bCs/>
        </w:rPr>
      </w:pPr>
      <w:r w:rsidRPr="00347B01">
        <w:rPr>
          <w:b/>
          <w:bCs/>
        </w:rPr>
        <w:t>Amplify Guest Feedback Mechanisms:</w:t>
      </w:r>
    </w:p>
    <w:p w14:paraId="0CECD584" w14:textId="77777777" w:rsidR="00924A48" w:rsidRDefault="00924A48" w:rsidP="00924A48"/>
    <w:p w14:paraId="74C7DC80" w14:textId="77777777" w:rsidR="00924A48" w:rsidRDefault="00924A48" w:rsidP="00347B01">
      <w:pPr>
        <w:pStyle w:val="ListParagraph"/>
        <w:numPr>
          <w:ilvl w:val="0"/>
          <w:numId w:val="4"/>
        </w:numPr>
      </w:pPr>
      <w:r>
        <w:t>Introduce real-time guest feedback channels that stand as sentinels, vigilantly guarding against guest dissatisfaction and promptly addressing their concerns during their stay.</w:t>
      </w:r>
    </w:p>
    <w:p w14:paraId="32631981" w14:textId="67DB9D59" w:rsidR="00924A48" w:rsidRDefault="00924A48" w:rsidP="00347B01">
      <w:pPr>
        <w:pStyle w:val="ListParagraph"/>
        <w:numPr>
          <w:ilvl w:val="0"/>
          <w:numId w:val="4"/>
        </w:numPr>
      </w:pPr>
      <w:r>
        <w:lastRenderedPageBreak/>
        <w:t>Undertake a meticulous analysis of guest feedback data to unveil recurring issues and pivotal avenues for improvement</w:t>
      </w:r>
      <w:r w:rsidR="00964E34">
        <w:t xml:space="preserve"> </w:t>
      </w:r>
      <w:r w:rsidR="00C256AD">
        <w:t>(</w:t>
      </w:r>
      <w:r w:rsidR="008D0CF5">
        <w:t>Brearley</w:t>
      </w:r>
      <w:r w:rsidR="00C256AD">
        <w:t>,</w:t>
      </w:r>
      <w:r w:rsidR="008D0CF5">
        <w:t>2023)</w:t>
      </w:r>
      <w:r>
        <w:t>.</w:t>
      </w:r>
    </w:p>
    <w:p w14:paraId="07FE144D" w14:textId="77777777" w:rsidR="0045301C" w:rsidRDefault="0045301C" w:rsidP="0045301C">
      <w:pPr>
        <w:pStyle w:val="ListParagraph"/>
      </w:pPr>
    </w:p>
    <w:p w14:paraId="1401E53F" w14:textId="77777777" w:rsidR="00347B01" w:rsidRDefault="00347B01" w:rsidP="00347B01">
      <w:pPr>
        <w:pStyle w:val="ListParagraph"/>
      </w:pPr>
    </w:p>
    <w:p w14:paraId="1C43A9D3" w14:textId="466E86AA" w:rsidR="00924A48" w:rsidRPr="00347B01" w:rsidRDefault="00924A48" w:rsidP="00924A48">
      <w:pPr>
        <w:pStyle w:val="ListParagraph"/>
        <w:numPr>
          <w:ilvl w:val="0"/>
          <w:numId w:val="3"/>
        </w:numPr>
        <w:rPr>
          <w:b/>
          <w:bCs/>
        </w:rPr>
      </w:pPr>
      <w:r w:rsidRPr="00347B01">
        <w:rPr>
          <w:b/>
          <w:bCs/>
        </w:rPr>
        <w:t>Foster Positive Online Reviews:</w:t>
      </w:r>
    </w:p>
    <w:p w14:paraId="30D2508E" w14:textId="77777777" w:rsidR="00347B01" w:rsidRDefault="00347B01" w:rsidP="00347B01">
      <w:pPr>
        <w:pStyle w:val="ListParagraph"/>
      </w:pPr>
    </w:p>
    <w:p w14:paraId="6AD6C7C3" w14:textId="4A6A7B9F" w:rsidR="00924A48" w:rsidRDefault="00924A48" w:rsidP="00347B01">
      <w:pPr>
        <w:pStyle w:val="ListParagraph"/>
        <w:numPr>
          <w:ilvl w:val="0"/>
          <w:numId w:val="4"/>
        </w:numPr>
      </w:pPr>
      <w:r>
        <w:t>Galvanize satisfied guests to pen down glowing online reviews through carefully designed incentives and personalized post-stay follow-</w:t>
      </w:r>
      <w:proofErr w:type="gramStart"/>
      <w:r>
        <w:t>ups</w:t>
      </w:r>
      <w:r w:rsidR="00F054F0">
        <w:t>(</w:t>
      </w:r>
      <w:proofErr w:type="gramEnd"/>
      <w:r w:rsidR="00F054F0">
        <w:t>Garland, 2020)</w:t>
      </w:r>
      <w:r>
        <w:t>.</w:t>
      </w:r>
    </w:p>
    <w:p w14:paraId="4CBA61F3" w14:textId="77777777" w:rsidR="00924A48" w:rsidRDefault="00924A48" w:rsidP="00347B01">
      <w:pPr>
        <w:pStyle w:val="ListParagraph"/>
        <w:numPr>
          <w:ilvl w:val="0"/>
          <w:numId w:val="4"/>
        </w:numPr>
      </w:pPr>
      <w:r>
        <w:t>Promptly and professionally respond to negative reviews, affirming the hotel's unwavering commitment to the relentless pursuit of guest satisfaction.</w:t>
      </w:r>
    </w:p>
    <w:p w14:paraId="2150B203" w14:textId="77777777" w:rsidR="00347B01" w:rsidRDefault="00347B01" w:rsidP="00924A48"/>
    <w:p w14:paraId="7A9358D9" w14:textId="10B0223B" w:rsidR="00EA15E1" w:rsidRDefault="00924A48" w:rsidP="00924A48">
      <w:r>
        <w:t xml:space="preserve">The </w:t>
      </w:r>
      <w:r w:rsidR="006F31AF">
        <w:t>Ritz-Carlton</w:t>
      </w:r>
      <w:r>
        <w:t xml:space="preserve"> Hotel stands at a crossroads, confronted by the pressing challenge of resurrecting eroded guest satisfaction and tackling the menacing surge in negative online reviews. The adoption of the recommended strategies - a steadfast commitment to staff training and engagement, operational streamlining, and an unwavering focus on guest feedback - shall serve as the catalyst propelling the hotel towards the zenith of success</w:t>
      </w:r>
      <w:r w:rsidR="00964E34">
        <w:t xml:space="preserve"> </w:t>
      </w:r>
      <w:r w:rsidR="008D0CF5">
        <w:t>(</w:t>
      </w:r>
      <w:proofErr w:type="spellStart"/>
      <w:r w:rsidR="008D0CF5">
        <w:t>Chathoth</w:t>
      </w:r>
      <w:proofErr w:type="spellEnd"/>
      <w:r w:rsidR="008D0CF5">
        <w:t>, 2020)</w:t>
      </w:r>
      <w:r>
        <w:t xml:space="preserve">. Immediate action is not merely advisable; it is the linchpin upon which the hotel's future reputation, prosperity, and enduring legacy hinge. The grandeur of The </w:t>
      </w:r>
      <w:r w:rsidR="006F31AF">
        <w:t>Ritz-Carlton</w:t>
      </w:r>
      <w:r>
        <w:t xml:space="preserve"> Hotel shall not wane but instead shine even more brilliantly in the years to come, drawing guests from every corner of the globe with promises of unforgettable experiences and impeccable hospitality</w:t>
      </w:r>
      <w:r w:rsidR="00FB45ED" w:rsidRPr="00FB45ED">
        <w:t xml:space="preserve"> </w:t>
      </w:r>
      <w:r w:rsidR="00FB45ED">
        <w:t>(Alonso, 2020)</w:t>
      </w:r>
      <w:r>
        <w:t>.</w:t>
      </w:r>
    </w:p>
    <w:p w14:paraId="2CC9433D" w14:textId="77777777" w:rsidR="00347B01" w:rsidRDefault="00347B01" w:rsidP="00924A48"/>
    <w:p w14:paraId="713829D2" w14:textId="77777777" w:rsidR="00347B01" w:rsidRDefault="00347B01" w:rsidP="00924A48"/>
    <w:p w14:paraId="01F3D075" w14:textId="77777777" w:rsidR="00347B01" w:rsidRDefault="00347B01" w:rsidP="00924A48"/>
    <w:p w14:paraId="2D63B189" w14:textId="77777777" w:rsidR="00347B01" w:rsidRDefault="00347B01" w:rsidP="00924A48"/>
    <w:p w14:paraId="51BBACE0" w14:textId="77777777" w:rsidR="00871109" w:rsidRDefault="00871109" w:rsidP="00924A48"/>
    <w:p w14:paraId="6CE4FDC1" w14:textId="77777777" w:rsidR="00871109" w:rsidRDefault="00871109" w:rsidP="00924A48"/>
    <w:p w14:paraId="017132E3" w14:textId="77777777" w:rsidR="00871109" w:rsidRDefault="00871109" w:rsidP="00924A48"/>
    <w:p w14:paraId="36F92AB3" w14:textId="77777777" w:rsidR="00347B01" w:rsidRDefault="00347B01" w:rsidP="00924A48"/>
    <w:p w14:paraId="4DB583FD" w14:textId="77777777" w:rsidR="00347B01" w:rsidRDefault="00347B01" w:rsidP="00924A48"/>
    <w:p w14:paraId="45BF00D4" w14:textId="77777777" w:rsidR="00347B01" w:rsidRDefault="00347B01" w:rsidP="00924A48"/>
    <w:p w14:paraId="62494CA6" w14:textId="77777777" w:rsidR="00347B01" w:rsidRDefault="00347B01" w:rsidP="00924A48"/>
    <w:p w14:paraId="0F78AAB1" w14:textId="77777777" w:rsidR="00347B01" w:rsidRDefault="00347B01" w:rsidP="00924A48"/>
    <w:p w14:paraId="5E1C9C13" w14:textId="72D414AE" w:rsidR="00347B01" w:rsidRDefault="00347B01" w:rsidP="00347B01">
      <w:pPr>
        <w:pStyle w:val="Heading1"/>
      </w:pPr>
      <w:bookmarkStart w:id="5" w:name="_Toc150317647"/>
      <w:r>
        <w:lastRenderedPageBreak/>
        <w:t>Introduction</w:t>
      </w:r>
      <w:bookmarkEnd w:id="5"/>
    </w:p>
    <w:p w14:paraId="2BC61261" w14:textId="77777777" w:rsidR="00347B01" w:rsidRDefault="00347B01" w:rsidP="00924A48"/>
    <w:p w14:paraId="7664D47F" w14:textId="3D650445" w:rsidR="00347B01" w:rsidRDefault="00347B01" w:rsidP="00347B01">
      <w:pPr>
        <w:pStyle w:val="Heading2"/>
        <w:numPr>
          <w:ilvl w:val="0"/>
          <w:numId w:val="6"/>
        </w:numPr>
      </w:pPr>
      <w:bookmarkStart w:id="6" w:name="_Toc150317648"/>
      <w:r>
        <w:t xml:space="preserve">Background of The </w:t>
      </w:r>
      <w:r w:rsidR="006F31AF">
        <w:t>Ritz-Carlton</w:t>
      </w:r>
      <w:r>
        <w:t xml:space="preserve"> Hotel</w:t>
      </w:r>
      <w:bookmarkEnd w:id="6"/>
    </w:p>
    <w:p w14:paraId="1538FBA2" w14:textId="77777777" w:rsidR="00347B01" w:rsidRDefault="00347B01" w:rsidP="00347B01"/>
    <w:p w14:paraId="2DEDCEA5" w14:textId="77777777" w:rsidR="00871109" w:rsidRDefault="00347B01" w:rsidP="00347B01">
      <w:r>
        <w:t xml:space="preserve">The </w:t>
      </w:r>
      <w:r w:rsidR="006F31AF">
        <w:t>Ritz-Carlton</w:t>
      </w:r>
      <w:r>
        <w:t xml:space="preserve"> Hotel, an enduring landmark nestled in the vibrant heart of downtown New York City, epitomizes timeless elegance and opulent hospitality. With a storied history spanning </w:t>
      </w:r>
    </w:p>
    <w:p w14:paraId="5CAF8380" w14:textId="77777777" w:rsidR="00871109" w:rsidRDefault="00871109" w:rsidP="00347B01"/>
    <w:p w14:paraId="461A341E" w14:textId="171D5E18" w:rsidR="00347B01" w:rsidRDefault="00347B01" w:rsidP="00347B01">
      <w:r>
        <w:t>eight remarkable decades, this establishment has consistently radiated sophistication amidst the city's iconic skyscrapers and bustling streets.</w:t>
      </w:r>
    </w:p>
    <w:p w14:paraId="32299415" w14:textId="2F622B3E" w:rsidR="00347B01" w:rsidRDefault="00347B01" w:rsidP="00347B01">
      <w:r>
        <w:t xml:space="preserve">Situated within the iconic cityscape, The </w:t>
      </w:r>
      <w:r w:rsidR="006F31AF">
        <w:t>Ritz-Carlton</w:t>
      </w:r>
      <w:r>
        <w:t xml:space="preserve"> Hotel beckons guests into a world of luxury and comfort. The hotel boasts an impressive array of 300 meticulously designed rooms and suites, each a testament to sophistication and enduring allure. Upon stepping into the grand lobby, guests are enveloped in an atmosphere that seamlessly melds classic charm with contemporary luxury</w:t>
      </w:r>
      <w:r w:rsidR="00964E34">
        <w:t xml:space="preserve"> </w:t>
      </w:r>
      <w:r w:rsidR="008D0CF5">
        <w:t xml:space="preserve">(Dawson-Shepherd, </w:t>
      </w:r>
      <w:proofErr w:type="gramStart"/>
      <w:r w:rsidR="008D0CF5">
        <w:t>Kellner</w:t>
      </w:r>
      <w:proofErr w:type="gramEnd"/>
      <w:r w:rsidR="008D0CF5">
        <w:t xml:space="preserve"> and Neumann, 2020)</w:t>
      </w:r>
      <w:r>
        <w:t>.</w:t>
      </w:r>
    </w:p>
    <w:p w14:paraId="514CDD48" w14:textId="79E40B68" w:rsidR="00347B01" w:rsidRDefault="00347B01" w:rsidP="00347B01">
      <w:r>
        <w:t xml:space="preserve">Among its defining features, The </w:t>
      </w:r>
      <w:r w:rsidR="006F31AF">
        <w:t>Ritz-Carlton</w:t>
      </w:r>
      <w:r>
        <w:t xml:space="preserve"> Hotel offers guests unparalleled panoramic views of the city. Perched at the heart of New York, this oasis of refinement provides vistas that capture the very essence of the city that never sleeps</w:t>
      </w:r>
      <w:r w:rsidR="00964E34">
        <w:t xml:space="preserve"> </w:t>
      </w:r>
      <w:r w:rsidR="008D0CF5">
        <w:t xml:space="preserve">(Dawson-Shepherd, </w:t>
      </w:r>
      <w:proofErr w:type="gramStart"/>
      <w:r w:rsidR="008D0CF5">
        <w:t>Kellner</w:t>
      </w:r>
      <w:proofErr w:type="gramEnd"/>
      <w:r w:rsidR="008D0CF5">
        <w:t xml:space="preserve"> and Neumann, 2020)</w:t>
      </w:r>
      <w:r>
        <w:t>. Whether it's the sparkling skyline at dusk or the mesmerizing cityscape under the night's cloak, every moment spent within the hotel celebrates the unique allure of this iconic locale.</w:t>
      </w:r>
    </w:p>
    <w:p w14:paraId="6D91C647" w14:textId="0E3F02C0" w:rsidR="00347B01" w:rsidRDefault="00347B01" w:rsidP="00347B01">
      <w:r>
        <w:t>The hotel's storied history is adorned with a steadfast commitment to delivering unparalleled service</w:t>
      </w:r>
      <w:r w:rsidR="00FB45ED" w:rsidRPr="00FB45ED">
        <w:t xml:space="preserve"> </w:t>
      </w:r>
      <w:r w:rsidR="00FB45ED">
        <w:t>(Cherington, 2022)</w:t>
      </w:r>
      <w:r>
        <w:t xml:space="preserve">. The </w:t>
      </w:r>
      <w:r w:rsidR="006F31AF">
        <w:t>Ritz-Carlton</w:t>
      </w:r>
      <w:r>
        <w:t xml:space="preserve"> Hotel not only endures the test of time but emerges as a timeless institution that transcends eras. Its legacy is punctuated by moments of grace, where every guest is afforded an experience that transcends mere accommodation—it's a sojourn into a realm of sophistication and opulence. This unwavering dedication to excellence has solidified its enviable reputation, rendering it a preferred haven for both domestic and international </w:t>
      </w:r>
      <w:proofErr w:type="gramStart"/>
      <w:r>
        <w:t>travelers</w:t>
      </w:r>
      <w:r w:rsidR="00F054F0">
        <w:t>(</w:t>
      </w:r>
      <w:proofErr w:type="gramEnd"/>
      <w:r w:rsidR="00F054F0">
        <w:t>white, 2022)</w:t>
      </w:r>
      <w:r>
        <w:t>.</w:t>
      </w:r>
    </w:p>
    <w:p w14:paraId="2CEA52F4" w14:textId="77777777" w:rsidR="00347B01" w:rsidRDefault="00347B01" w:rsidP="00347B01"/>
    <w:p w14:paraId="0C7080C4" w14:textId="77777777" w:rsidR="00347B01" w:rsidRDefault="00347B01" w:rsidP="00347B01"/>
    <w:p w14:paraId="53089321" w14:textId="1CFC8DE2" w:rsidR="00347B01" w:rsidRDefault="00347B01" w:rsidP="00AB199D">
      <w:pPr>
        <w:pStyle w:val="Heading2"/>
        <w:numPr>
          <w:ilvl w:val="0"/>
          <w:numId w:val="6"/>
        </w:numPr>
      </w:pPr>
      <w:bookmarkStart w:id="7" w:name="_Toc150317649"/>
      <w:r>
        <w:t>Background of Our Consultancy Firm</w:t>
      </w:r>
      <w:bookmarkEnd w:id="7"/>
    </w:p>
    <w:p w14:paraId="0B012E1C" w14:textId="77777777" w:rsidR="00347B01" w:rsidRDefault="00347B01" w:rsidP="00347B01"/>
    <w:p w14:paraId="4923EA37" w14:textId="097AB2A9" w:rsidR="00347B01" w:rsidRDefault="00347B01" w:rsidP="00347B01">
      <w:r>
        <w:t>We proudly introduce Elite Hospitality Solutions, a beacon of expertise and innovation in the ever-evolving landscape of organizational consulting for the hospitality industry. Our illustrious journey is marked by a distinguished track record of successful partnerships with esteemed hotels and resorts worldwide</w:t>
      </w:r>
      <w:r w:rsidR="00964E34">
        <w:t xml:space="preserve"> </w:t>
      </w:r>
      <w:proofErr w:type="spellStart"/>
      <w:r w:rsidR="008D0CF5">
        <w:t>Elmohandes</w:t>
      </w:r>
      <w:proofErr w:type="spellEnd"/>
      <w:r w:rsidR="008D0CF5">
        <w:t xml:space="preserve">, </w:t>
      </w:r>
      <w:r w:rsidR="00C256AD">
        <w:t>(</w:t>
      </w:r>
      <w:r w:rsidR="008D0CF5">
        <w:t>Abbas and Mansour</w:t>
      </w:r>
      <w:r w:rsidR="00C256AD">
        <w:t>,</w:t>
      </w:r>
      <w:r w:rsidR="008D0CF5">
        <w:t>2019)</w:t>
      </w:r>
      <w:r>
        <w:t>.</w:t>
      </w:r>
    </w:p>
    <w:p w14:paraId="01DD1CF8" w14:textId="63F640A1" w:rsidR="00347B01" w:rsidRDefault="00347B01" w:rsidP="00347B01">
      <w:r>
        <w:t xml:space="preserve">At Elite Hospitality Solutions, we firmly believe that our success is intrinsically linked to that of our clients. Our journey underscores an unwavering commitment not only to resolving </w:t>
      </w:r>
      <w:r>
        <w:lastRenderedPageBreak/>
        <w:t xml:space="preserve">challenges but also to propelling our clients to new pinnacles of </w:t>
      </w:r>
      <w:proofErr w:type="gramStart"/>
      <w:r>
        <w:t>success</w:t>
      </w:r>
      <w:r w:rsidR="00F054F0">
        <w:t>(</w:t>
      </w:r>
      <w:proofErr w:type="gramEnd"/>
      <w:r w:rsidR="00F054F0">
        <w:t>Chu and Choi, 2020)</w:t>
      </w:r>
      <w:r>
        <w:t>. Our team of experts embodies a rich tapestry of industry experience, spanning decades of immersion in the intricate realm of hospitality.</w:t>
      </w:r>
    </w:p>
    <w:p w14:paraId="7DB93C2A" w14:textId="58687F72" w:rsidR="00347B01" w:rsidRDefault="00347B01" w:rsidP="00347B01">
      <w:r>
        <w:t>Our approach is founded on cutting-edge research methodologies and an unwavering pursuit of excellence. We acknowledge the uniqueness of each client and, as such, tailor our solutions to address their distinct needs. Whether it's rejuvenating a historic gem or catalyzing innovation in a contemporary setting, our dedication is to craft solutions that transcend industry norms and redefine success</w:t>
      </w:r>
      <w:r w:rsidR="00C256AD">
        <w:t xml:space="preserve"> (</w:t>
      </w:r>
      <w:proofErr w:type="spellStart"/>
      <w:r w:rsidR="00C256AD">
        <w:t>Naramski</w:t>
      </w:r>
      <w:proofErr w:type="spellEnd"/>
      <w:r w:rsidR="00C256AD">
        <w:t xml:space="preserve">, Herman and </w:t>
      </w:r>
      <w:proofErr w:type="spellStart"/>
      <w:r w:rsidR="00C256AD">
        <w:t>Szromek</w:t>
      </w:r>
      <w:proofErr w:type="spellEnd"/>
      <w:r w:rsidR="00C256AD">
        <w:t>, 2020)</w:t>
      </w:r>
      <w:r>
        <w:t>.</w:t>
      </w:r>
    </w:p>
    <w:p w14:paraId="46460C39" w14:textId="77777777" w:rsidR="00347B01" w:rsidRDefault="00347B01" w:rsidP="00347B01"/>
    <w:p w14:paraId="084FAF04" w14:textId="70DC695F" w:rsidR="00347B01" w:rsidRDefault="00AB199D" w:rsidP="00347B01">
      <w:pPr>
        <w:pStyle w:val="Heading2"/>
      </w:pPr>
      <w:bookmarkStart w:id="8" w:name="_Toc150317650"/>
      <w:r>
        <w:t>C.</w:t>
      </w:r>
      <w:r w:rsidR="00347B01">
        <w:t xml:space="preserve"> Framework and Theories for Analysis</w:t>
      </w:r>
      <w:bookmarkEnd w:id="8"/>
    </w:p>
    <w:p w14:paraId="73F9EACA" w14:textId="77777777" w:rsidR="00347B01" w:rsidRDefault="00347B01" w:rsidP="00347B01"/>
    <w:p w14:paraId="55B14C61" w14:textId="1A8A0A96" w:rsidR="00347B01" w:rsidRDefault="00347B01" w:rsidP="00347B01">
      <w:r>
        <w:t xml:space="preserve">In navigating the intricate challenges facing The </w:t>
      </w:r>
      <w:r w:rsidR="006F31AF">
        <w:t>Ritz-Carlton</w:t>
      </w:r>
      <w:r>
        <w:t xml:space="preserve"> Hotel, our methodology hinges on a comprehensive framework encompassing PESTEL, SWOT, and TOWS analyses. These venerable tools, deeply rooted in the hospitality industry, serve as our lens to comprehensively grasp the multifaceted issues at hand.</w:t>
      </w:r>
    </w:p>
    <w:p w14:paraId="0DCC0EF7" w14:textId="77777777" w:rsidR="00347B01" w:rsidRDefault="00347B01" w:rsidP="00347B01"/>
    <w:p w14:paraId="6866D885" w14:textId="432F8F01" w:rsidR="00347B01" w:rsidRDefault="00347B01" w:rsidP="00347B01">
      <w:r w:rsidRPr="00BD780B">
        <w:rPr>
          <w:b/>
          <w:bCs/>
        </w:rPr>
        <w:t>PESTEL Analysis:</w:t>
      </w:r>
      <w:r>
        <w:t xml:space="preserve"> This diligent exploration delves into external factors impacting the hotel's performance, including political, economic, sociocultural, technological, environmental, and legal dimensions</w:t>
      </w:r>
      <w:r w:rsidR="00964E34">
        <w:t xml:space="preserve"> </w:t>
      </w:r>
      <w:r w:rsidR="008D0CF5">
        <w:t>(</w:t>
      </w:r>
      <w:proofErr w:type="spellStart"/>
      <w:r w:rsidR="008D0CF5">
        <w:t>Eloquin</w:t>
      </w:r>
      <w:proofErr w:type="spellEnd"/>
      <w:r w:rsidR="008D0CF5">
        <w:t>, 2022)</w:t>
      </w:r>
      <w:r>
        <w:t>. It provides invaluable insights into the broader context shaping the hospitality sector.</w:t>
      </w:r>
    </w:p>
    <w:p w14:paraId="4C8D4866" w14:textId="77777777" w:rsidR="00347B01" w:rsidRDefault="00347B01" w:rsidP="00347B01"/>
    <w:p w14:paraId="631F41FA" w14:textId="1666ACAB" w:rsidR="00347B01" w:rsidRDefault="00347B01" w:rsidP="00347B01">
      <w:r w:rsidRPr="00347B01">
        <w:rPr>
          <w:b/>
          <w:bCs/>
        </w:rPr>
        <w:t>SWOT Analysis:</w:t>
      </w:r>
      <w:r>
        <w:t xml:space="preserve"> The SWOT analysis dissects the hotel's internal strengths and weaknesses while scrutinizing external opportunities and threats. It paints a precise picture of the hotel's current standing, spotlighting areas of excellence and those warranting attention</w:t>
      </w:r>
      <w:r w:rsidR="00964E34">
        <w:t xml:space="preserve"> </w:t>
      </w:r>
      <w:r w:rsidR="008D0CF5">
        <w:t>(Gaafar, 2022)</w:t>
      </w:r>
      <w:r>
        <w:t>.</w:t>
      </w:r>
    </w:p>
    <w:p w14:paraId="4132F441" w14:textId="77777777" w:rsidR="00347B01" w:rsidRDefault="00347B01" w:rsidP="00347B01"/>
    <w:p w14:paraId="5AD132AF" w14:textId="66A02702" w:rsidR="00347B01" w:rsidRDefault="00347B01" w:rsidP="00347B01">
      <w:r w:rsidRPr="00347B01">
        <w:rPr>
          <w:b/>
          <w:bCs/>
        </w:rPr>
        <w:t>TOWS Analysis:</w:t>
      </w:r>
      <w:r>
        <w:t xml:space="preserve"> Building upon the SWOT analysis, the TOWS analysis charters strategic pathways derived from internal and external factors. It serves as a navigational tool, steering us towards transformative strategies that pivot challenges into opportunities and weaknesses into strengths</w:t>
      </w:r>
      <w:r w:rsidR="00964E34">
        <w:t xml:space="preserve"> </w:t>
      </w:r>
      <w:r w:rsidR="008D0CF5">
        <w:t>(Elsayed, 2020)</w:t>
      </w:r>
      <w:r>
        <w:t>.</w:t>
      </w:r>
    </w:p>
    <w:p w14:paraId="269251F2" w14:textId="77777777" w:rsidR="00347B01" w:rsidRDefault="00347B01" w:rsidP="00347B01"/>
    <w:p w14:paraId="4BA32409" w14:textId="67E39250" w:rsidR="00347B01" w:rsidRDefault="00347B01" w:rsidP="00347B01">
      <w:r>
        <w:t xml:space="preserve">With the aid of these frameworks, we are primed to embark on a journey of in-depth analysis and strategic formulation. Our mission is to breathe new life into The </w:t>
      </w:r>
      <w:r w:rsidR="006F31AF">
        <w:t>Ritz-Carlton</w:t>
      </w:r>
      <w:r>
        <w:t xml:space="preserve"> Hotel's position within the fiercely competitive hospitality industry, ensuring its enduring legacy as a paragon of timeless elegance and opulence.</w:t>
      </w:r>
    </w:p>
    <w:p w14:paraId="08F972AE" w14:textId="77777777" w:rsidR="00347B01" w:rsidRDefault="00347B01" w:rsidP="00924A48"/>
    <w:p w14:paraId="3EC9AD18" w14:textId="77777777" w:rsidR="00347B01" w:rsidRDefault="00347B01" w:rsidP="00924A48"/>
    <w:p w14:paraId="7BA5CD1E" w14:textId="47D10110" w:rsidR="00347B01" w:rsidRDefault="002259A1" w:rsidP="002259A1">
      <w:pPr>
        <w:pStyle w:val="Heading1"/>
      </w:pPr>
      <w:bookmarkStart w:id="9" w:name="_Toc150317651"/>
      <w:r>
        <w:t>Analysis</w:t>
      </w:r>
      <w:bookmarkEnd w:id="9"/>
    </w:p>
    <w:p w14:paraId="4D03B555" w14:textId="77777777" w:rsidR="00BC15AE" w:rsidRPr="00BC15AE" w:rsidRDefault="00BC15AE" w:rsidP="00BC15AE"/>
    <w:p w14:paraId="1DF1834B" w14:textId="3EC38664" w:rsidR="00BC15AE" w:rsidRDefault="00BC15AE" w:rsidP="00733676">
      <w:pPr>
        <w:pStyle w:val="Heading2"/>
        <w:numPr>
          <w:ilvl w:val="0"/>
          <w:numId w:val="17"/>
        </w:numPr>
        <w:rPr>
          <w:rStyle w:val="Heading2Char"/>
          <w:b/>
        </w:rPr>
      </w:pPr>
      <w:bookmarkStart w:id="10" w:name="_Toc150317652"/>
      <w:r w:rsidRPr="00BC15AE">
        <w:rPr>
          <w:rStyle w:val="Heading2Char"/>
          <w:b/>
        </w:rPr>
        <w:t>Issue Identification</w:t>
      </w:r>
      <w:bookmarkEnd w:id="10"/>
    </w:p>
    <w:p w14:paraId="3D26BE00" w14:textId="77777777" w:rsidR="00BC15AE" w:rsidRPr="00BC15AE" w:rsidRDefault="00BC15AE" w:rsidP="00BC15AE"/>
    <w:p w14:paraId="0E4D3052" w14:textId="4C5076C3" w:rsidR="00BC15AE" w:rsidRDefault="00BC15AE" w:rsidP="00BC15AE">
      <w:r>
        <w:t xml:space="preserve">The challenges faced by The </w:t>
      </w:r>
      <w:r w:rsidR="006F31AF">
        <w:t>Ritz-Carlton</w:t>
      </w:r>
      <w:r>
        <w:t xml:space="preserve"> Hotel are multi-faceted, with a central issue that demands thorough exploration: a concerning and persistent decline in guest satisfaction. This issue manifests in several interrelated problems that collectively threaten the hotel's reputation and future success</w:t>
      </w:r>
      <w:r w:rsidR="00964E34">
        <w:t xml:space="preserve"> </w:t>
      </w:r>
      <w:r w:rsidR="008D0CF5">
        <w:t>(Guerrier, 2022)</w:t>
      </w:r>
      <w:r>
        <w:t>.</w:t>
      </w:r>
    </w:p>
    <w:p w14:paraId="375765ED" w14:textId="77777777" w:rsidR="00BC15AE" w:rsidRDefault="00BC15AE" w:rsidP="00BC15AE"/>
    <w:p w14:paraId="31E2E2EF" w14:textId="7614A261" w:rsidR="00BC15AE" w:rsidRPr="00BC15AE" w:rsidRDefault="00BC15AE" w:rsidP="00BC15AE">
      <w:pPr>
        <w:rPr>
          <w:b/>
          <w:bCs/>
        </w:rPr>
      </w:pPr>
      <w:r w:rsidRPr="00BC15AE">
        <w:rPr>
          <w:b/>
          <w:bCs/>
        </w:rPr>
        <w:t>1. Service Quality:</w:t>
      </w:r>
    </w:p>
    <w:p w14:paraId="6828B899" w14:textId="77777777" w:rsidR="00BC15AE" w:rsidRDefault="00BC15AE" w:rsidP="00BC15AE">
      <w:pPr>
        <w:pStyle w:val="ListParagraph"/>
        <w:numPr>
          <w:ilvl w:val="0"/>
          <w:numId w:val="7"/>
        </w:numPr>
      </w:pPr>
      <w:r>
        <w:t>The hotel's once-praised impeccable service has experienced a disheartening decline. Guests have raised concerns about staff attitude and responsiveness, negatively impacting the overall guest experience.</w:t>
      </w:r>
    </w:p>
    <w:p w14:paraId="7D3EB43F" w14:textId="4F6C98D3" w:rsidR="00BC15AE" w:rsidRDefault="00BC15AE" w:rsidP="00BC15AE">
      <w:pPr>
        <w:pStyle w:val="ListParagraph"/>
        <w:numPr>
          <w:ilvl w:val="0"/>
          <w:numId w:val="7"/>
        </w:numPr>
      </w:pPr>
      <w:r>
        <w:t>The erosion of service quality poses an immediate threat to the hotel's reputation and long-term viability. Guest satisfaction is a cornerstone of success in the hospitality industry, and its deterioration cannot be underestimated</w:t>
      </w:r>
      <w:r w:rsidR="00C256AD" w:rsidRPr="00C256AD">
        <w:t xml:space="preserve"> </w:t>
      </w:r>
      <w:r w:rsidR="00C256AD">
        <w:t>(</w:t>
      </w:r>
      <w:proofErr w:type="spellStart"/>
      <w:r w:rsidR="00C256AD">
        <w:t>Alanwor</w:t>
      </w:r>
      <w:proofErr w:type="spellEnd"/>
      <w:r w:rsidR="00C256AD">
        <w:t>, 2021)</w:t>
      </w:r>
      <w:r>
        <w:t>.</w:t>
      </w:r>
    </w:p>
    <w:p w14:paraId="5EB446DF" w14:textId="77777777" w:rsidR="00BC15AE" w:rsidRDefault="00BC15AE" w:rsidP="00BC15AE">
      <w:pPr>
        <w:pStyle w:val="ListParagraph"/>
      </w:pPr>
    </w:p>
    <w:p w14:paraId="1EBB7AA3" w14:textId="56939053" w:rsidR="00BC15AE" w:rsidRPr="00BC15AE" w:rsidRDefault="00BC15AE" w:rsidP="00BC15AE">
      <w:pPr>
        <w:rPr>
          <w:b/>
          <w:bCs/>
        </w:rPr>
      </w:pPr>
      <w:r w:rsidRPr="00BC15AE">
        <w:rPr>
          <w:b/>
          <w:bCs/>
        </w:rPr>
        <w:t>2. Operational Efficiency:</w:t>
      </w:r>
    </w:p>
    <w:p w14:paraId="3FD5D114" w14:textId="77777777" w:rsidR="00BC15AE" w:rsidRDefault="00BC15AE" w:rsidP="00BC15AE">
      <w:pPr>
        <w:pStyle w:val="ListParagraph"/>
        <w:numPr>
          <w:ilvl w:val="0"/>
          <w:numId w:val="8"/>
        </w:numPr>
      </w:pPr>
      <w:r>
        <w:t>Operational efficiency is under scrutiny, primarily due to sluggish check-in and check-out processes. Guests have grown frustrated with extended waiting times, a departure from the seamless and efficient service they expect.</w:t>
      </w:r>
    </w:p>
    <w:p w14:paraId="08C2CA74" w14:textId="510BB83C" w:rsidR="00BC15AE" w:rsidRDefault="00BC15AE" w:rsidP="00BC15AE">
      <w:pPr>
        <w:pStyle w:val="ListParagraph"/>
        <w:numPr>
          <w:ilvl w:val="0"/>
          <w:numId w:val="8"/>
        </w:numPr>
      </w:pPr>
      <w:r>
        <w:t>The hotel's operational inefficiencies place it at a competitive disadvantage in an industry where efficiency and speed are paramount. Failure to address this issue could result in guests choosing rival establishments</w:t>
      </w:r>
      <w:r w:rsidR="00C256AD">
        <w:t xml:space="preserve"> (Lindberg, 2021)</w:t>
      </w:r>
      <w:r>
        <w:t>.</w:t>
      </w:r>
    </w:p>
    <w:p w14:paraId="35A6AEFA" w14:textId="77777777" w:rsidR="00BC15AE" w:rsidRPr="00BC15AE" w:rsidRDefault="00BC15AE" w:rsidP="00BC15AE">
      <w:pPr>
        <w:pStyle w:val="ListParagraph"/>
        <w:rPr>
          <w:b/>
          <w:bCs/>
        </w:rPr>
      </w:pPr>
    </w:p>
    <w:p w14:paraId="541D04BB" w14:textId="5B221CE7" w:rsidR="00BC15AE" w:rsidRPr="00BC15AE" w:rsidRDefault="00BC15AE" w:rsidP="00BC15AE">
      <w:pPr>
        <w:rPr>
          <w:b/>
          <w:bCs/>
        </w:rPr>
      </w:pPr>
      <w:r w:rsidRPr="00BC15AE">
        <w:rPr>
          <w:b/>
          <w:bCs/>
        </w:rPr>
        <w:t>3. Maintenance and Cleanliness:</w:t>
      </w:r>
    </w:p>
    <w:p w14:paraId="784B5DE3" w14:textId="77777777" w:rsidR="00BC15AE" w:rsidRDefault="00BC15AE" w:rsidP="00BC15AE">
      <w:pPr>
        <w:pStyle w:val="ListParagraph"/>
        <w:numPr>
          <w:ilvl w:val="0"/>
          <w:numId w:val="9"/>
        </w:numPr>
      </w:pPr>
      <w:r>
        <w:t>Property upkeep, particularly regarding room cleanliness and maintenance, has become a significant concern. Reports of subpar room conditions and maintenance issues are increasingly prevalent.</w:t>
      </w:r>
    </w:p>
    <w:p w14:paraId="7E5DB324" w14:textId="137A5F7E" w:rsidR="00BC15AE" w:rsidRDefault="00BC15AE" w:rsidP="00BC15AE">
      <w:pPr>
        <w:pStyle w:val="ListParagraph"/>
        <w:numPr>
          <w:ilvl w:val="0"/>
          <w:numId w:val="9"/>
        </w:numPr>
      </w:pPr>
      <w:r>
        <w:t>Declining standards of maintenance and cleanliness not only diminish the guest experience but also erode the hotel's reputation for excellence. Guest retention is at risk as dissatisfied guests may seek alternatives</w:t>
      </w:r>
      <w:r w:rsidR="00964E34">
        <w:t xml:space="preserve"> </w:t>
      </w:r>
      <w:r w:rsidR="008D0CF5">
        <w:t>(</w:t>
      </w:r>
      <w:proofErr w:type="spellStart"/>
      <w:r w:rsidR="008D0CF5">
        <w:t>Elziny</w:t>
      </w:r>
      <w:proofErr w:type="spellEnd"/>
      <w:r w:rsidR="008D0CF5">
        <w:t>, 2019)</w:t>
      </w:r>
      <w:r>
        <w:t>.</w:t>
      </w:r>
    </w:p>
    <w:p w14:paraId="79B22D8B" w14:textId="77777777" w:rsidR="00BC15AE" w:rsidRDefault="00BC15AE" w:rsidP="00BC15AE">
      <w:pPr>
        <w:pStyle w:val="ListParagraph"/>
      </w:pPr>
    </w:p>
    <w:p w14:paraId="25B1ED17" w14:textId="77777777" w:rsidR="00BC15AE" w:rsidRDefault="00BC15AE" w:rsidP="00BC15AE">
      <w:pPr>
        <w:pStyle w:val="ListParagraph"/>
      </w:pPr>
    </w:p>
    <w:p w14:paraId="21A3AFF8" w14:textId="77777777" w:rsidR="00BC15AE" w:rsidRDefault="00BC15AE" w:rsidP="00BC15AE">
      <w:pPr>
        <w:pStyle w:val="ListParagraph"/>
      </w:pPr>
    </w:p>
    <w:p w14:paraId="38F89DDB" w14:textId="77777777" w:rsidR="00BC15AE" w:rsidRDefault="00BC15AE" w:rsidP="00BC15AE">
      <w:pPr>
        <w:pStyle w:val="ListParagraph"/>
      </w:pPr>
    </w:p>
    <w:p w14:paraId="294966D9" w14:textId="77777777" w:rsidR="00BC15AE" w:rsidRDefault="00BC15AE" w:rsidP="00BC15AE">
      <w:pPr>
        <w:pStyle w:val="ListParagraph"/>
      </w:pPr>
    </w:p>
    <w:p w14:paraId="1A8BB9CA" w14:textId="7FFB4B06" w:rsidR="00BC15AE" w:rsidRDefault="00BC15AE" w:rsidP="00BC15AE">
      <w:r>
        <w:t>4. Employee Motivation:</w:t>
      </w:r>
    </w:p>
    <w:p w14:paraId="7D6339FE" w14:textId="77777777" w:rsidR="00BC15AE" w:rsidRDefault="00BC15AE" w:rsidP="00BC15AE">
      <w:pPr>
        <w:pStyle w:val="ListParagraph"/>
        <w:numPr>
          <w:ilvl w:val="0"/>
          <w:numId w:val="10"/>
        </w:numPr>
      </w:pPr>
      <w:r>
        <w:t>A staggering 18% increase in employee turnover over the past year is a critical issue with far-reaching consequences. This surge in turnover has led to an influx of inexperienced staff and a palpable sense of disengagement among employees.</w:t>
      </w:r>
    </w:p>
    <w:p w14:paraId="62B4CDA4" w14:textId="3A451FC3" w:rsidR="00BC15AE" w:rsidRDefault="00BC15AE" w:rsidP="00BC15AE">
      <w:pPr>
        <w:pStyle w:val="ListParagraph"/>
        <w:numPr>
          <w:ilvl w:val="0"/>
          <w:numId w:val="10"/>
        </w:numPr>
      </w:pPr>
      <w:r>
        <w:t>A disengaged workforce poses a substantial challenge as frontline staff struggle to meet heightened guest expectations. Employee motivation, or the lack thereof, directly affects operational excellence and guest satisfaction</w:t>
      </w:r>
      <w:r w:rsidR="00964E34">
        <w:t xml:space="preserve"> </w:t>
      </w:r>
      <w:r w:rsidR="008D0CF5">
        <w:t>(Hammad, 2019)</w:t>
      </w:r>
      <w:r>
        <w:t>.</w:t>
      </w:r>
    </w:p>
    <w:p w14:paraId="2293A763" w14:textId="77777777" w:rsidR="00BC15AE" w:rsidRDefault="00BC15AE" w:rsidP="00BC15AE"/>
    <w:p w14:paraId="778FC1BE" w14:textId="36C34081" w:rsidR="00BC15AE" w:rsidRPr="00BC15AE" w:rsidRDefault="00BC15AE" w:rsidP="00BC15AE">
      <w:pPr>
        <w:rPr>
          <w:b/>
          <w:bCs/>
        </w:rPr>
      </w:pPr>
      <w:r w:rsidRPr="00BC15AE">
        <w:rPr>
          <w:b/>
          <w:bCs/>
        </w:rPr>
        <w:t>In-Depth Examination:</w:t>
      </w:r>
    </w:p>
    <w:p w14:paraId="2896C83E" w14:textId="224C39FD" w:rsidR="00BC15AE" w:rsidRDefault="00BC15AE" w:rsidP="00BC15AE">
      <w:r>
        <w:t xml:space="preserve">To comprehensively address these issues, The </w:t>
      </w:r>
      <w:r w:rsidR="006F31AF">
        <w:t>Ritz-Carlton</w:t>
      </w:r>
      <w:r>
        <w:t xml:space="preserve"> Hotel must embark on an in-depth examination of their root causes and interconnections. Guest satisfaction is intricately tied to service quality, operational efficiency, and the overall condition of the property. Furthermore, employee motivation and turnover have a profound impact on the delivery of service and the guest experience</w:t>
      </w:r>
      <w:r w:rsidR="00964E34">
        <w:t xml:space="preserve"> </w:t>
      </w:r>
      <w:r w:rsidR="008D0CF5">
        <w:t>(Huet, 2020)</w:t>
      </w:r>
      <w:r>
        <w:t>.</w:t>
      </w:r>
    </w:p>
    <w:p w14:paraId="0635BBA0" w14:textId="3B55AAA7" w:rsidR="00BC15AE" w:rsidRDefault="00BC15AE" w:rsidP="00BC15AE">
      <w:r>
        <w:t xml:space="preserve"> The decline in service quality, characterized by staff attitude and responsiveness, requires a holistic approach</w:t>
      </w:r>
      <w:r w:rsidR="00964E34">
        <w:t xml:space="preserve"> </w:t>
      </w:r>
      <w:r w:rsidR="008D0CF5">
        <w:t>(Hammad and Mohamed, 2020)</w:t>
      </w:r>
      <w:r>
        <w:t>. Training programs, staff engagement initiatives, and performance assessments can play a pivotal role in revitalizing service excellence.</w:t>
      </w:r>
    </w:p>
    <w:p w14:paraId="7BADF73B" w14:textId="77777777" w:rsidR="00BC15AE" w:rsidRDefault="00BC15AE" w:rsidP="00BC15AE">
      <w:r>
        <w:t>Operational efficiency, especially during check-in and check-out processes, demands a meticulous review of procedures and technology integration. Streamlining these processes will not only enhance the guest experience but also improve staff morale.</w:t>
      </w:r>
    </w:p>
    <w:p w14:paraId="045D840D" w14:textId="42FB1A7C" w:rsidR="00BC15AE" w:rsidRDefault="00BC15AE" w:rsidP="00BC15AE">
      <w:r>
        <w:t>Addressing maintenance and cleanliness issues necessitates a rigorous inspection of property maintenance protocols</w:t>
      </w:r>
      <w:r w:rsidR="00964E34">
        <w:t xml:space="preserve"> </w:t>
      </w:r>
      <w:r w:rsidR="008D0CF5">
        <w:t>(Hislop, 2022)</w:t>
      </w:r>
      <w:r>
        <w:t>. A proactive approach to identifying and rectifying maintenance issues is essential to restoring the hotel's reputation for excellence.</w:t>
      </w:r>
    </w:p>
    <w:p w14:paraId="3BC922A5" w14:textId="031CAC69" w:rsidR="00BC15AE" w:rsidRDefault="00BC15AE" w:rsidP="00BC15AE">
      <w:r>
        <w:t>Employee motivation and turnover reduction should be a top priority. Employee recognition programs, career development opportunities, and measures to enhance workplace satisfaction can rekindle staff engagement and reduce turnover rates.</w:t>
      </w:r>
    </w:p>
    <w:p w14:paraId="3FC03193" w14:textId="77777777" w:rsidR="00BC15AE" w:rsidRDefault="00BC15AE" w:rsidP="00BC15AE"/>
    <w:p w14:paraId="737B1F9B" w14:textId="4A4875A1" w:rsidR="00BC15AE" w:rsidRDefault="00BC15AE" w:rsidP="00733676">
      <w:pPr>
        <w:pStyle w:val="Heading2"/>
        <w:numPr>
          <w:ilvl w:val="0"/>
          <w:numId w:val="17"/>
        </w:numPr>
      </w:pPr>
      <w:bookmarkStart w:id="11" w:name="_Toc150317653"/>
      <w:r>
        <w:t>PESTEL Analysis</w:t>
      </w:r>
      <w:bookmarkEnd w:id="11"/>
    </w:p>
    <w:p w14:paraId="55786C5A" w14:textId="77777777" w:rsidR="00BC15AE" w:rsidRDefault="00BC15AE" w:rsidP="00BC15AE"/>
    <w:p w14:paraId="74DED682" w14:textId="47BB5FD5" w:rsidR="00BC15AE" w:rsidRDefault="00BC15AE" w:rsidP="00BC15AE">
      <w:r>
        <w:t xml:space="preserve">In our quest to unravel the comprehensive scope of challenges faced by The </w:t>
      </w:r>
      <w:r w:rsidR="006F31AF">
        <w:t>Ritz-Carlton</w:t>
      </w:r>
      <w:r>
        <w:t xml:space="preserve"> Hotel, we have embarked on a rigorous PESTEL analysis. This in-depth examination delves into the external factors that significantly contribute to the hotel's predicament. By dissecting these factors, we gain a nuanced understanding of the complex landscape within which the hotel operates.</w:t>
      </w:r>
    </w:p>
    <w:p w14:paraId="181A9287" w14:textId="77777777" w:rsidR="00BC15AE" w:rsidRDefault="00BC15AE" w:rsidP="00BC15AE"/>
    <w:p w14:paraId="525C94A0" w14:textId="77777777" w:rsidR="00BC15AE" w:rsidRDefault="00BC15AE" w:rsidP="00BC15AE"/>
    <w:p w14:paraId="34CA74A1" w14:textId="44BE9F75" w:rsidR="00BC15AE" w:rsidRDefault="00BC15AE" w:rsidP="00BC15AE">
      <w:r>
        <w:t xml:space="preserve">1. </w:t>
      </w:r>
      <w:r w:rsidRPr="00733676">
        <w:rPr>
          <w:b/>
          <w:bCs/>
        </w:rPr>
        <w:t>Political Factors:</w:t>
      </w:r>
    </w:p>
    <w:p w14:paraId="55E91051" w14:textId="7D6A0B9A" w:rsidR="00BC15AE" w:rsidRDefault="00BC15AE" w:rsidP="00BC15AE">
      <w:pPr>
        <w:pStyle w:val="ListParagraph"/>
        <w:numPr>
          <w:ilvl w:val="0"/>
          <w:numId w:val="16"/>
        </w:numPr>
      </w:pPr>
      <w:r>
        <w:t>Stable Political Climate: The overarching political climate is relatively stable, offering a favorable backdrop for the hotel's day-to-day operations</w:t>
      </w:r>
      <w:r w:rsidR="00964E34">
        <w:t xml:space="preserve"> </w:t>
      </w:r>
      <w:r w:rsidR="008D0CF5">
        <w:t>Ibrahim, Abbas and Fahmy (2022)</w:t>
      </w:r>
      <w:r>
        <w:t>. Political stability provides a sense of security and predictability for businesses.</w:t>
      </w:r>
    </w:p>
    <w:p w14:paraId="6923C65F" w14:textId="77777777" w:rsidR="00BC15AE" w:rsidRDefault="00BC15AE" w:rsidP="00BC15AE">
      <w:pPr>
        <w:pStyle w:val="ListParagraph"/>
        <w:numPr>
          <w:ilvl w:val="0"/>
          <w:numId w:val="16"/>
        </w:numPr>
      </w:pPr>
      <w:r>
        <w:t>Local Regulatory Influence: It is crucial to recognize that local regulations can wield substantial influence over staffing levels and operational practices. Changes in legislation, such as labor laws or safety regulations, may necessitate adaptations in the hotel's operational framework.</w:t>
      </w:r>
    </w:p>
    <w:p w14:paraId="1C7E0747" w14:textId="77777777" w:rsidR="00BC15AE" w:rsidRDefault="00BC15AE" w:rsidP="00BC15AE">
      <w:pPr>
        <w:pStyle w:val="ListParagraph"/>
        <w:numPr>
          <w:ilvl w:val="0"/>
          <w:numId w:val="16"/>
        </w:numPr>
      </w:pPr>
      <w:r>
        <w:t>Vigilance and Adaptability: The hotel must maintain vigilance and adaptability to navigate potential shifts in political dynamics and regulatory landscapes. Proactive engagement with local authorities and industry associations can help ensure compliance and responsiveness.</w:t>
      </w:r>
    </w:p>
    <w:p w14:paraId="4D7595E0" w14:textId="77777777" w:rsidR="00BC15AE" w:rsidRDefault="00BC15AE" w:rsidP="00BC15AE"/>
    <w:p w14:paraId="0BDC8B47" w14:textId="33037FB4" w:rsidR="00BC15AE" w:rsidRPr="00733676" w:rsidRDefault="00BC15AE" w:rsidP="00BC15AE">
      <w:pPr>
        <w:rPr>
          <w:b/>
          <w:bCs/>
        </w:rPr>
      </w:pPr>
      <w:r>
        <w:t xml:space="preserve">2. </w:t>
      </w:r>
      <w:r w:rsidRPr="00733676">
        <w:rPr>
          <w:b/>
          <w:bCs/>
        </w:rPr>
        <w:t>Economic Factors:</w:t>
      </w:r>
    </w:p>
    <w:p w14:paraId="26D7D945" w14:textId="487EF673" w:rsidR="00BC15AE" w:rsidRDefault="00BC15AE" w:rsidP="00BC15AE">
      <w:pPr>
        <w:pStyle w:val="ListParagraph"/>
        <w:numPr>
          <w:ilvl w:val="0"/>
          <w:numId w:val="15"/>
        </w:numPr>
      </w:pPr>
      <w:r>
        <w:t>Economic Downturns: Economic fluctuations, including downturns, have had a profound impact on disposable income and travel expenditure</w:t>
      </w:r>
      <w:r w:rsidR="00964E34">
        <w:t xml:space="preserve"> </w:t>
      </w:r>
      <w:r w:rsidR="008D0CF5">
        <w:t>(Huet, 2023)</w:t>
      </w:r>
      <w:r>
        <w:t>. Understanding these shifts in consumer spending patterns is crucial for maintaining competitiveness in a challenging economic landscape.</w:t>
      </w:r>
    </w:p>
    <w:p w14:paraId="41B6E191" w14:textId="77777777" w:rsidR="00BC15AE" w:rsidRDefault="00BC15AE" w:rsidP="00BC15AE">
      <w:pPr>
        <w:pStyle w:val="ListParagraph"/>
        <w:numPr>
          <w:ilvl w:val="0"/>
          <w:numId w:val="15"/>
        </w:numPr>
      </w:pPr>
      <w:r>
        <w:t>Consumer Spending Patterns: The hotel must closely monitor and adapt to changes in consumer spending patterns. During economic downturns, consumers may prioritize cost-effective options or delay travel plans. Offering flexible pricing structures and value-added packages can mitigate the impact of economic fluctuations.</w:t>
      </w:r>
    </w:p>
    <w:p w14:paraId="1FF845AE" w14:textId="77777777" w:rsidR="00BC15AE" w:rsidRDefault="00BC15AE" w:rsidP="00BC15AE">
      <w:pPr>
        <w:pStyle w:val="ListParagraph"/>
        <w:numPr>
          <w:ilvl w:val="0"/>
          <w:numId w:val="15"/>
        </w:numPr>
      </w:pPr>
      <w:r>
        <w:t>Strategic Adaptation: A dynamic and agile approach to pricing, marketing, and revenue management can help the hotel navigate economic uncertainties and optimize revenue streams.</w:t>
      </w:r>
    </w:p>
    <w:p w14:paraId="423C2B51" w14:textId="77777777" w:rsidR="00BC15AE" w:rsidRDefault="00BC15AE" w:rsidP="00BC15AE"/>
    <w:p w14:paraId="1A01A6CB" w14:textId="19569ED1" w:rsidR="00BC15AE" w:rsidRDefault="00BC15AE" w:rsidP="00BC15AE">
      <w:r>
        <w:t xml:space="preserve">3. </w:t>
      </w:r>
      <w:r w:rsidRPr="00733676">
        <w:rPr>
          <w:b/>
          <w:bCs/>
        </w:rPr>
        <w:t>Sociocultural Factors:</w:t>
      </w:r>
    </w:p>
    <w:p w14:paraId="4C687324" w14:textId="758E6328" w:rsidR="00BC15AE" w:rsidRDefault="00BC15AE" w:rsidP="00BC15AE">
      <w:pPr>
        <w:pStyle w:val="ListParagraph"/>
        <w:numPr>
          <w:ilvl w:val="0"/>
          <w:numId w:val="14"/>
        </w:numPr>
      </w:pPr>
      <w:r>
        <w:t>Evolving Guest Preferences: The landscape of guest preferences and expectations is in a perpetual state of flux. Adapting to these shifting sociocultural dynamics is essential for sustaining relevance and appeal in a fiercely competitive market</w:t>
      </w:r>
      <w:r w:rsidR="00964E34">
        <w:t xml:space="preserve"> </w:t>
      </w:r>
      <w:r w:rsidR="008D0CF5">
        <w:t>(IRVINE, 2019)</w:t>
      </w:r>
      <w:r>
        <w:t>.</w:t>
      </w:r>
    </w:p>
    <w:p w14:paraId="5E160B29" w14:textId="77777777" w:rsidR="00BC15AE" w:rsidRDefault="00BC15AE" w:rsidP="00BC15AE">
      <w:pPr>
        <w:pStyle w:val="ListParagraph"/>
        <w:numPr>
          <w:ilvl w:val="0"/>
          <w:numId w:val="14"/>
        </w:numPr>
      </w:pPr>
      <w:r>
        <w:t>Personalization and Experience: Guests increasingly seek personalized and immersive experiences. The hotel must invest in understanding evolving guest personas and tailor services and amenities accordingly.</w:t>
      </w:r>
    </w:p>
    <w:p w14:paraId="0EB710FE" w14:textId="77777777" w:rsidR="00BC15AE" w:rsidRDefault="00BC15AE" w:rsidP="00BC15AE">
      <w:pPr>
        <w:pStyle w:val="ListParagraph"/>
        <w:numPr>
          <w:ilvl w:val="0"/>
          <w:numId w:val="14"/>
        </w:numPr>
      </w:pPr>
      <w:r>
        <w:t>Cultural Sensitivity: Embracing cultural sensitivity and diversity is paramount. Being attuned to the diverse backgrounds and preferences of guests enhances inclusivity and fosters positive guest experiences.</w:t>
      </w:r>
    </w:p>
    <w:p w14:paraId="2F563DF5" w14:textId="77777777" w:rsidR="00BC15AE" w:rsidRDefault="00BC15AE" w:rsidP="00BC15AE">
      <w:pPr>
        <w:pStyle w:val="ListParagraph"/>
      </w:pPr>
    </w:p>
    <w:p w14:paraId="051972DB" w14:textId="77777777" w:rsidR="00BC15AE" w:rsidRDefault="00BC15AE" w:rsidP="00BC15AE"/>
    <w:p w14:paraId="3C49828C" w14:textId="77777777" w:rsidR="00BC15AE" w:rsidRDefault="00BC15AE" w:rsidP="00BC15AE"/>
    <w:p w14:paraId="2CC9DF63" w14:textId="6B220FD2" w:rsidR="00BC15AE" w:rsidRDefault="00BC15AE" w:rsidP="00BC15AE">
      <w:r>
        <w:t xml:space="preserve">4. </w:t>
      </w:r>
      <w:r w:rsidRPr="00733676">
        <w:rPr>
          <w:b/>
          <w:bCs/>
        </w:rPr>
        <w:t>Technological Factors:</w:t>
      </w:r>
    </w:p>
    <w:p w14:paraId="578B9462" w14:textId="7DB35BF0" w:rsidR="00BC15AE" w:rsidRDefault="00BC15AE" w:rsidP="00BC15AE">
      <w:pPr>
        <w:pStyle w:val="ListParagraph"/>
        <w:numPr>
          <w:ilvl w:val="0"/>
          <w:numId w:val="13"/>
        </w:numPr>
      </w:pPr>
      <w:r>
        <w:t>Advances in Technology: Rapid technological advancements are reshaping guest service delivery. To meet the heightened expectations of today's tech-savvy clientele, the hotel must effectively integrate innovative technologies into the guest experience</w:t>
      </w:r>
      <w:r w:rsidR="00964E34">
        <w:t xml:space="preserve"> </w:t>
      </w:r>
      <w:r w:rsidR="008D0CF5">
        <w:t>(Kandil, 2021)</w:t>
      </w:r>
      <w:r>
        <w:t>.</w:t>
      </w:r>
    </w:p>
    <w:p w14:paraId="20C84F04" w14:textId="77777777" w:rsidR="00BC15AE" w:rsidRDefault="00BC15AE" w:rsidP="00BC15AE">
      <w:pPr>
        <w:pStyle w:val="ListParagraph"/>
        <w:numPr>
          <w:ilvl w:val="0"/>
          <w:numId w:val="13"/>
        </w:numPr>
      </w:pPr>
      <w:r>
        <w:t>Digital Transformation: The hotel should prioritize digital transformation initiatives, including mobile check-in, keyless entry, and smart room controls. These technologies enhance convenience and offer a seamless guest journey.</w:t>
      </w:r>
    </w:p>
    <w:p w14:paraId="3F8C1702" w14:textId="77777777" w:rsidR="00BC15AE" w:rsidRDefault="00BC15AE" w:rsidP="00BC15AE">
      <w:pPr>
        <w:pStyle w:val="ListParagraph"/>
        <w:numPr>
          <w:ilvl w:val="0"/>
          <w:numId w:val="13"/>
        </w:numPr>
      </w:pPr>
      <w:r>
        <w:t>Data Analytics: Leveraging data analytics to gain insights into guest behavior and preferences can inform targeted marketing strategies and personalized services, enhancing guest satisfaction and loyalty.</w:t>
      </w:r>
    </w:p>
    <w:p w14:paraId="149F5C43" w14:textId="77777777" w:rsidR="00BC15AE" w:rsidRDefault="00BC15AE" w:rsidP="00BC15AE"/>
    <w:p w14:paraId="5BFC9B10" w14:textId="40A34085" w:rsidR="00BC15AE" w:rsidRDefault="00BC15AE" w:rsidP="00BC15AE">
      <w:r>
        <w:t xml:space="preserve">5. </w:t>
      </w:r>
      <w:r w:rsidRPr="00733676">
        <w:rPr>
          <w:b/>
          <w:bCs/>
        </w:rPr>
        <w:t>Environmental Factors:</w:t>
      </w:r>
    </w:p>
    <w:p w14:paraId="04D5A9C8" w14:textId="43403F9B" w:rsidR="00BC15AE" w:rsidRDefault="00BC15AE" w:rsidP="00BC15AE">
      <w:pPr>
        <w:pStyle w:val="ListParagraph"/>
        <w:numPr>
          <w:ilvl w:val="0"/>
          <w:numId w:val="12"/>
        </w:numPr>
      </w:pPr>
      <w:r>
        <w:t>Eco-Friendly Practices: The growing demand for eco-friendly practices has permeated the hospitality sector</w:t>
      </w:r>
      <w:r w:rsidR="00964E34">
        <w:t xml:space="preserve"> </w:t>
      </w:r>
      <w:r w:rsidR="008D0CF5">
        <w:t>(Said and Shalaby, 2019)</w:t>
      </w:r>
      <w:r>
        <w:t>. Aligning with sustainability initiatives is not only an ethical choice but also a strategic imperative.</w:t>
      </w:r>
    </w:p>
    <w:p w14:paraId="13DEFF87" w14:textId="77777777" w:rsidR="00BC15AE" w:rsidRDefault="00BC15AE" w:rsidP="00BC15AE">
      <w:pPr>
        <w:pStyle w:val="ListParagraph"/>
        <w:numPr>
          <w:ilvl w:val="0"/>
          <w:numId w:val="12"/>
        </w:numPr>
      </w:pPr>
      <w:r>
        <w:t>Green Certification: Pursuing green certifications and eco-friendly practices, such as energy-efficient lighting, waste reduction, and water conservation, not only reduces the hotel's environmental footprint but also appeals to environmentally conscious guests.</w:t>
      </w:r>
    </w:p>
    <w:p w14:paraId="6CFD956A" w14:textId="77777777" w:rsidR="00BC15AE" w:rsidRDefault="00BC15AE" w:rsidP="00BC15AE">
      <w:pPr>
        <w:pStyle w:val="ListParagraph"/>
        <w:numPr>
          <w:ilvl w:val="0"/>
          <w:numId w:val="12"/>
        </w:numPr>
      </w:pPr>
      <w:r>
        <w:t>Competitive Advantage: Embracing sustainability can also confer a competitive advantage. Highlighting eco-friendly initiatives in marketing and guest communications can attract a segment of environmentally conscious travelers.</w:t>
      </w:r>
    </w:p>
    <w:p w14:paraId="591603D7" w14:textId="77777777" w:rsidR="00BC15AE" w:rsidRDefault="00BC15AE" w:rsidP="00BC15AE"/>
    <w:p w14:paraId="2EE381C4" w14:textId="3C9E421F" w:rsidR="00BC15AE" w:rsidRPr="00733676" w:rsidRDefault="00BC15AE" w:rsidP="00BC15AE">
      <w:pPr>
        <w:rPr>
          <w:b/>
          <w:bCs/>
        </w:rPr>
      </w:pPr>
      <w:r>
        <w:t xml:space="preserve">6. </w:t>
      </w:r>
      <w:r w:rsidRPr="00733676">
        <w:rPr>
          <w:b/>
          <w:bCs/>
        </w:rPr>
        <w:t>Legal Factors:</w:t>
      </w:r>
    </w:p>
    <w:p w14:paraId="68F6057B" w14:textId="1331F813" w:rsidR="00BC15AE" w:rsidRDefault="00BC15AE" w:rsidP="00BC15AE">
      <w:pPr>
        <w:pStyle w:val="ListParagraph"/>
        <w:numPr>
          <w:ilvl w:val="0"/>
          <w:numId w:val="11"/>
        </w:numPr>
      </w:pPr>
      <w:r>
        <w:t>Compliance Requirements: Stringent adherence to labor and safety regulations is non-negotiable for any hospitality establishment. Ensuring full compliance with existing legal standards is imperative to mitigate potential risks and liabilities</w:t>
      </w:r>
      <w:r w:rsidR="00964E34">
        <w:t xml:space="preserve"> </w:t>
      </w:r>
      <w:r w:rsidR="008D0CF5">
        <w:t>(Abdel Rahman, 2021)</w:t>
      </w:r>
      <w:r>
        <w:t>.</w:t>
      </w:r>
    </w:p>
    <w:p w14:paraId="413D3240" w14:textId="77777777" w:rsidR="00BC15AE" w:rsidRDefault="00BC15AE" w:rsidP="00BC15AE">
      <w:pPr>
        <w:pStyle w:val="ListParagraph"/>
        <w:numPr>
          <w:ilvl w:val="0"/>
          <w:numId w:val="11"/>
        </w:numPr>
      </w:pPr>
      <w:r>
        <w:t>Proactive Compliance: The hotel should adopt a proactive approach to compliance by regularly reviewing and updating policies, conducting safety audits, and providing staff training on legal requirements.</w:t>
      </w:r>
    </w:p>
    <w:p w14:paraId="6DB4BA91" w14:textId="63BD90AC" w:rsidR="00BC15AE" w:rsidRDefault="00BC15AE" w:rsidP="00BC15AE">
      <w:pPr>
        <w:pStyle w:val="ListParagraph"/>
        <w:numPr>
          <w:ilvl w:val="0"/>
          <w:numId w:val="11"/>
        </w:numPr>
      </w:pPr>
      <w:r>
        <w:t>Risk Mitigation: Prioritizing legal compliance not only safeguards against legal issues but also fosters a reputation for responsibility and commitment to guest safety and well-being.</w:t>
      </w:r>
    </w:p>
    <w:p w14:paraId="1233A851" w14:textId="77777777" w:rsidR="00733676" w:rsidRDefault="00733676" w:rsidP="00733676"/>
    <w:p w14:paraId="5F2A794C" w14:textId="77777777" w:rsidR="00733676" w:rsidRDefault="00733676" w:rsidP="00733676"/>
    <w:p w14:paraId="25D0CB79" w14:textId="77777777" w:rsidR="00BC15AE" w:rsidRDefault="00BC15AE" w:rsidP="00BC15AE"/>
    <w:p w14:paraId="2D4325DB" w14:textId="69F220CB" w:rsidR="00733676" w:rsidRDefault="00733676" w:rsidP="00CF1033">
      <w:pPr>
        <w:pStyle w:val="Heading2"/>
        <w:numPr>
          <w:ilvl w:val="0"/>
          <w:numId w:val="17"/>
        </w:numPr>
      </w:pPr>
      <w:bookmarkStart w:id="12" w:name="_Toc150317654"/>
      <w:r>
        <w:t>SWOT Analysis</w:t>
      </w:r>
      <w:bookmarkEnd w:id="12"/>
    </w:p>
    <w:p w14:paraId="04101997" w14:textId="77777777" w:rsidR="00733676" w:rsidRDefault="00733676" w:rsidP="00733676"/>
    <w:p w14:paraId="723BA40F" w14:textId="283ED95D" w:rsidR="00733676" w:rsidRDefault="00733676" w:rsidP="00733676">
      <w:r>
        <w:t xml:space="preserve">Our SWOT analysis delves into the current state of The </w:t>
      </w:r>
      <w:r w:rsidR="006F31AF">
        <w:t>Ritz-Carlton</w:t>
      </w:r>
      <w:r>
        <w:t xml:space="preserve"> Hotel, dissecting its strengths, weaknesses, opportunities, and threats to provide a comprehensive overview of its strategic landscape:</w:t>
      </w:r>
    </w:p>
    <w:p w14:paraId="2C3AE7D8" w14:textId="77777777" w:rsidR="00552F5F" w:rsidRDefault="00552F5F" w:rsidP="00733676"/>
    <w:p w14:paraId="7511BA06" w14:textId="77777777" w:rsidR="00733676" w:rsidRPr="00552F5F" w:rsidRDefault="00733676" w:rsidP="00733676">
      <w:pPr>
        <w:rPr>
          <w:b/>
          <w:bCs/>
          <w:sz w:val="28"/>
          <w:szCs w:val="28"/>
        </w:rPr>
      </w:pPr>
      <w:r w:rsidRPr="00552F5F">
        <w:rPr>
          <w:b/>
          <w:bCs/>
          <w:sz w:val="28"/>
          <w:szCs w:val="28"/>
        </w:rPr>
        <w:t>Strengths:</w:t>
      </w:r>
    </w:p>
    <w:p w14:paraId="441A6BA5" w14:textId="77777777" w:rsidR="00733676" w:rsidRDefault="00733676" w:rsidP="00733676"/>
    <w:p w14:paraId="59DBFA47" w14:textId="56DD84F0" w:rsidR="00733676" w:rsidRPr="00552F5F" w:rsidRDefault="00733676" w:rsidP="00733676">
      <w:pPr>
        <w:rPr>
          <w:b/>
          <w:bCs/>
        </w:rPr>
      </w:pPr>
      <w:r w:rsidRPr="00552F5F">
        <w:rPr>
          <w:b/>
          <w:bCs/>
        </w:rPr>
        <w:t>Brand Legacy:</w:t>
      </w:r>
    </w:p>
    <w:p w14:paraId="671D4CEF" w14:textId="49D4B5CA" w:rsidR="00733676" w:rsidRDefault="00733676" w:rsidP="00D57BD3">
      <w:pPr>
        <w:pStyle w:val="ListParagraph"/>
        <w:numPr>
          <w:ilvl w:val="0"/>
          <w:numId w:val="18"/>
        </w:numPr>
      </w:pPr>
      <w:r>
        <w:t xml:space="preserve">The </w:t>
      </w:r>
      <w:r w:rsidR="006F31AF">
        <w:t>Ritz-Carlton</w:t>
      </w:r>
      <w:r>
        <w:t xml:space="preserve"> Hotel boasts a formidable brand legacy that spans decades. This legacy has solidified its position as an iconic establishment in the heart of New York City</w:t>
      </w:r>
      <w:r w:rsidR="00AD08E8">
        <w:t xml:space="preserve"> (Vanek, 2022)</w:t>
      </w:r>
      <w:r>
        <w:t>.</w:t>
      </w:r>
    </w:p>
    <w:p w14:paraId="7BFAE80F" w14:textId="77777777" w:rsidR="00D57BD3" w:rsidRDefault="00D57BD3" w:rsidP="00D57BD3">
      <w:pPr>
        <w:pStyle w:val="ListParagraph"/>
      </w:pPr>
    </w:p>
    <w:p w14:paraId="6A1D502D" w14:textId="77777777" w:rsidR="00733676" w:rsidRDefault="00733676" w:rsidP="00D57BD3">
      <w:pPr>
        <w:pStyle w:val="ListParagraph"/>
        <w:numPr>
          <w:ilvl w:val="0"/>
          <w:numId w:val="18"/>
        </w:numPr>
      </w:pPr>
      <w:r>
        <w:t>The hotel's enduring brand recognition carries the weight of tradition and excellence, attracting both loyal patrons and newcomers.</w:t>
      </w:r>
    </w:p>
    <w:p w14:paraId="79551F7E" w14:textId="77777777" w:rsidR="00CF1033" w:rsidRPr="00D57BD3" w:rsidRDefault="00CF1033" w:rsidP="00733676">
      <w:pPr>
        <w:rPr>
          <w:b/>
          <w:bCs/>
        </w:rPr>
      </w:pPr>
    </w:p>
    <w:p w14:paraId="03C11278" w14:textId="51A60C06" w:rsidR="00733676" w:rsidRPr="00D57BD3" w:rsidRDefault="00733676" w:rsidP="00733676">
      <w:pPr>
        <w:rPr>
          <w:b/>
          <w:bCs/>
        </w:rPr>
      </w:pPr>
      <w:r w:rsidRPr="00D57BD3">
        <w:rPr>
          <w:b/>
          <w:bCs/>
        </w:rPr>
        <w:t>Prime Location:</w:t>
      </w:r>
    </w:p>
    <w:p w14:paraId="20EE36AD" w14:textId="77777777" w:rsidR="00733676" w:rsidRDefault="00733676" w:rsidP="00D57BD3">
      <w:pPr>
        <w:pStyle w:val="ListParagraph"/>
        <w:numPr>
          <w:ilvl w:val="0"/>
          <w:numId w:val="19"/>
        </w:numPr>
      </w:pPr>
      <w:r>
        <w:t>Situated in the heart of New York City, the hotel's prime location is a standout feature. Guests enjoy unparalleled access to the city's cultural, commercial, and entertainment hubs.</w:t>
      </w:r>
    </w:p>
    <w:p w14:paraId="6DB448D8" w14:textId="643C543D" w:rsidR="00733676" w:rsidRDefault="00733676" w:rsidP="00D57BD3">
      <w:pPr>
        <w:pStyle w:val="ListParagraph"/>
        <w:numPr>
          <w:ilvl w:val="0"/>
          <w:numId w:val="19"/>
        </w:numPr>
      </w:pPr>
      <w:r>
        <w:t>The central location not only enhances the guest experience but also contributes to the hotel's competitive edge</w:t>
      </w:r>
      <w:r w:rsidR="00AD08E8">
        <w:t xml:space="preserve"> (Rahman, 2022)</w:t>
      </w:r>
      <w:r>
        <w:t>.</w:t>
      </w:r>
    </w:p>
    <w:p w14:paraId="21882951" w14:textId="77777777" w:rsidR="00CF1033" w:rsidRDefault="00CF1033" w:rsidP="00733676"/>
    <w:p w14:paraId="2809F033" w14:textId="7FA5C4BD" w:rsidR="00733676" w:rsidRPr="00D57BD3" w:rsidRDefault="00733676" w:rsidP="00733676">
      <w:pPr>
        <w:rPr>
          <w:b/>
          <w:bCs/>
        </w:rPr>
      </w:pPr>
      <w:r w:rsidRPr="00D57BD3">
        <w:rPr>
          <w:b/>
          <w:bCs/>
        </w:rPr>
        <w:t>Well-Appointed Rooms:</w:t>
      </w:r>
    </w:p>
    <w:p w14:paraId="2050A6A7" w14:textId="77777777" w:rsidR="00733676" w:rsidRDefault="00733676" w:rsidP="00D57BD3">
      <w:pPr>
        <w:pStyle w:val="ListParagraph"/>
        <w:numPr>
          <w:ilvl w:val="0"/>
          <w:numId w:val="20"/>
        </w:numPr>
      </w:pPr>
      <w:r>
        <w:t>The hotel offers an array of well-appointed rooms and suites, each meticulously designed to provide comfort and elegance.</w:t>
      </w:r>
    </w:p>
    <w:p w14:paraId="51160B24" w14:textId="7EEA9D69" w:rsidR="00733676" w:rsidRDefault="00733676" w:rsidP="00D57BD3">
      <w:pPr>
        <w:pStyle w:val="ListParagraph"/>
        <w:numPr>
          <w:ilvl w:val="0"/>
          <w:numId w:val="20"/>
        </w:numPr>
      </w:pPr>
      <w:r>
        <w:t>The quality and diversity of accommodation options have been a hallmark of the hotel's commitment to providing guests with a memorable stay</w:t>
      </w:r>
      <w:r w:rsidR="00AD08E8" w:rsidRPr="00AD08E8">
        <w:t xml:space="preserve"> </w:t>
      </w:r>
      <w:r w:rsidR="00AD08E8">
        <w:t>(Balasubramanian, 2019)</w:t>
      </w:r>
      <w:r>
        <w:t>.</w:t>
      </w:r>
    </w:p>
    <w:p w14:paraId="737C6F57" w14:textId="77777777" w:rsidR="00CF1033" w:rsidRDefault="00CF1033" w:rsidP="00733676"/>
    <w:p w14:paraId="16831310" w14:textId="775B160C" w:rsidR="00D57BD3" w:rsidRDefault="00733676" w:rsidP="00733676">
      <w:pPr>
        <w:rPr>
          <w:sz w:val="28"/>
          <w:szCs w:val="28"/>
        </w:rPr>
      </w:pPr>
      <w:r w:rsidRPr="00D57BD3">
        <w:rPr>
          <w:sz w:val="28"/>
          <w:szCs w:val="28"/>
        </w:rPr>
        <w:t>Weaknesses:</w:t>
      </w:r>
    </w:p>
    <w:p w14:paraId="00AF7219" w14:textId="77777777" w:rsidR="00D57BD3" w:rsidRPr="00D57BD3" w:rsidRDefault="00D57BD3" w:rsidP="00733676">
      <w:pPr>
        <w:rPr>
          <w:sz w:val="28"/>
          <w:szCs w:val="28"/>
        </w:rPr>
      </w:pPr>
    </w:p>
    <w:p w14:paraId="48D97EAA" w14:textId="2BBFECFB" w:rsidR="00733676" w:rsidRPr="00D57BD3" w:rsidRDefault="00733676" w:rsidP="00733676">
      <w:pPr>
        <w:rPr>
          <w:b/>
          <w:bCs/>
        </w:rPr>
      </w:pPr>
      <w:r w:rsidRPr="00D57BD3">
        <w:rPr>
          <w:b/>
          <w:bCs/>
        </w:rPr>
        <w:lastRenderedPageBreak/>
        <w:t>Declining Service Quality:</w:t>
      </w:r>
    </w:p>
    <w:p w14:paraId="5ADD1F84" w14:textId="7929F9E2" w:rsidR="00733676" w:rsidRDefault="00733676" w:rsidP="00D57BD3">
      <w:pPr>
        <w:pStyle w:val="ListParagraph"/>
        <w:numPr>
          <w:ilvl w:val="0"/>
          <w:numId w:val="21"/>
        </w:numPr>
      </w:pPr>
      <w:r>
        <w:t xml:space="preserve">Service quality at The </w:t>
      </w:r>
      <w:r w:rsidR="006F31AF">
        <w:t>Ritz-Carlton</w:t>
      </w:r>
      <w:r>
        <w:t xml:space="preserve"> Hotel has experienced a significant decline, resulting in a negative impact on the overall guest experience.</w:t>
      </w:r>
    </w:p>
    <w:p w14:paraId="700EEA09" w14:textId="77777777" w:rsidR="00733676" w:rsidRDefault="00733676" w:rsidP="00D57BD3">
      <w:pPr>
        <w:pStyle w:val="ListParagraph"/>
        <w:numPr>
          <w:ilvl w:val="0"/>
          <w:numId w:val="21"/>
        </w:numPr>
      </w:pPr>
      <w:r>
        <w:t xml:space="preserve">Guests have expressed dissatisfaction with </w:t>
      </w:r>
      <w:proofErr w:type="gramStart"/>
      <w:r>
        <w:t>staff</w:t>
      </w:r>
      <w:proofErr w:type="gramEnd"/>
      <w:r>
        <w:t xml:space="preserve"> attitude and responsiveness, signaling an urgent need for service quality improvement.</w:t>
      </w:r>
    </w:p>
    <w:p w14:paraId="16CE77D0" w14:textId="77777777" w:rsidR="00CF1033" w:rsidRDefault="00CF1033" w:rsidP="00733676"/>
    <w:p w14:paraId="2226039C" w14:textId="09D735C4" w:rsidR="00733676" w:rsidRPr="00D57BD3" w:rsidRDefault="00733676" w:rsidP="00733676">
      <w:pPr>
        <w:rPr>
          <w:b/>
          <w:bCs/>
        </w:rPr>
      </w:pPr>
      <w:r w:rsidRPr="00D57BD3">
        <w:rPr>
          <w:b/>
          <w:bCs/>
        </w:rPr>
        <w:t>Operational Inefficiencies:</w:t>
      </w:r>
    </w:p>
    <w:p w14:paraId="276539C3" w14:textId="77777777" w:rsidR="00733676" w:rsidRDefault="00733676" w:rsidP="00D57BD3">
      <w:pPr>
        <w:pStyle w:val="ListParagraph"/>
        <w:numPr>
          <w:ilvl w:val="0"/>
          <w:numId w:val="22"/>
        </w:numPr>
      </w:pPr>
      <w:r>
        <w:t>The hotel's operational processes, particularly during check-in and check-out, have become sluggish, leading to guest frustration and dissatisfaction.</w:t>
      </w:r>
    </w:p>
    <w:p w14:paraId="7165A941" w14:textId="0D067668" w:rsidR="00733676" w:rsidRDefault="00733676" w:rsidP="00D57BD3">
      <w:pPr>
        <w:pStyle w:val="ListParagraph"/>
        <w:numPr>
          <w:ilvl w:val="0"/>
          <w:numId w:val="22"/>
        </w:numPr>
      </w:pPr>
      <w:r>
        <w:t>Operational inefficiencies have compromised the hotel's ability to provide a seamless and efficient guest journey</w:t>
      </w:r>
      <w:r w:rsidR="00964E34">
        <w:t xml:space="preserve"> </w:t>
      </w:r>
      <w:r w:rsidR="008D0CF5">
        <w:t>(Rothwell and Arnold, 2023)</w:t>
      </w:r>
      <w:r>
        <w:t>.</w:t>
      </w:r>
    </w:p>
    <w:p w14:paraId="5F2C6C45" w14:textId="77777777" w:rsidR="00CF1033" w:rsidRDefault="00CF1033" w:rsidP="00733676"/>
    <w:p w14:paraId="004FDAE3" w14:textId="464278D2" w:rsidR="00733676" w:rsidRPr="00D57BD3" w:rsidRDefault="00733676" w:rsidP="00733676">
      <w:pPr>
        <w:rPr>
          <w:b/>
          <w:bCs/>
        </w:rPr>
      </w:pPr>
      <w:r w:rsidRPr="00D57BD3">
        <w:rPr>
          <w:b/>
          <w:bCs/>
        </w:rPr>
        <w:t>Staff Morale:</w:t>
      </w:r>
    </w:p>
    <w:p w14:paraId="128CDFAE" w14:textId="77777777" w:rsidR="00733676" w:rsidRDefault="00733676" w:rsidP="00D57BD3">
      <w:pPr>
        <w:pStyle w:val="ListParagraph"/>
        <w:numPr>
          <w:ilvl w:val="0"/>
          <w:numId w:val="23"/>
        </w:numPr>
      </w:pPr>
      <w:r>
        <w:t>Employee morale within the hotel is at an all-time low, directly affecting guest interactions and service quality.</w:t>
      </w:r>
    </w:p>
    <w:p w14:paraId="416DC5F1" w14:textId="77777777" w:rsidR="00733676" w:rsidRDefault="00733676" w:rsidP="00D57BD3">
      <w:pPr>
        <w:pStyle w:val="ListParagraph"/>
        <w:numPr>
          <w:ilvl w:val="0"/>
          <w:numId w:val="23"/>
        </w:numPr>
      </w:pPr>
      <w:r>
        <w:t>Disengaged staff struggle to meet guest expectations, contributing to the overall decline in guest satisfaction.</w:t>
      </w:r>
    </w:p>
    <w:p w14:paraId="2B4F8B72" w14:textId="254653C7" w:rsidR="00733676" w:rsidRPr="00CF1033" w:rsidRDefault="00CF1033" w:rsidP="00733676">
      <w:pPr>
        <w:rPr>
          <w:b/>
          <w:bCs/>
        </w:rPr>
      </w:pPr>
      <w:r>
        <w:rPr>
          <w:b/>
          <w:bCs/>
        </w:rPr>
        <w:t xml:space="preserve"> </w:t>
      </w:r>
    </w:p>
    <w:p w14:paraId="25A558C0" w14:textId="77777777" w:rsidR="00733676" w:rsidRDefault="00733676" w:rsidP="00733676"/>
    <w:p w14:paraId="6DAC6449" w14:textId="679980C8" w:rsidR="00733676" w:rsidRPr="00D57BD3" w:rsidRDefault="00733676" w:rsidP="00733676">
      <w:pPr>
        <w:rPr>
          <w:b/>
          <w:bCs/>
        </w:rPr>
      </w:pPr>
      <w:r w:rsidRPr="00D57BD3">
        <w:rPr>
          <w:b/>
          <w:bCs/>
        </w:rPr>
        <w:t>Technology Integration:</w:t>
      </w:r>
    </w:p>
    <w:p w14:paraId="099040AE" w14:textId="77777777" w:rsidR="00733676" w:rsidRDefault="00733676" w:rsidP="00D57BD3">
      <w:pPr>
        <w:pStyle w:val="ListParagraph"/>
        <w:numPr>
          <w:ilvl w:val="0"/>
          <w:numId w:val="24"/>
        </w:numPr>
      </w:pPr>
      <w:r>
        <w:t>Leveraging technological advancements presents an opportunity to enhance guest experiences significantly.</w:t>
      </w:r>
    </w:p>
    <w:p w14:paraId="7E0E05EF" w14:textId="77777777" w:rsidR="00733676" w:rsidRDefault="00733676" w:rsidP="00D57BD3">
      <w:pPr>
        <w:pStyle w:val="ListParagraph"/>
        <w:numPr>
          <w:ilvl w:val="0"/>
          <w:numId w:val="24"/>
        </w:numPr>
      </w:pPr>
      <w:r>
        <w:t>Incorporating technologies such as mobile check-in, keyless entry, and smart room controls can set the hotel apart in terms of convenience and modernity.</w:t>
      </w:r>
    </w:p>
    <w:p w14:paraId="043811C3" w14:textId="77777777" w:rsidR="00D57BD3" w:rsidRDefault="00D57BD3" w:rsidP="00733676"/>
    <w:p w14:paraId="48579A28" w14:textId="760E2946" w:rsidR="00733676" w:rsidRPr="00D57BD3" w:rsidRDefault="00733676" w:rsidP="00733676">
      <w:pPr>
        <w:rPr>
          <w:b/>
          <w:bCs/>
        </w:rPr>
      </w:pPr>
      <w:r w:rsidRPr="00D57BD3">
        <w:rPr>
          <w:b/>
          <w:bCs/>
        </w:rPr>
        <w:t>Comprehensive Staff Training:</w:t>
      </w:r>
    </w:p>
    <w:p w14:paraId="63C1BB15" w14:textId="77777777" w:rsidR="00733676" w:rsidRDefault="00733676" w:rsidP="00D57BD3">
      <w:pPr>
        <w:pStyle w:val="ListParagraph"/>
        <w:numPr>
          <w:ilvl w:val="0"/>
          <w:numId w:val="24"/>
        </w:numPr>
      </w:pPr>
      <w:r>
        <w:t>Investment in comprehensive staff training programs can elevate service quality and restore guest trust.</w:t>
      </w:r>
    </w:p>
    <w:p w14:paraId="1A330A92" w14:textId="77777777" w:rsidR="00733676" w:rsidRDefault="00733676" w:rsidP="00D57BD3">
      <w:pPr>
        <w:pStyle w:val="ListParagraph"/>
        <w:numPr>
          <w:ilvl w:val="0"/>
          <w:numId w:val="24"/>
        </w:numPr>
      </w:pPr>
      <w:r>
        <w:t>Training initiatives should focus on improving staff attitude, responsiveness, and overall guest service excellence.</w:t>
      </w:r>
    </w:p>
    <w:p w14:paraId="289C5542" w14:textId="77777777" w:rsidR="00D57BD3" w:rsidRDefault="00D57BD3" w:rsidP="00733676"/>
    <w:p w14:paraId="4E8D7E17" w14:textId="107F9D3F" w:rsidR="00733676" w:rsidRPr="00D57BD3" w:rsidRDefault="00733676" w:rsidP="00733676">
      <w:pPr>
        <w:rPr>
          <w:b/>
          <w:bCs/>
        </w:rPr>
      </w:pPr>
      <w:r w:rsidRPr="00D57BD3">
        <w:rPr>
          <w:b/>
          <w:bCs/>
        </w:rPr>
        <w:t>Sustainability Initiatives:</w:t>
      </w:r>
    </w:p>
    <w:p w14:paraId="252B1FFC" w14:textId="77777777" w:rsidR="00733676" w:rsidRDefault="00733676" w:rsidP="00D57BD3">
      <w:pPr>
        <w:pStyle w:val="ListParagraph"/>
        <w:numPr>
          <w:ilvl w:val="0"/>
          <w:numId w:val="24"/>
        </w:numPr>
      </w:pPr>
      <w:r>
        <w:lastRenderedPageBreak/>
        <w:t>Implementing sustainability initiatives aligns with evolving guest expectations and regulatory trends.</w:t>
      </w:r>
    </w:p>
    <w:p w14:paraId="0276C20B" w14:textId="77777777" w:rsidR="00733676" w:rsidRDefault="00733676" w:rsidP="00D57BD3">
      <w:pPr>
        <w:pStyle w:val="ListParagraph"/>
        <w:numPr>
          <w:ilvl w:val="0"/>
          <w:numId w:val="24"/>
        </w:numPr>
      </w:pPr>
      <w:r>
        <w:t>Embracing eco-friendly practices, such as energy-efficient lighting and waste reduction, can attract environmentally conscious guests and demonstrate corporate responsibility.</w:t>
      </w:r>
    </w:p>
    <w:p w14:paraId="6C4B4BE3" w14:textId="673AAE38" w:rsidR="00733676" w:rsidRPr="00D57BD3" w:rsidRDefault="00733676" w:rsidP="00733676">
      <w:pPr>
        <w:rPr>
          <w:b/>
          <w:bCs/>
          <w:sz w:val="28"/>
          <w:szCs w:val="28"/>
        </w:rPr>
      </w:pPr>
      <w:r w:rsidRPr="00D57BD3">
        <w:rPr>
          <w:b/>
          <w:bCs/>
          <w:sz w:val="28"/>
          <w:szCs w:val="28"/>
        </w:rPr>
        <w:t>Threats:</w:t>
      </w:r>
    </w:p>
    <w:p w14:paraId="04871488" w14:textId="0AC02C51" w:rsidR="00733676" w:rsidRPr="00D57BD3" w:rsidRDefault="00733676" w:rsidP="00733676">
      <w:pPr>
        <w:rPr>
          <w:b/>
          <w:bCs/>
        </w:rPr>
      </w:pPr>
      <w:r w:rsidRPr="00D57BD3">
        <w:rPr>
          <w:b/>
          <w:bCs/>
        </w:rPr>
        <w:t>Competition:</w:t>
      </w:r>
    </w:p>
    <w:p w14:paraId="4D2B47B9" w14:textId="2F97C9D5" w:rsidR="00733676" w:rsidRDefault="00733676" w:rsidP="00D57BD3">
      <w:pPr>
        <w:pStyle w:val="ListParagraph"/>
        <w:numPr>
          <w:ilvl w:val="0"/>
          <w:numId w:val="24"/>
        </w:numPr>
      </w:pPr>
      <w:r>
        <w:t>The hotel faces fierce competition within the hospitality sector, with rival establishments continually vying for guest loyalty</w:t>
      </w:r>
      <w:r w:rsidR="00964E34">
        <w:t xml:space="preserve"> </w:t>
      </w:r>
      <w:r w:rsidR="008D0CF5">
        <w:t xml:space="preserve">(Roswita </w:t>
      </w:r>
      <w:proofErr w:type="spellStart"/>
      <w:r w:rsidR="008D0CF5">
        <w:t>Königswieser</w:t>
      </w:r>
      <w:proofErr w:type="spellEnd"/>
      <w:r w:rsidR="008D0CF5">
        <w:t xml:space="preserve"> and Hillebrand, 2022)</w:t>
      </w:r>
      <w:r>
        <w:t>.</w:t>
      </w:r>
    </w:p>
    <w:p w14:paraId="106B6564" w14:textId="77777777" w:rsidR="00733676" w:rsidRDefault="00733676" w:rsidP="00D57BD3">
      <w:pPr>
        <w:pStyle w:val="ListParagraph"/>
        <w:numPr>
          <w:ilvl w:val="0"/>
          <w:numId w:val="24"/>
        </w:numPr>
      </w:pPr>
      <w:r>
        <w:t>Sustaining competitiveness in a crowded market is a perpetual challenge that requires strategic differentiation.</w:t>
      </w:r>
    </w:p>
    <w:p w14:paraId="49BF096C" w14:textId="77777777" w:rsidR="00D57BD3" w:rsidRPr="00D57BD3" w:rsidRDefault="00D57BD3" w:rsidP="00733676">
      <w:pPr>
        <w:rPr>
          <w:b/>
          <w:bCs/>
        </w:rPr>
      </w:pPr>
    </w:p>
    <w:p w14:paraId="1C78C995" w14:textId="40D96394" w:rsidR="00733676" w:rsidRPr="00D57BD3" w:rsidRDefault="00733676" w:rsidP="00733676">
      <w:pPr>
        <w:rPr>
          <w:b/>
          <w:bCs/>
        </w:rPr>
      </w:pPr>
      <w:r w:rsidRPr="00D57BD3">
        <w:rPr>
          <w:b/>
          <w:bCs/>
        </w:rPr>
        <w:t>Online Reputation Erosion:</w:t>
      </w:r>
    </w:p>
    <w:p w14:paraId="60DA25B5" w14:textId="77777777" w:rsidR="00733676" w:rsidRDefault="00733676" w:rsidP="00D57BD3">
      <w:pPr>
        <w:pStyle w:val="ListParagraph"/>
        <w:numPr>
          <w:ilvl w:val="0"/>
          <w:numId w:val="24"/>
        </w:numPr>
      </w:pPr>
      <w:r>
        <w:t>Negative online reviews have eroded the hotel's digital reputation, dissuading potential guests from choosing the establishment.</w:t>
      </w:r>
    </w:p>
    <w:p w14:paraId="2BE573A9" w14:textId="77777777" w:rsidR="00733676" w:rsidRDefault="00733676" w:rsidP="00D57BD3">
      <w:pPr>
        <w:pStyle w:val="ListParagraph"/>
        <w:numPr>
          <w:ilvl w:val="0"/>
          <w:numId w:val="24"/>
        </w:numPr>
      </w:pPr>
      <w:r>
        <w:t>Online reputation management is crucial in an era where digital word-of-mouth significantly influences consumer decisions.</w:t>
      </w:r>
    </w:p>
    <w:p w14:paraId="6F349769" w14:textId="77777777" w:rsidR="00D57BD3" w:rsidRDefault="00D57BD3" w:rsidP="00733676"/>
    <w:p w14:paraId="4B5782FD" w14:textId="4FA1842A" w:rsidR="00733676" w:rsidRPr="00D57BD3" w:rsidRDefault="00733676" w:rsidP="00733676">
      <w:pPr>
        <w:rPr>
          <w:b/>
          <w:bCs/>
        </w:rPr>
      </w:pPr>
      <w:r w:rsidRPr="00D57BD3">
        <w:rPr>
          <w:b/>
          <w:bCs/>
        </w:rPr>
        <w:t>Economic Uncertainties:</w:t>
      </w:r>
    </w:p>
    <w:p w14:paraId="7748F91A" w14:textId="77777777" w:rsidR="00733676" w:rsidRDefault="00733676" w:rsidP="00D57BD3">
      <w:pPr>
        <w:pStyle w:val="ListParagraph"/>
        <w:numPr>
          <w:ilvl w:val="0"/>
          <w:numId w:val="24"/>
        </w:numPr>
      </w:pPr>
      <w:r>
        <w:t>Economic downturns and uncertainties pose risks to the hotel's financial stability. Fluctuations in consumer spending and travel trends can impact revenue.</w:t>
      </w:r>
    </w:p>
    <w:p w14:paraId="45894871" w14:textId="77777777" w:rsidR="00733676" w:rsidRDefault="00733676" w:rsidP="00D57BD3">
      <w:pPr>
        <w:pStyle w:val="ListParagraph"/>
        <w:numPr>
          <w:ilvl w:val="0"/>
          <w:numId w:val="24"/>
        </w:numPr>
      </w:pPr>
      <w:r>
        <w:t>The hotel must proactively adapt to economic shifts to mitigate financial vulnerabilities.</w:t>
      </w:r>
    </w:p>
    <w:p w14:paraId="4B8D94FA" w14:textId="77777777" w:rsidR="00D57BD3" w:rsidRDefault="00D57BD3" w:rsidP="00D57BD3">
      <w:pPr>
        <w:pStyle w:val="ListParagraph"/>
      </w:pPr>
    </w:p>
    <w:p w14:paraId="0A71129E" w14:textId="77777777" w:rsidR="00D57BD3" w:rsidRDefault="00D57BD3" w:rsidP="00733676"/>
    <w:p w14:paraId="3EACE367" w14:textId="2F95FA36" w:rsidR="00733676" w:rsidRDefault="00733676" w:rsidP="00D57BD3">
      <w:pPr>
        <w:pStyle w:val="Heading2"/>
        <w:numPr>
          <w:ilvl w:val="0"/>
          <w:numId w:val="17"/>
        </w:numPr>
      </w:pPr>
      <w:bookmarkStart w:id="13" w:name="_Toc150317655"/>
      <w:r>
        <w:t>TOWS Analysis</w:t>
      </w:r>
      <w:bookmarkEnd w:id="13"/>
    </w:p>
    <w:p w14:paraId="099CC3C8" w14:textId="77777777" w:rsidR="00733676" w:rsidRDefault="00733676" w:rsidP="00733676"/>
    <w:p w14:paraId="5E0F8F92" w14:textId="5478391E" w:rsidR="00733676" w:rsidRDefault="00733676" w:rsidP="00733676">
      <w:r>
        <w:t xml:space="preserve">The TOWS analysis extends the SWOT assessment to provide actionable insights and strategic directions for The </w:t>
      </w:r>
      <w:r w:rsidR="006F31AF">
        <w:t>Ritz-Carlton</w:t>
      </w:r>
      <w:r>
        <w:t xml:space="preserve"> Hotel:</w:t>
      </w:r>
    </w:p>
    <w:p w14:paraId="1603AB8F" w14:textId="77777777" w:rsidR="00733676" w:rsidRDefault="00733676" w:rsidP="00733676"/>
    <w:p w14:paraId="1B6F5CED" w14:textId="11991CD4" w:rsidR="00733676" w:rsidRPr="00D57BD3" w:rsidRDefault="00733676" w:rsidP="00733676">
      <w:pPr>
        <w:rPr>
          <w:b/>
          <w:bCs/>
        </w:rPr>
      </w:pPr>
      <w:r w:rsidRPr="00D57BD3">
        <w:rPr>
          <w:b/>
          <w:bCs/>
        </w:rPr>
        <w:t>Strengths-Opportunities (SO):</w:t>
      </w:r>
    </w:p>
    <w:p w14:paraId="1A4CB2B6" w14:textId="01F2517F" w:rsidR="00733676" w:rsidRDefault="00733676" w:rsidP="00733676">
      <w:r>
        <w:t>Leverage Brand Legacy: The hotel can pioneer innovative guest experiences that redefine luxury, leveraging its brand legacy to recapture its reputation for excellence</w:t>
      </w:r>
      <w:r w:rsidR="00964E34">
        <w:t xml:space="preserve"> </w:t>
      </w:r>
      <w:r w:rsidR="008D0CF5">
        <w:t>(</w:t>
      </w:r>
      <w:proofErr w:type="spellStart"/>
      <w:r w:rsidR="008D0CF5">
        <w:t>Sobaih</w:t>
      </w:r>
      <w:proofErr w:type="spellEnd"/>
      <w:r w:rsidR="008D0CF5">
        <w:t>, 2023)</w:t>
      </w:r>
      <w:r>
        <w:t>.</w:t>
      </w:r>
    </w:p>
    <w:p w14:paraId="0B70B5F4" w14:textId="77777777" w:rsidR="00733676" w:rsidRDefault="00733676" w:rsidP="00733676">
      <w:r>
        <w:t>Technology Integration: By embracing technological advancements, the hotel can craft tailored experiences that set it apart from competitors and cater to modern guest expectations.</w:t>
      </w:r>
    </w:p>
    <w:p w14:paraId="5658A0A5" w14:textId="77777777" w:rsidR="00D57BD3" w:rsidRDefault="00D57BD3" w:rsidP="00733676"/>
    <w:p w14:paraId="29B9DEE5" w14:textId="77777777" w:rsidR="00D57BD3" w:rsidRDefault="00D57BD3" w:rsidP="00733676"/>
    <w:p w14:paraId="14322D97" w14:textId="77777777" w:rsidR="00D57BD3" w:rsidRDefault="00D57BD3" w:rsidP="00733676"/>
    <w:p w14:paraId="09D78E6F" w14:textId="640BA6E3" w:rsidR="00733676" w:rsidRPr="00BD780B" w:rsidRDefault="00733676" w:rsidP="00733676">
      <w:pPr>
        <w:rPr>
          <w:b/>
          <w:bCs/>
        </w:rPr>
      </w:pPr>
      <w:r w:rsidRPr="00BD780B">
        <w:rPr>
          <w:b/>
          <w:bCs/>
        </w:rPr>
        <w:t>Strengths-Threats (ST):</w:t>
      </w:r>
    </w:p>
    <w:p w14:paraId="2D7FEF66" w14:textId="68E40544" w:rsidR="00733676" w:rsidRDefault="00733676" w:rsidP="00733676">
      <w:r>
        <w:t xml:space="preserve">Address Service Quality: The hotel must confront the root causes of service quality issues head-on, investing in staff training and reevaluating operational </w:t>
      </w:r>
      <w:proofErr w:type="gramStart"/>
      <w:r>
        <w:t>procedures</w:t>
      </w:r>
      <w:r w:rsidR="00AD08E8">
        <w:t xml:space="preserve"> </w:t>
      </w:r>
      <w:r>
        <w:t>.</w:t>
      </w:r>
      <w:proofErr w:type="gramEnd"/>
    </w:p>
    <w:p w14:paraId="200FE2F0" w14:textId="5DF0F220" w:rsidR="00733676" w:rsidRDefault="00733676" w:rsidP="00733676">
      <w:r>
        <w:t>Operational Efficiency: Improving operational efficiency and reinvigorating staff morale are essential to restoring trust among guests and mitigating the threat of competition</w:t>
      </w:r>
      <w:r w:rsidR="00AD08E8">
        <w:t xml:space="preserve"> (PIRNAR, </w:t>
      </w:r>
      <w:proofErr w:type="spellStart"/>
      <w:r w:rsidR="00AD08E8">
        <w:t>Kurtural</w:t>
      </w:r>
      <w:proofErr w:type="spellEnd"/>
      <w:r w:rsidR="00AD08E8">
        <w:t xml:space="preserve"> and </w:t>
      </w:r>
      <w:proofErr w:type="spellStart"/>
      <w:r w:rsidR="00AD08E8">
        <w:t>Eriş</w:t>
      </w:r>
      <w:proofErr w:type="spellEnd"/>
      <w:r w:rsidR="00AD08E8">
        <w:t>, 2020)</w:t>
      </w:r>
      <w:r>
        <w:t>.</w:t>
      </w:r>
    </w:p>
    <w:p w14:paraId="71BAD303" w14:textId="77777777" w:rsidR="00D57BD3" w:rsidRDefault="00D57BD3" w:rsidP="00733676"/>
    <w:p w14:paraId="3E2B0856" w14:textId="273E14D3" w:rsidR="00733676" w:rsidRPr="00BD780B" w:rsidRDefault="00733676" w:rsidP="00733676">
      <w:pPr>
        <w:rPr>
          <w:b/>
          <w:bCs/>
        </w:rPr>
      </w:pPr>
      <w:r w:rsidRPr="00BD780B">
        <w:rPr>
          <w:b/>
          <w:bCs/>
        </w:rPr>
        <w:t>Weaknesses-Opportunities (WO):</w:t>
      </w:r>
    </w:p>
    <w:p w14:paraId="13EBADC7" w14:textId="77777777" w:rsidR="00733676" w:rsidRDefault="00733676" w:rsidP="00733676">
      <w:r>
        <w:t>Staff Training: Comprehensive staff training programs should be a priority to bridge the gap between guest expectations and the actual guest experience.</w:t>
      </w:r>
    </w:p>
    <w:p w14:paraId="21E71E7C" w14:textId="77777777" w:rsidR="00D57BD3" w:rsidRDefault="00D57BD3" w:rsidP="00733676"/>
    <w:p w14:paraId="7E4CA6AD" w14:textId="3A894C0C" w:rsidR="00733676" w:rsidRPr="00BD780B" w:rsidRDefault="00733676" w:rsidP="00733676">
      <w:pPr>
        <w:rPr>
          <w:b/>
          <w:bCs/>
        </w:rPr>
      </w:pPr>
      <w:r w:rsidRPr="00BD780B">
        <w:rPr>
          <w:b/>
          <w:bCs/>
        </w:rPr>
        <w:t>Weaknesses-Threats (WT):</w:t>
      </w:r>
    </w:p>
    <w:p w14:paraId="570D5D5B" w14:textId="32678097" w:rsidR="00BC15AE" w:rsidRDefault="00733676" w:rsidP="00733676">
      <w:r>
        <w:t>Operational Efficiency Measures: Implementing cost-effective measures to enhance operational efficiency, streamline processes, optimize resource allocation, and enhance staff productivity is critical to overcoming weaknesses and mitigating external threats</w:t>
      </w:r>
      <w:r w:rsidR="00AD08E8" w:rsidRPr="00AD08E8">
        <w:t xml:space="preserve"> </w:t>
      </w:r>
      <w:r w:rsidR="00AD08E8">
        <w:t xml:space="preserve">(Kowalik and </w:t>
      </w:r>
      <w:proofErr w:type="spellStart"/>
      <w:r w:rsidR="00AD08E8">
        <w:t>Klimecka</w:t>
      </w:r>
      <w:proofErr w:type="spellEnd"/>
      <w:r w:rsidR="00AD08E8">
        <w:t>-Tatar, 2019)</w:t>
      </w:r>
      <w:r>
        <w:t>.</w:t>
      </w:r>
    </w:p>
    <w:p w14:paraId="011A6469" w14:textId="77777777" w:rsidR="00B91DE0" w:rsidRDefault="00B91DE0" w:rsidP="00733676"/>
    <w:p w14:paraId="1F43A1AF" w14:textId="77777777" w:rsidR="00B91DE0" w:rsidRDefault="00B91DE0" w:rsidP="00733676"/>
    <w:p w14:paraId="59A4B764" w14:textId="77777777" w:rsidR="00B91DE0" w:rsidRDefault="00B91DE0" w:rsidP="00733676"/>
    <w:p w14:paraId="1F6AD8D7" w14:textId="77777777" w:rsidR="00B91DE0" w:rsidRDefault="00B91DE0" w:rsidP="00733676"/>
    <w:p w14:paraId="5E274975" w14:textId="77777777" w:rsidR="00B91DE0" w:rsidRDefault="00B91DE0" w:rsidP="00733676"/>
    <w:p w14:paraId="5E63F602" w14:textId="77777777" w:rsidR="00B91DE0" w:rsidRDefault="00B91DE0" w:rsidP="00733676"/>
    <w:p w14:paraId="56BE53CD" w14:textId="77777777" w:rsidR="00B91DE0" w:rsidRDefault="00B91DE0" w:rsidP="00733676"/>
    <w:p w14:paraId="00937E1B" w14:textId="77777777" w:rsidR="00B91DE0" w:rsidRDefault="00B91DE0" w:rsidP="00733676"/>
    <w:p w14:paraId="44CB852B" w14:textId="77777777" w:rsidR="00B91DE0" w:rsidRDefault="00B91DE0" w:rsidP="00733676"/>
    <w:p w14:paraId="4F828DF4" w14:textId="77777777" w:rsidR="00B91DE0" w:rsidRDefault="00B91DE0" w:rsidP="00733676"/>
    <w:p w14:paraId="535483C5" w14:textId="77777777" w:rsidR="00B91DE0" w:rsidRDefault="00B91DE0" w:rsidP="00733676"/>
    <w:p w14:paraId="54677189" w14:textId="77777777" w:rsidR="00B91DE0" w:rsidRDefault="00B91DE0" w:rsidP="00733676"/>
    <w:p w14:paraId="5FDE8ADB" w14:textId="77777777" w:rsidR="00B91DE0" w:rsidRDefault="00B91DE0" w:rsidP="00733676"/>
    <w:p w14:paraId="4C8BB2E1" w14:textId="77777777" w:rsidR="00B91DE0" w:rsidRDefault="00B91DE0" w:rsidP="00733676"/>
    <w:p w14:paraId="6CF78218" w14:textId="77777777" w:rsidR="00B91DE0" w:rsidRDefault="00B91DE0" w:rsidP="00733676"/>
    <w:p w14:paraId="2A2866BF" w14:textId="77777777" w:rsidR="00B91DE0" w:rsidRDefault="00B91DE0" w:rsidP="00733676"/>
    <w:p w14:paraId="5F3DAA5F" w14:textId="44193359" w:rsidR="001E3A85" w:rsidRDefault="0091147D" w:rsidP="00BD780B">
      <w:pPr>
        <w:pStyle w:val="Heading1"/>
      </w:pPr>
      <w:bookmarkStart w:id="14" w:name="_Toc150317656"/>
      <w:r>
        <w:t>Recommendations and Change Management</w:t>
      </w:r>
      <w:bookmarkEnd w:id="14"/>
    </w:p>
    <w:p w14:paraId="6C378B0F" w14:textId="77777777" w:rsidR="00871109" w:rsidRPr="00871109" w:rsidRDefault="00871109" w:rsidP="00871109"/>
    <w:p w14:paraId="1F2A0EF6" w14:textId="4700078F" w:rsidR="001E3A85" w:rsidRDefault="001E3A85" w:rsidP="001E3A85">
      <w:proofErr w:type="gramStart"/>
      <w:r>
        <w:t>In light of</w:t>
      </w:r>
      <w:proofErr w:type="gramEnd"/>
      <w:r>
        <w:t xml:space="preserve"> the extensive analysis conducted and the multifaceted challenges facing The </w:t>
      </w:r>
      <w:r w:rsidR="006F31AF">
        <w:t>Ritz-Carlton</w:t>
      </w:r>
      <w:r>
        <w:t xml:space="preserve"> Hotel, a comprehensive set of recommendations is presented, aimed at enhancing service excellence, streamlining operations, revitalizing guest feedback mechanisms, and effectively managing the hotel's reputation</w:t>
      </w:r>
      <w:r w:rsidR="00964E34">
        <w:t xml:space="preserve"> </w:t>
      </w:r>
      <w:r w:rsidR="008D0CF5">
        <w:t>(Soliman and Mansour, 2020)</w:t>
      </w:r>
      <w:r>
        <w:t>. Alongside these recommendations, a strategic approach to change management is outlined, emphasizing employee engagement and equipping staff with the necessary skills to adapt to evolving guest expectations. Additionally, the cost considerations associated with implementing these strategies are addressed</w:t>
      </w:r>
      <w:r w:rsidR="00FB45ED" w:rsidRPr="00FB45ED">
        <w:t xml:space="preserve"> </w:t>
      </w:r>
      <w:r w:rsidR="00FB45ED">
        <w:t xml:space="preserve">(Heide, </w:t>
      </w:r>
      <w:proofErr w:type="spellStart"/>
      <w:r w:rsidR="00FB45ED">
        <w:t>Lærdal</w:t>
      </w:r>
      <w:proofErr w:type="spellEnd"/>
      <w:r w:rsidR="00FB45ED">
        <w:t xml:space="preserve"> and Grønhaug, 2021)</w:t>
      </w:r>
      <w:r>
        <w:t>.</w:t>
      </w:r>
    </w:p>
    <w:p w14:paraId="510B7A0F" w14:textId="4B098689" w:rsidR="001E3A85" w:rsidRPr="00FB45ED" w:rsidRDefault="001E3A85" w:rsidP="001E3A85">
      <w:pPr>
        <w:rPr>
          <w:b/>
          <w:bCs/>
          <w:sz w:val="26"/>
          <w:szCs w:val="26"/>
        </w:rPr>
      </w:pPr>
      <w:r w:rsidRPr="00BD780B">
        <w:rPr>
          <w:b/>
          <w:bCs/>
          <w:sz w:val="26"/>
          <w:szCs w:val="26"/>
        </w:rPr>
        <w:t xml:space="preserve">Service Excellence Enhancement: </w:t>
      </w:r>
    </w:p>
    <w:p w14:paraId="40566BF7" w14:textId="77777777" w:rsidR="001E3A85" w:rsidRPr="00BD780B" w:rsidRDefault="001E3A85" w:rsidP="001E3A85">
      <w:pPr>
        <w:rPr>
          <w:b/>
          <w:bCs/>
        </w:rPr>
      </w:pPr>
      <w:r w:rsidRPr="00BD780B">
        <w:rPr>
          <w:b/>
          <w:bCs/>
        </w:rPr>
        <w:t>Comprehensive Staff Training Program (Soft Skills and Guest Interactions):</w:t>
      </w:r>
    </w:p>
    <w:p w14:paraId="1F5BF5DF" w14:textId="477B1886" w:rsidR="001E3A85" w:rsidRDefault="001E3A85" w:rsidP="001E3A85">
      <w:r>
        <w:t>Service quality, being the linchpin of guest satisfaction, necessitates the initiation of a comprehensive staff training program. This program should emphasize the development of soft skills, effective guest interactions, and conflict resolution techniques</w:t>
      </w:r>
      <w:r w:rsidR="00964E34">
        <w:t xml:space="preserve"> </w:t>
      </w:r>
      <w:r w:rsidR="008D0CF5">
        <w:t xml:space="preserve">(Wiig Aslesen </w:t>
      </w:r>
      <w:proofErr w:type="gramStart"/>
      <w:r w:rsidR="008D0CF5">
        <w:t>And</w:t>
      </w:r>
      <w:proofErr w:type="gramEnd"/>
      <w:r w:rsidR="008D0CF5">
        <w:t xml:space="preserve"> </w:t>
      </w:r>
      <w:proofErr w:type="spellStart"/>
      <w:r w:rsidR="008D0CF5">
        <w:t>and</w:t>
      </w:r>
      <w:proofErr w:type="spellEnd"/>
      <w:r w:rsidR="008D0CF5">
        <w:t xml:space="preserve"> Isaksen, 2022)</w:t>
      </w:r>
      <w:r>
        <w:t>.</w:t>
      </w:r>
    </w:p>
    <w:p w14:paraId="260BFAAC" w14:textId="298058D4" w:rsidR="001E3A85" w:rsidRPr="00F16E99" w:rsidRDefault="001E3A85" w:rsidP="001E3A85">
      <w:pPr>
        <w:rPr>
          <w:b/>
          <w:bCs/>
        </w:rPr>
      </w:pPr>
      <w:r w:rsidRPr="00F16E99">
        <w:rPr>
          <w:b/>
          <w:bCs/>
        </w:rPr>
        <w:t>Action Steps:</w:t>
      </w:r>
    </w:p>
    <w:p w14:paraId="349C63DD" w14:textId="77777777" w:rsidR="001E3A85" w:rsidRDefault="001E3A85" w:rsidP="001E3A85">
      <w:r>
        <w:t>Collaboration with external training experts to design tailored training modules.</w:t>
      </w:r>
    </w:p>
    <w:p w14:paraId="6EAFE4C8" w14:textId="77777777" w:rsidR="001E3A85" w:rsidRDefault="001E3A85" w:rsidP="001E3A85">
      <w:r>
        <w:t>Implementation of an ongoing training schedule for both new and existing staff.</w:t>
      </w:r>
    </w:p>
    <w:p w14:paraId="6CE8C224" w14:textId="77777777" w:rsidR="001E3A85" w:rsidRDefault="001E3A85" w:rsidP="001E3A85">
      <w:r>
        <w:t>Focus on enhancing emotional intelligence, empathy, and effective communication skills among staff.</w:t>
      </w:r>
    </w:p>
    <w:p w14:paraId="386CD817" w14:textId="587B3E32" w:rsidR="001E3A85" w:rsidRDefault="001E3A85" w:rsidP="001E3A85">
      <w:r>
        <w:t xml:space="preserve">Benefits: Staff equipped with advanced interpersonal skills </w:t>
      </w:r>
      <w:proofErr w:type="gramStart"/>
      <w:r>
        <w:t>enables</w:t>
      </w:r>
      <w:proofErr w:type="gramEnd"/>
      <w:r>
        <w:t xml:space="preserve"> guests to be engaged with more effectively, resulting in improved guest satisfaction and loyalty</w:t>
      </w:r>
      <w:r w:rsidR="00FB45ED" w:rsidRPr="00FB45ED">
        <w:t xml:space="preserve"> </w:t>
      </w:r>
      <w:r w:rsidR="00FB45ED">
        <w:t>(Chung, 2020)</w:t>
      </w:r>
      <w:r>
        <w:t>.</w:t>
      </w:r>
    </w:p>
    <w:p w14:paraId="287B2EC6" w14:textId="5A15E190" w:rsidR="001E3A85" w:rsidRDefault="001E3A85" w:rsidP="001E3A85">
      <w:r>
        <w:t>A dedicated training center within the hotel premises is envisioned, where staff members gather for immersive training sessions. Trainers, experts in the art of hospitality, guide them through role-playing scenarios that mirror real-life guest interactions. Staff members learn to anticipate guest needs, respond with grace under pressure, and turn challenging situations into opportunities to exceed expectations</w:t>
      </w:r>
      <w:r w:rsidR="00964E34">
        <w:t xml:space="preserve"> </w:t>
      </w:r>
      <w:r w:rsidR="008D0CF5">
        <w:t xml:space="preserve">Lai, </w:t>
      </w:r>
      <w:proofErr w:type="gramStart"/>
      <w:r w:rsidR="008D0CF5">
        <w:t>Zin</w:t>
      </w:r>
      <w:proofErr w:type="gramEnd"/>
      <w:r w:rsidR="008D0CF5">
        <w:t xml:space="preserve"> and Yahya (2020)</w:t>
      </w:r>
      <w:r>
        <w:t>.</w:t>
      </w:r>
    </w:p>
    <w:p w14:paraId="7557EDF7" w14:textId="77777777" w:rsidR="00FB45ED" w:rsidRDefault="00FB45ED" w:rsidP="001E3A85"/>
    <w:p w14:paraId="4637A0EF" w14:textId="77777777" w:rsidR="00FB45ED" w:rsidRDefault="00FB45ED" w:rsidP="001E3A85"/>
    <w:p w14:paraId="18BE2E6F" w14:textId="77777777" w:rsidR="001E3A85" w:rsidRDefault="001E3A85" w:rsidP="001E3A85"/>
    <w:p w14:paraId="53081D42" w14:textId="77777777" w:rsidR="001E3A85" w:rsidRPr="00F16E99" w:rsidRDefault="001E3A85" w:rsidP="001E3A85">
      <w:pPr>
        <w:rPr>
          <w:b/>
          <w:bCs/>
        </w:rPr>
      </w:pPr>
      <w:r w:rsidRPr="00F16E99">
        <w:rPr>
          <w:b/>
          <w:bCs/>
        </w:rPr>
        <w:t>Employee Recognition System:</w:t>
      </w:r>
    </w:p>
    <w:p w14:paraId="79574B02" w14:textId="77777777" w:rsidR="001E3A85" w:rsidRDefault="001E3A85" w:rsidP="001E3A85"/>
    <w:p w14:paraId="24E58A5B" w14:textId="568C0DCF" w:rsidR="001E3A85" w:rsidRDefault="001E3A85" w:rsidP="001E3A85">
      <w:r>
        <w:t>Rationale: To combat the alarming increase in employee turnover and boost overall morale, the hotel should implement an employee recognition system. This system will celebrate outstanding performance and foster a culture of appreciation and job satisfaction</w:t>
      </w:r>
      <w:r w:rsidR="00964E34">
        <w:t xml:space="preserve"> </w:t>
      </w:r>
      <w:r w:rsidR="008D0CF5">
        <w:t>(</w:t>
      </w:r>
      <w:proofErr w:type="spellStart"/>
      <w:r w:rsidR="008D0CF5">
        <w:t>Kabadayi</w:t>
      </w:r>
      <w:proofErr w:type="spellEnd"/>
      <w:r w:rsidR="008D0CF5">
        <w:t>, 2022)</w:t>
      </w:r>
      <w:r>
        <w:t>.</w:t>
      </w:r>
    </w:p>
    <w:p w14:paraId="14F99E00" w14:textId="77777777" w:rsidR="001E3A85" w:rsidRDefault="001E3A85" w:rsidP="001E3A85"/>
    <w:p w14:paraId="786F26C5" w14:textId="550E2FF6" w:rsidR="001E3A85" w:rsidRPr="00FB45ED" w:rsidRDefault="001E3A85" w:rsidP="001E3A85">
      <w:pPr>
        <w:rPr>
          <w:b/>
          <w:bCs/>
        </w:rPr>
      </w:pPr>
      <w:r w:rsidRPr="00F16E99">
        <w:rPr>
          <w:b/>
          <w:bCs/>
        </w:rPr>
        <w:t>Action Steps:</w:t>
      </w:r>
    </w:p>
    <w:p w14:paraId="5B2F43A8" w14:textId="77777777" w:rsidR="001E3A85" w:rsidRDefault="001E3A85" w:rsidP="001E3A85">
      <w:r>
        <w:t>Creation of a formalized recognition program with clear criteria for rewards.</w:t>
      </w:r>
    </w:p>
    <w:p w14:paraId="3F437A0B" w14:textId="77777777" w:rsidR="001E3A85" w:rsidRDefault="001E3A85" w:rsidP="001E3A85">
      <w:r>
        <w:t>Establishment of regular recognition ceremonies or events to honor top-performing employees.</w:t>
      </w:r>
    </w:p>
    <w:p w14:paraId="1AADD50F" w14:textId="77777777" w:rsidR="001E3A85" w:rsidRDefault="001E3A85" w:rsidP="001E3A85">
      <w:r>
        <w:t>Encouragement of peer-to-peer recognition to create a supportive work environment.</w:t>
      </w:r>
    </w:p>
    <w:p w14:paraId="5EB71532" w14:textId="70E9D145" w:rsidR="001E3A85" w:rsidRDefault="001E3A85" w:rsidP="001E3A85">
      <w:r>
        <w:t>Benefits: A motivated and engaged workforce will contribute to higher service standards, reduced turnover, and ultimately, improved guest experiences</w:t>
      </w:r>
      <w:r w:rsidR="00FB45ED" w:rsidRPr="00FB45ED">
        <w:t xml:space="preserve"> </w:t>
      </w:r>
      <w:r w:rsidR="00FB45ED">
        <w:t>(Samina, 2018)</w:t>
      </w:r>
      <w:r>
        <w:t>.</w:t>
      </w:r>
    </w:p>
    <w:p w14:paraId="2A6DE547" w14:textId="5D624B29" w:rsidR="001E3A85" w:rsidRDefault="001E3A85" w:rsidP="001E3A85">
      <w:r>
        <w:t xml:space="preserve">A monthly "Employee Excellence Awards" ceremony held in the hotel's elegant ballroom is envisioned. The ceremony features a </w:t>
      </w:r>
      <w:r w:rsidR="00871109">
        <w:t>red-carpet</w:t>
      </w:r>
      <w:r>
        <w:t xml:space="preserve"> entrance, with staff members dressed in their finest attire. Each month, select employees are honored with crystal trophies, certificates of excellence, and weekend getaways to express the hotel's gratitude for their exceptional service. The atmosphere is one of celebration and camaraderie, fostering a sense of belonging among the staff.</w:t>
      </w:r>
    </w:p>
    <w:p w14:paraId="39F4ACC9" w14:textId="396422BC" w:rsidR="001E3A85" w:rsidRPr="00FB45ED" w:rsidRDefault="001E3A85" w:rsidP="001E3A85">
      <w:pPr>
        <w:rPr>
          <w:b/>
          <w:bCs/>
        </w:rPr>
      </w:pPr>
      <w:r w:rsidRPr="00F16E99">
        <w:rPr>
          <w:b/>
          <w:bCs/>
        </w:rPr>
        <w:t xml:space="preserve">Operational Streamlining: </w:t>
      </w:r>
    </w:p>
    <w:p w14:paraId="7A9579A7" w14:textId="77777777" w:rsidR="001E3A85" w:rsidRPr="00F16E99" w:rsidRDefault="001E3A85" w:rsidP="001E3A85">
      <w:pPr>
        <w:rPr>
          <w:b/>
          <w:bCs/>
        </w:rPr>
      </w:pPr>
      <w:r w:rsidRPr="00F16E99">
        <w:rPr>
          <w:b/>
          <w:bCs/>
        </w:rPr>
        <w:t>User-Friendly Digital Check-In/Check-Out System:</w:t>
      </w:r>
    </w:p>
    <w:p w14:paraId="72D2309D" w14:textId="3FB9F061" w:rsidR="001E3A85" w:rsidRDefault="001E3A85" w:rsidP="001E3A85">
      <w:r>
        <w:t>To address operational inefficiencies and reduce guest frustration stemming from extended waiting times during check-in and check-out, the implementation of a user-friendly digital system is proposed</w:t>
      </w:r>
      <w:r w:rsidR="00FB45ED" w:rsidRPr="00FB45ED">
        <w:t xml:space="preserve"> </w:t>
      </w:r>
      <w:r w:rsidR="00FB45ED">
        <w:t>(Trone, 2023)</w:t>
      </w:r>
      <w:r>
        <w:t>.</w:t>
      </w:r>
    </w:p>
    <w:p w14:paraId="6671DE25" w14:textId="77777777" w:rsidR="00FB45ED" w:rsidRDefault="00FB45ED" w:rsidP="001E3A85"/>
    <w:p w14:paraId="0541CEEA" w14:textId="5B47A1C3" w:rsidR="001E3A85" w:rsidRPr="00FB45ED" w:rsidRDefault="001E3A85" w:rsidP="001E3A85">
      <w:pPr>
        <w:rPr>
          <w:b/>
          <w:bCs/>
        </w:rPr>
      </w:pPr>
      <w:r w:rsidRPr="00F16E99">
        <w:rPr>
          <w:b/>
          <w:bCs/>
        </w:rPr>
        <w:t>Action Steps:</w:t>
      </w:r>
    </w:p>
    <w:p w14:paraId="48AB9E01" w14:textId="77777777" w:rsidR="001E3A85" w:rsidRDefault="001E3A85" w:rsidP="001E3A85">
      <w:r>
        <w:t>Partnership with technology providers to design and integrate a seamless digital check-in/check-out platform.</w:t>
      </w:r>
    </w:p>
    <w:p w14:paraId="7AD972A3" w14:textId="77777777" w:rsidR="001E3A85" w:rsidRDefault="001E3A85" w:rsidP="001E3A85">
      <w:r>
        <w:t>Provision of staff training to ensure efficient use of the system.</w:t>
      </w:r>
    </w:p>
    <w:p w14:paraId="030FD519" w14:textId="77777777" w:rsidR="001E3A85" w:rsidRDefault="001E3A85" w:rsidP="001E3A85">
      <w:r>
        <w:t>Communication of the new process to guests through various channels.</w:t>
      </w:r>
    </w:p>
    <w:p w14:paraId="116ED98E" w14:textId="77777777" w:rsidR="001E3A85" w:rsidRDefault="001E3A85" w:rsidP="001E3A85">
      <w:r w:rsidRPr="00F16E99">
        <w:rPr>
          <w:b/>
          <w:bCs/>
        </w:rPr>
        <w:t>Benefits:</w:t>
      </w:r>
      <w:r>
        <w:t xml:space="preserve"> This technology-driven solution will streamline operations, minimize wait times, and enhance the overall guest experience, aligning with modern expectations.</w:t>
      </w:r>
    </w:p>
    <w:p w14:paraId="27134441" w14:textId="51955259" w:rsidR="00F16E99" w:rsidRDefault="001E3A85" w:rsidP="001E3A85">
      <w:r>
        <w:lastRenderedPageBreak/>
        <w:t>A futuristic check-in experience where guests are welcomed by a concierge equipped with tablets is envisaged. These tablets seamlessly handle check-in processes, capture guest preferences, and even recommend nearby attractions based on the guest's interests. Guests are swiftly escorted to their rooms, and the check-out process is equally efficient, with a seamless digital payment system that allows guests to settle their bills with a single tap</w:t>
      </w:r>
      <w:r w:rsidR="00964E34">
        <w:t xml:space="preserve"> </w:t>
      </w:r>
      <w:r w:rsidR="008D0CF5">
        <w:t>(Iyer, 2020)</w:t>
      </w:r>
      <w:r>
        <w:t>.</w:t>
      </w:r>
    </w:p>
    <w:p w14:paraId="2332CEFA" w14:textId="77777777" w:rsidR="00FB45ED" w:rsidRDefault="00FB45ED" w:rsidP="001E3A85"/>
    <w:p w14:paraId="6F4DFB9B" w14:textId="6885082E" w:rsidR="00F16E99" w:rsidRPr="00F16E99" w:rsidRDefault="001E3A85" w:rsidP="001E3A85">
      <w:pPr>
        <w:rPr>
          <w:b/>
          <w:bCs/>
        </w:rPr>
      </w:pPr>
      <w:r w:rsidRPr="00F16E99">
        <w:rPr>
          <w:b/>
          <w:bCs/>
        </w:rPr>
        <w:t>Rigorous Maintenance Schedule:</w:t>
      </w:r>
    </w:p>
    <w:p w14:paraId="7354AB72" w14:textId="12421A65" w:rsidR="00F16E99" w:rsidRDefault="001E3A85" w:rsidP="001E3A85">
      <w:r>
        <w:t>Rationale: To address concerns regarding room cleanliness and maintenance, the establishment of a rigorous maintenance schedule is recommended. This schedule will ensure that rooms are impeccably clean and well-maintained, meeting the high standards expected by guests.</w:t>
      </w:r>
    </w:p>
    <w:p w14:paraId="13B37D34" w14:textId="67D6EF15" w:rsidR="00F16E99" w:rsidRPr="00F16E99" w:rsidRDefault="001E3A85" w:rsidP="001E3A85">
      <w:pPr>
        <w:rPr>
          <w:b/>
          <w:bCs/>
        </w:rPr>
      </w:pPr>
      <w:r w:rsidRPr="00F16E99">
        <w:rPr>
          <w:b/>
          <w:bCs/>
        </w:rPr>
        <w:t>Action Steps:</w:t>
      </w:r>
    </w:p>
    <w:p w14:paraId="7E5BD1F0" w14:textId="77777777" w:rsidR="001E3A85" w:rsidRDefault="001E3A85" w:rsidP="001E3A85">
      <w:r>
        <w:t>Appointment of a dedicated maintenance team responsible for routine inspections and repairs.</w:t>
      </w:r>
    </w:p>
    <w:p w14:paraId="2391E12C" w14:textId="77777777" w:rsidR="001E3A85" w:rsidRDefault="001E3A85" w:rsidP="001E3A85">
      <w:r>
        <w:t>Development of a preventive maintenance checklist and schedule for each room.</w:t>
      </w:r>
    </w:p>
    <w:p w14:paraId="2E780790" w14:textId="77777777" w:rsidR="001E3A85" w:rsidRDefault="001E3A85" w:rsidP="001E3A85">
      <w:r>
        <w:t>Regular assessment and updating of the maintenance process to address evolving guest preferences.</w:t>
      </w:r>
    </w:p>
    <w:p w14:paraId="59D7366A" w14:textId="77777777" w:rsidR="00F16E99" w:rsidRDefault="00F16E99" w:rsidP="001E3A85"/>
    <w:p w14:paraId="6C95A3A5" w14:textId="77777777" w:rsidR="00F16E99" w:rsidRDefault="001E3A85" w:rsidP="001E3A85">
      <w:pPr>
        <w:rPr>
          <w:b/>
          <w:bCs/>
        </w:rPr>
      </w:pPr>
      <w:r w:rsidRPr="00F16E99">
        <w:rPr>
          <w:b/>
          <w:bCs/>
        </w:rPr>
        <w:t>Benefits:</w:t>
      </w:r>
    </w:p>
    <w:p w14:paraId="630F58D5" w14:textId="6F3B1460" w:rsidR="001E3A85" w:rsidRDefault="001E3A85" w:rsidP="001E3A85">
      <w:r>
        <w:t xml:space="preserve"> Maintaining pristine rooms will not only improve guest satisfaction but also protect the hotel's reputation and long-term profitability.</w:t>
      </w:r>
    </w:p>
    <w:p w14:paraId="5ECFD378" w14:textId="043E206C" w:rsidR="001E3A85" w:rsidRDefault="001E3A85" w:rsidP="001E3A85">
      <w:r>
        <w:t>A dedicated maintenance brigade, donned in distinctive uniforms and equipped with state-of-the-art cleaning and repair tools, is envisioned. Each day, they methodically move through the hotel's corridors and rooms, meticulously checking every detail. The maintenance schedule is synchronized with guest check-outs to ensure that rooms are refreshed and revitalized, leaving guests with a sense of staying in a newly opened hotel</w:t>
      </w:r>
      <w:r w:rsidR="00964E34">
        <w:t xml:space="preserve"> </w:t>
      </w:r>
      <w:r w:rsidR="008D0CF5">
        <w:t>(Billis, 2023)</w:t>
      </w:r>
      <w:r>
        <w:t>.</w:t>
      </w:r>
    </w:p>
    <w:p w14:paraId="65F0989B" w14:textId="77777777" w:rsidR="001E3A85" w:rsidRDefault="001E3A85" w:rsidP="001E3A85"/>
    <w:p w14:paraId="64C0B9EA" w14:textId="4889929F" w:rsidR="001E3A85" w:rsidRPr="00FB45ED" w:rsidRDefault="001E3A85" w:rsidP="001E3A85">
      <w:pPr>
        <w:rPr>
          <w:b/>
          <w:bCs/>
        </w:rPr>
      </w:pPr>
      <w:r w:rsidRPr="00F16E99">
        <w:rPr>
          <w:b/>
          <w:bCs/>
        </w:rPr>
        <w:t>Guest Feedback Revamp: Proactive and Data-Driven Improvement</w:t>
      </w:r>
    </w:p>
    <w:p w14:paraId="50A92E02" w14:textId="77777777" w:rsidR="001E3A85" w:rsidRDefault="001E3A85" w:rsidP="001E3A85">
      <w:r>
        <w:t>Introduction of Real-Time Feedback Mechanisms:</w:t>
      </w:r>
    </w:p>
    <w:p w14:paraId="7104F096" w14:textId="6C8C6E7B" w:rsidR="001E3A85" w:rsidRDefault="001E3A85" w:rsidP="001E3A85">
      <w:r>
        <w:t>In response to the need for prompt issue resolution and improved guest experiences, the implementation of real-time feedback mechanisms is recommended. These mechanisms will empower guests to voice concerns during their stay, allowing the hotel to address issues immediately</w:t>
      </w:r>
      <w:r w:rsidR="00964E34">
        <w:t xml:space="preserve"> </w:t>
      </w:r>
      <w:r w:rsidR="008D0CF5">
        <w:t>(</w:t>
      </w:r>
      <w:proofErr w:type="spellStart"/>
      <w:r w:rsidR="008D0CF5">
        <w:t>Eloquin</w:t>
      </w:r>
      <w:proofErr w:type="spellEnd"/>
      <w:r w:rsidR="008D0CF5">
        <w:t>, 2022)</w:t>
      </w:r>
      <w:r>
        <w:t>.</w:t>
      </w:r>
    </w:p>
    <w:p w14:paraId="5D1D532A" w14:textId="77777777" w:rsidR="00FB45ED" w:rsidRDefault="00FB45ED" w:rsidP="001E3A85"/>
    <w:p w14:paraId="658E9929" w14:textId="77777777" w:rsidR="001E3A85" w:rsidRDefault="001E3A85" w:rsidP="001E3A85"/>
    <w:p w14:paraId="6F521216" w14:textId="0CFB506A" w:rsidR="001E3A85" w:rsidRPr="00F16E99" w:rsidRDefault="001E3A85" w:rsidP="001E3A85">
      <w:pPr>
        <w:rPr>
          <w:b/>
          <w:bCs/>
        </w:rPr>
      </w:pPr>
      <w:r w:rsidRPr="00F16E99">
        <w:rPr>
          <w:b/>
          <w:bCs/>
        </w:rPr>
        <w:lastRenderedPageBreak/>
        <w:t>Action Steps:</w:t>
      </w:r>
    </w:p>
    <w:p w14:paraId="3A8CBB85" w14:textId="77777777" w:rsidR="001E3A85" w:rsidRDefault="001E3A85" w:rsidP="001E3A85">
      <w:r>
        <w:t>Integration of feedback kiosks in common areas for guests to submit comments and concerns.</w:t>
      </w:r>
    </w:p>
    <w:p w14:paraId="4402BBF3" w14:textId="28BA2E60" w:rsidR="001E3A85" w:rsidRDefault="001E3A85" w:rsidP="001E3A85">
      <w:r>
        <w:t>Development of a mobile app that enables guests to provide feedback and request assistance</w:t>
      </w:r>
      <w:r w:rsidR="00964E34">
        <w:t xml:space="preserve"> </w:t>
      </w:r>
      <w:r w:rsidR="008D0CF5">
        <w:t>(</w:t>
      </w:r>
      <w:proofErr w:type="spellStart"/>
      <w:r w:rsidR="008D0CF5">
        <w:t>Elziny</w:t>
      </w:r>
      <w:proofErr w:type="spellEnd"/>
      <w:r w:rsidR="008D0CF5">
        <w:t>, 2019)</w:t>
      </w:r>
      <w:r>
        <w:t>.</w:t>
      </w:r>
    </w:p>
    <w:p w14:paraId="1CBE759C" w14:textId="2E150CD9" w:rsidR="00F16E99" w:rsidRDefault="001E3A85" w:rsidP="001E3A85">
      <w:r>
        <w:t>Ensuring that staff is trained to respond promptly and professionally to real-time feedback.</w:t>
      </w:r>
    </w:p>
    <w:p w14:paraId="4F801164" w14:textId="77777777" w:rsidR="00F16E99" w:rsidRDefault="001E3A85" w:rsidP="001E3A85">
      <w:r w:rsidRPr="00F16E99">
        <w:rPr>
          <w:b/>
          <w:bCs/>
        </w:rPr>
        <w:t>Benefits:</w:t>
      </w:r>
    </w:p>
    <w:p w14:paraId="277CF1F3" w14:textId="72792F36" w:rsidR="00F16E99" w:rsidRDefault="001E3A85" w:rsidP="001E3A85">
      <w:r>
        <w:t xml:space="preserve"> Real-time feedback will enhance guest satisfaction by addressing issues promptly, preventing negative reviews, and creating a proactive service culture</w:t>
      </w:r>
      <w:r w:rsidR="00FB45ED" w:rsidRPr="00FB45ED">
        <w:t xml:space="preserve"> </w:t>
      </w:r>
      <w:r w:rsidR="00FB45ED">
        <w:t>(Weatherford and Kimes, 2020)</w:t>
      </w:r>
      <w:r>
        <w:t>.</w:t>
      </w:r>
    </w:p>
    <w:p w14:paraId="11219F20" w14:textId="789ABFC3" w:rsidR="001E3A85" w:rsidRDefault="001E3A85" w:rsidP="001E3A85">
      <w:r>
        <w:t xml:space="preserve"> Strategically placed feedback kiosks throughout the hotel, resembling sleek, modern sculptures, are envisioned. These kiosks invite guests to share their thoughts with a simple touch screen interface. A dedicated team of guest </w:t>
      </w:r>
      <w:proofErr w:type="gramStart"/>
      <w:r>
        <w:t>experience</w:t>
      </w:r>
      <w:proofErr w:type="gramEnd"/>
      <w:r>
        <w:t xml:space="preserve"> ambassadors is stationed nearby to assist guests in using the kiosks and to provide immediate assistance for any concerns raised.</w:t>
      </w:r>
    </w:p>
    <w:p w14:paraId="5F184E7D" w14:textId="77777777" w:rsidR="00FB45ED" w:rsidRDefault="00FB45ED" w:rsidP="001E3A85"/>
    <w:p w14:paraId="72E030A7" w14:textId="63BBA15C" w:rsidR="001E3A85" w:rsidRPr="00FB45ED" w:rsidRDefault="001E3A85" w:rsidP="001E3A85">
      <w:pPr>
        <w:rPr>
          <w:b/>
          <w:bCs/>
        </w:rPr>
      </w:pPr>
      <w:r w:rsidRPr="00FB45ED">
        <w:rPr>
          <w:b/>
          <w:bCs/>
        </w:rPr>
        <w:t>Utilization of Data Analytics for Continuous Improvement:</w:t>
      </w:r>
    </w:p>
    <w:p w14:paraId="1DB777D9" w14:textId="7F5ACA85" w:rsidR="001E3A85" w:rsidRDefault="001E3A85" w:rsidP="001E3A85">
      <w:r>
        <w:t>To identify recurring issues and areas for improvement, the harnessing of the power of data analytics is recommended. Analyzing guest feedback and operational data will provide invaluable insights for refining services.</w:t>
      </w:r>
    </w:p>
    <w:p w14:paraId="227D7901" w14:textId="77777777" w:rsidR="001E3A85" w:rsidRDefault="001E3A85" w:rsidP="001E3A85"/>
    <w:p w14:paraId="584DD897" w14:textId="4287F1FE" w:rsidR="001E3A85" w:rsidRPr="00FB45ED" w:rsidRDefault="001E3A85" w:rsidP="001E3A85">
      <w:pPr>
        <w:rPr>
          <w:b/>
          <w:bCs/>
        </w:rPr>
      </w:pPr>
      <w:r w:rsidRPr="00F16E99">
        <w:rPr>
          <w:b/>
          <w:bCs/>
        </w:rPr>
        <w:t>Action Steps:</w:t>
      </w:r>
    </w:p>
    <w:p w14:paraId="3D7B038E" w14:textId="77777777" w:rsidR="001E3A85" w:rsidRDefault="001E3A85" w:rsidP="001E3A85">
      <w:r>
        <w:t>Employment of data analytics tools to process guest feedback and operational data.</w:t>
      </w:r>
    </w:p>
    <w:p w14:paraId="33442B3D" w14:textId="77777777" w:rsidR="001E3A85" w:rsidRDefault="001E3A85" w:rsidP="001E3A85">
      <w:r>
        <w:t>Conducting regular data-driven reviews to identify trends, strengths, and weaknesses.</w:t>
      </w:r>
    </w:p>
    <w:p w14:paraId="593B9608" w14:textId="0C8914E8" w:rsidR="001E3A85" w:rsidRDefault="001E3A85" w:rsidP="001E3A85">
      <w:r>
        <w:t>Implementation of targeted improvement initiatives based on data insights</w:t>
      </w:r>
      <w:r w:rsidR="00964E34">
        <w:t xml:space="preserve"> </w:t>
      </w:r>
      <w:r w:rsidR="008D0CF5">
        <w:t>(IRVINE, 2019)</w:t>
      </w:r>
      <w:r>
        <w:t>.</w:t>
      </w:r>
    </w:p>
    <w:p w14:paraId="7BF75A0A" w14:textId="745B7C48" w:rsidR="001E3A85" w:rsidRDefault="001E3A85" w:rsidP="001E3A85">
      <w:r>
        <w:t>Benefits: Data-driven decision-making will allow the hotel to continuously enhance its offerings, making informed changes that align with guest preferences.</w:t>
      </w:r>
    </w:p>
    <w:p w14:paraId="5B4629BE" w14:textId="60D80D19" w:rsidR="001E3A85" w:rsidRDefault="001E3A85" w:rsidP="001E3A85">
      <w:r>
        <w:t>A bustling data analytics center within the hotel's premises is envisioned, complete with a team of analysts huddling around large screens, examining real-time data streams. They identify patterns in guest feedback, operational metrics, and market trends. These insights are then translated into action plans, guiding the hotel toward a future of continuous improvement.</w:t>
      </w:r>
    </w:p>
    <w:p w14:paraId="39806F89" w14:textId="77777777" w:rsidR="00FB45ED" w:rsidRDefault="00FB45ED" w:rsidP="001E3A85"/>
    <w:p w14:paraId="3423EE75" w14:textId="77777777" w:rsidR="00FB45ED" w:rsidRDefault="00FB45ED" w:rsidP="001E3A85"/>
    <w:p w14:paraId="7D5CBF03" w14:textId="77777777" w:rsidR="00FB45ED" w:rsidRDefault="00FB45ED" w:rsidP="001E3A85"/>
    <w:p w14:paraId="2DBC3E75" w14:textId="77777777" w:rsidR="001E3A85" w:rsidRDefault="001E3A85" w:rsidP="001E3A85"/>
    <w:p w14:paraId="29B4DF94" w14:textId="77777777" w:rsidR="001E3A85" w:rsidRPr="00F16E99" w:rsidRDefault="001E3A85" w:rsidP="001E3A85">
      <w:pPr>
        <w:rPr>
          <w:b/>
          <w:bCs/>
        </w:rPr>
      </w:pPr>
      <w:r w:rsidRPr="00F16E99">
        <w:rPr>
          <w:b/>
          <w:bCs/>
        </w:rPr>
        <w:lastRenderedPageBreak/>
        <w:t>Reputation Management: Proactive Online Presence</w:t>
      </w:r>
    </w:p>
    <w:p w14:paraId="1AF1F8C6" w14:textId="77777777" w:rsidR="001E3A85" w:rsidRDefault="001E3A85" w:rsidP="001E3A85"/>
    <w:p w14:paraId="4FE18CC2" w14:textId="77777777" w:rsidR="001E3A85" w:rsidRPr="00F16E99" w:rsidRDefault="001E3A85" w:rsidP="001E3A85">
      <w:pPr>
        <w:rPr>
          <w:b/>
          <w:bCs/>
        </w:rPr>
      </w:pPr>
      <w:r w:rsidRPr="00F16E99">
        <w:rPr>
          <w:b/>
          <w:bCs/>
        </w:rPr>
        <w:t>Crafting a Proactive Online Reputation Management Strategy:</w:t>
      </w:r>
    </w:p>
    <w:p w14:paraId="65FEF85E" w14:textId="5B7B5FDB" w:rsidR="001E3A85" w:rsidRDefault="001E3A85" w:rsidP="001E3A85">
      <w:r>
        <w:t>To counteract the adverse effects of negative reviews and showcase positive guest experiences, the development of a proactive online reputation management strategy is proposed. This strategy will involve professional responses to negative reviews and active promotion of positive guest feedback.</w:t>
      </w:r>
    </w:p>
    <w:p w14:paraId="018B1A6D" w14:textId="77777777" w:rsidR="001E3A85" w:rsidRDefault="001E3A85" w:rsidP="001E3A85"/>
    <w:p w14:paraId="0F505CA0" w14:textId="6A18D790" w:rsidR="001E3A85" w:rsidRDefault="001E3A85" w:rsidP="001E3A85">
      <w:r>
        <w:t>Action Steps:</w:t>
      </w:r>
    </w:p>
    <w:p w14:paraId="18FE28E4" w14:textId="085C16A0" w:rsidR="001E3A85" w:rsidRDefault="001E3A85" w:rsidP="001E3A85">
      <w:r>
        <w:t>Appointment of a dedicated online reputation manager responsible for monitoring and responding to reviews on various platforms</w:t>
      </w:r>
      <w:r w:rsidR="00964E34">
        <w:t xml:space="preserve"> </w:t>
      </w:r>
      <w:r w:rsidR="008D0CF5">
        <w:t>(</w:t>
      </w:r>
      <w:proofErr w:type="spellStart"/>
      <w:r w:rsidR="008D0CF5">
        <w:t>Sobaih</w:t>
      </w:r>
      <w:proofErr w:type="spellEnd"/>
      <w:r w:rsidR="008D0CF5">
        <w:t>, 2023)</w:t>
      </w:r>
      <w:r>
        <w:t>.</w:t>
      </w:r>
    </w:p>
    <w:p w14:paraId="6973603C" w14:textId="77777777" w:rsidR="001E3A85" w:rsidRDefault="001E3A85" w:rsidP="001E3A85">
      <w:r>
        <w:t>Creation of a social media team to engage with guests and promote positive experiences.</w:t>
      </w:r>
    </w:p>
    <w:p w14:paraId="0A3FBA7D" w14:textId="77777777" w:rsidR="001E3A85" w:rsidRDefault="001E3A85" w:rsidP="001E3A85">
      <w:r>
        <w:t>Implementation of an online reputation management software to track reviews and sentiment.</w:t>
      </w:r>
    </w:p>
    <w:p w14:paraId="0F600AD6" w14:textId="77777777" w:rsidR="00F16E99" w:rsidRDefault="00F16E99" w:rsidP="001E3A85"/>
    <w:p w14:paraId="49E1F4F9" w14:textId="77777777" w:rsidR="001E3A85" w:rsidRDefault="001E3A85" w:rsidP="001E3A85">
      <w:r w:rsidRPr="00F16E99">
        <w:rPr>
          <w:b/>
          <w:bCs/>
        </w:rPr>
        <w:t>Benefits</w:t>
      </w:r>
      <w:r>
        <w:t>: Proactive reputation management will help rebuild the hotel's online image, attract potential guests, and demonstrate a commitment to excellence.</w:t>
      </w:r>
    </w:p>
    <w:p w14:paraId="7C7FCAB2" w14:textId="77777777" w:rsidR="001E3A85" w:rsidRDefault="001E3A85" w:rsidP="001E3A85"/>
    <w:p w14:paraId="4D90117D" w14:textId="728C7AEC" w:rsidR="001E3A85" w:rsidRDefault="001E3A85" w:rsidP="001E3A85">
      <w:r>
        <w:t>A bustling social media command center within the hotel, complete with a team of social media experts, content creators, and an online reputation manager, is envisaged. They work in unison to monitor online reviews and social media channels. For negative reviews, they craft personalized, empathetic responses, showcasing the hotel's dedication to addressing concerns. Positive guest experiences are celebrated through engaging posts, vibrant visuals, and interactive storytelling, creating an online community of loyal patrons.</w:t>
      </w:r>
    </w:p>
    <w:p w14:paraId="2AFBC7F2" w14:textId="77777777" w:rsidR="001E3A85" w:rsidRDefault="001E3A85" w:rsidP="001E3A85"/>
    <w:p w14:paraId="18325919" w14:textId="5612AAB8" w:rsidR="001E3A85" w:rsidRPr="00F16E99" w:rsidRDefault="001E3A85" w:rsidP="001E3A85">
      <w:pPr>
        <w:rPr>
          <w:b/>
          <w:bCs/>
        </w:rPr>
      </w:pPr>
      <w:r w:rsidRPr="00F16E99">
        <w:rPr>
          <w:b/>
          <w:bCs/>
        </w:rPr>
        <w:t xml:space="preserve">Change Management: </w:t>
      </w:r>
    </w:p>
    <w:p w14:paraId="5E90C0D0" w14:textId="77777777" w:rsidR="001E3A85" w:rsidRDefault="001E3A85" w:rsidP="001E3A85"/>
    <w:p w14:paraId="7241D642" w14:textId="77777777" w:rsidR="001E3A85" w:rsidRPr="00F16E99" w:rsidRDefault="001E3A85" w:rsidP="001E3A85">
      <w:pPr>
        <w:rPr>
          <w:b/>
          <w:bCs/>
        </w:rPr>
      </w:pPr>
      <w:r w:rsidRPr="00F16E99">
        <w:rPr>
          <w:b/>
          <w:bCs/>
        </w:rPr>
        <w:t>Engagement of Employees in the Change Process:</w:t>
      </w:r>
    </w:p>
    <w:p w14:paraId="50F1A738" w14:textId="53677D6F" w:rsidR="001E3A85" w:rsidRDefault="001E3A85" w:rsidP="001E3A85">
      <w:r>
        <w:t>Recognizing that employees are pivotal to successful change management, the engagement of employees in the process is recommended. Involving employees in decision-making and change initiatives fosters a sense of ownership and commitment to the hotel's transformation.</w:t>
      </w:r>
    </w:p>
    <w:p w14:paraId="61A8EC1A" w14:textId="77777777" w:rsidR="001E3A85" w:rsidRDefault="001E3A85" w:rsidP="001E3A85"/>
    <w:p w14:paraId="1D407099" w14:textId="77777777" w:rsidR="00871109" w:rsidRDefault="00871109" w:rsidP="001E3A85">
      <w:pPr>
        <w:rPr>
          <w:b/>
          <w:bCs/>
        </w:rPr>
      </w:pPr>
    </w:p>
    <w:p w14:paraId="28769CB4" w14:textId="1EEA4AB3" w:rsidR="001E3A85" w:rsidRPr="00F16E99" w:rsidRDefault="001E3A85" w:rsidP="001E3A85">
      <w:pPr>
        <w:rPr>
          <w:b/>
          <w:bCs/>
        </w:rPr>
      </w:pPr>
      <w:r w:rsidRPr="00F16E99">
        <w:rPr>
          <w:b/>
          <w:bCs/>
        </w:rPr>
        <w:lastRenderedPageBreak/>
        <w:t>Action Steps:</w:t>
      </w:r>
    </w:p>
    <w:p w14:paraId="69667783" w14:textId="77777777" w:rsidR="001E3A85" w:rsidRDefault="001E3A85" w:rsidP="001E3A85"/>
    <w:p w14:paraId="1B03B96E" w14:textId="77777777" w:rsidR="001E3A85" w:rsidRDefault="001E3A85" w:rsidP="001E3A85">
      <w:r>
        <w:t>Establishment of regular employee feedback sessions to gather insights and ideas.</w:t>
      </w:r>
    </w:p>
    <w:p w14:paraId="78ED6675" w14:textId="77777777" w:rsidR="001E3A85" w:rsidRDefault="001E3A85" w:rsidP="001E3A85">
      <w:r>
        <w:t>Creation of cross-functional teams tasked with brainstorming and implementing improvements.</w:t>
      </w:r>
    </w:p>
    <w:p w14:paraId="46808ADE" w14:textId="7FC8FF3D" w:rsidR="001E3A85" w:rsidRDefault="001E3A85" w:rsidP="001E3A85">
      <w:r>
        <w:t>Communication of the strategic vision for change and the role of employees in achieving it</w:t>
      </w:r>
      <w:r w:rsidR="00F16E99">
        <w:t>.</w:t>
      </w:r>
    </w:p>
    <w:p w14:paraId="36C49EC5" w14:textId="77777777" w:rsidR="00F16E99" w:rsidRDefault="00F16E99" w:rsidP="001E3A85"/>
    <w:p w14:paraId="4C5C43EF" w14:textId="77777777" w:rsidR="001E3A85" w:rsidRDefault="001E3A85" w:rsidP="001E3A85">
      <w:r>
        <w:t>Benefits: Engaging employees in the change process empowers them, enhances morale, and increases the likelihood of successful implementation.</w:t>
      </w:r>
    </w:p>
    <w:p w14:paraId="0AA70723" w14:textId="77777777" w:rsidR="001E3A85" w:rsidRDefault="001E3A85" w:rsidP="001E3A85"/>
    <w:p w14:paraId="44C97EFD" w14:textId="300BBFF0" w:rsidR="001E3A85" w:rsidRDefault="001E3A85" w:rsidP="001E3A85">
      <w:r>
        <w:t>A series of collaborative workshops and brainstorming sessions held in a dedicated innovation space within the hotel are envisioned. Employees from various departments come together to share their perspectives, ideas, and concerns. These sessions are facilitated by change management experts who guide the teams in generating innovative solutions. Employees leave these sessions feeling heard, valued, and motivated to contribute to the hotel's transformation.</w:t>
      </w:r>
    </w:p>
    <w:p w14:paraId="01198F5F" w14:textId="77777777" w:rsidR="001E3A85" w:rsidRDefault="001E3A85" w:rsidP="001E3A85"/>
    <w:p w14:paraId="4C9DF2B9" w14:textId="77777777" w:rsidR="001E3A85" w:rsidRPr="00F16E99" w:rsidRDefault="001E3A85" w:rsidP="001E3A85">
      <w:pPr>
        <w:rPr>
          <w:b/>
          <w:bCs/>
        </w:rPr>
      </w:pPr>
      <w:r w:rsidRPr="00F16E99">
        <w:rPr>
          <w:b/>
          <w:bCs/>
        </w:rPr>
        <w:t>Provision of Training and Resources for Skill Development:</w:t>
      </w:r>
    </w:p>
    <w:p w14:paraId="62757A6C" w14:textId="77777777" w:rsidR="001E3A85" w:rsidRDefault="001E3A85" w:rsidP="001E3A85"/>
    <w:p w14:paraId="4FE67705" w14:textId="1DCAE295" w:rsidR="001E3A85" w:rsidRDefault="001E3A85" w:rsidP="001E3A85">
      <w:r>
        <w:t>Equipping staff with the skills necessary to meet evolving guest expectations is critical. The provision of ongoing training and resources is recommended to ensure that employees can adapt and thrive in their roles</w:t>
      </w:r>
      <w:r w:rsidR="00964E34">
        <w:t xml:space="preserve"> </w:t>
      </w:r>
      <w:r w:rsidR="008D0CF5">
        <w:t>(Huet, 2023)</w:t>
      </w:r>
      <w:r>
        <w:t>.</w:t>
      </w:r>
    </w:p>
    <w:p w14:paraId="5770E956" w14:textId="77777777" w:rsidR="001E3A85" w:rsidRDefault="001E3A85" w:rsidP="001E3A85"/>
    <w:p w14:paraId="21B45F03" w14:textId="77777777" w:rsidR="001E3A85" w:rsidRPr="00F16E99" w:rsidRDefault="001E3A85" w:rsidP="001E3A85">
      <w:pPr>
        <w:rPr>
          <w:b/>
          <w:bCs/>
        </w:rPr>
      </w:pPr>
      <w:r w:rsidRPr="00F16E99">
        <w:rPr>
          <w:b/>
          <w:bCs/>
        </w:rPr>
        <w:t>Action Steps:</w:t>
      </w:r>
    </w:p>
    <w:p w14:paraId="1FADB69B" w14:textId="77777777" w:rsidR="001E3A85" w:rsidRDefault="001E3A85" w:rsidP="001E3A85"/>
    <w:p w14:paraId="66431AD8" w14:textId="77777777" w:rsidR="001E3A85" w:rsidRDefault="001E3A85" w:rsidP="001E3A85">
      <w:r>
        <w:t>Collaboration with educational institutions and industry experts to offer continuous training opportunities.</w:t>
      </w:r>
    </w:p>
    <w:p w14:paraId="3769B5B3" w14:textId="77777777" w:rsidR="001E3A85" w:rsidRDefault="001E3A85" w:rsidP="001E3A85">
      <w:r>
        <w:t>Creation of a digital learning platform with access to a library of resources and courses.</w:t>
      </w:r>
    </w:p>
    <w:p w14:paraId="6D6C56B6" w14:textId="77777777" w:rsidR="001E3A85" w:rsidRDefault="001E3A85" w:rsidP="001E3A85">
      <w:r>
        <w:t>Assignment of mentors or coaches to guide staff in their professional development.</w:t>
      </w:r>
    </w:p>
    <w:p w14:paraId="70477748" w14:textId="77777777" w:rsidR="001E3A85" w:rsidRDefault="001E3A85" w:rsidP="001E3A85">
      <w:r w:rsidRPr="00F16E99">
        <w:rPr>
          <w:b/>
          <w:bCs/>
        </w:rPr>
        <w:t>Benefits:</w:t>
      </w:r>
      <w:r>
        <w:t xml:space="preserve"> Empowering staff with the latest skills and knowledge will boost their confidence, enhance job performance, and elevate the guest experience.</w:t>
      </w:r>
    </w:p>
    <w:p w14:paraId="00B7E60B" w14:textId="77777777" w:rsidR="001E3A85" w:rsidRDefault="001E3A85" w:rsidP="001E3A85"/>
    <w:p w14:paraId="2A00E23B" w14:textId="1E542184" w:rsidR="001E3A85" w:rsidRDefault="001E3A85" w:rsidP="001E3A85">
      <w:r>
        <w:t xml:space="preserve">A state-of-the-art training center within the hotel premises is envisioned, complete with interactive training modules, virtual reality simulations, and guest interaction role-playing </w:t>
      </w:r>
      <w:r>
        <w:lastRenderedPageBreak/>
        <w:t>scenarios. Staff members gather here to participate in ongoing training programs led by experienced trainers. The digital learning platform serves as a knowledge hub, allowing employees to access training materials, videos, and courses at their convenience.</w:t>
      </w:r>
    </w:p>
    <w:p w14:paraId="7EF3A7AE" w14:textId="77777777" w:rsidR="001E3A85" w:rsidRDefault="001E3A85" w:rsidP="001E3A85"/>
    <w:p w14:paraId="6C9E9707" w14:textId="252C34E7" w:rsidR="001E3A85" w:rsidRPr="00FB45ED" w:rsidRDefault="001E3A85" w:rsidP="001E3A85">
      <w:pPr>
        <w:rPr>
          <w:b/>
          <w:bCs/>
        </w:rPr>
      </w:pPr>
      <w:r w:rsidRPr="00F16E99">
        <w:rPr>
          <w:b/>
          <w:bCs/>
        </w:rPr>
        <w:t>Establishment of Key Performance Indicators (KPIs):</w:t>
      </w:r>
    </w:p>
    <w:p w14:paraId="1B14E1AE" w14:textId="63D4E5E5" w:rsidR="001E3A85" w:rsidRDefault="001E3A85" w:rsidP="001E3A85">
      <w:r>
        <w:t>Rationale: To measure the success of the implemented strategies and ensure accountability, the establishment of key performance indicators (KPIs) is recommended</w:t>
      </w:r>
      <w:r w:rsidR="00964E34">
        <w:t xml:space="preserve"> </w:t>
      </w:r>
      <w:r w:rsidR="008D0CF5">
        <w:t>(Gaafar, 2022)</w:t>
      </w:r>
      <w:r>
        <w:t>. These KPIs will serve as benchmarks for evaluating progress and driving continuous improvement.</w:t>
      </w:r>
    </w:p>
    <w:p w14:paraId="0B2286B0" w14:textId="77777777" w:rsidR="001E3A85" w:rsidRDefault="001E3A85" w:rsidP="001E3A85"/>
    <w:p w14:paraId="4695C370" w14:textId="77777777" w:rsidR="001E3A85" w:rsidRPr="00F16E99" w:rsidRDefault="001E3A85" w:rsidP="001E3A85">
      <w:pPr>
        <w:rPr>
          <w:b/>
          <w:bCs/>
        </w:rPr>
      </w:pPr>
      <w:r w:rsidRPr="00F16E99">
        <w:rPr>
          <w:b/>
          <w:bCs/>
        </w:rPr>
        <w:t>Action Steps:</w:t>
      </w:r>
    </w:p>
    <w:p w14:paraId="52B7D626" w14:textId="77777777" w:rsidR="001E3A85" w:rsidRDefault="001E3A85" w:rsidP="001E3A85">
      <w:r>
        <w:t>Identification of relevant KPIs for each implemented strategy.</w:t>
      </w:r>
    </w:p>
    <w:p w14:paraId="719F4824" w14:textId="77777777" w:rsidR="001E3A85" w:rsidRDefault="001E3A85" w:rsidP="001E3A85">
      <w:r>
        <w:t>Setting of specific, measurable targets for each KPI.</w:t>
      </w:r>
    </w:p>
    <w:p w14:paraId="069F9334" w14:textId="77777777" w:rsidR="001E3A85" w:rsidRDefault="001E3A85" w:rsidP="001E3A85">
      <w:r>
        <w:t>Implementation of a robust performance tracking system to monitor KPI outcomes.</w:t>
      </w:r>
    </w:p>
    <w:p w14:paraId="537FE6AB" w14:textId="77777777" w:rsidR="00F16E99" w:rsidRDefault="00F16E99" w:rsidP="001E3A85"/>
    <w:p w14:paraId="32DEEAC3" w14:textId="4C98E405" w:rsidR="001E3A85" w:rsidRDefault="001E3A85" w:rsidP="001E3A85">
      <w:r w:rsidRPr="00F16E99">
        <w:rPr>
          <w:b/>
          <w:bCs/>
        </w:rPr>
        <w:t>Benefits:</w:t>
      </w:r>
      <w:r>
        <w:t xml:space="preserve"> KPIs will provide a tangible means of evaluating the impact of changes, enabling data-driven </w:t>
      </w:r>
      <w:r w:rsidR="00871109">
        <w:t>decision-making,</w:t>
      </w:r>
      <w:r>
        <w:t xml:space="preserve"> and ensuring sustained progress.</w:t>
      </w:r>
    </w:p>
    <w:p w14:paraId="2CE10F83" w14:textId="77777777" w:rsidR="001E3A85" w:rsidRDefault="001E3A85" w:rsidP="001E3A85"/>
    <w:p w14:paraId="59A9B509" w14:textId="6CC1021D" w:rsidR="001E3A85" w:rsidRPr="00F16E99" w:rsidRDefault="001E3A85" w:rsidP="001E3A85">
      <w:pPr>
        <w:rPr>
          <w:b/>
          <w:bCs/>
        </w:rPr>
      </w:pPr>
      <w:r w:rsidRPr="00F16E99">
        <w:rPr>
          <w:b/>
          <w:bCs/>
        </w:rPr>
        <w:t>Cost Considerations: Funding the Path to Excellence</w:t>
      </w:r>
    </w:p>
    <w:p w14:paraId="5E92F502" w14:textId="7E5FF25C" w:rsidR="001E3A85" w:rsidRDefault="001E3A85" w:rsidP="001E3A85">
      <w:r>
        <w:t xml:space="preserve">The estimated cost of implementing the recommended measures is approximately £500,000. This estimate </w:t>
      </w:r>
      <w:proofErr w:type="gramStart"/>
      <w:r>
        <w:t>takes into account</w:t>
      </w:r>
      <w:proofErr w:type="gramEnd"/>
      <w:r>
        <w:t xml:space="preserve"> the size and revenue of The </w:t>
      </w:r>
      <w:r w:rsidR="006F31AF">
        <w:t>Ritz-Carlton</w:t>
      </w:r>
      <w:r>
        <w:t xml:space="preserve"> Hotel. While the initial investment is substantial, it is crucial to view it as a strategic allocation of resources aimed at securing the hotel's long-term success and competitiveness in the challenging hospitality market.</w:t>
      </w:r>
    </w:p>
    <w:p w14:paraId="46CE264B" w14:textId="77777777" w:rsidR="001E3A85" w:rsidRDefault="001E3A85" w:rsidP="001E3A85"/>
    <w:p w14:paraId="6D9FD98B" w14:textId="1FBE6A17" w:rsidR="001E3A85" w:rsidRDefault="001E3A85" w:rsidP="001E3A85">
      <w:r>
        <w:t xml:space="preserve">In conclusion, these recommendations, when implemented strategically and with unwavering commitment, will serve as a catalyst for revitalizing The </w:t>
      </w:r>
      <w:r w:rsidR="006F31AF">
        <w:t>Ritz-Carlton</w:t>
      </w:r>
      <w:r>
        <w:t xml:space="preserve"> Hotel. By focusing on service excellence, operational efficiency, guest feedback enhancement, reputation management, and effective change management, the hotel can navigate its current challenges and emerge as a beacon of excellence in the hospitality industry. The journey toward excellence is an ongoing one, and The </w:t>
      </w:r>
      <w:r w:rsidR="006F31AF">
        <w:t>Ritz-Carlton</w:t>
      </w:r>
      <w:r>
        <w:t xml:space="preserve"> Hotel has the potential to not only regain its former glory but also exceed guest expectations in the future.</w:t>
      </w:r>
    </w:p>
    <w:p w14:paraId="2869A295" w14:textId="77777777" w:rsidR="001E3A85" w:rsidRDefault="001E3A85" w:rsidP="001E3A85"/>
    <w:p w14:paraId="71260628" w14:textId="2BF65683" w:rsidR="003E416D" w:rsidRDefault="001E3A85" w:rsidP="001E3A85">
      <w:r>
        <w:t xml:space="preserve">With these meticulously crafted recommendations and a clear roadmap for transformation, The </w:t>
      </w:r>
      <w:r w:rsidR="006F31AF">
        <w:t>Ritz-Carlton</w:t>
      </w:r>
      <w:r>
        <w:t xml:space="preserve"> Hotel can embark on a new chapter of success, where each guest experience is a </w:t>
      </w:r>
      <w:r>
        <w:lastRenderedPageBreak/>
        <w:t>testament to its commitment to excellence and a legacy that continues to shine brightly amidst the vibrant backdrop of New York City.</w:t>
      </w:r>
    </w:p>
    <w:p w14:paraId="01906972" w14:textId="5A9A4424" w:rsidR="00A243B1" w:rsidRDefault="00A243B1" w:rsidP="00A243B1">
      <w:pPr>
        <w:pStyle w:val="Heading1"/>
      </w:pPr>
      <w:bookmarkStart w:id="15" w:name="_Toc150317657"/>
      <w:r>
        <w:lastRenderedPageBreak/>
        <w:t>Action Plan</w:t>
      </w:r>
      <w:bookmarkEnd w:id="15"/>
    </w:p>
    <w:tbl>
      <w:tblPr>
        <w:tblpPr w:leftFromText="180" w:rightFromText="180" w:vertAnchor="page" w:horzAnchor="margin" w:tblpXSpec="center" w:tblpY="2407"/>
        <w:tblW w:w="11172" w:type="dxa"/>
        <w:tblCellSpacing w:w="15" w:type="dxa"/>
        <w:tblBorders>
          <w:top w:val="single" w:sz="2" w:space="0" w:color="auto"/>
          <w:left w:val="single" w:sz="2" w:space="0" w:color="auto"/>
          <w:bottom w:val="single" w:sz="2" w:space="0" w:color="auto"/>
          <w:right w:val="single" w:sz="2" w:space="0" w:color="auto"/>
        </w:tblBorders>
        <w:shd w:val="clear" w:color="auto" w:fill="444654"/>
        <w:tblCellMar>
          <w:top w:w="15" w:type="dxa"/>
          <w:left w:w="15" w:type="dxa"/>
          <w:bottom w:w="15" w:type="dxa"/>
          <w:right w:w="15" w:type="dxa"/>
        </w:tblCellMar>
        <w:tblLook w:val="04A0" w:firstRow="1" w:lastRow="0" w:firstColumn="1" w:lastColumn="0" w:noHBand="0" w:noVBand="1"/>
      </w:tblPr>
      <w:tblGrid>
        <w:gridCol w:w="889"/>
        <w:gridCol w:w="1967"/>
        <w:gridCol w:w="2937"/>
        <w:gridCol w:w="2033"/>
        <w:gridCol w:w="859"/>
        <w:gridCol w:w="1348"/>
        <w:gridCol w:w="1139"/>
      </w:tblGrid>
      <w:tr w:rsidR="00A243B1" w:rsidRPr="00A243B1" w14:paraId="46C8DFD7" w14:textId="77777777" w:rsidTr="00A243B1">
        <w:trPr>
          <w:trHeight w:val="1615"/>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444654"/>
            <w:vAlign w:val="bottom"/>
            <w:hideMark/>
          </w:tcPr>
          <w:p w14:paraId="4B5DB576" w14:textId="77777777" w:rsidR="00A243B1" w:rsidRPr="00A243B1" w:rsidRDefault="00A243B1" w:rsidP="00A243B1">
            <w:pPr>
              <w:spacing w:before="480" w:after="480" w:line="240" w:lineRule="auto"/>
              <w:jc w:val="center"/>
              <w:rPr>
                <w:rFonts w:ascii="Arial" w:eastAsia="Times New Roman" w:hAnsi="Arial" w:cs="Arial"/>
                <w:b/>
                <w:bCs/>
                <w:color w:val="FFFFFF" w:themeColor="background1"/>
                <w:kern w:val="0"/>
                <w:sz w:val="21"/>
                <w:szCs w:val="21"/>
                <w14:ligatures w14:val="none"/>
              </w:rPr>
            </w:pPr>
            <w:r w:rsidRPr="00A243B1">
              <w:rPr>
                <w:rFonts w:ascii="Arial" w:eastAsia="Times New Roman" w:hAnsi="Arial" w:cs="Arial"/>
                <w:b/>
                <w:bCs/>
                <w:color w:val="FFFFFF" w:themeColor="background1"/>
                <w:kern w:val="0"/>
                <w:sz w:val="21"/>
                <w:szCs w:val="21"/>
                <w14:ligatures w14:val="none"/>
              </w:rPr>
              <w:t>Number</w:t>
            </w:r>
          </w:p>
        </w:tc>
        <w:tc>
          <w:tcPr>
            <w:tcW w:w="0" w:type="auto"/>
            <w:tcBorders>
              <w:top w:val="single" w:sz="6" w:space="0" w:color="D9D9E3"/>
              <w:left w:val="single" w:sz="6" w:space="0" w:color="D9D9E3"/>
              <w:bottom w:val="single" w:sz="6" w:space="0" w:color="D9D9E3"/>
              <w:right w:val="single" w:sz="2" w:space="0" w:color="D9D9E3"/>
            </w:tcBorders>
            <w:shd w:val="clear" w:color="auto" w:fill="444654"/>
            <w:vAlign w:val="bottom"/>
            <w:hideMark/>
          </w:tcPr>
          <w:p w14:paraId="65074519" w14:textId="77777777" w:rsidR="00A243B1" w:rsidRPr="00A243B1" w:rsidRDefault="00A243B1" w:rsidP="00A243B1">
            <w:pPr>
              <w:spacing w:before="480" w:after="480" w:line="240" w:lineRule="auto"/>
              <w:jc w:val="center"/>
              <w:rPr>
                <w:rFonts w:ascii="Arial" w:eastAsia="Times New Roman" w:hAnsi="Arial" w:cs="Arial"/>
                <w:b/>
                <w:bCs/>
                <w:color w:val="FFFFFF" w:themeColor="background1"/>
                <w:kern w:val="0"/>
                <w:sz w:val="21"/>
                <w:szCs w:val="21"/>
                <w14:ligatures w14:val="none"/>
              </w:rPr>
            </w:pPr>
            <w:r w:rsidRPr="00A243B1">
              <w:rPr>
                <w:rFonts w:ascii="Arial" w:eastAsia="Times New Roman" w:hAnsi="Arial" w:cs="Arial"/>
                <w:b/>
                <w:bCs/>
                <w:color w:val="FFFFFF" w:themeColor="background1"/>
                <w:kern w:val="0"/>
                <w:sz w:val="21"/>
                <w:szCs w:val="21"/>
                <w14:ligatures w14:val="none"/>
              </w:rPr>
              <w:t>Problem</w:t>
            </w:r>
          </w:p>
        </w:tc>
        <w:tc>
          <w:tcPr>
            <w:tcW w:w="0" w:type="auto"/>
            <w:tcBorders>
              <w:top w:val="single" w:sz="6" w:space="0" w:color="D9D9E3"/>
              <w:left w:val="single" w:sz="6" w:space="0" w:color="D9D9E3"/>
              <w:bottom w:val="single" w:sz="6" w:space="0" w:color="D9D9E3"/>
              <w:right w:val="single" w:sz="2" w:space="0" w:color="D9D9E3"/>
            </w:tcBorders>
            <w:shd w:val="clear" w:color="auto" w:fill="444654"/>
            <w:vAlign w:val="bottom"/>
            <w:hideMark/>
          </w:tcPr>
          <w:p w14:paraId="62F2AE57" w14:textId="77777777" w:rsidR="00A243B1" w:rsidRPr="00A243B1" w:rsidRDefault="00A243B1" w:rsidP="00A243B1">
            <w:pPr>
              <w:spacing w:before="480" w:after="480" w:line="240" w:lineRule="auto"/>
              <w:jc w:val="center"/>
              <w:rPr>
                <w:rFonts w:ascii="Arial" w:eastAsia="Times New Roman" w:hAnsi="Arial" w:cs="Arial"/>
                <w:b/>
                <w:bCs/>
                <w:color w:val="FFFFFF" w:themeColor="background1"/>
                <w:kern w:val="0"/>
                <w:sz w:val="21"/>
                <w:szCs w:val="21"/>
                <w14:ligatures w14:val="none"/>
              </w:rPr>
            </w:pPr>
            <w:r w:rsidRPr="00A243B1">
              <w:rPr>
                <w:rFonts w:ascii="Arial" w:eastAsia="Times New Roman" w:hAnsi="Arial" w:cs="Arial"/>
                <w:b/>
                <w:bCs/>
                <w:color w:val="FFFFFF" w:themeColor="background1"/>
                <w:kern w:val="0"/>
                <w:sz w:val="21"/>
                <w:szCs w:val="21"/>
                <w14:ligatures w14:val="none"/>
              </w:rPr>
              <w:t>Solution</w:t>
            </w:r>
          </w:p>
        </w:tc>
        <w:tc>
          <w:tcPr>
            <w:tcW w:w="0" w:type="auto"/>
            <w:tcBorders>
              <w:top w:val="single" w:sz="6" w:space="0" w:color="D9D9E3"/>
              <w:left w:val="single" w:sz="6" w:space="0" w:color="D9D9E3"/>
              <w:bottom w:val="single" w:sz="6" w:space="0" w:color="D9D9E3"/>
              <w:right w:val="single" w:sz="2" w:space="0" w:color="D9D9E3"/>
            </w:tcBorders>
            <w:shd w:val="clear" w:color="auto" w:fill="444654"/>
            <w:vAlign w:val="bottom"/>
            <w:hideMark/>
          </w:tcPr>
          <w:p w14:paraId="13172CC7" w14:textId="77777777" w:rsidR="00A243B1" w:rsidRPr="00A243B1" w:rsidRDefault="00A243B1" w:rsidP="00A243B1">
            <w:pPr>
              <w:spacing w:before="480" w:after="480" w:line="240" w:lineRule="auto"/>
              <w:jc w:val="center"/>
              <w:rPr>
                <w:rFonts w:ascii="Arial" w:eastAsia="Times New Roman" w:hAnsi="Arial" w:cs="Arial"/>
                <w:b/>
                <w:bCs/>
                <w:color w:val="FFFFFF" w:themeColor="background1"/>
                <w:kern w:val="0"/>
                <w:sz w:val="21"/>
                <w:szCs w:val="21"/>
                <w14:ligatures w14:val="none"/>
              </w:rPr>
            </w:pPr>
            <w:r w:rsidRPr="00A243B1">
              <w:rPr>
                <w:rFonts w:ascii="Arial" w:eastAsia="Times New Roman" w:hAnsi="Arial" w:cs="Arial"/>
                <w:b/>
                <w:bCs/>
                <w:color w:val="FFFFFF" w:themeColor="background1"/>
                <w:kern w:val="0"/>
                <w:sz w:val="21"/>
                <w:szCs w:val="21"/>
                <w14:ligatures w14:val="none"/>
              </w:rPr>
              <w:t>Desired Outcome</w:t>
            </w:r>
          </w:p>
        </w:tc>
        <w:tc>
          <w:tcPr>
            <w:tcW w:w="0" w:type="auto"/>
            <w:tcBorders>
              <w:top w:val="single" w:sz="6" w:space="0" w:color="D9D9E3"/>
              <w:left w:val="single" w:sz="6" w:space="0" w:color="D9D9E3"/>
              <w:bottom w:val="single" w:sz="6" w:space="0" w:color="D9D9E3"/>
              <w:right w:val="single" w:sz="2" w:space="0" w:color="D9D9E3"/>
            </w:tcBorders>
            <w:shd w:val="clear" w:color="auto" w:fill="444654"/>
            <w:vAlign w:val="bottom"/>
            <w:hideMark/>
          </w:tcPr>
          <w:p w14:paraId="7B1D9AB7" w14:textId="77777777" w:rsidR="00A243B1" w:rsidRPr="00A243B1" w:rsidRDefault="00A243B1" w:rsidP="00A243B1">
            <w:pPr>
              <w:spacing w:before="480" w:after="480" w:line="240" w:lineRule="auto"/>
              <w:jc w:val="center"/>
              <w:rPr>
                <w:rFonts w:ascii="Arial" w:eastAsia="Times New Roman" w:hAnsi="Arial" w:cs="Arial"/>
                <w:b/>
                <w:bCs/>
                <w:color w:val="FFFFFF" w:themeColor="background1"/>
                <w:kern w:val="0"/>
                <w:sz w:val="21"/>
                <w:szCs w:val="21"/>
                <w14:ligatures w14:val="none"/>
              </w:rPr>
            </w:pPr>
            <w:r w:rsidRPr="00A243B1">
              <w:rPr>
                <w:rFonts w:ascii="Arial" w:eastAsia="Times New Roman" w:hAnsi="Arial" w:cs="Arial"/>
                <w:b/>
                <w:bCs/>
                <w:color w:val="FFFFFF" w:themeColor="background1"/>
                <w:kern w:val="0"/>
                <w:sz w:val="21"/>
                <w:szCs w:val="21"/>
                <w14:ligatures w14:val="none"/>
              </w:rPr>
              <w:t>Time Scale</w:t>
            </w:r>
          </w:p>
        </w:tc>
        <w:tc>
          <w:tcPr>
            <w:tcW w:w="0" w:type="auto"/>
            <w:tcBorders>
              <w:top w:val="single" w:sz="6" w:space="0" w:color="D9D9E3"/>
              <w:left w:val="single" w:sz="6" w:space="0" w:color="D9D9E3"/>
              <w:bottom w:val="single" w:sz="6" w:space="0" w:color="D9D9E3"/>
              <w:right w:val="single" w:sz="2" w:space="0" w:color="D9D9E3"/>
            </w:tcBorders>
            <w:shd w:val="clear" w:color="auto" w:fill="444654"/>
            <w:vAlign w:val="bottom"/>
            <w:hideMark/>
          </w:tcPr>
          <w:p w14:paraId="39C5692C" w14:textId="77777777" w:rsidR="00A243B1" w:rsidRPr="00A243B1" w:rsidRDefault="00A243B1" w:rsidP="00A243B1">
            <w:pPr>
              <w:spacing w:before="480" w:after="480" w:line="240" w:lineRule="auto"/>
              <w:jc w:val="center"/>
              <w:rPr>
                <w:rFonts w:ascii="Arial" w:eastAsia="Times New Roman" w:hAnsi="Arial" w:cs="Arial"/>
                <w:b/>
                <w:bCs/>
                <w:color w:val="FFFFFF" w:themeColor="background1"/>
                <w:kern w:val="0"/>
                <w:sz w:val="21"/>
                <w:szCs w:val="21"/>
                <w14:ligatures w14:val="none"/>
              </w:rPr>
            </w:pPr>
            <w:r w:rsidRPr="00A243B1">
              <w:rPr>
                <w:rFonts w:ascii="Arial" w:eastAsia="Times New Roman" w:hAnsi="Arial" w:cs="Arial"/>
                <w:b/>
                <w:bCs/>
                <w:color w:val="FFFFFF" w:themeColor="background1"/>
                <w:kern w:val="0"/>
                <w:sz w:val="21"/>
                <w:szCs w:val="21"/>
                <w14:ligatures w14:val="none"/>
              </w:rPr>
              <w:t>Completion Date</w:t>
            </w:r>
          </w:p>
        </w:tc>
        <w:tc>
          <w:tcPr>
            <w:tcW w:w="0" w:type="auto"/>
            <w:tcBorders>
              <w:top w:val="single" w:sz="6" w:space="0" w:color="D9D9E3"/>
              <w:left w:val="single" w:sz="6" w:space="0" w:color="D9D9E3"/>
              <w:bottom w:val="single" w:sz="6" w:space="0" w:color="D9D9E3"/>
              <w:right w:val="single" w:sz="6" w:space="0" w:color="D9D9E3"/>
            </w:tcBorders>
            <w:shd w:val="clear" w:color="auto" w:fill="444654"/>
            <w:vAlign w:val="bottom"/>
            <w:hideMark/>
          </w:tcPr>
          <w:p w14:paraId="65609F37" w14:textId="77777777" w:rsidR="00A243B1" w:rsidRPr="00A243B1" w:rsidRDefault="00A243B1" w:rsidP="00A243B1">
            <w:pPr>
              <w:spacing w:before="480" w:after="480" w:line="240" w:lineRule="auto"/>
              <w:jc w:val="center"/>
              <w:rPr>
                <w:rFonts w:ascii="Arial" w:eastAsia="Times New Roman" w:hAnsi="Arial" w:cs="Arial"/>
                <w:b/>
                <w:bCs/>
                <w:color w:val="FFFFFF" w:themeColor="background1"/>
                <w:kern w:val="0"/>
                <w:sz w:val="21"/>
                <w:szCs w:val="21"/>
                <w14:ligatures w14:val="none"/>
              </w:rPr>
            </w:pPr>
            <w:r w:rsidRPr="00A243B1">
              <w:rPr>
                <w:rFonts w:ascii="Arial" w:eastAsia="Times New Roman" w:hAnsi="Arial" w:cs="Arial"/>
                <w:b/>
                <w:bCs/>
                <w:color w:val="FFFFFF" w:themeColor="background1"/>
                <w:kern w:val="0"/>
                <w:sz w:val="21"/>
                <w:szCs w:val="21"/>
                <w14:ligatures w14:val="none"/>
              </w:rPr>
              <w:t>Planned Budget</w:t>
            </w:r>
          </w:p>
        </w:tc>
      </w:tr>
      <w:tr w:rsidR="00A243B1" w:rsidRPr="00A243B1" w14:paraId="52F08E51" w14:textId="77777777" w:rsidTr="00A243B1">
        <w:trPr>
          <w:trHeight w:val="2440"/>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2340134C"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1</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6C311C6E"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Decline in service quality</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331C8F4A"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Comprehensive staff training program, employee recognition system</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69B1CFF0"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Improved guest satisfaction, reduced turnover</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65832405"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6 months</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7309BAFD"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30/06/2024</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575780AF"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£150,000</w:t>
            </w:r>
          </w:p>
        </w:tc>
      </w:tr>
      <w:tr w:rsidR="00A243B1" w:rsidRPr="00A243B1" w14:paraId="1C61F7A5" w14:textId="77777777" w:rsidTr="00A243B1">
        <w:trPr>
          <w:trHeight w:val="2440"/>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7190A3F9"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2</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54EF6C89"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Operational inefficiency</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00239EF6"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Digital check-in/check-out system, rigorous maintenance schedule</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7195F903"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Reduced wait times, enhanced room quality</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217EEA65"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8 months</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1CF2E1C3"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31/08/2024</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2CCBAABE"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£200,000</w:t>
            </w:r>
          </w:p>
        </w:tc>
      </w:tr>
      <w:tr w:rsidR="00A243B1" w:rsidRPr="00A243B1" w14:paraId="1B373452" w14:textId="77777777" w:rsidTr="00A243B1">
        <w:trPr>
          <w:trHeight w:val="2698"/>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75662664"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3</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6ADBC608"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Guest feedback challenges</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0C491CEB"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Real-time feedback mechanisms, data analytics</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6BE70829"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Improved guest experience, enhanced service quality</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1930EDDB"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5 months</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05219FD6"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31/05/2024</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75FD8DD6"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£100,000</w:t>
            </w:r>
          </w:p>
        </w:tc>
      </w:tr>
      <w:tr w:rsidR="00A243B1" w:rsidRPr="00A243B1" w14:paraId="1CA7AC9A" w14:textId="77777777" w:rsidTr="00A243B1">
        <w:trPr>
          <w:trHeight w:val="2715"/>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2FDEDEB8"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lastRenderedPageBreak/>
              <w:t>4</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141303C6"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Reputation management and online presence</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38848EFC"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Proactive online reputation management, professional response to negative reviews</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506E1B09"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Enhanced online image, increased bookings</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2B0FF8AB"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7 months</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1EC38E24"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31/07/2024</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4F30C2A2" w14:textId="77777777" w:rsidR="00A243B1" w:rsidRPr="00A243B1" w:rsidRDefault="00A243B1" w:rsidP="00A243B1">
            <w:pPr>
              <w:spacing w:before="480" w:after="480" w:line="240" w:lineRule="auto"/>
              <w:rPr>
                <w:rFonts w:ascii="Arial" w:eastAsia="Times New Roman" w:hAnsi="Arial" w:cs="Arial"/>
                <w:color w:val="FFFFFF" w:themeColor="background1"/>
                <w:kern w:val="0"/>
                <w:sz w:val="21"/>
                <w:szCs w:val="21"/>
                <w14:ligatures w14:val="none"/>
              </w:rPr>
            </w:pPr>
            <w:r w:rsidRPr="00A243B1">
              <w:rPr>
                <w:rFonts w:ascii="Arial" w:eastAsia="Times New Roman" w:hAnsi="Arial" w:cs="Arial"/>
                <w:color w:val="FFFFFF" w:themeColor="background1"/>
                <w:kern w:val="0"/>
                <w:sz w:val="21"/>
                <w:szCs w:val="21"/>
                <w14:ligatures w14:val="none"/>
              </w:rPr>
              <w:t>£50,000</w:t>
            </w:r>
          </w:p>
        </w:tc>
      </w:tr>
    </w:tbl>
    <w:p w14:paraId="23B614F2" w14:textId="77777777" w:rsidR="003E416D" w:rsidRDefault="003E416D" w:rsidP="001E3A85">
      <w:pPr>
        <w:rPr>
          <w:color w:val="000000" w:themeColor="text1"/>
        </w:rPr>
      </w:pPr>
    </w:p>
    <w:p w14:paraId="4F852C12" w14:textId="77777777" w:rsidR="00A243B1" w:rsidRDefault="00A243B1" w:rsidP="001E3A85">
      <w:pPr>
        <w:rPr>
          <w:color w:val="000000" w:themeColor="text1"/>
        </w:rPr>
      </w:pPr>
    </w:p>
    <w:p w14:paraId="535B457F" w14:textId="77777777" w:rsidR="00A243B1" w:rsidRPr="00A243B1" w:rsidRDefault="00A243B1" w:rsidP="001E3A85">
      <w:pPr>
        <w:rPr>
          <w:color w:val="000000" w:themeColor="text1"/>
        </w:rPr>
      </w:pPr>
    </w:p>
    <w:p w14:paraId="263D3AFD" w14:textId="77777777" w:rsidR="003E416D" w:rsidRPr="00A243B1" w:rsidRDefault="003E416D" w:rsidP="001E3A85">
      <w:pPr>
        <w:rPr>
          <w:color w:val="000000" w:themeColor="text1"/>
        </w:rPr>
      </w:pPr>
    </w:p>
    <w:p w14:paraId="03ECE9E3" w14:textId="77777777" w:rsidR="003E416D" w:rsidRDefault="003E416D" w:rsidP="001E3A85"/>
    <w:p w14:paraId="3B6D1CFA" w14:textId="77777777" w:rsidR="003E416D" w:rsidRDefault="003E416D" w:rsidP="001E3A85"/>
    <w:p w14:paraId="0EC98F63" w14:textId="77777777" w:rsidR="003E416D" w:rsidRDefault="003E416D" w:rsidP="001E3A85"/>
    <w:p w14:paraId="7E0E2D76" w14:textId="77777777" w:rsidR="00A243B1" w:rsidRDefault="00A243B1" w:rsidP="001E3A85"/>
    <w:p w14:paraId="05B4B5DC" w14:textId="77777777" w:rsidR="00A243B1" w:rsidRDefault="00A243B1" w:rsidP="001E3A85"/>
    <w:p w14:paraId="3247BA56" w14:textId="77777777" w:rsidR="00A243B1" w:rsidRDefault="00A243B1" w:rsidP="001E3A85"/>
    <w:p w14:paraId="77E94910" w14:textId="77777777" w:rsidR="00A243B1" w:rsidRDefault="00A243B1" w:rsidP="001E3A85"/>
    <w:p w14:paraId="100E235C" w14:textId="77777777" w:rsidR="00A243B1" w:rsidRDefault="00A243B1" w:rsidP="001E3A85"/>
    <w:p w14:paraId="09327B39" w14:textId="77777777" w:rsidR="00A243B1" w:rsidRDefault="00A243B1" w:rsidP="001E3A85"/>
    <w:p w14:paraId="5C204DDB" w14:textId="77777777" w:rsidR="00A243B1" w:rsidRDefault="00A243B1" w:rsidP="001E3A85"/>
    <w:p w14:paraId="65CE91C1" w14:textId="77777777" w:rsidR="00A243B1" w:rsidRDefault="00A243B1" w:rsidP="001E3A85"/>
    <w:p w14:paraId="512B4F03" w14:textId="77777777" w:rsidR="00A243B1" w:rsidRDefault="00A243B1" w:rsidP="001E3A85"/>
    <w:p w14:paraId="0E089A7B" w14:textId="77777777" w:rsidR="00A243B1" w:rsidRDefault="00A243B1" w:rsidP="001E3A85"/>
    <w:p w14:paraId="5993728C" w14:textId="77777777" w:rsidR="00A243B1" w:rsidRDefault="00A243B1" w:rsidP="001E3A85"/>
    <w:p w14:paraId="3BBB14F9" w14:textId="1B0678E9" w:rsidR="00A243B1" w:rsidRDefault="004C4976" w:rsidP="004C4976">
      <w:pPr>
        <w:pStyle w:val="Heading1"/>
      </w:pPr>
      <w:bookmarkStart w:id="16" w:name="_Toc150317658"/>
      <w:r>
        <w:lastRenderedPageBreak/>
        <w:t>Conclusion</w:t>
      </w:r>
      <w:bookmarkEnd w:id="16"/>
    </w:p>
    <w:p w14:paraId="128DAA54" w14:textId="77777777" w:rsidR="00871109" w:rsidRPr="00871109" w:rsidRDefault="00871109" w:rsidP="00871109"/>
    <w:p w14:paraId="1348F5AC" w14:textId="2B5FDE9D" w:rsidR="004C4976" w:rsidRDefault="004C4976" w:rsidP="004C4976">
      <w:r>
        <w:t xml:space="preserve">The </w:t>
      </w:r>
      <w:r w:rsidR="006F31AF">
        <w:t>Ritz-Carlton</w:t>
      </w:r>
      <w:r>
        <w:t xml:space="preserve"> Hotel is currently facing a range of complex challenges that demand immediate and comprehensive attention. The hotel's long-standing reputation for luxury and exceptional guest experiences is at risk due to declining guest satisfaction and an alarming increase in negative reviews. However, by embracing the strategic recommendations put forth by Elite Hospitality Solutions, the hotel not only </w:t>
      </w:r>
      <w:proofErr w:type="gramStart"/>
      <w:r>
        <w:t>has the opportunity to</w:t>
      </w:r>
      <w:proofErr w:type="gramEnd"/>
      <w:r>
        <w:t xml:space="preserve"> address these pressing issues but also to emerge from this period of adversity stronger and more resilient than ever before.</w:t>
      </w:r>
    </w:p>
    <w:p w14:paraId="6D285A6D" w14:textId="0571C2FC" w:rsidR="00F16E99" w:rsidRDefault="00F16E99" w:rsidP="00F16E99">
      <w:r>
        <w:t>The strategic recommendations outlined in this report offer a clear and actionable roadmap for The Ritz-Carlton Hotel to navigate these challenges successfully. The core of these recommendations lies in elevating guest experience through comprehensive staff training programs. By developing tailored training modules that emphasize the importance of soft skills, effective guest interactions, and conflict resolution techniques, the hotel's staff will be equipped with the necessary skills to engage with guests more effectively, fostering improved guest satisfaction and loyalty.</w:t>
      </w:r>
    </w:p>
    <w:p w14:paraId="71255CBC" w14:textId="77777777" w:rsidR="00F16E99" w:rsidRDefault="00F16E99" w:rsidP="00F16E99">
      <w:r>
        <w:t>Additionally, implementing an employee recognition system is vital to combat the concerning increase in employee turnover. This system will celebrate outstanding performance and contribute to a culture of appreciation and job satisfaction. Imagining a monthly "Employee Excellence Awards" ceremony, complete with red carpet entrances and recognition for top-performing employees, serves to inspire and motivate the hotel's workforce, leading to higher service standards and ultimately, improved guest experiences.</w:t>
      </w:r>
    </w:p>
    <w:p w14:paraId="2587D0B2" w14:textId="77777777" w:rsidR="00F16E99" w:rsidRDefault="00F16E99" w:rsidP="00F16E99">
      <w:r>
        <w:t>Operational streamlining is another key aspect of the recommendations. The implementation of a user-friendly digital check-in/check-out system will significantly reduce wait times, enhancing guest convenience and aligning the hotel with contemporary expectations. The vision of a futuristic check-in experience, where concierges armed with tablets streamline the process and recommend nearby attractions based on guest interests, reflects the hotel's commitment to operational excellence.</w:t>
      </w:r>
    </w:p>
    <w:p w14:paraId="3CE685D8" w14:textId="77777777" w:rsidR="00F16E99" w:rsidRDefault="00F16E99" w:rsidP="00F16E99">
      <w:r>
        <w:t>Furthermore, we emphasize the importance of a rigorous maintenance schedule to address concerns regarding room cleanliness and maintenance. A dedicated maintenance team, equipped with state-of-the-art tools, will ensure that each room meets the high standards expected by guests. The vision of a dedicated maintenance brigade that meticulously inspects every detail and refreshes rooms upon guest check-out creates a compelling image of the hotel's dedication to excellence in every aspect of the guest experience.</w:t>
      </w:r>
    </w:p>
    <w:p w14:paraId="6E613DB8" w14:textId="77777777" w:rsidR="00F16E99" w:rsidRDefault="00F16E99" w:rsidP="00F16E99">
      <w:r>
        <w:t>Revamping guest feedback mechanisms is a fundamental component of the recommendations. Introducing real-time feedback mechanisms through feedback kiosks and a mobile app empowers guests to voice their concerns during their stay. This proactive approach will enable the hotel to address issues promptly and create a service culture focused on exceeding guest expectations.</w:t>
      </w:r>
    </w:p>
    <w:p w14:paraId="75F46A9F" w14:textId="77777777" w:rsidR="00F16E99" w:rsidRDefault="00F16E99" w:rsidP="00F16E99">
      <w:r>
        <w:lastRenderedPageBreak/>
        <w:t>Utilizing data analytics for continuous improvement is a data-driven approach to refining services. By employing data analytics tools to process guest feedback and operational data, the hotel can gain invaluable insights into areas for improvement. Conducting regular data-driven reviews and implementing targeted initiatives based on data insights will ensure that the hotel remains responsive to evolving guest preferences.</w:t>
      </w:r>
    </w:p>
    <w:p w14:paraId="11C07111" w14:textId="77777777" w:rsidR="00F16E99" w:rsidRDefault="00F16E99" w:rsidP="00F16E99">
      <w:r>
        <w:t>Finally, we propose a proactive online reputation management strategy to counteract the effects of negative reviews and showcase positive guest experiences. This strategy involves appointing a dedicated online reputation manager and creating a social media team to engage with guests and promote positive feedback. Implementing an online reputation management software further ensures that the hotel maintains control over its online image, attracting potential guests and reinforcing its commitment to excellence.</w:t>
      </w:r>
    </w:p>
    <w:p w14:paraId="07B47BA4" w14:textId="77777777" w:rsidR="00F16E99" w:rsidRDefault="00F16E99" w:rsidP="00F16E99">
      <w:r>
        <w:t>Change management is a crucial aspect of the recommendations, emphasizing the engagement of employees in the transformation process. Establishing regular feedback sessions and cross-functional teams encourages employees to take ownership of their roles in the hotel's success.</w:t>
      </w:r>
    </w:p>
    <w:p w14:paraId="135C0998" w14:textId="77777777" w:rsidR="00F16E99" w:rsidRDefault="00F16E99" w:rsidP="00F16E99">
      <w:r>
        <w:t>Providing training and resources for skill development is essential to equipping staff with the skills necessary to meet evolving guest expectations. Collaborating with educational institutions and industry experts, creating a digital learning platform, and assigning mentors or coaches reflect the hotel's dedication to empowering its employees.</w:t>
      </w:r>
    </w:p>
    <w:p w14:paraId="18A17ABE" w14:textId="77777777" w:rsidR="00F16E99" w:rsidRDefault="00F16E99" w:rsidP="00F16E99">
      <w:r>
        <w:t>Establishing key performance indicators (KPIs) is a data-driven approach to measuring the success of the implemented strategies. By identifying relevant KPIs, setting specific targets, and implementing a robust performance tracking system, the hotel can ensure that progress is continually monitored and evaluated, supporting data-driven decision-making and sustainable progress.</w:t>
      </w:r>
    </w:p>
    <w:p w14:paraId="2C66046B" w14:textId="77777777" w:rsidR="00F16E99" w:rsidRDefault="00F16E99" w:rsidP="00F16E99">
      <w:r>
        <w:t>Regarding cost considerations, the estimated cost of implementing the recommended measures is approximately £500,000. While this initial investment is substantial, it is crucial to view it as a strategic allocation of resources aimed at securing the hotel's long-term success and competitiveness in the challenging hospitality market. The hotel's commitment to these investments is a testament to its dedication to providing exceptional guest experiences.</w:t>
      </w:r>
    </w:p>
    <w:p w14:paraId="60C454D6" w14:textId="77777777" w:rsidR="00F16E99" w:rsidRDefault="00F16E99" w:rsidP="00F16E99"/>
    <w:p w14:paraId="21AD5D01" w14:textId="7D38E696" w:rsidR="00A243B1" w:rsidRDefault="00F16E99" w:rsidP="00F16E99">
      <w:r>
        <w:t>The Ritz-Carlton Hotel has the potential to overcome its current challenges and emerge as a stronger and more exceptional establishment. By implementing these strategic recommendations, the hotel can ensure the satisfaction of its guests, maintain its reputation for luxury, and navigate the evolving landscape of the hospitality industry successfully. The journey ahead may require dedication and hard work, but the rewards in terms of guest satisfaction and long-term success will be well worth the effort.</w:t>
      </w:r>
    </w:p>
    <w:p w14:paraId="2B0E0A2C" w14:textId="77777777" w:rsidR="00A243B1" w:rsidRDefault="00A243B1" w:rsidP="001E3A85"/>
    <w:p w14:paraId="73CC69F2" w14:textId="77777777" w:rsidR="00A243B1" w:rsidRDefault="00A243B1" w:rsidP="001E3A85"/>
    <w:p w14:paraId="74F35998" w14:textId="77777777" w:rsidR="00A243B1" w:rsidRDefault="00A243B1" w:rsidP="001E3A85"/>
    <w:p w14:paraId="29AFC58A" w14:textId="1E3AEE1E" w:rsidR="003E416D" w:rsidRDefault="008D0CF5" w:rsidP="008D0CF5">
      <w:pPr>
        <w:pStyle w:val="Heading1"/>
      </w:pPr>
      <w:bookmarkStart w:id="17" w:name="_Toc150317659"/>
      <w:r>
        <w:lastRenderedPageBreak/>
        <w:t>References</w:t>
      </w:r>
      <w:bookmarkEnd w:id="17"/>
    </w:p>
    <w:p w14:paraId="0EF2F19D" w14:textId="77777777" w:rsidR="008D0CF5" w:rsidRDefault="008D0CF5" w:rsidP="008D0CF5">
      <w:pPr>
        <w:pStyle w:val="NormalWeb"/>
        <w:spacing w:before="0" w:beforeAutospacing="0" w:after="240" w:afterAutospacing="0" w:line="360" w:lineRule="auto"/>
        <w:rPr>
          <w:sz w:val="36"/>
          <w:szCs w:val="36"/>
        </w:rPr>
      </w:pPr>
      <w:r>
        <w:rPr>
          <w:sz w:val="36"/>
          <w:szCs w:val="36"/>
        </w:rPr>
        <w:t>Reference list</w:t>
      </w:r>
    </w:p>
    <w:p w14:paraId="2D849BB7" w14:textId="2E27A9C5" w:rsidR="00F054F0" w:rsidRDefault="00F054F0" w:rsidP="00F054F0">
      <w:pPr>
        <w:pStyle w:val="NormalWeb"/>
        <w:spacing w:before="0" w:beforeAutospacing="0" w:after="240" w:afterAutospacing="0" w:line="360" w:lineRule="auto"/>
      </w:pPr>
      <w:proofErr w:type="spellStart"/>
      <w:proofErr w:type="gramStart"/>
      <w:r>
        <w:t>A.killian</w:t>
      </w:r>
      <w:proofErr w:type="spellEnd"/>
      <w:proofErr w:type="gramEnd"/>
      <w:r>
        <w:t xml:space="preserve">, (2019). Human Assets Administration Practices &amp; Job Satisfaction: A Obtain Competencies of Hotel Industry. </w:t>
      </w:r>
      <w:r>
        <w:rPr>
          <w:i/>
          <w:iCs/>
        </w:rPr>
        <w:t>International Journal of Science and Research (IJSR)</w:t>
      </w:r>
      <w:r>
        <w:t xml:space="preserve">, 5(5), pp.686–689. </w:t>
      </w:r>
      <w:proofErr w:type="spellStart"/>
      <w:proofErr w:type="gramStart"/>
      <w:r>
        <w:t>doi:https</w:t>
      </w:r>
      <w:proofErr w:type="spellEnd"/>
      <w:r>
        <w:t>://doi.org/10.21275/v5i5.nov163335</w:t>
      </w:r>
      <w:proofErr w:type="gramEnd"/>
      <w:r>
        <w:t>.</w:t>
      </w:r>
    </w:p>
    <w:p w14:paraId="34258F9E" w14:textId="77777777" w:rsidR="00C256AD" w:rsidRDefault="00C256AD" w:rsidP="00C256AD">
      <w:pPr>
        <w:pStyle w:val="NormalWeb"/>
        <w:spacing w:before="0" w:beforeAutospacing="0" w:after="240" w:afterAutospacing="0" w:line="360" w:lineRule="auto"/>
      </w:pPr>
      <w:proofErr w:type="spellStart"/>
      <w:r>
        <w:t>Alanwor</w:t>
      </w:r>
      <w:proofErr w:type="spellEnd"/>
      <w:r>
        <w:t xml:space="preserve">, M. (2021). Hotel management and quality of hotel services. </w:t>
      </w:r>
      <w:r>
        <w:rPr>
          <w:i/>
          <w:iCs/>
        </w:rPr>
        <w:t>Journal of Process Management. New Technologies</w:t>
      </w:r>
      <w:r>
        <w:t xml:space="preserve">, 4(1), pp.25–29. </w:t>
      </w:r>
      <w:proofErr w:type="spellStart"/>
      <w:proofErr w:type="gramStart"/>
      <w:r>
        <w:t>doi:https</w:t>
      </w:r>
      <w:proofErr w:type="spellEnd"/>
      <w:r>
        <w:t>://doi.org/10.5937/jpmnt1601025b</w:t>
      </w:r>
      <w:proofErr w:type="gramEnd"/>
      <w:r>
        <w:t>.</w:t>
      </w:r>
    </w:p>
    <w:p w14:paraId="1941407F" w14:textId="77777777" w:rsidR="00FB45ED" w:rsidRDefault="00FB45ED" w:rsidP="00FB45ED">
      <w:pPr>
        <w:pStyle w:val="NormalWeb"/>
        <w:spacing w:before="0" w:beforeAutospacing="0" w:after="240" w:afterAutospacing="0" w:line="360" w:lineRule="auto"/>
      </w:pPr>
      <w:r>
        <w:t xml:space="preserve">Alonso, R. (2020). Hotel Management Contracts: </w:t>
      </w:r>
      <w:proofErr w:type="gramStart"/>
      <w:r>
        <w:t>a</w:t>
      </w:r>
      <w:proofErr w:type="gramEnd"/>
      <w:r>
        <w:t xml:space="preserve"> Particularly Rich Research Context. </w:t>
      </w:r>
      <w:r>
        <w:rPr>
          <w:i/>
          <w:iCs/>
        </w:rPr>
        <w:t>Journal of Hotel &amp; Business Management</w:t>
      </w:r>
      <w:r>
        <w:t xml:space="preserve">, 03(01). </w:t>
      </w:r>
      <w:proofErr w:type="spellStart"/>
      <w:proofErr w:type="gramStart"/>
      <w:r>
        <w:t>doi:https</w:t>
      </w:r>
      <w:proofErr w:type="spellEnd"/>
      <w:r>
        <w:t>://doi.org/10.4172/2169-0286.1000e107</w:t>
      </w:r>
      <w:proofErr w:type="gramEnd"/>
      <w:r>
        <w:t>.</w:t>
      </w:r>
    </w:p>
    <w:p w14:paraId="192BD899" w14:textId="77777777" w:rsidR="008D0CF5" w:rsidRDefault="008D0CF5" w:rsidP="008D0CF5">
      <w:pPr>
        <w:pStyle w:val="NormalWeb"/>
        <w:spacing w:before="0" w:beforeAutospacing="0" w:after="240" w:afterAutospacing="0" w:line="360" w:lineRule="auto"/>
      </w:pPr>
      <w:r>
        <w:t xml:space="preserve">Abdel Rahman, H. (2021). History of Secular Tourism in Sinai (1805-1936). </w:t>
      </w:r>
      <w:r>
        <w:rPr>
          <w:i/>
          <w:iCs/>
        </w:rPr>
        <w:t>International Academic Journal Faculty of Tourism and Hotel Management</w:t>
      </w:r>
      <w:r>
        <w:t xml:space="preserve">, 3(3), pp.298–322. </w:t>
      </w:r>
      <w:proofErr w:type="spellStart"/>
      <w:proofErr w:type="gramStart"/>
      <w:r>
        <w:t>doi:https</w:t>
      </w:r>
      <w:proofErr w:type="spellEnd"/>
      <w:r>
        <w:t>://doi.org/10.21608/ijaf.2017.95546</w:t>
      </w:r>
      <w:proofErr w:type="gramEnd"/>
      <w:r>
        <w:t>.</w:t>
      </w:r>
    </w:p>
    <w:p w14:paraId="422120C7" w14:textId="77777777" w:rsidR="008D0CF5" w:rsidRDefault="008D0CF5" w:rsidP="008D0CF5">
      <w:pPr>
        <w:pStyle w:val="NormalWeb"/>
        <w:spacing w:before="0" w:beforeAutospacing="0" w:after="240" w:afterAutospacing="0" w:line="360" w:lineRule="auto"/>
      </w:pPr>
      <w:proofErr w:type="spellStart"/>
      <w:r>
        <w:t>Abdelrady</w:t>
      </w:r>
      <w:proofErr w:type="spellEnd"/>
      <w:r>
        <w:t xml:space="preserve">, M. and Hussien, F. (2020). The Relationship between Water Management, Operational Performance and Competitive Advantage in Egyptian Hotels. </w:t>
      </w:r>
      <w:r>
        <w:rPr>
          <w:i/>
          <w:iCs/>
        </w:rPr>
        <w:t>International Academic Journal Faculty of Tourism and Hotel Management</w:t>
      </w:r>
      <w:r>
        <w:t xml:space="preserve">, 6(1), pp.1–31. </w:t>
      </w:r>
      <w:proofErr w:type="spellStart"/>
      <w:proofErr w:type="gramStart"/>
      <w:r>
        <w:t>doi:https</w:t>
      </w:r>
      <w:proofErr w:type="spellEnd"/>
      <w:r>
        <w:t>://doi.org/10.21608/ijaf.2020.47843.1005</w:t>
      </w:r>
      <w:proofErr w:type="gramEnd"/>
      <w:r>
        <w:t>.</w:t>
      </w:r>
    </w:p>
    <w:p w14:paraId="56506D00" w14:textId="69F8BDC1" w:rsidR="00AD08E8" w:rsidRDefault="00AD08E8" w:rsidP="008D0CF5">
      <w:pPr>
        <w:pStyle w:val="NormalWeb"/>
        <w:spacing w:before="0" w:beforeAutospacing="0" w:after="240" w:afterAutospacing="0" w:line="360" w:lineRule="auto"/>
      </w:pPr>
      <w:r>
        <w:t xml:space="preserve">Balasubramanian, S. (2019). A Swot Analysis. </w:t>
      </w:r>
      <w:r>
        <w:rPr>
          <w:i/>
          <w:iCs/>
        </w:rPr>
        <w:t>SSRN Electronic Journal</w:t>
      </w:r>
      <w:r>
        <w:t xml:space="preserve">, 21(2231). </w:t>
      </w:r>
      <w:proofErr w:type="spellStart"/>
      <w:proofErr w:type="gramStart"/>
      <w:r>
        <w:t>doi:https</w:t>
      </w:r>
      <w:proofErr w:type="spellEnd"/>
      <w:r>
        <w:t>://doi.org/10.2139/ssrn.1457838</w:t>
      </w:r>
      <w:proofErr w:type="gramEnd"/>
      <w:r>
        <w:t>.</w:t>
      </w:r>
    </w:p>
    <w:p w14:paraId="0BF338CE" w14:textId="77777777" w:rsidR="008D0CF5" w:rsidRDefault="008D0CF5" w:rsidP="008D0CF5">
      <w:pPr>
        <w:pStyle w:val="NormalWeb"/>
        <w:spacing w:before="0" w:beforeAutospacing="0" w:after="240" w:afterAutospacing="0" w:line="360" w:lineRule="auto"/>
      </w:pPr>
      <w:r>
        <w:t xml:space="preserve">Balmer, J.M.T. and Soenen, G.B. (2020). The Acid Test of Corporate Identity </w:t>
      </w:r>
      <w:proofErr w:type="spellStart"/>
      <w:r>
        <w:t>Management</w:t>
      </w:r>
      <w:r>
        <w:rPr>
          <w:vertAlign w:val="superscript"/>
        </w:rPr>
        <w:t>TM</w:t>
      </w:r>
      <w:proofErr w:type="spellEnd"/>
      <w:r>
        <w:t xml:space="preserve">. </w:t>
      </w:r>
      <w:r>
        <w:rPr>
          <w:i/>
          <w:iCs/>
        </w:rPr>
        <w:t>Journal of Marketing Management</w:t>
      </w:r>
      <w:r>
        <w:t xml:space="preserve">, 15(1-3), pp.69–92. </w:t>
      </w:r>
      <w:proofErr w:type="spellStart"/>
      <w:proofErr w:type="gramStart"/>
      <w:r>
        <w:t>doi:https</w:t>
      </w:r>
      <w:proofErr w:type="spellEnd"/>
      <w:r>
        <w:t>://doi.org/10.1362/026725799784870441</w:t>
      </w:r>
      <w:proofErr w:type="gramEnd"/>
      <w:r>
        <w:t>.</w:t>
      </w:r>
    </w:p>
    <w:p w14:paraId="0CD6E765" w14:textId="77777777" w:rsidR="008D0CF5" w:rsidRDefault="008D0CF5" w:rsidP="008D0CF5">
      <w:pPr>
        <w:pStyle w:val="NormalWeb"/>
        <w:spacing w:before="0" w:beforeAutospacing="0" w:after="240" w:afterAutospacing="0" w:line="360" w:lineRule="auto"/>
      </w:pPr>
      <w:r>
        <w:t xml:space="preserve">Billis, D. (2023). </w:t>
      </w:r>
      <w:r>
        <w:rPr>
          <w:i/>
          <w:iCs/>
        </w:rPr>
        <w:t>Hybrid Organizations and the Third Sector</w:t>
      </w:r>
      <w:r>
        <w:t xml:space="preserve">. </w:t>
      </w:r>
      <w:proofErr w:type="spellStart"/>
      <w:r>
        <w:t>humo</w:t>
      </w:r>
      <w:proofErr w:type="spellEnd"/>
      <w:r>
        <w:t xml:space="preserve">. </w:t>
      </w:r>
      <w:proofErr w:type="spellStart"/>
      <w:proofErr w:type="gramStart"/>
      <w:r>
        <w:t>doi:https</w:t>
      </w:r>
      <w:proofErr w:type="spellEnd"/>
      <w:r>
        <w:t>://doi.org/10.1007/978-0-230-36439-4</w:t>
      </w:r>
      <w:proofErr w:type="gramEnd"/>
      <w:r>
        <w:t>.</w:t>
      </w:r>
    </w:p>
    <w:p w14:paraId="2B77B5C8" w14:textId="77777777" w:rsidR="008D0CF5" w:rsidRDefault="008D0CF5" w:rsidP="008D0CF5">
      <w:pPr>
        <w:pStyle w:val="NormalWeb"/>
        <w:spacing w:before="0" w:beforeAutospacing="0" w:after="240" w:afterAutospacing="0" w:line="360" w:lineRule="auto"/>
      </w:pPr>
      <w:r>
        <w:lastRenderedPageBreak/>
        <w:t xml:space="preserve">Brearley, J.M. (2023). Anxiety in the </w:t>
      </w:r>
      <w:proofErr w:type="spellStart"/>
      <w:r>
        <w:t>organisational</w:t>
      </w:r>
      <w:proofErr w:type="spellEnd"/>
      <w:r>
        <w:t xml:space="preserve"> context: Experiences of consultancy. </w:t>
      </w:r>
      <w:r>
        <w:rPr>
          <w:i/>
          <w:iCs/>
        </w:rPr>
        <w:t>Journal of Social Work Practice</w:t>
      </w:r>
      <w:r>
        <w:t xml:space="preserve">, 1(4), pp.33–47. </w:t>
      </w:r>
      <w:proofErr w:type="spellStart"/>
      <w:proofErr w:type="gramStart"/>
      <w:r>
        <w:t>doi:https</w:t>
      </w:r>
      <w:proofErr w:type="spellEnd"/>
      <w:r>
        <w:t>://doi.org/10.1080/02650538508414936</w:t>
      </w:r>
      <w:proofErr w:type="gramEnd"/>
      <w:r>
        <w:t>.</w:t>
      </w:r>
    </w:p>
    <w:p w14:paraId="599CDC8A" w14:textId="77777777" w:rsidR="00F054F0" w:rsidRDefault="00F054F0" w:rsidP="00F054F0">
      <w:pPr>
        <w:pStyle w:val="NormalWeb"/>
        <w:spacing w:before="0" w:beforeAutospacing="0" w:after="240" w:afterAutospacing="0" w:line="360" w:lineRule="auto"/>
      </w:pPr>
      <w:r>
        <w:t xml:space="preserve">Chu, R.K.S. and Choi, T. (2020). An </w:t>
      </w:r>
      <w:proofErr w:type="gramStart"/>
      <w:r>
        <w:t>importance</w:t>
      </w:r>
      <w:proofErr w:type="gramEnd"/>
      <w:r>
        <w:t xml:space="preserve">-performance analysis of hotel selection factors in the hotel industry: a comparison of business and leisure </w:t>
      </w:r>
      <w:proofErr w:type="spellStart"/>
      <w:r>
        <w:t>travellers</w:t>
      </w:r>
      <w:proofErr w:type="spellEnd"/>
      <w:r>
        <w:t xml:space="preserve">. </w:t>
      </w:r>
      <w:r>
        <w:rPr>
          <w:i/>
          <w:iCs/>
        </w:rPr>
        <w:t>Tourism Management</w:t>
      </w:r>
      <w:r>
        <w:t xml:space="preserve">, 21(4), pp.363–377. </w:t>
      </w:r>
      <w:proofErr w:type="spellStart"/>
      <w:proofErr w:type="gramStart"/>
      <w:r>
        <w:t>doi:https</w:t>
      </w:r>
      <w:proofErr w:type="spellEnd"/>
      <w:r>
        <w:t>://doi.org/10.1016/s0261-5177(99)00070-9</w:t>
      </w:r>
      <w:proofErr w:type="gramEnd"/>
      <w:r>
        <w:t>.</w:t>
      </w:r>
    </w:p>
    <w:p w14:paraId="16F01AD8" w14:textId="77777777" w:rsidR="00FB45ED" w:rsidRDefault="00FB45ED" w:rsidP="00FB45ED">
      <w:pPr>
        <w:pStyle w:val="NormalWeb"/>
        <w:spacing w:before="0" w:beforeAutospacing="0" w:after="240" w:afterAutospacing="0" w:line="360" w:lineRule="auto"/>
      </w:pPr>
      <w:r>
        <w:t xml:space="preserve">Cherington, P.T. (2022). </w:t>
      </w:r>
      <w:proofErr w:type="gramStart"/>
      <w:r>
        <w:t>Marketing .</w:t>
      </w:r>
      <w:proofErr w:type="gramEnd"/>
      <w:r>
        <w:t xml:space="preserve"> </w:t>
      </w:r>
      <w:r>
        <w:rPr>
          <w:i/>
          <w:iCs/>
        </w:rPr>
        <w:t>Journal of Marketing</w:t>
      </w:r>
      <w:r>
        <w:t>, 1(3), p.223.</w:t>
      </w:r>
    </w:p>
    <w:p w14:paraId="728B7B9F" w14:textId="77777777" w:rsidR="00FB45ED" w:rsidRDefault="00FB45ED" w:rsidP="00FB45ED">
      <w:pPr>
        <w:pStyle w:val="NormalWeb"/>
        <w:spacing w:before="0" w:beforeAutospacing="0" w:after="240" w:afterAutospacing="0" w:line="360" w:lineRule="auto"/>
      </w:pPr>
      <w:r>
        <w:t xml:space="preserve">Chung, Y. (2020). Hotel management curriculum reform based on required competencies of hotel employees and career success in the hotel industry. </w:t>
      </w:r>
      <w:r>
        <w:rPr>
          <w:i/>
          <w:iCs/>
        </w:rPr>
        <w:t>Tourism Management</w:t>
      </w:r>
      <w:r>
        <w:t xml:space="preserve">, 21(5), pp.473–487. </w:t>
      </w:r>
      <w:proofErr w:type="spellStart"/>
      <w:proofErr w:type="gramStart"/>
      <w:r>
        <w:t>doi:https</w:t>
      </w:r>
      <w:proofErr w:type="spellEnd"/>
      <w:r>
        <w:t>://doi.org/10.1016/s0261-5177(99)00102-8</w:t>
      </w:r>
      <w:proofErr w:type="gramEnd"/>
      <w:r>
        <w:t>.</w:t>
      </w:r>
    </w:p>
    <w:p w14:paraId="2A8573F4" w14:textId="77777777" w:rsidR="008D0CF5" w:rsidRDefault="008D0CF5" w:rsidP="008D0CF5">
      <w:pPr>
        <w:pStyle w:val="NormalWeb"/>
        <w:spacing w:before="0" w:beforeAutospacing="0" w:after="240" w:afterAutospacing="0" w:line="360" w:lineRule="auto"/>
      </w:pPr>
      <w:proofErr w:type="spellStart"/>
      <w:r>
        <w:t>Chathoth</w:t>
      </w:r>
      <w:proofErr w:type="spellEnd"/>
      <w:r>
        <w:t xml:space="preserve">, P.K. (2020). The impact of information technology on hotel operations, service management and transaction costs: A conceptual framework for full-service hotel firms. </w:t>
      </w:r>
      <w:r>
        <w:rPr>
          <w:i/>
          <w:iCs/>
        </w:rPr>
        <w:t>International Journal of Hospitality Management</w:t>
      </w:r>
      <w:r>
        <w:t xml:space="preserve">, 26(2), pp.395–408. </w:t>
      </w:r>
      <w:proofErr w:type="spellStart"/>
      <w:proofErr w:type="gramStart"/>
      <w:r>
        <w:t>doi:https</w:t>
      </w:r>
      <w:proofErr w:type="spellEnd"/>
      <w:r>
        <w:t>://doi.org/10.1016/j.ijhm.2006.03.004</w:t>
      </w:r>
      <w:proofErr w:type="gramEnd"/>
      <w:r>
        <w:t>.</w:t>
      </w:r>
    </w:p>
    <w:p w14:paraId="5CBE1741" w14:textId="77777777" w:rsidR="008D0CF5" w:rsidRDefault="008D0CF5" w:rsidP="008D0CF5">
      <w:pPr>
        <w:pStyle w:val="NormalWeb"/>
        <w:spacing w:before="0" w:beforeAutospacing="0" w:after="240" w:afterAutospacing="0" w:line="360" w:lineRule="auto"/>
      </w:pPr>
      <w:r>
        <w:t xml:space="preserve">Dawson-Shepherd, A., Kellner, </w:t>
      </w:r>
      <w:proofErr w:type="gramStart"/>
      <w:r>
        <w:t>K.</w:t>
      </w:r>
      <w:proofErr w:type="gramEnd"/>
      <w:r>
        <w:t xml:space="preserve"> and Neumann, J.E. (2020). </w:t>
      </w:r>
      <w:r>
        <w:rPr>
          <w:i/>
          <w:iCs/>
        </w:rPr>
        <w:t xml:space="preserve">Developing </w:t>
      </w:r>
      <w:proofErr w:type="spellStart"/>
      <w:r>
        <w:rPr>
          <w:i/>
          <w:iCs/>
        </w:rPr>
        <w:t>Organisational</w:t>
      </w:r>
      <w:proofErr w:type="spellEnd"/>
      <w:r>
        <w:rPr>
          <w:i/>
          <w:iCs/>
        </w:rPr>
        <w:t xml:space="preserve"> Consultancy</w:t>
      </w:r>
      <w:r>
        <w:t xml:space="preserve">. Routledge. </w:t>
      </w:r>
      <w:proofErr w:type="spellStart"/>
      <w:proofErr w:type="gramStart"/>
      <w:r>
        <w:t>doi:https</w:t>
      </w:r>
      <w:proofErr w:type="spellEnd"/>
      <w:r>
        <w:t>://doi.org/10.4324/9781315812465</w:t>
      </w:r>
      <w:proofErr w:type="gramEnd"/>
      <w:r>
        <w:t>.</w:t>
      </w:r>
    </w:p>
    <w:p w14:paraId="038EFAA0" w14:textId="77777777" w:rsidR="008D0CF5" w:rsidRDefault="008D0CF5" w:rsidP="008D0CF5">
      <w:pPr>
        <w:pStyle w:val="NormalWeb"/>
        <w:spacing w:before="0" w:beforeAutospacing="0" w:after="240" w:afterAutospacing="0" w:line="360" w:lineRule="auto"/>
      </w:pPr>
      <w:r>
        <w:t xml:space="preserve">Dawson-Shepherd, A., Kellner, </w:t>
      </w:r>
      <w:proofErr w:type="gramStart"/>
      <w:r>
        <w:t>K.</w:t>
      </w:r>
      <w:proofErr w:type="gramEnd"/>
      <w:r>
        <w:t xml:space="preserve"> and Neumann, J.E. (2021). </w:t>
      </w:r>
      <w:r>
        <w:rPr>
          <w:i/>
          <w:iCs/>
        </w:rPr>
        <w:t xml:space="preserve">Developing </w:t>
      </w:r>
      <w:proofErr w:type="spellStart"/>
      <w:r>
        <w:rPr>
          <w:i/>
          <w:iCs/>
        </w:rPr>
        <w:t>Organisational</w:t>
      </w:r>
      <w:proofErr w:type="spellEnd"/>
      <w:r>
        <w:rPr>
          <w:i/>
          <w:iCs/>
        </w:rPr>
        <w:t xml:space="preserve"> Consultancy</w:t>
      </w:r>
      <w:r>
        <w:t xml:space="preserve">. Routledge. </w:t>
      </w:r>
      <w:proofErr w:type="spellStart"/>
      <w:proofErr w:type="gramStart"/>
      <w:r>
        <w:t>doi:https</w:t>
      </w:r>
      <w:proofErr w:type="spellEnd"/>
      <w:r>
        <w:t>://doi.org/10.4324/9781315812465</w:t>
      </w:r>
      <w:proofErr w:type="gramEnd"/>
      <w:r>
        <w:t>.</w:t>
      </w:r>
    </w:p>
    <w:p w14:paraId="1F316FB8" w14:textId="77777777" w:rsidR="008D0CF5" w:rsidRDefault="008D0CF5" w:rsidP="008D0CF5">
      <w:pPr>
        <w:pStyle w:val="NormalWeb"/>
        <w:spacing w:before="0" w:beforeAutospacing="0" w:after="240" w:afterAutospacing="0" w:line="360" w:lineRule="auto"/>
      </w:pPr>
      <w:r>
        <w:t xml:space="preserve">Donnelly, R. (2021). Careers and temporal flexibility in the new economy: an Anglo-Dutch comparison of the </w:t>
      </w:r>
      <w:proofErr w:type="spellStart"/>
      <w:r>
        <w:t>organisation</w:t>
      </w:r>
      <w:proofErr w:type="spellEnd"/>
      <w:r>
        <w:t xml:space="preserve"> of consultancy work. </w:t>
      </w:r>
      <w:r>
        <w:rPr>
          <w:i/>
          <w:iCs/>
        </w:rPr>
        <w:t>Human Resource Management Journal</w:t>
      </w:r>
      <w:r>
        <w:t xml:space="preserve">, 18(3), pp.197–215. </w:t>
      </w:r>
      <w:proofErr w:type="spellStart"/>
      <w:proofErr w:type="gramStart"/>
      <w:r>
        <w:t>doi:https</w:t>
      </w:r>
      <w:proofErr w:type="spellEnd"/>
      <w:r>
        <w:t>://doi.org/10.1111/j.1748-8583.2008.00072.x</w:t>
      </w:r>
      <w:proofErr w:type="gramEnd"/>
      <w:r>
        <w:t>.</w:t>
      </w:r>
    </w:p>
    <w:p w14:paraId="4697A409" w14:textId="77777777" w:rsidR="008D0CF5" w:rsidRDefault="008D0CF5" w:rsidP="008D0CF5">
      <w:pPr>
        <w:pStyle w:val="NormalWeb"/>
        <w:spacing w:before="0" w:beforeAutospacing="0" w:after="240" w:afterAutospacing="0" w:line="360" w:lineRule="auto"/>
      </w:pPr>
      <w:proofErr w:type="spellStart"/>
      <w:r>
        <w:t>Elmohandes</w:t>
      </w:r>
      <w:proofErr w:type="spellEnd"/>
      <w:r>
        <w:t xml:space="preserve">, N., Abbas, T. and Mansour, N. (2019). Investigating the Effects of Using Simulation Training on Hotel Front-Office Employees’ Performance. </w:t>
      </w:r>
      <w:r>
        <w:rPr>
          <w:i/>
          <w:iCs/>
        </w:rPr>
        <w:t>International Academic Journal Faculty of Tourism and Hotel Management</w:t>
      </w:r>
      <w:r>
        <w:t xml:space="preserve">, 4(4), pp.50–71. </w:t>
      </w:r>
      <w:proofErr w:type="spellStart"/>
      <w:proofErr w:type="gramStart"/>
      <w:r>
        <w:t>doi:https</w:t>
      </w:r>
      <w:proofErr w:type="spellEnd"/>
      <w:r>
        <w:t>://doi.org/10.21608/ijaf.2018.95499</w:t>
      </w:r>
      <w:proofErr w:type="gramEnd"/>
      <w:r>
        <w:t>.</w:t>
      </w:r>
    </w:p>
    <w:p w14:paraId="427CBDF8" w14:textId="77777777" w:rsidR="008D0CF5" w:rsidRDefault="008D0CF5" w:rsidP="008D0CF5">
      <w:pPr>
        <w:pStyle w:val="NormalWeb"/>
        <w:spacing w:before="0" w:beforeAutospacing="0" w:after="240" w:afterAutospacing="0" w:line="360" w:lineRule="auto"/>
      </w:pPr>
      <w:proofErr w:type="spellStart"/>
      <w:r>
        <w:lastRenderedPageBreak/>
        <w:t>Eloquin</w:t>
      </w:r>
      <w:proofErr w:type="spellEnd"/>
      <w:r>
        <w:t xml:space="preserve">, X. (2022). Systems-psychodynamics in schools: a framework for EPs undertaking </w:t>
      </w:r>
      <w:proofErr w:type="spellStart"/>
      <w:r>
        <w:t>organisational</w:t>
      </w:r>
      <w:proofErr w:type="spellEnd"/>
      <w:r>
        <w:t xml:space="preserve"> consultancy. </w:t>
      </w:r>
      <w:r>
        <w:rPr>
          <w:i/>
          <w:iCs/>
        </w:rPr>
        <w:t>Educational Psychology in Practice</w:t>
      </w:r>
      <w:r>
        <w:t xml:space="preserve">, 32(2), pp.163–179. </w:t>
      </w:r>
      <w:proofErr w:type="spellStart"/>
      <w:proofErr w:type="gramStart"/>
      <w:r>
        <w:t>doi:https</w:t>
      </w:r>
      <w:proofErr w:type="spellEnd"/>
      <w:r>
        <w:t>://doi.org/10.1080/02667363.2016.1139545</w:t>
      </w:r>
      <w:proofErr w:type="gramEnd"/>
      <w:r>
        <w:t>.</w:t>
      </w:r>
    </w:p>
    <w:p w14:paraId="46909E9F" w14:textId="77777777" w:rsidR="008D0CF5" w:rsidRDefault="008D0CF5" w:rsidP="008D0CF5">
      <w:pPr>
        <w:pStyle w:val="NormalWeb"/>
        <w:spacing w:before="0" w:beforeAutospacing="0" w:after="240" w:afterAutospacing="0" w:line="360" w:lineRule="auto"/>
      </w:pPr>
      <w:r>
        <w:t xml:space="preserve">Elsayed, Y. (2020). Mobile Marketing in Small and Medium Hotel Enterprises. </w:t>
      </w:r>
      <w:r>
        <w:rPr>
          <w:i/>
          <w:iCs/>
        </w:rPr>
        <w:t>International Academic Journal Faculty of Tourism and Hotel Management</w:t>
      </w:r>
      <w:r>
        <w:t xml:space="preserve">, 1(1), pp.176–190. </w:t>
      </w:r>
      <w:proofErr w:type="spellStart"/>
      <w:proofErr w:type="gramStart"/>
      <w:r>
        <w:t>doi:https</w:t>
      </w:r>
      <w:proofErr w:type="spellEnd"/>
      <w:r>
        <w:t>://doi.org/10.21608/ijaf.2015.95624</w:t>
      </w:r>
      <w:proofErr w:type="gramEnd"/>
      <w:r>
        <w:t>.</w:t>
      </w:r>
    </w:p>
    <w:p w14:paraId="35221733" w14:textId="77777777" w:rsidR="008D0CF5" w:rsidRDefault="008D0CF5" w:rsidP="008D0CF5">
      <w:pPr>
        <w:pStyle w:val="NormalWeb"/>
        <w:spacing w:before="0" w:beforeAutospacing="0" w:after="240" w:afterAutospacing="0" w:line="360" w:lineRule="auto"/>
      </w:pPr>
      <w:proofErr w:type="spellStart"/>
      <w:r>
        <w:t>Elziny</w:t>
      </w:r>
      <w:proofErr w:type="spellEnd"/>
      <w:r>
        <w:t xml:space="preserve">, M. (2019). The Impact of Green Human Resource Management on Hotel Employees’ Eco-Friendly Behavior. </w:t>
      </w:r>
      <w:r>
        <w:rPr>
          <w:i/>
          <w:iCs/>
        </w:rPr>
        <w:t>International Academic Journal Faculty of Tourism and Hotel Management</w:t>
      </w:r>
      <w:r>
        <w:t xml:space="preserve">, 5(1), pp.107–126. </w:t>
      </w:r>
      <w:proofErr w:type="spellStart"/>
      <w:proofErr w:type="gramStart"/>
      <w:r>
        <w:t>doi:https</w:t>
      </w:r>
      <w:proofErr w:type="spellEnd"/>
      <w:r>
        <w:t>://doi.org/10.21608/ijaf.2019.95465</w:t>
      </w:r>
      <w:proofErr w:type="gramEnd"/>
      <w:r>
        <w:t>.</w:t>
      </w:r>
    </w:p>
    <w:p w14:paraId="4E63AB00" w14:textId="77777777" w:rsidR="00C256AD" w:rsidRDefault="00C256AD" w:rsidP="00C256AD">
      <w:pPr>
        <w:pStyle w:val="NormalWeb"/>
        <w:spacing w:before="0" w:beforeAutospacing="0" w:after="240" w:afterAutospacing="0" w:line="360" w:lineRule="auto"/>
      </w:pPr>
      <w:r>
        <w:t xml:space="preserve">Gardner, J. (2022). staff training. </w:t>
      </w:r>
      <w:r>
        <w:rPr>
          <w:i/>
          <w:iCs/>
        </w:rPr>
        <w:t>Education + Training</w:t>
      </w:r>
      <w:r>
        <w:t xml:space="preserve">, 11(3), pp.113–113. </w:t>
      </w:r>
      <w:proofErr w:type="spellStart"/>
      <w:proofErr w:type="gramStart"/>
      <w:r>
        <w:t>doi:https</w:t>
      </w:r>
      <w:proofErr w:type="spellEnd"/>
      <w:r>
        <w:t>://doi.org/10.1108/eb016104</w:t>
      </w:r>
      <w:proofErr w:type="gramEnd"/>
      <w:r>
        <w:t>.</w:t>
      </w:r>
    </w:p>
    <w:p w14:paraId="58ACE0B2" w14:textId="77777777" w:rsidR="00F054F0" w:rsidRDefault="00F054F0" w:rsidP="00F054F0">
      <w:pPr>
        <w:pStyle w:val="NormalWeb"/>
        <w:spacing w:before="0" w:beforeAutospacing="0" w:after="240" w:afterAutospacing="0" w:line="360" w:lineRule="auto"/>
      </w:pPr>
      <w:r>
        <w:t xml:space="preserve">Garland, C. (2020). Technology transfer: systems used by a Wairarapa farm consultancy firm. </w:t>
      </w:r>
      <w:r>
        <w:rPr>
          <w:i/>
          <w:iCs/>
        </w:rPr>
        <w:t>Proceedings of the New Zealand Grassland Association</w:t>
      </w:r>
      <w:r>
        <w:t xml:space="preserve">, 21(11231), pp.7–9. </w:t>
      </w:r>
      <w:proofErr w:type="spellStart"/>
      <w:proofErr w:type="gramStart"/>
      <w:r>
        <w:t>doi:https</w:t>
      </w:r>
      <w:proofErr w:type="spellEnd"/>
      <w:r>
        <w:t>://doi.org/10.33584/jnzg.1993.55.2058</w:t>
      </w:r>
      <w:proofErr w:type="gramEnd"/>
      <w:r>
        <w:t>.</w:t>
      </w:r>
    </w:p>
    <w:p w14:paraId="77E0C668" w14:textId="77777777" w:rsidR="008D0CF5" w:rsidRDefault="008D0CF5" w:rsidP="008D0CF5">
      <w:pPr>
        <w:pStyle w:val="NormalWeb"/>
        <w:spacing w:before="0" w:beforeAutospacing="0" w:after="240" w:afterAutospacing="0" w:line="360" w:lineRule="auto"/>
      </w:pPr>
      <w:r>
        <w:t xml:space="preserve">Gaafar, H.A. (2022). Tourism Ecological Footprint: Energy Consumption of Domestic and International Tourists in Egypt. </w:t>
      </w:r>
      <w:r>
        <w:rPr>
          <w:i/>
          <w:iCs/>
        </w:rPr>
        <w:t>International Academic Journal Faculty of Tourism and Hotel Management</w:t>
      </w:r>
      <w:r>
        <w:t xml:space="preserve">, 1(1), pp.126–148. </w:t>
      </w:r>
      <w:proofErr w:type="spellStart"/>
      <w:proofErr w:type="gramStart"/>
      <w:r>
        <w:t>doi:https</w:t>
      </w:r>
      <w:proofErr w:type="spellEnd"/>
      <w:r>
        <w:t>://doi.org/10.21608/ijaf.2015.95622</w:t>
      </w:r>
      <w:proofErr w:type="gramEnd"/>
      <w:r>
        <w:t>.</w:t>
      </w:r>
    </w:p>
    <w:p w14:paraId="05287D8B" w14:textId="77777777" w:rsidR="008D0CF5" w:rsidRDefault="008D0CF5" w:rsidP="008D0CF5">
      <w:pPr>
        <w:pStyle w:val="NormalWeb"/>
        <w:spacing w:before="0" w:beforeAutospacing="0" w:after="240" w:afterAutospacing="0" w:line="360" w:lineRule="auto"/>
      </w:pPr>
      <w:r>
        <w:t xml:space="preserve">Guerrier, Y. (2022). Women in the hotel and catering industry by hotel and catering training board. </w:t>
      </w:r>
      <w:r>
        <w:rPr>
          <w:i/>
          <w:iCs/>
        </w:rPr>
        <w:t>International Journal of Hospitality Management</w:t>
      </w:r>
      <w:r>
        <w:t xml:space="preserve">, 7(2), pp.169–170. </w:t>
      </w:r>
      <w:proofErr w:type="spellStart"/>
      <w:proofErr w:type="gramStart"/>
      <w:r>
        <w:t>doi:https</w:t>
      </w:r>
      <w:proofErr w:type="spellEnd"/>
      <w:r>
        <w:t>://doi.org/10.1016/0278-4319(88)90040-0</w:t>
      </w:r>
      <w:proofErr w:type="gramEnd"/>
      <w:r>
        <w:t>.</w:t>
      </w:r>
    </w:p>
    <w:p w14:paraId="7D64F76A" w14:textId="77777777" w:rsidR="008D0CF5" w:rsidRDefault="008D0CF5" w:rsidP="008D0CF5">
      <w:pPr>
        <w:pStyle w:val="NormalWeb"/>
        <w:spacing w:before="0" w:beforeAutospacing="0" w:after="240" w:afterAutospacing="0" w:line="360" w:lineRule="auto"/>
      </w:pPr>
      <w:r>
        <w:t xml:space="preserve">Hammad, M. (2019). Demonic Beings in Ancient Egypt. </w:t>
      </w:r>
      <w:r>
        <w:rPr>
          <w:i/>
          <w:iCs/>
        </w:rPr>
        <w:t>International Academic Journal Faculty of Tourism and Hotel Management</w:t>
      </w:r>
      <w:r>
        <w:t xml:space="preserve">, 4(4), pp.1–27. </w:t>
      </w:r>
      <w:proofErr w:type="spellStart"/>
      <w:proofErr w:type="gramStart"/>
      <w:r>
        <w:t>doi:https</w:t>
      </w:r>
      <w:proofErr w:type="spellEnd"/>
      <w:r>
        <w:t>://doi.org/10.21608/ijaf.2018.95495</w:t>
      </w:r>
      <w:proofErr w:type="gramEnd"/>
      <w:r>
        <w:t>.</w:t>
      </w:r>
    </w:p>
    <w:p w14:paraId="72F71151" w14:textId="77777777" w:rsidR="00FB45ED" w:rsidRDefault="00FB45ED" w:rsidP="00FB45ED">
      <w:pPr>
        <w:pStyle w:val="NormalWeb"/>
        <w:spacing w:before="0" w:beforeAutospacing="0" w:after="240" w:afterAutospacing="0" w:line="360" w:lineRule="auto"/>
      </w:pPr>
      <w:r>
        <w:t xml:space="preserve">Heide, M., </w:t>
      </w:r>
      <w:proofErr w:type="spellStart"/>
      <w:r>
        <w:t>Lærdal</w:t>
      </w:r>
      <w:proofErr w:type="spellEnd"/>
      <w:r>
        <w:t xml:space="preserve">, K. and Grønhaug, K. (2021). The design and management of ambience—Implications for hotel architecture and service. </w:t>
      </w:r>
      <w:r>
        <w:rPr>
          <w:i/>
          <w:iCs/>
        </w:rPr>
        <w:t>Tourism Management</w:t>
      </w:r>
      <w:r>
        <w:t xml:space="preserve">, 28(5), pp.1315–1325. </w:t>
      </w:r>
      <w:proofErr w:type="spellStart"/>
      <w:proofErr w:type="gramStart"/>
      <w:r>
        <w:t>doi:https</w:t>
      </w:r>
      <w:proofErr w:type="spellEnd"/>
      <w:r>
        <w:t>://doi.org/10.1016/j.tourman.2007.01.011</w:t>
      </w:r>
      <w:proofErr w:type="gramEnd"/>
      <w:r>
        <w:t>.</w:t>
      </w:r>
    </w:p>
    <w:p w14:paraId="25748702" w14:textId="77777777" w:rsidR="008D0CF5" w:rsidRDefault="008D0CF5" w:rsidP="008D0CF5">
      <w:pPr>
        <w:pStyle w:val="NormalWeb"/>
        <w:spacing w:before="0" w:beforeAutospacing="0" w:after="240" w:afterAutospacing="0" w:line="360" w:lineRule="auto"/>
      </w:pPr>
      <w:r>
        <w:lastRenderedPageBreak/>
        <w:t xml:space="preserve">Hammad, M. and Mohamed, Y. (2020). Milk Vessels in Ancient Egypt. </w:t>
      </w:r>
      <w:r>
        <w:rPr>
          <w:i/>
          <w:iCs/>
        </w:rPr>
        <w:t>International Academic Journal Faculty of Tourism and Hotel Management</w:t>
      </w:r>
      <w:r>
        <w:t xml:space="preserve">, 3(3), pp.1–46. </w:t>
      </w:r>
      <w:proofErr w:type="spellStart"/>
      <w:proofErr w:type="gramStart"/>
      <w:r>
        <w:t>doi:https</w:t>
      </w:r>
      <w:proofErr w:type="spellEnd"/>
      <w:r>
        <w:t>://doi.org/10.21608/ijaf.2017.95523</w:t>
      </w:r>
      <w:proofErr w:type="gramEnd"/>
      <w:r>
        <w:t>.</w:t>
      </w:r>
    </w:p>
    <w:p w14:paraId="026C27FB" w14:textId="77777777" w:rsidR="008D0CF5" w:rsidRDefault="008D0CF5" w:rsidP="008D0CF5">
      <w:pPr>
        <w:pStyle w:val="NormalWeb"/>
        <w:spacing w:before="0" w:beforeAutospacing="0" w:after="240" w:afterAutospacing="0" w:line="360" w:lineRule="auto"/>
      </w:pPr>
      <w:r>
        <w:t xml:space="preserve">Hislop, D. (2022). The client role in consultancy relations during the appropriation of technological innovations. </w:t>
      </w:r>
      <w:r>
        <w:rPr>
          <w:i/>
          <w:iCs/>
        </w:rPr>
        <w:t>Research Policy</w:t>
      </w:r>
      <w:r>
        <w:t xml:space="preserve">, 31(5), pp.657–671. </w:t>
      </w:r>
      <w:proofErr w:type="spellStart"/>
      <w:proofErr w:type="gramStart"/>
      <w:r>
        <w:t>doi:https</w:t>
      </w:r>
      <w:proofErr w:type="spellEnd"/>
      <w:r>
        <w:t>://doi.org/10.1016/s0048-7333(01)00135-4</w:t>
      </w:r>
      <w:proofErr w:type="gramEnd"/>
      <w:r>
        <w:t>.</w:t>
      </w:r>
    </w:p>
    <w:p w14:paraId="0A4669E8" w14:textId="77777777" w:rsidR="008D0CF5" w:rsidRDefault="008D0CF5" w:rsidP="008D0CF5">
      <w:pPr>
        <w:pStyle w:val="NormalWeb"/>
        <w:spacing w:before="0" w:beforeAutospacing="0" w:after="240" w:afterAutospacing="0" w:line="360" w:lineRule="auto"/>
      </w:pPr>
      <w:r>
        <w:t xml:space="preserve">Huet, V. (2020). Art therapy-based </w:t>
      </w:r>
      <w:proofErr w:type="spellStart"/>
      <w:r>
        <w:t>organisational</w:t>
      </w:r>
      <w:proofErr w:type="spellEnd"/>
      <w:r>
        <w:t xml:space="preserve"> consultancy: a session at Tate Britain. </w:t>
      </w:r>
      <w:r>
        <w:rPr>
          <w:i/>
          <w:iCs/>
        </w:rPr>
        <w:t>International Journal of Art Therapy</w:t>
      </w:r>
      <w:r>
        <w:t xml:space="preserve">, 16(1), pp.3–13. </w:t>
      </w:r>
      <w:proofErr w:type="spellStart"/>
      <w:proofErr w:type="gramStart"/>
      <w:r>
        <w:t>doi:https</w:t>
      </w:r>
      <w:proofErr w:type="spellEnd"/>
      <w:r>
        <w:t>://doi.org/10.1080/17454832.2011.575382</w:t>
      </w:r>
      <w:proofErr w:type="gramEnd"/>
      <w:r>
        <w:t>.</w:t>
      </w:r>
    </w:p>
    <w:p w14:paraId="4A5992B8" w14:textId="77777777" w:rsidR="008D0CF5" w:rsidRDefault="008D0CF5" w:rsidP="008D0CF5">
      <w:pPr>
        <w:pStyle w:val="NormalWeb"/>
        <w:spacing w:before="0" w:beforeAutospacing="0" w:after="240" w:afterAutospacing="0" w:line="360" w:lineRule="auto"/>
      </w:pPr>
      <w:r>
        <w:t xml:space="preserve">Huet, V. (2023). Creativity in a cold climate: Art therapy-based </w:t>
      </w:r>
      <w:proofErr w:type="spellStart"/>
      <w:r>
        <w:t>organisational</w:t>
      </w:r>
      <w:proofErr w:type="spellEnd"/>
      <w:r>
        <w:t xml:space="preserve"> consultancy within public healthcare. </w:t>
      </w:r>
      <w:r>
        <w:rPr>
          <w:i/>
          <w:iCs/>
        </w:rPr>
        <w:t>International Journal of Art Therapy</w:t>
      </w:r>
      <w:r>
        <w:t xml:space="preserve">, 17(1), pp.25–33. </w:t>
      </w:r>
      <w:proofErr w:type="spellStart"/>
      <w:proofErr w:type="gramStart"/>
      <w:r>
        <w:t>doi:https</w:t>
      </w:r>
      <w:proofErr w:type="spellEnd"/>
      <w:r>
        <w:t>://doi.org/10.1080/17454832.2011.653649</w:t>
      </w:r>
      <w:proofErr w:type="gramEnd"/>
      <w:r>
        <w:t>.</w:t>
      </w:r>
    </w:p>
    <w:p w14:paraId="695E7878" w14:textId="77777777" w:rsidR="008D0CF5" w:rsidRDefault="008D0CF5" w:rsidP="008D0CF5">
      <w:pPr>
        <w:pStyle w:val="NormalWeb"/>
        <w:spacing w:before="0" w:beforeAutospacing="0" w:after="240" w:afterAutospacing="0" w:line="360" w:lineRule="auto"/>
      </w:pPr>
      <w:r>
        <w:t xml:space="preserve">Ibrahim, Y., Abbas, T. and Fahmy, N. (2022). The Impact of Hotel Service Innovation on Guest’s Perceived Value and Return Intention. </w:t>
      </w:r>
      <w:r>
        <w:rPr>
          <w:i/>
          <w:iCs/>
        </w:rPr>
        <w:t>International Academic Journal Faculty of Tourism and Hotel Management</w:t>
      </w:r>
      <w:r>
        <w:t xml:space="preserve">, 5(1), pp.166–191. </w:t>
      </w:r>
      <w:proofErr w:type="spellStart"/>
      <w:proofErr w:type="gramStart"/>
      <w:r>
        <w:t>doi:https</w:t>
      </w:r>
      <w:proofErr w:type="spellEnd"/>
      <w:r>
        <w:t>://doi.org/10.21608/ijaf.2019.95473</w:t>
      </w:r>
      <w:proofErr w:type="gramEnd"/>
      <w:r>
        <w:t>.</w:t>
      </w:r>
    </w:p>
    <w:p w14:paraId="68408A21" w14:textId="77777777" w:rsidR="008D0CF5" w:rsidRDefault="008D0CF5" w:rsidP="008D0CF5">
      <w:pPr>
        <w:pStyle w:val="NormalWeb"/>
        <w:spacing w:before="0" w:beforeAutospacing="0" w:after="240" w:afterAutospacing="0" w:line="360" w:lineRule="auto"/>
      </w:pPr>
      <w:r>
        <w:t xml:space="preserve">IRVINE, H. (2019). Corporate Creep: An Institutional View </w:t>
      </w:r>
      <w:proofErr w:type="gramStart"/>
      <w:r>
        <w:t>Of</w:t>
      </w:r>
      <w:proofErr w:type="gramEnd"/>
      <w:r>
        <w:t xml:space="preserve"> Consultancies in a Non-Profit </w:t>
      </w:r>
      <w:proofErr w:type="spellStart"/>
      <w:r>
        <w:t>Organisation</w:t>
      </w:r>
      <w:proofErr w:type="spellEnd"/>
      <w:r>
        <w:t xml:space="preserve">. </w:t>
      </w:r>
      <w:r>
        <w:rPr>
          <w:i/>
          <w:iCs/>
        </w:rPr>
        <w:t>Australian Accounting Review</w:t>
      </w:r>
      <w:r>
        <w:t xml:space="preserve">, 17(41), pp.13–25. </w:t>
      </w:r>
      <w:proofErr w:type="spellStart"/>
      <w:proofErr w:type="gramStart"/>
      <w:r>
        <w:t>doi:https</w:t>
      </w:r>
      <w:proofErr w:type="spellEnd"/>
      <w:r>
        <w:t>://doi.org/10.1111/j.1835-2561.2007.tb00450.x</w:t>
      </w:r>
      <w:proofErr w:type="gramEnd"/>
      <w:r>
        <w:t>.</w:t>
      </w:r>
    </w:p>
    <w:p w14:paraId="0EFFFB78" w14:textId="77777777" w:rsidR="008D0CF5" w:rsidRDefault="008D0CF5" w:rsidP="008D0CF5">
      <w:pPr>
        <w:pStyle w:val="NormalWeb"/>
        <w:spacing w:before="0" w:beforeAutospacing="0" w:after="240" w:afterAutospacing="0" w:line="360" w:lineRule="auto"/>
      </w:pPr>
      <w:r>
        <w:t xml:space="preserve">Iyer, G.R. (2020). Journal of Business to Business </w:t>
      </w:r>
      <w:proofErr w:type="spellStart"/>
      <w:r>
        <w:t>MarketingPart</w:t>
      </w:r>
      <w:proofErr w:type="spellEnd"/>
      <w:r>
        <w:t xml:space="preserve"> </w:t>
      </w:r>
      <w:proofErr w:type="spellStart"/>
      <w:proofErr w:type="gramStart"/>
      <w:r>
        <w:t>III:JBBMBook</w:t>
      </w:r>
      <w:proofErr w:type="spellEnd"/>
      <w:proofErr w:type="gramEnd"/>
      <w:r>
        <w:t xml:space="preserve"> Reviews. </w:t>
      </w:r>
      <w:r>
        <w:rPr>
          <w:i/>
          <w:iCs/>
        </w:rPr>
        <w:t>Journal of Business-to-Business Marketing</w:t>
      </w:r>
      <w:r>
        <w:t xml:space="preserve">, 10(4), pp.149–180. </w:t>
      </w:r>
      <w:proofErr w:type="spellStart"/>
      <w:proofErr w:type="gramStart"/>
      <w:r>
        <w:t>doi:https</w:t>
      </w:r>
      <w:proofErr w:type="spellEnd"/>
      <w:r>
        <w:t>://doi.org/10.1300/j033v10n04_06</w:t>
      </w:r>
      <w:proofErr w:type="gramEnd"/>
      <w:r>
        <w:t>.</w:t>
      </w:r>
    </w:p>
    <w:p w14:paraId="405E4D4C" w14:textId="77777777" w:rsidR="00C256AD" w:rsidRDefault="00C256AD" w:rsidP="00C256AD">
      <w:pPr>
        <w:pStyle w:val="NormalWeb"/>
        <w:spacing w:before="0" w:beforeAutospacing="0" w:after="240" w:afterAutospacing="0" w:line="360" w:lineRule="auto"/>
      </w:pPr>
      <w:r>
        <w:t xml:space="preserve">J. Turner, M. (2020). Hotel Management Contracts: </w:t>
      </w:r>
      <w:proofErr w:type="gramStart"/>
      <w:r>
        <w:t>a</w:t>
      </w:r>
      <w:proofErr w:type="gramEnd"/>
      <w:r>
        <w:t xml:space="preserve"> Particularly Rich Research Context. </w:t>
      </w:r>
      <w:r>
        <w:rPr>
          <w:i/>
          <w:iCs/>
        </w:rPr>
        <w:t>Journal of Hotel &amp; Business Management</w:t>
      </w:r>
      <w:r>
        <w:t xml:space="preserve">, 03(01). </w:t>
      </w:r>
      <w:proofErr w:type="spellStart"/>
      <w:proofErr w:type="gramStart"/>
      <w:r>
        <w:t>doi:https</w:t>
      </w:r>
      <w:proofErr w:type="spellEnd"/>
      <w:r>
        <w:t>://doi.org/10.4172/2169-0286.1000e107</w:t>
      </w:r>
      <w:proofErr w:type="gramEnd"/>
      <w:r>
        <w:t>.</w:t>
      </w:r>
    </w:p>
    <w:p w14:paraId="0D5ED827" w14:textId="77777777" w:rsidR="008D0CF5" w:rsidRDefault="008D0CF5" w:rsidP="008D0CF5">
      <w:pPr>
        <w:pStyle w:val="NormalWeb"/>
        <w:spacing w:before="0" w:beforeAutospacing="0" w:after="240" w:afterAutospacing="0" w:line="360" w:lineRule="auto"/>
      </w:pPr>
      <w:proofErr w:type="spellStart"/>
      <w:r>
        <w:t>Kabadayi</w:t>
      </w:r>
      <w:proofErr w:type="spellEnd"/>
      <w:r>
        <w:t xml:space="preserve">, S. (2022). Journal of </w:t>
      </w:r>
      <w:proofErr w:type="gramStart"/>
      <w:r>
        <w:t>Business to Business</w:t>
      </w:r>
      <w:proofErr w:type="gramEnd"/>
      <w:r>
        <w:t xml:space="preserve"> </w:t>
      </w:r>
      <w:proofErr w:type="spellStart"/>
      <w:r>
        <w:t>MarketingPart</w:t>
      </w:r>
      <w:proofErr w:type="spellEnd"/>
      <w:r>
        <w:t xml:space="preserve"> I: Subject Listing. </w:t>
      </w:r>
      <w:r>
        <w:rPr>
          <w:i/>
          <w:iCs/>
        </w:rPr>
        <w:t>Journal of Business-to-Business Marketing</w:t>
      </w:r>
      <w:r>
        <w:t xml:space="preserve">, 10(4), pp.73–93. </w:t>
      </w:r>
      <w:proofErr w:type="spellStart"/>
      <w:proofErr w:type="gramStart"/>
      <w:r>
        <w:t>doi:https</w:t>
      </w:r>
      <w:proofErr w:type="spellEnd"/>
      <w:r>
        <w:t>://doi.org/10.1300/j033v10n04_04</w:t>
      </w:r>
      <w:proofErr w:type="gramEnd"/>
      <w:r>
        <w:t>.</w:t>
      </w:r>
    </w:p>
    <w:p w14:paraId="5439D543" w14:textId="0E5449A7" w:rsidR="00AD08E8" w:rsidRDefault="00AD08E8" w:rsidP="008D0CF5">
      <w:pPr>
        <w:pStyle w:val="NormalWeb"/>
        <w:spacing w:before="0" w:beforeAutospacing="0" w:after="240" w:afterAutospacing="0" w:line="360" w:lineRule="auto"/>
      </w:pPr>
      <w:r>
        <w:lastRenderedPageBreak/>
        <w:t xml:space="preserve">Kowalik, K. and </w:t>
      </w:r>
      <w:proofErr w:type="spellStart"/>
      <w:r>
        <w:t>Klimecka</w:t>
      </w:r>
      <w:proofErr w:type="spellEnd"/>
      <w:r>
        <w:t xml:space="preserve">-Tatar, D. (2019). TOWS ANALYSIS AS A PLANNING TOOL OF PROCESS IMPROVEMENT BASED ON PDCA CYCLE IN SERVICE ENTERPRISE. </w:t>
      </w:r>
      <w:r>
        <w:rPr>
          <w:i/>
          <w:iCs/>
        </w:rPr>
        <w:t>Quality Production Improvement</w:t>
      </w:r>
      <w:r>
        <w:t xml:space="preserve">, 06(77), pp.152–162. </w:t>
      </w:r>
      <w:proofErr w:type="spellStart"/>
      <w:proofErr w:type="gramStart"/>
      <w:r>
        <w:t>doi:https</w:t>
      </w:r>
      <w:proofErr w:type="spellEnd"/>
      <w:r>
        <w:t>://doi.org/10.30657/qpi.2017.06.15</w:t>
      </w:r>
      <w:proofErr w:type="gramEnd"/>
      <w:r>
        <w:t>.</w:t>
      </w:r>
    </w:p>
    <w:p w14:paraId="0A97146E" w14:textId="77777777" w:rsidR="008D0CF5" w:rsidRDefault="008D0CF5" w:rsidP="008D0CF5">
      <w:pPr>
        <w:pStyle w:val="NormalWeb"/>
        <w:spacing w:before="0" w:beforeAutospacing="0" w:after="240" w:afterAutospacing="0" w:line="360" w:lineRule="auto"/>
      </w:pPr>
      <w:r>
        <w:t xml:space="preserve">Kandil, D. (2021). New </w:t>
      </w:r>
      <w:proofErr w:type="spellStart"/>
      <w:r>
        <w:t>Gourna</w:t>
      </w:r>
      <w:proofErr w:type="spellEnd"/>
      <w:r>
        <w:t xml:space="preserve">: Re-Exploring a Dying Heritage. </w:t>
      </w:r>
      <w:r>
        <w:rPr>
          <w:i/>
          <w:iCs/>
        </w:rPr>
        <w:t>International Academic Journal Faculty of Tourism and Hotel Management</w:t>
      </w:r>
      <w:r>
        <w:t xml:space="preserve">, 2(2), pp.176–200. </w:t>
      </w:r>
      <w:proofErr w:type="spellStart"/>
      <w:proofErr w:type="gramStart"/>
      <w:r>
        <w:t>doi:https</w:t>
      </w:r>
      <w:proofErr w:type="spellEnd"/>
      <w:r>
        <w:t>://doi.org/10.21608/ijaf.2016.95562</w:t>
      </w:r>
      <w:proofErr w:type="gramEnd"/>
      <w:r>
        <w:t>.</w:t>
      </w:r>
    </w:p>
    <w:p w14:paraId="095E534F" w14:textId="77777777" w:rsidR="00C256AD" w:rsidRDefault="00C256AD" w:rsidP="00C256AD">
      <w:pPr>
        <w:pStyle w:val="NormalWeb"/>
        <w:spacing w:before="0" w:beforeAutospacing="0" w:after="240" w:afterAutospacing="0" w:line="360" w:lineRule="auto"/>
      </w:pPr>
      <w:r>
        <w:t xml:space="preserve">Lindberg, D. (2021). Change Management Tools for Systemic Results. </w:t>
      </w:r>
      <w:r>
        <w:rPr>
          <w:i/>
          <w:iCs/>
        </w:rPr>
        <w:t>Change Management: An International Journal</w:t>
      </w:r>
      <w:r>
        <w:t>, 12(3), pp.1–6.</w:t>
      </w:r>
    </w:p>
    <w:p w14:paraId="60F785A4" w14:textId="77777777" w:rsidR="008D0CF5" w:rsidRDefault="008D0CF5" w:rsidP="008D0CF5">
      <w:pPr>
        <w:pStyle w:val="NormalWeb"/>
        <w:spacing w:before="0" w:beforeAutospacing="0" w:after="240" w:afterAutospacing="0" w:line="360" w:lineRule="auto"/>
      </w:pPr>
      <w:r>
        <w:t xml:space="preserve">Lai, J., Zin, R. and Yahya, K. (2020). A Conceptual Review of Engineering Consultancy Practice (ECP) Business Model. </w:t>
      </w:r>
      <w:r>
        <w:rPr>
          <w:i/>
          <w:iCs/>
        </w:rPr>
        <w:t>Archives of Business Research</w:t>
      </w:r>
      <w:r>
        <w:t xml:space="preserve">, 2(4), pp.161–173. </w:t>
      </w:r>
      <w:proofErr w:type="spellStart"/>
      <w:proofErr w:type="gramStart"/>
      <w:r>
        <w:t>doi:https</w:t>
      </w:r>
      <w:proofErr w:type="spellEnd"/>
      <w:r>
        <w:t>://doi.org/10.14738/abr.24.398</w:t>
      </w:r>
      <w:proofErr w:type="gramEnd"/>
      <w:r>
        <w:t>.</w:t>
      </w:r>
    </w:p>
    <w:p w14:paraId="389A0100" w14:textId="77777777" w:rsidR="00F054F0" w:rsidRDefault="00F054F0" w:rsidP="00F054F0">
      <w:pPr>
        <w:pStyle w:val="NormalWeb"/>
        <w:spacing w:before="0" w:beforeAutospacing="0" w:after="240" w:afterAutospacing="0" w:line="360" w:lineRule="auto"/>
      </w:pPr>
      <w:r>
        <w:t xml:space="preserve">Nicely, A. (2022). Networking Choices: How Hotel management can Boost their Learning from Networking. </w:t>
      </w:r>
      <w:r>
        <w:rPr>
          <w:i/>
          <w:iCs/>
        </w:rPr>
        <w:t>Journal of Business and Hotel Management</w:t>
      </w:r>
      <w:r>
        <w:t xml:space="preserve">, 02(01). </w:t>
      </w:r>
      <w:proofErr w:type="spellStart"/>
      <w:proofErr w:type="gramStart"/>
      <w:r>
        <w:t>doi:https</w:t>
      </w:r>
      <w:proofErr w:type="spellEnd"/>
      <w:r>
        <w:t>://doi.org/10.4172/2324-9129.1000103</w:t>
      </w:r>
      <w:proofErr w:type="gramEnd"/>
      <w:r>
        <w:t>.</w:t>
      </w:r>
    </w:p>
    <w:p w14:paraId="35F5621E" w14:textId="77777777" w:rsidR="00C256AD" w:rsidRDefault="00C256AD" w:rsidP="00C256AD">
      <w:pPr>
        <w:pStyle w:val="NormalWeb"/>
        <w:spacing w:before="0" w:beforeAutospacing="0" w:after="240" w:afterAutospacing="0" w:line="360" w:lineRule="auto"/>
      </w:pPr>
      <w:proofErr w:type="spellStart"/>
      <w:r>
        <w:t>Naramski</w:t>
      </w:r>
      <w:proofErr w:type="spellEnd"/>
      <w:r>
        <w:t xml:space="preserve">, M., Herman, K. and </w:t>
      </w:r>
      <w:proofErr w:type="spellStart"/>
      <w:r>
        <w:t>Szromek</w:t>
      </w:r>
      <w:proofErr w:type="spellEnd"/>
      <w:r>
        <w:t xml:space="preserve">, A. (2020). The Balanced Scorecard in Hotel </w:t>
      </w:r>
      <w:proofErr w:type="spellStart"/>
      <w:r>
        <w:t>Managment</w:t>
      </w:r>
      <w:proofErr w:type="spellEnd"/>
      <w:r>
        <w:t xml:space="preserve">. </w:t>
      </w:r>
      <w:proofErr w:type="spellStart"/>
      <w:r>
        <w:rPr>
          <w:i/>
          <w:iCs/>
        </w:rPr>
        <w:t>Ekonomiczne</w:t>
      </w:r>
      <w:proofErr w:type="spellEnd"/>
      <w:r>
        <w:rPr>
          <w:i/>
          <w:iCs/>
        </w:rPr>
        <w:t xml:space="preserve"> </w:t>
      </w:r>
      <w:proofErr w:type="spellStart"/>
      <w:r>
        <w:rPr>
          <w:i/>
          <w:iCs/>
        </w:rPr>
        <w:t>Problemy</w:t>
      </w:r>
      <w:proofErr w:type="spellEnd"/>
      <w:r>
        <w:rPr>
          <w:i/>
          <w:iCs/>
        </w:rPr>
        <w:t xml:space="preserve"> </w:t>
      </w:r>
      <w:proofErr w:type="spellStart"/>
      <w:r>
        <w:rPr>
          <w:i/>
          <w:iCs/>
        </w:rPr>
        <w:t>Turystyki</w:t>
      </w:r>
      <w:proofErr w:type="spellEnd"/>
      <w:r>
        <w:t xml:space="preserve">, 34(212), pp.131–141. </w:t>
      </w:r>
      <w:proofErr w:type="spellStart"/>
      <w:proofErr w:type="gramStart"/>
      <w:r>
        <w:t>doi:https</w:t>
      </w:r>
      <w:proofErr w:type="spellEnd"/>
      <w:r>
        <w:t>://doi.org/10.18276/ept.2016.2.34-11</w:t>
      </w:r>
      <w:proofErr w:type="gramEnd"/>
      <w:r>
        <w:t>.</w:t>
      </w:r>
    </w:p>
    <w:p w14:paraId="12CEE1F0" w14:textId="77777777" w:rsidR="008D0CF5" w:rsidRDefault="008D0CF5" w:rsidP="008D0CF5">
      <w:pPr>
        <w:pStyle w:val="NormalWeb"/>
        <w:spacing w:before="0" w:beforeAutospacing="0" w:after="240" w:afterAutospacing="0" w:line="360" w:lineRule="auto"/>
      </w:pPr>
      <w:r>
        <w:t xml:space="preserve">Oliver, C. (2022). Systemic </w:t>
      </w:r>
      <w:proofErr w:type="gramStart"/>
      <w:r>
        <w:t>reflexivity :</w:t>
      </w:r>
      <w:proofErr w:type="gramEnd"/>
      <w:r>
        <w:t xml:space="preserve"> building theory for </w:t>
      </w:r>
      <w:proofErr w:type="spellStart"/>
      <w:r>
        <w:t>organisational</w:t>
      </w:r>
      <w:proofErr w:type="spellEnd"/>
      <w:r>
        <w:t xml:space="preserve"> consultancy. </w:t>
      </w:r>
      <w:r>
        <w:rPr>
          <w:i/>
          <w:iCs/>
        </w:rPr>
        <w:t>The Daily</w:t>
      </w:r>
      <w:r>
        <w:t>, 34(22332).</w:t>
      </w:r>
    </w:p>
    <w:p w14:paraId="47A82E96" w14:textId="750200C2" w:rsidR="00AD08E8" w:rsidRDefault="00AD08E8" w:rsidP="008D0CF5">
      <w:pPr>
        <w:pStyle w:val="NormalWeb"/>
        <w:spacing w:before="0" w:beforeAutospacing="0" w:after="240" w:afterAutospacing="0" w:line="360" w:lineRule="auto"/>
      </w:pPr>
      <w:r>
        <w:t xml:space="preserve">PIRNAR, İ., </w:t>
      </w:r>
      <w:proofErr w:type="spellStart"/>
      <w:r>
        <w:t>Kurtural</w:t>
      </w:r>
      <w:proofErr w:type="spellEnd"/>
      <w:r>
        <w:t xml:space="preserve">, S. and </w:t>
      </w:r>
      <w:proofErr w:type="spellStart"/>
      <w:r>
        <w:t>Eriş</w:t>
      </w:r>
      <w:proofErr w:type="spellEnd"/>
      <w:r>
        <w:t xml:space="preserve">, E.D. (2020). TOWS Analysis of </w:t>
      </w:r>
      <w:proofErr w:type="spellStart"/>
      <w:r>
        <w:t>Urla</w:t>
      </w:r>
      <w:proofErr w:type="spellEnd"/>
      <w:r>
        <w:t xml:space="preserve"> Destination’s Alternative Tourism Development. </w:t>
      </w:r>
      <w:r>
        <w:rPr>
          <w:i/>
          <w:iCs/>
        </w:rPr>
        <w:t>International Journal of Contemporary Tourism Research</w:t>
      </w:r>
      <w:r>
        <w:t xml:space="preserve">, 12(2221), pp.235–244. </w:t>
      </w:r>
      <w:proofErr w:type="spellStart"/>
      <w:proofErr w:type="gramStart"/>
      <w:r>
        <w:t>doi:https</w:t>
      </w:r>
      <w:proofErr w:type="spellEnd"/>
      <w:r>
        <w:t>://doi.org/10.30625/ijctr.650380</w:t>
      </w:r>
      <w:proofErr w:type="gramEnd"/>
      <w:r>
        <w:t>.</w:t>
      </w:r>
    </w:p>
    <w:p w14:paraId="25BE633F" w14:textId="77777777" w:rsidR="008D0CF5" w:rsidRDefault="008D0CF5" w:rsidP="008D0CF5">
      <w:pPr>
        <w:pStyle w:val="NormalWeb"/>
        <w:spacing w:before="0" w:beforeAutospacing="0" w:after="240" w:afterAutospacing="0" w:line="360" w:lineRule="auto"/>
      </w:pPr>
      <w:r>
        <w:t xml:space="preserve">Roswita </w:t>
      </w:r>
      <w:proofErr w:type="spellStart"/>
      <w:r>
        <w:t>Königswieser</w:t>
      </w:r>
      <w:proofErr w:type="spellEnd"/>
      <w:r>
        <w:t xml:space="preserve"> and Hillebrand, M. (2022). </w:t>
      </w:r>
      <w:r>
        <w:rPr>
          <w:i/>
          <w:iCs/>
        </w:rPr>
        <w:t xml:space="preserve">Systemic Consultancy in </w:t>
      </w:r>
      <w:proofErr w:type="spellStart"/>
      <w:r>
        <w:rPr>
          <w:i/>
          <w:iCs/>
        </w:rPr>
        <w:t>Organisations</w:t>
      </w:r>
      <w:proofErr w:type="spellEnd"/>
      <w:r>
        <w:rPr>
          <w:i/>
          <w:iCs/>
        </w:rPr>
        <w:t>: Concepts – Tools – Innovations</w:t>
      </w:r>
      <w:r>
        <w:t>. Derek.</w:t>
      </w:r>
    </w:p>
    <w:p w14:paraId="13F21E10" w14:textId="77777777" w:rsidR="008D0CF5" w:rsidRDefault="008D0CF5" w:rsidP="008D0CF5">
      <w:pPr>
        <w:pStyle w:val="NormalWeb"/>
        <w:spacing w:before="0" w:beforeAutospacing="0" w:after="240" w:afterAutospacing="0" w:line="360" w:lineRule="auto"/>
      </w:pPr>
      <w:r>
        <w:lastRenderedPageBreak/>
        <w:t xml:space="preserve">Rothwell, A. and Arnold, J. (2023). Self‐perceived employability: development and validation of a scale. </w:t>
      </w:r>
      <w:r>
        <w:rPr>
          <w:i/>
          <w:iCs/>
        </w:rPr>
        <w:t>Personnel Review</w:t>
      </w:r>
      <w:r>
        <w:t xml:space="preserve">, 36(1), pp.23–41. </w:t>
      </w:r>
      <w:proofErr w:type="spellStart"/>
      <w:proofErr w:type="gramStart"/>
      <w:r>
        <w:t>doi:https</w:t>
      </w:r>
      <w:proofErr w:type="spellEnd"/>
      <w:r>
        <w:t>://doi.org/10.1108/00483480710716704</w:t>
      </w:r>
      <w:proofErr w:type="gramEnd"/>
      <w:r>
        <w:t>.</w:t>
      </w:r>
    </w:p>
    <w:p w14:paraId="0AF6BFFF" w14:textId="5D3E62E3" w:rsidR="00AD08E8" w:rsidRDefault="00AD08E8" w:rsidP="008D0CF5">
      <w:pPr>
        <w:pStyle w:val="NormalWeb"/>
        <w:spacing w:before="0" w:beforeAutospacing="0" w:after="240" w:afterAutospacing="0" w:line="360" w:lineRule="auto"/>
      </w:pPr>
      <w:r>
        <w:t xml:space="preserve">Rahman, S. (2022). Improving Project Management Process in Municipality Based on SWOT Analysis. </w:t>
      </w:r>
      <w:r>
        <w:rPr>
          <w:i/>
          <w:iCs/>
        </w:rPr>
        <w:t>International Journal of Engineering and Technology</w:t>
      </w:r>
      <w:r>
        <w:t>, 4(5), pp.607–612.</w:t>
      </w:r>
    </w:p>
    <w:p w14:paraId="70F1B251" w14:textId="54808373" w:rsidR="00AD08E8" w:rsidRDefault="00AD08E8" w:rsidP="008D0CF5">
      <w:pPr>
        <w:pStyle w:val="NormalWeb"/>
        <w:spacing w:before="0" w:beforeAutospacing="0" w:after="240" w:afterAutospacing="0" w:line="360" w:lineRule="auto"/>
      </w:pPr>
      <w:r>
        <w:t xml:space="preserve">Seipp, B. (2021). performance: A analysis of findings. </w:t>
      </w:r>
      <w:r>
        <w:rPr>
          <w:i/>
          <w:iCs/>
        </w:rPr>
        <w:t>Analysis of Findings of the hotel system</w:t>
      </w:r>
      <w:r>
        <w:t xml:space="preserve">, 4(1), pp.27–41. </w:t>
      </w:r>
      <w:proofErr w:type="spellStart"/>
      <w:proofErr w:type="gramStart"/>
      <w:r>
        <w:t>doi:https</w:t>
      </w:r>
      <w:proofErr w:type="spellEnd"/>
      <w:r>
        <w:t>://doi.org/10.1080/08917779108248762</w:t>
      </w:r>
      <w:proofErr w:type="gramEnd"/>
      <w:r>
        <w:t>.</w:t>
      </w:r>
    </w:p>
    <w:p w14:paraId="795660C7" w14:textId="77777777" w:rsidR="00C256AD" w:rsidRDefault="00C256AD" w:rsidP="00C256AD">
      <w:pPr>
        <w:pStyle w:val="NormalWeb"/>
        <w:spacing w:before="0" w:beforeAutospacing="0" w:after="240" w:afterAutospacing="0" w:line="360" w:lineRule="auto"/>
      </w:pPr>
      <w:r>
        <w:t xml:space="preserve">Spinelli, M. (2022). Investigating the relationship between employee satisfaction and guest satisfaction. </w:t>
      </w:r>
      <w:r>
        <w:rPr>
          <w:i/>
          <w:iCs/>
        </w:rPr>
        <w:t>The Cornell Hotel and Restaurant Administration Quarterly</w:t>
      </w:r>
      <w:r>
        <w:t xml:space="preserve">, 41(6), pp.29–33. </w:t>
      </w:r>
      <w:proofErr w:type="spellStart"/>
      <w:proofErr w:type="gramStart"/>
      <w:r>
        <w:t>doi:https</w:t>
      </w:r>
      <w:proofErr w:type="spellEnd"/>
      <w:r>
        <w:t>://doi.org/10.1016/s0010-8804(00)89019-9</w:t>
      </w:r>
      <w:proofErr w:type="gramEnd"/>
      <w:r>
        <w:t>.</w:t>
      </w:r>
    </w:p>
    <w:p w14:paraId="1D4FCA9D" w14:textId="77777777" w:rsidR="00FB45ED" w:rsidRDefault="00FB45ED" w:rsidP="00FB45ED">
      <w:pPr>
        <w:pStyle w:val="NormalWeb"/>
        <w:spacing w:before="0" w:beforeAutospacing="0" w:after="240" w:afterAutospacing="0" w:line="360" w:lineRule="auto"/>
      </w:pPr>
      <w:r>
        <w:t xml:space="preserve">Samina, A. (2018). Hotel Management System Integration Services. </w:t>
      </w:r>
      <w:proofErr w:type="spellStart"/>
      <w:r>
        <w:rPr>
          <w:i/>
          <w:iCs/>
        </w:rPr>
        <w:t>DEStech</w:t>
      </w:r>
      <w:proofErr w:type="spellEnd"/>
      <w:r>
        <w:rPr>
          <w:i/>
          <w:iCs/>
        </w:rPr>
        <w:t xml:space="preserve"> Transactions on Economics, Business and Management</w:t>
      </w:r>
      <w:r>
        <w:t>, 1(</w:t>
      </w:r>
      <w:proofErr w:type="spellStart"/>
      <w:r>
        <w:t>eced</w:t>
      </w:r>
      <w:proofErr w:type="spellEnd"/>
      <w:r>
        <w:t xml:space="preserve">). </w:t>
      </w:r>
      <w:proofErr w:type="spellStart"/>
      <w:proofErr w:type="gramStart"/>
      <w:r>
        <w:t>doi:https</w:t>
      </w:r>
      <w:proofErr w:type="spellEnd"/>
      <w:r>
        <w:t>://doi.org/10.12783/</w:t>
      </w:r>
      <w:proofErr w:type="spellStart"/>
      <w:r>
        <w:t>dtem</w:t>
      </w:r>
      <w:proofErr w:type="spellEnd"/>
      <w:r>
        <w:t>/eced2018/24001</w:t>
      </w:r>
      <w:proofErr w:type="gramEnd"/>
      <w:r>
        <w:t>.</w:t>
      </w:r>
    </w:p>
    <w:p w14:paraId="4A780BCD" w14:textId="77777777" w:rsidR="008D0CF5" w:rsidRDefault="008D0CF5" w:rsidP="008D0CF5">
      <w:pPr>
        <w:pStyle w:val="NormalWeb"/>
        <w:spacing w:before="0" w:beforeAutospacing="0" w:after="240" w:afterAutospacing="0" w:line="360" w:lineRule="auto"/>
      </w:pPr>
      <w:r>
        <w:t xml:space="preserve">Said, M. and Shalaby, N. (2019). Recreation in Graeco-Roman Egypt. </w:t>
      </w:r>
      <w:r>
        <w:rPr>
          <w:i/>
          <w:iCs/>
        </w:rPr>
        <w:t>International Academic Journal Faculty of Tourism and Hotel Management</w:t>
      </w:r>
      <w:r>
        <w:t xml:space="preserve">, 5(1), pp.76–106. </w:t>
      </w:r>
      <w:proofErr w:type="spellStart"/>
      <w:proofErr w:type="gramStart"/>
      <w:r>
        <w:t>doi:https</w:t>
      </w:r>
      <w:proofErr w:type="spellEnd"/>
      <w:r>
        <w:t>://doi.org/10.21608/ijaf.2019.95458</w:t>
      </w:r>
      <w:proofErr w:type="gramEnd"/>
      <w:r>
        <w:t>.</w:t>
      </w:r>
    </w:p>
    <w:p w14:paraId="39AFF64F" w14:textId="77777777" w:rsidR="006D345D" w:rsidRDefault="006D345D" w:rsidP="006D345D">
      <w:pPr>
        <w:pStyle w:val="NormalWeb"/>
        <w:spacing w:before="0" w:beforeAutospacing="0" w:after="240" w:afterAutospacing="0" w:line="360" w:lineRule="auto"/>
      </w:pPr>
      <w:proofErr w:type="spellStart"/>
      <w:r>
        <w:t>Stoichev</w:t>
      </w:r>
      <w:proofErr w:type="spellEnd"/>
      <w:r>
        <w:t xml:space="preserve">, K.P. (2021b). The Role of Business Continuity Management in the Business Management System. </w:t>
      </w:r>
      <w:r>
        <w:rPr>
          <w:i/>
          <w:iCs/>
        </w:rPr>
        <w:t>Science Journal of Business and Management</w:t>
      </w:r>
      <w:r>
        <w:t xml:space="preserve">, 2(3), p.97. </w:t>
      </w:r>
      <w:proofErr w:type="spellStart"/>
      <w:proofErr w:type="gramStart"/>
      <w:r>
        <w:t>doi:https</w:t>
      </w:r>
      <w:proofErr w:type="spellEnd"/>
      <w:r>
        <w:t>://doi.org/10.11648/j.sjbm.20140203.12</w:t>
      </w:r>
      <w:proofErr w:type="gramEnd"/>
      <w:r>
        <w:t>.</w:t>
      </w:r>
    </w:p>
    <w:p w14:paraId="7A6995F4" w14:textId="77777777" w:rsidR="008D0CF5" w:rsidRDefault="008D0CF5" w:rsidP="008D0CF5">
      <w:pPr>
        <w:pStyle w:val="NormalWeb"/>
        <w:spacing w:before="0" w:beforeAutospacing="0" w:after="240" w:afterAutospacing="0" w:line="360" w:lineRule="auto"/>
      </w:pPr>
      <w:proofErr w:type="spellStart"/>
      <w:r>
        <w:t>Sobaih</w:t>
      </w:r>
      <w:proofErr w:type="spellEnd"/>
      <w:r>
        <w:t xml:space="preserve">, A. (2023). Green Human Resource Management in Egyptian Hotels: Practices and Barriers. </w:t>
      </w:r>
      <w:r>
        <w:rPr>
          <w:i/>
          <w:iCs/>
        </w:rPr>
        <w:t>International Academic Journal Faculty of Tourism and Hotel Management</w:t>
      </w:r>
      <w:r>
        <w:t xml:space="preserve">, 5(1), pp.127–148. </w:t>
      </w:r>
      <w:proofErr w:type="spellStart"/>
      <w:proofErr w:type="gramStart"/>
      <w:r>
        <w:t>doi:https</w:t>
      </w:r>
      <w:proofErr w:type="spellEnd"/>
      <w:r>
        <w:t>://doi.org/10.21608/ijaf.2019.95467</w:t>
      </w:r>
      <w:proofErr w:type="gramEnd"/>
      <w:r>
        <w:t>.</w:t>
      </w:r>
    </w:p>
    <w:p w14:paraId="3FAAB3B7" w14:textId="77777777" w:rsidR="008D0CF5" w:rsidRDefault="008D0CF5" w:rsidP="008D0CF5">
      <w:pPr>
        <w:pStyle w:val="NormalWeb"/>
        <w:spacing w:before="0" w:beforeAutospacing="0" w:after="240" w:afterAutospacing="0" w:line="360" w:lineRule="auto"/>
      </w:pPr>
      <w:r>
        <w:t xml:space="preserve">Soliman, T. and Mansour, N. (2020). Student Perceptions of Lecturer-Website as a Blended Learning Platform in Tourism and Hotel Management. </w:t>
      </w:r>
      <w:r>
        <w:rPr>
          <w:i/>
          <w:iCs/>
        </w:rPr>
        <w:t>International Academic Journal Faculty of Tourism and Hotel Management</w:t>
      </w:r>
      <w:r>
        <w:t xml:space="preserve">, 3(3), pp.158–198. </w:t>
      </w:r>
      <w:proofErr w:type="spellStart"/>
      <w:proofErr w:type="gramStart"/>
      <w:r>
        <w:t>doi:https</w:t>
      </w:r>
      <w:proofErr w:type="spellEnd"/>
      <w:r>
        <w:t>://doi.org/10.21608/ijaf.2017.95538</w:t>
      </w:r>
      <w:proofErr w:type="gramEnd"/>
      <w:r>
        <w:t>.</w:t>
      </w:r>
    </w:p>
    <w:p w14:paraId="6F2A8347" w14:textId="77777777" w:rsidR="00FB45ED" w:rsidRDefault="00FB45ED" w:rsidP="00FB45ED">
      <w:pPr>
        <w:pStyle w:val="NormalWeb"/>
        <w:spacing w:before="0" w:beforeAutospacing="0" w:after="240" w:afterAutospacing="0" w:line="360" w:lineRule="auto"/>
      </w:pPr>
      <w:r>
        <w:lastRenderedPageBreak/>
        <w:t xml:space="preserve">Trone, W. (2023). Analysis The Hotel System. </w:t>
      </w:r>
      <w:r>
        <w:rPr>
          <w:i/>
          <w:iCs/>
        </w:rPr>
        <w:t>Analysis</w:t>
      </w:r>
      <w:r>
        <w:t xml:space="preserve">, 73(3), </w:t>
      </w:r>
      <w:proofErr w:type="gramStart"/>
      <w:r>
        <w:t>pp.i</w:t>
      </w:r>
      <w:proofErr w:type="gramEnd"/>
      <w:r>
        <w:t xml:space="preserve">3–i3. </w:t>
      </w:r>
      <w:proofErr w:type="spellStart"/>
      <w:proofErr w:type="gramStart"/>
      <w:r>
        <w:t>doi:https</w:t>
      </w:r>
      <w:proofErr w:type="spellEnd"/>
      <w:r>
        <w:t>://doi.org/10.1093/</w:t>
      </w:r>
      <w:proofErr w:type="spellStart"/>
      <w:r>
        <w:t>analys</w:t>
      </w:r>
      <w:proofErr w:type="spellEnd"/>
      <w:r>
        <w:t>/ans183</w:t>
      </w:r>
      <w:proofErr w:type="gramEnd"/>
      <w:r>
        <w:t>.</w:t>
      </w:r>
    </w:p>
    <w:p w14:paraId="503BECB2" w14:textId="0CCEB23C" w:rsidR="00AD08E8" w:rsidRDefault="00AD08E8" w:rsidP="008D0CF5">
      <w:pPr>
        <w:pStyle w:val="NormalWeb"/>
        <w:spacing w:before="0" w:beforeAutospacing="0" w:after="240" w:afterAutospacing="0" w:line="360" w:lineRule="auto"/>
      </w:pPr>
      <w:r>
        <w:t xml:space="preserve">Vanek, M. (2022). Evaluation methods of swot </w:t>
      </w:r>
      <w:proofErr w:type="gramStart"/>
      <w:r>
        <w:t>analysis .</w:t>
      </w:r>
      <w:proofErr w:type="gramEnd"/>
      <w:r>
        <w:t xml:space="preserve"> </w:t>
      </w:r>
      <w:proofErr w:type="spellStart"/>
      <w:r>
        <w:rPr>
          <w:i/>
          <w:iCs/>
        </w:rPr>
        <w:t>GeoScience</w:t>
      </w:r>
      <w:proofErr w:type="spellEnd"/>
      <w:r>
        <w:rPr>
          <w:i/>
          <w:iCs/>
        </w:rPr>
        <w:t xml:space="preserve"> Engineering</w:t>
      </w:r>
      <w:r>
        <w:t>, 58(2), pp.23–31.</w:t>
      </w:r>
    </w:p>
    <w:p w14:paraId="12BD59E9" w14:textId="77777777" w:rsidR="008D0CF5" w:rsidRDefault="008D0CF5" w:rsidP="008D0CF5">
      <w:pPr>
        <w:pStyle w:val="NormalWeb"/>
        <w:spacing w:before="0" w:beforeAutospacing="0" w:after="240" w:afterAutospacing="0" w:line="360" w:lineRule="auto"/>
      </w:pPr>
      <w:r>
        <w:t xml:space="preserve">Watson, J. (2019). Cornell-ESSEC </w:t>
      </w:r>
      <w:proofErr w:type="spellStart"/>
      <w:r>
        <w:t>Institut</w:t>
      </w:r>
      <w:proofErr w:type="spellEnd"/>
      <w:r>
        <w:t xml:space="preserve"> de Management Hotelier International fifth annual hotel conference: ‘Globalization of the hotel industry’. </w:t>
      </w:r>
      <w:r>
        <w:rPr>
          <w:i/>
          <w:iCs/>
        </w:rPr>
        <w:t>International Journal of Hospitality Management</w:t>
      </w:r>
      <w:r>
        <w:t xml:space="preserve">, 10(4), pp.391–392. </w:t>
      </w:r>
      <w:proofErr w:type="spellStart"/>
      <w:proofErr w:type="gramStart"/>
      <w:r>
        <w:t>doi:https</w:t>
      </w:r>
      <w:proofErr w:type="spellEnd"/>
      <w:r>
        <w:t>://doi.org/10.1016/0278-4319(91)90026-e</w:t>
      </w:r>
      <w:proofErr w:type="gramEnd"/>
      <w:r>
        <w:t>.</w:t>
      </w:r>
    </w:p>
    <w:p w14:paraId="052EFEBD" w14:textId="77777777" w:rsidR="008D0CF5" w:rsidRDefault="008D0CF5" w:rsidP="008D0CF5">
      <w:pPr>
        <w:pStyle w:val="NormalWeb"/>
        <w:spacing w:before="0" w:beforeAutospacing="0" w:after="240" w:afterAutospacing="0" w:line="360" w:lineRule="auto"/>
      </w:pPr>
      <w:r>
        <w:t xml:space="preserve">Wiig Aslesen And, H. and Isaksen, A. (2022). Knowledge Intensive Business Services and Urban Industrial Development. </w:t>
      </w:r>
      <w:r>
        <w:rPr>
          <w:i/>
          <w:iCs/>
        </w:rPr>
        <w:t>The Service Industries Journal</w:t>
      </w:r>
      <w:r>
        <w:t xml:space="preserve">, 27(3), pp.321–338. </w:t>
      </w:r>
      <w:proofErr w:type="spellStart"/>
      <w:proofErr w:type="gramStart"/>
      <w:r>
        <w:t>doi:https</w:t>
      </w:r>
      <w:proofErr w:type="spellEnd"/>
      <w:r>
        <w:t>://doi.org/10.1080/02642060701207239</w:t>
      </w:r>
      <w:proofErr w:type="gramEnd"/>
      <w:r>
        <w:t>.</w:t>
      </w:r>
    </w:p>
    <w:p w14:paraId="00CFBC1C" w14:textId="6DF34C00" w:rsidR="00F054F0" w:rsidRDefault="00F054F0" w:rsidP="00F054F0">
      <w:pPr>
        <w:pStyle w:val="NormalWeb"/>
        <w:spacing w:before="0" w:beforeAutospacing="0" w:after="240" w:afterAutospacing="0" w:line="360" w:lineRule="auto"/>
      </w:pPr>
      <w:r>
        <w:t xml:space="preserve">White, J. (2022). Social scientific methodology and hospitality management. </w:t>
      </w:r>
      <w:r>
        <w:rPr>
          <w:i/>
          <w:iCs/>
        </w:rPr>
        <w:t>International Journal of Hospitality Management</w:t>
      </w:r>
      <w:r>
        <w:t xml:space="preserve">, 2(1), pp.9–14. </w:t>
      </w:r>
      <w:proofErr w:type="spellStart"/>
      <w:proofErr w:type="gramStart"/>
      <w:r>
        <w:t>doi:https</w:t>
      </w:r>
      <w:proofErr w:type="spellEnd"/>
      <w:r>
        <w:t>://doi.org/10.1016/0278-4319(83)90045-2</w:t>
      </w:r>
      <w:proofErr w:type="gramEnd"/>
      <w:r>
        <w:t>.</w:t>
      </w:r>
    </w:p>
    <w:p w14:paraId="6CC020A1" w14:textId="16574465" w:rsidR="00C256AD" w:rsidRDefault="00FB45ED" w:rsidP="00C256AD">
      <w:pPr>
        <w:pStyle w:val="NormalWeb"/>
        <w:spacing w:before="0" w:beforeAutospacing="0" w:after="240" w:afterAutospacing="0" w:line="360" w:lineRule="auto"/>
      </w:pPr>
      <w:r>
        <w:t xml:space="preserve">Willow, </w:t>
      </w:r>
      <w:r w:rsidR="00C256AD">
        <w:t xml:space="preserve">(2022). Hotel Upgrade. </w:t>
      </w:r>
      <w:r w:rsidR="00C256AD">
        <w:rPr>
          <w:i/>
          <w:iCs/>
        </w:rPr>
        <w:t>Cornell Hotel and Restaurant Administration Quarterly</w:t>
      </w:r>
      <w:r w:rsidR="00C256AD">
        <w:t xml:space="preserve">, 41(1), pp.13–13. </w:t>
      </w:r>
      <w:proofErr w:type="spellStart"/>
      <w:proofErr w:type="gramStart"/>
      <w:r w:rsidR="00C256AD">
        <w:t>doi:https</w:t>
      </w:r>
      <w:proofErr w:type="spellEnd"/>
      <w:r w:rsidR="00C256AD">
        <w:t>://doi.org/10.1177/001088040004100113</w:t>
      </w:r>
      <w:proofErr w:type="gramEnd"/>
      <w:r w:rsidR="00C256AD">
        <w:t>.</w:t>
      </w:r>
    </w:p>
    <w:p w14:paraId="0AF88DF5" w14:textId="77777777" w:rsidR="00FB45ED" w:rsidRDefault="00FB45ED" w:rsidP="00FB45ED">
      <w:pPr>
        <w:pStyle w:val="NormalWeb"/>
        <w:spacing w:before="0" w:beforeAutospacing="0" w:after="240" w:afterAutospacing="0" w:line="360" w:lineRule="auto"/>
      </w:pPr>
      <w:r>
        <w:t xml:space="preserve">Weatherford, L.R. and Kimes, S.E. (2020). A comparison of forecasting methods for hotel management. </w:t>
      </w:r>
      <w:r>
        <w:rPr>
          <w:i/>
          <w:iCs/>
        </w:rPr>
        <w:t>International Journal of Forecasting</w:t>
      </w:r>
      <w:r>
        <w:t xml:space="preserve">, 19(3), pp.401–415. </w:t>
      </w:r>
      <w:proofErr w:type="spellStart"/>
      <w:proofErr w:type="gramStart"/>
      <w:r>
        <w:t>doi:https</w:t>
      </w:r>
      <w:proofErr w:type="spellEnd"/>
      <w:r>
        <w:t>://doi.org/10.1016/s0169-2070(02)00011-0</w:t>
      </w:r>
      <w:proofErr w:type="gramEnd"/>
      <w:r>
        <w:t>.</w:t>
      </w:r>
    </w:p>
    <w:p w14:paraId="161F8496" w14:textId="77777777" w:rsidR="00FB45ED" w:rsidRDefault="00FB45ED" w:rsidP="00C256AD">
      <w:pPr>
        <w:pStyle w:val="NormalWeb"/>
        <w:spacing w:before="0" w:beforeAutospacing="0" w:after="240" w:afterAutospacing="0" w:line="360" w:lineRule="auto"/>
      </w:pPr>
    </w:p>
    <w:p w14:paraId="0A471F48" w14:textId="77777777" w:rsidR="00C256AD" w:rsidRDefault="00C256AD" w:rsidP="008D0CF5">
      <w:pPr>
        <w:pStyle w:val="NormalWeb"/>
        <w:spacing w:before="0" w:beforeAutospacing="0" w:after="240" w:afterAutospacing="0" w:line="360" w:lineRule="auto"/>
      </w:pPr>
    </w:p>
    <w:p w14:paraId="3F75F2B5" w14:textId="77777777" w:rsidR="008D0CF5" w:rsidRPr="008D0CF5" w:rsidRDefault="008D0CF5" w:rsidP="008D0CF5"/>
    <w:sectPr w:rsidR="008D0CF5" w:rsidRPr="008D0CF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C1186" w14:textId="77777777" w:rsidR="0074457B" w:rsidRDefault="0074457B" w:rsidP="00347B01">
      <w:pPr>
        <w:spacing w:after="0" w:line="240" w:lineRule="auto"/>
      </w:pPr>
      <w:r>
        <w:separator/>
      </w:r>
    </w:p>
  </w:endnote>
  <w:endnote w:type="continuationSeparator" w:id="0">
    <w:p w14:paraId="20117E70" w14:textId="77777777" w:rsidR="0074457B" w:rsidRDefault="0074457B" w:rsidP="00347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4289018"/>
      <w:docPartObj>
        <w:docPartGallery w:val="Page Numbers (Bottom of Page)"/>
        <w:docPartUnique/>
      </w:docPartObj>
    </w:sdtPr>
    <w:sdtEndPr>
      <w:rPr>
        <w:noProof/>
      </w:rPr>
    </w:sdtEndPr>
    <w:sdtContent>
      <w:p w14:paraId="6CDF1593" w14:textId="4C1A47E2" w:rsidR="00347B01" w:rsidRDefault="00347B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74CE96" w14:textId="77777777" w:rsidR="00347B01" w:rsidRDefault="00347B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89485" w14:textId="77777777" w:rsidR="0074457B" w:rsidRDefault="0074457B" w:rsidP="00347B01">
      <w:pPr>
        <w:spacing w:after="0" w:line="240" w:lineRule="auto"/>
      </w:pPr>
      <w:r>
        <w:separator/>
      </w:r>
    </w:p>
  </w:footnote>
  <w:footnote w:type="continuationSeparator" w:id="0">
    <w:p w14:paraId="38A01C2B" w14:textId="77777777" w:rsidR="0074457B" w:rsidRDefault="0074457B" w:rsidP="00347B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64E98"/>
    <w:multiLevelType w:val="hybridMultilevel"/>
    <w:tmpl w:val="B0A66F9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303E6E"/>
    <w:multiLevelType w:val="hybridMultilevel"/>
    <w:tmpl w:val="8E18A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27C57"/>
    <w:multiLevelType w:val="hybridMultilevel"/>
    <w:tmpl w:val="BA969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D23D81"/>
    <w:multiLevelType w:val="hybridMultilevel"/>
    <w:tmpl w:val="662652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A52B89"/>
    <w:multiLevelType w:val="hybridMultilevel"/>
    <w:tmpl w:val="171CE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247FF1"/>
    <w:multiLevelType w:val="hybridMultilevel"/>
    <w:tmpl w:val="060C4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9F3EBB"/>
    <w:multiLevelType w:val="hybridMultilevel"/>
    <w:tmpl w:val="A3A0D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0116D1"/>
    <w:multiLevelType w:val="hybridMultilevel"/>
    <w:tmpl w:val="EED05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324509"/>
    <w:multiLevelType w:val="hybridMultilevel"/>
    <w:tmpl w:val="67A6C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087010"/>
    <w:multiLevelType w:val="hybridMultilevel"/>
    <w:tmpl w:val="A970C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617EB6"/>
    <w:multiLevelType w:val="hybridMultilevel"/>
    <w:tmpl w:val="C1D6B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0E1CF9"/>
    <w:multiLevelType w:val="hybridMultilevel"/>
    <w:tmpl w:val="56E4D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CF0005"/>
    <w:multiLevelType w:val="hybridMultilevel"/>
    <w:tmpl w:val="FD868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FD28F0"/>
    <w:multiLevelType w:val="hybridMultilevel"/>
    <w:tmpl w:val="8976D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3738C5"/>
    <w:multiLevelType w:val="hybridMultilevel"/>
    <w:tmpl w:val="A1246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E678DB"/>
    <w:multiLevelType w:val="hybridMultilevel"/>
    <w:tmpl w:val="5686E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661F66"/>
    <w:multiLevelType w:val="hybridMultilevel"/>
    <w:tmpl w:val="669CD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474A47"/>
    <w:multiLevelType w:val="hybridMultilevel"/>
    <w:tmpl w:val="94481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C143A4"/>
    <w:multiLevelType w:val="hybridMultilevel"/>
    <w:tmpl w:val="89A4F9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FF4DCD"/>
    <w:multiLevelType w:val="hybridMultilevel"/>
    <w:tmpl w:val="3BF8191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0F50FFB"/>
    <w:multiLevelType w:val="hybridMultilevel"/>
    <w:tmpl w:val="9320B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8C5E5F"/>
    <w:multiLevelType w:val="hybridMultilevel"/>
    <w:tmpl w:val="6CEA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5B5743"/>
    <w:multiLevelType w:val="hybridMultilevel"/>
    <w:tmpl w:val="BD784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FE1CD0"/>
    <w:multiLevelType w:val="hybridMultilevel"/>
    <w:tmpl w:val="5D3C30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91384C"/>
    <w:multiLevelType w:val="hybridMultilevel"/>
    <w:tmpl w:val="79AC57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CE3495"/>
    <w:multiLevelType w:val="hybridMultilevel"/>
    <w:tmpl w:val="FBA47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6123899">
    <w:abstractNumId w:val="5"/>
  </w:num>
  <w:num w:numId="2" w16cid:durableId="973831002">
    <w:abstractNumId w:val="1"/>
  </w:num>
  <w:num w:numId="3" w16cid:durableId="621114182">
    <w:abstractNumId w:val="4"/>
  </w:num>
  <w:num w:numId="4" w16cid:durableId="379746165">
    <w:abstractNumId w:val="6"/>
  </w:num>
  <w:num w:numId="5" w16cid:durableId="1811286528">
    <w:abstractNumId w:val="14"/>
  </w:num>
  <w:num w:numId="6" w16cid:durableId="316687227">
    <w:abstractNumId w:val="24"/>
  </w:num>
  <w:num w:numId="7" w16cid:durableId="1932086782">
    <w:abstractNumId w:val="0"/>
  </w:num>
  <w:num w:numId="8" w16cid:durableId="1425151626">
    <w:abstractNumId w:val="22"/>
  </w:num>
  <w:num w:numId="9" w16cid:durableId="25106818">
    <w:abstractNumId w:val="17"/>
  </w:num>
  <w:num w:numId="10" w16cid:durableId="796214491">
    <w:abstractNumId w:val="16"/>
  </w:num>
  <w:num w:numId="11" w16cid:durableId="369577262">
    <w:abstractNumId w:val="10"/>
  </w:num>
  <w:num w:numId="12" w16cid:durableId="180172291">
    <w:abstractNumId w:val="20"/>
  </w:num>
  <w:num w:numId="13" w16cid:durableId="716785609">
    <w:abstractNumId w:val="9"/>
  </w:num>
  <w:num w:numId="14" w16cid:durableId="2128348921">
    <w:abstractNumId w:val="11"/>
  </w:num>
  <w:num w:numId="15" w16cid:durableId="2123380405">
    <w:abstractNumId w:val="21"/>
  </w:num>
  <w:num w:numId="16" w16cid:durableId="545333491">
    <w:abstractNumId w:val="13"/>
  </w:num>
  <w:num w:numId="17" w16cid:durableId="1057437967">
    <w:abstractNumId w:val="3"/>
  </w:num>
  <w:num w:numId="18" w16cid:durableId="1980912649">
    <w:abstractNumId w:val="19"/>
  </w:num>
  <w:num w:numId="19" w16cid:durableId="367800900">
    <w:abstractNumId w:val="8"/>
  </w:num>
  <w:num w:numId="20" w16cid:durableId="1606578917">
    <w:abstractNumId w:val="25"/>
  </w:num>
  <w:num w:numId="21" w16cid:durableId="1398356272">
    <w:abstractNumId w:val="15"/>
  </w:num>
  <w:num w:numId="22" w16cid:durableId="209730884">
    <w:abstractNumId w:val="7"/>
  </w:num>
  <w:num w:numId="23" w16cid:durableId="565845594">
    <w:abstractNumId w:val="2"/>
  </w:num>
  <w:num w:numId="24" w16cid:durableId="275990350">
    <w:abstractNumId w:val="12"/>
  </w:num>
  <w:num w:numId="25" w16cid:durableId="289895927">
    <w:abstractNumId w:val="18"/>
  </w:num>
  <w:num w:numId="26" w16cid:durableId="46415689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8D1"/>
    <w:rsid w:val="0002639D"/>
    <w:rsid w:val="0003609A"/>
    <w:rsid w:val="001E3A85"/>
    <w:rsid w:val="002259A1"/>
    <w:rsid w:val="00295CE2"/>
    <w:rsid w:val="002A3CA4"/>
    <w:rsid w:val="002E746E"/>
    <w:rsid w:val="00347B01"/>
    <w:rsid w:val="003E416D"/>
    <w:rsid w:val="0045301C"/>
    <w:rsid w:val="00481B95"/>
    <w:rsid w:val="004C4976"/>
    <w:rsid w:val="00552F5F"/>
    <w:rsid w:val="005E5547"/>
    <w:rsid w:val="00613668"/>
    <w:rsid w:val="006D345D"/>
    <w:rsid w:val="006F31AF"/>
    <w:rsid w:val="00733676"/>
    <w:rsid w:val="0074457B"/>
    <w:rsid w:val="007567BB"/>
    <w:rsid w:val="00766F01"/>
    <w:rsid w:val="007A4368"/>
    <w:rsid w:val="007C705A"/>
    <w:rsid w:val="00871109"/>
    <w:rsid w:val="00887262"/>
    <w:rsid w:val="008D0CF5"/>
    <w:rsid w:val="0091147D"/>
    <w:rsid w:val="00924A48"/>
    <w:rsid w:val="00964E34"/>
    <w:rsid w:val="0098289F"/>
    <w:rsid w:val="009C3DDC"/>
    <w:rsid w:val="00A243B1"/>
    <w:rsid w:val="00AB199D"/>
    <w:rsid w:val="00AD08E8"/>
    <w:rsid w:val="00AD6AF4"/>
    <w:rsid w:val="00B128FA"/>
    <w:rsid w:val="00B91DE0"/>
    <w:rsid w:val="00BA3213"/>
    <w:rsid w:val="00BC15AE"/>
    <w:rsid w:val="00BD780B"/>
    <w:rsid w:val="00BF4983"/>
    <w:rsid w:val="00C13377"/>
    <w:rsid w:val="00C256AD"/>
    <w:rsid w:val="00C468D1"/>
    <w:rsid w:val="00C7048E"/>
    <w:rsid w:val="00CA407C"/>
    <w:rsid w:val="00CA7EB6"/>
    <w:rsid w:val="00CF1033"/>
    <w:rsid w:val="00D011AC"/>
    <w:rsid w:val="00D57BD3"/>
    <w:rsid w:val="00D67EAD"/>
    <w:rsid w:val="00EA15E1"/>
    <w:rsid w:val="00F054F0"/>
    <w:rsid w:val="00F16E99"/>
    <w:rsid w:val="00FB45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7A954"/>
  <w15:chartTrackingRefBased/>
  <w15:docId w15:val="{F56AFECE-BDCC-4B8D-A1DC-77D95C11F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262"/>
    <w:rPr>
      <w:rFonts w:ascii="Times New Roman" w:hAnsi="Times New Roman"/>
      <w:sz w:val="24"/>
    </w:rPr>
  </w:style>
  <w:style w:type="paragraph" w:styleId="Heading1">
    <w:name w:val="heading 1"/>
    <w:basedOn w:val="Normal"/>
    <w:next w:val="Normal"/>
    <w:link w:val="Heading1Char"/>
    <w:uiPriority w:val="9"/>
    <w:qFormat/>
    <w:rsid w:val="00887262"/>
    <w:pPr>
      <w:keepNext/>
      <w:keepLines/>
      <w:spacing w:before="240" w:after="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887262"/>
    <w:pPr>
      <w:keepNext/>
      <w:keepLines/>
      <w:spacing w:before="40" w:after="0"/>
      <w:outlineLvl w:val="1"/>
    </w:pPr>
    <w:rPr>
      <w:rFonts w:eastAsiaTheme="majorEastAsia" w:cstheme="majorBidi"/>
      <w:b/>
      <w:color w:val="7030A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262"/>
    <w:rPr>
      <w:rFonts w:ascii="Times New Roman" w:eastAsiaTheme="majorEastAsia" w:hAnsi="Times New Roman" w:cstheme="majorBidi"/>
      <w:b/>
      <w:color w:val="0070C0"/>
      <w:sz w:val="32"/>
      <w:szCs w:val="32"/>
    </w:rPr>
  </w:style>
  <w:style w:type="character" w:customStyle="1" w:styleId="Heading2Char">
    <w:name w:val="Heading 2 Char"/>
    <w:basedOn w:val="DefaultParagraphFont"/>
    <w:link w:val="Heading2"/>
    <w:uiPriority w:val="9"/>
    <w:rsid w:val="00887262"/>
    <w:rPr>
      <w:rFonts w:ascii="Times New Roman" w:eastAsiaTheme="majorEastAsia" w:hAnsi="Times New Roman" w:cstheme="majorBidi"/>
      <w:b/>
      <w:color w:val="7030A0"/>
      <w:sz w:val="28"/>
      <w:szCs w:val="26"/>
    </w:rPr>
  </w:style>
  <w:style w:type="paragraph" w:styleId="ListParagraph">
    <w:name w:val="List Paragraph"/>
    <w:basedOn w:val="Normal"/>
    <w:uiPriority w:val="34"/>
    <w:qFormat/>
    <w:rsid w:val="00924A48"/>
    <w:pPr>
      <w:ind w:left="720"/>
      <w:contextualSpacing/>
    </w:pPr>
  </w:style>
  <w:style w:type="paragraph" w:styleId="Header">
    <w:name w:val="header"/>
    <w:basedOn w:val="Normal"/>
    <w:link w:val="HeaderChar"/>
    <w:uiPriority w:val="99"/>
    <w:unhideWhenUsed/>
    <w:rsid w:val="00347B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B01"/>
    <w:rPr>
      <w:rFonts w:ascii="Times New Roman" w:hAnsi="Times New Roman"/>
      <w:sz w:val="24"/>
    </w:rPr>
  </w:style>
  <w:style w:type="paragraph" w:styleId="Footer">
    <w:name w:val="footer"/>
    <w:basedOn w:val="Normal"/>
    <w:link w:val="FooterChar"/>
    <w:uiPriority w:val="99"/>
    <w:unhideWhenUsed/>
    <w:rsid w:val="00347B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B01"/>
    <w:rPr>
      <w:rFonts w:ascii="Times New Roman" w:hAnsi="Times New Roman"/>
      <w:sz w:val="24"/>
    </w:rPr>
  </w:style>
  <w:style w:type="paragraph" w:customStyle="1" w:styleId="Default">
    <w:name w:val="Default"/>
    <w:rsid w:val="00D011AC"/>
    <w:pPr>
      <w:autoSpaceDE w:val="0"/>
      <w:autoSpaceDN w:val="0"/>
      <w:adjustRightInd w:val="0"/>
      <w:spacing w:after="0" w:line="240" w:lineRule="auto"/>
    </w:pPr>
    <w:rPr>
      <w:rFonts w:ascii="Arial" w:hAnsi="Arial" w:cs="Arial"/>
      <w:color w:val="000000"/>
      <w:kern w:val="0"/>
      <w:sz w:val="24"/>
      <w:szCs w:val="24"/>
    </w:rPr>
  </w:style>
  <w:style w:type="paragraph" w:styleId="TOCHeading">
    <w:name w:val="TOC Heading"/>
    <w:basedOn w:val="Heading1"/>
    <w:next w:val="Normal"/>
    <w:uiPriority w:val="39"/>
    <w:unhideWhenUsed/>
    <w:qFormat/>
    <w:rsid w:val="00BD780B"/>
    <w:pPr>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BD780B"/>
    <w:pPr>
      <w:spacing w:after="100"/>
    </w:pPr>
  </w:style>
  <w:style w:type="paragraph" w:styleId="TOC2">
    <w:name w:val="toc 2"/>
    <w:basedOn w:val="Normal"/>
    <w:next w:val="Normal"/>
    <w:autoRedefine/>
    <w:uiPriority w:val="39"/>
    <w:unhideWhenUsed/>
    <w:rsid w:val="00BD780B"/>
    <w:pPr>
      <w:spacing w:after="100"/>
      <w:ind w:left="240"/>
    </w:pPr>
  </w:style>
  <w:style w:type="character" w:styleId="Hyperlink">
    <w:name w:val="Hyperlink"/>
    <w:basedOn w:val="DefaultParagraphFont"/>
    <w:uiPriority w:val="99"/>
    <w:unhideWhenUsed/>
    <w:rsid w:val="00BD780B"/>
    <w:rPr>
      <w:color w:val="0563C1" w:themeColor="hyperlink"/>
      <w:u w:val="single"/>
    </w:rPr>
  </w:style>
  <w:style w:type="paragraph" w:styleId="NormalWeb">
    <w:name w:val="Normal (Web)"/>
    <w:basedOn w:val="Normal"/>
    <w:uiPriority w:val="99"/>
    <w:semiHidden/>
    <w:unhideWhenUsed/>
    <w:rsid w:val="008D0CF5"/>
    <w:pPr>
      <w:spacing w:before="100" w:beforeAutospacing="1" w:after="100" w:afterAutospacing="1" w:line="240" w:lineRule="auto"/>
    </w:pPr>
    <w:rPr>
      <w:rFonts w:eastAsia="Times New Roman" w:cs="Times New Roman"/>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0587">
      <w:bodyDiv w:val="1"/>
      <w:marLeft w:val="0"/>
      <w:marRight w:val="0"/>
      <w:marTop w:val="0"/>
      <w:marBottom w:val="0"/>
      <w:divBdr>
        <w:top w:val="none" w:sz="0" w:space="0" w:color="auto"/>
        <w:left w:val="none" w:sz="0" w:space="0" w:color="auto"/>
        <w:bottom w:val="none" w:sz="0" w:space="0" w:color="auto"/>
        <w:right w:val="none" w:sz="0" w:space="0" w:color="auto"/>
      </w:divBdr>
      <w:divsChild>
        <w:div w:id="1146124446">
          <w:marLeft w:val="0"/>
          <w:marRight w:val="0"/>
          <w:marTop w:val="0"/>
          <w:marBottom w:val="0"/>
          <w:divBdr>
            <w:top w:val="none" w:sz="0" w:space="0" w:color="auto"/>
            <w:left w:val="none" w:sz="0" w:space="0" w:color="auto"/>
            <w:bottom w:val="none" w:sz="0" w:space="0" w:color="auto"/>
            <w:right w:val="none" w:sz="0" w:space="0" w:color="auto"/>
          </w:divBdr>
        </w:div>
      </w:divsChild>
    </w:div>
    <w:div w:id="82992347">
      <w:bodyDiv w:val="1"/>
      <w:marLeft w:val="0"/>
      <w:marRight w:val="0"/>
      <w:marTop w:val="0"/>
      <w:marBottom w:val="0"/>
      <w:divBdr>
        <w:top w:val="none" w:sz="0" w:space="0" w:color="auto"/>
        <w:left w:val="none" w:sz="0" w:space="0" w:color="auto"/>
        <w:bottom w:val="none" w:sz="0" w:space="0" w:color="auto"/>
        <w:right w:val="none" w:sz="0" w:space="0" w:color="auto"/>
      </w:divBdr>
      <w:divsChild>
        <w:div w:id="1469275813">
          <w:marLeft w:val="0"/>
          <w:marRight w:val="0"/>
          <w:marTop w:val="0"/>
          <w:marBottom w:val="0"/>
          <w:divBdr>
            <w:top w:val="none" w:sz="0" w:space="0" w:color="auto"/>
            <w:left w:val="none" w:sz="0" w:space="0" w:color="auto"/>
            <w:bottom w:val="none" w:sz="0" w:space="0" w:color="auto"/>
            <w:right w:val="none" w:sz="0" w:space="0" w:color="auto"/>
          </w:divBdr>
        </w:div>
      </w:divsChild>
    </w:div>
    <w:div w:id="138158742">
      <w:bodyDiv w:val="1"/>
      <w:marLeft w:val="0"/>
      <w:marRight w:val="0"/>
      <w:marTop w:val="0"/>
      <w:marBottom w:val="0"/>
      <w:divBdr>
        <w:top w:val="none" w:sz="0" w:space="0" w:color="auto"/>
        <w:left w:val="none" w:sz="0" w:space="0" w:color="auto"/>
        <w:bottom w:val="none" w:sz="0" w:space="0" w:color="auto"/>
        <w:right w:val="none" w:sz="0" w:space="0" w:color="auto"/>
      </w:divBdr>
    </w:div>
    <w:div w:id="194586793">
      <w:bodyDiv w:val="1"/>
      <w:marLeft w:val="0"/>
      <w:marRight w:val="0"/>
      <w:marTop w:val="0"/>
      <w:marBottom w:val="0"/>
      <w:divBdr>
        <w:top w:val="none" w:sz="0" w:space="0" w:color="auto"/>
        <w:left w:val="none" w:sz="0" w:space="0" w:color="auto"/>
        <w:bottom w:val="none" w:sz="0" w:space="0" w:color="auto"/>
        <w:right w:val="none" w:sz="0" w:space="0" w:color="auto"/>
      </w:divBdr>
      <w:divsChild>
        <w:div w:id="1846050408">
          <w:marLeft w:val="0"/>
          <w:marRight w:val="0"/>
          <w:marTop w:val="0"/>
          <w:marBottom w:val="0"/>
          <w:divBdr>
            <w:top w:val="none" w:sz="0" w:space="0" w:color="auto"/>
            <w:left w:val="none" w:sz="0" w:space="0" w:color="auto"/>
            <w:bottom w:val="none" w:sz="0" w:space="0" w:color="auto"/>
            <w:right w:val="none" w:sz="0" w:space="0" w:color="auto"/>
          </w:divBdr>
        </w:div>
      </w:divsChild>
    </w:div>
    <w:div w:id="246884892">
      <w:bodyDiv w:val="1"/>
      <w:marLeft w:val="0"/>
      <w:marRight w:val="0"/>
      <w:marTop w:val="0"/>
      <w:marBottom w:val="0"/>
      <w:divBdr>
        <w:top w:val="none" w:sz="0" w:space="0" w:color="auto"/>
        <w:left w:val="none" w:sz="0" w:space="0" w:color="auto"/>
        <w:bottom w:val="none" w:sz="0" w:space="0" w:color="auto"/>
        <w:right w:val="none" w:sz="0" w:space="0" w:color="auto"/>
      </w:divBdr>
      <w:divsChild>
        <w:div w:id="897593818">
          <w:marLeft w:val="0"/>
          <w:marRight w:val="0"/>
          <w:marTop w:val="0"/>
          <w:marBottom w:val="0"/>
          <w:divBdr>
            <w:top w:val="none" w:sz="0" w:space="0" w:color="auto"/>
            <w:left w:val="none" w:sz="0" w:space="0" w:color="auto"/>
            <w:bottom w:val="none" w:sz="0" w:space="0" w:color="auto"/>
            <w:right w:val="none" w:sz="0" w:space="0" w:color="auto"/>
          </w:divBdr>
        </w:div>
      </w:divsChild>
    </w:div>
    <w:div w:id="407462232">
      <w:bodyDiv w:val="1"/>
      <w:marLeft w:val="0"/>
      <w:marRight w:val="0"/>
      <w:marTop w:val="0"/>
      <w:marBottom w:val="0"/>
      <w:divBdr>
        <w:top w:val="none" w:sz="0" w:space="0" w:color="auto"/>
        <w:left w:val="none" w:sz="0" w:space="0" w:color="auto"/>
        <w:bottom w:val="none" w:sz="0" w:space="0" w:color="auto"/>
        <w:right w:val="none" w:sz="0" w:space="0" w:color="auto"/>
      </w:divBdr>
    </w:div>
    <w:div w:id="411780689">
      <w:bodyDiv w:val="1"/>
      <w:marLeft w:val="0"/>
      <w:marRight w:val="0"/>
      <w:marTop w:val="0"/>
      <w:marBottom w:val="0"/>
      <w:divBdr>
        <w:top w:val="none" w:sz="0" w:space="0" w:color="auto"/>
        <w:left w:val="none" w:sz="0" w:space="0" w:color="auto"/>
        <w:bottom w:val="none" w:sz="0" w:space="0" w:color="auto"/>
        <w:right w:val="none" w:sz="0" w:space="0" w:color="auto"/>
      </w:divBdr>
      <w:divsChild>
        <w:div w:id="558201952">
          <w:marLeft w:val="0"/>
          <w:marRight w:val="0"/>
          <w:marTop w:val="0"/>
          <w:marBottom w:val="0"/>
          <w:divBdr>
            <w:top w:val="none" w:sz="0" w:space="0" w:color="auto"/>
            <w:left w:val="none" w:sz="0" w:space="0" w:color="auto"/>
            <w:bottom w:val="none" w:sz="0" w:space="0" w:color="auto"/>
            <w:right w:val="none" w:sz="0" w:space="0" w:color="auto"/>
          </w:divBdr>
        </w:div>
      </w:divsChild>
    </w:div>
    <w:div w:id="415328196">
      <w:bodyDiv w:val="1"/>
      <w:marLeft w:val="0"/>
      <w:marRight w:val="0"/>
      <w:marTop w:val="0"/>
      <w:marBottom w:val="0"/>
      <w:divBdr>
        <w:top w:val="none" w:sz="0" w:space="0" w:color="auto"/>
        <w:left w:val="none" w:sz="0" w:space="0" w:color="auto"/>
        <w:bottom w:val="none" w:sz="0" w:space="0" w:color="auto"/>
        <w:right w:val="none" w:sz="0" w:space="0" w:color="auto"/>
      </w:divBdr>
    </w:div>
    <w:div w:id="454837237">
      <w:bodyDiv w:val="1"/>
      <w:marLeft w:val="0"/>
      <w:marRight w:val="0"/>
      <w:marTop w:val="0"/>
      <w:marBottom w:val="0"/>
      <w:divBdr>
        <w:top w:val="none" w:sz="0" w:space="0" w:color="auto"/>
        <w:left w:val="none" w:sz="0" w:space="0" w:color="auto"/>
        <w:bottom w:val="none" w:sz="0" w:space="0" w:color="auto"/>
        <w:right w:val="none" w:sz="0" w:space="0" w:color="auto"/>
      </w:divBdr>
    </w:div>
    <w:div w:id="500390374">
      <w:bodyDiv w:val="1"/>
      <w:marLeft w:val="0"/>
      <w:marRight w:val="0"/>
      <w:marTop w:val="0"/>
      <w:marBottom w:val="0"/>
      <w:divBdr>
        <w:top w:val="none" w:sz="0" w:space="0" w:color="auto"/>
        <w:left w:val="none" w:sz="0" w:space="0" w:color="auto"/>
        <w:bottom w:val="none" w:sz="0" w:space="0" w:color="auto"/>
        <w:right w:val="none" w:sz="0" w:space="0" w:color="auto"/>
      </w:divBdr>
      <w:divsChild>
        <w:div w:id="576592038">
          <w:marLeft w:val="0"/>
          <w:marRight w:val="0"/>
          <w:marTop w:val="0"/>
          <w:marBottom w:val="0"/>
          <w:divBdr>
            <w:top w:val="none" w:sz="0" w:space="0" w:color="auto"/>
            <w:left w:val="none" w:sz="0" w:space="0" w:color="auto"/>
            <w:bottom w:val="none" w:sz="0" w:space="0" w:color="auto"/>
            <w:right w:val="none" w:sz="0" w:space="0" w:color="auto"/>
          </w:divBdr>
        </w:div>
      </w:divsChild>
    </w:div>
    <w:div w:id="686715886">
      <w:bodyDiv w:val="1"/>
      <w:marLeft w:val="0"/>
      <w:marRight w:val="0"/>
      <w:marTop w:val="0"/>
      <w:marBottom w:val="0"/>
      <w:divBdr>
        <w:top w:val="none" w:sz="0" w:space="0" w:color="auto"/>
        <w:left w:val="none" w:sz="0" w:space="0" w:color="auto"/>
        <w:bottom w:val="none" w:sz="0" w:space="0" w:color="auto"/>
        <w:right w:val="none" w:sz="0" w:space="0" w:color="auto"/>
      </w:divBdr>
      <w:divsChild>
        <w:div w:id="1062828482">
          <w:marLeft w:val="0"/>
          <w:marRight w:val="0"/>
          <w:marTop w:val="0"/>
          <w:marBottom w:val="0"/>
          <w:divBdr>
            <w:top w:val="none" w:sz="0" w:space="0" w:color="auto"/>
            <w:left w:val="none" w:sz="0" w:space="0" w:color="auto"/>
            <w:bottom w:val="none" w:sz="0" w:space="0" w:color="auto"/>
            <w:right w:val="none" w:sz="0" w:space="0" w:color="auto"/>
          </w:divBdr>
        </w:div>
      </w:divsChild>
    </w:div>
    <w:div w:id="708720733">
      <w:bodyDiv w:val="1"/>
      <w:marLeft w:val="0"/>
      <w:marRight w:val="0"/>
      <w:marTop w:val="0"/>
      <w:marBottom w:val="0"/>
      <w:divBdr>
        <w:top w:val="none" w:sz="0" w:space="0" w:color="auto"/>
        <w:left w:val="none" w:sz="0" w:space="0" w:color="auto"/>
        <w:bottom w:val="none" w:sz="0" w:space="0" w:color="auto"/>
        <w:right w:val="none" w:sz="0" w:space="0" w:color="auto"/>
      </w:divBdr>
      <w:divsChild>
        <w:div w:id="870414893">
          <w:marLeft w:val="0"/>
          <w:marRight w:val="0"/>
          <w:marTop w:val="0"/>
          <w:marBottom w:val="0"/>
          <w:divBdr>
            <w:top w:val="none" w:sz="0" w:space="0" w:color="auto"/>
            <w:left w:val="none" w:sz="0" w:space="0" w:color="auto"/>
            <w:bottom w:val="none" w:sz="0" w:space="0" w:color="auto"/>
            <w:right w:val="none" w:sz="0" w:space="0" w:color="auto"/>
          </w:divBdr>
        </w:div>
      </w:divsChild>
    </w:div>
    <w:div w:id="717321782">
      <w:bodyDiv w:val="1"/>
      <w:marLeft w:val="0"/>
      <w:marRight w:val="0"/>
      <w:marTop w:val="0"/>
      <w:marBottom w:val="0"/>
      <w:divBdr>
        <w:top w:val="none" w:sz="0" w:space="0" w:color="auto"/>
        <w:left w:val="none" w:sz="0" w:space="0" w:color="auto"/>
        <w:bottom w:val="none" w:sz="0" w:space="0" w:color="auto"/>
        <w:right w:val="none" w:sz="0" w:space="0" w:color="auto"/>
      </w:divBdr>
    </w:div>
    <w:div w:id="781800407">
      <w:bodyDiv w:val="1"/>
      <w:marLeft w:val="0"/>
      <w:marRight w:val="0"/>
      <w:marTop w:val="0"/>
      <w:marBottom w:val="0"/>
      <w:divBdr>
        <w:top w:val="none" w:sz="0" w:space="0" w:color="auto"/>
        <w:left w:val="none" w:sz="0" w:space="0" w:color="auto"/>
        <w:bottom w:val="none" w:sz="0" w:space="0" w:color="auto"/>
        <w:right w:val="none" w:sz="0" w:space="0" w:color="auto"/>
      </w:divBdr>
      <w:divsChild>
        <w:div w:id="1205479942">
          <w:marLeft w:val="0"/>
          <w:marRight w:val="0"/>
          <w:marTop w:val="0"/>
          <w:marBottom w:val="0"/>
          <w:divBdr>
            <w:top w:val="none" w:sz="0" w:space="0" w:color="auto"/>
            <w:left w:val="none" w:sz="0" w:space="0" w:color="auto"/>
            <w:bottom w:val="none" w:sz="0" w:space="0" w:color="auto"/>
            <w:right w:val="none" w:sz="0" w:space="0" w:color="auto"/>
          </w:divBdr>
        </w:div>
      </w:divsChild>
    </w:div>
    <w:div w:id="856966975">
      <w:bodyDiv w:val="1"/>
      <w:marLeft w:val="0"/>
      <w:marRight w:val="0"/>
      <w:marTop w:val="0"/>
      <w:marBottom w:val="0"/>
      <w:divBdr>
        <w:top w:val="none" w:sz="0" w:space="0" w:color="auto"/>
        <w:left w:val="none" w:sz="0" w:space="0" w:color="auto"/>
        <w:bottom w:val="none" w:sz="0" w:space="0" w:color="auto"/>
        <w:right w:val="none" w:sz="0" w:space="0" w:color="auto"/>
      </w:divBdr>
      <w:divsChild>
        <w:div w:id="1205098897">
          <w:marLeft w:val="0"/>
          <w:marRight w:val="0"/>
          <w:marTop w:val="0"/>
          <w:marBottom w:val="0"/>
          <w:divBdr>
            <w:top w:val="none" w:sz="0" w:space="0" w:color="auto"/>
            <w:left w:val="none" w:sz="0" w:space="0" w:color="auto"/>
            <w:bottom w:val="none" w:sz="0" w:space="0" w:color="auto"/>
            <w:right w:val="none" w:sz="0" w:space="0" w:color="auto"/>
          </w:divBdr>
        </w:div>
      </w:divsChild>
    </w:div>
    <w:div w:id="859469970">
      <w:bodyDiv w:val="1"/>
      <w:marLeft w:val="0"/>
      <w:marRight w:val="0"/>
      <w:marTop w:val="0"/>
      <w:marBottom w:val="0"/>
      <w:divBdr>
        <w:top w:val="none" w:sz="0" w:space="0" w:color="auto"/>
        <w:left w:val="none" w:sz="0" w:space="0" w:color="auto"/>
        <w:bottom w:val="none" w:sz="0" w:space="0" w:color="auto"/>
        <w:right w:val="none" w:sz="0" w:space="0" w:color="auto"/>
      </w:divBdr>
      <w:divsChild>
        <w:div w:id="879897694">
          <w:marLeft w:val="0"/>
          <w:marRight w:val="0"/>
          <w:marTop w:val="0"/>
          <w:marBottom w:val="0"/>
          <w:divBdr>
            <w:top w:val="none" w:sz="0" w:space="0" w:color="auto"/>
            <w:left w:val="none" w:sz="0" w:space="0" w:color="auto"/>
            <w:bottom w:val="none" w:sz="0" w:space="0" w:color="auto"/>
            <w:right w:val="none" w:sz="0" w:space="0" w:color="auto"/>
          </w:divBdr>
        </w:div>
      </w:divsChild>
    </w:div>
    <w:div w:id="877545570">
      <w:bodyDiv w:val="1"/>
      <w:marLeft w:val="0"/>
      <w:marRight w:val="0"/>
      <w:marTop w:val="0"/>
      <w:marBottom w:val="0"/>
      <w:divBdr>
        <w:top w:val="none" w:sz="0" w:space="0" w:color="auto"/>
        <w:left w:val="none" w:sz="0" w:space="0" w:color="auto"/>
        <w:bottom w:val="none" w:sz="0" w:space="0" w:color="auto"/>
        <w:right w:val="none" w:sz="0" w:space="0" w:color="auto"/>
      </w:divBdr>
      <w:divsChild>
        <w:div w:id="1871647513">
          <w:marLeft w:val="0"/>
          <w:marRight w:val="0"/>
          <w:marTop w:val="0"/>
          <w:marBottom w:val="0"/>
          <w:divBdr>
            <w:top w:val="none" w:sz="0" w:space="0" w:color="auto"/>
            <w:left w:val="none" w:sz="0" w:space="0" w:color="auto"/>
            <w:bottom w:val="none" w:sz="0" w:space="0" w:color="auto"/>
            <w:right w:val="none" w:sz="0" w:space="0" w:color="auto"/>
          </w:divBdr>
        </w:div>
      </w:divsChild>
    </w:div>
    <w:div w:id="902330156">
      <w:bodyDiv w:val="1"/>
      <w:marLeft w:val="0"/>
      <w:marRight w:val="0"/>
      <w:marTop w:val="0"/>
      <w:marBottom w:val="0"/>
      <w:divBdr>
        <w:top w:val="none" w:sz="0" w:space="0" w:color="auto"/>
        <w:left w:val="none" w:sz="0" w:space="0" w:color="auto"/>
        <w:bottom w:val="none" w:sz="0" w:space="0" w:color="auto"/>
        <w:right w:val="none" w:sz="0" w:space="0" w:color="auto"/>
      </w:divBdr>
      <w:divsChild>
        <w:div w:id="1615288468">
          <w:marLeft w:val="0"/>
          <w:marRight w:val="0"/>
          <w:marTop w:val="0"/>
          <w:marBottom w:val="0"/>
          <w:divBdr>
            <w:top w:val="none" w:sz="0" w:space="0" w:color="auto"/>
            <w:left w:val="none" w:sz="0" w:space="0" w:color="auto"/>
            <w:bottom w:val="none" w:sz="0" w:space="0" w:color="auto"/>
            <w:right w:val="none" w:sz="0" w:space="0" w:color="auto"/>
          </w:divBdr>
        </w:div>
      </w:divsChild>
    </w:div>
    <w:div w:id="1015886355">
      <w:bodyDiv w:val="1"/>
      <w:marLeft w:val="0"/>
      <w:marRight w:val="0"/>
      <w:marTop w:val="0"/>
      <w:marBottom w:val="0"/>
      <w:divBdr>
        <w:top w:val="none" w:sz="0" w:space="0" w:color="auto"/>
        <w:left w:val="none" w:sz="0" w:space="0" w:color="auto"/>
        <w:bottom w:val="none" w:sz="0" w:space="0" w:color="auto"/>
        <w:right w:val="none" w:sz="0" w:space="0" w:color="auto"/>
      </w:divBdr>
    </w:div>
    <w:div w:id="1022510697">
      <w:bodyDiv w:val="1"/>
      <w:marLeft w:val="0"/>
      <w:marRight w:val="0"/>
      <w:marTop w:val="0"/>
      <w:marBottom w:val="0"/>
      <w:divBdr>
        <w:top w:val="none" w:sz="0" w:space="0" w:color="auto"/>
        <w:left w:val="none" w:sz="0" w:space="0" w:color="auto"/>
        <w:bottom w:val="none" w:sz="0" w:space="0" w:color="auto"/>
        <w:right w:val="none" w:sz="0" w:space="0" w:color="auto"/>
      </w:divBdr>
      <w:divsChild>
        <w:div w:id="603878490">
          <w:marLeft w:val="0"/>
          <w:marRight w:val="0"/>
          <w:marTop w:val="0"/>
          <w:marBottom w:val="0"/>
          <w:divBdr>
            <w:top w:val="none" w:sz="0" w:space="0" w:color="auto"/>
            <w:left w:val="none" w:sz="0" w:space="0" w:color="auto"/>
            <w:bottom w:val="none" w:sz="0" w:space="0" w:color="auto"/>
            <w:right w:val="none" w:sz="0" w:space="0" w:color="auto"/>
          </w:divBdr>
        </w:div>
      </w:divsChild>
    </w:div>
    <w:div w:id="1085957339">
      <w:bodyDiv w:val="1"/>
      <w:marLeft w:val="0"/>
      <w:marRight w:val="0"/>
      <w:marTop w:val="0"/>
      <w:marBottom w:val="0"/>
      <w:divBdr>
        <w:top w:val="none" w:sz="0" w:space="0" w:color="auto"/>
        <w:left w:val="none" w:sz="0" w:space="0" w:color="auto"/>
        <w:bottom w:val="none" w:sz="0" w:space="0" w:color="auto"/>
        <w:right w:val="none" w:sz="0" w:space="0" w:color="auto"/>
      </w:divBdr>
      <w:divsChild>
        <w:div w:id="1409956633">
          <w:marLeft w:val="0"/>
          <w:marRight w:val="0"/>
          <w:marTop w:val="0"/>
          <w:marBottom w:val="0"/>
          <w:divBdr>
            <w:top w:val="none" w:sz="0" w:space="0" w:color="auto"/>
            <w:left w:val="none" w:sz="0" w:space="0" w:color="auto"/>
            <w:bottom w:val="none" w:sz="0" w:space="0" w:color="auto"/>
            <w:right w:val="none" w:sz="0" w:space="0" w:color="auto"/>
          </w:divBdr>
        </w:div>
      </w:divsChild>
    </w:div>
    <w:div w:id="1159467678">
      <w:bodyDiv w:val="1"/>
      <w:marLeft w:val="0"/>
      <w:marRight w:val="0"/>
      <w:marTop w:val="0"/>
      <w:marBottom w:val="0"/>
      <w:divBdr>
        <w:top w:val="none" w:sz="0" w:space="0" w:color="auto"/>
        <w:left w:val="none" w:sz="0" w:space="0" w:color="auto"/>
        <w:bottom w:val="none" w:sz="0" w:space="0" w:color="auto"/>
        <w:right w:val="none" w:sz="0" w:space="0" w:color="auto"/>
      </w:divBdr>
      <w:divsChild>
        <w:div w:id="791050687">
          <w:marLeft w:val="0"/>
          <w:marRight w:val="0"/>
          <w:marTop w:val="0"/>
          <w:marBottom w:val="0"/>
          <w:divBdr>
            <w:top w:val="none" w:sz="0" w:space="0" w:color="auto"/>
            <w:left w:val="none" w:sz="0" w:space="0" w:color="auto"/>
            <w:bottom w:val="none" w:sz="0" w:space="0" w:color="auto"/>
            <w:right w:val="none" w:sz="0" w:space="0" w:color="auto"/>
          </w:divBdr>
        </w:div>
      </w:divsChild>
    </w:div>
    <w:div w:id="1310982399">
      <w:bodyDiv w:val="1"/>
      <w:marLeft w:val="0"/>
      <w:marRight w:val="0"/>
      <w:marTop w:val="0"/>
      <w:marBottom w:val="0"/>
      <w:divBdr>
        <w:top w:val="none" w:sz="0" w:space="0" w:color="auto"/>
        <w:left w:val="none" w:sz="0" w:space="0" w:color="auto"/>
        <w:bottom w:val="none" w:sz="0" w:space="0" w:color="auto"/>
        <w:right w:val="none" w:sz="0" w:space="0" w:color="auto"/>
      </w:divBdr>
    </w:div>
    <w:div w:id="1337343376">
      <w:bodyDiv w:val="1"/>
      <w:marLeft w:val="0"/>
      <w:marRight w:val="0"/>
      <w:marTop w:val="0"/>
      <w:marBottom w:val="0"/>
      <w:divBdr>
        <w:top w:val="none" w:sz="0" w:space="0" w:color="auto"/>
        <w:left w:val="none" w:sz="0" w:space="0" w:color="auto"/>
        <w:bottom w:val="none" w:sz="0" w:space="0" w:color="auto"/>
        <w:right w:val="none" w:sz="0" w:space="0" w:color="auto"/>
      </w:divBdr>
      <w:divsChild>
        <w:div w:id="2075352229">
          <w:marLeft w:val="0"/>
          <w:marRight w:val="0"/>
          <w:marTop w:val="0"/>
          <w:marBottom w:val="0"/>
          <w:divBdr>
            <w:top w:val="none" w:sz="0" w:space="0" w:color="auto"/>
            <w:left w:val="none" w:sz="0" w:space="0" w:color="auto"/>
            <w:bottom w:val="none" w:sz="0" w:space="0" w:color="auto"/>
            <w:right w:val="none" w:sz="0" w:space="0" w:color="auto"/>
          </w:divBdr>
        </w:div>
      </w:divsChild>
    </w:div>
    <w:div w:id="1452478389">
      <w:bodyDiv w:val="1"/>
      <w:marLeft w:val="0"/>
      <w:marRight w:val="0"/>
      <w:marTop w:val="0"/>
      <w:marBottom w:val="0"/>
      <w:divBdr>
        <w:top w:val="none" w:sz="0" w:space="0" w:color="auto"/>
        <w:left w:val="none" w:sz="0" w:space="0" w:color="auto"/>
        <w:bottom w:val="none" w:sz="0" w:space="0" w:color="auto"/>
        <w:right w:val="none" w:sz="0" w:space="0" w:color="auto"/>
      </w:divBdr>
      <w:divsChild>
        <w:div w:id="457378599">
          <w:marLeft w:val="0"/>
          <w:marRight w:val="0"/>
          <w:marTop w:val="0"/>
          <w:marBottom w:val="0"/>
          <w:divBdr>
            <w:top w:val="none" w:sz="0" w:space="0" w:color="auto"/>
            <w:left w:val="none" w:sz="0" w:space="0" w:color="auto"/>
            <w:bottom w:val="none" w:sz="0" w:space="0" w:color="auto"/>
            <w:right w:val="none" w:sz="0" w:space="0" w:color="auto"/>
          </w:divBdr>
        </w:div>
      </w:divsChild>
    </w:div>
    <w:div w:id="1459488995">
      <w:bodyDiv w:val="1"/>
      <w:marLeft w:val="0"/>
      <w:marRight w:val="0"/>
      <w:marTop w:val="0"/>
      <w:marBottom w:val="0"/>
      <w:divBdr>
        <w:top w:val="none" w:sz="0" w:space="0" w:color="auto"/>
        <w:left w:val="none" w:sz="0" w:space="0" w:color="auto"/>
        <w:bottom w:val="none" w:sz="0" w:space="0" w:color="auto"/>
        <w:right w:val="none" w:sz="0" w:space="0" w:color="auto"/>
      </w:divBdr>
      <w:divsChild>
        <w:div w:id="802847254">
          <w:marLeft w:val="0"/>
          <w:marRight w:val="0"/>
          <w:marTop w:val="0"/>
          <w:marBottom w:val="0"/>
          <w:divBdr>
            <w:top w:val="none" w:sz="0" w:space="0" w:color="auto"/>
            <w:left w:val="none" w:sz="0" w:space="0" w:color="auto"/>
            <w:bottom w:val="none" w:sz="0" w:space="0" w:color="auto"/>
            <w:right w:val="none" w:sz="0" w:space="0" w:color="auto"/>
          </w:divBdr>
        </w:div>
      </w:divsChild>
    </w:div>
    <w:div w:id="1483425874">
      <w:bodyDiv w:val="1"/>
      <w:marLeft w:val="0"/>
      <w:marRight w:val="0"/>
      <w:marTop w:val="0"/>
      <w:marBottom w:val="0"/>
      <w:divBdr>
        <w:top w:val="none" w:sz="0" w:space="0" w:color="auto"/>
        <w:left w:val="none" w:sz="0" w:space="0" w:color="auto"/>
        <w:bottom w:val="none" w:sz="0" w:space="0" w:color="auto"/>
        <w:right w:val="none" w:sz="0" w:space="0" w:color="auto"/>
      </w:divBdr>
      <w:divsChild>
        <w:div w:id="480077750">
          <w:marLeft w:val="0"/>
          <w:marRight w:val="0"/>
          <w:marTop w:val="0"/>
          <w:marBottom w:val="0"/>
          <w:divBdr>
            <w:top w:val="none" w:sz="0" w:space="0" w:color="auto"/>
            <w:left w:val="none" w:sz="0" w:space="0" w:color="auto"/>
            <w:bottom w:val="none" w:sz="0" w:space="0" w:color="auto"/>
            <w:right w:val="none" w:sz="0" w:space="0" w:color="auto"/>
          </w:divBdr>
        </w:div>
      </w:divsChild>
    </w:div>
    <w:div w:id="1521162462">
      <w:bodyDiv w:val="1"/>
      <w:marLeft w:val="0"/>
      <w:marRight w:val="0"/>
      <w:marTop w:val="0"/>
      <w:marBottom w:val="0"/>
      <w:divBdr>
        <w:top w:val="none" w:sz="0" w:space="0" w:color="auto"/>
        <w:left w:val="none" w:sz="0" w:space="0" w:color="auto"/>
        <w:bottom w:val="none" w:sz="0" w:space="0" w:color="auto"/>
        <w:right w:val="none" w:sz="0" w:space="0" w:color="auto"/>
      </w:divBdr>
    </w:div>
    <w:div w:id="1553729067">
      <w:bodyDiv w:val="1"/>
      <w:marLeft w:val="0"/>
      <w:marRight w:val="0"/>
      <w:marTop w:val="0"/>
      <w:marBottom w:val="0"/>
      <w:divBdr>
        <w:top w:val="none" w:sz="0" w:space="0" w:color="auto"/>
        <w:left w:val="none" w:sz="0" w:space="0" w:color="auto"/>
        <w:bottom w:val="none" w:sz="0" w:space="0" w:color="auto"/>
        <w:right w:val="none" w:sz="0" w:space="0" w:color="auto"/>
      </w:divBdr>
    </w:div>
    <w:div w:id="1588228518">
      <w:bodyDiv w:val="1"/>
      <w:marLeft w:val="0"/>
      <w:marRight w:val="0"/>
      <w:marTop w:val="0"/>
      <w:marBottom w:val="0"/>
      <w:divBdr>
        <w:top w:val="none" w:sz="0" w:space="0" w:color="auto"/>
        <w:left w:val="none" w:sz="0" w:space="0" w:color="auto"/>
        <w:bottom w:val="none" w:sz="0" w:space="0" w:color="auto"/>
        <w:right w:val="none" w:sz="0" w:space="0" w:color="auto"/>
      </w:divBdr>
    </w:div>
    <w:div w:id="1605336534">
      <w:bodyDiv w:val="1"/>
      <w:marLeft w:val="0"/>
      <w:marRight w:val="0"/>
      <w:marTop w:val="0"/>
      <w:marBottom w:val="0"/>
      <w:divBdr>
        <w:top w:val="none" w:sz="0" w:space="0" w:color="auto"/>
        <w:left w:val="none" w:sz="0" w:space="0" w:color="auto"/>
        <w:bottom w:val="none" w:sz="0" w:space="0" w:color="auto"/>
        <w:right w:val="none" w:sz="0" w:space="0" w:color="auto"/>
      </w:divBdr>
      <w:divsChild>
        <w:div w:id="223176186">
          <w:marLeft w:val="0"/>
          <w:marRight w:val="0"/>
          <w:marTop w:val="0"/>
          <w:marBottom w:val="0"/>
          <w:divBdr>
            <w:top w:val="none" w:sz="0" w:space="0" w:color="auto"/>
            <w:left w:val="none" w:sz="0" w:space="0" w:color="auto"/>
            <w:bottom w:val="none" w:sz="0" w:space="0" w:color="auto"/>
            <w:right w:val="none" w:sz="0" w:space="0" w:color="auto"/>
          </w:divBdr>
        </w:div>
      </w:divsChild>
    </w:div>
    <w:div w:id="1731230861">
      <w:bodyDiv w:val="1"/>
      <w:marLeft w:val="0"/>
      <w:marRight w:val="0"/>
      <w:marTop w:val="0"/>
      <w:marBottom w:val="0"/>
      <w:divBdr>
        <w:top w:val="none" w:sz="0" w:space="0" w:color="auto"/>
        <w:left w:val="none" w:sz="0" w:space="0" w:color="auto"/>
        <w:bottom w:val="none" w:sz="0" w:space="0" w:color="auto"/>
        <w:right w:val="none" w:sz="0" w:space="0" w:color="auto"/>
      </w:divBdr>
      <w:divsChild>
        <w:div w:id="998460087">
          <w:marLeft w:val="0"/>
          <w:marRight w:val="0"/>
          <w:marTop w:val="0"/>
          <w:marBottom w:val="0"/>
          <w:divBdr>
            <w:top w:val="none" w:sz="0" w:space="0" w:color="auto"/>
            <w:left w:val="none" w:sz="0" w:space="0" w:color="auto"/>
            <w:bottom w:val="none" w:sz="0" w:space="0" w:color="auto"/>
            <w:right w:val="none" w:sz="0" w:space="0" w:color="auto"/>
          </w:divBdr>
        </w:div>
      </w:divsChild>
    </w:div>
    <w:div w:id="1758362260">
      <w:bodyDiv w:val="1"/>
      <w:marLeft w:val="0"/>
      <w:marRight w:val="0"/>
      <w:marTop w:val="0"/>
      <w:marBottom w:val="0"/>
      <w:divBdr>
        <w:top w:val="none" w:sz="0" w:space="0" w:color="auto"/>
        <w:left w:val="none" w:sz="0" w:space="0" w:color="auto"/>
        <w:bottom w:val="none" w:sz="0" w:space="0" w:color="auto"/>
        <w:right w:val="none" w:sz="0" w:space="0" w:color="auto"/>
      </w:divBdr>
      <w:divsChild>
        <w:div w:id="1825900247">
          <w:marLeft w:val="0"/>
          <w:marRight w:val="0"/>
          <w:marTop w:val="0"/>
          <w:marBottom w:val="0"/>
          <w:divBdr>
            <w:top w:val="none" w:sz="0" w:space="0" w:color="auto"/>
            <w:left w:val="none" w:sz="0" w:space="0" w:color="auto"/>
            <w:bottom w:val="none" w:sz="0" w:space="0" w:color="auto"/>
            <w:right w:val="none" w:sz="0" w:space="0" w:color="auto"/>
          </w:divBdr>
        </w:div>
      </w:divsChild>
    </w:div>
    <w:div w:id="1775661940">
      <w:bodyDiv w:val="1"/>
      <w:marLeft w:val="0"/>
      <w:marRight w:val="0"/>
      <w:marTop w:val="0"/>
      <w:marBottom w:val="0"/>
      <w:divBdr>
        <w:top w:val="none" w:sz="0" w:space="0" w:color="auto"/>
        <w:left w:val="none" w:sz="0" w:space="0" w:color="auto"/>
        <w:bottom w:val="none" w:sz="0" w:space="0" w:color="auto"/>
        <w:right w:val="none" w:sz="0" w:space="0" w:color="auto"/>
      </w:divBdr>
      <w:divsChild>
        <w:div w:id="361900401">
          <w:marLeft w:val="0"/>
          <w:marRight w:val="0"/>
          <w:marTop w:val="0"/>
          <w:marBottom w:val="0"/>
          <w:divBdr>
            <w:top w:val="none" w:sz="0" w:space="0" w:color="auto"/>
            <w:left w:val="none" w:sz="0" w:space="0" w:color="auto"/>
            <w:bottom w:val="none" w:sz="0" w:space="0" w:color="auto"/>
            <w:right w:val="none" w:sz="0" w:space="0" w:color="auto"/>
          </w:divBdr>
        </w:div>
      </w:divsChild>
    </w:div>
    <w:div w:id="1815561083">
      <w:bodyDiv w:val="1"/>
      <w:marLeft w:val="0"/>
      <w:marRight w:val="0"/>
      <w:marTop w:val="0"/>
      <w:marBottom w:val="0"/>
      <w:divBdr>
        <w:top w:val="none" w:sz="0" w:space="0" w:color="auto"/>
        <w:left w:val="none" w:sz="0" w:space="0" w:color="auto"/>
        <w:bottom w:val="none" w:sz="0" w:space="0" w:color="auto"/>
        <w:right w:val="none" w:sz="0" w:space="0" w:color="auto"/>
      </w:divBdr>
      <w:divsChild>
        <w:div w:id="116027296">
          <w:marLeft w:val="0"/>
          <w:marRight w:val="0"/>
          <w:marTop w:val="0"/>
          <w:marBottom w:val="0"/>
          <w:divBdr>
            <w:top w:val="none" w:sz="0" w:space="0" w:color="auto"/>
            <w:left w:val="none" w:sz="0" w:space="0" w:color="auto"/>
            <w:bottom w:val="none" w:sz="0" w:space="0" w:color="auto"/>
            <w:right w:val="none" w:sz="0" w:space="0" w:color="auto"/>
          </w:divBdr>
        </w:div>
      </w:divsChild>
    </w:div>
    <w:div w:id="1817724993">
      <w:bodyDiv w:val="1"/>
      <w:marLeft w:val="0"/>
      <w:marRight w:val="0"/>
      <w:marTop w:val="0"/>
      <w:marBottom w:val="0"/>
      <w:divBdr>
        <w:top w:val="none" w:sz="0" w:space="0" w:color="auto"/>
        <w:left w:val="none" w:sz="0" w:space="0" w:color="auto"/>
        <w:bottom w:val="none" w:sz="0" w:space="0" w:color="auto"/>
        <w:right w:val="none" w:sz="0" w:space="0" w:color="auto"/>
      </w:divBdr>
    </w:div>
    <w:div w:id="1827941287">
      <w:bodyDiv w:val="1"/>
      <w:marLeft w:val="0"/>
      <w:marRight w:val="0"/>
      <w:marTop w:val="0"/>
      <w:marBottom w:val="0"/>
      <w:divBdr>
        <w:top w:val="none" w:sz="0" w:space="0" w:color="auto"/>
        <w:left w:val="none" w:sz="0" w:space="0" w:color="auto"/>
        <w:bottom w:val="none" w:sz="0" w:space="0" w:color="auto"/>
        <w:right w:val="none" w:sz="0" w:space="0" w:color="auto"/>
      </w:divBdr>
      <w:divsChild>
        <w:div w:id="943998153">
          <w:marLeft w:val="0"/>
          <w:marRight w:val="0"/>
          <w:marTop w:val="0"/>
          <w:marBottom w:val="0"/>
          <w:divBdr>
            <w:top w:val="none" w:sz="0" w:space="0" w:color="auto"/>
            <w:left w:val="none" w:sz="0" w:space="0" w:color="auto"/>
            <w:bottom w:val="none" w:sz="0" w:space="0" w:color="auto"/>
            <w:right w:val="none" w:sz="0" w:space="0" w:color="auto"/>
          </w:divBdr>
        </w:div>
      </w:divsChild>
    </w:div>
    <w:div w:id="1950888379">
      <w:bodyDiv w:val="1"/>
      <w:marLeft w:val="0"/>
      <w:marRight w:val="0"/>
      <w:marTop w:val="0"/>
      <w:marBottom w:val="0"/>
      <w:divBdr>
        <w:top w:val="none" w:sz="0" w:space="0" w:color="auto"/>
        <w:left w:val="none" w:sz="0" w:space="0" w:color="auto"/>
        <w:bottom w:val="none" w:sz="0" w:space="0" w:color="auto"/>
        <w:right w:val="none" w:sz="0" w:space="0" w:color="auto"/>
      </w:divBdr>
      <w:divsChild>
        <w:div w:id="1933781028">
          <w:marLeft w:val="0"/>
          <w:marRight w:val="0"/>
          <w:marTop w:val="0"/>
          <w:marBottom w:val="0"/>
          <w:divBdr>
            <w:top w:val="none" w:sz="0" w:space="0" w:color="auto"/>
            <w:left w:val="none" w:sz="0" w:space="0" w:color="auto"/>
            <w:bottom w:val="none" w:sz="0" w:space="0" w:color="auto"/>
            <w:right w:val="none" w:sz="0" w:space="0" w:color="auto"/>
          </w:divBdr>
        </w:div>
      </w:divsChild>
    </w:div>
    <w:div w:id="2069960343">
      <w:bodyDiv w:val="1"/>
      <w:marLeft w:val="0"/>
      <w:marRight w:val="0"/>
      <w:marTop w:val="0"/>
      <w:marBottom w:val="0"/>
      <w:divBdr>
        <w:top w:val="none" w:sz="0" w:space="0" w:color="auto"/>
        <w:left w:val="none" w:sz="0" w:space="0" w:color="auto"/>
        <w:bottom w:val="none" w:sz="0" w:space="0" w:color="auto"/>
        <w:right w:val="none" w:sz="0" w:space="0" w:color="auto"/>
      </w:divBdr>
      <w:divsChild>
        <w:div w:id="418017731">
          <w:marLeft w:val="0"/>
          <w:marRight w:val="0"/>
          <w:marTop w:val="0"/>
          <w:marBottom w:val="0"/>
          <w:divBdr>
            <w:top w:val="none" w:sz="0" w:space="0" w:color="auto"/>
            <w:left w:val="none" w:sz="0" w:space="0" w:color="auto"/>
            <w:bottom w:val="none" w:sz="0" w:space="0" w:color="auto"/>
            <w:right w:val="none" w:sz="0" w:space="0" w:color="auto"/>
          </w:divBdr>
        </w:div>
      </w:divsChild>
    </w:div>
    <w:div w:id="2096903470">
      <w:bodyDiv w:val="1"/>
      <w:marLeft w:val="0"/>
      <w:marRight w:val="0"/>
      <w:marTop w:val="0"/>
      <w:marBottom w:val="0"/>
      <w:divBdr>
        <w:top w:val="none" w:sz="0" w:space="0" w:color="auto"/>
        <w:left w:val="none" w:sz="0" w:space="0" w:color="auto"/>
        <w:bottom w:val="none" w:sz="0" w:space="0" w:color="auto"/>
        <w:right w:val="none" w:sz="0" w:space="0" w:color="auto"/>
      </w:divBdr>
    </w:div>
    <w:div w:id="2139030659">
      <w:bodyDiv w:val="1"/>
      <w:marLeft w:val="0"/>
      <w:marRight w:val="0"/>
      <w:marTop w:val="0"/>
      <w:marBottom w:val="0"/>
      <w:divBdr>
        <w:top w:val="none" w:sz="0" w:space="0" w:color="auto"/>
        <w:left w:val="none" w:sz="0" w:space="0" w:color="auto"/>
        <w:bottom w:val="none" w:sz="0" w:space="0" w:color="auto"/>
        <w:right w:val="none" w:sz="0" w:space="0" w:color="auto"/>
      </w:divBdr>
      <w:divsChild>
        <w:div w:id="1923753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404DD-A67F-48AB-B8CD-48D4E4864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8846</Words>
  <Characters>50423</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Suha Islam</cp:lastModifiedBy>
  <cp:revision>8</cp:revision>
  <dcterms:created xsi:type="dcterms:W3CDTF">2023-11-07T11:37:00Z</dcterms:created>
  <dcterms:modified xsi:type="dcterms:W3CDTF">2023-11-15T11:37:00Z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a82cb4a94a4c300ae373f0b0009cd8e457d53e807607b078c60abbb0c6dfc85e</vt:lpwstr>
  </property>
</Properties>
</file>