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ED1049" w:rsidR="00ED1049" w:rsidP="00ED1049" w:rsidRDefault="00ED1049" w14:paraId="34478435" w14:textId="77777777">
      <w:pPr>
        <w:ind w:left="426"/>
        <w:rPr>
          <w:rFonts w:ascii="Arial" w:hAnsi="Arial" w:cs="Arial"/>
        </w:rPr>
      </w:pPr>
    </w:p>
    <w:p w:rsidRPr="00074402" w:rsidR="00ED1049" w:rsidP="00ED1049" w:rsidRDefault="00ED1049" w14:paraId="3A253CFB" w14:textId="77777777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074402" w:rsidR="00ED1049" w:rsidP="00ED1049" w:rsidRDefault="00ED1049" w14:paraId="41A133E3" w14:textId="77777777">
      <w:pPr>
        <w:spacing w:line="360" w:lineRule="auto"/>
        <w:ind w:left="426"/>
        <w:rPr>
          <w:rFonts w:ascii="Arial" w:hAnsi="Arial" w:cs="Arial"/>
          <w:szCs w:val="24"/>
        </w:rPr>
      </w:pPr>
    </w:p>
    <w:p w:rsidRPr="00074402" w:rsidR="00ED1049" w:rsidP="0139F349" w:rsidRDefault="00ED1049" w14:paraId="07D80CAD" w14:textId="242D36E4">
      <w:pPr>
        <w:spacing w:line="360" w:lineRule="auto"/>
        <w:ind w:left="426"/>
        <w:rPr>
          <w:rFonts w:ascii="Arial" w:hAnsi="Arial" w:cs="Arial"/>
        </w:rPr>
      </w:pPr>
    </w:p>
    <w:p w:rsidR="00ED1049" w:rsidP="00ED1049" w:rsidRDefault="00ED1049" w14:paraId="066AF1C3" w14:textId="77777777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:rsidRPr="00814A9E" w:rsidR="00ED1049" w:rsidP="00ED1049" w:rsidRDefault="00ED1049" w14:paraId="4FC9800F" w14:textId="32CE66EF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07120C">
        <w:rPr>
          <w:rFonts w:ascii="Arial" w:hAnsi="Arial" w:cs="Arial"/>
          <w:sz w:val="28"/>
          <w:szCs w:val="28"/>
          <w:lang w:val="nl-NL"/>
        </w:rPr>
        <w:t xml:space="preserve"> Galina Bleidere</w:t>
      </w:r>
    </w:p>
    <w:p w:rsidRPr="00814A9E" w:rsidR="00ED1049" w:rsidP="00ED1049" w:rsidRDefault="00ED1049" w14:paraId="00429E76" w14:textId="712EAE24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F41D34">
        <w:rPr>
          <w:rFonts w:ascii="Arial" w:hAnsi="Arial" w:cs="Arial"/>
          <w:sz w:val="28"/>
          <w:szCs w:val="28"/>
          <w:lang w:val="nl-NL"/>
        </w:rPr>
        <w:t xml:space="preserve"> 2244841</w:t>
      </w:r>
    </w:p>
    <w:p w:rsidRPr="00814A9E" w:rsidR="00ED1049" w:rsidP="00ED1049" w:rsidRDefault="00ED1049" w14:paraId="16C5D4A2" w14:textId="77777777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:rsidRPr="00814A9E" w:rsidR="00ED1049" w:rsidP="00ED1049" w:rsidRDefault="00ED1049" w14:paraId="3E7B146F" w14:textId="6B0AA7A4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C41657">
        <w:rPr>
          <w:rFonts w:ascii="Arial" w:hAnsi="Arial" w:cs="Arial"/>
          <w:sz w:val="28"/>
          <w:szCs w:val="28"/>
          <w:lang w:val="nl-NL"/>
        </w:rPr>
        <w:t xml:space="preserve">Independent </w:t>
      </w:r>
      <w:r w:rsidR="002B0536">
        <w:rPr>
          <w:rFonts w:ascii="Arial" w:hAnsi="Arial" w:cs="Arial"/>
          <w:sz w:val="28"/>
          <w:szCs w:val="28"/>
          <w:lang w:val="nl-NL"/>
        </w:rPr>
        <w:t>Project</w:t>
      </w:r>
      <w:r w:rsidR="00BE6D02">
        <w:rPr>
          <w:rFonts w:ascii="Arial" w:hAnsi="Arial" w:cs="Arial"/>
          <w:sz w:val="28"/>
          <w:szCs w:val="28"/>
          <w:lang w:val="nl-NL"/>
        </w:rPr>
        <w:t xml:space="preserve"> </w:t>
      </w:r>
    </w:p>
    <w:p w:rsidR="00ED1049" w:rsidP="00ED1049" w:rsidRDefault="00ED1049" w14:paraId="12CBB668" w14:textId="28076AAE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9B239C">
        <w:rPr>
          <w:rFonts w:ascii="Arial" w:hAnsi="Arial" w:cs="Arial"/>
          <w:sz w:val="28"/>
          <w:szCs w:val="28"/>
        </w:rPr>
        <w:t xml:space="preserve"> BMH</w:t>
      </w:r>
      <w:r w:rsidR="000E1DBB">
        <w:rPr>
          <w:rFonts w:ascii="Arial" w:hAnsi="Arial" w:cs="Arial"/>
          <w:sz w:val="28"/>
          <w:szCs w:val="28"/>
        </w:rPr>
        <w:t>P6020_LON</w:t>
      </w:r>
    </w:p>
    <w:p w:rsidR="00ED1049" w:rsidP="00ED1049" w:rsidRDefault="00BC4913" w14:paraId="2C2175CB" w14:textId="312093F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BC4913">
        <w:rPr>
          <w:rFonts w:ascii="Arial" w:hAnsi="Arial" w:cs="Arial"/>
          <w:b/>
          <w:bCs/>
          <w:sz w:val="28"/>
          <w:szCs w:val="28"/>
        </w:rPr>
        <w:t>Tutor Name</w:t>
      </w:r>
      <w:r>
        <w:rPr>
          <w:rFonts w:ascii="Arial" w:hAnsi="Arial" w:cs="Arial"/>
          <w:b/>
          <w:bCs/>
          <w:sz w:val="28"/>
          <w:szCs w:val="28"/>
        </w:rPr>
        <w:t>:</w:t>
      </w:r>
      <w:r w:rsidR="00892C4E">
        <w:rPr>
          <w:rFonts w:ascii="Arial" w:hAnsi="Arial" w:cs="Arial"/>
          <w:b/>
          <w:bCs/>
          <w:sz w:val="28"/>
          <w:szCs w:val="28"/>
        </w:rPr>
        <w:t xml:space="preserve"> </w:t>
      </w:r>
      <w:r w:rsidRPr="0049076E" w:rsidR="00892C4E">
        <w:rPr>
          <w:rFonts w:ascii="Arial" w:hAnsi="Arial" w:cs="Arial"/>
          <w:sz w:val="28"/>
          <w:szCs w:val="28"/>
        </w:rPr>
        <w:t>J</w:t>
      </w:r>
      <w:r w:rsidRPr="0049076E" w:rsidR="0049076E">
        <w:rPr>
          <w:rFonts w:ascii="Arial" w:hAnsi="Arial" w:cs="Arial"/>
          <w:sz w:val="28"/>
          <w:szCs w:val="28"/>
        </w:rPr>
        <w:t>olly Nwankwo</w:t>
      </w:r>
    </w:p>
    <w:p w:rsidRPr="00ED1049" w:rsidR="00ED1049" w:rsidRDefault="00ED1049" w14:paraId="543861DF" w14:textId="77777777">
      <w:pPr>
        <w:rPr>
          <w:rFonts w:ascii="Arial" w:hAnsi="Arial" w:cs="Arial"/>
        </w:rPr>
      </w:pPr>
    </w:p>
    <w:p w:rsidRPr="00CC0A8F" w:rsidR="00CC0A8F" w:rsidP="00C46111" w:rsidRDefault="00CC0A8F" w14:paraId="160FF05C" w14:textId="77777777">
      <w:r w:rsidRPr="00CC0A8F">
        <w:br w:type="page"/>
      </w:r>
    </w:p>
    <w:tbl>
      <w:tblPr>
        <w:tblW w:w="14483" w:type="dxa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601"/>
        <w:gridCol w:w="345"/>
        <w:gridCol w:w="4500"/>
        <w:gridCol w:w="357"/>
        <w:gridCol w:w="4680"/>
      </w:tblGrid>
      <w:tr w:rsidRPr="00EB6F36" w:rsidR="00346FFA" w:rsidTr="2D9AD6A8" w14:paraId="600B3A42" w14:textId="77777777">
        <w:trPr>
          <w:trHeight w:val="2393"/>
          <w:jc w:val="center"/>
        </w:trPr>
        <w:tc>
          <w:tcPr>
            <w:tcW w:w="4601" w:type="dxa"/>
            <w:tcMar/>
          </w:tcPr>
          <w:p w:rsidR="00EB6F36" w:rsidP="00B67824" w:rsidRDefault="00EB6F36" w14:paraId="505098AA" w14:textId="77777777">
            <w:pPr>
              <w:rPr>
                <w:rFonts w:ascii="Arial" w:hAnsi="Arial" w:cs="Arial"/>
                <w:noProof/>
              </w:rPr>
            </w:pPr>
          </w:p>
          <w:p w:rsidR="00EB6F36" w:rsidP="00B67824" w:rsidRDefault="0003616B" w14:paraId="1F5FE413" w14:textId="5DB6F2E1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4E90967A" wp14:editId="08E6DC50">
                  <wp:extent cx="2784576" cy="1406606"/>
                  <wp:effectExtent l="0" t="0" r="0" b="0"/>
                  <wp:docPr id="94222598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2225982" name="Picture 942225982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4576" cy="14066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EB6F36" w:rsidR="00346FFA" w:rsidP="00B67824" w:rsidRDefault="002E376A" w14:paraId="7C84B224" w14:textId="08A0BA95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                 </w:t>
            </w:r>
            <w:r w:rsidR="00F54D40">
              <w:rPr>
                <w:rFonts w:ascii="Arial" w:hAnsi="Arial" w:cs="Arial"/>
                <w:noProof/>
              </w:rPr>
              <w:t>(Kumar</w:t>
            </w:r>
            <w:r w:rsidR="009679CB">
              <w:rPr>
                <w:rFonts w:ascii="Arial" w:hAnsi="Arial" w:cs="Arial"/>
                <w:noProof/>
              </w:rPr>
              <w:t>, 2022)</w:t>
            </w:r>
          </w:p>
        </w:tc>
        <w:tc>
          <w:tcPr>
            <w:tcW w:w="345" w:type="dxa"/>
            <w:vMerge w:val="restart"/>
            <w:tcMar/>
          </w:tcPr>
          <w:p w:rsidRPr="00EB6F36" w:rsidR="00346FFA" w:rsidP="00B67824" w:rsidRDefault="00346FFA" w14:paraId="09B2FC2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  <w:tcMar/>
          </w:tcPr>
          <w:p w:rsidRPr="00213BF4" w:rsidR="007D1730" w:rsidP="007D1730" w:rsidRDefault="007D1730" w14:paraId="26B9EEF8" w14:textId="39A1A99B">
            <w:pPr>
              <w:pStyle w:val="Heading1"/>
              <w:rPr>
                <w:rFonts w:ascii="Arial" w:hAnsi="Arial" w:cs="Arial"/>
                <w:bCs/>
                <w:i/>
                <w:iCs/>
                <w:color w:val="auto"/>
                <w:sz w:val="24"/>
                <w:szCs w:val="24"/>
                <w:lang w:val="en-GB"/>
              </w:rPr>
            </w:pPr>
            <w:r w:rsidRPr="00213BF4">
              <w:rPr>
                <w:rFonts w:ascii="Arial" w:hAnsi="Arial" w:cs="Arial"/>
                <w:color w:val="auto"/>
                <w:sz w:val="24"/>
                <w:szCs w:val="24"/>
                <w:lang w:val="en-GB"/>
              </w:rPr>
              <w:t>An Exploration of Depression and Burnout among Unpaid (Informal) Caregivers in the UK</w:t>
            </w:r>
            <w:r w:rsidRPr="00213BF4">
              <w:rPr>
                <w:rFonts w:ascii="Arial" w:hAnsi="Arial" w:cs="Arial"/>
                <w:bCs/>
                <w:i/>
                <w:iCs/>
                <w:color w:val="auto"/>
                <w:sz w:val="24"/>
                <w:szCs w:val="24"/>
                <w:lang w:val="en-GB"/>
              </w:rPr>
              <w:t> </w:t>
            </w:r>
          </w:p>
          <w:p w:rsidRPr="001B1AB0" w:rsidR="00990B11" w:rsidP="237C14CD" w:rsidRDefault="00990B11" w14:paraId="711BD732" w14:textId="275E1CD7">
            <w:pP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237C14CD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Aim:</w:t>
            </w:r>
            <w:r w:rsidRPr="237C14CD" w:rsidR="2BF18A00">
              <w:rPr>
                <w:rFonts w:ascii="Arial" w:hAnsi="Arial" w:eastAsia="Arial" w:cs="Arial"/>
                <w:sz w:val="24"/>
                <w:szCs w:val="24"/>
                <w:lang w:val="en-GB"/>
              </w:rPr>
              <w:t xml:space="preserve"> This</w:t>
            </w:r>
            <w:r w:rsidRPr="237C14CD">
              <w:rPr>
                <w:rFonts w:ascii="Arial" w:hAnsi="Arial" w:cs="Arial"/>
                <w:sz w:val="24"/>
                <w:szCs w:val="24"/>
                <w:lang w:val="en-GB"/>
              </w:rPr>
              <w:t xml:space="preserve"> study aims</w:t>
            </w:r>
            <w:r w:rsidRPr="237C14CD" w:rsidR="2420C98A">
              <w:rPr>
                <w:rFonts w:ascii="Arial" w:hAnsi="Arial" w:eastAsia="Arial" w:cs="Arial"/>
                <w:sz w:val="24"/>
                <w:szCs w:val="24"/>
                <w:lang w:val="en-GB"/>
              </w:rPr>
              <w:t xml:space="preserve"> to explore</w:t>
            </w:r>
            <w:r w:rsidRPr="237C14CD">
              <w:rPr>
                <w:rFonts w:ascii="Arial" w:hAnsi="Arial" w:cs="Arial"/>
                <w:sz w:val="24"/>
                <w:szCs w:val="24"/>
                <w:lang w:val="en-GB"/>
              </w:rPr>
              <w:t xml:space="preserve"> and analyse the main factors contributing to depression and burnout among unpaid carers</w:t>
            </w:r>
            <w:r w:rsidRPr="237C14CD" w:rsidR="4BC2336F">
              <w:rPr>
                <w:rFonts w:ascii="Arial" w:hAnsi="Arial" w:eastAsia="Arial" w:cs="Arial"/>
                <w:sz w:val="24"/>
                <w:szCs w:val="24"/>
                <w:lang w:val="en-GB"/>
              </w:rPr>
              <w:t xml:space="preserve"> who</w:t>
            </w:r>
            <w:r w:rsidRPr="237C14CD">
              <w:rPr>
                <w:rFonts w:ascii="Arial" w:hAnsi="Arial" w:cs="Arial"/>
                <w:sz w:val="24"/>
                <w:szCs w:val="24"/>
                <w:lang w:val="en-GB"/>
              </w:rPr>
              <w:t xml:space="preserve"> look after family members in the UK.</w:t>
            </w:r>
          </w:p>
          <w:p w:rsidRPr="00D24695" w:rsidR="00E13E41" w:rsidP="237C14CD" w:rsidRDefault="00E13E41" w14:paraId="61E83343" w14:textId="1A354EAB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237C14CD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Objectives:</w:t>
            </w:r>
          </w:p>
          <w:p w:rsidRPr="00D24695" w:rsidR="00E13E41" w:rsidP="237C14CD" w:rsidRDefault="00C82331" w14:paraId="35FBF85E" w14:textId="7A17DE15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237C14CD">
              <w:rPr>
                <w:rFonts w:ascii="Arial" w:hAnsi="Arial" w:cs="Arial"/>
                <w:sz w:val="24"/>
                <w:szCs w:val="24"/>
                <w:lang w:val="en-GB"/>
              </w:rPr>
              <w:t>Discuss the primary causes and risk factors of depression and burnout among unpaid carers in the UK. </w:t>
            </w:r>
          </w:p>
          <w:p w:rsidRPr="001B1AB0" w:rsidR="00E13E41" w:rsidP="00911487" w:rsidRDefault="004F39FE" w14:paraId="1E740E0F" w14:textId="4D6486ED">
            <w:pPr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Analyse how financial pressure restricts social support, and how emotional exhaustion may contribute to depression and burnout. </w:t>
            </w:r>
          </w:p>
          <w:p w:rsidRPr="00D24695" w:rsidR="00911487" w:rsidP="00911487" w:rsidRDefault="004F39FE" w14:paraId="1CC931D3" w14:textId="2ECD6428">
            <w:pPr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Assess the existing support system and policies aimed at improving carers' mental well-being. </w:t>
            </w:r>
          </w:p>
          <w:p w:rsidR="00547F9F" w:rsidP="19DE1139" w:rsidRDefault="00B672A9" w14:paraId="1DCB989C" w14:textId="53F018F9">
            <w:pPr>
              <w:numPr>
                <w:ilvl w:val="0"/>
                <w:numId w:val="9"/>
              </w:numPr>
              <w:rPr>
                <w:rFonts w:ascii="Arial" w:hAnsi="Arial" w:cs="Arial"/>
                <w:lang w:val="en-GB"/>
              </w:rPr>
            </w:pPr>
            <w:r w:rsidRPr="19DE1139">
              <w:rPr>
                <w:rFonts w:ascii="Arial" w:hAnsi="Arial" w:cs="Arial"/>
                <w:sz w:val="24"/>
                <w:szCs w:val="24"/>
                <w:lang w:val="en-GB"/>
              </w:rPr>
              <w:t xml:space="preserve">Offer recommendations to improve </w:t>
            </w:r>
            <w:r w:rsidRPr="19DE1139" w:rsidR="1F1BC6B1">
              <w:rPr>
                <w:rFonts w:ascii="Arial" w:hAnsi="Arial" w:eastAsia="Arial" w:cs="Arial"/>
                <w:sz w:val="24"/>
                <w:szCs w:val="24"/>
                <w:lang w:val="en-GB"/>
              </w:rPr>
              <w:t xml:space="preserve">for </w:t>
            </w:r>
            <w:r w:rsidRPr="19DE1139" w:rsidR="1F1BC6B1">
              <w:rPr>
                <w:rFonts w:ascii="Arial" w:hAnsi="Arial" w:cs="Arial"/>
                <w:sz w:val="24"/>
                <w:szCs w:val="24"/>
                <w:lang w:val="en-GB"/>
              </w:rPr>
              <w:t>unpaid</w:t>
            </w:r>
            <w:r w:rsidRPr="19DE1139">
              <w:rPr>
                <w:rFonts w:ascii="Arial" w:hAnsi="Arial" w:cs="Arial"/>
                <w:sz w:val="24"/>
                <w:szCs w:val="24"/>
                <w:lang w:val="en-GB"/>
              </w:rPr>
              <w:t xml:space="preserve"> carers and promote their mental health.  </w:t>
            </w:r>
          </w:p>
          <w:p w:rsidR="00547F9F" w:rsidP="00547F9F" w:rsidRDefault="00547F9F" w14:paraId="70B362E5" w14:textId="77777777">
            <w:pPr>
              <w:rPr>
                <w:lang w:val="en-GB"/>
              </w:rPr>
            </w:pPr>
          </w:p>
          <w:p w:rsidRPr="00547F9F" w:rsidR="00547F9F" w:rsidP="00547F9F" w:rsidRDefault="00547F9F" w14:paraId="0731A54F" w14:textId="77777777">
            <w:pPr>
              <w:rPr>
                <w:lang w:val="en-GB"/>
              </w:rPr>
            </w:pPr>
          </w:p>
          <w:p w:rsidRPr="00EB6F36" w:rsidR="00EB6F36" w:rsidP="00EB6F36" w:rsidRDefault="00EB6F36" w14:paraId="646D5584" w14:textId="0FD4B0F7">
            <w:pPr>
              <w:rPr>
                <w:rFonts w:ascii="Arial" w:hAnsi="Arial" w:cs="Arial"/>
              </w:rPr>
            </w:pPr>
          </w:p>
        </w:tc>
        <w:tc>
          <w:tcPr>
            <w:tcW w:w="357" w:type="dxa"/>
            <w:vMerge w:val="restart"/>
            <w:tcMar/>
          </w:tcPr>
          <w:p w:rsidRPr="00EB6F36" w:rsidR="00346FFA" w:rsidP="00B67824" w:rsidRDefault="00346FFA" w14:paraId="51769EE4" w14:textId="1373651F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80" w:type="dxa"/>
            <w:tcMar/>
            <w:vAlign w:val="center"/>
          </w:tcPr>
          <w:p w:rsidR="00B47369" w:rsidP="00EB6F36" w:rsidRDefault="009679CB" w14:paraId="1D834337" w14:textId="23388BBA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401081DF" wp14:editId="31CB4178">
                  <wp:extent cx="2734056" cy="1257877"/>
                  <wp:effectExtent l="0" t="0" r="0" b="0"/>
                  <wp:docPr id="1600824679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00824679" name="Picture 1600824679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4056" cy="12578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EB6F36" w:rsidR="00346FFA" w:rsidP="00EB6F36" w:rsidRDefault="002E376A" w14:paraId="4EBA66EC" w14:textId="699F40BB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 </w:t>
            </w:r>
            <w:r w:rsidR="009679CB">
              <w:rPr>
                <w:rFonts w:ascii="Arial" w:hAnsi="Arial" w:cs="Arial"/>
                <w:noProof/>
              </w:rPr>
              <w:t>(</w:t>
            </w:r>
            <w:r w:rsidR="00546ACF">
              <w:rPr>
                <w:rFonts w:ascii="Arial" w:hAnsi="Arial" w:cs="Arial"/>
                <w:noProof/>
              </w:rPr>
              <w:t xml:space="preserve">Apollo Spectra Hospitals, </w:t>
            </w:r>
            <w:r>
              <w:rPr>
                <w:rFonts w:ascii="Arial" w:hAnsi="Arial" w:cs="Arial"/>
                <w:noProof/>
              </w:rPr>
              <w:t>2024)</w:t>
            </w:r>
          </w:p>
        </w:tc>
      </w:tr>
      <w:tr w:rsidRPr="00EB6F36" w:rsidR="00346FFA" w:rsidTr="2D9AD6A8" w14:paraId="6595EC5A" w14:textId="77777777">
        <w:trPr>
          <w:trHeight w:val="50"/>
          <w:jc w:val="center"/>
        </w:trPr>
        <w:tc>
          <w:tcPr>
            <w:tcW w:w="4601" w:type="dxa"/>
            <w:tcMar/>
          </w:tcPr>
          <w:p w:rsidRPr="00EB6F36" w:rsidR="00346FFA" w:rsidP="00B67824" w:rsidRDefault="00346FFA" w14:paraId="29C6DD9B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45" w:type="dxa"/>
            <w:vMerge/>
            <w:tcMar/>
          </w:tcPr>
          <w:p w:rsidRPr="00EB6F36" w:rsidR="00346FFA" w:rsidP="00B67824" w:rsidRDefault="00346FFA" w14:paraId="4D303EC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tcMar/>
          </w:tcPr>
          <w:p w:rsidRPr="00EB6F36" w:rsidR="00346FFA" w:rsidP="00B67824" w:rsidRDefault="00346FFA" w14:paraId="4EE620DA" w14:textId="77777777">
            <w:pPr>
              <w:rPr>
                <w:rFonts w:ascii="Arial" w:hAnsi="Arial" w:eastAsia="Century Gothic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57" w:type="dxa"/>
            <w:vMerge/>
            <w:tcMar/>
          </w:tcPr>
          <w:p w:rsidRPr="00EB6F36" w:rsidR="00346FFA" w:rsidP="00B67824" w:rsidRDefault="00346FFA" w14:paraId="6D8737F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80" w:type="dxa"/>
            <w:tcMar/>
          </w:tcPr>
          <w:p w:rsidRPr="00EB6F36" w:rsidR="00346FFA" w:rsidP="00346FFA" w:rsidRDefault="00346FFA" w14:paraId="777BDB38" w14:textId="77777777">
            <w:pPr>
              <w:pStyle w:val="NoSpacing"/>
              <w:rPr>
                <w:rFonts w:ascii="Arial" w:hAnsi="Arial" w:cs="Arial"/>
              </w:rPr>
            </w:pPr>
          </w:p>
        </w:tc>
      </w:tr>
      <w:tr w:rsidRPr="00EB6F36" w:rsidR="004642F0" w:rsidTr="2D9AD6A8" w14:paraId="6C436F7A" w14:textId="77777777">
        <w:trPr>
          <w:trHeight w:val="618"/>
          <w:jc w:val="center"/>
        </w:trPr>
        <w:tc>
          <w:tcPr>
            <w:tcW w:w="4601" w:type="dxa"/>
            <w:vMerge w:val="restart"/>
            <w:tcMar/>
          </w:tcPr>
          <w:p w:rsidR="007560A6" w:rsidP="001F1D6E" w:rsidRDefault="007560A6" w14:paraId="13C10193" w14:textId="77777777">
            <w:pPr>
              <w:rPr>
                <w:rFonts w:ascii="Arial" w:hAnsi="Arial" w:cs="Arial"/>
                <w:b/>
                <w:bCs/>
                <w:i/>
                <w:iCs/>
                <w:sz w:val="28"/>
                <w:szCs w:val="28"/>
                <w:lang w:val="en-GB"/>
              </w:rPr>
            </w:pPr>
          </w:p>
          <w:p w:rsidRPr="00213BF4" w:rsidR="00F4132B" w:rsidP="001F1D6E" w:rsidRDefault="0010228C" w14:paraId="45DB3FA2" w14:textId="601B560C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213BF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Methodology</w:t>
            </w:r>
          </w:p>
          <w:p w:rsidR="006D42AB" w:rsidP="003703F9" w:rsidRDefault="00C07503" w14:paraId="011C6D84" w14:textId="77777777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3B4A34">
              <w:rPr>
                <w:rFonts w:ascii="Arial" w:hAnsi="Arial" w:cs="Arial"/>
                <w:sz w:val="24"/>
                <w:szCs w:val="24"/>
                <w:lang w:val="en-GB"/>
              </w:rPr>
              <w:t xml:space="preserve">This study used </w:t>
            </w:r>
            <w:r w:rsidRPr="003B4A34" w:rsidR="003703F9">
              <w:rPr>
                <w:rFonts w:ascii="Arial" w:hAnsi="Arial" w:cs="Arial"/>
                <w:sz w:val="24"/>
                <w:szCs w:val="24"/>
                <w:lang w:val="en-GB"/>
              </w:rPr>
              <w:t xml:space="preserve">a </w:t>
            </w:r>
            <w:r w:rsidRPr="003B4A34">
              <w:rPr>
                <w:rFonts w:ascii="Arial" w:hAnsi="Arial" w:cs="Arial"/>
                <w:sz w:val="24"/>
                <w:szCs w:val="24"/>
                <w:lang w:val="en-GB"/>
              </w:rPr>
              <w:t>qualitative</w:t>
            </w:r>
            <w:r w:rsidRPr="003B4A34" w:rsidR="003703F9">
              <w:rPr>
                <w:rFonts w:ascii="Arial" w:hAnsi="Arial" w:cs="Arial"/>
                <w:sz w:val="24"/>
                <w:szCs w:val="24"/>
                <w:lang w:val="en-GB"/>
              </w:rPr>
              <w:t xml:space="preserve"> research design</w:t>
            </w:r>
          </w:p>
          <w:p w:rsidRPr="003B4A34" w:rsidR="00D976C8" w:rsidP="00D976C8" w:rsidRDefault="00D976C8" w14:paraId="24F2C933" w14:textId="77777777">
            <w:pPr>
              <w:pStyle w:val="ListParagraph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:rsidR="005F1C9B" w:rsidP="003703F9" w:rsidRDefault="00551711" w14:paraId="66CCFDED" w14:textId="320655E1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This </w:t>
            </w:r>
            <w:r w:rsidR="005C6647">
              <w:rPr>
                <w:rFonts w:ascii="Arial" w:hAnsi="Arial" w:cs="Arial"/>
                <w:sz w:val="24"/>
                <w:szCs w:val="24"/>
                <w:lang w:val="en-GB"/>
              </w:rPr>
              <w:t>study is based on secondary research</w:t>
            </w:r>
            <w:r w:rsidR="00284507">
              <w:rPr>
                <w:rFonts w:ascii="Arial" w:hAnsi="Arial" w:cs="Arial"/>
                <w:sz w:val="24"/>
                <w:szCs w:val="24"/>
                <w:lang w:val="en-GB"/>
              </w:rPr>
              <w:t>, using</w:t>
            </w:r>
            <w:r w:rsidR="00B609A7">
              <w:rPr>
                <w:rFonts w:ascii="Arial" w:hAnsi="Arial" w:cs="Arial"/>
                <w:sz w:val="24"/>
                <w:szCs w:val="24"/>
                <w:lang w:val="en-GB"/>
              </w:rPr>
              <w:t xml:space="preserve"> existing data from</w:t>
            </w:r>
            <w:r w:rsidR="0020761F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="005659E7">
              <w:rPr>
                <w:rFonts w:ascii="Arial" w:hAnsi="Arial" w:cs="Arial"/>
                <w:sz w:val="24"/>
                <w:szCs w:val="24"/>
                <w:lang w:val="en-GB"/>
              </w:rPr>
              <w:t>published studies</w:t>
            </w:r>
          </w:p>
          <w:p w:rsidRPr="005F1C9B" w:rsidR="005F1C9B" w:rsidP="005F1C9B" w:rsidRDefault="005F1C9B" w14:paraId="61365A57" w14:textId="77777777">
            <w:pPr>
              <w:pStyle w:val="ListParagraph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:rsidRPr="004066D9" w:rsidR="00D976C8" w:rsidP="004066D9" w:rsidRDefault="006D42AB" w14:paraId="6FEBC9D4" w14:textId="324D6E2C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3B4A34">
              <w:rPr>
                <w:rFonts w:ascii="Arial" w:hAnsi="Arial" w:cs="Arial"/>
                <w:sz w:val="24"/>
                <w:szCs w:val="24"/>
                <w:lang w:val="en-GB"/>
              </w:rPr>
              <w:t>A systematic literature review</w:t>
            </w:r>
            <w:r w:rsidR="00F95571">
              <w:rPr>
                <w:rFonts w:ascii="Arial" w:hAnsi="Arial" w:cs="Arial"/>
                <w:sz w:val="24"/>
                <w:szCs w:val="24"/>
                <w:lang w:val="en-GB"/>
              </w:rPr>
              <w:t xml:space="preserve"> was</w:t>
            </w:r>
            <w:r w:rsidR="00771268">
              <w:rPr>
                <w:rFonts w:ascii="Arial" w:hAnsi="Arial" w:cs="Arial"/>
                <w:sz w:val="24"/>
                <w:szCs w:val="24"/>
                <w:lang w:val="en-GB"/>
              </w:rPr>
              <w:t xml:space="preserve"> conducted</w:t>
            </w:r>
          </w:p>
          <w:p w:rsidRPr="003B4A34" w:rsidR="00D976C8" w:rsidP="00D976C8" w:rsidRDefault="00D976C8" w14:paraId="2EEA5C83" w14:noSpellErr="1" w14:textId="57E77FC9">
            <w:pPr>
              <w:pStyle w:val="ListParagraph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:rsidR="00956E04" w:rsidP="3F99CF1A" w:rsidRDefault="00C82331" w14:paraId="7EAB03DE" w14:noSpellErr="1" w14:textId="0D47330D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2AC32233" w:rsidR="00C82331">
              <w:rPr>
                <w:rFonts w:ascii="Arial" w:hAnsi="Arial" w:cs="Arial"/>
                <w:sz w:val="24"/>
                <w:szCs w:val="24"/>
                <w:lang w:val="en-GB"/>
              </w:rPr>
              <w:t>The review concentrated on peer-reviewed studies examining depression and burnout among unpaid carers in the UK</w:t>
            </w:r>
            <w:r w:rsidRPr="2AC32233" w:rsidR="210DD174">
              <w:rPr>
                <w:rFonts w:ascii="Arial" w:hAnsi="Arial" w:cs="Arial"/>
                <w:sz w:val="24"/>
                <w:szCs w:val="24"/>
                <w:lang w:val="en-GB"/>
              </w:rPr>
              <w:t>.</w:t>
            </w:r>
            <w:r w:rsidRPr="2AC32233" w:rsidR="00661C89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</w:p>
          <w:p w:rsidRPr="00956E04" w:rsidR="00956E04" w:rsidP="00956E04" w:rsidRDefault="00956E04" w14:paraId="01C065AC" w14:noSpellErr="1" w14:textId="5757C535">
            <w:pPr>
              <w:pStyle w:val="ListParagraph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:rsidR="00CB641D" w:rsidP="2D9AD6A8" w:rsidRDefault="00CB641D" w14:paraId="50CE2704" w14:textId="61D0841C">
            <w:pPr>
              <w:pStyle w:val="ListParagrap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2D9AD6A8" w:rsidR="0C650901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Pr="2D9AD6A8" w:rsidR="00987A06">
              <w:rPr>
                <w:rFonts w:ascii="Arial" w:hAnsi="Arial" w:cs="Arial"/>
                <w:sz w:val="24"/>
                <w:szCs w:val="24"/>
                <w:lang w:val="en-GB"/>
              </w:rPr>
              <w:t>(Hammond and Wellington 2021)</w:t>
            </w:r>
          </w:p>
          <w:p w:rsidRPr="00D976C8" w:rsidR="005F44B6" w:rsidP="005F44B6" w:rsidRDefault="005F44B6" w14:paraId="31D8E9F8" w14:textId="2A614FA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976C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Data Collection </w:t>
            </w:r>
            <w:r w:rsidRPr="00D976C8" w:rsidR="00CB641D">
              <w:rPr>
                <w:rFonts w:ascii="Arial" w:hAnsi="Arial" w:cs="Arial"/>
                <w:b/>
                <w:bCs/>
                <w:sz w:val="28"/>
                <w:szCs w:val="28"/>
              </w:rPr>
              <w:t>Method</w:t>
            </w:r>
          </w:p>
          <w:p w:rsidR="005F44B6" w:rsidP="005F44B6" w:rsidRDefault="005F44B6" w14:paraId="6994A0FD" w14:textId="77777777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A57E4B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Keywords</w:t>
            </w:r>
            <w:r>
              <w:rPr>
                <w:rFonts w:ascii="Arial" w:hAnsi="Arial" w:cs="Arial"/>
                <w:i/>
                <w:iCs/>
                <w:sz w:val="24"/>
                <w:szCs w:val="24"/>
                <w:lang w:val="en-GB"/>
              </w:rPr>
              <w:t xml:space="preserve">: </w:t>
            </w:r>
            <w:r w:rsidRPr="00EC49C3">
              <w:rPr>
                <w:rFonts w:ascii="Arial" w:hAnsi="Arial" w:cs="Arial"/>
                <w:sz w:val="24"/>
                <w:szCs w:val="24"/>
                <w:lang w:val="en-GB"/>
              </w:rPr>
              <w:t>Depression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, mental health, burnout, informal care, unpaid carers.</w:t>
            </w:r>
          </w:p>
          <w:p w:rsidR="005F44B6" w:rsidP="005F44B6" w:rsidRDefault="00AD168F" w14:paraId="05F0F835" w14:textId="512D4E50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A57E4B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Boolean</w:t>
            </w:r>
            <w:r w:rsidRPr="00A57E4B" w:rsidR="005F44B6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="005F44B6">
              <w:rPr>
                <w:rFonts w:ascii="Arial" w:hAnsi="Arial" w:cs="Arial"/>
                <w:sz w:val="24"/>
                <w:szCs w:val="24"/>
                <w:lang w:val="en-GB"/>
              </w:rPr>
              <w:t>operators (AND, OR) were used</w:t>
            </w:r>
          </w:p>
          <w:p w:rsidRPr="00A57E4B" w:rsidR="005F44B6" w:rsidP="005F44B6" w:rsidRDefault="00AD168F" w14:paraId="086ECB1F" w14:textId="4F558798">
            <w:pPr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A57E4B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Databases</w:t>
            </w:r>
            <w:r w:rsidRPr="00A57E4B" w:rsidR="005F44B6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:</w:t>
            </w:r>
          </w:p>
          <w:p w:rsidR="005F44B6" w:rsidP="005F44B6" w:rsidRDefault="005F44B6" w14:paraId="1D730AC7" w14:textId="77777777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286A3D">
              <w:rPr>
                <w:rFonts w:ascii="Arial" w:hAnsi="Arial" w:cs="Arial"/>
                <w:sz w:val="24"/>
                <w:szCs w:val="24"/>
                <w:lang w:val="en-GB"/>
              </w:rPr>
              <w:t>ProQuest</w:t>
            </w:r>
          </w:p>
          <w:p w:rsidRPr="004066D9" w:rsidR="00870E8E" w:rsidP="008468D2" w:rsidRDefault="005F44B6" w14:paraId="37F8F51E" w14:textId="29479AC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PubMed</w:t>
            </w:r>
          </w:p>
          <w:p w:rsidRPr="008468D2" w:rsidR="008468D2" w:rsidP="008468D2" w:rsidRDefault="008468D2" w14:paraId="45A14C13" w14:textId="163CDD0D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468D2">
              <w:rPr>
                <w:rFonts w:ascii="Arial" w:hAnsi="Arial" w:cs="Arial"/>
                <w:b/>
                <w:bCs/>
                <w:sz w:val="24"/>
                <w:szCs w:val="24"/>
              </w:rPr>
              <w:t>Inclusion criteria </w:t>
            </w:r>
            <w:r w:rsidRPr="008468D2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  <w:p w:rsidRPr="008468D2" w:rsidR="008468D2" w:rsidP="008468D2" w:rsidRDefault="008468D2" w14:paraId="57F045D3" w14:textId="012EAF14">
            <w:pPr>
              <w:numPr>
                <w:ilvl w:val="0"/>
                <w:numId w:val="14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237C14CD">
              <w:rPr>
                <w:rFonts w:ascii="Arial" w:hAnsi="Arial" w:cs="Arial"/>
                <w:sz w:val="24"/>
                <w:szCs w:val="24"/>
              </w:rPr>
              <w:t>Primary research studies published in peer-reviewed journals.</w:t>
            </w:r>
          </w:p>
          <w:p w:rsidRPr="008468D2" w:rsidR="008468D2" w:rsidP="237C14CD" w:rsidRDefault="008468D2" w14:paraId="37B39016" w14:textId="2069FCAE">
            <w:pPr>
              <w:numPr>
                <w:ilvl w:val="0"/>
                <w:numId w:val="15"/>
              </w:numPr>
              <w:rPr>
                <w:rFonts w:ascii="Arial" w:hAnsi="Arial" w:eastAsia="Arial" w:cs="Arial"/>
                <w:sz w:val="24"/>
                <w:szCs w:val="24"/>
              </w:rPr>
            </w:pPr>
            <w:r w:rsidRPr="237C14CD">
              <w:rPr>
                <w:rFonts w:ascii="Arial" w:hAnsi="Arial" w:cs="Arial"/>
                <w:sz w:val="24"/>
                <w:szCs w:val="24"/>
              </w:rPr>
              <w:t xml:space="preserve">Studies published </w:t>
            </w:r>
            <w:r w:rsidRPr="237C14CD" w:rsidR="59E8D427">
              <w:rPr>
                <w:rFonts w:ascii="Arial" w:hAnsi="Arial" w:cs="Arial"/>
                <w:sz w:val="24"/>
                <w:szCs w:val="24"/>
              </w:rPr>
              <w:t xml:space="preserve">in </w:t>
            </w:r>
            <w:r w:rsidRPr="237C14CD" w:rsidR="33EE3BA7">
              <w:rPr>
                <w:rFonts w:ascii="Arial" w:hAnsi="Arial" w:eastAsia="Arial" w:cs="Arial"/>
                <w:sz w:val="24"/>
                <w:szCs w:val="24"/>
              </w:rPr>
              <w:t>English</w:t>
            </w:r>
          </w:p>
          <w:p w:rsidRPr="008468D2" w:rsidR="008468D2" w:rsidP="008468D2" w:rsidRDefault="38756D69" w14:paraId="7EAB6D10" w14:textId="7896136C">
            <w:pPr>
              <w:numPr>
                <w:ilvl w:val="0"/>
                <w:numId w:val="16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237C14CD">
              <w:rPr>
                <w:rFonts w:ascii="Arial" w:hAnsi="Arial" w:eastAsia="Arial" w:cs="Arial"/>
                <w:sz w:val="24"/>
                <w:szCs w:val="24"/>
              </w:rPr>
              <w:t>Conducted in the United</w:t>
            </w:r>
            <w:r w:rsidRPr="237C14CD" w:rsidR="008468D2">
              <w:rPr>
                <w:rFonts w:ascii="Arial" w:hAnsi="Arial" w:cs="Arial"/>
                <w:sz w:val="24"/>
                <w:szCs w:val="24"/>
              </w:rPr>
              <w:t xml:space="preserve"> Kingdom</w:t>
            </w:r>
            <w:r w:rsidRPr="237C14CD" w:rsidR="008468D2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  <w:p w:rsidRPr="008468D2" w:rsidR="008468D2" w:rsidP="008468D2" w:rsidRDefault="008468D2" w14:paraId="1183ED2F" w14:textId="46A910AE">
            <w:pPr>
              <w:numPr>
                <w:ilvl w:val="0"/>
                <w:numId w:val="17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237C14CD">
              <w:rPr>
                <w:rFonts w:ascii="Arial" w:hAnsi="Arial" w:cs="Arial"/>
                <w:sz w:val="24"/>
                <w:szCs w:val="24"/>
              </w:rPr>
              <w:t xml:space="preserve">Dated </w:t>
            </w:r>
            <w:r w:rsidRPr="237C14CD" w:rsidR="37F99D88">
              <w:rPr>
                <w:rFonts w:ascii="Arial" w:hAnsi="Arial" w:eastAsia="Arial" w:cs="Arial"/>
                <w:sz w:val="24"/>
                <w:szCs w:val="24"/>
              </w:rPr>
              <w:t>between 2015</w:t>
            </w:r>
            <w:r w:rsidRPr="237C14CD" w:rsidR="4AB6E3AB">
              <w:rPr>
                <w:rFonts w:ascii="Arial" w:hAnsi="Arial" w:eastAsia="Arial" w:cs="Arial"/>
                <w:sz w:val="24"/>
                <w:szCs w:val="24"/>
              </w:rPr>
              <w:t xml:space="preserve"> and</w:t>
            </w:r>
            <w:r w:rsidRPr="237C14CD">
              <w:rPr>
                <w:rFonts w:ascii="Arial" w:hAnsi="Arial" w:cs="Arial"/>
                <w:sz w:val="24"/>
                <w:szCs w:val="24"/>
              </w:rPr>
              <w:t xml:space="preserve"> 2025 </w:t>
            </w:r>
            <w:r w:rsidRPr="237C14CD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  <w:p w:rsidRPr="008468D2" w:rsidR="008468D2" w:rsidP="19DE1139" w:rsidRDefault="3F458521" w14:paraId="415213BD" w14:textId="50023310">
            <w:pPr>
              <w:numPr>
                <w:ilvl w:val="0"/>
                <w:numId w:val="18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19DE1139">
              <w:rPr>
                <w:rFonts w:ascii="Arial" w:hAnsi="Arial" w:eastAsia="Arial" w:cs="Arial"/>
                <w:sz w:val="24"/>
                <w:szCs w:val="24"/>
              </w:rPr>
              <w:t xml:space="preserve">Studies </w:t>
            </w:r>
            <w:r w:rsidRPr="19DE1139" w:rsidR="7A6F7FD4">
              <w:rPr>
                <w:rFonts w:ascii="Arial" w:hAnsi="Arial" w:eastAsia="Arial" w:cs="Arial"/>
                <w:sz w:val="24"/>
                <w:szCs w:val="24"/>
              </w:rPr>
              <w:t>focus</w:t>
            </w:r>
            <w:r w:rsidRPr="19DE1139">
              <w:rPr>
                <w:rFonts w:ascii="Arial" w:hAnsi="Arial" w:eastAsia="Arial" w:cs="Arial"/>
                <w:sz w:val="24"/>
                <w:szCs w:val="24"/>
              </w:rPr>
              <w:t xml:space="preserve"> on</w:t>
            </w:r>
            <w:r w:rsidRPr="19DE1139" w:rsidR="2E2DD8E8">
              <w:rPr>
                <w:rFonts w:ascii="Arial" w:hAnsi="Arial" w:cs="Arial"/>
                <w:sz w:val="24"/>
                <w:szCs w:val="24"/>
              </w:rPr>
              <w:t xml:space="preserve"> unpaid carers and their experiences as caregivers. </w:t>
            </w:r>
            <w:r w:rsidRPr="19DE1139" w:rsidR="2E2DD8E8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  <w:p w:rsidRPr="00921ED3" w:rsidR="00FF16FE" w:rsidP="00921ED3" w:rsidRDefault="00FF16FE" w14:paraId="095B550B" w14:textId="723AAC49">
            <w:pPr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:rsidRPr="00286A3D" w:rsidR="00EB6F36" w:rsidP="00EB6F36" w:rsidRDefault="00EB6F36" w14:paraId="388333B3" w14:textId="42E9B8FD">
            <w:pPr>
              <w:rPr>
                <w:rFonts w:ascii="Arial" w:hAnsi="Arial" w:cs="Arial"/>
                <w:sz w:val="24"/>
                <w:szCs w:val="24"/>
              </w:rPr>
            </w:pPr>
          </w:p>
          <w:p w:rsidRPr="00EB6F36" w:rsidR="00EB6F36" w:rsidP="00EB6F36" w:rsidRDefault="00EB6F36" w14:paraId="5DC46BF7" w14:textId="77777777">
            <w:pPr>
              <w:rPr>
                <w:rFonts w:ascii="Arial" w:hAnsi="Arial" w:cs="Arial"/>
              </w:rPr>
            </w:pPr>
          </w:p>
          <w:p w:rsidRPr="00EB6F36" w:rsidR="00EB6F36" w:rsidP="00ED4359" w:rsidRDefault="00EB6F36" w14:paraId="766CB3C2" w14:textId="476A9470">
            <w:pPr>
              <w:rPr>
                <w:rFonts w:ascii="Arial" w:hAnsi="Arial" w:cs="Arial"/>
              </w:rPr>
            </w:pPr>
          </w:p>
        </w:tc>
        <w:tc>
          <w:tcPr>
            <w:tcW w:w="345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:rsidRPr="00EB6F36" w:rsidR="004642F0" w:rsidP="00B67824" w:rsidRDefault="004642F0" w14:paraId="433904C6" w14:textId="77777777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tcMar/>
            <w:vAlign w:val="center"/>
          </w:tcPr>
          <w:p w:rsidRPr="00EB6F36" w:rsidR="004642F0" w:rsidP="00B67824" w:rsidRDefault="004642F0" w14:paraId="7D78FDF6" w14:textId="77777777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57" w:type="dxa"/>
            <w:vMerge/>
            <w:tcMar/>
            <w:vAlign w:val="center"/>
          </w:tcPr>
          <w:p w:rsidRPr="00EB6F36" w:rsidR="004642F0" w:rsidP="00B67824" w:rsidRDefault="004642F0" w14:paraId="25B3C4FF" w14:textId="77777777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80" w:type="dxa"/>
            <w:vMerge w:val="restart"/>
            <w:tcMar/>
          </w:tcPr>
          <w:p w:rsidRPr="00213BF4" w:rsidR="00B67824" w:rsidP="00F37523" w:rsidRDefault="00087B48" w14:paraId="7C994393" w14:textId="10B67F3B">
            <w:pPr>
              <w:pStyle w:val="Heading1"/>
              <w:rPr>
                <w:rStyle w:val="Heading1Char"/>
                <w:rFonts w:ascii="Arial" w:hAnsi="Arial" w:cs="Arial"/>
                <w:b/>
                <w:color w:val="000000" w:themeColor="text1"/>
              </w:rPr>
            </w:pPr>
            <w:r w:rsidRPr="00213BF4">
              <w:rPr>
                <w:rFonts w:ascii="Arial" w:hAnsi="Arial" w:cs="Arial"/>
                <w:color w:val="000000" w:themeColor="text1"/>
              </w:rPr>
              <w:t>Data</w:t>
            </w:r>
            <w:r w:rsidRPr="00213BF4" w:rsidR="00691A0D">
              <w:rPr>
                <w:rFonts w:ascii="Arial" w:hAnsi="Arial" w:cs="Arial"/>
                <w:color w:val="000000" w:themeColor="text1"/>
              </w:rPr>
              <w:t xml:space="preserve"> Analysis</w:t>
            </w:r>
          </w:p>
          <w:p w:rsidRPr="00EB6F36" w:rsidR="00EB6F36" w:rsidP="00EB6F36" w:rsidRDefault="00837581" w14:paraId="01A90E3F" w14:textId="4887169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Data </w:t>
            </w:r>
            <w:r w:rsidR="001B56EF">
              <w:rPr>
                <w:rFonts w:ascii="Arial" w:hAnsi="Arial" w:cs="Arial"/>
              </w:rPr>
              <w:t>was</w:t>
            </w:r>
            <w:r w:rsidR="00DD21AC">
              <w:rPr>
                <w:rFonts w:ascii="Arial" w:hAnsi="Arial" w:cs="Arial"/>
              </w:rPr>
              <w:t xml:space="preserve"> </w:t>
            </w:r>
            <w:proofErr w:type="spellStart"/>
            <w:r w:rsidR="009D5265">
              <w:rPr>
                <w:rFonts w:ascii="Arial" w:hAnsi="Arial" w:cs="Arial"/>
              </w:rPr>
              <w:t>analysed</w:t>
            </w:r>
            <w:proofErr w:type="spellEnd"/>
            <w:r w:rsidR="009D5265">
              <w:rPr>
                <w:rFonts w:ascii="Arial" w:hAnsi="Arial" w:cs="Arial"/>
              </w:rPr>
              <w:t xml:space="preserve"> using thematic analysis based on the fra</w:t>
            </w:r>
            <w:r w:rsidR="00B373EC">
              <w:rPr>
                <w:rFonts w:ascii="Arial" w:hAnsi="Arial" w:cs="Arial"/>
              </w:rPr>
              <w:t>mework by Braun and Clarke (20</w:t>
            </w:r>
            <w:r w:rsidR="00527370">
              <w:rPr>
                <w:rFonts w:ascii="Arial" w:hAnsi="Arial" w:cs="Arial"/>
              </w:rPr>
              <w:t>22).</w:t>
            </w:r>
          </w:p>
          <w:p w:rsidRPr="00213BF4" w:rsidR="00B67824" w:rsidP="00F37523" w:rsidRDefault="001B56EF" w14:paraId="03AADF4C" w14:textId="03758D92">
            <w:pPr>
              <w:pStyle w:val="Heading1"/>
              <w:rPr>
                <w:rStyle w:val="Heading1Char"/>
                <w:rFonts w:ascii="Arial" w:hAnsi="Arial" w:cs="Arial"/>
                <w:b/>
                <w:color w:val="000000" w:themeColor="text1"/>
              </w:rPr>
            </w:pPr>
            <w:r w:rsidRPr="00213BF4">
              <w:rPr>
                <w:rFonts w:ascii="Arial" w:hAnsi="Arial" w:cs="Arial"/>
                <w:color w:val="000000" w:themeColor="text1"/>
              </w:rPr>
              <w:t>Ethical consideration</w:t>
            </w:r>
          </w:p>
          <w:p w:rsidRPr="00EB6F36" w:rsidR="00B67824" w:rsidP="2AC32233" w:rsidRDefault="00A5205F" w14:paraId="2F4A231A" w14:textId="11AE7404">
            <w:pPr>
              <w:rPr>
                <w:rFonts w:ascii="Arial" w:hAnsi="Arial" w:cs="Arial"/>
              </w:rPr>
            </w:pPr>
            <w:r w:rsidRPr="2AC32233" w:rsidR="00A5205F">
              <w:rPr>
                <w:rFonts w:ascii="Arial" w:hAnsi="Arial" w:cs="Arial"/>
              </w:rPr>
              <w:t xml:space="preserve">This study </w:t>
            </w:r>
            <w:r w:rsidRPr="2AC32233" w:rsidR="002B6664">
              <w:rPr>
                <w:rFonts w:ascii="Arial" w:hAnsi="Arial" w:cs="Arial"/>
              </w:rPr>
              <w:t xml:space="preserve">used secondary data </w:t>
            </w:r>
            <w:r w:rsidRPr="2AC32233" w:rsidR="00B075DF">
              <w:rPr>
                <w:rFonts w:ascii="Arial" w:hAnsi="Arial" w:cs="Arial"/>
              </w:rPr>
              <w:t>and did not involve direct contact</w:t>
            </w:r>
            <w:r w:rsidRPr="2AC32233" w:rsidR="0090030A">
              <w:rPr>
                <w:rFonts w:ascii="Arial" w:hAnsi="Arial" w:cs="Arial"/>
              </w:rPr>
              <w:t xml:space="preserve"> with participants. Ethical princ</w:t>
            </w:r>
            <w:r w:rsidRPr="2AC32233" w:rsidR="00734A9B">
              <w:rPr>
                <w:rFonts w:ascii="Arial" w:hAnsi="Arial" w:cs="Arial"/>
              </w:rPr>
              <w:t>iples we</w:t>
            </w:r>
            <w:r w:rsidRPr="2AC32233" w:rsidR="00263AD9">
              <w:rPr>
                <w:rFonts w:ascii="Arial" w:hAnsi="Arial" w:cs="Arial"/>
              </w:rPr>
              <w:t>re followed in line with university</w:t>
            </w:r>
            <w:r w:rsidRPr="2AC32233" w:rsidR="00A33BB4">
              <w:rPr>
                <w:rFonts w:ascii="Arial" w:hAnsi="Arial" w:cs="Arial"/>
              </w:rPr>
              <w:t xml:space="preserve"> guidelines, including accurate reporting and appropriate referencing.</w:t>
            </w:r>
            <w:r w:rsidRPr="2AC32233" w:rsidR="00CD421B">
              <w:rPr>
                <w:rFonts w:ascii="Arial" w:hAnsi="Arial" w:cs="Arial"/>
              </w:rPr>
              <w:t xml:space="preserve"> I </w:t>
            </w:r>
            <w:r w:rsidRPr="2AC32233" w:rsidR="006871DF">
              <w:rPr>
                <w:rFonts w:ascii="Arial" w:hAnsi="Arial" w:cs="Arial"/>
              </w:rPr>
              <w:t>submitted an ethics application,</w:t>
            </w:r>
            <w:r w:rsidRPr="2AC32233" w:rsidR="00CD421B">
              <w:rPr>
                <w:rFonts w:ascii="Arial" w:hAnsi="Arial" w:cs="Arial"/>
              </w:rPr>
              <w:t xml:space="preserve"> and it has been approved</w:t>
            </w:r>
            <w:r w:rsidRPr="2AC32233" w:rsidR="00652022">
              <w:rPr>
                <w:rFonts w:ascii="Arial" w:hAnsi="Arial" w:cs="Arial"/>
              </w:rPr>
              <w:t xml:space="preserve"> </w:t>
            </w:r>
          </w:p>
          <w:p w:rsidRPr="00EB6F36" w:rsidR="00B67824" w:rsidP="00990E76" w:rsidRDefault="00A5205F" w14:paraId="4D4507A7" w14:textId="038E15A2">
            <w:pPr>
              <w:rPr>
                <w:rFonts w:ascii="Arial" w:hAnsi="Arial" w:cs="Arial"/>
              </w:rPr>
            </w:pPr>
            <w:r w:rsidRPr="2AC32233" w:rsidR="00652022">
              <w:rPr>
                <w:rFonts w:ascii="Arial" w:hAnsi="Arial" w:cs="Arial"/>
              </w:rPr>
              <w:t>(</w:t>
            </w:r>
            <w:r w:rsidRPr="2AC32233" w:rsidR="00652022">
              <w:rPr>
                <w:rFonts w:ascii="Arial" w:hAnsi="Arial" w:cs="Arial"/>
                <w:sz w:val="24"/>
                <w:szCs w:val="24"/>
                <w:lang w:val="en-GB"/>
              </w:rPr>
              <w:t>Nguyen</w:t>
            </w:r>
            <w:r w:rsidRPr="2AC32233" w:rsidR="00652022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Pr="2AC32233" w:rsidR="00652022">
              <w:rPr>
                <w:rFonts w:ascii="Arial" w:hAnsi="Arial" w:cs="Arial"/>
                <w:sz w:val="24"/>
                <w:szCs w:val="24"/>
                <w:lang w:val="en-GB"/>
              </w:rPr>
              <w:t>and</w:t>
            </w:r>
            <w:r w:rsidRPr="2AC32233" w:rsidR="00652022">
              <w:rPr>
                <w:rFonts w:ascii="Arial" w:hAnsi="Arial" w:cs="Arial"/>
                <w:sz w:val="24"/>
                <w:szCs w:val="24"/>
                <w:lang w:val="en-GB"/>
              </w:rPr>
              <w:t>Tuamsuk</w:t>
            </w:r>
            <w:r w:rsidRPr="2AC32233" w:rsidR="00652022">
              <w:rPr>
                <w:rFonts w:ascii="Arial" w:hAnsi="Arial" w:cs="Arial"/>
                <w:sz w:val="24"/>
                <w:szCs w:val="24"/>
                <w:lang w:val="en-GB"/>
              </w:rPr>
              <w:t>,</w:t>
            </w:r>
            <w:r w:rsidRPr="2AC32233" w:rsidR="00652022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Pr="2AC32233" w:rsidR="00652022">
              <w:rPr>
                <w:rFonts w:ascii="Arial" w:hAnsi="Arial" w:cs="Arial"/>
                <w:sz w:val="24"/>
                <w:szCs w:val="24"/>
                <w:lang w:val="en-GB"/>
              </w:rPr>
              <w:t xml:space="preserve">2025) </w:t>
            </w:r>
          </w:p>
        </w:tc>
      </w:tr>
      <w:tr w:rsidRPr="00EB6F36" w:rsidR="004642F0" w:rsidTr="2D9AD6A8" w14:paraId="7D852EB3" w14:textId="77777777">
        <w:trPr>
          <w:trHeight w:val="60"/>
          <w:jc w:val="center"/>
        </w:trPr>
        <w:tc>
          <w:tcPr>
            <w:tcW w:w="4601" w:type="dxa"/>
            <w:vMerge/>
            <w:tcMar/>
          </w:tcPr>
          <w:p w:rsidRPr="00EB6F36" w:rsidR="004642F0" w:rsidP="00B67824" w:rsidRDefault="004642F0" w14:paraId="7218850B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45" w:type="dxa"/>
            <w:vMerge/>
            <w:tcMar/>
          </w:tcPr>
          <w:p w:rsidRPr="00EB6F36" w:rsidR="004642F0" w:rsidP="00B67824" w:rsidRDefault="004642F0" w14:paraId="31B4DC3A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tcMar/>
          </w:tcPr>
          <w:p w:rsidRPr="00EB6F36" w:rsidR="004642F0" w:rsidP="00C46111" w:rsidRDefault="004642F0" w14:paraId="02715FD6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57" w:type="dxa"/>
            <w:vMerge/>
            <w:tcMar/>
          </w:tcPr>
          <w:p w:rsidRPr="00EB6F36" w:rsidR="004642F0" w:rsidP="00B67824" w:rsidRDefault="004642F0" w14:paraId="52764226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80" w:type="dxa"/>
            <w:vMerge/>
            <w:tcMar/>
          </w:tcPr>
          <w:p w:rsidRPr="00EB6F36" w:rsidR="004642F0" w:rsidP="004642F0" w:rsidRDefault="004642F0" w14:paraId="1DD4887F" w14:textId="77777777">
            <w:pPr>
              <w:rPr>
                <w:rFonts w:ascii="Arial" w:hAnsi="Arial" w:cs="Arial"/>
                <w:sz w:val="21"/>
              </w:rPr>
            </w:pPr>
          </w:p>
        </w:tc>
      </w:tr>
      <w:tr w:rsidRPr="00EB6F36" w:rsidR="004642F0" w:rsidTr="2D9AD6A8" w14:paraId="6FE6E81E" w14:textId="77777777">
        <w:trPr>
          <w:trHeight w:val="6431"/>
          <w:jc w:val="center"/>
        </w:trPr>
        <w:tc>
          <w:tcPr>
            <w:tcW w:w="4601" w:type="dxa"/>
            <w:vMerge/>
            <w:tcMar/>
          </w:tcPr>
          <w:p w:rsidRPr="00EB6F36" w:rsidR="004642F0" w:rsidP="00B67824" w:rsidRDefault="004642F0" w14:paraId="795D7C90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45" w:type="dxa"/>
            <w:vMerge/>
            <w:tcMar/>
          </w:tcPr>
          <w:p w:rsidRPr="00EB6F36" w:rsidR="004642F0" w:rsidP="00B67824" w:rsidRDefault="004642F0" w14:paraId="1280A41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tcMar/>
          </w:tcPr>
          <w:p w:rsidRPr="003D7547" w:rsidR="005F44B6" w:rsidP="005F44B6" w:rsidRDefault="005F44B6" w14:paraId="118D1D23" w14:textId="77777777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3D7547">
              <w:rPr>
                <w:rFonts w:ascii="Arial" w:hAnsi="Arial" w:cs="Arial"/>
                <w:b/>
                <w:bCs/>
                <w:sz w:val="24"/>
                <w:szCs w:val="24"/>
              </w:rPr>
              <w:t>Exclusion criteria </w:t>
            </w:r>
            <w:r w:rsidRPr="003D7547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  <w:p w:rsidRPr="003D7547" w:rsidR="005F44B6" w:rsidP="005F44B6" w:rsidRDefault="005F44B6" w14:paraId="6DA37A5D" w14:textId="59E502F4">
            <w:pPr>
              <w:numPr>
                <w:ilvl w:val="0"/>
                <w:numId w:val="19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3D7547">
              <w:rPr>
                <w:rFonts w:ascii="Arial" w:hAnsi="Arial" w:cs="Arial"/>
                <w:sz w:val="24"/>
                <w:szCs w:val="24"/>
              </w:rPr>
              <w:t>Secondary research includes reports, websites, and books</w:t>
            </w:r>
            <w:r w:rsidRPr="003D7547" w:rsidR="003D1BB5">
              <w:rPr>
                <w:rFonts w:ascii="Arial" w:hAnsi="Arial" w:cs="Arial"/>
                <w:sz w:val="24"/>
                <w:szCs w:val="24"/>
              </w:rPr>
              <w:t>, and not</w:t>
            </w:r>
            <w:r w:rsidRPr="003D7547">
              <w:rPr>
                <w:rFonts w:ascii="Arial" w:hAnsi="Arial" w:cs="Arial"/>
                <w:sz w:val="24"/>
                <w:szCs w:val="24"/>
              </w:rPr>
              <w:t xml:space="preserve"> peer-reviewed research.</w:t>
            </w:r>
            <w:r w:rsidRPr="003D7547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  <w:p w:rsidR="005F44B6" w:rsidP="005F44B6" w:rsidRDefault="005F44B6" w14:paraId="339A39E5" w14:textId="77777777">
            <w:pPr>
              <w:numPr>
                <w:ilvl w:val="0"/>
                <w:numId w:val="20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3D7547">
              <w:rPr>
                <w:rFonts w:ascii="Arial" w:hAnsi="Arial" w:cs="Arial"/>
                <w:sz w:val="24"/>
                <w:szCs w:val="24"/>
              </w:rPr>
              <w:t>Studies published in languages other than English</w:t>
            </w:r>
            <w:r w:rsidRPr="003D7547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  <w:p w:rsidRPr="003D7547" w:rsidR="005F44B6" w:rsidP="005F44B6" w:rsidRDefault="005F44B6" w14:paraId="4B973C41" w14:textId="77777777">
            <w:pPr>
              <w:numPr>
                <w:ilvl w:val="0"/>
                <w:numId w:val="2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3D7547">
              <w:rPr>
                <w:rFonts w:ascii="Arial" w:hAnsi="Arial" w:cs="Arial"/>
                <w:sz w:val="24"/>
                <w:szCs w:val="24"/>
              </w:rPr>
              <w:t>Conducted outside the United Kingdom. </w:t>
            </w:r>
            <w:r w:rsidRPr="003D7547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  <w:p w:rsidRPr="003D7547" w:rsidR="005F44B6" w:rsidP="005F44B6" w:rsidRDefault="005F44B6" w14:paraId="03EF5692" w14:textId="77777777">
            <w:pPr>
              <w:numPr>
                <w:ilvl w:val="0"/>
                <w:numId w:val="22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3D7547">
              <w:rPr>
                <w:rFonts w:ascii="Arial" w:hAnsi="Arial" w:cs="Arial"/>
                <w:sz w:val="24"/>
                <w:szCs w:val="24"/>
              </w:rPr>
              <w:t>Published before 2015 </w:t>
            </w:r>
            <w:r w:rsidRPr="003D7547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  <w:p w:rsidRPr="00EB6F36" w:rsidR="00EB6F36" w:rsidP="237C14CD" w:rsidRDefault="005F44B6" w14:paraId="6C24B37D" w14:textId="043296C5">
            <w:pPr>
              <w:numPr>
                <w:ilvl w:val="0"/>
                <w:numId w:val="23"/>
              </w:numPr>
              <w:rPr>
                <w:rFonts w:ascii="Arial" w:hAnsi="Arial" w:cs="Arial"/>
                <w:noProof/>
                <w:sz w:val="24"/>
                <w:szCs w:val="24"/>
                <w:lang w:val="en-GB"/>
              </w:rPr>
            </w:pPr>
            <w:r w:rsidRPr="237C14CD">
              <w:rPr>
                <w:rFonts w:ascii="Arial" w:hAnsi="Arial" w:cs="Arial"/>
                <w:sz w:val="24"/>
                <w:szCs w:val="24"/>
              </w:rPr>
              <w:t>Focusing on healthcare workers and paid carers. </w:t>
            </w:r>
            <w:r w:rsidRPr="237C14CD">
              <w:rPr>
                <w:rFonts w:ascii="Arial" w:hAnsi="Arial" w:cs="Arial"/>
                <w:sz w:val="24"/>
                <w:szCs w:val="24"/>
                <w:lang w:val="en-GB"/>
              </w:rPr>
              <w:t> </w:t>
            </w:r>
          </w:p>
        </w:tc>
        <w:tc>
          <w:tcPr>
            <w:tcW w:w="357" w:type="dxa"/>
            <w:vMerge/>
            <w:tcMar/>
          </w:tcPr>
          <w:p w:rsidRPr="00EB6F36" w:rsidR="004642F0" w:rsidP="00B67824" w:rsidRDefault="004642F0" w14:paraId="5706C323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80" w:type="dxa"/>
            <w:vMerge/>
            <w:tcMar/>
          </w:tcPr>
          <w:p w:rsidRPr="00EB6F36" w:rsidR="004642F0" w:rsidP="004642F0" w:rsidRDefault="004642F0" w14:paraId="3978F1F4" w14:textId="77777777">
            <w:pPr>
              <w:rPr>
                <w:rFonts w:ascii="Arial" w:hAnsi="Arial" w:cs="Arial"/>
                <w:sz w:val="21"/>
              </w:rPr>
            </w:pPr>
          </w:p>
        </w:tc>
      </w:tr>
    </w:tbl>
    <w:p w:rsidR="0026079C" w:rsidP="19DE1139" w:rsidRDefault="0026079C" w14:paraId="236F8032" w14:noSpellErr="1" w14:textId="43529238"/>
    <w:p w:rsidR="00661C89" w:rsidP="19DE1139" w:rsidRDefault="00661C89" w14:paraId="656C9A89" w14:noSpellErr="1" w14:textId="4E948EEA"/>
    <w:p w:rsidR="00ED1049" w:rsidP="00C46111" w:rsidRDefault="00ED1049" w14:paraId="489BBCE1" w14:textId="030ECDA7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:rsidRPr="004A20B9" w:rsidR="004676FC" w:rsidP="00C46111" w:rsidRDefault="004676FC" w14:paraId="0A6FCA6A" w14:textId="09F371F1">
      <w:pPr>
        <w:rPr>
          <w:rFonts w:ascii="Arial" w:hAnsi="Arial" w:cs="Arial"/>
          <w:sz w:val="24"/>
          <w:szCs w:val="24"/>
        </w:rPr>
      </w:pPr>
      <w:r w:rsidRPr="004A20B9">
        <w:rPr>
          <w:rFonts w:ascii="Arial" w:hAnsi="Arial" w:cs="Arial"/>
          <w:sz w:val="24"/>
          <w:szCs w:val="24"/>
        </w:rPr>
        <w:t xml:space="preserve">Apollo Spectra Hospitals (2024) </w:t>
      </w:r>
      <w:r w:rsidRPr="004A20B9">
        <w:rPr>
          <w:rFonts w:ascii="Arial" w:hAnsi="Arial" w:cs="Arial"/>
          <w:i/>
          <w:iCs/>
          <w:sz w:val="24"/>
          <w:szCs w:val="24"/>
        </w:rPr>
        <w:t>Signs of depression</w:t>
      </w:r>
      <w:r w:rsidR="00B44973">
        <w:rPr>
          <w:rFonts w:ascii="Arial" w:hAnsi="Arial" w:cs="Arial"/>
          <w:i/>
          <w:iCs/>
          <w:sz w:val="24"/>
          <w:szCs w:val="24"/>
        </w:rPr>
        <w:t>.</w:t>
      </w:r>
      <w:r w:rsidRPr="004A20B9">
        <w:rPr>
          <w:rFonts w:ascii="Arial" w:hAnsi="Arial" w:cs="Arial"/>
          <w:sz w:val="24"/>
          <w:szCs w:val="24"/>
        </w:rPr>
        <w:t xml:space="preserve"> Available at: </w:t>
      </w:r>
      <w:hyperlink w:history="1" r:id="rId15">
        <w:r w:rsidRPr="004A20B9" w:rsidR="00E71A1F">
          <w:rPr>
            <w:rStyle w:val="Hyperlink"/>
            <w:rFonts w:ascii="Arial" w:hAnsi="Arial" w:cs="Arial"/>
            <w:sz w:val="24"/>
            <w:szCs w:val="24"/>
          </w:rPr>
          <w:t>https://apollospectra.com/blog/general-health/signs-of-depression</w:t>
        </w:r>
      </w:hyperlink>
      <w:r w:rsidRPr="004A20B9" w:rsidR="00E71A1F">
        <w:rPr>
          <w:rFonts w:ascii="Arial" w:hAnsi="Arial" w:cs="Arial"/>
          <w:sz w:val="24"/>
          <w:szCs w:val="24"/>
        </w:rPr>
        <w:t xml:space="preserve"> </w:t>
      </w:r>
      <w:r w:rsidRPr="004A20B9">
        <w:rPr>
          <w:rFonts w:ascii="Arial" w:hAnsi="Arial" w:cs="Arial"/>
          <w:sz w:val="24"/>
          <w:szCs w:val="24"/>
        </w:rPr>
        <w:t>(Accessed: 30 January 2026).</w:t>
      </w:r>
    </w:p>
    <w:p w:rsidR="007372EB" w:rsidP="00B243D3" w:rsidRDefault="00B243D3" w14:paraId="4C257F9C" w14:textId="2000E6C5">
      <w:pPr>
        <w:rPr>
          <w:rFonts w:ascii="Arial" w:hAnsi="Arial" w:cs="Arial"/>
          <w:sz w:val="24"/>
          <w:szCs w:val="24"/>
          <w:lang w:val="en-GB"/>
        </w:rPr>
      </w:pPr>
      <w:r w:rsidRPr="3F99CF1A">
        <w:rPr>
          <w:rFonts w:ascii="Arial" w:hAnsi="Arial" w:cs="Arial"/>
          <w:sz w:val="24"/>
          <w:szCs w:val="24"/>
          <w:lang w:val="en-GB"/>
        </w:rPr>
        <w:t>Braun, V. and Clarke, V. (2022) ‘Toward good practice in thematic analysis: Avoiding common problems and becoming a </w:t>
      </w:r>
      <w:r w:rsidRPr="3F99CF1A">
        <w:rPr>
          <w:rFonts w:ascii="Arial" w:hAnsi="Arial" w:cs="Arial"/>
          <w:i/>
          <w:iCs/>
          <w:sz w:val="24"/>
          <w:szCs w:val="24"/>
          <w:lang w:val="en-GB"/>
        </w:rPr>
        <w:t>knowing</w:t>
      </w:r>
      <w:r w:rsidRPr="3F99CF1A">
        <w:rPr>
          <w:rFonts w:ascii="Arial" w:hAnsi="Arial" w:cs="Arial"/>
          <w:sz w:val="24"/>
          <w:szCs w:val="24"/>
          <w:lang w:val="en-GB"/>
        </w:rPr>
        <w:t> researcher’, </w:t>
      </w:r>
      <w:r w:rsidRPr="3F99CF1A">
        <w:rPr>
          <w:rFonts w:ascii="Arial" w:hAnsi="Arial" w:cs="Arial"/>
          <w:i/>
          <w:iCs/>
          <w:sz w:val="24"/>
          <w:szCs w:val="24"/>
          <w:lang w:val="en-GB"/>
        </w:rPr>
        <w:t>International Journal of Transgender Health</w:t>
      </w:r>
      <w:r w:rsidRPr="3F99CF1A">
        <w:rPr>
          <w:rFonts w:ascii="Arial" w:hAnsi="Arial" w:cs="Arial"/>
          <w:sz w:val="24"/>
          <w:szCs w:val="24"/>
          <w:lang w:val="en-GB"/>
        </w:rPr>
        <w:t>, 24(1), pp. 1-6. Available at: </w:t>
      </w:r>
      <w:hyperlink w:tgtFrame="_blank" w:history="1" r:id="rId16">
        <w:r w:rsidRPr="00993C13" w:rsidR="00993C13">
          <w:rPr>
            <w:rStyle w:val="Hyperlink"/>
            <w:rFonts w:ascii="Arial" w:hAnsi="Arial" w:cs="Arial"/>
            <w:sz w:val="24"/>
            <w:szCs w:val="24"/>
          </w:rPr>
          <w:t>https://www.tandfonline.com/doi/full/10.1080/26895269.2022.2129597</w:t>
        </w:r>
      </w:hyperlink>
      <w:r w:rsidRPr="00993C13" w:rsidR="00993C13">
        <w:rPr>
          <w:rFonts w:ascii="Arial" w:hAnsi="Arial" w:cs="Arial"/>
          <w:sz w:val="24"/>
          <w:szCs w:val="24"/>
        </w:rPr>
        <w:t> (Accessed: 2</w:t>
      </w:r>
      <w:r w:rsidR="00163785">
        <w:rPr>
          <w:rFonts w:ascii="Arial" w:hAnsi="Arial" w:cs="Arial"/>
          <w:sz w:val="24"/>
          <w:szCs w:val="24"/>
        </w:rPr>
        <w:t>0</w:t>
      </w:r>
      <w:r w:rsidRPr="00993C13" w:rsidR="00993C13">
        <w:rPr>
          <w:rFonts w:ascii="Arial" w:hAnsi="Arial" w:cs="Arial"/>
          <w:sz w:val="24"/>
          <w:szCs w:val="24"/>
        </w:rPr>
        <w:t> </w:t>
      </w:r>
      <w:r w:rsidR="00993C13">
        <w:rPr>
          <w:rFonts w:ascii="Arial" w:hAnsi="Arial" w:cs="Arial"/>
          <w:sz w:val="24"/>
          <w:szCs w:val="24"/>
        </w:rPr>
        <w:t>February</w:t>
      </w:r>
      <w:r w:rsidRPr="00993C13" w:rsidR="00993C13">
        <w:rPr>
          <w:rFonts w:ascii="Arial" w:hAnsi="Arial" w:cs="Arial"/>
          <w:sz w:val="24"/>
          <w:szCs w:val="24"/>
        </w:rPr>
        <w:t> 2025). </w:t>
      </w:r>
    </w:p>
    <w:p w:rsidR="006121DB" w:rsidP="00B243D3" w:rsidRDefault="006121DB" w14:paraId="70021251" w14:textId="36F8BAD5">
      <w:pPr>
        <w:rPr>
          <w:rFonts w:ascii="Arial" w:hAnsi="Arial" w:cs="Arial"/>
          <w:sz w:val="24"/>
          <w:szCs w:val="24"/>
          <w:lang w:val="en-GB"/>
        </w:rPr>
      </w:pPr>
      <w:r w:rsidRPr="006121DB">
        <w:rPr>
          <w:rFonts w:ascii="Arial" w:hAnsi="Arial" w:cs="Arial"/>
          <w:sz w:val="24"/>
          <w:szCs w:val="24"/>
          <w:lang w:val="en-GB"/>
        </w:rPr>
        <w:t xml:space="preserve">Hammond, M. and Wellington, J.J. (2021) </w:t>
      </w:r>
      <w:r w:rsidRPr="006121DB">
        <w:rPr>
          <w:rFonts w:ascii="Arial" w:hAnsi="Arial" w:cs="Arial"/>
          <w:i/>
          <w:iCs/>
          <w:sz w:val="24"/>
          <w:szCs w:val="24"/>
          <w:lang w:val="en-GB"/>
        </w:rPr>
        <w:t xml:space="preserve">Research </w:t>
      </w:r>
      <w:proofErr w:type="gramStart"/>
      <w:r w:rsidRPr="006121DB">
        <w:rPr>
          <w:rFonts w:ascii="Arial" w:hAnsi="Arial" w:cs="Arial"/>
          <w:i/>
          <w:iCs/>
          <w:sz w:val="24"/>
          <w:szCs w:val="24"/>
          <w:lang w:val="en-GB"/>
        </w:rPr>
        <w:t>methods :</w:t>
      </w:r>
      <w:proofErr w:type="gramEnd"/>
      <w:r w:rsidRPr="006121DB">
        <w:rPr>
          <w:rFonts w:ascii="Arial" w:hAnsi="Arial" w:cs="Arial"/>
          <w:i/>
          <w:iCs/>
          <w:sz w:val="24"/>
          <w:szCs w:val="24"/>
          <w:lang w:val="en-GB"/>
        </w:rPr>
        <w:t xml:space="preserve"> the key concepts</w:t>
      </w:r>
      <w:r w:rsidRPr="006121DB">
        <w:rPr>
          <w:rFonts w:ascii="Arial" w:hAnsi="Arial" w:cs="Arial"/>
          <w:sz w:val="24"/>
          <w:szCs w:val="24"/>
          <w:lang w:val="en-GB"/>
        </w:rPr>
        <w:t xml:space="preserve">. Second edition. </w:t>
      </w:r>
      <w:proofErr w:type="gramStart"/>
      <w:r w:rsidRPr="006121DB">
        <w:rPr>
          <w:rFonts w:ascii="Arial" w:hAnsi="Arial" w:cs="Arial"/>
          <w:sz w:val="24"/>
          <w:szCs w:val="24"/>
          <w:lang w:val="en-GB"/>
        </w:rPr>
        <w:t>London ;</w:t>
      </w:r>
      <w:proofErr w:type="gramEnd"/>
      <w:r w:rsidRPr="006121DB">
        <w:rPr>
          <w:rFonts w:ascii="Arial" w:hAnsi="Arial" w:cs="Arial"/>
          <w:sz w:val="24"/>
          <w:szCs w:val="24"/>
          <w:lang w:val="en-GB"/>
        </w:rPr>
        <w:t xml:space="preserve"> Routledge.</w:t>
      </w:r>
    </w:p>
    <w:p w:rsidR="00E53C64" w:rsidP="00B243D3" w:rsidRDefault="000008C1" w14:paraId="3BFF2C07" w14:textId="34340EB8">
      <w:pPr>
        <w:rPr>
          <w:rFonts w:ascii="Arial" w:hAnsi="Arial" w:cs="Arial"/>
          <w:sz w:val="24"/>
          <w:szCs w:val="24"/>
          <w:lang w:val="en-GB"/>
        </w:rPr>
      </w:pPr>
      <w:r w:rsidRPr="004A20B9">
        <w:rPr>
          <w:rFonts w:ascii="Arial" w:hAnsi="Arial" w:cs="Arial"/>
          <w:sz w:val="24"/>
          <w:szCs w:val="24"/>
          <w:lang w:val="en-GB"/>
        </w:rPr>
        <w:t xml:space="preserve">Kumar, M. (2022) </w:t>
      </w:r>
      <w:r w:rsidRPr="004A20B9">
        <w:rPr>
          <w:rFonts w:ascii="Arial" w:hAnsi="Arial" w:cs="Arial"/>
          <w:i/>
          <w:iCs/>
          <w:sz w:val="24"/>
          <w:szCs w:val="24"/>
          <w:lang w:val="en-GB"/>
        </w:rPr>
        <w:t>‘</w:t>
      </w:r>
      <w:r w:rsidRPr="00333AB0">
        <w:rPr>
          <w:rFonts w:ascii="Arial" w:hAnsi="Arial" w:cs="Arial"/>
          <w:sz w:val="24"/>
          <w:szCs w:val="24"/>
          <w:lang w:val="en-GB"/>
        </w:rPr>
        <w:t>Depression can upset your social and personal life: How and why’</w:t>
      </w:r>
      <w:r w:rsidRPr="004A20B9">
        <w:rPr>
          <w:rFonts w:ascii="Arial" w:hAnsi="Arial" w:cs="Arial"/>
          <w:i/>
          <w:iCs/>
          <w:sz w:val="24"/>
          <w:szCs w:val="24"/>
          <w:lang w:val="en-GB"/>
        </w:rPr>
        <w:t>.</w:t>
      </w:r>
      <w:r w:rsidRPr="004A20B9">
        <w:rPr>
          <w:rFonts w:ascii="Arial" w:hAnsi="Arial" w:cs="Arial"/>
          <w:sz w:val="24"/>
          <w:szCs w:val="24"/>
          <w:lang w:val="en-GB"/>
        </w:rPr>
        <w:t xml:space="preserve"> </w:t>
      </w:r>
      <w:r w:rsidRPr="00333AB0">
        <w:rPr>
          <w:rFonts w:ascii="Arial" w:hAnsi="Arial" w:cs="Arial"/>
          <w:i/>
          <w:iCs/>
          <w:sz w:val="24"/>
          <w:szCs w:val="24"/>
          <w:lang w:val="en-GB"/>
        </w:rPr>
        <w:t>Paras Hospitals</w:t>
      </w:r>
      <w:r w:rsidRPr="004A20B9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w:history="1" r:id="rId17">
        <w:r w:rsidRPr="004A20B9">
          <w:rPr>
            <w:rStyle w:val="Hyperlink"/>
            <w:rFonts w:ascii="Arial" w:hAnsi="Arial" w:cs="Arial"/>
            <w:sz w:val="24"/>
            <w:szCs w:val="24"/>
            <w:lang w:val="en-GB"/>
          </w:rPr>
          <w:t>https://www.parashospitals.com/blogs/depression-can-upset-your-social-and-personal-life-how-and-why</w:t>
        </w:r>
      </w:hyperlink>
      <w:r w:rsidRPr="004A20B9">
        <w:rPr>
          <w:rFonts w:ascii="Arial" w:hAnsi="Arial" w:cs="Arial"/>
          <w:sz w:val="24"/>
          <w:szCs w:val="24"/>
          <w:lang w:val="en-GB"/>
        </w:rPr>
        <w:t xml:space="preserve">  (Accessed: 30 January 2026).</w:t>
      </w:r>
    </w:p>
    <w:p w:rsidR="00E53C64" w:rsidP="00B243D3" w:rsidRDefault="00F86995" w14:paraId="4F0DFEB5" w14:textId="24F63FF0">
      <w:pPr>
        <w:rPr>
          <w:rFonts w:ascii="Arial" w:hAnsi="Arial" w:cs="Arial"/>
          <w:sz w:val="24"/>
          <w:szCs w:val="24"/>
          <w:lang w:val="en-GB"/>
        </w:rPr>
      </w:pPr>
      <w:r w:rsidRPr="3F99CF1A">
        <w:rPr>
          <w:rFonts w:ascii="Arial" w:hAnsi="Arial" w:cs="Arial"/>
          <w:sz w:val="24"/>
          <w:szCs w:val="24"/>
          <w:lang w:val="en-GB"/>
        </w:rPr>
        <w:t xml:space="preserve">Nguyen, L.T. and Tuamsuk, K. (2025) ‘Scientific Integrity of Researchers in Scholarly Publishing’, </w:t>
      </w:r>
      <w:r w:rsidRPr="3F99CF1A">
        <w:rPr>
          <w:rFonts w:ascii="Arial" w:hAnsi="Arial" w:cs="Arial"/>
          <w:i/>
          <w:iCs/>
          <w:sz w:val="24"/>
          <w:szCs w:val="24"/>
          <w:lang w:val="en-GB"/>
        </w:rPr>
        <w:t>Journal of academic ethics</w:t>
      </w:r>
      <w:r w:rsidRPr="3F99CF1A">
        <w:rPr>
          <w:rFonts w:ascii="Arial" w:hAnsi="Arial" w:cs="Arial"/>
          <w:sz w:val="24"/>
          <w:szCs w:val="24"/>
          <w:lang w:val="en-GB"/>
        </w:rPr>
        <w:t xml:space="preserve">, 23(4), pp. 1991–2013. Available at: </w:t>
      </w:r>
      <w:hyperlink r:id="rId18">
        <w:r w:rsidRPr="3F99CF1A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https://doi.org/10.1007/s10805-025-09638-8</w:t>
        </w:r>
      </w:hyperlink>
      <w:r w:rsidRPr="3F99CF1A">
        <w:rPr>
          <w:rFonts w:ascii="Arial" w:hAnsi="Arial" w:cs="Arial"/>
          <w:sz w:val="24"/>
          <w:szCs w:val="24"/>
          <w:lang w:val="en-GB"/>
        </w:rPr>
        <w:t>.</w:t>
      </w:r>
      <w:r w:rsidRPr="3F99CF1A" w:rsidR="6D4DDDD1">
        <w:rPr>
          <w:rFonts w:ascii="Arial" w:hAnsi="Arial" w:cs="Arial"/>
          <w:sz w:val="24"/>
          <w:szCs w:val="24"/>
          <w:lang w:val="en-GB"/>
        </w:rPr>
        <w:t xml:space="preserve"> </w:t>
      </w:r>
    </w:p>
    <w:p w:rsidRPr="006121DB" w:rsidR="00B243D3" w:rsidP="00C46111" w:rsidRDefault="00B243D3" w14:paraId="5B7ECE04" w14:textId="77777777">
      <w:pPr>
        <w:rPr>
          <w:rFonts w:ascii="Arial" w:hAnsi="Arial" w:cs="Arial"/>
          <w:sz w:val="28"/>
          <w:szCs w:val="28"/>
        </w:rPr>
      </w:pPr>
    </w:p>
    <w:p w:rsidR="00EB6F36" w:rsidP="00C46111" w:rsidRDefault="00EB6F36" w14:paraId="364E780A" w14:textId="399409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:rsidR="00EB6F36" w:rsidP="00C46111" w:rsidRDefault="00EB6F36" w14:paraId="787444DC" w14:textId="77777777">
      <w:pPr>
        <w:rPr>
          <w:rFonts w:ascii="Arial" w:hAnsi="Arial" w:cs="Arial"/>
          <w:sz w:val="24"/>
          <w:szCs w:val="24"/>
        </w:rPr>
      </w:pPr>
    </w:p>
    <w:p w:rsidRPr="00EB6F36" w:rsidR="00EB6F36" w:rsidP="00C46111" w:rsidRDefault="00EB6F36" w14:paraId="725FE163" w14:textId="77777777">
      <w:pPr>
        <w:rPr>
          <w:rFonts w:ascii="Arial" w:hAnsi="Arial" w:cs="Arial"/>
          <w:sz w:val="24"/>
          <w:szCs w:val="24"/>
        </w:rPr>
      </w:pPr>
    </w:p>
    <w:sectPr w:rsidRPr="00EB6F36" w:rsidR="00EB6F36" w:rsidSect="00C46111">
      <w:headerReference w:type="default" r:id="rId19"/>
      <w:headerReference w:type="first" r:id="rId20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D323C" w:rsidP="00D210FA" w:rsidRDefault="00ED323C" w14:paraId="7A18E1AD" w14:textId="77777777">
      <w:pPr>
        <w:spacing w:after="0"/>
      </w:pPr>
      <w:r>
        <w:separator/>
      </w:r>
    </w:p>
  </w:endnote>
  <w:endnote w:type="continuationSeparator" w:id="0">
    <w:p w:rsidR="00ED323C" w:rsidP="00D210FA" w:rsidRDefault="00ED323C" w14:paraId="567FEF14" w14:textId="7777777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D323C" w:rsidP="00D210FA" w:rsidRDefault="00ED323C" w14:paraId="68513715" w14:textId="77777777">
      <w:pPr>
        <w:spacing w:after="0"/>
      </w:pPr>
      <w:r>
        <w:separator/>
      </w:r>
    </w:p>
  </w:footnote>
  <w:footnote w:type="continuationSeparator" w:id="0">
    <w:p w:rsidR="00ED323C" w:rsidP="00D210FA" w:rsidRDefault="00ED323C" w14:paraId="3B9120EE" w14:textId="7777777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C0A8F" w:rsidRDefault="00346FFA" w14:paraId="11920CB3" w14:textId="707AC385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B0F18" w:rsidRDefault="008B0F18" w14:paraId="350F81C2" w14:textId="7149B8E8">
    <w:pPr>
      <w:pStyle w:val="Header"/>
    </w:pPr>
  </w:p>
  <w:p w:rsidR="00D210FA" w:rsidRDefault="00D210FA" w14:paraId="68BF0258" w14:textId="683785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F201B9E"/>
    <w:multiLevelType w:val="multilevel"/>
    <w:tmpl w:val="6E2E5E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30C93C50"/>
    <w:multiLevelType w:val="multilevel"/>
    <w:tmpl w:val="1586F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7544615"/>
    <w:multiLevelType w:val="multilevel"/>
    <w:tmpl w:val="8BAA6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3C234694"/>
    <w:multiLevelType w:val="multilevel"/>
    <w:tmpl w:val="9C0AA1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8" w15:restartNumberingAfterBreak="0">
    <w:nsid w:val="48692016"/>
    <w:multiLevelType w:val="multilevel"/>
    <w:tmpl w:val="292E39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9" w15:restartNumberingAfterBreak="0">
    <w:nsid w:val="497B3F9C"/>
    <w:multiLevelType w:val="hybridMultilevel"/>
    <w:tmpl w:val="1BB2DEF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B8909B8"/>
    <w:multiLevelType w:val="multilevel"/>
    <w:tmpl w:val="F7B2E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1" w15:restartNumberingAfterBreak="0">
    <w:nsid w:val="4E64234F"/>
    <w:multiLevelType w:val="multilevel"/>
    <w:tmpl w:val="83B66A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2" w15:restartNumberingAfterBreak="0">
    <w:nsid w:val="55877467"/>
    <w:multiLevelType w:val="multilevel"/>
    <w:tmpl w:val="E5105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3" w15:restartNumberingAfterBreak="0">
    <w:nsid w:val="55B01378"/>
    <w:multiLevelType w:val="multilevel"/>
    <w:tmpl w:val="25708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4" w15:restartNumberingAfterBreak="0">
    <w:nsid w:val="593B662C"/>
    <w:multiLevelType w:val="multilevel"/>
    <w:tmpl w:val="C34E25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C566C8B"/>
    <w:multiLevelType w:val="multilevel"/>
    <w:tmpl w:val="CFF2F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7" w15:restartNumberingAfterBreak="0">
    <w:nsid w:val="6CD32CA9"/>
    <w:multiLevelType w:val="multilevel"/>
    <w:tmpl w:val="FB0496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8" w15:restartNumberingAfterBreak="0">
    <w:nsid w:val="6F381132"/>
    <w:multiLevelType w:val="hybridMultilevel"/>
    <w:tmpl w:val="D840D1CC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722C63B9"/>
    <w:multiLevelType w:val="multilevel"/>
    <w:tmpl w:val="0E0C30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0" w15:restartNumberingAfterBreak="0">
    <w:nsid w:val="7DF90C15"/>
    <w:multiLevelType w:val="multilevel"/>
    <w:tmpl w:val="71E49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21"/>
  </w:num>
  <w:num w:numId="4" w16cid:durableId="67852329">
    <w:abstractNumId w:val="22"/>
  </w:num>
  <w:num w:numId="5" w16cid:durableId="825783799">
    <w:abstractNumId w:val="5"/>
  </w:num>
  <w:num w:numId="6" w16cid:durableId="1203637911">
    <w:abstractNumId w:val="2"/>
  </w:num>
  <w:num w:numId="7" w16cid:durableId="1393117886">
    <w:abstractNumId w:val="15"/>
  </w:num>
  <w:num w:numId="8" w16cid:durableId="2037072291">
    <w:abstractNumId w:val="6"/>
  </w:num>
  <w:num w:numId="9" w16cid:durableId="1949506365">
    <w:abstractNumId w:val="8"/>
  </w:num>
  <w:num w:numId="10" w16cid:durableId="1345787633">
    <w:abstractNumId w:val="4"/>
  </w:num>
  <w:num w:numId="11" w16cid:durableId="310519327">
    <w:abstractNumId w:val="12"/>
  </w:num>
  <w:num w:numId="12" w16cid:durableId="1617832728">
    <w:abstractNumId w:val="18"/>
  </w:num>
  <w:num w:numId="13" w16cid:durableId="557740234">
    <w:abstractNumId w:val="9"/>
  </w:num>
  <w:num w:numId="14" w16cid:durableId="1899779993">
    <w:abstractNumId w:val="19"/>
  </w:num>
  <w:num w:numId="15" w16cid:durableId="516191414">
    <w:abstractNumId w:val="14"/>
  </w:num>
  <w:num w:numId="16" w16cid:durableId="1078594991">
    <w:abstractNumId w:val="11"/>
  </w:num>
  <w:num w:numId="17" w16cid:durableId="877593952">
    <w:abstractNumId w:val="3"/>
  </w:num>
  <w:num w:numId="18" w16cid:durableId="692077672">
    <w:abstractNumId w:val="17"/>
  </w:num>
  <w:num w:numId="19" w16cid:durableId="637613704">
    <w:abstractNumId w:val="20"/>
  </w:num>
  <w:num w:numId="20" w16cid:durableId="62611123">
    <w:abstractNumId w:val="7"/>
  </w:num>
  <w:num w:numId="21" w16cid:durableId="1300963508">
    <w:abstractNumId w:val="13"/>
  </w:num>
  <w:num w:numId="22" w16cid:durableId="612517074">
    <w:abstractNumId w:val="10"/>
  </w:num>
  <w:num w:numId="23" w16cid:durableId="1081633914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08C1"/>
    <w:rsid w:val="00000BB8"/>
    <w:rsid w:val="00002366"/>
    <w:rsid w:val="00016780"/>
    <w:rsid w:val="0002162F"/>
    <w:rsid w:val="00023293"/>
    <w:rsid w:val="00024283"/>
    <w:rsid w:val="0003616B"/>
    <w:rsid w:val="00052284"/>
    <w:rsid w:val="00061977"/>
    <w:rsid w:val="0007120C"/>
    <w:rsid w:val="0008782A"/>
    <w:rsid w:val="00087B48"/>
    <w:rsid w:val="000A065A"/>
    <w:rsid w:val="000A6025"/>
    <w:rsid w:val="000A7D98"/>
    <w:rsid w:val="000C348E"/>
    <w:rsid w:val="000C48B9"/>
    <w:rsid w:val="000E1DBB"/>
    <w:rsid w:val="000F793E"/>
    <w:rsid w:val="0010228C"/>
    <w:rsid w:val="00106FC5"/>
    <w:rsid w:val="00120DEC"/>
    <w:rsid w:val="00123C19"/>
    <w:rsid w:val="0012436D"/>
    <w:rsid w:val="00163785"/>
    <w:rsid w:val="00171752"/>
    <w:rsid w:val="00193EE1"/>
    <w:rsid w:val="001B1AB0"/>
    <w:rsid w:val="001B4F4B"/>
    <w:rsid w:val="001B56EF"/>
    <w:rsid w:val="001C55B6"/>
    <w:rsid w:val="001D5015"/>
    <w:rsid w:val="001D6CC4"/>
    <w:rsid w:val="001F1D6E"/>
    <w:rsid w:val="001F1D94"/>
    <w:rsid w:val="002062F4"/>
    <w:rsid w:val="00206405"/>
    <w:rsid w:val="0020761F"/>
    <w:rsid w:val="002121F4"/>
    <w:rsid w:val="00213BF4"/>
    <w:rsid w:val="00215266"/>
    <w:rsid w:val="00222EFB"/>
    <w:rsid w:val="002334B3"/>
    <w:rsid w:val="00253267"/>
    <w:rsid w:val="0026079C"/>
    <w:rsid w:val="00263AD9"/>
    <w:rsid w:val="002652B4"/>
    <w:rsid w:val="00280826"/>
    <w:rsid w:val="002823CD"/>
    <w:rsid w:val="00283FC1"/>
    <w:rsid w:val="00284507"/>
    <w:rsid w:val="00286A3D"/>
    <w:rsid w:val="00287787"/>
    <w:rsid w:val="00291685"/>
    <w:rsid w:val="00296678"/>
    <w:rsid w:val="002B0536"/>
    <w:rsid w:val="002B0A3D"/>
    <w:rsid w:val="002B6664"/>
    <w:rsid w:val="002E376A"/>
    <w:rsid w:val="003007A7"/>
    <w:rsid w:val="0031124D"/>
    <w:rsid w:val="00320826"/>
    <w:rsid w:val="003257E1"/>
    <w:rsid w:val="00325DEC"/>
    <w:rsid w:val="00330A43"/>
    <w:rsid w:val="00333AB0"/>
    <w:rsid w:val="00335B50"/>
    <w:rsid w:val="00346FFA"/>
    <w:rsid w:val="003703F9"/>
    <w:rsid w:val="003A3069"/>
    <w:rsid w:val="003B4A34"/>
    <w:rsid w:val="003C20B5"/>
    <w:rsid w:val="003D1BB5"/>
    <w:rsid w:val="003D7547"/>
    <w:rsid w:val="003E545F"/>
    <w:rsid w:val="003E6489"/>
    <w:rsid w:val="003F03D2"/>
    <w:rsid w:val="003F1E1A"/>
    <w:rsid w:val="004045E5"/>
    <w:rsid w:val="004066D9"/>
    <w:rsid w:val="00421496"/>
    <w:rsid w:val="00421819"/>
    <w:rsid w:val="00422C27"/>
    <w:rsid w:val="00441D94"/>
    <w:rsid w:val="0044367C"/>
    <w:rsid w:val="004642F0"/>
    <w:rsid w:val="004676FC"/>
    <w:rsid w:val="0049076E"/>
    <w:rsid w:val="004A20B9"/>
    <w:rsid w:val="004A29DF"/>
    <w:rsid w:val="004C4F43"/>
    <w:rsid w:val="004F2604"/>
    <w:rsid w:val="004F39FE"/>
    <w:rsid w:val="00500564"/>
    <w:rsid w:val="0051102B"/>
    <w:rsid w:val="00513F79"/>
    <w:rsid w:val="00516D38"/>
    <w:rsid w:val="00520F6C"/>
    <w:rsid w:val="00527370"/>
    <w:rsid w:val="00542A04"/>
    <w:rsid w:val="00546ACF"/>
    <w:rsid w:val="00547F9F"/>
    <w:rsid w:val="00551711"/>
    <w:rsid w:val="005561FE"/>
    <w:rsid w:val="0055701F"/>
    <w:rsid w:val="0055711B"/>
    <w:rsid w:val="00563ED3"/>
    <w:rsid w:val="005659E7"/>
    <w:rsid w:val="005744FC"/>
    <w:rsid w:val="005838BC"/>
    <w:rsid w:val="00590B10"/>
    <w:rsid w:val="00595CC4"/>
    <w:rsid w:val="005A53FB"/>
    <w:rsid w:val="005B57E1"/>
    <w:rsid w:val="005C6647"/>
    <w:rsid w:val="005D6FC9"/>
    <w:rsid w:val="005D7862"/>
    <w:rsid w:val="005E61E0"/>
    <w:rsid w:val="005F0F31"/>
    <w:rsid w:val="005F1C9B"/>
    <w:rsid w:val="005F44B6"/>
    <w:rsid w:val="005F7DE2"/>
    <w:rsid w:val="006024ED"/>
    <w:rsid w:val="00604E25"/>
    <w:rsid w:val="006121DB"/>
    <w:rsid w:val="00615974"/>
    <w:rsid w:val="0061793F"/>
    <w:rsid w:val="0062123A"/>
    <w:rsid w:val="0062289B"/>
    <w:rsid w:val="00652022"/>
    <w:rsid w:val="006605F8"/>
    <w:rsid w:val="00661C89"/>
    <w:rsid w:val="006676A1"/>
    <w:rsid w:val="006743C6"/>
    <w:rsid w:val="006833BD"/>
    <w:rsid w:val="006871DF"/>
    <w:rsid w:val="00691A0D"/>
    <w:rsid w:val="0069694B"/>
    <w:rsid w:val="00697460"/>
    <w:rsid w:val="006A43E6"/>
    <w:rsid w:val="006A7E05"/>
    <w:rsid w:val="006C55DE"/>
    <w:rsid w:val="006C5769"/>
    <w:rsid w:val="006D2642"/>
    <w:rsid w:val="006D42AB"/>
    <w:rsid w:val="006E2D42"/>
    <w:rsid w:val="006F49FD"/>
    <w:rsid w:val="00720FEE"/>
    <w:rsid w:val="00734A9B"/>
    <w:rsid w:val="007372EB"/>
    <w:rsid w:val="007560A6"/>
    <w:rsid w:val="00761856"/>
    <w:rsid w:val="007631B8"/>
    <w:rsid w:val="00764B6F"/>
    <w:rsid w:val="00771268"/>
    <w:rsid w:val="007724FD"/>
    <w:rsid w:val="00796951"/>
    <w:rsid w:val="007A5DC7"/>
    <w:rsid w:val="007C7319"/>
    <w:rsid w:val="007D1730"/>
    <w:rsid w:val="007D3874"/>
    <w:rsid w:val="007D43B3"/>
    <w:rsid w:val="007E06DF"/>
    <w:rsid w:val="007E5C3E"/>
    <w:rsid w:val="007F20B4"/>
    <w:rsid w:val="007F525E"/>
    <w:rsid w:val="0082695D"/>
    <w:rsid w:val="0083044C"/>
    <w:rsid w:val="00831F85"/>
    <w:rsid w:val="00837581"/>
    <w:rsid w:val="00842071"/>
    <w:rsid w:val="008468D2"/>
    <w:rsid w:val="0085182D"/>
    <w:rsid w:val="00855B25"/>
    <w:rsid w:val="008613DD"/>
    <w:rsid w:val="0086441D"/>
    <w:rsid w:val="00867E5F"/>
    <w:rsid w:val="008709F5"/>
    <w:rsid w:val="00870E8E"/>
    <w:rsid w:val="00877A91"/>
    <w:rsid w:val="00884E86"/>
    <w:rsid w:val="008927FF"/>
    <w:rsid w:val="00892C4E"/>
    <w:rsid w:val="008B0F18"/>
    <w:rsid w:val="008B6072"/>
    <w:rsid w:val="008E3921"/>
    <w:rsid w:val="008E3991"/>
    <w:rsid w:val="0090027B"/>
    <w:rsid w:val="0090030A"/>
    <w:rsid w:val="00905238"/>
    <w:rsid w:val="00911487"/>
    <w:rsid w:val="00921ED3"/>
    <w:rsid w:val="00931BFC"/>
    <w:rsid w:val="00937751"/>
    <w:rsid w:val="0094702A"/>
    <w:rsid w:val="00956E04"/>
    <w:rsid w:val="009679CB"/>
    <w:rsid w:val="00967DAB"/>
    <w:rsid w:val="00973E80"/>
    <w:rsid w:val="00986CA1"/>
    <w:rsid w:val="00987A06"/>
    <w:rsid w:val="00990B11"/>
    <w:rsid w:val="00990E76"/>
    <w:rsid w:val="00991A53"/>
    <w:rsid w:val="00993C13"/>
    <w:rsid w:val="00994FBB"/>
    <w:rsid w:val="00996F4E"/>
    <w:rsid w:val="009A24D7"/>
    <w:rsid w:val="009B239C"/>
    <w:rsid w:val="009D5265"/>
    <w:rsid w:val="009D6773"/>
    <w:rsid w:val="009E76E8"/>
    <w:rsid w:val="009F71FE"/>
    <w:rsid w:val="00A24DD7"/>
    <w:rsid w:val="00A31F33"/>
    <w:rsid w:val="00A33BB4"/>
    <w:rsid w:val="00A5205F"/>
    <w:rsid w:val="00A57E4B"/>
    <w:rsid w:val="00A70A62"/>
    <w:rsid w:val="00A71DA8"/>
    <w:rsid w:val="00A937C8"/>
    <w:rsid w:val="00AB1210"/>
    <w:rsid w:val="00AB770D"/>
    <w:rsid w:val="00AD168F"/>
    <w:rsid w:val="00AF2088"/>
    <w:rsid w:val="00AF5FB0"/>
    <w:rsid w:val="00B0080A"/>
    <w:rsid w:val="00B0295D"/>
    <w:rsid w:val="00B0538C"/>
    <w:rsid w:val="00B075DF"/>
    <w:rsid w:val="00B243D3"/>
    <w:rsid w:val="00B373EC"/>
    <w:rsid w:val="00B37AB8"/>
    <w:rsid w:val="00B418DE"/>
    <w:rsid w:val="00B44973"/>
    <w:rsid w:val="00B47369"/>
    <w:rsid w:val="00B47FE7"/>
    <w:rsid w:val="00B514EB"/>
    <w:rsid w:val="00B609A7"/>
    <w:rsid w:val="00B672A9"/>
    <w:rsid w:val="00B67824"/>
    <w:rsid w:val="00B94AA6"/>
    <w:rsid w:val="00BC4913"/>
    <w:rsid w:val="00BE15BA"/>
    <w:rsid w:val="00BE6D02"/>
    <w:rsid w:val="00C03546"/>
    <w:rsid w:val="00C07503"/>
    <w:rsid w:val="00C151DC"/>
    <w:rsid w:val="00C20ED0"/>
    <w:rsid w:val="00C348A8"/>
    <w:rsid w:val="00C41657"/>
    <w:rsid w:val="00C46111"/>
    <w:rsid w:val="00C6111F"/>
    <w:rsid w:val="00C62BB3"/>
    <w:rsid w:val="00C82331"/>
    <w:rsid w:val="00C83332"/>
    <w:rsid w:val="00C92C91"/>
    <w:rsid w:val="00C95E04"/>
    <w:rsid w:val="00CB3841"/>
    <w:rsid w:val="00CB641D"/>
    <w:rsid w:val="00CB65BF"/>
    <w:rsid w:val="00CC0A8F"/>
    <w:rsid w:val="00CC24B6"/>
    <w:rsid w:val="00CD3A64"/>
    <w:rsid w:val="00CD421B"/>
    <w:rsid w:val="00CE08CD"/>
    <w:rsid w:val="00D0664A"/>
    <w:rsid w:val="00D210FA"/>
    <w:rsid w:val="00D222D9"/>
    <w:rsid w:val="00D24695"/>
    <w:rsid w:val="00D30F1D"/>
    <w:rsid w:val="00D57231"/>
    <w:rsid w:val="00D85753"/>
    <w:rsid w:val="00D87B48"/>
    <w:rsid w:val="00D91203"/>
    <w:rsid w:val="00D94FD1"/>
    <w:rsid w:val="00D976C8"/>
    <w:rsid w:val="00DA7DFD"/>
    <w:rsid w:val="00DB485B"/>
    <w:rsid w:val="00DC2443"/>
    <w:rsid w:val="00DC4D2F"/>
    <w:rsid w:val="00DD1F7C"/>
    <w:rsid w:val="00DD21AC"/>
    <w:rsid w:val="00DF0A31"/>
    <w:rsid w:val="00E01C2E"/>
    <w:rsid w:val="00E04E60"/>
    <w:rsid w:val="00E13E41"/>
    <w:rsid w:val="00E41692"/>
    <w:rsid w:val="00E53C64"/>
    <w:rsid w:val="00E55D74"/>
    <w:rsid w:val="00E71A1F"/>
    <w:rsid w:val="00E7573E"/>
    <w:rsid w:val="00E81234"/>
    <w:rsid w:val="00E9037E"/>
    <w:rsid w:val="00E95149"/>
    <w:rsid w:val="00E9546A"/>
    <w:rsid w:val="00E96A30"/>
    <w:rsid w:val="00EA120D"/>
    <w:rsid w:val="00EA49C3"/>
    <w:rsid w:val="00EB5E14"/>
    <w:rsid w:val="00EB61CB"/>
    <w:rsid w:val="00EB6F36"/>
    <w:rsid w:val="00EC49C3"/>
    <w:rsid w:val="00ED1049"/>
    <w:rsid w:val="00ED323C"/>
    <w:rsid w:val="00ED4359"/>
    <w:rsid w:val="00ED5827"/>
    <w:rsid w:val="00EE19D9"/>
    <w:rsid w:val="00EF26FC"/>
    <w:rsid w:val="00F05198"/>
    <w:rsid w:val="00F37523"/>
    <w:rsid w:val="00F4132B"/>
    <w:rsid w:val="00F41D34"/>
    <w:rsid w:val="00F420A2"/>
    <w:rsid w:val="00F50168"/>
    <w:rsid w:val="00F50D34"/>
    <w:rsid w:val="00F54D40"/>
    <w:rsid w:val="00F61360"/>
    <w:rsid w:val="00F75368"/>
    <w:rsid w:val="00F84299"/>
    <w:rsid w:val="00F86995"/>
    <w:rsid w:val="00F95571"/>
    <w:rsid w:val="00FC538A"/>
    <w:rsid w:val="00FC5B2D"/>
    <w:rsid w:val="00FE2B9F"/>
    <w:rsid w:val="00FF1507"/>
    <w:rsid w:val="00FF16FE"/>
    <w:rsid w:val="00FF3CF0"/>
    <w:rsid w:val="00FF4F05"/>
    <w:rsid w:val="0139F349"/>
    <w:rsid w:val="0824F80B"/>
    <w:rsid w:val="09C958BB"/>
    <w:rsid w:val="0C650901"/>
    <w:rsid w:val="19DE1139"/>
    <w:rsid w:val="1F1BC6B1"/>
    <w:rsid w:val="210DD174"/>
    <w:rsid w:val="237C14CD"/>
    <w:rsid w:val="2420C98A"/>
    <w:rsid w:val="2AC32233"/>
    <w:rsid w:val="2BF18A00"/>
    <w:rsid w:val="2D9AD6A8"/>
    <w:rsid w:val="2E2DD8E8"/>
    <w:rsid w:val="2ECBDD54"/>
    <w:rsid w:val="33EE3BA7"/>
    <w:rsid w:val="37F99D88"/>
    <w:rsid w:val="38756D69"/>
    <w:rsid w:val="3929E362"/>
    <w:rsid w:val="3F458521"/>
    <w:rsid w:val="3F99CF1A"/>
    <w:rsid w:val="4229F693"/>
    <w:rsid w:val="467AF43B"/>
    <w:rsid w:val="485CD7EA"/>
    <w:rsid w:val="4AB6E3AB"/>
    <w:rsid w:val="4B5B6EBA"/>
    <w:rsid w:val="4BC2336F"/>
    <w:rsid w:val="57EB9A33"/>
    <w:rsid w:val="59E8D427"/>
    <w:rsid w:val="6C07EB8A"/>
    <w:rsid w:val="6D4DDDD1"/>
    <w:rsid w:val="6EEB721B"/>
    <w:rsid w:val="72B72DC3"/>
    <w:rsid w:val="7A58DEF0"/>
    <w:rsid w:val="7A6F7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D7D92BFA-858B-4BC6-8AF2-9D53D3AE91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qFormat="1"/>
    <w:lsdException w:name="heading 4" w:uiPriority="0" w:semiHidden="1" w:unhideWhenUsed="1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 w:semiHidden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/>
    <w:lsdException w:name="Subtle Reference" w:uiPriority="31"/>
    <w:lsdException w:name="Intense Reference" w:uiPriority="32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styleId="Normal" w:default="1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4Char" w:customStyle="1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90E76"/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styleId="Heading1Char" w:customStyle="1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styleId="Heading2Char" w:customStyle="1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styleId="NormalTextDarkBackground" w:customStyle="1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QuoteChar" w:customStyle="1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B243D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2.png" Id="rId13" /><Relationship Type="http://schemas.openxmlformats.org/officeDocument/2006/relationships/hyperlink" Target="https://doi.org/10.1007/s10805-025-09638-8" TargetMode="External" Id="rId18" /><Relationship Type="http://schemas.openxmlformats.org/officeDocument/2006/relationships/customXml" Target="../customXml/item3.xml" Id="rId3" /><Relationship Type="http://schemas.openxmlformats.org/officeDocument/2006/relationships/fontTable" Target="fontTable.xml" Id="rId21" /><Relationship Type="http://schemas.openxmlformats.org/officeDocument/2006/relationships/settings" Target="settings.xml" Id="rId7" /><Relationship Type="http://schemas.openxmlformats.org/officeDocument/2006/relationships/image" Target="cid:image001.png@01D0EA4A.2BD679A0" TargetMode="External" Id="rId12" /><Relationship Type="http://schemas.openxmlformats.org/officeDocument/2006/relationships/hyperlink" Target="https://www.parashospitals.com/blogs/depression-can-upset-your-social-and-personal-life-how-and-why" TargetMode="External" Id="rId17" /><Relationship Type="http://schemas.openxmlformats.org/officeDocument/2006/relationships/customXml" Target="../customXml/item2.xml" Id="rId2" /><Relationship Type="http://schemas.openxmlformats.org/officeDocument/2006/relationships/hyperlink" Target="https://www.tandfonline.com/doi/full/10.1080/26895269.2022.2129597" TargetMode="External" Id="rId16" /><Relationship Type="http://schemas.openxmlformats.org/officeDocument/2006/relationships/header" Target="header2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hyperlink" Target="https://apollospectra.com/blog/general-health/signs-of-depression" TargetMode="External" Id="rId15" /><Relationship Type="http://schemas.openxmlformats.org/officeDocument/2006/relationships/endnotes" Target="endnotes.xml" Id="rId10" /><Relationship Type="http://schemas.openxmlformats.org/officeDocument/2006/relationships/header" Target="header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3.png" Id="rId14" /><Relationship Type="http://schemas.openxmlformats.org/officeDocument/2006/relationships/theme" Target="theme/theme1.xml" Id="rId22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a4964b5-9709-4dd1-ba39-f7e78650a4ff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14" ma:contentTypeDescription="Create a new document." ma:contentTypeScope="" ma:versionID="4c4ddb4de064d37a1566f25dfdc7beae">
  <xsd:schema xmlns:xsd="http://www.w3.org/2001/XMLSchema" xmlns:xs="http://www.w3.org/2001/XMLSchema" xmlns:p="http://schemas.microsoft.com/office/2006/metadata/properties" xmlns:ns3="8a4964b5-9709-4dd1-ba39-f7e78650a4ff" xmlns:ns4="41fa4e0a-074b-4f52-8a7a-a9f5c57b5e7f" targetNamespace="http://schemas.microsoft.com/office/2006/metadata/properties" ma:root="true" ma:fieldsID="99e751808044e32b61375f84292da88d" ns3:_="" ns4:_="">
    <xsd:import namespace="8a4964b5-9709-4dd1-ba39-f7e78650a4ff"/>
    <xsd:import namespace="41fa4e0a-074b-4f52-8a7a-a9f5c57b5e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fa4e0a-074b-4f52-8a7a-a9f5c57b5e7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8a4964b5-9709-4dd1-ba39-f7e78650a4ff"/>
  </ds:schemaRefs>
</ds:datastoreItem>
</file>

<file path=customXml/itemProps2.xml><?xml version="1.0" encoding="utf-8"?>
<ds:datastoreItem xmlns:ds="http://schemas.openxmlformats.org/officeDocument/2006/customXml" ds:itemID="{3AED1AA6-BB99-4420-B1E4-2A7429507C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41fa4e0a-074b-4f52-8a7a-a9f5c57b5e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Education brochure.dotx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Galina Bleidere (2244841)</dc:creator>
  <keywords/>
  <dc:description/>
  <lastModifiedBy>Galina Bleidere (2244841)</lastModifiedBy>
  <revision>28</revision>
  <dcterms:created xsi:type="dcterms:W3CDTF">2026-02-26T21:47:00.0000000Z</dcterms:created>
  <dcterms:modified xsi:type="dcterms:W3CDTF">2026-02-27T15:58:45.4391984Z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0x01010015373125B30C624482E5CCB36DAD3C96</vt:lpwstr>
  </property>
  <property fmtid="{D5CDD505-2E9C-101B-9397-08002B2CF9AE}" pid="3" name="GrammarlyDocumentId">
    <vt:lpwstr>5335b9d0-ebbb-477e-8d1d-21145964cdc9</vt:lpwstr>
  </property>
</Properties>
</file>