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417DB" w14:textId="77777777" w:rsidR="00980F8A" w:rsidRPr="00980F8A" w:rsidRDefault="00980F8A" w:rsidP="00980F8A">
      <w:pPr>
        <w:shd w:val="clear" w:color="auto" w:fill="FCFCFC"/>
        <w:spacing w:before="240" w:after="0" w:line="660" w:lineRule="atLeast"/>
        <w:outlineLvl w:val="0"/>
        <w:rPr>
          <w:rFonts w:ascii="Times New Roman" w:eastAsia="Times New Roman" w:hAnsi="Times New Roman" w:cs="Times New Roman"/>
          <w:b/>
          <w:bCs/>
          <w:color w:val="333333"/>
          <w:kern w:val="36"/>
          <w:sz w:val="54"/>
          <w:szCs w:val="54"/>
          <w:lang w:eastAsia="en-GB"/>
        </w:rPr>
      </w:pPr>
      <w:r w:rsidRPr="00980F8A">
        <w:rPr>
          <w:rFonts w:ascii="Times New Roman" w:eastAsia="Times New Roman" w:hAnsi="Times New Roman" w:cs="Times New Roman"/>
          <w:b/>
          <w:bCs/>
          <w:color w:val="333333"/>
          <w:kern w:val="36"/>
          <w:sz w:val="54"/>
          <w:szCs w:val="54"/>
          <w:lang w:eastAsia="en-GB"/>
        </w:rPr>
        <w:t xml:space="preserve">JLR Needs </w:t>
      </w:r>
      <w:proofErr w:type="gramStart"/>
      <w:r w:rsidRPr="00980F8A">
        <w:rPr>
          <w:rFonts w:ascii="Times New Roman" w:eastAsia="Times New Roman" w:hAnsi="Times New Roman" w:cs="Times New Roman"/>
          <w:b/>
          <w:bCs/>
          <w:color w:val="333333"/>
          <w:kern w:val="36"/>
          <w:sz w:val="54"/>
          <w:szCs w:val="54"/>
          <w:lang w:eastAsia="en-GB"/>
        </w:rPr>
        <w:t>To</w:t>
      </w:r>
      <w:proofErr w:type="gramEnd"/>
      <w:r w:rsidRPr="00980F8A">
        <w:rPr>
          <w:rFonts w:ascii="Times New Roman" w:eastAsia="Times New Roman" w:hAnsi="Times New Roman" w:cs="Times New Roman"/>
          <w:b/>
          <w:bCs/>
          <w:color w:val="333333"/>
          <w:kern w:val="36"/>
          <w:sz w:val="54"/>
          <w:szCs w:val="54"/>
          <w:lang w:eastAsia="en-GB"/>
        </w:rPr>
        <w:t xml:space="preserve"> Shake Up Jaguar, Own Management Missteps</w:t>
      </w:r>
    </w:p>
    <w:p w14:paraId="2A24262B" w14:textId="47D89B86" w:rsidR="00980F8A" w:rsidRPr="00980F8A" w:rsidRDefault="00980F8A" w:rsidP="00980F8A">
      <w:pPr>
        <w:shd w:val="clear" w:color="auto" w:fill="FCFCFC"/>
        <w:spacing w:after="0" w:line="240" w:lineRule="auto"/>
        <w:rPr>
          <w:rFonts w:ascii="Arial" w:eastAsia="Times New Roman" w:hAnsi="Arial" w:cs="Arial"/>
          <w:color w:val="333333"/>
          <w:sz w:val="27"/>
          <w:szCs w:val="27"/>
          <w:lang w:eastAsia="en-GB"/>
        </w:rPr>
      </w:pPr>
    </w:p>
    <w:p w14:paraId="47D911F8" w14:textId="77777777" w:rsidR="00980F8A" w:rsidRPr="00980F8A" w:rsidRDefault="00980F8A" w:rsidP="00980F8A">
      <w:pPr>
        <w:shd w:val="clear" w:color="auto" w:fill="FCFCFC"/>
        <w:spacing w:after="0" w:line="240" w:lineRule="atLeast"/>
        <w:rPr>
          <w:rFonts w:ascii="Arial" w:eastAsia="Times New Roman" w:hAnsi="Arial" w:cs="Arial"/>
          <w:color w:val="333333"/>
          <w:sz w:val="27"/>
          <w:szCs w:val="27"/>
          <w:lang w:eastAsia="en-GB"/>
        </w:rPr>
      </w:pPr>
      <w:hyperlink r:id="rId5" w:history="1">
        <w:r w:rsidRPr="00980F8A">
          <w:rPr>
            <w:rFonts w:ascii="Arial" w:eastAsia="Times New Roman" w:hAnsi="Arial" w:cs="Arial"/>
            <w:b/>
            <w:bCs/>
            <w:color w:val="333333"/>
            <w:sz w:val="21"/>
            <w:szCs w:val="21"/>
            <w:lang w:eastAsia="en-GB"/>
          </w:rPr>
          <w:t xml:space="preserve">Neil </w:t>
        </w:r>
        <w:proofErr w:type="spellStart"/>
        <w:r w:rsidRPr="00980F8A">
          <w:rPr>
            <w:rFonts w:ascii="Arial" w:eastAsia="Times New Roman" w:hAnsi="Arial" w:cs="Arial"/>
            <w:b/>
            <w:bCs/>
            <w:color w:val="333333"/>
            <w:sz w:val="21"/>
            <w:szCs w:val="21"/>
            <w:lang w:eastAsia="en-GB"/>
          </w:rPr>
          <w:t>Winton</w:t>
        </w:r>
      </w:hyperlink>
      <w:r w:rsidRPr="00980F8A">
        <w:rPr>
          <w:rFonts w:ascii="Arial" w:eastAsia="Times New Roman" w:hAnsi="Arial" w:cs="Arial"/>
          <w:color w:val="737373"/>
          <w:sz w:val="18"/>
          <w:szCs w:val="18"/>
          <w:lang w:eastAsia="en-GB"/>
        </w:rPr>
        <w:t>Contributor</w:t>
      </w:r>
      <w:proofErr w:type="spellEnd"/>
    </w:p>
    <w:p w14:paraId="6D932278" w14:textId="77777777" w:rsidR="00980F8A" w:rsidRPr="00980F8A" w:rsidRDefault="00980F8A" w:rsidP="00980F8A">
      <w:pPr>
        <w:shd w:val="clear" w:color="auto" w:fill="FCFCFC"/>
        <w:spacing w:after="0" w:line="240" w:lineRule="atLeast"/>
        <w:rPr>
          <w:rFonts w:ascii="Arial" w:eastAsia="Times New Roman" w:hAnsi="Arial" w:cs="Arial"/>
          <w:color w:val="8AEAE2"/>
          <w:sz w:val="18"/>
          <w:szCs w:val="18"/>
          <w:lang w:eastAsia="en-GB"/>
        </w:rPr>
      </w:pPr>
      <w:hyperlink r:id="rId6" w:history="1">
        <w:r w:rsidRPr="00980F8A">
          <w:rPr>
            <w:rFonts w:ascii="Arial" w:eastAsia="Times New Roman" w:hAnsi="Arial" w:cs="Arial"/>
            <w:color w:val="00808A"/>
            <w:sz w:val="18"/>
            <w:szCs w:val="18"/>
            <w:lang w:eastAsia="en-GB"/>
          </w:rPr>
          <w:t>Transportation</w:t>
        </w:r>
      </w:hyperlink>
    </w:p>
    <w:p w14:paraId="13C196B5" w14:textId="77777777" w:rsidR="00980F8A" w:rsidRPr="00980F8A" w:rsidRDefault="00980F8A" w:rsidP="00980F8A">
      <w:pPr>
        <w:numPr>
          <w:ilvl w:val="0"/>
          <w:numId w:val="1"/>
        </w:numPr>
        <w:shd w:val="clear" w:color="auto" w:fill="FCFCFC"/>
        <w:spacing w:before="100" w:beforeAutospacing="1" w:after="240" w:line="240" w:lineRule="auto"/>
        <w:ind w:left="120"/>
        <w:rPr>
          <w:rFonts w:ascii="Arial" w:eastAsia="Times New Roman" w:hAnsi="Arial" w:cs="Arial"/>
          <w:color w:val="333333"/>
          <w:sz w:val="27"/>
          <w:szCs w:val="27"/>
          <w:lang w:eastAsia="en-GB"/>
        </w:rPr>
      </w:pPr>
      <w:hyperlink r:id="rId7" w:tgtFrame="_blank" w:history="1">
        <w:r w:rsidRPr="00980F8A">
          <w:rPr>
            <w:rFonts w:ascii="Arial" w:eastAsia="Times New Roman" w:hAnsi="Arial" w:cs="Arial"/>
            <w:color w:val="333333"/>
            <w:sz w:val="23"/>
            <w:szCs w:val="23"/>
            <w:lang w:eastAsia="en-GB"/>
          </w:rPr>
          <w:t>“We are surprised that there are no consequences on the board of management.</w:t>
        </w:r>
      </w:hyperlink>
    </w:p>
    <w:p w14:paraId="04BF5102" w14:textId="77777777" w:rsidR="00980F8A" w:rsidRPr="00980F8A" w:rsidRDefault="00980F8A" w:rsidP="00980F8A">
      <w:pPr>
        <w:numPr>
          <w:ilvl w:val="0"/>
          <w:numId w:val="1"/>
        </w:numPr>
        <w:shd w:val="clear" w:color="auto" w:fill="FCFCFC"/>
        <w:spacing w:before="100" w:beforeAutospacing="1" w:after="240" w:line="240" w:lineRule="auto"/>
        <w:ind w:left="120"/>
        <w:rPr>
          <w:rFonts w:ascii="Arial" w:eastAsia="Times New Roman" w:hAnsi="Arial" w:cs="Arial"/>
          <w:color w:val="333333"/>
          <w:sz w:val="27"/>
          <w:szCs w:val="27"/>
          <w:lang w:eastAsia="en-GB"/>
        </w:rPr>
      </w:pPr>
      <w:hyperlink r:id="rId8" w:tgtFrame="_blank" w:history="1">
        <w:r w:rsidRPr="00980F8A">
          <w:rPr>
            <w:rFonts w:ascii="Arial" w:eastAsia="Times New Roman" w:hAnsi="Arial" w:cs="Arial"/>
            <w:color w:val="1478C5"/>
            <w:sz w:val="23"/>
            <w:szCs w:val="23"/>
            <w:u w:val="single"/>
            <w:lang w:eastAsia="en-GB"/>
          </w:rPr>
          <w:t>“For all its impressive achievements, (JLR) ran too fast and too far. In recent years JLR has entered too many product segments at once,</w:t>
        </w:r>
      </w:hyperlink>
    </w:p>
    <w:p w14:paraId="5703A05A" w14:textId="77777777" w:rsidR="00980F8A" w:rsidRDefault="00980F8A" w:rsidP="00980F8A">
      <w:pPr>
        <w:pStyle w:val="NormalWeb"/>
        <w:numPr>
          <w:ilvl w:val="0"/>
          <w:numId w:val="1"/>
        </w:numPr>
        <w:shd w:val="clear" w:color="auto" w:fill="FCFCFC"/>
        <w:rPr>
          <w:rFonts w:ascii="Georgia" w:hAnsi="Georgia"/>
          <w:color w:val="333333"/>
          <w:sz w:val="27"/>
          <w:szCs w:val="27"/>
        </w:rPr>
      </w:pPr>
      <w:r>
        <w:rPr>
          <w:rFonts w:ascii="Georgia" w:hAnsi="Georgia"/>
          <w:color w:val="333333"/>
          <w:sz w:val="27"/>
          <w:szCs w:val="27"/>
        </w:rPr>
        <w:t>British-based and Tata Motors of India-owned Jaguar Land Rover slashed its workforce by 10% in a bid to control burgeoning losses, but investors see the plan as inadequate and want tougher action to fix Jaguar’s sedans, and perhaps some management heads to roll.</w:t>
      </w:r>
    </w:p>
    <w:p w14:paraId="412B8D63" w14:textId="77777777" w:rsidR="00980F8A" w:rsidRDefault="00980F8A" w:rsidP="00980F8A">
      <w:pPr>
        <w:pStyle w:val="NormalWeb"/>
        <w:numPr>
          <w:ilvl w:val="0"/>
          <w:numId w:val="1"/>
        </w:numPr>
        <w:shd w:val="clear" w:color="auto" w:fill="FCFCFC"/>
        <w:rPr>
          <w:rFonts w:ascii="Georgia" w:hAnsi="Georgia"/>
          <w:color w:val="333333"/>
          <w:sz w:val="27"/>
          <w:szCs w:val="27"/>
        </w:rPr>
      </w:pPr>
      <w:r>
        <w:rPr>
          <w:rFonts w:ascii="Georgia" w:hAnsi="Georgia"/>
          <w:color w:val="333333"/>
          <w:sz w:val="27"/>
          <w:szCs w:val="27"/>
        </w:rPr>
        <w:t>JLR said Thursday it needed to cut about 4,500 jobs, mainly in Britain, from its workforce of about 40,000, because of falling sales in China, a slump in diesel sales, and a faltering market in Britain because of uncertainty ahead of Brexit.</w:t>
      </w:r>
    </w:p>
    <w:p w14:paraId="3EDBEFFF" w14:textId="77777777" w:rsidR="00980F8A" w:rsidRDefault="00980F8A" w:rsidP="00980F8A">
      <w:pPr>
        <w:pStyle w:val="NormalWeb"/>
        <w:numPr>
          <w:ilvl w:val="0"/>
          <w:numId w:val="1"/>
        </w:numPr>
        <w:shd w:val="clear" w:color="auto" w:fill="FCFCFC"/>
        <w:rPr>
          <w:rFonts w:ascii="Georgia" w:hAnsi="Georgia"/>
          <w:color w:val="333333"/>
          <w:sz w:val="27"/>
          <w:szCs w:val="27"/>
        </w:rPr>
      </w:pPr>
      <w:r>
        <w:rPr>
          <w:rFonts w:ascii="Georgia" w:hAnsi="Georgia"/>
          <w:color w:val="333333"/>
          <w:sz w:val="27"/>
          <w:szCs w:val="27"/>
        </w:rPr>
        <w:t>Investors said it’s all very well for JLR to blame external factors for its problems, but there are serious internal difficulties, as well like a big overspend on research and development. And JLR could use a partner to help its fight with its main competition, the Germans, in the shape of BMW, Mercedes and Audi.</w:t>
      </w:r>
    </w:p>
    <w:p w14:paraId="1692EC18" w14:textId="7DD90A0A" w:rsidR="00980F8A" w:rsidRPr="00980F8A" w:rsidRDefault="00980F8A" w:rsidP="00980F8A">
      <w:pPr>
        <w:pStyle w:val="NormalWeb"/>
        <w:numPr>
          <w:ilvl w:val="0"/>
          <w:numId w:val="1"/>
        </w:numPr>
        <w:shd w:val="clear" w:color="auto" w:fill="FCFCFC"/>
        <w:rPr>
          <w:rFonts w:ascii="Georgia" w:hAnsi="Georgia"/>
          <w:color w:val="333333"/>
          <w:sz w:val="27"/>
          <w:szCs w:val="27"/>
        </w:rPr>
      </w:pPr>
      <w:r>
        <w:rPr>
          <w:rFonts w:ascii="Georgia" w:hAnsi="Georgia"/>
          <w:color w:val="333333"/>
          <w:sz w:val="27"/>
          <w:szCs w:val="27"/>
        </w:rPr>
        <w:t>Investment researcher Evercore ISI wants to see management admitting to its mistakes and some</w:t>
      </w:r>
      <w:r>
        <w:rPr>
          <w:rFonts w:ascii="Georgia" w:hAnsi="Georgia"/>
          <w:color w:val="333333"/>
          <w:sz w:val="27"/>
          <w:szCs w:val="27"/>
        </w:rPr>
        <w:t xml:space="preserve"> </w:t>
      </w:r>
      <w:r>
        <w:rPr>
          <w:rFonts w:ascii="Georgia" w:hAnsi="Georgia"/>
          <w:color w:val="333333"/>
          <w:sz w:val="27"/>
          <w:szCs w:val="27"/>
          <w:shd w:val="clear" w:color="auto" w:fill="FCFCFC"/>
        </w:rPr>
        <w:t>action to sort out Jaguar.</w:t>
      </w:r>
    </w:p>
    <w:p w14:paraId="0A6311A7" w14:textId="15A8FC6D" w:rsidR="00980F8A" w:rsidRDefault="00980F8A" w:rsidP="00980F8A">
      <w:pPr>
        <w:pStyle w:val="NormalWeb"/>
        <w:shd w:val="clear" w:color="auto" w:fill="FCFCFC"/>
        <w:rPr>
          <w:rFonts w:ascii="Georgia" w:hAnsi="Georgia"/>
          <w:color w:val="333333"/>
          <w:sz w:val="27"/>
          <w:szCs w:val="27"/>
          <w:shd w:val="clear" w:color="auto" w:fill="FCFCFC"/>
        </w:rPr>
      </w:pPr>
    </w:p>
    <w:p w14:paraId="5A0300C2" w14:textId="77777777" w:rsidR="00980F8A" w:rsidRPr="00980F8A" w:rsidRDefault="00980F8A" w:rsidP="00980F8A">
      <w:pPr>
        <w:shd w:val="clear" w:color="auto" w:fill="FCFCFC"/>
        <w:spacing w:before="100" w:beforeAutospacing="1" w:after="100" w:afterAutospacing="1" w:line="240" w:lineRule="auto"/>
        <w:rPr>
          <w:rFonts w:ascii="Georgia" w:eastAsia="Times New Roman" w:hAnsi="Georgia" w:cs="Times New Roman"/>
          <w:color w:val="333333"/>
          <w:sz w:val="27"/>
          <w:szCs w:val="27"/>
          <w:lang w:eastAsia="en-GB"/>
        </w:rPr>
      </w:pPr>
      <w:r w:rsidRPr="00980F8A">
        <w:rPr>
          <w:rFonts w:ascii="Georgia" w:eastAsia="Times New Roman" w:hAnsi="Georgia" w:cs="Times New Roman"/>
          <w:color w:val="333333"/>
          <w:sz w:val="27"/>
          <w:szCs w:val="27"/>
          <w:lang w:eastAsia="en-GB"/>
        </w:rPr>
        <w:t xml:space="preserve">“Blaming external factors for cutting costs and capex and turning around China should only be one part of the solution. JLR’s issues are certainly more strategic and operational rather than externally driven,” Evercore ISI analyst Arndt </w:t>
      </w:r>
      <w:proofErr w:type="spellStart"/>
      <w:r w:rsidRPr="00980F8A">
        <w:rPr>
          <w:rFonts w:ascii="Georgia" w:eastAsia="Times New Roman" w:hAnsi="Georgia" w:cs="Times New Roman"/>
          <w:color w:val="333333"/>
          <w:sz w:val="27"/>
          <w:szCs w:val="27"/>
          <w:lang w:eastAsia="en-GB"/>
        </w:rPr>
        <w:t>Ellinghorst</w:t>
      </w:r>
      <w:proofErr w:type="spellEnd"/>
      <w:r w:rsidRPr="00980F8A">
        <w:rPr>
          <w:rFonts w:ascii="Georgia" w:eastAsia="Times New Roman" w:hAnsi="Georgia" w:cs="Times New Roman"/>
          <w:color w:val="333333"/>
          <w:sz w:val="27"/>
          <w:szCs w:val="27"/>
          <w:lang w:eastAsia="en-GB"/>
        </w:rPr>
        <w:t xml:space="preserve"> said.</w:t>
      </w:r>
    </w:p>
    <w:p w14:paraId="4040F5E8" w14:textId="77777777" w:rsidR="00980F8A" w:rsidRPr="00980F8A" w:rsidRDefault="00980F8A" w:rsidP="00980F8A">
      <w:pPr>
        <w:shd w:val="clear" w:color="auto" w:fill="FCFCFC"/>
        <w:spacing w:before="100" w:beforeAutospacing="1" w:after="100" w:afterAutospacing="1" w:line="240" w:lineRule="auto"/>
        <w:rPr>
          <w:rFonts w:ascii="Georgia" w:eastAsia="Times New Roman" w:hAnsi="Georgia" w:cs="Times New Roman"/>
          <w:color w:val="333333"/>
          <w:sz w:val="27"/>
          <w:szCs w:val="27"/>
          <w:lang w:eastAsia="en-GB"/>
        </w:rPr>
      </w:pPr>
      <w:hyperlink r:id="rId9" w:tgtFrame="_blank" w:history="1">
        <w:r w:rsidRPr="00980F8A">
          <w:rPr>
            <w:rFonts w:ascii="Georgia" w:eastAsia="Times New Roman" w:hAnsi="Georgia" w:cs="Times New Roman"/>
            <w:color w:val="181716"/>
            <w:sz w:val="27"/>
            <w:szCs w:val="27"/>
            <w:u w:val="single"/>
            <w:lang w:eastAsia="en-GB"/>
          </w:rPr>
          <w:t>“We are surprised that there are no consequences on the board of management.</w:t>
        </w:r>
      </w:hyperlink>
      <w:r w:rsidRPr="00980F8A">
        <w:rPr>
          <w:rFonts w:ascii="Georgia" w:eastAsia="Times New Roman" w:hAnsi="Georgia" w:cs="Times New Roman"/>
          <w:color w:val="333333"/>
          <w:sz w:val="27"/>
          <w:szCs w:val="27"/>
          <w:lang w:eastAsia="en-GB"/>
        </w:rPr>
        <w:t xml:space="preserve"> Looks to us like the top of JLR is still in 'denial phase'. We believe the company needs to consider whether trying to compete with the Germans in the declining premium sedan segment will ever be a viable strategy,” </w:t>
      </w:r>
      <w:proofErr w:type="spellStart"/>
      <w:r w:rsidRPr="00980F8A">
        <w:rPr>
          <w:rFonts w:ascii="Georgia" w:eastAsia="Times New Roman" w:hAnsi="Georgia" w:cs="Times New Roman"/>
          <w:color w:val="333333"/>
          <w:sz w:val="27"/>
          <w:szCs w:val="27"/>
          <w:lang w:eastAsia="en-GB"/>
        </w:rPr>
        <w:t>Ellinghorst</w:t>
      </w:r>
      <w:proofErr w:type="spellEnd"/>
      <w:r w:rsidRPr="00980F8A">
        <w:rPr>
          <w:rFonts w:ascii="Georgia" w:eastAsia="Times New Roman" w:hAnsi="Georgia" w:cs="Times New Roman"/>
          <w:color w:val="333333"/>
          <w:sz w:val="27"/>
          <w:szCs w:val="27"/>
          <w:lang w:eastAsia="en-GB"/>
        </w:rPr>
        <w:t xml:space="preserve"> said.</w:t>
      </w:r>
    </w:p>
    <w:p w14:paraId="75430D14" w14:textId="77777777" w:rsidR="00980F8A" w:rsidRPr="00980F8A" w:rsidRDefault="00980F8A" w:rsidP="00980F8A">
      <w:pPr>
        <w:shd w:val="clear" w:color="auto" w:fill="FCFCFC"/>
        <w:spacing w:before="100" w:beforeAutospacing="1" w:after="100" w:afterAutospacing="1" w:line="240" w:lineRule="auto"/>
        <w:rPr>
          <w:rFonts w:ascii="Georgia" w:eastAsia="Times New Roman" w:hAnsi="Georgia" w:cs="Times New Roman"/>
          <w:color w:val="333333"/>
          <w:sz w:val="27"/>
          <w:szCs w:val="27"/>
          <w:lang w:eastAsia="en-GB"/>
        </w:rPr>
      </w:pPr>
      <w:r w:rsidRPr="00980F8A">
        <w:rPr>
          <w:rFonts w:ascii="Georgia" w:eastAsia="Times New Roman" w:hAnsi="Georgia" w:cs="Times New Roman"/>
          <w:color w:val="333333"/>
          <w:sz w:val="27"/>
          <w:szCs w:val="27"/>
          <w:lang w:eastAsia="en-GB"/>
        </w:rPr>
        <w:t>Bernstein Research said JLR has been spending too much money and entering too many new segments.</w:t>
      </w:r>
    </w:p>
    <w:p w14:paraId="28599BD9" w14:textId="77777777" w:rsidR="00980F8A" w:rsidRPr="00980F8A" w:rsidRDefault="00980F8A" w:rsidP="00980F8A">
      <w:pPr>
        <w:shd w:val="clear" w:color="auto" w:fill="FCFCFC"/>
        <w:spacing w:before="100" w:beforeAutospacing="1" w:after="100" w:afterAutospacing="1" w:line="240" w:lineRule="auto"/>
        <w:rPr>
          <w:rFonts w:ascii="Georgia" w:eastAsia="Times New Roman" w:hAnsi="Georgia" w:cs="Times New Roman"/>
          <w:color w:val="333333"/>
          <w:sz w:val="27"/>
          <w:szCs w:val="27"/>
          <w:lang w:eastAsia="en-GB"/>
        </w:rPr>
      </w:pPr>
      <w:hyperlink r:id="rId10" w:tgtFrame="_blank" w:history="1">
        <w:r w:rsidRPr="00980F8A">
          <w:rPr>
            <w:rFonts w:ascii="Georgia" w:eastAsia="Times New Roman" w:hAnsi="Georgia" w:cs="Times New Roman"/>
            <w:color w:val="181716"/>
            <w:sz w:val="27"/>
            <w:szCs w:val="27"/>
            <w:u w:val="single"/>
            <w:lang w:eastAsia="en-GB"/>
          </w:rPr>
          <w:t>“For all its impressive achievements, (JLR) ran too fast and too far. In recent years JLR has entered too many product segments at once,</w:t>
        </w:r>
      </w:hyperlink>
      <w:r w:rsidRPr="00980F8A">
        <w:rPr>
          <w:rFonts w:ascii="Georgia" w:eastAsia="Times New Roman" w:hAnsi="Georgia" w:cs="Times New Roman"/>
          <w:color w:val="333333"/>
          <w:sz w:val="27"/>
          <w:szCs w:val="27"/>
          <w:lang w:eastAsia="en-GB"/>
        </w:rPr>
        <w:t> added too much capacity, relied too much on super-normal Chinese profits, and ended up with a cost structure that the current top line simply can’t support,” Bernstein Research Robin Zhu analyst said in a report headlined “JLR Restructuring – slowing down the runaway train."</w:t>
      </w:r>
    </w:p>
    <w:p w14:paraId="10BC96BF" w14:textId="77777777" w:rsidR="00980F8A" w:rsidRPr="00980F8A" w:rsidRDefault="00980F8A" w:rsidP="00980F8A">
      <w:pPr>
        <w:shd w:val="clear" w:color="auto" w:fill="FCFCFC"/>
        <w:spacing w:before="100" w:beforeAutospacing="1" w:after="100" w:afterAutospacing="1" w:line="240" w:lineRule="auto"/>
        <w:rPr>
          <w:rFonts w:ascii="Georgia" w:eastAsia="Times New Roman" w:hAnsi="Georgia" w:cs="Times New Roman"/>
          <w:color w:val="333333"/>
          <w:sz w:val="27"/>
          <w:szCs w:val="27"/>
          <w:lang w:eastAsia="en-GB"/>
        </w:rPr>
      </w:pPr>
      <w:r w:rsidRPr="00980F8A">
        <w:rPr>
          <w:rFonts w:ascii="Georgia" w:eastAsia="Times New Roman" w:hAnsi="Georgia" w:cs="Times New Roman"/>
          <w:color w:val="333333"/>
          <w:sz w:val="27"/>
          <w:szCs w:val="27"/>
          <w:lang w:eastAsia="en-GB"/>
        </w:rPr>
        <w:t xml:space="preserve">Jaguar has 6 models (excluding the very latest </w:t>
      </w:r>
      <w:proofErr w:type="spellStart"/>
      <w:r w:rsidRPr="00980F8A">
        <w:rPr>
          <w:rFonts w:ascii="Georgia" w:eastAsia="Times New Roman" w:hAnsi="Georgia" w:cs="Times New Roman"/>
          <w:color w:val="333333"/>
          <w:sz w:val="27"/>
          <w:szCs w:val="27"/>
          <w:lang w:eastAsia="en-GB"/>
        </w:rPr>
        <w:t>i</w:t>
      </w:r>
      <w:proofErr w:type="spellEnd"/>
      <w:r w:rsidRPr="00980F8A">
        <w:rPr>
          <w:rFonts w:ascii="Georgia" w:eastAsia="Times New Roman" w:hAnsi="Georgia" w:cs="Times New Roman"/>
          <w:color w:val="333333"/>
          <w:sz w:val="27"/>
          <w:szCs w:val="27"/>
          <w:lang w:eastAsia="en-GB"/>
        </w:rPr>
        <w:t>-Pace electric vehicle); the XE, XF, XJ sedans – which compete against the BMW 3, 5 and 7 series – two SUVs – the F and E-Pace and the two-seat F-Type. Jaguar sold 180,000 vehicles in 2017, the equivalent of an average 30,000 per model.</w:t>
      </w:r>
    </w:p>
    <w:p w14:paraId="2DEFD8BB" w14:textId="77777777" w:rsidR="00980F8A" w:rsidRPr="00980F8A" w:rsidRDefault="00980F8A" w:rsidP="00980F8A">
      <w:pPr>
        <w:shd w:val="clear" w:color="auto" w:fill="FCFCFC"/>
        <w:spacing w:before="100" w:beforeAutospacing="1" w:after="100" w:afterAutospacing="1" w:line="240" w:lineRule="auto"/>
        <w:rPr>
          <w:rFonts w:ascii="Georgia" w:eastAsia="Times New Roman" w:hAnsi="Georgia" w:cs="Times New Roman"/>
          <w:color w:val="333333"/>
          <w:sz w:val="27"/>
          <w:szCs w:val="27"/>
          <w:lang w:eastAsia="en-GB"/>
        </w:rPr>
      </w:pPr>
      <w:r w:rsidRPr="00980F8A">
        <w:rPr>
          <w:rFonts w:ascii="Georgia" w:eastAsia="Times New Roman" w:hAnsi="Georgia" w:cs="Times New Roman"/>
          <w:color w:val="333333"/>
          <w:sz w:val="27"/>
          <w:szCs w:val="27"/>
          <w:lang w:eastAsia="en-GB"/>
        </w:rPr>
        <w:t>Experts say 30,000 sales per model is too small to</w:t>
      </w:r>
    </w:p>
    <w:p w14:paraId="67847FC5"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 xml:space="preserve">But JLR CEO Ralf </w:t>
      </w:r>
      <w:proofErr w:type="spellStart"/>
      <w:r w:rsidRPr="00980F8A">
        <w:rPr>
          <w:rFonts w:ascii="Georgia" w:eastAsia="Times New Roman" w:hAnsi="Georgia" w:cs="Arial"/>
          <w:color w:val="333333"/>
          <w:sz w:val="27"/>
          <w:szCs w:val="27"/>
          <w:lang w:eastAsia="en-GB"/>
        </w:rPr>
        <w:t>Speth</w:t>
      </w:r>
      <w:proofErr w:type="spellEnd"/>
      <w:r w:rsidRPr="00980F8A">
        <w:rPr>
          <w:rFonts w:ascii="Georgia" w:eastAsia="Times New Roman" w:hAnsi="Georgia" w:cs="Arial"/>
          <w:color w:val="333333"/>
          <w:sz w:val="27"/>
          <w:szCs w:val="27"/>
          <w:lang w:eastAsia="en-GB"/>
        </w:rPr>
        <w:t xml:space="preserve"> doesn’t see Jaguar and sleeker sedans as a problem, and as fuel consumption rules tighten, they might well start to show advantages over big, un-aerodynamic SUVs.</w:t>
      </w:r>
    </w:p>
    <w:p w14:paraId="61269223"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 xml:space="preserve">“At the moment SUVs are in very high demand and their relative growth rates are strong, but we already see it levelling out,” </w:t>
      </w:r>
      <w:proofErr w:type="spellStart"/>
      <w:r w:rsidRPr="00980F8A">
        <w:rPr>
          <w:rFonts w:ascii="Georgia" w:eastAsia="Times New Roman" w:hAnsi="Georgia" w:cs="Arial"/>
          <w:color w:val="333333"/>
          <w:sz w:val="27"/>
          <w:szCs w:val="27"/>
          <w:lang w:eastAsia="en-GB"/>
        </w:rPr>
        <w:t>Speth</w:t>
      </w:r>
      <w:proofErr w:type="spellEnd"/>
      <w:r w:rsidRPr="00980F8A">
        <w:rPr>
          <w:rFonts w:ascii="Georgia" w:eastAsia="Times New Roman" w:hAnsi="Georgia" w:cs="Arial"/>
          <w:color w:val="333333"/>
          <w:sz w:val="27"/>
          <w:szCs w:val="27"/>
          <w:lang w:eastAsia="en-GB"/>
        </w:rPr>
        <w:t xml:space="preserve"> was quoted as saying by Automotive News Europe.</w:t>
      </w:r>
    </w:p>
    <w:p w14:paraId="1FC1464C"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 xml:space="preserve">“Whenever you think you go away from sedans, you have to consider new CO2 regulations. By 2030 and 2040 (in Europe) you are looking for reductions in the order of magnitude of 40%. That means from a pure physical point of view the concept of the sedan is far more </w:t>
      </w:r>
      <w:proofErr w:type="spellStart"/>
      <w:r w:rsidRPr="00980F8A">
        <w:rPr>
          <w:rFonts w:ascii="Georgia" w:eastAsia="Times New Roman" w:hAnsi="Georgia" w:cs="Arial"/>
          <w:color w:val="333333"/>
          <w:sz w:val="27"/>
          <w:szCs w:val="27"/>
          <w:lang w:eastAsia="en-GB"/>
        </w:rPr>
        <w:t>favorable</w:t>
      </w:r>
      <w:proofErr w:type="spellEnd"/>
      <w:r w:rsidRPr="00980F8A">
        <w:rPr>
          <w:rFonts w:ascii="Georgia" w:eastAsia="Times New Roman" w:hAnsi="Georgia" w:cs="Arial"/>
          <w:color w:val="333333"/>
          <w:sz w:val="27"/>
          <w:szCs w:val="27"/>
          <w:lang w:eastAsia="en-GB"/>
        </w:rPr>
        <w:t xml:space="preserve"> than SUV,” </w:t>
      </w:r>
      <w:proofErr w:type="spellStart"/>
      <w:r w:rsidRPr="00980F8A">
        <w:rPr>
          <w:rFonts w:ascii="Georgia" w:eastAsia="Times New Roman" w:hAnsi="Georgia" w:cs="Arial"/>
          <w:color w:val="333333"/>
          <w:sz w:val="27"/>
          <w:szCs w:val="27"/>
          <w:lang w:eastAsia="en-GB"/>
        </w:rPr>
        <w:t>Speth</w:t>
      </w:r>
      <w:proofErr w:type="spellEnd"/>
      <w:r w:rsidRPr="00980F8A">
        <w:rPr>
          <w:rFonts w:ascii="Georgia" w:eastAsia="Times New Roman" w:hAnsi="Georgia" w:cs="Arial"/>
          <w:color w:val="333333"/>
          <w:sz w:val="27"/>
          <w:szCs w:val="27"/>
          <w:lang w:eastAsia="en-GB"/>
        </w:rPr>
        <w:t xml:space="preserve"> said.</w:t>
      </w:r>
    </w:p>
    <w:p w14:paraId="54B29592"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proofErr w:type="spellStart"/>
      <w:r w:rsidRPr="00980F8A">
        <w:rPr>
          <w:rFonts w:ascii="Georgia" w:eastAsia="Times New Roman" w:hAnsi="Georgia" w:cs="Arial"/>
          <w:color w:val="333333"/>
          <w:sz w:val="27"/>
          <w:szCs w:val="27"/>
          <w:lang w:eastAsia="en-GB"/>
        </w:rPr>
        <w:t>Speth</w:t>
      </w:r>
      <w:proofErr w:type="spellEnd"/>
      <w:r w:rsidRPr="00980F8A">
        <w:rPr>
          <w:rFonts w:ascii="Georgia" w:eastAsia="Times New Roman" w:hAnsi="Georgia" w:cs="Arial"/>
          <w:color w:val="333333"/>
          <w:sz w:val="27"/>
          <w:szCs w:val="27"/>
          <w:lang w:eastAsia="en-GB"/>
        </w:rPr>
        <w:t xml:space="preserve"> didn't comment on British press reports Jaguar might become an all-electric brand.</w:t>
      </w:r>
    </w:p>
    <w:p w14:paraId="6220D236"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Bernstein Research’s Zhu also looked for signs of management apology and found none. Zhu wanted more operational and financial details too.</w:t>
      </w:r>
    </w:p>
    <w:p w14:paraId="202D4918"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 xml:space="preserve">“Many of JLR’s product misses, struggles in China and massive FX (foreign exchange) losses feel very much like self-inflicted problems. The mandate </w:t>
      </w:r>
      <w:r w:rsidRPr="00980F8A">
        <w:rPr>
          <w:rFonts w:ascii="Georgia" w:eastAsia="Times New Roman" w:hAnsi="Georgia" w:cs="Arial"/>
          <w:color w:val="333333"/>
          <w:sz w:val="27"/>
          <w:szCs w:val="27"/>
          <w:lang w:eastAsia="en-GB"/>
        </w:rPr>
        <w:lastRenderedPageBreak/>
        <w:t>from Tata is clearly for fundamental change within JLR – could the business benefit from some fresh ideas?” Zhu said.</w:t>
      </w:r>
    </w:p>
    <w:p w14:paraId="0459F1A4"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Zhu’s wish list included rationalization of Jaguar, and an alliance with a bigger manufacturer on engines and R&amp;D.</w:t>
      </w:r>
    </w:p>
    <w:p w14:paraId="0997E4D7"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JLR had a negative profit margin of 1.6% in the second quarter ended September 30 compared with a profit of 6.1% in the same period last year. JLR’s loss for the first half was 354 million pounds ($465 million).</w:t>
      </w:r>
    </w:p>
    <w:p w14:paraId="2332D1CA"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JLR has big short-term problems in Europe. It must swiftly switch from diesel to gasoline engines and then electric ones. Politicians across Europe have focused attention on the danger older diesels pose to public health, and this has infected consumer's perception of even the latest iterations.</w:t>
      </w:r>
    </w:p>
    <w:p w14:paraId="6FA7095F"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Diesel’s market share slid to about 40% by the end of 2018 in Germany, Europe’s largest market, compared with 52% in 2015. In 2017, 90% of JLR sales in Britain, its largest market, were diesel.</w:t>
      </w:r>
    </w:p>
    <w:p w14:paraId="761F7D4A"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 xml:space="preserve">JLR said in the last year its model </w:t>
      </w:r>
      <w:proofErr w:type="spellStart"/>
      <w:r w:rsidRPr="00980F8A">
        <w:rPr>
          <w:rFonts w:ascii="Georgia" w:eastAsia="Times New Roman" w:hAnsi="Georgia" w:cs="Arial"/>
          <w:color w:val="333333"/>
          <w:sz w:val="27"/>
          <w:szCs w:val="27"/>
          <w:lang w:eastAsia="en-GB"/>
        </w:rPr>
        <w:t>lineup</w:t>
      </w:r>
      <w:proofErr w:type="spellEnd"/>
      <w:r w:rsidRPr="00980F8A">
        <w:rPr>
          <w:rFonts w:ascii="Georgia" w:eastAsia="Times New Roman" w:hAnsi="Georgia" w:cs="Arial"/>
          <w:color w:val="333333"/>
          <w:sz w:val="27"/>
          <w:szCs w:val="27"/>
          <w:lang w:eastAsia="en-GB"/>
        </w:rPr>
        <w:t xml:space="preserve"> had expanded to include the all-electric Jaguar I-Pace, the Range Rover and Range Rover Sport with plug-in hybrid options, and the new, smaller Range Rover Evoque.</w:t>
      </w:r>
    </w:p>
    <w:p w14:paraId="311682C9"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The company also plans to resuscitate the old Land Rover Defender.</w:t>
      </w:r>
    </w:p>
    <w:p w14:paraId="47A41915" w14:textId="77777777" w:rsidR="00980F8A" w:rsidRPr="00980F8A" w:rsidRDefault="00980F8A" w:rsidP="00980F8A">
      <w:pPr>
        <w:shd w:val="clear" w:color="auto" w:fill="FCFCFC"/>
        <w:spacing w:before="100" w:beforeAutospacing="1" w:after="100" w:afterAutospacing="1" w:line="450" w:lineRule="atLeast"/>
        <w:rPr>
          <w:rFonts w:ascii="Georgia" w:eastAsia="Times New Roman" w:hAnsi="Georgia" w:cs="Arial"/>
          <w:color w:val="333333"/>
          <w:sz w:val="27"/>
          <w:szCs w:val="27"/>
          <w:lang w:eastAsia="en-GB"/>
        </w:rPr>
      </w:pPr>
      <w:r w:rsidRPr="00980F8A">
        <w:rPr>
          <w:rFonts w:ascii="Georgia" w:eastAsia="Times New Roman" w:hAnsi="Georgia" w:cs="Arial"/>
          <w:color w:val="333333"/>
          <w:sz w:val="27"/>
          <w:szCs w:val="27"/>
          <w:lang w:eastAsia="en-GB"/>
        </w:rPr>
        <w:t> </w:t>
      </w:r>
    </w:p>
    <w:p w14:paraId="39AAB746" w14:textId="77777777" w:rsidR="00980F8A" w:rsidRPr="00980F8A" w:rsidRDefault="00980F8A" w:rsidP="00980F8A">
      <w:pPr>
        <w:numPr>
          <w:ilvl w:val="0"/>
          <w:numId w:val="2"/>
        </w:numPr>
        <w:shd w:val="clear" w:color="auto" w:fill="FCFCFC"/>
        <w:spacing w:before="100" w:beforeAutospacing="1" w:after="0" w:line="240" w:lineRule="auto"/>
        <w:ind w:left="0"/>
        <w:jc w:val="center"/>
        <w:rPr>
          <w:rFonts w:ascii="Arial" w:eastAsia="Times New Roman" w:hAnsi="Arial" w:cs="Arial"/>
          <w:color w:val="737373"/>
          <w:sz w:val="17"/>
          <w:szCs w:val="17"/>
          <w:lang w:eastAsia="en-GB"/>
        </w:rPr>
      </w:pPr>
      <w:hyperlink r:id="rId11" w:history="1">
        <w:r w:rsidRPr="00980F8A">
          <w:rPr>
            <w:rFonts w:ascii="Arial" w:eastAsia="Times New Roman" w:hAnsi="Arial" w:cs="Arial"/>
            <w:color w:val="0000FF"/>
            <w:sz w:val="17"/>
            <w:szCs w:val="17"/>
            <w:u w:val="single"/>
            <w:lang w:eastAsia="en-GB"/>
          </w:rPr>
          <w:t>Site Feedback</w:t>
        </w:r>
      </w:hyperlink>
    </w:p>
    <w:p w14:paraId="6545D94F" w14:textId="77777777" w:rsidR="00980F8A" w:rsidRPr="00980F8A" w:rsidRDefault="00980F8A" w:rsidP="00980F8A">
      <w:pPr>
        <w:numPr>
          <w:ilvl w:val="0"/>
          <w:numId w:val="2"/>
        </w:numPr>
        <w:shd w:val="clear" w:color="auto" w:fill="FCFCFC"/>
        <w:spacing w:before="100" w:beforeAutospacing="1" w:after="0" w:line="240" w:lineRule="auto"/>
        <w:ind w:left="0"/>
        <w:jc w:val="center"/>
        <w:rPr>
          <w:rFonts w:ascii="Arial" w:eastAsia="Times New Roman" w:hAnsi="Arial" w:cs="Arial"/>
          <w:color w:val="737373"/>
          <w:sz w:val="17"/>
          <w:szCs w:val="17"/>
          <w:lang w:eastAsia="en-GB"/>
        </w:rPr>
      </w:pPr>
      <w:hyperlink r:id="rId12" w:tgtFrame="_blank" w:history="1">
        <w:r w:rsidRPr="00980F8A">
          <w:rPr>
            <w:rFonts w:ascii="Arial" w:eastAsia="Times New Roman" w:hAnsi="Arial" w:cs="Arial"/>
            <w:color w:val="0000FF"/>
            <w:sz w:val="17"/>
            <w:szCs w:val="17"/>
            <w:u w:val="single"/>
            <w:lang w:eastAsia="en-GB"/>
          </w:rPr>
          <w:t>Tips</w:t>
        </w:r>
      </w:hyperlink>
    </w:p>
    <w:p w14:paraId="43AEA695" w14:textId="77777777" w:rsidR="00980F8A" w:rsidRPr="00980F8A" w:rsidRDefault="00980F8A" w:rsidP="00980F8A">
      <w:pPr>
        <w:numPr>
          <w:ilvl w:val="0"/>
          <w:numId w:val="2"/>
        </w:numPr>
        <w:shd w:val="clear" w:color="auto" w:fill="FCFCFC"/>
        <w:spacing w:before="100" w:beforeAutospacing="1" w:after="0" w:line="240" w:lineRule="auto"/>
        <w:ind w:left="0"/>
        <w:jc w:val="center"/>
        <w:rPr>
          <w:rFonts w:ascii="Arial" w:eastAsia="Times New Roman" w:hAnsi="Arial" w:cs="Arial"/>
          <w:color w:val="737373"/>
          <w:sz w:val="17"/>
          <w:szCs w:val="17"/>
          <w:lang w:eastAsia="en-GB"/>
        </w:rPr>
      </w:pPr>
      <w:hyperlink r:id="rId13" w:history="1">
        <w:r w:rsidRPr="00980F8A">
          <w:rPr>
            <w:rFonts w:ascii="Arial" w:eastAsia="Times New Roman" w:hAnsi="Arial" w:cs="Arial"/>
            <w:color w:val="0000FF"/>
            <w:sz w:val="17"/>
            <w:szCs w:val="17"/>
            <w:u w:val="single"/>
            <w:lang w:eastAsia="en-GB"/>
          </w:rPr>
          <w:t>Corrections</w:t>
        </w:r>
      </w:hyperlink>
    </w:p>
    <w:p w14:paraId="1E3977C6" w14:textId="77777777" w:rsidR="00980F8A" w:rsidRPr="00980F8A" w:rsidRDefault="00980F8A" w:rsidP="00980F8A">
      <w:pPr>
        <w:numPr>
          <w:ilvl w:val="0"/>
          <w:numId w:val="2"/>
        </w:numPr>
        <w:shd w:val="clear" w:color="auto" w:fill="FCFCFC"/>
        <w:spacing w:before="100" w:beforeAutospacing="1" w:after="0" w:line="240" w:lineRule="auto"/>
        <w:ind w:left="0"/>
        <w:jc w:val="center"/>
        <w:rPr>
          <w:rFonts w:ascii="Arial" w:eastAsia="Times New Roman" w:hAnsi="Arial" w:cs="Arial"/>
          <w:color w:val="737373"/>
          <w:sz w:val="17"/>
          <w:szCs w:val="17"/>
          <w:lang w:eastAsia="en-GB"/>
        </w:rPr>
      </w:pPr>
      <w:hyperlink r:id="rId14" w:tgtFrame="_blank" w:history="1">
        <w:r w:rsidRPr="00980F8A">
          <w:rPr>
            <w:rFonts w:ascii="Arial" w:eastAsia="Times New Roman" w:hAnsi="Arial" w:cs="Arial"/>
            <w:color w:val="0000FF"/>
            <w:sz w:val="17"/>
            <w:szCs w:val="17"/>
            <w:u w:val="single"/>
            <w:lang w:eastAsia="en-GB"/>
          </w:rPr>
          <w:t>Reprints &amp; Permissions</w:t>
        </w:r>
      </w:hyperlink>
    </w:p>
    <w:p w14:paraId="1DB4B203" w14:textId="77777777" w:rsidR="00980F8A" w:rsidRPr="00980F8A" w:rsidRDefault="00980F8A" w:rsidP="00980F8A">
      <w:pPr>
        <w:numPr>
          <w:ilvl w:val="0"/>
          <w:numId w:val="2"/>
        </w:numPr>
        <w:shd w:val="clear" w:color="auto" w:fill="FCFCFC"/>
        <w:spacing w:before="100" w:beforeAutospacing="1" w:after="0" w:line="240" w:lineRule="auto"/>
        <w:ind w:left="0"/>
        <w:jc w:val="center"/>
        <w:rPr>
          <w:rFonts w:ascii="Arial" w:eastAsia="Times New Roman" w:hAnsi="Arial" w:cs="Arial"/>
          <w:color w:val="737373"/>
          <w:sz w:val="17"/>
          <w:szCs w:val="17"/>
          <w:lang w:eastAsia="en-GB"/>
        </w:rPr>
      </w:pPr>
      <w:hyperlink r:id="rId15" w:tgtFrame="_blank" w:history="1">
        <w:r w:rsidRPr="00980F8A">
          <w:rPr>
            <w:rFonts w:ascii="Arial" w:eastAsia="Times New Roman" w:hAnsi="Arial" w:cs="Arial"/>
            <w:color w:val="0000FF"/>
            <w:sz w:val="17"/>
            <w:szCs w:val="17"/>
            <w:u w:val="single"/>
            <w:lang w:eastAsia="en-GB"/>
          </w:rPr>
          <w:t>Terms</w:t>
        </w:r>
      </w:hyperlink>
    </w:p>
    <w:p w14:paraId="381DD0B7" w14:textId="77777777" w:rsidR="00980F8A" w:rsidRPr="00980F8A" w:rsidRDefault="00980F8A" w:rsidP="00980F8A">
      <w:pPr>
        <w:numPr>
          <w:ilvl w:val="0"/>
          <w:numId w:val="2"/>
        </w:numPr>
        <w:shd w:val="clear" w:color="auto" w:fill="FCFCFC"/>
        <w:spacing w:before="100" w:beforeAutospacing="1" w:after="0" w:line="240" w:lineRule="auto"/>
        <w:ind w:left="0"/>
        <w:jc w:val="center"/>
        <w:rPr>
          <w:rFonts w:ascii="Arial" w:eastAsia="Times New Roman" w:hAnsi="Arial" w:cs="Arial"/>
          <w:color w:val="737373"/>
          <w:sz w:val="17"/>
          <w:szCs w:val="17"/>
          <w:lang w:eastAsia="en-GB"/>
        </w:rPr>
      </w:pPr>
      <w:hyperlink r:id="rId16" w:tgtFrame="_blank" w:history="1">
        <w:r w:rsidRPr="00980F8A">
          <w:rPr>
            <w:rFonts w:ascii="Arial" w:eastAsia="Times New Roman" w:hAnsi="Arial" w:cs="Arial"/>
            <w:color w:val="0000FF"/>
            <w:sz w:val="17"/>
            <w:szCs w:val="17"/>
            <w:u w:val="single"/>
            <w:lang w:eastAsia="en-GB"/>
          </w:rPr>
          <w:t>Privacy</w:t>
        </w:r>
      </w:hyperlink>
    </w:p>
    <w:p w14:paraId="6ADCDC16" w14:textId="77777777" w:rsidR="00980F8A" w:rsidRPr="00980F8A" w:rsidRDefault="00980F8A" w:rsidP="00980F8A">
      <w:pPr>
        <w:numPr>
          <w:ilvl w:val="0"/>
          <w:numId w:val="3"/>
        </w:numPr>
        <w:shd w:val="clear" w:color="auto" w:fill="FCFCFC"/>
        <w:spacing w:before="100" w:beforeAutospacing="1" w:after="0" w:line="240" w:lineRule="auto"/>
        <w:jc w:val="center"/>
        <w:rPr>
          <w:rFonts w:ascii="Arial" w:eastAsia="Times New Roman" w:hAnsi="Arial" w:cs="Arial"/>
          <w:color w:val="737373"/>
          <w:sz w:val="17"/>
          <w:szCs w:val="17"/>
          <w:lang w:eastAsia="en-GB"/>
        </w:rPr>
      </w:pPr>
      <w:r w:rsidRPr="00980F8A">
        <w:rPr>
          <w:rFonts w:ascii="Arial" w:eastAsia="Times New Roman" w:hAnsi="Arial" w:cs="Arial"/>
          <w:color w:val="737373"/>
          <w:sz w:val="17"/>
          <w:szCs w:val="17"/>
          <w:lang w:eastAsia="en-GB"/>
        </w:rPr>
        <w:t>© 2020 Forbes Media LLC. All Rights Reserved.</w:t>
      </w:r>
    </w:p>
    <w:p w14:paraId="35F42F81" w14:textId="77777777" w:rsidR="00980F8A" w:rsidRPr="00980F8A" w:rsidRDefault="00980F8A" w:rsidP="00980F8A">
      <w:pPr>
        <w:numPr>
          <w:ilvl w:val="0"/>
          <w:numId w:val="3"/>
        </w:numPr>
        <w:shd w:val="clear" w:color="auto" w:fill="FCFCFC"/>
        <w:spacing w:before="100" w:beforeAutospacing="1" w:line="240" w:lineRule="auto"/>
        <w:jc w:val="center"/>
        <w:rPr>
          <w:rFonts w:ascii="Arial" w:eastAsia="Times New Roman" w:hAnsi="Arial" w:cs="Arial"/>
          <w:color w:val="737373"/>
          <w:sz w:val="17"/>
          <w:szCs w:val="17"/>
          <w:lang w:eastAsia="en-GB"/>
        </w:rPr>
      </w:pPr>
      <w:hyperlink r:id="rId17" w:history="1">
        <w:proofErr w:type="spellStart"/>
        <w:r w:rsidRPr="00980F8A">
          <w:rPr>
            <w:rFonts w:ascii="Arial" w:eastAsia="Times New Roman" w:hAnsi="Arial" w:cs="Arial"/>
            <w:color w:val="0000FF"/>
            <w:sz w:val="17"/>
            <w:szCs w:val="17"/>
            <w:u w:val="single"/>
            <w:lang w:eastAsia="en-GB"/>
          </w:rPr>
          <w:t>AdChoices</w:t>
        </w:r>
        <w:proofErr w:type="spellEnd"/>
      </w:hyperlink>
    </w:p>
    <w:p w14:paraId="6F7A7AAF" w14:textId="77777777" w:rsidR="00980F8A" w:rsidRPr="00980F8A" w:rsidRDefault="00980F8A" w:rsidP="00980F8A">
      <w:pPr>
        <w:spacing w:after="0" w:line="240" w:lineRule="auto"/>
        <w:textAlignment w:val="top"/>
        <w:rPr>
          <w:rFonts w:ascii="Arial" w:eastAsia="Times New Roman" w:hAnsi="Arial" w:cs="Arial"/>
          <w:color w:val="FFFFFF"/>
          <w:sz w:val="21"/>
          <w:szCs w:val="21"/>
          <w:lang w:val="en" w:eastAsia="en-GB"/>
        </w:rPr>
      </w:pPr>
      <w:r w:rsidRPr="00980F8A">
        <w:rPr>
          <w:rFonts w:ascii="Arial" w:eastAsia="Times New Roman" w:hAnsi="Arial" w:cs="Arial"/>
          <w:color w:val="FFFFFF"/>
          <w:sz w:val="21"/>
          <w:szCs w:val="21"/>
          <w:lang w:val="en" w:eastAsia="en-GB"/>
        </w:rPr>
        <w:t> </w:t>
      </w:r>
    </w:p>
    <w:p w14:paraId="0EE8A363" w14:textId="77777777" w:rsidR="00980F8A" w:rsidRDefault="00980F8A" w:rsidP="00980F8A">
      <w:pPr>
        <w:pStyle w:val="NormalWeb"/>
        <w:shd w:val="clear" w:color="auto" w:fill="FCFCFC"/>
        <w:rPr>
          <w:rFonts w:ascii="Georgia" w:hAnsi="Georgia"/>
          <w:color w:val="333333"/>
          <w:sz w:val="27"/>
          <w:szCs w:val="27"/>
        </w:rPr>
      </w:pPr>
      <w:bookmarkStart w:id="0" w:name="_GoBack"/>
      <w:bookmarkEnd w:id="0"/>
    </w:p>
    <w:sectPr w:rsidR="00980F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37884"/>
    <w:multiLevelType w:val="multilevel"/>
    <w:tmpl w:val="4C92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B66D3"/>
    <w:multiLevelType w:val="multilevel"/>
    <w:tmpl w:val="E94A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77C9C"/>
    <w:multiLevelType w:val="multilevel"/>
    <w:tmpl w:val="78E66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F8A"/>
    <w:rsid w:val="002175BB"/>
    <w:rsid w:val="002A7FD4"/>
    <w:rsid w:val="00366E1D"/>
    <w:rsid w:val="00385474"/>
    <w:rsid w:val="00390BC4"/>
    <w:rsid w:val="00407545"/>
    <w:rsid w:val="00434C99"/>
    <w:rsid w:val="005721E1"/>
    <w:rsid w:val="005A38D2"/>
    <w:rsid w:val="00616F7D"/>
    <w:rsid w:val="0061717F"/>
    <w:rsid w:val="00623DDF"/>
    <w:rsid w:val="00650FAF"/>
    <w:rsid w:val="006D3739"/>
    <w:rsid w:val="007A6AB4"/>
    <w:rsid w:val="0081094A"/>
    <w:rsid w:val="00820D7B"/>
    <w:rsid w:val="00941088"/>
    <w:rsid w:val="00963E86"/>
    <w:rsid w:val="00980F8A"/>
    <w:rsid w:val="009D709A"/>
    <w:rsid w:val="00A6375E"/>
    <w:rsid w:val="00A97879"/>
    <w:rsid w:val="00AC3610"/>
    <w:rsid w:val="00AF39E0"/>
    <w:rsid w:val="00B95C40"/>
    <w:rsid w:val="00BF7A17"/>
    <w:rsid w:val="00C579E0"/>
    <w:rsid w:val="00C74C0B"/>
    <w:rsid w:val="00CF1414"/>
    <w:rsid w:val="00D13768"/>
    <w:rsid w:val="00D61E7C"/>
    <w:rsid w:val="00D82D43"/>
    <w:rsid w:val="00D86333"/>
    <w:rsid w:val="00E14A51"/>
    <w:rsid w:val="00E40ED0"/>
    <w:rsid w:val="00E571CB"/>
    <w:rsid w:val="00E65E04"/>
    <w:rsid w:val="00EC30D9"/>
    <w:rsid w:val="00F41094"/>
    <w:rsid w:val="00F472BA"/>
    <w:rsid w:val="00F52D3E"/>
    <w:rsid w:val="00F62D1F"/>
    <w:rsid w:val="00FD2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9CC91"/>
  <w15:chartTrackingRefBased/>
  <w15:docId w15:val="{B62FD8D5-C8F5-4DF8-AD62-D4E2EE05B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0F8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23292">
      <w:bodyDiv w:val="1"/>
      <w:marLeft w:val="0"/>
      <w:marRight w:val="0"/>
      <w:marTop w:val="0"/>
      <w:marBottom w:val="0"/>
      <w:divBdr>
        <w:top w:val="none" w:sz="0" w:space="0" w:color="auto"/>
        <w:left w:val="none" w:sz="0" w:space="0" w:color="auto"/>
        <w:bottom w:val="none" w:sz="0" w:space="0" w:color="auto"/>
        <w:right w:val="none" w:sz="0" w:space="0" w:color="auto"/>
      </w:divBdr>
      <w:divsChild>
        <w:div w:id="1498499892">
          <w:marLeft w:val="0"/>
          <w:marRight w:val="0"/>
          <w:marTop w:val="0"/>
          <w:marBottom w:val="0"/>
          <w:divBdr>
            <w:top w:val="none" w:sz="0" w:space="0" w:color="auto"/>
            <w:left w:val="none" w:sz="0" w:space="0" w:color="auto"/>
            <w:bottom w:val="none" w:sz="0" w:space="0" w:color="auto"/>
            <w:right w:val="none" w:sz="0" w:space="0" w:color="auto"/>
          </w:divBdr>
          <w:divsChild>
            <w:div w:id="892228236">
              <w:marLeft w:val="0"/>
              <w:marRight w:val="0"/>
              <w:marTop w:val="240"/>
              <w:marBottom w:val="0"/>
              <w:divBdr>
                <w:top w:val="none" w:sz="0" w:space="0" w:color="auto"/>
                <w:left w:val="none" w:sz="0" w:space="0" w:color="auto"/>
                <w:bottom w:val="none" w:sz="0" w:space="0" w:color="auto"/>
                <w:right w:val="none" w:sz="0" w:space="0" w:color="auto"/>
              </w:divBdr>
              <w:divsChild>
                <w:div w:id="1495612544">
                  <w:marLeft w:val="0"/>
                  <w:marRight w:val="0"/>
                  <w:marTop w:val="0"/>
                  <w:marBottom w:val="0"/>
                  <w:divBdr>
                    <w:top w:val="none" w:sz="0" w:space="0" w:color="auto"/>
                    <w:left w:val="none" w:sz="0" w:space="0" w:color="auto"/>
                    <w:bottom w:val="none" w:sz="0" w:space="0" w:color="auto"/>
                    <w:right w:val="none" w:sz="0" w:space="0" w:color="auto"/>
                  </w:divBdr>
                </w:div>
                <w:div w:id="496379814">
                  <w:marLeft w:val="0"/>
                  <w:marRight w:val="0"/>
                  <w:marTop w:val="0"/>
                  <w:marBottom w:val="0"/>
                  <w:divBdr>
                    <w:top w:val="none" w:sz="0" w:space="0" w:color="auto"/>
                    <w:left w:val="none" w:sz="0" w:space="0" w:color="auto"/>
                    <w:bottom w:val="none" w:sz="0" w:space="0" w:color="auto"/>
                    <w:right w:val="none" w:sz="0" w:space="0" w:color="auto"/>
                  </w:divBdr>
                </w:div>
                <w:div w:id="1698312896">
                  <w:marLeft w:val="0"/>
                  <w:marRight w:val="0"/>
                  <w:marTop w:val="0"/>
                  <w:marBottom w:val="0"/>
                  <w:divBdr>
                    <w:top w:val="none" w:sz="0" w:space="0" w:color="auto"/>
                    <w:left w:val="none" w:sz="0" w:space="0" w:color="auto"/>
                    <w:bottom w:val="none" w:sz="0" w:space="0" w:color="auto"/>
                    <w:right w:val="none" w:sz="0" w:space="0" w:color="auto"/>
                  </w:divBdr>
                  <w:divsChild>
                    <w:div w:id="81875900">
                      <w:marLeft w:val="0"/>
                      <w:marRight w:val="0"/>
                      <w:marTop w:val="0"/>
                      <w:marBottom w:val="0"/>
                      <w:divBdr>
                        <w:top w:val="none" w:sz="0" w:space="0" w:color="auto"/>
                        <w:left w:val="none" w:sz="0" w:space="0" w:color="auto"/>
                        <w:bottom w:val="none" w:sz="0" w:space="0" w:color="auto"/>
                        <w:right w:val="none" w:sz="0" w:space="0" w:color="auto"/>
                      </w:divBdr>
                      <w:divsChild>
                        <w:div w:id="742988722">
                          <w:marLeft w:val="0"/>
                          <w:marRight w:val="0"/>
                          <w:marTop w:val="0"/>
                          <w:marBottom w:val="0"/>
                          <w:divBdr>
                            <w:top w:val="none" w:sz="0" w:space="0" w:color="auto"/>
                            <w:left w:val="none" w:sz="0" w:space="0" w:color="auto"/>
                            <w:bottom w:val="none" w:sz="0" w:space="0" w:color="auto"/>
                            <w:right w:val="none" w:sz="0" w:space="0" w:color="auto"/>
                          </w:divBdr>
                          <w:divsChild>
                            <w:div w:id="29329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29053">
                      <w:marLeft w:val="0"/>
                      <w:marRight w:val="0"/>
                      <w:marTop w:val="0"/>
                      <w:marBottom w:val="0"/>
                      <w:divBdr>
                        <w:top w:val="none" w:sz="0" w:space="0" w:color="auto"/>
                        <w:left w:val="none" w:sz="0" w:space="0" w:color="auto"/>
                        <w:bottom w:val="none" w:sz="0" w:space="0" w:color="auto"/>
                        <w:right w:val="none" w:sz="0" w:space="0" w:color="auto"/>
                      </w:divBdr>
                      <w:divsChild>
                        <w:div w:id="172262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3325">
                  <w:marLeft w:val="0"/>
                  <w:marRight w:val="0"/>
                  <w:marTop w:val="180"/>
                  <w:marBottom w:val="180"/>
                  <w:divBdr>
                    <w:top w:val="none" w:sz="0" w:space="0" w:color="auto"/>
                    <w:left w:val="none" w:sz="0" w:space="0" w:color="auto"/>
                    <w:bottom w:val="single" w:sz="6" w:space="0" w:color="E2E2E2"/>
                    <w:right w:val="none" w:sz="0" w:space="0" w:color="auto"/>
                  </w:divBdr>
                </w:div>
              </w:divsChild>
            </w:div>
          </w:divsChild>
        </w:div>
        <w:div w:id="113377423">
          <w:marLeft w:val="0"/>
          <w:marRight w:val="0"/>
          <w:marTop w:val="0"/>
          <w:marBottom w:val="0"/>
          <w:divBdr>
            <w:top w:val="none" w:sz="0" w:space="0" w:color="auto"/>
            <w:left w:val="none" w:sz="0" w:space="0" w:color="auto"/>
            <w:bottom w:val="none" w:sz="0" w:space="0" w:color="auto"/>
            <w:right w:val="none" w:sz="0" w:space="0" w:color="auto"/>
          </w:divBdr>
          <w:divsChild>
            <w:div w:id="987705794">
              <w:marLeft w:val="0"/>
              <w:marRight w:val="0"/>
              <w:marTop w:val="0"/>
              <w:marBottom w:val="0"/>
              <w:divBdr>
                <w:top w:val="none" w:sz="0" w:space="0" w:color="auto"/>
                <w:left w:val="none" w:sz="0" w:space="0" w:color="auto"/>
                <w:bottom w:val="none" w:sz="0" w:space="0" w:color="auto"/>
                <w:right w:val="none" w:sz="0" w:space="0" w:color="auto"/>
              </w:divBdr>
              <w:divsChild>
                <w:div w:id="233782758">
                  <w:marLeft w:val="0"/>
                  <w:marRight w:val="0"/>
                  <w:marTop w:val="0"/>
                  <w:marBottom w:val="0"/>
                  <w:divBdr>
                    <w:top w:val="none" w:sz="0" w:space="0" w:color="auto"/>
                    <w:left w:val="none" w:sz="0" w:space="0" w:color="auto"/>
                    <w:bottom w:val="none" w:sz="0" w:space="0" w:color="auto"/>
                    <w:right w:val="none" w:sz="0" w:space="0" w:color="auto"/>
                  </w:divBdr>
                  <w:divsChild>
                    <w:div w:id="833182703">
                      <w:marLeft w:val="0"/>
                      <w:marRight w:val="0"/>
                      <w:marTop w:val="0"/>
                      <w:marBottom w:val="0"/>
                      <w:divBdr>
                        <w:top w:val="none" w:sz="0" w:space="0" w:color="auto"/>
                        <w:left w:val="none" w:sz="0" w:space="0" w:color="auto"/>
                        <w:bottom w:val="none" w:sz="0" w:space="0" w:color="auto"/>
                        <w:right w:val="none" w:sz="0" w:space="0" w:color="auto"/>
                      </w:divBdr>
                      <w:divsChild>
                        <w:div w:id="75540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53141">
      <w:bodyDiv w:val="1"/>
      <w:marLeft w:val="0"/>
      <w:marRight w:val="0"/>
      <w:marTop w:val="0"/>
      <w:marBottom w:val="0"/>
      <w:divBdr>
        <w:top w:val="none" w:sz="0" w:space="0" w:color="auto"/>
        <w:left w:val="none" w:sz="0" w:space="0" w:color="auto"/>
        <w:bottom w:val="none" w:sz="0" w:space="0" w:color="auto"/>
        <w:right w:val="none" w:sz="0" w:space="0" w:color="auto"/>
      </w:divBdr>
    </w:div>
    <w:div w:id="231163409">
      <w:bodyDiv w:val="1"/>
      <w:marLeft w:val="0"/>
      <w:marRight w:val="0"/>
      <w:marTop w:val="0"/>
      <w:marBottom w:val="0"/>
      <w:divBdr>
        <w:top w:val="none" w:sz="0" w:space="0" w:color="auto"/>
        <w:left w:val="none" w:sz="0" w:space="0" w:color="auto"/>
        <w:bottom w:val="none" w:sz="0" w:space="0" w:color="auto"/>
        <w:right w:val="none" w:sz="0" w:space="0" w:color="auto"/>
      </w:divBdr>
    </w:div>
    <w:div w:id="755398889">
      <w:bodyDiv w:val="1"/>
      <w:marLeft w:val="0"/>
      <w:marRight w:val="0"/>
      <w:marTop w:val="0"/>
      <w:marBottom w:val="0"/>
      <w:divBdr>
        <w:top w:val="none" w:sz="0" w:space="0" w:color="auto"/>
        <w:left w:val="none" w:sz="0" w:space="0" w:color="auto"/>
        <w:bottom w:val="none" w:sz="0" w:space="0" w:color="auto"/>
        <w:right w:val="none" w:sz="0" w:space="0" w:color="auto"/>
      </w:divBdr>
    </w:div>
    <w:div w:id="2026007607">
      <w:bodyDiv w:val="1"/>
      <w:marLeft w:val="0"/>
      <w:marRight w:val="0"/>
      <w:marTop w:val="0"/>
      <w:marBottom w:val="0"/>
      <w:divBdr>
        <w:top w:val="none" w:sz="0" w:space="0" w:color="auto"/>
        <w:left w:val="none" w:sz="0" w:space="0" w:color="auto"/>
        <w:bottom w:val="none" w:sz="0" w:space="0" w:color="auto"/>
        <w:right w:val="none" w:sz="0" w:space="0" w:color="auto"/>
      </w:divBdr>
      <w:divsChild>
        <w:div w:id="657155341">
          <w:marLeft w:val="0"/>
          <w:marRight w:val="0"/>
          <w:marTop w:val="0"/>
          <w:marBottom w:val="0"/>
          <w:divBdr>
            <w:top w:val="none" w:sz="0" w:space="0" w:color="auto"/>
            <w:left w:val="none" w:sz="0" w:space="0" w:color="auto"/>
            <w:bottom w:val="none" w:sz="0" w:space="0" w:color="auto"/>
            <w:right w:val="none" w:sz="0" w:space="0" w:color="auto"/>
          </w:divBdr>
          <w:divsChild>
            <w:div w:id="1178277437">
              <w:marLeft w:val="0"/>
              <w:marRight w:val="0"/>
              <w:marTop w:val="0"/>
              <w:marBottom w:val="0"/>
              <w:divBdr>
                <w:top w:val="none" w:sz="0" w:space="0" w:color="auto"/>
                <w:left w:val="none" w:sz="0" w:space="0" w:color="auto"/>
                <w:bottom w:val="none" w:sz="0" w:space="0" w:color="auto"/>
                <w:right w:val="none" w:sz="0" w:space="0" w:color="auto"/>
              </w:divBdr>
            </w:div>
          </w:divsChild>
        </w:div>
        <w:div w:id="724840048">
          <w:marLeft w:val="0"/>
          <w:marRight w:val="0"/>
          <w:marTop w:val="0"/>
          <w:marBottom w:val="0"/>
          <w:divBdr>
            <w:top w:val="none" w:sz="0" w:space="0" w:color="auto"/>
            <w:left w:val="none" w:sz="0" w:space="0" w:color="auto"/>
            <w:bottom w:val="single" w:sz="6" w:space="0" w:color="A9A9A9"/>
            <w:right w:val="none" w:sz="0" w:space="0" w:color="auto"/>
          </w:divBdr>
          <w:divsChild>
            <w:div w:id="2029331329">
              <w:marLeft w:val="0"/>
              <w:marRight w:val="0"/>
              <w:marTop w:val="0"/>
              <w:marBottom w:val="0"/>
              <w:divBdr>
                <w:top w:val="none" w:sz="0" w:space="0" w:color="auto"/>
                <w:left w:val="none" w:sz="0" w:space="0" w:color="auto"/>
                <w:bottom w:val="none" w:sz="0" w:space="0" w:color="auto"/>
                <w:right w:val="none" w:sz="0" w:space="0" w:color="auto"/>
              </w:divBdr>
              <w:divsChild>
                <w:div w:id="131335718">
                  <w:marLeft w:val="0"/>
                  <w:marRight w:val="0"/>
                  <w:marTop w:val="0"/>
                  <w:marBottom w:val="0"/>
                  <w:divBdr>
                    <w:top w:val="none" w:sz="0" w:space="0" w:color="auto"/>
                    <w:left w:val="none" w:sz="0" w:space="0" w:color="auto"/>
                    <w:bottom w:val="none" w:sz="0" w:space="0" w:color="auto"/>
                    <w:right w:val="none" w:sz="0" w:space="0" w:color="auto"/>
                  </w:divBdr>
                  <w:divsChild>
                    <w:div w:id="2011563952">
                      <w:marLeft w:val="0"/>
                      <w:marRight w:val="0"/>
                      <w:marTop w:val="0"/>
                      <w:marBottom w:val="0"/>
                      <w:divBdr>
                        <w:top w:val="none" w:sz="0" w:space="0" w:color="auto"/>
                        <w:left w:val="none" w:sz="0" w:space="0" w:color="auto"/>
                        <w:bottom w:val="none" w:sz="0" w:space="0" w:color="auto"/>
                        <w:right w:val="none" w:sz="0" w:space="0" w:color="auto"/>
                      </w:divBdr>
                      <w:divsChild>
                        <w:div w:id="1045324909">
                          <w:marLeft w:val="0"/>
                          <w:marRight w:val="0"/>
                          <w:marTop w:val="0"/>
                          <w:marBottom w:val="0"/>
                          <w:divBdr>
                            <w:top w:val="none" w:sz="0" w:space="0" w:color="auto"/>
                            <w:left w:val="none" w:sz="0" w:space="0" w:color="auto"/>
                            <w:bottom w:val="none" w:sz="0" w:space="0" w:color="auto"/>
                            <w:right w:val="none" w:sz="0" w:space="0" w:color="auto"/>
                          </w:divBdr>
                        </w:div>
                        <w:div w:id="131302415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538467781">
          <w:marLeft w:val="0"/>
          <w:marRight w:val="0"/>
          <w:marTop w:val="240"/>
          <w:marBottom w:val="0"/>
          <w:divBdr>
            <w:top w:val="none" w:sz="0" w:space="0" w:color="auto"/>
            <w:left w:val="none" w:sz="0" w:space="0" w:color="auto"/>
            <w:bottom w:val="none" w:sz="0" w:space="0" w:color="auto"/>
            <w:right w:val="none" w:sz="0" w:space="0" w:color="auto"/>
          </w:divBdr>
          <w:divsChild>
            <w:div w:id="185873927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intent/tweet?url=http%3A%2F%2Fwww.forbes.com%2Fsites%2Fneilwinton%2F2019%2F01%2F11%2Fjlr-needs-to-shake-up-jaguar-own-management-missteps%2F%3FsubId3%3Dxid%3Afr1589206752145gca&amp;text=%E2%80%9C%28JLR%29%20ran%20too%20fast%20and%20too%20far.%20In%20recent%20years%20JLR%20has%20entered%20too%20many%20product%20segments%20at%20once%2C%22&amp;xid=fr1589206752145gca" TargetMode="External"/><Relationship Id="rId13" Type="http://schemas.openxmlformats.org/officeDocument/2006/relationships/hyperlink" Target="mailto:corrections@forbes.com?subject=Report%20Correction:%20Neil%20Winton&amp;body=Reporting%20Correction%20for:%20%0A%20%0A%20Title:%20JLR%20Needs%20To%20Shake%20Up%20Jaguar,%20Own%20Management%20Missteps%20%0A%20Author:%20Neil%20Winton%20%0A%20URL:%20https://www.forbes.com/sites/neilwinton/2019/01/11/jlr-needs-to-shake-up-jaguar-own-management-missteps/%0A%20%0A%20-%20%0A%20%0A%20Your%20Name:%20%0A%20Correction%20Request:%20%0A%20%0A%20-%20%0A%20%0A%20Thank%20you%20for%20reporting%20a%20correction.%20Forbes%20Staff%20will%20review%20your%20concern%20shortl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witter.com/intent/tweet?url=http%3A%2F%2Fwww.forbes.com%2Fsites%2Fneilwinton%2F2019%2F01%2F11%2Fjlr-needs-to-shake-up-jaguar-own-management-missteps%2F%3FsubId3%3Dxid%3Afr1589206752144gje&amp;text=%E2%80%9CWe%20are%20surprised%20that%20there%20are%20no%20consequences%20on%20the%20board%20of%20management.%22&amp;xid=fr1589206752144gje" TargetMode="External"/><Relationship Id="rId12" Type="http://schemas.openxmlformats.org/officeDocument/2006/relationships/hyperlink" Target="https://www.forbes.com/tips/" TargetMode="External"/><Relationship Id="rId17" Type="http://schemas.openxmlformats.org/officeDocument/2006/relationships/hyperlink" Target="http://preferences-mgr.truste.com/?pid=forbes01" TargetMode="External"/><Relationship Id="rId2" Type="http://schemas.openxmlformats.org/officeDocument/2006/relationships/styles" Target="styles.xml"/><Relationship Id="rId16" Type="http://schemas.openxmlformats.org/officeDocument/2006/relationships/hyperlink" Target="https://www.forbes.com/fdc/privacy.html" TargetMode="External"/><Relationship Id="rId1" Type="http://schemas.openxmlformats.org/officeDocument/2006/relationships/numbering" Target="numbering.xml"/><Relationship Id="rId6" Type="http://schemas.openxmlformats.org/officeDocument/2006/relationships/hyperlink" Target="https://www.forbes.com/transportation" TargetMode="External"/><Relationship Id="rId11" Type="http://schemas.openxmlformats.org/officeDocument/2006/relationships/hyperlink" Target="mailto:feedback@forbes.com" TargetMode="External"/><Relationship Id="rId5" Type="http://schemas.openxmlformats.org/officeDocument/2006/relationships/hyperlink" Target="https://www.forbes.com/sites/neilwinton/" TargetMode="External"/><Relationship Id="rId15" Type="http://schemas.openxmlformats.org/officeDocument/2006/relationships/hyperlink" Target="https://www.forbes.com/terms/" TargetMode="External"/><Relationship Id="rId10" Type="http://schemas.openxmlformats.org/officeDocument/2006/relationships/hyperlink" Target="https://twitter.com/intent/tweet?url=http%3A%2F%2Fwww.forbes.com%2Fsites%2Fneilwinton%2F2019%2F01%2F11%2Fjlr-needs-to-shake-up-jaguar-own-management-missteps%2F%3FsubId3%3Dxid%3Afr1589206995810cfb&amp;text=%E2%80%9C%28JLR%29%20ran%20too%20fast%20and%20too%20far.%20In%20recent%20years%20JLR%20has%20entered%20too%20many%20product%20segments%20at%20once%2C%22&amp;xid=fr1589206995810cfb"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witter.com/intent/tweet?url=http%3A%2F%2Fwww.forbes.com%2Fsites%2Fneilwinton%2F2019%2F01%2F11%2Fjlr-needs-to-shake-up-jaguar-own-management-missteps%2F%3FsubId3%3Dxid%3Afr1589206904716bgh&amp;text=%E2%80%9CWe%20are%20surprised%20that%20there%20are%20no%20consequences%20on%20the%20board%20of%20management.%22&amp;xid=fr1589206904716bgh" TargetMode="External"/><Relationship Id="rId14" Type="http://schemas.openxmlformats.org/officeDocument/2006/relationships/hyperlink" Target="https://www.parsintl.com/publication/forb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1</cp:revision>
  <dcterms:created xsi:type="dcterms:W3CDTF">2020-05-11T14:19:00Z</dcterms:created>
  <dcterms:modified xsi:type="dcterms:W3CDTF">2020-05-11T14:29:00Z</dcterms:modified>
</cp:coreProperties>
</file>