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AC920A" w14:textId="38B3E622" w:rsidR="00A66EDB" w:rsidRPr="00A76AEA" w:rsidRDefault="000A7BA7" w:rsidP="008621CF">
      <w:pPr>
        <w:pStyle w:val="GraphicAnchor"/>
      </w:pPr>
      <w:r>
        <w:rPr>
          <w:noProof/>
        </w:rPr>
        <mc:AlternateContent>
          <mc:Choice Requires="wps">
            <w:drawing>
              <wp:anchor distT="0" distB="0" distL="114300" distR="114300" simplePos="0" relativeHeight="251680768" behindDoc="0" locked="0" layoutInCell="1" allowOverlap="1" wp14:anchorId="0E495EB1" wp14:editId="51DDCAD6">
                <wp:simplePos x="0" y="0"/>
                <wp:positionH relativeFrom="column">
                  <wp:posOffset>6057900</wp:posOffset>
                </wp:positionH>
                <wp:positionV relativeFrom="paragraph">
                  <wp:posOffset>-379730</wp:posOffset>
                </wp:positionV>
                <wp:extent cx="3629025" cy="6953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3629025" cy="695325"/>
                        </a:xfrm>
                        <a:prstGeom prst="rect">
                          <a:avLst/>
                        </a:prstGeom>
                        <a:noFill/>
                        <a:ln>
                          <a:noFill/>
                        </a:ln>
                      </wps:spPr>
                      <wps:txbx>
                        <w:txbxContent>
                          <w:p w14:paraId="63E7299D" w14:textId="3C944B6E" w:rsidR="00660E18" w:rsidRPr="000A7BA7" w:rsidRDefault="00660E18" w:rsidP="00660E18">
                            <w:pPr>
                              <w:pStyle w:val="GraphicAnchor"/>
                              <w:jc w:val="center"/>
                              <w:rPr>
                                <w:rFonts w:ascii="Arial" w:hAnsi="Arial" w:cs="Arial"/>
                                <w:b/>
                                <w:noProof/>
                                <w:color w:val="5F5F5F"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A7BA7">
                              <w:rPr>
                                <w:rFonts w:ascii="Arial" w:hAnsi="Arial" w:cs="Arial"/>
                                <w:b/>
                                <w:noProof/>
                                <w:color w:val="5F5F5F"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What I</w:t>
                            </w:r>
                            <w:r w:rsidR="006A12A8" w:rsidRPr="000A7BA7">
                              <w:rPr>
                                <w:rFonts w:ascii="Arial" w:hAnsi="Arial" w:cs="Arial"/>
                                <w:b/>
                                <w:noProof/>
                                <w:color w:val="5F5F5F"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 </w:t>
                            </w:r>
                            <w:r w:rsidRPr="000A7BA7">
                              <w:rPr>
                                <w:rFonts w:ascii="Arial" w:hAnsi="Arial" w:cs="Arial"/>
                                <w:b/>
                                <w:noProof/>
                                <w:color w:val="5F5F5F"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ELSA?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495EB1" id="_x0000_t202" coordsize="21600,21600" o:spt="202" path="m,l,21600r21600,l21600,xe">
                <v:stroke joinstyle="miter"/>
                <v:path gradientshapeok="t" o:connecttype="rect"/>
              </v:shapetype>
              <v:shape id="Text Box 1" o:spid="_x0000_s1026" type="#_x0000_t202" style="position:absolute;margin-left:477pt;margin-top:-29.9pt;width:285.75pt;height:54.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" filled="f" stroked="f">
                <v:textbox>
                  <w:txbxContent>
                    <w:p w14:paraId="63E7299D" w14:textId="3C944B6E" w:rsidR="00660E18" w:rsidRPr="000A7BA7" w:rsidRDefault="00660E18" w:rsidP="00660E18">
                      <w:pPr>
                        <w:pStyle w:val="GraphicAnchor"/>
                        <w:jc w:val="center"/>
                        <w:rPr>
                          <w:rFonts w:ascii="Arial" w:hAnsi="Arial" w:cs="Arial"/>
                          <w:b/>
                          <w:noProof/>
                          <w:color w:val="5F5F5F"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A7BA7">
                        <w:rPr>
                          <w:rFonts w:ascii="Arial" w:hAnsi="Arial" w:cs="Arial"/>
                          <w:b/>
                          <w:noProof/>
                          <w:color w:val="5F5F5F"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What I</w:t>
                      </w:r>
                      <w:r w:rsidR="006A12A8" w:rsidRPr="000A7BA7">
                        <w:rPr>
                          <w:rFonts w:ascii="Arial" w:hAnsi="Arial" w:cs="Arial"/>
                          <w:b/>
                          <w:noProof/>
                          <w:color w:val="5F5F5F"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 </w:t>
                      </w:r>
                      <w:r w:rsidRPr="000A7BA7">
                        <w:rPr>
                          <w:rFonts w:ascii="Arial" w:hAnsi="Arial" w:cs="Arial"/>
                          <w:b/>
                          <w:noProof/>
                          <w:color w:val="5F5F5F"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ELSA?</w:t>
                      </w:r>
                    </w:p>
                  </w:txbxContent>
                </v:textbox>
              </v:shape>
            </w:pict>
          </mc:Fallback>
        </mc:AlternateContent>
      </w:r>
      <w:r>
        <w:rPr>
          <w:noProof/>
        </w:rPr>
        <mc:AlternateContent>
          <mc:Choice Requires="wps">
            <w:drawing>
              <wp:anchor distT="0" distB="0" distL="114300" distR="114300" simplePos="0" relativeHeight="251688960" behindDoc="0" locked="0" layoutInCell="1" allowOverlap="1" wp14:anchorId="23190F6C" wp14:editId="5F7FB669">
                <wp:simplePos x="0" y="0"/>
                <wp:positionH relativeFrom="column">
                  <wp:posOffset>3897630</wp:posOffset>
                </wp:positionH>
                <wp:positionV relativeFrom="paragraph">
                  <wp:posOffset>-363220</wp:posOffset>
                </wp:positionV>
                <wp:extent cx="1466850" cy="677545"/>
                <wp:effectExtent l="0" t="0" r="0" b="8255"/>
                <wp:wrapNone/>
                <wp:docPr id="12" name="Text Box 12"/>
                <wp:cNvGraphicFramePr/>
                <a:graphic xmlns:a="http://schemas.openxmlformats.org/drawingml/2006/main">
                  <a:graphicData uri="http://schemas.microsoft.com/office/word/2010/wordprocessingShape">
                    <wps:wsp>
                      <wps:cNvSpPr txBox="1"/>
                      <wps:spPr>
                        <a:xfrm>
                          <a:off x="0" y="0"/>
                          <a:ext cx="1466850" cy="677545"/>
                        </a:xfrm>
                        <a:prstGeom prst="rect">
                          <a:avLst/>
                        </a:prstGeom>
                        <a:noFill/>
                        <a:ln>
                          <a:noFill/>
                        </a:ln>
                      </wps:spPr>
                      <wps:txbx>
                        <w:txbxContent>
                          <w:p w14:paraId="1D48E23E" w14:textId="153CD55F" w:rsidR="005F0BC9" w:rsidRPr="000A7BA7" w:rsidRDefault="00EF60A4" w:rsidP="005F0BC9">
                            <w:pPr>
                              <w:pStyle w:val="GraphicAnchor"/>
                              <w:rPr>
                                <w:rFonts w:ascii="Arial" w:hAnsi="Arial" w:cs="Arial"/>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pPr>
                            <w:r w:rsidRPr="000A7BA7">
                              <w:rPr>
                                <w:rFonts w:ascii="Arial" w:hAnsi="Arial" w:cs="Arial"/>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t>If</w:t>
                            </w:r>
                            <w:r w:rsidR="005F0BC9" w:rsidRPr="000A7BA7">
                              <w:rPr>
                                <w:rFonts w:ascii="Arial" w:hAnsi="Arial" w:cs="Arial"/>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t xml:space="preserve"> </w:t>
                            </w:r>
                            <w:r w:rsidRPr="000A7BA7">
                              <w:rPr>
                                <w:rFonts w:ascii="Arial" w:hAnsi="Arial" w:cs="Arial"/>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t>Y</w:t>
                            </w:r>
                            <w:r w:rsidR="005F0BC9" w:rsidRPr="000A7BA7">
                              <w:rPr>
                                <w:rFonts w:ascii="Arial" w:hAnsi="Arial" w:cs="Arial"/>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t>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90F6C" id="Text Box 12" o:spid="_x0000_s1027" type="#_x0000_t202" style="position:absolute;margin-left:306.9pt;margin-top:-28.6pt;width:115.5pt;height:53.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" filled="f" stroked="f">
                <v:textbox>
                  <w:txbxContent>
                    <w:p w14:paraId="1D48E23E" w14:textId="153CD55F" w:rsidR="005F0BC9" w:rsidRPr="000A7BA7" w:rsidRDefault="00EF60A4" w:rsidP="005F0BC9">
                      <w:pPr>
                        <w:pStyle w:val="GraphicAnchor"/>
                        <w:rPr>
                          <w:rFonts w:ascii="Arial" w:hAnsi="Arial" w:cs="Arial"/>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pPr>
                      <w:r w:rsidRPr="000A7BA7">
                        <w:rPr>
                          <w:rFonts w:ascii="Arial" w:hAnsi="Arial" w:cs="Arial"/>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t>If</w:t>
                      </w:r>
                      <w:r w:rsidR="005F0BC9" w:rsidRPr="000A7BA7">
                        <w:rPr>
                          <w:rFonts w:ascii="Arial" w:hAnsi="Arial" w:cs="Arial"/>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t xml:space="preserve"> </w:t>
                      </w:r>
                      <w:r w:rsidRPr="000A7BA7">
                        <w:rPr>
                          <w:rFonts w:ascii="Arial" w:hAnsi="Arial" w:cs="Arial"/>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t>Y</w:t>
                      </w:r>
                      <w:r w:rsidR="005F0BC9" w:rsidRPr="000A7BA7">
                        <w:rPr>
                          <w:rFonts w:ascii="Arial" w:hAnsi="Arial" w:cs="Arial"/>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t>ou</w:t>
                      </w:r>
                    </w:p>
                  </w:txbxContent>
                </v:textbox>
              </v:shape>
            </w:pict>
          </mc:Fallback>
        </mc:AlternateContent>
      </w:r>
      <w:r w:rsidR="00DC6DE4">
        <w:rPr>
          <w:noProof/>
        </w:rPr>
        <mc:AlternateContent>
          <mc:Choice Requires="wps">
            <w:drawing>
              <wp:anchor distT="0" distB="0" distL="114300" distR="114300" simplePos="0" relativeHeight="251675648" behindDoc="0" locked="0" layoutInCell="1" allowOverlap="1" wp14:anchorId="642A1BFD" wp14:editId="64F98634">
                <wp:simplePos x="0" y="0"/>
                <wp:positionH relativeFrom="column">
                  <wp:posOffset>2914650</wp:posOffset>
                </wp:positionH>
                <wp:positionV relativeFrom="paragraph">
                  <wp:posOffset>-476250</wp:posOffset>
                </wp:positionV>
                <wp:extent cx="0" cy="7772400"/>
                <wp:effectExtent l="0" t="0" r="38100" b="19050"/>
                <wp:wrapNone/>
                <wp:docPr id="5" name="Straight Connector 5"/>
                <wp:cNvGraphicFramePr/>
                <a:graphic xmlns:a="http://schemas.openxmlformats.org/drawingml/2006/main">
                  <a:graphicData uri="http://schemas.microsoft.com/office/word/2010/wordprocessingShape">
                    <wps:wsp>
                      <wps:cNvCnPr/>
                      <wps:spPr>
                        <a:xfrm flipV="1">
                          <a:off x="0" y="0"/>
                          <a:ext cx="0" cy="777240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64F961" id="Straight Connector 5"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5pt,-37.5pt" to="229.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" strokecolor="black [3200]" strokeweight=".5pt">
                <v:stroke joinstyle="miter"/>
              </v:line>
            </w:pict>
          </mc:Fallback>
        </mc:AlternateContent>
      </w:r>
      <w:r w:rsidR="00DC6DE4" w:rsidRPr="00A76AEA">
        <w:rPr>
          <w:noProof/>
          <w:lang w:eastAsia="en-AU"/>
        </w:rPr>
        <mc:AlternateContent>
          <mc:Choice Requires="wps">
            <w:drawing>
              <wp:anchor distT="0" distB="0" distL="114300" distR="114300" simplePos="0" relativeHeight="251657216" behindDoc="1" locked="0" layoutInCell="1" allowOverlap="1" wp14:anchorId="1002087E" wp14:editId="496A82DA">
                <wp:simplePos x="0" y="0"/>
                <wp:positionH relativeFrom="page">
                  <wp:posOffset>9525</wp:posOffset>
                </wp:positionH>
                <wp:positionV relativeFrom="page">
                  <wp:posOffset>-19050</wp:posOffset>
                </wp:positionV>
                <wp:extent cx="6690360" cy="7829550"/>
                <wp:effectExtent l="0" t="0" r="0" b="0"/>
                <wp:wrapTight wrapText="bothSides">
                  <wp:wrapPolygon edited="0">
                    <wp:start x="0" y="0"/>
                    <wp:lineTo x="0" y="21547"/>
                    <wp:lineTo x="21530" y="21547"/>
                    <wp:lineTo x="21530" y="0"/>
                    <wp:lineTo x="0" y="0"/>
                  </wp:wrapPolygon>
                </wp:wrapTight>
                <wp:docPr id="10" name="Rectangle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690360" cy="7829550"/>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page">
                  <wp14:pctWidth>66500</wp14:pctWidth>
                </wp14:sizeRelH>
                <wp14:sizeRelV relativeFrom="page">
                  <wp14:pctHeight>0</wp14:pctHeight>
                </wp14:sizeRelV>
              </wp:anchor>
            </w:drawing>
          </mc:Choice>
          <mc:Fallback>
            <w:pict>
              <v:rect w14:anchorId="3296E4C7" id="Rectangle 10" o:spid="_x0000_s1026" alt="&quot;&quot;" style="position:absolute;margin-left:.75pt;margin-top:-1.5pt;width:526.8pt;height:616.5pt;z-index:-251659264;visibility:visible;mso-wrap-style:square;mso-width-percent:665;mso-height-percent:0;mso-wrap-distance-left:9pt;mso-wrap-distance-top:0;mso-wrap-distance-right:9pt;mso-wrap-distance-bottom:0;mso-position-horizontal:absolute;mso-position-horizontal-relative:page;mso-position-vertical:absolute;mso-position-vertical-relative:page;mso-width-percent:665;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" fillcolor="#e2c220 [3204]" stroked="f" strokeweight="2pt">
                <v:stroke miterlimit="4"/>
                <v:textbox inset="3pt,3pt,3pt,3pt"/>
                <w10:wrap type="tight" anchorx="page" anchory="page"/>
              </v:rect>
            </w:pict>
          </mc:Fallback>
        </mc:AlternateContent>
      </w:r>
      <w:r w:rsidR="00E86EF3">
        <w:rPr>
          <w:noProof/>
        </w:rPr>
        <w:drawing>
          <wp:anchor distT="0" distB="0" distL="114300" distR="114300" simplePos="0" relativeHeight="251673600" behindDoc="1" locked="0" layoutInCell="1" allowOverlap="1" wp14:anchorId="33CD5EA1" wp14:editId="677D81BB">
            <wp:simplePos x="0" y="0"/>
            <wp:positionH relativeFrom="column">
              <wp:posOffset>-266700</wp:posOffset>
            </wp:positionH>
            <wp:positionV relativeFrom="paragraph">
              <wp:posOffset>5826125</wp:posOffset>
            </wp:positionV>
            <wp:extent cx="5626735" cy="1026795"/>
            <wp:effectExtent l="0" t="0" r="0" b="1905"/>
            <wp:wrapTight wrapText="bothSides">
              <wp:wrapPolygon edited="0">
                <wp:start x="8556" y="0"/>
                <wp:lineTo x="1097" y="801"/>
                <wp:lineTo x="512" y="3206"/>
                <wp:lineTo x="73" y="7614"/>
                <wp:lineTo x="73" y="9618"/>
                <wp:lineTo x="804" y="13224"/>
                <wp:lineTo x="439" y="19636"/>
                <wp:lineTo x="439" y="20438"/>
                <wp:lineTo x="1243" y="21239"/>
                <wp:lineTo x="1755" y="21239"/>
                <wp:lineTo x="2121" y="21239"/>
                <wp:lineTo x="4168" y="21239"/>
                <wp:lineTo x="20549" y="19636"/>
                <wp:lineTo x="21208" y="18434"/>
                <wp:lineTo x="20842" y="13224"/>
                <wp:lineTo x="21354" y="10019"/>
                <wp:lineTo x="21354" y="8416"/>
                <wp:lineTo x="20915" y="6813"/>
                <wp:lineTo x="21208" y="1603"/>
                <wp:lineTo x="19964" y="801"/>
                <wp:lineTo x="9068" y="0"/>
                <wp:lineTo x="8556" y="0"/>
              </wp:wrapPolygon>
            </wp:wrapTight>
            <wp:docPr id="3" name="Picture 3" descr="A picture containing text, toy, do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toy, dol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26735" cy="1026795"/>
                    </a:xfrm>
                    <a:prstGeom prst="rect">
                      <a:avLst/>
                    </a:prstGeom>
                  </pic:spPr>
                </pic:pic>
              </a:graphicData>
            </a:graphic>
            <wp14:sizeRelH relativeFrom="page">
              <wp14:pctWidth>0</wp14:pctWidth>
            </wp14:sizeRelH>
            <wp14:sizeRelV relativeFrom="page">
              <wp14:pctHeight>0</wp14:pctHeight>
            </wp14:sizeRelV>
          </wp:anchor>
        </w:drawing>
      </w:r>
    </w:p>
    <w:p w14:paraId="29BD93AA" w14:textId="1D5DB2D0" w:rsidR="00F968C1" w:rsidRDefault="00F968C1" w:rsidP="00F5506A">
      <w:pPr>
        <w:pStyle w:val="GraphicAnchor"/>
        <w:jc w:val="center"/>
      </w:pPr>
    </w:p>
    <w:p w14:paraId="0FAA894E" w14:textId="179702E3" w:rsidR="001F58D1" w:rsidRDefault="001F58D1" w:rsidP="00F5506A">
      <w:pPr>
        <w:pStyle w:val="GraphicAnchor"/>
        <w:jc w:val="center"/>
      </w:pPr>
    </w:p>
    <w:p w14:paraId="7B90F312" w14:textId="6890806A" w:rsidR="001F58D1" w:rsidRDefault="000A7BA7" w:rsidP="00F5506A">
      <w:pPr>
        <w:pStyle w:val="GraphicAnchor"/>
        <w:jc w:val="center"/>
      </w:pPr>
      <w:r>
        <w:rPr>
          <w:noProof/>
        </w:rPr>
        <mc:AlternateContent>
          <mc:Choice Requires="wps">
            <w:drawing>
              <wp:anchor distT="0" distB="0" distL="114300" distR="114300" simplePos="0" relativeHeight="251668480" behindDoc="0" locked="0" layoutInCell="1" allowOverlap="1" wp14:anchorId="6FC188CC" wp14:editId="4293BF40">
                <wp:simplePos x="0" y="0"/>
                <wp:positionH relativeFrom="column">
                  <wp:posOffset>67945</wp:posOffset>
                </wp:positionH>
                <wp:positionV relativeFrom="paragraph">
                  <wp:posOffset>13970</wp:posOffset>
                </wp:positionV>
                <wp:extent cx="1828800" cy="1828800"/>
                <wp:effectExtent l="38100" t="152400" r="47625" b="211455"/>
                <wp:wrapNone/>
                <wp:docPr id="2" name="Text Box 2"/>
                <wp:cNvGraphicFramePr/>
                <a:graphic xmlns:a="http://schemas.openxmlformats.org/drawingml/2006/main">
                  <a:graphicData uri="http://schemas.microsoft.com/office/word/2010/wordprocessingShape">
                    <wps:wsp>
                      <wps:cNvSpPr txBox="1"/>
                      <wps:spPr>
                        <a:xfrm rot="606454">
                          <a:off x="0" y="0"/>
                          <a:ext cx="1828800" cy="1828800"/>
                        </a:xfrm>
                        <a:prstGeom prst="rect">
                          <a:avLst/>
                        </a:prstGeom>
                        <a:no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txbx>
                        <w:txbxContent>
                          <w:p w14:paraId="4684F6DB" w14:textId="00662FF2" w:rsidR="00127CE3" w:rsidRPr="000A7BA7" w:rsidRDefault="00127CE3" w:rsidP="00127CE3">
                            <w:pPr>
                              <w:jc w:val="center"/>
                              <w:rPr>
                                <w:rFonts w:ascii="Arial" w:hAnsi="Arial" w:cs="Arial"/>
                                <w:b/>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A7BA7">
                              <w:rPr>
                                <w:rFonts w:ascii="Arial" w:hAnsi="Arial" w:cs="Arial"/>
                                <w:b/>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ELSA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FC188CC" id="Text Box 2" o:spid="_x0000_s1028" type="#_x0000_t202" style="position:absolute;left:0;text-align:left;margin-left:5.35pt;margin-top:1.1pt;width:2in;height:2in;rotation:662409fd;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" filled="f" stroked="f">
                <v:shadow on="t" color="black" opacity="20971f" offset="0,2.2pt"/>
                <v:textbox style="mso-fit-shape-to-text:t">
                  <w:txbxContent>
                    <w:p w14:paraId="4684F6DB" w14:textId="00662FF2" w:rsidR="00127CE3" w:rsidRPr="000A7BA7" w:rsidRDefault="00127CE3" w:rsidP="00127CE3">
                      <w:pPr>
                        <w:jc w:val="center"/>
                        <w:rPr>
                          <w:rFonts w:ascii="Arial" w:hAnsi="Arial" w:cs="Arial"/>
                          <w:b/>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A7BA7">
                        <w:rPr>
                          <w:rFonts w:ascii="Arial" w:hAnsi="Arial" w:cs="Arial"/>
                          <w:b/>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ELSA</w:t>
                      </w:r>
                    </w:p>
                  </w:txbxContent>
                </v:textbox>
              </v:shape>
            </w:pict>
          </mc:Fallback>
        </mc:AlternateContent>
      </w:r>
    </w:p>
    <w:p w14:paraId="1685021F" w14:textId="78CB74AC" w:rsidR="001F58D1" w:rsidRDefault="000A7BA7" w:rsidP="00F5506A">
      <w:pPr>
        <w:pStyle w:val="GraphicAnchor"/>
        <w:jc w:val="center"/>
      </w:pPr>
      <w:r w:rsidRPr="00502454">
        <w:rPr>
          <w:noProof/>
        </w:rPr>
        <mc:AlternateContent>
          <mc:Choice Requires="wps">
            <w:drawing>
              <wp:anchor distT="45720" distB="45720" distL="114300" distR="114300" simplePos="0" relativeHeight="251701248" behindDoc="0" locked="0" layoutInCell="1" allowOverlap="1" wp14:anchorId="026922C3" wp14:editId="09C03A50">
                <wp:simplePos x="0" y="0"/>
                <wp:positionH relativeFrom="column">
                  <wp:posOffset>6743700</wp:posOffset>
                </wp:positionH>
                <wp:positionV relativeFrom="paragraph">
                  <wp:posOffset>15875</wp:posOffset>
                </wp:positionV>
                <wp:extent cx="2482215" cy="2686050"/>
                <wp:effectExtent l="0" t="0" r="13335"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2215" cy="2686050"/>
                        </a:xfrm>
                        <a:prstGeom prst="rect">
                          <a:avLst/>
                        </a:prstGeom>
                        <a:solidFill>
                          <a:srgbClr val="FFFFFF"/>
                        </a:solidFill>
                        <a:ln w="9525">
                          <a:solidFill>
                            <a:srgbClr val="000000"/>
                          </a:solidFill>
                          <a:miter lim="800000"/>
                          <a:headEnd/>
                          <a:tailEnd/>
                        </a:ln>
                      </wps:spPr>
                      <wps:txbx>
                        <w:txbxContent>
                          <w:p w14:paraId="70213903" w14:textId="18ED00F0" w:rsidR="00502454" w:rsidRPr="000A7BA7" w:rsidRDefault="00A87E1A" w:rsidP="00FF1052">
                            <w:pPr>
                              <w:jc w:val="center"/>
                              <w:rPr>
                                <w:rFonts w:ascii="Arial" w:hAnsi="Arial" w:cs="Arial"/>
                                <w:sz w:val="28"/>
                                <w:szCs w:val="28"/>
                              </w:rPr>
                            </w:pPr>
                            <w:r w:rsidRPr="000A7BA7">
                              <w:rPr>
                                <w:rFonts w:ascii="Arial" w:hAnsi="Arial" w:cs="Arial"/>
                                <w:sz w:val="28"/>
                                <w:szCs w:val="28"/>
                              </w:rPr>
                              <w:t xml:space="preserve">Teaching Assistants who have been trained to specifically help young people with </w:t>
                            </w:r>
                            <w:r w:rsidR="00BD7DCD" w:rsidRPr="000A7BA7">
                              <w:rPr>
                                <w:rFonts w:ascii="Arial" w:hAnsi="Arial" w:cs="Arial"/>
                                <w:sz w:val="28"/>
                                <w:szCs w:val="28"/>
                              </w:rPr>
                              <w:t>managing emotions</w:t>
                            </w:r>
                          </w:p>
                          <w:p w14:paraId="5749BAEC" w14:textId="4294D15E" w:rsidR="00BB64C5" w:rsidRPr="000A7BA7" w:rsidRDefault="00BB64C5" w:rsidP="00FF1052">
                            <w:pPr>
                              <w:jc w:val="center"/>
                              <w:rPr>
                                <w:rFonts w:ascii="Arial" w:hAnsi="Arial" w:cs="Arial"/>
                                <w:sz w:val="28"/>
                                <w:szCs w:val="28"/>
                              </w:rPr>
                            </w:pPr>
                          </w:p>
                          <w:p w14:paraId="6230D09F" w14:textId="20212F04" w:rsidR="00BB64C5" w:rsidRPr="000A7BA7" w:rsidRDefault="00BB64C5" w:rsidP="00FF1052">
                            <w:pPr>
                              <w:jc w:val="center"/>
                              <w:rPr>
                                <w:rFonts w:ascii="Arial" w:hAnsi="Arial" w:cs="Arial"/>
                                <w:sz w:val="28"/>
                                <w:szCs w:val="28"/>
                              </w:rPr>
                            </w:pPr>
                            <w:r w:rsidRPr="000A7BA7">
                              <w:rPr>
                                <w:rFonts w:ascii="Arial" w:hAnsi="Arial" w:cs="Arial"/>
                                <w:sz w:val="28"/>
                                <w:szCs w:val="28"/>
                              </w:rPr>
                              <w:t xml:space="preserve">An intervention similar to talk therapy or counselling, </w:t>
                            </w:r>
                            <w:r w:rsidR="006A126A" w:rsidRPr="000A7BA7">
                              <w:rPr>
                                <w:rFonts w:ascii="Arial" w:hAnsi="Arial" w:cs="Arial"/>
                                <w:sz w:val="28"/>
                                <w:szCs w:val="28"/>
                              </w:rPr>
                              <w:t>with more activities and fun!</w:t>
                            </w:r>
                          </w:p>
                          <w:p w14:paraId="26F8D19E" w14:textId="328E4F60" w:rsidR="006A126A" w:rsidRPr="000A7BA7" w:rsidRDefault="006A126A" w:rsidP="00FF1052">
                            <w:pPr>
                              <w:jc w:val="center"/>
                              <w:rPr>
                                <w:rFonts w:ascii="Arial" w:hAnsi="Arial" w:cs="Arial"/>
                                <w:sz w:val="28"/>
                                <w:szCs w:val="28"/>
                              </w:rPr>
                            </w:pPr>
                          </w:p>
                          <w:p w14:paraId="2A982494" w14:textId="2E89BC78" w:rsidR="0045626A" w:rsidRPr="000A7BA7" w:rsidRDefault="006A126A" w:rsidP="00B34298">
                            <w:pPr>
                              <w:jc w:val="center"/>
                              <w:rPr>
                                <w:rFonts w:ascii="Arial" w:hAnsi="Arial" w:cs="Arial"/>
                                <w:sz w:val="28"/>
                                <w:szCs w:val="28"/>
                              </w:rPr>
                            </w:pPr>
                            <w:r w:rsidRPr="000A7BA7">
                              <w:rPr>
                                <w:rFonts w:ascii="Arial" w:hAnsi="Arial" w:cs="Arial"/>
                                <w:sz w:val="28"/>
                                <w:szCs w:val="28"/>
                              </w:rPr>
                              <w:t>ELSA at Bro Dinefwr</w:t>
                            </w:r>
                            <w:r w:rsidR="0045626A" w:rsidRPr="000A7BA7">
                              <w:rPr>
                                <w:rFonts w:ascii="Arial" w:hAnsi="Arial" w:cs="Arial"/>
                                <w:sz w:val="28"/>
                                <w:szCs w:val="28"/>
                              </w:rPr>
                              <w:t xml:space="preserve"> </w:t>
                            </w:r>
                            <w:r w:rsidR="00B34298" w:rsidRPr="000A7BA7">
                              <w:rPr>
                                <w:rFonts w:ascii="Arial" w:hAnsi="Arial" w:cs="Arial"/>
                                <w:sz w:val="28"/>
                                <w:szCs w:val="28"/>
                              </w:rPr>
                              <w:t xml:space="preserve"> - </w:t>
                            </w:r>
                            <w:r w:rsidR="0045626A" w:rsidRPr="000A7BA7">
                              <w:rPr>
                                <w:rFonts w:ascii="Arial" w:hAnsi="Arial" w:cs="Arial"/>
                                <w:sz w:val="28"/>
                                <w:szCs w:val="28"/>
                              </w:rPr>
                              <w:t>Miss Laura Bell</w:t>
                            </w:r>
                          </w:p>
                          <w:p w14:paraId="62D32B18" w14:textId="77777777" w:rsidR="00C30BEA" w:rsidRDefault="00C30BEA" w:rsidP="00FF1052">
                            <w:pPr>
                              <w:jc w:val="cente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6922C3" id="_x0000_t202" coordsize="21600,21600" o:spt="202" path="m,l,21600r21600,l21600,xe">
                <v:stroke joinstyle="miter"/>
                <v:path gradientshapeok="t" o:connecttype="rect"/>
              </v:shapetype>
              <v:shape id="_x0000_s1029" type="#_x0000_t202" style="position:absolute;left:0;text-align:left;margin-left:531pt;margin-top:1.25pt;width:195.45pt;height:211.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">
                <v:textbox>
                  <w:txbxContent>
                    <w:p w14:paraId="70213903" w14:textId="18ED00F0" w:rsidR="00502454" w:rsidRPr="000A7BA7" w:rsidRDefault="00A87E1A" w:rsidP="00FF1052">
                      <w:pPr>
                        <w:jc w:val="center"/>
                        <w:rPr>
                          <w:rFonts w:ascii="Arial" w:hAnsi="Arial" w:cs="Arial"/>
                          <w:sz w:val="28"/>
                          <w:szCs w:val="28"/>
                        </w:rPr>
                      </w:pPr>
                      <w:r w:rsidRPr="000A7BA7">
                        <w:rPr>
                          <w:rFonts w:ascii="Arial" w:hAnsi="Arial" w:cs="Arial"/>
                          <w:sz w:val="28"/>
                          <w:szCs w:val="28"/>
                        </w:rPr>
                        <w:t xml:space="preserve">Teaching Assistants who have been trained to specifically help young people with </w:t>
                      </w:r>
                      <w:r w:rsidR="00BD7DCD" w:rsidRPr="000A7BA7">
                        <w:rPr>
                          <w:rFonts w:ascii="Arial" w:hAnsi="Arial" w:cs="Arial"/>
                          <w:sz w:val="28"/>
                          <w:szCs w:val="28"/>
                        </w:rPr>
                        <w:t xml:space="preserve">managing </w:t>
                      </w:r>
                      <w:proofErr w:type="gramStart"/>
                      <w:r w:rsidR="00BD7DCD" w:rsidRPr="000A7BA7">
                        <w:rPr>
                          <w:rFonts w:ascii="Arial" w:hAnsi="Arial" w:cs="Arial"/>
                          <w:sz w:val="28"/>
                          <w:szCs w:val="28"/>
                        </w:rPr>
                        <w:t>emotions</w:t>
                      </w:r>
                      <w:proofErr w:type="gramEnd"/>
                    </w:p>
                    <w:p w14:paraId="5749BAEC" w14:textId="4294D15E" w:rsidR="00BB64C5" w:rsidRPr="000A7BA7" w:rsidRDefault="00BB64C5" w:rsidP="00FF1052">
                      <w:pPr>
                        <w:jc w:val="center"/>
                        <w:rPr>
                          <w:rFonts w:ascii="Arial" w:hAnsi="Arial" w:cs="Arial"/>
                          <w:sz w:val="28"/>
                          <w:szCs w:val="28"/>
                        </w:rPr>
                      </w:pPr>
                    </w:p>
                    <w:p w14:paraId="6230D09F" w14:textId="20212F04" w:rsidR="00BB64C5" w:rsidRPr="000A7BA7" w:rsidRDefault="00BB64C5" w:rsidP="00FF1052">
                      <w:pPr>
                        <w:jc w:val="center"/>
                        <w:rPr>
                          <w:rFonts w:ascii="Arial" w:hAnsi="Arial" w:cs="Arial"/>
                          <w:sz w:val="28"/>
                          <w:szCs w:val="28"/>
                        </w:rPr>
                      </w:pPr>
                      <w:r w:rsidRPr="000A7BA7">
                        <w:rPr>
                          <w:rFonts w:ascii="Arial" w:hAnsi="Arial" w:cs="Arial"/>
                          <w:sz w:val="28"/>
                          <w:szCs w:val="28"/>
                        </w:rPr>
                        <w:t xml:space="preserve">An intervention </w:t>
                      </w:r>
                      <w:proofErr w:type="gramStart"/>
                      <w:r w:rsidRPr="000A7BA7">
                        <w:rPr>
                          <w:rFonts w:ascii="Arial" w:hAnsi="Arial" w:cs="Arial"/>
                          <w:sz w:val="28"/>
                          <w:szCs w:val="28"/>
                        </w:rPr>
                        <w:t>similar to</w:t>
                      </w:r>
                      <w:proofErr w:type="gramEnd"/>
                      <w:r w:rsidRPr="000A7BA7">
                        <w:rPr>
                          <w:rFonts w:ascii="Arial" w:hAnsi="Arial" w:cs="Arial"/>
                          <w:sz w:val="28"/>
                          <w:szCs w:val="28"/>
                        </w:rPr>
                        <w:t xml:space="preserve"> talk therapy or counselling, </w:t>
                      </w:r>
                      <w:r w:rsidR="006A126A" w:rsidRPr="000A7BA7">
                        <w:rPr>
                          <w:rFonts w:ascii="Arial" w:hAnsi="Arial" w:cs="Arial"/>
                          <w:sz w:val="28"/>
                          <w:szCs w:val="28"/>
                        </w:rPr>
                        <w:t>with more activities and fun!</w:t>
                      </w:r>
                    </w:p>
                    <w:p w14:paraId="26F8D19E" w14:textId="328E4F60" w:rsidR="006A126A" w:rsidRPr="000A7BA7" w:rsidRDefault="006A126A" w:rsidP="00FF1052">
                      <w:pPr>
                        <w:jc w:val="center"/>
                        <w:rPr>
                          <w:rFonts w:ascii="Arial" w:hAnsi="Arial" w:cs="Arial"/>
                          <w:sz w:val="28"/>
                          <w:szCs w:val="28"/>
                        </w:rPr>
                      </w:pPr>
                    </w:p>
                    <w:p w14:paraId="2A982494" w14:textId="2E89BC78" w:rsidR="0045626A" w:rsidRPr="000A7BA7" w:rsidRDefault="006A126A" w:rsidP="00B34298">
                      <w:pPr>
                        <w:jc w:val="center"/>
                        <w:rPr>
                          <w:rFonts w:ascii="Arial" w:hAnsi="Arial" w:cs="Arial"/>
                          <w:sz w:val="28"/>
                          <w:szCs w:val="28"/>
                        </w:rPr>
                      </w:pPr>
                      <w:r w:rsidRPr="000A7BA7">
                        <w:rPr>
                          <w:rFonts w:ascii="Arial" w:hAnsi="Arial" w:cs="Arial"/>
                          <w:sz w:val="28"/>
                          <w:szCs w:val="28"/>
                        </w:rPr>
                        <w:t xml:space="preserve">ELSA at Bro </w:t>
                      </w:r>
                      <w:proofErr w:type="gramStart"/>
                      <w:r w:rsidRPr="000A7BA7">
                        <w:rPr>
                          <w:rFonts w:ascii="Arial" w:hAnsi="Arial" w:cs="Arial"/>
                          <w:sz w:val="28"/>
                          <w:szCs w:val="28"/>
                        </w:rPr>
                        <w:t>Dinefwr</w:t>
                      </w:r>
                      <w:r w:rsidR="0045626A" w:rsidRPr="000A7BA7">
                        <w:rPr>
                          <w:rFonts w:ascii="Arial" w:hAnsi="Arial" w:cs="Arial"/>
                          <w:sz w:val="28"/>
                          <w:szCs w:val="28"/>
                        </w:rPr>
                        <w:t xml:space="preserve"> </w:t>
                      </w:r>
                      <w:r w:rsidR="00B34298" w:rsidRPr="000A7BA7">
                        <w:rPr>
                          <w:rFonts w:ascii="Arial" w:hAnsi="Arial" w:cs="Arial"/>
                          <w:sz w:val="28"/>
                          <w:szCs w:val="28"/>
                        </w:rPr>
                        <w:t xml:space="preserve"> -</w:t>
                      </w:r>
                      <w:proofErr w:type="gramEnd"/>
                      <w:r w:rsidR="00B34298" w:rsidRPr="000A7BA7">
                        <w:rPr>
                          <w:rFonts w:ascii="Arial" w:hAnsi="Arial" w:cs="Arial"/>
                          <w:sz w:val="28"/>
                          <w:szCs w:val="28"/>
                        </w:rPr>
                        <w:t xml:space="preserve"> </w:t>
                      </w:r>
                      <w:r w:rsidR="0045626A" w:rsidRPr="000A7BA7">
                        <w:rPr>
                          <w:rFonts w:ascii="Arial" w:hAnsi="Arial" w:cs="Arial"/>
                          <w:sz w:val="28"/>
                          <w:szCs w:val="28"/>
                        </w:rPr>
                        <w:t>Miss Laura Bell</w:t>
                      </w:r>
                    </w:p>
                    <w:p w14:paraId="62D32B18" w14:textId="77777777" w:rsidR="00C30BEA" w:rsidRDefault="00C30BEA" w:rsidP="00FF1052">
                      <w:pPr>
                        <w:jc w:val="center"/>
                        <w:rPr>
                          <w:sz w:val="28"/>
                          <w:szCs w:val="28"/>
                        </w:rPr>
                      </w:pPr>
                    </w:p>
                  </w:txbxContent>
                </v:textbox>
                <w10:wrap type="square"/>
              </v:shape>
            </w:pict>
          </mc:Fallback>
        </mc:AlternateContent>
      </w:r>
      <w:r>
        <w:rPr>
          <w:noProof/>
        </w:rPr>
        <mc:AlternateContent>
          <mc:Choice Requires="wps">
            <w:drawing>
              <wp:anchor distT="45720" distB="45720" distL="114300" distR="114300" simplePos="0" relativeHeight="251678720" behindDoc="0" locked="0" layoutInCell="1" allowOverlap="1" wp14:anchorId="5C90DD10" wp14:editId="56B68DD3">
                <wp:simplePos x="0" y="0"/>
                <wp:positionH relativeFrom="column">
                  <wp:posOffset>3143250</wp:posOffset>
                </wp:positionH>
                <wp:positionV relativeFrom="paragraph">
                  <wp:posOffset>25400</wp:posOffset>
                </wp:positionV>
                <wp:extent cx="2914650" cy="459105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4591050"/>
                        </a:xfrm>
                        <a:prstGeom prst="rect">
                          <a:avLst/>
                        </a:prstGeom>
                        <a:noFill/>
                        <a:ln w="9525">
                          <a:noFill/>
                          <a:miter lim="800000"/>
                          <a:headEnd/>
                          <a:tailEnd/>
                        </a:ln>
                      </wps:spPr>
                      <wps:txbx>
                        <w:txbxContent>
                          <w:p w14:paraId="2B08AC3C" w14:textId="7997471F" w:rsidR="005F0BC9" w:rsidRPr="000A7BA7" w:rsidRDefault="00F41057" w:rsidP="00F41057">
                            <w:pPr>
                              <w:pStyle w:val="ListParagraph"/>
                              <w:numPr>
                                <w:ilvl w:val="0"/>
                                <w:numId w:val="3"/>
                              </w:numPr>
                              <w:rPr>
                                <w:rFonts w:ascii="Arial" w:hAnsi="Arial" w:cs="Arial"/>
                                <w:sz w:val="36"/>
                                <w:szCs w:val="36"/>
                              </w:rPr>
                            </w:pPr>
                            <w:r>
                              <w:rPr>
                                <w:sz w:val="36"/>
                                <w:szCs w:val="36"/>
                              </w:rPr>
                              <w:t xml:space="preserve"> </w:t>
                            </w:r>
                            <w:r w:rsidR="00EF60A4" w:rsidRPr="000A7BA7">
                              <w:rPr>
                                <w:rFonts w:ascii="Arial" w:hAnsi="Arial" w:cs="Arial"/>
                                <w:sz w:val="36"/>
                                <w:szCs w:val="36"/>
                              </w:rPr>
                              <w:t xml:space="preserve">Are </w:t>
                            </w:r>
                            <w:r w:rsidR="002453D3" w:rsidRPr="000A7BA7">
                              <w:rPr>
                                <w:rFonts w:ascii="Arial" w:hAnsi="Arial" w:cs="Arial"/>
                                <w:sz w:val="36"/>
                                <w:szCs w:val="36"/>
                              </w:rPr>
                              <w:t>w</w:t>
                            </w:r>
                            <w:r w:rsidR="005F0BC9" w:rsidRPr="000A7BA7">
                              <w:rPr>
                                <w:rFonts w:ascii="Arial" w:hAnsi="Arial" w:cs="Arial"/>
                                <w:sz w:val="36"/>
                                <w:szCs w:val="36"/>
                              </w:rPr>
                              <w:t>orrie</w:t>
                            </w:r>
                            <w:r w:rsidR="002453D3" w:rsidRPr="000A7BA7">
                              <w:rPr>
                                <w:rFonts w:ascii="Arial" w:hAnsi="Arial" w:cs="Arial"/>
                                <w:sz w:val="36"/>
                                <w:szCs w:val="36"/>
                              </w:rPr>
                              <w:t>d or a</w:t>
                            </w:r>
                            <w:r w:rsidR="005F0BC9" w:rsidRPr="000A7BA7">
                              <w:rPr>
                                <w:rFonts w:ascii="Arial" w:hAnsi="Arial" w:cs="Arial"/>
                                <w:sz w:val="36"/>
                                <w:szCs w:val="36"/>
                              </w:rPr>
                              <w:t>nxious</w:t>
                            </w:r>
                          </w:p>
                          <w:p w14:paraId="52FA474B" w14:textId="668DE84D" w:rsidR="005F0BC9" w:rsidRPr="000A7BA7" w:rsidRDefault="005F0BC9" w:rsidP="00F41057">
                            <w:pPr>
                              <w:rPr>
                                <w:rFonts w:ascii="Arial" w:hAnsi="Arial" w:cs="Arial"/>
                                <w:sz w:val="36"/>
                                <w:szCs w:val="36"/>
                              </w:rPr>
                            </w:pPr>
                          </w:p>
                          <w:p w14:paraId="6D15CCED" w14:textId="3B9062FA" w:rsidR="005F0BC9" w:rsidRPr="000A7BA7" w:rsidRDefault="00F41057" w:rsidP="00F41057">
                            <w:pPr>
                              <w:pStyle w:val="ListParagraph"/>
                              <w:numPr>
                                <w:ilvl w:val="0"/>
                                <w:numId w:val="3"/>
                              </w:numPr>
                              <w:rPr>
                                <w:rFonts w:ascii="Arial" w:hAnsi="Arial" w:cs="Arial"/>
                                <w:sz w:val="36"/>
                                <w:szCs w:val="36"/>
                              </w:rPr>
                            </w:pPr>
                            <w:r w:rsidRPr="000A7BA7">
                              <w:rPr>
                                <w:rFonts w:ascii="Arial" w:hAnsi="Arial" w:cs="Arial"/>
                                <w:sz w:val="36"/>
                                <w:szCs w:val="36"/>
                              </w:rPr>
                              <w:t xml:space="preserve"> </w:t>
                            </w:r>
                            <w:r w:rsidR="00480B48" w:rsidRPr="000A7BA7">
                              <w:rPr>
                                <w:rFonts w:ascii="Arial" w:hAnsi="Arial" w:cs="Arial"/>
                                <w:sz w:val="36"/>
                                <w:szCs w:val="36"/>
                              </w:rPr>
                              <w:t xml:space="preserve">Find it difficult to make </w:t>
                            </w:r>
                            <w:r w:rsidR="00244094" w:rsidRPr="000A7BA7">
                              <w:rPr>
                                <w:rFonts w:ascii="Arial" w:hAnsi="Arial" w:cs="Arial"/>
                                <w:sz w:val="36"/>
                                <w:szCs w:val="36"/>
                              </w:rPr>
                              <w:t xml:space="preserve">and keep </w:t>
                            </w:r>
                            <w:r w:rsidR="00480B48" w:rsidRPr="000A7BA7">
                              <w:rPr>
                                <w:rFonts w:ascii="Arial" w:hAnsi="Arial" w:cs="Arial"/>
                                <w:sz w:val="36"/>
                                <w:szCs w:val="36"/>
                              </w:rPr>
                              <w:t>friends</w:t>
                            </w:r>
                          </w:p>
                          <w:p w14:paraId="7FF6853E" w14:textId="2F629655" w:rsidR="00480B48" w:rsidRPr="000A7BA7" w:rsidRDefault="00480B48" w:rsidP="00F41057">
                            <w:pPr>
                              <w:rPr>
                                <w:rFonts w:ascii="Arial" w:hAnsi="Arial" w:cs="Arial"/>
                                <w:sz w:val="36"/>
                                <w:szCs w:val="36"/>
                              </w:rPr>
                            </w:pPr>
                          </w:p>
                          <w:p w14:paraId="742E09A0" w14:textId="5E0049E9" w:rsidR="00480B48" w:rsidRPr="000A7BA7" w:rsidRDefault="00F41057" w:rsidP="00F41057">
                            <w:pPr>
                              <w:pStyle w:val="ListParagraph"/>
                              <w:numPr>
                                <w:ilvl w:val="0"/>
                                <w:numId w:val="3"/>
                              </w:numPr>
                              <w:rPr>
                                <w:rFonts w:ascii="Arial" w:hAnsi="Arial" w:cs="Arial"/>
                                <w:sz w:val="36"/>
                                <w:szCs w:val="36"/>
                              </w:rPr>
                            </w:pPr>
                            <w:r w:rsidRPr="000A7BA7">
                              <w:rPr>
                                <w:rFonts w:ascii="Arial" w:hAnsi="Arial" w:cs="Arial"/>
                                <w:sz w:val="36"/>
                                <w:szCs w:val="36"/>
                              </w:rPr>
                              <w:t xml:space="preserve"> </w:t>
                            </w:r>
                            <w:r w:rsidR="00480B48" w:rsidRPr="000A7BA7">
                              <w:rPr>
                                <w:rFonts w:ascii="Arial" w:hAnsi="Arial" w:cs="Arial"/>
                                <w:sz w:val="36"/>
                                <w:szCs w:val="36"/>
                              </w:rPr>
                              <w:t>Feel angry and ‘lash out’ sometimes</w:t>
                            </w:r>
                          </w:p>
                          <w:p w14:paraId="6B85EE57" w14:textId="0C1560A4" w:rsidR="00480B48" w:rsidRPr="000A7BA7" w:rsidRDefault="00480B48" w:rsidP="00F41057">
                            <w:pPr>
                              <w:rPr>
                                <w:rFonts w:ascii="Arial" w:hAnsi="Arial" w:cs="Arial"/>
                                <w:sz w:val="36"/>
                                <w:szCs w:val="36"/>
                              </w:rPr>
                            </w:pPr>
                          </w:p>
                          <w:p w14:paraId="5135C4FE" w14:textId="4C20582B" w:rsidR="0010239F" w:rsidRPr="000A7BA7" w:rsidRDefault="00F41057" w:rsidP="00F41057">
                            <w:pPr>
                              <w:pStyle w:val="ListParagraph"/>
                              <w:numPr>
                                <w:ilvl w:val="0"/>
                                <w:numId w:val="3"/>
                              </w:numPr>
                              <w:rPr>
                                <w:rFonts w:ascii="Arial" w:hAnsi="Arial" w:cs="Arial"/>
                                <w:sz w:val="36"/>
                                <w:szCs w:val="36"/>
                              </w:rPr>
                            </w:pPr>
                            <w:r w:rsidRPr="000A7BA7">
                              <w:rPr>
                                <w:rFonts w:ascii="Arial" w:hAnsi="Arial" w:cs="Arial"/>
                                <w:sz w:val="36"/>
                                <w:szCs w:val="36"/>
                              </w:rPr>
                              <w:t xml:space="preserve"> </w:t>
                            </w:r>
                            <w:r w:rsidR="002D7463" w:rsidRPr="000A7BA7">
                              <w:rPr>
                                <w:rFonts w:ascii="Arial" w:hAnsi="Arial" w:cs="Arial"/>
                                <w:sz w:val="36"/>
                                <w:szCs w:val="36"/>
                              </w:rPr>
                              <w:t>Feel sad</w:t>
                            </w:r>
                            <w:r w:rsidR="007848AE" w:rsidRPr="000A7BA7">
                              <w:rPr>
                                <w:rFonts w:ascii="Arial" w:hAnsi="Arial" w:cs="Arial"/>
                                <w:sz w:val="36"/>
                                <w:szCs w:val="36"/>
                              </w:rPr>
                              <w:t>,</w:t>
                            </w:r>
                            <w:r w:rsidR="002D7463" w:rsidRPr="000A7BA7">
                              <w:rPr>
                                <w:rFonts w:ascii="Arial" w:hAnsi="Arial" w:cs="Arial"/>
                                <w:sz w:val="36"/>
                                <w:szCs w:val="36"/>
                              </w:rPr>
                              <w:t xml:space="preserve"> and </w:t>
                            </w:r>
                            <w:r w:rsidR="0010239F" w:rsidRPr="000A7BA7">
                              <w:rPr>
                                <w:rFonts w:ascii="Arial" w:hAnsi="Arial" w:cs="Arial"/>
                                <w:sz w:val="36"/>
                                <w:szCs w:val="36"/>
                              </w:rPr>
                              <w:t xml:space="preserve">sometimes </w:t>
                            </w:r>
                            <w:r w:rsidR="00560144" w:rsidRPr="000A7BA7">
                              <w:rPr>
                                <w:rFonts w:ascii="Arial" w:hAnsi="Arial" w:cs="Arial"/>
                                <w:sz w:val="36"/>
                                <w:szCs w:val="36"/>
                              </w:rPr>
                              <w:t>cannot control your emotions</w:t>
                            </w:r>
                          </w:p>
                          <w:p w14:paraId="03C29D29" w14:textId="5C13EBC9" w:rsidR="00244094" w:rsidRPr="000A7BA7" w:rsidRDefault="00244094" w:rsidP="00F41057">
                            <w:pPr>
                              <w:rPr>
                                <w:rFonts w:ascii="Arial" w:hAnsi="Arial" w:cs="Arial"/>
                                <w:sz w:val="36"/>
                                <w:szCs w:val="36"/>
                              </w:rPr>
                            </w:pPr>
                          </w:p>
                          <w:p w14:paraId="7D0C1FB0" w14:textId="0FE35260" w:rsidR="00C80E53" w:rsidRPr="000A7BA7" w:rsidRDefault="00F41057" w:rsidP="00F41057">
                            <w:pPr>
                              <w:pStyle w:val="ListParagraph"/>
                              <w:numPr>
                                <w:ilvl w:val="0"/>
                                <w:numId w:val="3"/>
                              </w:numPr>
                              <w:rPr>
                                <w:rFonts w:ascii="Arial" w:hAnsi="Arial" w:cs="Arial"/>
                                <w:sz w:val="36"/>
                                <w:szCs w:val="36"/>
                              </w:rPr>
                            </w:pPr>
                            <w:r w:rsidRPr="000A7BA7">
                              <w:rPr>
                                <w:rFonts w:ascii="Arial" w:hAnsi="Arial" w:cs="Arial"/>
                                <w:sz w:val="36"/>
                                <w:szCs w:val="36"/>
                              </w:rPr>
                              <w:t xml:space="preserve"> </w:t>
                            </w:r>
                            <w:r w:rsidR="00B31126" w:rsidRPr="000A7BA7">
                              <w:rPr>
                                <w:rFonts w:ascii="Arial" w:hAnsi="Arial" w:cs="Arial"/>
                                <w:sz w:val="36"/>
                                <w:szCs w:val="36"/>
                              </w:rPr>
                              <w:t>Recently lost someone close to you</w:t>
                            </w:r>
                          </w:p>
                          <w:p w14:paraId="7A279F22" w14:textId="5D10C5F9" w:rsidR="00680F76" w:rsidRPr="000A7BA7" w:rsidRDefault="00680F76" w:rsidP="00F41057">
                            <w:pPr>
                              <w:rPr>
                                <w:rFonts w:ascii="Arial" w:hAnsi="Arial" w:cs="Arial"/>
                                <w:sz w:val="36"/>
                                <w:szCs w:val="36"/>
                              </w:rPr>
                            </w:pPr>
                          </w:p>
                          <w:p w14:paraId="6787CD94" w14:textId="1EDBDDCE" w:rsidR="00680F76" w:rsidRPr="000A7BA7" w:rsidRDefault="00F41057" w:rsidP="00F41057">
                            <w:pPr>
                              <w:pStyle w:val="ListParagraph"/>
                              <w:numPr>
                                <w:ilvl w:val="0"/>
                                <w:numId w:val="3"/>
                              </w:numPr>
                              <w:rPr>
                                <w:rFonts w:ascii="Arial" w:hAnsi="Arial" w:cs="Arial"/>
                                <w:sz w:val="36"/>
                                <w:szCs w:val="36"/>
                              </w:rPr>
                            </w:pPr>
                            <w:r w:rsidRPr="000A7BA7">
                              <w:rPr>
                                <w:rFonts w:ascii="Arial" w:hAnsi="Arial" w:cs="Arial"/>
                                <w:sz w:val="36"/>
                                <w:szCs w:val="36"/>
                              </w:rPr>
                              <w:t xml:space="preserve"> </w:t>
                            </w:r>
                            <w:r w:rsidR="00680F76" w:rsidRPr="000A7BA7">
                              <w:rPr>
                                <w:rFonts w:ascii="Arial" w:hAnsi="Arial" w:cs="Arial"/>
                                <w:sz w:val="36"/>
                                <w:szCs w:val="36"/>
                              </w:rPr>
                              <w:t>Experienced difficult changes over lockdown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90DD10" id="_x0000_s1030" type="#_x0000_t202" style="position:absolute;left:0;text-align:left;margin-left:247.5pt;margin-top:2pt;width:229.5pt;height:361.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" filled="f" stroked="f">
                <v:textbox>
                  <w:txbxContent>
                    <w:p w14:paraId="2B08AC3C" w14:textId="7997471F" w:rsidR="005F0BC9" w:rsidRPr="000A7BA7" w:rsidRDefault="00F41057" w:rsidP="00F41057">
                      <w:pPr>
                        <w:pStyle w:val="ListParagraph"/>
                        <w:numPr>
                          <w:ilvl w:val="0"/>
                          <w:numId w:val="3"/>
                        </w:numPr>
                        <w:rPr>
                          <w:rFonts w:ascii="Arial" w:hAnsi="Arial" w:cs="Arial"/>
                          <w:sz w:val="36"/>
                          <w:szCs w:val="36"/>
                        </w:rPr>
                      </w:pPr>
                      <w:r>
                        <w:rPr>
                          <w:sz w:val="36"/>
                          <w:szCs w:val="36"/>
                        </w:rPr>
                        <w:t xml:space="preserve"> </w:t>
                      </w:r>
                      <w:r w:rsidR="00EF60A4" w:rsidRPr="000A7BA7">
                        <w:rPr>
                          <w:rFonts w:ascii="Arial" w:hAnsi="Arial" w:cs="Arial"/>
                          <w:sz w:val="36"/>
                          <w:szCs w:val="36"/>
                        </w:rPr>
                        <w:t xml:space="preserve">Are </w:t>
                      </w:r>
                      <w:r w:rsidR="002453D3" w:rsidRPr="000A7BA7">
                        <w:rPr>
                          <w:rFonts w:ascii="Arial" w:hAnsi="Arial" w:cs="Arial"/>
                          <w:sz w:val="36"/>
                          <w:szCs w:val="36"/>
                        </w:rPr>
                        <w:t>w</w:t>
                      </w:r>
                      <w:r w:rsidR="005F0BC9" w:rsidRPr="000A7BA7">
                        <w:rPr>
                          <w:rFonts w:ascii="Arial" w:hAnsi="Arial" w:cs="Arial"/>
                          <w:sz w:val="36"/>
                          <w:szCs w:val="36"/>
                        </w:rPr>
                        <w:t>orrie</w:t>
                      </w:r>
                      <w:r w:rsidR="002453D3" w:rsidRPr="000A7BA7">
                        <w:rPr>
                          <w:rFonts w:ascii="Arial" w:hAnsi="Arial" w:cs="Arial"/>
                          <w:sz w:val="36"/>
                          <w:szCs w:val="36"/>
                        </w:rPr>
                        <w:t xml:space="preserve">d or </w:t>
                      </w:r>
                      <w:proofErr w:type="gramStart"/>
                      <w:r w:rsidR="002453D3" w:rsidRPr="000A7BA7">
                        <w:rPr>
                          <w:rFonts w:ascii="Arial" w:hAnsi="Arial" w:cs="Arial"/>
                          <w:sz w:val="36"/>
                          <w:szCs w:val="36"/>
                        </w:rPr>
                        <w:t>a</w:t>
                      </w:r>
                      <w:r w:rsidR="005F0BC9" w:rsidRPr="000A7BA7">
                        <w:rPr>
                          <w:rFonts w:ascii="Arial" w:hAnsi="Arial" w:cs="Arial"/>
                          <w:sz w:val="36"/>
                          <w:szCs w:val="36"/>
                        </w:rPr>
                        <w:t>nxious</w:t>
                      </w:r>
                      <w:proofErr w:type="gramEnd"/>
                    </w:p>
                    <w:p w14:paraId="52FA474B" w14:textId="668DE84D" w:rsidR="005F0BC9" w:rsidRPr="000A7BA7" w:rsidRDefault="005F0BC9" w:rsidP="00F41057">
                      <w:pPr>
                        <w:rPr>
                          <w:rFonts w:ascii="Arial" w:hAnsi="Arial" w:cs="Arial"/>
                          <w:sz w:val="36"/>
                          <w:szCs w:val="36"/>
                        </w:rPr>
                      </w:pPr>
                    </w:p>
                    <w:p w14:paraId="6D15CCED" w14:textId="3B9062FA" w:rsidR="005F0BC9" w:rsidRPr="000A7BA7" w:rsidRDefault="00F41057" w:rsidP="00F41057">
                      <w:pPr>
                        <w:pStyle w:val="ListParagraph"/>
                        <w:numPr>
                          <w:ilvl w:val="0"/>
                          <w:numId w:val="3"/>
                        </w:numPr>
                        <w:rPr>
                          <w:rFonts w:ascii="Arial" w:hAnsi="Arial" w:cs="Arial"/>
                          <w:sz w:val="36"/>
                          <w:szCs w:val="36"/>
                        </w:rPr>
                      </w:pPr>
                      <w:r w:rsidRPr="000A7BA7">
                        <w:rPr>
                          <w:rFonts w:ascii="Arial" w:hAnsi="Arial" w:cs="Arial"/>
                          <w:sz w:val="36"/>
                          <w:szCs w:val="36"/>
                        </w:rPr>
                        <w:t xml:space="preserve"> </w:t>
                      </w:r>
                      <w:r w:rsidR="00480B48" w:rsidRPr="000A7BA7">
                        <w:rPr>
                          <w:rFonts w:ascii="Arial" w:hAnsi="Arial" w:cs="Arial"/>
                          <w:sz w:val="36"/>
                          <w:szCs w:val="36"/>
                        </w:rPr>
                        <w:t xml:space="preserve">Find it difficult to make </w:t>
                      </w:r>
                      <w:r w:rsidR="00244094" w:rsidRPr="000A7BA7">
                        <w:rPr>
                          <w:rFonts w:ascii="Arial" w:hAnsi="Arial" w:cs="Arial"/>
                          <w:sz w:val="36"/>
                          <w:szCs w:val="36"/>
                        </w:rPr>
                        <w:t xml:space="preserve">and keep </w:t>
                      </w:r>
                      <w:proofErr w:type="gramStart"/>
                      <w:r w:rsidR="00480B48" w:rsidRPr="000A7BA7">
                        <w:rPr>
                          <w:rFonts w:ascii="Arial" w:hAnsi="Arial" w:cs="Arial"/>
                          <w:sz w:val="36"/>
                          <w:szCs w:val="36"/>
                        </w:rPr>
                        <w:t>friends</w:t>
                      </w:r>
                      <w:proofErr w:type="gramEnd"/>
                    </w:p>
                    <w:p w14:paraId="7FF6853E" w14:textId="2F629655" w:rsidR="00480B48" w:rsidRPr="000A7BA7" w:rsidRDefault="00480B48" w:rsidP="00F41057">
                      <w:pPr>
                        <w:rPr>
                          <w:rFonts w:ascii="Arial" w:hAnsi="Arial" w:cs="Arial"/>
                          <w:sz w:val="36"/>
                          <w:szCs w:val="36"/>
                        </w:rPr>
                      </w:pPr>
                    </w:p>
                    <w:p w14:paraId="742E09A0" w14:textId="5E0049E9" w:rsidR="00480B48" w:rsidRPr="000A7BA7" w:rsidRDefault="00F41057" w:rsidP="00F41057">
                      <w:pPr>
                        <w:pStyle w:val="ListParagraph"/>
                        <w:numPr>
                          <w:ilvl w:val="0"/>
                          <w:numId w:val="3"/>
                        </w:numPr>
                        <w:rPr>
                          <w:rFonts w:ascii="Arial" w:hAnsi="Arial" w:cs="Arial"/>
                          <w:sz w:val="36"/>
                          <w:szCs w:val="36"/>
                        </w:rPr>
                      </w:pPr>
                      <w:r w:rsidRPr="000A7BA7">
                        <w:rPr>
                          <w:rFonts w:ascii="Arial" w:hAnsi="Arial" w:cs="Arial"/>
                          <w:sz w:val="36"/>
                          <w:szCs w:val="36"/>
                        </w:rPr>
                        <w:t xml:space="preserve"> </w:t>
                      </w:r>
                      <w:r w:rsidR="00480B48" w:rsidRPr="000A7BA7">
                        <w:rPr>
                          <w:rFonts w:ascii="Arial" w:hAnsi="Arial" w:cs="Arial"/>
                          <w:sz w:val="36"/>
                          <w:szCs w:val="36"/>
                        </w:rPr>
                        <w:t xml:space="preserve">Feel angry and ‘lash out’ </w:t>
                      </w:r>
                      <w:proofErr w:type="gramStart"/>
                      <w:r w:rsidR="00480B48" w:rsidRPr="000A7BA7">
                        <w:rPr>
                          <w:rFonts w:ascii="Arial" w:hAnsi="Arial" w:cs="Arial"/>
                          <w:sz w:val="36"/>
                          <w:szCs w:val="36"/>
                        </w:rPr>
                        <w:t>sometimes</w:t>
                      </w:r>
                      <w:proofErr w:type="gramEnd"/>
                    </w:p>
                    <w:p w14:paraId="6B85EE57" w14:textId="0C1560A4" w:rsidR="00480B48" w:rsidRPr="000A7BA7" w:rsidRDefault="00480B48" w:rsidP="00F41057">
                      <w:pPr>
                        <w:rPr>
                          <w:rFonts w:ascii="Arial" w:hAnsi="Arial" w:cs="Arial"/>
                          <w:sz w:val="36"/>
                          <w:szCs w:val="36"/>
                        </w:rPr>
                      </w:pPr>
                    </w:p>
                    <w:p w14:paraId="5135C4FE" w14:textId="4C20582B" w:rsidR="0010239F" w:rsidRPr="000A7BA7" w:rsidRDefault="00F41057" w:rsidP="00F41057">
                      <w:pPr>
                        <w:pStyle w:val="ListParagraph"/>
                        <w:numPr>
                          <w:ilvl w:val="0"/>
                          <w:numId w:val="3"/>
                        </w:numPr>
                        <w:rPr>
                          <w:rFonts w:ascii="Arial" w:hAnsi="Arial" w:cs="Arial"/>
                          <w:sz w:val="36"/>
                          <w:szCs w:val="36"/>
                        </w:rPr>
                      </w:pPr>
                      <w:r w:rsidRPr="000A7BA7">
                        <w:rPr>
                          <w:rFonts w:ascii="Arial" w:hAnsi="Arial" w:cs="Arial"/>
                          <w:sz w:val="36"/>
                          <w:szCs w:val="36"/>
                        </w:rPr>
                        <w:t xml:space="preserve"> </w:t>
                      </w:r>
                      <w:r w:rsidR="002D7463" w:rsidRPr="000A7BA7">
                        <w:rPr>
                          <w:rFonts w:ascii="Arial" w:hAnsi="Arial" w:cs="Arial"/>
                          <w:sz w:val="36"/>
                          <w:szCs w:val="36"/>
                        </w:rPr>
                        <w:t>Feel sad</w:t>
                      </w:r>
                      <w:r w:rsidR="007848AE" w:rsidRPr="000A7BA7">
                        <w:rPr>
                          <w:rFonts w:ascii="Arial" w:hAnsi="Arial" w:cs="Arial"/>
                          <w:sz w:val="36"/>
                          <w:szCs w:val="36"/>
                        </w:rPr>
                        <w:t>,</w:t>
                      </w:r>
                      <w:r w:rsidR="002D7463" w:rsidRPr="000A7BA7">
                        <w:rPr>
                          <w:rFonts w:ascii="Arial" w:hAnsi="Arial" w:cs="Arial"/>
                          <w:sz w:val="36"/>
                          <w:szCs w:val="36"/>
                        </w:rPr>
                        <w:t xml:space="preserve"> and </w:t>
                      </w:r>
                      <w:r w:rsidR="0010239F" w:rsidRPr="000A7BA7">
                        <w:rPr>
                          <w:rFonts w:ascii="Arial" w:hAnsi="Arial" w:cs="Arial"/>
                          <w:sz w:val="36"/>
                          <w:szCs w:val="36"/>
                        </w:rPr>
                        <w:t xml:space="preserve">sometimes </w:t>
                      </w:r>
                      <w:r w:rsidR="00560144" w:rsidRPr="000A7BA7">
                        <w:rPr>
                          <w:rFonts w:ascii="Arial" w:hAnsi="Arial" w:cs="Arial"/>
                          <w:sz w:val="36"/>
                          <w:szCs w:val="36"/>
                        </w:rPr>
                        <w:t xml:space="preserve">cannot control your </w:t>
                      </w:r>
                      <w:proofErr w:type="gramStart"/>
                      <w:r w:rsidR="00560144" w:rsidRPr="000A7BA7">
                        <w:rPr>
                          <w:rFonts w:ascii="Arial" w:hAnsi="Arial" w:cs="Arial"/>
                          <w:sz w:val="36"/>
                          <w:szCs w:val="36"/>
                        </w:rPr>
                        <w:t>emotions</w:t>
                      </w:r>
                      <w:proofErr w:type="gramEnd"/>
                    </w:p>
                    <w:p w14:paraId="03C29D29" w14:textId="5C13EBC9" w:rsidR="00244094" w:rsidRPr="000A7BA7" w:rsidRDefault="00244094" w:rsidP="00F41057">
                      <w:pPr>
                        <w:rPr>
                          <w:rFonts w:ascii="Arial" w:hAnsi="Arial" w:cs="Arial"/>
                          <w:sz w:val="36"/>
                          <w:szCs w:val="36"/>
                        </w:rPr>
                      </w:pPr>
                    </w:p>
                    <w:p w14:paraId="7D0C1FB0" w14:textId="0FE35260" w:rsidR="00C80E53" w:rsidRPr="000A7BA7" w:rsidRDefault="00F41057" w:rsidP="00F41057">
                      <w:pPr>
                        <w:pStyle w:val="ListParagraph"/>
                        <w:numPr>
                          <w:ilvl w:val="0"/>
                          <w:numId w:val="3"/>
                        </w:numPr>
                        <w:rPr>
                          <w:rFonts w:ascii="Arial" w:hAnsi="Arial" w:cs="Arial"/>
                          <w:sz w:val="36"/>
                          <w:szCs w:val="36"/>
                        </w:rPr>
                      </w:pPr>
                      <w:r w:rsidRPr="000A7BA7">
                        <w:rPr>
                          <w:rFonts w:ascii="Arial" w:hAnsi="Arial" w:cs="Arial"/>
                          <w:sz w:val="36"/>
                          <w:szCs w:val="36"/>
                        </w:rPr>
                        <w:t xml:space="preserve"> </w:t>
                      </w:r>
                      <w:r w:rsidR="00B31126" w:rsidRPr="000A7BA7">
                        <w:rPr>
                          <w:rFonts w:ascii="Arial" w:hAnsi="Arial" w:cs="Arial"/>
                          <w:sz w:val="36"/>
                          <w:szCs w:val="36"/>
                        </w:rPr>
                        <w:t>Recently lost someone close to you</w:t>
                      </w:r>
                    </w:p>
                    <w:p w14:paraId="7A279F22" w14:textId="5D10C5F9" w:rsidR="00680F76" w:rsidRPr="000A7BA7" w:rsidRDefault="00680F76" w:rsidP="00F41057">
                      <w:pPr>
                        <w:rPr>
                          <w:rFonts w:ascii="Arial" w:hAnsi="Arial" w:cs="Arial"/>
                          <w:sz w:val="36"/>
                          <w:szCs w:val="36"/>
                        </w:rPr>
                      </w:pPr>
                    </w:p>
                    <w:p w14:paraId="6787CD94" w14:textId="1EDBDDCE" w:rsidR="00680F76" w:rsidRPr="000A7BA7" w:rsidRDefault="00F41057" w:rsidP="00F41057">
                      <w:pPr>
                        <w:pStyle w:val="ListParagraph"/>
                        <w:numPr>
                          <w:ilvl w:val="0"/>
                          <w:numId w:val="3"/>
                        </w:numPr>
                        <w:rPr>
                          <w:rFonts w:ascii="Arial" w:hAnsi="Arial" w:cs="Arial"/>
                          <w:sz w:val="36"/>
                          <w:szCs w:val="36"/>
                        </w:rPr>
                      </w:pPr>
                      <w:r w:rsidRPr="000A7BA7">
                        <w:rPr>
                          <w:rFonts w:ascii="Arial" w:hAnsi="Arial" w:cs="Arial"/>
                          <w:sz w:val="36"/>
                          <w:szCs w:val="36"/>
                        </w:rPr>
                        <w:t xml:space="preserve"> </w:t>
                      </w:r>
                      <w:r w:rsidR="00680F76" w:rsidRPr="000A7BA7">
                        <w:rPr>
                          <w:rFonts w:ascii="Arial" w:hAnsi="Arial" w:cs="Arial"/>
                          <w:sz w:val="36"/>
                          <w:szCs w:val="36"/>
                        </w:rPr>
                        <w:t>Experienced difficult changes over lockdown</w:t>
                      </w:r>
                    </w:p>
                  </w:txbxContent>
                </v:textbox>
                <w10:wrap type="square"/>
              </v:shape>
            </w:pict>
          </mc:Fallback>
        </mc:AlternateContent>
      </w:r>
    </w:p>
    <w:p w14:paraId="6163715C" w14:textId="5B5958DC" w:rsidR="001F58D1" w:rsidRDefault="001F58D1" w:rsidP="00F5506A">
      <w:pPr>
        <w:pStyle w:val="GraphicAnchor"/>
        <w:jc w:val="center"/>
      </w:pPr>
    </w:p>
    <w:p w14:paraId="1CBB1ADF" w14:textId="6BFC3DC9" w:rsidR="001F58D1" w:rsidRDefault="001F58D1" w:rsidP="00F5506A">
      <w:pPr>
        <w:pStyle w:val="GraphicAnchor"/>
        <w:jc w:val="center"/>
      </w:pPr>
    </w:p>
    <w:p w14:paraId="6B6511F5" w14:textId="102E8002" w:rsidR="001F58D1" w:rsidRDefault="001F58D1" w:rsidP="00F5506A">
      <w:pPr>
        <w:pStyle w:val="GraphicAnchor"/>
        <w:jc w:val="center"/>
      </w:pPr>
    </w:p>
    <w:p w14:paraId="7AC5A78D" w14:textId="28662707" w:rsidR="001F58D1" w:rsidRDefault="001F58D1" w:rsidP="00F5506A">
      <w:pPr>
        <w:pStyle w:val="GraphicAnchor"/>
        <w:jc w:val="center"/>
      </w:pPr>
    </w:p>
    <w:p w14:paraId="716E68B8" w14:textId="181C023D" w:rsidR="001F58D1" w:rsidRDefault="001F58D1" w:rsidP="00F5506A">
      <w:pPr>
        <w:pStyle w:val="GraphicAnchor"/>
        <w:jc w:val="center"/>
      </w:pPr>
    </w:p>
    <w:p w14:paraId="27AE5D59" w14:textId="1D87B804" w:rsidR="001F58D1" w:rsidRDefault="001F58D1" w:rsidP="00F5506A">
      <w:pPr>
        <w:pStyle w:val="GraphicAnchor"/>
        <w:jc w:val="center"/>
      </w:pPr>
    </w:p>
    <w:p w14:paraId="1B020D46" w14:textId="2313052F" w:rsidR="001F58D1" w:rsidRDefault="001F58D1" w:rsidP="00F5506A">
      <w:pPr>
        <w:pStyle w:val="GraphicAnchor"/>
        <w:jc w:val="center"/>
      </w:pPr>
    </w:p>
    <w:p w14:paraId="4FAC128C" w14:textId="6C497D36" w:rsidR="001F58D1" w:rsidRPr="001F58D1" w:rsidRDefault="001F58D1" w:rsidP="001F58D1"/>
    <w:p w14:paraId="01566A51" w14:textId="07FD7A30" w:rsidR="001F58D1" w:rsidRPr="001F58D1" w:rsidRDefault="001F58D1" w:rsidP="001F58D1"/>
    <w:p w14:paraId="1028DDB5" w14:textId="6E5372F1" w:rsidR="001F58D1" w:rsidRPr="001F58D1" w:rsidRDefault="001F58D1" w:rsidP="001F58D1"/>
    <w:p w14:paraId="23E96965" w14:textId="4803910E" w:rsidR="001F58D1" w:rsidRPr="001F58D1" w:rsidRDefault="001F58D1" w:rsidP="001F58D1"/>
    <w:p w14:paraId="75A4C549" w14:textId="1E14BBD8" w:rsidR="001F58D1" w:rsidRPr="001F58D1" w:rsidRDefault="001F58D1" w:rsidP="001F58D1"/>
    <w:p w14:paraId="7D05C213" w14:textId="7DEC584A" w:rsidR="001F58D1" w:rsidRPr="001F58D1" w:rsidRDefault="001F58D1" w:rsidP="001F58D1"/>
    <w:p w14:paraId="71076D25" w14:textId="6F041AB2" w:rsidR="001F58D1" w:rsidRPr="001F58D1" w:rsidRDefault="000A7BA7" w:rsidP="001F58D1">
      <w:r>
        <w:rPr>
          <w:noProof/>
        </w:rPr>
        <mc:AlternateContent>
          <mc:Choice Requires="wps">
            <w:drawing>
              <wp:anchor distT="45720" distB="45720" distL="114300" distR="114300" simplePos="0" relativeHeight="251672576" behindDoc="0" locked="0" layoutInCell="1" allowOverlap="1" wp14:anchorId="2A3DB7E8" wp14:editId="6074B095">
                <wp:simplePos x="0" y="0"/>
                <wp:positionH relativeFrom="column">
                  <wp:posOffset>400050</wp:posOffset>
                </wp:positionH>
                <wp:positionV relativeFrom="paragraph">
                  <wp:posOffset>96520</wp:posOffset>
                </wp:positionV>
                <wp:extent cx="1905000" cy="30765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3076575"/>
                        </a:xfrm>
                        <a:prstGeom prst="rect">
                          <a:avLst/>
                        </a:prstGeom>
                        <a:noFill/>
                        <a:ln w="9525">
                          <a:noFill/>
                          <a:miter lim="800000"/>
                          <a:headEnd/>
                          <a:tailEnd/>
                        </a:ln>
                      </wps:spPr>
                      <wps:txbx>
                        <w:txbxContent>
                          <w:p w14:paraId="3D6A5B78" w14:textId="526AA507" w:rsidR="00B569D3" w:rsidRPr="000A7BA7" w:rsidRDefault="00B569D3">
                            <w:pPr>
                              <w:rPr>
                                <w:rFonts w:ascii="Arial" w:hAnsi="Arial" w:cs="Arial"/>
                                <w:b/>
                                <w:bCs/>
                                <w:sz w:val="52"/>
                                <w:szCs w:val="96"/>
                              </w:rPr>
                            </w:pPr>
                            <w:r w:rsidRPr="000A7BA7">
                              <w:rPr>
                                <w:rFonts w:ascii="Arial" w:hAnsi="Arial" w:cs="Arial"/>
                                <w:b/>
                                <w:bCs/>
                                <w:color w:val="FF0000"/>
                                <w:sz w:val="52"/>
                                <w:szCs w:val="96"/>
                              </w:rPr>
                              <w:t>E</w:t>
                            </w:r>
                            <w:r w:rsidRPr="000A7BA7">
                              <w:rPr>
                                <w:rFonts w:ascii="Arial" w:hAnsi="Arial" w:cs="Arial"/>
                                <w:b/>
                                <w:bCs/>
                                <w:sz w:val="52"/>
                                <w:szCs w:val="96"/>
                              </w:rPr>
                              <w:t xml:space="preserve"> motional</w:t>
                            </w:r>
                          </w:p>
                          <w:p w14:paraId="46D6F486" w14:textId="77777777" w:rsidR="00B569D3" w:rsidRPr="000A7BA7" w:rsidRDefault="00B569D3">
                            <w:pPr>
                              <w:rPr>
                                <w:rFonts w:ascii="Arial" w:hAnsi="Arial" w:cs="Arial"/>
                                <w:b/>
                                <w:bCs/>
                                <w:sz w:val="52"/>
                                <w:szCs w:val="96"/>
                              </w:rPr>
                            </w:pPr>
                          </w:p>
                          <w:p w14:paraId="6049D91B" w14:textId="7896A8CF" w:rsidR="00B569D3" w:rsidRPr="000A7BA7" w:rsidRDefault="00B569D3">
                            <w:pPr>
                              <w:rPr>
                                <w:rFonts w:ascii="Arial" w:hAnsi="Arial" w:cs="Arial"/>
                                <w:b/>
                                <w:bCs/>
                                <w:sz w:val="52"/>
                                <w:szCs w:val="96"/>
                              </w:rPr>
                            </w:pPr>
                            <w:r w:rsidRPr="000A7BA7">
                              <w:rPr>
                                <w:rFonts w:ascii="Arial" w:hAnsi="Arial" w:cs="Arial"/>
                                <w:b/>
                                <w:bCs/>
                                <w:color w:val="FF0000"/>
                                <w:sz w:val="52"/>
                                <w:szCs w:val="96"/>
                              </w:rPr>
                              <w:t>L</w:t>
                            </w:r>
                            <w:r w:rsidRPr="000A7BA7">
                              <w:rPr>
                                <w:rFonts w:ascii="Arial" w:hAnsi="Arial" w:cs="Arial"/>
                                <w:b/>
                                <w:bCs/>
                                <w:sz w:val="52"/>
                                <w:szCs w:val="96"/>
                              </w:rPr>
                              <w:t xml:space="preserve"> iteracy</w:t>
                            </w:r>
                          </w:p>
                          <w:p w14:paraId="391DA9EB" w14:textId="77777777" w:rsidR="00B569D3" w:rsidRPr="000A7BA7" w:rsidRDefault="00B569D3">
                            <w:pPr>
                              <w:rPr>
                                <w:rFonts w:ascii="Arial" w:hAnsi="Arial" w:cs="Arial"/>
                                <w:b/>
                                <w:bCs/>
                                <w:sz w:val="52"/>
                                <w:szCs w:val="96"/>
                              </w:rPr>
                            </w:pPr>
                          </w:p>
                          <w:p w14:paraId="7C51E850" w14:textId="3F6FA51A" w:rsidR="00B569D3" w:rsidRPr="000A7BA7" w:rsidRDefault="00B569D3">
                            <w:pPr>
                              <w:rPr>
                                <w:rFonts w:ascii="Arial" w:hAnsi="Arial" w:cs="Arial"/>
                                <w:b/>
                                <w:bCs/>
                                <w:sz w:val="52"/>
                                <w:szCs w:val="96"/>
                              </w:rPr>
                            </w:pPr>
                            <w:r w:rsidRPr="000A7BA7">
                              <w:rPr>
                                <w:rFonts w:ascii="Arial" w:hAnsi="Arial" w:cs="Arial"/>
                                <w:b/>
                                <w:bCs/>
                                <w:color w:val="FF0000"/>
                                <w:sz w:val="52"/>
                                <w:szCs w:val="96"/>
                              </w:rPr>
                              <w:t>S</w:t>
                            </w:r>
                            <w:r w:rsidRPr="000A7BA7">
                              <w:rPr>
                                <w:rFonts w:ascii="Arial" w:hAnsi="Arial" w:cs="Arial"/>
                                <w:b/>
                                <w:bCs/>
                                <w:sz w:val="52"/>
                                <w:szCs w:val="96"/>
                              </w:rPr>
                              <w:t xml:space="preserve"> upport</w:t>
                            </w:r>
                          </w:p>
                          <w:p w14:paraId="00FCD4AE" w14:textId="77777777" w:rsidR="00B569D3" w:rsidRPr="000A7BA7" w:rsidRDefault="00B569D3">
                            <w:pPr>
                              <w:rPr>
                                <w:rFonts w:ascii="Arial" w:hAnsi="Arial" w:cs="Arial"/>
                                <w:b/>
                                <w:bCs/>
                                <w:sz w:val="52"/>
                                <w:szCs w:val="96"/>
                              </w:rPr>
                            </w:pPr>
                          </w:p>
                          <w:p w14:paraId="7E88E652" w14:textId="6F5091F8" w:rsidR="00B569D3" w:rsidRPr="000A7BA7" w:rsidRDefault="00B569D3">
                            <w:pPr>
                              <w:rPr>
                                <w:rFonts w:ascii="Arial" w:hAnsi="Arial" w:cs="Arial"/>
                                <w:b/>
                                <w:bCs/>
                                <w:sz w:val="52"/>
                                <w:szCs w:val="96"/>
                              </w:rPr>
                            </w:pPr>
                            <w:r w:rsidRPr="000A7BA7">
                              <w:rPr>
                                <w:rFonts w:ascii="Arial" w:hAnsi="Arial" w:cs="Arial"/>
                                <w:b/>
                                <w:bCs/>
                                <w:color w:val="FF0000"/>
                                <w:sz w:val="52"/>
                                <w:szCs w:val="96"/>
                              </w:rPr>
                              <w:t>A</w:t>
                            </w:r>
                            <w:r w:rsidRPr="000A7BA7">
                              <w:rPr>
                                <w:rFonts w:ascii="Arial" w:hAnsi="Arial" w:cs="Arial"/>
                                <w:b/>
                                <w:bCs/>
                                <w:sz w:val="52"/>
                                <w:szCs w:val="96"/>
                              </w:rPr>
                              <w:t xml:space="preserve"> ssistant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3DB7E8" id="_x0000_s1031" type="#_x0000_t202" style="position:absolute;margin-left:31.5pt;margin-top:7.6pt;width:150pt;height:242.2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" filled="f" stroked="f">
                <v:textbox>
                  <w:txbxContent>
                    <w:p w14:paraId="3D6A5B78" w14:textId="526AA507" w:rsidR="00B569D3" w:rsidRPr="000A7BA7" w:rsidRDefault="00B569D3">
                      <w:pPr>
                        <w:rPr>
                          <w:rFonts w:ascii="Arial" w:hAnsi="Arial" w:cs="Arial"/>
                          <w:b/>
                          <w:bCs/>
                          <w:sz w:val="52"/>
                          <w:szCs w:val="96"/>
                        </w:rPr>
                      </w:pPr>
                      <w:r w:rsidRPr="000A7BA7">
                        <w:rPr>
                          <w:rFonts w:ascii="Arial" w:hAnsi="Arial" w:cs="Arial"/>
                          <w:b/>
                          <w:bCs/>
                          <w:color w:val="FF0000"/>
                          <w:sz w:val="52"/>
                          <w:szCs w:val="96"/>
                        </w:rPr>
                        <w:t>E</w:t>
                      </w:r>
                      <w:r w:rsidRPr="000A7BA7">
                        <w:rPr>
                          <w:rFonts w:ascii="Arial" w:hAnsi="Arial" w:cs="Arial"/>
                          <w:b/>
                          <w:bCs/>
                          <w:sz w:val="52"/>
                          <w:szCs w:val="96"/>
                        </w:rPr>
                        <w:t xml:space="preserve"> motional</w:t>
                      </w:r>
                    </w:p>
                    <w:p w14:paraId="46D6F486" w14:textId="77777777" w:rsidR="00B569D3" w:rsidRPr="000A7BA7" w:rsidRDefault="00B569D3">
                      <w:pPr>
                        <w:rPr>
                          <w:rFonts w:ascii="Arial" w:hAnsi="Arial" w:cs="Arial"/>
                          <w:b/>
                          <w:bCs/>
                          <w:sz w:val="52"/>
                          <w:szCs w:val="96"/>
                        </w:rPr>
                      </w:pPr>
                    </w:p>
                    <w:p w14:paraId="6049D91B" w14:textId="7896A8CF" w:rsidR="00B569D3" w:rsidRPr="000A7BA7" w:rsidRDefault="00B569D3">
                      <w:pPr>
                        <w:rPr>
                          <w:rFonts w:ascii="Arial" w:hAnsi="Arial" w:cs="Arial"/>
                          <w:b/>
                          <w:bCs/>
                          <w:sz w:val="52"/>
                          <w:szCs w:val="96"/>
                        </w:rPr>
                      </w:pPr>
                      <w:r w:rsidRPr="000A7BA7">
                        <w:rPr>
                          <w:rFonts w:ascii="Arial" w:hAnsi="Arial" w:cs="Arial"/>
                          <w:b/>
                          <w:bCs/>
                          <w:color w:val="FF0000"/>
                          <w:sz w:val="52"/>
                          <w:szCs w:val="96"/>
                        </w:rPr>
                        <w:t>L</w:t>
                      </w:r>
                      <w:r w:rsidRPr="000A7BA7">
                        <w:rPr>
                          <w:rFonts w:ascii="Arial" w:hAnsi="Arial" w:cs="Arial"/>
                          <w:b/>
                          <w:bCs/>
                          <w:sz w:val="52"/>
                          <w:szCs w:val="96"/>
                        </w:rPr>
                        <w:t xml:space="preserve"> iteracy</w:t>
                      </w:r>
                    </w:p>
                    <w:p w14:paraId="391DA9EB" w14:textId="77777777" w:rsidR="00B569D3" w:rsidRPr="000A7BA7" w:rsidRDefault="00B569D3">
                      <w:pPr>
                        <w:rPr>
                          <w:rFonts w:ascii="Arial" w:hAnsi="Arial" w:cs="Arial"/>
                          <w:b/>
                          <w:bCs/>
                          <w:sz w:val="52"/>
                          <w:szCs w:val="96"/>
                        </w:rPr>
                      </w:pPr>
                    </w:p>
                    <w:p w14:paraId="7C51E850" w14:textId="3F6FA51A" w:rsidR="00B569D3" w:rsidRPr="000A7BA7" w:rsidRDefault="00B569D3">
                      <w:pPr>
                        <w:rPr>
                          <w:rFonts w:ascii="Arial" w:hAnsi="Arial" w:cs="Arial"/>
                          <w:b/>
                          <w:bCs/>
                          <w:sz w:val="52"/>
                          <w:szCs w:val="96"/>
                        </w:rPr>
                      </w:pPr>
                      <w:r w:rsidRPr="000A7BA7">
                        <w:rPr>
                          <w:rFonts w:ascii="Arial" w:hAnsi="Arial" w:cs="Arial"/>
                          <w:b/>
                          <w:bCs/>
                          <w:color w:val="FF0000"/>
                          <w:sz w:val="52"/>
                          <w:szCs w:val="96"/>
                        </w:rPr>
                        <w:t>S</w:t>
                      </w:r>
                      <w:r w:rsidRPr="000A7BA7">
                        <w:rPr>
                          <w:rFonts w:ascii="Arial" w:hAnsi="Arial" w:cs="Arial"/>
                          <w:b/>
                          <w:bCs/>
                          <w:sz w:val="52"/>
                          <w:szCs w:val="96"/>
                        </w:rPr>
                        <w:t xml:space="preserve"> upport</w:t>
                      </w:r>
                    </w:p>
                    <w:p w14:paraId="00FCD4AE" w14:textId="77777777" w:rsidR="00B569D3" w:rsidRPr="000A7BA7" w:rsidRDefault="00B569D3">
                      <w:pPr>
                        <w:rPr>
                          <w:rFonts w:ascii="Arial" w:hAnsi="Arial" w:cs="Arial"/>
                          <w:b/>
                          <w:bCs/>
                          <w:sz w:val="52"/>
                          <w:szCs w:val="96"/>
                        </w:rPr>
                      </w:pPr>
                    </w:p>
                    <w:p w14:paraId="7E88E652" w14:textId="6F5091F8" w:rsidR="00B569D3" w:rsidRPr="000A7BA7" w:rsidRDefault="00B569D3">
                      <w:pPr>
                        <w:rPr>
                          <w:rFonts w:ascii="Arial" w:hAnsi="Arial" w:cs="Arial"/>
                          <w:b/>
                          <w:bCs/>
                          <w:sz w:val="52"/>
                          <w:szCs w:val="96"/>
                        </w:rPr>
                      </w:pPr>
                      <w:r w:rsidRPr="000A7BA7">
                        <w:rPr>
                          <w:rFonts w:ascii="Arial" w:hAnsi="Arial" w:cs="Arial"/>
                          <w:b/>
                          <w:bCs/>
                          <w:color w:val="FF0000"/>
                          <w:sz w:val="52"/>
                          <w:szCs w:val="96"/>
                        </w:rPr>
                        <w:t>A</w:t>
                      </w:r>
                      <w:r w:rsidRPr="000A7BA7">
                        <w:rPr>
                          <w:rFonts w:ascii="Arial" w:hAnsi="Arial" w:cs="Arial"/>
                          <w:b/>
                          <w:bCs/>
                          <w:sz w:val="52"/>
                          <w:szCs w:val="96"/>
                        </w:rPr>
                        <w:t xml:space="preserve"> ssistant</w:t>
                      </w:r>
                    </w:p>
                  </w:txbxContent>
                </v:textbox>
                <w10:wrap type="square"/>
              </v:shape>
            </w:pict>
          </mc:Fallback>
        </mc:AlternateContent>
      </w:r>
    </w:p>
    <w:p w14:paraId="3A22F5B1" w14:textId="6BED5AE4" w:rsidR="001F58D1" w:rsidRPr="001F58D1" w:rsidRDefault="001F58D1" w:rsidP="001F58D1"/>
    <w:p w14:paraId="10CB0A0E" w14:textId="388C26A9" w:rsidR="001F58D1" w:rsidRPr="001F58D1" w:rsidRDefault="001F58D1" w:rsidP="001F58D1"/>
    <w:p w14:paraId="2D32C083" w14:textId="3E4F0975" w:rsidR="001F58D1" w:rsidRPr="001F58D1" w:rsidRDefault="001F58D1" w:rsidP="001F58D1"/>
    <w:p w14:paraId="7B51ED50" w14:textId="0BC4CDC0" w:rsidR="001F58D1" w:rsidRPr="001F58D1" w:rsidRDefault="00F177DE" w:rsidP="001F58D1">
      <w:r>
        <w:rPr>
          <w:noProof/>
        </w:rPr>
        <mc:AlternateContent>
          <mc:Choice Requires="wps">
            <w:drawing>
              <wp:anchor distT="0" distB="0" distL="114300" distR="114300" simplePos="0" relativeHeight="251745280" behindDoc="0" locked="0" layoutInCell="1" allowOverlap="1" wp14:anchorId="4A13D373" wp14:editId="1959F921">
                <wp:simplePos x="0" y="0"/>
                <wp:positionH relativeFrom="column">
                  <wp:posOffset>7572375</wp:posOffset>
                </wp:positionH>
                <wp:positionV relativeFrom="paragraph">
                  <wp:posOffset>20954</wp:posOffset>
                </wp:positionV>
                <wp:extent cx="952500" cy="542925"/>
                <wp:effectExtent l="0" t="0" r="19050" b="28575"/>
                <wp:wrapNone/>
                <wp:docPr id="38" name="Rectangle 38"/>
                <wp:cNvGraphicFramePr/>
                <a:graphic xmlns:a="http://schemas.openxmlformats.org/drawingml/2006/main">
                  <a:graphicData uri="http://schemas.microsoft.com/office/word/2010/wordprocessingShape">
                    <wps:wsp>
                      <wps:cNvSpPr/>
                      <wps:spPr>
                        <a:xfrm>
                          <a:off x="0" y="0"/>
                          <a:ext cx="952500" cy="5429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514033" id="Rectangle 38" o:spid="_x0000_s1026" style="position:absolute;margin-left:596.25pt;margin-top:1.65pt;width:75pt;height:42.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" fillcolor="black [3200]" strokecolor="black [1600]" strokeweight="1pt"/>
            </w:pict>
          </mc:Fallback>
        </mc:AlternateContent>
      </w:r>
      <w:r w:rsidR="00AE2B0D">
        <w:rPr>
          <w:noProof/>
        </w:rPr>
        <mc:AlternateContent>
          <mc:Choice Requires="wps">
            <w:drawing>
              <wp:anchor distT="0" distB="0" distL="114300" distR="114300" simplePos="0" relativeHeight="251743232" behindDoc="0" locked="0" layoutInCell="1" allowOverlap="1" wp14:anchorId="4FE0B79E" wp14:editId="46C6B424">
                <wp:simplePos x="0" y="0"/>
                <wp:positionH relativeFrom="column">
                  <wp:posOffset>7572375</wp:posOffset>
                </wp:positionH>
                <wp:positionV relativeFrom="paragraph">
                  <wp:posOffset>20955</wp:posOffset>
                </wp:positionV>
                <wp:extent cx="952500" cy="542925"/>
                <wp:effectExtent l="0" t="0" r="19050" b="28575"/>
                <wp:wrapNone/>
                <wp:docPr id="33" name="Rectangle 33"/>
                <wp:cNvGraphicFramePr/>
                <a:graphic xmlns:a="http://schemas.openxmlformats.org/drawingml/2006/main">
                  <a:graphicData uri="http://schemas.microsoft.com/office/word/2010/wordprocessingShape">
                    <wps:wsp>
                      <wps:cNvSpPr/>
                      <wps:spPr>
                        <a:xfrm>
                          <a:off x="0" y="0"/>
                          <a:ext cx="952500" cy="5429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0C5403" id="Rectangle 33" o:spid="_x0000_s1026" style="position:absolute;margin-left:596.25pt;margin-top:1.65pt;width:75pt;height:42.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" fillcolor="black [3200]" strokecolor="black [1600]" strokeweight="1pt"/>
            </w:pict>
          </mc:Fallback>
        </mc:AlternateContent>
      </w:r>
    </w:p>
    <w:p w14:paraId="4A21EA97" w14:textId="291DB038" w:rsidR="001F58D1" w:rsidRPr="001F58D1" w:rsidRDefault="001F58D1" w:rsidP="001F58D1"/>
    <w:p w14:paraId="12440AEA" w14:textId="1EA1ACCC" w:rsidR="001F58D1" w:rsidRPr="001F58D1" w:rsidRDefault="001F58D1" w:rsidP="001F58D1"/>
    <w:p w14:paraId="1AB5DC5A" w14:textId="71ADE9EE" w:rsidR="001F58D1" w:rsidRPr="001F58D1" w:rsidRDefault="001F58D1" w:rsidP="001F58D1"/>
    <w:p w14:paraId="38CCA00F" w14:textId="374030D1" w:rsidR="001F58D1" w:rsidRPr="001F58D1" w:rsidRDefault="00AE2B0D" w:rsidP="001F58D1">
      <w:r>
        <w:rPr>
          <w:noProof/>
        </w:rPr>
        <mc:AlternateContent>
          <mc:Choice Requires="wps">
            <w:drawing>
              <wp:anchor distT="0" distB="0" distL="114300" distR="114300" simplePos="0" relativeHeight="251746304" behindDoc="1" locked="0" layoutInCell="1" allowOverlap="1" wp14:anchorId="5613BAA8" wp14:editId="07E2BB0F">
                <wp:simplePos x="0" y="0"/>
                <wp:positionH relativeFrom="column">
                  <wp:posOffset>7315200</wp:posOffset>
                </wp:positionH>
                <wp:positionV relativeFrom="paragraph">
                  <wp:posOffset>126365</wp:posOffset>
                </wp:positionV>
                <wp:extent cx="1384935" cy="1219200"/>
                <wp:effectExtent l="0" t="0" r="24765" b="19050"/>
                <wp:wrapTight wrapText="bothSides">
                  <wp:wrapPolygon edited="0">
                    <wp:start x="0" y="0"/>
                    <wp:lineTo x="0" y="21600"/>
                    <wp:lineTo x="21689" y="21600"/>
                    <wp:lineTo x="21689" y="0"/>
                    <wp:lineTo x="0" y="0"/>
                  </wp:wrapPolygon>
                </wp:wrapTight>
                <wp:docPr id="39" name="Rectangle 39"/>
                <wp:cNvGraphicFramePr/>
                <a:graphic xmlns:a="http://schemas.openxmlformats.org/drawingml/2006/main">
                  <a:graphicData uri="http://schemas.microsoft.com/office/word/2010/wordprocessingShape">
                    <wps:wsp>
                      <wps:cNvSpPr/>
                      <wps:spPr>
                        <a:xfrm>
                          <a:off x="0" y="0"/>
                          <a:ext cx="1384935" cy="12192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996FB6" id="Rectangle 39" o:spid="_x0000_s1026" style="position:absolute;margin-left:8in;margin-top:9.95pt;width:109.05pt;height:96pt;z-index:-251570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" fillcolor="black [3200]" strokecolor="black [1600]" strokeweight="1pt">
                <w10:wrap type="tight"/>
              </v:rect>
            </w:pict>
          </mc:Fallback>
        </mc:AlternateContent>
      </w:r>
      <w:r>
        <w:rPr>
          <w:noProof/>
        </w:rPr>
        <w:drawing>
          <wp:anchor distT="0" distB="0" distL="114300" distR="114300" simplePos="0" relativeHeight="251742208" behindDoc="1" locked="0" layoutInCell="1" allowOverlap="1" wp14:anchorId="5DCFEBC5" wp14:editId="1D68DDAF">
            <wp:simplePos x="0" y="0"/>
            <wp:positionH relativeFrom="column">
              <wp:posOffset>7318375</wp:posOffset>
            </wp:positionH>
            <wp:positionV relativeFrom="paragraph">
              <wp:posOffset>125095</wp:posOffset>
            </wp:positionV>
            <wp:extent cx="1381760" cy="1630045"/>
            <wp:effectExtent l="0" t="0" r="8890" b="8255"/>
            <wp:wrapTight wrapText="bothSides">
              <wp:wrapPolygon edited="0">
                <wp:start x="0" y="0"/>
                <wp:lineTo x="0" y="21457"/>
                <wp:lineTo x="21441" y="21457"/>
                <wp:lineTo x="21441"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81760"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5B7A53" w14:textId="169F0335" w:rsidR="001F58D1" w:rsidRPr="001F58D1" w:rsidRDefault="001F58D1" w:rsidP="001F58D1"/>
    <w:p w14:paraId="7F1AFF1C" w14:textId="7DEDBF57" w:rsidR="001F58D1" w:rsidRPr="001F58D1" w:rsidRDefault="001F58D1" w:rsidP="001F58D1"/>
    <w:p w14:paraId="7B2CDF2C" w14:textId="1150FAB8" w:rsidR="001F58D1" w:rsidRPr="001F58D1" w:rsidRDefault="001F58D1" w:rsidP="001F58D1"/>
    <w:p w14:paraId="0E3399B5" w14:textId="7F16D4BD" w:rsidR="001F58D1" w:rsidRPr="001F58D1" w:rsidRDefault="001F58D1" w:rsidP="001F58D1"/>
    <w:p w14:paraId="4801097A" w14:textId="02171B43" w:rsidR="001F58D1" w:rsidRPr="001F58D1" w:rsidRDefault="001F58D1" w:rsidP="001F58D1"/>
    <w:p w14:paraId="15E3B897" w14:textId="24CB987D" w:rsidR="001F58D1" w:rsidRPr="001F58D1" w:rsidRDefault="001F58D1" w:rsidP="001F58D1"/>
    <w:p w14:paraId="4CAB834F" w14:textId="3319432D" w:rsidR="001F58D1" w:rsidRPr="001F58D1" w:rsidRDefault="001F58D1" w:rsidP="001F58D1"/>
    <w:p w14:paraId="2C720C9E" w14:textId="09B6C43D" w:rsidR="001F58D1" w:rsidRPr="001F58D1" w:rsidRDefault="001F58D1" w:rsidP="001F58D1"/>
    <w:p w14:paraId="6CE10E74" w14:textId="06D62A2C" w:rsidR="001F58D1" w:rsidRPr="001F58D1" w:rsidRDefault="001F58D1" w:rsidP="001F58D1"/>
    <w:p w14:paraId="0D40DF27" w14:textId="07D59A8E" w:rsidR="001F58D1" w:rsidRPr="001F58D1" w:rsidRDefault="001F58D1" w:rsidP="001F58D1"/>
    <w:p w14:paraId="5D4196B1" w14:textId="61E842AF" w:rsidR="001F58D1" w:rsidRPr="001F58D1" w:rsidRDefault="001F58D1" w:rsidP="001F58D1"/>
    <w:p w14:paraId="61B9DBC5" w14:textId="45B26A85" w:rsidR="001F58D1" w:rsidRPr="001F58D1" w:rsidRDefault="00AE2B0D" w:rsidP="001F58D1">
      <w:r>
        <w:rPr>
          <w:noProof/>
        </w:rPr>
        <mc:AlternateContent>
          <mc:Choice Requires="wps">
            <w:drawing>
              <wp:anchor distT="0" distB="0" distL="114300" distR="114300" simplePos="0" relativeHeight="251748352" behindDoc="1" locked="0" layoutInCell="1" allowOverlap="1" wp14:anchorId="49D62581" wp14:editId="5A16FCCE">
                <wp:simplePos x="0" y="0"/>
                <wp:positionH relativeFrom="column">
                  <wp:posOffset>7428865</wp:posOffset>
                </wp:positionH>
                <wp:positionV relativeFrom="paragraph">
                  <wp:posOffset>86360</wp:posOffset>
                </wp:positionV>
                <wp:extent cx="1095375" cy="1404620"/>
                <wp:effectExtent l="0" t="0" r="0" b="0"/>
                <wp:wrapTight wrapText="bothSides">
                  <wp:wrapPolygon edited="0">
                    <wp:start x="1127" y="0"/>
                    <wp:lineTo x="1127" y="19529"/>
                    <wp:lineTo x="20285" y="19529"/>
                    <wp:lineTo x="20285" y="0"/>
                    <wp:lineTo x="1127" y="0"/>
                  </wp:wrapPolygon>
                </wp:wrapTight>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1404620"/>
                        </a:xfrm>
                        <a:prstGeom prst="rect">
                          <a:avLst/>
                        </a:prstGeom>
                        <a:noFill/>
                        <a:ln w="9525">
                          <a:noFill/>
                          <a:miter lim="800000"/>
                          <a:headEnd/>
                          <a:tailEnd/>
                        </a:ln>
                      </wps:spPr>
                      <wps:txbx>
                        <w:txbxContent>
                          <w:p w14:paraId="63722DA9" w14:textId="22D68924" w:rsidR="00AE01EC" w:rsidRPr="00CF0AF7" w:rsidRDefault="00AE01EC" w:rsidP="00AE01EC">
                            <w:pPr>
                              <w:rPr>
                                <w:rFonts w:ascii="Arial" w:hAnsi="Arial" w:cs="Arial"/>
                              </w:rPr>
                            </w:pPr>
                            <w:r w:rsidRPr="00CF0AF7">
                              <w:rPr>
                                <w:rFonts w:ascii="Arial" w:hAnsi="Arial" w:cs="Arial"/>
                              </w:rPr>
                              <w:t>(</w:t>
                            </w:r>
                            <w:r>
                              <w:rPr>
                                <w:rFonts w:ascii="Arial" w:hAnsi="Arial" w:cs="Arial"/>
                              </w:rPr>
                              <w:t>School A</w:t>
                            </w:r>
                            <w:r w:rsidRPr="00CF0AF7">
                              <w:rPr>
                                <w:rFonts w:ascii="Arial" w:hAnsi="Arial" w:cs="Arial"/>
                              </w:rPr>
                              <w:t>, 2021)</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type w14:anchorId="49D62581" id="_x0000_t202" coordsize="21600,21600" o:spt="202" path="m,l,21600r21600,l21600,xe">
                <v:stroke joinstyle="miter"/>
                <v:path gradientshapeok="t" o:connecttype="rect"/>
              </v:shapetype>
              <v:shape id="_x0000_s1032" type="#_x0000_t202" style="position:absolute;margin-left:584.95pt;margin-top:6.8pt;width:86.25pt;height:110.6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" filled="f" stroked="f">
                <v:textbox style="mso-fit-shape-to-text:t">
                  <w:txbxContent>
                    <w:p w14:paraId="63722DA9" w14:textId="22D68924" w:rsidR="00AE01EC" w:rsidRPr="00CF0AF7" w:rsidRDefault="00AE01EC" w:rsidP="00AE01EC">
                      <w:pPr>
                        <w:rPr>
                          <w:rFonts w:ascii="Arial" w:hAnsi="Arial" w:cs="Arial"/>
                        </w:rPr>
                      </w:pPr>
                      <w:r w:rsidRPr="00CF0AF7">
                        <w:rPr>
                          <w:rFonts w:ascii="Arial" w:hAnsi="Arial" w:cs="Arial"/>
                        </w:rPr>
                        <w:t>(</w:t>
                      </w:r>
                      <w:r>
                        <w:rPr>
                          <w:rFonts w:ascii="Arial" w:hAnsi="Arial" w:cs="Arial"/>
                        </w:rPr>
                        <w:t>School A</w:t>
                      </w:r>
                      <w:r w:rsidRPr="00CF0AF7">
                        <w:rPr>
                          <w:rFonts w:ascii="Arial" w:hAnsi="Arial" w:cs="Arial"/>
                        </w:rPr>
                        <w:t>, 2021)</w:t>
                      </w:r>
                    </w:p>
                  </w:txbxContent>
                </v:textbox>
                <w10:wrap type="tight"/>
              </v:shape>
            </w:pict>
          </mc:Fallback>
        </mc:AlternateContent>
      </w:r>
    </w:p>
    <w:p w14:paraId="1DA39603" w14:textId="2B22397D" w:rsidR="001F58D1" w:rsidRPr="001F58D1" w:rsidRDefault="006D55FA" w:rsidP="001F58D1">
      <w:r>
        <w:rPr>
          <w:noProof/>
        </w:rPr>
        <mc:AlternateContent>
          <mc:Choice Requires="wps">
            <w:drawing>
              <wp:anchor distT="0" distB="0" distL="114300" distR="114300" simplePos="0" relativeHeight="251704320" behindDoc="0" locked="0" layoutInCell="1" allowOverlap="1" wp14:anchorId="78D7B1F7" wp14:editId="4BBE8C28">
                <wp:simplePos x="0" y="0"/>
                <wp:positionH relativeFrom="column">
                  <wp:posOffset>3235960</wp:posOffset>
                </wp:positionH>
                <wp:positionV relativeFrom="paragraph">
                  <wp:posOffset>124460</wp:posOffset>
                </wp:positionV>
                <wp:extent cx="1828800" cy="18288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D7B2BFC" w14:textId="77777777" w:rsidR="006D55FA" w:rsidRPr="000A7BA7" w:rsidRDefault="006D55FA" w:rsidP="006D55FA">
                            <w:pPr>
                              <w:jc w:val="center"/>
                              <w:rPr>
                                <w:rFonts w:ascii="Arial" w:hAnsi="Arial" w:cs="Arial"/>
                                <w:b/>
                                <w:color w:val="auto"/>
                                <w:sz w:val="52"/>
                                <w:szCs w:val="5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pPr>
                            <w:r w:rsidRPr="000A7BA7">
                              <w:rPr>
                                <w:rFonts w:ascii="Arial" w:hAnsi="Arial" w:cs="Arial"/>
                                <w:b/>
                                <w:color w:val="auto"/>
                                <w:sz w:val="52"/>
                                <w:szCs w:val="5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t xml:space="preserve">ELSA might be for </w:t>
                            </w:r>
                          </w:p>
                          <w:p w14:paraId="1324F616" w14:textId="2C9C1B17" w:rsidR="006D55FA" w:rsidRPr="000A7BA7" w:rsidRDefault="006D55FA" w:rsidP="006D55FA">
                            <w:pPr>
                              <w:jc w:val="center"/>
                              <w:rPr>
                                <w:rFonts w:ascii="Arial" w:hAnsi="Arial" w:cs="Arial"/>
                                <w:b/>
                                <w:color w:val="auto"/>
                                <w:sz w:val="52"/>
                                <w:szCs w:val="5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pPr>
                            <w:r w:rsidRPr="000A7BA7">
                              <w:rPr>
                                <w:rFonts w:ascii="Arial" w:hAnsi="Arial" w:cs="Arial"/>
                                <w:b/>
                                <w:color w:val="auto"/>
                                <w:sz w:val="52"/>
                                <w:szCs w:val="5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t>you!</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8D7B1F7" id="Text Box 23" o:spid="_x0000_s1033" type="#_x0000_t202" style="position:absolute;margin-left:254.8pt;margin-top:9.8pt;width:2in;height:2in;z-index:2517043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" filled="f" stroked="f">
                <v:textbox style="mso-fit-shape-to-text:t">
                  <w:txbxContent>
                    <w:p w14:paraId="2D7B2BFC" w14:textId="77777777" w:rsidR="006D55FA" w:rsidRPr="000A7BA7" w:rsidRDefault="006D55FA" w:rsidP="006D55FA">
                      <w:pPr>
                        <w:jc w:val="center"/>
                        <w:rPr>
                          <w:rFonts w:ascii="Arial" w:hAnsi="Arial" w:cs="Arial"/>
                          <w:b/>
                          <w:color w:val="auto"/>
                          <w:sz w:val="52"/>
                          <w:szCs w:val="5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pPr>
                      <w:r w:rsidRPr="000A7BA7">
                        <w:rPr>
                          <w:rFonts w:ascii="Arial" w:hAnsi="Arial" w:cs="Arial"/>
                          <w:b/>
                          <w:color w:val="auto"/>
                          <w:sz w:val="52"/>
                          <w:szCs w:val="5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t xml:space="preserve">ELSA might be for </w:t>
                      </w:r>
                    </w:p>
                    <w:p w14:paraId="1324F616" w14:textId="2C9C1B17" w:rsidR="006D55FA" w:rsidRPr="000A7BA7" w:rsidRDefault="006D55FA" w:rsidP="006D55FA">
                      <w:pPr>
                        <w:jc w:val="center"/>
                        <w:rPr>
                          <w:rFonts w:ascii="Arial" w:hAnsi="Arial" w:cs="Arial"/>
                          <w:b/>
                          <w:color w:val="auto"/>
                          <w:sz w:val="52"/>
                          <w:szCs w:val="5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pPr>
                      <w:r w:rsidRPr="000A7BA7">
                        <w:rPr>
                          <w:rFonts w:ascii="Arial" w:hAnsi="Arial" w:cs="Arial"/>
                          <w:b/>
                          <w:color w:val="auto"/>
                          <w:sz w:val="52"/>
                          <w:szCs w:val="5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t>you!</w:t>
                      </w:r>
                    </w:p>
                  </w:txbxContent>
                </v:textbox>
              </v:shape>
            </w:pict>
          </mc:Fallback>
        </mc:AlternateContent>
      </w:r>
    </w:p>
    <w:p w14:paraId="5906B179" w14:textId="4C644FBF" w:rsidR="001F58D1" w:rsidRPr="001F58D1" w:rsidRDefault="00AE2B0D" w:rsidP="001F58D1">
      <w:r w:rsidRPr="00DE5BC7">
        <w:rPr>
          <w:noProof/>
        </w:rPr>
        <w:drawing>
          <wp:anchor distT="0" distB="0" distL="114300" distR="114300" simplePos="0" relativeHeight="251694080" behindDoc="1" locked="0" layoutInCell="1" allowOverlap="1" wp14:anchorId="6D05647C" wp14:editId="1A096C11">
            <wp:simplePos x="0" y="0"/>
            <wp:positionH relativeFrom="column">
              <wp:posOffset>6562725</wp:posOffset>
            </wp:positionH>
            <wp:positionV relativeFrom="paragraph">
              <wp:posOffset>29210</wp:posOffset>
            </wp:positionV>
            <wp:extent cx="1705610" cy="1678940"/>
            <wp:effectExtent l="0" t="0" r="8890" b="0"/>
            <wp:wrapTight wrapText="bothSides">
              <wp:wrapPolygon edited="0">
                <wp:start x="0" y="0"/>
                <wp:lineTo x="0" y="21322"/>
                <wp:lineTo x="21471" y="21322"/>
                <wp:lineTo x="2147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b="8837"/>
                    <a:stretch/>
                  </pic:blipFill>
                  <pic:spPr bwMode="auto">
                    <a:xfrm>
                      <a:off x="0" y="0"/>
                      <a:ext cx="1705610" cy="1678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42C1BF" w14:textId="59B5C4D3" w:rsidR="001F58D1" w:rsidRPr="001F58D1" w:rsidRDefault="001F58D1" w:rsidP="001F58D1"/>
    <w:p w14:paraId="5B35B96E" w14:textId="21AFB87D" w:rsidR="001F58D1" w:rsidRDefault="00B34298" w:rsidP="001F58D1">
      <w:pPr>
        <w:jc w:val="center"/>
        <w:rPr>
          <w:sz w:val="10"/>
        </w:rPr>
      </w:pPr>
      <w:r>
        <w:rPr>
          <w:noProof/>
        </w:rPr>
        <mc:AlternateContent>
          <mc:Choice Requires="wps">
            <w:drawing>
              <wp:anchor distT="0" distB="0" distL="114300" distR="114300" simplePos="0" relativeHeight="251676672" behindDoc="1" locked="0" layoutInCell="1" allowOverlap="1" wp14:anchorId="05EAD42C" wp14:editId="1146B4C2">
                <wp:simplePos x="0" y="0"/>
                <wp:positionH relativeFrom="column">
                  <wp:posOffset>800100</wp:posOffset>
                </wp:positionH>
                <wp:positionV relativeFrom="paragraph">
                  <wp:posOffset>224790</wp:posOffset>
                </wp:positionV>
                <wp:extent cx="1095375" cy="1404620"/>
                <wp:effectExtent l="0" t="0" r="0" b="0"/>
                <wp:wrapTight wrapText="bothSides">
                  <wp:wrapPolygon edited="0">
                    <wp:start x="1127" y="0"/>
                    <wp:lineTo x="1127" y="19529"/>
                    <wp:lineTo x="20285" y="19529"/>
                    <wp:lineTo x="20285" y="0"/>
                    <wp:lineTo x="1127"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1404620"/>
                        </a:xfrm>
                        <a:prstGeom prst="rect">
                          <a:avLst/>
                        </a:prstGeom>
                        <a:noFill/>
                        <a:ln w="9525">
                          <a:noFill/>
                          <a:miter lim="800000"/>
                          <a:headEnd/>
                          <a:tailEnd/>
                        </a:ln>
                      </wps:spPr>
                      <wps:txbx>
                        <w:txbxContent>
                          <w:p w14:paraId="1B553E44" w14:textId="73030635" w:rsidR="003F229D" w:rsidRPr="00CF0AF7" w:rsidRDefault="00CF0AF7">
                            <w:pPr>
                              <w:rPr>
                                <w:rFonts w:ascii="Arial" w:hAnsi="Arial" w:cs="Arial"/>
                              </w:rPr>
                            </w:pPr>
                            <w:r w:rsidRPr="00CF0AF7">
                              <w:rPr>
                                <w:rFonts w:ascii="Arial" w:hAnsi="Arial" w:cs="Arial"/>
                              </w:rPr>
                              <w:t>(Clipart Art, 2021)</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w14:anchorId="05EAD42C" id="_x0000_s1034" type="#_x0000_t202" style="position:absolute;left:0;text-align:left;margin-left:63pt;margin-top:17.7pt;width:86.25pt;height:110.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" filled="f" stroked="f">
                <v:textbox style="mso-fit-shape-to-text:t">
                  <w:txbxContent>
                    <w:p w14:paraId="1B553E44" w14:textId="73030635" w:rsidR="003F229D" w:rsidRPr="00CF0AF7" w:rsidRDefault="00CF0AF7">
                      <w:pPr>
                        <w:rPr>
                          <w:rFonts w:ascii="Arial" w:hAnsi="Arial" w:cs="Arial"/>
                        </w:rPr>
                      </w:pPr>
                      <w:r w:rsidRPr="00CF0AF7">
                        <w:rPr>
                          <w:rFonts w:ascii="Arial" w:hAnsi="Arial" w:cs="Arial"/>
                        </w:rPr>
                        <w:t>(Clipart Art, 2021)</w:t>
                      </w:r>
                    </w:p>
                  </w:txbxContent>
                </v:textbox>
                <w10:wrap type="tight"/>
              </v:shape>
            </w:pict>
          </mc:Fallback>
        </mc:AlternateContent>
      </w:r>
    </w:p>
    <w:p w14:paraId="08DBFDF1" w14:textId="5615CF62" w:rsidR="001F58D1" w:rsidRDefault="001F58D1" w:rsidP="001F58D1">
      <w:pPr>
        <w:jc w:val="center"/>
        <w:rPr>
          <w:sz w:val="10"/>
        </w:rPr>
      </w:pPr>
    </w:p>
    <w:p w14:paraId="5CAE6C13" w14:textId="64A7BF8A" w:rsidR="001F58D1" w:rsidRDefault="001F58D1" w:rsidP="001F58D1">
      <w:pPr>
        <w:jc w:val="center"/>
        <w:rPr>
          <w:sz w:val="10"/>
        </w:rPr>
      </w:pPr>
    </w:p>
    <w:p w14:paraId="66281BF7" w14:textId="4E367275" w:rsidR="001F58D1" w:rsidRDefault="001F58D1" w:rsidP="001F58D1">
      <w:pPr>
        <w:jc w:val="center"/>
        <w:rPr>
          <w:sz w:val="10"/>
        </w:rPr>
      </w:pPr>
    </w:p>
    <w:p w14:paraId="5C3D4EE5" w14:textId="280353AF" w:rsidR="001F58D1" w:rsidRDefault="001F58D1" w:rsidP="001F58D1">
      <w:pPr>
        <w:jc w:val="center"/>
        <w:rPr>
          <w:sz w:val="10"/>
        </w:rPr>
      </w:pPr>
    </w:p>
    <w:p w14:paraId="5F86BC55" w14:textId="6EA20EFD" w:rsidR="001F58D1" w:rsidRDefault="00B34298" w:rsidP="001F58D1">
      <w:pPr>
        <w:jc w:val="center"/>
        <w:rPr>
          <w:sz w:val="10"/>
        </w:rPr>
      </w:pPr>
      <w:r>
        <w:rPr>
          <w:noProof/>
        </w:rPr>
        <mc:AlternateContent>
          <mc:Choice Requires="wpg">
            <w:drawing>
              <wp:anchor distT="0" distB="0" distL="114300" distR="114300" simplePos="0" relativeHeight="251699200" behindDoc="0" locked="0" layoutInCell="1" allowOverlap="1" wp14:anchorId="3DAED3C6" wp14:editId="7DF094F0">
                <wp:simplePos x="0" y="0"/>
                <wp:positionH relativeFrom="column">
                  <wp:posOffset>8407400</wp:posOffset>
                </wp:positionH>
                <wp:positionV relativeFrom="paragraph">
                  <wp:posOffset>99695</wp:posOffset>
                </wp:positionV>
                <wp:extent cx="1012190" cy="1123950"/>
                <wp:effectExtent l="0" t="0" r="0" b="0"/>
                <wp:wrapSquare wrapText="bothSides"/>
                <wp:docPr id="105" name="Group 69"/>
                <wp:cNvGraphicFramePr/>
                <a:graphic xmlns:a="http://schemas.openxmlformats.org/drawingml/2006/main">
                  <a:graphicData uri="http://schemas.microsoft.com/office/word/2010/wordprocessingGroup">
                    <wpg:wgp>
                      <wpg:cNvGrpSpPr/>
                      <wpg:grpSpPr>
                        <a:xfrm>
                          <a:off x="0" y="0"/>
                          <a:ext cx="1012190" cy="1123950"/>
                          <a:chOff x="0" y="0"/>
                          <a:chExt cx="1025525" cy="1055688"/>
                        </a:xfrm>
                      </wpg:grpSpPr>
                      <wps:wsp>
                        <wps:cNvPr id="106" name="Freeform 106"/>
                        <wps:cNvSpPr>
                          <a:spLocks/>
                        </wps:cNvSpPr>
                        <wps:spPr bwMode="auto">
                          <a:xfrm>
                            <a:off x="358775" y="0"/>
                            <a:ext cx="666750" cy="666750"/>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107" name="Freeform 107"/>
                        <wps:cNvSpPr>
                          <a:spLocks/>
                        </wps:cNvSpPr>
                        <wps:spPr bwMode="auto">
                          <a:xfrm>
                            <a:off x="190500" y="52387"/>
                            <a:ext cx="835025" cy="835025"/>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108" name="Freeform 108"/>
                        <wps:cNvSpPr>
                          <a:spLocks/>
                        </wps:cNvSpPr>
                        <wps:spPr bwMode="auto">
                          <a:xfrm>
                            <a:off x="204787" y="30162"/>
                            <a:ext cx="820738" cy="820738"/>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109" name="Freeform 109"/>
                        <wps:cNvSpPr>
                          <a:spLocks/>
                        </wps:cNvSpPr>
                        <wps:spPr bwMode="auto">
                          <a:xfrm>
                            <a:off x="293687" y="117475"/>
                            <a:ext cx="731838" cy="733425"/>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110" name="Freeform 110"/>
                        <wps:cNvSpPr>
                          <a:spLocks/>
                        </wps:cNvSpPr>
                        <wps:spPr bwMode="auto">
                          <a:xfrm>
                            <a:off x="0" y="38100"/>
                            <a:ext cx="1025525" cy="101758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46DE28A1" id="Group 69" o:spid="_x0000_s1026" style="position:absolute;margin-left:662pt;margin-top:7.85pt;width:79.7pt;height:88.5pt;z-index:251699200;mso-width-relative:margin;mso-height-relative:margin" coordsize="10255,10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">
                <v:shape id="Freeform 106" o:spid="_x0000_s1027" style="position:absolute;left:3587;width:6668;height:6667;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" path="m,420r,l416,r4,l,420xe" fillcolor="#666 [1951]" stroked="f">
                  <v:path arrowok="t" o:connecttype="custom" o:connectlocs="0,666750;0,666750;660400,0;666750,0;0,666750" o:connectangles="0,0,0,0,0"/>
                </v:shape>
                <v:shape id="Freeform 107" o:spid="_x0000_s1028" style="position:absolute;left:1905;top:523;width:8350;height:8351;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" path="m,526r,l522,r4,4l,526xe" fillcolor="#666 [1951]" stroked="f">
                  <v:path arrowok="t" o:connecttype="custom" o:connectlocs="0,835025;0,835025;828675,0;835025,6350;0,835025" o:connectangles="0,0,0,0,0"/>
                </v:shape>
                <v:shape id="Freeform 108" o:spid="_x0000_s1029" style="position:absolute;left:2047;top:301;width:8208;height:8208;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" path="m,517r,-5l513,r4,l,517xe" fillcolor="#666 [1951]" stroked="f">
                  <v:path arrowok="t" o:connecttype="custom" o:connectlocs="0,820738;0,812800;814388,0;820738,0;0,820738" o:connectangles="0,0,0,0,0"/>
                </v:shape>
                <v:shape id="Freeform 109" o:spid="_x0000_s1030" style="position:absolute;left:2936;top:1174;width:7319;height:7335;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" path="m,462r,l457,r4,5l,462xe" fillcolor="#666 [1951]" stroked="f">
                  <v:path arrowok="t" o:connecttype="custom" o:connectlocs="0,733425;0,733425;725488,0;731838,7938;0,733425" o:connectangles="0,0,0,0,0"/>
                </v:shape>
                <v:shape id="Freeform 110" o:spid="_x0000_s1031" style="position:absolute;top:381;width:10255;height:10175;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" path="m5,641r-5,l642,r4,l5,641xe" fillcolor="#666 [1951]" stroked="f">
                  <v:path arrowok="t" o:connecttype="custom" o:connectlocs="7938,1017588;0,1017588;1019175,0;1025525,0;7938,1017588" o:connectangles="0,0,0,0,0"/>
                </v:shape>
                <w10:wrap type="square"/>
              </v:group>
            </w:pict>
          </mc:Fallback>
        </mc:AlternateContent>
      </w:r>
    </w:p>
    <w:p w14:paraId="7D983B26" w14:textId="5A25F9E4" w:rsidR="001F58D1" w:rsidRDefault="00F177DE" w:rsidP="001F58D1">
      <w:pPr>
        <w:jc w:val="center"/>
        <w:rPr>
          <w:sz w:val="10"/>
        </w:rPr>
      </w:pPr>
      <w:r>
        <w:rPr>
          <w:noProof/>
        </w:rPr>
        <mc:AlternateContent>
          <mc:Choice Requires="wps">
            <w:drawing>
              <wp:anchor distT="0" distB="0" distL="114300" distR="114300" simplePos="0" relativeHeight="251696128" behindDoc="1" locked="0" layoutInCell="1" allowOverlap="1" wp14:anchorId="69B9A454" wp14:editId="1251A281">
                <wp:simplePos x="0" y="0"/>
                <wp:positionH relativeFrom="column">
                  <wp:posOffset>6743700</wp:posOffset>
                </wp:positionH>
                <wp:positionV relativeFrom="paragraph">
                  <wp:posOffset>913043</wp:posOffset>
                </wp:positionV>
                <wp:extent cx="1295400" cy="1404620"/>
                <wp:effectExtent l="0" t="0" r="0" b="0"/>
                <wp:wrapTight wrapText="bothSides">
                  <wp:wrapPolygon edited="0">
                    <wp:start x="953" y="0"/>
                    <wp:lineTo x="953" y="19529"/>
                    <wp:lineTo x="20329" y="19529"/>
                    <wp:lineTo x="20329" y="0"/>
                    <wp:lineTo x="953" y="0"/>
                  </wp:wrapPolygon>
                </wp:wrapTight>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404620"/>
                        </a:xfrm>
                        <a:prstGeom prst="rect">
                          <a:avLst/>
                        </a:prstGeom>
                        <a:noFill/>
                        <a:ln w="9525">
                          <a:noFill/>
                          <a:miter lim="800000"/>
                          <a:headEnd/>
                          <a:tailEnd/>
                        </a:ln>
                      </wps:spPr>
                      <wps:txbx>
                        <w:txbxContent>
                          <w:p w14:paraId="60D8736C" w14:textId="230185EE" w:rsidR="00AF1C54" w:rsidRPr="00A71598" w:rsidRDefault="00A71598" w:rsidP="00AF1C54">
                            <w:pPr>
                              <w:rPr>
                                <w:rFonts w:ascii="Arial" w:hAnsi="Arial" w:cs="Arial"/>
                              </w:rPr>
                            </w:pPr>
                            <w:r w:rsidRPr="00A71598">
                              <w:rPr>
                                <w:rFonts w:ascii="Arial" w:hAnsi="Arial" w:cs="Arial"/>
                              </w:rPr>
                              <w:t>(Vector Stock, 2021)</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w14:anchorId="69B9A454" id="_x0000_s1035" type="#_x0000_t202" style="position:absolute;left:0;text-align:left;margin-left:531pt;margin-top:71.9pt;width:102pt;height:110.6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" filled="f" stroked="f">
                <v:textbox style="mso-fit-shape-to-text:t">
                  <w:txbxContent>
                    <w:p w14:paraId="60D8736C" w14:textId="230185EE" w:rsidR="00AF1C54" w:rsidRPr="00A71598" w:rsidRDefault="00A71598" w:rsidP="00AF1C54">
                      <w:pPr>
                        <w:rPr>
                          <w:rFonts w:ascii="Arial" w:hAnsi="Arial" w:cs="Arial"/>
                        </w:rPr>
                      </w:pPr>
                      <w:r w:rsidRPr="00A71598">
                        <w:rPr>
                          <w:rFonts w:ascii="Arial" w:hAnsi="Arial" w:cs="Arial"/>
                        </w:rPr>
                        <w:t>(Vector Stock, 2021)</w:t>
                      </w:r>
                    </w:p>
                  </w:txbxContent>
                </v:textbox>
                <w10:wrap type="tight"/>
              </v:shape>
            </w:pict>
          </mc:Fallback>
        </mc:AlternateContent>
      </w:r>
    </w:p>
    <w:p w14:paraId="3D788E8B" w14:textId="3B7218D0" w:rsidR="001F58D1" w:rsidRDefault="001F58D1" w:rsidP="001F58D1">
      <w:pPr>
        <w:jc w:val="center"/>
        <w:rPr>
          <w:sz w:val="10"/>
        </w:rPr>
      </w:pPr>
    </w:p>
    <w:p w14:paraId="295D2ECF" w14:textId="775F1EF3" w:rsidR="001F58D1" w:rsidRDefault="000A7BA7" w:rsidP="001F58D1">
      <w:pPr>
        <w:jc w:val="center"/>
        <w:rPr>
          <w:sz w:val="10"/>
        </w:rPr>
      </w:pPr>
      <w:r>
        <w:rPr>
          <w:noProof/>
        </w:rPr>
        <w:lastRenderedPageBreak/>
        <mc:AlternateContent>
          <mc:Choice Requires="wps">
            <w:drawing>
              <wp:anchor distT="0" distB="0" distL="114300" distR="114300" simplePos="0" relativeHeight="251705344" behindDoc="0" locked="0" layoutInCell="1" allowOverlap="1" wp14:anchorId="157D5B85" wp14:editId="261396E6">
                <wp:simplePos x="0" y="0"/>
                <wp:positionH relativeFrom="column">
                  <wp:posOffset>6629400</wp:posOffset>
                </wp:positionH>
                <wp:positionV relativeFrom="paragraph">
                  <wp:posOffset>-323851</wp:posOffset>
                </wp:positionV>
                <wp:extent cx="2695575" cy="288607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2695575" cy="2886075"/>
                        </a:xfrm>
                        <a:prstGeom prst="rect">
                          <a:avLst/>
                        </a:prstGeom>
                        <a:noFill/>
                        <a:ln>
                          <a:noFill/>
                        </a:ln>
                      </wps:spPr>
                      <wps:txbx>
                        <w:txbxContent>
                          <w:p w14:paraId="154C33B2" w14:textId="642E09E9" w:rsidR="00F53CE1" w:rsidRPr="000A7BA7" w:rsidRDefault="00F53CE1" w:rsidP="00F53CE1">
                            <w:pPr>
                              <w:pStyle w:val="GraphicAnchor"/>
                              <w:jc w:val="center"/>
                              <w:rPr>
                                <w:rFonts w:ascii="Arial" w:hAnsi="Arial" w:cs="Arial"/>
                                <w:b/>
                                <w:noProof/>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A7BA7">
                              <w:rPr>
                                <w:rFonts w:ascii="Arial" w:hAnsi="Arial" w:cs="Arial"/>
                                <w:b/>
                                <w:noProof/>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There is </w:t>
                            </w:r>
                            <w:r w:rsidRPr="000A7BA7">
                              <w:rPr>
                                <w:rFonts w:ascii="Arial" w:hAnsi="Arial" w:cs="Arial"/>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NO</w:t>
                            </w:r>
                          </w:p>
                          <w:p w14:paraId="5AA1E4A6" w14:textId="1A890308" w:rsidR="00F53CE1" w:rsidRPr="000A7BA7" w:rsidRDefault="00F53CE1" w:rsidP="00F53CE1">
                            <w:pPr>
                              <w:pStyle w:val="GraphicAnchor"/>
                              <w:jc w:val="center"/>
                              <w:rPr>
                                <w:rFonts w:ascii="Arial" w:hAnsi="Arial" w:cs="Arial"/>
                                <w:b/>
                                <w:noProof/>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A7BA7">
                              <w:rPr>
                                <w:rFonts w:ascii="Arial" w:hAnsi="Arial" w:cs="Arial"/>
                                <w:b/>
                                <w:noProof/>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Judgement or</w:t>
                            </w:r>
                          </w:p>
                          <w:p w14:paraId="1545F6F1" w14:textId="5C8423B7" w:rsidR="00F53CE1" w:rsidRPr="000A7BA7" w:rsidRDefault="00F53CE1" w:rsidP="00F53CE1">
                            <w:pPr>
                              <w:pStyle w:val="GraphicAnchor"/>
                              <w:jc w:val="center"/>
                              <w:rPr>
                                <w:rFonts w:ascii="Arial" w:hAnsi="Arial" w:cs="Arial"/>
                                <w:b/>
                                <w:noProof/>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A7BA7">
                              <w:rPr>
                                <w:rFonts w:ascii="Arial" w:hAnsi="Arial" w:cs="Arial"/>
                                <w:b/>
                                <w:noProof/>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Critcism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D5B85" id="Text Box 9" o:spid="_x0000_s1036" type="#_x0000_t202" style="position:absolute;left:0;text-align:left;margin-left:522pt;margin-top:-25.5pt;width:212.25pt;height:227.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" filled="f" stroked="f">
                <v:textbox>
                  <w:txbxContent>
                    <w:p w14:paraId="154C33B2" w14:textId="642E09E9" w:rsidR="00F53CE1" w:rsidRPr="000A7BA7" w:rsidRDefault="00F53CE1" w:rsidP="00F53CE1">
                      <w:pPr>
                        <w:pStyle w:val="GraphicAnchor"/>
                        <w:jc w:val="center"/>
                        <w:rPr>
                          <w:rFonts w:ascii="Arial" w:hAnsi="Arial" w:cs="Arial"/>
                          <w:b/>
                          <w:noProof/>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A7BA7">
                        <w:rPr>
                          <w:rFonts w:ascii="Arial" w:hAnsi="Arial" w:cs="Arial"/>
                          <w:b/>
                          <w:noProof/>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There is </w:t>
                      </w:r>
                      <w:r w:rsidRPr="000A7BA7">
                        <w:rPr>
                          <w:rFonts w:ascii="Arial" w:hAnsi="Arial" w:cs="Arial"/>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NO</w:t>
                      </w:r>
                    </w:p>
                    <w:p w14:paraId="5AA1E4A6" w14:textId="1A890308" w:rsidR="00F53CE1" w:rsidRPr="000A7BA7" w:rsidRDefault="00F53CE1" w:rsidP="00F53CE1">
                      <w:pPr>
                        <w:pStyle w:val="GraphicAnchor"/>
                        <w:jc w:val="center"/>
                        <w:rPr>
                          <w:rFonts w:ascii="Arial" w:hAnsi="Arial" w:cs="Arial"/>
                          <w:b/>
                          <w:noProof/>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A7BA7">
                        <w:rPr>
                          <w:rFonts w:ascii="Arial" w:hAnsi="Arial" w:cs="Arial"/>
                          <w:b/>
                          <w:noProof/>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Judgement or</w:t>
                      </w:r>
                    </w:p>
                    <w:p w14:paraId="1545F6F1" w14:textId="5C8423B7" w:rsidR="00F53CE1" w:rsidRPr="000A7BA7" w:rsidRDefault="00F53CE1" w:rsidP="00F53CE1">
                      <w:pPr>
                        <w:pStyle w:val="GraphicAnchor"/>
                        <w:jc w:val="center"/>
                        <w:rPr>
                          <w:rFonts w:ascii="Arial" w:hAnsi="Arial" w:cs="Arial"/>
                          <w:b/>
                          <w:noProof/>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A7BA7">
                        <w:rPr>
                          <w:rFonts w:ascii="Arial" w:hAnsi="Arial" w:cs="Arial"/>
                          <w:b/>
                          <w:noProof/>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Critcism</w:t>
                      </w:r>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29105AAA" wp14:editId="4B3ED1E0">
                <wp:simplePos x="0" y="0"/>
                <wp:positionH relativeFrom="column">
                  <wp:posOffset>-200025</wp:posOffset>
                </wp:positionH>
                <wp:positionV relativeFrom="paragraph">
                  <wp:posOffset>-323850</wp:posOffset>
                </wp:positionV>
                <wp:extent cx="3038475" cy="1295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038475" cy="1295400"/>
                        </a:xfrm>
                        <a:prstGeom prst="rect">
                          <a:avLst/>
                        </a:prstGeom>
                        <a:noFill/>
                        <a:ln>
                          <a:noFill/>
                        </a:ln>
                      </wps:spPr>
                      <wps:txbx>
                        <w:txbxContent>
                          <w:p w14:paraId="38DAEA1A" w14:textId="1DC4A90C" w:rsidR="009E4567" w:rsidRPr="000A7BA7" w:rsidRDefault="009E4567" w:rsidP="009E4567">
                            <w:pPr>
                              <w:pStyle w:val="GraphicAnchor"/>
                              <w:jc w:val="center"/>
                              <w:rPr>
                                <w:rFonts w:ascii="Arial" w:hAnsi="Arial" w:cs="Arial"/>
                                <w:b/>
                                <w:noProof/>
                                <w:color w:val="5F5F5F"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A7BA7">
                              <w:rPr>
                                <w:rFonts w:ascii="Arial" w:hAnsi="Arial" w:cs="Arial"/>
                                <w:b/>
                                <w:noProof/>
                                <w:color w:val="5F5F5F"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How Does ESLA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05AAA" id="Text Box 24" o:spid="_x0000_s1037" type="#_x0000_t202" style="position:absolute;left:0;text-align:left;margin-left:-15.75pt;margin-top:-25.5pt;width:239.25pt;height:10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" filled="f" stroked="f">
                <v:textbox>
                  <w:txbxContent>
                    <w:p w14:paraId="38DAEA1A" w14:textId="1DC4A90C" w:rsidR="009E4567" w:rsidRPr="000A7BA7" w:rsidRDefault="009E4567" w:rsidP="009E4567">
                      <w:pPr>
                        <w:pStyle w:val="GraphicAnchor"/>
                        <w:jc w:val="center"/>
                        <w:rPr>
                          <w:rFonts w:ascii="Arial" w:hAnsi="Arial" w:cs="Arial"/>
                          <w:b/>
                          <w:noProof/>
                          <w:color w:val="5F5F5F"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A7BA7">
                        <w:rPr>
                          <w:rFonts w:ascii="Arial" w:hAnsi="Arial" w:cs="Arial"/>
                          <w:b/>
                          <w:noProof/>
                          <w:color w:val="5F5F5F"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How Does ESLA Work?</w:t>
                      </w:r>
                    </w:p>
                  </w:txbxContent>
                </v:textbox>
              </v:shape>
            </w:pict>
          </mc:Fallback>
        </mc:AlternateContent>
      </w:r>
      <w:r w:rsidR="00B34298">
        <w:rPr>
          <w:noProof/>
        </w:rPr>
        <mc:AlternateContent>
          <mc:Choice Requires="wps">
            <w:drawing>
              <wp:anchor distT="0" distB="0" distL="114300" distR="114300" simplePos="0" relativeHeight="251693056" behindDoc="0" locked="0" layoutInCell="1" allowOverlap="1" wp14:anchorId="2AAAD0B1" wp14:editId="6EAA8D7B">
                <wp:simplePos x="0" y="0"/>
                <wp:positionH relativeFrom="column">
                  <wp:posOffset>6229350</wp:posOffset>
                </wp:positionH>
                <wp:positionV relativeFrom="paragraph">
                  <wp:posOffset>-657226</wp:posOffset>
                </wp:positionV>
                <wp:extent cx="0" cy="7953375"/>
                <wp:effectExtent l="0" t="0" r="38100" b="9525"/>
                <wp:wrapNone/>
                <wp:docPr id="18" name="Straight Connector 18"/>
                <wp:cNvGraphicFramePr/>
                <a:graphic xmlns:a="http://schemas.openxmlformats.org/drawingml/2006/main">
                  <a:graphicData uri="http://schemas.microsoft.com/office/word/2010/wordprocessingShape">
                    <wps:wsp>
                      <wps:cNvCnPr/>
                      <wps:spPr>
                        <a:xfrm flipV="1">
                          <a:off x="0" y="0"/>
                          <a:ext cx="0" cy="7953375"/>
                        </a:xfrm>
                        <a:prstGeom prst="line">
                          <a:avLst/>
                        </a:prstGeom>
                        <a:noFill/>
                        <a:ln w="6350" cap="flat" cmpd="sng" algn="ctr">
                          <a:solidFill>
                            <a:srgbClr val="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B7D8EE2" id="Straight Connector 18"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0.5pt,-51.75pt" to="490.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" strokeweight=".5pt">
                <v:stroke joinstyle="miter"/>
              </v:line>
            </w:pict>
          </mc:Fallback>
        </mc:AlternateContent>
      </w:r>
      <w:r w:rsidR="00B34298">
        <w:rPr>
          <w:noProof/>
        </w:rPr>
        <mc:AlternateContent>
          <mc:Choice Requires="wps">
            <w:drawing>
              <wp:anchor distT="45720" distB="45720" distL="114300" distR="114300" simplePos="0" relativeHeight="251727872" behindDoc="0" locked="0" layoutInCell="1" allowOverlap="1" wp14:anchorId="3C3A41C2" wp14:editId="495C9B3B">
                <wp:simplePos x="0" y="0"/>
                <wp:positionH relativeFrom="column">
                  <wp:posOffset>3209925</wp:posOffset>
                </wp:positionH>
                <wp:positionV relativeFrom="paragraph">
                  <wp:posOffset>46990</wp:posOffset>
                </wp:positionV>
                <wp:extent cx="2914650" cy="276225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2762250"/>
                        </a:xfrm>
                        <a:prstGeom prst="rect">
                          <a:avLst/>
                        </a:prstGeom>
                        <a:noFill/>
                        <a:ln w="9525">
                          <a:noFill/>
                          <a:miter lim="800000"/>
                          <a:headEnd/>
                          <a:tailEnd/>
                        </a:ln>
                      </wps:spPr>
                      <wps:txbx>
                        <w:txbxContent>
                          <w:p w14:paraId="6691775C" w14:textId="667CE1BA" w:rsidR="00887D9D" w:rsidRPr="006D55FA" w:rsidRDefault="00887D9D" w:rsidP="00DF56DE">
                            <w:pPr>
                              <w:rPr>
                                <w:sz w:val="36"/>
                                <w:szCs w:val="36"/>
                              </w:rPr>
                            </w:pPr>
                          </w:p>
                          <w:p w14:paraId="3787F0B9" w14:textId="7DAFF13D" w:rsidR="00887D9D" w:rsidRPr="000A7BA7" w:rsidRDefault="002577E2" w:rsidP="00DF56DE">
                            <w:pPr>
                              <w:rPr>
                                <w:rFonts w:ascii="Arial" w:hAnsi="Arial" w:cs="Arial"/>
                                <w:sz w:val="36"/>
                                <w:szCs w:val="36"/>
                              </w:rPr>
                            </w:pPr>
                            <w:r w:rsidRPr="000A7BA7">
                              <w:rPr>
                                <w:rFonts w:ascii="Arial" w:hAnsi="Arial" w:cs="Arial"/>
                                <w:sz w:val="36"/>
                                <w:szCs w:val="36"/>
                              </w:rPr>
                              <w:t xml:space="preserve">If there is any </w:t>
                            </w:r>
                            <w:r w:rsidR="007B31F4" w:rsidRPr="000A7BA7">
                              <w:rPr>
                                <w:rFonts w:ascii="Arial" w:hAnsi="Arial" w:cs="Arial"/>
                                <w:sz w:val="36"/>
                                <w:szCs w:val="36"/>
                              </w:rPr>
                              <w:t>sign and indication</w:t>
                            </w:r>
                            <w:r w:rsidRPr="000A7BA7">
                              <w:rPr>
                                <w:rFonts w:ascii="Arial" w:hAnsi="Arial" w:cs="Arial"/>
                                <w:sz w:val="36"/>
                                <w:szCs w:val="36"/>
                              </w:rPr>
                              <w:t xml:space="preserve"> that your safety or the safety of others is</w:t>
                            </w:r>
                            <w:r w:rsidR="00446AFC" w:rsidRPr="000A7BA7">
                              <w:rPr>
                                <w:rFonts w:ascii="Arial" w:hAnsi="Arial" w:cs="Arial"/>
                                <w:sz w:val="36"/>
                                <w:szCs w:val="36"/>
                              </w:rPr>
                              <w:t xml:space="preserve"> compromised </w:t>
                            </w:r>
                            <w:r w:rsidR="00DF56DE" w:rsidRPr="000A7BA7">
                              <w:rPr>
                                <w:rFonts w:ascii="Arial" w:hAnsi="Arial" w:cs="Arial"/>
                                <w:sz w:val="36"/>
                                <w:szCs w:val="36"/>
                              </w:rPr>
                              <w:t xml:space="preserve">the ELSA must, and has a duty to report to the </w:t>
                            </w:r>
                            <w:r w:rsidR="003E6F0F" w:rsidRPr="000A7BA7">
                              <w:rPr>
                                <w:rFonts w:ascii="Arial" w:hAnsi="Arial" w:cs="Arial"/>
                                <w:sz w:val="36"/>
                                <w:szCs w:val="36"/>
                              </w:rPr>
                              <w:t>Designated Safeguarding Person</w:t>
                            </w:r>
                            <w:r w:rsidR="00DF56DE" w:rsidRPr="000A7BA7">
                              <w:rPr>
                                <w:rFonts w:ascii="Arial" w:hAnsi="Arial" w:cs="Arial"/>
                                <w:sz w:val="36"/>
                                <w:szCs w:val="36"/>
                              </w:rPr>
                              <w:t xml:space="preserve"> </w:t>
                            </w:r>
                            <w:r w:rsidR="00744BB4" w:rsidRPr="000A7BA7">
                              <w:rPr>
                                <w:rFonts w:ascii="Arial" w:hAnsi="Arial" w:cs="Arial"/>
                                <w:sz w:val="36"/>
                                <w:szCs w:val="36"/>
                              </w:rPr>
                              <w:t>- Mr</w:t>
                            </w:r>
                            <w:r w:rsidR="003E6F0F" w:rsidRPr="000A7BA7">
                              <w:rPr>
                                <w:rFonts w:ascii="Arial" w:hAnsi="Arial" w:cs="Arial"/>
                                <w:sz w:val="36"/>
                                <w:szCs w:val="36"/>
                              </w:rPr>
                              <w:t>.</w:t>
                            </w:r>
                            <w:r w:rsidR="003E6F0F">
                              <w:rPr>
                                <w:sz w:val="36"/>
                                <w:szCs w:val="36"/>
                              </w:rPr>
                              <w:t xml:space="preserve"> </w:t>
                            </w:r>
                            <w:r w:rsidR="003E6F0F" w:rsidRPr="000A7BA7">
                              <w:rPr>
                                <w:rFonts w:ascii="Arial" w:hAnsi="Arial" w:cs="Arial"/>
                                <w:sz w:val="36"/>
                                <w:szCs w:val="36"/>
                              </w:rPr>
                              <w:t xml:space="preserve">Thomas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3A41C2" id="_x0000_s1038" type="#_x0000_t202" style="position:absolute;left:0;text-align:left;margin-left:252.75pt;margin-top:3.7pt;width:229.5pt;height:217.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" filled="f" stroked="f">
                <v:textbox>
                  <w:txbxContent>
                    <w:p w14:paraId="6691775C" w14:textId="667CE1BA" w:rsidR="00887D9D" w:rsidRPr="006D55FA" w:rsidRDefault="00887D9D" w:rsidP="00DF56DE">
                      <w:pPr>
                        <w:rPr>
                          <w:sz w:val="36"/>
                          <w:szCs w:val="36"/>
                        </w:rPr>
                      </w:pPr>
                    </w:p>
                    <w:p w14:paraId="3787F0B9" w14:textId="7DAFF13D" w:rsidR="00887D9D" w:rsidRPr="000A7BA7" w:rsidRDefault="002577E2" w:rsidP="00DF56DE">
                      <w:pPr>
                        <w:rPr>
                          <w:rFonts w:ascii="Arial" w:hAnsi="Arial" w:cs="Arial"/>
                          <w:sz w:val="36"/>
                          <w:szCs w:val="36"/>
                        </w:rPr>
                      </w:pPr>
                      <w:r w:rsidRPr="000A7BA7">
                        <w:rPr>
                          <w:rFonts w:ascii="Arial" w:hAnsi="Arial" w:cs="Arial"/>
                          <w:sz w:val="36"/>
                          <w:szCs w:val="36"/>
                        </w:rPr>
                        <w:t xml:space="preserve">If there is any </w:t>
                      </w:r>
                      <w:r w:rsidR="007B31F4" w:rsidRPr="000A7BA7">
                        <w:rPr>
                          <w:rFonts w:ascii="Arial" w:hAnsi="Arial" w:cs="Arial"/>
                          <w:sz w:val="36"/>
                          <w:szCs w:val="36"/>
                        </w:rPr>
                        <w:t>sign and indication</w:t>
                      </w:r>
                      <w:r w:rsidRPr="000A7BA7">
                        <w:rPr>
                          <w:rFonts w:ascii="Arial" w:hAnsi="Arial" w:cs="Arial"/>
                          <w:sz w:val="36"/>
                          <w:szCs w:val="36"/>
                        </w:rPr>
                        <w:t xml:space="preserve"> that your safety or the safety of others is</w:t>
                      </w:r>
                      <w:r w:rsidR="00446AFC" w:rsidRPr="000A7BA7">
                        <w:rPr>
                          <w:rFonts w:ascii="Arial" w:hAnsi="Arial" w:cs="Arial"/>
                          <w:sz w:val="36"/>
                          <w:szCs w:val="36"/>
                        </w:rPr>
                        <w:t xml:space="preserve"> compromised </w:t>
                      </w:r>
                      <w:r w:rsidR="00DF56DE" w:rsidRPr="000A7BA7">
                        <w:rPr>
                          <w:rFonts w:ascii="Arial" w:hAnsi="Arial" w:cs="Arial"/>
                          <w:sz w:val="36"/>
                          <w:szCs w:val="36"/>
                        </w:rPr>
                        <w:t xml:space="preserve">the ELSA must, and has a duty to report to the </w:t>
                      </w:r>
                      <w:r w:rsidR="003E6F0F" w:rsidRPr="000A7BA7">
                        <w:rPr>
                          <w:rFonts w:ascii="Arial" w:hAnsi="Arial" w:cs="Arial"/>
                          <w:sz w:val="36"/>
                          <w:szCs w:val="36"/>
                        </w:rPr>
                        <w:t>Designated Safeguarding Person</w:t>
                      </w:r>
                      <w:r w:rsidR="00DF56DE" w:rsidRPr="000A7BA7">
                        <w:rPr>
                          <w:rFonts w:ascii="Arial" w:hAnsi="Arial" w:cs="Arial"/>
                          <w:sz w:val="36"/>
                          <w:szCs w:val="36"/>
                        </w:rPr>
                        <w:t xml:space="preserve"> </w:t>
                      </w:r>
                      <w:r w:rsidR="00744BB4" w:rsidRPr="000A7BA7">
                        <w:rPr>
                          <w:rFonts w:ascii="Arial" w:hAnsi="Arial" w:cs="Arial"/>
                          <w:sz w:val="36"/>
                          <w:szCs w:val="36"/>
                        </w:rPr>
                        <w:t>- Mr</w:t>
                      </w:r>
                      <w:r w:rsidR="003E6F0F" w:rsidRPr="000A7BA7">
                        <w:rPr>
                          <w:rFonts w:ascii="Arial" w:hAnsi="Arial" w:cs="Arial"/>
                          <w:sz w:val="36"/>
                          <w:szCs w:val="36"/>
                        </w:rPr>
                        <w:t>.</w:t>
                      </w:r>
                      <w:r w:rsidR="003E6F0F">
                        <w:rPr>
                          <w:sz w:val="36"/>
                          <w:szCs w:val="36"/>
                        </w:rPr>
                        <w:t xml:space="preserve"> </w:t>
                      </w:r>
                      <w:r w:rsidR="003E6F0F" w:rsidRPr="000A7BA7">
                        <w:rPr>
                          <w:rFonts w:ascii="Arial" w:hAnsi="Arial" w:cs="Arial"/>
                          <w:sz w:val="36"/>
                          <w:szCs w:val="36"/>
                        </w:rPr>
                        <w:t xml:space="preserve">Thomas </w:t>
                      </w:r>
                    </w:p>
                  </w:txbxContent>
                </v:textbox>
                <w10:wrap type="square"/>
              </v:shape>
            </w:pict>
          </mc:Fallback>
        </mc:AlternateContent>
      </w:r>
      <w:r w:rsidR="00B34298">
        <w:rPr>
          <w:noProof/>
        </w:rPr>
        <mc:AlternateContent>
          <mc:Choice Requires="wps">
            <w:drawing>
              <wp:anchor distT="0" distB="0" distL="114300" distR="114300" simplePos="0" relativeHeight="251725824" behindDoc="0" locked="0" layoutInCell="1" allowOverlap="1" wp14:anchorId="037E8869" wp14:editId="74735669">
                <wp:simplePos x="0" y="0"/>
                <wp:positionH relativeFrom="column">
                  <wp:posOffset>3105150</wp:posOffset>
                </wp:positionH>
                <wp:positionV relativeFrom="paragraph">
                  <wp:posOffset>-276860</wp:posOffset>
                </wp:positionV>
                <wp:extent cx="2914650" cy="742950"/>
                <wp:effectExtent l="0" t="0" r="0" b="0"/>
                <wp:wrapNone/>
                <wp:docPr id="4" name="Text Box 4"/>
                <wp:cNvGraphicFramePr/>
                <a:graphic xmlns:a="http://schemas.openxmlformats.org/drawingml/2006/main">
                  <a:graphicData uri="http://schemas.microsoft.com/office/word/2010/wordprocessingShape">
                    <wps:wsp>
                      <wps:cNvSpPr txBox="1"/>
                      <wps:spPr>
                        <a:xfrm>
                          <a:off x="0" y="0"/>
                          <a:ext cx="2914650" cy="742950"/>
                        </a:xfrm>
                        <a:prstGeom prst="rect">
                          <a:avLst/>
                        </a:prstGeom>
                        <a:noFill/>
                        <a:ln>
                          <a:noFill/>
                        </a:ln>
                      </wps:spPr>
                      <wps:txbx>
                        <w:txbxContent>
                          <w:p w14:paraId="68928516" w14:textId="56D25EAB" w:rsidR="00B56D9C" w:rsidRPr="009E4567" w:rsidRDefault="00887D9D" w:rsidP="00B56D9C">
                            <w:pPr>
                              <w:pStyle w:val="GraphicAnchor"/>
                              <w:rPr>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pPr>
                            <w:r>
                              <w:rPr>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t>School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7E8869" id="Text Box 4" o:spid="_x0000_s1039" type="#_x0000_t202" style="position:absolute;left:0;text-align:left;margin-left:244.5pt;margin-top:-21.8pt;width:229.5pt;height:58.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" filled="f" stroked="f">
                <v:textbox>
                  <w:txbxContent>
                    <w:p w14:paraId="68928516" w14:textId="56D25EAB" w:rsidR="00B56D9C" w:rsidRPr="009E4567" w:rsidRDefault="00887D9D" w:rsidP="00B56D9C">
                      <w:pPr>
                        <w:pStyle w:val="GraphicAnchor"/>
                        <w:rPr>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pPr>
                      <w:r>
                        <w:rPr>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t>School Policy</w:t>
                      </w:r>
                    </w:p>
                  </w:txbxContent>
                </v:textbox>
              </v:shape>
            </w:pict>
          </mc:Fallback>
        </mc:AlternateContent>
      </w:r>
    </w:p>
    <w:p w14:paraId="1120F5DF" w14:textId="66EE25A4" w:rsidR="001F58D1" w:rsidRDefault="000A7BA7" w:rsidP="001F58D1">
      <w:pPr>
        <w:jc w:val="center"/>
        <w:rPr>
          <w:sz w:val="10"/>
        </w:rPr>
      </w:pPr>
      <w:r>
        <w:rPr>
          <w:rFonts w:ascii="Arial" w:hAnsi="Arial" w:cs="Arial"/>
          <w:noProof/>
          <w:sz w:val="28"/>
          <w:szCs w:val="28"/>
        </w:rPr>
        <w:drawing>
          <wp:anchor distT="0" distB="0" distL="114300" distR="114300" simplePos="0" relativeHeight="251721728" behindDoc="1" locked="0" layoutInCell="1" allowOverlap="1" wp14:anchorId="3FD5763A" wp14:editId="33798F71">
            <wp:simplePos x="0" y="0"/>
            <wp:positionH relativeFrom="column">
              <wp:posOffset>6496050</wp:posOffset>
            </wp:positionH>
            <wp:positionV relativeFrom="paragraph">
              <wp:posOffset>52705</wp:posOffset>
            </wp:positionV>
            <wp:extent cx="914400" cy="914400"/>
            <wp:effectExtent l="0" t="0" r="0" b="0"/>
            <wp:wrapTight wrapText="bothSides">
              <wp:wrapPolygon edited="0">
                <wp:start x="3600" y="1800"/>
                <wp:lineTo x="2250" y="4500"/>
                <wp:lineTo x="3600" y="6750"/>
                <wp:lineTo x="7200" y="9900"/>
                <wp:lineTo x="1800" y="16650"/>
                <wp:lineTo x="3600" y="19350"/>
                <wp:lineTo x="18000" y="19350"/>
                <wp:lineTo x="19350" y="17100"/>
                <wp:lineTo x="14400" y="9900"/>
                <wp:lineTo x="17100" y="8550"/>
                <wp:lineTo x="18900" y="4500"/>
                <wp:lineTo x="17550" y="1800"/>
                <wp:lineTo x="3600" y="1800"/>
              </wp:wrapPolygon>
            </wp:wrapTight>
            <wp:docPr id="35" name="Graphic 35"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phic 29" descr="Close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rPr>
        <w:drawing>
          <wp:anchor distT="0" distB="0" distL="114300" distR="114300" simplePos="0" relativeHeight="251710464" behindDoc="1" locked="0" layoutInCell="1" allowOverlap="1" wp14:anchorId="0A1056EA" wp14:editId="2C999FFF">
            <wp:simplePos x="0" y="0"/>
            <wp:positionH relativeFrom="column">
              <wp:posOffset>8410575</wp:posOffset>
            </wp:positionH>
            <wp:positionV relativeFrom="paragraph">
              <wp:posOffset>49530</wp:posOffset>
            </wp:positionV>
            <wp:extent cx="914400" cy="914400"/>
            <wp:effectExtent l="0" t="0" r="0" b="0"/>
            <wp:wrapTight wrapText="bothSides">
              <wp:wrapPolygon edited="0">
                <wp:start x="3600" y="1800"/>
                <wp:lineTo x="2250" y="4500"/>
                <wp:lineTo x="3600" y="6750"/>
                <wp:lineTo x="7200" y="9900"/>
                <wp:lineTo x="1800" y="16650"/>
                <wp:lineTo x="3600" y="19350"/>
                <wp:lineTo x="18000" y="19350"/>
                <wp:lineTo x="19350" y="17100"/>
                <wp:lineTo x="14400" y="9900"/>
                <wp:lineTo x="17100" y="8550"/>
                <wp:lineTo x="18900" y="4500"/>
                <wp:lineTo x="17550" y="1800"/>
                <wp:lineTo x="3600" y="1800"/>
              </wp:wrapPolygon>
            </wp:wrapTight>
            <wp:docPr id="29" name="Graphic 29"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phic 29" descr="Close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6923ACE7" w14:textId="39F19A79" w:rsidR="001F58D1" w:rsidRDefault="001F58D1" w:rsidP="001F58D1">
      <w:pPr>
        <w:jc w:val="center"/>
        <w:rPr>
          <w:sz w:val="10"/>
        </w:rPr>
      </w:pPr>
    </w:p>
    <w:p w14:paraId="427CB832" w14:textId="56F5DD7C" w:rsidR="001F58D1" w:rsidRDefault="001F58D1" w:rsidP="001F58D1">
      <w:pPr>
        <w:jc w:val="center"/>
        <w:rPr>
          <w:sz w:val="10"/>
        </w:rPr>
      </w:pPr>
    </w:p>
    <w:p w14:paraId="0456FE48" w14:textId="631EDC45" w:rsidR="001F58D1" w:rsidRDefault="001F58D1" w:rsidP="001F58D1">
      <w:pPr>
        <w:jc w:val="center"/>
        <w:rPr>
          <w:sz w:val="10"/>
        </w:rPr>
      </w:pPr>
    </w:p>
    <w:p w14:paraId="15BB10BF" w14:textId="24CC6571" w:rsidR="001F58D1" w:rsidRDefault="001F58D1" w:rsidP="001F58D1">
      <w:pPr>
        <w:jc w:val="center"/>
        <w:rPr>
          <w:sz w:val="10"/>
        </w:rPr>
      </w:pPr>
    </w:p>
    <w:p w14:paraId="38792E06" w14:textId="1CA05893" w:rsidR="001F58D1" w:rsidRDefault="001F58D1" w:rsidP="001F58D1">
      <w:pPr>
        <w:jc w:val="center"/>
        <w:rPr>
          <w:sz w:val="10"/>
        </w:rPr>
      </w:pPr>
    </w:p>
    <w:p w14:paraId="186B3DB8" w14:textId="40EEED43" w:rsidR="001F58D1" w:rsidRDefault="001F58D1" w:rsidP="001F58D1">
      <w:pPr>
        <w:jc w:val="center"/>
        <w:rPr>
          <w:sz w:val="10"/>
        </w:rPr>
      </w:pPr>
    </w:p>
    <w:p w14:paraId="4D3AFB65" w14:textId="0AF65A4F" w:rsidR="001F58D1" w:rsidRDefault="001F58D1" w:rsidP="001F58D1">
      <w:pPr>
        <w:jc w:val="center"/>
        <w:rPr>
          <w:sz w:val="10"/>
        </w:rPr>
      </w:pPr>
    </w:p>
    <w:p w14:paraId="0DC523EE" w14:textId="5A46BDD9" w:rsidR="001F58D1" w:rsidRDefault="001F58D1" w:rsidP="001F58D1">
      <w:pPr>
        <w:jc w:val="center"/>
        <w:rPr>
          <w:sz w:val="10"/>
        </w:rPr>
      </w:pPr>
    </w:p>
    <w:p w14:paraId="201C1947" w14:textId="378B646B" w:rsidR="001F58D1" w:rsidRDefault="001F58D1" w:rsidP="001F58D1">
      <w:pPr>
        <w:jc w:val="center"/>
        <w:rPr>
          <w:sz w:val="10"/>
        </w:rPr>
      </w:pPr>
    </w:p>
    <w:p w14:paraId="06BB10D3" w14:textId="64CE6661" w:rsidR="001F58D1" w:rsidRDefault="001F58D1" w:rsidP="001F58D1">
      <w:pPr>
        <w:jc w:val="center"/>
        <w:rPr>
          <w:sz w:val="10"/>
        </w:rPr>
      </w:pPr>
    </w:p>
    <w:p w14:paraId="6496802C" w14:textId="1BB37203" w:rsidR="001F58D1" w:rsidRDefault="001F58D1" w:rsidP="001F58D1">
      <w:pPr>
        <w:jc w:val="center"/>
        <w:rPr>
          <w:sz w:val="10"/>
        </w:rPr>
      </w:pPr>
      <w:r w:rsidRPr="00A76AEA">
        <w:rPr>
          <w:noProof/>
          <w:lang w:eastAsia="en-AU"/>
        </w:rPr>
        <mc:AlternateContent>
          <mc:Choice Requires="wps">
            <w:drawing>
              <wp:anchor distT="0" distB="0" distL="114300" distR="114300" simplePos="0" relativeHeight="251691008" behindDoc="1" locked="0" layoutInCell="1" allowOverlap="1" wp14:anchorId="61447510" wp14:editId="0BCBA162">
                <wp:simplePos x="0" y="0"/>
                <wp:positionH relativeFrom="page">
                  <wp:posOffset>3371850</wp:posOffset>
                </wp:positionH>
                <wp:positionV relativeFrom="page">
                  <wp:posOffset>-29210</wp:posOffset>
                </wp:positionV>
                <wp:extent cx="6690360" cy="7829550"/>
                <wp:effectExtent l="0" t="0" r="0" b="0"/>
                <wp:wrapTight wrapText="bothSides">
                  <wp:wrapPolygon edited="0">
                    <wp:start x="0" y="0"/>
                    <wp:lineTo x="0" y="21547"/>
                    <wp:lineTo x="21530" y="21547"/>
                    <wp:lineTo x="21530" y="0"/>
                    <wp:lineTo x="0" y="0"/>
                  </wp:wrapPolygon>
                </wp:wrapTight>
                <wp:docPr id="17" name="Rectangle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690360" cy="7829550"/>
                        </a:xfrm>
                        <a:prstGeom prst="rect">
                          <a:avLst/>
                        </a:prstGeom>
                        <a:solidFill>
                          <a:srgbClr val="E2C220"/>
                        </a:solidFill>
                        <a:ln w="25400" cap="flat">
                          <a:noFill/>
                          <a:prstDash val="solid"/>
                          <a:miter lim="400000"/>
                        </a:ln>
                        <a:effectLst/>
                        <a:sp3d/>
                      </wps:spPr>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page">
                  <wp14:pctWidth>66500</wp14:pctWidth>
                </wp14:sizeRelH>
                <wp14:sizeRelV relativeFrom="page">
                  <wp14:pctHeight>0</wp14:pctHeight>
                </wp14:sizeRelV>
              </wp:anchor>
            </w:drawing>
          </mc:Choice>
          <mc:Fallback>
            <w:pict>
              <v:rect w14:anchorId="731A325E" id="Rectangle 17" o:spid="_x0000_s1026" alt="&quot;&quot;" style="position:absolute;margin-left:265.5pt;margin-top:-2.3pt;width:526.8pt;height:616.5pt;z-index:-251625472;visibility:visible;mso-wrap-style:square;mso-width-percent:665;mso-height-percent:0;mso-wrap-distance-left:9pt;mso-wrap-distance-top:0;mso-wrap-distance-right:9pt;mso-wrap-distance-bottom:0;mso-position-horizontal:absolute;mso-position-horizontal-relative:page;mso-position-vertical:absolute;mso-position-vertical-relative:page;mso-width-percent:665;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" fillcolor="#e2c220" stroked="f" strokeweight="2pt">
                <v:stroke miterlimit="4"/>
                <v:textbox inset="3pt,3pt,3pt,3pt"/>
                <w10:wrap type="tight" anchorx="page" anchory="page"/>
              </v:rect>
            </w:pict>
          </mc:Fallback>
        </mc:AlternateContent>
      </w:r>
    </w:p>
    <w:p w14:paraId="6D871C79" w14:textId="3694E553" w:rsidR="001F58D1" w:rsidRDefault="001F58D1" w:rsidP="001F58D1">
      <w:pPr>
        <w:jc w:val="center"/>
        <w:rPr>
          <w:sz w:val="10"/>
        </w:rPr>
      </w:pPr>
    </w:p>
    <w:p w14:paraId="357A604D" w14:textId="4E299ECD" w:rsidR="001F58D1" w:rsidRDefault="000A7BA7" w:rsidP="001F58D1">
      <w:pPr>
        <w:jc w:val="center"/>
        <w:rPr>
          <w:sz w:val="10"/>
        </w:rPr>
      </w:pPr>
      <w:r>
        <w:rPr>
          <w:noProof/>
        </w:rPr>
        <mc:AlternateContent>
          <mc:Choice Requires="wps">
            <w:drawing>
              <wp:anchor distT="0" distB="0" distL="114300" distR="114300" simplePos="0" relativeHeight="251702272" behindDoc="0" locked="0" layoutInCell="1" allowOverlap="1" wp14:anchorId="57AFFA5F" wp14:editId="154E057E">
                <wp:simplePos x="0" y="0"/>
                <wp:positionH relativeFrom="column">
                  <wp:posOffset>104775</wp:posOffset>
                </wp:positionH>
                <wp:positionV relativeFrom="paragraph">
                  <wp:posOffset>51435</wp:posOffset>
                </wp:positionV>
                <wp:extent cx="2333625" cy="495300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2333625" cy="4953000"/>
                        </a:xfrm>
                        <a:prstGeom prst="rect">
                          <a:avLst/>
                        </a:prstGeom>
                        <a:solidFill>
                          <a:schemeClr val="lt1"/>
                        </a:solidFill>
                        <a:ln w="6350">
                          <a:solidFill>
                            <a:prstClr val="black"/>
                          </a:solidFill>
                        </a:ln>
                      </wps:spPr>
                      <wps:txbx>
                        <w:txbxContent>
                          <w:p w14:paraId="5FDFF07D" w14:textId="13E3B262" w:rsidR="00FF1052" w:rsidRPr="000A7BA7" w:rsidRDefault="00FF1052" w:rsidP="00FF1052">
                            <w:pPr>
                              <w:jc w:val="center"/>
                              <w:rPr>
                                <w:rFonts w:ascii="Arial" w:hAnsi="Arial" w:cs="Arial"/>
                                <w:sz w:val="28"/>
                                <w:szCs w:val="28"/>
                              </w:rPr>
                            </w:pPr>
                            <w:r w:rsidRPr="000A7BA7">
                              <w:rPr>
                                <w:rFonts w:ascii="Arial" w:hAnsi="Arial" w:cs="Arial"/>
                                <w:sz w:val="28"/>
                                <w:szCs w:val="28"/>
                              </w:rPr>
                              <w:t>Sessions are held during school hours, and you will be released from</w:t>
                            </w:r>
                            <w:r w:rsidR="00790E72" w:rsidRPr="000A7BA7">
                              <w:rPr>
                                <w:rFonts w:ascii="Arial" w:hAnsi="Arial" w:cs="Arial"/>
                                <w:sz w:val="28"/>
                                <w:szCs w:val="28"/>
                              </w:rPr>
                              <w:t xml:space="preserve"> non-core</w:t>
                            </w:r>
                            <w:r w:rsidRPr="000A7BA7">
                              <w:rPr>
                                <w:rFonts w:ascii="Arial" w:hAnsi="Arial" w:cs="Arial"/>
                                <w:sz w:val="28"/>
                                <w:szCs w:val="28"/>
                              </w:rPr>
                              <w:t xml:space="preserve"> lesson to attend</w:t>
                            </w:r>
                          </w:p>
                          <w:p w14:paraId="43DE7746" w14:textId="615331E5" w:rsidR="00231B1B" w:rsidRPr="000A7BA7" w:rsidRDefault="00231B1B">
                            <w:pPr>
                              <w:rPr>
                                <w:rFonts w:ascii="Arial" w:hAnsi="Arial" w:cs="Arial"/>
                                <w:sz w:val="28"/>
                                <w:szCs w:val="40"/>
                              </w:rPr>
                            </w:pPr>
                          </w:p>
                          <w:p w14:paraId="73AD4327" w14:textId="1DE16B18" w:rsidR="003373C5" w:rsidRPr="000A7BA7" w:rsidRDefault="00207F0F" w:rsidP="001E2FD6">
                            <w:pPr>
                              <w:jc w:val="center"/>
                              <w:rPr>
                                <w:rFonts w:ascii="Arial" w:hAnsi="Arial" w:cs="Arial"/>
                                <w:sz w:val="28"/>
                                <w:szCs w:val="40"/>
                              </w:rPr>
                            </w:pPr>
                            <w:r w:rsidRPr="000A7BA7">
                              <w:rPr>
                                <w:rFonts w:ascii="Arial" w:hAnsi="Arial" w:cs="Arial"/>
                                <w:sz w:val="28"/>
                                <w:szCs w:val="40"/>
                              </w:rPr>
                              <w:t xml:space="preserve">Can last for 6 – 12 weeks depending on </w:t>
                            </w:r>
                            <w:r w:rsidR="003373C5" w:rsidRPr="000A7BA7">
                              <w:rPr>
                                <w:rFonts w:ascii="Arial" w:hAnsi="Arial" w:cs="Arial"/>
                                <w:sz w:val="28"/>
                                <w:szCs w:val="40"/>
                              </w:rPr>
                              <w:t xml:space="preserve">if you want to continue, </w:t>
                            </w:r>
                            <w:r w:rsidR="000C0455" w:rsidRPr="000A7BA7">
                              <w:rPr>
                                <w:rFonts w:ascii="Arial" w:hAnsi="Arial" w:cs="Arial"/>
                                <w:sz w:val="28"/>
                                <w:szCs w:val="40"/>
                              </w:rPr>
                              <w:t>it is</w:t>
                            </w:r>
                            <w:r w:rsidR="003373C5" w:rsidRPr="000A7BA7">
                              <w:rPr>
                                <w:rFonts w:ascii="Arial" w:hAnsi="Arial" w:cs="Arial"/>
                                <w:sz w:val="28"/>
                                <w:szCs w:val="40"/>
                              </w:rPr>
                              <w:t xml:space="preserve"> up to you</w:t>
                            </w:r>
                          </w:p>
                          <w:p w14:paraId="21E1A0B8" w14:textId="67DF76A7" w:rsidR="003373C5" w:rsidRPr="000A7BA7" w:rsidRDefault="003373C5">
                            <w:pPr>
                              <w:rPr>
                                <w:rFonts w:ascii="Arial" w:hAnsi="Arial" w:cs="Arial"/>
                                <w:sz w:val="28"/>
                                <w:szCs w:val="40"/>
                              </w:rPr>
                            </w:pPr>
                          </w:p>
                          <w:p w14:paraId="02D7CD46" w14:textId="3038EFB6" w:rsidR="003373C5" w:rsidRPr="000A7BA7" w:rsidRDefault="009A4D1B" w:rsidP="001E2FD6">
                            <w:pPr>
                              <w:jc w:val="center"/>
                              <w:rPr>
                                <w:rFonts w:ascii="Arial" w:hAnsi="Arial" w:cs="Arial"/>
                                <w:sz w:val="28"/>
                                <w:szCs w:val="40"/>
                              </w:rPr>
                            </w:pPr>
                            <w:r w:rsidRPr="000A7BA7">
                              <w:rPr>
                                <w:rFonts w:ascii="Arial" w:hAnsi="Arial" w:cs="Arial"/>
                                <w:sz w:val="28"/>
                                <w:szCs w:val="40"/>
                              </w:rPr>
                              <w:t xml:space="preserve">The ELSA sessions involve activities rather than worksheets </w:t>
                            </w:r>
                            <w:r w:rsidR="000C0455" w:rsidRPr="000A7BA7">
                              <w:rPr>
                                <w:rFonts w:ascii="Arial" w:hAnsi="Arial" w:cs="Arial"/>
                                <w:sz w:val="28"/>
                                <w:szCs w:val="40"/>
                              </w:rPr>
                              <w:t xml:space="preserve">and </w:t>
                            </w:r>
                            <w:r w:rsidRPr="000A7BA7">
                              <w:rPr>
                                <w:rFonts w:ascii="Arial" w:hAnsi="Arial" w:cs="Arial"/>
                                <w:sz w:val="28"/>
                                <w:szCs w:val="40"/>
                              </w:rPr>
                              <w:t>writing</w:t>
                            </w:r>
                            <w:r w:rsidR="000C0455" w:rsidRPr="000A7BA7">
                              <w:rPr>
                                <w:rFonts w:ascii="Arial" w:hAnsi="Arial" w:cs="Arial"/>
                                <w:sz w:val="28"/>
                                <w:szCs w:val="40"/>
                              </w:rPr>
                              <w:t>,</w:t>
                            </w:r>
                            <w:r w:rsidR="00874B17" w:rsidRPr="000A7BA7">
                              <w:rPr>
                                <w:rFonts w:ascii="Arial" w:hAnsi="Arial" w:cs="Arial"/>
                                <w:sz w:val="28"/>
                                <w:szCs w:val="40"/>
                              </w:rPr>
                              <w:t xml:space="preserve"> such as :</w:t>
                            </w:r>
                          </w:p>
                          <w:p w14:paraId="509644D2" w14:textId="2FDAFF89" w:rsidR="00874B17" w:rsidRPr="000A7BA7" w:rsidRDefault="00874B17" w:rsidP="001E2FD6">
                            <w:pPr>
                              <w:jc w:val="center"/>
                              <w:rPr>
                                <w:rFonts w:ascii="Arial" w:hAnsi="Arial" w:cs="Arial"/>
                                <w:sz w:val="28"/>
                                <w:szCs w:val="40"/>
                              </w:rPr>
                            </w:pPr>
                          </w:p>
                          <w:p w14:paraId="7F89FD0A" w14:textId="5C10228E" w:rsidR="00874B17" w:rsidRPr="000A7BA7" w:rsidRDefault="00874B17" w:rsidP="000C0455">
                            <w:pPr>
                              <w:pStyle w:val="ListParagraph"/>
                              <w:numPr>
                                <w:ilvl w:val="0"/>
                                <w:numId w:val="1"/>
                              </w:numPr>
                              <w:rPr>
                                <w:rFonts w:ascii="Arial" w:hAnsi="Arial" w:cs="Arial"/>
                                <w:sz w:val="28"/>
                                <w:szCs w:val="40"/>
                              </w:rPr>
                            </w:pPr>
                            <w:r w:rsidRPr="000A7BA7">
                              <w:rPr>
                                <w:rFonts w:ascii="Arial" w:hAnsi="Arial" w:cs="Arial"/>
                                <w:sz w:val="28"/>
                                <w:szCs w:val="40"/>
                              </w:rPr>
                              <w:t>Drawing</w:t>
                            </w:r>
                          </w:p>
                          <w:p w14:paraId="720A7C65" w14:textId="1E90DDC0" w:rsidR="00874B17" w:rsidRPr="000A7BA7" w:rsidRDefault="00874B17" w:rsidP="000C0455">
                            <w:pPr>
                              <w:pStyle w:val="ListParagraph"/>
                              <w:numPr>
                                <w:ilvl w:val="0"/>
                                <w:numId w:val="1"/>
                              </w:numPr>
                              <w:rPr>
                                <w:rFonts w:ascii="Arial" w:hAnsi="Arial" w:cs="Arial"/>
                                <w:sz w:val="28"/>
                                <w:szCs w:val="40"/>
                              </w:rPr>
                            </w:pPr>
                            <w:r w:rsidRPr="000A7BA7">
                              <w:rPr>
                                <w:rFonts w:ascii="Arial" w:hAnsi="Arial" w:cs="Arial"/>
                                <w:sz w:val="28"/>
                                <w:szCs w:val="40"/>
                              </w:rPr>
                              <w:t>Making models</w:t>
                            </w:r>
                          </w:p>
                          <w:p w14:paraId="3697D87B" w14:textId="4115E2A2" w:rsidR="00874B17" w:rsidRPr="000A7BA7" w:rsidRDefault="008B4FEF" w:rsidP="000C0455">
                            <w:pPr>
                              <w:pStyle w:val="ListParagraph"/>
                              <w:numPr>
                                <w:ilvl w:val="0"/>
                                <w:numId w:val="1"/>
                              </w:numPr>
                              <w:rPr>
                                <w:rFonts w:ascii="Arial" w:hAnsi="Arial" w:cs="Arial"/>
                                <w:sz w:val="28"/>
                                <w:szCs w:val="40"/>
                              </w:rPr>
                            </w:pPr>
                            <w:r w:rsidRPr="000A7BA7">
                              <w:rPr>
                                <w:rFonts w:ascii="Arial" w:hAnsi="Arial" w:cs="Arial"/>
                                <w:sz w:val="28"/>
                                <w:szCs w:val="40"/>
                              </w:rPr>
                              <w:t>Playing games</w:t>
                            </w:r>
                          </w:p>
                          <w:p w14:paraId="7FA42AF4" w14:textId="0D355945" w:rsidR="00875FEB" w:rsidRPr="000A7BA7" w:rsidRDefault="00875FEB" w:rsidP="00875FEB">
                            <w:pPr>
                              <w:rPr>
                                <w:rFonts w:ascii="Arial" w:hAnsi="Arial" w:cs="Arial"/>
                                <w:sz w:val="28"/>
                                <w:szCs w:val="40"/>
                              </w:rPr>
                            </w:pPr>
                          </w:p>
                          <w:p w14:paraId="52AE5D25" w14:textId="3BD292B2" w:rsidR="00875FEB" w:rsidRPr="000A7BA7" w:rsidRDefault="00875FEB" w:rsidP="00C414A4">
                            <w:pPr>
                              <w:jc w:val="center"/>
                              <w:rPr>
                                <w:rFonts w:ascii="Arial" w:hAnsi="Arial" w:cs="Arial"/>
                                <w:sz w:val="28"/>
                                <w:szCs w:val="40"/>
                              </w:rPr>
                            </w:pPr>
                            <w:r w:rsidRPr="000A7BA7">
                              <w:rPr>
                                <w:rFonts w:ascii="Arial" w:hAnsi="Arial" w:cs="Arial"/>
                                <w:sz w:val="28"/>
                                <w:szCs w:val="40"/>
                              </w:rPr>
                              <w:t>Sometimes you might only have a conversation with the ELSA, depending on how you feel</w:t>
                            </w:r>
                            <w:r w:rsidR="00C414A4" w:rsidRPr="000A7BA7">
                              <w:rPr>
                                <w:rFonts w:ascii="Arial" w:hAnsi="Arial" w:cs="Arial"/>
                                <w:sz w:val="28"/>
                                <w:szCs w:val="40"/>
                              </w:rPr>
                              <w:t xml:space="preserve"> at each session</w:t>
                            </w:r>
                          </w:p>
                          <w:p w14:paraId="3ED4752E" w14:textId="7359892D" w:rsidR="008B4FEF" w:rsidRPr="000A7BA7" w:rsidRDefault="008B4FEF" w:rsidP="00F8276C">
                            <w:pPr>
                              <w:rPr>
                                <w:rFonts w:ascii="Arial" w:hAnsi="Arial" w:cs="Arial"/>
                                <w:sz w:val="28"/>
                                <w:szCs w:val="40"/>
                              </w:rPr>
                            </w:pPr>
                          </w:p>
                          <w:p w14:paraId="4CF07982" w14:textId="77777777" w:rsidR="00F8276C" w:rsidRPr="00F8276C" w:rsidRDefault="00F8276C" w:rsidP="00F8276C">
                            <w:pPr>
                              <w:rPr>
                                <w:sz w:val="28"/>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AFFA5F" id="Text Box 22" o:spid="_x0000_s1040" type="#_x0000_t202" style="position:absolute;left:0;text-align:left;margin-left:8.25pt;margin-top:4.05pt;width:183.75pt;height:390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" fillcolor="white [3201]" strokeweight=".5pt">
                <v:textbox>
                  <w:txbxContent>
                    <w:p w14:paraId="5FDFF07D" w14:textId="13E3B262" w:rsidR="00FF1052" w:rsidRPr="000A7BA7" w:rsidRDefault="00FF1052" w:rsidP="00FF1052">
                      <w:pPr>
                        <w:jc w:val="center"/>
                        <w:rPr>
                          <w:rFonts w:ascii="Arial" w:hAnsi="Arial" w:cs="Arial"/>
                          <w:sz w:val="28"/>
                          <w:szCs w:val="28"/>
                        </w:rPr>
                      </w:pPr>
                      <w:r w:rsidRPr="000A7BA7">
                        <w:rPr>
                          <w:rFonts w:ascii="Arial" w:hAnsi="Arial" w:cs="Arial"/>
                          <w:sz w:val="28"/>
                          <w:szCs w:val="28"/>
                        </w:rPr>
                        <w:t>Sessions are held during school hours, and you will be released from</w:t>
                      </w:r>
                      <w:r w:rsidR="00790E72" w:rsidRPr="000A7BA7">
                        <w:rPr>
                          <w:rFonts w:ascii="Arial" w:hAnsi="Arial" w:cs="Arial"/>
                          <w:sz w:val="28"/>
                          <w:szCs w:val="28"/>
                        </w:rPr>
                        <w:t xml:space="preserve"> non-core</w:t>
                      </w:r>
                      <w:r w:rsidRPr="000A7BA7">
                        <w:rPr>
                          <w:rFonts w:ascii="Arial" w:hAnsi="Arial" w:cs="Arial"/>
                          <w:sz w:val="28"/>
                          <w:szCs w:val="28"/>
                        </w:rPr>
                        <w:t xml:space="preserve"> lesson to </w:t>
                      </w:r>
                      <w:proofErr w:type="gramStart"/>
                      <w:r w:rsidRPr="000A7BA7">
                        <w:rPr>
                          <w:rFonts w:ascii="Arial" w:hAnsi="Arial" w:cs="Arial"/>
                          <w:sz w:val="28"/>
                          <w:szCs w:val="28"/>
                        </w:rPr>
                        <w:t>attend</w:t>
                      </w:r>
                      <w:proofErr w:type="gramEnd"/>
                    </w:p>
                    <w:p w14:paraId="43DE7746" w14:textId="615331E5" w:rsidR="00231B1B" w:rsidRPr="000A7BA7" w:rsidRDefault="00231B1B">
                      <w:pPr>
                        <w:rPr>
                          <w:rFonts w:ascii="Arial" w:hAnsi="Arial" w:cs="Arial"/>
                          <w:sz w:val="28"/>
                          <w:szCs w:val="40"/>
                        </w:rPr>
                      </w:pPr>
                    </w:p>
                    <w:p w14:paraId="73AD4327" w14:textId="1DE16B18" w:rsidR="003373C5" w:rsidRPr="000A7BA7" w:rsidRDefault="00207F0F" w:rsidP="001E2FD6">
                      <w:pPr>
                        <w:jc w:val="center"/>
                        <w:rPr>
                          <w:rFonts w:ascii="Arial" w:hAnsi="Arial" w:cs="Arial"/>
                          <w:sz w:val="28"/>
                          <w:szCs w:val="40"/>
                        </w:rPr>
                      </w:pPr>
                      <w:r w:rsidRPr="000A7BA7">
                        <w:rPr>
                          <w:rFonts w:ascii="Arial" w:hAnsi="Arial" w:cs="Arial"/>
                          <w:sz w:val="28"/>
                          <w:szCs w:val="40"/>
                        </w:rPr>
                        <w:t xml:space="preserve">Can last for 6 – 12 weeks depending on </w:t>
                      </w:r>
                      <w:r w:rsidR="003373C5" w:rsidRPr="000A7BA7">
                        <w:rPr>
                          <w:rFonts w:ascii="Arial" w:hAnsi="Arial" w:cs="Arial"/>
                          <w:sz w:val="28"/>
                          <w:szCs w:val="40"/>
                        </w:rPr>
                        <w:t xml:space="preserve">if you want to continue, </w:t>
                      </w:r>
                      <w:r w:rsidR="000C0455" w:rsidRPr="000A7BA7">
                        <w:rPr>
                          <w:rFonts w:ascii="Arial" w:hAnsi="Arial" w:cs="Arial"/>
                          <w:sz w:val="28"/>
                          <w:szCs w:val="40"/>
                        </w:rPr>
                        <w:t>it is</w:t>
                      </w:r>
                      <w:r w:rsidR="003373C5" w:rsidRPr="000A7BA7">
                        <w:rPr>
                          <w:rFonts w:ascii="Arial" w:hAnsi="Arial" w:cs="Arial"/>
                          <w:sz w:val="28"/>
                          <w:szCs w:val="40"/>
                        </w:rPr>
                        <w:t xml:space="preserve"> up to you</w:t>
                      </w:r>
                    </w:p>
                    <w:p w14:paraId="21E1A0B8" w14:textId="67DF76A7" w:rsidR="003373C5" w:rsidRPr="000A7BA7" w:rsidRDefault="003373C5">
                      <w:pPr>
                        <w:rPr>
                          <w:rFonts w:ascii="Arial" w:hAnsi="Arial" w:cs="Arial"/>
                          <w:sz w:val="28"/>
                          <w:szCs w:val="40"/>
                        </w:rPr>
                      </w:pPr>
                    </w:p>
                    <w:p w14:paraId="02D7CD46" w14:textId="3038EFB6" w:rsidR="003373C5" w:rsidRPr="000A7BA7" w:rsidRDefault="009A4D1B" w:rsidP="001E2FD6">
                      <w:pPr>
                        <w:jc w:val="center"/>
                        <w:rPr>
                          <w:rFonts w:ascii="Arial" w:hAnsi="Arial" w:cs="Arial"/>
                          <w:sz w:val="28"/>
                          <w:szCs w:val="40"/>
                        </w:rPr>
                      </w:pPr>
                      <w:r w:rsidRPr="000A7BA7">
                        <w:rPr>
                          <w:rFonts w:ascii="Arial" w:hAnsi="Arial" w:cs="Arial"/>
                          <w:sz w:val="28"/>
                          <w:szCs w:val="40"/>
                        </w:rPr>
                        <w:t xml:space="preserve">The ELSA sessions involve activities rather than worksheets </w:t>
                      </w:r>
                      <w:r w:rsidR="000C0455" w:rsidRPr="000A7BA7">
                        <w:rPr>
                          <w:rFonts w:ascii="Arial" w:hAnsi="Arial" w:cs="Arial"/>
                          <w:sz w:val="28"/>
                          <w:szCs w:val="40"/>
                        </w:rPr>
                        <w:t xml:space="preserve">and </w:t>
                      </w:r>
                      <w:r w:rsidRPr="000A7BA7">
                        <w:rPr>
                          <w:rFonts w:ascii="Arial" w:hAnsi="Arial" w:cs="Arial"/>
                          <w:sz w:val="28"/>
                          <w:szCs w:val="40"/>
                        </w:rPr>
                        <w:t>writing</w:t>
                      </w:r>
                      <w:r w:rsidR="000C0455" w:rsidRPr="000A7BA7">
                        <w:rPr>
                          <w:rFonts w:ascii="Arial" w:hAnsi="Arial" w:cs="Arial"/>
                          <w:sz w:val="28"/>
                          <w:szCs w:val="40"/>
                        </w:rPr>
                        <w:t>,</w:t>
                      </w:r>
                      <w:r w:rsidR="00874B17" w:rsidRPr="000A7BA7">
                        <w:rPr>
                          <w:rFonts w:ascii="Arial" w:hAnsi="Arial" w:cs="Arial"/>
                          <w:sz w:val="28"/>
                          <w:szCs w:val="40"/>
                        </w:rPr>
                        <w:t xml:space="preserve"> such as :</w:t>
                      </w:r>
                    </w:p>
                    <w:p w14:paraId="509644D2" w14:textId="2FDAFF89" w:rsidR="00874B17" w:rsidRPr="000A7BA7" w:rsidRDefault="00874B17" w:rsidP="001E2FD6">
                      <w:pPr>
                        <w:jc w:val="center"/>
                        <w:rPr>
                          <w:rFonts w:ascii="Arial" w:hAnsi="Arial" w:cs="Arial"/>
                          <w:sz w:val="28"/>
                          <w:szCs w:val="40"/>
                        </w:rPr>
                      </w:pPr>
                    </w:p>
                    <w:p w14:paraId="7F89FD0A" w14:textId="5C10228E" w:rsidR="00874B17" w:rsidRPr="000A7BA7" w:rsidRDefault="00874B17" w:rsidP="000C0455">
                      <w:pPr>
                        <w:pStyle w:val="ListParagraph"/>
                        <w:numPr>
                          <w:ilvl w:val="0"/>
                          <w:numId w:val="1"/>
                        </w:numPr>
                        <w:rPr>
                          <w:rFonts w:ascii="Arial" w:hAnsi="Arial" w:cs="Arial"/>
                          <w:sz w:val="28"/>
                          <w:szCs w:val="40"/>
                        </w:rPr>
                      </w:pPr>
                      <w:r w:rsidRPr="000A7BA7">
                        <w:rPr>
                          <w:rFonts w:ascii="Arial" w:hAnsi="Arial" w:cs="Arial"/>
                          <w:sz w:val="28"/>
                          <w:szCs w:val="40"/>
                        </w:rPr>
                        <w:t>Drawing</w:t>
                      </w:r>
                    </w:p>
                    <w:p w14:paraId="720A7C65" w14:textId="1E90DDC0" w:rsidR="00874B17" w:rsidRPr="000A7BA7" w:rsidRDefault="00874B17" w:rsidP="000C0455">
                      <w:pPr>
                        <w:pStyle w:val="ListParagraph"/>
                        <w:numPr>
                          <w:ilvl w:val="0"/>
                          <w:numId w:val="1"/>
                        </w:numPr>
                        <w:rPr>
                          <w:rFonts w:ascii="Arial" w:hAnsi="Arial" w:cs="Arial"/>
                          <w:sz w:val="28"/>
                          <w:szCs w:val="40"/>
                        </w:rPr>
                      </w:pPr>
                      <w:r w:rsidRPr="000A7BA7">
                        <w:rPr>
                          <w:rFonts w:ascii="Arial" w:hAnsi="Arial" w:cs="Arial"/>
                          <w:sz w:val="28"/>
                          <w:szCs w:val="40"/>
                        </w:rPr>
                        <w:t>Making models</w:t>
                      </w:r>
                    </w:p>
                    <w:p w14:paraId="3697D87B" w14:textId="4115E2A2" w:rsidR="00874B17" w:rsidRPr="000A7BA7" w:rsidRDefault="008B4FEF" w:rsidP="000C0455">
                      <w:pPr>
                        <w:pStyle w:val="ListParagraph"/>
                        <w:numPr>
                          <w:ilvl w:val="0"/>
                          <w:numId w:val="1"/>
                        </w:numPr>
                        <w:rPr>
                          <w:rFonts w:ascii="Arial" w:hAnsi="Arial" w:cs="Arial"/>
                          <w:sz w:val="28"/>
                          <w:szCs w:val="40"/>
                        </w:rPr>
                      </w:pPr>
                      <w:r w:rsidRPr="000A7BA7">
                        <w:rPr>
                          <w:rFonts w:ascii="Arial" w:hAnsi="Arial" w:cs="Arial"/>
                          <w:sz w:val="28"/>
                          <w:szCs w:val="40"/>
                        </w:rPr>
                        <w:t>Playing games</w:t>
                      </w:r>
                    </w:p>
                    <w:p w14:paraId="7FA42AF4" w14:textId="0D355945" w:rsidR="00875FEB" w:rsidRPr="000A7BA7" w:rsidRDefault="00875FEB" w:rsidP="00875FEB">
                      <w:pPr>
                        <w:rPr>
                          <w:rFonts w:ascii="Arial" w:hAnsi="Arial" w:cs="Arial"/>
                          <w:sz w:val="28"/>
                          <w:szCs w:val="40"/>
                        </w:rPr>
                      </w:pPr>
                    </w:p>
                    <w:p w14:paraId="52AE5D25" w14:textId="3BD292B2" w:rsidR="00875FEB" w:rsidRPr="000A7BA7" w:rsidRDefault="00875FEB" w:rsidP="00C414A4">
                      <w:pPr>
                        <w:jc w:val="center"/>
                        <w:rPr>
                          <w:rFonts w:ascii="Arial" w:hAnsi="Arial" w:cs="Arial"/>
                          <w:sz w:val="28"/>
                          <w:szCs w:val="40"/>
                        </w:rPr>
                      </w:pPr>
                      <w:r w:rsidRPr="000A7BA7">
                        <w:rPr>
                          <w:rFonts w:ascii="Arial" w:hAnsi="Arial" w:cs="Arial"/>
                          <w:sz w:val="28"/>
                          <w:szCs w:val="40"/>
                        </w:rPr>
                        <w:t>Sometimes you might only have a conversation with the ELSA, depending on how you feel</w:t>
                      </w:r>
                      <w:r w:rsidR="00C414A4" w:rsidRPr="000A7BA7">
                        <w:rPr>
                          <w:rFonts w:ascii="Arial" w:hAnsi="Arial" w:cs="Arial"/>
                          <w:sz w:val="28"/>
                          <w:szCs w:val="40"/>
                        </w:rPr>
                        <w:t xml:space="preserve"> at each </w:t>
                      </w:r>
                      <w:proofErr w:type="gramStart"/>
                      <w:r w:rsidR="00C414A4" w:rsidRPr="000A7BA7">
                        <w:rPr>
                          <w:rFonts w:ascii="Arial" w:hAnsi="Arial" w:cs="Arial"/>
                          <w:sz w:val="28"/>
                          <w:szCs w:val="40"/>
                        </w:rPr>
                        <w:t>session</w:t>
                      </w:r>
                      <w:proofErr w:type="gramEnd"/>
                    </w:p>
                    <w:p w14:paraId="3ED4752E" w14:textId="7359892D" w:rsidR="008B4FEF" w:rsidRPr="000A7BA7" w:rsidRDefault="008B4FEF" w:rsidP="00F8276C">
                      <w:pPr>
                        <w:rPr>
                          <w:rFonts w:ascii="Arial" w:hAnsi="Arial" w:cs="Arial"/>
                          <w:sz w:val="28"/>
                          <w:szCs w:val="40"/>
                        </w:rPr>
                      </w:pPr>
                    </w:p>
                    <w:p w14:paraId="4CF07982" w14:textId="77777777" w:rsidR="00F8276C" w:rsidRPr="00F8276C" w:rsidRDefault="00F8276C" w:rsidP="00F8276C">
                      <w:pPr>
                        <w:rPr>
                          <w:sz w:val="28"/>
                          <w:szCs w:val="40"/>
                        </w:rPr>
                      </w:pPr>
                    </w:p>
                  </w:txbxContent>
                </v:textbox>
              </v:shape>
            </w:pict>
          </mc:Fallback>
        </mc:AlternateContent>
      </w:r>
    </w:p>
    <w:p w14:paraId="5C7371AA" w14:textId="37493752" w:rsidR="001F58D1" w:rsidRPr="001F58D1" w:rsidRDefault="000A7BA7" w:rsidP="001F58D1">
      <w:pPr>
        <w:tabs>
          <w:tab w:val="center" w:pos="2213"/>
        </w:tabs>
        <w:sectPr w:rsidR="001F58D1" w:rsidRPr="001F58D1" w:rsidSect="00BC0E00">
          <w:pgSz w:w="15840" w:h="12240" w:orient="landscape" w:code="1"/>
          <w:pgMar w:top="720" w:right="720" w:bottom="720" w:left="720" w:header="709" w:footer="709" w:gutter="0"/>
          <w:cols w:space="708"/>
          <w:docGrid w:linePitch="360"/>
        </w:sectPr>
      </w:pPr>
      <w:r>
        <w:rPr>
          <w:noProof/>
          <w:sz w:val="10"/>
        </w:rPr>
        <mc:AlternateContent>
          <mc:Choice Requires="wps">
            <w:drawing>
              <wp:anchor distT="0" distB="0" distL="114300" distR="114300" simplePos="0" relativeHeight="251711488" behindDoc="0" locked="0" layoutInCell="1" allowOverlap="1" wp14:anchorId="69E1E15B" wp14:editId="0671C710">
                <wp:simplePos x="0" y="0"/>
                <wp:positionH relativeFrom="column">
                  <wp:posOffset>6628765</wp:posOffset>
                </wp:positionH>
                <wp:positionV relativeFrom="paragraph">
                  <wp:posOffset>1371600</wp:posOffset>
                </wp:positionV>
                <wp:extent cx="2562225" cy="71437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2562225" cy="714375"/>
                        </a:xfrm>
                        <a:prstGeom prst="rect">
                          <a:avLst/>
                        </a:prstGeom>
                        <a:noFill/>
                        <a:ln w="6350">
                          <a:noFill/>
                        </a:ln>
                      </wps:spPr>
                      <wps:txbx>
                        <w:txbxContent>
                          <w:p w14:paraId="7359EBDC" w14:textId="0850AA2B" w:rsidR="007F1D35" w:rsidRPr="000A7BA7" w:rsidRDefault="007F1D35" w:rsidP="00ED5934">
                            <w:pPr>
                              <w:jc w:val="center"/>
                              <w:rPr>
                                <w:rFonts w:ascii="Arial" w:hAnsi="Arial" w:cs="Arial"/>
                                <w:color w:val="F8F8F8" w:themeColor="background2"/>
                                <w:sz w:val="40"/>
                                <w:szCs w:val="52"/>
                              </w:rPr>
                            </w:pPr>
                            <w:r w:rsidRPr="000A7BA7">
                              <w:rPr>
                                <w:rFonts w:ascii="Arial" w:hAnsi="Arial" w:cs="Arial"/>
                                <w:color w:val="F8F8F8" w:themeColor="background2"/>
                                <w:sz w:val="40"/>
                                <w:szCs w:val="52"/>
                              </w:rPr>
                              <w:t>for what you say or feel</w:t>
                            </w:r>
                          </w:p>
                          <w:p w14:paraId="5F627EFE" w14:textId="77777777" w:rsidR="007F1D35" w:rsidRDefault="007F1D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E1E15B" id="Text Box 30" o:spid="_x0000_s1041" type="#_x0000_t202" style="position:absolute;margin-left:521.95pt;margin-top:108pt;width:201.75pt;height:56.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" filled="f" stroked="f" strokeweight=".5pt">
                <v:textbox>
                  <w:txbxContent>
                    <w:p w14:paraId="7359EBDC" w14:textId="0850AA2B" w:rsidR="007F1D35" w:rsidRPr="000A7BA7" w:rsidRDefault="007F1D35" w:rsidP="00ED5934">
                      <w:pPr>
                        <w:jc w:val="center"/>
                        <w:rPr>
                          <w:rFonts w:ascii="Arial" w:hAnsi="Arial" w:cs="Arial"/>
                          <w:color w:val="F8F8F8" w:themeColor="background2"/>
                          <w:sz w:val="40"/>
                          <w:szCs w:val="52"/>
                        </w:rPr>
                      </w:pPr>
                      <w:r w:rsidRPr="000A7BA7">
                        <w:rPr>
                          <w:rFonts w:ascii="Arial" w:hAnsi="Arial" w:cs="Arial"/>
                          <w:color w:val="F8F8F8" w:themeColor="background2"/>
                          <w:sz w:val="40"/>
                          <w:szCs w:val="52"/>
                        </w:rPr>
                        <w:t>for what you say or feel</w:t>
                      </w:r>
                    </w:p>
                    <w:p w14:paraId="5F627EFE" w14:textId="77777777" w:rsidR="007F1D35" w:rsidRDefault="007F1D35"/>
                  </w:txbxContent>
                </v:textbox>
              </v:shape>
            </w:pict>
          </mc:Fallback>
        </mc:AlternateContent>
      </w:r>
      <w:r>
        <w:rPr>
          <w:noProof/>
        </w:rPr>
        <mc:AlternateContent>
          <mc:Choice Requires="wps">
            <w:drawing>
              <wp:anchor distT="0" distB="0" distL="114300" distR="114300" simplePos="0" relativeHeight="251723776" behindDoc="0" locked="0" layoutInCell="1" allowOverlap="1" wp14:anchorId="59D781DD" wp14:editId="37500BE6">
                <wp:simplePos x="0" y="0"/>
                <wp:positionH relativeFrom="column">
                  <wp:posOffset>6448425</wp:posOffset>
                </wp:positionH>
                <wp:positionV relativeFrom="paragraph">
                  <wp:posOffset>2085975</wp:posOffset>
                </wp:positionV>
                <wp:extent cx="2962275" cy="1990725"/>
                <wp:effectExtent l="0" t="0" r="0" b="9525"/>
                <wp:wrapNone/>
                <wp:docPr id="36" name="Text Box 36"/>
                <wp:cNvGraphicFramePr/>
                <a:graphic xmlns:a="http://schemas.openxmlformats.org/drawingml/2006/main">
                  <a:graphicData uri="http://schemas.microsoft.com/office/word/2010/wordprocessingShape">
                    <wps:wsp>
                      <wps:cNvSpPr txBox="1"/>
                      <wps:spPr>
                        <a:xfrm>
                          <a:off x="0" y="0"/>
                          <a:ext cx="2962275" cy="1990725"/>
                        </a:xfrm>
                        <a:prstGeom prst="rect">
                          <a:avLst/>
                        </a:prstGeom>
                        <a:noFill/>
                        <a:ln>
                          <a:noFill/>
                        </a:ln>
                      </wps:spPr>
                      <wps:txbx>
                        <w:txbxContent>
                          <w:p w14:paraId="2E457D5F" w14:textId="48478CB1" w:rsidR="001B7222" w:rsidRPr="000A7BA7" w:rsidRDefault="001B7222" w:rsidP="001B7222">
                            <w:pPr>
                              <w:pStyle w:val="GraphicAnchor"/>
                              <w:jc w:val="center"/>
                              <w:rPr>
                                <w:rFonts w:ascii="Arial" w:hAnsi="Arial" w:cs="Arial"/>
                                <w:b/>
                                <w:noProof/>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A7BA7">
                              <w:rPr>
                                <w:rFonts w:ascii="Arial" w:hAnsi="Arial" w:cs="Arial"/>
                                <w:b/>
                                <w:noProof/>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You will be given time to talk without interruptions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781DD" id="Text Box 36" o:spid="_x0000_s1042" type="#_x0000_t202" style="position:absolute;margin-left:507.75pt;margin-top:164.25pt;width:233.25pt;height:156.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" filled="f" stroked="f">
                <v:textbox>
                  <w:txbxContent>
                    <w:p w14:paraId="2E457D5F" w14:textId="48478CB1" w:rsidR="001B7222" w:rsidRPr="000A7BA7" w:rsidRDefault="001B7222" w:rsidP="001B7222">
                      <w:pPr>
                        <w:pStyle w:val="GraphicAnchor"/>
                        <w:jc w:val="center"/>
                        <w:rPr>
                          <w:rFonts w:ascii="Arial" w:hAnsi="Arial" w:cs="Arial"/>
                          <w:b/>
                          <w:noProof/>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A7BA7">
                        <w:rPr>
                          <w:rFonts w:ascii="Arial" w:hAnsi="Arial" w:cs="Arial"/>
                          <w:b/>
                          <w:noProof/>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You will be given time to talk without interruptions</w:t>
                      </w:r>
                    </w:p>
                  </w:txbxContent>
                </v:textbox>
              </v:shape>
            </w:pict>
          </mc:Fallback>
        </mc:AlternateContent>
      </w:r>
      <w:r>
        <w:rPr>
          <w:noProof/>
          <w:sz w:val="10"/>
        </w:rPr>
        <mc:AlternateContent>
          <mc:Choice Requires="wps">
            <w:drawing>
              <wp:anchor distT="0" distB="0" distL="114300" distR="114300" simplePos="0" relativeHeight="251719680" behindDoc="0" locked="0" layoutInCell="1" allowOverlap="1" wp14:anchorId="6CE447BA" wp14:editId="2701D014">
                <wp:simplePos x="0" y="0"/>
                <wp:positionH relativeFrom="column">
                  <wp:posOffset>6686550</wp:posOffset>
                </wp:positionH>
                <wp:positionV relativeFrom="paragraph">
                  <wp:posOffset>3831590</wp:posOffset>
                </wp:positionV>
                <wp:extent cx="2562225" cy="141922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562225" cy="1419225"/>
                        </a:xfrm>
                        <a:prstGeom prst="rect">
                          <a:avLst/>
                        </a:prstGeom>
                        <a:noFill/>
                        <a:ln w="6350">
                          <a:noFill/>
                        </a:ln>
                      </wps:spPr>
                      <wps:txbx>
                        <w:txbxContent>
                          <w:p w14:paraId="23A0F025" w14:textId="63D475CA" w:rsidR="000601D9" w:rsidRPr="000A7BA7" w:rsidRDefault="001E2FD6" w:rsidP="001E2FD6">
                            <w:pPr>
                              <w:jc w:val="center"/>
                              <w:rPr>
                                <w:rFonts w:ascii="Arial" w:hAnsi="Arial" w:cs="Arial"/>
                                <w:color w:val="F8F8F8" w:themeColor="background2"/>
                              </w:rPr>
                            </w:pPr>
                            <w:r w:rsidRPr="000A7BA7">
                              <w:rPr>
                                <w:rFonts w:ascii="Arial" w:hAnsi="Arial" w:cs="Arial"/>
                                <w:color w:val="F8F8F8" w:themeColor="background2"/>
                                <w:sz w:val="40"/>
                                <w:szCs w:val="52"/>
                              </w:rPr>
                              <w:t>Sessions are held with the same person in the same room</w:t>
                            </w:r>
                            <w:r w:rsidR="007B0B01" w:rsidRPr="000A7BA7">
                              <w:rPr>
                                <w:rFonts w:ascii="Arial" w:hAnsi="Arial" w:cs="Arial"/>
                                <w:color w:val="F8F8F8" w:themeColor="background2"/>
                                <w:sz w:val="40"/>
                                <w:szCs w:val="52"/>
                              </w:rPr>
                              <w:t xml:space="preserve"> every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E447BA" id="Text Box 34" o:spid="_x0000_s1043" type="#_x0000_t202" style="position:absolute;margin-left:526.5pt;margin-top:301.7pt;width:201.75pt;height:11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" filled="f" stroked="f" strokeweight=".5pt">
                <v:textbox>
                  <w:txbxContent>
                    <w:p w14:paraId="23A0F025" w14:textId="63D475CA" w:rsidR="000601D9" w:rsidRPr="000A7BA7" w:rsidRDefault="001E2FD6" w:rsidP="001E2FD6">
                      <w:pPr>
                        <w:jc w:val="center"/>
                        <w:rPr>
                          <w:rFonts w:ascii="Arial" w:hAnsi="Arial" w:cs="Arial"/>
                          <w:color w:val="F8F8F8" w:themeColor="background2"/>
                        </w:rPr>
                      </w:pPr>
                      <w:r w:rsidRPr="000A7BA7">
                        <w:rPr>
                          <w:rFonts w:ascii="Arial" w:hAnsi="Arial" w:cs="Arial"/>
                          <w:color w:val="F8F8F8" w:themeColor="background2"/>
                          <w:sz w:val="40"/>
                          <w:szCs w:val="52"/>
                        </w:rPr>
                        <w:t>Sessions are held with the same person in the same room</w:t>
                      </w:r>
                      <w:r w:rsidR="007B0B01" w:rsidRPr="000A7BA7">
                        <w:rPr>
                          <w:rFonts w:ascii="Arial" w:hAnsi="Arial" w:cs="Arial"/>
                          <w:color w:val="F8F8F8" w:themeColor="background2"/>
                          <w:sz w:val="40"/>
                          <w:szCs w:val="52"/>
                        </w:rPr>
                        <w:t xml:space="preserve"> every </w:t>
                      </w:r>
                      <w:proofErr w:type="gramStart"/>
                      <w:r w:rsidR="007B0B01" w:rsidRPr="000A7BA7">
                        <w:rPr>
                          <w:rFonts w:ascii="Arial" w:hAnsi="Arial" w:cs="Arial"/>
                          <w:color w:val="F8F8F8" w:themeColor="background2"/>
                          <w:sz w:val="40"/>
                          <w:szCs w:val="52"/>
                        </w:rPr>
                        <w:t>week</w:t>
                      </w:r>
                      <w:proofErr w:type="gramEnd"/>
                    </w:p>
                  </w:txbxContent>
                </v:textbox>
              </v:shape>
            </w:pict>
          </mc:Fallback>
        </mc:AlternateContent>
      </w:r>
      <w:r>
        <w:rPr>
          <w:noProof/>
        </w:rPr>
        <mc:AlternateContent>
          <mc:Choice Requires="wps">
            <w:drawing>
              <wp:anchor distT="0" distB="0" distL="114300" distR="114300" simplePos="0" relativeHeight="251729920" behindDoc="1" locked="0" layoutInCell="1" allowOverlap="1" wp14:anchorId="7CF392B7" wp14:editId="1A1BA0D1">
                <wp:simplePos x="0" y="0"/>
                <wp:positionH relativeFrom="column">
                  <wp:posOffset>7248525</wp:posOffset>
                </wp:positionH>
                <wp:positionV relativeFrom="paragraph">
                  <wp:posOffset>5332095</wp:posOffset>
                </wp:positionV>
                <wp:extent cx="1524000" cy="1404620"/>
                <wp:effectExtent l="0" t="0" r="0" b="0"/>
                <wp:wrapTight wrapText="bothSides">
                  <wp:wrapPolygon edited="0">
                    <wp:start x="810" y="0"/>
                    <wp:lineTo x="810" y="19529"/>
                    <wp:lineTo x="20520" y="19529"/>
                    <wp:lineTo x="20520" y="0"/>
                    <wp:lineTo x="810" y="0"/>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1404620"/>
                        </a:xfrm>
                        <a:prstGeom prst="rect">
                          <a:avLst/>
                        </a:prstGeom>
                        <a:noFill/>
                        <a:ln w="9525">
                          <a:noFill/>
                          <a:miter lim="800000"/>
                          <a:headEnd/>
                          <a:tailEnd/>
                        </a:ln>
                      </wps:spPr>
                      <wps:txbx>
                        <w:txbxContent>
                          <w:p w14:paraId="2259646E" w14:textId="63917192" w:rsidR="001549E1" w:rsidRPr="00A71598" w:rsidRDefault="001549E1" w:rsidP="001549E1">
                            <w:pPr>
                              <w:rPr>
                                <w:rFonts w:ascii="Arial" w:hAnsi="Arial" w:cs="Arial"/>
                              </w:rPr>
                            </w:pPr>
                            <w:r w:rsidRPr="00A71598">
                              <w:rPr>
                                <w:rFonts w:ascii="Arial" w:hAnsi="Arial" w:cs="Arial"/>
                              </w:rPr>
                              <w:t>(</w:t>
                            </w:r>
                            <w:r w:rsidR="006D2988">
                              <w:rPr>
                                <w:rFonts w:ascii="Arial" w:hAnsi="Arial" w:cs="Arial"/>
                              </w:rPr>
                              <w:t>ELSA Network</w:t>
                            </w:r>
                            <w:r w:rsidRPr="00A71598">
                              <w:rPr>
                                <w:rFonts w:ascii="Arial" w:hAnsi="Arial" w:cs="Arial"/>
                              </w:rPr>
                              <w:t>, 20</w:t>
                            </w:r>
                            <w:r w:rsidR="006D2988">
                              <w:rPr>
                                <w:rFonts w:ascii="Arial" w:hAnsi="Arial" w:cs="Arial"/>
                              </w:rPr>
                              <w:t>17</w:t>
                            </w:r>
                            <w:r w:rsidRPr="00A71598">
                              <w:rPr>
                                <w:rFonts w:ascii="Arial" w:hAnsi="Arial" w:cs="Arial"/>
                              </w:rPr>
                              <w:t>)</w:t>
                            </w:r>
                            <w:r w:rsidR="006D2988">
                              <w:rPr>
                                <w:rFonts w:ascii="Arial" w:hAnsi="Arial" w:cs="Arial"/>
                              </w:rPr>
                              <w:t>[2]</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w14:anchorId="7CF392B7" id="_x0000_s1044" type="#_x0000_t202" style="position:absolute;margin-left:570.75pt;margin-top:419.85pt;width:120pt;height:110.6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" filled="f" stroked="f">
                <v:textbox style="mso-fit-shape-to-text:t">
                  <w:txbxContent>
                    <w:p w14:paraId="2259646E" w14:textId="63917192" w:rsidR="001549E1" w:rsidRPr="00A71598" w:rsidRDefault="001549E1" w:rsidP="001549E1">
                      <w:pPr>
                        <w:rPr>
                          <w:rFonts w:ascii="Arial" w:hAnsi="Arial" w:cs="Arial"/>
                        </w:rPr>
                      </w:pPr>
                      <w:r w:rsidRPr="00A71598">
                        <w:rPr>
                          <w:rFonts w:ascii="Arial" w:hAnsi="Arial" w:cs="Arial"/>
                        </w:rPr>
                        <w:t>(</w:t>
                      </w:r>
                      <w:r w:rsidR="006D2988">
                        <w:rPr>
                          <w:rFonts w:ascii="Arial" w:hAnsi="Arial" w:cs="Arial"/>
                        </w:rPr>
                        <w:t>ELSA Network</w:t>
                      </w:r>
                      <w:r w:rsidRPr="00A71598">
                        <w:rPr>
                          <w:rFonts w:ascii="Arial" w:hAnsi="Arial" w:cs="Arial"/>
                        </w:rPr>
                        <w:t xml:space="preserve">, </w:t>
                      </w:r>
                      <w:proofErr w:type="gramStart"/>
                      <w:r w:rsidRPr="00A71598">
                        <w:rPr>
                          <w:rFonts w:ascii="Arial" w:hAnsi="Arial" w:cs="Arial"/>
                        </w:rPr>
                        <w:t>20</w:t>
                      </w:r>
                      <w:r w:rsidR="006D2988">
                        <w:rPr>
                          <w:rFonts w:ascii="Arial" w:hAnsi="Arial" w:cs="Arial"/>
                        </w:rPr>
                        <w:t>17</w:t>
                      </w:r>
                      <w:r w:rsidRPr="00A71598">
                        <w:rPr>
                          <w:rFonts w:ascii="Arial" w:hAnsi="Arial" w:cs="Arial"/>
                        </w:rPr>
                        <w:t>)</w:t>
                      </w:r>
                      <w:r w:rsidR="006D2988">
                        <w:rPr>
                          <w:rFonts w:ascii="Arial" w:hAnsi="Arial" w:cs="Arial"/>
                        </w:rPr>
                        <w:t>[</w:t>
                      </w:r>
                      <w:proofErr w:type="gramEnd"/>
                      <w:r w:rsidR="006D2988">
                        <w:rPr>
                          <w:rFonts w:ascii="Arial" w:hAnsi="Arial" w:cs="Arial"/>
                        </w:rPr>
                        <w:t>2]</w:t>
                      </w:r>
                    </w:p>
                  </w:txbxContent>
                </v:textbox>
                <w10:wrap type="tight"/>
              </v:shape>
            </w:pict>
          </mc:Fallback>
        </mc:AlternateContent>
      </w:r>
      <w:r>
        <w:rPr>
          <w:noProof/>
        </w:rPr>
        <mc:AlternateContent>
          <mc:Choice Requires="wps">
            <w:drawing>
              <wp:anchor distT="0" distB="0" distL="114300" distR="114300" simplePos="0" relativeHeight="251739136" behindDoc="0" locked="0" layoutInCell="1" allowOverlap="1" wp14:anchorId="6B64DA0E" wp14:editId="7748773B">
                <wp:simplePos x="0" y="0"/>
                <wp:positionH relativeFrom="column">
                  <wp:posOffset>2943225</wp:posOffset>
                </wp:positionH>
                <wp:positionV relativeFrom="paragraph">
                  <wp:posOffset>3087370</wp:posOffset>
                </wp:positionV>
                <wp:extent cx="3381375" cy="74295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381375" cy="742950"/>
                        </a:xfrm>
                        <a:prstGeom prst="rect">
                          <a:avLst/>
                        </a:prstGeom>
                        <a:noFill/>
                        <a:ln>
                          <a:noFill/>
                        </a:ln>
                      </wps:spPr>
                      <wps:txbx>
                        <w:txbxContent>
                          <w:p w14:paraId="15D5039B" w14:textId="2BC60CD1" w:rsidR="00F35DAD" w:rsidRPr="000A7BA7" w:rsidRDefault="00F35DAD" w:rsidP="00F35DAD">
                            <w:pPr>
                              <w:pStyle w:val="GraphicAnchor"/>
                              <w:rPr>
                                <w:rFonts w:ascii="Arial" w:hAnsi="Arial" w:cs="Arial"/>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pPr>
                            <w:r w:rsidRPr="000A7BA7">
                              <w:rPr>
                                <w:rFonts w:ascii="Arial" w:hAnsi="Arial" w:cs="Arial"/>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t>Confidentiality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4DA0E" id="Text Box 27" o:spid="_x0000_s1045" type="#_x0000_t202" style="position:absolute;margin-left:231.75pt;margin-top:243.1pt;width:266.25pt;height:58.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" filled="f" stroked="f">
                <v:textbox>
                  <w:txbxContent>
                    <w:p w14:paraId="15D5039B" w14:textId="2BC60CD1" w:rsidR="00F35DAD" w:rsidRPr="000A7BA7" w:rsidRDefault="00F35DAD" w:rsidP="00F35DAD">
                      <w:pPr>
                        <w:pStyle w:val="GraphicAnchor"/>
                        <w:rPr>
                          <w:rFonts w:ascii="Arial" w:hAnsi="Arial" w:cs="Arial"/>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pPr>
                      <w:r w:rsidRPr="000A7BA7">
                        <w:rPr>
                          <w:rFonts w:ascii="Arial" w:hAnsi="Arial" w:cs="Arial"/>
                          <w:b/>
                          <w:noProof/>
                          <w:sz w:val="72"/>
                          <w:szCs w:val="72"/>
                          <w14:shadow w14:blurRad="50800" w14:dist="381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t>Confidentiality</w:t>
                      </w:r>
                    </w:p>
                  </w:txbxContent>
                </v:textbox>
              </v:shape>
            </w:pict>
          </mc:Fallback>
        </mc:AlternateContent>
      </w:r>
      <w:r w:rsidR="006C329F">
        <w:rPr>
          <w:noProof/>
        </w:rPr>
        <mc:AlternateContent>
          <mc:Choice Requires="wps">
            <w:drawing>
              <wp:anchor distT="0" distB="0" distL="114300" distR="114300" simplePos="0" relativeHeight="251734016" behindDoc="0" locked="0" layoutInCell="1" allowOverlap="1" wp14:anchorId="7128A0A6" wp14:editId="3877EC83">
                <wp:simplePos x="0" y="0"/>
                <wp:positionH relativeFrom="column">
                  <wp:posOffset>3286125</wp:posOffset>
                </wp:positionH>
                <wp:positionV relativeFrom="paragraph">
                  <wp:posOffset>1058545</wp:posOffset>
                </wp:positionV>
                <wp:extent cx="895350" cy="276225"/>
                <wp:effectExtent l="0" t="0" r="19050" b="28575"/>
                <wp:wrapNone/>
                <wp:docPr id="15" name="Rectangle 15"/>
                <wp:cNvGraphicFramePr/>
                <a:graphic xmlns:a="http://schemas.openxmlformats.org/drawingml/2006/main">
                  <a:graphicData uri="http://schemas.microsoft.com/office/word/2010/wordprocessingShape">
                    <wps:wsp>
                      <wps:cNvSpPr/>
                      <wps:spPr>
                        <a:xfrm>
                          <a:off x="0" y="0"/>
                          <a:ext cx="895350" cy="2762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394E5E" id="Rectangle 15" o:spid="_x0000_s1026" style="position:absolute;margin-left:258.75pt;margin-top:83.35pt;width:70.5pt;height:21.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" fillcolor="black [3200]" strokecolor="black [1600]" strokeweight="1pt"/>
            </w:pict>
          </mc:Fallback>
        </mc:AlternateContent>
      </w:r>
      <w:r w:rsidR="00AE01EC">
        <w:rPr>
          <w:noProof/>
        </w:rPr>
        <mc:AlternateContent>
          <mc:Choice Requires="wps">
            <w:drawing>
              <wp:anchor distT="0" distB="0" distL="114300" distR="114300" simplePos="0" relativeHeight="251750400" behindDoc="1" locked="0" layoutInCell="1" allowOverlap="1" wp14:anchorId="72B08AA3" wp14:editId="634B86F6">
                <wp:simplePos x="0" y="0"/>
                <wp:positionH relativeFrom="column">
                  <wp:posOffset>4152900</wp:posOffset>
                </wp:positionH>
                <wp:positionV relativeFrom="paragraph">
                  <wp:posOffset>1258570</wp:posOffset>
                </wp:positionV>
                <wp:extent cx="1095375" cy="1404620"/>
                <wp:effectExtent l="0" t="0" r="0" b="0"/>
                <wp:wrapTight wrapText="bothSides">
                  <wp:wrapPolygon edited="0">
                    <wp:start x="1127" y="0"/>
                    <wp:lineTo x="1127" y="19529"/>
                    <wp:lineTo x="20285" y="19529"/>
                    <wp:lineTo x="20285" y="0"/>
                    <wp:lineTo x="1127" y="0"/>
                  </wp:wrapPolygon>
                </wp:wrapTight>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1404620"/>
                        </a:xfrm>
                        <a:prstGeom prst="rect">
                          <a:avLst/>
                        </a:prstGeom>
                        <a:noFill/>
                        <a:ln w="9525">
                          <a:noFill/>
                          <a:miter lim="800000"/>
                          <a:headEnd/>
                          <a:tailEnd/>
                        </a:ln>
                      </wps:spPr>
                      <wps:txbx>
                        <w:txbxContent>
                          <w:p w14:paraId="0E11A2B2" w14:textId="77777777" w:rsidR="00AE01EC" w:rsidRPr="00CF0AF7" w:rsidRDefault="00AE01EC" w:rsidP="00AE01EC">
                            <w:pPr>
                              <w:rPr>
                                <w:rFonts w:ascii="Arial" w:hAnsi="Arial" w:cs="Arial"/>
                              </w:rPr>
                            </w:pPr>
                            <w:r w:rsidRPr="00CF0AF7">
                              <w:rPr>
                                <w:rFonts w:ascii="Arial" w:hAnsi="Arial" w:cs="Arial"/>
                              </w:rPr>
                              <w:t>(</w:t>
                            </w:r>
                            <w:r>
                              <w:rPr>
                                <w:rFonts w:ascii="Arial" w:hAnsi="Arial" w:cs="Arial"/>
                              </w:rPr>
                              <w:t>School A</w:t>
                            </w:r>
                            <w:r w:rsidRPr="00CF0AF7">
                              <w:rPr>
                                <w:rFonts w:ascii="Arial" w:hAnsi="Arial" w:cs="Arial"/>
                              </w:rPr>
                              <w:t>, 2021)</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w14:anchorId="72B08AA3" id="_x0000_s1041" type="#_x0000_t202" style="position:absolute;margin-left:327pt;margin-top:99.1pt;width:86.25pt;height:110.6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" filled="f" stroked="f">
                <v:textbox style="mso-fit-shape-to-text:t">
                  <w:txbxContent>
                    <w:p w14:paraId="0E11A2B2" w14:textId="77777777" w:rsidR="00AE01EC" w:rsidRPr="00CF0AF7" w:rsidRDefault="00AE01EC" w:rsidP="00AE01EC">
                      <w:pPr>
                        <w:rPr>
                          <w:rFonts w:ascii="Arial" w:hAnsi="Arial" w:cs="Arial"/>
                        </w:rPr>
                      </w:pPr>
                      <w:r w:rsidRPr="00CF0AF7">
                        <w:rPr>
                          <w:rFonts w:ascii="Arial" w:hAnsi="Arial" w:cs="Arial"/>
                        </w:rPr>
                        <w:t>(</w:t>
                      </w:r>
                      <w:r>
                        <w:rPr>
                          <w:rFonts w:ascii="Arial" w:hAnsi="Arial" w:cs="Arial"/>
                        </w:rPr>
                        <w:t>School A</w:t>
                      </w:r>
                      <w:r w:rsidRPr="00CF0AF7">
                        <w:rPr>
                          <w:rFonts w:ascii="Arial" w:hAnsi="Arial" w:cs="Arial"/>
                        </w:rPr>
                        <w:t>, 2021)</w:t>
                      </w:r>
                    </w:p>
                  </w:txbxContent>
                </v:textbox>
                <w10:wrap type="tight"/>
              </v:shape>
            </w:pict>
          </mc:Fallback>
        </mc:AlternateContent>
      </w:r>
      <w:r w:rsidR="00B34298">
        <w:rPr>
          <w:noProof/>
        </w:rPr>
        <mc:AlternateContent>
          <mc:Choice Requires="wps">
            <w:drawing>
              <wp:anchor distT="0" distB="0" distL="114300" distR="114300" simplePos="0" relativeHeight="251741184" behindDoc="1" locked="0" layoutInCell="1" allowOverlap="1" wp14:anchorId="5AE8D88A" wp14:editId="2B6B66A0">
                <wp:simplePos x="0" y="0"/>
                <wp:positionH relativeFrom="column">
                  <wp:posOffset>3829050</wp:posOffset>
                </wp:positionH>
                <wp:positionV relativeFrom="paragraph">
                  <wp:posOffset>5319395</wp:posOffset>
                </wp:positionV>
                <wp:extent cx="1524000" cy="1404620"/>
                <wp:effectExtent l="0" t="0" r="0" b="0"/>
                <wp:wrapTight wrapText="bothSides">
                  <wp:wrapPolygon edited="0">
                    <wp:start x="810" y="0"/>
                    <wp:lineTo x="810" y="19529"/>
                    <wp:lineTo x="20520" y="19529"/>
                    <wp:lineTo x="20520" y="0"/>
                    <wp:lineTo x="810" y="0"/>
                  </wp:wrapPolygon>
                </wp:wrapTight>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1404620"/>
                        </a:xfrm>
                        <a:prstGeom prst="rect">
                          <a:avLst/>
                        </a:prstGeom>
                        <a:noFill/>
                        <a:ln w="9525">
                          <a:noFill/>
                          <a:miter lim="800000"/>
                          <a:headEnd/>
                          <a:tailEnd/>
                        </a:ln>
                      </wps:spPr>
                      <wps:txbx>
                        <w:txbxContent>
                          <w:p w14:paraId="2B5F9FB3" w14:textId="77777777" w:rsidR="006A12A8" w:rsidRPr="00A71598" w:rsidRDefault="006A12A8" w:rsidP="006A12A8">
                            <w:pPr>
                              <w:rPr>
                                <w:rFonts w:ascii="Arial" w:hAnsi="Arial" w:cs="Arial"/>
                              </w:rPr>
                            </w:pPr>
                            <w:r w:rsidRPr="00A71598">
                              <w:rPr>
                                <w:rFonts w:ascii="Arial" w:hAnsi="Arial" w:cs="Arial"/>
                              </w:rPr>
                              <w:t>(</w:t>
                            </w:r>
                            <w:r>
                              <w:rPr>
                                <w:rFonts w:ascii="Arial" w:hAnsi="Arial" w:cs="Arial"/>
                              </w:rPr>
                              <w:t>ELSA Network</w:t>
                            </w:r>
                            <w:r w:rsidRPr="00A71598">
                              <w:rPr>
                                <w:rFonts w:ascii="Arial" w:hAnsi="Arial" w:cs="Arial"/>
                              </w:rPr>
                              <w:t>, 20</w:t>
                            </w:r>
                            <w:r>
                              <w:rPr>
                                <w:rFonts w:ascii="Arial" w:hAnsi="Arial" w:cs="Arial"/>
                              </w:rPr>
                              <w:t>17</w:t>
                            </w:r>
                            <w:r w:rsidRPr="00A71598">
                              <w:rPr>
                                <w:rFonts w:ascii="Arial" w:hAnsi="Arial" w:cs="Arial"/>
                              </w:rPr>
                              <w:t>)</w:t>
                            </w:r>
                            <w:r>
                              <w:rPr>
                                <w:rFonts w:ascii="Arial" w:hAnsi="Arial" w:cs="Arial"/>
                              </w:rPr>
                              <w:t>[2]</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w14:anchorId="5AE8D88A" id="_x0000_s1042" type="#_x0000_t202" style="position:absolute;margin-left:301.5pt;margin-top:418.85pt;width:120pt;height:110.6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" filled="f" stroked="f">
                <v:textbox style="mso-fit-shape-to-text:t">
                  <w:txbxContent>
                    <w:p w14:paraId="2B5F9FB3" w14:textId="77777777" w:rsidR="006A12A8" w:rsidRPr="00A71598" w:rsidRDefault="006A12A8" w:rsidP="006A12A8">
                      <w:pPr>
                        <w:rPr>
                          <w:rFonts w:ascii="Arial" w:hAnsi="Arial" w:cs="Arial"/>
                        </w:rPr>
                      </w:pPr>
                      <w:r w:rsidRPr="00A71598">
                        <w:rPr>
                          <w:rFonts w:ascii="Arial" w:hAnsi="Arial" w:cs="Arial"/>
                        </w:rPr>
                        <w:t>(</w:t>
                      </w:r>
                      <w:r>
                        <w:rPr>
                          <w:rFonts w:ascii="Arial" w:hAnsi="Arial" w:cs="Arial"/>
                        </w:rPr>
                        <w:t>ELSA Network</w:t>
                      </w:r>
                      <w:r w:rsidRPr="00A71598">
                        <w:rPr>
                          <w:rFonts w:ascii="Arial" w:hAnsi="Arial" w:cs="Arial"/>
                        </w:rPr>
                        <w:t xml:space="preserve">, </w:t>
                      </w:r>
                      <w:proofErr w:type="gramStart"/>
                      <w:r w:rsidRPr="00A71598">
                        <w:rPr>
                          <w:rFonts w:ascii="Arial" w:hAnsi="Arial" w:cs="Arial"/>
                        </w:rPr>
                        <w:t>20</w:t>
                      </w:r>
                      <w:r>
                        <w:rPr>
                          <w:rFonts w:ascii="Arial" w:hAnsi="Arial" w:cs="Arial"/>
                        </w:rPr>
                        <w:t>17</w:t>
                      </w:r>
                      <w:r w:rsidRPr="00A71598">
                        <w:rPr>
                          <w:rFonts w:ascii="Arial" w:hAnsi="Arial" w:cs="Arial"/>
                        </w:rPr>
                        <w:t>)</w:t>
                      </w:r>
                      <w:r>
                        <w:rPr>
                          <w:rFonts w:ascii="Arial" w:hAnsi="Arial" w:cs="Arial"/>
                        </w:rPr>
                        <w:t>[</w:t>
                      </w:r>
                      <w:proofErr w:type="gramEnd"/>
                      <w:r>
                        <w:rPr>
                          <w:rFonts w:ascii="Arial" w:hAnsi="Arial" w:cs="Arial"/>
                        </w:rPr>
                        <w:t>2]</w:t>
                      </w:r>
                    </w:p>
                  </w:txbxContent>
                </v:textbox>
                <w10:wrap type="tight"/>
              </v:shape>
            </w:pict>
          </mc:Fallback>
        </mc:AlternateContent>
      </w:r>
      <w:r w:rsidR="00B34298">
        <w:rPr>
          <w:noProof/>
        </w:rPr>
        <mc:AlternateContent>
          <mc:Choice Requires="wps">
            <w:drawing>
              <wp:anchor distT="45720" distB="45720" distL="114300" distR="114300" simplePos="0" relativeHeight="251737088" behindDoc="0" locked="0" layoutInCell="1" allowOverlap="1" wp14:anchorId="4719A107" wp14:editId="69BFB3A3">
                <wp:simplePos x="0" y="0"/>
                <wp:positionH relativeFrom="column">
                  <wp:posOffset>3209925</wp:posOffset>
                </wp:positionH>
                <wp:positionV relativeFrom="paragraph">
                  <wp:posOffset>3382645</wp:posOffset>
                </wp:positionV>
                <wp:extent cx="2914650" cy="1838325"/>
                <wp:effectExtent l="0" t="0" r="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838325"/>
                        </a:xfrm>
                        <a:prstGeom prst="rect">
                          <a:avLst/>
                        </a:prstGeom>
                        <a:noFill/>
                        <a:ln w="9525">
                          <a:noFill/>
                          <a:miter lim="800000"/>
                          <a:headEnd/>
                          <a:tailEnd/>
                        </a:ln>
                      </wps:spPr>
                      <wps:txbx>
                        <w:txbxContent>
                          <w:p w14:paraId="6D15D8E9" w14:textId="77777777" w:rsidR="00F10C85" w:rsidRPr="000A7BA7" w:rsidRDefault="00F10C85" w:rsidP="00F10C85">
                            <w:pPr>
                              <w:rPr>
                                <w:rFonts w:ascii="Arial" w:hAnsi="Arial" w:cs="Arial"/>
                                <w:sz w:val="36"/>
                                <w:szCs w:val="36"/>
                              </w:rPr>
                            </w:pPr>
                          </w:p>
                          <w:p w14:paraId="7A2F4AF1" w14:textId="1DC33275" w:rsidR="00F10C85" w:rsidRPr="000A7BA7" w:rsidRDefault="0045626A" w:rsidP="00F35DAD">
                            <w:pPr>
                              <w:jc w:val="center"/>
                              <w:rPr>
                                <w:rFonts w:ascii="Arial" w:hAnsi="Arial" w:cs="Arial"/>
                                <w:sz w:val="36"/>
                                <w:szCs w:val="36"/>
                              </w:rPr>
                            </w:pPr>
                            <w:r w:rsidRPr="000A7BA7">
                              <w:rPr>
                                <w:rFonts w:ascii="Arial" w:hAnsi="Arial" w:cs="Arial"/>
                                <w:sz w:val="36"/>
                                <w:szCs w:val="36"/>
                              </w:rPr>
                              <w:t xml:space="preserve">Information </w:t>
                            </w:r>
                            <w:r w:rsidR="00B34298" w:rsidRPr="000A7BA7">
                              <w:rPr>
                                <w:rFonts w:ascii="Arial" w:hAnsi="Arial" w:cs="Arial"/>
                                <w:sz w:val="36"/>
                                <w:szCs w:val="36"/>
                              </w:rPr>
                              <w:t xml:space="preserve">about you </w:t>
                            </w:r>
                            <w:r w:rsidRPr="000A7BA7">
                              <w:rPr>
                                <w:rFonts w:ascii="Arial" w:hAnsi="Arial" w:cs="Arial"/>
                                <w:sz w:val="36"/>
                                <w:szCs w:val="36"/>
                              </w:rPr>
                              <w:t xml:space="preserve">will not be shared </w:t>
                            </w:r>
                            <w:r w:rsidR="00F35DAD" w:rsidRPr="000A7BA7">
                              <w:rPr>
                                <w:rFonts w:ascii="Arial" w:hAnsi="Arial" w:cs="Arial"/>
                                <w:sz w:val="36"/>
                                <w:szCs w:val="36"/>
                              </w:rPr>
                              <w:t>otherwise</w:t>
                            </w:r>
                            <w:r w:rsidR="007947AA" w:rsidRPr="000A7BA7">
                              <w:rPr>
                                <w:rFonts w:ascii="Arial" w:hAnsi="Arial" w:cs="Arial"/>
                                <w:sz w:val="36"/>
                                <w:szCs w:val="36"/>
                              </w:rPr>
                              <w:t>,</w:t>
                            </w:r>
                            <w:r w:rsidR="00F35DAD" w:rsidRPr="000A7BA7">
                              <w:rPr>
                                <w:rFonts w:ascii="Arial" w:hAnsi="Arial" w:cs="Arial"/>
                                <w:sz w:val="36"/>
                                <w:szCs w:val="36"/>
                              </w:rPr>
                              <w:t xml:space="preserve"> unless you allow it, and you will choose who can know what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9A107" id="_x0000_s1048" type="#_x0000_t202" style="position:absolute;margin-left:252.75pt;margin-top:266.35pt;width:229.5pt;height:144.75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" filled="f" stroked="f">
                <v:textbox>
                  <w:txbxContent>
                    <w:p w14:paraId="6D15D8E9" w14:textId="77777777" w:rsidR="00F10C85" w:rsidRPr="000A7BA7" w:rsidRDefault="00F10C85" w:rsidP="00F10C85">
                      <w:pPr>
                        <w:rPr>
                          <w:rFonts w:ascii="Arial" w:hAnsi="Arial" w:cs="Arial"/>
                          <w:sz w:val="36"/>
                          <w:szCs w:val="36"/>
                        </w:rPr>
                      </w:pPr>
                    </w:p>
                    <w:p w14:paraId="7A2F4AF1" w14:textId="1DC33275" w:rsidR="00F10C85" w:rsidRPr="000A7BA7" w:rsidRDefault="0045626A" w:rsidP="00F35DAD">
                      <w:pPr>
                        <w:jc w:val="center"/>
                        <w:rPr>
                          <w:rFonts w:ascii="Arial" w:hAnsi="Arial" w:cs="Arial"/>
                          <w:sz w:val="36"/>
                          <w:szCs w:val="36"/>
                        </w:rPr>
                      </w:pPr>
                      <w:r w:rsidRPr="000A7BA7">
                        <w:rPr>
                          <w:rFonts w:ascii="Arial" w:hAnsi="Arial" w:cs="Arial"/>
                          <w:sz w:val="36"/>
                          <w:szCs w:val="36"/>
                        </w:rPr>
                        <w:t xml:space="preserve">Information </w:t>
                      </w:r>
                      <w:r w:rsidR="00B34298" w:rsidRPr="000A7BA7">
                        <w:rPr>
                          <w:rFonts w:ascii="Arial" w:hAnsi="Arial" w:cs="Arial"/>
                          <w:sz w:val="36"/>
                          <w:szCs w:val="36"/>
                        </w:rPr>
                        <w:t xml:space="preserve">about you </w:t>
                      </w:r>
                      <w:r w:rsidRPr="000A7BA7">
                        <w:rPr>
                          <w:rFonts w:ascii="Arial" w:hAnsi="Arial" w:cs="Arial"/>
                          <w:sz w:val="36"/>
                          <w:szCs w:val="36"/>
                        </w:rPr>
                        <w:t xml:space="preserve">will not be shared </w:t>
                      </w:r>
                      <w:r w:rsidR="00F35DAD" w:rsidRPr="000A7BA7">
                        <w:rPr>
                          <w:rFonts w:ascii="Arial" w:hAnsi="Arial" w:cs="Arial"/>
                          <w:sz w:val="36"/>
                          <w:szCs w:val="36"/>
                        </w:rPr>
                        <w:t>otherwise</w:t>
                      </w:r>
                      <w:r w:rsidR="007947AA" w:rsidRPr="000A7BA7">
                        <w:rPr>
                          <w:rFonts w:ascii="Arial" w:hAnsi="Arial" w:cs="Arial"/>
                          <w:sz w:val="36"/>
                          <w:szCs w:val="36"/>
                        </w:rPr>
                        <w:t>,</w:t>
                      </w:r>
                      <w:r w:rsidR="00F35DAD" w:rsidRPr="000A7BA7">
                        <w:rPr>
                          <w:rFonts w:ascii="Arial" w:hAnsi="Arial" w:cs="Arial"/>
                          <w:sz w:val="36"/>
                          <w:szCs w:val="36"/>
                        </w:rPr>
                        <w:t xml:space="preserve"> unless you allow it, and you will choose who can know what </w:t>
                      </w:r>
                      <w:proofErr w:type="gramStart"/>
                      <w:r w:rsidR="00F35DAD" w:rsidRPr="000A7BA7">
                        <w:rPr>
                          <w:rFonts w:ascii="Arial" w:hAnsi="Arial" w:cs="Arial"/>
                          <w:sz w:val="36"/>
                          <w:szCs w:val="36"/>
                        </w:rPr>
                        <w:t>information</w:t>
                      </w:r>
                      <w:proofErr w:type="gramEnd"/>
                    </w:p>
                  </w:txbxContent>
                </v:textbox>
                <w10:wrap type="square"/>
              </v:shape>
            </w:pict>
          </mc:Fallback>
        </mc:AlternateContent>
      </w:r>
      <w:r w:rsidR="00B34298">
        <w:rPr>
          <w:noProof/>
        </w:rPr>
        <w:drawing>
          <wp:anchor distT="0" distB="0" distL="114300" distR="114300" simplePos="0" relativeHeight="251732992" behindDoc="1" locked="0" layoutInCell="1" allowOverlap="1" wp14:anchorId="12F8DFEB" wp14:editId="04CBF8E8">
            <wp:simplePos x="0" y="0"/>
            <wp:positionH relativeFrom="column">
              <wp:posOffset>3924300</wp:posOffset>
            </wp:positionH>
            <wp:positionV relativeFrom="paragraph">
              <wp:posOffset>1581150</wp:posOffset>
            </wp:positionV>
            <wp:extent cx="1323975" cy="1562100"/>
            <wp:effectExtent l="0" t="0" r="9525" b="0"/>
            <wp:wrapTight wrapText="bothSides">
              <wp:wrapPolygon edited="0">
                <wp:start x="0" y="0"/>
                <wp:lineTo x="0" y="21337"/>
                <wp:lineTo x="21445" y="21337"/>
                <wp:lineTo x="21445" y="0"/>
                <wp:lineTo x="0" y="0"/>
              </wp:wrapPolygon>
            </wp:wrapTight>
            <wp:docPr id="14" name="Picture 14" descr="Stuart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uart Thoma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23975"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4298">
        <w:rPr>
          <w:noProof/>
        </w:rPr>
        <mc:AlternateContent>
          <mc:Choice Requires="wps">
            <w:drawing>
              <wp:anchor distT="0" distB="0" distL="114300" distR="114300" simplePos="0" relativeHeight="251735040" behindDoc="0" locked="0" layoutInCell="1" allowOverlap="1" wp14:anchorId="07F6ABD2" wp14:editId="2E11D478">
                <wp:simplePos x="0" y="0"/>
                <wp:positionH relativeFrom="column">
                  <wp:posOffset>3924300</wp:posOffset>
                </wp:positionH>
                <wp:positionV relativeFrom="paragraph">
                  <wp:posOffset>1580515</wp:posOffset>
                </wp:positionV>
                <wp:extent cx="1323975" cy="113347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1323975" cy="11334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4D8F13" id="Rectangle 16" o:spid="_x0000_s1026" style="position:absolute;margin-left:309pt;margin-top:124.45pt;width:104.25pt;height:89.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" fillcolor="black [3200]" strokecolor="black [1600]" strokeweight="1pt"/>
            </w:pict>
          </mc:Fallback>
        </mc:AlternateContent>
      </w:r>
      <w:r w:rsidR="00B34298">
        <w:rPr>
          <w:noProof/>
        </w:rPr>
        <mc:AlternateContent>
          <mc:Choice Requires="wps">
            <w:drawing>
              <wp:anchor distT="0" distB="0" distL="114300" distR="114300" simplePos="0" relativeHeight="251731968" behindDoc="1" locked="0" layoutInCell="1" allowOverlap="1" wp14:anchorId="0D500302" wp14:editId="65947232">
                <wp:simplePos x="0" y="0"/>
                <wp:positionH relativeFrom="column">
                  <wp:posOffset>418465</wp:posOffset>
                </wp:positionH>
                <wp:positionV relativeFrom="paragraph">
                  <wp:posOffset>5313045</wp:posOffset>
                </wp:positionV>
                <wp:extent cx="1666875" cy="1404620"/>
                <wp:effectExtent l="0" t="0" r="0" b="0"/>
                <wp:wrapTight wrapText="bothSides">
                  <wp:wrapPolygon edited="0">
                    <wp:start x="741" y="0"/>
                    <wp:lineTo x="741" y="19529"/>
                    <wp:lineTo x="20736" y="19529"/>
                    <wp:lineTo x="20736" y="0"/>
                    <wp:lineTo x="741"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1404620"/>
                        </a:xfrm>
                        <a:prstGeom prst="rect">
                          <a:avLst/>
                        </a:prstGeom>
                        <a:noFill/>
                        <a:ln w="9525">
                          <a:noFill/>
                          <a:miter lim="800000"/>
                          <a:headEnd/>
                          <a:tailEnd/>
                        </a:ln>
                      </wps:spPr>
                      <wps:txbx>
                        <w:txbxContent>
                          <w:p w14:paraId="59629F1A" w14:textId="2EA013EA" w:rsidR="006D2988" w:rsidRPr="00A71598" w:rsidRDefault="006D2988" w:rsidP="006D2988">
                            <w:pPr>
                              <w:rPr>
                                <w:rFonts w:ascii="Arial" w:hAnsi="Arial" w:cs="Arial"/>
                              </w:rPr>
                            </w:pPr>
                            <w:r w:rsidRPr="00A71598">
                              <w:rPr>
                                <w:rFonts w:ascii="Arial" w:hAnsi="Arial" w:cs="Arial"/>
                              </w:rPr>
                              <w:t>(</w:t>
                            </w:r>
                            <w:r w:rsidR="006913EC">
                              <w:rPr>
                                <w:rFonts w:ascii="Arial" w:hAnsi="Arial" w:cs="Arial"/>
                              </w:rPr>
                              <w:t>Burton and Shotton</w:t>
                            </w:r>
                            <w:r w:rsidRPr="00A71598">
                              <w:rPr>
                                <w:rFonts w:ascii="Arial" w:hAnsi="Arial" w:cs="Arial"/>
                              </w:rPr>
                              <w:t>, 20</w:t>
                            </w:r>
                            <w:r>
                              <w:rPr>
                                <w:rFonts w:ascii="Arial" w:hAnsi="Arial" w:cs="Arial"/>
                              </w:rPr>
                              <w:t>1</w:t>
                            </w:r>
                            <w:r w:rsidR="006913EC">
                              <w:rPr>
                                <w:rFonts w:ascii="Arial" w:hAnsi="Arial" w:cs="Arial"/>
                              </w:rPr>
                              <w:t>8</w:t>
                            </w:r>
                            <w:r w:rsidRPr="00A71598">
                              <w:rPr>
                                <w:rFonts w:ascii="Arial" w:hAnsi="Arial" w:cs="Arial"/>
                              </w:rPr>
                              <w:t>)</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w14:anchorId="0D500302" id="_x0000_s1049" type="#_x0000_t202" style="position:absolute;margin-left:32.95pt;margin-top:418.35pt;width:131.25pt;height:110.6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" filled="f" stroked="f">
                <v:textbox style="mso-fit-shape-to-text:t">
                  <w:txbxContent>
                    <w:p w14:paraId="59629F1A" w14:textId="2EA013EA" w:rsidR="006D2988" w:rsidRPr="00A71598" w:rsidRDefault="006D2988" w:rsidP="006D2988">
                      <w:pPr>
                        <w:rPr>
                          <w:rFonts w:ascii="Arial" w:hAnsi="Arial" w:cs="Arial"/>
                        </w:rPr>
                      </w:pPr>
                      <w:r w:rsidRPr="00A71598">
                        <w:rPr>
                          <w:rFonts w:ascii="Arial" w:hAnsi="Arial" w:cs="Arial"/>
                        </w:rPr>
                        <w:t>(</w:t>
                      </w:r>
                      <w:r w:rsidR="006913EC">
                        <w:rPr>
                          <w:rFonts w:ascii="Arial" w:hAnsi="Arial" w:cs="Arial"/>
                        </w:rPr>
                        <w:t>Burton and Shotton</w:t>
                      </w:r>
                      <w:r w:rsidRPr="00A71598">
                        <w:rPr>
                          <w:rFonts w:ascii="Arial" w:hAnsi="Arial" w:cs="Arial"/>
                        </w:rPr>
                        <w:t>, 20</w:t>
                      </w:r>
                      <w:r>
                        <w:rPr>
                          <w:rFonts w:ascii="Arial" w:hAnsi="Arial" w:cs="Arial"/>
                        </w:rPr>
                        <w:t>1</w:t>
                      </w:r>
                      <w:r w:rsidR="006913EC">
                        <w:rPr>
                          <w:rFonts w:ascii="Arial" w:hAnsi="Arial" w:cs="Arial"/>
                        </w:rPr>
                        <w:t>8</w:t>
                      </w:r>
                      <w:r w:rsidRPr="00A71598">
                        <w:rPr>
                          <w:rFonts w:ascii="Arial" w:hAnsi="Arial" w:cs="Arial"/>
                        </w:rPr>
                        <w:t>)</w:t>
                      </w:r>
                    </w:p>
                  </w:txbxContent>
                </v:textbox>
                <w10:wrap type="tight"/>
              </v:shape>
            </w:pict>
          </mc:Fallback>
        </mc:AlternateContent>
      </w:r>
      <w:r w:rsidR="001F58D1">
        <w:tab/>
      </w:r>
    </w:p>
    <w:p w14:paraId="39468DC7" w14:textId="55666CB1" w:rsidR="003F229D" w:rsidRPr="00CF3133" w:rsidRDefault="004510DC" w:rsidP="00F5506A">
      <w:pPr>
        <w:pStyle w:val="GraphicAnchor"/>
        <w:jc w:val="center"/>
        <w:rPr>
          <w:rFonts w:ascii="Arial" w:hAnsi="Arial" w:cs="Arial"/>
          <w:sz w:val="24"/>
          <w:u w:val="single"/>
        </w:rPr>
      </w:pPr>
      <w:r w:rsidRPr="00CF3133">
        <w:rPr>
          <w:rFonts w:ascii="Arial" w:hAnsi="Arial" w:cs="Arial"/>
          <w:sz w:val="24"/>
          <w:u w:val="single"/>
        </w:rPr>
        <w:lastRenderedPageBreak/>
        <w:t>Leaflet References</w:t>
      </w:r>
    </w:p>
    <w:p w14:paraId="39F191F8" w14:textId="488C5115" w:rsidR="00F5506A" w:rsidRDefault="00F5506A" w:rsidP="00F5506A">
      <w:pPr>
        <w:pStyle w:val="GraphicAnchor"/>
        <w:jc w:val="center"/>
        <w:rPr>
          <w:rFonts w:ascii="Arial" w:hAnsi="Arial" w:cs="Arial"/>
          <w:sz w:val="28"/>
          <w:szCs w:val="28"/>
          <w:u w:val="single"/>
        </w:rPr>
      </w:pPr>
    </w:p>
    <w:p w14:paraId="052B8C79" w14:textId="77777777" w:rsidR="00235DF4" w:rsidRDefault="00235DF4" w:rsidP="00F5506A">
      <w:pPr>
        <w:pStyle w:val="GraphicAnchor"/>
        <w:rPr>
          <w:rFonts w:ascii="Arial" w:hAnsi="Arial" w:cs="Arial"/>
          <w:sz w:val="28"/>
          <w:szCs w:val="28"/>
        </w:rPr>
      </w:pPr>
    </w:p>
    <w:p w14:paraId="72B8B660" w14:textId="77777777" w:rsidR="00235DF4" w:rsidRPr="00235DF4" w:rsidRDefault="00235DF4" w:rsidP="004B36E4">
      <w:pPr>
        <w:pStyle w:val="ListParagraph"/>
        <w:numPr>
          <w:ilvl w:val="0"/>
          <w:numId w:val="2"/>
        </w:numPr>
        <w:spacing w:beforeLines="30" w:before="72"/>
        <w:ind w:left="641" w:right="284" w:hanging="357"/>
        <w:jc w:val="both"/>
        <w:rPr>
          <w:rFonts w:ascii="Arial" w:hAnsi="Arial" w:cs="Arial"/>
          <w:sz w:val="24"/>
        </w:rPr>
      </w:pPr>
      <w:r w:rsidRPr="00235DF4">
        <w:rPr>
          <w:rFonts w:ascii="Arial" w:hAnsi="Arial" w:cs="Arial"/>
          <w:sz w:val="24"/>
        </w:rPr>
        <w:t>Burton, S. &amp; Shotton, G. (2018) Emotional Wellbeing: An Introductory Handbook for Schools. 2nd Edition. Routledge Publishing. Gillian Shotton and Sheila Burton Copyright</w:t>
      </w:r>
    </w:p>
    <w:p w14:paraId="33397876" w14:textId="74ED5F4B" w:rsidR="00235DF4" w:rsidRDefault="00235DF4" w:rsidP="004B36E4">
      <w:pPr>
        <w:pStyle w:val="ListParagraph"/>
        <w:numPr>
          <w:ilvl w:val="0"/>
          <w:numId w:val="2"/>
        </w:numPr>
        <w:spacing w:beforeLines="30" w:before="72"/>
        <w:ind w:left="641" w:right="284" w:hanging="357"/>
        <w:jc w:val="both"/>
        <w:rPr>
          <w:rFonts w:ascii="Arial" w:hAnsi="Arial" w:cs="Arial"/>
          <w:sz w:val="24"/>
        </w:rPr>
      </w:pPr>
      <w:r>
        <w:rPr>
          <w:rFonts w:ascii="Arial" w:hAnsi="Arial" w:cs="Arial"/>
          <w:sz w:val="24"/>
        </w:rPr>
        <w:t xml:space="preserve">Clipart Art (2021) Children Transparent PNG. Available at : </w:t>
      </w:r>
      <w:hyperlink r:id="rId16" w:history="1">
        <w:r w:rsidRPr="00FC61C1">
          <w:rPr>
            <w:rStyle w:val="Hyperlink"/>
            <w:rFonts w:ascii="Arial" w:hAnsi="Arial" w:cs="Arial"/>
            <w:sz w:val="24"/>
          </w:rPr>
          <w:t>https://clipartart.com/categories/free-clipart-of-school-kids.html</w:t>
        </w:r>
      </w:hyperlink>
      <w:r>
        <w:rPr>
          <w:rFonts w:ascii="Arial" w:hAnsi="Arial" w:cs="Arial"/>
          <w:sz w:val="24"/>
        </w:rPr>
        <w:t xml:space="preserve"> </w:t>
      </w:r>
      <w:r w:rsidR="0098052F">
        <w:rPr>
          <w:rFonts w:ascii="Arial" w:hAnsi="Arial" w:cs="Arial"/>
          <w:sz w:val="24"/>
        </w:rPr>
        <w:t>Accessed 24/03/2021</w:t>
      </w:r>
    </w:p>
    <w:p w14:paraId="3ECF1CCF" w14:textId="0E3C7C74" w:rsidR="00235DF4" w:rsidRPr="0011206C" w:rsidRDefault="00235DF4" w:rsidP="004B36E4">
      <w:pPr>
        <w:pStyle w:val="ListParagraph"/>
        <w:numPr>
          <w:ilvl w:val="0"/>
          <w:numId w:val="2"/>
        </w:numPr>
        <w:spacing w:beforeLines="30" w:before="72"/>
        <w:ind w:left="641" w:right="284" w:hanging="357"/>
        <w:jc w:val="both"/>
        <w:rPr>
          <w:rFonts w:ascii="Arial" w:hAnsi="Arial" w:cs="Arial"/>
          <w:sz w:val="24"/>
        </w:rPr>
      </w:pPr>
      <w:r w:rsidRPr="0011206C">
        <w:rPr>
          <w:rFonts w:ascii="Arial" w:hAnsi="Arial" w:cs="Arial"/>
          <w:sz w:val="24"/>
        </w:rPr>
        <w:t xml:space="preserve">ELSA Network (2017)[1] About ELSA: </w:t>
      </w:r>
      <w:r w:rsidRPr="0011206C">
        <w:rPr>
          <w:rFonts w:ascii="Arial" w:hAnsi="Arial" w:cs="Arial"/>
          <w:i/>
          <w:iCs/>
          <w:sz w:val="24"/>
        </w:rPr>
        <w:t xml:space="preserve">What Is ELSA? </w:t>
      </w:r>
      <w:r w:rsidRPr="0011206C">
        <w:rPr>
          <w:rFonts w:ascii="Arial" w:hAnsi="Arial" w:cs="Arial"/>
          <w:sz w:val="24"/>
        </w:rPr>
        <w:t xml:space="preserve">Available at : </w:t>
      </w:r>
      <w:hyperlink r:id="rId17" w:history="1">
        <w:r w:rsidRPr="0011206C">
          <w:rPr>
            <w:rStyle w:val="Hyperlink"/>
            <w:rFonts w:ascii="Arial" w:hAnsi="Arial" w:cs="Arial"/>
            <w:sz w:val="24"/>
          </w:rPr>
          <w:t>https://www.elsanetwork.org/about/</w:t>
        </w:r>
      </w:hyperlink>
      <w:r w:rsidRPr="0011206C">
        <w:rPr>
          <w:rFonts w:ascii="Arial" w:hAnsi="Arial" w:cs="Arial"/>
          <w:sz w:val="24"/>
        </w:rPr>
        <w:t xml:space="preserve"> </w:t>
      </w:r>
      <w:r w:rsidR="0098052F">
        <w:rPr>
          <w:rFonts w:ascii="Arial" w:hAnsi="Arial" w:cs="Arial"/>
          <w:sz w:val="24"/>
        </w:rPr>
        <w:t>Accessed</w:t>
      </w:r>
      <w:r w:rsidR="004B36E4">
        <w:rPr>
          <w:rFonts w:ascii="Arial" w:hAnsi="Arial" w:cs="Arial"/>
          <w:sz w:val="24"/>
        </w:rPr>
        <w:t xml:space="preserve"> 15/03/2021</w:t>
      </w:r>
    </w:p>
    <w:p w14:paraId="2A911827" w14:textId="0B7E923D" w:rsidR="00235DF4" w:rsidRPr="0011206C" w:rsidRDefault="00235DF4" w:rsidP="004B36E4">
      <w:pPr>
        <w:pStyle w:val="ListParagraph"/>
        <w:numPr>
          <w:ilvl w:val="0"/>
          <w:numId w:val="2"/>
        </w:numPr>
        <w:spacing w:beforeLines="30" w:before="72"/>
        <w:ind w:left="641" w:right="284" w:hanging="357"/>
        <w:jc w:val="both"/>
        <w:rPr>
          <w:rFonts w:ascii="Arial" w:hAnsi="Arial" w:cs="Arial"/>
          <w:sz w:val="24"/>
        </w:rPr>
      </w:pPr>
      <w:r w:rsidRPr="0011206C">
        <w:rPr>
          <w:rFonts w:ascii="Arial" w:hAnsi="Arial" w:cs="Arial"/>
          <w:sz w:val="24"/>
        </w:rPr>
        <w:t xml:space="preserve">ELSA Network (2017)[2] Code Of Practice: </w:t>
      </w:r>
      <w:r w:rsidRPr="0011206C">
        <w:rPr>
          <w:rFonts w:ascii="Arial" w:hAnsi="Arial" w:cs="Arial"/>
          <w:i/>
          <w:iCs/>
          <w:sz w:val="24"/>
        </w:rPr>
        <w:t>Good Practice.</w:t>
      </w:r>
      <w:r w:rsidRPr="0011206C">
        <w:rPr>
          <w:rFonts w:ascii="Arial" w:hAnsi="Arial" w:cs="Arial"/>
          <w:sz w:val="24"/>
        </w:rPr>
        <w:t xml:space="preserve"> Available at : </w:t>
      </w:r>
      <w:hyperlink r:id="rId18" w:history="1">
        <w:r w:rsidRPr="0011206C">
          <w:rPr>
            <w:rStyle w:val="Hyperlink"/>
            <w:rFonts w:ascii="Arial" w:hAnsi="Arial" w:cs="Arial"/>
            <w:sz w:val="24"/>
          </w:rPr>
          <w:t>https://www.elsanetwork.org/about/code-of-practice/</w:t>
        </w:r>
      </w:hyperlink>
      <w:r w:rsidRPr="0011206C">
        <w:rPr>
          <w:rFonts w:ascii="Arial" w:hAnsi="Arial" w:cs="Arial"/>
          <w:sz w:val="24"/>
        </w:rPr>
        <w:t xml:space="preserve"> </w:t>
      </w:r>
      <w:r w:rsidR="0098052F">
        <w:rPr>
          <w:rFonts w:ascii="Arial" w:hAnsi="Arial" w:cs="Arial"/>
          <w:sz w:val="24"/>
        </w:rPr>
        <w:t xml:space="preserve">Accessed </w:t>
      </w:r>
      <w:r w:rsidR="004B36E4">
        <w:rPr>
          <w:rFonts w:ascii="Arial" w:hAnsi="Arial" w:cs="Arial"/>
          <w:sz w:val="24"/>
        </w:rPr>
        <w:t>15/03/2021</w:t>
      </w:r>
    </w:p>
    <w:p w14:paraId="1B5859AD" w14:textId="77777777" w:rsidR="00235DF4" w:rsidRDefault="00235DF4" w:rsidP="004B36E4">
      <w:pPr>
        <w:pStyle w:val="ListParagraph"/>
        <w:numPr>
          <w:ilvl w:val="0"/>
          <w:numId w:val="2"/>
        </w:numPr>
        <w:spacing w:beforeLines="30" w:before="72"/>
        <w:ind w:left="641" w:right="284" w:hanging="357"/>
        <w:jc w:val="both"/>
        <w:rPr>
          <w:rFonts w:ascii="Arial" w:hAnsi="Arial" w:cs="Arial"/>
          <w:sz w:val="24"/>
        </w:rPr>
      </w:pPr>
      <w:proofErr w:type="spellStart"/>
      <w:r w:rsidRPr="0011206C">
        <w:rPr>
          <w:rFonts w:ascii="Arial" w:hAnsi="Arial" w:cs="Arial"/>
          <w:sz w:val="24"/>
        </w:rPr>
        <w:t>Estyn</w:t>
      </w:r>
      <w:proofErr w:type="spellEnd"/>
      <w:r w:rsidRPr="0011206C">
        <w:rPr>
          <w:rFonts w:ascii="Arial" w:hAnsi="Arial" w:cs="Arial"/>
          <w:sz w:val="24"/>
        </w:rPr>
        <w:t xml:space="preserve"> (2017) [1] </w:t>
      </w:r>
      <w:r w:rsidRPr="0011206C">
        <w:rPr>
          <w:rFonts w:ascii="Arial" w:hAnsi="Arial" w:cs="Arial"/>
          <w:i/>
          <w:iCs/>
          <w:sz w:val="24"/>
        </w:rPr>
        <w:t>School A’s Inspection Report</w:t>
      </w:r>
      <w:r w:rsidRPr="0011206C">
        <w:rPr>
          <w:rFonts w:ascii="Arial" w:hAnsi="Arial" w:cs="Arial"/>
          <w:sz w:val="24"/>
        </w:rPr>
        <w:t>. Website withheld to protect anonymity</w:t>
      </w:r>
    </w:p>
    <w:p w14:paraId="2774FC98" w14:textId="3649138B" w:rsidR="00235DF4" w:rsidRDefault="00235DF4" w:rsidP="004B36E4">
      <w:pPr>
        <w:pStyle w:val="ListParagraph"/>
        <w:numPr>
          <w:ilvl w:val="0"/>
          <w:numId w:val="2"/>
        </w:numPr>
        <w:spacing w:beforeLines="30" w:before="72"/>
        <w:ind w:left="641" w:right="284" w:hanging="357"/>
        <w:jc w:val="both"/>
        <w:rPr>
          <w:rFonts w:ascii="Arial" w:hAnsi="Arial" w:cs="Arial"/>
          <w:sz w:val="24"/>
        </w:rPr>
      </w:pPr>
      <w:r>
        <w:rPr>
          <w:rFonts w:ascii="Arial" w:hAnsi="Arial" w:cs="Arial"/>
          <w:sz w:val="24"/>
        </w:rPr>
        <w:t xml:space="preserve">Vector Stock (2021) Smiley emotions. Vector. Available at : </w:t>
      </w:r>
      <w:hyperlink r:id="rId19" w:history="1">
        <w:r w:rsidRPr="00FC61C1">
          <w:rPr>
            <w:rStyle w:val="Hyperlink"/>
            <w:rFonts w:ascii="Arial" w:hAnsi="Arial" w:cs="Arial"/>
            <w:sz w:val="24"/>
          </w:rPr>
          <w:t>https://www.vectorstock.com/royalty-free-vector/sketch-smiles-doodle-smiley-in-different-emotions-vector-22500286</w:t>
        </w:r>
      </w:hyperlink>
      <w:r>
        <w:rPr>
          <w:rFonts w:ascii="Arial" w:hAnsi="Arial" w:cs="Arial"/>
          <w:sz w:val="24"/>
        </w:rPr>
        <w:t xml:space="preserve"> </w:t>
      </w:r>
      <w:r w:rsidR="0098052F">
        <w:rPr>
          <w:rFonts w:ascii="Arial" w:hAnsi="Arial" w:cs="Arial"/>
          <w:sz w:val="24"/>
        </w:rPr>
        <w:t>Accessed 23/03/2021</w:t>
      </w:r>
    </w:p>
    <w:p w14:paraId="5570C55E" w14:textId="56057F98" w:rsidR="00235DF4" w:rsidRPr="0011206C" w:rsidRDefault="002A1383" w:rsidP="004B36E4">
      <w:pPr>
        <w:pStyle w:val="ListParagraph"/>
        <w:numPr>
          <w:ilvl w:val="0"/>
          <w:numId w:val="2"/>
        </w:numPr>
        <w:spacing w:beforeLines="30" w:before="72"/>
        <w:ind w:left="641" w:right="284" w:hanging="357"/>
        <w:jc w:val="both"/>
        <w:rPr>
          <w:rFonts w:ascii="Arial" w:hAnsi="Arial" w:cs="Arial"/>
          <w:sz w:val="24"/>
        </w:rPr>
      </w:pPr>
      <w:r>
        <w:rPr>
          <w:rFonts w:ascii="Arial" w:hAnsi="Arial" w:cs="Arial"/>
          <w:sz w:val="24"/>
        </w:rPr>
        <w:t>School A (202</w:t>
      </w:r>
      <w:r w:rsidR="00795D1B">
        <w:rPr>
          <w:rFonts w:ascii="Arial" w:hAnsi="Arial" w:cs="Arial"/>
          <w:sz w:val="24"/>
        </w:rPr>
        <w:t>1</w:t>
      </w:r>
      <w:r>
        <w:rPr>
          <w:rFonts w:ascii="Arial" w:hAnsi="Arial" w:cs="Arial"/>
          <w:sz w:val="24"/>
        </w:rPr>
        <w:t xml:space="preserve">) </w:t>
      </w:r>
      <w:proofErr w:type="spellStart"/>
      <w:r w:rsidRPr="0098052F">
        <w:rPr>
          <w:rFonts w:ascii="Arial" w:hAnsi="Arial" w:cs="Arial"/>
          <w:i/>
          <w:iCs/>
          <w:sz w:val="24"/>
        </w:rPr>
        <w:t>Cyfle</w:t>
      </w:r>
      <w:proofErr w:type="spellEnd"/>
      <w:r w:rsidRPr="0098052F">
        <w:rPr>
          <w:rFonts w:ascii="Arial" w:hAnsi="Arial" w:cs="Arial"/>
          <w:i/>
          <w:iCs/>
          <w:sz w:val="24"/>
        </w:rPr>
        <w:t>: Meet the Team</w:t>
      </w:r>
      <w:r>
        <w:rPr>
          <w:rFonts w:ascii="Arial" w:hAnsi="Arial" w:cs="Arial"/>
          <w:sz w:val="24"/>
        </w:rPr>
        <w:t xml:space="preserve">. </w:t>
      </w:r>
      <w:r w:rsidR="00795D1B">
        <w:rPr>
          <w:rFonts w:ascii="Arial" w:hAnsi="Arial" w:cs="Arial"/>
          <w:sz w:val="24"/>
        </w:rPr>
        <w:t>Website withheld to protect anonymity</w:t>
      </w:r>
      <w:r w:rsidR="00BD0BE1">
        <w:rPr>
          <w:rFonts w:ascii="Arial" w:hAnsi="Arial" w:cs="Arial"/>
          <w:sz w:val="24"/>
        </w:rPr>
        <w:t xml:space="preserve">. Accessed </w:t>
      </w:r>
      <w:r w:rsidR="0098052F">
        <w:rPr>
          <w:rFonts w:ascii="Arial" w:hAnsi="Arial" w:cs="Arial"/>
          <w:sz w:val="24"/>
        </w:rPr>
        <w:t>25/03/2021</w:t>
      </w:r>
    </w:p>
    <w:p w14:paraId="1916A491" w14:textId="449009E6" w:rsidR="00DC6DE4" w:rsidRDefault="00DC6DE4" w:rsidP="00F5506A">
      <w:pPr>
        <w:pStyle w:val="GraphicAnchor"/>
        <w:rPr>
          <w:rFonts w:ascii="Arial" w:hAnsi="Arial" w:cs="Arial"/>
          <w:sz w:val="28"/>
          <w:szCs w:val="28"/>
        </w:rPr>
      </w:pPr>
    </w:p>
    <w:p w14:paraId="5AC02CF3" w14:textId="318E803C" w:rsidR="00DC6DE4" w:rsidRDefault="00DC6DE4" w:rsidP="00F5506A">
      <w:pPr>
        <w:pStyle w:val="GraphicAnchor"/>
        <w:rPr>
          <w:rFonts w:ascii="Arial" w:hAnsi="Arial" w:cs="Arial"/>
          <w:sz w:val="28"/>
          <w:szCs w:val="28"/>
        </w:rPr>
      </w:pPr>
    </w:p>
    <w:p w14:paraId="41483240" w14:textId="09BCA9DB" w:rsidR="00DC6DE4" w:rsidRDefault="00DC6DE4" w:rsidP="00F5506A">
      <w:pPr>
        <w:pStyle w:val="GraphicAnchor"/>
        <w:rPr>
          <w:rFonts w:ascii="Arial" w:hAnsi="Arial" w:cs="Arial"/>
          <w:sz w:val="28"/>
          <w:szCs w:val="28"/>
        </w:rPr>
      </w:pPr>
    </w:p>
    <w:p w14:paraId="25CCD98D" w14:textId="3EC2C965" w:rsidR="00DC6DE4" w:rsidRDefault="00DC6DE4" w:rsidP="00F5506A">
      <w:pPr>
        <w:pStyle w:val="GraphicAnchor"/>
        <w:rPr>
          <w:rFonts w:ascii="Arial" w:hAnsi="Arial" w:cs="Arial"/>
          <w:sz w:val="28"/>
          <w:szCs w:val="28"/>
        </w:rPr>
      </w:pPr>
    </w:p>
    <w:p w14:paraId="51B4F2FE" w14:textId="25DAE92B" w:rsidR="00DC6DE4" w:rsidRDefault="00DC6DE4" w:rsidP="00F5506A">
      <w:pPr>
        <w:pStyle w:val="GraphicAnchor"/>
        <w:rPr>
          <w:rFonts w:ascii="Arial" w:hAnsi="Arial" w:cs="Arial"/>
          <w:sz w:val="28"/>
          <w:szCs w:val="28"/>
        </w:rPr>
      </w:pPr>
    </w:p>
    <w:p w14:paraId="5A2FE9DD" w14:textId="49758E6B" w:rsidR="00DC6DE4" w:rsidRDefault="00DC6DE4" w:rsidP="00F5506A">
      <w:pPr>
        <w:pStyle w:val="GraphicAnchor"/>
        <w:rPr>
          <w:rFonts w:ascii="Arial" w:hAnsi="Arial" w:cs="Arial"/>
          <w:sz w:val="28"/>
          <w:szCs w:val="28"/>
        </w:rPr>
      </w:pPr>
    </w:p>
    <w:p w14:paraId="57D51125" w14:textId="23FF8C23" w:rsidR="00DC6DE4" w:rsidRDefault="00DC6DE4" w:rsidP="00F5506A">
      <w:pPr>
        <w:pStyle w:val="GraphicAnchor"/>
        <w:rPr>
          <w:rFonts w:ascii="Arial" w:hAnsi="Arial" w:cs="Arial"/>
          <w:sz w:val="28"/>
          <w:szCs w:val="28"/>
        </w:rPr>
      </w:pPr>
    </w:p>
    <w:p w14:paraId="1DAFF06F" w14:textId="01A7A460" w:rsidR="00DC6DE4" w:rsidRDefault="00DC6DE4" w:rsidP="00F5506A">
      <w:pPr>
        <w:pStyle w:val="GraphicAnchor"/>
        <w:rPr>
          <w:rFonts w:ascii="Arial" w:hAnsi="Arial" w:cs="Arial"/>
          <w:sz w:val="28"/>
          <w:szCs w:val="28"/>
        </w:rPr>
      </w:pPr>
    </w:p>
    <w:p w14:paraId="1759A662" w14:textId="6550B738" w:rsidR="00DC6DE4" w:rsidRDefault="00DC6DE4" w:rsidP="00F5506A">
      <w:pPr>
        <w:pStyle w:val="GraphicAnchor"/>
        <w:rPr>
          <w:rFonts w:ascii="Arial" w:hAnsi="Arial" w:cs="Arial"/>
          <w:sz w:val="28"/>
          <w:szCs w:val="28"/>
        </w:rPr>
      </w:pPr>
    </w:p>
    <w:p w14:paraId="6491DED5" w14:textId="4B1E80B9" w:rsidR="00DC6DE4" w:rsidRDefault="00DC6DE4" w:rsidP="00F5506A">
      <w:pPr>
        <w:pStyle w:val="GraphicAnchor"/>
        <w:rPr>
          <w:rFonts w:ascii="Arial" w:hAnsi="Arial" w:cs="Arial"/>
          <w:sz w:val="28"/>
          <w:szCs w:val="28"/>
        </w:rPr>
      </w:pPr>
    </w:p>
    <w:p w14:paraId="6C3D0FE6" w14:textId="7D97CA76" w:rsidR="00DC6DE4" w:rsidRDefault="00DC6DE4" w:rsidP="00F5506A">
      <w:pPr>
        <w:pStyle w:val="GraphicAnchor"/>
        <w:rPr>
          <w:rFonts w:ascii="Arial" w:hAnsi="Arial" w:cs="Arial"/>
          <w:sz w:val="28"/>
          <w:szCs w:val="28"/>
        </w:rPr>
      </w:pPr>
    </w:p>
    <w:p w14:paraId="433EFDE3" w14:textId="629ED264" w:rsidR="00DC6DE4" w:rsidRDefault="00DC6DE4" w:rsidP="00F5506A">
      <w:pPr>
        <w:pStyle w:val="GraphicAnchor"/>
        <w:rPr>
          <w:rFonts w:ascii="Arial" w:hAnsi="Arial" w:cs="Arial"/>
          <w:sz w:val="28"/>
          <w:szCs w:val="28"/>
        </w:rPr>
      </w:pPr>
    </w:p>
    <w:p w14:paraId="01FA39DF" w14:textId="778AD6EE" w:rsidR="00DC6DE4" w:rsidRDefault="00DC6DE4" w:rsidP="00F5506A">
      <w:pPr>
        <w:pStyle w:val="GraphicAnchor"/>
        <w:rPr>
          <w:rFonts w:ascii="Arial" w:hAnsi="Arial" w:cs="Arial"/>
          <w:sz w:val="28"/>
          <w:szCs w:val="28"/>
        </w:rPr>
      </w:pPr>
    </w:p>
    <w:p w14:paraId="24646E23" w14:textId="3BE20111" w:rsidR="00DC6DE4" w:rsidRDefault="00DC6DE4" w:rsidP="00F5506A">
      <w:pPr>
        <w:pStyle w:val="GraphicAnchor"/>
        <w:rPr>
          <w:rFonts w:ascii="Arial" w:hAnsi="Arial" w:cs="Arial"/>
          <w:sz w:val="28"/>
          <w:szCs w:val="28"/>
        </w:rPr>
      </w:pPr>
    </w:p>
    <w:p w14:paraId="684FC689" w14:textId="57805C0C" w:rsidR="00DC6DE4" w:rsidRDefault="00DC6DE4" w:rsidP="00F5506A">
      <w:pPr>
        <w:pStyle w:val="GraphicAnchor"/>
        <w:rPr>
          <w:rFonts w:ascii="Arial" w:hAnsi="Arial" w:cs="Arial"/>
          <w:sz w:val="28"/>
          <w:szCs w:val="28"/>
        </w:rPr>
      </w:pPr>
    </w:p>
    <w:p w14:paraId="72580FDF" w14:textId="3765E436" w:rsidR="00DC6DE4" w:rsidRDefault="00DC6DE4" w:rsidP="00F5506A">
      <w:pPr>
        <w:pStyle w:val="GraphicAnchor"/>
        <w:rPr>
          <w:rFonts w:ascii="Arial" w:hAnsi="Arial" w:cs="Arial"/>
          <w:sz w:val="28"/>
          <w:szCs w:val="28"/>
        </w:rPr>
      </w:pPr>
    </w:p>
    <w:p w14:paraId="5AF0AB61" w14:textId="5DEB982E" w:rsidR="00DC6DE4" w:rsidRDefault="00DC6DE4" w:rsidP="00F5506A">
      <w:pPr>
        <w:pStyle w:val="GraphicAnchor"/>
        <w:rPr>
          <w:rFonts w:ascii="Arial" w:hAnsi="Arial" w:cs="Arial"/>
          <w:sz w:val="28"/>
          <w:szCs w:val="28"/>
        </w:rPr>
      </w:pPr>
    </w:p>
    <w:p w14:paraId="323A04CA" w14:textId="76D67852" w:rsidR="00DC6DE4" w:rsidRDefault="00DC6DE4" w:rsidP="00F5506A">
      <w:pPr>
        <w:pStyle w:val="GraphicAnchor"/>
        <w:rPr>
          <w:rFonts w:ascii="Arial" w:hAnsi="Arial" w:cs="Arial"/>
          <w:sz w:val="28"/>
          <w:szCs w:val="28"/>
        </w:rPr>
      </w:pPr>
    </w:p>
    <w:p w14:paraId="1CD2D1CF" w14:textId="5EC7BAF4" w:rsidR="00DC6DE4" w:rsidRDefault="00DC6DE4" w:rsidP="00F5506A">
      <w:pPr>
        <w:pStyle w:val="GraphicAnchor"/>
        <w:rPr>
          <w:rFonts w:ascii="Arial" w:hAnsi="Arial" w:cs="Arial"/>
          <w:sz w:val="28"/>
          <w:szCs w:val="28"/>
        </w:rPr>
      </w:pPr>
    </w:p>
    <w:p w14:paraId="2F5C0ACB" w14:textId="7916D3A7" w:rsidR="00DC6DE4" w:rsidRDefault="00DC6DE4" w:rsidP="00F5506A">
      <w:pPr>
        <w:pStyle w:val="GraphicAnchor"/>
        <w:rPr>
          <w:rFonts w:ascii="Arial" w:hAnsi="Arial" w:cs="Arial"/>
          <w:sz w:val="28"/>
          <w:szCs w:val="28"/>
        </w:rPr>
      </w:pPr>
    </w:p>
    <w:p w14:paraId="7BC29990" w14:textId="738A18BA" w:rsidR="00DC6DE4" w:rsidRDefault="00DC6DE4" w:rsidP="00F5506A">
      <w:pPr>
        <w:pStyle w:val="GraphicAnchor"/>
        <w:rPr>
          <w:rFonts w:ascii="Arial" w:hAnsi="Arial" w:cs="Arial"/>
          <w:sz w:val="28"/>
          <w:szCs w:val="28"/>
        </w:rPr>
      </w:pPr>
    </w:p>
    <w:p w14:paraId="13E39BAC" w14:textId="1DD7D1F4" w:rsidR="00DC6DE4" w:rsidRDefault="00DC6DE4" w:rsidP="00F5506A">
      <w:pPr>
        <w:pStyle w:val="GraphicAnchor"/>
        <w:rPr>
          <w:rFonts w:ascii="Arial" w:hAnsi="Arial" w:cs="Arial"/>
          <w:sz w:val="28"/>
          <w:szCs w:val="28"/>
        </w:rPr>
      </w:pPr>
    </w:p>
    <w:p w14:paraId="7B9E4784" w14:textId="022A96E8" w:rsidR="00DC6DE4" w:rsidRDefault="00DC6DE4" w:rsidP="00F5506A">
      <w:pPr>
        <w:pStyle w:val="GraphicAnchor"/>
        <w:rPr>
          <w:rFonts w:ascii="Arial" w:hAnsi="Arial" w:cs="Arial"/>
          <w:sz w:val="28"/>
          <w:szCs w:val="28"/>
        </w:rPr>
      </w:pPr>
    </w:p>
    <w:p w14:paraId="36EBF0D0" w14:textId="14822DB0" w:rsidR="00DC6DE4" w:rsidRDefault="00DC6DE4" w:rsidP="00F5506A">
      <w:pPr>
        <w:pStyle w:val="GraphicAnchor"/>
        <w:rPr>
          <w:rFonts w:ascii="Arial" w:hAnsi="Arial" w:cs="Arial"/>
          <w:sz w:val="28"/>
          <w:szCs w:val="28"/>
        </w:rPr>
      </w:pPr>
    </w:p>
    <w:p w14:paraId="611F8669" w14:textId="1174634F" w:rsidR="00DC6DE4" w:rsidRDefault="00DC6DE4" w:rsidP="00F5506A">
      <w:pPr>
        <w:pStyle w:val="GraphicAnchor"/>
        <w:rPr>
          <w:rFonts w:ascii="Arial" w:hAnsi="Arial" w:cs="Arial"/>
          <w:sz w:val="28"/>
          <w:szCs w:val="28"/>
        </w:rPr>
      </w:pPr>
    </w:p>
    <w:p w14:paraId="39127629" w14:textId="144BE009" w:rsidR="00DC6DE4" w:rsidRDefault="00DC6DE4" w:rsidP="00F5506A">
      <w:pPr>
        <w:pStyle w:val="GraphicAnchor"/>
        <w:rPr>
          <w:rFonts w:ascii="Arial" w:hAnsi="Arial" w:cs="Arial"/>
          <w:sz w:val="28"/>
          <w:szCs w:val="28"/>
        </w:rPr>
      </w:pPr>
    </w:p>
    <w:p w14:paraId="3DDE6447" w14:textId="17B9DBAD" w:rsidR="00DC6DE4" w:rsidRDefault="00DC6DE4" w:rsidP="00F5506A">
      <w:pPr>
        <w:pStyle w:val="GraphicAnchor"/>
        <w:rPr>
          <w:rFonts w:ascii="Arial" w:hAnsi="Arial" w:cs="Arial"/>
          <w:sz w:val="28"/>
          <w:szCs w:val="28"/>
        </w:rPr>
      </w:pPr>
    </w:p>
    <w:p w14:paraId="502D3431" w14:textId="71382C6A" w:rsidR="00DC6DE4" w:rsidRDefault="00DC6DE4" w:rsidP="00F5506A">
      <w:pPr>
        <w:pStyle w:val="GraphicAnchor"/>
        <w:rPr>
          <w:rFonts w:ascii="Arial" w:hAnsi="Arial" w:cs="Arial"/>
          <w:sz w:val="28"/>
          <w:szCs w:val="28"/>
        </w:rPr>
      </w:pPr>
    </w:p>
    <w:p w14:paraId="130CDEF0" w14:textId="6FD15D8C" w:rsidR="00DC6DE4" w:rsidRDefault="00DC6DE4" w:rsidP="00F5506A">
      <w:pPr>
        <w:pStyle w:val="GraphicAnchor"/>
        <w:rPr>
          <w:rFonts w:ascii="Arial" w:hAnsi="Arial" w:cs="Arial"/>
          <w:sz w:val="28"/>
          <w:szCs w:val="28"/>
        </w:rPr>
      </w:pPr>
    </w:p>
    <w:p w14:paraId="296C3C0F" w14:textId="2BEFDFAE" w:rsidR="00DC6DE4" w:rsidRDefault="00DC6DE4" w:rsidP="00F5506A">
      <w:pPr>
        <w:pStyle w:val="GraphicAnchor"/>
        <w:rPr>
          <w:rFonts w:ascii="Arial" w:hAnsi="Arial" w:cs="Arial"/>
          <w:sz w:val="28"/>
          <w:szCs w:val="28"/>
        </w:rPr>
      </w:pPr>
    </w:p>
    <w:p w14:paraId="2C64EDF4" w14:textId="77777777" w:rsidR="00B34298" w:rsidRDefault="00B34298" w:rsidP="00F5506A">
      <w:pPr>
        <w:pStyle w:val="GraphicAnchor"/>
        <w:rPr>
          <w:rFonts w:ascii="Arial" w:hAnsi="Arial" w:cs="Arial"/>
          <w:sz w:val="28"/>
          <w:szCs w:val="28"/>
        </w:rPr>
      </w:pPr>
    </w:p>
    <w:p w14:paraId="5EA56428" w14:textId="0A004AF2" w:rsidR="00DC6DE4" w:rsidRDefault="00DC6DE4" w:rsidP="00F5506A">
      <w:pPr>
        <w:pStyle w:val="GraphicAnchor"/>
        <w:rPr>
          <w:rFonts w:ascii="Arial" w:hAnsi="Arial" w:cs="Arial"/>
          <w:sz w:val="28"/>
          <w:szCs w:val="28"/>
        </w:rPr>
      </w:pPr>
    </w:p>
    <w:p w14:paraId="2DD02067" w14:textId="03C4B6EF" w:rsidR="00DC6DE4" w:rsidRPr="00CF3133" w:rsidRDefault="00DC6DE4" w:rsidP="00473A40">
      <w:pPr>
        <w:pStyle w:val="GraphicAnchor"/>
        <w:jc w:val="center"/>
        <w:rPr>
          <w:rFonts w:ascii="Arial" w:hAnsi="Arial" w:cs="Arial"/>
          <w:sz w:val="24"/>
          <w:u w:val="single"/>
        </w:rPr>
      </w:pPr>
      <w:r w:rsidRPr="00CF3133">
        <w:rPr>
          <w:rFonts w:ascii="Arial" w:hAnsi="Arial" w:cs="Arial"/>
          <w:sz w:val="24"/>
          <w:u w:val="single"/>
        </w:rPr>
        <w:t>Rationale</w:t>
      </w:r>
    </w:p>
    <w:p w14:paraId="4BF3AAC5" w14:textId="77777777" w:rsidR="00766F3B" w:rsidRPr="00766F3B" w:rsidRDefault="00766F3B" w:rsidP="00766F3B">
      <w:pPr>
        <w:spacing w:before="30" w:after="160" w:line="256" w:lineRule="auto"/>
        <w:ind w:left="284" w:right="284"/>
        <w:jc w:val="both"/>
        <w:rPr>
          <w:rFonts w:ascii="Arial" w:eastAsia="Calibri" w:hAnsi="Arial" w:cs="Arial"/>
          <w:color w:val="auto"/>
          <w:sz w:val="24"/>
          <w:lang w:val="en-GB"/>
        </w:rPr>
      </w:pPr>
      <w:r w:rsidRPr="00766F3B">
        <w:rPr>
          <w:rFonts w:ascii="Arial" w:eastAsia="Calibri" w:hAnsi="Arial" w:cs="Arial"/>
          <w:color w:val="auto"/>
          <w:sz w:val="24"/>
          <w:lang w:val="en-GB"/>
        </w:rPr>
        <w:t>Safeguarding and child protection are terms that are often perceived as synonymous, but they do differ in meaning slightly. According to the NSPCC (2021) safeguarding is the action taken to promote the welfare of children and to protect children, including preventing harm to children’s health or development, protecting children from abuse and maltreatment, and ensuring children grow up with the provision of safe and effective care. Child protection is a part of the safeguarding process and describes the way in which we respond to harm; this includes child protection procedures. Legislation in this area has been enforced in the UK since the late 19</w:t>
      </w:r>
      <w:r w:rsidRPr="00766F3B">
        <w:rPr>
          <w:rFonts w:ascii="Arial" w:eastAsia="Calibri" w:hAnsi="Arial" w:cs="Arial"/>
          <w:color w:val="auto"/>
          <w:sz w:val="24"/>
          <w:vertAlign w:val="superscript"/>
          <w:lang w:val="en-GB"/>
        </w:rPr>
        <w:t>th</w:t>
      </w:r>
      <w:r w:rsidRPr="00766F3B">
        <w:rPr>
          <w:rFonts w:ascii="Arial" w:eastAsia="Calibri" w:hAnsi="Arial" w:cs="Arial"/>
          <w:color w:val="auto"/>
          <w:sz w:val="24"/>
          <w:lang w:val="en-GB"/>
        </w:rPr>
        <w:t xml:space="preserve"> century, specifically 1889, but it has significantly changed over time. The safeguarding system we have in place today was built upon after many high-profile cases of child abuse and subsequent deaths of children. This paper will discuss the way in which the system has developed in the UK, what caused these changes and legislations to enforce the changes. This paper will also discuss how Emotional Literacy Support Assistants (ELSA) and the intervention can help children and young people who have been exposed to safeguarding concerns and have experienced adverse childhood experiences (ACES) to manage their emotions, and become emotionally literate, while in and outside of school.</w:t>
      </w:r>
    </w:p>
    <w:p w14:paraId="5DEB2C6B" w14:textId="77777777" w:rsidR="00766F3B" w:rsidRPr="00766F3B" w:rsidRDefault="00766F3B" w:rsidP="00766F3B">
      <w:pPr>
        <w:spacing w:before="30" w:after="160" w:line="256" w:lineRule="auto"/>
        <w:ind w:left="284" w:right="284" w:firstLine="720"/>
        <w:jc w:val="both"/>
        <w:rPr>
          <w:rFonts w:ascii="Arial" w:eastAsia="Calibri" w:hAnsi="Arial" w:cs="Arial"/>
          <w:color w:val="auto"/>
          <w:sz w:val="24"/>
          <w:lang w:val="en-GB"/>
        </w:rPr>
      </w:pPr>
      <w:r w:rsidRPr="00766F3B">
        <w:rPr>
          <w:rFonts w:ascii="Arial" w:eastAsia="Calibri" w:hAnsi="Arial" w:cs="Arial"/>
          <w:color w:val="auto"/>
          <w:sz w:val="24"/>
          <w:lang w:val="en-GB"/>
        </w:rPr>
        <w:t>The most widely ratified human rights treaty in the world was created in 1989, 100 years after the UK created their first act to impose criminal penalties to those mistreating children. The United Nations Convention on the Rights of the Child (UNCRC) sets out the civil, political, economic, social, and cultural rights of every child under 18, regardless of race, religion, or ability (Save the Children, 2021). Since being adopted by the United Nations (UN) in 1989, all 196 countries of the UN, apart from the United States, have ratified the convention, with the UK adopting it in 1992 (UNICEF, 2021). The Convention has 54 articles in total, with 45 directly concerning the protection of children, and the remaining 9 setting out how adults and governments must work together to ensure those pertaining to children are ratified. The Welsh Government (WG) specifically set a commitment to the UNCRC by enshrining the convention within the ‘Rights of Children and Young Persons (Wales) Measure’ in 2011, to ensure all decisions are made with children’s best interests in mind. The programmes within this measure are based around the Seven Core Aims that are summarised from articles of the UNCRC; they include having a flying start to life, health, freedom from abuse and victimisation, a safe home and community and participation in decision making. This measure committed to doubling the number of children and families accessing the Welsh Government’s targeted Early Years preventative intervention named Flying Start by 2016, and with additional funding across 2014 and 2016’s financial years, they reached their goal with 36,000 families accessing the programme a year early in 2015 (WG, 2015). This service offers an enhanced health visiting service and parental programmes targeted at families living with children under 4, in the most disadvantaged areas in Wales. Flying Start mainly supports individuals who are vulnerable, may not be ready to be parents, who have possibly fallen pregnant while young in the attempts to eradicate the disadvantage to improve the outcome of the family (WG, 2019[3]).</w:t>
      </w:r>
    </w:p>
    <w:p w14:paraId="2213F172" w14:textId="77777777" w:rsidR="00766F3B" w:rsidRPr="00766F3B" w:rsidRDefault="00766F3B" w:rsidP="00766F3B">
      <w:pPr>
        <w:spacing w:before="30" w:after="160" w:line="256" w:lineRule="auto"/>
        <w:ind w:left="284" w:right="284" w:firstLine="720"/>
        <w:jc w:val="both"/>
        <w:rPr>
          <w:rFonts w:ascii="Arial" w:eastAsia="Calibri" w:hAnsi="Arial" w:cs="Arial"/>
          <w:color w:val="auto"/>
          <w:sz w:val="24"/>
          <w:lang w:val="en-GB"/>
        </w:rPr>
      </w:pPr>
      <w:r w:rsidRPr="00766F3B">
        <w:rPr>
          <w:rFonts w:ascii="Arial" w:eastAsia="Calibri" w:hAnsi="Arial" w:cs="Arial"/>
          <w:color w:val="auto"/>
          <w:sz w:val="24"/>
          <w:lang w:val="en-GB"/>
        </w:rPr>
        <w:t xml:space="preserve">The largest change within the UK came after the death of Victoria Climbie in 2000. While this was not by any means the first case of child abuse resulting in death in the UK, it highlighted the many failures of the system to protect children from harm. Over 10 months, 12 opportunities to save Climbie’s life were overlooked by the Social Services, NHS and the Metropolitan Police (DfES 2003). The subsequent inquiry by Lord Laming in 2003, detailing the Climbie case exposed, </w:t>
      </w:r>
      <w:r w:rsidRPr="00766F3B">
        <w:rPr>
          <w:rFonts w:ascii="Arial" w:eastAsia="Calibri" w:hAnsi="Arial" w:cs="Arial"/>
          <w:color w:val="auto"/>
          <w:sz w:val="24"/>
          <w:lang w:val="en-GB"/>
        </w:rPr>
        <w:lastRenderedPageBreak/>
        <w:t>as he states, ‘the gross failures’ of the systems previously mentioned, in protecting Climbie. Laming (2003) recommended that a ‘fundamental change’ was needed in the way services were managed and organised. Within the 108 recommendations for government set out in the report, an enhanced Criminal Record Bureau (CRB), now the Disclosure and Barring Service (DBS) check was included; to minimise contact of those with past criminal convictions with children after cases of abuse within schools - Holly Wells and Jessica Chapman case of 2004. A recommendation for enhanced sharing of information between police authorities was also made and establishing a board/s to ensure children and families’ well-being benefited from initiatives provided by the services, and the creation of a national board to assess and advise the initial children and families board. Every Child Matters was published alongside Lord Laming’s Report in 2003; it recognised that from the Climbie case, but also from previous cases such as the deaths of Maria Colwell in 1973 and Jasmine Beckford in 1984, there were common failures in early intervention, sharing information due to differing terminology and poor communication, management, effective training, and appropriate amounts of staffing due to funding (DfES, 2003). One would also consider the case of Ainlee Walker in 2002 to be included, as the 2-year-old suffered 64 separate injuries inflicted by her parents while being known to the local Social Services, Health and Housing Services and the Police. This case also highlighted the need for further/extensive staff training in collaborative working, as each service previously mentioned failed to exchange information pertaining to the family, subsequently causing a lack of awareness to the danger Walker was in (Batty 2002).</w:t>
      </w:r>
    </w:p>
    <w:p w14:paraId="72225D74" w14:textId="77777777" w:rsidR="00766F3B" w:rsidRPr="00766F3B" w:rsidRDefault="00766F3B" w:rsidP="00766F3B">
      <w:pPr>
        <w:spacing w:before="30" w:after="160" w:line="256" w:lineRule="auto"/>
        <w:ind w:left="284" w:right="284"/>
        <w:jc w:val="both"/>
        <w:rPr>
          <w:rFonts w:ascii="Arial" w:eastAsia="Calibri" w:hAnsi="Arial" w:cs="Arial"/>
          <w:color w:val="auto"/>
          <w:sz w:val="24"/>
          <w:lang w:val="en-GB"/>
        </w:rPr>
      </w:pPr>
      <w:r w:rsidRPr="00766F3B">
        <w:rPr>
          <w:rFonts w:ascii="Arial" w:eastAsia="Calibri" w:hAnsi="Arial" w:cs="Arial"/>
          <w:color w:val="auto"/>
          <w:sz w:val="24"/>
          <w:lang w:val="en-GB"/>
        </w:rPr>
        <w:t>The existing Children Act of 1989 was amended in 2004 after the publication of the green paper in 2003. The act followed Laming’s recommendation to create boards to benefit children and their families, by requiring all Local Authorities across England and Wales to set up Local Safeguarding Children Boards (LSCB) to promote the welfare of children in their specific areas, provide support in protecting those who are at risk of harm or are suffering harm, and identifying and preventing maltreatment (Children in Wales, 2008). The 2004 Act also enforced the creation of the role of the Children’s Commissioner across all nations in the UK. Wales had established this role 3 years prior in 2001 with the Children’s Commissioner for Wales Act, the role was extended in Wales to include not only those in care and looked after. Their responsibilities include reviewing and monitoring arrangements for provision of advice and information, advocacy, whistleblowing, as well as the power to examine individual cases (Children in Wales, 2007). The Social Services and Well-being (Wales) Act of 2014 is the most recent legislation created in Wales regarding Child Protection. It established the guiding institution for the LSCBs mentioned previously, called the National Institute Safeguarding Board. Their duties involve providing support to the LSCBs, to report on their effectiveness of safeguarding regimens and to make recommendations to ministers in Wales regarding safeguarding arrangements (Estyn, 2021). The system to protect children from harm in the UK has become layered and has different levels of professionals all designed to advise each other and work collaboratively. The All Wales Child Protection Procedures (2008) state that the protection of harm is the responsibility of all individuals working with children.</w:t>
      </w:r>
    </w:p>
    <w:p w14:paraId="2B683071" w14:textId="77777777" w:rsidR="00766F3B" w:rsidRPr="00766F3B" w:rsidRDefault="00766F3B" w:rsidP="00766F3B">
      <w:pPr>
        <w:spacing w:before="30" w:after="160" w:line="256" w:lineRule="auto"/>
        <w:ind w:left="284" w:right="284" w:firstLine="720"/>
        <w:jc w:val="both"/>
        <w:rPr>
          <w:rFonts w:ascii="Arial" w:eastAsia="Calibri" w:hAnsi="Arial" w:cs="Arial"/>
          <w:color w:val="auto"/>
          <w:sz w:val="24"/>
          <w:lang w:val="en-GB"/>
        </w:rPr>
      </w:pPr>
      <w:r w:rsidRPr="00766F3B">
        <w:rPr>
          <w:rFonts w:ascii="Arial" w:eastAsia="Calibri" w:hAnsi="Arial" w:cs="Arial"/>
          <w:color w:val="auto"/>
          <w:sz w:val="24"/>
          <w:lang w:val="en-GB"/>
        </w:rPr>
        <w:t>On 11</w:t>
      </w:r>
      <w:r w:rsidRPr="00766F3B">
        <w:rPr>
          <w:rFonts w:ascii="Arial" w:eastAsia="Calibri" w:hAnsi="Arial" w:cs="Arial"/>
          <w:color w:val="auto"/>
          <w:sz w:val="24"/>
          <w:vertAlign w:val="superscript"/>
          <w:lang w:val="en-GB"/>
        </w:rPr>
        <w:t>th</w:t>
      </w:r>
      <w:r w:rsidRPr="00766F3B">
        <w:rPr>
          <w:rFonts w:ascii="Arial" w:eastAsia="Calibri" w:hAnsi="Arial" w:cs="Arial"/>
          <w:color w:val="auto"/>
          <w:sz w:val="24"/>
          <w:lang w:val="en-GB"/>
        </w:rPr>
        <w:t xml:space="preserve"> March 2020, the World Health Organization (WHO) declared a global pandemic (2020) leading to 188 countries across the world closing educational establishments by April 8</w:t>
      </w:r>
      <w:r w:rsidRPr="00766F3B">
        <w:rPr>
          <w:rFonts w:ascii="Arial" w:eastAsia="Calibri" w:hAnsi="Arial" w:cs="Arial"/>
          <w:color w:val="auto"/>
          <w:sz w:val="24"/>
          <w:vertAlign w:val="superscript"/>
          <w:lang w:val="en-GB"/>
        </w:rPr>
        <w:t>th</w:t>
      </w:r>
      <w:r w:rsidRPr="00766F3B">
        <w:rPr>
          <w:rFonts w:ascii="Arial" w:eastAsia="Calibri" w:hAnsi="Arial" w:cs="Arial"/>
          <w:color w:val="auto"/>
          <w:sz w:val="24"/>
          <w:lang w:val="en-GB"/>
        </w:rPr>
        <w:t>, leaving an estimated 1.5 billion children and young people without access to face-to-face education (UNESCO, 2020). In the NSPCC briefing on ‘The Impact of the Coronavirus Pandemic on Child Welfare’ in August 2020, they found that there had been a general increase in many different forms of abuse, and a considerable increase in Childline calls and calls to the NSPCC helpline. With the country on lockdown and people spending all their time at home, abuse within communities and families have become exacerbated and more recognisable. Between the 23</w:t>
      </w:r>
      <w:r w:rsidRPr="00766F3B">
        <w:rPr>
          <w:rFonts w:ascii="Arial" w:eastAsia="Calibri" w:hAnsi="Arial" w:cs="Arial"/>
          <w:color w:val="auto"/>
          <w:sz w:val="24"/>
          <w:vertAlign w:val="superscript"/>
          <w:lang w:val="en-GB"/>
        </w:rPr>
        <w:t>rd</w:t>
      </w:r>
      <w:r w:rsidRPr="00766F3B">
        <w:rPr>
          <w:rFonts w:ascii="Arial" w:eastAsia="Calibri" w:hAnsi="Arial" w:cs="Arial"/>
          <w:color w:val="auto"/>
          <w:sz w:val="24"/>
          <w:lang w:val="en-GB"/>
        </w:rPr>
        <w:t xml:space="preserve"> </w:t>
      </w:r>
      <w:r w:rsidRPr="00766F3B">
        <w:rPr>
          <w:rFonts w:ascii="Arial" w:eastAsia="Calibri" w:hAnsi="Arial" w:cs="Arial"/>
          <w:color w:val="auto"/>
          <w:sz w:val="24"/>
          <w:lang w:val="en-GB"/>
        </w:rPr>
        <w:lastRenderedPageBreak/>
        <w:t>March 2020 and August of the same year, Childline saw an increase of 22% in the number of counselling sessions regarding physical abuse (NSPCC 2020)[2], they also saw an increase in counselling sessions regarding child sexual abuse within the family, with an increase of around 15 sessions per week between 23</w:t>
      </w:r>
      <w:r w:rsidRPr="00766F3B">
        <w:rPr>
          <w:rFonts w:ascii="Arial" w:eastAsia="Calibri" w:hAnsi="Arial" w:cs="Arial"/>
          <w:color w:val="auto"/>
          <w:sz w:val="24"/>
          <w:vertAlign w:val="superscript"/>
          <w:lang w:val="en-GB"/>
        </w:rPr>
        <w:t>rd</w:t>
      </w:r>
      <w:r w:rsidRPr="00766F3B">
        <w:rPr>
          <w:rFonts w:ascii="Arial" w:eastAsia="Calibri" w:hAnsi="Arial" w:cs="Arial"/>
          <w:color w:val="auto"/>
          <w:sz w:val="24"/>
          <w:lang w:val="en-GB"/>
        </w:rPr>
        <w:t xml:space="preserve"> March and August 2020 (NSPCC, 2020)[1]. Between 23</w:t>
      </w:r>
      <w:r w:rsidRPr="00766F3B">
        <w:rPr>
          <w:rFonts w:ascii="Arial" w:eastAsia="Calibri" w:hAnsi="Arial" w:cs="Arial"/>
          <w:color w:val="auto"/>
          <w:sz w:val="24"/>
          <w:vertAlign w:val="superscript"/>
          <w:lang w:val="en-GB"/>
        </w:rPr>
        <w:t>rd</w:t>
      </w:r>
      <w:r w:rsidRPr="00766F3B">
        <w:rPr>
          <w:rFonts w:ascii="Arial" w:eastAsia="Calibri" w:hAnsi="Arial" w:cs="Arial"/>
          <w:color w:val="auto"/>
          <w:sz w:val="24"/>
          <w:lang w:val="en-GB"/>
        </w:rPr>
        <w:t xml:space="preserve"> March and 17</w:t>
      </w:r>
      <w:r w:rsidRPr="00766F3B">
        <w:rPr>
          <w:rFonts w:ascii="Arial" w:eastAsia="Calibri" w:hAnsi="Arial" w:cs="Arial"/>
          <w:color w:val="auto"/>
          <w:sz w:val="24"/>
          <w:vertAlign w:val="superscript"/>
          <w:lang w:val="en-GB"/>
        </w:rPr>
        <w:t>th</w:t>
      </w:r>
      <w:r w:rsidRPr="00766F3B">
        <w:rPr>
          <w:rFonts w:ascii="Arial" w:eastAsia="Calibri" w:hAnsi="Arial" w:cs="Arial"/>
          <w:color w:val="auto"/>
          <w:sz w:val="24"/>
          <w:lang w:val="en-GB"/>
        </w:rPr>
        <w:t xml:space="preserve"> May, the NSPCC helpline received 1,500 calls from adults concerned about the impact of domestic abuse on children, with 40% suffering abuse for 6 months prior to calling (NSPCC, 2020)[3]. There was also an increase of 60% in those contacting NSPCC to report concerns of online sexual abuse between March and August 2020 (NSPCC, 2020)[4]. NSPCC reported that some parents and carers wanted advice on how to keep their children safe without losing the benefits of using the internet, and the WG published ‘A Family Guide to Talking About Healthy Relationships and the Internet’ in 2021 to aid those in Wales (WG, 2021).</w:t>
      </w:r>
    </w:p>
    <w:p w14:paraId="571717EC" w14:textId="77777777" w:rsidR="00766F3B" w:rsidRPr="00766F3B" w:rsidRDefault="00766F3B" w:rsidP="00766F3B">
      <w:pPr>
        <w:spacing w:before="30" w:after="160" w:line="256" w:lineRule="auto"/>
        <w:ind w:left="284" w:right="284" w:firstLine="720"/>
        <w:jc w:val="both"/>
        <w:rPr>
          <w:rFonts w:ascii="Arial" w:eastAsia="Calibri" w:hAnsi="Arial" w:cs="Arial"/>
          <w:color w:val="auto"/>
          <w:sz w:val="24"/>
          <w:lang w:val="en-GB"/>
        </w:rPr>
      </w:pPr>
      <w:r w:rsidRPr="00766F3B">
        <w:rPr>
          <w:rFonts w:ascii="Arial" w:eastAsia="Calibri" w:hAnsi="Arial" w:cs="Arial"/>
          <w:color w:val="auto"/>
          <w:sz w:val="24"/>
          <w:lang w:val="en-GB"/>
        </w:rPr>
        <w:t>Article 39 of the UNCRC concentrates on children’s recovery from trauma and reintegration into society, and states that those who have experienced abuse, neglect or exploitation must receive support to reintegrate into society. This can be achieved by recovering their health, self-respect, and dignity (UNICEF, 2017). At School A there is a pastoral team in place called ‘</w:t>
      </w:r>
      <w:proofErr w:type="spellStart"/>
      <w:r w:rsidRPr="00766F3B">
        <w:rPr>
          <w:rFonts w:ascii="Arial" w:eastAsia="Calibri" w:hAnsi="Arial" w:cs="Arial"/>
          <w:color w:val="auto"/>
          <w:sz w:val="24"/>
          <w:lang w:val="en-GB"/>
        </w:rPr>
        <w:t>Cyfle</w:t>
      </w:r>
      <w:proofErr w:type="spellEnd"/>
      <w:r w:rsidRPr="00766F3B">
        <w:rPr>
          <w:rFonts w:ascii="Arial" w:eastAsia="Calibri" w:hAnsi="Arial" w:cs="Arial"/>
          <w:color w:val="auto"/>
          <w:sz w:val="24"/>
          <w:lang w:val="en-GB"/>
        </w:rPr>
        <w:t>’, the translation of ‘opportunity’ or ‘chance’ in Welsh, and within this Emotional Literacy Support Assistants (ELSA) support those with behaviour difficulties, who have experienced Adverse Childhood Experiences (ACES) and those with low resilience, which impacts their lives at school (Estyn, 2017). Contrary to the programme previously mentioned – Flying Start, that uses preventative practices, ELSA is used once children reach school. It is implemented within educational establishments on a weekly basis by Teaching Assistants who have received additional training by Educational Psychologists to support pupil’s emotional well-being needs. TAs are provided with 6 days of additional training to deliver individualised support programmes to either groups or individual pupils who may need more extensive support. They are also further supported throughout their practice of the intervention through supervision by the psychologists every half term. This ensures their choice of activities and topics are appropriate for the individuals specific needs (ELSA Network, 2017)[2]. ELSAs are provided with strategies and programmes to aid in emotional awareness, self-esteem, building resilience, emotional regulation; anger management and coping with anxiety, friendship skills and general communication skills and loss and bereavement (Burton and Shotton, 2018). Maslow’s theory of motivation named the Hierarchy of Needs was first published in 1943, it recognised that for a child to reach their full potential, they must have a set of needs met. These include the basic needs; nourishment from healthy food and water access and a safe place to sleep, safety needs; feeling physically and psychologically safe and experience stability, love needs; acceptance from others and feeling loved and cared for, and esteem needs; self-esteem and feeling appreciated and approved by others (Bates, 2019).</w:t>
      </w:r>
    </w:p>
    <w:p w14:paraId="2BFD8D68" w14:textId="77777777" w:rsidR="00766F3B" w:rsidRPr="00766F3B" w:rsidRDefault="00766F3B" w:rsidP="00766F3B">
      <w:pPr>
        <w:spacing w:before="30" w:after="160" w:line="256" w:lineRule="auto"/>
        <w:ind w:left="284" w:right="284"/>
        <w:jc w:val="both"/>
        <w:rPr>
          <w:rFonts w:ascii="Arial" w:eastAsia="Calibri" w:hAnsi="Arial" w:cs="Arial"/>
          <w:color w:val="auto"/>
          <w:sz w:val="24"/>
          <w:lang w:val="en-GB"/>
        </w:rPr>
      </w:pPr>
      <w:r w:rsidRPr="00766F3B">
        <w:rPr>
          <w:rFonts w:ascii="Arial" w:eastAsia="Calibri" w:hAnsi="Arial" w:cs="Arial"/>
          <w:color w:val="auto"/>
          <w:sz w:val="24"/>
          <w:lang w:val="en-GB"/>
        </w:rPr>
        <w:t>As Burton &amp; Shotton (2018) state:</w:t>
      </w:r>
    </w:p>
    <w:p w14:paraId="39268C00" w14:textId="77777777" w:rsidR="00766F3B" w:rsidRPr="00766F3B" w:rsidRDefault="00766F3B" w:rsidP="00766F3B">
      <w:pPr>
        <w:spacing w:before="30" w:after="160" w:line="256" w:lineRule="auto"/>
        <w:ind w:left="567" w:right="567"/>
        <w:jc w:val="both"/>
        <w:rPr>
          <w:rFonts w:ascii="Arial" w:eastAsia="Calibri" w:hAnsi="Arial" w:cs="Arial"/>
          <w:color w:val="auto"/>
          <w:sz w:val="24"/>
          <w:lang w:val="en-GB"/>
        </w:rPr>
      </w:pPr>
      <w:r w:rsidRPr="00766F3B">
        <w:rPr>
          <w:rFonts w:ascii="Arial" w:eastAsia="Calibri" w:hAnsi="Arial" w:cs="Arial"/>
          <w:color w:val="auto"/>
          <w:sz w:val="24"/>
          <w:lang w:val="en-GB"/>
        </w:rPr>
        <w:t>“The extent to which we perceive ourselves to be valued by others affects our sense of self-worth”.</w:t>
      </w:r>
    </w:p>
    <w:p w14:paraId="16D59ED7" w14:textId="7B7350EF" w:rsidR="00766F3B" w:rsidRPr="00766F3B" w:rsidRDefault="00766F3B" w:rsidP="00766F3B">
      <w:pPr>
        <w:spacing w:before="30" w:after="160" w:line="256" w:lineRule="auto"/>
        <w:ind w:left="284" w:right="284"/>
        <w:jc w:val="both"/>
        <w:rPr>
          <w:rFonts w:ascii="Arial" w:eastAsia="Calibri" w:hAnsi="Arial" w:cs="Arial"/>
          <w:color w:val="auto"/>
          <w:sz w:val="24"/>
          <w:lang w:val="en-GB"/>
        </w:rPr>
      </w:pPr>
      <w:r w:rsidRPr="00766F3B">
        <w:rPr>
          <w:rFonts w:ascii="Arial" w:eastAsia="Calibri" w:hAnsi="Arial" w:cs="Arial"/>
          <w:color w:val="auto"/>
          <w:sz w:val="24"/>
          <w:lang w:val="en-GB"/>
        </w:rPr>
        <w:t xml:space="preserve">it is therefore the aim of ELSAs to support the emotional literacy of children, develop their self-worth through an open, non-judgemental, trusting relationship. Sharp (2001) defines emotional literacy as those who are ‘able to recognise, understand, handle and appropriately express their emotions’. Through non-interrupted conversational sessions, and activities such as drawing, model making, object therapy; to raise awareness of children to how they feel may be detrimental to themselves by portraying their issues onto objects, characters or the ELSA themselves (Burton &amp; Shotton, 2018), ELSAs can work with the individual to emotionally literate. The ‘Curriculum for Wales 2022’ recognises that by developing children’s resilience, motivation, and empathy is </w:t>
      </w:r>
      <w:r w:rsidRPr="00766F3B">
        <w:rPr>
          <w:rFonts w:ascii="Arial" w:eastAsia="Calibri" w:hAnsi="Arial" w:cs="Arial"/>
          <w:color w:val="auto"/>
          <w:sz w:val="24"/>
          <w:lang w:val="en-GB"/>
        </w:rPr>
        <w:lastRenderedPageBreak/>
        <w:t>fundamental to meeting one of the four purposes; developing ‘healthy, confident individuals, ready to lead fulfilling lives as valued members of society’ (WG, 2020). Bronfenbrenner influenced how</w:t>
      </w:r>
      <w:r w:rsidR="00712267">
        <w:rPr>
          <w:rFonts w:ascii="Arial" w:eastAsia="Calibri" w:hAnsi="Arial" w:cs="Arial"/>
          <w:color w:val="auto"/>
          <w:sz w:val="24"/>
          <w:lang w:val="en-GB"/>
        </w:rPr>
        <w:t xml:space="preserve"> in society</w:t>
      </w:r>
      <w:r w:rsidRPr="00766F3B">
        <w:rPr>
          <w:rFonts w:ascii="Arial" w:eastAsia="Calibri" w:hAnsi="Arial" w:cs="Arial"/>
          <w:color w:val="auto"/>
          <w:sz w:val="24"/>
          <w:lang w:val="en-GB"/>
        </w:rPr>
        <w:t xml:space="preserve"> children were viewed in the 1970s </w:t>
      </w:r>
      <w:r w:rsidR="0086332A">
        <w:rPr>
          <w:rFonts w:ascii="Arial" w:eastAsia="Calibri" w:hAnsi="Arial" w:cs="Arial"/>
          <w:color w:val="auto"/>
          <w:sz w:val="24"/>
          <w:lang w:val="en-GB"/>
        </w:rPr>
        <w:t>by</w:t>
      </w:r>
      <w:r w:rsidRPr="00766F3B">
        <w:rPr>
          <w:rFonts w:ascii="Arial" w:eastAsia="Calibri" w:hAnsi="Arial" w:cs="Arial"/>
          <w:color w:val="auto"/>
          <w:sz w:val="24"/>
          <w:lang w:val="en-GB"/>
        </w:rPr>
        <w:t xml:space="preserve"> highlight</w:t>
      </w:r>
      <w:r w:rsidR="0086332A">
        <w:rPr>
          <w:rFonts w:ascii="Arial" w:eastAsia="Calibri" w:hAnsi="Arial" w:cs="Arial"/>
          <w:color w:val="auto"/>
          <w:sz w:val="24"/>
          <w:lang w:val="en-GB"/>
        </w:rPr>
        <w:t>ing</w:t>
      </w:r>
      <w:r w:rsidRPr="00766F3B">
        <w:rPr>
          <w:rFonts w:ascii="Arial" w:eastAsia="Calibri" w:hAnsi="Arial" w:cs="Arial"/>
          <w:color w:val="auto"/>
          <w:sz w:val="24"/>
          <w:lang w:val="en-GB"/>
        </w:rPr>
        <w:t xml:space="preserve"> the importance of collaborative working in the best interest of the individual (Aubrey, Riley, 2019), School A implements and follows guidance from Burton and Shotton (2018) working in collaboration with Educational Psychologists, the school Child Protection and Safeguarding Officer and classroom Teaching Assistants, by sharing relevant information with permission of the child and without divulging too much detail, to allow the help of other members of staff around the school who interact with the pupil outside of ELSA sessions – this does not pertain to safeguarding issues of which all practitioners have a duty to report and share information when there is a concern for the individuals immediate and future safety or the safety of others.</w:t>
      </w:r>
    </w:p>
    <w:p w14:paraId="1C3B527C" w14:textId="6AD61B58" w:rsidR="00766F3B" w:rsidRPr="00766F3B" w:rsidRDefault="00766F3B" w:rsidP="00766F3B">
      <w:pPr>
        <w:spacing w:before="30" w:after="160" w:line="256" w:lineRule="auto"/>
        <w:ind w:left="284" w:right="284" w:firstLine="720"/>
        <w:jc w:val="both"/>
        <w:rPr>
          <w:rFonts w:ascii="Arial" w:eastAsia="Calibri" w:hAnsi="Arial" w:cs="Arial"/>
          <w:color w:val="auto"/>
          <w:sz w:val="24"/>
          <w:lang w:val="en-GB"/>
        </w:rPr>
      </w:pPr>
      <w:r w:rsidRPr="00766F3B">
        <w:rPr>
          <w:rFonts w:ascii="Arial" w:eastAsia="Calibri" w:hAnsi="Arial" w:cs="Arial"/>
          <w:color w:val="auto"/>
          <w:sz w:val="24"/>
          <w:lang w:val="en-GB"/>
        </w:rPr>
        <w:t>The leaflet attached was created to aid in situations where an individual is referred but is not yet comfortable or willing to participate. These individuals may not have ever experienced a positive relationship with an adult and may feel reluctant to share how they feel or what they have experienced. It</w:t>
      </w:r>
      <w:r w:rsidR="00080B30">
        <w:rPr>
          <w:rFonts w:ascii="Arial" w:eastAsia="Calibri" w:hAnsi="Arial" w:cs="Arial"/>
          <w:color w:val="auto"/>
          <w:sz w:val="24"/>
          <w:lang w:val="en-GB"/>
        </w:rPr>
        <w:t xml:space="preserve"> i</w:t>
      </w:r>
      <w:r w:rsidRPr="00766F3B">
        <w:rPr>
          <w:rFonts w:ascii="Arial" w:eastAsia="Calibri" w:hAnsi="Arial" w:cs="Arial"/>
          <w:color w:val="auto"/>
          <w:sz w:val="24"/>
          <w:lang w:val="en-GB"/>
        </w:rPr>
        <w:t>s imperative that children understand they will not be reprimanded for anything they say</w:t>
      </w:r>
      <w:r w:rsidR="000C43A5">
        <w:rPr>
          <w:rFonts w:ascii="Arial" w:eastAsia="Calibri" w:hAnsi="Arial" w:cs="Arial"/>
          <w:color w:val="auto"/>
          <w:sz w:val="24"/>
          <w:lang w:val="en-GB"/>
        </w:rPr>
        <w:t>,</w:t>
      </w:r>
      <w:r w:rsidRPr="00766F3B">
        <w:rPr>
          <w:rFonts w:ascii="Arial" w:eastAsia="Calibri" w:hAnsi="Arial" w:cs="Arial"/>
          <w:color w:val="auto"/>
          <w:sz w:val="24"/>
          <w:lang w:val="en-GB"/>
        </w:rPr>
        <w:t xml:space="preserve"> feel and will not be judged or criticised. As children return to school after a year filled with home-schooling and lessened access to regular support from school staff, one anticipates that there will be an increase in referrals for such interventions. One recommends that collaborative working continues to be enhanced and used to support new referrals.</w:t>
      </w:r>
    </w:p>
    <w:p w14:paraId="2CAAB1D0" w14:textId="3D25634D" w:rsidR="00766F3B" w:rsidRDefault="00CF3133" w:rsidP="00766F3B">
      <w:pPr>
        <w:pStyle w:val="GraphicAnchor"/>
        <w:rPr>
          <w:rFonts w:ascii="Arial" w:hAnsi="Arial" w:cs="Arial"/>
          <w:sz w:val="24"/>
          <w:u w:val="single"/>
        </w:rPr>
      </w:pPr>
      <w:r w:rsidRPr="00CF3133">
        <w:rPr>
          <w:rFonts w:ascii="Arial" w:hAnsi="Arial" w:cs="Arial"/>
          <w:sz w:val="24"/>
          <w:u w:val="single"/>
        </w:rPr>
        <w:t xml:space="preserve">References </w:t>
      </w:r>
    </w:p>
    <w:p w14:paraId="33E31043" w14:textId="77777777" w:rsidR="00480903" w:rsidRPr="00480903" w:rsidRDefault="00480903" w:rsidP="00480903">
      <w:pPr>
        <w:numPr>
          <w:ilvl w:val="0"/>
          <w:numId w:val="2"/>
        </w:numPr>
        <w:spacing w:beforeLines="30" w:before="72" w:after="160" w:line="256" w:lineRule="auto"/>
        <w:ind w:left="641" w:right="284" w:hanging="357"/>
        <w:contextualSpacing/>
        <w:jc w:val="both"/>
        <w:rPr>
          <w:rFonts w:ascii="Arial" w:eastAsia="Times New Roman" w:hAnsi="Arial" w:cs="Arial"/>
          <w:color w:val="auto"/>
          <w:sz w:val="24"/>
          <w:lang w:val="en-GB" w:eastAsia="en-GB"/>
        </w:rPr>
      </w:pPr>
      <w:r w:rsidRPr="00480903">
        <w:rPr>
          <w:rFonts w:ascii="Arial" w:eastAsia="Times New Roman" w:hAnsi="Arial" w:cs="Arial"/>
          <w:color w:val="auto"/>
          <w:sz w:val="24"/>
          <w:lang w:val="en-GB" w:eastAsia="en-GB"/>
        </w:rPr>
        <w:t>Aubrey, K. Riley, A. (2019) Understanding &amp; Using Educational Theories. 2nd Edition. SAGE Publications</w:t>
      </w:r>
    </w:p>
    <w:p w14:paraId="28F3B514" w14:textId="77777777" w:rsidR="00480903" w:rsidRPr="00480903" w:rsidRDefault="00886C73" w:rsidP="00480903">
      <w:pPr>
        <w:numPr>
          <w:ilvl w:val="0"/>
          <w:numId w:val="2"/>
        </w:numPr>
        <w:spacing w:before="30" w:after="160" w:line="259" w:lineRule="auto"/>
        <w:ind w:left="641" w:right="284" w:hanging="357"/>
        <w:contextualSpacing/>
        <w:jc w:val="both"/>
        <w:rPr>
          <w:rFonts w:ascii="Arial" w:eastAsia="Times New Roman" w:hAnsi="Arial" w:cs="Arial"/>
          <w:color w:val="auto"/>
          <w:sz w:val="24"/>
          <w:lang w:val="en-GB" w:eastAsia="en-GB"/>
        </w:rPr>
      </w:pPr>
      <w:r w:rsidRPr="00480903">
        <w:rPr>
          <w:rFonts w:ascii="Arial" w:eastAsia="Times New Roman" w:hAnsi="Arial" w:cs="Arial"/>
          <w:color w:val="auto"/>
          <w:sz w:val="24"/>
          <w:lang w:val="en-GB" w:eastAsia="en-GB"/>
        </w:rPr>
        <w:t>Bates, B. (2019</w:t>
      </w:r>
      <w:r w:rsidRPr="00480903">
        <w:rPr>
          <w:rFonts w:ascii="Arial" w:eastAsia="Times New Roman" w:hAnsi="Arial" w:cs="Arial"/>
          <w:i/>
          <w:iCs/>
          <w:color w:val="auto"/>
          <w:sz w:val="24"/>
          <w:lang w:val="en-GB" w:eastAsia="en-GB"/>
        </w:rPr>
        <w:t>) Learning Theories Simplified</w:t>
      </w:r>
      <w:r w:rsidRPr="00480903">
        <w:rPr>
          <w:rFonts w:ascii="Arial" w:eastAsia="Times New Roman" w:hAnsi="Arial" w:cs="Arial"/>
          <w:color w:val="auto"/>
          <w:sz w:val="24"/>
          <w:lang w:val="en-GB" w:eastAsia="en-GB"/>
        </w:rPr>
        <w:t>: Second Edition. Sage Publishing. 66-67.</w:t>
      </w:r>
    </w:p>
    <w:p w14:paraId="287698D5" w14:textId="77777777" w:rsidR="00480903" w:rsidRPr="00480903" w:rsidRDefault="00480903" w:rsidP="00480903">
      <w:pPr>
        <w:numPr>
          <w:ilvl w:val="0"/>
          <w:numId w:val="2"/>
        </w:numPr>
        <w:spacing w:before="30" w:after="160" w:line="259" w:lineRule="auto"/>
        <w:ind w:left="641" w:right="284" w:hanging="357"/>
        <w:contextualSpacing/>
        <w:jc w:val="both"/>
        <w:rPr>
          <w:rFonts w:ascii="Arial" w:eastAsia="Times New Roman" w:hAnsi="Arial" w:cs="Arial"/>
          <w:color w:val="auto"/>
          <w:sz w:val="24"/>
          <w:lang w:val="en-GB" w:eastAsia="en-GB"/>
        </w:rPr>
      </w:pPr>
      <w:r w:rsidRPr="00480903">
        <w:rPr>
          <w:rFonts w:ascii="Arial" w:eastAsia="Times New Roman" w:hAnsi="Arial" w:cs="Arial"/>
          <w:color w:val="auto"/>
          <w:sz w:val="24"/>
          <w:lang w:val="en-GB" w:eastAsia="en-GB"/>
        </w:rPr>
        <w:t xml:space="preserve">Batty, D. (2002) The Guardian: Main Points of Report into Ainlee Walker’s Death. Available at : </w:t>
      </w:r>
      <w:hyperlink r:id="rId20" w:history="1">
        <w:r w:rsidRPr="00480903">
          <w:rPr>
            <w:rFonts w:ascii="Arial" w:eastAsia="Times New Roman" w:hAnsi="Arial" w:cs="Arial"/>
            <w:color w:val="0000FF"/>
            <w:sz w:val="24"/>
            <w:u w:val="single"/>
            <w:lang w:val="en-GB" w:eastAsia="en-GB"/>
          </w:rPr>
          <w:t>https://www.theguardian.com/society/2002/dec/18/childprotection.davidbatty</w:t>
        </w:r>
      </w:hyperlink>
      <w:r w:rsidRPr="00480903">
        <w:rPr>
          <w:rFonts w:ascii="Arial" w:eastAsia="Times New Roman" w:hAnsi="Arial" w:cs="Arial"/>
          <w:color w:val="auto"/>
          <w:sz w:val="24"/>
          <w:lang w:val="en-GB" w:eastAsia="en-GB"/>
        </w:rPr>
        <w:t xml:space="preserve"> Accessed 25/03/2021</w:t>
      </w:r>
    </w:p>
    <w:p w14:paraId="68D1F1AD" w14:textId="77777777" w:rsidR="00480903" w:rsidRPr="00480903" w:rsidRDefault="00480903" w:rsidP="00480903">
      <w:pPr>
        <w:numPr>
          <w:ilvl w:val="0"/>
          <w:numId w:val="2"/>
        </w:numPr>
        <w:spacing w:beforeLines="30" w:before="72" w:after="160" w:line="259" w:lineRule="auto"/>
        <w:ind w:left="641" w:right="284" w:hanging="357"/>
        <w:contextualSpacing/>
        <w:jc w:val="both"/>
        <w:rPr>
          <w:rFonts w:ascii="Arial" w:eastAsia="Times New Roman" w:hAnsi="Arial" w:cs="Arial"/>
          <w:color w:val="auto"/>
          <w:sz w:val="24"/>
          <w:lang w:val="en-GB" w:eastAsia="en-GB"/>
        </w:rPr>
      </w:pPr>
      <w:r w:rsidRPr="00480903">
        <w:rPr>
          <w:rFonts w:ascii="Arial" w:eastAsia="Times New Roman" w:hAnsi="Arial" w:cs="Arial"/>
          <w:color w:val="auto"/>
          <w:sz w:val="24"/>
          <w:lang w:val="en-GB" w:eastAsia="en-GB"/>
        </w:rPr>
        <w:t xml:space="preserve">Burton, S. &amp; Shotton, G. (2018) </w:t>
      </w:r>
      <w:r w:rsidRPr="00480903">
        <w:rPr>
          <w:rFonts w:ascii="Arial" w:eastAsia="Times New Roman" w:hAnsi="Arial" w:cs="Arial"/>
          <w:i/>
          <w:iCs/>
          <w:color w:val="auto"/>
          <w:sz w:val="24"/>
          <w:lang w:val="en-GB" w:eastAsia="en-GB"/>
        </w:rPr>
        <w:t>Emotional Wellbeing: An Introductory Handbook for Schools</w:t>
      </w:r>
      <w:r w:rsidRPr="00480903">
        <w:rPr>
          <w:rFonts w:ascii="Arial" w:eastAsia="Times New Roman" w:hAnsi="Arial" w:cs="Arial"/>
          <w:color w:val="auto"/>
          <w:sz w:val="24"/>
          <w:lang w:val="en-GB" w:eastAsia="en-GB"/>
        </w:rPr>
        <w:t>. 2</w:t>
      </w:r>
      <w:r w:rsidRPr="00480903">
        <w:rPr>
          <w:rFonts w:ascii="Arial" w:eastAsia="Times New Roman" w:hAnsi="Arial" w:cs="Arial"/>
          <w:color w:val="auto"/>
          <w:sz w:val="24"/>
          <w:vertAlign w:val="superscript"/>
          <w:lang w:val="en-GB" w:eastAsia="en-GB"/>
        </w:rPr>
        <w:t>nd</w:t>
      </w:r>
      <w:r w:rsidRPr="00480903">
        <w:rPr>
          <w:rFonts w:ascii="Arial" w:eastAsia="Times New Roman" w:hAnsi="Arial" w:cs="Arial"/>
          <w:color w:val="auto"/>
          <w:sz w:val="24"/>
          <w:lang w:val="en-GB" w:eastAsia="en-GB"/>
        </w:rPr>
        <w:t xml:space="preserve"> Edition. Routledge Publishing. Gillian Shotton and Sheila Burton Copyright</w:t>
      </w:r>
    </w:p>
    <w:p w14:paraId="593172EE" w14:textId="77777777" w:rsidR="00480903" w:rsidRPr="00480903" w:rsidRDefault="00480903" w:rsidP="00480903">
      <w:pPr>
        <w:numPr>
          <w:ilvl w:val="0"/>
          <w:numId w:val="2"/>
        </w:numPr>
        <w:spacing w:before="30" w:after="160" w:line="288" w:lineRule="auto"/>
        <w:ind w:left="641" w:right="284" w:hanging="357"/>
        <w:contextualSpacing/>
        <w:jc w:val="both"/>
        <w:rPr>
          <w:rFonts w:ascii="Times New Roman" w:eastAsia="Times New Roman" w:hAnsi="Times New Roman" w:cs="Times New Roman"/>
          <w:color w:val="auto"/>
          <w:sz w:val="24"/>
          <w:szCs w:val="36"/>
          <w:lang w:val="en-GB" w:eastAsia="en-GB"/>
        </w:rPr>
      </w:pPr>
      <w:r w:rsidRPr="00480903">
        <w:rPr>
          <w:rFonts w:ascii="Arial" w:eastAsia="Times New Roman" w:hAnsi="Arial" w:cs="Arial"/>
          <w:color w:val="000000"/>
          <w:kern w:val="24"/>
          <w:sz w:val="24"/>
          <w:lang w:val="en-GB" w:eastAsia="en-GB"/>
        </w:rPr>
        <w:t xml:space="preserve">Children in Wales (2007) </w:t>
      </w:r>
      <w:r w:rsidRPr="00480903">
        <w:rPr>
          <w:rFonts w:ascii="Arial" w:eastAsia="Times New Roman" w:hAnsi="Arial" w:cs="Arial"/>
          <w:i/>
          <w:iCs/>
          <w:color w:val="000000"/>
          <w:kern w:val="24"/>
          <w:sz w:val="24"/>
          <w:lang w:val="en-GB" w:eastAsia="en-GB"/>
        </w:rPr>
        <w:t>The Role of the Children’s Commissioner</w:t>
      </w:r>
      <w:r w:rsidRPr="00480903">
        <w:rPr>
          <w:rFonts w:ascii="Arial" w:eastAsia="Times New Roman" w:hAnsi="Arial" w:cs="Arial"/>
          <w:color w:val="000000"/>
          <w:kern w:val="24"/>
          <w:sz w:val="24"/>
          <w:lang w:val="en-GB" w:eastAsia="en-GB"/>
        </w:rPr>
        <w:t xml:space="preserve">. Available at : </w:t>
      </w:r>
      <w:hyperlink r:id="rId21" w:history="1">
        <w:r w:rsidRPr="00480903">
          <w:rPr>
            <w:rFonts w:ascii="Arial" w:eastAsia="Times New Roman" w:hAnsi="Arial" w:cs="Arial"/>
            <w:color w:val="0000FF"/>
            <w:kern w:val="24"/>
            <w:sz w:val="24"/>
            <w:u w:val="single"/>
            <w:lang w:val="en-GB" w:eastAsia="en-GB"/>
          </w:rPr>
          <w:t>https://www.childreninwales.org.uk/policy-document/the-role-of-the-childrens-commissioner-for-wales/</w:t>
        </w:r>
      </w:hyperlink>
      <w:r w:rsidRPr="00480903">
        <w:rPr>
          <w:rFonts w:ascii="Arial" w:eastAsia="Times New Roman" w:hAnsi="Arial" w:cs="Arial"/>
          <w:color w:val="000000"/>
          <w:kern w:val="24"/>
          <w:sz w:val="24"/>
          <w:lang w:val="en-GB" w:eastAsia="en-GB"/>
        </w:rPr>
        <w:t xml:space="preserve"> Accessed 19/02/2021</w:t>
      </w:r>
    </w:p>
    <w:p w14:paraId="591302AE" w14:textId="77777777" w:rsidR="00480903" w:rsidRPr="00480903" w:rsidRDefault="00480903" w:rsidP="00480903">
      <w:pPr>
        <w:numPr>
          <w:ilvl w:val="0"/>
          <w:numId w:val="2"/>
        </w:numPr>
        <w:spacing w:before="30" w:after="160" w:line="259" w:lineRule="auto"/>
        <w:ind w:left="641" w:right="284" w:hanging="357"/>
        <w:contextualSpacing/>
        <w:jc w:val="both"/>
        <w:rPr>
          <w:rFonts w:ascii="Arial" w:eastAsia="Times New Roman" w:hAnsi="Arial" w:cs="Arial"/>
          <w:color w:val="auto"/>
          <w:sz w:val="24"/>
          <w:lang w:val="en-GB" w:eastAsia="en-GB"/>
        </w:rPr>
      </w:pPr>
      <w:r w:rsidRPr="00480903">
        <w:rPr>
          <w:rFonts w:ascii="Arial" w:eastAsia="Times New Roman" w:hAnsi="Arial" w:cs="Arial"/>
          <w:color w:val="auto"/>
          <w:sz w:val="24"/>
          <w:lang w:val="en-GB" w:eastAsia="en-GB"/>
        </w:rPr>
        <w:t>Children in Wales (2008) All Wales Child Protection Procedures (AWCPP). 1</w:t>
      </w:r>
      <w:r w:rsidRPr="00480903">
        <w:rPr>
          <w:rFonts w:ascii="Arial" w:eastAsia="Times New Roman" w:hAnsi="Arial" w:cs="Arial"/>
          <w:color w:val="auto"/>
          <w:sz w:val="24"/>
          <w:vertAlign w:val="superscript"/>
          <w:lang w:val="en-GB" w:eastAsia="en-GB"/>
        </w:rPr>
        <w:t>st</w:t>
      </w:r>
      <w:r w:rsidRPr="00480903">
        <w:rPr>
          <w:rFonts w:ascii="Arial" w:eastAsia="Times New Roman" w:hAnsi="Arial" w:cs="Arial"/>
          <w:color w:val="auto"/>
          <w:sz w:val="24"/>
          <w:lang w:val="en-GB" w:eastAsia="en-GB"/>
        </w:rPr>
        <w:t xml:space="preserve"> edition. Available at : </w:t>
      </w:r>
      <w:hyperlink r:id="rId22" w:history="1">
        <w:r w:rsidRPr="00480903">
          <w:rPr>
            <w:rFonts w:ascii="Arial" w:eastAsia="Times New Roman" w:hAnsi="Arial" w:cs="Arial"/>
            <w:color w:val="0000FF"/>
            <w:sz w:val="24"/>
            <w:u w:val="single"/>
            <w:lang w:val="en-GB" w:eastAsia="en-GB"/>
          </w:rPr>
          <w:t>https://www.childreninwales.org.uk/wp-content/uploads/2015/09/All-Wales-Child-Protection-Procedures-2008.pdf</w:t>
        </w:r>
      </w:hyperlink>
      <w:r w:rsidRPr="00480903">
        <w:rPr>
          <w:rFonts w:ascii="Arial" w:eastAsia="Times New Roman" w:hAnsi="Arial" w:cs="Arial"/>
          <w:color w:val="auto"/>
          <w:sz w:val="24"/>
          <w:lang w:val="en-GB" w:eastAsia="en-GB"/>
        </w:rPr>
        <w:t xml:space="preserve"> Accessed 03/02/2021</w:t>
      </w:r>
    </w:p>
    <w:p w14:paraId="495AAE78" w14:textId="77777777" w:rsidR="00480903" w:rsidRPr="00480903" w:rsidRDefault="00480903" w:rsidP="00480903">
      <w:pPr>
        <w:numPr>
          <w:ilvl w:val="0"/>
          <w:numId w:val="2"/>
        </w:numPr>
        <w:spacing w:before="30" w:after="160" w:line="259" w:lineRule="auto"/>
        <w:ind w:left="641" w:right="284" w:hanging="357"/>
        <w:jc w:val="both"/>
        <w:rPr>
          <w:rFonts w:ascii="Arial" w:eastAsia="Calibri" w:hAnsi="Arial" w:cs="Arial"/>
          <w:color w:val="auto"/>
          <w:sz w:val="24"/>
          <w:lang w:val="en-GB"/>
        </w:rPr>
      </w:pPr>
      <w:r w:rsidRPr="00480903">
        <w:rPr>
          <w:rFonts w:ascii="Arial" w:eastAsia="Calibri" w:hAnsi="Arial" w:cs="Arial"/>
          <w:color w:val="auto"/>
          <w:sz w:val="24"/>
          <w:lang w:val="en-GB"/>
        </w:rPr>
        <w:t xml:space="preserve">Department for Education and Skills (DfES) (2003) </w:t>
      </w:r>
      <w:r w:rsidRPr="00480903">
        <w:rPr>
          <w:rFonts w:ascii="Arial" w:eastAsia="Calibri" w:hAnsi="Arial" w:cs="Arial"/>
          <w:i/>
          <w:iCs/>
          <w:color w:val="auto"/>
          <w:sz w:val="24"/>
          <w:lang w:val="en-GB"/>
        </w:rPr>
        <w:t>Every Child Matters</w:t>
      </w:r>
      <w:r w:rsidRPr="00480903">
        <w:rPr>
          <w:rFonts w:ascii="Arial" w:eastAsia="Calibri" w:hAnsi="Arial" w:cs="Arial"/>
          <w:color w:val="auto"/>
          <w:sz w:val="24"/>
          <w:lang w:val="en-GB"/>
        </w:rPr>
        <w:t>. Green paper: Presented to Parliament by the Chief Secretary to the Treasury by Command of Her Majesty. Norwich: HMSO.</w:t>
      </w:r>
      <w:r w:rsidRPr="00480903">
        <w:rPr>
          <w:rFonts w:ascii="Arial" w:eastAsia="Calibri" w:hAnsi="Arial" w:cs="Arial"/>
          <w:color w:val="auto"/>
          <w:sz w:val="28"/>
          <w:szCs w:val="28"/>
          <w:lang w:val="en-GB"/>
        </w:rPr>
        <w:t xml:space="preserve"> </w:t>
      </w:r>
      <w:r w:rsidRPr="00480903">
        <w:rPr>
          <w:rFonts w:ascii="Arial" w:eastAsia="Calibri" w:hAnsi="Arial" w:cs="Arial"/>
          <w:color w:val="auto"/>
          <w:sz w:val="24"/>
          <w:lang w:val="en-GB"/>
        </w:rPr>
        <w:t>Crown Copyright</w:t>
      </w:r>
    </w:p>
    <w:p w14:paraId="36E40298" w14:textId="77777777" w:rsidR="00480903" w:rsidRPr="00480903" w:rsidRDefault="00480903" w:rsidP="00480903">
      <w:pPr>
        <w:numPr>
          <w:ilvl w:val="0"/>
          <w:numId w:val="2"/>
        </w:numPr>
        <w:spacing w:beforeLines="30" w:before="72" w:after="160" w:line="259" w:lineRule="auto"/>
        <w:ind w:left="641" w:right="284" w:hanging="357"/>
        <w:contextualSpacing/>
        <w:jc w:val="both"/>
        <w:rPr>
          <w:rFonts w:ascii="Arial" w:eastAsia="Times New Roman" w:hAnsi="Arial" w:cs="Arial"/>
          <w:color w:val="auto"/>
          <w:sz w:val="24"/>
          <w:lang w:val="en-GB" w:eastAsia="en-GB"/>
        </w:rPr>
      </w:pPr>
      <w:r w:rsidRPr="00480903">
        <w:rPr>
          <w:rFonts w:ascii="Arial" w:eastAsia="Times New Roman" w:hAnsi="Arial" w:cs="Arial"/>
          <w:color w:val="auto"/>
          <w:sz w:val="24"/>
          <w:lang w:val="en-GB" w:eastAsia="en-GB"/>
        </w:rPr>
        <w:t xml:space="preserve">ELSA Network (2017)[1] About ELSA: </w:t>
      </w:r>
      <w:r w:rsidRPr="00480903">
        <w:rPr>
          <w:rFonts w:ascii="Arial" w:eastAsia="Times New Roman" w:hAnsi="Arial" w:cs="Arial"/>
          <w:i/>
          <w:iCs/>
          <w:color w:val="auto"/>
          <w:sz w:val="24"/>
          <w:lang w:val="en-GB" w:eastAsia="en-GB"/>
        </w:rPr>
        <w:t xml:space="preserve">What Is ELSA? </w:t>
      </w:r>
      <w:r w:rsidRPr="00480903">
        <w:rPr>
          <w:rFonts w:ascii="Arial" w:eastAsia="Times New Roman" w:hAnsi="Arial" w:cs="Arial"/>
          <w:color w:val="auto"/>
          <w:sz w:val="24"/>
          <w:lang w:val="en-GB" w:eastAsia="en-GB"/>
        </w:rPr>
        <w:t xml:space="preserve">Available at : </w:t>
      </w:r>
      <w:hyperlink r:id="rId23" w:history="1">
        <w:r w:rsidRPr="00480903">
          <w:rPr>
            <w:rFonts w:ascii="Arial" w:eastAsia="Times New Roman" w:hAnsi="Arial" w:cs="Arial"/>
            <w:color w:val="0000FF"/>
            <w:sz w:val="24"/>
            <w:u w:val="single"/>
            <w:lang w:val="en-GB" w:eastAsia="en-GB"/>
          </w:rPr>
          <w:t>https://www.elsanetwork.org/about/</w:t>
        </w:r>
      </w:hyperlink>
      <w:r w:rsidRPr="00480903">
        <w:rPr>
          <w:rFonts w:ascii="Arial" w:eastAsia="Times New Roman" w:hAnsi="Arial" w:cs="Arial"/>
          <w:color w:val="auto"/>
          <w:sz w:val="24"/>
          <w:lang w:val="en-GB" w:eastAsia="en-GB"/>
        </w:rPr>
        <w:t xml:space="preserve"> Accessed 10/03/2021</w:t>
      </w:r>
    </w:p>
    <w:p w14:paraId="64444241" w14:textId="77777777" w:rsidR="00480903" w:rsidRPr="00480903" w:rsidRDefault="00480903" w:rsidP="00480903">
      <w:pPr>
        <w:numPr>
          <w:ilvl w:val="0"/>
          <w:numId w:val="2"/>
        </w:numPr>
        <w:spacing w:beforeLines="30" w:before="72" w:after="160" w:line="259" w:lineRule="auto"/>
        <w:ind w:left="641" w:right="284" w:hanging="357"/>
        <w:contextualSpacing/>
        <w:jc w:val="both"/>
        <w:rPr>
          <w:rFonts w:ascii="Arial" w:eastAsia="Times New Roman" w:hAnsi="Arial" w:cs="Arial"/>
          <w:color w:val="auto"/>
          <w:sz w:val="24"/>
          <w:lang w:val="en-GB" w:eastAsia="en-GB"/>
        </w:rPr>
      </w:pPr>
      <w:r w:rsidRPr="00480903">
        <w:rPr>
          <w:rFonts w:ascii="Arial" w:eastAsia="Times New Roman" w:hAnsi="Arial" w:cs="Arial"/>
          <w:color w:val="auto"/>
          <w:sz w:val="24"/>
          <w:lang w:val="en-GB" w:eastAsia="en-GB"/>
        </w:rPr>
        <w:t xml:space="preserve">ELSA Network (2017)[2] Code Of Practice: </w:t>
      </w:r>
      <w:r w:rsidRPr="00480903">
        <w:rPr>
          <w:rFonts w:ascii="Arial" w:eastAsia="Times New Roman" w:hAnsi="Arial" w:cs="Arial"/>
          <w:i/>
          <w:iCs/>
          <w:color w:val="auto"/>
          <w:sz w:val="24"/>
          <w:lang w:val="en-GB" w:eastAsia="en-GB"/>
        </w:rPr>
        <w:t>Good Practice.</w:t>
      </w:r>
      <w:r w:rsidRPr="00480903">
        <w:rPr>
          <w:rFonts w:ascii="Arial" w:eastAsia="Times New Roman" w:hAnsi="Arial" w:cs="Arial"/>
          <w:color w:val="auto"/>
          <w:sz w:val="24"/>
          <w:lang w:val="en-GB" w:eastAsia="en-GB"/>
        </w:rPr>
        <w:t xml:space="preserve"> Available at : </w:t>
      </w:r>
      <w:hyperlink r:id="rId24" w:history="1">
        <w:r w:rsidRPr="00480903">
          <w:rPr>
            <w:rFonts w:ascii="Arial" w:eastAsia="Times New Roman" w:hAnsi="Arial" w:cs="Arial"/>
            <w:color w:val="0000FF"/>
            <w:sz w:val="24"/>
            <w:u w:val="single"/>
            <w:lang w:val="en-GB" w:eastAsia="en-GB"/>
          </w:rPr>
          <w:t>https://www.elsanetwork.org/about/code-of-practice/</w:t>
        </w:r>
      </w:hyperlink>
      <w:r w:rsidRPr="00480903">
        <w:rPr>
          <w:rFonts w:ascii="Arial" w:eastAsia="Times New Roman" w:hAnsi="Arial" w:cs="Arial"/>
          <w:color w:val="auto"/>
          <w:sz w:val="24"/>
          <w:lang w:val="en-GB" w:eastAsia="en-GB"/>
        </w:rPr>
        <w:t xml:space="preserve"> Accessed 10/03/2021</w:t>
      </w:r>
    </w:p>
    <w:p w14:paraId="29AEAAEE" w14:textId="77777777" w:rsidR="00480903" w:rsidRPr="00480903" w:rsidRDefault="00480903" w:rsidP="00480903">
      <w:pPr>
        <w:numPr>
          <w:ilvl w:val="0"/>
          <w:numId w:val="2"/>
        </w:numPr>
        <w:spacing w:before="30" w:after="160" w:line="259" w:lineRule="auto"/>
        <w:ind w:left="641" w:right="284" w:hanging="357"/>
        <w:contextualSpacing/>
        <w:jc w:val="both"/>
        <w:rPr>
          <w:rFonts w:ascii="Arial" w:eastAsia="Calibri" w:hAnsi="Arial" w:cs="Arial"/>
          <w:color w:val="auto"/>
          <w:sz w:val="24"/>
          <w:lang w:val="en-GB"/>
        </w:rPr>
      </w:pPr>
      <w:r w:rsidRPr="00480903">
        <w:rPr>
          <w:rFonts w:ascii="Arial" w:eastAsia="Calibri" w:hAnsi="Arial" w:cs="Arial"/>
          <w:color w:val="auto"/>
          <w:sz w:val="24"/>
          <w:lang w:val="en-GB"/>
        </w:rPr>
        <w:t xml:space="preserve">Estyn (2017) [1] </w:t>
      </w:r>
      <w:r w:rsidRPr="00480903">
        <w:rPr>
          <w:rFonts w:ascii="Arial" w:eastAsia="Calibri" w:hAnsi="Arial" w:cs="Arial"/>
          <w:i/>
          <w:iCs/>
          <w:color w:val="auto"/>
          <w:sz w:val="24"/>
          <w:lang w:val="en-GB"/>
        </w:rPr>
        <w:t>School A’s Inspection Report</w:t>
      </w:r>
      <w:r w:rsidRPr="00480903">
        <w:rPr>
          <w:rFonts w:ascii="Arial" w:eastAsia="Calibri" w:hAnsi="Arial" w:cs="Arial"/>
          <w:color w:val="auto"/>
          <w:sz w:val="24"/>
          <w:lang w:val="en-GB"/>
        </w:rPr>
        <w:t>. Website withheld to protect anonymity. Accessed 25/03/2021</w:t>
      </w:r>
    </w:p>
    <w:p w14:paraId="2CE034D8" w14:textId="77777777" w:rsidR="00480903" w:rsidRPr="00480903" w:rsidRDefault="00480903" w:rsidP="00480903">
      <w:pPr>
        <w:numPr>
          <w:ilvl w:val="0"/>
          <w:numId w:val="2"/>
        </w:numPr>
        <w:spacing w:before="30" w:after="160" w:line="259" w:lineRule="auto"/>
        <w:ind w:left="641" w:right="284" w:hanging="357"/>
        <w:jc w:val="both"/>
        <w:rPr>
          <w:rFonts w:ascii="Arial" w:eastAsia="Calibri" w:hAnsi="Arial" w:cs="Arial"/>
          <w:color w:val="auto"/>
          <w:sz w:val="24"/>
          <w:lang w:val="en-GB"/>
        </w:rPr>
      </w:pPr>
      <w:r w:rsidRPr="00480903">
        <w:rPr>
          <w:rFonts w:ascii="Arial" w:eastAsia="Calibri" w:hAnsi="Arial" w:cs="Arial"/>
          <w:color w:val="auto"/>
          <w:sz w:val="24"/>
          <w:lang w:val="en-GB"/>
        </w:rPr>
        <w:t xml:space="preserve">Estyn (2021). </w:t>
      </w:r>
      <w:r w:rsidRPr="00480903">
        <w:rPr>
          <w:rFonts w:ascii="Arial" w:eastAsia="Calibri" w:hAnsi="Arial" w:cs="Arial"/>
          <w:i/>
          <w:iCs/>
          <w:color w:val="auto"/>
          <w:sz w:val="24"/>
          <w:lang w:val="en-GB"/>
        </w:rPr>
        <w:t xml:space="preserve">What is a Local Safeguarding Children Board? </w:t>
      </w:r>
      <w:r w:rsidRPr="00480903">
        <w:rPr>
          <w:rFonts w:ascii="Arial" w:eastAsia="Calibri" w:hAnsi="Arial" w:cs="Arial"/>
          <w:color w:val="auto"/>
          <w:sz w:val="24"/>
          <w:lang w:val="en-GB"/>
        </w:rPr>
        <w:t xml:space="preserve">Available at : </w:t>
      </w:r>
      <w:hyperlink r:id="rId25" w:history="1">
        <w:r w:rsidRPr="00480903">
          <w:rPr>
            <w:rFonts w:ascii="Arial" w:eastAsia="Calibri" w:hAnsi="Arial" w:cs="Arial"/>
            <w:color w:val="0000FF"/>
            <w:sz w:val="24"/>
            <w:u w:val="single"/>
            <w:lang w:val="en-GB"/>
          </w:rPr>
          <w:t>https://www.estyn.gov.wales/faq/what-local-safeguarding-children-board-lscb</w:t>
        </w:r>
      </w:hyperlink>
      <w:r w:rsidRPr="00480903">
        <w:rPr>
          <w:rFonts w:ascii="Arial" w:eastAsia="Calibri" w:hAnsi="Arial" w:cs="Arial"/>
          <w:color w:val="auto"/>
          <w:sz w:val="24"/>
          <w:lang w:val="en-GB"/>
        </w:rPr>
        <w:t xml:space="preserve"> Accessed 22/02/2021</w:t>
      </w:r>
    </w:p>
    <w:p w14:paraId="305807C7" w14:textId="77777777" w:rsidR="00480903" w:rsidRPr="00480903" w:rsidRDefault="00480903" w:rsidP="00480903">
      <w:pPr>
        <w:numPr>
          <w:ilvl w:val="0"/>
          <w:numId w:val="2"/>
        </w:numPr>
        <w:spacing w:before="30" w:after="160" w:line="259" w:lineRule="auto"/>
        <w:ind w:left="641" w:right="284" w:hanging="357"/>
        <w:jc w:val="both"/>
        <w:rPr>
          <w:rFonts w:ascii="Arial" w:eastAsia="Calibri" w:hAnsi="Arial" w:cs="Arial"/>
          <w:color w:val="auto"/>
          <w:sz w:val="24"/>
          <w:lang w:val="en-GB"/>
        </w:rPr>
      </w:pPr>
      <w:r w:rsidRPr="00480903">
        <w:rPr>
          <w:rFonts w:ascii="Arial" w:eastAsia="Calibri" w:hAnsi="Arial" w:cs="Arial"/>
          <w:color w:val="auto"/>
          <w:sz w:val="24"/>
          <w:lang w:val="en-GB"/>
        </w:rPr>
        <w:lastRenderedPageBreak/>
        <w:t xml:space="preserve">Laming, L. (2003) </w:t>
      </w:r>
      <w:r w:rsidRPr="00480903">
        <w:rPr>
          <w:rFonts w:ascii="Arial" w:eastAsia="Calibri" w:hAnsi="Arial" w:cs="Arial"/>
          <w:i/>
          <w:iCs/>
          <w:color w:val="auto"/>
          <w:sz w:val="24"/>
          <w:lang w:val="en-GB"/>
        </w:rPr>
        <w:t>The Victoria Climbie Inquiry Report</w:t>
      </w:r>
      <w:r w:rsidRPr="00480903">
        <w:rPr>
          <w:rFonts w:ascii="Arial" w:eastAsia="Calibri" w:hAnsi="Arial" w:cs="Arial"/>
          <w:color w:val="auto"/>
          <w:sz w:val="24"/>
          <w:lang w:val="en-GB"/>
        </w:rPr>
        <w:t xml:space="preserve">. Crown Copyright. Available at : </w:t>
      </w:r>
      <w:hyperlink r:id="rId26" w:history="1">
        <w:r w:rsidRPr="00480903">
          <w:rPr>
            <w:rFonts w:ascii="Arial" w:eastAsia="Calibri" w:hAnsi="Arial" w:cs="Arial"/>
            <w:color w:val="0000FF"/>
            <w:sz w:val="24"/>
            <w:u w:val="single"/>
            <w:lang w:val="en-GB"/>
          </w:rPr>
          <w:t>https://assets.publishing.service.gov.uk/government/uploads/system/uploads/attachment_data/file/273183/5730.pdf</w:t>
        </w:r>
      </w:hyperlink>
      <w:r w:rsidRPr="00480903">
        <w:rPr>
          <w:rFonts w:ascii="Arial" w:eastAsia="Calibri" w:hAnsi="Arial" w:cs="Arial"/>
          <w:color w:val="auto"/>
          <w:sz w:val="24"/>
          <w:lang w:val="en-GB"/>
        </w:rPr>
        <w:t xml:space="preserve"> Accessed 02/02/2021</w:t>
      </w:r>
    </w:p>
    <w:p w14:paraId="3C2F37CF" w14:textId="77777777" w:rsidR="00480903" w:rsidRPr="00480903" w:rsidRDefault="00480903" w:rsidP="00480903">
      <w:pPr>
        <w:numPr>
          <w:ilvl w:val="0"/>
          <w:numId w:val="2"/>
        </w:numPr>
        <w:spacing w:before="30" w:after="160" w:line="259" w:lineRule="auto"/>
        <w:ind w:left="641" w:right="284" w:hanging="357"/>
        <w:jc w:val="both"/>
        <w:rPr>
          <w:rFonts w:ascii="Arial" w:eastAsia="Calibri" w:hAnsi="Arial" w:cs="Arial"/>
          <w:color w:val="auto"/>
          <w:sz w:val="24"/>
          <w:lang w:val="en-GB"/>
        </w:rPr>
      </w:pPr>
      <w:r w:rsidRPr="00480903">
        <w:rPr>
          <w:rFonts w:ascii="Arial" w:eastAsia="Calibri" w:hAnsi="Arial" w:cs="Arial"/>
          <w:color w:val="auto"/>
          <w:sz w:val="24"/>
          <w:lang w:val="en-GB"/>
        </w:rPr>
        <w:t xml:space="preserve">National Assembly of Wales (2014) Social Services and Well-being (Wales) Act. Crown Copyright. Available at : </w:t>
      </w:r>
      <w:hyperlink r:id="rId27" w:history="1">
        <w:r w:rsidRPr="00480903">
          <w:rPr>
            <w:rFonts w:ascii="Arial" w:eastAsia="Calibri" w:hAnsi="Arial" w:cs="Arial"/>
            <w:color w:val="0000FF"/>
            <w:sz w:val="24"/>
            <w:u w:val="single"/>
            <w:lang w:val="en-GB"/>
          </w:rPr>
          <w:t>https://www.legislation.gov.uk/anaw/2014/4/enacted</w:t>
        </w:r>
      </w:hyperlink>
      <w:r w:rsidRPr="00480903">
        <w:rPr>
          <w:rFonts w:ascii="Arial" w:eastAsia="Calibri" w:hAnsi="Arial" w:cs="Arial"/>
          <w:color w:val="auto"/>
          <w:sz w:val="24"/>
          <w:lang w:val="en-GB"/>
        </w:rPr>
        <w:t xml:space="preserve"> Accessed 01/03/2021</w:t>
      </w:r>
    </w:p>
    <w:p w14:paraId="7A7CC3DB" w14:textId="77777777" w:rsidR="00480903" w:rsidRPr="00480903" w:rsidRDefault="00480903" w:rsidP="00480903">
      <w:pPr>
        <w:numPr>
          <w:ilvl w:val="0"/>
          <w:numId w:val="2"/>
        </w:numPr>
        <w:spacing w:before="30" w:after="160" w:line="259" w:lineRule="auto"/>
        <w:ind w:left="641" w:right="284" w:hanging="357"/>
        <w:jc w:val="both"/>
        <w:rPr>
          <w:rFonts w:ascii="Arial" w:eastAsia="Calibri" w:hAnsi="Arial" w:cs="Arial"/>
          <w:color w:val="auto"/>
          <w:sz w:val="24"/>
          <w:lang w:val="en-GB"/>
        </w:rPr>
      </w:pPr>
      <w:r w:rsidRPr="00480903">
        <w:rPr>
          <w:rFonts w:ascii="Arial" w:eastAsia="Calibri" w:hAnsi="Arial" w:cs="Arial"/>
          <w:color w:val="auto"/>
          <w:sz w:val="24"/>
          <w:lang w:val="en-GB"/>
        </w:rPr>
        <w:t xml:space="preserve">NSPCC (2019) </w:t>
      </w:r>
      <w:r w:rsidRPr="00480903">
        <w:rPr>
          <w:rFonts w:ascii="Arial" w:eastAsia="Calibri" w:hAnsi="Arial" w:cs="Arial"/>
          <w:i/>
          <w:iCs/>
          <w:color w:val="auto"/>
          <w:sz w:val="24"/>
          <w:lang w:val="en-GB"/>
        </w:rPr>
        <w:t>History of Child Protection in the UK</w:t>
      </w:r>
      <w:r w:rsidRPr="00480903">
        <w:rPr>
          <w:rFonts w:ascii="Arial" w:eastAsia="Calibri" w:hAnsi="Arial" w:cs="Arial"/>
          <w:color w:val="auto"/>
          <w:sz w:val="24"/>
          <w:lang w:val="en-GB"/>
        </w:rPr>
        <w:t xml:space="preserve">. Available at : </w:t>
      </w:r>
      <w:hyperlink r:id="rId28" w:history="1">
        <w:r w:rsidRPr="00480903">
          <w:rPr>
            <w:rFonts w:ascii="Arial" w:eastAsia="Calibri" w:hAnsi="Arial" w:cs="Arial"/>
            <w:color w:val="0000FF"/>
            <w:sz w:val="24"/>
            <w:u w:val="single"/>
            <w:lang w:val="en-GB"/>
          </w:rPr>
          <w:t>https://learning.nspcc.org.uk/child-protection-system/history-of-child-protection-in-the-uk</w:t>
        </w:r>
      </w:hyperlink>
      <w:r w:rsidRPr="00480903">
        <w:rPr>
          <w:rFonts w:ascii="Arial" w:eastAsia="Calibri" w:hAnsi="Arial" w:cs="Arial"/>
          <w:color w:val="auto"/>
          <w:sz w:val="24"/>
          <w:lang w:val="en-GB"/>
        </w:rPr>
        <w:t xml:space="preserve">  Accessed 01/03/2021</w:t>
      </w:r>
    </w:p>
    <w:p w14:paraId="1F72A996" w14:textId="77777777" w:rsidR="00C0095E" w:rsidRPr="00480903" w:rsidRDefault="00886C73" w:rsidP="00480903">
      <w:pPr>
        <w:numPr>
          <w:ilvl w:val="0"/>
          <w:numId w:val="4"/>
        </w:numPr>
        <w:spacing w:beforeLines="30" w:before="72" w:after="160" w:line="259" w:lineRule="auto"/>
        <w:ind w:left="641" w:right="284" w:hanging="357"/>
        <w:contextualSpacing/>
        <w:jc w:val="both"/>
        <w:rPr>
          <w:rFonts w:ascii="Arial" w:eastAsia="Calibri" w:hAnsi="Arial" w:cs="Arial"/>
          <w:color w:val="auto"/>
          <w:sz w:val="24"/>
          <w:lang w:val="en-GB"/>
        </w:rPr>
      </w:pPr>
      <w:r w:rsidRPr="00480903">
        <w:rPr>
          <w:rFonts w:ascii="Arial" w:eastAsia="Calibri" w:hAnsi="Arial" w:cs="Arial"/>
          <w:color w:val="auto"/>
          <w:sz w:val="24"/>
          <w:lang w:val="en-GB"/>
        </w:rPr>
        <w:t>NSPCC (2020)</w:t>
      </w:r>
      <w:r w:rsidR="00480903" w:rsidRPr="00480903">
        <w:rPr>
          <w:rFonts w:ascii="Arial" w:eastAsia="Calibri" w:hAnsi="Arial" w:cs="Arial"/>
          <w:color w:val="auto"/>
          <w:sz w:val="24"/>
          <w:lang w:val="en-GB"/>
        </w:rPr>
        <w:t>[1]</w:t>
      </w:r>
      <w:r w:rsidRPr="00480903">
        <w:rPr>
          <w:rFonts w:ascii="Arial" w:eastAsia="Calibri" w:hAnsi="Arial" w:cs="Arial"/>
          <w:color w:val="auto"/>
          <w:sz w:val="24"/>
          <w:lang w:val="en-GB"/>
        </w:rPr>
        <w:t xml:space="preserve"> </w:t>
      </w:r>
      <w:r w:rsidRPr="00480903">
        <w:rPr>
          <w:rFonts w:ascii="Arial" w:eastAsia="Calibri" w:hAnsi="Arial" w:cs="Arial"/>
          <w:i/>
          <w:iCs/>
          <w:color w:val="auto"/>
          <w:sz w:val="24"/>
          <w:lang w:val="en-GB"/>
        </w:rPr>
        <w:t>The Impact of Coronavirus Pandemic on Child Welfare: Sexual Abuse</w:t>
      </w:r>
      <w:r w:rsidRPr="00480903">
        <w:rPr>
          <w:rFonts w:ascii="Arial" w:eastAsia="Calibri" w:hAnsi="Arial" w:cs="Arial"/>
          <w:color w:val="auto"/>
          <w:sz w:val="24"/>
          <w:lang w:val="en-GB"/>
        </w:rPr>
        <w:t xml:space="preserve">. London: NSPCC. Available at : </w:t>
      </w:r>
      <w:hyperlink r:id="rId29" w:history="1">
        <w:r w:rsidRPr="00480903">
          <w:rPr>
            <w:rFonts w:ascii="Arial" w:eastAsia="Calibri" w:hAnsi="Arial" w:cs="Arial"/>
            <w:color w:val="0000FF"/>
            <w:sz w:val="24"/>
            <w:u w:val="single"/>
            <w:lang w:val="en-GB"/>
          </w:rPr>
          <w:t>https://learning.nspcc.org.uk/media/2280/impact-of-coronavirus-pandemic-on-child-welfare-sexual-abuse.pdf</w:t>
        </w:r>
      </w:hyperlink>
      <w:r w:rsidRPr="00480903">
        <w:rPr>
          <w:rFonts w:ascii="Arial" w:eastAsia="Calibri" w:hAnsi="Arial" w:cs="Arial"/>
          <w:color w:val="auto"/>
          <w:sz w:val="24"/>
          <w:lang w:val="en-GB"/>
        </w:rPr>
        <w:t xml:space="preserve"> Accessed 20/02/2021</w:t>
      </w:r>
    </w:p>
    <w:p w14:paraId="0CE0B13E" w14:textId="77777777" w:rsidR="00480903" w:rsidRPr="00480903" w:rsidRDefault="00480903" w:rsidP="00480903">
      <w:pPr>
        <w:numPr>
          <w:ilvl w:val="0"/>
          <w:numId w:val="2"/>
        </w:numPr>
        <w:spacing w:before="30" w:after="160" w:line="259" w:lineRule="auto"/>
        <w:ind w:left="641" w:right="284" w:hanging="357"/>
        <w:jc w:val="both"/>
        <w:rPr>
          <w:rFonts w:ascii="Arial" w:eastAsia="Calibri" w:hAnsi="Arial" w:cs="Arial"/>
          <w:color w:val="auto"/>
          <w:sz w:val="24"/>
          <w:lang w:val="en-GB"/>
        </w:rPr>
      </w:pPr>
      <w:bookmarkStart w:id="0" w:name="_Hlk67846230"/>
      <w:r w:rsidRPr="00480903">
        <w:rPr>
          <w:rFonts w:ascii="Arial" w:eastAsia="Calibri" w:hAnsi="Arial" w:cs="Arial"/>
          <w:color w:val="auto"/>
          <w:sz w:val="24"/>
          <w:lang w:val="en-GB"/>
        </w:rPr>
        <w:t xml:space="preserve">NSPCC (2020)[2] </w:t>
      </w:r>
      <w:r w:rsidRPr="00480903">
        <w:rPr>
          <w:rFonts w:ascii="Arial" w:eastAsia="Calibri" w:hAnsi="Arial" w:cs="Arial"/>
          <w:i/>
          <w:iCs/>
          <w:color w:val="auto"/>
          <w:sz w:val="24"/>
          <w:lang w:val="en-GB"/>
        </w:rPr>
        <w:t>The Impact of the coronavirus pandemic on child welfare:</w:t>
      </w:r>
      <w:bookmarkEnd w:id="0"/>
      <w:r w:rsidRPr="00480903">
        <w:rPr>
          <w:rFonts w:ascii="Arial" w:eastAsia="Calibri" w:hAnsi="Arial" w:cs="Arial"/>
          <w:i/>
          <w:iCs/>
          <w:color w:val="auto"/>
          <w:sz w:val="24"/>
          <w:lang w:val="en-GB"/>
        </w:rPr>
        <w:t xml:space="preserve"> physical abuse.</w:t>
      </w:r>
      <w:r w:rsidRPr="00480903">
        <w:rPr>
          <w:rFonts w:ascii="Arial" w:eastAsia="Calibri" w:hAnsi="Arial" w:cs="Arial"/>
          <w:color w:val="auto"/>
          <w:sz w:val="24"/>
          <w:lang w:val="en-GB"/>
        </w:rPr>
        <w:t xml:space="preserve"> London: NSPCC. Available at : </w:t>
      </w:r>
      <w:hyperlink r:id="rId30" w:history="1">
        <w:r w:rsidRPr="00480903">
          <w:rPr>
            <w:rFonts w:ascii="Arial" w:eastAsia="Calibri" w:hAnsi="Arial" w:cs="Arial"/>
            <w:color w:val="0000FF"/>
            <w:sz w:val="24"/>
            <w:u w:val="single"/>
            <w:lang w:val="en-GB"/>
          </w:rPr>
          <w:t>https://learning.nspcc.org.uk/media/2292/impact-of-coronavirus-pandemic-on-child-welfare-physical-abuse.pdf</w:t>
        </w:r>
      </w:hyperlink>
      <w:r w:rsidRPr="00480903">
        <w:rPr>
          <w:rFonts w:ascii="Arial" w:eastAsia="Calibri" w:hAnsi="Arial" w:cs="Arial"/>
          <w:color w:val="auto"/>
          <w:sz w:val="24"/>
          <w:lang w:val="en-GB"/>
        </w:rPr>
        <w:t xml:space="preserve"> Accessed 25/02/2021</w:t>
      </w:r>
    </w:p>
    <w:p w14:paraId="22FC5185" w14:textId="77777777" w:rsidR="00480903" w:rsidRPr="00480903" w:rsidRDefault="00480903" w:rsidP="00480903">
      <w:pPr>
        <w:numPr>
          <w:ilvl w:val="0"/>
          <w:numId w:val="2"/>
        </w:numPr>
        <w:spacing w:before="30" w:after="160" w:line="259" w:lineRule="auto"/>
        <w:ind w:left="641" w:right="284" w:hanging="357"/>
        <w:jc w:val="both"/>
        <w:rPr>
          <w:rFonts w:ascii="Arial" w:eastAsia="Calibri" w:hAnsi="Arial" w:cs="Arial"/>
          <w:color w:val="auto"/>
          <w:sz w:val="24"/>
          <w:lang w:val="en-GB"/>
        </w:rPr>
      </w:pPr>
      <w:bookmarkStart w:id="1" w:name="_Hlk67846275"/>
      <w:r w:rsidRPr="00480903">
        <w:rPr>
          <w:rFonts w:ascii="Arial" w:eastAsia="Calibri" w:hAnsi="Arial" w:cs="Arial"/>
          <w:color w:val="auto"/>
          <w:sz w:val="24"/>
          <w:lang w:val="en-GB"/>
        </w:rPr>
        <w:t xml:space="preserve">NSPCC (2020)[3] </w:t>
      </w:r>
      <w:r w:rsidRPr="00480903">
        <w:rPr>
          <w:rFonts w:ascii="Arial" w:eastAsia="Calibri" w:hAnsi="Arial" w:cs="Arial"/>
          <w:i/>
          <w:iCs/>
          <w:color w:val="auto"/>
          <w:sz w:val="24"/>
          <w:lang w:val="en-GB"/>
        </w:rPr>
        <w:t xml:space="preserve">The Impact of the coronavirus pandemic on child welfare: domestic abuse. </w:t>
      </w:r>
      <w:r w:rsidRPr="00480903">
        <w:rPr>
          <w:rFonts w:ascii="Arial" w:eastAsia="Calibri" w:hAnsi="Arial" w:cs="Arial"/>
          <w:color w:val="auto"/>
          <w:sz w:val="24"/>
          <w:lang w:val="en-GB"/>
        </w:rPr>
        <w:t xml:space="preserve">London: NSPCC. Available at : </w:t>
      </w:r>
      <w:bookmarkEnd w:id="1"/>
      <w:r w:rsidRPr="00480903">
        <w:rPr>
          <w:rFonts w:ascii="Arial" w:eastAsia="Calibri" w:hAnsi="Arial" w:cs="Arial"/>
          <w:color w:val="auto"/>
          <w:sz w:val="24"/>
          <w:lang w:val="en-GB"/>
        </w:rPr>
        <w:fldChar w:fldCharType="begin"/>
      </w:r>
      <w:r w:rsidRPr="00480903">
        <w:rPr>
          <w:rFonts w:ascii="Arial" w:eastAsia="Calibri" w:hAnsi="Arial" w:cs="Arial"/>
          <w:color w:val="auto"/>
          <w:sz w:val="24"/>
          <w:lang w:val="en-GB"/>
        </w:rPr>
        <w:instrText xml:space="preserve"> HYPERLINK "https://learning.nspcc.org.uk/media/2241/impact-of-coronavirus-pandemic-on-child-welfare-domestic-abuse.pdf" </w:instrText>
      </w:r>
      <w:r w:rsidRPr="00480903">
        <w:rPr>
          <w:rFonts w:ascii="Arial" w:eastAsia="Calibri" w:hAnsi="Arial" w:cs="Arial"/>
          <w:color w:val="auto"/>
          <w:sz w:val="24"/>
          <w:lang w:val="en-GB"/>
        </w:rPr>
        <w:fldChar w:fldCharType="separate"/>
      </w:r>
      <w:r w:rsidRPr="00480903">
        <w:rPr>
          <w:rFonts w:ascii="Arial" w:eastAsia="Calibri" w:hAnsi="Arial" w:cs="Arial"/>
          <w:color w:val="0000FF"/>
          <w:sz w:val="24"/>
          <w:u w:val="single"/>
          <w:lang w:val="en-GB"/>
        </w:rPr>
        <w:t>https://learning.nspcc.org.uk/media/2241/impact-of-coronavirus-pandemic-on-child-welfare-domestic-abuse.pdf</w:t>
      </w:r>
      <w:r w:rsidRPr="00480903">
        <w:rPr>
          <w:rFonts w:ascii="Arial" w:eastAsia="Calibri" w:hAnsi="Arial" w:cs="Arial"/>
          <w:color w:val="auto"/>
          <w:sz w:val="24"/>
          <w:lang w:val="en-GB"/>
        </w:rPr>
        <w:fldChar w:fldCharType="end"/>
      </w:r>
      <w:r w:rsidRPr="00480903">
        <w:rPr>
          <w:rFonts w:ascii="Arial" w:eastAsia="Calibri" w:hAnsi="Arial" w:cs="Arial"/>
          <w:color w:val="auto"/>
          <w:sz w:val="24"/>
          <w:lang w:val="en-GB"/>
        </w:rPr>
        <w:t xml:space="preserve"> Accessed 25/02/2021</w:t>
      </w:r>
    </w:p>
    <w:p w14:paraId="44D0256C" w14:textId="77777777" w:rsidR="00480903" w:rsidRPr="00480903" w:rsidRDefault="00480903" w:rsidP="00480903">
      <w:pPr>
        <w:numPr>
          <w:ilvl w:val="0"/>
          <w:numId w:val="2"/>
        </w:numPr>
        <w:spacing w:before="30" w:after="160" w:line="259" w:lineRule="auto"/>
        <w:ind w:left="641" w:right="284" w:hanging="357"/>
        <w:jc w:val="both"/>
        <w:rPr>
          <w:rFonts w:ascii="Arial" w:eastAsia="Calibri" w:hAnsi="Arial" w:cs="Arial"/>
          <w:color w:val="auto"/>
          <w:sz w:val="24"/>
          <w:lang w:val="en-GB"/>
        </w:rPr>
      </w:pPr>
      <w:r w:rsidRPr="00480903">
        <w:rPr>
          <w:rFonts w:ascii="Arial" w:eastAsia="Calibri" w:hAnsi="Arial" w:cs="Arial"/>
          <w:color w:val="auto"/>
          <w:sz w:val="24"/>
          <w:lang w:val="en-GB"/>
        </w:rPr>
        <w:t xml:space="preserve">NSPCC (2020)[4] </w:t>
      </w:r>
      <w:r w:rsidRPr="00480903">
        <w:rPr>
          <w:rFonts w:ascii="Arial" w:eastAsia="Calibri" w:hAnsi="Arial" w:cs="Arial"/>
          <w:i/>
          <w:iCs/>
          <w:color w:val="auto"/>
          <w:sz w:val="24"/>
          <w:lang w:val="en-GB"/>
        </w:rPr>
        <w:t xml:space="preserve">The Impact of the coronavirus pandemic on child welfare: online abuse. </w:t>
      </w:r>
      <w:r w:rsidRPr="00480903">
        <w:rPr>
          <w:rFonts w:ascii="Arial" w:eastAsia="Calibri" w:hAnsi="Arial" w:cs="Arial"/>
          <w:color w:val="auto"/>
          <w:sz w:val="24"/>
          <w:lang w:val="en-GB"/>
        </w:rPr>
        <w:t xml:space="preserve">London: NSPCC. Available at : </w:t>
      </w:r>
      <w:hyperlink r:id="rId31" w:history="1">
        <w:r w:rsidRPr="00480903">
          <w:rPr>
            <w:rFonts w:ascii="Arial" w:eastAsia="Calibri" w:hAnsi="Arial" w:cs="Arial"/>
            <w:color w:val="0000FF"/>
            <w:sz w:val="24"/>
            <w:u w:val="single"/>
            <w:lang w:val="en-GB"/>
          </w:rPr>
          <w:t>https://learning.nspcc.org.uk/media/2390/impact-of-coronavirus-pandemic-on-child-welfare-online-abuse.pdf</w:t>
        </w:r>
      </w:hyperlink>
      <w:r w:rsidRPr="00480903">
        <w:rPr>
          <w:rFonts w:ascii="Arial" w:eastAsia="Calibri" w:hAnsi="Arial" w:cs="Arial"/>
          <w:color w:val="auto"/>
          <w:sz w:val="24"/>
          <w:lang w:val="en-GB"/>
        </w:rPr>
        <w:t xml:space="preserve"> Accessed 25/02/2021</w:t>
      </w:r>
    </w:p>
    <w:p w14:paraId="00386C5E" w14:textId="77777777" w:rsidR="00480903" w:rsidRPr="00480903" w:rsidRDefault="00480903" w:rsidP="00480903">
      <w:pPr>
        <w:numPr>
          <w:ilvl w:val="0"/>
          <w:numId w:val="2"/>
        </w:numPr>
        <w:spacing w:before="30" w:after="160" w:line="259" w:lineRule="auto"/>
        <w:ind w:left="641" w:right="284" w:hanging="357"/>
        <w:contextualSpacing/>
        <w:jc w:val="both"/>
        <w:rPr>
          <w:rFonts w:ascii="Arial" w:eastAsia="Times New Roman" w:hAnsi="Arial" w:cs="Arial"/>
          <w:color w:val="auto"/>
          <w:sz w:val="24"/>
          <w:lang w:val="en-GB" w:eastAsia="en-GB"/>
        </w:rPr>
      </w:pPr>
      <w:r w:rsidRPr="00480903">
        <w:rPr>
          <w:rFonts w:ascii="Arial" w:eastAsia="Times New Roman" w:hAnsi="Arial" w:cs="Arial"/>
          <w:color w:val="auto"/>
          <w:sz w:val="24"/>
          <w:lang w:val="en-GB" w:eastAsia="en-GB"/>
        </w:rPr>
        <w:t xml:space="preserve">NSPCC (2021) Safeguarding Children and Child Protection. Available at : </w:t>
      </w:r>
      <w:hyperlink r:id="rId32" w:history="1">
        <w:r w:rsidRPr="00480903">
          <w:rPr>
            <w:rFonts w:ascii="Arial" w:eastAsia="Times New Roman" w:hAnsi="Arial" w:cs="Arial"/>
            <w:color w:val="0000FF"/>
            <w:sz w:val="24"/>
            <w:u w:val="single"/>
            <w:lang w:val="en-GB" w:eastAsia="en-GB"/>
          </w:rPr>
          <w:t>https://learning.nspcc.org.uk/safeguarding-child-protection</w:t>
        </w:r>
      </w:hyperlink>
      <w:r w:rsidRPr="00480903">
        <w:rPr>
          <w:rFonts w:ascii="Arial" w:eastAsia="Times New Roman" w:hAnsi="Arial" w:cs="Arial"/>
          <w:color w:val="auto"/>
          <w:sz w:val="24"/>
          <w:lang w:val="en-GB" w:eastAsia="en-GB"/>
        </w:rPr>
        <w:t xml:space="preserve"> Accessed 23/03/2021</w:t>
      </w:r>
    </w:p>
    <w:p w14:paraId="0FA1F43E" w14:textId="77777777" w:rsidR="00480903" w:rsidRPr="00480903" w:rsidRDefault="00480903" w:rsidP="00480903">
      <w:pPr>
        <w:numPr>
          <w:ilvl w:val="0"/>
          <w:numId w:val="2"/>
        </w:numPr>
        <w:spacing w:before="30" w:after="160" w:line="259" w:lineRule="auto"/>
        <w:ind w:left="641" w:right="284" w:hanging="357"/>
        <w:contextualSpacing/>
        <w:jc w:val="both"/>
        <w:rPr>
          <w:rFonts w:ascii="Arial" w:eastAsia="Calibri" w:hAnsi="Arial" w:cs="Arial"/>
          <w:color w:val="auto"/>
          <w:sz w:val="24"/>
          <w:lang w:val="en-GB"/>
        </w:rPr>
      </w:pPr>
      <w:r w:rsidRPr="00480903">
        <w:rPr>
          <w:rFonts w:ascii="Arial" w:eastAsia="Calibri" w:hAnsi="Arial" w:cs="Arial"/>
          <w:color w:val="auto"/>
          <w:sz w:val="24"/>
          <w:lang w:val="en-GB"/>
        </w:rPr>
        <w:t xml:space="preserve">Save The Children (2021) </w:t>
      </w:r>
      <w:r w:rsidRPr="00480903">
        <w:rPr>
          <w:rFonts w:ascii="Arial" w:eastAsia="Calibri" w:hAnsi="Arial" w:cs="Arial"/>
          <w:i/>
          <w:iCs/>
          <w:color w:val="auto"/>
          <w:sz w:val="24"/>
          <w:lang w:val="en-GB"/>
        </w:rPr>
        <w:t>UN Convention on The Rights of the Child (UNCRC)</w:t>
      </w:r>
      <w:r w:rsidRPr="00480903">
        <w:rPr>
          <w:rFonts w:ascii="Arial" w:eastAsia="Calibri" w:hAnsi="Arial" w:cs="Arial"/>
          <w:color w:val="auto"/>
          <w:sz w:val="24"/>
          <w:lang w:val="en-GB"/>
        </w:rPr>
        <w:t xml:space="preserve">: An international agreement for child rights. Available at : </w:t>
      </w:r>
      <w:hyperlink r:id="rId33" w:history="1">
        <w:r w:rsidRPr="00480903">
          <w:rPr>
            <w:rFonts w:ascii="Arial" w:eastAsia="Calibri" w:hAnsi="Arial" w:cs="Arial"/>
            <w:color w:val="0000FF"/>
            <w:sz w:val="24"/>
            <w:u w:val="single"/>
            <w:lang w:val="en-GB"/>
          </w:rPr>
          <w:t>https://www.savethechildren.org.uk/what-we-do/childrens-rights/united-nations-convention-of-the-rights-of-the-child</w:t>
        </w:r>
      </w:hyperlink>
      <w:r w:rsidRPr="00480903">
        <w:rPr>
          <w:rFonts w:ascii="Arial" w:eastAsia="Calibri" w:hAnsi="Arial" w:cs="Arial"/>
          <w:color w:val="auto"/>
          <w:sz w:val="24"/>
          <w:lang w:val="en-GB"/>
        </w:rPr>
        <w:t xml:space="preserve"> Accessed on 19/02/2021</w:t>
      </w:r>
    </w:p>
    <w:p w14:paraId="5323BACD" w14:textId="77777777" w:rsidR="00480903" w:rsidRPr="00480903" w:rsidRDefault="00480903" w:rsidP="00480903">
      <w:pPr>
        <w:numPr>
          <w:ilvl w:val="0"/>
          <w:numId w:val="2"/>
        </w:numPr>
        <w:spacing w:before="30" w:after="160" w:line="259" w:lineRule="auto"/>
        <w:ind w:left="641" w:right="284" w:hanging="357"/>
        <w:contextualSpacing/>
        <w:jc w:val="both"/>
        <w:rPr>
          <w:rFonts w:ascii="Arial" w:eastAsia="Times New Roman" w:hAnsi="Arial" w:cs="Arial"/>
          <w:color w:val="auto"/>
          <w:sz w:val="24"/>
          <w:lang w:val="en-GB" w:eastAsia="en-GB"/>
        </w:rPr>
      </w:pPr>
      <w:r w:rsidRPr="00480903">
        <w:rPr>
          <w:rFonts w:ascii="Arial" w:eastAsia="Times New Roman" w:hAnsi="Arial" w:cs="Arial"/>
          <w:color w:val="auto"/>
          <w:sz w:val="24"/>
          <w:lang w:val="en-GB" w:eastAsia="en-GB"/>
        </w:rPr>
        <w:t>Sharp, P. (2001) Nurturing Emotional Literacy. London: David Fulton.</w:t>
      </w:r>
    </w:p>
    <w:p w14:paraId="1CC22F3C" w14:textId="77777777" w:rsidR="00480903" w:rsidRPr="00480903" w:rsidRDefault="00480903" w:rsidP="00480903">
      <w:pPr>
        <w:numPr>
          <w:ilvl w:val="0"/>
          <w:numId w:val="2"/>
        </w:numPr>
        <w:spacing w:before="30" w:after="160" w:line="259" w:lineRule="auto"/>
        <w:ind w:left="641" w:right="284" w:hanging="357"/>
        <w:jc w:val="both"/>
        <w:rPr>
          <w:rFonts w:ascii="Arial" w:eastAsia="Calibri" w:hAnsi="Arial" w:cs="Arial"/>
          <w:color w:val="auto"/>
          <w:sz w:val="24"/>
          <w:lang w:val="en-GB"/>
        </w:rPr>
      </w:pPr>
      <w:r w:rsidRPr="00480903">
        <w:rPr>
          <w:rFonts w:ascii="Arial" w:eastAsia="Calibri" w:hAnsi="Arial" w:cs="Arial"/>
          <w:color w:val="auto"/>
          <w:sz w:val="24"/>
          <w:lang w:val="en-GB"/>
        </w:rPr>
        <w:t xml:space="preserve">Statistica (2019) </w:t>
      </w:r>
      <w:r w:rsidRPr="00480903">
        <w:rPr>
          <w:rFonts w:ascii="Arial" w:eastAsia="Calibri" w:hAnsi="Arial" w:cs="Arial"/>
          <w:i/>
          <w:iCs/>
          <w:color w:val="auto"/>
          <w:sz w:val="24"/>
          <w:lang w:val="en-GB"/>
        </w:rPr>
        <w:t>Weekly Hours of Media Consumption by Children in the UK 2018</w:t>
      </w:r>
      <w:r w:rsidRPr="00480903">
        <w:rPr>
          <w:rFonts w:ascii="Arial" w:eastAsia="Calibri" w:hAnsi="Arial" w:cs="Arial"/>
          <w:color w:val="auto"/>
          <w:sz w:val="24"/>
          <w:lang w:val="en-GB"/>
        </w:rPr>
        <w:t xml:space="preserve">. Available at : </w:t>
      </w:r>
      <w:hyperlink r:id="rId34" w:history="1">
        <w:r w:rsidRPr="00480903">
          <w:rPr>
            <w:rFonts w:ascii="Arial" w:eastAsia="Calibri" w:hAnsi="Arial" w:cs="Arial"/>
            <w:color w:val="0000FF"/>
            <w:sz w:val="24"/>
            <w:u w:val="single"/>
            <w:lang w:val="en-GB"/>
          </w:rPr>
          <w:t>https://www.statista.com/statistics/397851/hours-of-media-consumption-by-children-by-media-uk/</w:t>
        </w:r>
      </w:hyperlink>
      <w:r w:rsidRPr="00480903">
        <w:rPr>
          <w:rFonts w:ascii="Arial" w:eastAsia="Calibri" w:hAnsi="Arial" w:cs="Arial"/>
          <w:color w:val="auto"/>
          <w:sz w:val="24"/>
          <w:lang w:val="en-GB"/>
        </w:rPr>
        <w:t xml:space="preserve"> Accessed 27/02/2021</w:t>
      </w:r>
    </w:p>
    <w:p w14:paraId="609AD7E7" w14:textId="77777777" w:rsidR="00480903" w:rsidRPr="00480903" w:rsidRDefault="00480903" w:rsidP="00480903">
      <w:pPr>
        <w:numPr>
          <w:ilvl w:val="0"/>
          <w:numId w:val="2"/>
        </w:numPr>
        <w:spacing w:before="30" w:after="160" w:line="259" w:lineRule="auto"/>
        <w:ind w:left="641" w:right="284" w:hanging="357"/>
        <w:contextualSpacing/>
        <w:jc w:val="both"/>
        <w:rPr>
          <w:rFonts w:ascii="Arial" w:eastAsia="Times New Roman" w:hAnsi="Arial" w:cs="Arial"/>
          <w:color w:val="auto"/>
          <w:sz w:val="24"/>
          <w:lang w:val="en-GB" w:eastAsia="en-GB"/>
        </w:rPr>
      </w:pPr>
      <w:r w:rsidRPr="00480903">
        <w:rPr>
          <w:rFonts w:ascii="Arial" w:eastAsia="Times New Roman" w:hAnsi="Arial" w:cs="Arial"/>
          <w:color w:val="auto"/>
          <w:sz w:val="24"/>
          <w:lang w:val="en-GB" w:eastAsia="en-GB"/>
        </w:rPr>
        <w:t xml:space="preserve">UK Government, (2020) [1] Guidance: </w:t>
      </w:r>
      <w:r w:rsidRPr="00480903">
        <w:rPr>
          <w:rFonts w:ascii="Arial" w:eastAsia="Times New Roman" w:hAnsi="Arial" w:cs="Arial"/>
          <w:i/>
          <w:iCs/>
          <w:color w:val="auto"/>
          <w:sz w:val="24"/>
          <w:lang w:val="en-GB" w:eastAsia="en-GB"/>
        </w:rPr>
        <w:t>Children of Critical Workers and Vulnerable Children Who Can Access Schools or Educational Settings</w:t>
      </w:r>
      <w:r w:rsidRPr="00480903">
        <w:rPr>
          <w:rFonts w:ascii="Arial" w:eastAsia="Times New Roman" w:hAnsi="Arial" w:cs="Arial"/>
          <w:color w:val="auto"/>
          <w:sz w:val="24"/>
          <w:lang w:val="en-GB" w:eastAsia="en-GB"/>
        </w:rPr>
        <w:t xml:space="preserve">. Crown Copyright. Available at : </w:t>
      </w:r>
      <w:hyperlink r:id="rId35" w:history="1">
        <w:r w:rsidRPr="00480903">
          <w:rPr>
            <w:rFonts w:ascii="Arial" w:eastAsia="Times New Roman" w:hAnsi="Arial" w:cs="Arial"/>
            <w:color w:val="0000FF"/>
            <w:sz w:val="24"/>
            <w:u w:val="single"/>
            <w:lang w:val="en-GB" w:eastAsia="en-GB"/>
          </w:rPr>
          <w:t>https://www.gov.uk/government/publications/coronavirus-covid-19-maintaining-educational-provision/guidance-for-schools-colleges-and-local-authorities-on-maintaining-educational-provision</w:t>
        </w:r>
      </w:hyperlink>
      <w:r w:rsidRPr="00480903">
        <w:rPr>
          <w:rFonts w:ascii="Arial" w:eastAsia="Times New Roman" w:hAnsi="Arial" w:cs="Arial"/>
          <w:color w:val="auto"/>
          <w:sz w:val="24"/>
          <w:lang w:val="en-GB" w:eastAsia="en-GB"/>
        </w:rPr>
        <w:t xml:space="preserve"> Accessed 17/02/2021</w:t>
      </w:r>
    </w:p>
    <w:p w14:paraId="2F59A138" w14:textId="77777777" w:rsidR="00480903" w:rsidRPr="00480903" w:rsidRDefault="00480903" w:rsidP="00480903">
      <w:pPr>
        <w:numPr>
          <w:ilvl w:val="0"/>
          <w:numId w:val="2"/>
        </w:numPr>
        <w:spacing w:before="30" w:after="160" w:line="259" w:lineRule="auto"/>
        <w:ind w:left="641" w:right="284" w:hanging="357"/>
        <w:contextualSpacing/>
        <w:jc w:val="both"/>
        <w:rPr>
          <w:rFonts w:ascii="Arial" w:eastAsia="Times New Roman" w:hAnsi="Arial" w:cs="Arial"/>
          <w:color w:val="auto"/>
          <w:sz w:val="24"/>
          <w:lang w:val="en-GB" w:eastAsia="en-GB"/>
        </w:rPr>
      </w:pPr>
      <w:r w:rsidRPr="00480903">
        <w:rPr>
          <w:rFonts w:ascii="Arial" w:eastAsia="Times New Roman" w:hAnsi="Arial" w:cs="Arial"/>
          <w:color w:val="auto"/>
          <w:sz w:val="24"/>
          <w:lang w:val="en-GB" w:eastAsia="en-GB"/>
        </w:rPr>
        <w:t xml:space="preserve">UNESCO, (2020) </w:t>
      </w:r>
      <w:r w:rsidRPr="00480903">
        <w:rPr>
          <w:rFonts w:ascii="Arial" w:eastAsia="Times New Roman" w:hAnsi="Arial" w:cs="Arial"/>
          <w:i/>
          <w:iCs/>
          <w:color w:val="auto"/>
          <w:sz w:val="24"/>
          <w:lang w:val="en-GB" w:eastAsia="en-GB"/>
        </w:rPr>
        <w:t>COVID-19: Education Response</w:t>
      </w:r>
      <w:r w:rsidRPr="00480903">
        <w:rPr>
          <w:rFonts w:ascii="Arial" w:eastAsia="Times New Roman" w:hAnsi="Arial" w:cs="Arial"/>
          <w:color w:val="auto"/>
          <w:sz w:val="24"/>
          <w:lang w:val="en-GB" w:eastAsia="en-GB"/>
        </w:rPr>
        <w:t xml:space="preserve">. Available at : </w:t>
      </w:r>
      <w:hyperlink r:id="rId36" w:history="1">
        <w:r w:rsidRPr="00480903">
          <w:rPr>
            <w:rFonts w:ascii="Arial" w:eastAsia="Times New Roman" w:hAnsi="Arial" w:cs="Arial"/>
            <w:color w:val="0000FF"/>
            <w:sz w:val="24"/>
            <w:u w:val="single"/>
            <w:lang w:val="en-GB" w:eastAsia="en-GB"/>
          </w:rPr>
          <w:t>https://en.unesco.org/covid19/educationresponse</w:t>
        </w:r>
      </w:hyperlink>
      <w:r w:rsidRPr="00480903">
        <w:rPr>
          <w:rFonts w:ascii="Arial" w:eastAsia="Times New Roman" w:hAnsi="Arial" w:cs="Arial"/>
          <w:color w:val="auto"/>
          <w:sz w:val="24"/>
          <w:lang w:val="en-GB" w:eastAsia="en-GB"/>
        </w:rPr>
        <w:t xml:space="preserve"> Accessed 30/01/2021</w:t>
      </w:r>
    </w:p>
    <w:p w14:paraId="1C8AB531" w14:textId="77777777" w:rsidR="00480903" w:rsidRPr="00480903" w:rsidRDefault="00480903" w:rsidP="00480903">
      <w:pPr>
        <w:numPr>
          <w:ilvl w:val="0"/>
          <w:numId w:val="2"/>
        </w:numPr>
        <w:spacing w:before="30" w:after="160" w:line="259" w:lineRule="auto"/>
        <w:ind w:left="641" w:right="284" w:hanging="357"/>
        <w:jc w:val="both"/>
        <w:rPr>
          <w:rFonts w:ascii="Arial" w:eastAsia="Calibri" w:hAnsi="Arial" w:cs="Arial"/>
          <w:color w:val="auto"/>
          <w:sz w:val="24"/>
          <w:lang w:val="en-GB"/>
        </w:rPr>
      </w:pPr>
      <w:r w:rsidRPr="00480903">
        <w:rPr>
          <w:rFonts w:ascii="Arial" w:eastAsia="Calibri" w:hAnsi="Arial" w:cs="Arial"/>
          <w:color w:val="auto"/>
          <w:sz w:val="24"/>
          <w:lang w:val="en-GB"/>
        </w:rPr>
        <w:t xml:space="preserve">UNICEF (2017) </w:t>
      </w:r>
      <w:r w:rsidRPr="00480903">
        <w:rPr>
          <w:rFonts w:ascii="Arial" w:eastAsia="Calibri" w:hAnsi="Arial" w:cs="Arial"/>
          <w:i/>
          <w:iCs/>
          <w:color w:val="auto"/>
          <w:sz w:val="24"/>
          <w:lang w:val="en-GB"/>
        </w:rPr>
        <w:t xml:space="preserve">A Summary of the UN Convention On The Rights of The Child. </w:t>
      </w:r>
      <w:r w:rsidRPr="00480903">
        <w:rPr>
          <w:rFonts w:ascii="Arial" w:eastAsia="Calibri" w:hAnsi="Arial" w:cs="Arial"/>
          <w:color w:val="auto"/>
          <w:sz w:val="24"/>
          <w:lang w:val="en-GB"/>
        </w:rPr>
        <w:t xml:space="preserve">UNICEF Copyright. Available at : </w:t>
      </w:r>
      <w:hyperlink r:id="rId37" w:history="1">
        <w:r w:rsidRPr="00480903">
          <w:rPr>
            <w:rFonts w:ascii="Arial" w:eastAsia="Calibri" w:hAnsi="Arial" w:cs="Arial"/>
            <w:color w:val="0000FF"/>
            <w:sz w:val="24"/>
            <w:u w:val="single"/>
            <w:lang w:val="en-GB"/>
          </w:rPr>
          <w:t>https://www.unicef.org.uk/rights-respecting-schools/wp-content/uploads/sites/4/2017/01/Summary-of-the-UNCRC.pdf</w:t>
        </w:r>
      </w:hyperlink>
      <w:r w:rsidRPr="00480903">
        <w:rPr>
          <w:rFonts w:ascii="Arial" w:eastAsia="Calibri" w:hAnsi="Arial" w:cs="Arial"/>
          <w:color w:val="0000FF"/>
          <w:sz w:val="24"/>
          <w:lang w:val="en-GB"/>
        </w:rPr>
        <w:t xml:space="preserve"> </w:t>
      </w:r>
      <w:r w:rsidRPr="00480903">
        <w:rPr>
          <w:rFonts w:ascii="Arial" w:eastAsia="Calibri" w:hAnsi="Arial" w:cs="Arial"/>
          <w:color w:val="auto"/>
          <w:sz w:val="24"/>
          <w:lang w:val="en-GB"/>
        </w:rPr>
        <w:t>Accessed 17/02/2021</w:t>
      </w:r>
    </w:p>
    <w:p w14:paraId="1055D618" w14:textId="77777777" w:rsidR="00480903" w:rsidRPr="00480903" w:rsidRDefault="00480903" w:rsidP="00480903">
      <w:pPr>
        <w:numPr>
          <w:ilvl w:val="0"/>
          <w:numId w:val="2"/>
        </w:numPr>
        <w:spacing w:before="30" w:after="160" w:line="259" w:lineRule="auto"/>
        <w:ind w:left="641" w:right="284" w:hanging="357"/>
        <w:contextualSpacing/>
        <w:jc w:val="both"/>
        <w:rPr>
          <w:rFonts w:ascii="Arial" w:eastAsia="Times New Roman" w:hAnsi="Arial" w:cs="Arial"/>
          <w:color w:val="auto"/>
          <w:sz w:val="24"/>
          <w:lang w:val="en-GB" w:eastAsia="en-GB"/>
        </w:rPr>
      </w:pPr>
      <w:r w:rsidRPr="00480903">
        <w:rPr>
          <w:rFonts w:ascii="Arial" w:eastAsia="Times New Roman" w:hAnsi="Arial" w:cs="Arial"/>
          <w:color w:val="auto"/>
          <w:sz w:val="24"/>
          <w:lang w:val="en-GB" w:eastAsia="en-GB"/>
        </w:rPr>
        <w:t xml:space="preserve">UNICEF (2021) What is the UNCRC? Available at : </w:t>
      </w:r>
      <w:hyperlink r:id="rId38" w:history="1">
        <w:r w:rsidRPr="00480903">
          <w:rPr>
            <w:rFonts w:ascii="Arial" w:eastAsia="Times New Roman" w:hAnsi="Arial" w:cs="Arial"/>
            <w:color w:val="0000FF"/>
            <w:sz w:val="24"/>
            <w:u w:val="single"/>
            <w:lang w:val="en-GB" w:eastAsia="en-GB"/>
          </w:rPr>
          <w:t>https://www.unicef.org.uk/what-we-do/un-convention-child-rights/</w:t>
        </w:r>
      </w:hyperlink>
      <w:r w:rsidRPr="00480903">
        <w:rPr>
          <w:rFonts w:ascii="Arial" w:eastAsia="Times New Roman" w:hAnsi="Arial" w:cs="Arial"/>
          <w:color w:val="auto"/>
          <w:sz w:val="24"/>
          <w:lang w:val="en-GB" w:eastAsia="en-GB"/>
        </w:rPr>
        <w:t xml:space="preserve"> Accessed</w:t>
      </w:r>
    </w:p>
    <w:p w14:paraId="48032086" w14:textId="77777777" w:rsidR="00480903" w:rsidRPr="00480903" w:rsidRDefault="00480903" w:rsidP="00480903">
      <w:pPr>
        <w:numPr>
          <w:ilvl w:val="0"/>
          <w:numId w:val="2"/>
        </w:numPr>
        <w:spacing w:before="30" w:after="160" w:line="259" w:lineRule="auto"/>
        <w:ind w:left="641" w:right="284" w:hanging="357"/>
        <w:contextualSpacing/>
        <w:jc w:val="both"/>
        <w:rPr>
          <w:rFonts w:ascii="Arial" w:eastAsia="Times New Roman" w:hAnsi="Arial" w:cs="Arial"/>
          <w:color w:val="auto"/>
          <w:sz w:val="24"/>
          <w:lang w:val="en-GB" w:eastAsia="en-GB"/>
        </w:rPr>
      </w:pPr>
      <w:r w:rsidRPr="00480903">
        <w:rPr>
          <w:rFonts w:ascii="Arial" w:eastAsia="Times New Roman" w:hAnsi="Arial" w:cs="Arial"/>
          <w:color w:val="auto"/>
          <w:sz w:val="24"/>
          <w:lang w:val="en-GB" w:eastAsia="en-GB"/>
        </w:rPr>
        <w:lastRenderedPageBreak/>
        <w:t xml:space="preserve">Welsh Government (WG) (2015) Programme for Children and Young People: Comprehensive Version – Core Aims 1 to 7. Crown Copyright. Available at : </w:t>
      </w:r>
      <w:hyperlink r:id="rId39" w:history="1">
        <w:r w:rsidRPr="00480903">
          <w:rPr>
            <w:rFonts w:ascii="Arial" w:eastAsia="Times New Roman" w:hAnsi="Arial" w:cs="Arial"/>
            <w:color w:val="0000FF"/>
            <w:sz w:val="24"/>
            <w:u w:val="single"/>
            <w:lang w:val="en-GB" w:eastAsia="en-GB"/>
          </w:rPr>
          <w:t>https://gov.wales/sites/default/files/publications/2019-06/seven-core-aims-for-children-and-young-people.pdf</w:t>
        </w:r>
      </w:hyperlink>
      <w:r w:rsidRPr="00480903">
        <w:rPr>
          <w:rFonts w:ascii="Arial" w:eastAsia="Times New Roman" w:hAnsi="Arial" w:cs="Arial"/>
          <w:color w:val="auto"/>
          <w:sz w:val="24"/>
          <w:lang w:val="en-GB" w:eastAsia="en-GB"/>
        </w:rPr>
        <w:t xml:space="preserve"> Accessed 18/02/2021</w:t>
      </w:r>
    </w:p>
    <w:p w14:paraId="3B038B4C" w14:textId="77777777" w:rsidR="00480903" w:rsidRPr="00480903" w:rsidRDefault="00480903" w:rsidP="00480903">
      <w:pPr>
        <w:numPr>
          <w:ilvl w:val="0"/>
          <w:numId w:val="2"/>
        </w:numPr>
        <w:spacing w:beforeLines="30" w:before="72" w:after="160" w:line="259" w:lineRule="auto"/>
        <w:ind w:left="641" w:right="284" w:hanging="357"/>
        <w:contextualSpacing/>
        <w:jc w:val="both"/>
        <w:rPr>
          <w:rFonts w:ascii="Arial" w:eastAsia="Calibri" w:hAnsi="Arial" w:cs="Arial"/>
          <w:color w:val="auto"/>
          <w:sz w:val="24"/>
          <w:lang w:val="en-GB"/>
        </w:rPr>
      </w:pPr>
      <w:r w:rsidRPr="00480903">
        <w:rPr>
          <w:rFonts w:ascii="Arial" w:eastAsia="Calibri" w:hAnsi="Arial" w:cs="Arial"/>
          <w:color w:val="auto"/>
          <w:sz w:val="24"/>
          <w:lang w:val="en-GB"/>
        </w:rPr>
        <w:t xml:space="preserve">Welsh Government (WG) (2019) Statistics for Wales, Statistical First Release: </w:t>
      </w:r>
      <w:r w:rsidRPr="00480903">
        <w:rPr>
          <w:rFonts w:ascii="Arial" w:eastAsia="Calibri" w:hAnsi="Arial" w:cs="Arial"/>
          <w:i/>
          <w:iCs/>
          <w:color w:val="auto"/>
          <w:sz w:val="24"/>
          <w:lang w:val="en-GB"/>
        </w:rPr>
        <w:t>Flying Start Summary Statistics 2018-2019</w:t>
      </w:r>
      <w:r w:rsidRPr="00480903">
        <w:rPr>
          <w:rFonts w:ascii="Arial" w:eastAsia="Calibri" w:hAnsi="Arial" w:cs="Arial"/>
          <w:color w:val="auto"/>
          <w:sz w:val="24"/>
          <w:lang w:val="en-GB"/>
        </w:rPr>
        <w:t>. Crown Copyright</w:t>
      </w:r>
    </w:p>
    <w:p w14:paraId="1203BB8D" w14:textId="77777777" w:rsidR="00480903" w:rsidRPr="00480903" w:rsidRDefault="00480903" w:rsidP="00480903">
      <w:pPr>
        <w:numPr>
          <w:ilvl w:val="0"/>
          <w:numId w:val="2"/>
        </w:numPr>
        <w:spacing w:before="30" w:after="160" w:line="259" w:lineRule="auto"/>
        <w:ind w:left="641" w:right="284" w:hanging="357"/>
        <w:contextualSpacing/>
        <w:jc w:val="both"/>
        <w:rPr>
          <w:rFonts w:ascii="Arial" w:eastAsia="Times New Roman" w:hAnsi="Arial" w:cs="Arial"/>
          <w:color w:val="auto"/>
          <w:sz w:val="24"/>
          <w:lang w:val="en-GB" w:eastAsia="en-GB"/>
        </w:rPr>
      </w:pPr>
      <w:r w:rsidRPr="00480903">
        <w:rPr>
          <w:rFonts w:ascii="Arial" w:eastAsia="Times New Roman" w:hAnsi="Arial" w:cs="Arial"/>
          <w:color w:val="auto"/>
          <w:sz w:val="24"/>
          <w:lang w:val="en-GB" w:eastAsia="en-GB"/>
        </w:rPr>
        <w:t xml:space="preserve">Welsh Government (WG) (2020) Curriculum for Wales. Health and Well-being: guidance to help schools and settings develop their own curriculum, enabling learners to develop toward the four purposes. Available at :  </w:t>
      </w:r>
      <w:hyperlink r:id="rId40" w:history="1">
        <w:r w:rsidRPr="00480903">
          <w:rPr>
            <w:rFonts w:ascii="Arial" w:eastAsia="Times New Roman" w:hAnsi="Arial" w:cs="Arial"/>
            <w:color w:val="0000FF"/>
            <w:sz w:val="24"/>
            <w:u w:val="single"/>
            <w:lang w:val="en-GB" w:eastAsia="en-GB"/>
          </w:rPr>
          <w:t>https://hwb.gov.wales/curriculum-for-wales/health-and-well-being</w:t>
        </w:r>
      </w:hyperlink>
      <w:r w:rsidRPr="00480903">
        <w:rPr>
          <w:rFonts w:ascii="Arial" w:eastAsia="Times New Roman" w:hAnsi="Arial" w:cs="Arial"/>
          <w:color w:val="auto"/>
          <w:sz w:val="24"/>
          <w:lang w:val="en-GB" w:eastAsia="en-GB"/>
        </w:rPr>
        <w:t xml:space="preserve"> Accessed 25/03/2021</w:t>
      </w:r>
    </w:p>
    <w:p w14:paraId="343EDB01" w14:textId="77777777" w:rsidR="00480903" w:rsidRPr="00480903" w:rsidRDefault="00480903" w:rsidP="00480903">
      <w:pPr>
        <w:numPr>
          <w:ilvl w:val="0"/>
          <w:numId w:val="2"/>
        </w:numPr>
        <w:spacing w:before="30" w:after="160" w:line="259" w:lineRule="auto"/>
        <w:ind w:left="641" w:right="284" w:hanging="357"/>
        <w:contextualSpacing/>
        <w:jc w:val="both"/>
        <w:rPr>
          <w:rFonts w:ascii="Arial" w:eastAsia="Times New Roman" w:hAnsi="Arial" w:cs="Arial"/>
          <w:color w:val="auto"/>
          <w:sz w:val="24"/>
          <w:lang w:val="en-GB" w:eastAsia="en-GB"/>
        </w:rPr>
      </w:pPr>
      <w:r w:rsidRPr="00480903">
        <w:rPr>
          <w:rFonts w:ascii="Arial" w:eastAsia="Times New Roman" w:hAnsi="Arial" w:cs="Arial"/>
          <w:color w:val="auto"/>
          <w:sz w:val="24"/>
          <w:lang w:val="en-GB" w:eastAsia="en-GB"/>
        </w:rPr>
        <w:t xml:space="preserve">Welsh Government (WG) (2021) </w:t>
      </w:r>
      <w:r w:rsidRPr="00480903">
        <w:rPr>
          <w:rFonts w:ascii="Arial" w:eastAsia="Times New Roman" w:hAnsi="Arial" w:cs="Arial"/>
          <w:i/>
          <w:iCs/>
          <w:color w:val="auto"/>
          <w:sz w:val="24"/>
          <w:lang w:val="en-GB" w:eastAsia="en-GB"/>
        </w:rPr>
        <w:t xml:space="preserve">A Family Guide to Talking About Healthy Relationships and the Internet. </w:t>
      </w:r>
      <w:r w:rsidRPr="00480903">
        <w:rPr>
          <w:rFonts w:ascii="Arial" w:eastAsia="Times New Roman" w:hAnsi="Arial" w:cs="Arial"/>
          <w:color w:val="auto"/>
          <w:sz w:val="24"/>
          <w:lang w:val="en-GB" w:eastAsia="en-GB"/>
        </w:rPr>
        <w:t xml:space="preserve">Crown Copyright. Available at : </w:t>
      </w:r>
      <w:hyperlink r:id="rId41" w:history="1">
        <w:r w:rsidRPr="00480903">
          <w:rPr>
            <w:rFonts w:ascii="Arial" w:eastAsia="Times New Roman" w:hAnsi="Arial" w:cs="Arial"/>
            <w:color w:val="0000FF"/>
            <w:sz w:val="24"/>
            <w:u w:val="single"/>
            <w:lang w:val="en-GB" w:eastAsia="en-GB"/>
          </w:rPr>
          <w:t>https://hwb.gov.wales/api/storage/9fea51be-d57c-44e0-87a7-7d0c3a94044d/a-family-guide-to-talking-about-healthy-relationships-and-the-internet-document.pdf</w:t>
        </w:r>
      </w:hyperlink>
      <w:r w:rsidRPr="00480903">
        <w:rPr>
          <w:rFonts w:ascii="Arial" w:eastAsia="Times New Roman" w:hAnsi="Arial" w:cs="Arial"/>
          <w:color w:val="auto"/>
          <w:sz w:val="24"/>
          <w:lang w:val="en-GB" w:eastAsia="en-GB"/>
        </w:rPr>
        <w:t xml:space="preserve"> Accessed 26/03/2021</w:t>
      </w:r>
    </w:p>
    <w:p w14:paraId="6A64737A" w14:textId="77777777" w:rsidR="00480903" w:rsidRPr="00480903" w:rsidRDefault="00480903" w:rsidP="00480903">
      <w:pPr>
        <w:numPr>
          <w:ilvl w:val="0"/>
          <w:numId w:val="2"/>
        </w:numPr>
        <w:spacing w:before="30" w:after="160" w:line="259" w:lineRule="auto"/>
        <w:ind w:left="641" w:right="284" w:hanging="357"/>
        <w:contextualSpacing/>
        <w:jc w:val="both"/>
        <w:rPr>
          <w:rFonts w:ascii="Arial" w:eastAsia="Times New Roman" w:hAnsi="Arial" w:cs="Arial"/>
          <w:color w:val="auto"/>
          <w:sz w:val="24"/>
          <w:lang w:val="en-GB" w:eastAsia="en-GB"/>
        </w:rPr>
      </w:pPr>
      <w:r w:rsidRPr="00480903">
        <w:rPr>
          <w:rFonts w:ascii="Arial" w:eastAsia="Times New Roman" w:hAnsi="Arial" w:cs="Arial"/>
          <w:color w:val="auto"/>
          <w:sz w:val="24"/>
          <w:lang w:val="en-GB" w:eastAsia="en-GB"/>
        </w:rPr>
        <w:t xml:space="preserve">World Health Organization (WHO) (2020) Speech: </w:t>
      </w:r>
      <w:r w:rsidRPr="00480903">
        <w:rPr>
          <w:rFonts w:ascii="Arial" w:eastAsia="Times New Roman" w:hAnsi="Arial" w:cs="Arial"/>
          <w:i/>
          <w:iCs/>
          <w:color w:val="auto"/>
          <w:sz w:val="24"/>
          <w:lang w:val="en-GB" w:eastAsia="en-GB"/>
        </w:rPr>
        <w:t>WHO Director-General's opening remarks at the media briefing on COVID-19 - 11 March 2020.</w:t>
      </w:r>
      <w:r w:rsidRPr="00480903">
        <w:rPr>
          <w:rFonts w:ascii="Arial" w:eastAsia="Times New Roman" w:hAnsi="Arial" w:cs="Arial"/>
          <w:color w:val="auto"/>
          <w:sz w:val="24"/>
          <w:lang w:val="en-GB" w:eastAsia="en-GB"/>
        </w:rPr>
        <w:t xml:space="preserve"> Available at : </w:t>
      </w:r>
      <w:hyperlink r:id="rId42" w:history="1">
        <w:r w:rsidRPr="00480903">
          <w:rPr>
            <w:rFonts w:ascii="Arial" w:eastAsia="Times New Roman" w:hAnsi="Arial" w:cs="Arial"/>
            <w:color w:val="0000FF"/>
            <w:sz w:val="24"/>
            <w:u w:val="single"/>
            <w:lang w:val="en-GB" w:eastAsia="en-GB"/>
          </w:rPr>
          <w:t>https://www.who.int/director-general/speeches/detail/who-director-general-s-opening-remarks-at-the-media-briefing-on-covid-19---11-march-2020</w:t>
        </w:r>
      </w:hyperlink>
      <w:r w:rsidRPr="00480903">
        <w:rPr>
          <w:rFonts w:ascii="Arial" w:eastAsia="Times New Roman" w:hAnsi="Arial" w:cs="Arial"/>
          <w:color w:val="auto"/>
          <w:sz w:val="24"/>
          <w:lang w:val="en-GB" w:eastAsia="en-GB"/>
        </w:rPr>
        <w:t xml:space="preserve"> Accessed 01/02/2021</w:t>
      </w:r>
    </w:p>
    <w:p w14:paraId="5E5F6034" w14:textId="77777777" w:rsidR="00480903" w:rsidRPr="00CF3133" w:rsidRDefault="00480903" w:rsidP="00766F3B">
      <w:pPr>
        <w:pStyle w:val="GraphicAnchor"/>
        <w:rPr>
          <w:rFonts w:ascii="Arial" w:hAnsi="Arial" w:cs="Arial"/>
          <w:sz w:val="24"/>
          <w:u w:val="single"/>
        </w:rPr>
      </w:pPr>
    </w:p>
    <w:sectPr w:rsidR="00480903" w:rsidRPr="00CF3133" w:rsidSect="008A731A">
      <w:pgSz w:w="12240" w:h="15840" w:code="1"/>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F5AEF5" w14:textId="77777777" w:rsidR="00C67E2B" w:rsidRDefault="00C67E2B" w:rsidP="006A2F72">
      <w:r>
        <w:separator/>
      </w:r>
    </w:p>
  </w:endnote>
  <w:endnote w:type="continuationSeparator" w:id="0">
    <w:p w14:paraId="41F3EE53" w14:textId="77777777" w:rsidR="00C67E2B" w:rsidRDefault="00C67E2B" w:rsidP="006A2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Quire Sans">
    <w:altName w:val="Quire Sans"/>
    <w:charset w:val="00"/>
    <w:family w:val="swiss"/>
    <w:pitch w:val="variable"/>
    <w:sig w:usb0="A11526FF" w:usb1="8000000A" w:usb2="00010000" w:usb3="00000000" w:csb0="0000019F" w:csb1="00000000"/>
  </w:font>
  <w:font w:name="Times New Roman (Headings C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C1FD27" w14:textId="77777777" w:rsidR="00C67E2B" w:rsidRDefault="00C67E2B" w:rsidP="006A2F72">
      <w:r>
        <w:separator/>
      </w:r>
    </w:p>
  </w:footnote>
  <w:footnote w:type="continuationSeparator" w:id="0">
    <w:p w14:paraId="57628429" w14:textId="77777777" w:rsidR="00C67E2B" w:rsidRDefault="00C67E2B" w:rsidP="006A2F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0B0DFE"/>
    <w:multiLevelType w:val="hybridMultilevel"/>
    <w:tmpl w:val="099C0682"/>
    <w:lvl w:ilvl="0" w:tplc="236C4E28">
      <w:start w:val="1"/>
      <w:numFmt w:val="bullet"/>
      <w:lvlText w:val=""/>
      <w:lvlJc w:val="left"/>
      <w:pPr>
        <w:ind w:left="36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4A402B"/>
    <w:multiLevelType w:val="hybridMultilevel"/>
    <w:tmpl w:val="D22C82F8"/>
    <w:lvl w:ilvl="0" w:tplc="D8FCBD16">
      <w:start w:val="1"/>
      <w:numFmt w:val="bullet"/>
      <w:lvlText w:val="•"/>
      <w:lvlJc w:val="left"/>
      <w:pPr>
        <w:tabs>
          <w:tab w:val="num" w:pos="720"/>
        </w:tabs>
        <w:ind w:left="720" w:hanging="360"/>
      </w:pPr>
      <w:rPr>
        <w:rFonts w:ascii="Arial" w:hAnsi="Arial" w:hint="default"/>
      </w:rPr>
    </w:lvl>
    <w:lvl w:ilvl="1" w:tplc="920089E8" w:tentative="1">
      <w:start w:val="1"/>
      <w:numFmt w:val="bullet"/>
      <w:lvlText w:val="•"/>
      <w:lvlJc w:val="left"/>
      <w:pPr>
        <w:tabs>
          <w:tab w:val="num" w:pos="1440"/>
        </w:tabs>
        <w:ind w:left="1440" w:hanging="360"/>
      </w:pPr>
      <w:rPr>
        <w:rFonts w:ascii="Arial" w:hAnsi="Arial" w:hint="default"/>
      </w:rPr>
    </w:lvl>
    <w:lvl w:ilvl="2" w:tplc="17021A5A" w:tentative="1">
      <w:start w:val="1"/>
      <w:numFmt w:val="bullet"/>
      <w:lvlText w:val="•"/>
      <w:lvlJc w:val="left"/>
      <w:pPr>
        <w:tabs>
          <w:tab w:val="num" w:pos="2160"/>
        </w:tabs>
        <w:ind w:left="2160" w:hanging="360"/>
      </w:pPr>
      <w:rPr>
        <w:rFonts w:ascii="Arial" w:hAnsi="Arial" w:hint="default"/>
      </w:rPr>
    </w:lvl>
    <w:lvl w:ilvl="3" w:tplc="370C13D4" w:tentative="1">
      <w:start w:val="1"/>
      <w:numFmt w:val="bullet"/>
      <w:lvlText w:val="•"/>
      <w:lvlJc w:val="left"/>
      <w:pPr>
        <w:tabs>
          <w:tab w:val="num" w:pos="2880"/>
        </w:tabs>
        <w:ind w:left="2880" w:hanging="360"/>
      </w:pPr>
      <w:rPr>
        <w:rFonts w:ascii="Arial" w:hAnsi="Arial" w:hint="default"/>
      </w:rPr>
    </w:lvl>
    <w:lvl w:ilvl="4" w:tplc="16A2CA1C" w:tentative="1">
      <w:start w:val="1"/>
      <w:numFmt w:val="bullet"/>
      <w:lvlText w:val="•"/>
      <w:lvlJc w:val="left"/>
      <w:pPr>
        <w:tabs>
          <w:tab w:val="num" w:pos="3600"/>
        </w:tabs>
        <w:ind w:left="3600" w:hanging="360"/>
      </w:pPr>
      <w:rPr>
        <w:rFonts w:ascii="Arial" w:hAnsi="Arial" w:hint="default"/>
      </w:rPr>
    </w:lvl>
    <w:lvl w:ilvl="5" w:tplc="12848E0C" w:tentative="1">
      <w:start w:val="1"/>
      <w:numFmt w:val="bullet"/>
      <w:lvlText w:val="•"/>
      <w:lvlJc w:val="left"/>
      <w:pPr>
        <w:tabs>
          <w:tab w:val="num" w:pos="4320"/>
        </w:tabs>
        <w:ind w:left="4320" w:hanging="360"/>
      </w:pPr>
      <w:rPr>
        <w:rFonts w:ascii="Arial" w:hAnsi="Arial" w:hint="default"/>
      </w:rPr>
    </w:lvl>
    <w:lvl w:ilvl="6" w:tplc="F476EEFA" w:tentative="1">
      <w:start w:val="1"/>
      <w:numFmt w:val="bullet"/>
      <w:lvlText w:val="•"/>
      <w:lvlJc w:val="left"/>
      <w:pPr>
        <w:tabs>
          <w:tab w:val="num" w:pos="5040"/>
        </w:tabs>
        <w:ind w:left="5040" w:hanging="360"/>
      </w:pPr>
      <w:rPr>
        <w:rFonts w:ascii="Arial" w:hAnsi="Arial" w:hint="default"/>
      </w:rPr>
    </w:lvl>
    <w:lvl w:ilvl="7" w:tplc="A8F44D76" w:tentative="1">
      <w:start w:val="1"/>
      <w:numFmt w:val="bullet"/>
      <w:lvlText w:val="•"/>
      <w:lvlJc w:val="left"/>
      <w:pPr>
        <w:tabs>
          <w:tab w:val="num" w:pos="5760"/>
        </w:tabs>
        <w:ind w:left="5760" w:hanging="360"/>
      </w:pPr>
      <w:rPr>
        <w:rFonts w:ascii="Arial" w:hAnsi="Arial" w:hint="default"/>
      </w:rPr>
    </w:lvl>
    <w:lvl w:ilvl="8" w:tplc="315886F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0C176C9"/>
    <w:multiLevelType w:val="hybridMultilevel"/>
    <w:tmpl w:val="7BF2625A"/>
    <w:lvl w:ilvl="0" w:tplc="76F2AA14">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6E3220"/>
    <w:multiLevelType w:val="hybridMultilevel"/>
    <w:tmpl w:val="7994ACA4"/>
    <w:lvl w:ilvl="0" w:tplc="BD9801CE">
      <w:start w:val="1"/>
      <w:numFmt w:val="bullet"/>
      <w:lvlText w:val="•"/>
      <w:lvlJc w:val="left"/>
      <w:pPr>
        <w:tabs>
          <w:tab w:val="num" w:pos="720"/>
        </w:tabs>
        <w:ind w:left="720" w:hanging="360"/>
      </w:pPr>
      <w:rPr>
        <w:rFonts w:ascii="Arial" w:hAnsi="Arial" w:hint="default"/>
      </w:rPr>
    </w:lvl>
    <w:lvl w:ilvl="1" w:tplc="9880F9D2" w:tentative="1">
      <w:start w:val="1"/>
      <w:numFmt w:val="bullet"/>
      <w:lvlText w:val="•"/>
      <w:lvlJc w:val="left"/>
      <w:pPr>
        <w:tabs>
          <w:tab w:val="num" w:pos="1440"/>
        </w:tabs>
        <w:ind w:left="1440" w:hanging="360"/>
      </w:pPr>
      <w:rPr>
        <w:rFonts w:ascii="Arial" w:hAnsi="Arial" w:hint="default"/>
      </w:rPr>
    </w:lvl>
    <w:lvl w:ilvl="2" w:tplc="7054C778" w:tentative="1">
      <w:start w:val="1"/>
      <w:numFmt w:val="bullet"/>
      <w:lvlText w:val="•"/>
      <w:lvlJc w:val="left"/>
      <w:pPr>
        <w:tabs>
          <w:tab w:val="num" w:pos="2160"/>
        </w:tabs>
        <w:ind w:left="2160" w:hanging="360"/>
      </w:pPr>
      <w:rPr>
        <w:rFonts w:ascii="Arial" w:hAnsi="Arial" w:hint="default"/>
      </w:rPr>
    </w:lvl>
    <w:lvl w:ilvl="3" w:tplc="C5C6F608" w:tentative="1">
      <w:start w:val="1"/>
      <w:numFmt w:val="bullet"/>
      <w:lvlText w:val="•"/>
      <w:lvlJc w:val="left"/>
      <w:pPr>
        <w:tabs>
          <w:tab w:val="num" w:pos="2880"/>
        </w:tabs>
        <w:ind w:left="2880" w:hanging="360"/>
      </w:pPr>
      <w:rPr>
        <w:rFonts w:ascii="Arial" w:hAnsi="Arial" w:hint="default"/>
      </w:rPr>
    </w:lvl>
    <w:lvl w:ilvl="4" w:tplc="5372CFA8" w:tentative="1">
      <w:start w:val="1"/>
      <w:numFmt w:val="bullet"/>
      <w:lvlText w:val="•"/>
      <w:lvlJc w:val="left"/>
      <w:pPr>
        <w:tabs>
          <w:tab w:val="num" w:pos="3600"/>
        </w:tabs>
        <w:ind w:left="3600" w:hanging="360"/>
      </w:pPr>
      <w:rPr>
        <w:rFonts w:ascii="Arial" w:hAnsi="Arial" w:hint="default"/>
      </w:rPr>
    </w:lvl>
    <w:lvl w:ilvl="5" w:tplc="DB3AFBD4" w:tentative="1">
      <w:start w:val="1"/>
      <w:numFmt w:val="bullet"/>
      <w:lvlText w:val="•"/>
      <w:lvlJc w:val="left"/>
      <w:pPr>
        <w:tabs>
          <w:tab w:val="num" w:pos="4320"/>
        </w:tabs>
        <w:ind w:left="4320" w:hanging="360"/>
      </w:pPr>
      <w:rPr>
        <w:rFonts w:ascii="Arial" w:hAnsi="Arial" w:hint="default"/>
      </w:rPr>
    </w:lvl>
    <w:lvl w:ilvl="6" w:tplc="9F60C72E" w:tentative="1">
      <w:start w:val="1"/>
      <w:numFmt w:val="bullet"/>
      <w:lvlText w:val="•"/>
      <w:lvlJc w:val="left"/>
      <w:pPr>
        <w:tabs>
          <w:tab w:val="num" w:pos="5040"/>
        </w:tabs>
        <w:ind w:left="5040" w:hanging="360"/>
      </w:pPr>
      <w:rPr>
        <w:rFonts w:ascii="Arial" w:hAnsi="Arial" w:hint="default"/>
      </w:rPr>
    </w:lvl>
    <w:lvl w:ilvl="7" w:tplc="B196748A" w:tentative="1">
      <w:start w:val="1"/>
      <w:numFmt w:val="bullet"/>
      <w:lvlText w:val="•"/>
      <w:lvlJc w:val="left"/>
      <w:pPr>
        <w:tabs>
          <w:tab w:val="num" w:pos="5760"/>
        </w:tabs>
        <w:ind w:left="5760" w:hanging="360"/>
      </w:pPr>
      <w:rPr>
        <w:rFonts w:ascii="Arial" w:hAnsi="Arial" w:hint="default"/>
      </w:rPr>
    </w:lvl>
    <w:lvl w:ilvl="8" w:tplc="4C04834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CE3"/>
    <w:rsid w:val="00004A91"/>
    <w:rsid w:val="00013568"/>
    <w:rsid w:val="000150F8"/>
    <w:rsid w:val="000601D9"/>
    <w:rsid w:val="00080B30"/>
    <w:rsid w:val="000A7BA7"/>
    <w:rsid w:val="000C0455"/>
    <w:rsid w:val="000C047B"/>
    <w:rsid w:val="000C43A5"/>
    <w:rsid w:val="000E5F44"/>
    <w:rsid w:val="0010239F"/>
    <w:rsid w:val="00102C04"/>
    <w:rsid w:val="0011206C"/>
    <w:rsid w:val="00127CE3"/>
    <w:rsid w:val="001549E1"/>
    <w:rsid w:val="001B7222"/>
    <w:rsid w:val="001E0326"/>
    <w:rsid w:val="001E2FD6"/>
    <w:rsid w:val="001F58D1"/>
    <w:rsid w:val="00207F0F"/>
    <w:rsid w:val="00231B1B"/>
    <w:rsid w:val="00235DF4"/>
    <w:rsid w:val="00244094"/>
    <w:rsid w:val="002453D3"/>
    <w:rsid w:val="002577E2"/>
    <w:rsid w:val="00273489"/>
    <w:rsid w:val="00281C7E"/>
    <w:rsid w:val="002A1383"/>
    <w:rsid w:val="002C43BB"/>
    <w:rsid w:val="002D53CD"/>
    <w:rsid w:val="002D7463"/>
    <w:rsid w:val="002E6E3C"/>
    <w:rsid w:val="0031039E"/>
    <w:rsid w:val="003373C5"/>
    <w:rsid w:val="00351844"/>
    <w:rsid w:val="003E6F0F"/>
    <w:rsid w:val="003F229D"/>
    <w:rsid w:val="003F32A7"/>
    <w:rsid w:val="003F506A"/>
    <w:rsid w:val="00426F56"/>
    <w:rsid w:val="004316CD"/>
    <w:rsid w:val="00437427"/>
    <w:rsid w:val="00446AFC"/>
    <w:rsid w:val="004510DC"/>
    <w:rsid w:val="0045626A"/>
    <w:rsid w:val="00466883"/>
    <w:rsid w:val="00473A40"/>
    <w:rsid w:val="00480903"/>
    <w:rsid w:val="00480B48"/>
    <w:rsid w:val="004B36E4"/>
    <w:rsid w:val="004B4266"/>
    <w:rsid w:val="004C62F9"/>
    <w:rsid w:val="00502454"/>
    <w:rsid w:val="00560144"/>
    <w:rsid w:val="0056672F"/>
    <w:rsid w:val="00570036"/>
    <w:rsid w:val="005D2FFC"/>
    <w:rsid w:val="005F0BC9"/>
    <w:rsid w:val="005F4983"/>
    <w:rsid w:val="0063265C"/>
    <w:rsid w:val="00660E18"/>
    <w:rsid w:val="00680F76"/>
    <w:rsid w:val="00690C6F"/>
    <w:rsid w:val="006913EC"/>
    <w:rsid w:val="006A126A"/>
    <w:rsid w:val="006A12A8"/>
    <w:rsid w:val="006A2F72"/>
    <w:rsid w:val="006A3C02"/>
    <w:rsid w:val="006B4A82"/>
    <w:rsid w:val="006C329F"/>
    <w:rsid w:val="006C60E6"/>
    <w:rsid w:val="006D2988"/>
    <w:rsid w:val="006D55FA"/>
    <w:rsid w:val="00712267"/>
    <w:rsid w:val="007277D5"/>
    <w:rsid w:val="00744BB4"/>
    <w:rsid w:val="00766F3B"/>
    <w:rsid w:val="007848AE"/>
    <w:rsid w:val="00790E72"/>
    <w:rsid w:val="007947AA"/>
    <w:rsid w:val="007948D5"/>
    <w:rsid w:val="00795D1B"/>
    <w:rsid w:val="007B0B01"/>
    <w:rsid w:val="007B31F4"/>
    <w:rsid w:val="007B6226"/>
    <w:rsid w:val="007F1D35"/>
    <w:rsid w:val="00821112"/>
    <w:rsid w:val="008621CF"/>
    <w:rsid w:val="0086332A"/>
    <w:rsid w:val="00874B17"/>
    <w:rsid w:val="00875FEB"/>
    <w:rsid w:val="00886C73"/>
    <w:rsid w:val="00887D9D"/>
    <w:rsid w:val="008A731A"/>
    <w:rsid w:val="008B4FEF"/>
    <w:rsid w:val="008B6B56"/>
    <w:rsid w:val="008B712C"/>
    <w:rsid w:val="008F4B2F"/>
    <w:rsid w:val="00930C9C"/>
    <w:rsid w:val="0098052F"/>
    <w:rsid w:val="009A4D1B"/>
    <w:rsid w:val="009D0283"/>
    <w:rsid w:val="009D0FFD"/>
    <w:rsid w:val="009E4567"/>
    <w:rsid w:val="00A6286D"/>
    <w:rsid w:val="00A66EDB"/>
    <w:rsid w:val="00A71598"/>
    <w:rsid w:val="00A76AEA"/>
    <w:rsid w:val="00A87E1A"/>
    <w:rsid w:val="00AD7DF9"/>
    <w:rsid w:val="00AE01EC"/>
    <w:rsid w:val="00AE2B0D"/>
    <w:rsid w:val="00AF1C54"/>
    <w:rsid w:val="00B0429D"/>
    <w:rsid w:val="00B1174A"/>
    <w:rsid w:val="00B31126"/>
    <w:rsid w:val="00B34298"/>
    <w:rsid w:val="00B569D3"/>
    <w:rsid w:val="00B56D9C"/>
    <w:rsid w:val="00B730E7"/>
    <w:rsid w:val="00BA7FA3"/>
    <w:rsid w:val="00BB1FE7"/>
    <w:rsid w:val="00BB4CDC"/>
    <w:rsid w:val="00BB64C5"/>
    <w:rsid w:val="00BC0E00"/>
    <w:rsid w:val="00BD0BE1"/>
    <w:rsid w:val="00BD7DCD"/>
    <w:rsid w:val="00BE027A"/>
    <w:rsid w:val="00BF5A7F"/>
    <w:rsid w:val="00C30BEA"/>
    <w:rsid w:val="00C414A4"/>
    <w:rsid w:val="00C46066"/>
    <w:rsid w:val="00C67E2B"/>
    <w:rsid w:val="00C72602"/>
    <w:rsid w:val="00C80E53"/>
    <w:rsid w:val="00C84842"/>
    <w:rsid w:val="00C97E76"/>
    <w:rsid w:val="00CA4037"/>
    <w:rsid w:val="00CE5479"/>
    <w:rsid w:val="00CF0AF7"/>
    <w:rsid w:val="00CF3133"/>
    <w:rsid w:val="00D07FF4"/>
    <w:rsid w:val="00D84B79"/>
    <w:rsid w:val="00DC6DE4"/>
    <w:rsid w:val="00DD7FB1"/>
    <w:rsid w:val="00DE5BC7"/>
    <w:rsid w:val="00DF56DE"/>
    <w:rsid w:val="00E25A7E"/>
    <w:rsid w:val="00E84BB7"/>
    <w:rsid w:val="00E86EF3"/>
    <w:rsid w:val="00EA0E95"/>
    <w:rsid w:val="00ED5934"/>
    <w:rsid w:val="00EE3241"/>
    <w:rsid w:val="00EF60A4"/>
    <w:rsid w:val="00F10C85"/>
    <w:rsid w:val="00F177DE"/>
    <w:rsid w:val="00F315E9"/>
    <w:rsid w:val="00F31D62"/>
    <w:rsid w:val="00F35DAD"/>
    <w:rsid w:val="00F35F6F"/>
    <w:rsid w:val="00F41057"/>
    <w:rsid w:val="00F53CE1"/>
    <w:rsid w:val="00F5506A"/>
    <w:rsid w:val="00F7061E"/>
    <w:rsid w:val="00F8276C"/>
    <w:rsid w:val="00F94660"/>
    <w:rsid w:val="00F968C1"/>
    <w:rsid w:val="00FA64EA"/>
    <w:rsid w:val="00FE4854"/>
    <w:rsid w:val="00FF1052"/>
    <w:rsid w:val="00FF65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C439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4"/>
    <w:qFormat/>
    <w:rsid w:val="00A76AEA"/>
    <w:rPr>
      <w:color w:val="000000" w:themeColor="text1"/>
      <w:sz w:val="18"/>
    </w:rPr>
  </w:style>
  <w:style w:type="paragraph" w:styleId="Heading1">
    <w:name w:val="heading 1"/>
    <w:basedOn w:val="Normal"/>
    <w:next w:val="Normal"/>
    <w:link w:val="Heading1Char"/>
    <w:qFormat/>
    <w:rsid w:val="004316CD"/>
    <w:pPr>
      <w:keepNext/>
      <w:keepLines/>
      <w:outlineLvl w:val="0"/>
    </w:pPr>
    <w:rPr>
      <w:rFonts w:asciiTheme="majorHAnsi" w:eastAsiaTheme="majorEastAsia" w:hAnsiTheme="majorHAnsi" w:cstheme="majorBidi"/>
      <w:b/>
      <w:sz w:val="60"/>
      <w:szCs w:val="32"/>
    </w:rPr>
  </w:style>
  <w:style w:type="paragraph" w:styleId="Heading2">
    <w:name w:val="heading 2"/>
    <w:basedOn w:val="Normal"/>
    <w:next w:val="Normal"/>
    <w:link w:val="Heading2Char"/>
    <w:uiPriority w:val="1"/>
    <w:qFormat/>
    <w:rsid w:val="004316CD"/>
    <w:pPr>
      <w:keepNext/>
      <w:keepLines/>
      <w:outlineLvl w:val="1"/>
    </w:pPr>
    <w:rPr>
      <w:rFonts w:asciiTheme="majorHAnsi" w:eastAsiaTheme="majorEastAsia" w:hAnsiTheme="majorHAnsi" w:cs="Times New Roman (Headings CS)"/>
      <w:b/>
      <w:sz w:val="28"/>
      <w:szCs w:val="26"/>
    </w:rPr>
  </w:style>
  <w:style w:type="paragraph" w:styleId="Heading3">
    <w:name w:val="heading 3"/>
    <w:basedOn w:val="Normal"/>
    <w:next w:val="Normal"/>
    <w:link w:val="Heading3Char"/>
    <w:uiPriority w:val="2"/>
    <w:qFormat/>
    <w:rsid w:val="004316CD"/>
    <w:pPr>
      <w:keepNext/>
      <w:keepLines/>
      <w:jc w:val="center"/>
      <w:outlineLvl w:val="2"/>
    </w:pPr>
    <w:rPr>
      <w:rFonts w:asciiTheme="majorHAnsi" w:eastAsiaTheme="majorEastAsia" w:hAnsiTheme="majorHAnsi" w:cstheme="majorBidi"/>
      <w:b/>
    </w:rPr>
  </w:style>
  <w:style w:type="paragraph" w:styleId="Heading4">
    <w:name w:val="heading 4"/>
    <w:basedOn w:val="Normal"/>
    <w:next w:val="Normal"/>
    <w:link w:val="Heading4Char"/>
    <w:uiPriority w:val="3"/>
    <w:semiHidden/>
    <w:qFormat/>
    <w:rsid w:val="00351844"/>
    <w:pPr>
      <w:keepNext/>
      <w:keepLines/>
      <w:jc w:val="center"/>
      <w:outlineLvl w:val="3"/>
    </w:pPr>
    <w:rPr>
      <w:rFonts w:eastAsiaTheme="majorEastAsia" w:cs="Times New Roman (Headings CS)"/>
      <w:iCs/>
      <w:spacing w:val="60"/>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5"/>
    <w:qFormat/>
    <w:rsid w:val="008621CF"/>
    <w:rPr>
      <w:sz w:val="10"/>
    </w:rPr>
  </w:style>
  <w:style w:type="table" w:styleId="TableGrid">
    <w:name w:val="Table Grid"/>
    <w:basedOn w:val="TableNormal"/>
    <w:uiPriority w:val="39"/>
    <w:rsid w:val="008621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4316CD"/>
    <w:rPr>
      <w:rFonts w:asciiTheme="majorHAnsi" w:eastAsiaTheme="majorEastAsia" w:hAnsiTheme="majorHAnsi" w:cstheme="majorBidi"/>
      <w:b/>
      <w:color w:val="000000" w:themeColor="text1"/>
      <w:sz w:val="60"/>
      <w:szCs w:val="32"/>
    </w:rPr>
  </w:style>
  <w:style w:type="character" w:customStyle="1" w:styleId="Heading2Char">
    <w:name w:val="Heading 2 Char"/>
    <w:basedOn w:val="DefaultParagraphFont"/>
    <w:link w:val="Heading2"/>
    <w:uiPriority w:val="1"/>
    <w:rsid w:val="004316CD"/>
    <w:rPr>
      <w:rFonts w:asciiTheme="majorHAnsi" w:eastAsiaTheme="majorEastAsia" w:hAnsiTheme="majorHAnsi" w:cs="Times New Roman (Headings CS)"/>
      <w:b/>
      <w:color w:val="000000" w:themeColor="text1"/>
      <w:sz w:val="28"/>
      <w:szCs w:val="26"/>
    </w:rPr>
  </w:style>
  <w:style w:type="character" w:customStyle="1" w:styleId="Heading3Char">
    <w:name w:val="Heading 3 Char"/>
    <w:basedOn w:val="DefaultParagraphFont"/>
    <w:link w:val="Heading3"/>
    <w:uiPriority w:val="2"/>
    <w:rsid w:val="004316CD"/>
    <w:rPr>
      <w:rFonts w:asciiTheme="majorHAnsi" w:eastAsiaTheme="majorEastAsia" w:hAnsiTheme="majorHAnsi" w:cstheme="majorBidi"/>
      <w:b/>
      <w:color w:val="000000" w:themeColor="text1"/>
      <w:sz w:val="18"/>
    </w:rPr>
  </w:style>
  <w:style w:type="character" w:customStyle="1" w:styleId="Heading4Char">
    <w:name w:val="Heading 4 Char"/>
    <w:basedOn w:val="DefaultParagraphFont"/>
    <w:link w:val="Heading4"/>
    <w:uiPriority w:val="3"/>
    <w:semiHidden/>
    <w:rsid w:val="004316CD"/>
    <w:rPr>
      <w:rFonts w:eastAsiaTheme="majorEastAsia" w:cs="Times New Roman (Headings CS)"/>
      <w:iCs/>
      <w:color w:val="000000" w:themeColor="text1"/>
      <w:spacing w:val="60"/>
      <w:sz w:val="48"/>
    </w:rPr>
  </w:style>
  <w:style w:type="paragraph" w:styleId="BalloonText">
    <w:name w:val="Balloon Text"/>
    <w:basedOn w:val="Normal"/>
    <w:link w:val="BalloonTextChar"/>
    <w:uiPriority w:val="99"/>
    <w:semiHidden/>
    <w:rsid w:val="00013568"/>
    <w:rPr>
      <w:rFonts w:ascii="Times New Roman" w:hAnsi="Times New Roman" w:cs="Times New Roman"/>
      <w:szCs w:val="18"/>
    </w:rPr>
  </w:style>
  <w:style w:type="character" w:customStyle="1" w:styleId="BalloonTextChar">
    <w:name w:val="Balloon Text Char"/>
    <w:basedOn w:val="DefaultParagraphFont"/>
    <w:link w:val="BalloonText"/>
    <w:uiPriority w:val="99"/>
    <w:semiHidden/>
    <w:rsid w:val="00351844"/>
    <w:rPr>
      <w:rFonts w:ascii="Times New Roman" w:hAnsi="Times New Roman" w:cs="Times New Roman"/>
      <w:color w:val="000000" w:themeColor="text1"/>
      <w:sz w:val="18"/>
      <w:szCs w:val="18"/>
    </w:rPr>
  </w:style>
  <w:style w:type="character" w:styleId="PlaceholderText">
    <w:name w:val="Placeholder Text"/>
    <w:basedOn w:val="DefaultParagraphFont"/>
    <w:uiPriority w:val="99"/>
    <w:semiHidden/>
    <w:rsid w:val="00351844"/>
    <w:rPr>
      <w:color w:val="808080"/>
    </w:rPr>
  </w:style>
  <w:style w:type="paragraph" w:styleId="Header">
    <w:name w:val="header"/>
    <w:basedOn w:val="Normal"/>
    <w:link w:val="HeaderChar"/>
    <w:uiPriority w:val="99"/>
    <w:semiHidden/>
    <w:rsid w:val="006A2F72"/>
    <w:pPr>
      <w:tabs>
        <w:tab w:val="center" w:pos="4677"/>
        <w:tab w:val="right" w:pos="9355"/>
      </w:tabs>
    </w:pPr>
  </w:style>
  <w:style w:type="character" w:customStyle="1" w:styleId="HeaderChar">
    <w:name w:val="Header Char"/>
    <w:basedOn w:val="DefaultParagraphFont"/>
    <w:link w:val="Header"/>
    <w:uiPriority w:val="99"/>
    <w:semiHidden/>
    <w:rsid w:val="006A2F72"/>
    <w:rPr>
      <w:color w:val="000000" w:themeColor="text1"/>
      <w:sz w:val="18"/>
    </w:rPr>
  </w:style>
  <w:style w:type="paragraph" w:styleId="Footer">
    <w:name w:val="footer"/>
    <w:basedOn w:val="Normal"/>
    <w:link w:val="FooterChar"/>
    <w:uiPriority w:val="99"/>
    <w:semiHidden/>
    <w:rsid w:val="006A2F72"/>
    <w:pPr>
      <w:tabs>
        <w:tab w:val="center" w:pos="4677"/>
        <w:tab w:val="right" w:pos="9355"/>
      </w:tabs>
    </w:pPr>
  </w:style>
  <w:style w:type="character" w:customStyle="1" w:styleId="FooterChar">
    <w:name w:val="Footer Char"/>
    <w:basedOn w:val="DefaultParagraphFont"/>
    <w:link w:val="Footer"/>
    <w:uiPriority w:val="99"/>
    <w:semiHidden/>
    <w:rsid w:val="006A2F72"/>
    <w:rPr>
      <w:color w:val="000000" w:themeColor="text1"/>
      <w:sz w:val="18"/>
    </w:rPr>
  </w:style>
  <w:style w:type="paragraph" w:customStyle="1" w:styleId="Heading1White">
    <w:name w:val="Heading 1 White"/>
    <w:basedOn w:val="Heading1"/>
    <w:uiPriority w:val="4"/>
    <w:qFormat/>
    <w:rsid w:val="00A76AEA"/>
    <w:rPr>
      <w:color w:val="FFFFFF" w:themeColor="background1"/>
    </w:rPr>
  </w:style>
  <w:style w:type="paragraph" w:customStyle="1" w:styleId="Heading1Yellow">
    <w:name w:val="Heading 1 Yellow"/>
    <w:basedOn w:val="Heading1"/>
    <w:uiPriority w:val="4"/>
    <w:qFormat/>
    <w:rsid w:val="00A76AEA"/>
    <w:rPr>
      <w:color w:val="E2C220" w:themeColor="accent1"/>
    </w:rPr>
  </w:style>
  <w:style w:type="paragraph" w:customStyle="1" w:styleId="QuoteText">
    <w:name w:val="Quote Text"/>
    <w:basedOn w:val="Heading2"/>
    <w:uiPriority w:val="4"/>
    <w:qFormat/>
    <w:rsid w:val="00A76AEA"/>
    <w:rPr>
      <w:color w:val="FFFFFF" w:themeColor="background1"/>
    </w:rPr>
  </w:style>
  <w:style w:type="paragraph" w:styleId="TOCHeading">
    <w:name w:val="TOC Heading"/>
    <w:basedOn w:val="Heading1"/>
    <w:next w:val="Normal"/>
    <w:uiPriority w:val="39"/>
    <w:unhideWhenUsed/>
    <w:qFormat/>
    <w:rsid w:val="00502454"/>
    <w:pPr>
      <w:spacing w:before="240" w:line="259" w:lineRule="auto"/>
      <w:outlineLvl w:val="9"/>
    </w:pPr>
    <w:rPr>
      <w:b w:val="0"/>
      <w:color w:val="AA9116" w:themeColor="accent1" w:themeShade="BF"/>
      <w:sz w:val="32"/>
    </w:rPr>
  </w:style>
  <w:style w:type="paragraph" w:styleId="ListParagraph">
    <w:name w:val="List Paragraph"/>
    <w:basedOn w:val="Normal"/>
    <w:uiPriority w:val="34"/>
    <w:qFormat/>
    <w:rsid w:val="00874B17"/>
    <w:pPr>
      <w:ind w:left="720"/>
      <w:contextualSpacing/>
    </w:pPr>
  </w:style>
  <w:style w:type="character" w:styleId="Hyperlink">
    <w:name w:val="Hyperlink"/>
    <w:basedOn w:val="DefaultParagraphFont"/>
    <w:uiPriority w:val="99"/>
    <w:unhideWhenUsed/>
    <w:rsid w:val="0011206C"/>
    <w:rPr>
      <w:color w:val="0000FF"/>
      <w:u w:val="single"/>
    </w:rPr>
  </w:style>
  <w:style w:type="character" w:styleId="UnresolvedMention">
    <w:name w:val="Unresolved Mention"/>
    <w:basedOn w:val="DefaultParagraphFont"/>
    <w:uiPriority w:val="99"/>
    <w:semiHidden/>
    <w:unhideWhenUsed/>
    <w:rsid w:val="00A715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996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elsanetwork.org/about/code-of-practice/" TargetMode="External"/><Relationship Id="rId26" Type="http://schemas.openxmlformats.org/officeDocument/2006/relationships/hyperlink" Target="https://assets.publishing.service.gov.uk/government/uploads/system/uploads/attachment_data/file/273183/5730.pdf" TargetMode="External"/><Relationship Id="rId39" Type="http://schemas.openxmlformats.org/officeDocument/2006/relationships/hyperlink" Target="https://gov.wales/sites/default/files/publications/2019-06/seven-core-aims-for-children-and-young-people.pdf" TargetMode="External"/><Relationship Id="rId21" Type="http://schemas.openxmlformats.org/officeDocument/2006/relationships/hyperlink" Target="https://www.childreninwales.org.uk/policy-document/the-role-of-the-childrens-commissioner-for-wales/" TargetMode="External"/><Relationship Id="rId34" Type="http://schemas.openxmlformats.org/officeDocument/2006/relationships/hyperlink" Target="https://www.statista.com/statistics/397851/hours-of-media-consumption-by-children-by-media-uk/" TargetMode="External"/><Relationship Id="rId42" Type="http://schemas.openxmlformats.org/officeDocument/2006/relationships/hyperlink" Target="https://www.who.int/director-general/speeches/detail/who-director-general-s-opening-remarks-at-the-media-briefing-on-covid-19---11-march-2020"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clipartart.com/categories/free-clipart-of-school-kids.html" TargetMode="External"/><Relationship Id="rId20" Type="http://schemas.openxmlformats.org/officeDocument/2006/relationships/hyperlink" Target="https://www.theguardian.com/society/2002/dec/18/childprotection.davidbatty" TargetMode="External"/><Relationship Id="rId29" Type="http://schemas.openxmlformats.org/officeDocument/2006/relationships/hyperlink" Target="https://learning.nspcc.org.uk/media/2280/impact-of-coronavirus-pandemic-on-child-welfare-sexual-abuse.pdf" TargetMode="External"/><Relationship Id="rId41" Type="http://schemas.openxmlformats.org/officeDocument/2006/relationships/hyperlink" Target="https://hwb.gov.wales/api/storage/9fea51be-d57c-44e0-87a7-7d0c3a94044d/a-family-guide-to-talking-about-healthy-relationships-and-the-internet-document.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elsanetwork.org/about/code-of-practice/" TargetMode="External"/><Relationship Id="rId32" Type="http://schemas.openxmlformats.org/officeDocument/2006/relationships/hyperlink" Target="https://learning.nspcc.org.uk/safeguarding-child-protection" TargetMode="External"/><Relationship Id="rId37" Type="http://schemas.openxmlformats.org/officeDocument/2006/relationships/hyperlink" Target="https://www.unicef.org.uk/rights-respecting-schools/wp-content/uploads/sites/4/2017/01/Summary-of-the-UNCRC.pdf" TargetMode="External"/><Relationship Id="rId40" Type="http://schemas.openxmlformats.org/officeDocument/2006/relationships/hyperlink" Target="https://hwb.gov.wales/curriculum-for-wales/health-and-well-being" TargetMode="Externa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hyperlink" Target="https://www.elsanetwork.org/about/" TargetMode="External"/><Relationship Id="rId28" Type="http://schemas.openxmlformats.org/officeDocument/2006/relationships/hyperlink" Target="https://learning.nspcc.org.uk/child-protection-system/history-of-child-protection-in-the-uk" TargetMode="External"/><Relationship Id="rId36" Type="http://schemas.openxmlformats.org/officeDocument/2006/relationships/hyperlink" Target="https://en.unesco.org/covid19/educationresponse" TargetMode="External"/><Relationship Id="rId10" Type="http://schemas.openxmlformats.org/officeDocument/2006/relationships/image" Target="media/image1.png"/><Relationship Id="rId19" Type="http://schemas.openxmlformats.org/officeDocument/2006/relationships/hyperlink" Target="https://www.vectorstock.com/royalty-free-vector/sketch-smiles-doodle-smiley-in-different-emotions-vector-22500286" TargetMode="External"/><Relationship Id="rId31" Type="http://schemas.openxmlformats.org/officeDocument/2006/relationships/hyperlink" Target="https://learning.nspcc.org.uk/media/2390/impact-of-coronavirus-pandemic-on-child-welfare-online-abuse.pdf"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svg"/><Relationship Id="rId22" Type="http://schemas.openxmlformats.org/officeDocument/2006/relationships/hyperlink" Target="https://www.childreninwales.org.uk/wp-content/uploads/2015/09/All-Wales-Child-Protection-Procedures-2008.pdf" TargetMode="External"/><Relationship Id="rId27" Type="http://schemas.openxmlformats.org/officeDocument/2006/relationships/hyperlink" Target="https://www.legislation.gov.uk/anaw/2014/4/enacted" TargetMode="External"/><Relationship Id="rId30" Type="http://schemas.openxmlformats.org/officeDocument/2006/relationships/hyperlink" Target="https://learning.nspcc.org.uk/media/2292/impact-of-coronavirus-pandemic-on-child-welfare-physical-abuse.pdf" TargetMode="External"/><Relationship Id="rId35" Type="http://schemas.openxmlformats.org/officeDocument/2006/relationships/hyperlink" Target="https://www.gov.uk/government/publications/coronavirus-covid-19-maintaining-educational-provision/guidance-for-schools-colleges-and-local-authorities-on-maintaining-educational-provision"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www.elsanetwork.org/about/" TargetMode="External"/><Relationship Id="rId25" Type="http://schemas.openxmlformats.org/officeDocument/2006/relationships/hyperlink" Target="https://www.estyn.gov.wales/faq/what-local-safeguarding-children-board-lscb" TargetMode="External"/><Relationship Id="rId33" Type="http://schemas.openxmlformats.org/officeDocument/2006/relationships/hyperlink" Target="https://www.savethechildren.org.uk/what-we-do/childrens-rights/united-nations-convention-of-the-rights-of-the-child" TargetMode="External"/><Relationship Id="rId38" Type="http://schemas.openxmlformats.org/officeDocument/2006/relationships/hyperlink" Target="https://www.unicef.org.uk/what-we-do/un-convention-child-righ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na\AppData\Roaming\Microsoft\Templates\Yellow%20event%20brochure.dotx" TargetMode="External"/></Relationships>
</file>

<file path=word/theme/theme1.xml><?xml version="1.0" encoding="utf-8"?>
<a:theme xmlns:a="http://schemas.openxmlformats.org/drawingml/2006/main" name="Yellow">
  <a:themeElements>
    <a:clrScheme name="Yellow">
      <a:dk1>
        <a:srgbClr val="000000"/>
      </a:dk1>
      <a:lt1>
        <a:srgbClr val="FFFFFF"/>
      </a:lt1>
      <a:dk2>
        <a:srgbClr val="000000"/>
      </a:dk2>
      <a:lt2>
        <a:srgbClr val="F8F8F8"/>
      </a:lt2>
      <a:accent1>
        <a:srgbClr val="E2C220"/>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ustom 47">
      <a:majorFont>
        <a:latin typeface="Quire Sans"/>
        <a:ea typeface=""/>
        <a:cs typeface=""/>
      </a:majorFont>
      <a:minorFont>
        <a:latin typeface="Quire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Yellow" id="{69B6DC64-4E15-C54A-89FF-A66D4F6A62C3}" vid="{3D0C6732-F516-634D-B8F5-25501B04A113}"/>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63597ffe504ac265edad30776f92abe7">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2c1fbb79cae71899274aec0ef068c36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3CD55E-08F0-41CE-96A5-F6EE9BE605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CC4670-8939-4D8E-8D55-A38108CA87F7}">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FE35800C-00A1-4FC1-88F0-B8A6927816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Yellow event brochure</Template>
  <TotalTime>0</TotalTime>
  <Pages>9</Pages>
  <Words>3665</Words>
  <Characters>20897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2021-03-24T20:21:00Z</dcterms:created>
  <dcterms:modified xsi:type="dcterms:W3CDTF">2021-03-28T21:27:00Z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