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992" w:rsidRDefault="00C8158F" w:rsidP="00C8158F">
      <w:pPr>
        <w:spacing w:before="100" w:beforeAutospacing="1" w:after="100" w:afterAutospacing="1"/>
        <w:rPr>
          <w:sz w:val="24"/>
          <w:szCs w:val="24"/>
        </w:rPr>
      </w:pPr>
      <w:r>
        <w:rPr>
          <w:sz w:val="24"/>
          <w:szCs w:val="24"/>
        </w:rPr>
        <w:t>Belinda Golding</w:t>
      </w:r>
    </w:p>
    <w:p w:rsidR="00C8158F" w:rsidRDefault="00C8158F" w:rsidP="00C8158F">
      <w:pPr>
        <w:spacing w:before="100" w:beforeAutospacing="1" w:after="100" w:afterAutospacing="1"/>
        <w:rPr>
          <w:sz w:val="24"/>
          <w:szCs w:val="24"/>
        </w:rPr>
      </w:pPr>
      <w:r>
        <w:rPr>
          <w:sz w:val="24"/>
          <w:szCs w:val="24"/>
        </w:rPr>
        <w:t>1706757</w:t>
      </w:r>
    </w:p>
    <w:p w:rsidR="00C8158F" w:rsidRDefault="00C8158F" w:rsidP="00C8158F">
      <w:pPr>
        <w:spacing w:before="100" w:beforeAutospacing="1" w:after="100" w:afterAutospacing="1"/>
        <w:rPr>
          <w:sz w:val="24"/>
          <w:szCs w:val="24"/>
        </w:rPr>
      </w:pPr>
      <w:r>
        <w:rPr>
          <w:sz w:val="24"/>
          <w:szCs w:val="24"/>
        </w:rPr>
        <w:t>Module number M4X01559</w:t>
      </w:r>
    </w:p>
    <w:p w:rsidR="00C8158F" w:rsidRDefault="00C8158F" w:rsidP="00C8158F">
      <w:pPr>
        <w:spacing w:before="100" w:beforeAutospacing="1" w:after="100" w:afterAutospacing="1"/>
        <w:rPr>
          <w:sz w:val="24"/>
          <w:szCs w:val="24"/>
        </w:rPr>
      </w:pPr>
      <w:r>
        <w:rPr>
          <w:sz w:val="24"/>
          <w:szCs w:val="24"/>
        </w:rPr>
        <w:t>Ways of Perceiving</w:t>
      </w:r>
    </w:p>
    <w:p w:rsidR="00C8158F" w:rsidRDefault="0098462E" w:rsidP="00C8158F">
      <w:pPr>
        <w:spacing w:before="100" w:beforeAutospacing="1" w:after="100" w:afterAutospacing="1"/>
        <w:rPr>
          <w:sz w:val="24"/>
          <w:szCs w:val="24"/>
        </w:rPr>
      </w:pPr>
      <w:r>
        <w:rPr>
          <w:sz w:val="24"/>
          <w:szCs w:val="24"/>
        </w:rPr>
        <w:t>8</w:t>
      </w:r>
      <w:r w:rsidRPr="0098462E">
        <w:rPr>
          <w:sz w:val="24"/>
          <w:szCs w:val="24"/>
          <w:vertAlign w:val="superscript"/>
        </w:rPr>
        <w:t>th</w:t>
      </w:r>
      <w:r>
        <w:rPr>
          <w:sz w:val="24"/>
          <w:szCs w:val="24"/>
        </w:rPr>
        <w:t xml:space="preserve"> May 2018</w:t>
      </w:r>
    </w:p>
    <w:p w:rsidR="0098462E" w:rsidRDefault="0098462E" w:rsidP="00C8158F">
      <w:pPr>
        <w:spacing w:before="100" w:beforeAutospacing="1" w:after="100" w:afterAutospacing="1"/>
        <w:rPr>
          <w:sz w:val="24"/>
          <w:szCs w:val="24"/>
        </w:rPr>
      </w:pPr>
      <w:r>
        <w:rPr>
          <w:sz w:val="24"/>
          <w:szCs w:val="24"/>
        </w:rPr>
        <w:t>1200 words</w:t>
      </w: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5E4199" w:rsidP="00C8158F">
      <w:pPr>
        <w:spacing w:before="100" w:beforeAutospacing="1" w:after="100" w:afterAutospacing="1"/>
        <w:rPr>
          <w:sz w:val="24"/>
          <w:szCs w:val="24"/>
        </w:rPr>
      </w:pPr>
    </w:p>
    <w:p w:rsidR="005E4199" w:rsidRDefault="00745731" w:rsidP="00F62156">
      <w:pPr>
        <w:spacing w:before="100" w:beforeAutospacing="1" w:after="100" w:afterAutospacing="1" w:line="360" w:lineRule="auto"/>
        <w:rPr>
          <w:sz w:val="24"/>
          <w:szCs w:val="24"/>
        </w:rPr>
      </w:pPr>
      <w:r>
        <w:rPr>
          <w:sz w:val="24"/>
          <w:szCs w:val="24"/>
        </w:rPr>
        <w:t xml:space="preserve">This year, </w:t>
      </w:r>
      <w:proofErr w:type="gramStart"/>
      <w:r>
        <w:rPr>
          <w:sz w:val="24"/>
          <w:szCs w:val="24"/>
        </w:rPr>
        <w:t>2018 ,is</w:t>
      </w:r>
      <w:proofErr w:type="gramEnd"/>
      <w:r>
        <w:rPr>
          <w:sz w:val="24"/>
          <w:szCs w:val="24"/>
        </w:rPr>
        <w:t xml:space="preserve"> the centenary of the Representation of the People Act, which allowed some women the right to vote, which was pioneered by the steadfast and iron determination of the suffragettes.  </w:t>
      </w:r>
      <w:r w:rsidR="005F5D5A">
        <w:rPr>
          <w:sz w:val="24"/>
          <w:szCs w:val="24"/>
        </w:rPr>
        <w:t xml:space="preserve"> Society has developed in the last 100 years but in terms of the art world and society in general there are still l</w:t>
      </w:r>
      <w:r w:rsidR="00167785">
        <w:rPr>
          <w:sz w:val="24"/>
          <w:szCs w:val="24"/>
        </w:rPr>
        <w:t>arge genders gaps</w:t>
      </w:r>
      <w:r w:rsidR="00F62156">
        <w:rPr>
          <w:sz w:val="24"/>
          <w:szCs w:val="24"/>
        </w:rPr>
        <w:t xml:space="preserve">.  In an article by </w:t>
      </w:r>
      <w:r w:rsidR="00EB5740">
        <w:rPr>
          <w:sz w:val="24"/>
          <w:szCs w:val="24"/>
        </w:rPr>
        <w:t>(</w:t>
      </w:r>
      <w:r w:rsidR="00F62156">
        <w:rPr>
          <w:i/>
          <w:sz w:val="24"/>
          <w:szCs w:val="24"/>
        </w:rPr>
        <w:t>The</w:t>
      </w:r>
      <w:r w:rsidR="00F62156">
        <w:rPr>
          <w:sz w:val="24"/>
          <w:szCs w:val="24"/>
        </w:rPr>
        <w:t xml:space="preserve"> </w:t>
      </w:r>
      <w:proofErr w:type="gramStart"/>
      <w:r w:rsidR="00F62156">
        <w:rPr>
          <w:i/>
          <w:sz w:val="24"/>
          <w:szCs w:val="24"/>
        </w:rPr>
        <w:t xml:space="preserve">Guardian </w:t>
      </w:r>
      <w:r w:rsidR="00167785">
        <w:rPr>
          <w:sz w:val="24"/>
          <w:szCs w:val="24"/>
        </w:rPr>
        <w:t xml:space="preserve"> newspaper</w:t>
      </w:r>
      <w:proofErr w:type="gramEnd"/>
      <w:r w:rsidR="00167785">
        <w:rPr>
          <w:sz w:val="24"/>
          <w:szCs w:val="24"/>
        </w:rPr>
        <w:t xml:space="preserve"> in 2017</w:t>
      </w:r>
      <w:r w:rsidR="005F5D5A">
        <w:rPr>
          <w:sz w:val="24"/>
          <w:szCs w:val="24"/>
        </w:rPr>
        <w:t xml:space="preserve"> </w:t>
      </w:r>
      <w:r w:rsidR="00EB5740">
        <w:rPr>
          <w:sz w:val="24"/>
          <w:szCs w:val="24"/>
        </w:rPr>
        <w:t xml:space="preserve">) </w:t>
      </w:r>
      <w:r w:rsidR="005F5D5A">
        <w:rPr>
          <w:sz w:val="24"/>
          <w:szCs w:val="24"/>
        </w:rPr>
        <w:t>studies</w:t>
      </w:r>
      <w:r w:rsidR="00167785">
        <w:rPr>
          <w:sz w:val="24"/>
          <w:szCs w:val="24"/>
        </w:rPr>
        <w:t xml:space="preserve">  showed that </w:t>
      </w:r>
      <w:r w:rsidR="005F5D5A">
        <w:rPr>
          <w:sz w:val="24"/>
          <w:szCs w:val="24"/>
        </w:rPr>
        <w:t xml:space="preserve"> in t</w:t>
      </w:r>
      <w:r w:rsidR="00167785">
        <w:rPr>
          <w:sz w:val="24"/>
          <w:szCs w:val="24"/>
        </w:rPr>
        <w:t xml:space="preserve">he National Gallery of Scotland </w:t>
      </w:r>
      <w:r w:rsidR="005F5D5A">
        <w:rPr>
          <w:sz w:val="24"/>
          <w:szCs w:val="24"/>
        </w:rPr>
        <w:t xml:space="preserve"> there are only 4% female artists, 20% at The Whitworth Gallery in Manchester</w:t>
      </w:r>
      <w:r w:rsidR="00167785">
        <w:rPr>
          <w:sz w:val="24"/>
          <w:szCs w:val="24"/>
        </w:rPr>
        <w:t xml:space="preserve"> are women,  30% of artists in the Tate are women and only 33% of artists representing Britain at the Venice Biennale are women.  These figures clearly state inequality but they are shifting in the right direction especially since the Feminist Art Movement which began in the 1960s which was born out sheer frustration and disgust at women been seen as second class citizens who should stay at home to be domesticated and look after the man who was deemed to be the dominant sex. </w:t>
      </w:r>
    </w:p>
    <w:p w:rsidR="00167785" w:rsidRDefault="00F62156" w:rsidP="00F62156">
      <w:pPr>
        <w:spacing w:before="100" w:beforeAutospacing="1" w:after="100" w:afterAutospacing="1" w:line="360" w:lineRule="auto"/>
        <w:rPr>
          <w:i/>
          <w:sz w:val="24"/>
          <w:szCs w:val="24"/>
        </w:rPr>
      </w:pPr>
      <w:r>
        <w:rPr>
          <w:sz w:val="24"/>
          <w:szCs w:val="24"/>
        </w:rPr>
        <w:t xml:space="preserve">Simone </w:t>
      </w:r>
      <w:proofErr w:type="gramStart"/>
      <w:r>
        <w:rPr>
          <w:sz w:val="24"/>
          <w:szCs w:val="24"/>
        </w:rPr>
        <w:t xml:space="preserve">De </w:t>
      </w:r>
      <w:r w:rsidR="00EB5740">
        <w:rPr>
          <w:sz w:val="24"/>
          <w:szCs w:val="24"/>
        </w:rPr>
        <w:t xml:space="preserve"> Beauvoir</w:t>
      </w:r>
      <w:proofErr w:type="gramEnd"/>
      <w:r w:rsidR="00EB5740">
        <w:rPr>
          <w:sz w:val="24"/>
          <w:szCs w:val="24"/>
        </w:rPr>
        <w:t xml:space="preserve"> (Robinson 2001)</w:t>
      </w:r>
      <w:r>
        <w:rPr>
          <w:sz w:val="24"/>
          <w:szCs w:val="24"/>
        </w:rPr>
        <w:t xml:space="preserve"> the French philosopher/feminist/social theorist was quoted to have said  ‘</w:t>
      </w:r>
      <w:r>
        <w:rPr>
          <w:i/>
          <w:sz w:val="24"/>
          <w:szCs w:val="24"/>
        </w:rPr>
        <w:t>Representation of the world, like the world itself , is the work of men.  They show if from their own point of view, which they confuse with absolute truth’</w:t>
      </w:r>
    </w:p>
    <w:p w:rsidR="00F62156" w:rsidRDefault="00F62156" w:rsidP="00F62156">
      <w:pPr>
        <w:spacing w:before="100" w:beforeAutospacing="1" w:after="100" w:afterAutospacing="1" w:line="360" w:lineRule="auto"/>
        <w:rPr>
          <w:sz w:val="24"/>
          <w:szCs w:val="24"/>
        </w:rPr>
      </w:pPr>
      <w:r>
        <w:rPr>
          <w:sz w:val="24"/>
          <w:szCs w:val="24"/>
        </w:rPr>
        <w:t xml:space="preserve">The art exhibition that I am going </w:t>
      </w:r>
      <w:r w:rsidR="008119E0">
        <w:rPr>
          <w:sz w:val="24"/>
          <w:szCs w:val="24"/>
        </w:rPr>
        <w:t>to curate is intended to celebrate and re-address w</w:t>
      </w:r>
      <w:r w:rsidR="00BD1A53">
        <w:rPr>
          <w:sz w:val="24"/>
          <w:szCs w:val="24"/>
        </w:rPr>
        <w:t>o</w:t>
      </w:r>
      <w:r w:rsidR="008119E0">
        <w:rPr>
          <w:sz w:val="24"/>
          <w:szCs w:val="24"/>
        </w:rPr>
        <w:t xml:space="preserve">men </w:t>
      </w:r>
      <w:r w:rsidR="00BD1A53">
        <w:rPr>
          <w:sz w:val="24"/>
          <w:szCs w:val="24"/>
        </w:rPr>
        <w:t>pioneers of the S</w:t>
      </w:r>
      <w:r w:rsidR="008119E0">
        <w:rPr>
          <w:sz w:val="24"/>
          <w:szCs w:val="24"/>
        </w:rPr>
        <w:t xml:space="preserve">uffragette movement and also the Feminist Art Movement which began in the 1960’s. </w:t>
      </w:r>
      <w:r w:rsidR="008B5B9A">
        <w:rPr>
          <w:sz w:val="24"/>
          <w:szCs w:val="24"/>
        </w:rPr>
        <w:t xml:space="preserve"> I will be showing </w:t>
      </w:r>
      <w:proofErr w:type="gramStart"/>
      <w:r w:rsidR="008B5B9A">
        <w:rPr>
          <w:sz w:val="24"/>
          <w:szCs w:val="24"/>
        </w:rPr>
        <w:t xml:space="preserve">Gillian </w:t>
      </w:r>
      <w:r w:rsidR="006059D1">
        <w:rPr>
          <w:sz w:val="24"/>
          <w:szCs w:val="24"/>
        </w:rPr>
        <w:t xml:space="preserve"> </w:t>
      </w:r>
      <w:proofErr w:type="spellStart"/>
      <w:r w:rsidR="008B5B9A">
        <w:rPr>
          <w:sz w:val="24"/>
          <w:szCs w:val="24"/>
        </w:rPr>
        <w:t>Wearing’s</w:t>
      </w:r>
      <w:proofErr w:type="spellEnd"/>
      <w:proofErr w:type="gramEnd"/>
      <w:r w:rsidR="008B5B9A">
        <w:rPr>
          <w:sz w:val="24"/>
          <w:szCs w:val="24"/>
        </w:rPr>
        <w:t xml:space="preserve"> </w:t>
      </w:r>
      <w:r w:rsidR="006059D1">
        <w:rPr>
          <w:sz w:val="24"/>
          <w:szCs w:val="24"/>
        </w:rPr>
        <w:t xml:space="preserve"> </w:t>
      </w:r>
      <w:r w:rsidR="008B5B9A">
        <w:rPr>
          <w:sz w:val="24"/>
          <w:szCs w:val="24"/>
        </w:rPr>
        <w:t xml:space="preserve">statue of Millicent Fawcett, who was a leading suffragist, political leader and feminist.   Judy Chicago was a pioneer and one of the founders of the Feminist Art Movement so I will be exhibiting a key piece of one of her works.  Mary Beth </w:t>
      </w:r>
      <w:proofErr w:type="spellStart"/>
      <w:r w:rsidR="008B5B9A">
        <w:rPr>
          <w:sz w:val="24"/>
          <w:szCs w:val="24"/>
        </w:rPr>
        <w:t>Edelson</w:t>
      </w:r>
      <w:proofErr w:type="spellEnd"/>
      <w:r w:rsidR="008B5B9A">
        <w:rPr>
          <w:sz w:val="24"/>
          <w:szCs w:val="24"/>
        </w:rPr>
        <w:t xml:space="preserve">, also a feminist pioneer </w:t>
      </w:r>
      <w:r w:rsidR="008119E0">
        <w:rPr>
          <w:sz w:val="24"/>
          <w:szCs w:val="24"/>
        </w:rPr>
        <w:t xml:space="preserve">in the Feminist Art Movement </w:t>
      </w:r>
      <w:r w:rsidR="008B5B9A">
        <w:rPr>
          <w:sz w:val="24"/>
          <w:szCs w:val="24"/>
        </w:rPr>
        <w:t>and the</w:t>
      </w:r>
      <w:r w:rsidR="008119E0">
        <w:rPr>
          <w:sz w:val="24"/>
          <w:szCs w:val="24"/>
        </w:rPr>
        <w:t xml:space="preserve"> little known</w:t>
      </w:r>
      <w:r w:rsidR="008B5B9A">
        <w:rPr>
          <w:sz w:val="24"/>
          <w:szCs w:val="24"/>
        </w:rPr>
        <w:t xml:space="preserve"> Renaissance female </w:t>
      </w:r>
      <w:proofErr w:type="gramStart"/>
      <w:r w:rsidR="008B5B9A">
        <w:rPr>
          <w:sz w:val="24"/>
          <w:szCs w:val="24"/>
        </w:rPr>
        <w:t>artist</w:t>
      </w:r>
      <w:r w:rsidR="00FF1AC0">
        <w:rPr>
          <w:sz w:val="24"/>
          <w:szCs w:val="24"/>
        </w:rPr>
        <w:t xml:space="preserve"> </w:t>
      </w:r>
      <w:r w:rsidR="008119E0">
        <w:rPr>
          <w:sz w:val="24"/>
          <w:szCs w:val="24"/>
        </w:rPr>
        <w:t xml:space="preserve"> </w:t>
      </w:r>
      <w:proofErr w:type="spellStart"/>
      <w:r w:rsidR="008119E0">
        <w:rPr>
          <w:sz w:val="24"/>
          <w:szCs w:val="24"/>
        </w:rPr>
        <w:t>Plautilla</w:t>
      </w:r>
      <w:proofErr w:type="spellEnd"/>
      <w:proofErr w:type="gramEnd"/>
      <w:r w:rsidR="008119E0">
        <w:rPr>
          <w:sz w:val="24"/>
          <w:szCs w:val="24"/>
        </w:rPr>
        <w:t xml:space="preserve"> </w:t>
      </w:r>
      <w:proofErr w:type="spellStart"/>
      <w:r w:rsidR="008119E0">
        <w:rPr>
          <w:sz w:val="24"/>
          <w:szCs w:val="24"/>
        </w:rPr>
        <w:t>Nelli</w:t>
      </w:r>
      <w:proofErr w:type="spellEnd"/>
      <w:r w:rsidR="008119E0">
        <w:rPr>
          <w:sz w:val="24"/>
          <w:szCs w:val="24"/>
        </w:rPr>
        <w:t>,</w:t>
      </w:r>
      <w:r w:rsidR="00FF1AC0">
        <w:rPr>
          <w:sz w:val="24"/>
          <w:szCs w:val="24"/>
        </w:rPr>
        <w:t xml:space="preserve"> </w:t>
      </w:r>
      <w:r w:rsidR="008119E0">
        <w:rPr>
          <w:sz w:val="24"/>
          <w:szCs w:val="24"/>
        </w:rPr>
        <w:t xml:space="preserve"> whom </w:t>
      </w:r>
      <w:r w:rsidR="00FF1AC0">
        <w:rPr>
          <w:sz w:val="24"/>
          <w:szCs w:val="24"/>
        </w:rPr>
        <w:t>along with countless others has</w:t>
      </w:r>
      <w:r w:rsidR="008119E0">
        <w:rPr>
          <w:sz w:val="24"/>
          <w:szCs w:val="24"/>
        </w:rPr>
        <w:t xml:space="preserve"> been airbrushed from art history. </w:t>
      </w:r>
      <w:r w:rsidR="000E4B1D">
        <w:rPr>
          <w:sz w:val="24"/>
          <w:szCs w:val="24"/>
        </w:rPr>
        <w:t xml:space="preserve">  </w:t>
      </w:r>
    </w:p>
    <w:p w:rsidR="00162ACB" w:rsidRDefault="00162ACB" w:rsidP="00F62156">
      <w:pPr>
        <w:spacing w:before="100" w:beforeAutospacing="1" w:after="100" w:afterAutospacing="1" w:line="360" w:lineRule="auto"/>
        <w:rPr>
          <w:sz w:val="24"/>
          <w:szCs w:val="24"/>
        </w:rPr>
      </w:pPr>
    </w:p>
    <w:p w:rsidR="00162ACB" w:rsidRDefault="00162ACB" w:rsidP="00F62156">
      <w:pPr>
        <w:spacing w:before="100" w:beforeAutospacing="1" w:after="100" w:afterAutospacing="1" w:line="360" w:lineRule="auto"/>
        <w:rPr>
          <w:sz w:val="24"/>
          <w:szCs w:val="24"/>
        </w:rPr>
      </w:pPr>
      <w:r>
        <w:rPr>
          <w:noProof/>
          <w:lang w:eastAsia="en-GB"/>
        </w:rPr>
        <w:lastRenderedPageBreak/>
        <w:drawing>
          <wp:inline distT="0" distB="0" distL="0" distR="0">
            <wp:extent cx="3048000" cy="1933575"/>
            <wp:effectExtent l="19050" t="0" r="0" b="0"/>
            <wp:docPr id="1" name="Picture 1" descr="https://cdn.1418now.org.uk/uploads/2018/01/Millicent-Fawcett-Statue-Unveil_Credit-GLA-Caroline-Teo-9_cropped-320x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418now.org.uk/uploads/2018/01/Millicent-Fawcett-Statue-Unveil_Credit-GLA-Caroline-Teo-9_cropped-320x203.jpg"/>
                    <pic:cNvPicPr>
                      <a:picLocks noChangeAspect="1" noChangeArrowheads="1"/>
                    </pic:cNvPicPr>
                  </pic:nvPicPr>
                  <pic:blipFill>
                    <a:blip r:embed="rId4" cstate="print"/>
                    <a:srcRect/>
                    <a:stretch>
                      <a:fillRect/>
                    </a:stretch>
                  </pic:blipFill>
                  <pic:spPr bwMode="auto">
                    <a:xfrm>
                      <a:off x="0" y="0"/>
                      <a:ext cx="3048000" cy="1933575"/>
                    </a:xfrm>
                    <a:prstGeom prst="rect">
                      <a:avLst/>
                    </a:prstGeom>
                    <a:noFill/>
                    <a:ln w="9525">
                      <a:noFill/>
                      <a:miter lim="800000"/>
                      <a:headEnd/>
                      <a:tailEnd/>
                    </a:ln>
                  </pic:spPr>
                </pic:pic>
              </a:graphicData>
            </a:graphic>
          </wp:inline>
        </w:drawing>
      </w:r>
    </w:p>
    <w:p w:rsidR="00162ACB" w:rsidRDefault="00E30CC1" w:rsidP="00F62156">
      <w:pPr>
        <w:spacing w:before="100" w:beforeAutospacing="1" w:after="100" w:afterAutospacing="1" w:line="360" w:lineRule="auto"/>
        <w:rPr>
          <w:i/>
          <w:sz w:val="24"/>
          <w:szCs w:val="24"/>
        </w:rPr>
      </w:pPr>
      <w:r>
        <w:rPr>
          <w:i/>
          <w:sz w:val="24"/>
          <w:szCs w:val="24"/>
        </w:rPr>
        <w:t>Gillian Wearing</w:t>
      </w:r>
      <w:proofErr w:type="gramStart"/>
      <w:r>
        <w:rPr>
          <w:i/>
          <w:sz w:val="24"/>
          <w:szCs w:val="24"/>
        </w:rPr>
        <w:t>,</w:t>
      </w:r>
      <w:r w:rsidR="00895332">
        <w:rPr>
          <w:i/>
          <w:sz w:val="24"/>
          <w:szCs w:val="24"/>
        </w:rPr>
        <w:t xml:space="preserve"> </w:t>
      </w:r>
      <w:r>
        <w:rPr>
          <w:i/>
          <w:sz w:val="24"/>
          <w:szCs w:val="24"/>
        </w:rPr>
        <w:t xml:space="preserve"> Bronze</w:t>
      </w:r>
      <w:proofErr w:type="gramEnd"/>
      <w:r>
        <w:rPr>
          <w:i/>
          <w:sz w:val="24"/>
          <w:szCs w:val="24"/>
        </w:rPr>
        <w:t xml:space="preserve"> statue at Parliament Square, London of Millicent Fawcett.</w:t>
      </w:r>
      <w:r w:rsidR="00D26B2C">
        <w:rPr>
          <w:i/>
          <w:sz w:val="24"/>
          <w:szCs w:val="24"/>
        </w:rPr>
        <w:t xml:space="preserve"> (2018)</w:t>
      </w:r>
    </w:p>
    <w:p w:rsidR="00E30CC1" w:rsidRDefault="00E30CC1" w:rsidP="00F62156">
      <w:pPr>
        <w:spacing w:before="100" w:beforeAutospacing="1" w:after="100" w:afterAutospacing="1" w:line="360" w:lineRule="auto"/>
        <w:rPr>
          <w:i/>
          <w:sz w:val="24"/>
          <w:szCs w:val="24"/>
        </w:rPr>
      </w:pPr>
    </w:p>
    <w:p w:rsidR="005130AB" w:rsidRDefault="00BF25B5" w:rsidP="00F62156">
      <w:pPr>
        <w:spacing w:before="100" w:beforeAutospacing="1" w:after="100" w:afterAutospacing="1" w:line="360" w:lineRule="auto"/>
        <w:rPr>
          <w:sz w:val="24"/>
          <w:szCs w:val="24"/>
        </w:rPr>
      </w:pPr>
      <w:r>
        <w:rPr>
          <w:sz w:val="24"/>
          <w:szCs w:val="24"/>
        </w:rPr>
        <w:t xml:space="preserve">This bronze </w:t>
      </w:r>
      <w:r w:rsidR="00895332">
        <w:rPr>
          <w:sz w:val="24"/>
          <w:szCs w:val="24"/>
        </w:rPr>
        <w:t>statue which in itself</w:t>
      </w:r>
      <w:r>
        <w:rPr>
          <w:sz w:val="24"/>
          <w:szCs w:val="24"/>
        </w:rPr>
        <w:t xml:space="preserve"> </w:t>
      </w:r>
      <w:proofErr w:type="gramStart"/>
      <w:r>
        <w:rPr>
          <w:sz w:val="24"/>
          <w:szCs w:val="24"/>
        </w:rPr>
        <w:t>regardless</w:t>
      </w:r>
      <w:r w:rsidR="00895332">
        <w:rPr>
          <w:sz w:val="24"/>
          <w:szCs w:val="24"/>
        </w:rPr>
        <w:t xml:space="preserve"> </w:t>
      </w:r>
      <w:r>
        <w:rPr>
          <w:sz w:val="24"/>
          <w:szCs w:val="24"/>
        </w:rPr>
        <w:t xml:space="preserve"> of</w:t>
      </w:r>
      <w:proofErr w:type="gramEnd"/>
      <w:r>
        <w:rPr>
          <w:sz w:val="24"/>
          <w:szCs w:val="24"/>
        </w:rPr>
        <w:t xml:space="preserve"> </w:t>
      </w:r>
      <w:r w:rsidR="00895332">
        <w:rPr>
          <w:sz w:val="24"/>
          <w:szCs w:val="24"/>
        </w:rPr>
        <w:t xml:space="preserve"> </w:t>
      </w:r>
      <w:r w:rsidR="00E30CC1">
        <w:rPr>
          <w:sz w:val="24"/>
          <w:szCs w:val="24"/>
        </w:rPr>
        <w:t>any</w:t>
      </w:r>
      <w:r w:rsidR="00895332">
        <w:rPr>
          <w:sz w:val="24"/>
          <w:szCs w:val="24"/>
        </w:rPr>
        <w:t xml:space="preserve"> </w:t>
      </w:r>
      <w:r w:rsidR="00E30CC1">
        <w:rPr>
          <w:sz w:val="24"/>
          <w:szCs w:val="24"/>
        </w:rPr>
        <w:t xml:space="preserve"> subject matter is an astonishing piece of work.  It is cast in bronze but it looks like tweed which is a highly skilful accomplishment. However, this statue is all about what it represents</w:t>
      </w:r>
      <w:r w:rsidR="004E015E">
        <w:rPr>
          <w:sz w:val="24"/>
          <w:szCs w:val="24"/>
        </w:rPr>
        <w:t xml:space="preserve"> and who it is. </w:t>
      </w:r>
      <w:r w:rsidR="00E30CC1">
        <w:rPr>
          <w:sz w:val="24"/>
          <w:szCs w:val="24"/>
        </w:rPr>
        <w:t xml:space="preserve">  Firstly, Gillian Wearing in creating this monumental piece of work became the first female artist to have created a statue to stand </w:t>
      </w:r>
      <w:proofErr w:type="gramStart"/>
      <w:r w:rsidR="00E30CC1">
        <w:rPr>
          <w:sz w:val="24"/>
          <w:szCs w:val="24"/>
        </w:rPr>
        <w:t>on</w:t>
      </w:r>
      <w:r w:rsidR="00895332">
        <w:rPr>
          <w:sz w:val="24"/>
          <w:szCs w:val="24"/>
        </w:rPr>
        <w:t xml:space="preserve"> </w:t>
      </w:r>
      <w:r w:rsidR="00E30CC1">
        <w:rPr>
          <w:sz w:val="24"/>
          <w:szCs w:val="24"/>
        </w:rPr>
        <w:t xml:space="preserve"> Parliament</w:t>
      </w:r>
      <w:proofErr w:type="gramEnd"/>
      <w:r w:rsidR="00E30CC1">
        <w:rPr>
          <w:sz w:val="24"/>
          <w:szCs w:val="24"/>
        </w:rPr>
        <w:t xml:space="preserve"> </w:t>
      </w:r>
      <w:r w:rsidR="004E015E">
        <w:rPr>
          <w:sz w:val="24"/>
          <w:szCs w:val="24"/>
        </w:rPr>
        <w:t xml:space="preserve"> </w:t>
      </w:r>
      <w:r w:rsidR="00E30CC1">
        <w:rPr>
          <w:sz w:val="24"/>
          <w:szCs w:val="24"/>
        </w:rPr>
        <w:t xml:space="preserve">Square. </w:t>
      </w:r>
      <w:r w:rsidR="00895332">
        <w:rPr>
          <w:sz w:val="24"/>
          <w:szCs w:val="24"/>
        </w:rPr>
        <w:t xml:space="preserve"> </w:t>
      </w:r>
      <w:r w:rsidR="00E30CC1">
        <w:rPr>
          <w:sz w:val="24"/>
          <w:szCs w:val="24"/>
        </w:rPr>
        <w:t>Secondly, this statue of Millicent Fawce</w:t>
      </w:r>
      <w:r>
        <w:rPr>
          <w:sz w:val="24"/>
          <w:szCs w:val="24"/>
        </w:rPr>
        <w:t>tt is the first statue of a woma</w:t>
      </w:r>
      <w:r w:rsidR="00E30CC1">
        <w:rPr>
          <w:sz w:val="24"/>
          <w:szCs w:val="24"/>
        </w:rPr>
        <w:t>n to stand on Parliament Square.  Thirdly and probably most crucially is Millicent Fawcett herself and exactly what she and fellow suffragettes wanted to achieve t</w:t>
      </w:r>
      <w:r w:rsidR="004E015E">
        <w:rPr>
          <w:sz w:val="24"/>
          <w:szCs w:val="24"/>
        </w:rPr>
        <w:t xml:space="preserve">hrough their activism, determination and pure inspiration to stand up for what is right, to never give up on fighting for equality.  Millicent Fawcett </w:t>
      </w:r>
      <w:r w:rsidR="00895332">
        <w:rPr>
          <w:sz w:val="24"/>
          <w:szCs w:val="24"/>
        </w:rPr>
        <w:t xml:space="preserve"> </w:t>
      </w:r>
      <w:r w:rsidR="004E015E">
        <w:rPr>
          <w:sz w:val="24"/>
          <w:szCs w:val="24"/>
        </w:rPr>
        <w:t xml:space="preserve"> (1847-1929) was a British activist, writer, </w:t>
      </w:r>
      <w:proofErr w:type="gramStart"/>
      <w:r w:rsidR="004E015E">
        <w:rPr>
          <w:sz w:val="24"/>
          <w:szCs w:val="24"/>
        </w:rPr>
        <w:t>intellectual</w:t>
      </w:r>
      <w:r w:rsidR="00895332">
        <w:rPr>
          <w:sz w:val="24"/>
          <w:szCs w:val="24"/>
        </w:rPr>
        <w:t xml:space="preserve"> </w:t>
      </w:r>
      <w:r w:rsidR="004E015E">
        <w:rPr>
          <w:sz w:val="24"/>
          <w:szCs w:val="24"/>
        </w:rPr>
        <w:t xml:space="preserve"> who</w:t>
      </w:r>
      <w:proofErr w:type="gramEnd"/>
      <w:r w:rsidR="00895332">
        <w:rPr>
          <w:sz w:val="24"/>
          <w:szCs w:val="24"/>
        </w:rPr>
        <w:t xml:space="preserve"> </w:t>
      </w:r>
      <w:r w:rsidR="004E015E">
        <w:rPr>
          <w:sz w:val="24"/>
          <w:szCs w:val="24"/>
        </w:rPr>
        <w:t xml:space="preserve"> campaigned  tirelessly</w:t>
      </w:r>
      <w:r w:rsidR="00895332">
        <w:rPr>
          <w:sz w:val="24"/>
          <w:szCs w:val="24"/>
        </w:rPr>
        <w:t xml:space="preserve"> </w:t>
      </w:r>
      <w:r w:rsidR="00447B9D">
        <w:rPr>
          <w:sz w:val="24"/>
          <w:szCs w:val="24"/>
        </w:rPr>
        <w:t xml:space="preserve"> to improve women’s </w:t>
      </w:r>
      <w:r w:rsidR="004E015E">
        <w:rPr>
          <w:sz w:val="24"/>
          <w:szCs w:val="24"/>
        </w:rPr>
        <w:t xml:space="preserve">rights and opportunities to higher education.  </w:t>
      </w:r>
    </w:p>
    <w:p w:rsidR="005130AB" w:rsidRDefault="005130AB" w:rsidP="00F62156">
      <w:pPr>
        <w:spacing w:before="100" w:beforeAutospacing="1" w:after="100" w:afterAutospacing="1" w:line="360" w:lineRule="auto"/>
        <w:rPr>
          <w:sz w:val="24"/>
          <w:szCs w:val="24"/>
        </w:rPr>
      </w:pPr>
    </w:p>
    <w:p w:rsidR="005130AB" w:rsidRDefault="005130AB" w:rsidP="00F62156">
      <w:pPr>
        <w:spacing w:before="100" w:beforeAutospacing="1" w:after="100" w:afterAutospacing="1" w:line="360" w:lineRule="auto"/>
        <w:rPr>
          <w:sz w:val="24"/>
          <w:szCs w:val="24"/>
        </w:rPr>
      </w:pPr>
    </w:p>
    <w:p w:rsidR="00E30CC1" w:rsidRPr="00E30CC1" w:rsidRDefault="004E015E" w:rsidP="00F62156">
      <w:pPr>
        <w:spacing w:before="100" w:beforeAutospacing="1" w:after="100" w:afterAutospacing="1" w:line="360" w:lineRule="auto"/>
        <w:rPr>
          <w:sz w:val="24"/>
          <w:szCs w:val="24"/>
        </w:rPr>
      </w:pPr>
      <w:r>
        <w:rPr>
          <w:sz w:val="24"/>
          <w:szCs w:val="24"/>
        </w:rPr>
        <w:t xml:space="preserve">  </w:t>
      </w:r>
    </w:p>
    <w:p w:rsidR="00E30CC1" w:rsidRPr="00E30CC1" w:rsidRDefault="00E30CC1" w:rsidP="00F62156">
      <w:pPr>
        <w:spacing w:before="100" w:beforeAutospacing="1" w:after="100" w:afterAutospacing="1" w:line="360" w:lineRule="auto"/>
        <w:rPr>
          <w:i/>
          <w:sz w:val="24"/>
          <w:szCs w:val="24"/>
        </w:rPr>
      </w:pPr>
    </w:p>
    <w:p w:rsidR="00162ACB" w:rsidRDefault="005130AB" w:rsidP="00F62156">
      <w:pPr>
        <w:spacing w:before="100" w:beforeAutospacing="1" w:after="100" w:afterAutospacing="1" w:line="360" w:lineRule="auto"/>
        <w:rPr>
          <w:sz w:val="24"/>
          <w:szCs w:val="24"/>
        </w:rPr>
      </w:pPr>
      <w:r>
        <w:rPr>
          <w:noProof/>
          <w:lang w:eastAsia="en-GB"/>
        </w:rPr>
        <w:lastRenderedPageBreak/>
        <w:drawing>
          <wp:inline distT="0" distB="0" distL="0" distR="0">
            <wp:extent cx="5381625" cy="4676775"/>
            <wp:effectExtent l="19050" t="0" r="9525" b="0"/>
            <wp:docPr id="4" name="Picture 4" descr="http://beautifuldecay.com/wp-content/uploads/2013/11/The-Dinner-Par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eautifuldecay.com/wp-content/uploads/2013/11/The-Dinner-Party.jpg"/>
                    <pic:cNvPicPr>
                      <a:picLocks noChangeAspect="1" noChangeArrowheads="1"/>
                    </pic:cNvPicPr>
                  </pic:nvPicPr>
                  <pic:blipFill>
                    <a:blip r:embed="rId5" cstate="print"/>
                    <a:srcRect/>
                    <a:stretch>
                      <a:fillRect/>
                    </a:stretch>
                  </pic:blipFill>
                  <pic:spPr bwMode="auto">
                    <a:xfrm>
                      <a:off x="0" y="0"/>
                      <a:ext cx="5381625" cy="4676775"/>
                    </a:xfrm>
                    <a:prstGeom prst="rect">
                      <a:avLst/>
                    </a:prstGeom>
                    <a:noFill/>
                    <a:ln w="9525">
                      <a:noFill/>
                      <a:miter lim="800000"/>
                      <a:headEnd/>
                      <a:tailEnd/>
                    </a:ln>
                  </pic:spPr>
                </pic:pic>
              </a:graphicData>
            </a:graphic>
          </wp:inline>
        </w:drawing>
      </w:r>
    </w:p>
    <w:p w:rsidR="005130AB" w:rsidRDefault="005130AB" w:rsidP="00F62156">
      <w:pPr>
        <w:spacing w:before="100" w:beforeAutospacing="1" w:after="100" w:afterAutospacing="1" w:line="360" w:lineRule="auto"/>
        <w:rPr>
          <w:i/>
          <w:sz w:val="24"/>
          <w:szCs w:val="24"/>
        </w:rPr>
      </w:pPr>
      <w:r>
        <w:rPr>
          <w:i/>
          <w:sz w:val="24"/>
          <w:szCs w:val="24"/>
        </w:rPr>
        <w:t xml:space="preserve">Judy Chicago (The Dinner Party) </w:t>
      </w:r>
      <w:r w:rsidR="003A2FE1">
        <w:rPr>
          <w:i/>
          <w:sz w:val="24"/>
          <w:szCs w:val="24"/>
        </w:rPr>
        <w:t xml:space="preserve">1974-1979. </w:t>
      </w:r>
      <w:proofErr w:type="gramStart"/>
      <w:r w:rsidR="003A2FE1">
        <w:rPr>
          <w:i/>
          <w:sz w:val="24"/>
          <w:szCs w:val="24"/>
        </w:rPr>
        <w:t xml:space="preserve">Permanent </w:t>
      </w:r>
      <w:r w:rsidR="00A6787A">
        <w:rPr>
          <w:i/>
          <w:sz w:val="24"/>
          <w:szCs w:val="24"/>
        </w:rPr>
        <w:t xml:space="preserve"> </w:t>
      </w:r>
      <w:r w:rsidR="003A2FE1">
        <w:rPr>
          <w:i/>
          <w:sz w:val="24"/>
          <w:szCs w:val="24"/>
        </w:rPr>
        <w:t>display</w:t>
      </w:r>
      <w:proofErr w:type="gramEnd"/>
      <w:r w:rsidR="003A2FE1">
        <w:rPr>
          <w:i/>
          <w:sz w:val="24"/>
          <w:szCs w:val="24"/>
        </w:rPr>
        <w:t xml:space="preserve"> at the </w:t>
      </w:r>
      <w:proofErr w:type="spellStart"/>
      <w:r w:rsidR="003A2FE1">
        <w:rPr>
          <w:i/>
          <w:sz w:val="24"/>
          <w:szCs w:val="24"/>
        </w:rPr>
        <w:t>Elizebeth</w:t>
      </w:r>
      <w:proofErr w:type="spellEnd"/>
      <w:r w:rsidR="003A2FE1">
        <w:rPr>
          <w:i/>
          <w:sz w:val="24"/>
          <w:szCs w:val="24"/>
        </w:rPr>
        <w:t xml:space="preserve"> </w:t>
      </w:r>
      <w:r w:rsidR="00A6787A">
        <w:rPr>
          <w:i/>
          <w:sz w:val="24"/>
          <w:szCs w:val="24"/>
        </w:rPr>
        <w:t xml:space="preserve"> </w:t>
      </w:r>
      <w:proofErr w:type="spellStart"/>
      <w:r w:rsidR="003A2FE1">
        <w:rPr>
          <w:i/>
          <w:sz w:val="24"/>
          <w:szCs w:val="24"/>
        </w:rPr>
        <w:t>Sackler</w:t>
      </w:r>
      <w:proofErr w:type="spellEnd"/>
      <w:r w:rsidR="003A2FE1">
        <w:rPr>
          <w:i/>
          <w:sz w:val="24"/>
          <w:szCs w:val="24"/>
        </w:rPr>
        <w:t xml:space="preserve"> </w:t>
      </w:r>
      <w:proofErr w:type="spellStart"/>
      <w:r w:rsidR="003A2FE1">
        <w:rPr>
          <w:i/>
          <w:sz w:val="24"/>
          <w:szCs w:val="24"/>
        </w:rPr>
        <w:t>Center</w:t>
      </w:r>
      <w:proofErr w:type="spellEnd"/>
      <w:r w:rsidR="003A2FE1">
        <w:rPr>
          <w:i/>
          <w:sz w:val="24"/>
          <w:szCs w:val="24"/>
        </w:rPr>
        <w:t xml:space="preserve"> for Feminist Art at Brooklyn Museum, New York. </w:t>
      </w:r>
    </w:p>
    <w:p w:rsidR="00A6787A" w:rsidRDefault="00A6787A" w:rsidP="00F62156">
      <w:pPr>
        <w:spacing w:before="100" w:beforeAutospacing="1" w:after="100" w:afterAutospacing="1" w:line="360" w:lineRule="auto"/>
        <w:rPr>
          <w:i/>
          <w:sz w:val="24"/>
          <w:szCs w:val="24"/>
        </w:rPr>
      </w:pPr>
    </w:p>
    <w:p w:rsidR="00781362" w:rsidRDefault="00781362" w:rsidP="00F62156">
      <w:pPr>
        <w:spacing w:before="100" w:beforeAutospacing="1" w:after="100" w:afterAutospacing="1" w:line="360" w:lineRule="auto"/>
        <w:rPr>
          <w:i/>
          <w:sz w:val="24"/>
          <w:szCs w:val="24"/>
        </w:rPr>
      </w:pPr>
    </w:p>
    <w:p w:rsidR="00767083" w:rsidRDefault="0073154A" w:rsidP="00F62156">
      <w:pPr>
        <w:spacing w:before="100" w:beforeAutospacing="1" w:after="100" w:afterAutospacing="1" w:line="360" w:lineRule="auto"/>
        <w:rPr>
          <w:sz w:val="24"/>
          <w:szCs w:val="24"/>
        </w:rPr>
      </w:pPr>
      <w:r>
        <w:rPr>
          <w:i/>
          <w:sz w:val="24"/>
          <w:szCs w:val="24"/>
        </w:rPr>
        <w:t xml:space="preserve">The Dinner Party </w:t>
      </w:r>
      <w:r>
        <w:rPr>
          <w:sz w:val="24"/>
          <w:szCs w:val="24"/>
        </w:rPr>
        <w:t>is a large scale installation comprising of</w:t>
      </w:r>
      <w:r w:rsidR="00540428">
        <w:rPr>
          <w:sz w:val="24"/>
          <w:szCs w:val="24"/>
        </w:rPr>
        <w:t xml:space="preserve"> a rectangular table which </w:t>
      </w:r>
      <w:proofErr w:type="gramStart"/>
      <w:r w:rsidR="00540428">
        <w:rPr>
          <w:sz w:val="24"/>
          <w:szCs w:val="24"/>
        </w:rPr>
        <w:t>measures</w:t>
      </w:r>
      <w:proofErr w:type="gramEnd"/>
      <w:r w:rsidR="00540428">
        <w:rPr>
          <w:sz w:val="24"/>
          <w:szCs w:val="24"/>
        </w:rPr>
        <w:t xml:space="preserve"> 48 feet per side to triangle.  It has 13 place settings on each </w:t>
      </w:r>
      <w:r w:rsidR="00767083">
        <w:rPr>
          <w:sz w:val="24"/>
          <w:szCs w:val="24"/>
        </w:rPr>
        <w:t xml:space="preserve">side, </w:t>
      </w:r>
      <w:proofErr w:type="gramStart"/>
      <w:r w:rsidR="00767083">
        <w:rPr>
          <w:sz w:val="24"/>
          <w:szCs w:val="24"/>
        </w:rPr>
        <w:t>totalli</w:t>
      </w:r>
      <w:r w:rsidR="00540428">
        <w:rPr>
          <w:sz w:val="24"/>
          <w:szCs w:val="24"/>
        </w:rPr>
        <w:t>ng  39</w:t>
      </w:r>
      <w:proofErr w:type="gramEnd"/>
      <w:r w:rsidR="00540428">
        <w:rPr>
          <w:sz w:val="24"/>
          <w:szCs w:val="24"/>
        </w:rPr>
        <w:t>. Each place setting has an elaborately embroidered runner and napkin and goblets trimmed in gold, with hand painted china plates brightly decorated in forms that represent the vulva.  Each place settings are for women throughout history all the way from Pre-history to Roman Empire</w:t>
      </w:r>
      <w:proofErr w:type="gramStart"/>
      <w:r w:rsidR="00540428">
        <w:rPr>
          <w:sz w:val="24"/>
          <w:szCs w:val="24"/>
        </w:rPr>
        <w:t>,  Christianity</w:t>
      </w:r>
      <w:proofErr w:type="gramEnd"/>
      <w:r w:rsidR="00767083">
        <w:rPr>
          <w:sz w:val="24"/>
          <w:szCs w:val="24"/>
        </w:rPr>
        <w:t xml:space="preserve"> </w:t>
      </w:r>
      <w:r w:rsidR="00540428">
        <w:rPr>
          <w:sz w:val="24"/>
          <w:szCs w:val="24"/>
        </w:rPr>
        <w:t xml:space="preserve"> to</w:t>
      </w:r>
      <w:r w:rsidR="00417788">
        <w:rPr>
          <w:sz w:val="24"/>
          <w:szCs w:val="24"/>
        </w:rPr>
        <w:t xml:space="preserve"> </w:t>
      </w:r>
      <w:r w:rsidR="00540428">
        <w:rPr>
          <w:sz w:val="24"/>
          <w:szCs w:val="24"/>
        </w:rPr>
        <w:t xml:space="preserve"> Reformation and American to Women’</w:t>
      </w:r>
      <w:r w:rsidR="009B7771">
        <w:rPr>
          <w:sz w:val="24"/>
          <w:szCs w:val="24"/>
        </w:rPr>
        <w:t>s Revolution. (Chicago 1975).</w:t>
      </w:r>
    </w:p>
    <w:p w:rsidR="00FF1AC0" w:rsidRDefault="00767083" w:rsidP="00F62156">
      <w:pPr>
        <w:spacing w:before="100" w:beforeAutospacing="1" w:after="100" w:afterAutospacing="1" w:line="360" w:lineRule="auto"/>
        <w:rPr>
          <w:sz w:val="24"/>
          <w:szCs w:val="24"/>
        </w:rPr>
      </w:pPr>
      <w:r>
        <w:rPr>
          <w:i/>
          <w:sz w:val="24"/>
          <w:szCs w:val="24"/>
        </w:rPr>
        <w:lastRenderedPageBreak/>
        <w:t xml:space="preserve">The Dinner Party </w:t>
      </w:r>
      <w:r>
        <w:rPr>
          <w:sz w:val="24"/>
          <w:szCs w:val="24"/>
        </w:rPr>
        <w:t xml:space="preserve">was proclaimed ‘the first feminist epic artwork’ </w:t>
      </w:r>
      <w:r>
        <w:rPr>
          <w:i/>
          <w:sz w:val="24"/>
          <w:szCs w:val="24"/>
        </w:rPr>
        <w:t>The Dinner Party (1979)</w:t>
      </w:r>
      <w:r w:rsidR="00417788">
        <w:rPr>
          <w:i/>
          <w:sz w:val="24"/>
          <w:szCs w:val="24"/>
        </w:rPr>
        <w:t xml:space="preserve"> </w:t>
      </w:r>
      <w:r w:rsidR="00417788">
        <w:rPr>
          <w:sz w:val="24"/>
          <w:szCs w:val="24"/>
        </w:rPr>
        <w:t xml:space="preserve">I agree that it is an epic piece of work in the fact that it pushed all boundaries in the male dominated art world and brings to the forefront of the public mind that there have been great female pioneers in history and still living that are eradicated from history lessons in schools and educational establishments. Linda </w:t>
      </w:r>
      <w:proofErr w:type="spellStart"/>
      <w:r w:rsidR="00417788">
        <w:rPr>
          <w:sz w:val="24"/>
          <w:szCs w:val="24"/>
        </w:rPr>
        <w:t>Nochlin’s</w:t>
      </w:r>
      <w:proofErr w:type="spellEnd"/>
      <w:r w:rsidR="00417788">
        <w:rPr>
          <w:sz w:val="24"/>
          <w:szCs w:val="24"/>
        </w:rPr>
        <w:t xml:space="preserve"> essay</w:t>
      </w:r>
      <w:r w:rsidR="00EB5740">
        <w:rPr>
          <w:sz w:val="24"/>
          <w:szCs w:val="24"/>
        </w:rPr>
        <w:t xml:space="preserve"> in 1971</w:t>
      </w:r>
      <w:r w:rsidR="00417788">
        <w:rPr>
          <w:sz w:val="24"/>
          <w:szCs w:val="24"/>
        </w:rPr>
        <w:t xml:space="preserve"> </w:t>
      </w:r>
      <w:r w:rsidR="00417788">
        <w:rPr>
          <w:i/>
          <w:sz w:val="24"/>
          <w:szCs w:val="24"/>
        </w:rPr>
        <w:t xml:space="preserve">‘Why Have There Been No Great Women Artists?) </w:t>
      </w:r>
      <w:proofErr w:type="gramStart"/>
      <w:r w:rsidR="00417788">
        <w:rPr>
          <w:sz w:val="24"/>
          <w:szCs w:val="24"/>
        </w:rPr>
        <w:t>answers</w:t>
      </w:r>
      <w:proofErr w:type="gramEnd"/>
      <w:r w:rsidR="00417788">
        <w:rPr>
          <w:sz w:val="24"/>
          <w:szCs w:val="24"/>
        </w:rPr>
        <w:t xml:space="preserve"> this question in an enlightening way that gets to the core of why.  As </w:t>
      </w:r>
      <w:r w:rsidR="00CE10AE">
        <w:rPr>
          <w:sz w:val="24"/>
          <w:szCs w:val="24"/>
        </w:rPr>
        <w:t xml:space="preserve">we become more educated  thanks to women such as Millicent Fawcett and women of the Feminist Art Movement and Linda </w:t>
      </w:r>
      <w:proofErr w:type="spellStart"/>
      <w:r w:rsidR="00CE10AE">
        <w:rPr>
          <w:sz w:val="24"/>
          <w:szCs w:val="24"/>
        </w:rPr>
        <w:t>Nochlin</w:t>
      </w:r>
      <w:proofErr w:type="spellEnd"/>
      <w:r w:rsidR="00CE10AE">
        <w:rPr>
          <w:sz w:val="24"/>
          <w:szCs w:val="24"/>
        </w:rPr>
        <w:t xml:space="preserve"> we have realised that women are seen as the inferior sex  incapable of anything but homemaking etc, therefore not encouraged to paint and devote time to nurture and develop their s</w:t>
      </w:r>
      <w:r w:rsidR="00FF1AC0">
        <w:rPr>
          <w:sz w:val="24"/>
          <w:szCs w:val="24"/>
        </w:rPr>
        <w:t xml:space="preserve">kills as men were.  Also we </w:t>
      </w:r>
    </w:p>
    <w:p w:rsidR="00823B3C" w:rsidRDefault="00CE10AE" w:rsidP="00F62156">
      <w:pPr>
        <w:spacing w:before="100" w:beforeAutospacing="1" w:after="100" w:afterAutospacing="1" w:line="360" w:lineRule="auto"/>
        <w:rPr>
          <w:sz w:val="24"/>
          <w:szCs w:val="24"/>
        </w:rPr>
      </w:pPr>
      <w:r>
        <w:rPr>
          <w:sz w:val="24"/>
          <w:szCs w:val="24"/>
        </w:rPr>
        <w:t xml:space="preserve"> </w:t>
      </w:r>
      <w:proofErr w:type="gramStart"/>
      <w:r>
        <w:rPr>
          <w:sz w:val="24"/>
          <w:szCs w:val="24"/>
        </w:rPr>
        <w:t>learn</w:t>
      </w:r>
      <w:proofErr w:type="gramEnd"/>
      <w:r>
        <w:rPr>
          <w:sz w:val="24"/>
          <w:szCs w:val="24"/>
        </w:rPr>
        <w:t xml:space="preserve"> that there have been utterly tremendous women painters  but because of institutional sexism in educational establishments they have been eradicated from history lessons.  </w:t>
      </w:r>
    </w:p>
    <w:p w:rsidR="00823B3C" w:rsidRDefault="00823B3C" w:rsidP="00F62156">
      <w:pPr>
        <w:spacing w:before="100" w:beforeAutospacing="1" w:after="100" w:afterAutospacing="1" w:line="360" w:lineRule="auto"/>
        <w:rPr>
          <w:sz w:val="24"/>
          <w:szCs w:val="24"/>
        </w:rPr>
      </w:pPr>
    </w:p>
    <w:p w:rsidR="00767083" w:rsidRDefault="00CE10AE" w:rsidP="00F62156">
      <w:pPr>
        <w:spacing w:before="100" w:beforeAutospacing="1" w:after="100" w:afterAutospacing="1" w:line="360" w:lineRule="auto"/>
        <w:rPr>
          <w:sz w:val="24"/>
          <w:szCs w:val="24"/>
        </w:rPr>
      </w:pPr>
      <w:r>
        <w:rPr>
          <w:sz w:val="24"/>
          <w:szCs w:val="24"/>
        </w:rPr>
        <w:t xml:space="preserve"> </w:t>
      </w:r>
      <w:r w:rsidR="00823B3C">
        <w:rPr>
          <w:noProof/>
          <w:lang w:eastAsia="en-GB"/>
        </w:rPr>
        <w:drawing>
          <wp:inline distT="0" distB="0" distL="0" distR="0">
            <wp:extent cx="5731510" cy="1523325"/>
            <wp:effectExtent l="19050" t="0" r="2540" b="0"/>
            <wp:docPr id="7" name="Picture 7" descr="http://classconnection.s3.amazonaws.com/62/flashcards/580989/jpg/lastsupp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lassconnection.s3.amazonaws.com/62/flashcards/580989/jpg/lastsupper.jpg"/>
                    <pic:cNvPicPr>
                      <a:picLocks noChangeAspect="1" noChangeArrowheads="1"/>
                    </pic:cNvPicPr>
                  </pic:nvPicPr>
                  <pic:blipFill>
                    <a:blip r:embed="rId6" cstate="print"/>
                    <a:srcRect/>
                    <a:stretch>
                      <a:fillRect/>
                    </a:stretch>
                  </pic:blipFill>
                  <pic:spPr bwMode="auto">
                    <a:xfrm>
                      <a:off x="0" y="0"/>
                      <a:ext cx="5731510" cy="1523325"/>
                    </a:xfrm>
                    <a:prstGeom prst="rect">
                      <a:avLst/>
                    </a:prstGeom>
                    <a:noFill/>
                    <a:ln w="9525">
                      <a:noFill/>
                      <a:miter lim="800000"/>
                      <a:headEnd/>
                      <a:tailEnd/>
                    </a:ln>
                  </pic:spPr>
                </pic:pic>
              </a:graphicData>
            </a:graphic>
          </wp:inline>
        </w:drawing>
      </w:r>
    </w:p>
    <w:p w:rsidR="00823B3C" w:rsidRDefault="00823B3C" w:rsidP="00F62156">
      <w:pPr>
        <w:spacing w:before="100" w:beforeAutospacing="1" w:after="100" w:afterAutospacing="1" w:line="360" w:lineRule="auto"/>
        <w:rPr>
          <w:i/>
          <w:sz w:val="24"/>
          <w:szCs w:val="24"/>
        </w:rPr>
      </w:pPr>
      <w:r>
        <w:rPr>
          <w:i/>
          <w:sz w:val="24"/>
          <w:szCs w:val="24"/>
        </w:rPr>
        <w:t>The Last Supper</w:t>
      </w:r>
      <w:r w:rsidR="00837A6D">
        <w:rPr>
          <w:i/>
          <w:sz w:val="24"/>
          <w:szCs w:val="24"/>
        </w:rPr>
        <w:t xml:space="preserve">, </w:t>
      </w:r>
      <w:proofErr w:type="spellStart"/>
      <w:r w:rsidR="00837A6D">
        <w:rPr>
          <w:i/>
          <w:sz w:val="24"/>
          <w:szCs w:val="24"/>
        </w:rPr>
        <w:t>Plautilla</w:t>
      </w:r>
      <w:proofErr w:type="spellEnd"/>
      <w:r w:rsidR="00837A6D">
        <w:rPr>
          <w:i/>
          <w:sz w:val="24"/>
          <w:szCs w:val="24"/>
        </w:rPr>
        <w:t xml:space="preserve"> </w:t>
      </w:r>
      <w:proofErr w:type="spellStart"/>
      <w:r w:rsidR="00837A6D">
        <w:rPr>
          <w:i/>
          <w:sz w:val="24"/>
          <w:szCs w:val="24"/>
        </w:rPr>
        <w:t>Nelli</w:t>
      </w:r>
      <w:proofErr w:type="spellEnd"/>
      <w:r w:rsidR="00837A6D">
        <w:rPr>
          <w:i/>
          <w:sz w:val="24"/>
          <w:szCs w:val="24"/>
        </w:rPr>
        <w:t xml:space="preserve">  (1524-1588) Seven meter long painting, restoration due to be completed 2018 .  </w:t>
      </w:r>
    </w:p>
    <w:p w:rsidR="002F2F90" w:rsidRDefault="002F2F90" w:rsidP="00F62156">
      <w:pPr>
        <w:spacing w:before="100" w:beforeAutospacing="1" w:after="100" w:afterAutospacing="1" w:line="360" w:lineRule="auto"/>
        <w:rPr>
          <w:i/>
          <w:sz w:val="24"/>
          <w:szCs w:val="24"/>
        </w:rPr>
      </w:pPr>
    </w:p>
    <w:p w:rsidR="00D03E3D" w:rsidRDefault="00A26F46" w:rsidP="00F62156">
      <w:pPr>
        <w:spacing w:before="100" w:beforeAutospacing="1" w:after="100" w:afterAutospacing="1" w:line="360" w:lineRule="auto"/>
        <w:rPr>
          <w:sz w:val="24"/>
          <w:szCs w:val="24"/>
        </w:rPr>
      </w:pPr>
      <w:proofErr w:type="spellStart"/>
      <w:r>
        <w:rPr>
          <w:sz w:val="24"/>
          <w:szCs w:val="24"/>
        </w:rPr>
        <w:t>Plautilla</w:t>
      </w:r>
      <w:proofErr w:type="spellEnd"/>
      <w:r>
        <w:rPr>
          <w:sz w:val="24"/>
          <w:szCs w:val="24"/>
        </w:rPr>
        <w:t xml:space="preserve"> </w:t>
      </w:r>
      <w:proofErr w:type="spellStart"/>
      <w:r>
        <w:rPr>
          <w:sz w:val="24"/>
          <w:szCs w:val="24"/>
        </w:rPr>
        <w:t>Nelli</w:t>
      </w:r>
      <w:proofErr w:type="spellEnd"/>
      <w:r w:rsidR="00EB5740">
        <w:rPr>
          <w:sz w:val="24"/>
          <w:szCs w:val="24"/>
        </w:rPr>
        <w:t xml:space="preserve"> (The Guardian 2017)</w:t>
      </w:r>
      <w:r>
        <w:rPr>
          <w:sz w:val="24"/>
          <w:szCs w:val="24"/>
        </w:rPr>
        <w:t xml:space="preserve"> was one the first know female painter of the Renaissance period and this painting is the first of </w:t>
      </w:r>
      <w:proofErr w:type="spellStart"/>
      <w:proofErr w:type="gramStart"/>
      <w:r>
        <w:rPr>
          <w:sz w:val="24"/>
          <w:szCs w:val="24"/>
        </w:rPr>
        <w:t>it’s</w:t>
      </w:r>
      <w:proofErr w:type="spellEnd"/>
      <w:proofErr w:type="gramEnd"/>
      <w:r>
        <w:rPr>
          <w:sz w:val="24"/>
          <w:szCs w:val="24"/>
        </w:rPr>
        <w:t xml:space="preserve"> kind in the history of art by a women so I feel it fitting to go to into the exhibition.  So little is known of </w:t>
      </w:r>
      <w:proofErr w:type="spellStart"/>
      <w:proofErr w:type="gramStart"/>
      <w:r>
        <w:rPr>
          <w:sz w:val="24"/>
          <w:szCs w:val="24"/>
        </w:rPr>
        <w:t>Nelli</w:t>
      </w:r>
      <w:proofErr w:type="spellEnd"/>
      <w:r>
        <w:rPr>
          <w:sz w:val="24"/>
          <w:szCs w:val="24"/>
        </w:rPr>
        <w:t xml:space="preserve">  however</w:t>
      </w:r>
      <w:proofErr w:type="gramEnd"/>
      <w:r>
        <w:rPr>
          <w:sz w:val="24"/>
          <w:szCs w:val="24"/>
        </w:rPr>
        <w:t xml:space="preserve"> her male </w:t>
      </w:r>
      <w:r>
        <w:rPr>
          <w:sz w:val="24"/>
          <w:szCs w:val="24"/>
        </w:rPr>
        <w:lastRenderedPageBreak/>
        <w:t xml:space="preserve">contemporaries  such as Leonardo </w:t>
      </w:r>
      <w:proofErr w:type="spellStart"/>
      <w:r>
        <w:rPr>
          <w:sz w:val="24"/>
          <w:szCs w:val="24"/>
        </w:rPr>
        <w:t>Da</w:t>
      </w:r>
      <w:proofErr w:type="spellEnd"/>
      <w:r>
        <w:rPr>
          <w:sz w:val="24"/>
          <w:szCs w:val="24"/>
        </w:rPr>
        <w:t xml:space="preserve"> Vinci is a household name.  </w:t>
      </w:r>
      <w:proofErr w:type="spellStart"/>
      <w:proofErr w:type="gramStart"/>
      <w:r>
        <w:rPr>
          <w:sz w:val="24"/>
          <w:szCs w:val="24"/>
        </w:rPr>
        <w:t>Plautilla</w:t>
      </w:r>
      <w:proofErr w:type="spellEnd"/>
      <w:r>
        <w:rPr>
          <w:sz w:val="24"/>
          <w:szCs w:val="24"/>
        </w:rPr>
        <w:t xml:space="preserve">  </w:t>
      </w:r>
      <w:proofErr w:type="spellStart"/>
      <w:r>
        <w:rPr>
          <w:sz w:val="24"/>
          <w:szCs w:val="24"/>
        </w:rPr>
        <w:t>Neilli</w:t>
      </w:r>
      <w:proofErr w:type="spellEnd"/>
      <w:proofErr w:type="gramEnd"/>
      <w:r>
        <w:rPr>
          <w:sz w:val="24"/>
          <w:szCs w:val="24"/>
        </w:rPr>
        <w:t xml:space="preserve">  was a nun</w:t>
      </w:r>
      <w:r w:rsidR="009F0D8F">
        <w:rPr>
          <w:sz w:val="24"/>
          <w:szCs w:val="24"/>
        </w:rPr>
        <w:t xml:space="preserve"> and she was self taught and most of her paintings are large scale.  </w:t>
      </w:r>
      <w:r w:rsidR="009F0D8F">
        <w:rPr>
          <w:i/>
          <w:sz w:val="24"/>
          <w:szCs w:val="24"/>
        </w:rPr>
        <w:t xml:space="preserve">The Last Supper </w:t>
      </w:r>
      <w:r w:rsidR="009F0D8F">
        <w:rPr>
          <w:sz w:val="24"/>
          <w:szCs w:val="24"/>
        </w:rPr>
        <w:t xml:space="preserve">is a prime example of how women artists have been </w:t>
      </w:r>
      <w:proofErr w:type="gramStart"/>
      <w:r w:rsidR="009F0D8F">
        <w:rPr>
          <w:sz w:val="24"/>
          <w:szCs w:val="24"/>
        </w:rPr>
        <w:t>overlooked  and</w:t>
      </w:r>
      <w:proofErr w:type="gramEnd"/>
      <w:r w:rsidR="009F0D8F">
        <w:rPr>
          <w:sz w:val="24"/>
          <w:szCs w:val="24"/>
        </w:rPr>
        <w:t xml:space="preserve"> exonerated from history until recently when this beautiful painting with </w:t>
      </w:r>
      <w:r w:rsidR="007F7BC3">
        <w:rPr>
          <w:sz w:val="24"/>
          <w:szCs w:val="24"/>
        </w:rPr>
        <w:t>all its imposing glory is being restored and will be on display at</w:t>
      </w:r>
      <w:r w:rsidR="00D03E3D">
        <w:rPr>
          <w:sz w:val="24"/>
          <w:szCs w:val="24"/>
        </w:rPr>
        <w:t xml:space="preserve"> </w:t>
      </w:r>
      <w:r w:rsidR="007F7BC3">
        <w:rPr>
          <w:sz w:val="24"/>
          <w:szCs w:val="24"/>
        </w:rPr>
        <w:t xml:space="preserve"> the Santa Maria Novella in Florence in 2019. </w:t>
      </w:r>
    </w:p>
    <w:p w:rsidR="00D03E3D" w:rsidRDefault="00D03E3D" w:rsidP="00F62156">
      <w:pPr>
        <w:spacing w:before="100" w:beforeAutospacing="1" w:after="100" w:afterAutospacing="1" w:line="360" w:lineRule="auto"/>
        <w:rPr>
          <w:sz w:val="24"/>
          <w:szCs w:val="24"/>
        </w:rPr>
      </w:pPr>
      <w:r>
        <w:rPr>
          <w:noProof/>
          <w:lang w:eastAsia="en-GB"/>
        </w:rPr>
        <w:drawing>
          <wp:inline distT="0" distB="0" distL="0" distR="0">
            <wp:extent cx="5731510" cy="3661002"/>
            <wp:effectExtent l="19050" t="0" r="2540" b="0"/>
            <wp:docPr id="10" name="Picture 10" descr="http://4.bp.blogspot.com/-nTDlUktK6_c/T6Pi6lZ2xgI/AAAAAAAAQZ4/QXRiN7s-KN8/s1600/IMG_5350+-+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4.bp.blogspot.com/-nTDlUktK6_c/T6Pi6lZ2xgI/AAAAAAAAQZ4/QXRiN7s-KN8/s1600/IMG_5350+-+Copy.JPG"/>
                    <pic:cNvPicPr>
                      <a:picLocks noChangeAspect="1" noChangeArrowheads="1"/>
                    </pic:cNvPicPr>
                  </pic:nvPicPr>
                  <pic:blipFill>
                    <a:blip r:embed="rId7" cstate="print"/>
                    <a:srcRect/>
                    <a:stretch>
                      <a:fillRect/>
                    </a:stretch>
                  </pic:blipFill>
                  <pic:spPr bwMode="auto">
                    <a:xfrm>
                      <a:off x="0" y="0"/>
                      <a:ext cx="5731510" cy="3661002"/>
                    </a:xfrm>
                    <a:prstGeom prst="rect">
                      <a:avLst/>
                    </a:prstGeom>
                    <a:noFill/>
                    <a:ln w="9525">
                      <a:noFill/>
                      <a:miter lim="800000"/>
                      <a:headEnd/>
                      <a:tailEnd/>
                    </a:ln>
                  </pic:spPr>
                </pic:pic>
              </a:graphicData>
            </a:graphic>
          </wp:inline>
        </w:drawing>
      </w:r>
    </w:p>
    <w:p w:rsidR="00D03E3D" w:rsidRPr="00FC38A2" w:rsidRDefault="00FC38A2" w:rsidP="00F62156">
      <w:pPr>
        <w:spacing w:before="100" w:beforeAutospacing="1" w:after="100" w:afterAutospacing="1" w:line="360" w:lineRule="auto"/>
        <w:rPr>
          <w:i/>
          <w:sz w:val="24"/>
          <w:szCs w:val="24"/>
        </w:rPr>
      </w:pPr>
      <w:r>
        <w:rPr>
          <w:i/>
          <w:sz w:val="24"/>
          <w:szCs w:val="24"/>
        </w:rPr>
        <w:t xml:space="preserve">Some Living American Women Artists/Last Supper (1972) Mary Beth </w:t>
      </w:r>
      <w:proofErr w:type="spellStart"/>
      <w:r>
        <w:rPr>
          <w:i/>
          <w:sz w:val="24"/>
          <w:szCs w:val="24"/>
        </w:rPr>
        <w:t>Edelson</w:t>
      </w:r>
      <w:proofErr w:type="spellEnd"/>
    </w:p>
    <w:p w:rsidR="008340D3" w:rsidRDefault="008340D3" w:rsidP="00F62156">
      <w:pPr>
        <w:spacing w:before="100" w:beforeAutospacing="1" w:after="100" w:afterAutospacing="1" w:line="360" w:lineRule="auto"/>
        <w:rPr>
          <w:i/>
          <w:sz w:val="24"/>
          <w:szCs w:val="24"/>
        </w:rPr>
      </w:pPr>
    </w:p>
    <w:p w:rsidR="008340D3" w:rsidRDefault="008340D3" w:rsidP="00F62156">
      <w:pPr>
        <w:spacing w:before="100" w:beforeAutospacing="1" w:after="100" w:afterAutospacing="1" w:line="360" w:lineRule="auto"/>
        <w:rPr>
          <w:sz w:val="24"/>
          <w:szCs w:val="24"/>
        </w:rPr>
      </w:pPr>
      <w:r>
        <w:rPr>
          <w:sz w:val="24"/>
          <w:szCs w:val="24"/>
        </w:rPr>
        <w:t xml:space="preserve">Mary Beth </w:t>
      </w:r>
      <w:proofErr w:type="spellStart"/>
      <w:r>
        <w:rPr>
          <w:sz w:val="24"/>
          <w:szCs w:val="24"/>
        </w:rPr>
        <w:t>Edelson</w:t>
      </w:r>
      <w:proofErr w:type="spellEnd"/>
      <w:r>
        <w:rPr>
          <w:sz w:val="24"/>
          <w:szCs w:val="24"/>
        </w:rPr>
        <w:t xml:space="preserve"> along with Judy Chicago was also a pioneer in the Feminist Art Movement. I feel this complements the </w:t>
      </w:r>
      <w:r>
        <w:rPr>
          <w:i/>
          <w:sz w:val="24"/>
          <w:szCs w:val="24"/>
        </w:rPr>
        <w:t xml:space="preserve">Last Supper </w:t>
      </w:r>
      <w:r>
        <w:rPr>
          <w:sz w:val="24"/>
          <w:szCs w:val="24"/>
        </w:rPr>
        <w:t xml:space="preserve">by </w:t>
      </w:r>
      <w:proofErr w:type="spellStart"/>
      <w:r>
        <w:rPr>
          <w:sz w:val="24"/>
          <w:szCs w:val="24"/>
        </w:rPr>
        <w:t>Plautilla</w:t>
      </w:r>
      <w:proofErr w:type="spellEnd"/>
      <w:r>
        <w:rPr>
          <w:sz w:val="24"/>
          <w:szCs w:val="24"/>
        </w:rPr>
        <w:t xml:space="preserve">  </w:t>
      </w:r>
      <w:proofErr w:type="spellStart"/>
      <w:r>
        <w:rPr>
          <w:sz w:val="24"/>
          <w:szCs w:val="24"/>
        </w:rPr>
        <w:t>Nelli</w:t>
      </w:r>
      <w:proofErr w:type="spellEnd"/>
      <w:r>
        <w:rPr>
          <w:sz w:val="24"/>
          <w:szCs w:val="24"/>
        </w:rPr>
        <w:t xml:space="preserve"> but also highlights  and indicates how feminism has moved on.  Where </w:t>
      </w:r>
      <w:proofErr w:type="spellStart"/>
      <w:r>
        <w:rPr>
          <w:sz w:val="24"/>
          <w:szCs w:val="24"/>
        </w:rPr>
        <w:t>Nelli’s</w:t>
      </w:r>
      <w:proofErr w:type="spellEnd"/>
      <w:r>
        <w:rPr>
          <w:sz w:val="24"/>
          <w:szCs w:val="24"/>
        </w:rPr>
        <w:t xml:space="preserve"> painting </w:t>
      </w:r>
      <w:r w:rsidR="00FC38A2">
        <w:rPr>
          <w:sz w:val="24"/>
          <w:szCs w:val="24"/>
        </w:rPr>
        <w:t xml:space="preserve">depicts the original biblical scene (all male) </w:t>
      </w:r>
      <w:proofErr w:type="spellStart"/>
      <w:r w:rsidR="00FC38A2">
        <w:rPr>
          <w:sz w:val="24"/>
          <w:szCs w:val="24"/>
        </w:rPr>
        <w:t>Edelson</w:t>
      </w:r>
      <w:proofErr w:type="spellEnd"/>
      <w:r w:rsidR="00FC38A2">
        <w:rPr>
          <w:sz w:val="24"/>
          <w:szCs w:val="24"/>
        </w:rPr>
        <w:t xml:space="preserve"> has used </w:t>
      </w:r>
      <w:proofErr w:type="gramStart"/>
      <w:r w:rsidR="00FC38A2">
        <w:rPr>
          <w:sz w:val="24"/>
          <w:szCs w:val="24"/>
        </w:rPr>
        <w:t>collage  to</w:t>
      </w:r>
      <w:proofErr w:type="gramEnd"/>
      <w:r w:rsidR="00FC38A2">
        <w:rPr>
          <w:sz w:val="24"/>
          <w:szCs w:val="24"/>
        </w:rPr>
        <w:t xml:space="preserve"> add women artists heads on Leonardo </w:t>
      </w:r>
      <w:proofErr w:type="spellStart"/>
      <w:r w:rsidR="00FC38A2">
        <w:rPr>
          <w:sz w:val="24"/>
          <w:szCs w:val="24"/>
        </w:rPr>
        <w:t>Da</w:t>
      </w:r>
      <w:proofErr w:type="spellEnd"/>
      <w:r w:rsidR="00FC38A2">
        <w:rPr>
          <w:sz w:val="24"/>
          <w:szCs w:val="24"/>
        </w:rPr>
        <w:t xml:space="preserve"> Vinci’s painting.  It really</w:t>
      </w:r>
      <w:r w:rsidR="0072547A">
        <w:rPr>
          <w:sz w:val="24"/>
          <w:szCs w:val="24"/>
        </w:rPr>
        <w:t xml:space="preserve"> challenges in such a provocative way the subordination of women in all society</w:t>
      </w:r>
      <w:r w:rsidR="002B027D">
        <w:rPr>
          <w:sz w:val="24"/>
          <w:szCs w:val="24"/>
        </w:rPr>
        <w:t xml:space="preserve"> and particularly in religion. </w:t>
      </w:r>
      <w:r w:rsidR="0072547A">
        <w:rPr>
          <w:sz w:val="24"/>
          <w:szCs w:val="24"/>
        </w:rPr>
        <w:t xml:space="preserve"> </w:t>
      </w:r>
      <w:r w:rsidR="002B027D">
        <w:rPr>
          <w:sz w:val="24"/>
          <w:szCs w:val="24"/>
        </w:rPr>
        <w:t xml:space="preserve"> John The Baptist’s</w:t>
      </w:r>
      <w:r w:rsidR="0072547A">
        <w:rPr>
          <w:sz w:val="24"/>
          <w:szCs w:val="24"/>
        </w:rPr>
        <w:t xml:space="preserve"> head is covered with Nancy Graves</w:t>
      </w:r>
      <w:r w:rsidR="002B027D">
        <w:rPr>
          <w:sz w:val="24"/>
          <w:szCs w:val="24"/>
        </w:rPr>
        <w:t xml:space="preserve"> (American painter and sculpture) </w:t>
      </w:r>
      <w:r w:rsidR="0072547A">
        <w:rPr>
          <w:sz w:val="24"/>
          <w:szCs w:val="24"/>
        </w:rPr>
        <w:t xml:space="preserve"> and Christ’s head is covered with  Georgia O’</w:t>
      </w:r>
      <w:r w:rsidR="002B027D">
        <w:rPr>
          <w:sz w:val="24"/>
          <w:szCs w:val="24"/>
        </w:rPr>
        <w:t>Keefe (American painter)</w:t>
      </w:r>
      <w:r w:rsidR="0072547A">
        <w:rPr>
          <w:sz w:val="24"/>
          <w:szCs w:val="24"/>
        </w:rPr>
        <w:t xml:space="preserve">  This really is  sign of the times of how feminism is developing and </w:t>
      </w:r>
      <w:proofErr w:type="spellStart"/>
      <w:r w:rsidR="0072547A">
        <w:rPr>
          <w:sz w:val="24"/>
          <w:szCs w:val="24"/>
        </w:rPr>
        <w:t>along side</w:t>
      </w:r>
      <w:proofErr w:type="spellEnd"/>
      <w:r w:rsidR="0072547A">
        <w:rPr>
          <w:sz w:val="24"/>
          <w:szCs w:val="24"/>
        </w:rPr>
        <w:t xml:space="preserve"> Judy Chicago’s </w:t>
      </w:r>
      <w:r w:rsidR="0072547A">
        <w:rPr>
          <w:i/>
          <w:sz w:val="24"/>
          <w:szCs w:val="24"/>
        </w:rPr>
        <w:t xml:space="preserve">The Dinner Party, </w:t>
      </w:r>
      <w:r w:rsidR="0072547A">
        <w:rPr>
          <w:sz w:val="24"/>
          <w:szCs w:val="24"/>
        </w:rPr>
        <w:t>it has become one an iconic piece of feminist art.</w:t>
      </w:r>
    </w:p>
    <w:p w:rsidR="00887640" w:rsidRDefault="00887640" w:rsidP="00F62156">
      <w:pPr>
        <w:spacing w:before="100" w:beforeAutospacing="1" w:after="100" w:afterAutospacing="1" w:line="360" w:lineRule="auto"/>
        <w:rPr>
          <w:sz w:val="24"/>
          <w:szCs w:val="24"/>
        </w:rPr>
      </w:pPr>
    </w:p>
    <w:p w:rsidR="00887640" w:rsidRDefault="00887640" w:rsidP="00F62156">
      <w:pPr>
        <w:spacing w:before="100" w:beforeAutospacing="1" w:after="100" w:afterAutospacing="1" w:line="360" w:lineRule="auto"/>
        <w:rPr>
          <w:sz w:val="24"/>
          <w:szCs w:val="24"/>
        </w:rPr>
      </w:pPr>
      <w:r>
        <w:rPr>
          <w:sz w:val="24"/>
          <w:szCs w:val="24"/>
        </w:rPr>
        <w:t xml:space="preserve">I hope that the exhibition will prove to be thought provoking, educating and inspiring.  Not just in terms of the technical skill of the artists but for what they stand for.  We are in the </w:t>
      </w:r>
      <w:proofErr w:type="gramStart"/>
      <w:r>
        <w:rPr>
          <w:sz w:val="24"/>
          <w:szCs w:val="24"/>
        </w:rPr>
        <w:t>midst  of</w:t>
      </w:r>
      <w:proofErr w:type="gramEnd"/>
      <w:r>
        <w:rPr>
          <w:sz w:val="24"/>
          <w:szCs w:val="24"/>
        </w:rPr>
        <w:t xml:space="preserve"> the  third wave feminism , the first wave being when the Suffragettes steadfastly and passionately never gave up that fight to make lives better and more equal.  </w:t>
      </w:r>
      <w:r w:rsidR="0090441B">
        <w:rPr>
          <w:sz w:val="24"/>
          <w:szCs w:val="24"/>
        </w:rPr>
        <w:t xml:space="preserve">The second began in the 1960’s with the Feminist Art Movement and now we still striving for more equality and </w:t>
      </w:r>
      <w:proofErr w:type="gramStart"/>
      <w:r w:rsidR="0090441B">
        <w:rPr>
          <w:sz w:val="24"/>
          <w:szCs w:val="24"/>
        </w:rPr>
        <w:t>to  eradicate</w:t>
      </w:r>
      <w:proofErr w:type="gramEnd"/>
      <w:r w:rsidR="0090441B">
        <w:rPr>
          <w:sz w:val="24"/>
          <w:szCs w:val="24"/>
        </w:rPr>
        <w:t xml:space="preserve">  some still  deep seated beliefs that women are the inferior sex.  However I feel these pieces of work that I have chosen for my exhibition </w:t>
      </w:r>
      <w:proofErr w:type="gramStart"/>
      <w:r w:rsidR="0090441B">
        <w:rPr>
          <w:sz w:val="24"/>
          <w:szCs w:val="24"/>
        </w:rPr>
        <w:t>are  hugely</w:t>
      </w:r>
      <w:proofErr w:type="gramEnd"/>
      <w:r w:rsidR="0090441B">
        <w:rPr>
          <w:sz w:val="24"/>
          <w:szCs w:val="24"/>
        </w:rPr>
        <w:t xml:space="preserve"> significant to represent where we are today and set the tone for more equality to be achieved. </w:t>
      </w:r>
    </w:p>
    <w:p w:rsidR="002B027D" w:rsidRDefault="002B027D" w:rsidP="00F62156">
      <w:pPr>
        <w:spacing w:before="100" w:beforeAutospacing="1" w:after="100" w:afterAutospacing="1" w:line="360" w:lineRule="auto"/>
        <w:rPr>
          <w:sz w:val="24"/>
          <w:szCs w:val="24"/>
        </w:rPr>
      </w:pPr>
    </w:p>
    <w:p w:rsidR="002B027D" w:rsidRPr="0072547A" w:rsidRDefault="002B027D" w:rsidP="00F62156">
      <w:pPr>
        <w:spacing w:before="100" w:beforeAutospacing="1" w:after="100" w:afterAutospacing="1" w:line="360" w:lineRule="auto"/>
        <w:rPr>
          <w:sz w:val="24"/>
          <w:szCs w:val="24"/>
        </w:rPr>
      </w:pPr>
    </w:p>
    <w:p w:rsidR="0072547A" w:rsidRPr="008340D3" w:rsidRDefault="0072547A" w:rsidP="00F62156">
      <w:pPr>
        <w:spacing w:before="100" w:beforeAutospacing="1" w:after="100" w:afterAutospacing="1" w:line="360" w:lineRule="auto"/>
        <w:rPr>
          <w:sz w:val="24"/>
          <w:szCs w:val="24"/>
        </w:rPr>
      </w:pPr>
    </w:p>
    <w:p w:rsidR="00D03E3D" w:rsidRDefault="00D03E3D" w:rsidP="00F62156">
      <w:pPr>
        <w:spacing w:before="100" w:beforeAutospacing="1" w:after="100" w:afterAutospacing="1" w:line="360" w:lineRule="auto"/>
        <w:rPr>
          <w:sz w:val="24"/>
          <w:szCs w:val="24"/>
        </w:rPr>
      </w:pPr>
    </w:p>
    <w:p w:rsidR="00D03E3D" w:rsidRDefault="00D03E3D" w:rsidP="00F62156">
      <w:pPr>
        <w:spacing w:before="100" w:beforeAutospacing="1" w:after="100" w:afterAutospacing="1" w:line="360" w:lineRule="auto"/>
        <w:rPr>
          <w:sz w:val="24"/>
          <w:szCs w:val="24"/>
        </w:rPr>
      </w:pPr>
    </w:p>
    <w:p w:rsidR="00A26F46" w:rsidRPr="00A26F46" w:rsidRDefault="00A26F46" w:rsidP="00F62156">
      <w:pPr>
        <w:spacing w:before="100" w:beforeAutospacing="1" w:after="100" w:afterAutospacing="1" w:line="360" w:lineRule="auto"/>
        <w:rPr>
          <w:sz w:val="24"/>
          <w:szCs w:val="24"/>
        </w:rPr>
      </w:pPr>
      <w:r>
        <w:rPr>
          <w:sz w:val="24"/>
          <w:szCs w:val="24"/>
        </w:rPr>
        <w:t xml:space="preserve"> </w:t>
      </w:r>
    </w:p>
    <w:p w:rsidR="002F2F90" w:rsidRDefault="00FF1AC0" w:rsidP="00F62156">
      <w:pPr>
        <w:spacing w:before="100" w:beforeAutospacing="1" w:after="100" w:afterAutospacing="1" w:line="360" w:lineRule="auto"/>
        <w:rPr>
          <w:b/>
          <w:sz w:val="24"/>
          <w:szCs w:val="24"/>
          <w:u w:val="single"/>
        </w:rPr>
      </w:pPr>
      <w:r>
        <w:rPr>
          <w:b/>
          <w:sz w:val="24"/>
          <w:szCs w:val="24"/>
          <w:u w:val="single"/>
        </w:rPr>
        <w:t>BIBLIOGRAPHY</w:t>
      </w:r>
    </w:p>
    <w:p w:rsidR="001E7A32" w:rsidRDefault="001E7A32" w:rsidP="00F62156">
      <w:pPr>
        <w:spacing w:before="100" w:beforeAutospacing="1" w:after="100" w:afterAutospacing="1" w:line="360" w:lineRule="auto"/>
        <w:rPr>
          <w:sz w:val="24"/>
          <w:szCs w:val="24"/>
        </w:rPr>
      </w:pPr>
      <w:proofErr w:type="gramStart"/>
      <w:r>
        <w:rPr>
          <w:sz w:val="24"/>
          <w:szCs w:val="24"/>
        </w:rPr>
        <w:t xml:space="preserve">Chicago J (1982) </w:t>
      </w:r>
      <w:r>
        <w:rPr>
          <w:i/>
          <w:sz w:val="24"/>
          <w:szCs w:val="24"/>
        </w:rPr>
        <w:t>Through the Flower.</w:t>
      </w:r>
      <w:proofErr w:type="gramEnd"/>
      <w:r>
        <w:rPr>
          <w:i/>
          <w:sz w:val="24"/>
          <w:szCs w:val="24"/>
        </w:rPr>
        <w:t xml:space="preserve"> </w:t>
      </w:r>
      <w:r>
        <w:rPr>
          <w:sz w:val="24"/>
          <w:szCs w:val="24"/>
        </w:rPr>
        <w:t>New York. Anchor Press/Doubleday</w:t>
      </w:r>
    </w:p>
    <w:p w:rsidR="00FF1AC0" w:rsidRDefault="001E7A32" w:rsidP="00F62156">
      <w:pPr>
        <w:spacing w:before="100" w:beforeAutospacing="1" w:after="100" w:afterAutospacing="1" w:line="360" w:lineRule="auto"/>
        <w:rPr>
          <w:sz w:val="24"/>
          <w:szCs w:val="24"/>
        </w:rPr>
      </w:pPr>
      <w:r>
        <w:rPr>
          <w:sz w:val="24"/>
          <w:szCs w:val="24"/>
        </w:rPr>
        <w:t xml:space="preserve">Robinson </w:t>
      </w:r>
      <w:proofErr w:type="gramStart"/>
      <w:r>
        <w:rPr>
          <w:sz w:val="24"/>
          <w:szCs w:val="24"/>
        </w:rPr>
        <w:t>H  (</w:t>
      </w:r>
      <w:proofErr w:type="gramEnd"/>
      <w:r>
        <w:rPr>
          <w:sz w:val="24"/>
          <w:szCs w:val="24"/>
        </w:rPr>
        <w:t xml:space="preserve">2001) </w:t>
      </w:r>
      <w:r>
        <w:rPr>
          <w:i/>
          <w:sz w:val="24"/>
          <w:szCs w:val="24"/>
        </w:rPr>
        <w:t xml:space="preserve">Feminism-Art Theory. </w:t>
      </w:r>
      <w:proofErr w:type="spellStart"/>
      <w:proofErr w:type="gramStart"/>
      <w:r>
        <w:rPr>
          <w:sz w:val="24"/>
          <w:szCs w:val="24"/>
        </w:rPr>
        <w:t>Massachuttes</w:t>
      </w:r>
      <w:proofErr w:type="spellEnd"/>
      <w:r>
        <w:rPr>
          <w:sz w:val="24"/>
          <w:szCs w:val="24"/>
        </w:rPr>
        <w:t>.</w:t>
      </w:r>
      <w:proofErr w:type="gramEnd"/>
      <w:r>
        <w:rPr>
          <w:sz w:val="24"/>
          <w:szCs w:val="24"/>
        </w:rPr>
        <w:t xml:space="preserve"> Blackwood Publishers</w:t>
      </w:r>
    </w:p>
    <w:p w:rsidR="001E7A32" w:rsidRDefault="001E7A32" w:rsidP="00F62156">
      <w:pPr>
        <w:spacing w:before="100" w:beforeAutospacing="1" w:after="100" w:afterAutospacing="1" w:line="360" w:lineRule="auto"/>
        <w:rPr>
          <w:sz w:val="24"/>
          <w:szCs w:val="24"/>
        </w:rPr>
      </w:pPr>
      <w:r>
        <w:rPr>
          <w:sz w:val="24"/>
          <w:szCs w:val="24"/>
        </w:rPr>
        <w:t>The Guardian (2017) ‘How the Art World Airbrushed Female Artists from History’ February 2017</w:t>
      </w:r>
    </w:p>
    <w:p w:rsidR="001E7A32" w:rsidRDefault="001E7A32" w:rsidP="00F62156">
      <w:pPr>
        <w:spacing w:before="100" w:beforeAutospacing="1" w:after="100" w:afterAutospacing="1" w:line="360" w:lineRule="auto"/>
        <w:rPr>
          <w:sz w:val="24"/>
          <w:szCs w:val="24"/>
        </w:rPr>
      </w:pPr>
      <w:r>
        <w:rPr>
          <w:sz w:val="24"/>
          <w:szCs w:val="24"/>
        </w:rPr>
        <w:t>The Guardian (2017) ‘New Renaissance – How Florence is Freeing its Great Female Artists’ December 2017</w:t>
      </w:r>
    </w:p>
    <w:p w:rsidR="001E7A32" w:rsidRDefault="00063A58" w:rsidP="00F62156">
      <w:pPr>
        <w:spacing w:before="100" w:beforeAutospacing="1" w:after="100" w:afterAutospacing="1" w:line="360" w:lineRule="auto"/>
        <w:rPr>
          <w:sz w:val="24"/>
          <w:szCs w:val="24"/>
        </w:rPr>
      </w:pPr>
      <w:r>
        <w:rPr>
          <w:sz w:val="24"/>
          <w:szCs w:val="24"/>
        </w:rPr>
        <w:lastRenderedPageBreak/>
        <w:t>Art News (1971) ‘Why Have There Been No Great Women Artists?’ Linda Nochlin</w:t>
      </w:r>
    </w:p>
    <w:p w:rsidR="001E7A32" w:rsidRDefault="001E7A32" w:rsidP="00F62156">
      <w:pPr>
        <w:spacing w:before="100" w:beforeAutospacing="1" w:after="100" w:afterAutospacing="1" w:line="360" w:lineRule="auto"/>
        <w:rPr>
          <w:sz w:val="24"/>
          <w:szCs w:val="24"/>
        </w:rPr>
      </w:pPr>
    </w:p>
    <w:p w:rsidR="001E7A32" w:rsidRPr="001E7A32" w:rsidRDefault="001E7A32" w:rsidP="00F62156">
      <w:pPr>
        <w:spacing w:before="100" w:beforeAutospacing="1" w:after="100" w:afterAutospacing="1" w:line="360" w:lineRule="auto"/>
        <w:rPr>
          <w:sz w:val="24"/>
          <w:szCs w:val="24"/>
        </w:rPr>
      </w:pPr>
    </w:p>
    <w:sectPr w:rsidR="001E7A32" w:rsidRPr="001E7A32" w:rsidSect="0017099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8158F"/>
    <w:rsid w:val="00063A58"/>
    <w:rsid w:val="000E4B1D"/>
    <w:rsid w:val="00162ACB"/>
    <w:rsid w:val="00167785"/>
    <w:rsid w:val="00170992"/>
    <w:rsid w:val="001E7A32"/>
    <w:rsid w:val="002B027D"/>
    <w:rsid w:val="002F2F90"/>
    <w:rsid w:val="003A2FE1"/>
    <w:rsid w:val="003E2655"/>
    <w:rsid w:val="00417788"/>
    <w:rsid w:val="00447B9D"/>
    <w:rsid w:val="004A68BE"/>
    <w:rsid w:val="004E015E"/>
    <w:rsid w:val="005130AB"/>
    <w:rsid w:val="00540428"/>
    <w:rsid w:val="005E4199"/>
    <w:rsid w:val="005F5D5A"/>
    <w:rsid w:val="006059D1"/>
    <w:rsid w:val="0072547A"/>
    <w:rsid w:val="0073154A"/>
    <w:rsid w:val="00745731"/>
    <w:rsid w:val="00767083"/>
    <w:rsid w:val="00781362"/>
    <w:rsid w:val="007F7BC3"/>
    <w:rsid w:val="008119E0"/>
    <w:rsid w:val="00823B3C"/>
    <w:rsid w:val="008340D3"/>
    <w:rsid w:val="00837A6D"/>
    <w:rsid w:val="00887640"/>
    <w:rsid w:val="00895332"/>
    <w:rsid w:val="008B5B9A"/>
    <w:rsid w:val="0090441B"/>
    <w:rsid w:val="0098462E"/>
    <w:rsid w:val="009B7771"/>
    <w:rsid w:val="009F0D8F"/>
    <w:rsid w:val="00A26F46"/>
    <w:rsid w:val="00A6787A"/>
    <w:rsid w:val="00BD1A53"/>
    <w:rsid w:val="00BF25B5"/>
    <w:rsid w:val="00C562F7"/>
    <w:rsid w:val="00C8158F"/>
    <w:rsid w:val="00CE10AE"/>
    <w:rsid w:val="00D03E3D"/>
    <w:rsid w:val="00D26B2C"/>
    <w:rsid w:val="00E30CC1"/>
    <w:rsid w:val="00EB4D7D"/>
    <w:rsid w:val="00EB5740"/>
    <w:rsid w:val="00F62156"/>
    <w:rsid w:val="00FC38A2"/>
    <w:rsid w:val="00FF1AC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9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2A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2AC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1158</Words>
  <Characters>6606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2018-05-08T07:41:00Z</dcterms:created>
  <dcterms:modified xsi:type="dcterms:W3CDTF">2018-05-08T07:41:00Z</dcterms:modified>
</cp:coreProperties>
</file>