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C9DF85" w14:textId="77777777" w:rsidR="00AA667E" w:rsidRPr="00C66A01" w:rsidRDefault="00AA667E" w:rsidP="007D41ED">
      <w:pPr>
        <w:spacing w:after="0" w:line="360" w:lineRule="auto"/>
        <w:jc w:val="both"/>
        <w:rPr>
          <w:rFonts w:ascii="Arial" w:hAnsi="Arial" w:cs="Arial"/>
          <w:b/>
          <w:color w:val="000000" w:themeColor="text1"/>
          <w:sz w:val="24"/>
          <w:szCs w:val="24"/>
        </w:rPr>
      </w:pPr>
    </w:p>
    <w:p w14:paraId="40E76921" w14:textId="77777777" w:rsidR="00AA667E" w:rsidRPr="00C66A01" w:rsidRDefault="00AA667E" w:rsidP="007D41ED">
      <w:pPr>
        <w:spacing w:after="0" w:line="360" w:lineRule="auto"/>
        <w:jc w:val="both"/>
        <w:rPr>
          <w:rFonts w:ascii="Arial" w:hAnsi="Arial" w:cs="Arial"/>
          <w:b/>
          <w:color w:val="000000" w:themeColor="text1"/>
          <w:sz w:val="24"/>
          <w:szCs w:val="24"/>
        </w:rPr>
      </w:pPr>
    </w:p>
    <w:p w14:paraId="3A1B6544" w14:textId="77777777" w:rsidR="00AA667E" w:rsidRPr="00C66A01" w:rsidRDefault="00AA667E" w:rsidP="007D41ED">
      <w:pPr>
        <w:spacing w:after="0" w:line="360" w:lineRule="auto"/>
        <w:jc w:val="both"/>
        <w:rPr>
          <w:rFonts w:ascii="Arial" w:hAnsi="Arial" w:cs="Arial"/>
          <w:b/>
          <w:color w:val="000000" w:themeColor="text1"/>
          <w:sz w:val="24"/>
          <w:szCs w:val="24"/>
        </w:rPr>
      </w:pPr>
    </w:p>
    <w:p w14:paraId="10F301F9" w14:textId="77777777" w:rsidR="00AA667E" w:rsidRPr="00C66A01" w:rsidRDefault="00AA667E" w:rsidP="007D41ED">
      <w:pPr>
        <w:spacing w:after="0" w:line="360" w:lineRule="auto"/>
        <w:jc w:val="both"/>
        <w:rPr>
          <w:rFonts w:ascii="Arial" w:hAnsi="Arial" w:cs="Arial"/>
          <w:b/>
          <w:color w:val="000000" w:themeColor="text1"/>
          <w:sz w:val="24"/>
          <w:szCs w:val="24"/>
        </w:rPr>
      </w:pPr>
    </w:p>
    <w:p w14:paraId="61EB793D" w14:textId="77777777" w:rsidR="00AA667E" w:rsidRPr="00C66A01" w:rsidRDefault="00AA667E" w:rsidP="007D41ED">
      <w:pPr>
        <w:spacing w:after="0" w:line="360" w:lineRule="auto"/>
        <w:jc w:val="both"/>
        <w:rPr>
          <w:rFonts w:ascii="Arial" w:hAnsi="Arial" w:cs="Arial"/>
          <w:b/>
          <w:color w:val="000000" w:themeColor="text1"/>
          <w:sz w:val="24"/>
          <w:szCs w:val="24"/>
        </w:rPr>
      </w:pPr>
    </w:p>
    <w:p w14:paraId="3B19C8F4" w14:textId="77777777" w:rsidR="00AA667E" w:rsidRPr="00C66A01" w:rsidRDefault="00AA667E" w:rsidP="007D41ED">
      <w:pPr>
        <w:spacing w:after="0" w:line="360" w:lineRule="auto"/>
        <w:jc w:val="both"/>
        <w:rPr>
          <w:rFonts w:ascii="Arial" w:hAnsi="Arial" w:cs="Arial"/>
          <w:b/>
          <w:color w:val="000000" w:themeColor="text1"/>
          <w:sz w:val="24"/>
          <w:szCs w:val="24"/>
        </w:rPr>
      </w:pPr>
    </w:p>
    <w:p w14:paraId="75F7956B" w14:textId="77777777" w:rsidR="00AA667E" w:rsidRPr="00C66A01" w:rsidRDefault="00AA667E" w:rsidP="007D41ED">
      <w:pPr>
        <w:spacing w:after="0" w:line="360" w:lineRule="auto"/>
        <w:jc w:val="both"/>
        <w:rPr>
          <w:rFonts w:ascii="Arial" w:hAnsi="Arial" w:cs="Arial"/>
          <w:b/>
          <w:color w:val="000000" w:themeColor="text1"/>
          <w:sz w:val="24"/>
          <w:szCs w:val="24"/>
        </w:rPr>
      </w:pPr>
    </w:p>
    <w:p w14:paraId="55F55C7B" w14:textId="77777777" w:rsidR="00AA667E" w:rsidRPr="00C66A01" w:rsidRDefault="00AA667E" w:rsidP="007D41ED">
      <w:pPr>
        <w:spacing w:after="0" w:line="360" w:lineRule="auto"/>
        <w:jc w:val="both"/>
        <w:rPr>
          <w:rFonts w:ascii="Arial" w:hAnsi="Arial" w:cs="Arial"/>
          <w:b/>
          <w:color w:val="000000" w:themeColor="text1"/>
          <w:sz w:val="24"/>
          <w:szCs w:val="24"/>
        </w:rPr>
      </w:pPr>
    </w:p>
    <w:p w14:paraId="61E75D07" w14:textId="77777777" w:rsidR="00AA667E" w:rsidRPr="00C66A01" w:rsidRDefault="00AA667E" w:rsidP="007D41ED">
      <w:pPr>
        <w:spacing w:after="0" w:line="360" w:lineRule="auto"/>
        <w:jc w:val="both"/>
        <w:rPr>
          <w:rFonts w:ascii="Arial" w:hAnsi="Arial" w:cs="Arial"/>
          <w:b/>
          <w:color w:val="000000" w:themeColor="text1"/>
          <w:sz w:val="24"/>
          <w:szCs w:val="24"/>
        </w:rPr>
      </w:pPr>
    </w:p>
    <w:p w14:paraId="15ECB71B" w14:textId="77777777" w:rsidR="00AA667E" w:rsidRPr="00C66A01" w:rsidRDefault="00AA667E" w:rsidP="007D41ED">
      <w:pPr>
        <w:spacing w:after="0" w:line="360" w:lineRule="auto"/>
        <w:jc w:val="both"/>
        <w:rPr>
          <w:rFonts w:ascii="Arial" w:hAnsi="Arial" w:cs="Arial"/>
          <w:b/>
          <w:color w:val="000000" w:themeColor="text1"/>
          <w:sz w:val="24"/>
          <w:szCs w:val="24"/>
        </w:rPr>
      </w:pPr>
    </w:p>
    <w:p w14:paraId="7083686C" w14:textId="5802820A" w:rsidR="00AA667E" w:rsidRPr="00C66A01" w:rsidRDefault="00346909" w:rsidP="007D41ED">
      <w:pPr>
        <w:spacing w:after="0" w:line="360" w:lineRule="auto"/>
        <w:jc w:val="both"/>
        <w:rPr>
          <w:rFonts w:ascii="Arial" w:hAnsi="Arial" w:cs="Arial"/>
          <w:b/>
          <w:bCs/>
          <w:color w:val="000000" w:themeColor="text1"/>
          <w:sz w:val="24"/>
          <w:szCs w:val="24"/>
        </w:rPr>
      </w:pPr>
      <w:r w:rsidRPr="00C66A01">
        <w:rPr>
          <w:rFonts w:ascii="Arial" w:hAnsi="Arial" w:cs="Arial"/>
          <w:b/>
          <w:bCs/>
          <w:sz w:val="24"/>
          <w:szCs w:val="24"/>
        </w:rPr>
        <w:t>Student Journal (Learning Log)</w:t>
      </w:r>
    </w:p>
    <w:p w14:paraId="381FE97A" w14:textId="77777777" w:rsidR="00AA667E" w:rsidRPr="00C66A01" w:rsidRDefault="00AA667E" w:rsidP="007D41ED">
      <w:pPr>
        <w:spacing w:after="0" w:line="360" w:lineRule="auto"/>
        <w:jc w:val="both"/>
        <w:rPr>
          <w:rFonts w:ascii="Arial" w:hAnsi="Arial" w:cs="Arial"/>
          <w:b/>
          <w:color w:val="000000" w:themeColor="text1"/>
          <w:sz w:val="24"/>
          <w:szCs w:val="24"/>
        </w:rPr>
      </w:pPr>
    </w:p>
    <w:p w14:paraId="0D1F2EF2" w14:textId="77777777" w:rsidR="00AA667E" w:rsidRPr="00C66A01" w:rsidRDefault="00AA667E" w:rsidP="007D41ED">
      <w:pPr>
        <w:spacing w:after="0" w:line="360" w:lineRule="auto"/>
        <w:jc w:val="both"/>
        <w:rPr>
          <w:rFonts w:ascii="Arial" w:hAnsi="Arial" w:cs="Arial"/>
          <w:b/>
          <w:color w:val="000000" w:themeColor="text1"/>
          <w:sz w:val="24"/>
          <w:szCs w:val="24"/>
        </w:rPr>
      </w:pPr>
    </w:p>
    <w:p w14:paraId="590E7613" w14:textId="3B4CD1F3" w:rsidR="00AA667E" w:rsidRPr="00C66A01" w:rsidRDefault="00AA667E" w:rsidP="007D41ED">
      <w:pPr>
        <w:spacing w:after="0" w:line="360" w:lineRule="auto"/>
        <w:jc w:val="both"/>
        <w:rPr>
          <w:rFonts w:ascii="Arial" w:hAnsi="Arial" w:cs="Arial"/>
          <w:b/>
          <w:color w:val="000000" w:themeColor="text1"/>
          <w:sz w:val="24"/>
          <w:szCs w:val="24"/>
        </w:rPr>
      </w:pPr>
      <w:r w:rsidRPr="00C66A01">
        <w:rPr>
          <w:rFonts w:ascii="Arial" w:hAnsi="Arial" w:cs="Arial"/>
          <w:b/>
          <w:color w:val="000000" w:themeColor="text1"/>
          <w:sz w:val="24"/>
          <w:szCs w:val="24"/>
        </w:rPr>
        <w:t>Student Name</w:t>
      </w:r>
    </w:p>
    <w:p w14:paraId="1AD49E28" w14:textId="2D6F87E0" w:rsidR="00AA667E" w:rsidRPr="00C66A01" w:rsidRDefault="00B627EE" w:rsidP="007D41ED">
      <w:pPr>
        <w:spacing w:after="0" w:line="360" w:lineRule="auto"/>
        <w:jc w:val="both"/>
        <w:rPr>
          <w:rFonts w:ascii="Arial" w:hAnsi="Arial" w:cs="Arial"/>
          <w:b/>
          <w:color w:val="000000" w:themeColor="text1"/>
          <w:sz w:val="24"/>
          <w:szCs w:val="24"/>
        </w:rPr>
      </w:pPr>
      <w:r w:rsidRPr="00C66A01">
        <w:rPr>
          <w:rFonts w:ascii="Arial" w:hAnsi="Arial" w:cs="Arial"/>
          <w:b/>
          <w:color w:val="000000" w:themeColor="text1"/>
          <w:sz w:val="24"/>
          <w:szCs w:val="24"/>
        </w:rPr>
        <w:t>Ioana Alexandra Frumusanu</w:t>
      </w:r>
    </w:p>
    <w:p w14:paraId="69C4238B" w14:textId="77777777" w:rsidR="00AA667E" w:rsidRPr="00C66A01" w:rsidRDefault="00AA667E" w:rsidP="007D41ED">
      <w:pPr>
        <w:spacing w:after="0" w:line="360" w:lineRule="auto"/>
        <w:jc w:val="both"/>
        <w:rPr>
          <w:rFonts w:ascii="Arial" w:hAnsi="Arial" w:cs="Arial"/>
          <w:b/>
          <w:color w:val="000000" w:themeColor="text1"/>
          <w:sz w:val="24"/>
          <w:szCs w:val="24"/>
        </w:rPr>
      </w:pPr>
    </w:p>
    <w:p w14:paraId="2494827C" w14:textId="77777777" w:rsidR="00AA667E" w:rsidRPr="00C66A01" w:rsidRDefault="00AA667E" w:rsidP="007D41ED">
      <w:pPr>
        <w:spacing w:after="0" w:line="360" w:lineRule="auto"/>
        <w:jc w:val="both"/>
        <w:rPr>
          <w:rFonts w:ascii="Arial" w:hAnsi="Arial" w:cs="Arial"/>
          <w:b/>
          <w:color w:val="000000" w:themeColor="text1"/>
          <w:sz w:val="24"/>
          <w:szCs w:val="24"/>
        </w:rPr>
      </w:pPr>
      <w:r w:rsidRPr="00C66A01">
        <w:rPr>
          <w:rFonts w:ascii="Arial" w:hAnsi="Arial" w:cs="Arial"/>
          <w:b/>
          <w:color w:val="000000" w:themeColor="text1"/>
          <w:sz w:val="24"/>
          <w:szCs w:val="24"/>
        </w:rPr>
        <w:t>Student ID number</w:t>
      </w:r>
    </w:p>
    <w:p w14:paraId="705E939B" w14:textId="76671C84" w:rsidR="00AA667E" w:rsidRPr="00C66A01" w:rsidRDefault="00AA667E" w:rsidP="007D41ED">
      <w:pPr>
        <w:spacing w:after="0" w:line="360" w:lineRule="auto"/>
        <w:jc w:val="both"/>
        <w:rPr>
          <w:rFonts w:ascii="Arial" w:hAnsi="Arial" w:cs="Arial"/>
          <w:b/>
          <w:color w:val="000000" w:themeColor="text1"/>
          <w:sz w:val="24"/>
          <w:szCs w:val="24"/>
        </w:rPr>
      </w:pPr>
      <w:r w:rsidRPr="00C66A01">
        <w:rPr>
          <w:rFonts w:ascii="Arial" w:hAnsi="Arial" w:cs="Arial"/>
          <w:b/>
          <w:color w:val="000000" w:themeColor="text1"/>
          <w:sz w:val="24"/>
          <w:szCs w:val="24"/>
        </w:rPr>
        <w:t>22125</w:t>
      </w:r>
      <w:r w:rsidR="00B627EE" w:rsidRPr="00C66A01">
        <w:rPr>
          <w:rFonts w:ascii="Arial" w:hAnsi="Arial" w:cs="Arial"/>
          <w:b/>
          <w:color w:val="000000" w:themeColor="text1"/>
          <w:sz w:val="24"/>
          <w:szCs w:val="24"/>
        </w:rPr>
        <w:t>21</w:t>
      </w:r>
    </w:p>
    <w:p w14:paraId="775182DD" w14:textId="77777777" w:rsidR="00AA667E" w:rsidRPr="00C66A01" w:rsidRDefault="00AA667E" w:rsidP="007D41ED">
      <w:pPr>
        <w:spacing w:after="0" w:line="360" w:lineRule="auto"/>
        <w:jc w:val="both"/>
        <w:rPr>
          <w:rFonts w:ascii="Arial" w:hAnsi="Arial" w:cs="Arial"/>
          <w:b/>
          <w:color w:val="000000" w:themeColor="text1"/>
          <w:sz w:val="24"/>
          <w:szCs w:val="24"/>
        </w:rPr>
      </w:pPr>
    </w:p>
    <w:p w14:paraId="0D16454F" w14:textId="00A93730" w:rsidR="00AA667E" w:rsidRPr="00C66A01" w:rsidRDefault="00AA667E" w:rsidP="007D41ED">
      <w:pPr>
        <w:spacing w:after="0" w:line="360" w:lineRule="auto"/>
        <w:jc w:val="both"/>
        <w:rPr>
          <w:rFonts w:ascii="Arial" w:hAnsi="Arial" w:cs="Arial"/>
          <w:b/>
          <w:color w:val="000000" w:themeColor="text1"/>
          <w:sz w:val="24"/>
          <w:szCs w:val="24"/>
        </w:rPr>
      </w:pPr>
      <w:r w:rsidRPr="00C66A01">
        <w:rPr>
          <w:rFonts w:ascii="Arial" w:hAnsi="Arial" w:cs="Arial"/>
          <w:b/>
          <w:sz w:val="24"/>
          <w:szCs w:val="24"/>
        </w:rPr>
        <w:t xml:space="preserve">Food &amp; Beverage Operations </w:t>
      </w:r>
      <w:r w:rsidRPr="00C66A01">
        <w:rPr>
          <w:rFonts w:ascii="Arial" w:hAnsi="Arial" w:cs="Arial"/>
          <w:b/>
          <w:color w:val="000000" w:themeColor="text1"/>
          <w:sz w:val="24"/>
          <w:szCs w:val="24"/>
        </w:rPr>
        <w:t>BMIH4002</w:t>
      </w:r>
    </w:p>
    <w:p w14:paraId="2A6DA644" w14:textId="77777777" w:rsidR="00AA667E" w:rsidRPr="00C66A01" w:rsidRDefault="00AA667E" w:rsidP="007D41ED">
      <w:pPr>
        <w:spacing w:after="0" w:line="360" w:lineRule="auto"/>
        <w:jc w:val="both"/>
        <w:rPr>
          <w:rFonts w:ascii="Arial" w:hAnsi="Arial" w:cs="Arial"/>
          <w:b/>
          <w:color w:val="000000" w:themeColor="text1"/>
          <w:sz w:val="24"/>
          <w:szCs w:val="24"/>
        </w:rPr>
      </w:pPr>
    </w:p>
    <w:p w14:paraId="4B904BE1" w14:textId="13412DCF" w:rsidR="00AA667E" w:rsidRPr="00C66A01" w:rsidRDefault="00AA667E" w:rsidP="007D41ED">
      <w:pPr>
        <w:spacing w:after="0" w:line="360" w:lineRule="auto"/>
        <w:jc w:val="both"/>
        <w:rPr>
          <w:rFonts w:ascii="Arial" w:hAnsi="Arial" w:cs="Arial"/>
          <w:b/>
          <w:color w:val="000000" w:themeColor="text1"/>
          <w:sz w:val="24"/>
          <w:szCs w:val="24"/>
        </w:rPr>
      </w:pPr>
      <w:r w:rsidRPr="00C66A01">
        <w:rPr>
          <w:rFonts w:ascii="Arial" w:hAnsi="Arial" w:cs="Arial"/>
          <w:b/>
          <w:color w:val="000000" w:themeColor="text1"/>
          <w:sz w:val="24"/>
          <w:szCs w:val="24"/>
        </w:rPr>
        <w:t>Lecturer</w:t>
      </w:r>
    </w:p>
    <w:p w14:paraId="46871379" w14:textId="0014CEC0" w:rsidR="00AA667E" w:rsidRPr="00C66A01" w:rsidRDefault="00B627EE" w:rsidP="007D41ED">
      <w:pPr>
        <w:spacing w:after="0" w:line="360" w:lineRule="auto"/>
        <w:jc w:val="both"/>
        <w:rPr>
          <w:rFonts w:ascii="Arial" w:hAnsi="Arial" w:cs="Arial"/>
          <w:b/>
          <w:color w:val="000000" w:themeColor="text1"/>
          <w:sz w:val="24"/>
          <w:szCs w:val="24"/>
        </w:rPr>
      </w:pPr>
      <w:r w:rsidRPr="00C66A01">
        <w:rPr>
          <w:rFonts w:ascii="Arial" w:hAnsi="Arial" w:cs="Arial"/>
          <w:b/>
          <w:color w:val="000000" w:themeColor="text1"/>
          <w:sz w:val="24"/>
          <w:szCs w:val="24"/>
        </w:rPr>
        <w:t>Tristan Hawkins</w:t>
      </w:r>
    </w:p>
    <w:p w14:paraId="62C40E24" w14:textId="6383C3F2" w:rsidR="00AA667E" w:rsidRPr="00C66A01" w:rsidRDefault="00AA667E" w:rsidP="007D41ED">
      <w:pPr>
        <w:spacing w:after="0" w:line="360" w:lineRule="auto"/>
        <w:jc w:val="both"/>
        <w:rPr>
          <w:rFonts w:ascii="Arial" w:hAnsi="Arial" w:cs="Arial"/>
          <w:b/>
          <w:color w:val="000000" w:themeColor="text1"/>
          <w:sz w:val="24"/>
          <w:szCs w:val="24"/>
        </w:rPr>
      </w:pPr>
    </w:p>
    <w:p w14:paraId="5100FEDE" w14:textId="394C5CCA" w:rsidR="00AA667E" w:rsidRPr="00C66A01" w:rsidRDefault="00AA667E" w:rsidP="007D41ED">
      <w:pPr>
        <w:spacing w:after="0" w:line="360" w:lineRule="auto"/>
        <w:jc w:val="both"/>
        <w:rPr>
          <w:rFonts w:ascii="Arial" w:hAnsi="Arial" w:cs="Arial"/>
          <w:b/>
          <w:color w:val="000000" w:themeColor="text1"/>
          <w:sz w:val="24"/>
          <w:szCs w:val="24"/>
        </w:rPr>
      </w:pPr>
      <w:r w:rsidRPr="00C66A01">
        <w:rPr>
          <w:rFonts w:ascii="Arial" w:hAnsi="Arial" w:cs="Arial"/>
          <w:b/>
          <w:color w:val="000000" w:themeColor="text1"/>
          <w:sz w:val="24"/>
          <w:szCs w:val="24"/>
        </w:rPr>
        <w:t xml:space="preserve">Wordcount: </w:t>
      </w:r>
    </w:p>
    <w:p w14:paraId="0CB16EB8" w14:textId="0DF12E76" w:rsidR="007F0086" w:rsidRPr="00C66A01" w:rsidRDefault="007F0086" w:rsidP="007D41ED">
      <w:pPr>
        <w:spacing w:line="360" w:lineRule="auto"/>
        <w:jc w:val="both"/>
        <w:rPr>
          <w:rFonts w:ascii="Arial" w:hAnsi="Arial" w:cs="Arial"/>
          <w:sz w:val="24"/>
          <w:szCs w:val="24"/>
        </w:rPr>
      </w:pPr>
    </w:p>
    <w:p w14:paraId="17ACE2E0" w14:textId="77777777" w:rsidR="00652FA0" w:rsidRPr="00C66A01" w:rsidRDefault="00652FA0" w:rsidP="007D41ED">
      <w:pPr>
        <w:pStyle w:val="trt0xe"/>
        <w:shd w:val="clear" w:color="auto" w:fill="FFFFFF"/>
        <w:spacing w:before="0" w:beforeAutospacing="0" w:after="60" w:afterAutospacing="0" w:line="360" w:lineRule="auto"/>
        <w:ind w:left="720"/>
        <w:jc w:val="both"/>
        <w:rPr>
          <w:rFonts w:ascii="Arial" w:hAnsi="Arial" w:cs="Arial"/>
          <w:color w:val="202124"/>
        </w:rPr>
      </w:pPr>
    </w:p>
    <w:p w14:paraId="32C80A8E" w14:textId="77777777" w:rsidR="00652FA0" w:rsidRPr="00C66A01" w:rsidRDefault="00652FA0" w:rsidP="007D41ED">
      <w:pPr>
        <w:pStyle w:val="trt0xe"/>
        <w:shd w:val="clear" w:color="auto" w:fill="FFFFFF"/>
        <w:spacing w:before="0" w:beforeAutospacing="0" w:after="60" w:afterAutospacing="0" w:line="360" w:lineRule="auto"/>
        <w:ind w:left="720"/>
        <w:jc w:val="both"/>
        <w:rPr>
          <w:rFonts w:ascii="Arial" w:hAnsi="Arial" w:cs="Arial"/>
          <w:color w:val="202124"/>
        </w:rPr>
      </w:pPr>
    </w:p>
    <w:p w14:paraId="0AAA4BFB" w14:textId="77777777" w:rsidR="00652FA0" w:rsidRPr="00C66A01" w:rsidRDefault="00652FA0" w:rsidP="007D41ED">
      <w:pPr>
        <w:pStyle w:val="trt0xe"/>
        <w:shd w:val="clear" w:color="auto" w:fill="FFFFFF"/>
        <w:spacing w:before="0" w:beforeAutospacing="0" w:after="60" w:afterAutospacing="0" w:line="360" w:lineRule="auto"/>
        <w:ind w:left="720"/>
        <w:jc w:val="both"/>
        <w:rPr>
          <w:rFonts w:ascii="Arial" w:hAnsi="Arial" w:cs="Arial"/>
          <w:color w:val="202124"/>
        </w:rPr>
      </w:pPr>
    </w:p>
    <w:p w14:paraId="0488FF3D" w14:textId="77777777" w:rsidR="00652FA0" w:rsidRPr="00C66A01" w:rsidRDefault="00652FA0" w:rsidP="007D41ED">
      <w:pPr>
        <w:pStyle w:val="trt0xe"/>
        <w:shd w:val="clear" w:color="auto" w:fill="FFFFFF"/>
        <w:spacing w:before="0" w:beforeAutospacing="0" w:after="60" w:afterAutospacing="0" w:line="360" w:lineRule="auto"/>
        <w:ind w:left="720"/>
        <w:jc w:val="both"/>
        <w:rPr>
          <w:rFonts w:ascii="Arial" w:hAnsi="Arial" w:cs="Arial"/>
          <w:color w:val="202124"/>
        </w:rPr>
      </w:pPr>
    </w:p>
    <w:p w14:paraId="26E838D5" w14:textId="77777777" w:rsidR="00652FA0" w:rsidRPr="00C66A01" w:rsidRDefault="00652FA0" w:rsidP="007D41ED">
      <w:pPr>
        <w:pStyle w:val="trt0xe"/>
        <w:shd w:val="clear" w:color="auto" w:fill="FFFFFF"/>
        <w:spacing w:before="0" w:beforeAutospacing="0" w:after="60" w:afterAutospacing="0" w:line="360" w:lineRule="auto"/>
        <w:ind w:left="720"/>
        <w:jc w:val="both"/>
        <w:rPr>
          <w:rFonts w:ascii="Arial" w:hAnsi="Arial" w:cs="Arial"/>
          <w:color w:val="202124"/>
        </w:rPr>
      </w:pPr>
    </w:p>
    <w:p w14:paraId="654E3E7F" w14:textId="77777777" w:rsidR="00652FA0" w:rsidRPr="00C66A01" w:rsidRDefault="00652FA0" w:rsidP="007D41ED">
      <w:pPr>
        <w:pStyle w:val="trt0xe"/>
        <w:shd w:val="clear" w:color="auto" w:fill="FFFFFF"/>
        <w:spacing w:before="0" w:beforeAutospacing="0" w:after="60" w:afterAutospacing="0" w:line="360" w:lineRule="auto"/>
        <w:ind w:left="720"/>
        <w:jc w:val="both"/>
        <w:rPr>
          <w:rFonts w:ascii="Arial" w:hAnsi="Arial" w:cs="Arial"/>
          <w:color w:val="202124"/>
        </w:rPr>
      </w:pPr>
    </w:p>
    <w:p w14:paraId="4497CE81" w14:textId="77777777" w:rsidR="00652FA0" w:rsidRPr="00C66A01" w:rsidRDefault="00652FA0" w:rsidP="007D41ED">
      <w:pPr>
        <w:pStyle w:val="trt0xe"/>
        <w:shd w:val="clear" w:color="auto" w:fill="FFFFFF"/>
        <w:spacing w:before="0" w:beforeAutospacing="0" w:after="60" w:afterAutospacing="0" w:line="360" w:lineRule="auto"/>
        <w:ind w:left="720"/>
        <w:jc w:val="both"/>
        <w:rPr>
          <w:rFonts w:ascii="Arial" w:hAnsi="Arial" w:cs="Arial"/>
          <w:color w:val="202124"/>
        </w:rPr>
      </w:pPr>
    </w:p>
    <w:p w14:paraId="5E7A2D79" w14:textId="77777777" w:rsidR="00652FA0" w:rsidRPr="00C66A01" w:rsidRDefault="00652FA0" w:rsidP="007D41ED">
      <w:pPr>
        <w:pStyle w:val="trt0xe"/>
        <w:shd w:val="clear" w:color="auto" w:fill="FFFFFF"/>
        <w:spacing w:before="0" w:beforeAutospacing="0" w:after="60" w:afterAutospacing="0" w:line="360" w:lineRule="auto"/>
        <w:ind w:left="720"/>
        <w:jc w:val="both"/>
        <w:rPr>
          <w:rFonts w:ascii="Arial" w:hAnsi="Arial" w:cs="Arial"/>
          <w:color w:val="202124"/>
        </w:rPr>
      </w:pPr>
    </w:p>
    <w:p w14:paraId="05028EB2" w14:textId="77777777" w:rsidR="00652FA0" w:rsidRPr="00C66A01" w:rsidRDefault="00652FA0" w:rsidP="007D41ED">
      <w:pPr>
        <w:pStyle w:val="trt0xe"/>
        <w:shd w:val="clear" w:color="auto" w:fill="FFFFFF"/>
        <w:spacing w:before="0" w:beforeAutospacing="0" w:after="60" w:afterAutospacing="0" w:line="360" w:lineRule="auto"/>
        <w:ind w:left="720"/>
        <w:jc w:val="both"/>
        <w:rPr>
          <w:rFonts w:ascii="Arial" w:hAnsi="Arial" w:cs="Arial"/>
          <w:color w:val="202124"/>
        </w:rPr>
      </w:pPr>
    </w:p>
    <w:p w14:paraId="67FD4499" w14:textId="0C575969" w:rsidR="00AA667E" w:rsidRPr="00C66A01" w:rsidRDefault="00AA667E" w:rsidP="007D41ED">
      <w:pPr>
        <w:pStyle w:val="trt0xe"/>
        <w:shd w:val="clear" w:color="auto" w:fill="FFFFFF"/>
        <w:spacing w:before="0" w:beforeAutospacing="0" w:after="60" w:afterAutospacing="0" w:line="360" w:lineRule="auto"/>
        <w:ind w:left="720"/>
        <w:jc w:val="both"/>
        <w:rPr>
          <w:rFonts w:ascii="Arial" w:hAnsi="Arial" w:cs="Arial"/>
          <w:color w:val="202124"/>
        </w:rPr>
      </w:pPr>
    </w:p>
    <w:p w14:paraId="5F069648" w14:textId="41907E56" w:rsidR="00346909" w:rsidRPr="00C66A01" w:rsidRDefault="00346909" w:rsidP="007D41ED">
      <w:pPr>
        <w:pStyle w:val="trt0xe"/>
        <w:spacing w:line="360" w:lineRule="auto"/>
        <w:jc w:val="both"/>
        <w:rPr>
          <w:rFonts w:ascii="Arial" w:hAnsi="Arial" w:cs="Arial"/>
          <w:color w:val="202124"/>
        </w:rPr>
      </w:pPr>
      <w:r w:rsidRPr="00C66A01">
        <w:rPr>
          <w:rFonts w:ascii="Arial" w:hAnsi="Arial" w:cs="Arial"/>
          <w:color w:val="202124"/>
        </w:rPr>
        <w:t>Student Journal:</w:t>
      </w:r>
    </w:p>
    <w:p w14:paraId="1AC02119" w14:textId="6ABAD633" w:rsidR="00346909" w:rsidRPr="00C66A01" w:rsidRDefault="00346909" w:rsidP="007D41ED">
      <w:pPr>
        <w:pStyle w:val="trt0xe"/>
        <w:spacing w:line="360" w:lineRule="auto"/>
        <w:jc w:val="both"/>
        <w:rPr>
          <w:rFonts w:ascii="Arial" w:hAnsi="Arial" w:cs="Arial"/>
          <w:color w:val="202124"/>
        </w:rPr>
      </w:pPr>
      <w:r w:rsidRPr="00C66A01">
        <w:rPr>
          <w:rFonts w:ascii="Arial" w:hAnsi="Arial" w:cs="Arial"/>
          <w:color w:val="202124"/>
        </w:rPr>
        <w:t xml:space="preserve">The </w:t>
      </w:r>
      <w:r w:rsidR="00B627EE" w:rsidRPr="00C66A01">
        <w:rPr>
          <w:rFonts w:ascii="Arial" w:hAnsi="Arial" w:cs="Arial"/>
          <w:color w:val="202124"/>
        </w:rPr>
        <w:t>F&amp;B course</w:t>
      </w:r>
      <w:r w:rsidRPr="00C66A01">
        <w:rPr>
          <w:rFonts w:ascii="Arial" w:hAnsi="Arial" w:cs="Arial"/>
          <w:color w:val="202124"/>
        </w:rPr>
        <w:t xml:space="preserve"> </w:t>
      </w:r>
      <w:r w:rsidR="00B627EE" w:rsidRPr="00C66A01">
        <w:rPr>
          <w:rFonts w:ascii="Arial" w:hAnsi="Arial" w:cs="Arial"/>
          <w:color w:val="202124"/>
        </w:rPr>
        <w:t xml:space="preserve">has aided me </w:t>
      </w:r>
      <w:r w:rsidR="00C66A01" w:rsidRPr="00C66A01">
        <w:rPr>
          <w:rFonts w:ascii="Arial" w:hAnsi="Arial" w:cs="Arial"/>
          <w:color w:val="202124"/>
        </w:rPr>
        <w:t>in</w:t>
      </w:r>
      <w:r w:rsidR="00B627EE" w:rsidRPr="00C66A01">
        <w:rPr>
          <w:rFonts w:ascii="Arial" w:hAnsi="Arial" w:cs="Arial"/>
          <w:color w:val="202124"/>
        </w:rPr>
        <w:t xml:space="preserve"> understanding all my previous experiences within this work field as an employee or even as a guest.</w:t>
      </w:r>
    </w:p>
    <w:p w14:paraId="6D155CDC" w14:textId="4843634D" w:rsidR="007E52C9" w:rsidRPr="00C66A01" w:rsidRDefault="007E52C9" w:rsidP="007D41ED">
      <w:pPr>
        <w:pStyle w:val="trt0xe"/>
        <w:spacing w:line="360" w:lineRule="auto"/>
        <w:jc w:val="both"/>
        <w:rPr>
          <w:rFonts w:ascii="Arial" w:hAnsi="Arial" w:cs="Arial"/>
          <w:color w:val="202124"/>
        </w:rPr>
      </w:pPr>
      <w:r w:rsidRPr="00C66A01">
        <w:rPr>
          <w:rFonts w:ascii="Arial" w:hAnsi="Arial" w:cs="Arial"/>
          <w:color w:val="202124"/>
        </w:rPr>
        <w:t>Today,</w:t>
      </w:r>
      <w:r w:rsidR="00B627EE" w:rsidRPr="00C66A01">
        <w:rPr>
          <w:rFonts w:ascii="Arial" w:hAnsi="Arial" w:cs="Arial"/>
          <w:color w:val="202124"/>
        </w:rPr>
        <w:t xml:space="preserve"> as a guest in </w:t>
      </w:r>
      <w:r w:rsidR="00C66A01" w:rsidRPr="00C66A01">
        <w:rPr>
          <w:rFonts w:ascii="Arial" w:hAnsi="Arial" w:cs="Arial"/>
          <w:color w:val="202124"/>
        </w:rPr>
        <w:t>an F</w:t>
      </w:r>
      <w:r w:rsidR="00B627EE" w:rsidRPr="00C66A01">
        <w:rPr>
          <w:rFonts w:ascii="Arial" w:hAnsi="Arial" w:cs="Arial"/>
          <w:color w:val="202124"/>
        </w:rPr>
        <w:t xml:space="preserve">&amp;B establishment , depending on our possibilities , we are able to experience various feelings with the same natural purpose, eating. Not being alike, restaurants are divided by their types of service. Even if it’s assisted service, single point of service, table </w:t>
      </w:r>
      <w:r w:rsidR="00C66A01" w:rsidRPr="00C66A01">
        <w:rPr>
          <w:rFonts w:ascii="Arial" w:hAnsi="Arial" w:cs="Arial"/>
          <w:color w:val="202124"/>
        </w:rPr>
        <w:t>service,</w:t>
      </w:r>
      <w:r w:rsidR="00B627EE" w:rsidRPr="00C66A01">
        <w:rPr>
          <w:rFonts w:ascii="Arial" w:hAnsi="Arial" w:cs="Arial"/>
          <w:color w:val="202124"/>
        </w:rPr>
        <w:t xml:space="preserve"> specialized service or self service </w:t>
      </w:r>
      <w:r w:rsidRPr="00C66A01">
        <w:rPr>
          <w:rFonts w:ascii="Arial" w:hAnsi="Arial" w:cs="Arial"/>
          <w:color w:val="202124"/>
        </w:rPr>
        <w:t xml:space="preserve">they all have the same purpose but act in a different way. Having </w:t>
      </w:r>
      <w:r w:rsidR="00C66A01" w:rsidRPr="00C66A01">
        <w:rPr>
          <w:rFonts w:ascii="Arial" w:hAnsi="Arial" w:cs="Arial"/>
          <w:color w:val="202124"/>
        </w:rPr>
        <w:t>these</w:t>
      </w:r>
      <w:r w:rsidRPr="00C66A01">
        <w:rPr>
          <w:rFonts w:ascii="Arial" w:hAnsi="Arial" w:cs="Arial"/>
          <w:color w:val="202124"/>
        </w:rPr>
        <w:t xml:space="preserve"> many types of restaurants and services, staff </w:t>
      </w:r>
      <w:r w:rsidR="00C66A01" w:rsidRPr="00C66A01">
        <w:rPr>
          <w:rFonts w:ascii="Arial" w:hAnsi="Arial" w:cs="Arial"/>
          <w:color w:val="202124"/>
        </w:rPr>
        <w:t>must</w:t>
      </w:r>
      <w:r w:rsidRPr="00C66A01">
        <w:rPr>
          <w:rFonts w:ascii="Arial" w:hAnsi="Arial" w:cs="Arial"/>
          <w:color w:val="202124"/>
        </w:rPr>
        <w:t xml:space="preserve"> have different abilities and skills. Soft skills and hard skills are the main two categories in which we divide them but both of equal importance. Showing them on a resume will help the employer in selecting the best applicant when applying for a job.</w:t>
      </w:r>
    </w:p>
    <w:p w14:paraId="3A9998EF" w14:textId="72F0FCB1" w:rsidR="00402D6D" w:rsidRPr="00C66A01" w:rsidRDefault="007E52C9" w:rsidP="007D41ED">
      <w:pPr>
        <w:pStyle w:val="trt0xe"/>
        <w:spacing w:line="360" w:lineRule="auto"/>
        <w:jc w:val="both"/>
        <w:rPr>
          <w:rFonts w:ascii="Arial" w:hAnsi="Arial" w:cs="Arial"/>
          <w:color w:val="202124"/>
        </w:rPr>
      </w:pPr>
      <w:r w:rsidRPr="00C66A01">
        <w:rPr>
          <w:rFonts w:ascii="Arial" w:hAnsi="Arial" w:cs="Arial"/>
          <w:color w:val="202124"/>
        </w:rPr>
        <w:t xml:space="preserve">Day to day skills that are learned from being a child through interpersonal relations or withing groups at school or even work episodes such as teamwork, critical </w:t>
      </w:r>
      <w:r w:rsidR="00402D6D" w:rsidRPr="00C66A01">
        <w:rPr>
          <w:rFonts w:ascii="Arial" w:hAnsi="Arial" w:cs="Arial"/>
          <w:color w:val="202124"/>
        </w:rPr>
        <w:t xml:space="preserve">thinking, Hard skills are the abilities that you are usually trained for in school or training </w:t>
      </w:r>
      <w:r w:rsidR="00C66A01" w:rsidRPr="00C66A01">
        <w:rPr>
          <w:rFonts w:ascii="Arial" w:hAnsi="Arial" w:cs="Arial"/>
          <w:color w:val="202124"/>
        </w:rPr>
        <w:t>courses into</w:t>
      </w:r>
      <w:r w:rsidR="00402D6D" w:rsidRPr="00C66A01">
        <w:rPr>
          <w:rFonts w:ascii="Arial" w:hAnsi="Arial" w:cs="Arial"/>
          <w:color w:val="202124"/>
        </w:rPr>
        <w:t xml:space="preserve"> having better results at work.</w:t>
      </w:r>
    </w:p>
    <w:p w14:paraId="24E48310" w14:textId="57CC4FD7" w:rsidR="00402D6D" w:rsidRPr="00C66A01" w:rsidRDefault="00402D6D" w:rsidP="007D41ED">
      <w:pPr>
        <w:pStyle w:val="trt0xe"/>
        <w:spacing w:line="360" w:lineRule="auto"/>
        <w:jc w:val="both"/>
        <w:rPr>
          <w:rFonts w:ascii="Arial" w:hAnsi="Arial" w:cs="Arial"/>
          <w:color w:val="202124"/>
        </w:rPr>
      </w:pPr>
      <w:r w:rsidRPr="00C66A01">
        <w:rPr>
          <w:rFonts w:ascii="Arial" w:hAnsi="Arial" w:cs="Arial"/>
          <w:color w:val="202124"/>
        </w:rPr>
        <w:t xml:space="preserve">Thinking </w:t>
      </w:r>
      <w:r w:rsidR="00C66A01" w:rsidRPr="00C66A01">
        <w:rPr>
          <w:rFonts w:ascii="Arial" w:hAnsi="Arial" w:cs="Arial"/>
          <w:color w:val="202124"/>
        </w:rPr>
        <w:t>about</w:t>
      </w:r>
      <w:r w:rsidRPr="00C66A01">
        <w:rPr>
          <w:rFonts w:ascii="Arial" w:hAnsi="Arial" w:cs="Arial"/>
          <w:color w:val="202124"/>
        </w:rPr>
        <w:t xml:space="preserve"> everything I learned since I started this course, I gained better knowledge about all my previous events, good or bad, within the industry. Working in different types of restaurants and client service types of jobs I came to understand that I have learned new hard and soft skills throughout this journey. Reflecting on this idea I now realize that while I was working for a Play zone which also served fast-food </w:t>
      </w:r>
      <w:r w:rsidR="00C66A01" w:rsidRPr="00C66A01">
        <w:rPr>
          <w:rFonts w:ascii="Arial" w:hAnsi="Arial" w:cs="Arial"/>
          <w:color w:val="202124"/>
        </w:rPr>
        <w:t>types</w:t>
      </w:r>
      <w:r w:rsidRPr="00C66A01">
        <w:rPr>
          <w:rFonts w:ascii="Arial" w:hAnsi="Arial" w:cs="Arial"/>
          <w:color w:val="202124"/>
        </w:rPr>
        <w:t xml:space="preserve"> of </w:t>
      </w:r>
      <w:r w:rsidR="00C66A01" w:rsidRPr="00C66A01">
        <w:rPr>
          <w:rFonts w:ascii="Arial" w:hAnsi="Arial" w:cs="Arial"/>
          <w:color w:val="202124"/>
        </w:rPr>
        <w:t>items,</w:t>
      </w:r>
      <w:r w:rsidRPr="00C66A01">
        <w:rPr>
          <w:rFonts w:ascii="Arial" w:hAnsi="Arial" w:cs="Arial"/>
          <w:color w:val="202124"/>
        </w:rPr>
        <w:t xml:space="preserve"> I was constantly asking myself why </w:t>
      </w:r>
      <w:r w:rsidR="00C66A01" w:rsidRPr="00C66A01">
        <w:rPr>
          <w:rFonts w:ascii="Arial" w:hAnsi="Arial" w:cs="Arial"/>
          <w:color w:val="202124"/>
        </w:rPr>
        <w:t>there was</w:t>
      </w:r>
      <w:r w:rsidRPr="00C66A01">
        <w:rPr>
          <w:rFonts w:ascii="Arial" w:hAnsi="Arial" w:cs="Arial"/>
          <w:color w:val="202124"/>
        </w:rPr>
        <w:t xml:space="preserve"> always a rush with service even when we were </w:t>
      </w:r>
      <w:r w:rsidRPr="00C66A01">
        <w:rPr>
          <w:rFonts w:ascii="Arial" w:hAnsi="Arial" w:cs="Arial"/>
          <w:color w:val="202124"/>
        </w:rPr>
        <w:lastRenderedPageBreak/>
        <w:t xml:space="preserve">not busy. And </w:t>
      </w:r>
      <w:r w:rsidR="00606CDB" w:rsidRPr="00C66A01">
        <w:rPr>
          <w:rFonts w:ascii="Arial" w:hAnsi="Arial" w:cs="Arial"/>
          <w:color w:val="202124"/>
        </w:rPr>
        <w:t>compared</w:t>
      </w:r>
      <w:r w:rsidRPr="00C66A01">
        <w:rPr>
          <w:rFonts w:ascii="Arial" w:hAnsi="Arial" w:cs="Arial"/>
          <w:color w:val="202124"/>
        </w:rPr>
        <w:t xml:space="preserve"> to the time when I had a job as a wait</w:t>
      </w:r>
      <w:r w:rsidR="00C66A01">
        <w:rPr>
          <w:rFonts w:ascii="Arial" w:hAnsi="Arial" w:cs="Arial"/>
          <w:color w:val="202124"/>
        </w:rPr>
        <w:t>ress</w:t>
      </w:r>
      <w:r w:rsidRPr="00C66A01">
        <w:rPr>
          <w:rFonts w:ascii="Arial" w:hAnsi="Arial" w:cs="Arial"/>
          <w:color w:val="202124"/>
        </w:rPr>
        <w:t xml:space="preserve"> in a proper restaurant the pace was slower and was focused more on the experience that the customer has went through. At the restaurant I received proper training </w:t>
      </w:r>
      <w:r w:rsidR="00606CDB" w:rsidRPr="00C66A01">
        <w:rPr>
          <w:rFonts w:ascii="Arial" w:hAnsi="Arial" w:cs="Arial"/>
          <w:color w:val="202124"/>
        </w:rPr>
        <w:t xml:space="preserve">for specialized service, because they had some items on the menu that needed preparation in front of the customer such as beef steaks grilled on a mobile grill to banana splits made in front of them. They trained me with wine recommendations for customers’ food choices and so on. They were investing time and money in their employees therefore the guests were receiving better services and better experiences </w:t>
      </w:r>
      <w:r w:rsidR="00C66A01" w:rsidRPr="00C66A01">
        <w:rPr>
          <w:rFonts w:ascii="Arial" w:hAnsi="Arial" w:cs="Arial"/>
          <w:color w:val="202124"/>
        </w:rPr>
        <w:t>therefore</w:t>
      </w:r>
      <w:r w:rsidR="00606CDB" w:rsidRPr="00C66A01">
        <w:rPr>
          <w:rFonts w:ascii="Arial" w:hAnsi="Arial" w:cs="Arial"/>
          <w:color w:val="202124"/>
        </w:rPr>
        <w:t xml:space="preserve"> they had better customer retention. When I started working for the children Play </w:t>
      </w:r>
      <w:r w:rsidR="00C66A01" w:rsidRPr="00C66A01">
        <w:rPr>
          <w:rFonts w:ascii="Arial" w:hAnsi="Arial" w:cs="Arial"/>
          <w:color w:val="202124"/>
        </w:rPr>
        <w:t>Zone,</w:t>
      </w:r>
      <w:r w:rsidR="00606CDB" w:rsidRPr="00C66A01">
        <w:rPr>
          <w:rFonts w:ascii="Arial" w:hAnsi="Arial" w:cs="Arial"/>
          <w:color w:val="202124"/>
        </w:rPr>
        <w:t xml:space="preserve"> I had no experience in dealing with customers but they decided that I did not need any because their main focus was the number of customers that go through their location per day and not the experience they had while being </w:t>
      </w:r>
      <w:r w:rsidR="00C66A01" w:rsidRPr="00C66A01">
        <w:rPr>
          <w:rFonts w:ascii="Arial" w:hAnsi="Arial" w:cs="Arial"/>
          <w:color w:val="202124"/>
        </w:rPr>
        <w:t>there,</w:t>
      </w:r>
      <w:r w:rsidR="00606CDB" w:rsidRPr="00C66A01">
        <w:rPr>
          <w:rFonts w:ascii="Arial" w:hAnsi="Arial" w:cs="Arial"/>
          <w:color w:val="202124"/>
        </w:rPr>
        <w:t xml:space="preserve"> so they rushed us in serving so even without training weren’t able to offer a very good service. It was all about quantity but not quality. Gathering these types of knowledge from either good or bad events that I went through has helped me to transform them into </w:t>
      </w:r>
      <w:r w:rsidR="00C66A01" w:rsidRPr="00C66A01">
        <w:rPr>
          <w:rFonts w:ascii="Arial" w:hAnsi="Arial" w:cs="Arial"/>
          <w:color w:val="202124"/>
        </w:rPr>
        <w:t>patterns and</w:t>
      </w:r>
      <w:r w:rsidR="00606CDB" w:rsidRPr="00C66A01">
        <w:rPr>
          <w:rFonts w:ascii="Arial" w:hAnsi="Arial" w:cs="Arial"/>
          <w:color w:val="202124"/>
        </w:rPr>
        <w:t xml:space="preserve"> </w:t>
      </w:r>
      <w:r w:rsidR="00C66A01" w:rsidRPr="00C66A01">
        <w:rPr>
          <w:rFonts w:ascii="Arial" w:hAnsi="Arial" w:cs="Arial"/>
          <w:color w:val="202124"/>
        </w:rPr>
        <w:t>therefore transferable</w:t>
      </w:r>
      <w:r w:rsidR="00606CDB" w:rsidRPr="00C66A01">
        <w:rPr>
          <w:rFonts w:ascii="Arial" w:hAnsi="Arial" w:cs="Arial"/>
          <w:color w:val="202124"/>
        </w:rPr>
        <w:t xml:space="preserve"> skills which are useful for future experiences.</w:t>
      </w:r>
    </w:p>
    <w:p w14:paraId="36E32148" w14:textId="41F5AC9F" w:rsidR="00606CDB" w:rsidRPr="00C66A01" w:rsidRDefault="00606CDB" w:rsidP="007D41ED">
      <w:pPr>
        <w:pStyle w:val="trt0xe"/>
        <w:spacing w:line="360" w:lineRule="auto"/>
        <w:jc w:val="both"/>
        <w:rPr>
          <w:rFonts w:ascii="Arial" w:hAnsi="Arial" w:cs="Arial"/>
          <w:color w:val="202124"/>
          <w:shd w:val="clear" w:color="auto" w:fill="FFFFFF"/>
        </w:rPr>
      </w:pPr>
      <w:r w:rsidRPr="00C66A01">
        <w:rPr>
          <w:rFonts w:ascii="Arial" w:hAnsi="Arial" w:cs="Arial"/>
          <w:color w:val="202124"/>
        </w:rPr>
        <w:t xml:space="preserve">Chasing menus from different food and beverage </w:t>
      </w:r>
      <w:r w:rsidR="005D444D" w:rsidRPr="00C66A01">
        <w:rPr>
          <w:rFonts w:ascii="Arial" w:hAnsi="Arial" w:cs="Arial"/>
          <w:color w:val="202124"/>
        </w:rPr>
        <w:t>locations,</w:t>
      </w:r>
      <w:r w:rsidRPr="00C66A01">
        <w:rPr>
          <w:rFonts w:ascii="Arial" w:hAnsi="Arial" w:cs="Arial"/>
          <w:color w:val="202124"/>
        </w:rPr>
        <w:t xml:space="preserve"> it is easily </w:t>
      </w:r>
      <w:r w:rsidR="005D444D" w:rsidRPr="00C66A01">
        <w:rPr>
          <w:rFonts w:ascii="Arial" w:hAnsi="Arial" w:cs="Arial"/>
          <w:color w:val="202124"/>
        </w:rPr>
        <w:t xml:space="preserve">remarkable the price differences between each establishment for the same items. As an example buying a Margarita cocktail from a five star hotel will cost you </w:t>
      </w:r>
      <w:r w:rsidR="005D444D" w:rsidRPr="00C66A01">
        <w:rPr>
          <w:rFonts w:ascii="Arial" w:hAnsi="Arial" w:cs="Arial"/>
          <w:color w:val="202124"/>
          <w:shd w:val="clear" w:color="auto" w:fill="FFFFFF"/>
        </w:rPr>
        <w:t>undoubtedly</w:t>
      </w:r>
      <w:r w:rsidR="005D444D" w:rsidRPr="00C66A01">
        <w:rPr>
          <w:rFonts w:ascii="Arial" w:hAnsi="Arial" w:cs="Arial"/>
          <w:color w:val="202124"/>
          <w:shd w:val="clear" w:color="auto" w:fill="FFFFFF"/>
        </w:rPr>
        <w:t xml:space="preserve"> more than buying it from a local pub in your home town and this is because with the drink , at the five star hotel, comes with table service , serviettes, peanuts or other snacks, music , a different location that has maybe a special décor , better ambience and individuality of the outlet , high standard service and so on, while in the local pub you only  receive only the drink.</w:t>
      </w:r>
    </w:p>
    <w:p w14:paraId="08EC1A8B" w14:textId="344D23F3" w:rsidR="005D444D" w:rsidRPr="00C66A01" w:rsidRDefault="005D444D" w:rsidP="007D41ED">
      <w:pPr>
        <w:pStyle w:val="trt0xe"/>
        <w:spacing w:line="360" w:lineRule="auto"/>
        <w:jc w:val="both"/>
        <w:rPr>
          <w:rFonts w:ascii="Arial" w:hAnsi="Arial" w:cs="Arial"/>
          <w:color w:val="202124"/>
        </w:rPr>
      </w:pPr>
      <w:r w:rsidRPr="00C66A01">
        <w:rPr>
          <w:rFonts w:ascii="Arial" w:hAnsi="Arial" w:cs="Arial"/>
          <w:color w:val="202124"/>
          <w:shd w:val="clear" w:color="auto" w:fill="FFFFFF"/>
        </w:rPr>
        <w:t xml:space="preserve">Therefore, no matter of the type of location that can be </w:t>
      </w:r>
      <w:r w:rsidRPr="00C66A01">
        <w:rPr>
          <w:rFonts w:ascii="Arial" w:hAnsi="Arial" w:cs="Arial"/>
          <w:color w:val="212529"/>
          <w:shd w:val="clear" w:color="auto" w:fill="FFFFFF"/>
        </w:rPr>
        <w:t>Coffee Shops</w:t>
      </w:r>
      <w:r w:rsidRPr="00C66A01">
        <w:rPr>
          <w:rFonts w:ascii="Arial" w:hAnsi="Arial" w:cs="Arial"/>
          <w:color w:val="212529"/>
          <w:shd w:val="clear" w:color="auto" w:fill="FFFFFF"/>
        </w:rPr>
        <w:t xml:space="preserve">, </w:t>
      </w:r>
      <w:r w:rsidRPr="00C66A01">
        <w:rPr>
          <w:rFonts w:ascii="Arial" w:hAnsi="Arial" w:cs="Arial"/>
          <w:color w:val="212529"/>
          <w:shd w:val="clear" w:color="auto" w:fill="FFFFFF"/>
        </w:rPr>
        <w:t>Fast Food Outlets</w:t>
      </w:r>
      <w:r w:rsidRPr="00C66A01">
        <w:rPr>
          <w:rFonts w:ascii="Arial" w:hAnsi="Arial" w:cs="Arial"/>
          <w:color w:val="212529"/>
          <w:shd w:val="clear" w:color="auto" w:fill="FFFFFF"/>
        </w:rPr>
        <w:t xml:space="preserve">, </w:t>
      </w:r>
      <w:r w:rsidRPr="00C66A01">
        <w:rPr>
          <w:rFonts w:ascii="Arial" w:hAnsi="Arial" w:cs="Arial"/>
          <w:color w:val="212529"/>
          <w:shd w:val="clear" w:color="auto" w:fill="FFFFFF"/>
        </w:rPr>
        <w:t>Pubs</w:t>
      </w:r>
      <w:r w:rsidRPr="00C66A01">
        <w:rPr>
          <w:rFonts w:ascii="Arial" w:hAnsi="Arial" w:cs="Arial"/>
          <w:color w:val="212529"/>
          <w:shd w:val="clear" w:color="auto" w:fill="FFFFFF"/>
        </w:rPr>
        <w:t xml:space="preserve"> , vending machines and so on F&amp;B is the industry that produces billions of meals every single day</w:t>
      </w:r>
      <w:r w:rsidR="00C66A01" w:rsidRPr="00C66A01">
        <w:rPr>
          <w:rFonts w:ascii="Arial" w:hAnsi="Arial" w:cs="Arial"/>
          <w:color w:val="212529"/>
          <w:shd w:val="clear" w:color="auto" w:fill="FFFFFF"/>
        </w:rPr>
        <w:t xml:space="preserve"> in a large variety of types of services that continuously has to evolve and change to meet customer expectations which also are changing daily and F&amp;B staff need to be trained constantly with the changes occurring.</w:t>
      </w:r>
    </w:p>
    <w:p w14:paraId="414D3534" w14:textId="77777777" w:rsidR="00346909" w:rsidRPr="00C66A01" w:rsidRDefault="00346909" w:rsidP="007D41ED">
      <w:pPr>
        <w:spacing w:line="360" w:lineRule="auto"/>
        <w:jc w:val="both"/>
        <w:rPr>
          <w:rFonts w:ascii="Arial" w:hAnsi="Arial" w:cs="Arial"/>
          <w:color w:val="555555"/>
          <w:sz w:val="24"/>
          <w:szCs w:val="24"/>
          <w:shd w:val="clear" w:color="auto" w:fill="FFFFFF"/>
        </w:rPr>
      </w:pPr>
    </w:p>
    <w:p w14:paraId="7DB64EC7" w14:textId="126DC594" w:rsidR="006D4466" w:rsidRPr="00C66A01" w:rsidRDefault="006D4466" w:rsidP="007D41ED">
      <w:pPr>
        <w:spacing w:line="360" w:lineRule="auto"/>
        <w:jc w:val="both"/>
        <w:rPr>
          <w:rFonts w:ascii="Arial" w:hAnsi="Arial" w:cs="Arial"/>
          <w:color w:val="555555"/>
          <w:sz w:val="24"/>
          <w:szCs w:val="24"/>
          <w:shd w:val="clear" w:color="auto" w:fill="FFFFFF"/>
        </w:rPr>
      </w:pPr>
      <w:r w:rsidRPr="00C66A01">
        <w:rPr>
          <w:rFonts w:ascii="Arial" w:hAnsi="Arial" w:cs="Arial"/>
          <w:color w:val="555555"/>
          <w:sz w:val="24"/>
          <w:szCs w:val="24"/>
          <w:shd w:val="clear" w:color="auto" w:fill="FFFFFF"/>
        </w:rPr>
        <w:lastRenderedPageBreak/>
        <w:t>Cousins, John, and Suzanne Weekes. </w:t>
      </w:r>
      <w:r w:rsidR="00346909" w:rsidRPr="00C66A01">
        <w:rPr>
          <w:rFonts w:ascii="Arial" w:hAnsi="Arial" w:cs="Arial"/>
          <w:color w:val="555555"/>
          <w:sz w:val="24"/>
          <w:szCs w:val="24"/>
          <w:shd w:val="clear" w:color="auto" w:fill="FFFFFF"/>
        </w:rPr>
        <w:t xml:space="preserve">  </w:t>
      </w:r>
      <w:r w:rsidRPr="00C66A01">
        <w:rPr>
          <w:rFonts w:ascii="Arial" w:hAnsi="Arial" w:cs="Arial"/>
          <w:i/>
          <w:iCs/>
          <w:color w:val="555555"/>
          <w:sz w:val="24"/>
          <w:szCs w:val="24"/>
        </w:rPr>
        <w:t xml:space="preserve">Food and </w:t>
      </w:r>
      <w:r w:rsidR="00346909" w:rsidRPr="00C66A01">
        <w:rPr>
          <w:rFonts w:ascii="Arial" w:hAnsi="Arial" w:cs="Arial"/>
          <w:i/>
          <w:iCs/>
          <w:color w:val="555555"/>
          <w:sz w:val="24"/>
          <w:szCs w:val="24"/>
        </w:rPr>
        <w:t xml:space="preserve">     </w:t>
      </w:r>
      <w:r w:rsidRPr="00C66A01">
        <w:rPr>
          <w:rFonts w:ascii="Arial" w:hAnsi="Arial" w:cs="Arial"/>
          <w:i/>
          <w:iCs/>
          <w:color w:val="555555"/>
          <w:sz w:val="24"/>
          <w:szCs w:val="24"/>
        </w:rPr>
        <w:t xml:space="preserve">Beverage </w:t>
      </w:r>
      <w:proofErr w:type="gramStart"/>
      <w:r w:rsidRPr="00C66A01">
        <w:rPr>
          <w:rFonts w:ascii="Arial" w:hAnsi="Arial" w:cs="Arial"/>
          <w:i/>
          <w:iCs/>
          <w:color w:val="555555"/>
          <w:sz w:val="24"/>
          <w:szCs w:val="24"/>
        </w:rPr>
        <w:t>Service,</w:t>
      </w:r>
      <w:r w:rsidR="00346909" w:rsidRPr="00C66A01">
        <w:rPr>
          <w:rFonts w:ascii="Arial" w:hAnsi="Arial" w:cs="Arial"/>
          <w:i/>
          <w:iCs/>
          <w:color w:val="555555"/>
          <w:sz w:val="24"/>
          <w:szCs w:val="24"/>
        </w:rPr>
        <w:t xml:space="preserve">   </w:t>
      </w:r>
      <w:proofErr w:type="gramEnd"/>
      <w:r w:rsidR="00346909" w:rsidRPr="00C66A01">
        <w:rPr>
          <w:rFonts w:ascii="Arial" w:hAnsi="Arial" w:cs="Arial"/>
          <w:i/>
          <w:iCs/>
          <w:color w:val="555555"/>
          <w:sz w:val="24"/>
          <w:szCs w:val="24"/>
        </w:rPr>
        <w:t xml:space="preserve">   </w:t>
      </w:r>
      <w:r w:rsidRPr="00C66A01">
        <w:rPr>
          <w:rFonts w:ascii="Arial" w:hAnsi="Arial" w:cs="Arial"/>
          <w:i/>
          <w:iCs/>
          <w:color w:val="555555"/>
          <w:sz w:val="24"/>
          <w:szCs w:val="24"/>
        </w:rPr>
        <w:t xml:space="preserve"> 10th Edition</w:t>
      </w:r>
      <w:r w:rsidRPr="00C66A01">
        <w:rPr>
          <w:rFonts w:ascii="Arial" w:hAnsi="Arial" w:cs="Arial"/>
          <w:color w:val="555555"/>
          <w:sz w:val="24"/>
          <w:szCs w:val="24"/>
          <w:shd w:val="clear" w:color="auto" w:fill="FFFFFF"/>
        </w:rPr>
        <w:t>, Hodder Education Group, 2020.</w:t>
      </w:r>
      <w:r w:rsidRPr="00C66A01">
        <w:rPr>
          <w:rFonts w:ascii="Arial" w:hAnsi="Arial" w:cs="Arial"/>
          <w:i/>
          <w:iCs/>
          <w:color w:val="555555"/>
          <w:sz w:val="24"/>
          <w:szCs w:val="24"/>
        </w:rPr>
        <w:t xml:space="preserve"> ProQuest </w:t>
      </w:r>
      <w:proofErr w:type="spellStart"/>
      <w:r w:rsidRPr="00C66A01">
        <w:rPr>
          <w:rFonts w:ascii="Arial" w:hAnsi="Arial" w:cs="Arial"/>
          <w:i/>
          <w:iCs/>
          <w:color w:val="555555"/>
          <w:sz w:val="24"/>
          <w:szCs w:val="24"/>
        </w:rPr>
        <w:t>Ebook</w:t>
      </w:r>
      <w:proofErr w:type="spellEnd"/>
      <w:r w:rsidRPr="00C66A01">
        <w:rPr>
          <w:rFonts w:ascii="Arial" w:hAnsi="Arial" w:cs="Arial"/>
          <w:i/>
          <w:iCs/>
          <w:color w:val="555555"/>
          <w:sz w:val="24"/>
          <w:szCs w:val="24"/>
        </w:rPr>
        <w:t xml:space="preserve"> Central</w:t>
      </w:r>
      <w:r w:rsidRPr="00C66A01">
        <w:rPr>
          <w:rFonts w:ascii="Arial" w:hAnsi="Arial" w:cs="Arial"/>
          <w:color w:val="555555"/>
          <w:sz w:val="24"/>
          <w:szCs w:val="24"/>
          <w:shd w:val="clear" w:color="auto" w:fill="FFFFFF"/>
        </w:rPr>
        <w:t xml:space="preserve">, </w:t>
      </w:r>
      <w:hyperlink r:id="rId5" w:history="1">
        <w:r w:rsidR="007D41ED" w:rsidRPr="0016210F">
          <w:rPr>
            <w:rStyle w:val="Hyperlink"/>
            <w:rFonts w:ascii="Arial" w:hAnsi="Arial" w:cs="Arial"/>
            <w:sz w:val="24"/>
            <w:szCs w:val="24"/>
            <w:shd w:val="clear" w:color="auto" w:fill="FFFFFF"/>
          </w:rPr>
          <w:t>https://ebookcentral.proquest.com/lib/trinity/detail.action?docID=6354742</w:t>
        </w:r>
      </w:hyperlink>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 </w:t>
      </w:r>
      <w:r w:rsidR="00346909" w:rsidRPr="00C66A01">
        <w:rPr>
          <w:rFonts w:ascii="Arial" w:hAnsi="Arial" w:cs="Arial"/>
          <w:color w:val="555555"/>
          <w:sz w:val="24"/>
          <w:szCs w:val="24"/>
          <w:shd w:val="clear" w:color="auto" w:fill="FFFFFF"/>
        </w:rPr>
        <w:t xml:space="preserve">(Accessed: 1 February 2023) </w:t>
      </w:r>
      <w:r w:rsidRPr="00C66A01">
        <w:rPr>
          <w:rFonts w:ascii="Arial" w:hAnsi="Arial" w:cs="Arial"/>
          <w:color w:val="555555"/>
          <w:sz w:val="24"/>
          <w:szCs w:val="24"/>
          <w:shd w:val="clear" w:color="auto" w:fill="FFFFFF"/>
        </w:rPr>
        <w:t>Page 1-24</w:t>
      </w:r>
    </w:p>
    <w:p w14:paraId="6B7F016D" w14:textId="72CB488C" w:rsidR="00AA667E" w:rsidRPr="00C66A01" w:rsidRDefault="00AA667E" w:rsidP="007D41ED">
      <w:pPr>
        <w:spacing w:line="360" w:lineRule="auto"/>
        <w:jc w:val="both"/>
        <w:rPr>
          <w:rFonts w:ascii="Arial" w:hAnsi="Arial" w:cs="Arial"/>
          <w:color w:val="555555"/>
          <w:sz w:val="24"/>
          <w:szCs w:val="24"/>
          <w:shd w:val="clear" w:color="auto" w:fill="FFFFFF"/>
        </w:rPr>
      </w:pPr>
      <w:r w:rsidRPr="00C66A01">
        <w:rPr>
          <w:rFonts w:ascii="Arial" w:hAnsi="Arial" w:cs="Arial"/>
          <w:color w:val="555555"/>
          <w:sz w:val="24"/>
          <w:szCs w:val="24"/>
          <w:shd w:val="clear" w:color="auto" w:fill="FFFFFF"/>
        </w:rPr>
        <w:t xml:space="preserve">Roy C </w:t>
      </w:r>
      <w:r w:rsidR="00346909" w:rsidRPr="00C66A01">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Wood (2013) Key</w:t>
      </w:r>
      <w:r w:rsidR="00346909" w:rsidRPr="00C66A01">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 Concepts in </w:t>
      </w:r>
      <w:r w:rsidR="00346909" w:rsidRPr="00C66A01">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Hospitality Management. London: SAGE Publications Ltd (SAGE</w:t>
      </w:r>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 Key </w:t>
      </w:r>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Concepts Series). </w:t>
      </w:r>
      <w:r w:rsidR="00346909" w:rsidRPr="00C66A01">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Available at: </w:t>
      </w:r>
      <w:hyperlink r:id="rId6" w:history="1">
        <w:r w:rsidR="007D41ED" w:rsidRPr="0016210F">
          <w:rPr>
            <w:rStyle w:val="Hyperlink"/>
            <w:rFonts w:ascii="Arial" w:hAnsi="Arial" w:cs="Arial"/>
            <w:sz w:val="24"/>
            <w:szCs w:val="24"/>
            <w:shd w:val="clear" w:color="auto" w:fill="FFFFFF"/>
          </w:rPr>
          <w:t>https://search-ebscohost-com.ezproxy.uwtsd.ac.uk/login.aspx?direct=true&amp;db=nlebk&amp;AN=1641824&amp;site=ehost-live</w:t>
        </w:r>
      </w:hyperlink>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 (Accessed: </w:t>
      </w:r>
      <w:r w:rsidR="00346909" w:rsidRPr="00C66A01">
        <w:rPr>
          <w:rFonts w:ascii="Arial" w:hAnsi="Arial" w:cs="Arial"/>
          <w:color w:val="555555"/>
          <w:sz w:val="24"/>
          <w:szCs w:val="24"/>
          <w:shd w:val="clear" w:color="auto" w:fill="FFFFFF"/>
        </w:rPr>
        <w:t>1</w:t>
      </w:r>
      <w:r w:rsidRPr="00C66A01">
        <w:rPr>
          <w:rFonts w:ascii="Arial" w:hAnsi="Arial" w:cs="Arial"/>
          <w:color w:val="555555"/>
          <w:sz w:val="24"/>
          <w:szCs w:val="24"/>
          <w:shd w:val="clear" w:color="auto" w:fill="FFFFFF"/>
        </w:rPr>
        <w:t xml:space="preserve"> February 2023).</w:t>
      </w:r>
    </w:p>
    <w:p w14:paraId="40761009" w14:textId="06E9415D" w:rsidR="00346909" w:rsidRPr="00C66A01" w:rsidRDefault="00346909" w:rsidP="007D41ED">
      <w:pPr>
        <w:spacing w:line="360" w:lineRule="auto"/>
        <w:jc w:val="both"/>
        <w:rPr>
          <w:rFonts w:ascii="Arial" w:hAnsi="Arial" w:cs="Arial"/>
          <w:color w:val="555555"/>
          <w:sz w:val="24"/>
          <w:szCs w:val="24"/>
          <w:shd w:val="clear" w:color="auto" w:fill="FFFFFF"/>
        </w:rPr>
      </w:pPr>
      <w:r w:rsidRPr="00C66A01">
        <w:rPr>
          <w:rFonts w:ascii="Arial" w:hAnsi="Arial" w:cs="Arial"/>
          <w:color w:val="555555"/>
          <w:sz w:val="24"/>
          <w:szCs w:val="24"/>
          <w:shd w:val="clear" w:color="auto" w:fill="FFFFFF"/>
        </w:rPr>
        <w:t xml:space="preserve">Brown,   D.R., </w:t>
      </w:r>
      <w:proofErr w:type="spellStart"/>
      <w:r w:rsidRPr="00C66A01">
        <w:rPr>
          <w:rFonts w:ascii="Arial" w:hAnsi="Arial" w:cs="Arial"/>
          <w:color w:val="555555"/>
          <w:sz w:val="24"/>
          <w:szCs w:val="24"/>
          <w:shd w:val="clear" w:color="auto" w:fill="FFFFFF"/>
        </w:rPr>
        <w:t>TotalBoox</w:t>
      </w:r>
      <w:proofErr w:type="spellEnd"/>
      <w:r w:rsidRPr="00C66A01">
        <w:rPr>
          <w:rFonts w:ascii="Arial" w:hAnsi="Arial" w:cs="Arial"/>
          <w:color w:val="555555"/>
          <w:sz w:val="24"/>
          <w:szCs w:val="24"/>
          <w:shd w:val="clear" w:color="auto" w:fill="FFFFFF"/>
        </w:rPr>
        <w:t xml:space="preserve"> and TBX (2013) </w:t>
      </w:r>
      <w:r w:rsidRPr="00C66A01">
        <w:rPr>
          <w:rFonts w:ascii="Arial" w:hAnsi="Arial" w:cs="Arial"/>
          <w:i/>
          <w:iCs/>
          <w:color w:val="555555"/>
          <w:sz w:val="24"/>
          <w:szCs w:val="24"/>
          <w:shd w:val="clear" w:color="auto" w:fill="FFFFFF"/>
        </w:rPr>
        <w:t>The Restaurant Manager’s Handbook : How to Set Up, Operate,</w:t>
      </w:r>
      <w:r w:rsidR="007D41ED">
        <w:rPr>
          <w:rFonts w:ascii="Arial" w:hAnsi="Arial" w:cs="Arial"/>
          <w:i/>
          <w:iCs/>
          <w:color w:val="555555"/>
          <w:sz w:val="24"/>
          <w:szCs w:val="24"/>
          <w:shd w:val="clear" w:color="auto" w:fill="FFFFFF"/>
        </w:rPr>
        <w:t xml:space="preserve">               </w:t>
      </w:r>
      <w:r w:rsidRPr="00C66A01">
        <w:rPr>
          <w:rFonts w:ascii="Arial" w:hAnsi="Arial" w:cs="Arial"/>
          <w:i/>
          <w:iCs/>
          <w:color w:val="555555"/>
          <w:sz w:val="24"/>
          <w:szCs w:val="24"/>
          <w:shd w:val="clear" w:color="auto" w:fill="FFFFFF"/>
        </w:rPr>
        <w:t xml:space="preserve"> and Manage a Financially     Successful Food Service Operation 4th Edition</w:t>
      </w:r>
      <w:r w:rsidRPr="00C66A01">
        <w:rPr>
          <w:rFonts w:ascii="Arial" w:hAnsi="Arial" w:cs="Arial"/>
          <w:color w:val="555555"/>
          <w:sz w:val="24"/>
          <w:szCs w:val="24"/>
          <w:shd w:val="clear" w:color="auto" w:fill="FFFFFF"/>
        </w:rPr>
        <w:t>. [</w:t>
      </w:r>
      <w:proofErr w:type="spellStart"/>
      <w:r w:rsidRPr="00C66A01">
        <w:rPr>
          <w:rFonts w:ascii="Arial" w:hAnsi="Arial" w:cs="Arial"/>
          <w:color w:val="555555"/>
          <w:sz w:val="24"/>
          <w:szCs w:val="24"/>
          <w:shd w:val="clear" w:color="auto" w:fill="FFFFFF"/>
        </w:rPr>
        <w:t>N.p.</w:t>
      </w:r>
      <w:proofErr w:type="spellEnd"/>
      <w:r w:rsidRPr="00C66A01">
        <w:rPr>
          <w:rFonts w:ascii="Arial" w:hAnsi="Arial" w:cs="Arial"/>
          <w:color w:val="555555"/>
          <w:sz w:val="24"/>
          <w:szCs w:val="24"/>
          <w:shd w:val="clear" w:color="auto" w:fill="FFFFFF"/>
        </w:rPr>
        <w:t>]: Atlantic     Publishing Group     Inc. Available at:</w:t>
      </w:r>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 </w:t>
      </w:r>
      <w:hyperlink r:id="rId7" w:history="1">
        <w:r w:rsidR="007D41ED" w:rsidRPr="0016210F">
          <w:rPr>
            <w:rStyle w:val="Hyperlink"/>
            <w:rFonts w:ascii="Arial" w:hAnsi="Arial" w:cs="Arial"/>
            <w:sz w:val="24"/>
            <w:szCs w:val="24"/>
            <w:shd w:val="clear" w:color="auto" w:fill="FFFFFF"/>
          </w:rPr>
          <w:t>https://search-ebscohost-com.ezproxy.uwtsd.ac.uk/login.aspx?direct=true&amp;db=nlebk&amp;AN=929969&amp;site=ehost-live</w:t>
        </w:r>
      </w:hyperlink>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 </w:t>
      </w:r>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Accessed: 1</w:t>
      </w:r>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February 2023).</w:t>
      </w:r>
    </w:p>
    <w:p w14:paraId="34102C85" w14:textId="7CA87898" w:rsidR="00346909" w:rsidRPr="00C66A01" w:rsidRDefault="00346909" w:rsidP="007D41ED">
      <w:pPr>
        <w:spacing w:line="360" w:lineRule="auto"/>
        <w:jc w:val="both"/>
        <w:rPr>
          <w:rFonts w:ascii="Arial" w:hAnsi="Arial" w:cs="Arial"/>
          <w:color w:val="555555"/>
          <w:sz w:val="24"/>
          <w:szCs w:val="24"/>
          <w:shd w:val="clear" w:color="auto" w:fill="FFFFFF"/>
        </w:rPr>
      </w:pPr>
      <w:proofErr w:type="gramStart"/>
      <w:r w:rsidRPr="00C66A01">
        <w:rPr>
          <w:rFonts w:ascii="Arial" w:hAnsi="Arial" w:cs="Arial"/>
          <w:color w:val="555555"/>
          <w:sz w:val="24"/>
          <w:szCs w:val="24"/>
          <w:shd w:val="clear" w:color="auto" w:fill="FFFFFF"/>
        </w:rPr>
        <w:t xml:space="preserve">Sylvain  </w:t>
      </w:r>
      <w:proofErr w:type="spellStart"/>
      <w:r w:rsidRPr="00C66A01">
        <w:rPr>
          <w:rFonts w:ascii="Arial" w:hAnsi="Arial" w:cs="Arial"/>
          <w:color w:val="555555"/>
          <w:sz w:val="24"/>
          <w:szCs w:val="24"/>
          <w:shd w:val="clear" w:color="auto" w:fill="FFFFFF"/>
        </w:rPr>
        <w:t>Boussard</w:t>
      </w:r>
      <w:proofErr w:type="spellEnd"/>
      <w:proofErr w:type="gramEnd"/>
      <w:r w:rsidRPr="00C66A01">
        <w:rPr>
          <w:rFonts w:ascii="Arial" w:hAnsi="Arial" w:cs="Arial"/>
          <w:color w:val="555555"/>
          <w:sz w:val="24"/>
          <w:szCs w:val="24"/>
          <w:shd w:val="clear" w:color="auto" w:fill="FFFFFF"/>
        </w:rPr>
        <w:t xml:space="preserve"> (2021) </w:t>
      </w:r>
      <w:r w:rsidRPr="00C66A01">
        <w:rPr>
          <w:rFonts w:ascii="Arial" w:hAnsi="Arial" w:cs="Arial"/>
          <w:i/>
          <w:iCs/>
          <w:color w:val="555555"/>
          <w:sz w:val="24"/>
          <w:szCs w:val="24"/>
          <w:shd w:val="clear" w:color="auto" w:fill="FFFFFF"/>
        </w:rPr>
        <w:t>Food and      Beverage Management</w:t>
      </w:r>
      <w:r w:rsidR="007D41ED">
        <w:rPr>
          <w:rFonts w:ascii="Arial" w:hAnsi="Arial" w:cs="Arial"/>
          <w:i/>
          <w:iCs/>
          <w:color w:val="555555"/>
          <w:sz w:val="24"/>
          <w:szCs w:val="24"/>
          <w:shd w:val="clear" w:color="auto" w:fill="FFFFFF"/>
        </w:rPr>
        <w:t xml:space="preserve">                 </w:t>
      </w:r>
      <w:r w:rsidRPr="00C66A01">
        <w:rPr>
          <w:rFonts w:ascii="Arial" w:hAnsi="Arial" w:cs="Arial"/>
          <w:i/>
          <w:iCs/>
          <w:color w:val="555555"/>
          <w:sz w:val="24"/>
          <w:szCs w:val="24"/>
          <w:shd w:val="clear" w:color="auto" w:fill="FFFFFF"/>
        </w:rPr>
        <w:t xml:space="preserve"> in the Luxury Hotel Industry</w:t>
      </w:r>
      <w:r w:rsidRPr="00C66A01">
        <w:rPr>
          <w:rFonts w:ascii="Arial" w:hAnsi="Arial" w:cs="Arial"/>
          <w:color w:val="555555"/>
          <w:sz w:val="24"/>
          <w:szCs w:val="24"/>
          <w:shd w:val="clear" w:color="auto" w:fill="FFFFFF"/>
        </w:rPr>
        <w:t>. New York, New York [222 East</w:t>
      </w:r>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 46th Street, New York, NY 10017]: Business </w:t>
      </w:r>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Expert </w:t>
      </w:r>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Press (Tourism and Hospitality    Management Collection). Available at: </w:t>
      </w:r>
      <w:hyperlink r:id="rId8" w:history="1">
        <w:r w:rsidR="007D41ED" w:rsidRPr="0016210F">
          <w:rPr>
            <w:rStyle w:val="Hyperlink"/>
            <w:rFonts w:ascii="Arial" w:hAnsi="Arial" w:cs="Arial"/>
            <w:sz w:val="24"/>
            <w:szCs w:val="24"/>
            <w:shd w:val="clear" w:color="auto" w:fill="FFFFFF"/>
          </w:rPr>
          <w:t>https://search-ebscohost-com.ezproxy.uwtsd.ac.uk/login.aspx?direct=true&amp;db=nlebk&amp;AN=2754452&amp;site=ehost-live</w:t>
        </w:r>
      </w:hyperlink>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 (Accessed: 1</w:t>
      </w:r>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 February 2023).</w:t>
      </w:r>
    </w:p>
    <w:p w14:paraId="7EACF942" w14:textId="714D61B7" w:rsidR="00346909" w:rsidRPr="00C66A01" w:rsidRDefault="00346909" w:rsidP="007D41ED">
      <w:pPr>
        <w:spacing w:line="360" w:lineRule="auto"/>
        <w:jc w:val="both"/>
        <w:rPr>
          <w:rFonts w:ascii="Arial" w:hAnsi="Arial" w:cs="Arial"/>
          <w:color w:val="555555"/>
          <w:sz w:val="24"/>
          <w:szCs w:val="24"/>
          <w:shd w:val="clear" w:color="auto" w:fill="FFFFFF"/>
        </w:rPr>
      </w:pPr>
      <w:r w:rsidRPr="00C66A01">
        <w:rPr>
          <w:rFonts w:ascii="Arial" w:hAnsi="Arial" w:cs="Arial"/>
          <w:color w:val="555555"/>
          <w:sz w:val="24"/>
          <w:szCs w:val="24"/>
          <w:shd w:val="clear" w:color="auto" w:fill="FFFFFF"/>
        </w:rPr>
        <w:t xml:space="preserve">David  </w:t>
      </w:r>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   </w:t>
      </w:r>
      <w:proofErr w:type="spellStart"/>
      <w:r w:rsidRPr="00C66A01">
        <w:rPr>
          <w:rFonts w:ascii="Arial" w:hAnsi="Arial" w:cs="Arial"/>
          <w:color w:val="555555"/>
          <w:sz w:val="24"/>
          <w:szCs w:val="24"/>
          <w:shd w:val="clear" w:color="auto" w:fill="FFFFFF"/>
        </w:rPr>
        <w:t>Foskett</w:t>
      </w:r>
      <w:proofErr w:type="spellEnd"/>
      <w:r w:rsidRPr="00C66A01">
        <w:rPr>
          <w:rFonts w:ascii="Arial" w:hAnsi="Arial" w:cs="Arial"/>
          <w:color w:val="555555"/>
          <w:sz w:val="24"/>
          <w:szCs w:val="24"/>
          <w:shd w:val="clear" w:color="auto" w:fill="FFFFFF"/>
        </w:rPr>
        <w:t> </w:t>
      </w:r>
      <w:r w:rsidRPr="00C66A01">
        <w:rPr>
          <w:rFonts w:ascii="Arial" w:hAnsi="Arial" w:cs="Arial"/>
          <w:i/>
          <w:iCs/>
          <w:color w:val="555555"/>
          <w:sz w:val="24"/>
          <w:szCs w:val="24"/>
          <w:shd w:val="clear" w:color="auto" w:fill="FFFFFF"/>
        </w:rPr>
        <w:t>et al</w:t>
      </w:r>
      <w:r w:rsidR="007D41ED">
        <w:rPr>
          <w:rFonts w:ascii="Arial" w:hAnsi="Arial" w:cs="Arial"/>
          <w:i/>
          <w:iCs/>
          <w:color w:val="555555"/>
          <w:sz w:val="24"/>
          <w:szCs w:val="24"/>
          <w:shd w:val="clear" w:color="auto" w:fill="FFFFFF"/>
        </w:rPr>
        <w:t xml:space="preserve">              </w:t>
      </w:r>
      <w:proofErr w:type="gramStart"/>
      <w:r w:rsidR="007D41ED">
        <w:rPr>
          <w:rFonts w:ascii="Arial" w:hAnsi="Arial" w:cs="Arial"/>
          <w:i/>
          <w:iCs/>
          <w:color w:val="555555"/>
          <w:sz w:val="24"/>
          <w:szCs w:val="24"/>
          <w:shd w:val="clear" w:color="auto" w:fill="FFFFFF"/>
        </w:rPr>
        <w:t xml:space="preserve">  </w:t>
      </w:r>
      <w:r w:rsidRPr="00C66A01">
        <w:rPr>
          <w:rFonts w:ascii="Arial" w:hAnsi="Arial" w:cs="Arial"/>
          <w:i/>
          <w:iCs/>
          <w:color w:val="555555"/>
          <w:sz w:val="24"/>
          <w:szCs w:val="24"/>
          <w:shd w:val="clear" w:color="auto" w:fill="FFFFFF"/>
        </w:rPr>
        <w:t>.</w:t>
      </w:r>
      <w:proofErr w:type="gramEnd"/>
      <w:r w:rsidRPr="00C66A01">
        <w:rPr>
          <w:rFonts w:ascii="Arial" w:hAnsi="Arial" w:cs="Arial"/>
          <w:color w:val="555555"/>
          <w:sz w:val="24"/>
          <w:szCs w:val="24"/>
          <w:shd w:val="clear" w:color="auto" w:fill="FFFFFF"/>
        </w:rPr>
        <w:t> </w:t>
      </w:r>
      <w:proofErr w:type="gramStart"/>
      <w:r w:rsidRPr="00C66A01">
        <w:rPr>
          <w:rFonts w:ascii="Arial" w:hAnsi="Arial" w:cs="Arial"/>
          <w:color w:val="555555"/>
          <w:sz w:val="24"/>
          <w:szCs w:val="24"/>
          <w:shd w:val="clear" w:color="auto" w:fill="FFFFFF"/>
        </w:rPr>
        <w:t>(</w:t>
      </w:r>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2021</w:t>
      </w:r>
      <w:proofErr w:type="gramEnd"/>
      <w:r w:rsidRPr="00C66A01">
        <w:rPr>
          <w:rFonts w:ascii="Arial" w:hAnsi="Arial" w:cs="Arial"/>
          <w:color w:val="555555"/>
          <w:sz w:val="24"/>
          <w:szCs w:val="24"/>
          <w:shd w:val="clear" w:color="auto" w:fill="FFFFFF"/>
        </w:rPr>
        <w:t>) </w:t>
      </w:r>
      <w:r w:rsidRPr="00C66A01">
        <w:rPr>
          <w:rFonts w:ascii="Arial" w:hAnsi="Arial" w:cs="Arial"/>
          <w:i/>
          <w:iCs/>
          <w:color w:val="555555"/>
          <w:sz w:val="24"/>
          <w:szCs w:val="24"/>
          <w:shd w:val="clear" w:color="auto" w:fill="FFFFFF"/>
        </w:rPr>
        <w:t>The Theory       of Hospitality and Catering, 14th Edition</w:t>
      </w:r>
      <w:r w:rsidRPr="00C66A01">
        <w:rPr>
          <w:rFonts w:ascii="Arial" w:hAnsi="Arial" w:cs="Arial"/>
          <w:color w:val="555555"/>
          <w:sz w:val="24"/>
          <w:szCs w:val="24"/>
          <w:shd w:val="clear" w:color="auto" w:fill="FFFFFF"/>
        </w:rPr>
        <w:t xml:space="preserve">. London: </w:t>
      </w:r>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Hodder Education </w:t>
      </w:r>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Group. Available at: </w:t>
      </w:r>
      <w:hyperlink r:id="rId9" w:history="1">
        <w:r w:rsidR="007D41ED" w:rsidRPr="0016210F">
          <w:rPr>
            <w:rStyle w:val="Hyperlink"/>
            <w:rFonts w:ascii="Arial" w:hAnsi="Arial" w:cs="Arial"/>
            <w:sz w:val="24"/>
            <w:szCs w:val="24"/>
            <w:shd w:val="clear" w:color="auto" w:fill="FFFFFF"/>
          </w:rPr>
          <w:t>https://search-ebscohost-com.ezproxy.uwtsd.ac.uk/login.aspx?direct=true&amp;db=nlebk&amp;AN=2985202&amp;site=ehost-live</w:t>
        </w:r>
      </w:hyperlink>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 (Accessed:1</w:t>
      </w:r>
      <w:r w:rsidR="007D41ED">
        <w:rPr>
          <w:rFonts w:ascii="Arial" w:hAnsi="Arial" w:cs="Arial"/>
          <w:color w:val="555555"/>
          <w:sz w:val="24"/>
          <w:szCs w:val="24"/>
          <w:shd w:val="clear" w:color="auto" w:fill="FFFFFF"/>
        </w:rPr>
        <w:t xml:space="preserve">       </w:t>
      </w:r>
      <w:r w:rsidRPr="00C66A01">
        <w:rPr>
          <w:rFonts w:ascii="Arial" w:hAnsi="Arial" w:cs="Arial"/>
          <w:color w:val="555555"/>
          <w:sz w:val="24"/>
          <w:szCs w:val="24"/>
          <w:shd w:val="clear" w:color="auto" w:fill="FFFFFF"/>
        </w:rPr>
        <w:t xml:space="preserve"> February 2023).</w:t>
      </w:r>
    </w:p>
    <w:p w14:paraId="72DC0156" w14:textId="77777777" w:rsidR="006D4466" w:rsidRPr="00C66A01" w:rsidRDefault="006D4466" w:rsidP="007D41ED">
      <w:pPr>
        <w:spacing w:line="360" w:lineRule="auto"/>
        <w:jc w:val="both"/>
        <w:rPr>
          <w:rFonts w:ascii="Arial" w:hAnsi="Arial" w:cs="Arial"/>
          <w:sz w:val="24"/>
          <w:szCs w:val="24"/>
        </w:rPr>
      </w:pPr>
    </w:p>
    <w:sectPr w:rsidR="006D4466" w:rsidRPr="00C66A0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2D23A7"/>
    <w:multiLevelType w:val="multilevel"/>
    <w:tmpl w:val="FA58C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5183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086"/>
    <w:rsid w:val="00104E5C"/>
    <w:rsid w:val="00346909"/>
    <w:rsid w:val="00402D6D"/>
    <w:rsid w:val="004454B4"/>
    <w:rsid w:val="005B4ED1"/>
    <w:rsid w:val="005D444D"/>
    <w:rsid w:val="005F58FE"/>
    <w:rsid w:val="00606CDB"/>
    <w:rsid w:val="00652FA0"/>
    <w:rsid w:val="006D4466"/>
    <w:rsid w:val="007C2310"/>
    <w:rsid w:val="007D41ED"/>
    <w:rsid w:val="007E52C9"/>
    <w:rsid w:val="007F0086"/>
    <w:rsid w:val="00994797"/>
    <w:rsid w:val="00A31E58"/>
    <w:rsid w:val="00AA667E"/>
    <w:rsid w:val="00B627EE"/>
    <w:rsid w:val="00B8496D"/>
    <w:rsid w:val="00C66A01"/>
    <w:rsid w:val="00D15218"/>
    <w:rsid w:val="00DC2EF8"/>
    <w:rsid w:val="00F708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D9E8E"/>
  <w15:chartTrackingRefBased/>
  <w15:docId w15:val="{0E757538-D7A3-4824-9889-E8B9B7B5CE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7F008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7D41ED"/>
    <w:rPr>
      <w:color w:val="0563C1" w:themeColor="hyperlink"/>
      <w:u w:val="single"/>
    </w:rPr>
  </w:style>
  <w:style w:type="character" w:styleId="UnresolvedMention">
    <w:name w:val="Unresolved Mention"/>
    <w:basedOn w:val="DefaultParagraphFont"/>
    <w:uiPriority w:val="99"/>
    <w:semiHidden/>
    <w:unhideWhenUsed/>
    <w:rsid w:val="007D41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636063">
      <w:bodyDiv w:val="1"/>
      <w:marLeft w:val="0"/>
      <w:marRight w:val="0"/>
      <w:marTop w:val="0"/>
      <w:marBottom w:val="0"/>
      <w:divBdr>
        <w:top w:val="none" w:sz="0" w:space="0" w:color="auto"/>
        <w:left w:val="none" w:sz="0" w:space="0" w:color="auto"/>
        <w:bottom w:val="none" w:sz="0" w:space="0" w:color="auto"/>
        <w:right w:val="none" w:sz="0" w:space="0" w:color="auto"/>
      </w:divBdr>
    </w:div>
    <w:div w:id="1869030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ebscohost-com.ezproxy.uwtsd.ac.uk/login.aspx?direct=true&amp;db=nlebk&amp;AN=2754452&amp;site=ehost-live" TargetMode="External"/><Relationship Id="rId3" Type="http://schemas.openxmlformats.org/officeDocument/2006/relationships/settings" Target="settings.xml"/><Relationship Id="rId7" Type="http://schemas.openxmlformats.org/officeDocument/2006/relationships/hyperlink" Target="https://search-ebscohost-com.ezproxy.uwtsd.ac.uk/login.aspx?direct=true&amp;db=nlebk&amp;AN=929969&amp;site=ehost-liv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earch-ebscohost-com.ezproxy.uwtsd.ac.uk/login.aspx?direct=true&amp;db=nlebk&amp;AN=1641824&amp;site=ehost-live" TargetMode="External"/><Relationship Id="rId11" Type="http://schemas.openxmlformats.org/officeDocument/2006/relationships/theme" Target="theme/theme1.xml"/><Relationship Id="rId5" Type="http://schemas.openxmlformats.org/officeDocument/2006/relationships/hyperlink" Target="https://ebookcentral.proquest.com/lib/trinity/detail.action?docID=6354742"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earch-ebscohost-com.ezproxy.uwtsd.ac.uk/login.aspx?direct=true&amp;db=nlebk&amp;AN=2985202&amp;site=ehost-live"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983</Words>
  <Characters>5608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Razvan-Mihai Frumusanu (2212506)</dc:creator>
  <cp:keywords/>
  <dc:description/>
  <cp:lastModifiedBy>Razvan-Mihai Frumusanu (2212506)</cp:lastModifiedBy>
  <cp:revision>2</cp:revision>
  <dcterms:created xsi:type="dcterms:W3CDTF">2023-02-03T23:24:00Z</dcterms:created>
  <dcterms:modified xsi:type="dcterms:W3CDTF">2023-02-03T23:24:00Z</dcterms:modified>
</cp:coreProperties>
</file>