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042A3B" w14:textId="77777777" w:rsidR="00227D15" w:rsidRDefault="00227D15" w:rsidP="00301299">
      <w:pPr>
        <w:jc w:val="center"/>
        <w:rPr>
          <w:sz w:val="52"/>
          <w:szCs w:val="52"/>
        </w:rPr>
      </w:pPr>
    </w:p>
    <w:p w14:paraId="001C598A" w14:textId="56308250"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C871724" w14:textId="357BC719" w:rsidR="00301299" w:rsidRDefault="00301299" w:rsidP="00301299">
      <w:pPr>
        <w:jc w:val="center"/>
        <w:rPr>
          <w:sz w:val="36"/>
          <w:szCs w:val="36"/>
        </w:rPr>
      </w:pPr>
    </w:p>
    <w:p w14:paraId="34E74634" w14:textId="19600959" w:rsidR="00301299" w:rsidRPr="009A783D" w:rsidRDefault="001162BD" w:rsidP="00301299">
      <w:pPr>
        <w:jc w:val="center"/>
        <w:rPr>
          <w:sz w:val="36"/>
          <w:szCs w:val="36"/>
        </w:rPr>
      </w:pPr>
      <w:r>
        <w:rPr>
          <w:sz w:val="36"/>
          <w:szCs w:val="36"/>
        </w:rPr>
        <w:t xml:space="preserve">Alternative Propulsion Systems </w:t>
      </w:r>
      <w:r w:rsidR="009C7C7F">
        <w:rPr>
          <w:sz w:val="36"/>
          <w:szCs w:val="36"/>
        </w:rPr>
        <w:t>ACHA</w:t>
      </w:r>
      <w:r>
        <w:rPr>
          <w:sz w:val="36"/>
          <w:szCs w:val="36"/>
        </w:rPr>
        <w:t>5010</w:t>
      </w:r>
    </w:p>
    <w:p w14:paraId="75602CC8" w14:textId="77777777" w:rsidR="00301299" w:rsidRPr="009A783D" w:rsidRDefault="00301299" w:rsidP="00301299">
      <w:pPr>
        <w:jc w:val="center"/>
        <w:rPr>
          <w:sz w:val="32"/>
          <w:szCs w:val="32"/>
        </w:rPr>
      </w:pPr>
    </w:p>
    <w:p w14:paraId="53BFEA00" w14:textId="77777777" w:rsidR="00301299" w:rsidRPr="009A783D" w:rsidRDefault="00301299" w:rsidP="00301299">
      <w:pPr>
        <w:jc w:val="center"/>
        <w:rPr>
          <w:sz w:val="32"/>
          <w:szCs w:val="32"/>
        </w:rPr>
      </w:pPr>
    </w:p>
    <w:p w14:paraId="5ECC3549" w14:textId="77777777" w:rsidR="00301299" w:rsidRPr="009A783D" w:rsidRDefault="00301299" w:rsidP="00301299">
      <w:pPr>
        <w:jc w:val="center"/>
        <w:rPr>
          <w:sz w:val="32"/>
          <w:szCs w:val="32"/>
        </w:rPr>
      </w:pPr>
    </w:p>
    <w:p w14:paraId="37B2F446" w14:textId="77777777" w:rsidR="00301299" w:rsidRPr="009A783D" w:rsidRDefault="00301299" w:rsidP="00301299">
      <w:pPr>
        <w:jc w:val="center"/>
        <w:rPr>
          <w:sz w:val="32"/>
          <w:szCs w:val="32"/>
        </w:rPr>
      </w:pPr>
    </w:p>
    <w:p w14:paraId="50046D85" w14:textId="77777777" w:rsidR="00301299" w:rsidRPr="009A783D" w:rsidRDefault="00301299" w:rsidP="00301299">
      <w:pPr>
        <w:jc w:val="center"/>
        <w:rPr>
          <w:sz w:val="32"/>
          <w:szCs w:val="32"/>
        </w:rPr>
      </w:pPr>
    </w:p>
    <w:p w14:paraId="22892D1A" w14:textId="1B861F82" w:rsidR="00301299" w:rsidRPr="009A783D" w:rsidRDefault="00742938" w:rsidP="00301299">
      <w:pPr>
        <w:jc w:val="center"/>
        <w:rPr>
          <w:sz w:val="40"/>
          <w:szCs w:val="40"/>
        </w:rPr>
      </w:pPr>
      <w:r>
        <w:rPr>
          <w:sz w:val="32"/>
          <w:szCs w:val="32"/>
        </w:rPr>
        <w:t xml:space="preserve">Mohammed Nasir Mahmood </w:t>
      </w:r>
    </w:p>
    <w:p w14:paraId="6BFE1304" w14:textId="6B5DF1D8" w:rsidR="00301299" w:rsidRPr="009A783D" w:rsidRDefault="00742938" w:rsidP="00301299">
      <w:pPr>
        <w:jc w:val="center"/>
      </w:pPr>
      <w:r>
        <w:rPr>
          <w:sz w:val="24"/>
          <w:szCs w:val="24"/>
        </w:rPr>
        <w:t>2003929</w:t>
      </w:r>
    </w:p>
    <w:p w14:paraId="5E3CE57E" w14:textId="0F1137E5" w:rsidR="00301299" w:rsidRDefault="00033B31" w:rsidP="001162BD">
      <w:pPr>
        <w:jc w:val="center"/>
        <w:sectPr w:rsidR="00301299" w:rsidSect="00962E5F">
          <w:headerReference w:type="default" r:id="rId12"/>
          <w:footerReference w:type="default" r:id="rId13"/>
          <w:pgSz w:w="11906" w:h="16838"/>
          <w:pgMar w:top="1440" w:right="1440" w:bottom="1440" w:left="1440" w:header="708" w:footer="708" w:gutter="0"/>
          <w:cols w:space="708"/>
          <w:titlePg/>
          <w:docGrid w:linePitch="360"/>
        </w:sectPr>
      </w:pPr>
      <w:r>
        <w:t>30</w:t>
      </w:r>
      <w:r w:rsidR="009C7C7F">
        <w:t>/1</w:t>
      </w:r>
      <w:r w:rsidR="001441BA">
        <w:t>1</w:t>
      </w:r>
      <w:r w:rsidR="009C7C7F">
        <w:t>/202</w:t>
      </w:r>
      <w:r>
        <w:t>5</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166F682B" w14:textId="6242B654" w:rsidR="00131239"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5082636" w:history="1">
            <w:r w:rsidR="00131239" w:rsidRPr="00D526F5">
              <w:rPr>
                <w:rStyle w:val="Hyperlink"/>
                <w:noProof/>
              </w:rPr>
              <w:t>1</w:t>
            </w:r>
            <w:r w:rsidR="00131239">
              <w:rPr>
                <w:rFonts w:eastAsiaTheme="minorEastAsia"/>
                <w:noProof/>
                <w:kern w:val="2"/>
                <w:sz w:val="24"/>
                <w:szCs w:val="24"/>
                <w:lang w:eastAsia="en-GB"/>
                <w14:ligatures w14:val="standardContextual"/>
              </w:rPr>
              <w:tab/>
            </w:r>
            <w:r w:rsidR="00131239" w:rsidRPr="00D526F5">
              <w:rPr>
                <w:rStyle w:val="Hyperlink"/>
                <w:noProof/>
              </w:rPr>
              <w:t>Introduction</w:t>
            </w:r>
            <w:r w:rsidR="00131239">
              <w:rPr>
                <w:noProof/>
                <w:webHidden/>
              </w:rPr>
              <w:tab/>
            </w:r>
            <w:r w:rsidR="00131239">
              <w:rPr>
                <w:noProof/>
                <w:webHidden/>
              </w:rPr>
              <w:fldChar w:fldCharType="begin"/>
            </w:r>
            <w:r w:rsidR="00131239">
              <w:rPr>
                <w:noProof/>
                <w:webHidden/>
              </w:rPr>
              <w:instrText xml:space="preserve"> PAGEREF _Toc215082636 \h </w:instrText>
            </w:r>
            <w:r w:rsidR="00131239">
              <w:rPr>
                <w:noProof/>
                <w:webHidden/>
              </w:rPr>
            </w:r>
            <w:r w:rsidR="00131239">
              <w:rPr>
                <w:noProof/>
                <w:webHidden/>
              </w:rPr>
              <w:fldChar w:fldCharType="separate"/>
            </w:r>
            <w:r w:rsidR="00131239">
              <w:rPr>
                <w:noProof/>
                <w:webHidden/>
              </w:rPr>
              <w:t>1</w:t>
            </w:r>
            <w:r w:rsidR="00131239">
              <w:rPr>
                <w:noProof/>
                <w:webHidden/>
              </w:rPr>
              <w:fldChar w:fldCharType="end"/>
            </w:r>
          </w:hyperlink>
        </w:p>
        <w:p w14:paraId="4AFBEDB2" w14:textId="6AB9EA99" w:rsidR="00131239" w:rsidRDefault="00131239">
          <w:pPr>
            <w:pStyle w:val="TOC2"/>
            <w:tabs>
              <w:tab w:val="left" w:pos="960"/>
              <w:tab w:val="right" w:leader="dot" w:pos="9016"/>
            </w:tabs>
            <w:rPr>
              <w:rFonts w:eastAsiaTheme="minorEastAsia"/>
              <w:noProof/>
              <w:kern w:val="2"/>
              <w:sz w:val="24"/>
              <w:szCs w:val="24"/>
              <w:lang w:eastAsia="en-GB"/>
              <w14:ligatures w14:val="standardContextual"/>
            </w:rPr>
          </w:pPr>
          <w:hyperlink w:anchor="_Toc215082637" w:history="1">
            <w:r w:rsidRPr="00D526F5">
              <w:rPr>
                <w:rStyle w:val="Hyperlink"/>
                <w:noProof/>
              </w:rPr>
              <w:t>1.1</w:t>
            </w:r>
            <w:r>
              <w:rPr>
                <w:rFonts w:eastAsiaTheme="minorEastAsia"/>
                <w:noProof/>
                <w:kern w:val="2"/>
                <w:sz w:val="24"/>
                <w:szCs w:val="24"/>
                <w:lang w:eastAsia="en-GB"/>
                <w14:ligatures w14:val="standardContextual"/>
              </w:rPr>
              <w:tab/>
            </w:r>
            <w:r w:rsidRPr="00D526F5">
              <w:rPr>
                <w:rStyle w:val="Hyperlink"/>
                <w:noProof/>
              </w:rPr>
              <w:t>What is the WLTP test and how is the test run.</w:t>
            </w:r>
            <w:r>
              <w:rPr>
                <w:noProof/>
                <w:webHidden/>
              </w:rPr>
              <w:tab/>
            </w:r>
            <w:r>
              <w:rPr>
                <w:noProof/>
                <w:webHidden/>
              </w:rPr>
              <w:fldChar w:fldCharType="begin"/>
            </w:r>
            <w:r>
              <w:rPr>
                <w:noProof/>
                <w:webHidden/>
              </w:rPr>
              <w:instrText xml:space="preserve"> PAGEREF _Toc215082637 \h </w:instrText>
            </w:r>
            <w:r>
              <w:rPr>
                <w:noProof/>
                <w:webHidden/>
              </w:rPr>
            </w:r>
            <w:r>
              <w:rPr>
                <w:noProof/>
                <w:webHidden/>
              </w:rPr>
              <w:fldChar w:fldCharType="separate"/>
            </w:r>
            <w:r>
              <w:rPr>
                <w:noProof/>
                <w:webHidden/>
              </w:rPr>
              <w:t>1</w:t>
            </w:r>
            <w:r>
              <w:rPr>
                <w:noProof/>
                <w:webHidden/>
              </w:rPr>
              <w:fldChar w:fldCharType="end"/>
            </w:r>
          </w:hyperlink>
        </w:p>
        <w:p w14:paraId="3DDAA8B8" w14:textId="6F716B94" w:rsidR="00131239" w:rsidRDefault="00131239">
          <w:pPr>
            <w:pStyle w:val="TOC1"/>
            <w:tabs>
              <w:tab w:val="left" w:pos="440"/>
              <w:tab w:val="right" w:leader="dot" w:pos="9016"/>
            </w:tabs>
            <w:rPr>
              <w:rFonts w:eastAsiaTheme="minorEastAsia"/>
              <w:noProof/>
              <w:kern w:val="2"/>
              <w:sz w:val="24"/>
              <w:szCs w:val="24"/>
              <w:lang w:eastAsia="en-GB"/>
              <w14:ligatures w14:val="standardContextual"/>
            </w:rPr>
          </w:pPr>
          <w:hyperlink w:anchor="_Toc215082638" w:history="1">
            <w:r w:rsidRPr="00D526F5">
              <w:rPr>
                <w:rStyle w:val="Hyperlink"/>
                <w:noProof/>
              </w:rPr>
              <w:t>2</w:t>
            </w:r>
            <w:r>
              <w:rPr>
                <w:rFonts w:eastAsiaTheme="minorEastAsia"/>
                <w:noProof/>
                <w:kern w:val="2"/>
                <w:sz w:val="24"/>
                <w:szCs w:val="24"/>
                <w:lang w:eastAsia="en-GB"/>
                <w14:ligatures w14:val="standardContextual"/>
              </w:rPr>
              <w:tab/>
            </w:r>
            <w:r w:rsidRPr="00D526F5">
              <w:rPr>
                <w:rStyle w:val="Hyperlink"/>
                <w:noProof/>
              </w:rPr>
              <w:t>Chosen Vehicle</w:t>
            </w:r>
            <w:r>
              <w:rPr>
                <w:noProof/>
                <w:webHidden/>
              </w:rPr>
              <w:tab/>
            </w:r>
            <w:r>
              <w:rPr>
                <w:noProof/>
                <w:webHidden/>
              </w:rPr>
              <w:fldChar w:fldCharType="begin"/>
            </w:r>
            <w:r>
              <w:rPr>
                <w:noProof/>
                <w:webHidden/>
              </w:rPr>
              <w:instrText xml:space="preserve"> PAGEREF _Toc215082638 \h </w:instrText>
            </w:r>
            <w:r>
              <w:rPr>
                <w:noProof/>
                <w:webHidden/>
              </w:rPr>
            </w:r>
            <w:r>
              <w:rPr>
                <w:noProof/>
                <w:webHidden/>
              </w:rPr>
              <w:fldChar w:fldCharType="separate"/>
            </w:r>
            <w:r>
              <w:rPr>
                <w:noProof/>
                <w:webHidden/>
              </w:rPr>
              <w:t>3</w:t>
            </w:r>
            <w:r>
              <w:rPr>
                <w:noProof/>
                <w:webHidden/>
              </w:rPr>
              <w:fldChar w:fldCharType="end"/>
            </w:r>
          </w:hyperlink>
        </w:p>
        <w:p w14:paraId="088779A2" w14:textId="3E12B61A" w:rsidR="00131239" w:rsidRDefault="00131239">
          <w:pPr>
            <w:pStyle w:val="TOC1"/>
            <w:tabs>
              <w:tab w:val="left" w:pos="440"/>
              <w:tab w:val="right" w:leader="dot" w:pos="9016"/>
            </w:tabs>
            <w:rPr>
              <w:rFonts w:eastAsiaTheme="minorEastAsia"/>
              <w:noProof/>
              <w:kern w:val="2"/>
              <w:sz w:val="24"/>
              <w:szCs w:val="24"/>
              <w:lang w:eastAsia="en-GB"/>
              <w14:ligatures w14:val="standardContextual"/>
            </w:rPr>
          </w:pPr>
          <w:hyperlink w:anchor="_Toc215082639" w:history="1">
            <w:r w:rsidRPr="00D526F5">
              <w:rPr>
                <w:rStyle w:val="Hyperlink"/>
                <w:noProof/>
              </w:rPr>
              <w:t>3</w:t>
            </w:r>
            <w:r>
              <w:rPr>
                <w:rFonts w:eastAsiaTheme="minorEastAsia"/>
                <w:noProof/>
                <w:kern w:val="2"/>
                <w:sz w:val="24"/>
                <w:szCs w:val="24"/>
                <w:lang w:eastAsia="en-GB"/>
                <w14:ligatures w14:val="standardContextual"/>
              </w:rPr>
              <w:tab/>
            </w:r>
            <w:r w:rsidRPr="00D526F5">
              <w:rPr>
                <w:rStyle w:val="Hyperlink"/>
                <w:noProof/>
              </w:rPr>
              <w:t>Results</w:t>
            </w:r>
            <w:r>
              <w:rPr>
                <w:noProof/>
                <w:webHidden/>
              </w:rPr>
              <w:tab/>
            </w:r>
            <w:r>
              <w:rPr>
                <w:noProof/>
                <w:webHidden/>
              </w:rPr>
              <w:fldChar w:fldCharType="begin"/>
            </w:r>
            <w:r>
              <w:rPr>
                <w:noProof/>
                <w:webHidden/>
              </w:rPr>
              <w:instrText xml:space="preserve"> PAGEREF _Toc215082639 \h </w:instrText>
            </w:r>
            <w:r>
              <w:rPr>
                <w:noProof/>
                <w:webHidden/>
              </w:rPr>
            </w:r>
            <w:r>
              <w:rPr>
                <w:noProof/>
                <w:webHidden/>
              </w:rPr>
              <w:fldChar w:fldCharType="separate"/>
            </w:r>
            <w:r>
              <w:rPr>
                <w:noProof/>
                <w:webHidden/>
              </w:rPr>
              <w:t>4</w:t>
            </w:r>
            <w:r>
              <w:rPr>
                <w:noProof/>
                <w:webHidden/>
              </w:rPr>
              <w:fldChar w:fldCharType="end"/>
            </w:r>
          </w:hyperlink>
        </w:p>
        <w:p w14:paraId="5051E6B6" w14:textId="455C36C2" w:rsidR="00131239" w:rsidRDefault="00131239">
          <w:pPr>
            <w:pStyle w:val="TOC1"/>
            <w:tabs>
              <w:tab w:val="left" w:pos="440"/>
              <w:tab w:val="right" w:leader="dot" w:pos="9016"/>
            </w:tabs>
            <w:rPr>
              <w:rFonts w:eastAsiaTheme="minorEastAsia"/>
              <w:noProof/>
              <w:kern w:val="2"/>
              <w:sz w:val="24"/>
              <w:szCs w:val="24"/>
              <w:lang w:eastAsia="en-GB"/>
              <w14:ligatures w14:val="standardContextual"/>
            </w:rPr>
          </w:pPr>
          <w:hyperlink w:anchor="_Toc215082640" w:history="1">
            <w:r w:rsidRPr="00D526F5">
              <w:rPr>
                <w:rStyle w:val="Hyperlink"/>
                <w:noProof/>
              </w:rPr>
              <w:t>4</w:t>
            </w:r>
            <w:r>
              <w:rPr>
                <w:rFonts w:eastAsiaTheme="minorEastAsia"/>
                <w:noProof/>
                <w:kern w:val="2"/>
                <w:sz w:val="24"/>
                <w:szCs w:val="24"/>
                <w:lang w:eastAsia="en-GB"/>
                <w14:ligatures w14:val="standardContextual"/>
              </w:rPr>
              <w:tab/>
            </w:r>
            <w:r w:rsidRPr="00D526F5">
              <w:rPr>
                <w:rStyle w:val="Hyperlink"/>
                <w:noProof/>
              </w:rPr>
              <w:t>KERS system</w:t>
            </w:r>
            <w:r>
              <w:rPr>
                <w:noProof/>
                <w:webHidden/>
              </w:rPr>
              <w:tab/>
            </w:r>
            <w:r>
              <w:rPr>
                <w:noProof/>
                <w:webHidden/>
              </w:rPr>
              <w:fldChar w:fldCharType="begin"/>
            </w:r>
            <w:r>
              <w:rPr>
                <w:noProof/>
                <w:webHidden/>
              </w:rPr>
              <w:instrText xml:space="preserve"> PAGEREF _Toc215082640 \h </w:instrText>
            </w:r>
            <w:r>
              <w:rPr>
                <w:noProof/>
                <w:webHidden/>
              </w:rPr>
            </w:r>
            <w:r>
              <w:rPr>
                <w:noProof/>
                <w:webHidden/>
              </w:rPr>
              <w:fldChar w:fldCharType="separate"/>
            </w:r>
            <w:r>
              <w:rPr>
                <w:noProof/>
                <w:webHidden/>
              </w:rPr>
              <w:t>5</w:t>
            </w:r>
            <w:r>
              <w:rPr>
                <w:noProof/>
                <w:webHidden/>
              </w:rPr>
              <w:fldChar w:fldCharType="end"/>
            </w:r>
          </w:hyperlink>
        </w:p>
        <w:p w14:paraId="710CAA0F" w14:textId="05B71611" w:rsidR="00131239" w:rsidRDefault="00131239">
          <w:pPr>
            <w:pStyle w:val="TOC2"/>
            <w:tabs>
              <w:tab w:val="left" w:pos="960"/>
              <w:tab w:val="right" w:leader="dot" w:pos="9016"/>
            </w:tabs>
            <w:rPr>
              <w:rFonts w:eastAsiaTheme="minorEastAsia"/>
              <w:noProof/>
              <w:kern w:val="2"/>
              <w:sz w:val="24"/>
              <w:szCs w:val="24"/>
              <w:lang w:eastAsia="en-GB"/>
              <w14:ligatures w14:val="standardContextual"/>
            </w:rPr>
          </w:pPr>
          <w:hyperlink w:anchor="_Toc215082641" w:history="1">
            <w:r w:rsidRPr="00D526F5">
              <w:rPr>
                <w:rStyle w:val="Hyperlink"/>
                <w:noProof/>
              </w:rPr>
              <w:t>4.1</w:t>
            </w:r>
            <w:r>
              <w:rPr>
                <w:rFonts w:eastAsiaTheme="minorEastAsia"/>
                <w:noProof/>
                <w:kern w:val="2"/>
                <w:sz w:val="24"/>
                <w:szCs w:val="24"/>
                <w:lang w:eastAsia="en-GB"/>
                <w14:ligatures w14:val="standardContextual"/>
              </w:rPr>
              <w:tab/>
            </w:r>
            <w:r w:rsidRPr="00D526F5">
              <w:rPr>
                <w:rStyle w:val="Hyperlink"/>
                <w:noProof/>
              </w:rPr>
              <w:t>Operation of system</w:t>
            </w:r>
            <w:r>
              <w:rPr>
                <w:noProof/>
                <w:webHidden/>
              </w:rPr>
              <w:tab/>
            </w:r>
            <w:r>
              <w:rPr>
                <w:noProof/>
                <w:webHidden/>
              </w:rPr>
              <w:fldChar w:fldCharType="begin"/>
            </w:r>
            <w:r>
              <w:rPr>
                <w:noProof/>
                <w:webHidden/>
              </w:rPr>
              <w:instrText xml:space="preserve"> PAGEREF _Toc215082641 \h </w:instrText>
            </w:r>
            <w:r>
              <w:rPr>
                <w:noProof/>
                <w:webHidden/>
              </w:rPr>
            </w:r>
            <w:r>
              <w:rPr>
                <w:noProof/>
                <w:webHidden/>
              </w:rPr>
              <w:fldChar w:fldCharType="separate"/>
            </w:r>
            <w:r>
              <w:rPr>
                <w:noProof/>
                <w:webHidden/>
              </w:rPr>
              <w:t>6</w:t>
            </w:r>
            <w:r>
              <w:rPr>
                <w:noProof/>
                <w:webHidden/>
              </w:rPr>
              <w:fldChar w:fldCharType="end"/>
            </w:r>
          </w:hyperlink>
        </w:p>
        <w:p w14:paraId="0DE4E867" w14:textId="45CB788C" w:rsidR="00131239" w:rsidRDefault="00131239">
          <w:pPr>
            <w:pStyle w:val="TOC1"/>
            <w:tabs>
              <w:tab w:val="left" w:pos="440"/>
              <w:tab w:val="right" w:leader="dot" w:pos="9016"/>
            </w:tabs>
            <w:rPr>
              <w:rFonts w:eastAsiaTheme="minorEastAsia"/>
              <w:noProof/>
              <w:kern w:val="2"/>
              <w:sz w:val="24"/>
              <w:szCs w:val="24"/>
              <w:lang w:eastAsia="en-GB"/>
              <w14:ligatures w14:val="standardContextual"/>
            </w:rPr>
          </w:pPr>
          <w:hyperlink w:anchor="_Toc215082642" w:history="1">
            <w:r w:rsidRPr="00D526F5">
              <w:rPr>
                <w:rStyle w:val="Hyperlink"/>
                <w:noProof/>
              </w:rPr>
              <w:t>5</w:t>
            </w:r>
            <w:r>
              <w:rPr>
                <w:rFonts w:eastAsiaTheme="minorEastAsia"/>
                <w:noProof/>
                <w:kern w:val="2"/>
                <w:sz w:val="24"/>
                <w:szCs w:val="24"/>
                <w:lang w:eastAsia="en-GB"/>
                <w14:ligatures w14:val="standardContextual"/>
              </w:rPr>
              <w:tab/>
            </w:r>
            <w:r w:rsidRPr="00D526F5">
              <w:rPr>
                <w:rStyle w:val="Hyperlink"/>
                <w:noProof/>
              </w:rPr>
              <w:t>References</w:t>
            </w:r>
            <w:r>
              <w:rPr>
                <w:noProof/>
                <w:webHidden/>
              </w:rPr>
              <w:tab/>
            </w:r>
            <w:r>
              <w:rPr>
                <w:noProof/>
                <w:webHidden/>
              </w:rPr>
              <w:fldChar w:fldCharType="begin"/>
            </w:r>
            <w:r>
              <w:rPr>
                <w:noProof/>
                <w:webHidden/>
              </w:rPr>
              <w:instrText xml:space="preserve"> PAGEREF _Toc215082642 \h </w:instrText>
            </w:r>
            <w:r>
              <w:rPr>
                <w:noProof/>
                <w:webHidden/>
              </w:rPr>
            </w:r>
            <w:r>
              <w:rPr>
                <w:noProof/>
                <w:webHidden/>
              </w:rPr>
              <w:fldChar w:fldCharType="separate"/>
            </w:r>
            <w:r>
              <w:rPr>
                <w:noProof/>
                <w:webHidden/>
              </w:rPr>
              <w:t>7</w:t>
            </w:r>
            <w:r>
              <w:rPr>
                <w:noProof/>
                <w:webHidden/>
              </w:rPr>
              <w:fldChar w:fldCharType="end"/>
            </w:r>
          </w:hyperlink>
        </w:p>
        <w:p w14:paraId="450FA7E4" w14:textId="21B48113" w:rsidR="00B25D24" w:rsidRDefault="00B25D24">
          <w:r>
            <w:rPr>
              <w:b/>
              <w:bCs/>
              <w:noProof/>
            </w:rPr>
            <w:fldChar w:fldCharType="end"/>
          </w:r>
        </w:p>
      </w:sdtContent>
    </w:sdt>
    <w:p w14:paraId="4EFDA460" w14:textId="77777777" w:rsidR="001728B1" w:rsidRDefault="001728B1" w:rsidP="00301299">
      <w:pPr>
        <w:pStyle w:val="Heading1"/>
        <w:sectPr w:rsidR="001728B1" w:rsidSect="00962E5F">
          <w:pgSz w:w="11906" w:h="16838"/>
          <w:pgMar w:top="1440" w:right="1440" w:bottom="1440" w:left="1440" w:header="708" w:footer="708" w:gutter="0"/>
          <w:pgNumType w:start="1"/>
          <w:cols w:space="708"/>
          <w:docGrid w:linePitch="360"/>
        </w:sectPr>
      </w:pPr>
    </w:p>
    <w:p w14:paraId="09758EED" w14:textId="40718349" w:rsidR="00301299" w:rsidRDefault="00C23ED1" w:rsidP="00301299">
      <w:pPr>
        <w:pStyle w:val="Heading1"/>
      </w:pPr>
      <w:bookmarkStart w:id="0" w:name="_Toc215082636"/>
      <w:r>
        <w:lastRenderedPageBreak/>
        <w:t>Introduction</w:t>
      </w:r>
      <w:bookmarkEnd w:id="0"/>
    </w:p>
    <w:p w14:paraId="37AD9E3E" w14:textId="1E99AC7B" w:rsidR="00301299" w:rsidRDefault="002D76E6" w:rsidP="001162BD">
      <w:r>
        <w:t xml:space="preserve">This </w:t>
      </w:r>
      <w:r w:rsidR="009163F6">
        <w:t xml:space="preserve">technical report will </w:t>
      </w:r>
      <w:r w:rsidR="001162BD">
        <w:t xml:space="preserve">be investigating the Word Harmonized Light Vehicles Test Procedure or WLTP as it’s more commonly referred to. I will be selecting a vehicle of personal preference and the looking at the WLTP testing cycle </w:t>
      </w:r>
      <w:r w:rsidR="009240AD">
        <w:t xml:space="preserve">of my chosen vehicle </w:t>
      </w:r>
      <w:r w:rsidR="001162BD">
        <w:t xml:space="preserve">and using </w:t>
      </w:r>
      <w:r w:rsidR="009240AD">
        <w:t>manufacturer provided data to look at and analyse the vehicles performance during the WLTP test</w:t>
      </w:r>
      <w:r w:rsidR="001162BD">
        <w:t xml:space="preserve">. </w:t>
      </w:r>
      <w:r w:rsidR="009240AD">
        <w:t>F</w:t>
      </w:r>
      <w:r w:rsidR="001162BD">
        <w:t>rom the data gathered. I will</w:t>
      </w:r>
      <w:r w:rsidR="009240AD">
        <w:t xml:space="preserve"> take an in depth look at the vehicle’s characteristics during the test at various points during the test. From here I will also look at the losses that the vehicle endures during the test cycle and calculating the amount of energy the vehicle loses during the test. Using this I will research and look at suggesting an energy recovery system that can recover and store that lost energy selecting the right energy storage system and looking at a deployment system to redeploy that recovered energy.</w:t>
      </w:r>
    </w:p>
    <w:p w14:paraId="4A888667" w14:textId="77777777" w:rsidR="009240AD" w:rsidRDefault="009240AD" w:rsidP="001162BD"/>
    <w:p w14:paraId="7191ADCD" w14:textId="72FF9F83" w:rsidR="009240AD" w:rsidRDefault="009240AD" w:rsidP="009240AD">
      <w:pPr>
        <w:pStyle w:val="Heading2"/>
      </w:pPr>
      <w:bookmarkStart w:id="1" w:name="_Toc215082637"/>
      <w:r>
        <w:t>What is the WLTP test and how is the test run.</w:t>
      </w:r>
      <w:bookmarkEnd w:id="1"/>
    </w:p>
    <w:p w14:paraId="67082EAB" w14:textId="604F9A0C" w:rsidR="008B05DA" w:rsidRDefault="009240AD" w:rsidP="008B05DA">
      <w:r>
        <w:t xml:space="preserve">Word Harmonized Light Vehicles Test Procedure or WLTP test is a test that replaced the previous </w:t>
      </w:r>
      <w:r w:rsidR="00DD0140">
        <w:t xml:space="preserve">New European Driving Cycle or NEDC test. The WLTP test was first introduced in September of 2017 but became mandatory in September of 2018. The test is designed to address </w:t>
      </w:r>
      <w:r w:rsidR="009B0FE6">
        <w:t xml:space="preserve">issues with </w:t>
      </w:r>
      <w:r w:rsidR="000C438F">
        <w:t>corelation of NEDC test fuel consumption numbers and real-world fuel consumption. Along with C02 emissions</w:t>
      </w:r>
      <w:r w:rsidR="00131239">
        <w:t>. N0X and other particulates, along with</w:t>
      </w:r>
      <w:r w:rsidR="000C438F">
        <w:t xml:space="preserve"> calculating the energy consumption of alternate powertrain driven vehicles and electric cars.</w:t>
      </w:r>
      <w:r w:rsidR="008C5566">
        <w:t xml:space="preserve"> </w:t>
      </w:r>
      <w:r w:rsidR="00F0792E">
        <w:t xml:space="preserve"> </w:t>
      </w:r>
      <w:r w:rsidR="00131239">
        <w:t>Also,</w:t>
      </w:r>
      <w:r w:rsidR="00F0792E">
        <w:t xml:space="preserve"> another factor of the WLTP being introduced was to account for vehicles with different spec and options such as sunroofs, bigger wheels etc.</w:t>
      </w:r>
    </w:p>
    <w:p w14:paraId="74027287" w14:textId="5EE625BB" w:rsidR="00613493" w:rsidRDefault="00F0792E" w:rsidP="008B05DA">
      <w:r>
        <w:t xml:space="preserve">How the test works is </w:t>
      </w:r>
      <w:r w:rsidR="001B2056">
        <w:t xml:space="preserve">that it is split into two parts. The first part being run </w:t>
      </w:r>
      <w:r w:rsidR="00613493">
        <w:t xml:space="preserve">on a dynamometer. The Car is put on a </w:t>
      </w:r>
      <w:r w:rsidR="000222F7">
        <w:t>Dynamometer,</w:t>
      </w:r>
      <w:r w:rsidR="00613493">
        <w:t xml:space="preserve"> and a </w:t>
      </w:r>
      <w:r w:rsidR="000222F7">
        <w:t>30-minute</w:t>
      </w:r>
      <w:r w:rsidR="00613493">
        <w:t xml:space="preserve"> drive cycle is simulated. There are for speed cycles to the test</w:t>
      </w:r>
      <w:r w:rsidR="009C6579">
        <w:t xml:space="preserve">. Low, Medium, High </w:t>
      </w:r>
      <w:r w:rsidR="002152E3">
        <w:t>and lastly Extra High</w:t>
      </w:r>
      <w:r w:rsidR="00E43894">
        <w:t xml:space="preserve">. The temperature conditions are set at </w:t>
      </w:r>
      <w:r w:rsidR="00FD26DB">
        <w:t xml:space="preserve">23 degrees </w:t>
      </w:r>
      <w:r w:rsidR="00EA41A9">
        <w:t xml:space="preserve"> </w:t>
      </w:r>
      <w:r w:rsidR="004A2B45">
        <w:t>for the first</w:t>
      </w:r>
      <w:r w:rsidR="00EA41A9">
        <w:t xml:space="preserve"> run </w:t>
      </w:r>
      <w:r w:rsidR="001E41E3">
        <w:t>and then another run is done at 14 degrees to obtain CO2 values. Another reason the test is conducted at 14 degrees is to simulate the average temperature across Europe.</w:t>
      </w:r>
      <w:r w:rsidR="00AD2744">
        <w:t xml:space="preserve"> </w:t>
      </w:r>
      <w:r w:rsidR="00BD5CDD">
        <w:t xml:space="preserve"> </w:t>
      </w:r>
    </w:p>
    <w:p w14:paraId="1537DE88" w14:textId="6DF87ED6" w:rsidR="00BD5CDD" w:rsidRDefault="00BD5CDD" w:rsidP="008B05DA">
      <w:r>
        <w:t xml:space="preserve">There is another part of the test which is part of WLTP. IT is called </w:t>
      </w:r>
      <w:r w:rsidR="00013EC6">
        <w:t>REAL Emissions Driving Test. Or RDE for short. This part of the WLTP test is done on the road.</w:t>
      </w:r>
      <w:r w:rsidR="00960692">
        <w:t xml:space="preserve"> A car is </w:t>
      </w:r>
      <w:r w:rsidR="00C97075">
        <w:t xml:space="preserve">driven two hours on a set route. </w:t>
      </w:r>
      <w:r w:rsidR="00131239">
        <w:t xml:space="preserve">Around 50 miles. This is a mixture of Country roads, city and highway driving taking into account start stop and speeds must exceed 56 mph where legally allowed. </w:t>
      </w:r>
      <w:r w:rsidR="001441BA">
        <w:t xml:space="preserve">The N0x and other emissions are measured her. </w:t>
      </w:r>
      <w:r w:rsidR="00131239">
        <w:t xml:space="preserve">This is done with a portable emissions devices attached to the vehicle as shown in the picture below. </w:t>
      </w:r>
    </w:p>
    <w:p w14:paraId="1E731F84" w14:textId="73C1CC92" w:rsidR="00131239" w:rsidRDefault="00131239" w:rsidP="008B05DA">
      <w:r>
        <w:t>The reason behind the RDE test is for correlation between both the dynamometer and real-world driving cycle and to validate values.</w:t>
      </w:r>
    </w:p>
    <w:p w14:paraId="2DFBCEE2" w14:textId="51055C15" w:rsidR="00B8290D" w:rsidRDefault="00B8290D" w:rsidP="008B05DA">
      <w:r>
        <w:rPr>
          <w:noProof/>
        </w:rPr>
        <w:lastRenderedPageBreak/>
        <w:drawing>
          <wp:inline distT="0" distB="0" distL="0" distR="0" wp14:anchorId="3150DD55" wp14:editId="431DAADD">
            <wp:extent cx="5731510" cy="3797300"/>
            <wp:effectExtent l="0" t="0" r="2540" b="0"/>
            <wp:docPr id="2137712980" name="Picture 1" descr="Emissions testing Volkswagen Pass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issions testing Volkswagen Passa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797300"/>
                    </a:xfrm>
                    <a:prstGeom prst="rect">
                      <a:avLst/>
                    </a:prstGeom>
                    <a:noFill/>
                    <a:ln>
                      <a:noFill/>
                    </a:ln>
                  </pic:spPr>
                </pic:pic>
              </a:graphicData>
            </a:graphic>
          </wp:inline>
        </w:drawing>
      </w:r>
    </w:p>
    <w:p w14:paraId="39535279" w14:textId="611C3D9D" w:rsidR="00B8290D" w:rsidRDefault="00B8290D" w:rsidP="008B05DA">
      <w:r>
        <w:t>Figure 1 Volkswagen Arteon driving on WLTP TEST (Uploaded Autocar Magazine on WLTP article 2022)</w:t>
      </w:r>
    </w:p>
    <w:p w14:paraId="24E34FCB" w14:textId="77777777" w:rsidR="00F0792E" w:rsidRPr="008B05DA" w:rsidRDefault="00F0792E" w:rsidP="008B05DA"/>
    <w:p w14:paraId="36E45975" w14:textId="7148ABF3" w:rsidR="008B05DA" w:rsidRDefault="008B05DA" w:rsidP="008B05DA"/>
    <w:p w14:paraId="0BF9904D" w14:textId="77777777" w:rsidR="008B05DA" w:rsidRPr="008B05DA" w:rsidRDefault="008B05DA" w:rsidP="008B05DA"/>
    <w:p w14:paraId="541F0792" w14:textId="77777777" w:rsidR="00952BC4" w:rsidRDefault="00952BC4">
      <w:pPr>
        <w:rPr>
          <w:rFonts w:asciiTheme="majorHAnsi" w:eastAsiaTheme="majorEastAsia" w:hAnsiTheme="majorHAnsi" w:cstheme="majorBidi"/>
          <w:color w:val="2F5496" w:themeColor="accent1" w:themeShade="BF"/>
          <w:sz w:val="32"/>
          <w:szCs w:val="32"/>
        </w:rPr>
      </w:pPr>
      <w:r>
        <w:br w:type="page"/>
      </w:r>
    </w:p>
    <w:p w14:paraId="01D98339" w14:textId="6778EE8E" w:rsidR="00952BC4" w:rsidRDefault="001162BD" w:rsidP="00952BC4">
      <w:pPr>
        <w:pStyle w:val="Heading1"/>
      </w:pPr>
      <w:bookmarkStart w:id="2" w:name="_Toc215082638"/>
      <w:r>
        <w:lastRenderedPageBreak/>
        <w:t>Chosen Vehicle</w:t>
      </w:r>
      <w:bookmarkEnd w:id="2"/>
    </w:p>
    <w:p w14:paraId="29A850BB" w14:textId="2CCF0FB0" w:rsidR="001162BD" w:rsidRDefault="001162BD" w:rsidP="001162BD">
      <w:r>
        <w:t xml:space="preserve">The vehicle I have chosen is the Toyota GR86 ZN8/ZD8. This is a 2-seater compact sports coupe. With a 2.4 Litre. 4-cylinder boxer </w:t>
      </w:r>
      <w:r w:rsidR="00881D4B">
        <w:t xml:space="preserve">internal combustion </w:t>
      </w:r>
      <w:r>
        <w:t xml:space="preserve">engine. </w:t>
      </w:r>
      <w:r w:rsidR="00B8290D">
        <w:t>Driving the rear wheels either through the use</w:t>
      </w:r>
      <w:r>
        <w:t xml:space="preserve"> of </w:t>
      </w:r>
      <w:r w:rsidR="00881D4B">
        <w:t>an</w:t>
      </w:r>
      <w:r>
        <w:t xml:space="preserve"> automatic </w:t>
      </w:r>
      <w:r w:rsidR="00B8290D">
        <w:t>or</w:t>
      </w:r>
      <w:r>
        <w:t xml:space="preserve"> manual gearbox</w:t>
      </w:r>
      <w:r w:rsidR="00B8290D">
        <w:t xml:space="preserve"> depending on how the vehicle was </w:t>
      </w:r>
      <w:r w:rsidR="00033B31" w:rsidRPr="00B8290D">
        <w:t>specked</w:t>
      </w:r>
      <w:r w:rsidR="00B8290D" w:rsidRPr="00B8290D">
        <w:t xml:space="preserve"> </w:t>
      </w:r>
      <w:r>
        <w:t>. It is a vehicle that is for the enthusiast demographic</w:t>
      </w:r>
      <w:r w:rsidR="00B8290D">
        <w:t>, people who enjoy spirited driving and maybe occasional track days.</w:t>
      </w:r>
    </w:p>
    <w:p w14:paraId="76341C46" w14:textId="4F1DF0D1" w:rsidR="001162BD" w:rsidRDefault="00881D4B" w:rsidP="001162BD">
      <w:r>
        <w:rPr>
          <w:noProof/>
        </w:rPr>
        <w:drawing>
          <wp:inline distT="0" distB="0" distL="0" distR="0" wp14:anchorId="10EB3C38" wp14:editId="77B417A6">
            <wp:extent cx="5731510" cy="3224530"/>
            <wp:effectExtent l="0" t="0" r="2540" b="0"/>
            <wp:docPr id="684883515" name="Picture 1" descr="GR86 | GR | TOYOTA GAZOO Ra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86 | GR | TOYOTA GAZOO Raci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5F2A36B2" w14:textId="11783785" w:rsidR="00881D4B" w:rsidRDefault="00881D4B" w:rsidP="001162BD">
      <w:r>
        <w:t xml:space="preserve">Figure </w:t>
      </w:r>
      <w:r w:rsidR="00B8290D">
        <w:t>2</w:t>
      </w:r>
      <w:r>
        <w:t xml:space="preserve">. (Toyota GR86) </w:t>
      </w:r>
    </w:p>
    <w:p w14:paraId="34318CF2" w14:textId="6760490C" w:rsidR="009B19EB" w:rsidRPr="001162BD" w:rsidRDefault="00881D4B" w:rsidP="001162BD">
      <w:r>
        <w:t>The vehicle has no hybrid or mild hybrid element</w:t>
      </w:r>
      <w:r w:rsidR="00B8290D">
        <w:t xml:space="preserve">. As mentioned above the Vehicle is ICE driven only. Through the following parts of this report, I will be looking at the vehicle and how it performs during the WLTP test. I will be looking </w:t>
      </w:r>
      <w:r w:rsidR="00D455CD">
        <w:t xml:space="preserve">at the forces that act upon the vehicle during the WLTP drive cycle. </w:t>
      </w:r>
      <w:r w:rsidR="004156FB">
        <w:t xml:space="preserve">From there I will dive and look at the data and </w:t>
      </w:r>
      <w:r w:rsidR="000625AA">
        <w:t xml:space="preserve">analyse where the vehicle is losing </w:t>
      </w:r>
      <w:r w:rsidR="00DA1767">
        <w:t xml:space="preserve">energy during the cycle and from there I will </w:t>
      </w:r>
      <w:r w:rsidR="001441BA">
        <w:t>be calculating</w:t>
      </w:r>
      <w:r w:rsidR="00DA1767">
        <w:t xml:space="preserve"> the losses and working out a suitable energy recovery system for the vehicle.</w:t>
      </w:r>
    </w:p>
    <w:p w14:paraId="3B12337A" w14:textId="5968F0FB" w:rsidR="00301299" w:rsidRDefault="001162BD" w:rsidP="00301299">
      <w:pPr>
        <w:pStyle w:val="Heading1"/>
      </w:pPr>
      <w:bookmarkStart w:id="3" w:name="_Toc215082639"/>
      <w:r>
        <w:lastRenderedPageBreak/>
        <w:t>Results</w:t>
      </w:r>
      <w:bookmarkEnd w:id="3"/>
      <w:r>
        <w:t xml:space="preserve"> </w:t>
      </w:r>
    </w:p>
    <w:p w14:paraId="078D19BB" w14:textId="5D6EDF68" w:rsidR="000367D6" w:rsidRDefault="000367D6" w:rsidP="000367D6">
      <w:r>
        <w:rPr>
          <w:noProof/>
        </w:rPr>
        <w:drawing>
          <wp:inline distT="0" distB="0" distL="0" distR="0" wp14:anchorId="017D7B9E" wp14:editId="65972709">
            <wp:extent cx="5731510" cy="3409950"/>
            <wp:effectExtent l="0" t="0" r="2540" b="0"/>
            <wp:docPr id="1503548315" name="Chart 1">
              <a:extLst xmlns:a="http://schemas.openxmlformats.org/drawingml/2006/main">
                <a:ext uri="{FF2B5EF4-FFF2-40B4-BE49-F238E27FC236}">
                  <a16:creationId xmlns:a16="http://schemas.microsoft.com/office/drawing/2014/main" id="{D2A03D30-0052-1B3E-BD09-C5A79A027E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05BBC3A" w14:textId="4E0F733F" w:rsidR="009B19EB" w:rsidRDefault="009B19EB" w:rsidP="000367D6">
      <w:r>
        <w:t xml:space="preserve">Figure </w:t>
      </w:r>
      <w:r w:rsidR="00B8290D">
        <w:t>3</w:t>
      </w:r>
      <w:r>
        <w:t xml:space="preserve"> (WLTP cycle Graph)</w:t>
      </w:r>
    </w:p>
    <w:p w14:paraId="14EFC554" w14:textId="6F3C257F" w:rsidR="00FB539C" w:rsidRDefault="001D75C6" w:rsidP="000367D6">
      <w:r>
        <w:rPr>
          <w:noProof/>
        </w:rPr>
        <w:drawing>
          <wp:inline distT="0" distB="0" distL="0" distR="0" wp14:anchorId="796DED5A" wp14:editId="428996EC">
            <wp:extent cx="6594738" cy="3648075"/>
            <wp:effectExtent l="0" t="0" r="0" b="0"/>
            <wp:docPr id="1060713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600160" cy="3651074"/>
                    </a:xfrm>
                    <a:prstGeom prst="rect">
                      <a:avLst/>
                    </a:prstGeom>
                    <a:noFill/>
                    <a:ln>
                      <a:noFill/>
                    </a:ln>
                  </pic:spPr>
                </pic:pic>
              </a:graphicData>
            </a:graphic>
          </wp:inline>
        </w:drawing>
      </w:r>
    </w:p>
    <w:p w14:paraId="27A71230" w14:textId="28B12A3B" w:rsidR="009B19EB" w:rsidRDefault="009B19EB" w:rsidP="000367D6"/>
    <w:p w14:paraId="29FA1556" w14:textId="3810EA21" w:rsidR="009B19EB" w:rsidRDefault="009B19EB" w:rsidP="000367D6">
      <w:r>
        <w:t xml:space="preserve">Figure </w:t>
      </w:r>
      <w:r w:rsidR="00B8290D">
        <w:t>4</w:t>
      </w:r>
      <w:r>
        <w:t xml:space="preserve"> (</w:t>
      </w:r>
      <w:r w:rsidR="00033B31">
        <w:t>Forces on Vehicle during drive cycle</w:t>
      </w:r>
      <w:r>
        <w:t>)</w:t>
      </w:r>
    </w:p>
    <w:p w14:paraId="5D0B28BA" w14:textId="786213FF" w:rsidR="009B19EB" w:rsidRDefault="009B19EB" w:rsidP="000367D6"/>
    <w:p w14:paraId="2A18BA44" w14:textId="23B140CC" w:rsidR="009B19EB" w:rsidRDefault="00A64A79" w:rsidP="009B19EB">
      <w:r>
        <w:rPr>
          <w:noProof/>
        </w:rPr>
        <w:lastRenderedPageBreak/>
        <w:drawing>
          <wp:inline distT="0" distB="0" distL="0" distR="0" wp14:anchorId="483194E0" wp14:editId="64E0EB56">
            <wp:extent cx="6324600" cy="4083103"/>
            <wp:effectExtent l="0" t="0" r="0" b="0"/>
            <wp:docPr id="2470638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33720" cy="4088991"/>
                    </a:xfrm>
                    <a:prstGeom prst="rect">
                      <a:avLst/>
                    </a:prstGeom>
                    <a:noFill/>
                    <a:ln>
                      <a:noFill/>
                    </a:ln>
                  </pic:spPr>
                </pic:pic>
              </a:graphicData>
            </a:graphic>
          </wp:inline>
        </w:drawing>
      </w:r>
      <w:r w:rsidR="009B19EB">
        <w:t xml:space="preserve">Figure </w:t>
      </w:r>
      <w:r w:rsidR="00B8290D">
        <w:t xml:space="preserve">5 </w:t>
      </w:r>
      <w:r w:rsidR="009B19EB">
        <w:t>(Vehicle’s tractive energy over the entire WLTP driving cycle)</w:t>
      </w:r>
    </w:p>
    <w:p w14:paraId="6FE6128C" w14:textId="7062B768" w:rsidR="00C61777" w:rsidRDefault="00C61777" w:rsidP="009B19EB">
      <w:r>
        <w:t xml:space="preserve">As shown in the tables above the vehicle reaches multiple points where energy is being lost as heat energy and friction when the vehicle is braking or coasting. As seen in figure 4 </w:t>
      </w:r>
      <w:r w:rsidR="00A64A79">
        <w:t xml:space="preserve">The gap between the tractive energy and the braking energy is large. Meaning there is a lot of energy being lost through coasting or braking. This </w:t>
      </w:r>
      <w:r w:rsidR="00DA36E1">
        <w:t xml:space="preserve">is where a KERS system can take that lost energy and </w:t>
      </w:r>
      <w:r w:rsidR="0047120F">
        <w:t>store it and redeploy is to be as efficient as possible.</w:t>
      </w:r>
    </w:p>
    <w:p w14:paraId="1C48A618" w14:textId="77777777" w:rsidR="009B19EB" w:rsidRPr="000367D6" w:rsidRDefault="009B19EB" w:rsidP="000367D6"/>
    <w:p w14:paraId="580E25BB" w14:textId="70D63CF9" w:rsidR="00080299" w:rsidRDefault="00080299" w:rsidP="00080299">
      <w:pPr>
        <w:pStyle w:val="Heading1"/>
      </w:pPr>
      <w:bookmarkStart w:id="4" w:name="_Toc215082640"/>
      <w:r>
        <w:t>KERS system</w:t>
      </w:r>
      <w:bookmarkEnd w:id="4"/>
      <w:r>
        <w:t xml:space="preserve"> </w:t>
      </w:r>
    </w:p>
    <w:p w14:paraId="7924E447" w14:textId="4E6BD1CD" w:rsidR="00080299" w:rsidRDefault="0069703D" w:rsidP="00080299">
      <w:r>
        <w:t>For the KERS system I find that a regenerative braking system</w:t>
      </w:r>
      <w:r w:rsidR="00A161D4">
        <w:t xml:space="preserve"> would be suitable</w:t>
      </w:r>
      <w:r>
        <w:t xml:space="preserve">. This is a system common in the automotive sector. But </w:t>
      </w:r>
      <w:r w:rsidR="00A161D4">
        <w:t>also,</w:t>
      </w:r>
      <w:r>
        <w:t xml:space="preserve"> a system that is Toyota already uses in other Vehicles such as the Toyota Prius and the Toyota RAV4 as well meaning that Toyota already has experience with this type of KERS system </w:t>
      </w:r>
      <w:r w:rsidR="009E1352">
        <w:t>and</w:t>
      </w:r>
      <w:r>
        <w:t xml:space="preserve"> makes it more cost effective to use </w:t>
      </w:r>
      <w:r w:rsidR="00A161D4">
        <w:t xml:space="preserve">as Toyota can modify preexisting system and adapt it for my vehicle of choice. </w:t>
      </w:r>
    </w:p>
    <w:p w14:paraId="75EFA7A4" w14:textId="4568FDFD" w:rsidR="008E02D5" w:rsidRDefault="00561ED7" w:rsidP="008E02D5">
      <w:r>
        <w:t xml:space="preserve">The system I would select is </w:t>
      </w:r>
      <w:r w:rsidR="00CE5D45">
        <w:t>one that can be found in the Honda CR-Z where a brushless dc motor is mounted between both the gearbox and engine. With a battery pack in the boot along with another dc-dc brushless motor. This system</w:t>
      </w:r>
      <w:r w:rsidR="00037EC5">
        <w:t xml:space="preserve"> is regenerative breaking as well.</w:t>
      </w:r>
    </w:p>
    <w:p w14:paraId="06E7ED6B" w14:textId="7A7AC19F" w:rsidR="00A64A79" w:rsidRDefault="00A64A79" w:rsidP="008E02D5">
      <w:r>
        <w:rPr>
          <w:noProof/>
        </w:rPr>
        <w:lastRenderedPageBreak/>
        <w:drawing>
          <wp:inline distT="0" distB="0" distL="0" distR="0" wp14:anchorId="5262E281" wp14:editId="6A2E8357">
            <wp:extent cx="3438525" cy="6722856"/>
            <wp:effectExtent l="0" t="0" r="0" b="1905"/>
            <wp:docPr id="1403211621" name="Picture 1" descr="A diagram of a mo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211621" name="Picture 1" descr="A diagram of a motor&#10;&#10;AI-generated content may be incorrect."/>
                    <pic:cNvPicPr/>
                  </pic:nvPicPr>
                  <pic:blipFill>
                    <a:blip r:embed="rId19"/>
                    <a:stretch>
                      <a:fillRect/>
                    </a:stretch>
                  </pic:blipFill>
                  <pic:spPr>
                    <a:xfrm>
                      <a:off x="0" y="0"/>
                      <a:ext cx="3440428" cy="6726576"/>
                    </a:xfrm>
                    <a:prstGeom prst="rect">
                      <a:avLst/>
                    </a:prstGeom>
                  </pic:spPr>
                </pic:pic>
              </a:graphicData>
            </a:graphic>
          </wp:inline>
        </w:drawing>
      </w:r>
    </w:p>
    <w:p w14:paraId="40C8F2AD" w14:textId="0D77F26E" w:rsidR="00A64A79" w:rsidRDefault="00A64A79" w:rsidP="008E02D5">
      <w:r>
        <w:t xml:space="preserve">Figure  (Hondanews.com CR-Z  press release 2011. </w:t>
      </w:r>
      <w:r w:rsidR="00DA36E1">
        <w:t>Model of KERS system selected</w:t>
      </w:r>
      <w:r>
        <w:t>)</w:t>
      </w:r>
    </w:p>
    <w:p w14:paraId="6D9A2DD0" w14:textId="29A3CA7E" w:rsidR="00A64A79" w:rsidRDefault="00DF400E" w:rsidP="00A64A79">
      <w:pPr>
        <w:pStyle w:val="Heading2"/>
      </w:pPr>
      <w:r>
        <w:t>System efficiencies</w:t>
      </w:r>
      <w:r w:rsidR="00A64A79">
        <w:t xml:space="preserve"> </w:t>
      </w:r>
      <w:r w:rsidR="004172CC">
        <w:t xml:space="preserve">and spec of </w:t>
      </w:r>
    </w:p>
    <w:p w14:paraId="79E19FD6" w14:textId="4FA2B80A" w:rsidR="00DA36E1" w:rsidRDefault="00DA36E1" w:rsidP="00DA36E1">
      <w:r>
        <w:t>The efficiency of a DC brushless motor is</w:t>
      </w:r>
      <w:r w:rsidR="00E77A01">
        <w:t>: Is 80-95%</w:t>
      </w:r>
    </w:p>
    <w:p w14:paraId="7FA491F4" w14:textId="2A1442A4" w:rsidR="00E77A01" w:rsidRDefault="00DF400E" w:rsidP="00DA36E1">
      <w:r>
        <w:t>Lithium-Ion</w:t>
      </w:r>
      <w:r w:rsidR="00E77A01">
        <w:t xml:space="preserve"> battery pack efficiency 95%</w:t>
      </w:r>
    </w:p>
    <w:p w14:paraId="3FF0234A" w14:textId="77CDF7C5" w:rsidR="00DF400E" w:rsidRPr="00DF400E" w:rsidRDefault="00DF400E" w:rsidP="00DA36E1">
      <w:pPr>
        <w:rPr>
          <w:b/>
          <w:bCs/>
        </w:rPr>
      </w:pPr>
      <w:r w:rsidRPr="00DF400E">
        <w:rPr>
          <w:b/>
          <w:bCs/>
        </w:rPr>
        <w:t>Regen efficiency:</w:t>
      </w:r>
    </w:p>
    <w:p w14:paraId="198A02B8" w14:textId="21B48B84" w:rsidR="00E77A01" w:rsidRDefault="00DF400E" w:rsidP="00DA36E1">
      <w:r>
        <w:t>Driveline (Wheels- prop shaft) : 95</w:t>
      </w:r>
    </w:p>
    <w:p w14:paraId="23E04C15" w14:textId="1F4DEEB7" w:rsidR="00DF400E" w:rsidRDefault="00DF400E" w:rsidP="00DA36E1">
      <w:r>
        <w:t>Motor in regen in mode: 94%</w:t>
      </w:r>
    </w:p>
    <w:p w14:paraId="1E38D32D" w14:textId="322B1ADE" w:rsidR="00DF400E" w:rsidRDefault="00CE4FCD" w:rsidP="00DA36E1">
      <w:r>
        <w:lastRenderedPageBreak/>
        <w:t>I</w:t>
      </w:r>
      <w:r w:rsidR="00DF400E">
        <w:t>nverter: 97%</w:t>
      </w:r>
    </w:p>
    <w:p w14:paraId="73CD2DD9" w14:textId="5A0C947C" w:rsidR="00DF400E" w:rsidRDefault="00CE4FCD" w:rsidP="00DA36E1">
      <w:r>
        <w:t>Battery charging efficiency: 96%</w:t>
      </w:r>
    </w:p>
    <w:p w14:paraId="08C183C3" w14:textId="2BE3896D" w:rsidR="00CE4FCD" w:rsidRDefault="00CE4FCD" w:rsidP="00DA36E1">
      <w:r>
        <w:t>Regen combined efficiency = 0.95x0.94x0.97x0.96= 0.83- 83% efficiency</w:t>
      </w:r>
    </w:p>
    <w:p w14:paraId="71A5A80E" w14:textId="40A6BA9F" w:rsidR="00CE4FCD" w:rsidRDefault="00CE4FCD" w:rsidP="00DA36E1">
      <w:pPr>
        <w:rPr>
          <w:b/>
          <w:bCs/>
        </w:rPr>
      </w:pPr>
      <w:r w:rsidRPr="00CE4FCD">
        <w:rPr>
          <w:b/>
          <w:bCs/>
        </w:rPr>
        <w:t xml:space="preserve">Deployment </w:t>
      </w:r>
      <w:r>
        <w:rPr>
          <w:b/>
          <w:bCs/>
        </w:rPr>
        <w:t>Efficiency:</w:t>
      </w:r>
    </w:p>
    <w:p w14:paraId="069BA86F" w14:textId="1266920D" w:rsidR="00CE4FCD" w:rsidRDefault="00CE4FCD" w:rsidP="00DA36E1">
      <w:r w:rsidRPr="00CE4FCD">
        <w:t>Batte</w:t>
      </w:r>
      <w:r>
        <w:t>ry discharge efficiency: 98%</w:t>
      </w:r>
    </w:p>
    <w:p w14:paraId="6D4FE322" w14:textId="666EDABF" w:rsidR="00CE4FCD" w:rsidRDefault="00CE4FCD" w:rsidP="00DA36E1">
      <w:r>
        <w:t>Inverter: 97%</w:t>
      </w:r>
    </w:p>
    <w:p w14:paraId="1CECBDD5" w14:textId="2320457B" w:rsidR="00CE4FCD" w:rsidRDefault="00CE4FCD" w:rsidP="00DA36E1">
      <w:r>
        <w:t>Motor: 95%</w:t>
      </w:r>
    </w:p>
    <w:p w14:paraId="3C2BDE4C" w14:textId="422B5B1E" w:rsidR="00CE4FCD" w:rsidRDefault="00CE4FCD" w:rsidP="00DA36E1">
      <w:r>
        <w:t xml:space="preserve">Driveline – wheel: 95% </w:t>
      </w:r>
    </w:p>
    <w:p w14:paraId="5DAB9BBF" w14:textId="1FC262C5" w:rsidR="00CE4FCD" w:rsidRDefault="00CE4FCD" w:rsidP="00DA36E1">
      <w:r>
        <w:t>Combined efficiency = 0.8</w:t>
      </w:r>
      <w:r w:rsidR="00A058BE">
        <w:t>7- 87% efficiency</w:t>
      </w:r>
    </w:p>
    <w:tbl>
      <w:tblPr>
        <w:tblStyle w:val="TableGrid"/>
        <w:tblW w:w="8382" w:type="dxa"/>
        <w:tblLook w:val="04A0" w:firstRow="1" w:lastRow="0" w:firstColumn="1" w:lastColumn="0" w:noHBand="0" w:noVBand="1"/>
      </w:tblPr>
      <w:tblGrid>
        <w:gridCol w:w="1631"/>
        <w:gridCol w:w="1616"/>
        <w:gridCol w:w="1549"/>
        <w:gridCol w:w="1984"/>
        <w:gridCol w:w="1602"/>
      </w:tblGrid>
      <w:tr w:rsidR="00037EC5" w14:paraId="12F8521A" w14:textId="77777777" w:rsidTr="00037EC5">
        <w:trPr>
          <w:trHeight w:val="842"/>
        </w:trPr>
        <w:tc>
          <w:tcPr>
            <w:tcW w:w="1631" w:type="dxa"/>
          </w:tcPr>
          <w:p w14:paraId="22A4479B" w14:textId="77777777" w:rsidR="00037EC5" w:rsidRDefault="00037EC5" w:rsidP="009973DA">
            <w:pPr>
              <w:rPr>
                <w:b/>
                <w:bCs/>
              </w:rPr>
            </w:pPr>
            <w:r>
              <w:rPr>
                <w:rStyle w:val="Strong"/>
              </w:rPr>
              <w:t>Component</w:t>
            </w:r>
          </w:p>
          <w:p w14:paraId="568BF071" w14:textId="77777777" w:rsidR="00037EC5" w:rsidRDefault="00037EC5" w:rsidP="00DA36E1"/>
        </w:tc>
        <w:tc>
          <w:tcPr>
            <w:tcW w:w="1616" w:type="dxa"/>
          </w:tcPr>
          <w:p w14:paraId="51940A7F" w14:textId="3C08B7E4" w:rsidR="00037EC5" w:rsidRDefault="00037EC5" w:rsidP="00DA36E1">
            <w:r>
              <w:t>Function</w:t>
            </w:r>
          </w:p>
        </w:tc>
        <w:tc>
          <w:tcPr>
            <w:tcW w:w="1549" w:type="dxa"/>
          </w:tcPr>
          <w:p w14:paraId="3763961C" w14:textId="6EC13B8C" w:rsidR="00037EC5" w:rsidRDefault="00037EC5" w:rsidP="00DA36E1">
            <w:r>
              <w:t>Mass (kg)</w:t>
            </w:r>
          </w:p>
        </w:tc>
        <w:tc>
          <w:tcPr>
            <w:tcW w:w="1984" w:type="dxa"/>
          </w:tcPr>
          <w:p w14:paraId="5EE117E6" w14:textId="7CA1992A" w:rsidR="00037EC5" w:rsidRPr="009973DA" w:rsidRDefault="00037EC5" w:rsidP="009973DA">
            <w:pPr>
              <w:rPr>
                <w:vanish/>
              </w:rPr>
            </w:pPr>
            <w:r w:rsidRPr="009973DA">
              <w:t>Efficiency (%)</w:t>
            </w:r>
          </w:p>
          <w:p w14:paraId="02828033" w14:textId="77777777" w:rsidR="00037EC5" w:rsidRDefault="00037EC5" w:rsidP="00DA36E1"/>
        </w:tc>
        <w:tc>
          <w:tcPr>
            <w:tcW w:w="1602" w:type="dxa"/>
          </w:tcPr>
          <w:p w14:paraId="637CD7B4" w14:textId="041F841B" w:rsidR="00037EC5" w:rsidRDefault="00037EC5" w:rsidP="00DA36E1">
            <w:r>
              <w:t>Energy / Power Rating</w:t>
            </w:r>
          </w:p>
        </w:tc>
      </w:tr>
      <w:tr w:rsidR="00037EC5" w14:paraId="587C92A7" w14:textId="77777777" w:rsidTr="00037EC5">
        <w:trPr>
          <w:trHeight w:val="795"/>
        </w:trPr>
        <w:tc>
          <w:tcPr>
            <w:tcW w:w="1631" w:type="dxa"/>
          </w:tcPr>
          <w:p w14:paraId="5B72731B" w14:textId="5E636DA6" w:rsidR="00037EC5" w:rsidRDefault="00037EC5" w:rsidP="00DA36E1">
            <w:r w:rsidRPr="00887307">
              <w:t>P2 Motor-Generator (BLDC/PMSM)</w:t>
            </w:r>
          </w:p>
        </w:tc>
        <w:tc>
          <w:tcPr>
            <w:tcW w:w="1616" w:type="dxa"/>
          </w:tcPr>
          <w:p w14:paraId="50B6AD79" w14:textId="59975FBB" w:rsidR="00037EC5" w:rsidRDefault="00037EC5" w:rsidP="00DA36E1">
            <w:r w:rsidRPr="00887307">
              <w:t>Provides regenerative braking and propulsion assist</w:t>
            </w:r>
          </w:p>
        </w:tc>
        <w:tc>
          <w:tcPr>
            <w:tcW w:w="1549" w:type="dxa"/>
          </w:tcPr>
          <w:p w14:paraId="0B29CC8F" w14:textId="2B1554A1" w:rsidR="00037EC5" w:rsidRDefault="00037EC5" w:rsidP="00DA36E1">
            <w:r>
              <w:t>8</w:t>
            </w:r>
          </w:p>
        </w:tc>
        <w:tc>
          <w:tcPr>
            <w:tcW w:w="1984" w:type="dxa"/>
          </w:tcPr>
          <w:p w14:paraId="5D993601" w14:textId="2186AC82" w:rsidR="00037EC5" w:rsidRDefault="00037EC5" w:rsidP="00DA36E1">
            <w:r>
              <w:t>90–95 (motoring), 90–94 (generating)</w:t>
            </w:r>
          </w:p>
        </w:tc>
        <w:tc>
          <w:tcPr>
            <w:tcW w:w="1602" w:type="dxa"/>
          </w:tcPr>
          <w:p w14:paraId="59B9BD12" w14:textId="02B24473" w:rsidR="00037EC5" w:rsidRDefault="00037EC5" w:rsidP="00DA36E1">
            <w:r w:rsidRPr="00887307">
              <w:t>20–25 kW peak, approx. 55–65 Nm at crank</w:t>
            </w:r>
          </w:p>
        </w:tc>
      </w:tr>
      <w:tr w:rsidR="00037EC5" w14:paraId="658A721A" w14:textId="77777777" w:rsidTr="00037EC5">
        <w:trPr>
          <w:trHeight w:val="842"/>
        </w:trPr>
        <w:tc>
          <w:tcPr>
            <w:tcW w:w="1631" w:type="dxa"/>
          </w:tcPr>
          <w:p w14:paraId="3E130628" w14:textId="38D4D2A9" w:rsidR="00037EC5" w:rsidRDefault="00037EC5" w:rsidP="00DA36E1">
            <w:r>
              <w:t>I</w:t>
            </w:r>
            <w:r w:rsidRPr="00887307">
              <w:t>nverter</w:t>
            </w:r>
          </w:p>
        </w:tc>
        <w:tc>
          <w:tcPr>
            <w:tcW w:w="1616" w:type="dxa"/>
          </w:tcPr>
          <w:p w14:paraId="7ADFFF2D" w14:textId="4ECCA31F" w:rsidR="00037EC5" w:rsidRDefault="00037EC5" w:rsidP="00DA36E1">
            <w:r w:rsidRPr="00887307">
              <w:t>Converts DC ↔ AC for the motor</w:t>
            </w:r>
          </w:p>
        </w:tc>
        <w:tc>
          <w:tcPr>
            <w:tcW w:w="1549" w:type="dxa"/>
          </w:tcPr>
          <w:p w14:paraId="7E4D4898" w14:textId="6C5C80B9" w:rsidR="00037EC5" w:rsidRDefault="00037EC5" w:rsidP="00DA36E1">
            <w:r>
              <w:t>4</w:t>
            </w:r>
          </w:p>
        </w:tc>
        <w:tc>
          <w:tcPr>
            <w:tcW w:w="1984" w:type="dxa"/>
          </w:tcPr>
          <w:p w14:paraId="75E6FB1B" w14:textId="6F14F6DB" w:rsidR="00037EC5" w:rsidRDefault="00037EC5" w:rsidP="00DA36E1">
            <w:r>
              <w:t>97</w:t>
            </w:r>
          </w:p>
        </w:tc>
        <w:tc>
          <w:tcPr>
            <w:tcW w:w="1602" w:type="dxa"/>
          </w:tcPr>
          <w:p w14:paraId="393C3FCF" w14:textId="5FA91A39" w:rsidR="00037EC5" w:rsidRDefault="00037EC5" w:rsidP="00DA36E1">
            <w:r w:rsidRPr="00887307">
              <w:t>Handles 120–150 A at ~220 V</w:t>
            </w:r>
          </w:p>
        </w:tc>
      </w:tr>
      <w:tr w:rsidR="00037EC5" w14:paraId="6C8E4191" w14:textId="77777777" w:rsidTr="00037EC5">
        <w:trPr>
          <w:trHeight w:val="795"/>
        </w:trPr>
        <w:tc>
          <w:tcPr>
            <w:tcW w:w="1631" w:type="dxa"/>
          </w:tcPr>
          <w:p w14:paraId="0B483188" w14:textId="634C80C9" w:rsidR="00037EC5" w:rsidRDefault="00037EC5" w:rsidP="00DA36E1">
            <w:r w:rsidRPr="00887307">
              <w:t>High-Voltage Battery Pack (Li-ion, 60s</w:t>
            </w:r>
            <w:r>
              <w:t>)</w:t>
            </w:r>
          </w:p>
        </w:tc>
        <w:tc>
          <w:tcPr>
            <w:tcW w:w="1616" w:type="dxa"/>
          </w:tcPr>
          <w:p w14:paraId="6BA0D8F7" w14:textId="3DBF5B8B" w:rsidR="00037EC5" w:rsidRDefault="00037EC5" w:rsidP="00DA36E1">
            <w:r>
              <w:t>Energy Storage</w:t>
            </w:r>
          </w:p>
        </w:tc>
        <w:tc>
          <w:tcPr>
            <w:tcW w:w="1549" w:type="dxa"/>
          </w:tcPr>
          <w:p w14:paraId="14B05C2B" w14:textId="6130FD7A" w:rsidR="00037EC5" w:rsidRDefault="00037EC5" w:rsidP="00DA36E1">
            <w:r>
              <w:t>22</w:t>
            </w:r>
          </w:p>
        </w:tc>
        <w:tc>
          <w:tcPr>
            <w:tcW w:w="198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37EC5" w:rsidRPr="004172CC" w14:paraId="4AE0BA80" w14:textId="77777777">
              <w:trPr>
                <w:tblCellSpacing w:w="15" w:type="dxa"/>
              </w:trPr>
              <w:tc>
                <w:tcPr>
                  <w:tcW w:w="0" w:type="auto"/>
                  <w:vAlign w:val="center"/>
                  <w:hideMark/>
                </w:tcPr>
                <w:p w14:paraId="303DB8A1" w14:textId="77777777" w:rsidR="00037EC5" w:rsidRPr="004172CC" w:rsidRDefault="00037EC5" w:rsidP="004172CC">
                  <w:pPr>
                    <w:spacing w:after="0" w:line="240" w:lineRule="auto"/>
                  </w:pPr>
                </w:p>
              </w:tc>
            </w:tr>
          </w:tbl>
          <w:p w14:paraId="2A5F9B51" w14:textId="77777777" w:rsidR="00037EC5" w:rsidRPr="004172CC" w:rsidRDefault="00037EC5" w:rsidP="004172CC">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68"/>
            </w:tblGrid>
            <w:tr w:rsidR="00037EC5" w:rsidRPr="004172CC" w14:paraId="235356C3" w14:textId="77777777">
              <w:trPr>
                <w:tblCellSpacing w:w="15" w:type="dxa"/>
              </w:trPr>
              <w:tc>
                <w:tcPr>
                  <w:tcW w:w="0" w:type="auto"/>
                  <w:vAlign w:val="center"/>
                  <w:hideMark/>
                </w:tcPr>
                <w:p w14:paraId="30D62B99" w14:textId="77777777" w:rsidR="00037EC5" w:rsidRPr="004172CC" w:rsidRDefault="00037EC5" w:rsidP="004172CC">
                  <w:pPr>
                    <w:spacing w:after="0" w:line="240" w:lineRule="auto"/>
                  </w:pPr>
                  <w:r w:rsidRPr="004172CC">
                    <w:t>96–98 (charge/discharge)</w:t>
                  </w:r>
                </w:p>
              </w:tc>
            </w:tr>
          </w:tbl>
          <w:p w14:paraId="4CCC8868" w14:textId="1065E638" w:rsidR="00037EC5" w:rsidRDefault="00037EC5" w:rsidP="00DA36E1"/>
        </w:tc>
        <w:tc>
          <w:tcPr>
            <w:tcW w:w="1602" w:type="dxa"/>
          </w:tcPr>
          <w:p w14:paraId="5D99CCC1" w14:textId="023303AA" w:rsidR="00037EC5" w:rsidRDefault="00037EC5" w:rsidP="00DA36E1">
            <w:r w:rsidRPr="00887307">
              <w:t>1.2–1.4 kWh total (0.7–0.9 kWh usable)</w:t>
            </w:r>
          </w:p>
        </w:tc>
      </w:tr>
      <w:tr w:rsidR="00037EC5" w14:paraId="153F774A" w14:textId="77777777" w:rsidTr="00037EC5">
        <w:trPr>
          <w:trHeight w:val="842"/>
        </w:trPr>
        <w:tc>
          <w:tcPr>
            <w:tcW w:w="1631" w:type="dxa"/>
          </w:tcPr>
          <w:p w14:paraId="28763C4E" w14:textId="31196454" w:rsidR="00037EC5" w:rsidRDefault="00037EC5" w:rsidP="00DA36E1">
            <w:r w:rsidRPr="00887307">
              <w:t>Battery Cooling Plate</w:t>
            </w:r>
          </w:p>
        </w:tc>
        <w:tc>
          <w:tcPr>
            <w:tcW w:w="1616" w:type="dxa"/>
          </w:tcPr>
          <w:p w14:paraId="5AF45413" w14:textId="7B73A2D3" w:rsidR="00037EC5" w:rsidRDefault="00037EC5" w:rsidP="00DA36E1">
            <w:r>
              <w:t>Keep KERS and batteries cool</w:t>
            </w:r>
          </w:p>
        </w:tc>
        <w:tc>
          <w:tcPr>
            <w:tcW w:w="1549" w:type="dxa"/>
          </w:tcPr>
          <w:p w14:paraId="6A4A51A3" w14:textId="3AE60F4C" w:rsidR="00037EC5" w:rsidRDefault="00037EC5" w:rsidP="00DA36E1">
            <w:r>
              <w:t>1</w:t>
            </w:r>
          </w:p>
        </w:tc>
        <w:tc>
          <w:tcPr>
            <w:tcW w:w="1984" w:type="dxa"/>
          </w:tcPr>
          <w:p w14:paraId="402ADA45" w14:textId="4D1275CA" w:rsidR="00037EC5" w:rsidRDefault="00037EC5" w:rsidP="00DA36E1">
            <w:r>
              <w:t>N/A</w:t>
            </w:r>
          </w:p>
        </w:tc>
        <w:tc>
          <w:tcPr>
            <w:tcW w:w="1602" w:type="dxa"/>
          </w:tcPr>
          <w:p w14:paraId="47044CCD" w14:textId="38A87BC7" w:rsidR="00037EC5" w:rsidRDefault="00037EC5" w:rsidP="00DA36E1">
            <w:r w:rsidRPr="00887307">
              <w:t>Heat rejection 300–500 W under regen</w:t>
            </w:r>
          </w:p>
        </w:tc>
      </w:tr>
      <w:tr w:rsidR="00037EC5" w14:paraId="39ABBFB6" w14:textId="77777777" w:rsidTr="00037EC5">
        <w:trPr>
          <w:trHeight w:val="795"/>
        </w:trPr>
        <w:tc>
          <w:tcPr>
            <w:tcW w:w="1631" w:type="dxa"/>
          </w:tcPr>
          <w:p w14:paraId="3ECFFE51" w14:textId="11F6D3FD" w:rsidR="00037EC5" w:rsidRDefault="00037EC5" w:rsidP="00DA36E1">
            <w:r w:rsidRPr="00887307">
              <w:t>DC–DC Converter (HV → 12 V)</w:t>
            </w:r>
          </w:p>
        </w:tc>
        <w:tc>
          <w:tcPr>
            <w:tcW w:w="1616" w:type="dxa"/>
          </w:tcPr>
          <w:p w14:paraId="4C5C3840" w14:textId="1077B770" w:rsidR="00037EC5" w:rsidRDefault="00037EC5" w:rsidP="00DA36E1">
            <w:r w:rsidRPr="00887307">
              <w:t>Supplies 12 V system from HV bus</w:t>
            </w:r>
          </w:p>
        </w:tc>
        <w:tc>
          <w:tcPr>
            <w:tcW w:w="1549" w:type="dxa"/>
          </w:tcPr>
          <w:p w14:paraId="08E6CC64" w14:textId="26E5A104" w:rsidR="00037EC5" w:rsidRDefault="00037EC5" w:rsidP="00DA36E1">
            <w:r>
              <w:t>2</w:t>
            </w:r>
          </w:p>
        </w:tc>
        <w:tc>
          <w:tcPr>
            <w:tcW w:w="1984" w:type="dxa"/>
          </w:tcPr>
          <w:p w14:paraId="193BC357" w14:textId="4DF3AAFE" w:rsidR="00037EC5" w:rsidRDefault="00037EC5" w:rsidP="00DA36E1">
            <w:r>
              <w:t>95</w:t>
            </w:r>
          </w:p>
        </w:tc>
        <w:tc>
          <w:tcPr>
            <w:tcW w:w="1602" w:type="dxa"/>
          </w:tcPr>
          <w:p w14:paraId="24C19E20" w14:textId="5FEC07A1" w:rsidR="00037EC5" w:rsidRDefault="00037EC5" w:rsidP="00DA36E1">
            <w:r w:rsidRPr="00887307">
              <w:t>2–3 kW conversion capacity</w:t>
            </w:r>
          </w:p>
        </w:tc>
      </w:tr>
      <w:tr w:rsidR="00037EC5" w14:paraId="2DB51F12" w14:textId="77777777" w:rsidTr="00037EC5">
        <w:trPr>
          <w:trHeight w:val="842"/>
        </w:trPr>
        <w:tc>
          <w:tcPr>
            <w:tcW w:w="1631" w:type="dxa"/>
          </w:tcPr>
          <w:p w14:paraId="0CE6832F" w14:textId="5AC1C2A1" w:rsidR="00037EC5" w:rsidRDefault="00037EC5" w:rsidP="00DA36E1">
            <w:r w:rsidRPr="00887307">
              <w:t>High-Voltage Cabling &amp; Connectors</w:t>
            </w:r>
          </w:p>
        </w:tc>
        <w:tc>
          <w:tcPr>
            <w:tcW w:w="1616" w:type="dxa"/>
          </w:tcPr>
          <w:p w14:paraId="0243624B" w14:textId="2CF40961" w:rsidR="00037EC5" w:rsidRDefault="00037EC5" w:rsidP="00DA36E1">
            <w:r w:rsidRPr="00887307">
              <w:t>Transfers high-voltage power</w:t>
            </w:r>
          </w:p>
        </w:tc>
        <w:tc>
          <w:tcPr>
            <w:tcW w:w="1549" w:type="dxa"/>
          </w:tcPr>
          <w:p w14:paraId="6E1E7DE8" w14:textId="2A1DFDC2" w:rsidR="00037EC5" w:rsidRDefault="00037EC5" w:rsidP="00DA36E1">
            <w:r>
              <w:t>1</w:t>
            </w:r>
          </w:p>
        </w:tc>
        <w:tc>
          <w:tcPr>
            <w:tcW w:w="1984" w:type="dxa"/>
          </w:tcPr>
          <w:p w14:paraId="22D122FF" w14:textId="57EFD3B4" w:rsidR="00037EC5" w:rsidRDefault="00037EC5" w:rsidP="00DA36E1">
            <w:r>
              <w:t>~99 (electrical)</w:t>
            </w:r>
          </w:p>
        </w:tc>
        <w:tc>
          <w:tcPr>
            <w:tcW w:w="1602" w:type="dxa"/>
          </w:tcPr>
          <w:p w14:paraId="4C3868D4" w14:textId="4E2817A7" w:rsidR="00037EC5" w:rsidRDefault="00037EC5" w:rsidP="00DA36E1">
            <w:r w:rsidRPr="00887307">
              <w:t>Rated for 150–200 A</w:t>
            </w:r>
          </w:p>
        </w:tc>
      </w:tr>
      <w:tr w:rsidR="00037EC5" w14:paraId="570399AD" w14:textId="77777777" w:rsidTr="00037EC5">
        <w:trPr>
          <w:trHeight w:val="842"/>
        </w:trPr>
        <w:tc>
          <w:tcPr>
            <w:tcW w:w="1631" w:type="dxa"/>
          </w:tcPr>
          <w:p w14:paraId="1875BB86" w14:textId="3DD1C195" w:rsidR="00037EC5" w:rsidRDefault="00037EC5" w:rsidP="00DA36E1">
            <w:r w:rsidRPr="00887307">
              <w:t>KERS Control Unit (HCU)</w:t>
            </w:r>
          </w:p>
        </w:tc>
        <w:tc>
          <w:tcPr>
            <w:tcW w:w="1616" w:type="dxa"/>
          </w:tcPr>
          <w:p w14:paraId="77A7D02E" w14:textId="486AAC61" w:rsidR="00037EC5" w:rsidRDefault="00037EC5" w:rsidP="00DA36E1">
            <w:r w:rsidRPr="00887307">
              <w:t>Manages regen, SoC, torque assist</w:t>
            </w:r>
          </w:p>
        </w:tc>
        <w:tc>
          <w:tcPr>
            <w:tcW w:w="1549" w:type="dxa"/>
          </w:tcPr>
          <w:p w14:paraId="7BEA6001" w14:textId="489883F1" w:rsidR="00037EC5" w:rsidRDefault="00037EC5" w:rsidP="00DA36E1">
            <w:r>
              <w:t>0.5</w:t>
            </w:r>
          </w:p>
        </w:tc>
        <w:tc>
          <w:tcPr>
            <w:tcW w:w="1984" w:type="dxa"/>
          </w:tcPr>
          <w:p w14:paraId="69720AC2" w14:textId="2B61F982" w:rsidR="00037EC5" w:rsidRDefault="00037EC5" w:rsidP="00DA36E1">
            <w:r>
              <w:t>N/A</w:t>
            </w:r>
          </w:p>
        </w:tc>
        <w:tc>
          <w:tcPr>
            <w:tcW w:w="1602" w:type="dxa"/>
          </w:tcPr>
          <w:p w14:paraId="5713B32E" w14:textId="047454EB" w:rsidR="00037EC5" w:rsidRDefault="00037EC5" w:rsidP="00DA36E1">
            <w:r>
              <w:t>N/A</w:t>
            </w:r>
          </w:p>
        </w:tc>
      </w:tr>
      <w:tr w:rsidR="00037EC5" w14:paraId="1CD2E435" w14:textId="77777777" w:rsidTr="00037EC5">
        <w:trPr>
          <w:trHeight w:val="795"/>
        </w:trPr>
        <w:tc>
          <w:tcPr>
            <w:tcW w:w="1631" w:type="dxa"/>
          </w:tcPr>
          <w:p w14:paraId="402B6EF2" w14:textId="17BC08BC" w:rsidR="00037EC5" w:rsidRDefault="00037EC5" w:rsidP="00DA36E1">
            <w:r w:rsidRPr="00887307">
              <w:t>Safety &amp; Isolation Hardware</w:t>
            </w:r>
          </w:p>
        </w:tc>
        <w:tc>
          <w:tcPr>
            <w:tcW w:w="1616" w:type="dxa"/>
          </w:tcPr>
          <w:p w14:paraId="5D4BFF5F" w14:textId="08EB307B" w:rsidR="00037EC5" w:rsidRDefault="00037EC5" w:rsidP="00DA36E1">
            <w:r w:rsidRPr="00887307">
              <w:t>HV junction box, service shut-off, fuses</w:t>
            </w:r>
          </w:p>
        </w:tc>
        <w:tc>
          <w:tcPr>
            <w:tcW w:w="1549" w:type="dxa"/>
          </w:tcPr>
          <w:p w14:paraId="4790C7F6" w14:textId="1E0A94FC" w:rsidR="00037EC5" w:rsidRDefault="00037EC5" w:rsidP="00DA36E1">
            <w:r>
              <w:t>1</w:t>
            </w:r>
          </w:p>
        </w:tc>
        <w:tc>
          <w:tcPr>
            <w:tcW w:w="1984" w:type="dxa"/>
          </w:tcPr>
          <w:p w14:paraId="18540A27" w14:textId="3F3020AF" w:rsidR="00037EC5" w:rsidRDefault="00037EC5" w:rsidP="00DA36E1">
            <w:r>
              <w:t>N/A</w:t>
            </w:r>
          </w:p>
        </w:tc>
        <w:tc>
          <w:tcPr>
            <w:tcW w:w="1602" w:type="dxa"/>
          </w:tcPr>
          <w:p w14:paraId="6B162F37" w14:textId="03CF7906" w:rsidR="00037EC5" w:rsidRDefault="00037EC5" w:rsidP="00DA36E1">
            <w:r w:rsidRPr="00887307">
              <w:t>Rated 300–400 V</w:t>
            </w:r>
          </w:p>
        </w:tc>
      </w:tr>
    </w:tbl>
    <w:p w14:paraId="4E5B3897" w14:textId="36615062" w:rsidR="00A058BE" w:rsidRDefault="00552EBF" w:rsidP="00DA36E1">
      <w:r>
        <w:t xml:space="preserve"> K</w:t>
      </w:r>
      <w:r w:rsidR="00037EC5">
        <w:t xml:space="preserve">ERS </w:t>
      </w:r>
      <w:r>
        <w:t>system total mass = 38.5 kg</w:t>
      </w:r>
    </w:p>
    <w:p w14:paraId="6E40B13D" w14:textId="3D4CD315" w:rsidR="00552EBF" w:rsidRDefault="00552EBF" w:rsidP="00DA36E1">
      <w:r>
        <w:t>Mass of vehicle with KERS system = 1708.5kg</w:t>
      </w:r>
    </w:p>
    <w:p w14:paraId="213E57A9" w14:textId="77777777" w:rsidR="00552EBF" w:rsidRDefault="00552EBF" w:rsidP="0004542F"/>
    <w:p w14:paraId="19ABE9B8" w14:textId="410ED91A" w:rsidR="00146FAB" w:rsidRDefault="00146FAB" w:rsidP="00146FAB">
      <w:pPr>
        <w:pStyle w:val="Heading2"/>
      </w:pPr>
      <w:bookmarkStart w:id="5" w:name="_Toc215082641"/>
      <w:r>
        <w:lastRenderedPageBreak/>
        <w:t>Operation of system</w:t>
      </w:r>
      <w:bookmarkEnd w:id="5"/>
      <w:r>
        <w:t xml:space="preserve"> </w:t>
      </w:r>
    </w:p>
    <w:p w14:paraId="44AB1F28" w14:textId="03CBA28D" w:rsidR="00146FAB" w:rsidRDefault="00146FAB" w:rsidP="00146FAB">
      <w:r>
        <w:t>The way the system works is as follows. As the driver begins to apply the brakes. A generator in the gearbox along with the electric motor is put into a generator mode. The drivetrain of the vehicle transfers the kinetic energy of the vehicle into electrical energy which is sent to the vehicles battery system to store it. The braking torque of the electric motor decelerates the vehicle up until slower speeds where the normal friction brakes are reapplied to bring the vehicle to a complete stop. To make sure the vehicle stops accordingly sensors and modules are monitoring the rate of deceleration along with pedal input</w:t>
      </w:r>
      <w:r w:rsidR="00033B31">
        <w:t xml:space="preserve">, pedal pressure </w:t>
      </w:r>
      <w:r>
        <w:t xml:space="preserve">and vehicle speed to ensure the switching between the electric motor and friction brakes are blended seamlessly. This is known as torque blending. If hard braking is applied, then the vehicle will only use the friction brakes. This is because wheel specific and mechanical interventions are needed. </w:t>
      </w:r>
    </w:p>
    <w:p w14:paraId="1DD781F9" w14:textId="145D141C" w:rsidR="00146FAB" w:rsidRDefault="00146FAB" w:rsidP="00146FAB">
      <w:r>
        <w:t xml:space="preserve">What the driver will feel </w:t>
      </w:r>
      <w:r w:rsidR="00397362">
        <w:t>compared to a conventional ICE operated vehicle is that when they lift their feet off the brake pedal the vehicle will start to slow down and it feels like the brakes are being applied</w:t>
      </w:r>
      <w:r w:rsidR="00033B31">
        <w:t xml:space="preserve"> or it can also feel like hard engine braking</w:t>
      </w:r>
      <w:r w:rsidR="00397362">
        <w:t xml:space="preserve">. This is the generator and electric motor being activated and sending the energy back to the wheels. The regen effect as this is known can be changed by the driver to their preference. If the Regen effect is higher the feeling of the brakes being applied is more noticeable. </w:t>
      </w:r>
      <w:r w:rsidR="00033B31">
        <w:t>Also,</w:t>
      </w:r>
      <w:r w:rsidR="00397362">
        <w:t xml:space="preserve"> the driver will feel the torque blending </w:t>
      </w:r>
      <w:r w:rsidR="005A77EA">
        <w:t>effect</w:t>
      </w:r>
      <w:r w:rsidR="00397362">
        <w:t xml:space="preserve"> of when the vehicle is switching from using the electric motor to using the friction brakes. But sometimes depending on the manufacturer the operation of torque blending is mor</w:t>
      </w:r>
      <w:r w:rsidR="00033B31">
        <w:t>e</w:t>
      </w:r>
      <w:r w:rsidR="00397362">
        <w:t xml:space="preserve"> noticeable to the </w:t>
      </w:r>
      <w:r w:rsidR="00033B31">
        <w:t>driver,</w:t>
      </w:r>
      <w:r w:rsidR="00397362">
        <w:t xml:space="preserve"> and it can also lead to the brakes feeling grabby. </w:t>
      </w:r>
      <w:r w:rsidR="00033B31">
        <w:t>This can be resolved by fine tuning using electronics and tuning to make the braking feel more natural and seamless in transition from Regen braking to natural friction brakes.</w:t>
      </w:r>
    </w:p>
    <w:p w14:paraId="14F565E0" w14:textId="28B43322" w:rsidR="00552EBF" w:rsidRDefault="00552EBF" w:rsidP="00552EBF">
      <w:pPr>
        <w:pStyle w:val="Heading1"/>
      </w:pPr>
      <w:r>
        <w:t xml:space="preserve">Conclusion </w:t>
      </w:r>
    </w:p>
    <w:p w14:paraId="25AE09BA" w14:textId="29944D9B" w:rsidR="00552EBF" w:rsidRPr="00552EBF" w:rsidRDefault="00552EBF" w:rsidP="00552EBF">
      <w:r>
        <w:t xml:space="preserve">After looking at everything, I have deemed this KERS system the best application after looking at the results. The KERS system </w:t>
      </w:r>
      <w:r w:rsidR="004A034E">
        <w:t>can</w:t>
      </w:r>
      <w:r>
        <w:t xml:space="preserve"> recover the lost energy whilst nod adding too much mass to the vehicle. I wanted to be able to make the vehicle more efficient whilst being able to maintain the natural dynamics of the vehicle. Ideally if I could It would be optimal to use supercapacitors for the KERS system as they are </w:t>
      </w:r>
      <w:r w:rsidR="004A034E">
        <w:t>much more efficient and energy dense technology, but the technology is still developing as there are less than 5 automobiles that have been put into production which have used supercapacitors.</w:t>
      </w:r>
    </w:p>
    <w:p w14:paraId="5BAFC55C" w14:textId="73D71898" w:rsidR="00146FAB" w:rsidRPr="00146FAB" w:rsidRDefault="00146FAB" w:rsidP="00146FAB">
      <w:r>
        <w:t xml:space="preserve"> </w:t>
      </w:r>
    </w:p>
    <w:p w14:paraId="2A920FDF" w14:textId="4A64A84F" w:rsidR="009B2291" w:rsidRDefault="009B2291" w:rsidP="009B2291">
      <w:pPr>
        <w:pStyle w:val="Heading1"/>
      </w:pPr>
      <w:bookmarkStart w:id="6" w:name="_Toc215082642"/>
      <w:r>
        <w:t>References</w:t>
      </w:r>
      <w:bookmarkEnd w:id="6"/>
    </w:p>
    <w:p w14:paraId="2C804C5E" w14:textId="3690A00E" w:rsidR="009B2291" w:rsidRDefault="009B2291" w:rsidP="009B2291">
      <w:r>
        <w:t>Mar</w:t>
      </w:r>
      <w:r w:rsidR="00397362">
        <w:t>k Sanford (Alternate Propulsion system lectures Week 1-7)</w:t>
      </w:r>
    </w:p>
    <w:p w14:paraId="441F18F7" w14:textId="62B48113" w:rsidR="00397362" w:rsidRDefault="00397362" w:rsidP="00397362">
      <w:r w:rsidRPr="00397362">
        <w:t>Bosch Mobility (2022). </w:t>
      </w:r>
      <w:r w:rsidRPr="00397362">
        <w:rPr>
          <w:i/>
          <w:iCs/>
        </w:rPr>
        <w:t>EN | Bosch regenerative braking</w:t>
      </w:r>
      <w:r w:rsidRPr="00397362">
        <w:t xml:space="preserve">. [online] YouTube. Available at: https://www.youtube.com/watch?v=CYwptIkKEbE [Accessed </w:t>
      </w:r>
      <w:r>
        <w:t>NOV 18</w:t>
      </w:r>
      <w:r w:rsidRPr="00397362">
        <w:t>. 202</w:t>
      </w:r>
      <w:r w:rsidR="004A034E">
        <w:t>5</w:t>
      </w:r>
      <w:r w:rsidRPr="00397362">
        <w:t>].</w:t>
      </w:r>
    </w:p>
    <w:p w14:paraId="03369DF1" w14:textId="77777777" w:rsidR="004A034E" w:rsidRDefault="004A034E" w:rsidP="004A034E">
      <w:r w:rsidRPr="004A034E">
        <w:rPr>
          <w:i/>
          <w:iCs/>
        </w:rPr>
        <w:t>What is WLTP: The Worldwide Harmonised Light Vehicle Test procedure?</w:t>
      </w:r>
      <w:r w:rsidRPr="004A034E">
        <w:t xml:space="preserve"> (2017) </w:t>
      </w:r>
      <w:r w:rsidRPr="004A034E">
        <w:rPr>
          <w:i/>
          <w:iCs/>
        </w:rPr>
        <w:t>WLTPfacts.eu</w:t>
      </w:r>
      <w:r w:rsidRPr="004A034E">
        <w:t xml:space="preserve">. Available at: https://www.wltpfacts.eu/what-is-wltp-how-will-it-work/ (Accessed: 24 November 2025). </w:t>
      </w:r>
    </w:p>
    <w:p w14:paraId="3C329756" w14:textId="77777777" w:rsidR="004A034E" w:rsidRDefault="004A034E" w:rsidP="004A034E">
      <w:r w:rsidRPr="004A034E">
        <w:t>Rac.co.uk. (2025). </w:t>
      </w:r>
      <w:r w:rsidRPr="004A034E">
        <w:rPr>
          <w:i/>
          <w:iCs/>
        </w:rPr>
        <w:t>What is WLTP? Worldwide test explained</w:t>
      </w:r>
      <w:r w:rsidRPr="004A034E">
        <w:t xml:space="preserve">. [online] Available at: </w:t>
      </w:r>
      <w:hyperlink r:id="rId20" w:history="1">
        <w:r w:rsidRPr="004A034E">
          <w:rPr>
            <w:rStyle w:val="Hyperlink"/>
          </w:rPr>
          <w:t>https://www.rac.co.uk/drive/advice/emissions/new-worldwide-fuel-consumption-test-explained/</w:t>
        </w:r>
      </w:hyperlink>
      <w:r w:rsidRPr="004A034E">
        <w:t xml:space="preserve">.(Accessed: 24 November 2025). </w:t>
      </w:r>
    </w:p>
    <w:p w14:paraId="71523CCE" w14:textId="7BE488B8" w:rsidR="004A034E" w:rsidRDefault="004A034E" w:rsidP="004A034E"/>
    <w:p w14:paraId="03B2D707" w14:textId="4FE9408F" w:rsidR="004A034E" w:rsidRDefault="004A034E" w:rsidP="004A034E">
      <w:r w:rsidRPr="004A034E">
        <w:lastRenderedPageBreak/>
        <w:t xml:space="preserve">Mercedes-Benz (2019) </w:t>
      </w:r>
      <w:r w:rsidRPr="004A034E">
        <w:rPr>
          <w:i/>
          <w:iCs/>
        </w:rPr>
        <w:t>WLTP and RDE: the new measuring procedures</w:t>
      </w:r>
      <w:r w:rsidRPr="004A034E">
        <w:t xml:space="preserve">. https://www.youtube.com/watch?v=aFKBoYX-6p4. (Accessed: 24 November 2025). </w:t>
      </w:r>
    </w:p>
    <w:p w14:paraId="2C252925" w14:textId="5787A83F" w:rsidR="004A034E" w:rsidRDefault="004A034E" w:rsidP="004A034E">
      <w:r w:rsidRPr="004A034E">
        <w:t xml:space="preserve">GommeBlog - Car &amp; Performance (2020) </w:t>
      </w:r>
      <w:r w:rsidRPr="004A034E">
        <w:rPr>
          <w:i/>
          <w:iCs/>
        </w:rPr>
        <w:t>HOW TO DO a WLTP TEST - Mercedes Real Driving Emissions Test</w:t>
      </w:r>
      <w:r w:rsidRPr="004A034E">
        <w:t xml:space="preserve">. https://www.youtube.com/watch?v=c1-701SU5XA. (Accessed: 24 November 2025). </w:t>
      </w:r>
    </w:p>
    <w:p w14:paraId="1F99D36E" w14:textId="21E64381" w:rsidR="004A034E" w:rsidRPr="004A034E" w:rsidRDefault="004A034E" w:rsidP="004A034E">
      <w:r w:rsidRPr="004A034E">
        <w:t xml:space="preserve">carotogr (2017) </w:t>
      </w:r>
      <w:r w:rsidRPr="004A034E">
        <w:rPr>
          <w:i/>
          <w:iCs/>
        </w:rPr>
        <w:t>What means RDE, WLTP, NEDC  Measuring fuel consumption and emissions  explained in a simpleway!</w:t>
      </w:r>
      <w:r w:rsidRPr="004A034E">
        <w:t xml:space="preserve"> https://www.youtube.com/watch?v=EPoHCsQd9p0. (Accessed: 24 November 2025).</w:t>
      </w:r>
    </w:p>
    <w:p w14:paraId="26D0A7BD" w14:textId="7E0175E6" w:rsidR="00591BAA" w:rsidRPr="00591BAA" w:rsidRDefault="00591BAA" w:rsidP="00591BAA">
      <w:r w:rsidRPr="00591BAA">
        <w:rPr>
          <w:i/>
          <w:iCs/>
        </w:rPr>
        <w:t>2011 Honda CR-Z - Powertrain</w:t>
      </w:r>
      <w:r w:rsidRPr="00591BAA">
        <w:t xml:space="preserve"> (2011). https://hondanews.com/en-US/releases/2011-honda-cr-z-powertrain?l=en-US. </w:t>
      </w:r>
      <w:r w:rsidRPr="004A034E">
        <w:t>(Accessed: 24 November 2025).</w:t>
      </w:r>
    </w:p>
    <w:p w14:paraId="7774A3E3" w14:textId="77777777" w:rsidR="004A034E" w:rsidRDefault="004A034E" w:rsidP="004A034E"/>
    <w:p w14:paraId="569ED697" w14:textId="28A831B5" w:rsidR="004A034E" w:rsidRPr="004A034E" w:rsidRDefault="004A034E" w:rsidP="004A034E"/>
    <w:p w14:paraId="59EF56ED" w14:textId="77777777" w:rsidR="004A034E" w:rsidRDefault="004A034E" w:rsidP="004A034E"/>
    <w:p w14:paraId="739D1235" w14:textId="77777777" w:rsidR="004A034E" w:rsidRPr="004A034E" w:rsidRDefault="004A034E" w:rsidP="004A034E"/>
    <w:p w14:paraId="7AF3A4F7" w14:textId="77777777" w:rsidR="004A034E" w:rsidRPr="004A034E" w:rsidRDefault="004A034E" w:rsidP="004A034E">
      <w:r w:rsidRPr="004A034E">
        <w:t>‌</w:t>
      </w:r>
    </w:p>
    <w:p w14:paraId="49139D1B" w14:textId="77777777" w:rsidR="004A034E" w:rsidRPr="004A034E" w:rsidRDefault="004A034E" w:rsidP="004A034E"/>
    <w:p w14:paraId="660ACC83" w14:textId="77777777" w:rsidR="004A034E" w:rsidRPr="00397362" w:rsidRDefault="004A034E" w:rsidP="00397362"/>
    <w:p w14:paraId="780D877B" w14:textId="77777777" w:rsidR="00397362" w:rsidRPr="00397362" w:rsidRDefault="00397362" w:rsidP="00397362">
      <w:r w:rsidRPr="00397362">
        <w:t>‌</w:t>
      </w:r>
    </w:p>
    <w:p w14:paraId="24380B48" w14:textId="77777777" w:rsidR="00397362" w:rsidRPr="009B2291" w:rsidRDefault="00397362" w:rsidP="009B2291"/>
    <w:sectPr w:rsidR="00397362" w:rsidRPr="009B2291"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98B7E5" w14:textId="77777777" w:rsidR="00585AF9" w:rsidRDefault="00585AF9" w:rsidP="00962E5F">
      <w:pPr>
        <w:spacing w:after="0" w:line="240" w:lineRule="auto"/>
      </w:pPr>
      <w:r>
        <w:separator/>
      </w:r>
    </w:p>
  </w:endnote>
  <w:endnote w:type="continuationSeparator" w:id="0">
    <w:p w14:paraId="5B8495E2" w14:textId="77777777" w:rsidR="00585AF9" w:rsidRDefault="00585AF9"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EE20D8" w14:textId="77777777" w:rsidR="00585AF9" w:rsidRDefault="00585AF9" w:rsidP="00962E5F">
      <w:pPr>
        <w:spacing w:after="0" w:line="240" w:lineRule="auto"/>
      </w:pPr>
      <w:r>
        <w:separator/>
      </w:r>
    </w:p>
  </w:footnote>
  <w:footnote w:type="continuationSeparator" w:id="0">
    <w:p w14:paraId="7EABDAFE" w14:textId="77777777" w:rsidR="00585AF9" w:rsidRDefault="00585AF9"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6E6E5CD1" w:rsidR="000D61BC" w:rsidRDefault="009240AD">
    <w:pPr>
      <w:pStyle w:val="Header"/>
    </w:pPr>
    <w:r>
      <w:t xml:space="preserve">Mohammed Nasir Mahmood </w:t>
    </w:r>
    <w:r w:rsidR="000D61BC">
      <w:ptab w:relativeTo="margin" w:alignment="center" w:leader="none"/>
    </w:r>
    <w:r w:rsidR="003A02C3">
      <w:t>A</w:t>
    </w:r>
    <w:r>
      <w:t>CHA5010</w:t>
    </w:r>
    <w:r w:rsidR="000D61BC">
      <w:ptab w:relativeTo="margin" w:alignment="right" w:leader="none"/>
    </w:r>
    <w:r>
      <w:t>2003929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50E6800"/>
    <w:multiLevelType w:val="multilevel"/>
    <w:tmpl w:val="331E5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5061103">
    <w:abstractNumId w:val="0"/>
  </w:num>
  <w:num w:numId="2" w16cid:durableId="13134081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13EC6"/>
    <w:rsid w:val="00014108"/>
    <w:rsid w:val="00015F1C"/>
    <w:rsid w:val="00017C87"/>
    <w:rsid w:val="000222F7"/>
    <w:rsid w:val="00033B31"/>
    <w:rsid w:val="000367D6"/>
    <w:rsid w:val="00037EC5"/>
    <w:rsid w:val="0004542F"/>
    <w:rsid w:val="00060EC0"/>
    <w:rsid w:val="000625AA"/>
    <w:rsid w:val="000678CA"/>
    <w:rsid w:val="00067C94"/>
    <w:rsid w:val="00080299"/>
    <w:rsid w:val="00081BB9"/>
    <w:rsid w:val="00093EBB"/>
    <w:rsid w:val="000B7CBA"/>
    <w:rsid w:val="000C438F"/>
    <w:rsid w:val="000C44D0"/>
    <w:rsid w:val="000D1FFF"/>
    <w:rsid w:val="000D61BC"/>
    <w:rsid w:val="000D684A"/>
    <w:rsid w:val="000D7872"/>
    <w:rsid w:val="000F0D22"/>
    <w:rsid w:val="00105DB3"/>
    <w:rsid w:val="0011226C"/>
    <w:rsid w:val="00112BE0"/>
    <w:rsid w:val="001162BD"/>
    <w:rsid w:val="001269A4"/>
    <w:rsid w:val="00130A29"/>
    <w:rsid w:val="00131239"/>
    <w:rsid w:val="001441BA"/>
    <w:rsid w:val="001454FC"/>
    <w:rsid w:val="00146FAB"/>
    <w:rsid w:val="00160E42"/>
    <w:rsid w:val="001636CF"/>
    <w:rsid w:val="001671C0"/>
    <w:rsid w:val="001728B1"/>
    <w:rsid w:val="00184862"/>
    <w:rsid w:val="0019332E"/>
    <w:rsid w:val="001A4EB7"/>
    <w:rsid w:val="001A6A92"/>
    <w:rsid w:val="001B2056"/>
    <w:rsid w:val="001D75C6"/>
    <w:rsid w:val="001E0581"/>
    <w:rsid w:val="001E0F96"/>
    <w:rsid w:val="001E41E3"/>
    <w:rsid w:val="001F22EE"/>
    <w:rsid w:val="001F3DE8"/>
    <w:rsid w:val="00201A61"/>
    <w:rsid w:val="00203670"/>
    <w:rsid w:val="002044B2"/>
    <w:rsid w:val="002152E3"/>
    <w:rsid w:val="00227D15"/>
    <w:rsid w:val="00227F86"/>
    <w:rsid w:val="00253A36"/>
    <w:rsid w:val="00256E30"/>
    <w:rsid w:val="00270878"/>
    <w:rsid w:val="002769FA"/>
    <w:rsid w:val="002844EA"/>
    <w:rsid w:val="002A2C0D"/>
    <w:rsid w:val="002A400B"/>
    <w:rsid w:val="002C2808"/>
    <w:rsid w:val="002D6EE0"/>
    <w:rsid w:val="002D76E6"/>
    <w:rsid w:val="00301299"/>
    <w:rsid w:val="003066AD"/>
    <w:rsid w:val="0031751C"/>
    <w:rsid w:val="00324D41"/>
    <w:rsid w:val="00324EDD"/>
    <w:rsid w:val="003323B2"/>
    <w:rsid w:val="00337E35"/>
    <w:rsid w:val="003618C2"/>
    <w:rsid w:val="003733AD"/>
    <w:rsid w:val="0037417D"/>
    <w:rsid w:val="003901D2"/>
    <w:rsid w:val="0039367C"/>
    <w:rsid w:val="00395053"/>
    <w:rsid w:val="00396A9C"/>
    <w:rsid w:val="00397362"/>
    <w:rsid w:val="003A02C3"/>
    <w:rsid w:val="003C147E"/>
    <w:rsid w:val="003F2BDB"/>
    <w:rsid w:val="00400DC7"/>
    <w:rsid w:val="004123C2"/>
    <w:rsid w:val="00413478"/>
    <w:rsid w:val="004154FB"/>
    <w:rsid w:val="004156FB"/>
    <w:rsid w:val="0041723D"/>
    <w:rsid w:val="004172CC"/>
    <w:rsid w:val="00422F7E"/>
    <w:rsid w:val="004435CD"/>
    <w:rsid w:val="004506B2"/>
    <w:rsid w:val="004568C1"/>
    <w:rsid w:val="0046785A"/>
    <w:rsid w:val="0047120F"/>
    <w:rsid w:val="00474980"/>
    <w:rsid w:val="00497582"/>
    <w:rsid w:val="004A034E"/>
    <w:rsid w:val="004A2B45"/>
    <w:rsid w:val="004D3078"/>
    <w:rsid w:val="004D5065"/>
    <w:rsid w:val="004E2E7C"/>
    <w:rsid w:val="0050456F"/>
    <w:rsid w:val="00514DC8"/>
    <w:rsid w:val="00534B64"/>
    <w:rsid w:val="005356C3"/>
    <w:rsid w:val="00552EBF"/>
    <w:rsid w:val="00553274"/>
    <w:rsid w:val="00561ED7"/>
    <w:rsid w:val="00566805"/>
    <w:rsid w:val="00585AF9"/>
    <w:rsid w:val="005919FC"/>
    <w:rsid w:val="00591BAA"/>
    <w:rsid w:val="005957D3"/>
    <w:rsid w:val="005A77EA"/>
    <w:rsid w:val="005D62C6"/>
    <w:rsid w:val="005E282C"/>
    <w:rsid w:val="005E4F7B"/>
    <w:rsid w:val="00613493"/>
    <w:rsid w:val="00620A03"/>
    <w:rsid w:val="00643B29"/>
    <w:rsid w:val="00647B3D"/>
    <w:rsid w:val="00651E6C"/>
    <w:rsid w:val="00664834"/>
    <w:rsid w:val="0066554A"/>
    <w:rsid w:val="00686C31"/>
    <w:rsid w:val="0069150D"/>
    <w:rsid w:val="0069703D"/>
    <w:rsid w:val="006A145C"/>
    <w:rsid w:val="006B7EEC"/>
    <w:rsid w:val="006D5D9E"/>
    <w:rsid w:val="007063EC"/>
    <w:rsid w:val="00742938"/>
    <w:rsid w:val="007466DC"/>
    <w:rsid w:val="00746710"/>
    <w:rsid w:val="0075047F"/>
    <w:rsid w:val="007563FE"/>
    <w:rsid w:val="007861CC"/>
    <w:rsid w:val="007A0C00"/>
    <w:rsid w:val="007A3B95"/>
    <w:rsid w:val="007C76A8"/>
    <w:rsid w:val="00844C1D"/>
    <w:rsid w:val="00867FAB"/>
    <w:rsid w:val="00881D4B"/>
    <w:rsid w:val="00882B1E"/>
    <w:rsid w:val="00887307"/>
    <w:rsid w:val="008B05DA"/>
    <w:rsid w:val="008C5566"/>
    <w:rsid w:val="008C7355"/>
    <w:rsid w:val="008C7BF9"/>
    <w:rsid w:val="008E02D5"/>
    <w:rsid w:val="008E637F"/>
    <w:rsid w:val="008F2254"/>
    <w:rsid w:val="009163F6"/>
    <w:rsid w:val="009240AD"/>
    <w:rsid w:val="00927F0E"/>
    <w:rsid w:val="009422F1"/>
    <w:rsid w:val="00951F39"/>
    <w:rsid w:val="00952BC4"/>
    <w:rsid w:val="00960692"/>
    <w:rsid w:val="00962E5F"/>
    <w:rsid w:val="00965787"/>
    <w:rsid w:val="009973DA"/>
    <w:rsid w:val="009A783D"/>
    <w:rsid w:val="009B0FE6"/>
    <w:rsid w:val="009B19EB"/>
    <w:rsid w:val="009B2291"/>
    <w:rsid w:val="009C6579"/>
    <w:rsid w:val="009C7C7F"/>
    <w:rsid w:val="009E1352"/>
    <w:rsid w:val="009E2D3C"/>
    <w:rsid w:val="009E3906"/>
    <w:rsid w:val="009F732A"/>
    <w:rsid w:val="00A058BE"/>
    <w:rsid w:val="00A161D4"/>
    <w:rsid w:val="00A64A79"/>
    <w:rsid w:val="00A9295F"/>
    <w:rsid w:val="00A974D9"/>
    <w:rsid w:val="00AA7771"/>
    <w:rsid w:val="00AB3459"/>
    <w:rsid w:val="00AB461A"/>
    <w:rsid w:val="00AD2744"/>
    <w:rsid w:val="00AE0F5E"/>
    <w:rsid w:val="00AE16EE"/>
    <w:rsid w:val="00AF3397"/>
    <w:rsid w:val="00B0072D"/>
    <w:rsid w:val="00B14C99"/>
    <w:rsid w:val="00B25D24"/>
    <w:rsid w:val="00B43C9E"/>
    <w:rsid w:val="00B44170"/>
    <w:rsid w:val="00B51AC3"/>
    <w:rsid w:val="00B65B3E"/>
    <w:rsid w:val="00B8290D"/>
    <w:rsid w:val="00B92E5C"/>
    <w:rsid w:val="00BA21AF"/>
    <w:rsid w:val="00BA2D08"/>
    <w:rsid w:val="00BA4DAA"/>
    <w:rsid w:val="00BA6D52"/>
    <w:rsid w:val="00BD5CDD"/>
    <w:rsid w:val="00BE7F63"/>
    <w:rsid w:val="00C00206"/>
    <w:rsid w:val="00C065AF"/>
    <w:rsid w:val="00C23ED1"/>
    <w:rsid w:val="00C24655"/>
    <w:rsid w:val="00C316D3"/>
    <w:rsid w:val="00C373A1"/>
    <w:rsid w:val="00C61777"/>
    <w:rsid w:val="00C675BB"/>
    <w:rsid w:val="00C97075"/>
    <w:rsid w:val="00CA5F1C"/>
    <w:rsid w:val="00CC59AF"/>
    <w:rsid w:val="00CD63BF"/>
    <w:rsid w:val="00CE4FCD"/>
    <w:rsid w:val="00CE51D4"/>
    <w:rsid w:val="00CE5D45"/>
    <w:rsid w:val="00D225AC"/>
    <w:rsid w:val="00D37692"/>
    <w:rsid w:val="00D45301"/>
    <w:rsid w:val="00D455CD"/>
    <w:rsid w:val="00D80299"/>
    <w:rsid w:val="00D9462C"/>
    <w:rsid w:val="00D95D78"/>
    <w:rsid w:val="00DA1767"/>
    <w:rsid w:val="00DA36E1"/>
    <w:rsid w:val="00DA5F81"/>
    <w:rsid w:val="00DB24FE"/>
    <w:rsid w:val="00DB7708"/>
    <w:rsid w:val="00DC25E0"/>
    <w:rsid w:val="00DD0140"/>
    <w:rsid w:val="00DF400E"/>
    <w:rsid w:val="00E02DC9"/>
    <w:rsid w:val="00E25EC1"/>
    <w:rsid w:val="00E43894"/>
    <w:rsid w:val="00E44D60"/>
    <w:rsid w:val="00E77A01"/>
    <w:rsid w:val="00EA41A9"/>
    <w:rsid w:val="00EB75C1"/>
    <w:rsid w:val="00EC68D6"/>
    <w:rsid w:val="00F0792E"/>
    <w:rsid w:val="00F32D0B"/>
    <w:rsid w:val="00F63948"/>
    <w:rsid w:val="00FA11A3"/>
    <w:rsid w:val="00FB539C"/>
    <w:rsid w:val="00FC3082"/>
    <w:rsid w:val="00FD26DB"/>
    <w:rsid w:val="00FD3164"/>
    <w:rsid w:val="00FD4B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1FCAA7"/>
  <w15:chartTrackingRefBased/>
  <w15:docId w15:val="{7436EAAA-E581-470B-BEAB-B2FB5857F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19EB"/>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customStyle="1" w:styleId="paragraph">
    <w:name w:val="paragraph"/>
    <w:basedOn w:val="Normal"/>
    <w:rsid w:val="00927F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27F0E"/>
  </w:style>
  <w:style w:type="character" w:customStyle="1" w:styleId="eop">
    <w:name w:val="eop"/>
    <w:basedOn w:val="DefaultParagraphFont"/>
    <w:rsid w:val="00927F0E"/>
  </w:style>
  <w:style w:type="character" w:styleId="Strong">
    <w:name w:val="Strong"/>
    <w:basedOn w:val="DefaultParagraphFont"/>
    <w:uiPriority w:val="22"/>
    <w:qFormat/>
    <w:rsid w:val="009973DA"/>
    <w:rPr>
      <w:b/>
      <w:bCs/>
    </w:rPr>
  </w:style>
  <w:style w:type="character" w:styleId="UnresolvedMention">
    <w:name w:val="Unresolved Mention"/>
    <w:basedOn w:val="DefaultParagraphFont"/>
    <w:uiPriority w:val="99"/>
    <w:semiHidden/>
    <w:unhideWhenUsed/>
    <w:rsid w:val="004A03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851983">
      <w:bodyDiv w:val="1"/>
      <w:marLeft w:val="0"/>
      <w:marRight w:val="0"/>
      <w:marTop w:val="0"/>
      <w:marBottom w:val="0"/>
      <w:divBdr>
        <w:top w:val="none" w:sz="0" w:space="0" w:color="auto"/>
        <w:left w:val="none" w:sz="0" w:space="0" w:color="auto"/>
        <w:bottom w:val="none" w:sz="0" w:space="0" w:color="auto"/>
        <w:right w:val="none" w:sz="0" w:space="0" w:color="auto"/>
      </w:divBdr>
    </w:div>
    <w:div w:id="411390263">
      <w:bodyDiv w:val="1"/>
      <w:marLeft w:val="0"/>
      <w:marRight w:val="0"/>
      <w:marTop w:val="0"/>
      <w:marBottom w:val="0"/>
      <w:divBdr>
        <w:top w:val="none" w:sz="0" w:space="0" w:color="auto"/>
        <w:left w:val="none" w:sz="0" w:space="0" w:color="auto"/>
        <w:bottom w:val="none" w:sz="0" w:space="0" w:color="auto"/>
        <w:right w:val="none" w:sz="0" w:space="0" w:color="auto"/>
      </w:divBdr>
    </w:div>
    <w:div w:id="633753238">
      <w:bodyDiv w:val="1"/>
      <w:marLeft w:val="0"/>
      <w:marRight w:val="0"/>
      <w:marTop w:val="0"/>
      <w:marBottom w:val="0"/>
      <w:divBdr>
        <w:top w:val="none" w:sz="0" w:space="0" w:color="auto"/>
        <w:left w:val="none" w:sz="0" w:space="0" w:color="auto"/>
        <w:bottom w:val="none" w:sz="0" w:space="0" w:color="auto"/>
        <w:right w:val="none" w:sz="0" w:space="0" w:color="auto"/>
      </w:divBdr>
    </w:div>
    <w:div w:id="1135224133">
      <w:bodyDiv w:val="1"/>
      <w:marLeft w:val="0"/>
      <w:marRight w:val="0"/>
      <w:marTop w:val="0"/>
      <w:marBottom w:val="0"/>
      <w:divBdr>
        <w:top w:val="none" w:sz="0" w:space="0" w:color="auto"/>
        <w:left w:val="none" w:sz="0" w:space="0" w:color="auto"/>
        <w:bottom w:val="none" w:sz="0" w:space="0" w:color="auto"/>
        <w:right w:val="none" w:sz="0" w:space="0" w:color="auto"/>
      </w:divBdr>
    </w:div>
    <w:div w:id="1629051078">
      <w:bodyDiv w:val="1"/>
      <w:marLeft w:val="0"/>
      <w:marRight w:val="0"/>
      <w:marTop w:val="0"/>
      <w:marBottom w:val="0"/>
      <w:divBdr>
        <w:top w:val="none" w:sz="0" w:space="0" w:color="auto"/>
        <w:left w:val="none" w:sz="0" w:space="0" w:color="auto"/>
        <w:bottom w:val="none" w:sz="0" w:space="0" w:color="auto"/>
        <w:right w:val="none" w:sz="0" w:space="0" w:color="auto"/>
      </w:divBdr>
    </w:div>
    <w:div w:id="1927182657">
      <w:bodyDiv w:val="1"/>
      <w:marLeft w:val="0"/>
      <w:marRight w:val="0"/>
      <w:marTop w:val="0"/>
      <w:marBottom w:val="0"/>
      <w:divBdr>
        <w:top w:val="none" w:sz="0" w:space="0" w:color="auto"/>
        <w:left w:val="none" w:sz="0" w:space="0" w:color="auto"/>
        <w:bottom w:val="none" w:sz="0" w:space="0" w:color="auto"/>
        <w:right w:val="none" w:sz="0" w:space="0" w:color="auto"/>
      </w:divBdr>
    </w:div>
    <w:div w:id="1962221141">
      <w:bodyDiv w:val="1"/>
      <w:marLeft w:val="0"/>
      <w:marRight w:val="0"/>
      <w:marTop w:val="0"/>
      <w:marBottom w:val="0"/>
      <w:divBdr>
        <w:top w:val="none" w:sz="0" w:space="0" w:color="auto"/>
        <w:left w:val="none" w:sz="0" w:space="0" w:color="auto"/>
        <w:bottom w:val="none" w:sz="0" w:space="0" w:color="auto"/>
        <w:right w:val="none" w:sz="0" w:space="0" w:color="auto"/>
      </w:divBdr>
    </w:div>
    <w:div w:id="2003775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hyperlink" Target="https://www.rac.co.uk/drive/advice/emissions/new-worldwide-fuel-consumption-test-explaine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D:\Year%202\Alternate%20Propulsion%20Systems\Assignmen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WLTP Test Cycle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Calculations!$C$8:$C$1808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Calculations!$E$8:$E$1808</c:f>
              <c:numCache>
                <c:formatCode>0.0_ </c:formatCode>
                <c:ptCount val="1801"/>
                <c:pt idx="0">
                  <c:v>0</c:v>
                </c:pt>
                <c:pt idx="1">
                  <c:v>0</c:v>
                </c:pt>
                <c:pt idx="2">
                  <c:v>0</c:v>
                </c:pt>
                <c:pt idx="3">
                  <c:v>0</c:v>
                </c:pt>
                <c:pt idx="4">
                  <c:v>0</c:v>
                </c:pt>
                <c:pt idx="5">
                  <c:v>0</c:v>
                </c:pt>
                <c:pt idx="6">
                  <c:v>0</c:v>
                </c:pt>
                <c:pt idx="7">
                  <c:v>0</c:v>
                </c:pt>
                <c:pt idx="8">
                  <c:v>0</c:v>
                </c:pt>
                <c:pt idx="9">
                  <c:v>0</c:v>
                </c:pt>
                <c:pt idx="10">
                  <c:v>0</c:v>
                </c:pt>
                <c:pt idx="11">
                  <c:v>0</c:v>
                </c:pt>
                <c:pt idx="12">
                  <c:v>0.2</c:v>
                </c:pt>
                <c:pt idx="13">
                  <c:v>1.7</c:v>
                </c:pt>
                <c:pt idx="14">
                  <c:v>5.4</c:v>
                </c:pt>
                <c:pt idx="15">
                  <c:v>9.9</c:v>
                </c:pt>
                <c:pt idx="16">
                  <c:v>13.1</c:v>
                </c:pt>
                <c:pt idx="17">
                  <c:v>16.899999999999999</c:v>
                </c:pt>
                <c:pt idx="18">
                  <c:v>21.7</c:v>
                </c:pt>
                <c:pt idx="19">
                  <c:v>26</c:v>
                </c:pt>
                <c:pt idx="20">
                  <c:v>27.5</c:v>
                </c:pt>
                <c:pt idx="21">
                  <c:v>28.1</c:v>
                </c:pt>
                <c:pt idx="22">
                  <c:v>28.3</c:v>
                </c:pt>
                <c:pt idx="23">
                  <c:v>28.8</c:v>
                </c:pt>
                <c:pt idx="24">
                  <c:v>29.1</c:v>
                </c:pt>
                <c:pt idx="25">
                  <c:v>30.8</c:v>
                </c:pt>
                <c:pt idx="26">
                  <c:v>31.9</c:v>
                </c:pt>
                <c:pt idx="27">
                  <c:v>34.1</c:v>
                </c:pt>
                <c:pt idx="28">
                  <c:v>36.6</c:v>
                </c:pt>
                <c:pt idx="29">
                  <c:v>39.1</c:v>
                </c:pt>
                <c:pt idx="30">
                  <c:v>41.3</c:v>
                </c:pt>
                <c:pt idx="31">
                  <c:v>42.5</c:v>
                </c:pt>
                <c:pt idx="32">
                  <c:v>43.3</c:v>
                </c:pt>
                <c:pt idx="33">
                  <c:v>43.9</c:v>
                </c:pt>
                <c:pt idx="34">
                  <c:v>44.4</c:v>
                </c:pt>
                <c:pt idx="35">
                  <c:v>44.5</c:v>
                </c:pt>
                <c:pt idx="36">
                  <c:v>44.2</c:v>
                </c:pt>
                <c:pt idx="37">
                  <c:v>42.7</c:v>
                </c:pt>
                <c:pt idx="38">
                  <c:v>39.9</c:v>
                </c:pt>
                <c:pt idx="39">
                  <c:v>37</c:v>
                </c:pt>
                <c:pt idx="40">
                  <c:v>34.6</c:v>
                </c:pt>
                <c:pt idx="41">
                  <c:v>32.299999999999997</c:v>
                </c:pt>
                <c:pt idx="42">
                  <c:v>29</c:v>
                </c:pt>
                <c:pt idx="43">
                  <c:v>25.1</c:v>
                </c:pt>
                <c:pt idx="44">
                  <c:v>22.2</c:v>
                </c:pt>
                <c:pt idx="45">
                  <c:v>20.9</c:v>
                </c:pt>
                <c:pt idx="46">
                  <c:v>20.399999999999999</c:v>
                </c:pt>
                <c:pt idx="47">
                  <c:v>19.5</c:v>
                </c:pt>
                <c:pt idx="48">
                  <c:v>18.399999999999999</c:v>
                </c:pt>
                <c:pt idx="49">
                  <c:v>17.8</c:v>
                </c:pt>
                <c:pt idx="50">
                  <c:v>17.8</c:v>
                </c:pt>
                <c:pt idx="51">
                  <c:v>17.399999999999999</c:v>
                </c:pt>
                <c:pt idx="52">
                  <c:v>15.7</c:v>
                </c:pt>
                <c:pt idx="53">
                  <c:v>13.1</c:v>
                </c:pt>
                <c:pt idx="54">
                  <c:v>12.1</c:v>
                </c:pt>
                <c:pt idx="55">
                  <c:v>12</c:v>
                </c:pt>
                <c:pt idx="56">
                  <c:v>12</c:v>
                </c:pt>
                <c:pt idx="57">
                  <c:v>12</c:v>
                </c:pt>
                <c:pt idx="58">
                  <c:v>12.3</c:v>
                </c:pt>
                <c:pt idx="59">
                  <c:v>12.6</c:v>
                </c:pt>
                <c:pt idx="60">
                  <c:v>14.7</c:v>
                </c:pt>
                <c:pt idx="61">
                  <c:v>15.3</c:v>
                </c:pt>
                <c:pt idx="62">
                  <c:v>15.9</c:v>
                </c:pt>
                <c:pt idx="63">
                  <c:v>16.2</c:v>
                </c:pt>
                <c:pt idx="64">
                  <c:v>17.100000000000001</c:v>
                </c:pt>
                <c:pt idx="65">
                  <c:v>17.8</c:v>
                </c:pt>
                <c:pt idx="66">
                  <c:v>18.100000000000001</c:v>
                </c:pt>
                <c:pt idx="67">
                  <c:v>18.399999999999999</c:v>
                </c:pt>
                <c:pt idx="68">
                  <c:v>20.3</c:v>
                </c:pt>
                <c:pt idx="69">
                  <c:v>23.2</c:v>
                </c:pt>
                <c:pt idx="70">
                  <c:v>26.5</c:v>
                </c:pt>
                <c:pt idx="71">
                  <c:v>29.8</c:v>
                </c:pt>
                <c:pt idx="72">
                  <c:v>32.6</c:v>
                </c:pt>
                <c:pt idx="73">
                  <c:v>34.4</c:v>
                </c:pt>
                <c:pt idx="74">
                  <c:v>35.5</c:v>
                </c:pt>
                <c:pt idx="75">
                  <c:v>36.4</c:v>
                </c:pt>
                <c:pt idx="76">
                  <c:v>37.4</c:v>
                </c:pt>
                <c:pt idx="77">
                  <c:v>38.5</c:v>
                </c:pt>
                <c:pt idx="78">
                  <c:v>39.299999999999997</c:v>
                </c:pt>
                <c:pt idx="79">
                  <c:v>39.5</c:v>
                </c:pt>
                <c:pt idx="80">
                  <c:v>39</c:v>
                </c:pt>
                <c:pt idx="81">
                  <c:v>38.5</c:v>
                </c:pt>
                <c:pt idx="82">
                  <c:v>37.299999999999997</c:v>
                </c:pt>
                <c:pt idx="83">
                  <c:v>37</c:v>
                </c:pt>
                <c:pt idx="84">
                  <c:v>36.700000000000003</c:v>
                </c:pt>
                <c:pt idx="85">
                  <c:v>35.9</c:v>
                </c:pt>
                <c:pt idx="86">
                  <c:v>35.299999999999997</c:v>
                </c:pt>
                <c:pt idx="87">
                  <c:v>34.6</c:v>
                </c:pt>
                <c:pt idx="88">
                  <c:v>34.200000000000003</c:v>
                </c:pt>
                <c:pt idx="89">
                  <c:v>31.9</c:v>
                </c:pt>
                <c:pt idx="90">
                  <c:v>27.3</c:v>
                </c:pt>
                <c:pt idx="91">
                  <c:v>22</c:v>
                </c:pt>
                <c:pt idx="92">
                  <c:v>17</c:v>
                </c:pt>
                <c:pt idx="93">
                  <c:v>14.2</c:v>
                </c:pt>
                <c:pt idx="94">
                  <c:v>12</c:v>
                </c:pt>
                <c:pt idx="95">
                  <c:v>9.1</c:v>
                </c:pt>
                <c:pt idx="96">
                  <c:v>5.8</c:v>
                </c:pt>
                <c:pt idx="97">
                  <c:v>3.6</c:v>
                </c:pt>
                <c:pt idx="98">
                  <c:v>2.2000000000000002</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0.2</c:v>
                </c:pt>
                <c:pt idx="139">
                  <c:v>1.9</c:v>
                </c:pt>
                <c:pt idx="140">
                  <c:v>6.1</c:v>
                </c:pt>
                <c:pt idx="141">
                  <c:v>11.7</c:v>
                </c:pt>
                <c:pt idx="142">
                  <c:v>16.399999999999999</c:v>
                </c:pt>
                <c:pt idx="143">
                  <c:v>18.899999999999999</c:v>
                </c:pt>
                <c:pt idx="144">
                  <c:v>19.899999999999999</c:v>
                </c:pt>
                <c:pt idx="145">
                  <c:v>20.8</c:v>
                </c:pt>
                <c:pt idx="146">
                  <c:v>22.8</c:v>
                </c:pt>
                <c:pt idx="147">
                  <c:v>25.4</c:v>
                </c:pt>
                <c:pt idx="148">
                  <c:v>27.7</c:v>
                </c:pt>
                <c:pt idx="149">
                  <c:v>29.2</c:v>
                </c:pt>
                <c:pt idx="150">
                  <c:v>29.8</c:v>
                </c:pt>
                <c:pt idx="151">
                  <c:v>29.4</c:v>
                </c:pt>
                <c:pt idx="152">
                  <c:v>27.2</c:v>
                </c:pt>
                <c:pt idx="153">
                  <c:v>22.6</c:v>
                </c:pt>
                <c:pt idx="154">
                  <c:v>17.3</c:v>
                </c:pt>
                <c:pt idx="155">
                  <c:v>13.3</c:v>
                </c:pt>
                <c:pt idx="156">
                  <c:v>12</c:v>
                </c:pt>
                <c:pt idx="157">
                  <c:v>12.6</c:v>
                </c:pt>
                <c:pt idx="158">
                  <c:v>14.1</c:v>
                </c:pt>
                <c:pt idx="159">
                  <c:v>17.2</c:v>
                </c:pt>
                <c:pt idx="160">
                  <c:v>20.100000000000001</c:v>
                </c:pt>
                <c:pt idx="161">
                  <c:v>23.4</c:v>
                </c:pt>
                <c:pt idx="162">
                  <c:v>25.5</c:v>
                </c:pt>
                <c:pt idx="163">
                  <c:v>27.6</c:v>
                </c:pt>
                <c:pt idx="164">
                  <c:v>29.5</c:v>
                </c:pt>
                <c:pt idx="165">
                  <c:v>31.1</c:v>
                </c:pt>
                <c:pt idx="166">
                  <c:v>32.1</c:v>
                </c:pt>
                <c:pt idx="167">
                  <c:v>33.200000000000003</c:v>
                </c:pt>
                <c:pt idx="168">
                  <c:v>35.200000000000003</c:v>
                </c:pt>
                <c:pt idx="169">
                  <c:v>37.200000000000003</c:v>
                </c:pt>
                <c:pt idx="170">
                  <c:v>38</c:v>
                </c:pt>
                <c:pt idx="171">
                  <c:v>37.4</c:v>
                </c:pt>
                <c:pt idx="172">
                  <c:v>35.1</c:v>
                </c:pt>
                <c:pt idx="173">
                  <c:v>31</c:v>
                </c:pt>
                <c:pt idx="174">
                  <c:v>27.1</c:v>
                </c:pt>
                <c:pt idx="175">
                  <c:v>25.3</c:v>
                </c:pt>
                <c:pt idx="176">
                  <c:v>25.1</c:v>
                </c:pt>
                <c:pt idx="177">
                  <c:v>25.9</c:v>
                </c:pt>
                <c:pt idx="178">
                  <c:v>27.8</c:v>
                </c:pt>
                <c:pt idx="179">
                  <c:v>29.2</c:v>
                </c:pt>
                <c:pt idx="180">
                  <c:v>29.6</c:v>
                </c:pt>
                <c:pt idx="181">
                  <c:v>29.5</c:v>
                </c:pt>
                <c:pt idx="182">
                  <c:v>29.2</c:v>
                </c:pt>
                <c:pt idx="183">
                  <c:v>28.3</c:v>
                </c:pt>
                <c:pt idx="184">
                  <c:v>26.1</c:v>
                </c:pt>
                <c:pt idx="185">
                  <c:v>23.6</c:v>
                </c:pt>
                <c:pt idx="186">
                  <c:v>21</c:v>
                </c:pt>
                <c:pt idx="187">
                  <c:v>18.899999999999999</c:v>
                </c:pt>
                <c:pt idx="188">
                  <c:v>17.100000000000001</c:v>
                </c:pt>
                <c:pt idx="189">
                  <c:v>15.7</c:v>
                </c:pt>
                <c:pt idx="190">
                  <c:v>14.5</c:v>
                </c:pt>
                <c:pt idx="191">
                  <c:v>13.7</c:v>
                </c:pt>
                <c:pt idx="192">
                  <c:v>12.9</c:v>
                </c:pt>
                <c:pt idx="193">
                  <c:v>12.5</c:v>
                </c:pt>
                <c:pt idx="194">
                  <c:v>12.2</c:v>
                </c:pt>
                <c:pt idx="195">
                  <c:v>12</c:v>
                </c:pt>
                <c:pt idx="196">
                  <c:v>12</c:v>
                </c:pt>
                <c:pt idx="197">
                  <c:v>12</c:v>
                </c:pt>
                <c:pt idx="198">
                  <c:v>12</c:v>
                </c:pt>
                <c:pt idx="199">
                  <c:v>12.5</c:v>
                </c:pt>
                <c:pt idx="200">
                  <c:v>13</c:v>
                </c:pt>
                <c:pt idx="201">
                  <c:v>14</c:v>
                </c:pt>
                <c:pt idx="202">
                  <c:v>15</c:v>
                </c:pt>
                <c:pt idx="203">
                  <c:v>16.5</c:v>
                </c:pt>
                <c:pt idx="204">
                  <c:v>19</c:v>
                </c:pt>
                <c:pt idx="205">
                  <c:v>21.2</c:v>
                </c:pt>
                <c:pt idx="206">
                  <c:v>23.8</c:v>
                </c:pt>
                <c:pt idx="207">
                  <c:v>26.9</c:v>
                </c:pt>
                <c:pt idx="208">
                  <c:v>29.6</c:v>
                </c:pt>
                <c:pt idx="209">
                  <c:v>32</c:v>
                </c:pt>
                <c:pt idx="210">
                  <c:v>35.200000000000003</c:v>
                </c:pt>
                <c:pt idx="211">
                  <c:v>37.5</c:v>
                </c:pt>
                <c:pt idx="212">
                  <c:v>39.200000000000003</c:v>
                </c:pt>
                <c:pt idx="213">
                  <c:v>40.5</c:v>
                </c:pt>
                <c:pt idx="214">
                  <c:v>41.6</c:v>
                </c:pt>
                <c:pt idx="215">
                  <c:v>43.1</c:v>
                </c:pt>
                <c:pt idx="216">
                  <c:v>45</c:v>
                </c:pt>
                <c:pt idx="217">
                  <c:v>47.1</c:v>
                </c:pt>
                <c:pt idx="218">
                  <c:v>49</c:v>
                </c:pt>
                <c:pt idx="219">
                  <c:v>50.6</c:v>
                </c:pt>
                <c:pt idx="220">
                  <c:v>51.8</c:v>
                </c:pt>
                <c:pt idx="221">
                  <c:v>52.7</c:v>
                </c:pt>
                <c:pt idx="222">
                  <c:v>53.1</c:v>
                </c:pt>
                <c:pt idx="223">
                  <c:v>53.5</c:v>
                </c:pt>
                <c:pt idx="224">
                  <c:v>53.8</c:v>
                </c:pt>
                <c:pt idx="225">
                  <c:v>54.2</c:v>
                </c:pt>
                <c:pt idx="226">
                  <c:v>54.8</c:v>
                </c:pt>
                <c:pt idx="227">
                  <c:v>55.3</c:v>
                </c:pt>
                <c:pt idx="228">
                  <c:v>55.8</c:v>
                </c:pt>
                <c:pt idx="229">
                  <c:v>56.2</c:v>
                </c:pt>
                <c:pt idx="230">
                  <c:v>56.5</c:v>
                </c:pt>
                <c:pt idx="231">
                  <c:v>56.5</c:v>
                </c:pt>
                <c:pt idx="232">
                  <c:v>56.2</c:v>
                </c:pt>
                <c:pt idx="233">
                  <c:v>54.9</c:v>
                </c:pt>
                <c:pt idx="234">
                  <c:v>52.9</c:v>
                </c:pt>
                <c:pt idx="235">
                  <c:v>51</c:v>
                </c:pt>
                <c:pt idx="236">
                  <c:v>49.8</c:v>
                </c:pt>
                <c:pt idx="237">
                  <c:v>49.2</c:v>
                </c:pt>
                <c:pt idx="238">
                  <c:v>48.4</c:v>
                </c:pt>
                <c:pt idx="239">
                  <c:v>46.9</c:v>
                </c:pt>
                <c:pt idx="240">
                  <c:v>44.3</c:v>
                </c:pt>
                <c:pt idx="241">
                  <c:v>41.5</c:v>
                </c:pt>
                <c:pt idx="242">
                  <c:v>39.5</c:v>
                </c:pt>
                <c:pt idx="243">
                  <c:v>37</c:v>
                </c:pt>
                <c:pt idx="244">
                  <c:v>34.6</c:v>
                </c:pt>
                <c:pt idx="245">
                  <c:v>32.299999999999997</c:v>
                </c:pt>
                <c:pt idx="246">
                  <c:v>29</c:v>
                </c:pt>
                <c:pt idx="247">
                  <c:v>25.1</c:v>
                </c:pt>
                <c:pt idx="248">
                  <c:v>22.2</c:v>
                </c:pt>
                <c:pt idx="249">
                  <c:v>20.9</c:v>
                </c:pt>
                <c:pt idx="250">
                  <c:v>20.399999999999999</c:v>
                </c:pt>
                <c:pt idx="251">
                  <c:v>19.5</c:v>
                </c:pt>
                <c:pt idx="252">
                  <c:v>18.399999999999999</c:v>
                </c:pt>
                <c:pt idx="253">
                  <c:v>17.8</c:v>
                </c:pt>
                <c:pt idx="254">
                  <c:v>17.8</c:v>
                </c:pt>
                <c:pt idx="255">
                  <c:v>17.399999999999999</c:v>
                </c:pt>
                <c:pt idx="256">
                  <c:v>15.7</c:v>
                </c:pt>
                <c:pt idx="257">
                  <c:v>14.5</c:v>
                </c:pt>
                <c:pt idx="258">
                  <c:v>15.4</c:v>
                </c:pt>
                <c:pt idx="259">
                  <c:v>17.899999999999999</c:v>
                </c:pt>
                <c:pt idx="260">
                  <c:v>20.6</c:v>
                </c:pt>
                <c:pt idx="261">
                  <c:v>23.2</c:v>
                </c:pt>
                <c:pt idx="262">
                  <c:v>25.7</c:v>
                </c:pt>
                <c:pt idx="263">
                  <c:v>28.7</c:v>
                </c:pt>
                <c:pt idx="264">
                  <c:v>32.5</c:v>
                </c:pt>
                <c:pt idx="265">
                  <c:v>36.1</c:v>
                </c:pt>
                <c:pt idx="266">
                  <c:v>39</c:v>
                </c:pt>
                <c:pt idx="267">
                  <c:v>40.799999999999997</c:v>
                </c:pt>
                <c:pt idx="268">
                  <c:v>42.9</c:v>
                </c:pt>
                <c:pt idx="269">
                  <c:v>44.4</c:v>
                </c:pt>
                <c:pt idx="270">
                  <c:v>45.9</c:v>
                </c:pt>
                <c:pt idx="271">
                  <c:v>46</c:v>
                </c:pt>
                <c:pt idx="272">
                  <c:v>45.6</c:v>
                </c:pt>
                <c:pt idx="273">
                  <c:v>45.3</c:v>
                </c:pt>
                <c:pt idx="274">
                  <c:v>43.7</c:v>
                </c:pt>
                <c:pt idx="275">
                  <c:v>40.799999999999997</c:v>
                </c:pt>
                <c:pt idx="276">
                  <c:v>38</c:v>
                </c:pt>
                <c:pt idx="277">
                  <c:v>34.4</c:v>
                </c:pt>
                <c:pt idx="278">
                  <c:v>30.9</c:v>
                </c:pt>
                <c:pt idx="279">
                  <c:v>25.5</c:v>
                </c:pt>
                <c:pt idx="280">
                  <c:v>21.4</c:v>
                </c:pt>
                <c:pt idx="281">
                  <c:v>20.2</c:v>
                </c:pt>
                <c:pt idx="282">
                  <c:v>22.9</c:v>
                </c:pt>
                <c:pt idx="283">
                  <c:v>26.6</c:v>
                </c:pt>
                <c:pt idx="284">
                  <c:v>30.2</c:v>
                </c:pt>
                <c:pt idx="285">
                  <c:v>34.1</c:v>
                </c:pt>
                <c:pt idx="286">
                  <c:v>37.4</c:v>
                </c:pt>
                <c:pt idx="287">
                  <c:v>40.700000000000003</c:v>
                </c:pt>
                <c:pt idx="288">
                  <c:v>44</c:v>
                </c:pt>
                <c:pt idx="289">
                  <c:v>47.3</c:v>
                </c:pt>
                <c:pt idx="290">
                  <c:v>49.2</c:v>
                </c:pt>
                <c:pt idx="291">
                  <c:v>49.8</c:v>
                </c:pt>
                <c:pt idx="292">
                  <c:v>49.2</c:v>
                </c:pt>
                <c:pt idx="293">
                  <c:v>48.1</c:v>
                </c:pt>
                <c:pt idx="294">
                  <c:v>47.3</c:v>
                </c:pt>
                <c:pt idx="295">
                  <c:v>46.8</c:v>
                </c:pt>
                <c:pt idx="296">
                  <c:v>46.7</c:v>
                </c:pt>
                <c:pt idx="297">
                  <c:v>46.8</c:v>
                </c:pt>
                <c:pt idx="298">
                  <c:v>47.1</c:v>
                </c:pt>
                <c:pt idx="299">
                  <c:v>47.3</c:v>
                </c:pt>
                <c:pt idx="300">
                  <c:v>47.3</c:v>
                </c:pt>
                <c:pt idx="301">
                  <c:v>47.1</c:v>
                </c:pt>
                <c:pt idx="302">
                  <c:v>46.6</c:v>
                </c:pt>
                <c:pt idx="303">
                  <c:v>45.8</c:v>
                </c:pt>
                <c:pt idx="304">
                  <c:v>44.8</c:v>
                </c:pt>
                <c:pt idx="305">
                  <c:v>43.3</c:v>
                </c:pt>
                <c:pt idx="306">
                  <c:v>41.8</c:v>
                </c:pt>
                <c:pt idx="307">
                  <c:v>40.799999999999997</c:v>
                </c:pt>
                <c:pt idx="308">
                  <c:v>40.299999999999997</c:v>
                </c:pt>
                <c:pt idx="309">
                  <c:v>40.1</c:v>
                </c:pt>
                <c:pt idx="310">
                  <c:v>39.700000000000003</c:v>
                </c:pt>
                <c:pt idx="311">
                  <c:v>39.200000000000003</c:v>
                </c:pt>
                <c:pt idx="312">
                  <c:v>38.5</c:v>
                </c:pt>
                <c:pt idx="313">
                  <c:v>37.4</c:v>
                </c:pt>
                <c:pt idx="314">
                  <c:v>36</c:v>
                </c:pt>
                <c:pt idx="315">
                  <c:v>34.4</c:v>
                </c:pt>
                <c:pt idx="316">
                  <c:v>33</c:v>
                </c:pt>
                <c:pt idx="317">
                  <c:v>31.7</c:v>
                </c:pt>
                <c:pt idx="318">
                  <c:v>30</c:v>
                </c:pt>
                <c:pt idx="319">
                  <c:v>28</c:v>
                </c:pt>
                <c:pt idx="320">
                  <c:v>26.1</c:v>
                </c:pt>
                <c:pt idx="321">
                  <c:v>25.6</c:v>
                </c:pt>
                <c:pt idx="322">
                  <c:v>24.9</c:v>
                </c:pt>
                <c:pt idx="323">
                  <c:v>24.9</c:v>
                </c:pt>
                <c:pt idx="324">
                  <c:v>24.3</c:v>
                </c:pt>
                <c:pt idx="325">
                  <c:v>23.9</c:v>
                </c:pt>
                <c:pt idx="326">
                  <c:v>23.9</c:v>
                </c:pt>
                <c:pt idx="327">
                  <c:v>23.6</c:v>
                </c:pt>
                <c:pt idx="328">
                  <c:v>23.3</c:v>
                </c:pt>
                <c:pt idx="329">
                  <c:v>20.5</c:v>
                </c:pt>
                <c:pt idx="330">
                  <c:v>17.5</c:v>
                </c:pt>
                <c:pt idx="331">
                  <c:v>16.899999999999999</c:v>
                </c:pt>
                <c:pt idx="332">
                  <c:v>16.7</c:v>
                </c:pt>
                <c:pt idx="333">
                  <c:v>15.9</c:v>
                </c:pt>
                <c:pt idx="334">
                  <c:v>15.6</c:v>
                </c:pt>
                <c:pt idx="335">
                  <c:v>15</c:v>
                </c:pt>
                <c:pt idx="336">
                  <c:v>14.5</c:v>
                </c:pt>
                <c:pt idx="337">
                  <c:v>14.3</c:v>
                </c:pt>
                <c:pt idx="338">
                  <c:v>14.5</c:v>
                </c:pt>
                <c:pt idx="339">
                  <c:v>15.4</c:v>
                </c:pt>
                <c:pt idx="340">
                  <c:v>17.8</c:v>
                </c:pt>
                <c:pt idx="341">
                  <c:v>21.1</c:v>
                </c:pt>
                <c:pt idx="342">
                  <c:v>24.1</c:v>
                </c:pt>
                <c:pt idx="343">
                  <c:v>25</c:v>
                </c:pt>
                <c:pt idx="344">
                  <c:v>25.3</c:v>
                </c:pt>
                <c:pt idx="345">
                  <c:v>25.5</c:v>
                </c:pt>
                <c:pt idx="346">
                  <c:v>26.4</c:v>
                </c:pt>
                <c:pt idx="347">
                  <c:v>26.6</c:v>
                </c:pt>
                <c:pt idx="348">
                  <c:v>27.1</c:v>
                </c:pt>
                <c:pt idx="349">
                  <c:v>27.7</c:v>
                </c:pt>
                <c:pt idx="350">
                  <c:v>28.1</c:v>
                </c:pt>
                <c:pt idx="351">
                  <c:v>28.2</c:v>
                </c:pt>
                <c:pt idx="352">
                  <c:v>28.1</c:v>
                </c:pt>
                <c:pt idx="353">
                  <c:v>28</c:v>
                </c:pt>
                <c:pt idx="354">
                  <c:v>27.9</c:v>
                </c:pt>
                <c:pt idx="355">
                  <c:v>27.9</c:v>
                </c:pt>
                <c:pt idx="356">
                  <c:v>28.1</c:v>
                </c:pt>
                <c:pt idx="357">
                  <c:v>28.2</c:v>
                </c:pt>
                <c:pt idx="358">
                  <c:v>28</c:v>
                </c:pt>
                <c:pt idx="359">
                  <c:v>26.9</c:v>
                </c:pt>
                <c:pt idx="360">
                  <c:v>25</c:v>
                </c:pt>
                <c:pt idx="361">
                  <c:v>23.2</c:v>
                </c:pt>
                <c:pt idx="362">
                  <c:v>21.9</c:v>
                </c:pt>
                <c:pt idx="363">
                  <c:v>21.1</c:v>
                </c:pt>
                <c:pt idx="364">
                  <c:v>20.7</c:v>
                </c:pt>
                <c:pt idx="365">
                  <c:v>20.7</c:v>
                </c:pt>
                <c:pt idx="366">
                  <c:v>20.8</c:v>
                </c:pt>
                <c:pt idx="367">
                  <c:v>21.2</c:v>
                </c:pt>
                <c:pt idx="368">
                  <c:v>22.1</c:v>
                </c:pt>
                <c:pt idx="369">
                  <c:v>23.5</c:v>
                </c:pt>
                <c:pt idx="370">
                  <c:v>24.3</c:v>
                </c:pt>
                <c:pt idx="371">
                  <c:v>24.5</c:v>
                </c:pt>
                <c:pt idx="372">
                  <c:v>23.8</c:v>
                </c:pt>
                <c:pt idx="373">
                  <c:v>21.3</c:v>
                </c:pt>
                <c:pt idx="374">
                  <c:v>17.7</c:v>
                </c:pt>
                <c:pt idx="375">
                  <c:v>14.4</c:v>
                </c:pt>
                <c:pt idx="376">
                  <c:v>11.9</c:v>
                </c:pt>
                <c:pt idx="377">
                  <c:v>10.199999999999999</c:v>
                </c:pt>
                <c:pt idx="378">
                  <c:v>8.9</c:v>
                </c:pt>
                <c:pt idx="379">
                  <c:v>8</c:v>
                </c:pt>
                <c:pt idx="380">
                  <c:v>7.2</c:v>
                </c:pt>
                <c:pt idx="381">
                  <c:v>6.1</c:v>
                </c:pt>
                <c:pt idx="382">
                  <c:v>4.9000000000000004</c:v>
                </c:pt>
                <c:pt idx="383">
                  <c:v>3.7</c:v>
                </c:pt>
                <c:pt idx="384">
                  <c:v>2.2999999999999998</c:v>
                </c:pt>
                <c:pt idx="385">
                  <c:v>0.9</c:v>
                </c:pt>
                <c:pt idx="386">
                  <c:v>0</c:v>
                </c:pt>
                <c:pt idx="387">
                  <c:v>0</c:v>
                </c:pt>
                <c:pt idx="388">
                  <c:v>0</c:v>
                </c:pt>
                <c:pt idx="389">
                  <c:v>0</c:v>
                </c:pt>
                <c:pt idx="390">
                  <c:v>0</c:v>
                </c:pt>
                <c:pt idx="391">
                  <c:v>0</c:v>
                </c:pt>
                <c:pt idx="392">
                  <c:v>0.5</c:v>
                </c:pt>
                <c:pt idx="393">
                  <c:v>2.1</c:v>
                </c:pt>
                <c:pt idx="394">
                  <c:v>4.8</c:v>
                </c:pt>
                <c:pt idx="395">
                  <c:v>8.3000000000000007</c:v>
                </c:pt>
                <c:pt idx="396">
                  <c:v>12.3</c:v>
                </c:pt>
                <c:pt idx="397">
                  <c:v>16.600000000000001</c:v>
                </c:pt>
                <c:pt idx="398">
                  <c:v>20.9</c:v>
                </c:pt>
                <c:pt idx="399">
                  <c:v>24.2</c:v>
                </c:pt>
                <c:pt idx="400">
                  <c:v>25.6</c:v>
                </c:pt>
                <c:pt idx="401">
                  <c:v>25.6</c:v>
                </c:pt>
                <c:pt idx="402">
                  <c:v>24.9</c:v>
                </c:pt>
                <c:pt idx="403">
                  <c:v>23.3</c:v>
                </c:pt>
                <c:pt idx="404">
                  <c:v>21.6</c:v>
                </c:pt>
                <c:pt idx="405">
                  <c:v>20.2</c:v>
                </c:pt>
                <c:pt idx="406">
                  <c:v>18.7</c:v>
                </c:pt>
                <c:pt idx="407">
                  <c:v>17</c:v>
                </c:pt>
                <c:pt idx="408">
                  <c:v>15.3</c:v>
                </c:pt>
                <c:pt idx="409">
                  <c:v>14.2</c:v>
                </c:pt>
                <c:pt idx="410">
                  <c:v>13.9</c:v>
                </c:pt>
                <c:pt idx="411">
                  <c:v>14</c:v>
                </c:pt>
                <c:pt idx="412">
                  <c:v>14.2</c:v>
                </c:pt>
                <c:pt idx="413">
                  <c:v>14.5</c:v>
                </c:pt>
                <c:pt idx="414">
                  <c:v>14.9</c:v>
                </c:pt>
                <c:pt idx="415">
                  <c:v>15.9</c:v>
                </c:pt>
                <c:pt idx="416">
                  <c:v>17.399999999999999</c:v>
                </c:pt>
                <c:pt idx="417">
                  <c:v>18.7</c:v>
                </c:pt>
                <c:pt idx="418">
                  <c:v>19.100000000000001</c:v>
                </c:pt>
                <c:pt idx="419">
                  <c:v>18.8</c:v>
                </c:pt>
                <c:pt idx="420">
                  <c:v>17.600000000000001</c:v>
                </c:pt>
                <c:pt idx="421">
                  <c:v>16.600000000000001</c:v>
                </c:pt>
                <c:pt idx="422">
                  <c:v>16.2</c:v>
                </c:pt>
                <c:pt idx="423">
                  <c:v>16.399999999999999</c:v>
                </c:pt>
                <c:pt idx="424">
                  <c:v>17.2</c:v>
                </c:pt>
                <c:pt idx="425">
                  <c:v>19.100000000000001</c:v>
                </c:pt>
                <c:pt idx="426">
                  <c:v>22.6</c:v>
                </c:pt>
                <c:pt idx="427">
                  <c:v>27.4</c:v>
                </c:pt>
                <c:pt idx="428">
                  <c:v>31.6</c:v>
                </c:pt>
                <c:pt idx="429">
                  <c:v>33.4</c:v>
                </c:pt>
                <c:pt idx="430">
                  <c:v>33.5</c:v>
                </c:pt>
                <c:pt idx="431">
                  <c:v>32.799999999999997</c:v>
                </c:pt>
                <c:pt idx="432">
                  <c:v>31.9</c:v>
                </c:pt>
                <c:pt idx="433">
                  <c:v>31.3</c:v>
                </c:pt>
                <c:pt idx="434">
                  <c:v>31.1</c:v>
                </c:pt>
                <c:pt idx="435">
                  <c:v>30.6</c:v>
                </c:pt>
                <c:pt idx="436">
                  <c:v>29.2</c:v>
                </c:pt>
                <c:pt idx="437">
                  <c:v>26.7</c:v>
                </c:pt>
                <c:pt idx="438">
                  <c:v>23</c:v>
                </c:pt>
                <c:pt idx="439">
                  <c:v>18.2</c:v>
                </c:pt>
                <c:pt idx="440">
                  <c:v>12.9</c:v>
                </c:pt>
                <c:pt idx="441">
                  <c:v>7.7</c:v>
                </c:pt>
                <c:pt idx="442">
                  <c:v>3.8</c:v>
                </c:pt>
                <c:pt idx="443">
                  <c:v>1.3</c:v>
                </c:pt>
                <c:pt idx="444">
                  <c:v>0.2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0.5</c:v>
                </c:pt>
                <c:pt idx="513">
                  <c:v>2.5</c:v>
                </c:pt>
                <c:pt idx="514">
                  <c:v>6.6</c:v>
                </c:pt>
                <c:pt idx="515">
                  <c:v>11.8</c:v>
                </c:pt>
                <c:pt idx="516">
                  <c:v>16.8</c:v>
                </c:pt>
                <c:pt idx="517">
                  <c:v>20.5</c:v>
                </c:pt>
                <c:pt idx="518">
                  <c:v>21.9</c:v>
                </c:pt>
                <c:pt idx="519">
                  <c:v>21.9</c:v>
                </c:pt>
                <c:pt idx="520">
                  <c:v>21.3</c:v>
                </c:pt>
                <c:pt idx="521">
                  <c:v>20.3</c:v>
                </c:pt>
                <c:pt idx="522">
                  <c:v>19.2</c:v>
                </c:pt>
                <c:pt idx="523">
                  <c:v>17.8</c:v>
                </c:pt>
                <c:pt idx="524">
                  <c:v>15.5</c:v>
                </c:pt>
                <c:pt idx="525">
                  <c:v>11.9</c:v>
                </c:pt>
                <c:pt idx="526">
                  <c:v>7.6</c:v>
                </c:pt>
                <c:pt idx="527">
                  <c:v>4</c:v>
                </c:pt>
                <c:pt idx="528">
                  <c:v>2</c:v>
                </c:pt>
                <c:pt idx="529">
                  <c:v>1</c:v>
                </c:pt>
                <c:pt idx="530">
                  <c:v>0</c:v>
                </c:pt>
                <c:pt idx="531">
                  <c:v>0</c:v>
                </c:pt>
                <c:pt idx="532">
                  <c:v>0</c:v>
                </c:pt>
                <c:pt idx="533">
                  <c:v>0.2</c:v>
                </c:pt>
                <c:pt idx="534">
                  <c:v>1.2</c:v>
                </c:pt>
                <c:pt idx="535">
                  <c:v>3.2</c:v>
                </c:pt>
                <c:pt idx="536">
                  <c:v>5.2</c:v>
                </c:pt>
                <c:pt idx="537">
                  <c:v>8.1999999999999993</c:v>
                </c:pt>
                <c:pt idx="538">
                  <c:v>13</c:v>
                </c:pt>
                <c:pt idx="539">
                  <c:v>18.8</c:v>
                </c:pt>
                <c:pt idx="540">
                  <c:v>23.1</c:v>
                </c:pt>
                <c:pt idx="541">
                  <c:v>24.5</c:v>
                </c:pt>
                <c:pt idx="542">
                  <c:v>24.5</c:v>
                </c:pt>
                <c:pt idx="543">
                  <c:v>24.3</c:v>
                </c:pt>
                <c:pt idx="544">
                  <c:v>23.6</c:v>
                </c:pt>
                <c:pt idx="545">
                  <c:v>22.3</c:v>
                </c:pt>
                <c:pt idx="546">
                  <c:v>20.100000000000001</c:v>
                </c:pt>
                <c:pt idx="547">
                  <c:v>18.5</c:v>
                </c:pt>
                <c:pt idx="548">
                  <c:v>17.2</c:v>
                </c:pt>
                <c:pt idx="549">
                  <c:v>16.3</c:v>
                </c:pt>
                <c:pt idx="550">
                  <c:v>15.4</c:v>
                </c:pt>
                <c:pt idx="551">
                  <c:v>14.7</c:v>
                </c:pt>
                <c:pt idx="552">
                  <c:v>14.3</c:v>
                </c:pt>
                <c:pt idx="553">
                  <c:v>13.7</c:v>
                </c:pt>
                <c:pt idx="554">
                  <c:v>13.3</c:v>
                </c:pt>
                <c:pt idx="555">
                  <c:v>13.1</c:v>
                </c:pt>
                <c:pt idx="556">
                  <c:v>13.1</c:v>
                </c:pt>
                <c:pt idx="557">
                  <c:v>13.3</c:v>
                </c:pt>
                <c:pt idx="558">
                  <c:v>13.8</c:v>
                </c:pt>
                <c:pt idx="559">
                  <c:v>14.5</c:v>
                </c:pt>
                <c:pt idx="560">
                  <c:v>16.5</c:v>
                </c:pt>
                <c:pt idx="561">
                  <c:v>17</c:v>
                </c:pt>
                <c:pt idx="562">
                  <c:v>17</c:v>
                </c:pt>
                <c:pt idx="563">
                  <c:v>17</c:v>
                </c:pt>
                <c:pt idx="564">
                  <c:v>15.4</c:v>
                </c:pt>
                <c:pt idx="565">
                  <c:v>10.1</c:v>
                </c:pt>
                <c:pt idx="566">
                  <c:v>4.8</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1</c:v>
                </c:pt>
                <c:pt idx="602">
                  <c:v>2.1</c:v>
                </c:pt>
                <c:pt idx="603">
                  <c:v>4.8</c:v>
                </c:pt>
                <c:pt idx="604">
                  <c:v>9.1</c:v>
                </c:pt>
                <c:pt idx="605">
                  <c:v>14.2</c:v>
                </c:pt>
                <c:pt idx="606">
                  <c:v>19.8</c:v>
                </c:pt>
                <c:pt idx="607">
                  <c:v>25.5</c:v>
                </c:pt>
                <c:pt idx="608">
                  <c:v>30.5</c:v>
                </c:pt>
                <c:pt idx="609">
                  <c:v>34.799999999999997</c:v>
                </c:pt>
                <c:pt idx="610">
                  <c:v>38.799999999999997</c:v>
                </c:pt>
                <c:pt idx="611">
                  <c:v>42.9</c:v>
                </c:pt>
                <c:pt idx="612">
                  <c:v>46.4</c:v>
                </c:pt>
                <c:pt idx="613">
                  <c:v>48.3</c:v>
                </c:pt>
                <c:pt idx="614">
                  <c:v>48.7</c:v>
                </c:pt>
                <c:pt idx="615">
                  <c:v>48.5</c:v>
                </c:pt>
                <c:pt idx="616">
                  <c:v>48.4</c:v>
                </c:pt>
                <c:pt idx="617">
                  <c:v>48.2</c:v>
                </c:pt>
                <c:pt idx="618">
                  <c:v>47.8</c:v>
                </c:pt>
                <c:pt idx="619">
                  <c:v>47</c:v>
                </c:pt>
                <c:pt idx="620">
                  <c:v>45.9</c:v>
                </c:pt>
                <c:pt idx="621">
                  <c:v>44.9</c:v>
                </c:pt>
                <c:pt idx="622">
                  <c:v>44.4</c:v>
                </c:pt>
                <c:pt idx="623">
                  <c:v>44.3</c:v>
                </c:pt>
                <c:pt idx="624">
                  <c:v>44.5</c:v>
                </c:pt>
                <c:pt idx="625">
                  <c:v>45.1</c:v>
                </c:pt>
                <c:pt idx="626">
                  <c:v>45.7</c:v>
                </c:pt>
                <c:pt idx="627">
                  <c:v>46</c:v>
                </c:pt>
                <c:pt idx="628">
                  <c:v>46</c:v>
                </c:pt>
                <c:pt idx="629">
                  <c:v>46</c:v>
                </c:pt>
                <c:pt idx="630">
                  <c:v>46.1</c:v>
                </c:pt>
                <c:pt idx="631">
                  <c:v>46.7</c:v>
                </c:pt>
                <c:pt idx="632">
                  <c:v>47.7</c:v>
                </c:pt>
                <c:pt idx="633">
                  <c:v>48.9</c:v>
                </c:pt>
                <c:pt idx="634">
                  <c:v>50.3</c:v>
                </c:pt>
                <c:pt idx="635">
                  <c:v>51.6</c:v>
                </c:pt>
                <c:pt idx="636">
                  <c:v>52.6</c:v>
                </c:pt>
                <c:pt idx="637">
                  <c:v>53</c:v>
                </c:pt>
                <c:pt idx="638">
                  <c:v>53</c:v>
                </c:pt>
                <c:pt idx="639">
                  <c:v>52.9</c:v>
                </c:pt>
                <c:pt idx="640">
                  <c:v>52.7</c:v>
                </c:pt>
                <c:pt idx="641">
                  <c:v>52.6</c:v>
                </c:pt>
                <c:pt idx="642">
                  <c:v>53.1</c:v>
                </c:pt>
                <c:pt idx="643">
                  <c:v>54.3</c:v>
                </c:pt>
                <c:pt idx="644">
                  <c:v>55.2</c:v>
                </c:pt>
                <c:pt idx="645">
                  <c:v>55.5</c:v>
                </c:pt>
                <c:pt idx="646">
                  <c:v>55.9</c:v>
                </c:pt>
                <c:pt idx="647">
                  <c:v>56.3</c:v>
                </c:pt>
                <c:pt idx="648">
                  <c:v>56.7</c:v>
                </c:pt>
                <c:pt idx="649">
                  <c:v>56.9</c:v>
                </c:pt>
                <c:pt idx="650">
                  <c:v>56.8</c:v>
                </c:pt>
                <c:pt idx="651">
                  <c:v>56</c:v>
                </c:pt>
                <c:pt idx="652">
                  <c:v>54.2</c:v>
                </c:pt>
                <c:pt idx="653">
                  <c:v>52.1</c:v>
                </c:pt>
                <c:pt idx="654">
                  <c:v>50.1</c:v>
                </c:pt>
                <c:pt idx="655">
                  <c:v>47.2</c:v>
                </c:pt>
                <c:pt idx="656">
                  <c:v>43.2</c:v>
                </c:pt>
                <c:pt idx="657">
                  <c:v>39.200000000000003</c:v>
                </c:pt>
                <c:pt idx="658">
                  <c:v>36.5</c:v>
                </c:pt>
                <c:pt idx="659">
                  <c:v>34.299999999999997</c:v>
                </c:pt>
                <c:pt idx="660">
                  <c:v>31</c:v>
                </c:pt>
                <c:pt idx="661">
                  <c:v>26</c:v>
                </c:pt>
                <c:pt idx="662">
                  <c:v>20.7</c:v>
                </c:pt>
                <c:pt idx="663">
                  <c:v>15.4</c:v>
                </c:pt>
                <c:pt idx="664">
                  <c:v>13.1</c:v>
                </c:pt>
                <c:pt idx="665">
                  <c:v>12</c:v>
                </c:pt>
                <c:pt idx="666">
                  <c:v>12.5</c:v>
                </c:pt>
                <c:pt idx="667">
                  <c:v>14</c:v>
                </c:pt>
                <c:pt idx="668">
                  <c:v>19</c:v>
                </c:pt>
                <c:pt idx="669">
                  <c:v>23.2</c:v>
                </c:pt>
                <c:pt idx="670">
                  <c:v>28</c:v>
                </c:pt>
                <c:pt idx="671">
                  <c:v>32</c:v>
                </c:pt>
                <c:pt idx="672">
                  <c:v>34</c:v>
                </c:pt>
                <c:pt idx="673">
                  <c:v>36</c:v>
                </c:pt>
                <c:pt idx="674">
                  <c:v>38</c:v>
                </c:pt>
                <c:pt idx="675">
                  <c:v>40</c:v>
                </c:pt>
                <c:pt idx="676">
                  <c:v>40.299999999999997</c:v>
                </c:pt>
                <c:pt idx="677">
                  <c:v>40.5</c:v>
                </c:pt>
                <c:pt idx="678">
                  <c:v>39</c:v>
                </c:pt>
                <c:pt idx="679">
                  <c:v>35.700000000000003</c:v>
                </c:pt>
                <c:pt idx="680">
                  <c:v>31.8</c:v>
                </c:pt>
                <c:pt idx="681">
                  <c:v>27.1</c:v>
                </c:pt>
                <c:pt idx="682">
                  <c:v>22.8</c:v>
                </c:pt>
                <c:pt idx="683">
                  <c:v>21.1</c:v>
                </c:pt>
                <c:pt idx="684">
                  <c:v>18.899999999999999</c:v>
                </c:pt>
                <c:pt idx="685">
                  <c:v>18.899999999999999</c:v>
                </c:pt>
                <c:pt idx="686">
                  <c:v>21.3</c:v>
                </c:pt>
                <c:pt idx="687">
                  <c:v>23.9</c:v>
                </c:pt>
                <c:pt idx="688">
                  <c:v>25.9</c:v>
                </c:pt>
                <c:pt idx="689">
                  <c:v>28.4</c:v>
                </c:pt>
                <c:pt idx="690">
                  <c:v>30.3</c:v>
                </c:pt>
                <c:pt idx="691">
                  <c:v>30.9</c:v>
                </c:pt>
                <c:pt idx="692">
                  <c:v>31.1</c:v>
                </c:pt>
                <c:pt idx="693">
                  <c:v>31.8</c:v>
                </c:pt>
                <c:pt idx="694">
                  <c:v>32.700000000000003</c:v>
                </c:pt>
                <c:pt idx="695">
                  <c:v>33.200000000000003</c:v>
                </c:pt>
                <c:pt idx="696">
                  <c:v>32.4</c:v>
                </c:pt>
                <c:pt idx="697">
                  <c:v>28.3</c:v>
                </c:pt>
                <c:pt idx="698">
                  <c:v>25.8</c:v>
                </c:pt>
                <c:pt idx="699">
                  <c:v>23.1</c:v>
                </c:pt>
                <c:pt idx="700">
                  <c:v>21.8</c:v>
                </c:pt>
                <c:pt idx="701">
                  <c:v>21.2</c:v>
                </c:pt>
                <c:pt idx="702">
                  <c:v>21</c:v>
                </c:pt>
                <c:pt idx="703">
                  <c:v>21</c:v>
                </c:pt>
                <c:pt idx="704">
                  <c:v>20.9</c:v>
                </c:pt>
                <c:pt idx="705">
                  <c:v>19.899999999999999</c:v>
                </c:pt>
                <c:pt idx="706">
                  <c:v>17.899999999999999</c:v>
                </c:pt>
                <c:pt idx="707">
                  <c:v>15.1</c:v>
                </c:pt>
                <c:pt idx="708">
                  <c:v>12.8</c:v>
                </c:pt>
                <c:pt idx="709">
                  <c:v>12</c:v>
                </c:pt>
                <c:pt idx="710">
                  <c:v>13.2</c:v>
                </c:pt>
                <c:pt idx="711">
                  <c:v>17.100000000000001</c:v>
                </c:pt>
                <c:pt idx="712">
                  <c:v>21.1</c:v>
                </c:pt>
                <c:pt idx="713">
                  <c:v>21.8</c:v>
                </c:pt>
                <c:pt idx="714">
                  <c:v>21.2</c:v>
                </c:pt>
                <c:pt idx="715">
                  <c:v>18.5</c:v>
                </c:pt>
                <c:pt idx="716">
                  <c:v>13.9</c:v>
                </c:pt>
                <c:pt idx="717">
                  <c:v>12</c:v>
                </c:pt>
                <c:pt idx="718">
                  <c:v>12</c:v>
                </c:pt>
                <c:pt idx="719">
                  <c:v>13</c:v>
                </c:pt>
                <c:pt idx="720">
                  <c:v>16</c:v>
                </c:pt>
                <c:pt idx="721">
                  <c:v>18.5</c:v>
                </c:pt>
                <c:pt idx="722">
                  <c:v>20.6</c:v>
                </c:pt>
                <c:pt idx="723">
                  <c:v>22.5</c:v>
                </c:pt>
                <c:pt idx="724">
                  <c:v>24</c:v>
                </c:pt>
                <c:pt idx="725">
                  <c:v>26.6</c:v>
                </c:pt>
                <c:pt idx="726">
                  <c:v>29.9</c:v>
                </c:pt>
                <c:pt idx="727">
                  <c:v>34.799999999999997</c:v>
                </c:pt>
                <c:pt idx="728">
                  <c:v>37.799999999999997</c:v>
                </c:pt>
                <c:pt idx="729">
                  <c:v>40.200000000000003</c:v>
                </c:pt>
                <c:pt idx="730">
                  <c:v>41.6</c:v>
                </c:pt>
                <c:pt idx="731">
                  <c:v>41.9</c:v>
                </c:pt>
                <c:pt idx="732">
                  <c:v>42</c:v>
                </c:pt>
                <c:pt idx="733">
                  <c:v>42.2</c:v>
                </c:pt>
                <c:pt idx="734">
                  <c:v>42.4</c:v>
                </c:pt>
                <c:pt idx="735">
                  <c:v>42.7</c:v>
                </c:pt>
                <c:pt idx="736">
                  <c:v>43.1</c:v>
                </c:pt>
                <c:pt idx="737">
                  <c:v>43.7</c:v>
                </c:pt>
                <c:pt idx="738">
                  <c:v>44</c:v>
                </c:pt>
                <c:pt idx="739">
                  <c:v>44.1</c:v>
                </c:pt>
                <c:pt idx="740">
                  <c:v>45.3</c:v>
                </c:pt>
                <c:pt idx="741">
                  <c:v>46.4</c:v>
                </c:pt>
                <c:pt idx="742">
                  <c:v>47.2</c:v>
                </c:pt>
                <c:pt idx="743">
                  <c:v>47.3</c:v>
                </c:pt>
                <c:pt idx="744">
                  <c:v>47.4</c:v>
                </c:pt>
                <c:pt idx="745">
                  <c:v>47.4</c:v>
                </c:pt>
                <c:pt idx="746">
                  <c:v>47.5</c:v>
                </c:pt>
                <c:pt idx="747">
                  <c:v>47.9</c:v>
                </c:pt>
                <c:pt idx="748">
                  <c:v>48.6</c:v>
                </c:pt>
                <c:pt idx="749">
                  <c:v>49.4</c:v>
                </c:pt>
                <c:pt idx="750">
                  <c:v>49.8</c:v>
                </c:pt>
                <c:pt idx="751">
                  <c:v>49.8</c:v>
                </c:pt>
                <c:pt idx="752">
                  <c:v>49.7</c:v>
                </c:pt>
                <c:pt idx="753">
                  <c:v>49.3</c:v>
                </c:pt>
                <c:pt idx="754">
                  <c:v>48.5</c:v>
                </c:pt>
                <c:pt idx="755">
                  <c:v>47.6</c:v>
                </c:pt>
                <c:pt idx="756">
                  <c:v>46.3</c:v>
                </c:pt>
                <c:pt idx="757">
                  <c:v>43.7</c:v>
                </c:pt>
                <c:pt idx="758">
                  <c:v>39.299999999999997</c:v>
                </c:pt>
                <c:pt idx="759">
                  <c:v>34.1</c:v>
                </c:pt>
                <c:pt idx="760">
                  <c:v>29</c:v>
                </c:pt>
                <c:pt idx="761">
                  <c:v>23.7</c:v>
                </c:pt>
                <c:pt idx="762">
                  <c:v>18.399999999999999</c:v>
                </c:pt>
                <c:pt idx="763">
                  <c:v>14.3</c:v>
                </c:pt>
                <c:pt idx="764">
                  <c:v>12</c:v>
                </c:pt>
                <c:pt idx="765">
                  <c:v>12.8</c:v>
                </c:pt>
                <c:pt idx="766">
                  <c:v>16</c:v>
                </c:pt>
                <c:pt idx="767">
                  <c:v>19.100000000000001</c:v>
                </c:pt>
                <c:pt idx="768">
                  <c:v>22.4</c:v>
                </c:pt>
                <c:pt idx="769">
                  <c:v>25.6</c:v>
                </c:pt>
                <c:pt idx="770">
                  <c:v>30.1</c:v>
                </c:pt>
                <c:pt idx="771">
                  <c:v>35.299999999999997</c:v>
                </c:pt>
                <c:pt idx="772">
                  <c:v>39.9</c:v>
                </c:pt>
                <c:pt idx="773">
                  <c:v>44.5</c:v>
                </c:pt>
                <c:pt idx="774">
                  <c:v>47.5</c:v>
                </c:pt>
                <c:pt idx="775">
                  <c:v>50.9</c:v>
                </c:pt>
                <c:pt idx="776">
                  <c:v>54.1</c:v>
                </c:pt>
                <c:pt idx="777">
                  <c:v>56.3</c:v>
                </c:pt>
                <c:pt idx="778">
                  <c:v>58.1</c:v>
                </c:pt>
                <c:pt idx="779">
                  <c:v>59.8</c:v>
                </c:pt>
                <c:pt idx="780">
                  <c:v>61.1</c:v>
                </c:pt>
                <c:pt idx="781">
                  <c:v>62.1</c:v>
                </c:pt>
                <c:pt idx="782">
                  <c:v>62.8</c:v>
                </c:pt>
                <c:pt idx="783">
                  <c:v>63.3</c:v>
                </c:pt>
                <c:pt idx="784">
                  <c:v>63.6</c:v>
                </c:pt>
                <c:pt idx="785">
                  <c:v>64</c:v>
                </c:pt>
                <c:pt idx="786">
                  <c:v>64.7</c:v>
                </c:pt>
                <c:pt idx="787">
                  <c:v>65.2</c:v>
                </c:pt>
                <c:pt idx="788">
                  <c:v>65.3</c:v>
                </c:pt>
                <c:pt idx="789">
                  <c:v>65.3</c:v>
                </c:pt>
                <c:pt idx="790">
                  <c:v>65.400000000000006</c:v>
                </c:pt>
                <c:pt idx="791">
                  <c:v>65.7</c:v>
                </c:pt>
                <c:pt idx="792">
                  <c:v>66</c:v>
                </c:pt>
                <c:pt idx="793">
                  <c:v>65.599999999999994</c:v>
                </c:pt>
                <c:pt idx="794">
                  <c:v>63.5</c:v>
                </c:pt>
                <c:pt idx="795">
                  <c:v>59.7</c:v>
                </c:pt>
                <c:pt idx="796">
                  <c:v>54.6</c:v>
                </c:pt>
                <c:pt idx="797">
                  <c:v>49.3</c:v>
                </c:pt>
                <c:pt idx="798">
                  <c:v>44.9</c:v>
                </c:pt>
                <c:pt idx="799">
                  <c:v>42.3</c:v>
                </c:pt>
                <c:pt idx="800">
                  <c:v>41.4</c:v>
                </c:pt>
                <c:pt idx="801">
                  <c:v>41.3</c:v>
                </c:pt>
                <c:pt idx="802">
                  <c:v>42.1</c:v>
                </c:pt>
                <c:pt idx="803">
                  <c:v>44.7</c:v>
                </c:pt>
                <c:pt idx="804">
                  <c:v>48.4</c:v>
                </c:pt>
                <c:pt idx="805">
                  <c:v>51.4</c:v>
                </c:pt>
                <c:pt idx="806">
                  <c:v>52.7</c:v>
                </c:pt>
                <c:pt idx="807">
                  <c:v>53</c:v>
                </c:pt>
                <c:pt idx="808">
                  <c:v>52.5</c:v>
                </c:pt>
                <c:pt idx="809">
                  <c:v>51.3</c:v>
                </c:pt>
                <c:pt idx="810">
                  <c:v>49.7</c:v>
                </c:pt>
                <c:pt idx="811">
                  <c:v>47.4</c:v>
                </c:pt>
                <c:pt idx="812">
                  <c:v>43.7</c:v>
                </c:pt>
                <c:pt idx="813">
                  <c:v>39.700000000000003</c:v>
                </c:pt>
                <c:pt idx="814">
                  <c:v>35.5</c:v>
                </c:pt>
                <c:pt idx="815">
                  <c:v>31.1</c:v>
                </c:pt>
                <c:pt idx="816">
                  <c:v>26.3</c:v>
                </c:pt>
                <c:pt idx="817">
                  <c:v>21.9</c:v>
                </c:pt>
                <c:pt idx="818">
                  <c:v>18</c:v>
                </c:pt>
                <c:pt idx="819">
                  <c:v>17</c:v>
                </c:pt>
                <c:pt idx="820">
                  <c:v>18</c:v>
                </c:pt>
                <c:pt idx="821">
                  <c:v>21.4</c:v>
                </c:pt>
                <c:pt idx="822">
                  <c:v>24.8</c:v>
                </c:pt>
                <c:pt idx="823">
                  <c:v>27.9</c:v>
                </c:pt>
                <c:pt idx="824">
                  <c:v>30.8</c:v>
                </c:pt>
                <c:pt idx="825">
                  <c:v>33</c:v>
                </c:pt>
                <c:pt idx="826">
                  <c:v>35.1</c:v>
                </c:pt>
                <c:pt idx="827">
                  <c:v>37.1</c:v>
                </c:pt>
                <c:pt idx="828">
                  <c:v>38.9</c:v>
                </c:pt>
                <c:pt idx="829">
                  <c:v>41.4</c:v>
                </c:pt>
                <c:pt idx="830">
                  <c:v>44</c:v>
                </c:pt>
                <c:pt idx="831">
                  <c:v>46.3</c:v>
                </c:pt>
                <c:pt idx="832">
                  <c:v>47.7</c:v>
                </c:pt>
                <c:pt idx="833">
                  <c:v>48.2</c:v>
                </c:pt>
                <c:pt idx="834">
                  <c:v>48.7</c:v>
                </c:pt>
                <c:pt idx="835">
                  <c:v>49.3</c:v>
                </c:pt>
                <c:pt idx="836">
                  <c:v>49.8</c:v>
                </c:pt>
                <c:pt idx="837">
                  <c:v>50.2</c:v>
                </c:pt>
                <c:pt idx="838">
                  <c:v>50.9</c:v>
                </c:pt>
                <c:pt idx="839">
                  <c:v>51.8</c:v>
                </c:pt>
                <c:pt idx="840">
                  <c:v>52.5</c:v>
                </c:pt>
                <c:pt idx="841">
                  <c:v>53.3</c:v>
                </c:pt>
                <c:pt idx="842">
                  <c:v>54.5</c:v>
                </c:pt>
                <c:pt idx="843">
                  <c:v>55.7</c:v>
                </c:pt>
                <c:pt idx="844">
                  <c:v>56.5</c:v>
                </c:pt>
                <c:pt idx="845">
                  <c:v>56.8</c:v>
                </c:pt>
                <c:pt idx="846">
                  <c:v>57</c:v>
                </c:pt>
                <c:pt idx="847">
                  <c:v>57.2</c:v>
                </c:pt>
                <c:pt idx="848">
                  <c:v>57.7</c:v>
                </c:pt>
                <c:pt idx="849">
                  <c:v>58.7</c:v>
                </c:pt>
                <c:pt idx="850">
                  <c:v>60.1</c:v>
                </c:pt>
                <c:pt idx="851">
                  <c:v>61.1</c:v>
                </c:pt>
                <c:pt idx="852">
                  <c:v>61.7</c:v>
                </c:pt>
                <c:pt idx="853">
                  <c:v>62.3</c:v>
                </c:pt>
                <c:pt idx="854">
                  <c:v>62.9</c:v>
                </c:pt>
                <c:pt idx="855">
                  <c:v>63.3</c:v>
                </c:pt>
                <c:pt idx="856">
                  <c:v>63.4</c:v>
                </c:pt>
                <c:pt idx="857">
                  <c:v>63.5</c:v>
                </c:pt>
                <c:pt idx="858">
                  <c:v>64.5</c:v>
                </c:pt>
                <c:pt idx="859">
                  <c:v>65.8</c:v>
                </c:pt>
                <c:pt idx="860">
                  <c:v>66.8</c:v>
                </c:pt>
                <c:pt idx="861">
                  <c:v>67.400000000000006</c:v>
                </c:pt>
                <c:pt idx="862">
                  <c:v>68.8</c:v>
                </c:pt>
                <c:pt idx="863">
                  <c:v>71.099999999999994</c:v>
                </c:pt>
                <c:pt idx="864">
                  <c:v>72.3</c:v>
                </c:pt>
                <c:pt idx="865">
                  <c:v>72.8</c:v>
                </c:pt>
                <c:pt idx="866">
                  <c:v>73.400000000000006</c:v>
                </c:pt>
                <c:pt idx="867">
                  <c:v>74.599999999999994</c:v>
                </c:pt>
                <c:pt idx="868">
                  <c:v>76</c:v>
                </c:pt>
                <c:pt idx="869">
                  <c:v>76.599999999999994</c:v>
                </c:pt>
                <c:pt idx="870">
                  <c:v>76.5</c:v>
                </c:pt>
                <c:pt idx="871">
                  <c:v>76.2</c:v>
                </c:pt>
                <c:pt idx="872">
                  <c:v>75.8</c:v>
                </c:pt>
                <c:pt idx="873">
                  <c:v>75.400000000000006</c:v>
                </c:pt>
                <c:pt idx="874">
                  <c:v>74.8</c:v>
                </c:pt>
                <c:pt idx="875">
                  <c:v>73.900000000000006</c:v>
                </c:pt>
                <c:pt idx="876">
                  <c:v>72.7</c:v>
                </c:pt>
                <c:pt idx="877">
                  <c:v>71.3</c:v>
                </c:pt>
                <c:pt idx="878">
                  <c:v>70.400000000000006</c:v>
                </c:pt>
                <c:pt idx="879">
                  <c:v>70</c:v>
                </c:pt>
                <c:pt idx="880">
                  <c:v>70</c:v>
                </c:pt>
                <c:pt idx="881">
                  <c:v>69</c:v>
                </c:pt>
                <c:pt idx="882">
                  <c:v>68</c:v>
                </c:pt>
                <c:pt idx="883">
                  <c:v>68</c:v>
                </c:pt>
                <c:pt idx="884">
                  <c:v>68</c:v>
                </c:pt>
                <c:pt idx="885">
                  <c:v>68.099999999999994</c:v>
                </c:pt>
                <c:pt idx="886">
                  <c:v>68.400000000000006</c:v>
                </c:pt>
                <c:pt idx="887">
                  <c:v>68.599999999999994</c:v>
                </c:pt>
                <c:pt idx="888">
                  <c:v>68.7</c:v>
                </c:pt>
                <c:pt idx="889">
                  <c:v>68.5</c:v>
                </c:pt>
                <c:pt idx="890">
                  <c:v>68.099999999999994</c:v>
                </c:pt>
                <c:pt idx="891">
                  <c:v>67.3</c:v>
                </c:pt>
                <c:pt idx="892">
                  <c:v>66.2</c:v>
                </c:pt>
                <c:pt idx="893">
                  <c:v>64.8</c:v>
                </c:pt>
                <c:pt idx="894">
                  <c:v>63.6</c:v>
                </c:pt>
                <c:pt idx="895">
                  <c:v>62.6</c:v>
                </c:pt>
                <c:pt idx="896">
                  <c:v>62.1</c:v>
                </c:pt>
                <c:pt idx="897">
                  <c:v>61.9</c:v>
                </c:pt>
                <c:pt idx="898">
                  <c:v>61.9</c:v>
                </c:pt>
                <c:pt idx="899">
                  <c:v>61.8</c:v>
                </c:pt>
                <c:pt idx="900">
                  <c:v>61.5</c:v>
                </c:pt>
                <c:pt idx="901">
                  <c:v>60.9</c:v>
                </c:pt>
                <c:pt idx="902">
                  <c:v>59.7</c:v>
                </c:pt>
                <c:pt idx="903">
                  <c:v>54.6</c:v>
                </c:pt>
                <c:pt idx="904">
                  <c:v>49.3</c:v>
                </c:pt>
                <c:pt idx="905">
                  <c:v>44.9</c:v>
                </c:pt>
                <c:pt idx="906">
                  <c:v>42.3</c:v>
                </c:pt>
                <c:pt idx="907">
                  <c:v>41.4</c:v>
                </c:pt>
                <c:pt idx="908">
                  <c:v>41.3</c:v>
                </c:pt>
                <c:pt idx="909">
                  <c:v>42.1</c:v>
                </c:pt>
                <c:pt idx="910">
                  <c:v>44.7</c:v>
                </c:pt>
                <c:pt idx="911">
                  <c:v>48.4</c:v>
                </c:pt>
                <c:pt idx="912">
                  <c:v>51.4</c:v>
                </c:pt>
                <c:pt idx="913">
                  <c:v>52.7</c:v>
                </c:pt>
                <c:pt idx="914">
                  <c:v>54</c:v>
                </c:pt>
                <c:pt idx="915">
                  <c:v>57</c:v>
                </c:pt>
                <c:pt idx="916">
                  <c:v>58.1</c:v>
                </c:pt>
                <c:pt idx="917">
                  <c:v>59.2</c:v>
                </c:pt>
                <c:pt idx="918">
                  <c:v>59</c:v>
                </c:pt>
                <c:pt idx="919">
                  <c:v>59.1</c:v>
                </c:pt>
                <c:pt idx="920">
                  <c:v>59.5</c:v>
                </c:pt>
                <c:pt idx="921">
                  <c:v>60.5</c:v>
                </c:pt>
                <c:pt idx="922">
                  <c:v>62.3</c:v>
                </c:pt>
                <c:pt idx="923">
                  <c:v>63.9</c:v>
                </c:pt>
                <c:pt idx="924">
                  <c:v>65.099999999999994</c:v>
                </c:pt>
                <c:pt idx="925">
                  <c:v>64.099999999999994</c:v>
                </c:pt>
                <c:pt idx="926">
                  <c:v>62.7</c:v>
                </c:pt>
                <c:pt idx="927">
                  <c:v>62</c:v>
                </c:pt>
                <c:pt idx="928">
                  <c:v>61.3</c:v>
                </c:pt>
                <c:pt idx="929">
                  <c:v>60.9</c:v>
                </c:pt>
                <c:pt idx="930">
                  <c:v>60.5</c:v>
                </c:pt>
                <c:pt idx="931">
                  <c:v>60.2</c:v>
                </c:pt>
                <c:pt idx="932">
                  <c:v>59.8</c:v>
                </c:pt>
                <c:pt idx="933">
                  <c:v>59.4</c:v>
                </c:pt>
                <c:pt idx="934">
                  <c:v>58.6</c:v>
                </c:pt>
                <c:pt idx="935">
                  <c:v>57.5</c:v>
                </c:pt>
                <c:pt idx="936">
                  <c:v>56.6</c:v>
                </c:pt>
                <c:pt idx="937">
                  <c:v>56</c:v>
                </c:pt>
                <c:pt idx="938">
                  <c:v>55.5</c:v>
                </c:pt>
                <c:pt idx="939">
                  <c:v>55</c:v>
                </c:pt>
                <c:pt idx="940">
                  <c:v>54.4</c:v>
                </c:pt>
                <c:pt idx="941">
                  <c:v>54.1</c:v>
                </c:pt>
                <c:pt idx="942">
                  <c:v>54</c:v>
                </c:pt>
                <c:pt idx="943">
                  <c:v>53.9</c:v>
                </c:pt>
                <c:pt idx="944">
                  <c:v>53.9</c:v>
                </c:pt>
                <c:pt idx="945">
                  <c:v>54</c:v>
                </c:pt>
                <c:pt idx="946">
                  <c:v>54.2</c:v>
                </c:pt>
                <c:pt idx="947">
                  <c:v>55</c:v>
                </c:pt>
                <c:pt idx="948">
                  <c:v>55.8</c:v>
                </c:pt>
                <c:pt idx="949">
                  <c:v>56.2</c:v>
                </c:pt>
                <c:pt idx="950">
                  <c:v>56.1</c:v>
                </c:pt>
                <c:pt idx="951">
                  <c:v>55.1</c:v>
                </c:pt>
                <c:pt idx="952">
                  <c:v>52.7</c:v>
                </c:pt>
                <c:pt idx="953">
                  <c:v>48.4</c:v>
                </c:pt>
                <c:pt idx="954">
                  <c:v>43.1</c:v>
                </c:pt>
                <c:pt idx="955">
                  <c:v>37.799999999999997</c:v>
                </c:pt>
                <c:pt idx="956">
                  <c:v>32.5</c:v>
                </c:pt>
                <c:pt idx="957">
                  <c:v>27.2</c:v>
                </c:pt>
                <c:pt idx="958">
                  <c:v>25.1</c:v>
                </c:pt>
                <c:pt idx="959">
                  <c:v>26</c:v>
                </c:pt>
                <c:pt idx="960">
                  <c:v>29.3</c:v>
                </c:pt>
                <c:pt idx="961">
                  <c:v>34.6</c:v>
                </c:pt>
                <c:pt idx="962">
                  <c:v>40.4</c:v>
                </c:pt>
                <c:pt idx="963">
                  <c:v>45.3</c:v>
                </c:pt>
                <c:pt idx="964">
                  <c:v>49</c:v>
                </c:pt>
                <c:pt idx="965">
                  <c:v>51.1</c:v>
                </c:pt>
                <c:pt idx="966">
                  <c:v>52.1</c:v>
                </c:pt>
                <c:pt idx="967">
                  <c:v>52.2</c:v>
                </c:pt>
                <c:pt idx="968">
                  <c:v>52.1</c:v>
                </c:pt>
                <c:pt idx="969">
                  <c:v>51.7</c:v>
                </c:pt>
                <c:pt idx="970">
                  <c:v>50.9</c:v>
                </c:pt>
                <c:pt idx="971">
                  <c:v>49.2</c:v>
                </c:pt>
                <c:pt idx="972">
                  <c:v>45.9</c:v>
                </c:pt>
                <c:pt idx="973">
                  <c:v>40.6</c:v>
                </c:pt>
                <c:pt idx="974">
                  <c:v>35.299999999999997</c:v>
                </c:pt>
                <c:pt idx="975">
                  <c:v>30</c:v>
                </c:pt>
                <c:pt idx="976">
                  <c:v>24.7</c:v>
                </c:pt>
                <c:pt idx="977">
                  <c:v>19.3</c:v>
                </c:pt>
                <c:pt idx="978">
                  <c:v>16</c:v>
                </c:pt>
                <c:pt idx="979">
                  <c:v>13.2</c:v>
                </c:pt>
                <c:pt idx="980">
                  <c:v>10.7</c:v>
                </c:pt>
                <c:pt idx="981">
                  <c:v>8.8000000000000007</c:v>
                </c:pt>
                <c:pt idx="982">
                  <c:v>7.2</c:v>
                </c:pt>
                <c:pt idx="983">
                  <c:v>5.5</c:v>
                </c:pt>
                <c:pt idx="984">
                  <c:v>3.2</c:v>
                </c:pt>
                <c:pt idx="985">
                  <c:v>1.1000000000000001</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0.8</c:v>
                </c:pt>
                <c:pt idx="1028">
                  <c:v>3.6</c:v>
                </c:pt>
                <c:pt idx="1029">
                  <c:v>8.6</c:v>
                </c:pt>
                <c:pt idx="1030">
                  <c:v>14.6</c:v>
                </c:pt>
                <c:pt idx="1031">
                  <c:v>20</c:v>
                </c:pt>
                <c:pt idx="1032">
                  <c:v>24.4</c:v>
                </c:pt>
                <c:pt idx="1033">
                  <c:v>28.2</c:v>
                </c:pt>
                <c:pt idx="1034">
                  <c:v>31.7</c:v>
                </c:pt>
                <c:pt idx="1035">
                  <c:v>35</c:v>
                </c:pt>
                <c:pt idx="1036">
                  <c:v>37.6</c:v>
                </c:pt>
                <c:pt idx="1037">
                  <c:v>39.700000000000003</c:v>
                </c:pt>
                <c:pt idx="1038">
                  <c:v>41.5</c:v>
                </c:pt>
                <c:pt idx="1039">
                  <c:v>43.6</c:v>
                </c:pt>
                <c:pt idx="1040">
                  <c:v>46</c:v>
                </c:pt>
                <c:pt idx="1041">
                  <c:v>48.4</c:v>
                </c:pt>
                <c:pt idx="1042">
                  <c:v>50.5</c:v>
                </c:pt>
                <c:pt idx="1043">
                  <c:v>51.9</c:v>
                </c:pt>
                <c:pt idx="1044">
                  <c:v>52.6</c:v>
                </c:pt>
                <c:pt idx="1045">
                  <c:v>52.8</c:v>
                </c:pt>
                <c:pt idx="1046">
                  <c:v>52.9</c:v>
                </c:pt>
                <c:pt idx="1047">
                  <c:v>53.1</c:v>
                </c:pt>
                <c:pt idx="1048">
                  <c:v>53.3</c:v>
                </c:pt>
                <c:pt idx="1049">
                  <c:v>53.1</c:v>
                </c:pt>
                <c:pt idx="1050">
                  <c:v>52.3</c:v>
                </c:pt>
                <c:pt idx="1051">
                  <c:v>50.7</c:v>
                </c:pt>
                <c:pt idx="1052">
                  <c:v>48.8</c:v>
                </c:pt>
                <c:pt idx="1053">
                  <c:v>46.5</c:v>
                </c:pt>
                <c:pt idx="1054">
                  <c:v>43.8</c:v>
                </c:pt>
                <c:pt idx="1055">
                  <c:v>40.299999999999997</c:v>
                </c:pt>
                <c:pt idx="1056">
                  <c:v>36</c:v>
                </c:pt>
                <c:pt idx="1057">
                  <c:v>30.7</c:v>
                </c:pt>
                <c:pt idx="1058">
                  <c:v>25.4</c:v>
                </c:pt>
                <c:pt idx="1059">
                  <c:v>21</c:v>
                </c:pt>
                <c:pt idx="1060">
                  <c:v>16.7</c:v>
                </c:pt>
                <c:pt idx="1061">
                  <c:v>13.4</c:v>
                </c:pt>
                <c:pt idx="1062">
                  <c:v>12</c:v>
                </c:pt>
                <c:pt idx="1063">
                  <c:v>12.1</c:v>
                </c:pt>
                <c:pt idx="1064">
                  <c:v>12.8</c:v>
                </c:pt>
                <c:pt idx="1065">
                  <c:v>15.6</c:v>
                </c:pt>
                <c:pt idx="1066">
                  <c:v>19.899999999999999</c:v>
                </c:pt>
                <c:pt idx="1067">
                  <c:v>23.4</c:v>
                </c:pt>
                <c:pt idx="1068">
                  <c:v>24.6</c:v>
                </c:pt>
                <c:pt idx="1069">
                  <c:v>25.2</c:v>
                </c:pt>
                <c:pt idx="1070">
                  <c:v>26.4</c:v>
                </c:pt>
                <c:pt idx="1071">
                  <c:v>28.8</c:v>
                </c:pt>
                <c:pt idx="1072">
                  <c:v>31.8</c:v>
                </c:pt>
                <c:pt idx="1073">
                  <c:v>35.299999999999997</c:v>
                </c:pt>
                <c:pt idx="1074">
                  <c:v>39.5</c:v>
                </c:pt>
                <c:pt idx="1075">
                  <c:v>44.5</c:v>
                </c:pt>
                <c:pt idx="1076">
                  <c:v>49.3</c:v>
                </c:pt>
                <c:pt idx="1077">
                  <c:v>53.3</c:v>
                </c:pt>
                <c:pt idx="1078">
                  <c:v>56.4</c:v>
                </c:pt>
                <c:pt idx="1079">
                  <c:v>58.9</c:v>
                </c:pt>
                <c:pt idx="1080">
                  <c:v>61.2</c:v>
                </c:pt>
                <c:pt idx="1081">
                  <c:v>62.6</c:v>
                </c:pt>
                <c:pt idx="1082">
                  <c:v>63</c:v>
                </c:pt>
                <c:pt idx="1083">
                  <c:v>62.5</c:v>
                </c:pt>
                <c:pt idx="1084">
                  <c:v>60.9</c:v>
                </c:pt>
                <c:pt idx="1085">
                  <c:v>59.3</c:v>
                </c:pt>
                <c:pt idx="1086">
                  <c:v>58.6</c:v>
                </c:pt>
                <c:pt idx="1087">
                  <c:v>58.6</c:v>
                </c:pt>
                <c:pt idx="1088">
                  <c:v>58.7</c:v>
                </c:pt>
                <c:pt idx="1089">
                  <c:v>58.8</c:v>
                </c:pt>
                <c:pt idx="1090">
                  <c:v>58.8</c:v>
                </c:pt>
                <c:pt idx="1091">
                  <c:v>58.8</c:v>
                </c:pt>
                <c:pt idx="1092">
                  <c:v>59.1</c:v>
                </c:pt>
                <c:pt idx="1093">
                  <c:v>60.1</c:v>
                </c:pt>
                <c:pt idx="1094">
                  <c:v>61.7</c:v>
                </c:pt>
                <c:pt idx="1095">
                  <c:v>63</c:v>
                </c:pt>
                <c:pt idx="1096">
                  <c:v>63.7</c:v>
                </c:pt>
                <c:pt idx="1097">
                  <c:v>63.9</c:v>
                </c:pt>
                <c:pt idx="1098">
                  <c:v>63.5</c:v>
                </c:pt>
                <c:pt idx="1099">
                  <c:v>62.3</c:v>
                </c:pt>
                <c:pt idx="1100">
                  <c:v>60.3</c:v>
                </c:pt>
                <c:pt idx="1101">
                  <c:v>58.9</c:v>
                </c:pt>
                <c:pt idx="1102">
                  <c:v>58.4</c:v>
                </c:pt>
                <c:pt idx="1103">
                  <c:v>58.8</c:v>
                </c:pt>
                <c:pt idx="1104">
                  <c:v>60.2</c:v>
                </c:pt>
                <c:pt idx="1105">
                  <c:v>62.3</c:v>
                </c:pt>
                <c:pt idx="1106">
                  <c:v>63.9</c:v>
                </c:pt>
                <c:pt idx="1107">
                  <c:v>64.5</c:v>
                </c:pt>
                <c:pt idx="1108">
                  <c:v>64.400000000000006</c:v>
                </c:pt>
                <c:pt idx="1109">
                  <c:v>63.5</c:v>
                </c:pt>
                <c:pt idx="1110">
                  <c:v>62</c:v>
                </c:pt>
                <c:pt idx="1111">
                  <c:v>61.2</c:v>
                </c:pt>
                <c:pt idx="1112">
                  <c:v>61.3</c:v>
                </c:pt>
                <c:pt idx="1113">
                  <c:v>62.6</c:v>
                </c:pt>
                <c:pt idx="1114">
                  <c:v>65.3</c:v>
                </c:pt>
                <c:pt idx="1115">
                  <c:v>68</c:v>
                </c:pt>
                <c:pt idx="1116">
                  <c:v>69.400000000000006</c:v>
                </c:pt>
                <c:pt idx="1117">
                  <c:v>69.7</c:v>
                </c:pt>
                <c:pt idx="1118">
                  <c:v>69.3</c:v>
                </c:pt>
                <c:pt idx="1119">
                  <c:v>68.099999999999994</c:v>
                </c:pt>
                <c:pt idx="1120">
                  <c:v>66.900000000000006</c:v>
                </c:pt>
                <c:pt idx="1121">
                  <c:v>66.2</c:v>
                </c:pt>
                <c:pt idx="1122">
                  <c:v>65.7</c:v>
                </c:pt>
                <c:pt idx="1123">
                  <c:v>64.900000000000006</c:v>
                </c:pt>
                <c:pt idx="1124">
                  <c:v>63.2</c:v>
                </c:pt>
                <c:pt idx="1125">
                  <c:v>60.3</c:v>
                </c:pt>
                <c:pt idx="1126">
                  <c:v>55.8</c:v>
                </c:pt>
                <c:pt idx="1127">
                  <c:v>50.5</c:v>
                </c:pt>
                <c:pt idx="1128">
                  <c:v>45.2</c:v>
                </c:pt>
                <c:pt idx="1129">
                  <c:v>40.1</c:v>
                </c:pt>
                <c:pt idx="1130">
                  <c:v>36.200000000000003</c:v>
                </c:pt>
                <c:pt idx="1131">
                  <c:v>32.9</c:v>
                </c:pt>
                <c:pt idx="1132">
                  <c:v>29.8</c:v>
                </c:pt>
                <c:pt idx="1133">
                  <c:v>26.6</c:v>
                </c:pt>
                <c:pt idx="1134">
                  <c:v>23</c:v>
                </c:pt>
                <c:pt idx="1135">
                  <c:v>19.399999999999999</c:v>
                </c:pt>
                <c:pt idx="1136">
                  <c:v>16.3</c:v>
                </c:pt>
                <c:pt idx="1137">
                  <c:v>14.6</c:v>
                </c:pt>
                <c:pt idx="1138">
                  <c:v>14.2</c:v>
                </c:pt>
                <c:pt idx="1139">
                  <c:v>14.3</c:v>
                </c:pt>
                <c:pt idx="1140">
                  <c:v>14.6</c:v>
                </c:pt>
                <c:pt idx="1141">
                  <c:v>15.1</c:v>
                </c:pt>
                <c:pt idx="1142">
                  <c:v>16.399999999999999</c:v>
                </c:pt>
                <c:pt idx="1143">
                  <c:v>19.100000000000001</c:v>
                </c:pt>
                <c:pt idx="1144">
                  <c:v>22.5</c:v>
                </c:pt>
                <c:pt idx="1145">
                  <c:v>24.4</c:v>
                </c:pt>
                <c:pt idx="1146">
                  <c:v>24.8</c:v>
                </c:pt>
                <c:pt idx="1147">
                  <c:v>22.7</c:v>
                </c:pt>
                <c:pt idx="1148">
                  <c:v>17.399999999999999</c:v>
                </c:pt>
                <c:pt idx="1149">
                  <c:v>13.8</c:v>
                </c:pt>
                <c:pt idx="1150">
                  <c:v>12</c:v>
                </c:pt>
                <c:pt idx="1151">
                  <c:v>12</c:v>
                </c:pt>
                <c:pt idx="1152">
                  <c:v>12</c:v>
                </c:pt>
                <c:pt idx="1153">
                  <c:v>13.9</c:v>
                </c:pt>
                <c:pt idx="1154">
                  <c:v>18.8</c:v>
                </c:pt>
                <c:pt idx="1155">
                  <c:v>25.1</c:v>
                </c:pt>
                <c:pt idx="1156">
                  <c:v>29.8</c:v>
                </c:pt>
                <c:pt idx="1157">
                  <c:v>33.799999999999997</c:v>
                </c:pt>
                <c:pt idx="1158">
                  <c:v>38.200000000000003</c:v>
                </c:pt>
                <c:pt idx="1159">
                  <c:v>43.4</c:v>
                </c:pt>
                <c:pt idx="1160">
                  <c:v>48.9</c:v>
                </c:pt>
                <c:pt idx="1161">
                  <c:v>53.8</c:v>
                </c:pt>
                <c:pt idx="1162">
                  <c:v>57.8</c:v>
                </c:pt>
                <c:pt idx="1163">
                  <c:v>61.5</c:v>
                </c:pt>
                <c:pt idx="1164">
                  <c:v>65</c:v>
                </c:pt>
                <c:pt idx="1165">
                  <c:v>68.400000000000006</c:v>
                </c:pt>
                <c:pt idx="1166">
                  <c:v>71.599999999999994</c:v>
                </c:pt>
                <c:pt idx="1167">
                  <c:v>73</c:v>
                </c:pt>
                <c:pt idx="1168">
                  <c:v>74.3</c:v>
                </c:pt>
                <c:pt idx="1169">
                  <c:v>76.2</c:v>
                </c:pt>
                <c:pt idx="1170">
                  <c:v>77.900000000000006</c:v>
                </c:pt>
                <c:pt idx="1171">
                  <c:v>79.5</c:v>
                </c:pt>
                <c:pt idx="1172">
                  <c:v>81</c:v>
                </c:pt>
                <c:pt idx="1173">
                  <c:v>82.3</c:v>
                </c:pt>
                <c:pt idx="1174">
                  <c:v>83.5</c:v>
                </c:pt>
                <c:pt idx="1175">
                  <c:v>84.6</c:v>
                </c:pt>
                <c:pt idx="1176">
                  <c:v>85.5</c:v>
                </c:pt>
                <c:pt idx="1177">
                  <c:v>86.3</c:v>
                </c:pt>
                <c:pt idx="1178">
                  <c:v>87.1</c:v>
                </c:pt>
                <c:pt idx="1179">
                  <c:v>88.1</c:v>
                </c:pt>
                <c:pt idx="1180">
                  <c:v>89.1</c:v>
                </c:pt>
                <c:pt idx="1181">
                  <c:v>90.1</c:v>
                </c:pt>
                <c:pt idx="1182">
                  <c:v>91</c:v>
                </c:pt>
                <c:pt idx="1183">
                  <c:v>91.7</c:v>
                </c:pt>
                <c:pt idx="1184">
                  <c:v>92.3</c:v>
                </c:pt>
                <c:pt idx="1185">
                  <c:v>92.8</c:v>
                </c:pt>
                <c:pt idx="1186">
                  <c:v>93.1</c:v>
                </c:pt>
                <c:pt idx="1187">
                  <c:v>93.1</c:v>
                </c:pt>
                <c:pt idx="1188">
                  <c:v>93.1</c:v>
                </c:pt>
                <c:pt idx="1189">
                  <c:v>93.1</c:v>
                </c:pt>
                <c:pt idx="1190">
                  <c:v>93.1</c:v>
                </c:pt>
                <c:pt idx="1191">
                  <c:v>93.1</c:v>
                </c:pt>
                <c:pt idx="1192">
                  <c:v>93.1</c:v>
                </c:pt>
                <c:pt idx="1193">
                  <c:v>93.1</c:v>
                </c:pt>
                <c:pt idx="1194">
                  <c:v>93.1</c:v>
                </c:pt>
                <c:pt idx="1195">
                  <c:v>93.1</c:v>
                </c:pt>
                <c:pt idx="1196">
                  <c:v>93.2</c:v>
                </c:pt>
                <c:pt idx="1197">
                  <c:v>93.2</c:v>
                </c:pt>
                <c:pt idx="1198">
                  <c:v>93.3</c:v>
                </c:pt>
                <c:pt idx="1199">
                  <c:v>93.7</c:v>
                </c:pt>
                <c:pt idx="1200">
                  <c:v>94.2</c:v>
                </c:pt>
                <c:pt idx="1201">
                  <c:v>95</c:v>
                </c:pt>
                <c:pt idx="1202">
                  <c:v>95.8</c:v>
                </c:pt>
                <c:pt idx="1203">
                  <c:v>96.4</c:v>
                </c:pt>
                <c:pt idx="1204">
                  <c:v>96.8</c:v>
                </c:pt>
                <c:pt idx="1205">
                  <c:v>97</c:v>
                </c:pt>
                <c:pt idx="1206">
                  <c:v>97.1</c:v>
                </c:pt>
                <c:pt idx="1207">
                  <c:v>97.2</c:v>
                </c:pt>
                <c:pt idx="1208">
                  <c:v>97.3</c:v>
                </c:pt>
                <c:pt idx="1209">
                  <c:v>97.4</c:v>
                </c:pt>
                <c:pt idx="1210">
                  <c:v>97.4</c:v>
                </c:pt>
                <c:pt idx="1211">
                  <c:v>97.4</c:v>
                </c:pt>
                <c:pt idx="1212">
                  <c:v>97.4</c:v>
                </c:pt>
                <c:pt idx="1213">
                  <c:v>97.3</c:v>
                </c:pt>
                <c:pt idx="1214">
                  <c:v>97.3</c:v>
                </c:pt>
                <c:pt idx="1215">
                  <c:v>97.3</c:v>
                </c:pt>
                <c:pt idx="1216">
                  <c:v>97.3</c:v>
                </c:pt>
                <c:pt idx="1217">
                  <c:v>97.2</c:v>
                </c:pt>
                <c:pt idx="1218">
                  <c:v>97.1</c:v>
                </c:pt>
                <c:pt idx="1219">
                  <c:v>97</c:v>
                </c:pt>
                <c:pt idx="1220">
                  <c:v>96.9</c:v>
                </c:pt>
                <c:pt idx="1221">
                  <c:v>96.7</c:v>
                </c:pt>
                <c:pt idx="1222">
                  <c:v>96.4</c:v>
                </c:pt>
                <c:pt idx="1223">
                  <c:v>96.1</c:v>
                </c:pt>
                <c:pt idx="1224">
                  <c:v>95.7</c:v>
                </c:pt>
                <c:pt idx="1225">
                  <c:v>95.5</c:v>
                </c:pt>
                <c:pt idx="1226">
                  <c:v>95.3</c:v>
                </c:pt>
                <c:pt idx="1227">
                  <c:v>95.2</c:v>
                </c:pt>
                <c:pt idx="1228">
                  <c:v>95</c:v>
                </c:pt>
                <c:pt idx="1229">
                  <c:v>94.9</c:v>
                </c:pt>
                <c:pt idx="1230">
                  <c:v>94.7</c:v>
                </c:pt>
                <c:pt idx="1231">
                  <c:v>94.5</c:v>
                </c:pt>
                <c:pt idx="1232">
                  <c:v>94.4</c:v>
                </c:pt>
                <c:pt idx="1233">
                  <c:v>94.4</c:v>
                </c:pt>
                <c:pt idx="1234">
                  <c:v>94.3</c:v>
                </c:pt>
                <c:pt idx="1235">
                  <c:v>94.3</c:v>
                </c:pt>
                <c:pt idx="1236">
                  <c:v>94.1</c:v>
                </c:pt>
                <c:pt idx="1237">
                  <c:v>93.9</c:v>
                </c:pt>
                <c:pt idx="1238">
                  <c:v>93.4</c:v>
                </c:pt>
                <c:pt idx="1239">
                  <c:v>92.8</c:v>
                </c:pt>
                <c:pt idx="1240">
                  <c:v>92</c:v>
                </c:pt>
                <c:pt idx="1241">
                  <c:v>91.3</c:v>
                </c:pt>
                <c:pt idx="1242">
                  <c:v>90.6</c:v>
                </c:pt>
                <c:pt idx="1243">
                  <c:v>90</c:v>
                </c:pt>
                <c:pt idx="1244">
                  <c:v>89.3</c:v>
                </c:pt>
                <c:pt idx="1245">
                  <c:v>88.7</c:v>
                </c:pt>
                <c:pt idx="1246">
                  <c:v>88.1</c:v>
                </c:pt>
                <c:pt idx="1247">
                  <c:v>87.4</c:v>
                </c:pt>
                <c:pt idx="1248">
                  <c:v>86.7</c:v>
                </c:pt>
                <c:pt idx="1249">
                  <c:v>86</c:v>
                </c:pt>
                <c:pt idx="1250">
                  <c:v>85.3</c:v>
                </c:pt>
                <c:pt idx="1251">
                  <c:v>84.7</c:v>
                </c:pt>
                <c:pt idx="1252">
                  <c:v>84.1</c:v>
                </c:pt>
                <c:pt idx="1253">
                  <c:v>83.5</c:v>
                </c:pt>
                <c:pt idx="1254">
                  <c:v>82.9</c:v>
                </c:pt>
                <c:pt idx="1255">
                  <c:v>82.3</c:v>
                </c:pt>
                <c:pt idx="1256">
                  <c:v>81.7</c:v>
                </c:pt>
                <c:pt idx="1257">
                  <c:v>81.099999999999994</c:v>
                </c:pt>
                <c:pt idx="1258">
                  <c:v>80.5</c:v>
                </c:pt>
                <c:pt idx="1259">
                  <c:v>79.900000000000006</c:v>
                </c:pt>
                <c:pt idx="1260">
                  <c:v>79.400000000000006</c:v>
                </c:pt>
                <c:pt idx="1261">
                  <c:v>79</c:v>
                </c:pt>
                <c:pt idx="1262">
                  <c:v>78.7</c:v>
                </c:pt>
                <c:pt idx="1263">
                  <c:v>78.7</c:v>
                </c:pt>
                <c:pt idx="1264">
                  <c:v>78.8</c:v>
                </c:pt>
                <c:pt idx="1265">
                  <c:v>79.099999999999994</c:v>
                </c:pt>
                <c:pt idx="1266">
                  <c:v>79.400000000000006</c:v>
                </c:pt>
                <c:pt idx="1267">
                  <c:v>79.599999999999994</c:v>
                </c:pt>
                <c:pt idx="1268">
                  <c:v>79.8</c:v>
                </c:pt>
                <c:pt idx="1269">
                  <c:v>79.8</c:v>
                </c:pt>
                <c:pt idx="1270">
                  <c:v>79.599999999999994</c:v>
                </c:pt>
                <c:pt idx="1271">
                  <c:v>79.3</c:v>
                </c:pt>
                <c:pt idx="1272">
                  <c:v>78.900000000000006</c:v>
                </c:pt>
                <c:pt idx="1273">
                  <c:v>78.5</c:v>
                </c:pt>
                <c:pt idx="1274">
                  <c:v>78.2</c:v>
                </c:pt>
                <c:pt idx="1275">
                  <c:v>77.900000000000006</c:v>
                </c:pt>
                <c:pt idx="1276">
                  <c:v>77.7</c:v>
                </c:pt>
                <c:pt idx="1277">
                  <c:v>77.7</c:v>
                </c:pt>
                <c:pt idx="1278">
                  <c:v>77.8</c:v>
                </c:pt>
                <c:pt idx="1279">
                  <c:v>77.900000000000006</c:v>
                </c:pt>
                <c:pt idx="1280">
                  <c:v>78.099999999999994</c:v>
                </c:pt>
                <c:pt idx="1281">
                  <c:v>78.3</c:v>
                </c:pt>
                <c:pt idx="1282">
                  <c:v>78.3</c:v>
                </c:pt>
                <c:pt idx="1283">
                  <c:v>78.400000000000006</c:v>
                </c:pt>
                <c:pt idx="1284">
                  <c:v>78.400000000000006</c:v>
                </c:pt>
                <c:pt idx="1285">
                  <c:v>78.400000000000006</c:v>
                </c:pt>
                <c:pt idx="1286">
                  <c:v>78.2</c:v>
                </c:pt>
                <c:pt idx="1287">
                  <c:v>78</c:v>
                </c:pt>
                <c:pt idx="1288">
                  <c:v>77.7</c:v>
                </c:pt>
                <c:pt idx="1289">
                  <c:v>77.3</c:v>
                </c:pt>
                <c:pt idx="1290">
                  <c:v>76.900000000000006</c:v>
                </c:pt>
                <c:pt idx="1291">
                  <c:v>76.599999999999994</c:v>
                </c:pt>
                <c:pt idx="1292">
                  <c:v>76.2</c:v>
                </c:pt>
                <c:pt idx="1293">
                  <c:v>75.7</c:v>
                </c:pt>
                <c:pt idx="1294">
                  <c:v>75.2</c:v>
                </c:pt>
                <c:pt idx="1295">
                  <c:v>74.7</c:v>
                </c:pt>
                <c:pt idx="1296">
                  <c:v>74.400000000000006</c:v>
                </c:pt>
                <c:pt idx="1297">
                  <c:v>74.3</c:v>
                </c:pt>
                <c:pt idx="1298">
                  <c:v>74.400000000000006</c:v>
                </c:pt>
                <c:pt idx="1299">
                  <c:v>74.599999999999994</c:v>
                </c:pt>
                <c:pt idx="1300">
                  <c:v>74.900000000000006</c:v>
                </c:pt>
                <c:pt idx="1301">
                  <c:v>75.099999999999994</c:v>
                </c:pt>
                <c:pt idx="1302">
                  <c:v>75.3</c:v>
                </c:pt>
                <c:pt idx="1303">
                  <c:v>75.5</c:v>
                </c:pt>
                <c:pt idx="1304">
                  <c:v>75.8</c:v>
                </c:pt>
                <c:pt idx="1305">
                  <c:v>75.900000000000006</c:v>
                </c:pt>
                <c:pt idx="1306">
                  <c:v>76</c:v>
                </c:pt>
                <c:pt idx="1307">
                  <c:v>76</c:v>
                </c:pt>
                <c:pt idx="1308">
                  <c:v>76</c:v>
                </c:pt>
                <c:pt idx="1309">
                  <c:v>75.900000000000006</c:v>
                </c:pt>
                <c:pt idx="1310">
                  <c:v>75.900000000000006</c:v>
                </c:pt>
                <c:pt idx="1311">
                  <c:v>75.8</c:v>
                </c:pt>
                <c:pt idx="1312">
                  <c:v>75.7</c:v>
                </c:pt>
                <c:pt idx="1313">
                  <c:v>75.5</c:v>
                </c:pt>
                <c:pt idx="1314">
                  <c:v>75.2</c:v>
                </c:pt>
                <c:pt idx="1315">
                  <c:v>75</c:v>
                </c:pt>
                <c:pt idx="1316">
                  <c:v>74.7</c:v>
                </c:pt>
                <c:pt idx="1317">
                  <c:v>74.099999999999994</c:v>
                </c:pt>
                <c:pt idx="1318">
                  <c:v>73.7</c:v>
                </c:pt>
                <c:pt idx="1319">
                  <c:v>73.3</c:v>
                </c:pt>
                <c:pt idx="1320">
                  <c:v>73.5</c:v>
                </c:pt>
                <c:pt idx="1321">
                  <c:v>74</c:v>
                </c:pt>
                <c:pt idx="1322">
                  <c:v>74.900000000000006</c:v>
                </c:pt>
                <c:pt idx="1323">
                  <c:v>76.099999999999994</c:v>
                </c:pt>
                <c:pt idx="1324">
                  <c:v>77.7</c:v>
                </c:pt>
                <c:pt idx="1325">
                  <c:v>79.2</c:v>
                </c:pt>
                <c:pt idx="1326">
                  <c:v>80.3</c:v>
                </c:pt>
                <c:pt idx="1327">
                  <c:v>80.8</c:v>
                </c:pt>
                <c:pt idx="1328">
                  <c:v>81</c:v>
                </c:pt>
                <c:pt idx="1329">
                  <c:v>81</c:v>
                </c:pt>
                <c:pt idx="1330">
                  <c:v>81</c:v>
                </c:pt>
                <c:pt idx="1331">
                  <c:v>81</c:v>
                </c:pt>
                <c:pt idx="1332">
                  <c:v>81</c:v>
                </c:pt>
                <c:pt idx="1333">
                  <c:v>80.900000000000006</c:v>
                </c:pt>
                <c:pt idx="1334">
                  <c:v>80.599999999999994</c:v>
                </c:pt>
                <c:pt idx="1335">
                  <c:v>80.3</c:v>
                </c:pt>
                <c:pt idx="1336">
                  <c:v>80</c:v>
                </c:pt>
                <c:pt idx="1337">
                  <c:v>79.900000000000006</c:v>
                </c:pt>
                <c:pt idx="1338">
                  <c:v>79.8</c:v>
                </c:pt>
                <c:pt idx="1339">
                  <c:v>79.8</c:v>
                </c:pt>
                <c:pt idx="1340">
                  <c:v>79.8</c:v>
                </c:pt>
                <c:pt idx="1341">
                  <c:v>79.900000000000006</c:v>
                </c:pt>
                <c:pt idx="1342">
                  <c:v>80</c:v>
                </c:pt>
                <c:pt idx="1343">
                  <c:v>80.400000000000006</c:v>
                </c:pt>
                <c:pt idx="1344">
                  <c:v>80.8</c:v>
                </c:pt>
                <c:pt idx="1345">
                  <c:v>81.2</c:v>
                </c:pt>
                <c:pt idx="1346">
                  <c:v>81.5</c:v>
                </c:pt>
                <c:pt idx="1347">
                  <c:v>81.599999999999994</c:v>
                </c:pt>
                <c:pt idx="1348">
                  <c:v>81.599999999999994</c:v>
                </c:pt>
                <c:pt idx="1349">
                  <c:v>81.400000000000006</c:v>
                </c:pt>
                <c:pt idx="1350">
                  <c:v>80.7</c:v>
                </c:pt>
                <c:pt idx="1351">
                  <c:v>79.599999999999994</c:v>
                </c:pt>
                <c:pt idx="1352">
                  <c:v>78.2</c:v>
                </c:pt>
                <c:pt idx="1353">
                  <c:v>76.8</c:v>
                </c:pt>
                <c:pt idx="1354">
                  <c:v>75.3</c:v>
                </c:pt>
                <c:pt idx="1355">
                  <c:v>73.8</c:v>
                </c:pt>
                <c:pt idx="1356">
                  <c:v>72.099999999999994</c:v>
                </c:pt>
                <c:pt idx="1357">
                  <c:v>70.2</c:v>
                </c:pt>
                <c:pt idx="1358">
                  <c:v>68.2</c:v>
                </c:pt>
                <c:pt idx="1359">
                  <c:v>66.099999999999994</c:v>
                </c:pt>
                <c:pt idx="1360">
                  <c:v>63.8</c:v>
                </c:pt>
                <c:pt idx="1361">
                  <c:v>61.6</c:v>
                </c:pt>
                <c:pt idx="1362">
                  <c:v>60.2</c:v>
                </c:pt>
                <c:pt idx="1363">
                  <c:v>59.8</c:v>
                </c:pt>
                <c:pt idx="1364">
                  <c:v>60.4</c:v>
                </c:pt>
                <c:pt idx="1365">
                  <c:v>61.8</c:v>
                </c:pt>
                <c:pt idx="1366">
                  <c:v>62.6</c:v>
                </c:pt>
                <c:pt idx="1367">
                  <c:v>62.7</c:v>
                </c:pt>
                <c:pt idx="1368">
                  <c:v>61.9</c:v>
                </c:pt>
                <c:pt idx="1369">
                  <c:v>60</c:v>
                </c:pt>
                <c:pt idx="1370">
                  <c:v>58.4</c:v>
                </c:pt>
                <c:pt idx="1371">
                  <c:v>57.8</c:v>
                </c:pt>
                <c:pt idx="1372">
                  <c:v>57.8</c:v>
                </c:pt>
                <c:pt idx="1373">
                  <c:v>57.8</c:v>
                </c:pt>
                <c:pt idx="1374">
                  <c:v>57.3</c:v>
                </c:pt>
                <c:pt idx="1375">
                  <c:v>56.2</c:v>
                </c:pt>
                <c:pt idx="1376">
                  <c:v>54.3</c:v>
                </c:pt>
                <c:pt idx="1377">
                  <c:v>50.8</c:v>
                </c:pt>
                <c:pt idx="1378">
                  <c:v>45.5</c:v>
                </c:pt>
                <c:pt idx="1379">
                  <c:v>40.200000000000003</c:v>
                </c:pt>
                <c:pt idx="1380">
                  <c:v>34.9</c:v>
                </c:pt>
                <c:pt idx="1381">
                  <c:v>29.6</c:v>
                </c:pt>
                <c:pt idx="1382">
                  <c:v>27.3</c:v>
                </c:pt>
                <c:pt idx="1383">
                  <c:v>29.3</c:v>
                </c:pt>
                <c:pt idx="1384">
                  <c:v>32.9</c:v>
                </c:pt>
                <c:pt idx="1385">
                  <c:v>35.6</c:v>
                </c:pt>
                <c:pt idx="1386">
                  <c:v>36.700000000000003</c:v>
                </c:pt>
                <c:pt idx="1387">
                  <c:v>37.6</c:v>
                </c:pt>
                <c:pt idx="1388">
                  <c:v>39.4</c:v>
                </c:pt>
                <c:pt idx="1389">
                  <c:v>42.5</c:v>
                </c:pt>
                <c:pt idx="1390">
                  <c:v>46.5</c:v>
                </c:pt>
                <c:pt idx="1391">
                  <c:v>50.2</c:v>
                </c:pt>
                <c:pt idx="1392">
                  <c:v>52.8</c:v>
                </c:pt>
                <c:pt idx="1393">
                  <c:v>54.3</c:v>
                </c:pt>
                <c:pt idx="1394">
                  <c:v>54.9</c:v>
                </c:pt>
                <c:pt idx="1395">
                  <c:v>54.9</c:v>
                </c:pt>
                <c:pt idx="1396">
                  <c:v>54.7</c:v>
                </c:pt>
                <c:pt idx="1397">
                  <c:v>54.1</c:v>
                </c:pt>
                <c:pt idx="1398">
                  <c:v>53.2</c:v>
                </c:pt>
                <c:pt idx="1399">
                  <c:v>52.1</c:v>
                </c:pt>
                <c:pt idx="1400">
                  <c:v>50.7</c:v>
                </c:pt>
                <c:pt idx="1401">
                  <c:v>49.1</c:v>
                </c:pt>
                <c:pt idx="1402">
                  <c:v>47.4</c:v>
                </c:pt>
                <c:pt idx="1403">
                  <c:v>45.2</c:v>
                </c:pt>
                <c:pt idx="1404">
                  <c:v>41.8</c:v>
                </c:pt>
                <c:pt idx="1405">
                  <c:v>36.5</c:v>
                </c:pt>
                <c:pt idx="1406">
                  <c:v>31.2</c:v>
                </c:pt>
                <c:pt idx="1407">
                  <c:v>27.6</c:v>
                </c:pt>
                <c:pt idx="1408">
                  <c:v>26.9</c:v>
                </c:pt>
                <c:pt idx="1409">
                  <c:v>27.3</c:v>
                </c:pt>
                <c:pt idx="1410">
                  <c:v>27.5</c:v>
                </c:pt>
                <c:pt idx="1411">
                  <c:v>27.4</c:v>
                </c:pt>
                <c:pt idx="1412">
                  <c:v>27.1</c:v>
                </c:pt>
                <c:pt idx="1413">
                  <c:v>26.7</c:v>
                </c:pt>
                <c:pt idx="1414">
                  <c:v>26.8</c:v>
                </c:pt>
                <c:pt idx="1415">
                  <c:v>28.2</c:v>
                </c:pt>
                <c:pt idx="1416">
                  <c:v>31.1</c:v>
                </c:pt>
                <c:pt idx="1417">
                  <c:v>34.799999999999997</c:v>
                </c:pt>
                <c:pt idx="1418">
                  <c:v>38.4</c:v>
                </c:pt>
                <c:pt idx="1419">
                  <c:v>40.9</c:v>
                </c:pt>
                <c:pt idx="1420">
                  <c:v>41.7</c:v>
                </c:pt>
                <c:pt idx="1421">
                  <c:v>40.9</c:v>
                </c:pt>
                <c:pt idx="1422">
                  <c:v>38.299999999999997</c:v>
                </c:pt>
                <c:pt idx="1423">
                  <c:v>35.299999999999997</c:v>
                </c:pt>
                <c:pt idx="1424">
                  <c:v>34.299999999999997</c:v>
                </c:pt>
                <c:pt idx="1425">
                  <c:v>34.6</c:v>
                </c:pt>
                <c:pt idx="1426">
                  <c:v>36.299999999999997</c:v>
                </c:pt>
                <c:pt idx="1427">
                  <c:v>39.5</c:v>
                </c:pt>
                <c:pt idx="1428">
                  <c:v>41.8</c:v>
                </c:pt>
                <c:pt idx="1429">
                  <c:v>42.5</c:v>
                </c:pt>
                <c:pt idx="1430">
                  <c:v>41.9</c:v>
                </c:pt>
                <c:pt idx="1431">
                  <c:v>40.1</c:v>
                </c:pt>
                <c:pt idx="1432">
                  <c:v>36.6</c:v>
                </c:pt>
                <c:pt idx="1433">
                  <c:v>31.3</c:v>
                </c:pt>
                <c:pt idx="1434">
                  <c:v>26</c:v>
                </c:pt>
                <c:pt idx="1435">
                  <c:v>20.6</c:v>
                </c:pt>
                <c:pt idx="1436">
                  <c:v>19.100000000000001</c:v>
                </c:pt>
                <c:pt idx="1437">
                  <c:v>19.7</c:v>
                </c:pt>
                <c:pt idx="1438">
                  <c:v>21.1</c:v>
                </c:pt>
                <c:pt idx="1439">
                  <c:v>22</c:v>
                </c:pt>
                <c:pt idx="1440">
                  <c:v>22.1</c:v>
                </c:pt>
                <c:pt idx="1441">
                  <c:v>21.4</c:v>
                </c:pt>
                <c:pt idx="1442">
                  <c:v>19.600000000000001</c:v>
                </c:pt>
                <c:pt idx="1443">
                  <c:v>18.3</c:v>
                </c:pt>
                <c:pt idx="1444">
                  <c:v>18</c:v>
                </c:pt>
                <c:pt idx="1445">
                  <c:v>18.3</c:v>
                </c:pt>
                <c:pt idx="1446">
                  <c:v>18.5</c:v>
                </c:pt>
                <c:pt idx="1447">
                  <c:v>17.899999999999999</c:v>
                </c:pt>
                <c:pt idx="1448">
                  <c:v>15</c:v>
                </c:pt>
                <c:pt idx="1449">
                  <c:v>9.9</c:v>
                </c:pt>
                <c:pt idx="1450">
                  <c:v>4.5999999999999996</c:v>
                </c:pt>
                <c:pt idx="1451">
                  <c:v>1.2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2.2000000000000002</c:v>
                </c:pt>
                <c:pt idx="1480">
                  <c:v>4.4000000000000004</c:v>
                </c:pt>
                <c:pt idx="1481">
                  <c:v>6.3</c:v>
                </c:pt>
                <c:pt idx="1482">
                  <c:v>7.9</c:v>
                </c:pt>
                <c:pt idx="1483">
                  <c:v>9.1999999999999993</c:v>
                </c:pt>
                <c:pt idx="1484">
                  <c:v>10.4</c:v>
                </c:pt>
                <c:pt idx="1485">
                  <c:v>11.5</c:v>
                </c:pt>
                <c:pt idx="1486">
                  <c:v>12.9</c:v>
                </c:pt>
                <c:pt idx="1487">
                  <c:v>14.7</c:v>
                </c:pt>
                <c:pt idx="1488">
                  <c:v>17</c:v>
                </c:pt>
                <c:pt idx="1489">
                  <c:v>19.8</c:v>
                </c:pt>
                <c:pt idx="1490">
                  <c:v>23.1</c:v>
                </c:pt>
                <c:pt idx="1491">
                  <c:v>26.7</c:v>
                </c:pt>
                <c:pt idx="1492">
                  <c:v>30.5</c:v>
                </c:pt>
                <c:pt idx="1493">
                  <c:v>34.1</c:v>
                </c:pt>
                <c:pt idx="1494">
                  <c:v>37.5</c:v>
                </c:pt>
                <c:pt idx="1495">
                  <c:v>40.6</c:v>
                </c:pt>
                <c:pt idx="1496">
                  <c:v>43.3</c:v>
                </c:pt>
                <c:pt idx="1497">
                  <c:v>45.7</c:v>
                </c:pt>
                <c:pt idx="1498">
                  <c:v>47.7</c:v>
                </c:pt>
                <c:pt idx="1499">
                  <c:v>49.3</c:v>
                </c:pt>
                <c:pt idx="1500">
                  <c:v>50.5</c:v>
                </c:pt>
                <c:pt idx="1501">
                  <c:v>51.3</c:v>
                </c:pt>
                <c:pt idx="1502">
                  <c:v>52.1</c:v>
                </c:pt>
                <c:pt idx="1503">
                  <c:v>52.7</c:v>
                </c:pt>
                <c:pt idx="1504">
                  <c:v>53.4</c:v>
                </c:pt>
                <c:pt idx="1505">
                  <c:v>54</c:v>
                </c:pt>
                <c:pt idx="1506">
                  <c:v>54.5</c:v>
                </c:pt>
                <c:pt idx="1507">
                  <c:v>55</c:v>
                </c:pt>
                <c:pt idx="1508">
                  <c:v>55.6</c:v>
                </c:pt>
                <c:pt idx="1509">
                  <c:v>56.3</c:v>
                </c:pt>
                <c:pt idx="1510">
                  <c:v>57.2</c:v>
                </c:pt>
                <c:pt idx="1511">
                  <c:v>58.5</c:v>
                </c:pt>
                <c:pt idx="1512">
                  <c:v>60.2</c:v>
                </c:pt>
                <c:pt idx="1513">
                  <c:v>62.3</c:v>
                </c:pt>
                <c:pt idx="1514">
                  <c:v>64.7</c:v>
                </c:pt>
                <c:pt idx="1515">
                  <c:v>67.099999999999994</c:v>
                </c:pt>
                <c:pt idx="1516">
                  <c:v>69.2</c:v>
                </c:pt>
                <c:pt idx="1517">
                  <c:v>70.7</c:v>
                </c:pt>
                <c:pt idx="1518">
                  <c:v>71.900000000000006</c:v>
                </c:pt>
                <c:pt idx="1519">
                  <c:v>72.7</c:v>
                </c:pt>
                <c:pt idx="1520">
                  <c:v>73.400000000000006</c:v>
                </c:pt>
                <c:pt idx="1521">
                  <c:v>73.8</c:v>
                </c:pt>
                <c:pt idx="1522">
                  <c:v>74.099999999999994</c:v>
                </c:pt>
                <c:pt idx="1523">
                  <c:v>74</c:v>
                </c:pt>
                <c:pt idx="1524">
                  <c:v>73.599999999999994</c:v>
                </c:pt>
                <c:pt idx="1525">
                  <c:v>72.5</c:v>
                </c:pt>
                <c:pt idx="1526">
                  <c:v>70.8</c:v>
                </c:pt>
                <c:pt idx="1527">
                  <c:v>68.599999999999994</c:v>
                </c:pt>
                <c:pt idx="1528">
                  <c:v>66.2</c:v>
                </c:pt>
                <c:pt idx="1529">
                  <c:v>64</c:v>
                </c:pt>
                <c:pt idx="1530">
                  <c:v>62.2</c:v>
                </c:pt>
                <c:pt idx="1531">
                  <c:v>60.9</c:v>
                </c:pt>
                <c:pt idx="1532">
                  <c:v>60.2</c:v>
                </c:pt>
                <c:pt idx="1533">
                  <c:v>60</c:v>
                </c:pt>
                <c:pt idx="1534">
                  <c:v>60.4</c:v>
                </c:pt>
                <c:pt idx="1535">
                  <c:v>61.4</c:v>
                </c:pt>
                <c:pt idx="1536">
                  <c:v>63.2</c:v>
                </c:pt>
                <c:pt idx="1537">
                  <c:v>65.599999999999994</c:v>
                </c:pt>
                <c:pt idx="1538">
                  <c:v>68.400000000000006</c:v>
                </c:pt>
                <c:pt idx="1539">
                  <c:v>71.599999999999994</c:v>
                </c:pt>
                <c:pt idx="1540">
                  <c:v>74.900000000000006</c:v>
                </c:pt>
                <c:pt idx="1541">
                  <c:v>78.400000000000006</c:v>
                </c:pt>
                <c:pt idx="1542">
                  <c:v>81.8</c:v>
                </c:pt>
                <c:pt idx="1543">
                  <c:v>84.9</c:v>
                </c:pt>
                <c:pt idx="1544">
                  <c:v>87.4</c:v>
                </c:pt>
                <c:pt idx="1545">
                  <c:v>89</c:v>
                </c:pt>
                <c:pt idx="1546">
                  <c:v>90</c:v>
                </c:pt>
                <c:pt idx="1547">
                  <c:v>90.6</c:v>
                </c:pt>
                <c:pt idx="1548">
                  <c:v>91</c:v>
                </c:pt>
                <c:pt idx="1549">
                  <c:v>91.5</c:v>
                </c:pt>
                <c:pt idx="1550">
                  <c:v>92</c:v>
                </c:pt>
                <c:pt idx="1551">
                  <c:v>92.7</c:v>
                </c:pt>
                <c:pt idx="1552">
                  <c:v>93.4</c:v>
                </c:pt>
                <c:pt idx="1553">
                  <c:v>94.2</c:v>
                </c:pt>
                <c:pt idx="1554">
                  <c:v>94.9</c:v>
                </c:pt>
                <c:pt idx="1555">
                  <c:v>95.7</c:v>
                </c:pt>
                <c:pt idx="1556">
                  <c:v>96.6</c:v>
                </c:pt>
                <c:pt idx="1557">
                  <c:v>97.7</c:v>
                </c:pt>
                <c:pt idx="1558">
                  <c:v>98.9</c:v>
                </c:pt>
                <c:pt idx="1559">
                  <c:v>100.4</c:v>
                </c:pt>
                <c:pt idx="1560">
                  <c:v>102</c:v>
                </c:pt>
                <c:pt idx="1561">
                  <c:v>103.6</c:v>
                </c:pt>
                <c:pt idx="1562">
                  <c:v>105.2</c:v>
                </c:pt>
                <c:pt idx="1563">
                  <c:v>106.8</c:v>
                </c:pt>
                <c:pt idx="1564">
                  <c:v>108.5</c:v>
                </c:pt>
                <c:pt idx="1565">
                  <c:v>110.2</c:v>
                </c:pt>
                <c:pt idx="1566">
                  <c:v>111.9</c:v>
                </c:pt>
                <c:pt idx="1567">
                  <c:v>113.7</c:v>
                </c:pt>
                <c:pt idx="1568">
                  <c:v>115.3</c:v>
                </c:pt>
                <c:pt idx="1569">
                  <c:v>116.8</c:v>
                </c:pt>
                <c:pt idx="1570">
                  <c:v>118.2</c:v>
                </c:pt>
                <c:pt idx="1571">
                  <c:v>119.5</c:v>
                </c:pt>
                <c:pt idx="1572">
                  <c:v>120.7</c:v>
                </c:pt>
                <c:pt idx="1573">
                  <c:v>121.8</c:v>
                </c:pt>
                <c:pt idx="1574">
                  <c:v>122.6</c:v>
                </c:pt>
                <c:pt idx="1575">
                  <c:v>123.2</c:v>
                </c:pt>
                <c:pt idx="1576">
                  <c:v>123.6</c:v>
                </c:pt>
                <c:pt idx="1577">
                  <c:v>123.7</c:v>
                </c:pt>
                <c:pt idx="1578">
                  <c:v>123.6</c:v>
                </c:pt>
                <c:pt idx="1579">
                  <c:v>123.3</c:v>
                </c:pt>
                <c:pt idx="1580">
                  <c:v>123</c:v>
                </c:pt>
                <c:pt idx="1581">
                  <c:v>122.5</c:v>
                </c:pt>
                <c:pt idx="1582">
                  <c:v>122.1</c:v>
                </c:pt>
                <c:pt idx="1583">
                  <c:v>121.5</c:v>
                </c:pt>
                <c:pt idx="1584">
                  <c:v>120.8</c:v>
                </c:pt>
                <c:pt idx="1585">
                  <c:v>120</c:v>
                </c:pt>
                <c:pt idx="1586">
                  <c:v>119.1</c:v>
                </c:pt>
                <c:pt idx="1587">
                  <c:v>118.1</c:v>
                </c:pt>
                <c:pt idx="1588">
                  <c:v>117.1</c:v>
                </c:pt>
                <c:pt idx="1589">
                  <c:v>116.2</c:v>
                </c:pt>
                <c:pt idx="1590">
                  <c:v>115.5</c:v>
                </c:pt>
                <c:pt idx="1591">
                  <c:v>114.9</c:v>
                </c:pt>
                <c:pt idx="1592">
                  <c:v>114.5</c:v>
                </c:pt>
                <c:pt idx="1593">
                  <c:v>114.1</c:v>
                </c:pt>
                <c:pt idx="1594">
                  <c:v>113.9</c:v>
                </c:pt>
                <c:pt idx="1595">
                  <c:v>113.7</c:v>
                </c:pt>
                <c:pt idx="1596">
                  <c:v>113.3</c:v>
                </c:pt>
                <c:pt idx="1597">
                  <c:v>112.9</c:v>
                </c:pt>
                <c:pt idx="1598">
                  <c:v>112.2</c:v>
                </c:pt>
                <c:pt idx="1599">
                  <c:v>111.4</c:v>
                </c:pt>
                <c:pt idx="1600">
                  <c:v>110.5</c:v>
                </c:pt>
                <c:pt idx="1601">
                  <c:v>109.5</c:v>
                </c:pt>
                <c:pt idx="1602">
                  <c:v>108.5</c:v>
                </c:pt>
                <c:pt idx="1603">
                  <c:v>107.7</c:v>
                </c:pt>
                <c:pt idx="1604">
                  <c:v>107.1</c:v>
                </c:pt>
                <c:pt idx="1605">
                  <c:v>106.6</c:v>
                </c:pt>
                <c:pt idx="1606">
                  <c:v>106.4</c:v>
                </c:pt>
                <c:pt idx="1607">
                  <c:v>106.2</c:v>
                </c:pt>
                <c:pt idx="1608">
                  <c:v>106.2</c:v>
                </c:pt>
                <c:pt idx="1609">
                  <c:v>106.2</c:v>
                </c:pt>
                <c:pt idx="1610">
                  <c:v>106.4</c:v>
                </c:pt>
                <c:pt idx="1611">
                  <c:v>106.5</c:v>
                </c:pt>
                <c:pt idx="1612">
                  <c:v>106.8</c:v>
                </c:pt>
                <c:pt idx="1613">
                  <c:v>107.2</c:v>
                </c:pt>
                <c:pt idx="1614">
                  <c:v>107.8</c:v>
                </c:pt>
                <c:pt idx="1615">
                  <c:v>108.5</c:v>
                </c:pt>
                <c:pt idx="1616">
                  <c:v>109.4</c:v>
                </c:pt>
                <c:pt idx="1617">
                  <c:v>110.5</c:v>
                </c:pt>
                <c:pt idx="1618">
                  <c:v>111.7</c:v>
                </c:pt>
                <c:pt idx="1619">
                  <c:v>113</c:v>
                </c:pt>
                <c:pt idx="1620">
                  <c:v>114.1</c:v>
                </c:pt>
                <c:pt idx="1621">
                  <c:v>115.1</c:v>
                </c:pt>
                <c:pt idx="1622">
                  <c:v>115.9</c:v>
                </c:pt>
                <c:pt idx="1623">
                  <c:v>116.5</c:v>
                </c:pt>
                <c:pt idx="1624">
                  <c:v>116.7</c:v>
                </c:pt>
                <c:pt idx="1625">
                  <c:v>116.6</c:v>
                </c:pt>
                <c:pt idx="1626">
                  <c:v>116.2</c:v>
                </c:pt>
                <c:pt idx="1627">
                  <c:v>115.2</c:v>
                </c:pt>
                <c:pt idx="1628">
                  <c:v>113.8</c:v>
                </c:pt>
                <c:pt idx="1629">
                  <c:v>112</c:v>
                </c:pt>
                <c:pt idx="1630">
                  <c:v>110.1</c:v>
                </c:pt>
                <c:pt idx="1631">
                  <c:v>108.3</c:v>
                </c:pt>
                <c:pt idx="1632">
                  <c:v>107</c:v>
                </c:pt>
                <c:pt idx="1633">
                  <c:v>106.1</c:v>
                </c:pt>
                <c:pt idx="1634">
                  <c:v>105.8</c:v>
                </c:pt>
                <c:pt idx="1635">
                  <c:v>105.7</c:v>
                </c:pt>
                <c:pt idx="1636">
                  <c:v>105.7</c:v>
                </c:pt>
                <c:pt idx="1637">
                  <c:v>105.6</c:v>
                </c:pt>
                <c:pt idx="1638">
                  <c:v>105.3</c:v>
                </c:pt>
                <c:pt idx="1639">
                  <c:v>104.9</c:v>
                </c:pt>
                <c:pt idx="1640">
                  <c:v>104.4</c:v>
                </c:pt>
                <c:pt idx="1641">
                  <c:v>104</c:v>
                </c:pt>
                <c:pt idx="1642">
                  <c:v>103.8</c:v>
                </c:pt>
                <c:pt idx="1643">
                  <c:v>103.9</c:v>
                </c:pt>
                <c:pt idx="1644">
                  <c:v>104.4</c:v>
                </c:pt>
                <c:pt idx="1645">
                  <c:v>105.1</c:v>
                </c:pt>
                <c:pt idx="1646">
                  <c:v>106.1</c:v>
                </c:pt>
                <c:pt idx="1647">
                  <c:v>107.2</c:v>
                </c:pt>
                <c:pt idx="1648">
                  <c:v>108.5</c:v>
                </c:pt>
                <c:pt idx="1649">
                  <c:v>109.9</c:v>
                </c:pt>
                <c:pt idx="1650">
                  <c:v>111.3</c:v>
                </c:pt>
                <c:pt idx="1651">
                  <c:v>112.7</c:v>
                </c:pt>
                <c:pt idx="1652">
                  <c:v>113.9</c:v>
                </c:pt>
                <c:pt idx="1653">
                  <c:v>115</c:v>
                </c:pt>
                <c:pt idx="1654">
                  <c:v>116</c:v>
                </c:pt>
                <c:pt idx="1655">
                  <c:v>116.8</c:v>
                </c:pt>
                <c:pt idx="1656">
                  <c:v>117.6</c:v>
                </c:pt>
                <c:pt idx="1657">
                  <c:v>118.4</c:v>
                </c:pt>
                <c:pt idx="1658">
                  <c:v>119.2</c:v>
                </c:pt>
                <c:pt idx="1659">
                  <c:v>120</c:v>
                </c:pt>
                <c:pt idx="1660">
                  <c:v>120.8</c:v>
                </c:pt>
                <c:pt idx="1661">
                  <c:v>121.6</c:v>
                </c:pt>
                <c:pt idx="1662">
                  <c:v>122.3</c:v>
                </c:pt>
                <c:pt idx="1663">
                  <c:v>123.1</c:v>
                </c:pt>
                <c:pt idx="1664">
                  <c:v>123.8</c:v>
                </c:pt>
                <c:pt idx="1665">
                  <c:v>124.4</c:v>
                </c:pt>
                <c:pt idx="1666">
                  <c:v>125</c:v>
                </c:pt>
                <c:pt idx="1667">
                  <c:v>125.4</c:v>
                </c:pt>
                <c:pt idx="1668">
                  <c:v>125.8</c:v>
                </c:pt>
                <c:pt idx="1669">
                  <c:v>126.1</c:v>
                </c:pt>
                <c:pt idx="1670">
                  <c:v>126.4</c:v>
                </c:pt>
                <c:pt idx="1671">
                  <c:v>126.6</c:v>
                </c:pt>
                <c:pt idx="1672">
                  <c:v>126.7</c:v>
                </c:pt>
                <c:pt idx="1673">
                  <c:v>126.8</c:v>
                </c:pt>
                <c:pt idx="1674">
                  <c:v>126.9</c:v>
                </c:pt>
                <c:pt idx="1675">
                  <c:v>126.9</c:v>
                </c:pt>
                <c:pt idx="1676">
                  <c:v>126.9</c:v>
                </c:pt>
                <c:pt idx="1677">
                  <c:v>126.8</c:v>
                </c:pt>
                <c:pt idx="1678">
                  <c:v>126.6</c:v>
                </c:pt>
                <c:pt idx="1679">
                  <c:v>126.3</c:v>
                </c:pt>
                <c:pt idx="1680">
                  <c:v>126</c:v>
                </c:pt>
                <c:pt idx="1681">
                  <c:v>125.7</c:v>
                </c:pt>
                <c:pt idx="1682">
                  <c:v>125.6</c:v>
                </c:pt>
                <c:pt idx="1683">
                  <c:v>125.6</c:v>
                </c:pt>
                <c:pt idx="1684">
                  <c:v>125.8</c:v>
                </c:pt>
                <c:pt idx="1685">
                  <c:v>126.2</c:v>
                </c:pt>
                <c:pt idx="1686">
                  <c:v>126.6</c:v>
                </c:pt>
                <c:pt idx="1687">
                  <c:v>127</c:v>
                </c:pt>
                <c:pt idx="1688">
                  <c:v>127.4</c:v>
                </c:pt>
                <c:pt idx="1689">
                  <c:v>127.6</c:v>
                </c:pt>
                <c:pt idx="1690">
                  <c:v>127.8</c:v>
                </c:pt>
                <c:pt idx="1691">
                  <c:v>127.9</c:v>
                </c:pt>
                <c:pt idx="1692">
                  <c:v>128</c:v>
                </c:pt>
                <c:pt idx="1693">
                  <c:v>128.1</c:v>
                </c:pt>
                <c:pt idx="1694">
                  <c:v>128.19999999999999</c:v>
                </c:pt>
                <c:pt idx="1695">
                  <c:v>128.30000000000001</c:v>
                </c:pt>
                <c:pt idx="1696">
                  <c:v>128.4</c:v>
                </c:pt>
                <c:pt idx="1697">
                  <c:v>128.5</c:v>
                </c:pt>
                <c:pt idx="1698">
                  <c:v>128.6</c:v>
                </c:pt>
                <c:pt idx="1699">
                  <c:v>128.6</c:v>
                </c:pt>
                <c:pt idx="1700">
                  <c:v>128.5</c:v>
                </c:pt>
                <c:pt idx="1701">
                  <c:v>128.30000000000001</c:v>
                </c:pt>
                <c:pt idx="1702">
                  <c:v>128.1</c:v>
                </c:pt>
                <c:pt idx="1703">
                  <c:v>127.9</c:v>
                </c:pt>
                <c:pt idx="1704">
                  <c:v>127.6</c:v>
                </c:pt>
                <c:pt idx="1705">
                  <c:v>127.4</c:v>
                </c:pt>
                <c:pt idx="1706">
                  <c:v>127.2</c:v>
                </c:pt>
                <c:pt idx="1707">
                  <c:v>127</c:v>
                </c:pt>
                <c:pt idx="1708">
                  <c:v>126.9</c:v>
                </c:pt>
                <c:pt idx="1709">
                  <c:v>126.8</c:v>
                </c:pt>
                <c:pt idx="1710">
                  <c:v>126.7</c:v>
                </c:pt>
                <c:pt idx="1711">
                  <c:v>126.8</c:v>
                </c:pt>
                <c:pt idx="1712">
                  <c:v>126.9</c:v>
                </c:pt>
                <c:pt idx="1713">
                  <c:v>127.1</c:v>
                </c:pt>
                <c:pt idx="1714">
                  <c:v>127.4</c:v>
                </c:pt>
                <c:pt idx="1715">
                  <c:v>127.7</c:v>
                </c:pt>
                <c:pt idx="1716">
                  <c:v>128.1</c:v>
                </c:pt>
                <c:pt idx="1717">
                  <c:v>128.5</c:v>
                </c:pt>
                <c:pt idx="1718">
                  <c:v>129</c:v>
                </c:pt>
                <c:pt idx="1719">
                  <c:v>129.5</c:v>
                </c:pt>
                <c:pt idx="1720">
                  <c:v>130.1</c:v>
                </c:pt>
                <c:pt idx="1721">
                  <c:v>130.6</c:v>
                </c:pt>
                <c:pt idx="1722">
                  <c:v>131</c:v>
                </c:pt>
                <c:pt idx="1723">
                  <c:v>131.19999999999999</c:v>
                </c:pt>
                <c:pt idx="1724">
                  <c:v>131.30000000000001</c:v>
                </c:pt>
                <c:pt idx="1725">
                  <c:v>131.19999999999999</c:v>
                </c:pt>
                <c:pt idx="1726">
                  <c:v>130.69999999999999</c:v>
                </c:pt>
                <c:pt idx="1727">
                  <c:v>129.80000000000001</c:v>
                </c:pt>
                <c:pt idx="1728">
                  <c:v>128.4</c:v>
                </c:pt>
                <c:pt idx="1729">
                  <c:v>126.5</c:v>
                </c:pt>
                <c:pt idx="1730">
                  <c:v>124.1</c:v>
                </c:pt>
                <c:pt idx="1731">
                  <c:v>121.6</c:v>
                </c:pt>
                <c:pt idx="1732">
                  <c:v>119</c:v>
                </c:pt>
                <c:pt idx="1733">
                  <c:v>116.5</c:v>
                </c:pt>
                <c:pt idx="1734">
                  <c:v>114.1</c:v>
                </c:pt>
                <c:pt idx="1735">
                  <c:v>111.8</c:v>
                </c:pt>
                <c:pt idx="1736">
                  <c:v>109.5</c:v>
                </c:pt>
                <c:pt idx="1737">
                  <c:v>107.1</c:v>
                </c:pt>
                <c:pt idx="1738">
                  <c:v>104.8</c:v>
                </c:pt>
                <c:pt idx="1739">
                  <c:v>102.5</c:v>
                </c:pt>
                <c:pt idx="1740">
                  <c:v>100.4</c:v>
                </c:pt>
                <c:pt idx="1741">
                  <c:v>98.6</c:v>
                </c:pt>
                <c:pt idx="1742">
                  <c:v>97.2</c:v>
                </c:pt>
                <c:pt idx="1743">
                  <c:v>95.9</c:v>
                </c:pt>
                <c:pt idx="1744">
                  <c:v>94.8</c:v>
                </c:pt>
                <c:pt idx="1745">
                  <c:v>93.8</c:v>
                </c:pt>
                <c:pt idx="1746">
                  <c:v>92.8</c:v>
                </c:pt>
                <c:pt idx="1747">
                  <c:v>91.8</c:v>
                </c:pt>
                <c:pt idx="1748">
                  <c:v>91</c:v>
                </c:pt>
                <c:pt idx="1749">
                  <c:v>90.2</c:v>
                </c:pt>
                <c:pt idx="1750">
                  <c:v>89.6</c:v>
                </c:pt>
                <c:pt idx="1751">
                  <c:v>89.1</c:v>
                </c:pt>
                <c:pt idx="1752">
                  <c:v>88.6</c:v>
                </c:pt>
                <c:pt idx="1753">
                  <c:v>88.1</c:v>
                </c:pt>
                <c:pt idx="1754">
                  <c:v>87.6</c:v>
                </c:pt>
                <c:pt idx="1755">
                  <c:v>87.1</c:v>
                </c:pt>
                <c:pt idx="1756">
                  <c:v>86.6</c:v>
                </c:pt>
                <c:pt idx="1757">
                  <c:v>86.1</c:v>
                </c:pt>
                <c:pt idx="1758">
                  <c:v>85.5</c:v>
                </c:pt>
                <c:pt idx="1759">
                  <c:v>85</c:v>
                </c:pt>
                <c:pt idx="1760">
                  <c:v>84.4</c:v>
                </c:pt>
                <c:pt idx="1761">
                  <c:v>83.8</c:v>
                </c:pt>
                <c:pt idx="1762">
                  <c:v>83.2</c:v>
                </c:pt>
                <c:pt idx="1763">
                  <c:v>82.6</c:v>
                </c:pt>
                <c:pt idx="1764">
                  <c:v>82</c:v>
                </c:pt>
                <c:pt idx="1765">
                  <c:v>81.3</c:v>
                </c:pt>
                <c:pt idx="1766">
                  <c:v>80.400000000000006</c:v>
                </c:pt>
                <c:pt idx="1767">
                  <c:v>79.099999999999994</c:v>
                </c:pt>
                <c:pt idx="1768">
                  <c:v>77.400000000000006</c:v>
                </c:pt>
                <c:pt idx="1769">
                  <c:v>75.099999999999994</c:v>
                </c:pt>
                <c:pt idx="1770">
                  <c:v>72.3</c:v>
                </c:pt>
                <c:pt idx="1771">
                  <c:v>69.099999999999994</c:v>
                </c:pt>
                <c:pt idx="1772">
                  <c:v>65.900000000000006</c:v>
                </c:pt>
                <c:pt idx="1773">
                  <c:v>62.7</c:v>
                </c:pt>
                <c:pt idx="1774">
                  <c:v>59.7</c:v>
                </c:pt>
                <c:pt idx="1775">
                  <c:v>57</c:v>
                </c:pt>
                <c:pt idx="1776">
                  <c:v>54.6</c:v>
                </c:pt>
                <c:pt idx="1777">
                  <c:v>52.2</c:v>
                </c:pt>
                <c:pt idx="1778">
                  <c:v>49.7</c:v>
                </c:pt>
                <c:pt idx="1779">
                  <c:v>46.8</c:v>
                </c:pt>
                <c:pt idx="1780">
                  <c:v>43.5</c:v>
                </c:pt>
                <c:pt idx="1781">
                  <c:v>39.9</c:v>
                </c:pt>
                <c:pt idx="1782">
                  <c:v>36.4</c:v>
                </c:pt>
                <c:pt idx="1783">
                  <c:v>33.200000000000003</c:v>
                </c:pt>
                <c:pt idx="1784">
                  <c:v>30.5</c:v>
                </c:pt>
                <c:pt idx="1785">
                  <c:v>28.3</c:v>
                </c:pt>
                <c:pt idx="1786">
                  <c:v>26.3</c:v>
                </c:pt>
                <c:pt idx="1787">
                  <c:v>24.4</c:v>
                </c:pt>
                <c:pt idx="1788">
                  <c:v>22.5</c:v>
                </c:pt>
                <c:pt idx="1789">
                  <c:v>20.5</c:v>
                </c:pt>
                <c:pt idx="1790">
                  <c:v>18.2</c:v>
                </c:pt>
                <c:pt idx="1791">
                  <c:v>15.5</c:v>
                </c:pt>
                <c:pt idx="1792">
                  <c:v>12.3</c:v>
                </c:pt>
                <c:pt idx="1793">
                  <c:v>8.6999999999999993</c:v>
                </c:pt>
                <c:pt idx="1794">
                  <c:v>5.2</c:v>
                </c:pt>
                <c:pt idx="1795">
                  <c:v>0</c:v>
                </c:pt>
                <c:pt idx="1796">
                  <c:v>0</c:v>
                </c:pt>
                <c:pt idx="1797">
                  <c:v>0</c:v>
                </c:pt>
                <c:pt idx="1798">
                  <c:v>0</c:v>
                </c:pt>
                <c:pt idx="1799">
                  <c:v>0</c:v>
                </c:pt>
                <c:pt idx="1800">
                  <c:v>0</c:v>
                </c:pt>
              </c:numCache>
            </c:numRef>
          </c:yVal>
          <c:smooth val="1"/>
          <c:extLst>
            <c:ext xmlns:c16="http://schemas.microsoft.com/office/drawing/2014/chart" uri="{C3380CC4-5D6E-409C-BE32-E72D297353CC}">
              <c16:uniqueId val="{00000000-F37C-4343-9867-F011EFD362A7}"/>
            </c:ext>
          </c:extLst>
        </c:ser>
        <c:dLbls>
          <c:showLegendKey val="0"/>
          <c:showVal val="0"/>
          <c:showCatName val="0"/>
          <c:showSerName val="0"/>
          <c:showPercent val="0"/>
          <c:showBubbleSize val="0"/>
        </c:dLbls>
        <c:axId val="290964416"/>
        <c:axId val="290959136"/>
      </c:scatterChart>
      <c:valAx>
        <c:axId val="290964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0959136"/>
        <c:crosses val="autoZero"/>
        <c:crossBetween val="midCat"/>
      </c:valAx>
      <c:valAx>
        <c:axId val="290959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Vehicle</a:t>
                </a:r>
                <a:r>
                  <a:rPr lang="en-GB" baseline="0"/>
                  <a:t> Speed (Km/H)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_ "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096441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3" ma:contentTypeDescription="Create a new document." ma:contentTypeScope="" ma:versionID="089278806b2c0394533cc0e02ba6be2c">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46b26a30807ec8a512bb42a746f57198"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02f00e4b-0f87-4756-8b1e-52accd12d0dd}"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xsi:nil="true"/>
  </documentManagement>
</p:properties>
</file>

<file path=customXml/itemProps1.xml><?xml version="1.0" encoding="utf-8"?>
<ds:datastoreItem xmlns:ds="http://schemas.openxmlformats.org/officeDocument/2006/customXml" ds:itemID="{02491E8F-BC88-4034-8B50-895DA03690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3.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4.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11</Pages>
  <Words>1888</Words>
  <Characters>9596</Characters>
  <Application>Microsoft Office Word</Application>
  <DocSecurity>0</DocSecurity>
  <Lines>290</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Mohammed Mahmood (2003929)</cp:lastModifiedBy>
  <cp:revision>6</cp:revision>
  <cp:lastPrinted>2021-09-30T11:07:00Z</cp:lastPrinted>
  <dcterms:created xsi:type="dcterms:W3CDTF">2025-11-30T16:00:00Z</dcterms:created>
  <dcterms:modified xsi:type="dcterms:W3CDTF">2025-11-30T21:18:00Z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ies>
</file>