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noProof/>
          <w:color w:val="4F81BD" w:themeColor="accent1"/>
          <w:lang w:val="en-GB"/>
        </w:rPr>
        <w:id w:val="1785309354"/>
        <w:docPartObj>
          <w:docPartGallery w:val="Cover Pages"/>
          <w:docPartUnique/>
        </w:docPartObj>
      </w:sdtPr>
      <w:sdtEndPr>
        <w:rPr>
          <w:rFonts w:ascii="Arial" w:hAnsi="Arial" w:cs="Arial"/>
          <w:color w:val="auto"/>
          <w:sz w:val="24"/>
          <w:szCs w:val="24"/>
        </w:rPr>
      </w:sdtEndPr>
      <w:sdtContent>
        <w:p w14:paraId="7198E4D7" w14:textId="0AE95A2D" w:rsidR="00A32588" w:rsidRDefault="00A32588">
          <w:pPr>
            <w:pStyle w:val="NoSpacing"/>
            <w:spacing w:before="1540" w:after="240"/>
            <w:jc w:val="center"/>
            <w:rPr>
              <w:color w:val="4F81BD" w:themeColor="accent1"/>
            </w:rPr>
          </w:pPr>
          <w:r>
            <w:rPr>
              <w:noProof/>
              <w:color w:val="4F81BD" w:themeColor="accent1"/>
            </w:rPr>
            <w:drawing>
              <wp:inline distT="0" distB="0" distL="0" distR="0" wp14:anchorId="7D8E87D5" wp14:editId="5FFDE75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caps/>
              <w:color w:val="4F81BD" w:themeColor="accent1"/>
              <w:sz w:val="52"/>
              <w:szCs w:val="52"/>
            </w:rPr>
            <w:alias w:val="Title"/>
            <w:tag w:val=""/>
            <w:id w:val="1735040861"/>
            <w:placeholder>
              <w:docPart w:val="410E03DACB1E4CF0AA9CB0BCEE84AFAF"/>
            </w:placeholder>
            <w:dataBinding w:prefixMappings="xmlns:ns0='http://purl.org/dc/elements/1.1/' xmlns:ns1='http://schemas.openxmlformats.org/package/2006/metadata/core-properties' " w:xpath="/ns1:coreProperties[1]/ns0:title[1]" w:storeItemID="{6C3C8BC8-F283-45AE-878A-BAB7291924A1}"/>
            <w:text/>
          </w:sdtPr>
          <w:sdtEndPr/>
          <w:sdtContent>
            <w:p w14:paraId="11900EC9" w14:textId="3214B558" w:rsidR="00A32588" w:rsidRPr="00A32588" w:rsidRDefault="00770FAE" w:rsidP="00A32588">
              <w:pPr>
                <w:pStyle w:val="NoSpacing"/>
                <w:pBdr>
                  <w:top w:val="single" w:sz="6" w:space="6" w:color="4F81BD" w:themeColor="accent1"/>
                  <w:bottom w:val="single" w:sz="6" w:space="6" w:color="4F81BD" w:themeColor="accent1"/>
                </w:pBdr>
                <w:spacing w:after="240"/>
                <w:jc w:val="center"/>
                <w:rPr>
                  <w:rFonts w:ascii="Arial" w:hAnsi="Arial" w:cs="Arial"/>
                  <w:caps/>
                  <w:color w:val="4F81BD" w:themeColor="accent1"/>
                  <w:sz w:val="52"/>
                  <w:szCs w:val="52"/>
                </w:rPr>
              </w:pPr>
              <w:r>
                <w:rPr>
                  <w:rFonts w:ascii="Arial" w:hAnsi="Arial" w:cs="Arial"/>
                  <w:caps/>
                  <w:color w:val="4F81BD" w:themeColor="accent1"/>
                  <w:sz w:val="52"/>
                  <w:szCs w:val="52"/>
                </w:rPr>
                <w:t>GLOBAL BUSINESS ENVIRONMENT</w:t>
              </w:r>
            </w:p>
          </w:sdtContent>
        </w:sdt>
        <w:sdt>
          <w:sdtPr>
            <w:rPr>
              <w:rFonts w:ascii="Arial" w:hAnsi="Arial" w:cs="Arial"/>
            </w:rPr>
            <w:alias w:val="Subtitle"/>
            <w:tag w:val=""/>
            <w:id w:val="328029620"/>
            <w:placeholder>
              <w:docPart w:val="D114815A30D24AD4B2A0817A82CC8563"/>
            </w:placeholder>
            <w:dataBinding w:prefixMappings="xmlns:ns0='http://purl.org/dc/elements/1.1/' xmlns:ns1='http://schemas.openxmlformats.org/package/2006/metadata/core-properties' " w:xpath="/ns1:coreProperties[1]/ns0:subject[1]" w:storeItemID="{6C3C8BC8-F283-45AE-878A-BAB7291924A1}"/>
            <w:text/>
          </w:sdtPr>
          <w:sdtEndPr/>
          <w:sdtContent>
            <w:p w14:paraId="5E93E01A" w14:textId="5567C149" w:rsidR="00A32588" w:rsidRPr="00A32588" w:rsidRDefault="00A32588">
              <w:pPr>
                <w:pStyle w:val="NoSpacing"/>
                <w:jc w:val="center"/>
                <w:rPr>
                  <w:color w:val="4F81BD" w:themeColor="accent1"/>
                </w:rPr>
              </w:pPr>
              <w:r w:rsidRPr="00A32588">
                <w:rPr>
                  <w:rFonts w:ascii="Arial" w:hAnsi="Arial" w:cs="Arial"/>
                </w:rPr>
                <w:t>LCBB4005_GBU_A1_TERM2_OCT 20 - GR.2(WEEKEND)</w:t>
              </w:r>
            </w:p>
          </w:sdtContent>
        </w:sdt>
        <w:p w14:paraId="6A09304A" w14:textId="64753317" w:rsidR="00A32588" w:rsidRDefault="00BA1F4E">
          <w:pPr>
            <w:pStyle w:val="NoSpacing"/>
            <w:spacing w:before="480"/>
            <w:jc w:val="center"/>
            <w:rPr>
              <w:color w:val="4F81BD" w:themeColor="accent1"/>
            </w:rPr>
          </w:pPr>
          <w:r>
            <w:rPr>
              <w:noProof/>
            </w:rPr>
            <mc:AlternateContent>
              <mc:Choice Requires="wps">
                <w:drawing>
                  <wp:anchor distT="0" distB="0" distL="114300" distR="114300" simplePos="0" relativeHeight="251659264" behindDoc="0" locked="0" layoutInCell="1" allowOverlap="1" wp14:anchorId="3DF569B0" wp14:editId="7E1E1E16">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593090"/>
                    <wp:effectExtent l="0" t="0" r="0" b="0"/>
                    <wp:wrapNone/>
                    <wp:docPr id="1"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5930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2-28T00:00:00Z">
                                    <w:dateFormat w:val="MMMM d, yyyy"/>
                                    <w:lid w:val="en-US"/>
                                    <w:storeMappedDataAs w:val="dateTime"/>
                                    <w:calendar w:val="gregorian"/>
                                  </w:date>
                                </w:sdtPr>
                                <w:sdtEndPr/>
                                <w:sdtContent>
                                  <w:p w14:paraId="45186FE1" w14:textId="17089B23" w:rsidR="00A32588" w:rsidRDefault="00A32588">
                                    <w:pPr>
                                      <w:pStyle w:val="NoSpacing"/>
                                      <w:spacing w:after="40"/>
                                      <w:jc w:val="center"/>
                                      <w:rPr>
                                        <w:caps/>
                                        <w:color w:val="4F81BD" w:themeColor="accent1"/>
                                        <w:sz w:val="28"/>
                                        <w:szCs w:val="28"/>
                                      </w:rPr>
                                    </w:pPr>
                                    <w:r>
                                      <w:rPr>
                                        <w:caps/>
                                        <w:color w:val="4F81BD" w:themeColor="accent1"/>
                                        <w:sz w:val="28"/>
                                        <w:szCs w:val="28"/>
                                      </w:rPr>
                                      <w:t>December 28, 2020</w:t>
                                    </w:r>
                                  </w:p>
                                </w:sdtContent>
                              </w:sdt>
                              <w:p w14:paraId="5588F297" w14:textId="0EEEC948" w:rsidR="00A32588" w:rsidRDefault="00DB4972">
                                <w:pPr>
                                  <w:pStyle w:val="NoSpacing"/>
                                  <w:jc w:val="center"/>
                                  <w:rPr>
                                    <w:color w:val="4F81BD" w:themeColor="accent1"/>
                                  </w:rPr>
                                </w:pPr>
                                <w:sdt>
                                  <w:sdtPr>
                                    <w:rPr>
                                      <w:rFonts w:ascii="Arial" w:hAnsi="Arial" w:cs="Arial"/>
                                      <w:caps/>
                                      <w:color w:val="4F81BD"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32588" w:rsidRPr="00A32588">
                                      <w:rPr>
                                        <w:rFonts w:ascii="Arial" w:hAnsi="Arial" w:cs="Arial"/>
                                        <w:caps/>
                                        <w:color w:val="4F81BD" w:themeColor="accent1"/>
                                        <w:sz w:val="24"/>
                                        <w:szCs w:val="24"/>
                                      </w:rPr>
                                      <w:t>UNIVERSITY OF WALES TRINITY SAINT DAVID</w:t>
                                    </w:r>
                                  </w:sdtContent>
                                </w:sdt>
                              </w:p>
                              <w:p w14:paraId="01CF7243" w14:textId="4277452F" w:rsidR="00A32588" w:rsidRDefault="00DB4972">
                                <w:pPr>
                                  <w:pStyle w:val="NoSpacing"/>
                                  <w:jc w:val="center"/>
                                  <w:rPr>
                                    <w:color w:val="4F81BD" w:themeColor="accent1"/>
                                  </w:rPr>
                                </w:pPr>
                                <w:sdt>
                                  <w:sdtPr>
                                    <w:rPr>
                                      <w:rFonts w:ascii="Arial" w:hAnsi="Arial" w:cs="Arial"/>
                                      <w:caps/>
                                      <w:color w:val="4F81BD"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A32588" w:rsidRPr="00A32588">
                                      <w:rPr>
                                        <w:rFonts w:ascii="Arial" w:hAnsi="Arial" w:cs="Arial"/>
                                        <w:caps/>
                                        <w:color w:val="4F81BD" w:themeColor="accent1"/>
                                        <w:sz w:val="24"/>
                                        <w:szCs w:val="24"/>
                                      </w:rPr>
                                      <w:t>STUDENT ID:1919080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DF569B0" id="_x0000_t202" coordsize="21600,21600" o:spt="202" path="m,l,21600r21600,l21600,xe">
                    <v:stroke joinstyle="miter"/>
                    <v:path gradientshapeok="t" o:connecttype="rect"/>
                  </v:shapetype>
                  <v:shape id="Text Box 142" o:spid="_x0000_s1026" type="#_x0000_t202" style="position:absolute;left:0;text-align:left;margin-left:0;margin-top:0;width:468pt;height:46.7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2-28T00:00:00Z">
                              <w:dateFormat w:val="MMMM d, yyyy"/>
                              <w:lid w:val="en-US"/>
                              <w:storeMappedDataAs w:val="dateTime"/>
                              <w:calendar w:val="gregorian"/>
                            </w:date>
                          </w:sdtPr>
                          <w:sdtContent>
                            <w:p w14:paraId="45186FE1" w14:textId="17089B23" w:rsidR="00A32588" w:rsidRDefault="00A32588">
                              <w:pPr>
                                <w:pStyle w:val="NoSpacing"/>
                                <w:spacing w:after="40"/>
                                <w:jc w:val="center"/>
                                <w:rPr>
                                  <w:caps/>
                                  <w:color w:val="4F81BD" w:themeColor="accent1"/>
                                  <w:sz w:val="28"/>
                                  <w:szCs w:val="28"/>
                                </w:rPr>
                              </w:pPr>
                              <w:r>
                                <w:rPr>
                                  <w:caps/>
                                  <w:color w:val="4F81BD" w:themeColor="accent1"/>
                                  <w:sz w:val="28"/>
                                  <w:szCs w:val="28"/>
                                </w:rPr>
                                <w:t>December 28, 2020</w:t>
                              </w:r>
                            </w:p>
                          </w:sdtContent>
                        </w:sdt>
                        <w:p w14:paraId="5588F297" w14:textId="0EEEC948" w:rsidR="00A32588" w:rsidRDefault="00A32588">
                          <w:pPr>
                            <w:pStyle w:val="NoSpacing"/>
                            <w:jc w:val="center"/>
                            <w:rPr>
                              <w:color w:val="4F81BD" w:themeColor="accent1"/>
                            </w:rPr>
                          </w:pPr>
                          <w:sdt>
                            <w:sdtPr>
                              <w:rPr>
                                <w:rFonts w:ascii="Arial" w:hAnsi="Arial" w:cs="Arial"/>
                                <w:caps/>
                                <w:color w:val="4F81BD"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Pr="00A32588">
                                <w:rPr>
                                  <w:rFonts w:ascii="Arial" w:hAnsi="Arial" w:cs="Arial"/>
                                  <w:caps/>
                                  <w:color w:val="4F81BD" w:themeColor="accent1"/>
                                  <w:sz w:val="24"/>
                                  <w:szCs w:val="24"/>
                                </w:rPr>
                                <w:t>UNIVERSITY OF WALES TRINITY SAINT DAVID</w:t>
                              </w:r>
                            </w:sdtContent>
                          </w:sdt>
                        </w:p>
                        <w:p w14:paraId="01CF7243" w14:textId="4277452F" w:rsidR="00A32588" w:rsidRDefault="00A32588">
                          <w:pPr>
                            <w:pStyle w:val="NoSpacing"/>
                            <w:jc w:val="center"/>
                            <w:rPr>
                              <w:color w:val="4F81BD" w:themeColor="accent1"/>
                            </w:rPr>
                          </w:pPr>
                          <w:sdt>
                            <w:sdtPr>
                              <w:rPr>
                                <w:rFonts w:ascii="Arial" w:hAnsi="Arial" w:cs="Arial"/>
                                <w:caps/>
                                <w:color w:val="4F81BD"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Pr="00A32588">
                                <w:rPr>
                                  <w:rFonts w:ascii="Arial" w:hAnsi="Arial" w:cs="Arial"/>
                                  <w:caps/>
                                  <w:color w:val="4F81BD" w:themeColor="accent1"/>
                                  <w:sz w:val="24"/>
                                  <w:szCs w:val="24"/>
                                </w:rPr>
                                <w:t>STUDENT ID:1919080</w:t>
                              </w:r>
                            </w:sdtContent>
                          </w:sdt>
                        </w:p>
                      </w:txbxContent>
                    </v:textbox>
                    <w10:wrap anchorx="margin" anchory="page"/>
                  </v:shape>
                </w:pict>
              </mc:Fallback>
            </mc:AlternateContent>
          </w:r>
          <w:r w:rsidR="00A32588">
            <w:rPr>
              <w:noProof/>
              <w:color w:val="4F81BD" w:themeColor="accent1"/>
            </w:rPr>
            <w:drawing>
              <wp:inline distT="0" distB="0" distL="0" distR="0" wp14:anchorId="3A12DB59" wp14:editId="0075C97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A0AFB85" w14:textId="1E83F50A" w:rsidR="00A32588" w:rsidRDefault="00A32588">
          <w:pPr>
            <w:rPr>
              <w:rFonts w:ascii="Arial" w:hAnsi="Arial" w:cs="Arial"/>
              <w:sz w:val="24"/>
              <w:szCs w:val="24"/>
            </w:rPr>
          </w:pPr>
          <w:r>
            <w:rPr>
              <w:rFonts w:ascii="Arial" w:hAnsi="Arial" w:cs="Arial"/>
              <w:sz w:val="24"/>
              <w:szCs w:val="24"/>
            </w:rPr>
            <w:br w:type="page"/>
          </w:r>
        </w:p>
      </w:sdtContent>
    </w:sdt>
    <w:p w14:paraId="734A427E" w14:textId="77777777" w:rsidR="00A22F3F" w:rsidRPr="00A32588" w:rsidRDefault="00A22F3F" w:rsidP="007A3D67">
      <w:pPr>
        <w:spacing w:after="0" w:line="360" w:lineRule="auto"/>
        <w:jc w:val="both"/>
        <w:rPr>
          <w:rFonts w:ascii="Arial" w:hAnsi="Arial" w:cs="Arial"/>
          <w:b/>
          <w:color w:val="000000" w:themeColor="text1"/>
          <w:sz w:val="24"/>
          <w:szCs w:val="24"/>
        </w:rPr>
      </w:pPr>
    </w:p>
    <w:p w14:paraId="325FEAB8" w14:textId="77777777" w:rsidR="00A22F3F" w:rsidRPr="00A32588" w:rsidRDefault="00A22F3F" w:rsidP="007A3D67">
      <w:pPr>
        <w:spacing w:after="0" w:line="360" w:lineRule="auto"/>
        <w:jc w:val="both"/>
        <w:rPr>
          <w:rFonts w:ascii="Arial" w:hAnsi="Arial" w:cs="Arial"/>
          <w:b/>
          <w:color w:val="000000" w:themeColor="text1"/>
          <w:sz w:val="24"/>
          <w:szCs w:val="24"/>
        </w:rPr>
      </w:pPr>
    </w:p>
    <w:p w14:paraId="24BC60AC" w14:textId="77777777" w:rsidR="00A22F3F" w:rsidRPr="00A32588" w:rsidRDefault="00A22F3F" w:rsidP="007A3D67">
      <w:pPr>
        <w:spacing w:after="0" w:line="360" w:lineRule="auto"/>
        <w:jc w:val="both"/>
        <w:rPr>
          <w:rFonts w:ascii="Arial" w:hAnsi="Arial" w:cs="Arial"/>
          <w:b/>
          <w:color w:val="000000" w:themeColor="text1"/>
          <w:sz w:val="24"/>
          <w:szCs w:val="24"/>
        </w:rPr>
      </w:pPr>
    </w:p>
    <w:p w14:paraId="69D5796E" w14:textId="77777777" w:rsidR="00A22F3F" w:rsidRPr="00A32588" w:rsidRDefault="00A22F3F" w:rsidP="007A3D67">
      <w:pPr>
        <w:spacing w:after="0" w:line="360" w:lineRule="auto"/>
        <w:jc w:val="both"/>
        <w:rPr>
          <w:rFonts w:ascii="Arial" w:hAnsi="Arial" w:cs="Arial"/>
          <w:b/>
          <w:color w:val="000000" w:themeColor="text1"/>
          <w:sz w:val="24"/>
          <w:szCs w:val="24"/>
        </w:rPr>
      </w:pPr>
    </w:p>
    <w:p w14:paraId="3DA04DB9" w14:textId="77777777" w:rsidR="00A22F3F" w:rsidRPr="00A32588" w:rsidRDefault="00A22F3F" w:rsidP="007A3D67">
      <w:pPr>
        <w:spacing w:after="0" w:line="360" w:lineRule="auto"/>
        <w:jc w:val="both"/>
        <w:rPr>
          <w:rFonts w:ascii="Arial" w:hAnsi="Arial" w:cs="Arial"/>
          <w:b/>
          <w:color w:val="000000" w:themeColor="text1"/>
          <w:sz w:val="24"/>
          <w:szCs w:val="24"/>
        </w:rPr>
      </w:pPr>
    </w:p>
    <w:p w14:paraId="49D2871A" w14:textId="77777777" w:rsidR="00A22F3F" w:rsidRPr="00A32588" w:rsidRDefault="00A22F3F" w:rsidP="007A3D67">
      <w:pPr>
        <w:spacing w:after="0" w:line="360" w:lineRule="auto"/>
        <w:jc w:val="both"/>
        <w:rPr>
          <w:rFonts w:ascii="Arial" w:hAnsi="Arial" w:cs="Arial"/>
          <w:b/>
          <w:color w:val="000000" w:themeColor="text1"/>
          <w:sz w:val="24"/>
          <w:szCs w:val="24"/>
        </w:rPr>
      </w:pPr>
    </w:p>
    <w:p w14:paraId="37ED1F3C" w14:textId="3C706425" w:rsidR="00A22F3F" w:rsidRPr="00A32588" w:rsidRDefault="00BF3927" w:rsidP="007A3D67">
      <w:pPr>
        <w:spacing w:after="0" w:line="360" w:lineRule="auto"/>
        <w:jc w:val="center"/>
        <w:rPr>
          <w:rFonts w:ascii="Arial" w:hAnsi="Arial" w:cs="Arial"/>
          <w:b/>
          <w:color w:val="000000" w:themeColor="text1"/>
          <w:sz w:val="24"/>
          <w:szCs w:val="24"/>
        </w:rPr>
      </w:pPr>
      <w:r w:rsidRPr="00A32588">
        <w:rPr>
          <w:rFonts w:ascii="Arial" w:hAnsi="Arial" w:cs="Arial"/>
          <w:b/>
          <w:color w:val="000000" w:themeColor="text1"/>
          <w:sz w:val="24"/>
          <w:szCs w:val="24"/>
        </w:rPr>
        <w:t>Executive Summary</w:t>
      </w:r>
    </w:p>
    <w:p w14:paraId="1ED40D3A" w14:textId="77777777" w:rsidR="005F44AB" w:rsidRPr="00A32588" w:rsidRDefault="005F44AB" w:rsidP="007A3D67">
      <w:pPr>
        <w:spacing w:after="0" w:line="360" w:lineRule="auto"/>
        <w:jc w:val="center"/>
        <w:rPr>
          <w:rFonts w:ascii="Arial" w:hAnsi="Arial" w:cs="Arial"/>
          <w:b/>
          <w:color w:val="000000" w:themeColor="text1"/>
          <w:sz w:val="24"/>
          <w:szCs w:val="24"/>
        </w:rPr>
      </w:pPr>
    </w:p>
    <w:p w14:paraId="480C2809" w14:textId="77777777" w:rsidR="00A22F3F"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The report describes the significant changes which took place in one of the leading industries which is the car manufacturing industry. In this report, it is mentioned about the innovative history of the car manufacturing industry. In this report, the opportunities and challenges which are faced by the industry since its establishment are described in detail. The report further describes the SWOT analysis, PESTLE analysis, and Porter's Five model analysis of the industry are also explained in their report in detail. It is the focal point of discussion in this report. The report concludes by discussing the methods which the industry can use to get strong positioning in the competitive market and enjoy a competitive advantage too.</w:t>
      </w:r>
    </w:p>
    <w:p w14:paraId="1568C36E" w14:textId="77777777" w:rsidR="00A22F3F" w:rsidRPr="00A32588" w:rsidRDefault="00BF3927" w:rsidP="007A3D67">
      <w:pPr>
        <w:spacing w:after="0" w:line="360" w:lineRule="auto"/>
        <w:jc w:val="both"/>
        <w:rPr>
          <w:rFonts w:ascii="Arial" w:hAnsi="Arial" w:cs="Arial"/>
          <w:b/>
          <w:color w:val="000000" w:themeColor="text1"/>
          <w:sz w:val="24"/>
          <w:szCs w:val="24"/>
        </w:rPr>
      </w:pPr>
      <w:r w:rsidRPr="00A32588">
        <w:rPr>
          <w:rFonts w:ascii="Arial" w:hAnsi="Arial" w:cs="Arial"/>
          <w:b/>
          <w:color w:val="000000" w:themeColor="text1"/>
          <w:sz w:val="24"/>
          <w:szCs w:val="24"/>
        </w:rPr>
        <w:br w:type="page"/>
      </w:r>
    </w:p>
    <w:sdt>
      <w:sdtPr>
        <w:rPr>
          <w:rFonts w:asciiTheme="minorHAnsi" w:eastAsiaTheme="minorHAnsi" w:hAnsiTheme="minorHAnsi" w:cstheme="minorBidi"/>
          <w:b w:val="0"/>
          <w:bCs w:val="0"/>
          <w:color w:val="auto"/>
          <w:sz w:val="22"/>
          <w:szCs w:val="22"/>
        </w:rPr>
        <w:id w:val="1089819396"/>
        <w:docPartObj>
          <w:docPartGallery w:val="Table of Contents"/>
          <w:docPartUnique/>
        </w:docPartObj>
      </w:sdtPr>
      <w:sdtEndPr/>
      <w:sdtContent>
        <w:p w14:paraId="6789A28D" w14:textId="7473FB42" w:rsidR="00A32588" w:rsidRDefault="00A32588">
          <w:pPr>
            <w:pStyle w:val="TOCHeading"/>
          </w:pPr>
          <w:r>
            <w:t>Table of Contents</w:t>
          </w:r>
        </w:p>
        <w:p w14:paraId="7554F5AE" w14:textId="45AD614C" w:rsidR="00A32588" w:rsidRDefault="00A32588">
          <w:pPr>
            <w:pStyle w:val="TOC2"/>
            <w:tabs>
              <w:tab w:val="right" w:leader="dot" w:pos="9350"/>
            </w:tabs>
            <w:rPr>
              <w:rFonts w:eastAsiaTheme="minorEastAsia"/>
              <w:lang w:eastAsia="en-GB"/>
            </w:rPr>
          </w:pPr>
          <w:r>
            <w:fldChar w:fldCharType="begin"/>
          </w:r>
          <w:r>
            <w:instrText xml:space="preserve"> TOC \o "1-3" \h \z \u </w:instrText>
          </w:r>
          <w:r>
            <w:fldChar w:fldCharType="separate"/>
          </w:r>
          <w:hyperlink w:anchor="_Toc60052733" w:history="1">
            <w:r w:rsidRPr="00337D8B">
              <w:rPr>
                <w:rStyle w:val="Hyperlink"/>
                <w:rFonts w:ascii="Arial" w:hAnsi="Arial" w:cs="Arial"/>
              </w:rPr>
              <w:t>Introduction</w:t>
            </w:r>
            <w:r>
              <w:rPr>
                <w:webHidden/>
              </w:rPr>
              <w:tab/>
            </w:r>
            <w:r>
              <w:rPr>
                <w:webHidden/>
              </w:rPr>
              <w:fldChar w:fldCharType="begin"/>
            </w:r>
            <w:r>
              <w:rPr>
                <w:webHidden/>
              </w:rPr>
              <w:instrText xml:space="preserve"> PAGEREF _Toc60052733 \h </w:instrText>
            </w:r>
            <w:r>
              <w:rPr>
                <w:webHidden/>
              </w:rPr>
            </w:r>
            <w:r>
              <w:rPr>
                <w:webHidden/>
              </w:rPr>
              <w:fldChar w:fldCharType="separate"/>
            </w:r>
            <w:r w:rsidR="00770FAE">
              <w:rPr>
                <w:webHidden/>
              </w:rPr>
              <w:t>3</w:t>
            </w:r>
            <w:r>
              <w:rPr>
                <w:webHidden/>
              </w:rPr>
              <w:fldChar w:fldCharType="end"/>
            </w:r>
          </w:hyperlink>
        </w:p>
        <w:p w14:paraId="576217EF" w14:textId="48D05835" w:rsidR="00A32588" w:rsidRDefault="00DB4972">
          <w:pPr>
            <w:pStyle w:val="TOC2"/>
            <w:tabs>
              <w:tab w:val="right" w:leader="dot" w:pos="9350"/>
            </w:tabs>
            <w:rPr>
              <w:rFonts w:eastAsiaTheme="minorEastAsia"/>
              <w:lang w:eastAsia="en-GB"/>
            </w:rPr>
          </w:pPr>
          <w:hyperlink w:anchor="_Toc60052734" w:history="1">
            <w:r w:rsidR="00A32588" w:rsidRPr="00337D8B">
              <w:rPr>
                <w:rStyle w:val="Hyperlink"/>
                <w:rFonts w:ascii="Arial" w:hAnsi="Arial" w:cs="Arial"/>
              </w:rPr>
              <w:t>Changes in the Car Manufacturing Industry since the Establishment</w:t>
            </w:r>
            <w:r w:rsidR="00A32588">
              <w:rPr>
                <w:webHidden/>
              </w:rPr>
              <w:tab/>
            </w:r>
            <w:r w:rsidR="00A32588">
              <w:rPr>
                <w:webHidden/>
              </w:rPr>
              <w:fldChar w:fldCharType="begin"/>
            </w:r>
            <w:r w:rsidR="00A32588">
              <w:rPr>
                <w:webHidden/>
              </w:rPr>
              <w:instrText xml:space="preserve"> PAGEREF _Toc60052734 \h </w:instrText>
            </w:r>
            <w:r w:rsidR="00A32588">
              <w:rPr>
                <w:webHidden/>
              </w:rPr>
            </w:r>
            <w:r w:rsidR="00A32588">
              <w:rPr>
                <w:webHidden/>
              </w:rPr>
              <w:fldChar w:fldCharType="separate"/>
            </w:r>
            <w:r w:rsidR="00770FAE">
              <w:rPr>
                <w:webHidden/>
              </w:rPr>
              <w:t>4</w:t>
            </w:r>
            <w:r w:rsidR="00A32588">
              <w:rPr>
                <w:webHidden/>
              </w:rPr>
              <w:fldChar w:fldCharType="end"/>
            </w:r>
          </w:hyperlink>
        </w:p>
        <w:p w14:paraId="693D1240" w14:textId="1EECA60F" w:rsidR="00A32588" w:rsidRDefault="00DB4972">
          <w:pPr>
            <w:pStyle w:val="TOC2"/>
            <w:tabs>
              <w:tab w:val="right" w:leader="dot" w:pos="9350"/>
            </w:tabs>
            <w:rPr>
              <w:rFonts w:eastAsiaTheme="minorEastAsia"/>
              <w:lang w:eastAsia="en-GB"/>
            </w:rPr>
          </w:pPr>
          <w:hyperlink w:anchor="_Toc60052735" w:history="1">
            <w:r w:rsidR="00A32588" w:rsidRPr="00337D8B">
              <w:rPr>
                <w:rStyle w:val="Hyperlink"/>
                <w:rFonts w:ascii="Arial" w:hAnsi="Arial" w:cs="Arial"/>
              </w:rPr>
              <w:t>SWOT of Car Manufacturing Industry</w:t>
            </w:r>
            <w:r w:rsidR="00A32588">
              <w:rPr>
                <w:webHidden/>
              </w:rPr>
              <w:tab/>
            </w:r>
            <w:r w:rsidR="00A32588">
              <w:rPr>
                <w:webHidden/>
              </w:rPr>
              <w:fldChar w:fldCharType="begin"/>
            </w:r>
            <w:r w:rsidR="00A32588">
              <w:rPr>
                <w:webHidden/>
              </w:rPr>
              <w:instrText xml:space="preserve"> PAGEREF _Toc60052735 \h </w:instrText>
            </w:r>
            <w:r w:rsidR="00A32588">
              <w:rPr>
                <w:webHidden/>
              </w:rPr>
            </w:r>
            <w:r w:rsidR="00A32588">
              <w:rPr>
                <w:webHidden/>
              </w:rPr>
              <w:fldChar w:fldCharType="separate"/>
            </w:r>
            <w:r w:rsidR="00770FAE">
              <w:rPr>
                <w:webHidden/>
              </w:rPr>
              <w:t>5</w:t>
            </w:r>
            <w:r w:rsidR="00A32588">
              <w:rPr>
                <w:webHidden/>
              </w:rPr>
              <w:fldChar w:fldCharType="end"/>
            </w:r>
          </w:hyperlink>
        </w:p>
        <w:p w14:paraId="66F206B3" w14:textId="6B165296" w:rsidR="00A32588" w:rsidRDefault="00DB4972">
          <w:pPr>
            <w:pStyle w:val="TOC2"/>
            <w:tabs>
              <w:tab w:val="right" w:leader="dot" w:pos="9350"/>
            </w:tabs>
            <w:rPr>
              <w:rFonts w:eastAsiaTheme="minorEastAsia"/>
              <w:lang w:eastAsia="en-GB"/>
            </w:rPr>
          </w:pPr>
          <w:hyperlink w:anchor="_Toc60052736" w:history="1">
            <w:r w:rsidR="00A32588" w:rsidRPr="00337D8B">
              <w:rPr>
                <w:rStyle w:val="Hyperlink"/>
                <w:rFonts w:ascii="Arial" w:hAnsi="Arial" w:cs="Arial"/>
              </w:rPr>
              <w:t>Pestle of Car Manufacturing Industry</w:t>
            </w:r>
            <w:r w:rsidR="00A32588">
              <w:rPr>
                <w:webHidden/>
              </w:rPr>
              <w:tab/>
            </w:r>
            <w:r w:rsidR="00A32588">
              <w:rPr>
                <w:webHidden/>
              </w:rPr>
              <w:fldChar w:fldCharType="begin"/>
            </w:r>
            <w:r w:rsidR="00A32588">
              <w:rPr>
                <w:webHidden/>
              </w:rPr>
              <w:instrText xml:space="preserve"> PAGEREF _Toc60052736 \h </w:instrText>
            </w:r>
            <w:r w:rsidR="00A32588">
              <w:rPr>
                <w:webHidden/>
              </w:rPr>
            </w:r>
            <w:r w:rsidR="00A32588">
              <w:rPr>
                <w:webHidden/>
              </w:rPr>
              <w:fldChar w:fldCharType="separate"/>
            </w:r>
            <w:r w:rsidR="00770FAE">
              <w:rPr>
                <w:webHidden/>
              </w:rPr>
              <w:t>6</w:t>
            </w:r>
            <w:r w:rsidR="00A32588">
              <w:rPr>
                <w:webHidden/>
              </w:rPr>
              <w:fldChar w:fldCharType="end"/>
            </w:r>
          </w:hyperlink>
        </w:p>
        <w:p w14:paraId="6DF7FEFB" w14:textId="3BB05E4D" w:rsidR="00A32588" w:rsidRDefault="00DB4972">
          <w:pPr>
            <w:pStyle w:val="TOC2"/>
            <w:tabs>
              <w:tab w:val="right" w:leader="dot" w:pos="9350"/>
            </w:tabs>
            <w:rPr>
              <w:rFonts w:eastAsiaTheme="minorEastAsia"/>
              <w:lang w:eastAsia="en-GB"/>
            </w:rPr>
          </w:pPr>
          <w:hyperlink w:anchor="_Toc60052737" w:history="1">
            <w:r w:rsidR="00A32588" w:rsidRPr="00337D8B">
              <w:rPr>
                <w:rStyle w:val="Hyperlink"/>
                <w:rFonts w:ascii="Arial" w:hAnsi="Arial" w:cs="Arial"/>
              </w:rPr>
              <w:t>Porters Five Forces Model of Car Manufacturing Industry</w:t>
            </w:r>
            <w:r w:rsidR="00A32588">
              <w:rPr>
                <w:webHidden/>
              </w:rPr>
              <w:tab/>
            </w:r>
            <w:r w:rsidR="00A32588">
              <w:rPr>
                <w:webHidden/>
              </w:rPr>
              <w:fldChar w:fldCharType="begin"/>
            </w:r>
            <w:r w:rsidR="00A32588">
              <w:rPr>
                <w:webHidden/>
              </w:rPr>
              <w:instrText xml:space="preserve"> PAGEREF _Toc60052737 \h </w:instrText>
            </w:r>
            <w:r w:rsidR="00A32588">
              <w:rPr>
                <w:webHidden/>
              </w:rPr>
            </w:r>
            <w:r w:rsidR="00A32588">
              <w:rPr>
                <w:webHidden/>
              </w:rPr>
              <w:fldChar w:fldCharType="separate"/>
            </w:r>
            <w:r w:rsidR="00770FAE">
              <w:rPr>
                <w:webHidden/>
              </w:rPr>
              <w:t>7</w:t>
            </w:r>
            <w:r w:rsidR="00A32588">
              <w:rPr>
                <w:webHidden/>
              </w:rPr>
              <w:fldChar w:fldCharType="end"/>
            </w:r>
          </w:hyperlink>
        </w:p>
        <w:p w14:paraId="5DFDC9FC" w14:textId="29259278" w:rsidR="00A32588" w:rsidRDefault="00DB4972">
          <w:pPr>
            <w:pStyle w:val="TOC2"/>
            <w:tabs>
              <w:tab w:val="right" w:leader="dot" w:pos="9350"/>
            </w:tabs>
            <w:rPr>
              <w:rFonts w:eastAsiaTheme="minorEastAsia"/>
              <w:lang w:eastAsia="en-GB"/>
            </w:rPr>
          </w:pPr>
          <w:hyperlink w:anchor="_Toc60052738" w:history="1">
            <w:r w:rsidR="00A32588" w:rsidRPr="00337D8B">
              <w:rPr>
                <w:rStyle w:val="Hyperlink"/>
                <w:rFonts w:ascii="Arial" w:hAnsi="Arial" w:cs="Arial"/>
              </w:rPr>
              <w:t>Positioning to gain a competitive advantage in the car manufacturing industry</w:t>
            </w:r>
            <w:r w:rsidR="00A32588">
              <w:rPr>
                <w:webHidden/>
              </w:rPr>
              <w:tab/>
            </w:r>
            <w:r w:rsidR="00A32588">
              <w:rPr>
                <w:webHidden/>
              </w:rPr>
              <w:fldChar w:fldCharType="begin"/>
            </w:r>
            <w:r w:rsidR="00A32588">
              <w:rPr>
                <w:webHidden/>
              </w:rPr>
              <w:instrText xml:space="preserve"> PAGEREF _Toc60052738 \h </w:instrText>
            </w:r>
            <w:r w:rsidR="00A32588">
              <w:rPr>
                <w:webHidden/>
              </w:rPr>
            </w:r>
            <w:r w:rsidR="00A32588">
              <w:rPr>
                <w:webHidden/>
              </w:rPr>
              <w:fldChar w:fldCharType="separate"/>
            </w:r>
            <w:r w:rsidR="00770FAE">
              <w:rPr>
                <w:webHidden/>
              </w:rPr>
              <w:t>8</w:t>
            </w:r>
            <w:r w:rsidR="00A32588">
              <w:rPr>
                <w:webHidden/>
              </w:rPr>
              <w:fldChar w:fldCharType="end"/>
            </w:r>
          </w:hyperlink>
        </w:p>
        <w:p w14:paraId="6C3AAA7A" w14:textId="7722763F" w:rsidR="00A32588" w:rsidRDefault="00DB4972">
          <w:pPr>
            <w:pStyle w:val="TOC2"/>
            <w:tabs>
              <w:tab w:val="right" w:leader="dot" w:pos="9350"/>
            </w:tabs>
            <w:rPr>
              <w:rFonts w:eastAsiaTheme="minorEastAsia"/>
              <w:lang w:eastAsia="en-GB"/>
            </w:rPr>
          </w:pPr>
          <w:hyperlink w:anchor="_Toc60052739" w:history="1">
            <w:r w:rsidR="00A32588" w:rsidRPr="00337D8B">
              <w:rPr>
                <w:rStyle w:val="Hyperlink"/>
                <w:rFonts w:ascii="Arial" w:hAnsi="Arial" w:cs="Arial"/>
              </w:rPr>
              <w:t>Conclusion</w:t>
            </w:r>
            <w:r w:rsidR="00A32588">
              <w:rPr>
                <w:webHidden/>
              </w:rPr>
              <w:tab/>
            </w:r>
            <w:r w:rsidR="00A32588">
              <w:rPr>
                <w:webHidden/>
              </w:rPr>
              <w:fldChar w:fldCharType="begin"/>
            </w:r>
            <w:r w:rsidR="00A32588">
              <w:rPr>
                <w:webHidden/>
              </w:rPr>
              <w:instrText xml:space="preserve"> PAGEREF _Toc60052739 \h </w:instrText>
            </w:r>
            <w:r w:rsidR="00A32588">
              <w:rPr>
                <w:webHidden/>
              </w:rPr>
            </w:r>
            <w:r w:rsidR="00A32588">
              <w:rPr>
                <w:webHidden/>
              </w:rPr>
              <w:fldChar w:fldCharType="separate"/>
            </w:r>
            <w:r w:rsidR="00770FAE">
              <w:rPr>
                <w:webHidden/>
              </w:rPr>
              <w:t>10</w:t>
            </w:r>
            <w:r w:rsidR="00A32588">
              <w:rPr>
                <w:webHidden/>
              </w:rPr>
              <w:fldChar w:fldCharType="end"/>
            </w:r>
          </w:hyperlink>
        </w:p>
        <w:p w14:paraId="21AAF3AC" w14:textId="3E5D64EC" w:rsidR="00A32588" w:rsidRDefault="00DB4972">
          <w:pPr>
            <w:pStyle w:val="TOC2"/>
            <w:tabs>
              <w:tab w:val="right" w:leader="dot" w:pos="9350"/>
            </w:tabs>
            <w:rPr>
              <w:rFonts w:eastAsiaTheme="minorEastAsia"/>
              <w:lang w:eastAsia="en-GB"/>
            </w:rPr>
          </w:pPr>
          <w:hyperlink w:anchor="_Toc60052740" w:history="1">
            <w:r w:rsidR="00A32588" w:rsidRPr="00337D8B">
              <w:rPr>
                <w:rStyle w:val="Hyperlink"/>
                <w:rFonts w:ascii="Arial" w:hAnsi="Arial" w:cs="Arial"/>
              </w:rPr>
              <w:t>Reference List</w:t>
            </w:r>
            <w:r w:rsidR="00A32588">
              <w:rPr>
                <w:webHidden/>
              </w:rPr>
              <w:tab/>
            </w:r>
            <w:r w:rsidR="00A32588">
              <w:rPr>
                <w:webHidden/>
              </w:rPr>
              <w:fldChar w:fldCharType="begin"/>
            </w:r>
            <w:r w:rsidR="00A32588">
              <w:rPr>
                <w:webHidden/>
              </w:rPr>
              <w:instrText xml:space="preserve"> PAGEREF _Toc60052740 \h </w:instrText>
            </w:r>
            <w:r w:rsidR="00A32588">
              <w:rPr>
                <w:webHidden/>
              </w:rPr>
            </w:r>
            <w:r w:rsidR="00A32588">
              <w:rPr>
                <w:webHidden/>
              </w:rPr>
              <w:fldChar w:fldCharType="separate"/>
            </w:r>
            <w:r w:rsidR="00770FAE">
              <w:rPr>
                <w:webHidden/>
              </w:rPr>
              <w:t>11</w:t>
            </w:r>
            <w:r w:rsidR="00A32588">
              <w:rPr>
                <w:webHidden/>
              </w:rPr>
              <w:fldChar w:fldCharType="end"/>
            </w:r>
          </w:hyperlink>
        </w:p>
        <w:p w14:paraId="262DDB82" w14:textId="3652CFF2" w:rsidR="00A32588" w:rsidRDefault="00A32588">
          <w:r>
            <w:rPr>
              <w:b/>
              <w:bCs/>
            </w:rPr>
            <w:fldChar w:fldCharType="end"/>
          </w:r>
        </w:p>
      </w:sdtContent>
    </w:sdt>
    <w:p w14:paraId="2268E18A" w14:textId="77777777" w:rsidR="009E2F29" w:rsidRPr="00A32588" w:rsidRDefault="009E2F29" w:rsidP="007A3D67">
      <w:pPr>
        <w:spacing w:after="0" w:line="360" w:lineRule="auto"/>
        <w:jc w:val="both"/>
        <w:rPr>
          <w:rFonts w:ascii="Arial" w:hAnsi="Arial" w:cs="Arial"/>
          <w:b/>
          <w:color w:val="000000" w:themeColor="text1"/>
          <w:sz w:val="24"/>
          <w:szCs w:val="24"/>
        </w:rPr>
      </w:pPr>
    </w:p>
    <w:p w14:paraId="2CA13517" w14:textId="77777777" w:rsidR="009E2F29" w:rsidRPr="00A32588" w:rsidRDefault="009E2F29" w:rsidP="007A3D67">
      <w:pPr>
        <w:spacing w:after="0" w:line="360" w:lineRule="auto"/>
        <w:jc w:val="both"/>
        <w:rPr>
          <w:rFonts w:ascii="Arial" w:hAnsi="Arial" w:cs="Arial"/>
          <w:b/>
          <w:color w:val="000000" w:themeColor="text1"/>
          <w:sz w:val="24"/>
          <w:szCs w:val="24"/>
        </w:rPr>
      </w:pPr>
    </w:p>
    <w:p w14:paraId="3F7E718C" w14:textId="77777777" w:rsidR="009E2F29" w:rsidRPr="00A32588" w:rsidRDefault="009E2F29" w:rsidP="007A3D67">
      <w:pPr>
        <w:spacing w:after="0" w:line="360" w:lineRule="auto"/>
        <w:jc w:val="both"/>
        <w:rPr>
          <w:rFonts w:ascii="Arial" w:hAnsi="Arial" w:cs="Arial"/>
          <w:b/>
          <w:color w:val="000000" w:themeColor="text1"/>
          <w:sz w:val="24"/>
          <w:szCs w:val="24"/>
        </w:rPr>
      </w:pPr>
    </w:p>
    <w:p w14:paraId="70D6D88E" w14:textId="77777777" w:rsidR="009E2F29" w:rsidRPr="00A32588" w:rsidRDefault="009E2F29" w:rsidP="007A3D67">
      <w:pPr>
        <w:spacing w:after="0" w:line="360" w:lineRule="auto"/>
        <w:jc w:val="both"/>
        <w:rPr>
          <w:rFonts w:ascii="Arial" w:hAnsi="Arial" w:cs="Arial"/>
          <w:b/>
          <w:color w:val="000000" w:themeColor="text1"/>
          <w:sz w:val="24"/>
          <w:szCs w:val="24"/>
        </w:rPr>
      </w:pPr>
    </w:p>
    <w:p w14:paraId="7D3EB179" w14:textId="77777777" w:rsidR="009E2F29" w:rsidRPr="00A32588" w:rsidRDefault="009E2F29" w:rsidP="007A3D67">
      <w:pPr>
        <w:spacing w:after="0" w:line="360" w:lineRule="auto"/>
        <w:jc w:val="both"/>
        <w:rPr>
          <w:rFonts w:ascii="Arial" w:hAnsi="Arial" w:cs="Arial"/>
          <w:b/>
          <w:color w:val="000000" w:themeColor="text1"/>
          <w:sz w:val="24"/>
          <w:szCs w:val="24"/>
        </w:rPr>
      </w:pPr>
    </w:p>
    <w:p w14:paraId="692B72C1" w14:textId="77777777" w:rsidR="009E2F29" w:rsidRPr="00A32588" w:rsidRDefault="009E2F29" w:rsidP="007A3D67">
      <w:pPr>
        <w:spacing w:after="0" w:line="360" w:lineRule="auto"/>
        <w:jc w:val="both"/>
        <w:rPr>
          <w:rFonts w:ascii="Arial" w:hAnsi="Arial" w:cs="Arial"/>
          <w:b/>
          <w:color w:val="000000" w:themeColor="text1"/>
          <w:sz w:val="24"/>
          <w:szCs w:val="24"/>
        </w:rPr>
      </w:pPr>
    </w:p>
    <w:p w14:paraId="42DE436F" w14:textId="77777777" w:rsidR="009E2F29" w:rsidRPr="00A32588" w:rsidRDefault="009E2F29" w:rsidP="007A3D67">
      <w:pPr>
        <w:spacing w:after="0" w:line="360" w:lineRule="auto"/>
        <w:jc w:val="both"/>
        <w:rPr>
          <w:rFonts w:ascii="Arial" w:hAnsi="Arial" w:cs="Arial"/>
          <w:b/>
          <w:color w:val="000000" w:themeColor="text1"/>
          <w:sz w:val="24"/>
          <w:szCs w:val="24"/>
        </w:rPr>
      </w:pPr>
    </w:p>
    <w:p w14:paraId="63CDD3B0" w14:textId="77777777" w:rsidR="009E2F29" w:rsidRPr="00A32588" w:rsidRDefault="009E2F29" w:rsidP="007A3D67">
      <w:pPr>
        <w:spacing w:after="0" w:line="360" w:lineRule="auto"/>
        <w:jc w:val="both"/>
        <w:rPr>
          <w:rFonts w:ascii="Arial" w:hAnsi="Arial" w:cs="Arial"/>
          <w:b/>
          <w:color w:val="000000" w:themeColor="text1"/>
          <w:sz w:val="24"/>
          <w:szCs w:val="24"/>
        </w:rPr>
      </w:pPr>
    </w:p>
    <w:p w14:paraId="6A3EE306" w14:textId="77777777" w:rsidR="009E2F29" w:rsidRPr="00A32588" w:rsidRDefault="009E2F29" w:rsidP="007A3D67">
      <w:pPr>
        <w:spacing w:after="0" w:line="360" w:lineRule="auto"/>
        <w:jc w:val="both"/>
        <w:rPr>
          <w:rFonts w:ascii="Arial" w:hAnsi="Arial" w:cs="Arial"/>
          <w:b/>
          <w:color w:val="000000" w:themeColor="text1"/>
          <w:sz w:val="24"/>
          <w:szCs w:val="24"/>
        </w:rPr>
      </w:pPr>
    </w:p>
    <w:p w14:paraId="09984017" w14:textId="77777777" w:rsidR="009E2F29" w:rsidRPr="00A32588" w:rsidRDefault="009E2F29" w:rsidP="007A3D67">
      <w:pPr>
        <w:spacing w:after="0" w:line="360" w:lineRule="auto"/>
        <w:jc w:val="both"/>
        <w:rPr>
          <w:rFonts w:ascii="Arial" w:hAnsi="Arial" w:cs="Arial"/>
          <w:b/>
          <w:color w:val="000000" w:themeColor="text1"/>
          <w:sz w:val="24"/>
          <w:szCs w:val="24"/>
        </w:rPr>
      </w:pPr>
    </w:p>
    <w:p w14:paraId="30DF5CD7" w14:textId="77777777" w:rsidR="009E2F29" w:rsidRPr="00A32588" w:rsidRDefault="009E2F29" w:rsidP="007A3D67">
      <w:pPr>
        <w:spacing w:after="0" w:line="360" w:lineRule="auto"/>
        <w:jc w:val="both"/>
        <w:rPr>
          <w:rFonts w:ascii="Arial" w:hAnsi="Arial" w:cs="Arial"/>
          <w:b/>
          <w:color w:val="000000" w:themeColor="text1"/>
          <w:sz w:val="24"/>
          <w:szCs w:val="24"/>
        </w:rPr>
      </w:pPr>
    </w:p>
    <w:p w14:paraId="03F97D93" w14:textId="77777777" w:rsidR="009E2F29" w:rsidRPr="00A32588" w:rsidRDefault="009E2F29" w:rsidP="007A3D67">
      <w:pPr>
        <w:spacing w:after="0" w:line="360" w:lineRule="auto"/>
        <w:jc w:val="both"/>
        <w:rPr>
          <w:rFonts w:ascii="Arial" w:hAnsi="Arial" w:cs="Arial"/>
          <w:b/>
          <w:color w:val="000000" w:themeColor="text1"/>
          <w:sz w:val="24"/>
          <w:szCs w:val="24"/>
        </w:rPr>
      </w:pPr>
    </w:p>
    <w:p w14:paraId="15531F3C" w14:textId="77777777" w:rsidR="009E2F29" w:rsidRPr="00A32588" w:rsidRDefault="009E2F29" w:rsidP="007A3D67">
      <w:pPr>
        <w:spacing w:after="0" w:line="360" w:lineRule="auto"/>
        <w:jc w:val="both"/>
        <w:rPr>
          <w:rFonts w:ascii="Arial" w:hAnsi="Arial" w:cs="Arial"/>
          <w:b/>
          <w:color w:val="000000" w:themeColor="text1"/>
          <w:sz w:val="24"/>
          <w:szCs w:val="24"/>
        </w:rPr>
      </w:pPr>
    </w:p>
    <w:p w14:paraId="30E2086E" w14:textId="77777777" w:rsidR="009E2F29" w:rsidRPr="00A32588" w:rsidRDefault="009E2F29" w:rsidP="007A3D67">
      <w:pPr>
        <w:spacing w:after="0" w:line="360" w:lineRule="auto"/>
        <w:jc w:val="both"/>
        <w:rPr>
          <w:rFonts w:ascii="Arial" w:hAnsi="Arial" w:cs="Arial"/>
          <w:b/>
          <w:color w:val="000000" w:themeColor="text1"/>
          <w:sz w:val="24"/>
          <w:szCs w:val="24"/>
        </w:rPr>
      </w:pPr>
    </w:p>
    <w:p w14:paraId="6A6A3050" w14:textId="77777777" w:rsidR="009E2F29" w:rsidRPr="00A32588" w:rsidRDefault="009E2F29" w:rsidP="007A3D67">
      <w:pPr>
        <w:spacing w:after="0" w:line="360" w:lineRule="auto"/>
        <w:jc w:val="both"/>
        <w:rPr>
          <w:rFonts w:ascii="Arial" w:hAnsi="Arial" w:cs="Arial"/>
          <w:b/>
          <w:color w:val="000000" w:themeColor="text1"/>
          <w:sz w:val="24"/>
          <w:szCs w:val="24"/>
        </w:rPr>
      </w:pPr>
    </w:p>
    <w:p w14:paraId="06CC4A6D" w14:textId="77777777" w:rsidR="009E2F29" w:rsidRPr="00A32588" w:rsidRDefault="009E2F29" w:rsidP="007A3D67">
      <w:pPr>
        <w:spacing w:after="0" w:line="360" w:lineRule="auto"/>
        <w:jc w:val="both"/>
        <w:rPr>
          <w:rFonts w:ascii="Arial" w:hAnsi="Arial" w:cs="Arial"/>
          <w:b/>
          <w:color w:val="000000" w:themeColor="text1"/>
          <w:sz w:val="24"/>
          <w:szCs w:val="24"/>
        </w:rPr>
      </w:pPr>
    </w:p>
    <w:p w14:paraId="664FF782" w14:textId="77777777" w:rsidR="009E2F29" w:rsidRPr="00A32588" w:rsidRDefault="009E2F29" w:rsidP="007A3D67">
      <w:pPr>
        <w:spacing w:after="0" w:line="360" w:lineRule="auto"/>
        <w:jc w:val="both"/>
        <w:rPr>
          <w:rFonts w:ascii="Arial" w:hAnsi="Arial" w:cs="Arial"/>
          <w:b/>
          <w:color w:val="000000" w:themeColor="text1"/>
          <w:sz w:val="24"/>
          <w:szCs w:val="24"/>
        </w:rPr>
      </w:pPr>
    </w:p>
    <w:p w14:paraId="24D7341C" w14:textId="77777777" w:rsidR="009E2F29" w:rsidRPr="00A32588" w:rsidRDefault="009E2F29" w:rsidP="007A3D67">
      <w:pPr>
        <w:spacing w:after="0" w:line="360" w:lineRule="auto"/>
        <w:jc w:val="both"/>
        <w:rPr>
          <w:rFonts w:ascii="Arial" w:hAnsi="Arial" w:cs="Arial"/>
          <w:b/>
          <w:color w:val="000000" w:themeColor="text1"/>
          <w:sz w:val="24"/>
          <w:szCs w:val="24"/>
        </w:rPr>
      </w:pPr>
    </w:p>
    <w:p w14:paraId="6EF6CFA4" w14:textId="77777777" w:rsidR="009E2F29" w:rsidRPr="00A32588" w:rsidRDefault="009E2F29" w:rsidP="007A3D67">
      <w:pPr>
        <w:spacing w:after="0" w:line="360" w:lineRule="auto"/>
        <w:jc w:val="both"/>
        <w:rPr>
          <w:rFonts w:ascii="Arial" w:hAnsi="Arial" w:cs="Arial"/>
          <w:b/>
          <w:color w:val="000000" w:themeColor="text1"/>
          <w:sz w:val="24"/>
          <w:szCs w:val="24"/>
        </w:rPr>
      </w:pPr>
    </w:p>
    <w:p w14:paraId="0D88ACA2" w14:textId="77777777" w:rsidR="009E2F29" w:rsidRPr="00A32588" w:rsidRDefault="009E2F29" w:rsidP="007A3D67">
      <w:pPr>
        <w:spacing w:after="0" w:line="360" w:lineRule="auto"/>
        <w:jc w:val="both"/>
        <w:rPr>
          <w:rFonts w:ascii="Arial" w:hAnsi="Arial" w:cs="Arial"/>
          <w:b/>
          <w:color w:val="000000" w:themeColor="text1"/>
          <w:sz w:val="24"/>
          <w:szCs w:val="24"/>
        </w:rPr>
      </w:pPr>
    </w:p>
    <w:p w14:paraId="4F53859D" w14:textId="77777777" w:rsidR="009E2F29" w:rsidRPr="00A32588" w:rsidRDefault="009E2F29" w:rsidP="007A3D67">
      <w:pPr>
        <w:spacing w:after="0" w:line="360" w:lineRule="auto"/>
        <w:jc w:val="both"/>
        <w:rPr>
          <w:rFonts w:ascii="Arial" w:hAnsi="Arial" w:cs="Arial"/>
          <w:b/>
          <w:color w:val="000000" w:themeColor="text1"/>
          <w:sz w:val="24"/>
          <w:szCs w:val="24"/>
        </w:rPr>
      </w:pPr>
    </w:p>
    <w:p w14:paraId="5239ABCE" w14:textId="77777777" w:rsidR="00A22F3F" w:rsidRPr="00A32588" w:rsidRDefault="00BF3927" w:rsidP="00A32588">
      <w:pPr>
        <w:pStyle w:val="Heading2"/>
      </w:pPr>
      <w:bookmarkStart w:id="0" w:name="_Toc60052733"/>
      <w:r w:rsidRPr="00A32588">
        <w:lastRenderedPageBreak/>
        <w:t>Introduction</w:t>
      </w:r>
      <w:bookmarkEnd w:id="0"/>
    </w:p>
    <w:p w14:paraId="0980DA87" w14:textId="77777777" w:rsidR="005F44AB" w:rsidRPr="00A32588" w:rsidRDefault="005F44AB" w:rsidP="007A3D67">
      <w:pPr>
        <w:spacing w:after="0" w:line="360" w:lineRule="auto"/>
        <w:rPr>
          <w:rFonts w:ascii="Arial" w:hAnsi="Arial" w:cs="Arial"/>
          <w:sz w:val="24"/>
          <w:szCs w:val="24"/>
        </w:rPr>
      </w:pPr>
    </w:p>
    <w:p w14:paraId="2F4C149B" w14:textId="77777777" w:rsidR="00A22F3F"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 xml:space="preserve">The report related to the business environment depicts the changes which took place in the car manufacturing industry and what strategies are used by them to deal with the </w:t>
      </w:r>
      <w:r w:rsidR="00574EEF" w:rsidRPr="00A32588">
        <w:rPr>
          <w:rFonts w:ascii="Arial" w:hAnsi="Arial" w:cs="Arial"/>
          <w:color w:val="000000" w:themeColor="text1"/>
          <w:sz w:val="24"/>
          <w:szCs w:val="24"/>
        </w:rPr>
        <w:t xml:space="preserve">opportunities and challenges are discussed in this report in detail. The focal point of discussion under this report is how the </w:t>
      </w:r>
      <w:r w:rsidR="005F44AB" w:rsidRPr="00A32588">
        <w:rPr>
          <w:rFonts w:ascii="Arial" w:hAnsi="Arial" w:cs="Arial"/>
          <w:color w:val="000000" w:themeColor="text1"/>
          <w:sz w:val="24"/>
          <w:szCs w:val="24"/>
        </w:rPr>
        <w:t>industry identifies and evaluates</w:t>
      </w:r>
      <w:r w:rsidR="00574EEF" w:rsidRPr="00A32588">
        <w:rPr>
          <w:rFonts w:ascii="Arial" w:hAnsi="Arial" w:cs="Arial"/>
          <w:color w:val="000000" w:themeColor="text1"/>
          <w:sz w:val="24"/>
          <w:szCs w:val="24"/>
        </w:rPr>
        <w:t xml:space="preserve"> their internal environment by discussing SWOT analysis and external environmental factors which affect the working and operations of the industry like PESTLE analysis are also discussed in detail in this report. The report further discusses Porter's </w:t>
      </w:r>
      <w:r w:rsidR="002C3A5D" w:rsidRPr="00A32588">
        <w:rPr>
          <w:rFonts w:ascii="Arial" w:hAnsi="Arial" w:cs="Arial"/>
          <w:color w:val="000000" w:themeColor="text1"/>
          <w:sz w:val="24"/>
          <w:szCs w:val="24"/>
        </w:rPr>
        <w:t>five</w:t>
      </w:r>
      <w:r w:rsidR="00574EEF" w:rsidRPr="00A32588">
        <w:rPr>
          <w:rFonts w:ascii="Arial" w:hAnsi="Arial" w:cs="Arial"/>
          <w:color w:val="000000" w:themeColor="text1"/>
          <w:sz w:val="24"/>
          <w:szCs w:val="24"/>
        </w:rPr>
        <w:t xml:space="preserve"> models of the car manufacturing industry and in the end how the industry can make a strong position to enjoy competitive advantages is described.</w:t>
      </w:r>
    </w:p>
    <w:p w14:paraId="14BF548E" w14:textId="77777777" w:rsidR="002C3A5D" w:rsidRPr="00A32588" w:rsidRDefault="002C3A5D" w:rsidP="007A3D67">
      <w:pPr>
        <w:spacing w:after="0" w:line="360" w:lineRule="auto"/>
        <w:jc w:val="both"/>
        <w:rPr>
          <w:rFonts w:ascii="Arial" w:hAnsi="Arial" w:cs="Arial"/>
          <w:color w:val="000000" w:themeColor="text1"/>
          <w:sz w:val="24"/>
          <w:szCs w:val="24"/>
        </w:rPr>
      </w:pPr>
    </w:p>
    <w:p w14:paraId="0B1B81B0" w14:textId="77777777" w:rsidR="00A22F3F" w:rsidRPr="00A32588" w:rsidRDefault="00BF3927" w:rsidP="007A3D67">
      <w:pPr>
        <w:spacing w:after="0" w:line="360" w:lineRule="auto"/>
        <w:jc w:val="both"/>
        <w:rPr>
          <w:rFonts w:ascii="Arial" w:hAnsi="Arial" w:cs="Arial"/>
          <w:b/>
          <w:color w:val="000000" w:themeColor="text1"/>
          <w:sz w:val="24"/>
          <w:szCs w:val="24"/>
        </w:rPr>
      </w:pPr>
      <w:r w:rsidRPr="00A32588">
        <w:rPr>
          <w:rFonts w:ascii="Arial" w:hAnsi="Arial" w:cs="Arial"/>
          <w:b/>
          <w:color w:val="000000" w:themeColor="text1"/>
          <w:sz w:val="24"/>
          <w:szCs w:val="24"/>
        </w:rPr>
        <w:br w:type="page"/>
      </w:r>
    </w:p>
    <w:p w14:paraId="394AF5F5" w14:textId="77777777" w:rsidR="00A22F3F" w:rsidRPr="00A32588" w:rsidRDefault="00BF3927" w:rsidP="00A32588">
      <w:pPr>
        <w:pStyle w:val="Heading2"/>
      </w:pPr>
      <w:bookmarkStart w:id="1" w:name="_Toc60052734"/>
      <w:r w:rsidRPr="00A32588">
        <w:lastRenderedPageBreak/>
        <w:t>Changes in the Car Manufacturing Industry since the Establishment</w:t>
      </w:r>
      <w:bookmarkEnd w:id="1"/>
      <w:r w:rsidRPr="00A32588">
        <w:t xml:space="preserve"> </w:t>
      </w:r>
    </w:p>
    <w:p w14:paraId="0BCA9A9D" w14:textId="77777777" w:rsidR="005F44AB" w:rsidRPr="00A32588" w:rsidRDefault="005F44AB" w:rsidP="007A3D67">
      <w:pPr>
        <w:spacing w:after="0" w:line="360" w:lineRule="auto"/>
        <w:jc w:val="both"/>
        <w:rPr>
          <w:rFonts w:ascii="Arial" w:hAnsi="Arial" w:cs="Arial"/>
          <w:color w:val="000000" w:themeColor="text1"/>
          <w:sz w:val="24"/>
          <w:szCs w:val="24"/>
        </w:rPr>
      </w:pPr>
    </w:p>
    <w:p w14:paraId="769A2E02" w14:textId="77777777" w:rsidR="00574EEF"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The changes in the car manufacturing industry have shown a radical revolution in its production and manufacturing process since its establishment and they are also focusing on reshaping their marketing, selling, and dis</w:t>
      </w:r>
      <w:r w:rsidR="007D6863" w:rsidRPr="00A32588">
        <w:rPr>
          <w:rFonts w:ascii="Arial" w:hAnsi="Arial" w:cs="Arial"/>
          <w:color w:val="000000" w:themeColor="text1"/>
          <w:sz w:val="24"/>
          <w:szCs w:val="24"/>
        </w:rPr>
        <w:t>tribution c</w:t>
      </w:r>
      <w:r w:rsidRPr="00A32588">
        <w:rPr>
          <w:rFonts w:ascii="Arial" w:hAnsi="Arial" w:cs="Arial"/>
          <w:color w:val="000000" w:themeColor="text1"/>
          <w:sz w:val="24"/>
          <w:szCs w:val="24"/>
        </w:rPr>
        <w:t>h</w:t>
      </w:r>
      <w:r w:rsidR="007D6863" w:rsidRPr="00A32588">
        <w:rPr>
          <w:rFonts w:ascii="Arial" w:hAnsi="Arial" w:cs="Arial"/>
          <w:color w:val="000000" w:themeColor="text1"/>
          <w:sz w:val="24"/>
          <w:szCs w:val="24"/>
        </w:rPr>
        <w:t>a</w:t>
      </w:r>
      <w:r w:rsidRPr="00A32588">
        <w:rPr>
          <w:rFonts w:ascii="Arial" w:hAnsi="Arial" w:cs="Arial"/>
          <w:color w:val="000000" w:themeColor="text1"/>
          <w:sz w:val="24"/>
          <w:szCs w:val="24"/>
        </w:rPr>
        <w:t xml:space="preserve">nnel. </w:t>
      </w:r>
      <w:r w:rsidR="007D6863" w:rsidRPr="00A32588">
        <w:rPr>
          <w:rFonts w:ascii="Arial" w:hAnsi="Arial" w:cs="Arial"/>
          <w:color w:val="000000" w:themeColor="text1"/>
          <w:sz w:val="24"/>
          <w:szCs w:val="24"/>
        </w:rPr>
        <w:t>They have overcome the phase of inertia and complacency and are executing new concepts and aspects of the industry.  They have ensured high transformation in their process and methods of selling cars and this is followed by an incredible phase. The industry is also fulfilling its promises and taking into consideration several opportunities and challenges observed by them and their potential customers. They are continuously working on high cost, poor services, and extremely unpleasant selling process which were earlier taken by them. But after ensuring significant changes they are effectively coping with all these challenges</w:t>
      </w:r>
      <w:r w:rsidR="00A609D9" w:rsidRPr="00A32588">
        <w:rPr>
          <w:rFonts w:ascii="Arial" w:hAnsi="Arial" w:cs="Arial"/>
          <w:color w:val="000000" w:themeColor="text1"/>
          <w:sz w:val="24"/>
          <w:szCs w:val="24"/>
        </w:rPr>
        <w:t xml:space="preserve"> </w:t>
      </w:r>
      <w:r w:rsidR="00A609D9" w:rsidRPr="00A32588">
        <w:rPr>
          <w:rFonts w:ascii="Arial" w:hAnsi="Arial" w:cs="Arial"/>
          <w:color w:val="000000" w:themeColor="text1"/>
          <w:sz w:val="24"/>
          <w:szCs w:val="24"/>
          <w:shd w:val="clear" w:color="auto" w:fill="FFFFFF"/>
        </w:rPr>
        <w:t>(Mathur and Agarwal, 2016)</w:t>
      </w:r>
      <w:r w:rsidR="007D6863" w:rsidRPr="00A32588">
        <w:rPr>
          <w:rFonts w:ascii="Arial" w:hAnsi="Arial" w:cs="Arial"/>
          <w:color w:val="000000" w:themeColor="text1"/>
          <w:sz w:val="24"/>
          <w:szCs w:val="24"/>
        </w:rPr>
        <w:t>.</w:t>
      </w:r>
    </w:p>
    <w:p w14:paraId="13E3ECAE" w14:textId="77777777" w:rsidR="005F44AB" w:rsidRPr="00A32588" w:rsidRDefault="005F44AB" w:rsidP="007A3D67">
      <w:pPr>
        <w:spacing w:after="0" w:line="360" w:lineRule="auto"/>
        <w:jc w:val="both"/>
        <w:rPr>
          <w:rFonts w:ascii="Arial" w:hAnsi="Arial" w:cs="Arial"/>
          <w:color w:val="000000" w:themeColor="text1"/>
          <w:sz w:val="24"/>
          <w:szCs w:val="24"/>
        </w:rPr>
      </w:pPr>
    </w:p>
    <w:p w14:paraId="29FB7CB2" w14:textId="77777777" w:rsidR="007D6863"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 xml:space="preserve">The car manufacturing industry is also paying attention to drive out additional costs and provide the customers with cheaper and other technologically assisted cars. They are also facing threats from outside industries that are ruining their interest and trying to build a long-lasting, strong, and sound relationship with the customers. The manufacturers of the car industry </w:t>
      </w:r>
      <w:r w:rsidR="000E1F5C" w:rsidRPr="00A32588">
        <w:rPr>
          <w:rFonts w:ascii="Arial" w:hAnsi="Arial" w:cs="Arial"/>
          <w:color w:val="000000" w:themeColor="text1"/>
          <w:sz w:val="24"/>
          <w:szCs w:val="24"/>
        </w:rPr>
        <w:t>are working on creating a coat value equation by implementing new retailing concepts in the industry. They are providing great customer services to attract investment and improve the sales turnover of the company. The use of internet technology by the company has provided them with a lowering in channels and barriers in their path and such patterns are helping the industry to ensure consistent revolution in the industry. They have a consumer durable market and also enjoy the power to influence the market in this modern era.</w:t>
      </w:r>
    </w:p>
    <w:p w14:paraId="2FEB75F5" w14:textId="77777777" w:rsidR="005F44AB" w:rsidRPr="00A32588" w:rsidRDefault="005F44AB" w:rsidP="007A3D67">
      <w:pPr>
        <w:spacing w:after="0" w:line="360" w:lineRule="auto"/>
        <w:jc w:val="both"/>
        <w:rPr>
          <w:rFonts w:ascii="Arial" w:hAnsi="Arial" w:cs="Arial"/>
          <w:color w:val="000000" w:themeColor="text1"/>
          <w:sz w:val="24"/>
          <w:szCs w:val="24"/>
        </w:rPr>
      </w:pPr>
    </w:p>
    <w:p w14:paraId="771901CE" w14:textId="77777777" w:rsidR="000E1F5C"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 xml:space="preserve">This development and changes in the car manufacturing industry are followed by innovative strategies to generate and create more value in the market. The industry also has to deal with several forces of changes that are driving the industry in an upward direction. They have ensured sustainable and resistant changes in their industry to increase their performance and working. They also ensure that the profits of the industry </w:t>
      </w:r>
      <w:r w:rsidRPr="00A32588">
        <w:rPr>
          <w:rFonts w:ascii="Arial" w:hAnsi="Arial" w:cs="Arial"/>
          <w:color w:val="000000" w:themeColor="text1"/>
          <w:sz w:val="24"/>
          <w:szCs w:val="24"/>
        </w:rPr>
        <w:lastRenderedPageBreak/>
        <w:t>should continuously increase and the dealers are an important part to bridge gaps in the organization. They are ensuring these significant changes to do well in the future. For responding to the challenges and improvement required they have formulated several strategies also</w:t>
      </w:r>
      <w:r w:rsidR="00A609D9" w:rsidRPr="00A32588">
        <w:rPr>
          <w:rFonts w:ascii="Arial" w:hAnsi="Arial" w:cs="Arial"/>
          <w:color w:val="000000" w:themeColor="text1"/>
          <w:sz w:val="24"/>
          <w:szCs w:val="24"/>
        </w:rPr>
        <w:t xml:space="preserve"> </w:t>
      </w:r>
      <w:r w:rsidR="00A609D9" w:rsidRPr="00A32588">
        <w:rPr>
          <w:rFonts w:ascii="Arial" w:hAnsi="Arial" w:cs="Arial"/>
          <w:color w:val="000000" w:themeColor="text1"/>
          <w:sz w:val="24"/>
          <w:szCs w:val="24"/>
          <w:shd w:val="clear" w:color="auto" w:fill="FFFFFF"/>
        </w:rPr>
        <w:t>(Castillod, 2016)</w:t>
      </w:r>
      <w:r w:rsidRPr="00A32588">
        <w:rPr>
          <w:rFonts w:ascii="Arial" w:hAnsi="Arial" w:cs="Arial"/>
          <w:color w:val="000000" w:themeColor="text1"/>
          <w:sz w:val="24"/>
          <w:szCs w:val="24"/>
        </w:rPr>
        <w:t>.</w:t>
      </w:r>
    </w:p>
    <w:p w14:paraId="156738D2" w14:textId="77777777" w:rsidR="005F44AB" w:rsidRPr="00A32588" w:rsidRDefault="005F44AB" w:rsidP="00A32588">
      <w:pPr>
        <w:pStyle w:val="Heading2"/>
      </w:pPr>
    </w:p>
    <w:p w14:paraId="33FB82DE" w14:textId="77777777" w:rsidR="00A22F3F" w:rsidRPr="00A32588" w:rsidRDefault="00BF3927" w:rsidP="00A32588">
      <w:pPr>
        <w:pStyle w:val="Heading2"/>
      </w:pPr>
      <w:bookmarkStart w:id="2" w:name="_Toc60052735"/>
      <w:r w:rsidRPr="00A32588">
        <w:t>SWOT of Car Manufacturing Industry</w:t>
      </w:r>
      <w:bookmarkEnd w:id="2"/>
    </w:p>
    <w:p w14:paraId="52D8496D" w14:textId="77777777" w:rsidR="005F44AB" w:rsidRPr="00A32588" w:rsidRDefault="005F44AB" w:rsidP="007A3D67">
      <w:pPr>
        <w:spacing w:after="0" w:line="360" w:lineRule="auto"/>
        <w:rPr>
          <w:rFonts w:ascii="Arial" w:hAnsi="Arial" w:cs="Arial"/>
          <w:sz w:val="24"/>
          <w:szCs w:val="24"/>
        </w:rPr>
      </w:pPr>
    </w:p>
    <w:p w14:paraId="4E85BF13" w14:textId="77777777" w:rsidR="00F53303"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The car manufacturing industry has several advantages of using one of the easiest strategic analysis tools which are SWOT. It helps the industry to get the true and exact position of the industry which represents the strengths, weaknesses, opportunities, and threats of the industry. After conducting this analysis the industry can take preventive measures to convert their weaknesses into strengths and threats into opportunities in this contrast the SWOT analysis of the car manufacturing industry is described in detail</w:t>
      </w:r>
      <w:r w:rsidR="00A609D9" w:rsidRPr="00A32588">
        <w:rPr>
          <w:rFonts w:ascii="Arial" w:hAnsi="Arial" w:cs="Arial"/>
          <w:color w:val="000000" w:themeColor="text1"/>
          <w:sz w:val="24"/>
          <w:szCs w:val="24"/>
        </w:rPr>
        <w:t xml:space="preserve"> </w:t>
      </w:r>
      <w:r w:rsidR="00A609D9" w:rsidRPr="00A32588">
        <w:rPr>
          <w:rFonts w:ascii="Arial" w:hAnsi="Arial" w:cs="Arial"/>
          <w:color w:val="000000" w:themeColor="text1"/>
          <w:sz w:val="24"/>
          <w:szCs w:val="24"/>
          <w:shd w:val="clear" w:color="auto" w:fill="FFFFFF"/>
        </w:rPr>
        <w:t>(Gürel and Tat, 2017)</w:t>
      </w:r>
      <w:r w:rsidRPr="00A32588">
        <w:rPr>
          <w:rFonts w:ascii="Arial" w:hAnsi="Arial" w:cs="Arial"/>
          <w:color w:val="000000" w:themeColor="text1"/>
          <w:sz w:val="24"/>
          <w:szCs w:val="24"/>
        </w:rPr>
        <w:t>.</w:t>
      </w:r>
    </w:p>
    <w:p w14:paraId="7C002BFE" w14:textId="77777777" w:rsidR="005F44AB" w:rsidRPr="00A32588" w:rsidRDefault="005F44AB" w:rsidP="007A3D67">
      <w:pPr>
        <w:spacing w:after="0" w:line="360" w:lineRule="auto"/>
        <w:jc w:val="both"/>
        <w:rPr>
          <w:rFonts w:ascii="Arial" w:hAnsi="Arial" w:cs="Arial"/>
          <w:color w:val="000000" w:themeColor="text1"/>
          <w:sz w:val="24"/>
          <w:szCs w:val="24"/>
        </w:rPr>
      </w:pPr>
    </w:p>
    <w:p w14:paraId="2DA4A549" w14:textId="77777777" w:rsidR="00592714"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The strengths of the car manufacturing industry are that it has the opportunity to attract investment from foreign investors and car manufactures to collaborate with them. It will ultimately help to increase the performance and operations of the industry. It will also help the industry to improve its sales and the level of exports in several geographical areas around the globe. The industry has the strength of employing cheap labor and operates at a low cost because of large scale production. The working and middle income of the industry is ultimately increasing. They have expertise in skills and also have a large pool of well-tarried engineers.</w:t>
      </w:r>
    </w:p>
    <w:p w14:paraId="2065BEA8" w14:textId="77777777" w:rsidR="005F44AB" w:rsidRPr="00A32588" w:rsidRDefault="005F44AB" w:rsidP="007A3D67">
      <w:pPr>
        <w:spacing w:after="0" w:line="360" w:lineRule="auto"/>
        <w:jc w:val="both"/>
        <w:rPr>
          <w:rFonts w:ascii="Arial" w:hAnsi="Arial" w:cs="Arial"/>
          <w:color w:val="000000" w:themeColor="text1"/>
          <w:sz w:val="24"/>
          <w:szCs w:val="24"/>
        </w:rPr>
      </w:pPr>
    </w:p>
    <w:p w14:paraId="7A500466" w14:textId="77777777" w:rsidR="00592714"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On the other hand, the industry also has several weaknesses like low quality as compared to other automatic and uses of modern technology. The productivity of the labor is quite low and they have to pay the high-interest rate and increased overhead level. The cost of production of the industry is also quite high because of big parts. They conduct low investment in the research and development area</w:t>
      </w:r>
      <w:r w:rsidR="00A609D9" w:rsidRPr="00A32588">
        <w:rPr>
          <w:rFonts w:ascii="Arial" w:hAnsi="Arial" w:cs="Arial"/>
          <w:color w:val="000000" w:themeColor="text1"/>
          <w:sz w:val="24"/>
          <w:szCs w:val="24"/>
        </w:rPr>
        <w:t xml:space="preserve"> </w:t>
      </w:r>
      <w:r w:rsidR="00A609D9" w:rsidRPr="00A32588">
        <w:rPr>
          <w:rFonts w:ascii="Arial" w:hAnsi="Arial" w:cs="Arial"/>
          <w:color w:val="000000" w:themeColor="text1"/>
          <w:sz w:val="24"/>
          <w:szCs w:val="24"/>
          <w:shd w:val="clear" w:color="auto" w:fill="FFFFFF"/>
        </w:rPr>
        <w:t>(Zhikang, 2017)</w:t>
      </w:r>
      <w:r w:rsidRPr="00A32588">
        <w:rPr>
          <w:rFonts w:ascii="Arial" w:hAnsi="Arial" w:cs="Arial"/>
          <w:color w:val="000000" w:themeColor="text1"/>
          <w:sz w:val="24"/>
          <w:szCs w:val="24"/>
        </w:rPr>
        <w:t>.</w:t>
      </w:r>
    </w:p>
    <w:p w14:paraId="6AC5C74C" w14:textId="77777777" w:rsidR="005F44AB" w:rsidRPr="00A32588" w:rsidRDefault="005F44AB" w:rsidP="007A3D67">
      <w:pPr>
        <w:spacing w:after="0" w:line="360" w:lineRule="auto"/>
        <w:jc w:val="both"/>
        <w:rPr>
          <w:rFonts w:ascii="Arial" w:hAnsi="Arial" w:cs="Arial"/>
          <w:color w:val="000000" w:themeColor="text1"/>
          <w:sz w:val="24"/>
          <w:szCs w:val="24"/>
        </w:rPr>
      </w:pPr>
    </w:p>
    <w:p w14:paraId="407B8D65" w14:textId="77777777" w:rsidR="00592714"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lastRenderedPageBreak/>
        <w:t>The industry has several opportunities too like increasing population which will help the industry to increase the demand for luxurious cars with a direct increase in the income. The government is also helping them to improve the infrastructure of the country to promote sales. The standard of living of the people is also improving with the increase in their income level. It is creating an opportunity for the industry to create demand for new technological cars and the increase in the number of women drivers is also an opportunity for the industry</w:t>
      </w:r>
      <w:r w:rsidR="00A609D9" w:rsidRPr="00A32588">
        <w:rPr>
          <w:rFonts w:ascii="Arial" w:hAnsi="Arial" w:cs="Arial"/>
          <w:color w:val="000000" w:themeColor="text1"/>
          <w:sz w:val="24"/>
          <w:szCs w:val="24"/>
        </w:rPr>
        <w:t xml:space="preserve"> </w:t>
      </w:r>
      <w:r w:rsidR="00A609D9" w:rsidRPr="00A32588">
        <w:rPr>
          <w:rFonts w:ascii="Arial" w:hAnsi="Arial" w:cs="Arial"/>
          <w:color w:val="000000" w:themeColor="text1"/>
          <w:sz w:val="24"/>
          <w:szCs w:val="24"/>
          <w:shd w:val="clear" w:color="auto" w:fill="FFFFFF"/>
        </w:rPr>
        <w:t>(Songquan and Minrong, 2016)</w:t>
      </w:r>
      <w:r w:rsidRPr="00A32588">
        <w:rPr>
          <w:rFonts w:ascii="Arial" w:hAnsi="Arial" w:cs="Arial"/>
          <w:color w:val="000000" w:themeColor="text1"/>
          <w:sz w:val="24"/>
          <w:szCs w:val="24"/>
        </w:rPr>
        <w:t>.</w:t>
      </w:r>
    </w:p>
    <w:p w14:paraId="5EEC2CFD" w14:textId="77777777" w:rsidR="00592714"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But with all this, the company has to deal with several threats also lack the availability of skilled labor to cope with the technology.</w:t>
      </w:r>
      <w:r w:rsidR="00F13B57" w:rsidRPr="00A32588">
        <w:rPr>
          <w:rFonts w:ascii="Arial" w:hAnsi="Arial" w:cs="Arial"/>
          <w:color w:val="000000" w:themeColor="text1"/>
          <w:sz w:val="24"/>
          <w:szCs w:val="24"/>
        </w:rPr>
        <w:t xml:space="preserve"> T</w:t>
      </w:r>
      <w:r w:rsidRPr="00A32588">
        <w:rPr>
          <w:rFonts w:ascii="Arial" w:hAnsi="Arial" w:cs="Arial"/>
          <w:color w:val="000000" w:themeColor="text1"/>
          <w:sz w:val="24"/>
          <w:szCs w:val="24"/>
        </w:rPr>
        <w:t>hey are not much familiar with m</w:t>
      </w:r>
      <w:r w:rsidR="00F13B57" w:rsidRPr="00A32588">
        <w:rPr>
          <w:rFonts w:ascii="Arial" w:hAnsi="Arial" w:cs="Arial"/>
          <w:color w:val="000000" w:themeColor="text1"/>
          <w:sz w:val="24"/>
          <w:szCs w:val="24"/>
        </w:rPr>
        <w:t>o</w:t>
      </w:r>
      <w:r w:rsidRPr="00A32588">
        <w:rPr>
          <w:rFonts w:ascii="Arial" w:hAnsi="Arial" w:cs="Arial"/>
          <w:color w:val="000000" w:themeColor="text1"/>
          <w:sz w:val="24"/>
          <w:szCs w:val="24"/>
        </w:rPr>
        <w:t xml:space="preserve">dern and latest technology. </w:t>
      </w:r>
      <w:r w:rsidR="00F13B57" w:rsidRPr="00A32588">
        <w:rPr>
          <w:rFonts w:ascii="Arial" w:hAnsi="Arial" w:cs="Arial"/>
          <w:color w:val="000000" w:themeColor="text1"/>
          <w:sz w:val="24"/>
          <w:szCs w:val="24"/>
        </w:rPr>
        <w:t>T</w:t>
      </w:r>
      <w:r w:rsidRPr="00A32588">
        <w:rPr>
          <w:rFonts w:ascii="Arial" w:hAnsi="Arial" w:cs="Arial"/>
          <w:color w:val="000000" w:themeColor="text1"/>
          <w:sz w:val="24"/>
          <w:szCs w:val="24"/>
        </w:rPr>
        <w:t xml:space="preserve">hey have to strive hard for fulfilling their </w:t>
      </w:r>
      <w:r w:rsidR="00F13B57" w:rsidRPr="00A32588">
        <w:rPr>
          <w:rFonts w:ascii="Arial" w:hAnsi="Arial" w:cs="Arial"/>
          <w:color w:val="000000" w:themeColor="text1"/>
          <w:sz w:val="24"/>
          <w:szCs w:val="24"/>
        </w:rPr>
        <w:t>international standards and they also have to deal with congestion in the urban areas</w:t>
      </w:r>
      <w:r w:rsidR="00A609D9" w:rsidRPr="00A32588">
        <w:rPr>
          <w:rFonts w:ascii="Arial" w:hAnsi="Arial" w:cs="Arial"/>
          <w:color w:val="000000" w:themeColor="text1"/>
          <w:sz w:val="24"/>
          <w:szCs w:val="24"/>
        </w:rPr>
        <w:t xml:space="preserve"> </w:t>
      </w:r>
      <w:r w:rsidR="00A609D9" w:rsidRPr="00A32588">
        <w:rPr>
          <w:rFonts w:ascii="Arial" w:hAnsi="Arial" w:cs="Arial"/>
          <w:color w:val="000000" w:themeColor="text1"/>
          <w:sz w:val="24"/>
          <w:szCs w:val="24"/>
          <w:shd w:val="clear" w:color="auto" w:fill="FFFFFF"/>
        </w:rPr>
        <w:t>(Tomar, 2020)</w:t>
      </w:r>
      <w:r w:rsidR="00F13B57" w:rsidRPr="00A32588">
        <w:rPr>
          <w:rFonts w:ascii="Arial" w:hAnsi="Arial" w:cs="Arial"/>
          <w:color w:val="000000" w:themeColor="text1"/>
          <w:sz w:val="24"/>
          <w:szCs w:val="24"/>
        </w:rPr>
        <w:t>.</w:t>
      </w:r>
    </w:p>
    <w:p w14:paraId="2586C2D3" w14:textId="77777777" w:rsidR="00A22F3F" w:rsidRPr="00A32588" w:rsidRDefault="00A22F3F" w:rsidP="007A3D67">
      <w:pPr>
        <w:spacing w:after="0" w:line="360" w:lineRule="auto"/>
        <w:jc w:val="both"/>
        <w:rPr>
          <w:rFonts w:ascii="Arial" w:hAnsi="Arial" w:cs="Arial"/>
          <w:b/>
          <w:color w:val="000000" w:themeColor="text1"/>
          <w:sz w:val="24"/>
          <w:szCs w:val="24"/>
        </w:rPr>
      </w:pPr>
    </w:p>
    <w:p w14:paraId="3DECD51F" w14:textId="77777777" w:rsidR="00A22F3F" w:rsidRPr="00A32588" w:rsidRDefault="00BF3927" w:rsidP="00A32588">
      <w:pPr>
        <w:pStyle w:val="Heading2"/>
      </w:pPr>
      <w:bookmarkStart w:id="3" w:name="_Toc60052736"/>
      <w:r w:rsidRPr="00A32588">
        <w:t>Pestle of Car Manufacturing Industry</w:t>
      </w:r>
      <w:bookmarkEnd w:id="3"/>
    </w:p>
    <w:p w14:paraId="41B8D024" w14:textId="77777777" w:rsidR="005F44AB" w:rsidRPr="00A32588" w:rsidRDefault="005F44AB" w:rsidP="007A3D67">
      <w:pPr>
        <w:spacing w:after="0" w:line="360" w:lineRule="auto"/>
        <w:jc w:val="both"/>
        <w:rPr>
          <w:rFonts w:ascii="Arial" w:hAnsi="Arial" w:cs="Arial"/>
          <w:color w:val="000000" w:themeColor="text1"/>
          <w:sz w:val="24"/>
          <w:szCs w:val="24"/>
        </w:rPr>
      </w:pPr>
    </w:p>
    <w:p w14:paraId="6A15D2A9" w14:textId="77777777" w:rsidR="00B76A4C"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It is the next strategic tool for analyzing the car manufacturing industry. It is mainly concerned with macro-environmental factors that affect the working and operations of the company. These factors are not directly under the control of the industry but they play an important and significant role in the working of the industry. The industry needs to take into consideration these aspects for ensuring growth and expansion of the industry in the international market.</w:t>
      </w:r>
    </w:p>
    <w:p w14:paraId="623F9893" w14:textId="77777777" w:rsidR="005F44AB" w:rsidRPr="00A32588" w:rsidRDefault="005F44AB" w:rsidP="007A3D67">
      <w:pPr>
        <w:spacing w:after="0" w:line="360" w:lineRule="auto"/>
        <w:jc w:val="both"/>
        <w:rPr>
          <w:rFonts w:ascii="Arial" w:hAnsi="Arial" w:cs="Arial"/>
          <w:color w:val="000000" w:themeColor="text1"/>
          <w:sz w:val="24"/>
          <w:szCs w:val="24"/>
        </w:rPr>
      </w:pPr>
    </w:p>
    <w:p w14:paraId="3CCD30EB" w14:textId="77777777" w:rsidR="00B76A4C"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 xml:space="preserve">The political factors which have a strong implication on the industry are </w:t>
      </w:r>
      <w:r w:rsidR="00A17FBA" w:rsidRPr="00A32588">
        <w:rPr>
          <w:rFonts w:ascii="Arial" w:hAnsi="Arial" w:cs="Arial"/>
          <w:color w:val="000000" w:themeColor="text1"/>
          <w:sz w:val="24"/>
          <w:szCs w:val="24"/>
        </w:rPr>
        <w:t>rules</w:t>
      </w:r>
      <w:r w:rsidRPr="00A32588">
        <w:rPr>
          <w:rFonts w:ascii="Arial" w:hAnsi="Arial" w:cs="Arial"/>
          <w:color w:val="000000" w:themeColor="text1"/>
          <w:sz w:val="24"/>
          <w:szCs w:val="24"/>
        </w:rPr>
        <w:t xml:space="preserve"> and </w:t>
      </w:r>
      <w:r w:rsidR="00A17FBA" w:rsidRPr="00A32588">
        <w:rPr>
          <w:rFonts w:ascii="Arial" w:hAnsi="Arial" w:cs="Arial"/>
          <w:color w:val="000000" w:themeColor="text1"/>
          <w:sz w:val="24"/>
          <w:szCs w:val="24"/>
        </w:rPr>
        <w:t>regulations</w:t>
      </w:r>
      <w:r w:rsidRPr="00A32588">
        <w:rPr>
          <w:rFonts w:ascii="Arial" w:hAnsi="Arial" w:cs="Arial"/>
          <w:color w:val="000000" w:themeColor="text1"/>
          <w:sz w:val="24"/>
          <w:szCs w:val="24"/>
        </w:rPr>
        <w:t xml:space="preserve"> imposed on them by the government</w:t>
      </w:r>
      <w:r w:rsidR="00A17FBA" w:rsidRPr="00A32588">
        <w:rPr>
          <w:rFonts w:ascii="Arial" w:hAnsi="Arial" w:cs="Arial"/>
          <w:color w:val="000000" w:themeColor="text1"/>
          <w:sz w:val="24"/>
          <w:szCs w:val="24"/>
        </w:rPr>
        <w:t xml:space="preserve"> and it also helps the industry in governing the production process of the cars. The political factors take into consideration the efficiency of fuel used in the cars and they highly emphasize this. They are ensuring the emissions of the harmful gases from the vehicles and take into consideration the health and safety issues. It is prescribed to take safety and security as a priority. </w:t>
      </w:r>
    </w:p>
    <w:p w14:paraId="26DA8855" w14:textId="77777777" w:rsidR="005F44AB" w:rsidRPr="00A32588" w:rsidRDefault="005F44AB" w:rsidP="007A3D67">
      <w:pPr>
        <w:spacing w:after="0" w:line="360" w:lineRule="auto"/>
        <w:jc w:val="both"/>
        <w:rPr>
          <w:rFonts w:ascii="Arial" w:hAnsi="Arial" w:cs="Arial"/>
          <w:color w:val="000000" w:themeColor="text1"/>
          <w:sz w:val="24"/>
          <w:szCs w:val="24"/>
        </w:rPr>
      </w:pPr>
    </w:p>
    <w:p w14:paraId="28ACDA01" w14:textId="77777777" w:rsidR="00A17FBA"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 xml:space="preserve">The economic factors such as simulation of the economy must be in good condition. The industry is affected by an increase or decrease in the rate of GDP also </w:t>
      </w:r>
      <w:r w:rsidR="001D3EE3" w:rsidRPr="00A32588">
        <w:rPr>
          <w:rFonts w:ascii="Arial" w:hAnsi="Arial" w:cs="Arial"/>
          <w:color w:val="000000" w:themeColor="text1"/>
          <w:sz w:val="24"/>
          <w:szCs w:val="24"/>
        </w:rPr>
        <w:t>affects</w:t>
      </w:r>
      <w:r w:rsidRPr="00A32588">
        <w:rPr>
          <w:rFonts w:ascii="Arial" w:hAnsi="Arial" w:cs="Arial"/>
          <w:color w:val="000000" w:themeColor="text1"/>
          <w:sz w:val="24"/>
          <w:szCs w:val="24"/>
        </w:rPr>
        <w:t xml:space="preserve"> the industry and the impact of inflation and </w:t>
      </w:r>
      <w:r w:rsidR="001D3EE3" w:rsidRPr="00A32588">
        <w:rPr>
          <w:rFonts w:ascii="Arial" w:hAnsi="Arial" w:cs="Arial"/>
          <w:color w:val="000000" w:themeColor="text1"/>
          <w:sz w:val="24"/>
          <w:szCs w:val="24"/>
        </w:rPr>
        <w:t>fluctuation in the economic conditions has</w:t>
      </w:r>
      <w:r w:rsidRPr="00A32588">
        <w:rPr>
          <w:rFonts w:ascii="Arial" w:hAnsi="Arial" w:cs="Arial"/>
          <w:color w:val="000000" w:themeColor="text1"/>
          <w:sz w:val="24"/>
          <w:szCs w:val="24"/>
        </w:rPr>
        <w:t xml:space="preserve"> an impact on </w:t>
      </w:r>
      <w:r w:rsidRPr="00A32588">
        <w:rPr>
          <w:rFonts w:ascii="Arial" w:hAnsi="Arial" w:cs="Arial"/>
          <w:color w:val="000000" w:themeColor="text1"/>
          <w:sz w:val="24"/>
          <w:szCs w:val="24"/>
        </w:rPr>
        <w:lastRenderedPageBreak/>
        <w:t xml:space="preserve">the smooth functioning of the company. They have to work to deal with these </w:t>
      </w:r>
      <w:r w:rsidR="001D3EE3" w:rsidRPr="00A32588">
        <w:rPr>
          <w:rFonts w:ascii="Arial" w:hAnsi="Arial" w:cs="Arial"/>
          <w:color w:val="000000" w:themeColor="text1"/>
          <w:sz w:val="24"/>
          <w:szCs w:val="24"/>
        </w:rPr>
        <w:t>fluctuations</w:t>
      </w:r>
      <w:r w:rsidRPr="00A32588">
        <w:rPr>
          <w:rFonts w:ascii="Arial" w:hAnsi="Arial" w:cs="Arial"/>
          <w:color w:val="000000" w:themeColor="text1"/>
          <w:sz w:val="24"/>
          <w:szCs w:val="24"/>
        </w:rPr>
        <w:t xml:space="preserve"> and come to the end of the simulation</w:t>
      </w:r>
      <w:r w:rsidR="00A609D9" w:rsidRPr="00A32588">
        <w:rPr>
          <w:rFonts w:ascii="Arial" w:hAnsi="Arial" w:cs="Arial"/>
          <w:color w:val="000000" w:themeColor="text1"/>
          <w:sz w:val="24"/>
          <w:szCs w:val="24"/>
        </w:rPr>
        <w:t xml:space="preserve"> </w:t>
      </w:r>
      <w:r w:rsidR="00A609D9" w:rsidRPr="00A32588">
        <w:rPr>
          <w:rFonts w:ascii="Arial" w:hAnsi="Arial" w:cs="Arial"/>
          <w:color w:val="000000" w:themeColor="text1"/>
          <w:sz w:val="24"/>
          <w:szCs w:val="24"/>
          <w:shd w:val="clear" w:color="auto" w:fill="FFFFFF"/>
        </w:rPr>
        <w:t>(Perera, 2017)</w:t>
      </w:r>
      <w:r w:rsidRPr="00A32588">
        <w:rPr>
          <w:rFonts w:ascii="Arial" w:hAnsi="Arial" w:cs="Arial"/>
          <w:color w:val="000000" w:themeColor="text1"/>
          <w:sz w:val="24"/>
          <w:szCs w:val="24"/>
        </w:rPr>
        <w:t>.</w:t>
      </w:r>
    </w:p>
    <w:p w14:paraId="0A3429E4" w14:textId="77777777" w:rsidR="005F44AB" w:rsidRPr="00A32588" w:rsidRDefault="005F44AB" w:rsidP="007A3D67">
      <w:pPr>
        <w:spacing w:after="0" w:line="360" w:lineRule="auto"/>
        <w:jc w:val="both"/>
        <w:rPr>
          <w:rFonts w:ascii="Arial" w:hAnsi="Arial" w:cs="Arial"/>
          <w:color w:val="000000" w:themeColor="text1"/>
          <w:sz w:val="24"/>
          <w:szCs w:val="24"/>
        </w:rPr>
      </w:pPr>
    </w:p>
    <w:p w14:paraId="0E37B4EC" w14:textId="77777777" w:rsidR="00A17FBA"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 xml:space="preserve">The social </w:t>
      </w:r>
      <w:r w:rsidR="001D3EE3" w:rsidRPr="00A32588">
        <w:rPr>
          <w:rFonts w:ascii="Arial" w:hAnsi="Arial" w:cs="Arial"/>
          <w:color w:val="000000" w:themeColor="text1"/>
          <w:sz w:val="24"/>
          <w:szCs w:val="24"/>
        </w:rPr>
        <w:t>factors also affect</w:t>
      </w:r>
      <w:r w:rsidRPr="00A32588">
        <w:rPr>
          <w:rFonts w:ascii="Arial" w:hAnsi="Arial" w:cs="Arial"/>
          <w:color w:val="000000" w:themeColor="text1"/>
          <w:sz w:val="24"/>
          <w:szCs w:val="24"/>
        </w:rPr>
        <w:t xml:space="preserve"> the industry in the context of </w:t>
      </w:r>
      <w:r w:rsidR="001D3EE3" w:rsidRPr="00A32588">
        <w:rPr>
          <w:rFonts w:ascii="Arial" w:hAnsi="Arial" w:cs="Arial"/>
          <w:color w:val="000000" w:themeColor="text1"/>
          <w:sz w:val="24"/>
          <w:szCs w:val="24"/>
        </w:rPr>
        <w:t>agents that are disposed of from the cars and pollute</w:t>
      </w:r>
      <w:r w:rsidRPr="00A32588">
        <w:rPr>
          <w:rFonts w:ascii="Arial" w:hAnsi="Arial" w:cs="Arial"/>
          <w:color w:val="000000" w:themeColor="text1"/>
          <w:sz w:val="24"/>
          <w:szCs w:val="24"/>
        </w:rPr>
        <w:t xml:space="preserve"> the environment to a great extent. </w:t>
      </w:r>
      <w:r w:rsidR="001D3EE3" w:rsidRPr="00A32588">
        <w:rPr>
          <w:rFonts w:ascii="Arial" w:hAnsi="Arial" w:cs="Arial"/>
          <w:color w:val="000000" w:themeColor="text1"/>
          <w:sz w:val="24"/>
          <w:szCs w:val="24"/>
        </w:rPr>
        <w:t>They also create social ineffectiveness like noise, emission of harmful gases, and diseases which are caused due to increasing pollution. The industry is highly responsible for such social causes. The traffic jams are consuming a large portion of the time of the customers and increasing road accidents also.</w:t>
      </w:r>
    </w:p>
    <w:p w14:paraId="0A2471D8" w14:textId="77777777" w:rsidR="005F44AB" w:rsidRPr="00A32588" w:rsidRDefault="005F44AB" w:rsidP="007A3D67">
      <w:pPr>
        <w:spacing w:after="0" w:line="360" w:lineRule="auto"/>
        <w:jc w:val="both"/>
        <w:rPr>
          <w:rFonts w:ascii="Arial" w:hAnsi="Arial" w:cs="Arial"/>
          <w:color w:val="000000" w:themeColor="text1"/>
          <w:sz w:val="24"/>
          <w:szCs w:val="24"/>
        </w:rPr>
      </w:pPr>
    </w:p>
    <w:p w14:paraId="3330101C" w14:textId="77777777" w:rsidR="001D3EE3"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On the next level, several legal factors on which the industry must surely imply are laws, rules, and regulations which are related to their working and operations. They must not try to cheat with the government and the customers in terms of taxation and other employment policies. They must strictly follow safety laws, standard issues, vehicle regulation act, and compatibility of the spare parts.</w:t>
      </w:r>
    </w:p>
    <w:p w14:paraId="55E6D531" w14:textId="77777777" w:rsidR="005F44AB" w:rsidRPr="00A32588" w:rsidRDefault="005F44AB" w:rsidP="007A3D67">
      <w:pPr>
        <w:spacing w:after="0" w:line="360" w:lineRule="auto"/>
        <w:jc w:val="both"/>
        <w:rPr>
          <w:rFonts w:ascii="Arial" w:hAnsi="Arial" w:cs="Arial"/>
          <w:color w:val="000000" w:themeColor="text1"/>
          <w:sz w:val="24"/>
          <w:szCs w:val="24"/>
        </w:rPr>
      </w:pPr>
    </w:p>
    <w:p w14:paraId="138D9C89" w14:textId="77777777" w:rsidR="001D3EE3"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They also need to take into consideration the technological factors to use alternative sources of energy. They are quite expensive but are quite effective to use such technology and it will help in saving the environment. It will ensure the sustainable development of the industry.</w:t>
      </w:r>
    </w:p>
    <w:p w14:paraId="3ABADE2E" w14:textId="77777777" w:rsidR="005F44AB" w:rsidRPr="00A32588" w:rsidRDefault="005F44AB" w:rsidP="007A3D67">
      <w:pPr>
        <w:spacing w:after="0" w:line="360" w:lineRule="auto"/>
        <w:jc w:val="both"/>
        <w:rPr>
          <w:rFonts w:ascii="Arial" w:hAnsi="Arial" w:cs="Arial"/>
          <w:color w:val="000000" w:themeColor="text1"/>
          <w:sz w:val="24"/>
          <w:szCs w:val="24"/>
        </w:rPr>
      </w:pPr>
    </w:p>
    <w:p w14:paraId="2DEA5D35" w14:textId="77777777" w:rsidR="001D3EE3"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Lastly, the industry also needs to pay attention to the issues related to environmental factors and use transformed technology to avoid causing adverse effects on the environment. This will help the industry to increase its loyalty to customers</w:t>
      </w:r>
      <w:r w:rsidR="00A609D9" w:rsidRPr="00A32588">
        <w:rPr>
          <w:rFonts w:ascii="Arial" w:hAnsi="Arial" w:cs="Arial"/>
          <w:color w:val="000000" w:themeColor="text1"/>
          <w:sz w:val="24"/>
          <w:szCs w:val="24"/>
        </w:rPr>
        <w:t xml:space="preserve"> </w:t>
      </w:r>
      <w:r w:rsidR="00A609D9" w:rsidRPr="00A32588">
        <w:rPr>
          <w:rFonts w:ascii="Arial" w:hAnsi="Arial" w:cs="Arial"/>
          <w:color w:val="000000" w:themeColor="text1"/>
          <w:sz w:val="24"/>
          <w:szCs w:val="24"/>
          <w:shd w:val="clear" w:color="auto" w:fill="FFFFFF"/>
        </w:rPr>
        <w:t>(AKMAN, 2020)</w:t>
      </w:r>
      <w:r w:rsidRPr="00A32588">
        <w:rPr>
          <w:rFonts w:ascii="Arial" w:hAnsi="Arial" w:cs="Arial"/>
          <w:color w:val="000000" w:themeColor="text1"/>
          <w:sz w:val="24"/>
          <w:szCs w:val="24"/>
        </w:rPr>
        <w:t>.</w:t>
      </w:r>
    </w:p>
    <w:p w14:paraId="13069392" w14:textId="77777777" w:rsidR="00B76A4C" w:rsidRPr="00A32588" w:rsidRDefault="00B76A4C" w:rsidP="007A3D67">
      <w:pPr>
        <w:spacing w:after="0" w:line="360" w:lineRule="auto"/>
        <w:jc w:val="both"/>
        <w:rPr>
          <w:rFonts w:ascii="Arial" w:hAnsi="Arial" w:cs="Arial"/>
          <w:color w:val="000000" w:themeColor="text1"/>
          <w:sz w:val="24"/>
          <w:szCs w:val="24"/>
        </w:rPr>
      </w:pPr>
    </w:p>
    <w:p w14:paraId="7E580F4B" w14:textId="77777777" w:rsidR="00A22F3F" w:rsidRPr="00A32588" w:rsidRDefault="00BF3927" w:rsidP="00A32588">
      <w:pPr>
        <w:pStyle w:val="Heading2"/>
      </w:pPr>
      <w:bookmarkStart w:id="4" w:name="_Toc60052737"/>
      <w:r w:rsidRPr="00A32588">
        <w:t>Porters Five Forces Model of Car Manufacturing Industry</w:t>
      </w:r>
      <w:bookmarkEnd w:id="4"/>
    </w:p>
    <w:p w14:paraId="134FA67C" w14:textId="77777777" w:rsidR="005F44AB" w:rsidRPr="00A32588" w:rsidRDefault="005F44AB" w:rsidP="007A3D67">
      <w:pPr>
        <w:spacing w:after="0" w:line="360" w:lineRule="auto"/>
        <w:jc w:val="both"/>
        <w:rPr>
          <w:rFonts w:ascii="Arial" w:hAnsi="Arial" w:cs="Arial"/>
          <w:b/>
          <w:color w:val="000000" w:themeColor="text1"/>
          <w:sz w:val="24"/>
          <w:szCs w:val="24"/>
        </w:rPr>
      </w:pPr>
    </w:p>
    <w:p w14:paraId="71B2AECC" w14:textId="77777777" w:rsidR="00D44DA6" w:rsidRPr="00A32588" w:rsidRDefault="00BF3927" w:rsidP="007A3D67">
      <w:pPr>
        <w:spacing w:after="0" w:line="360" w:lineRule="auto"/>
        <w:jc w:val="both"/>
        <w:rPr>
          <w:rFonts w:ascii="Arial" w:hAnsi="Arial" w:cs="Arial"/>
          <w:bCs/>
          <w:color w:val="000000" w:themeColor="text1"/>
          <w:sz w:val="24"/>
          <w:szCs w:val="24"/>
        </w:rPr>
      </w:pPr>
      <w:r w:rsidRPr="00A32588">
        <w:rPr>
          <w:rFonts w:ascii="Arial" w:hAnsi="Arial" w:cs="Arial"/>
          <w:b/>
          <w:color w:val="000000" w:themeColor="text1"/>
          <w:sz w:val="24"/>
          <w:szCs w:val="24"/>
        </w:rPr>
        <w:t>The threat of new entrants</w:t>
      </w:r>
      <w:r w:rsidR="00585259" w:rsidRPr="00A32588">
        <w:rPr>
          <w:rFonts w:ascii="Arial" w:hAnsi="Arial" w:cs="Arial"/>
          <w:b/>
          <w:color w:val="000000" w:themeColor="text1"/>
          <w:sz w:val="24"/>
          <w:szCs w:val="24"/>
        </w:rPr>
        <w:t xml:space="preserve"> (low)</w:t>
      </w:r>
      <w:r w:rsidRPr="00A32588">
        <w:rPr>
          <w:rFonts w:ascii="Arial" w:hAnsi="Arial" w:cs="Arial"/>
          <w:b/>
          <w:color w:val="000000" w:themeColor="text1"/>
          <w:sz w:val="24"/>
          <w:szCs w:val="24"/>
        </w:rPr>
        <w:t xml:space="preserve">: </w:t>
      </w:r>
      <w:r w:rsidRPr="00A32588">
        <w:rPr>
          <w:rFonts w:ascii="Arial" w:hAnsi="Arial" w:cs="Arial"/>
          <w:bCs/>
          <w:color w:val="000000" w:themeColor="text1"/>
          <w:sz w:val="24"/>
          <w:szCs w:val="24"/>
        </w:rPr>
        <w:t xml:space="preserve">For new brands, it is difficult to enter the automobile industry as large investment is required for establishing a car brand. A huge amount is required at the initial stage to set up the manufacturing, for hiring skilled and experienced </w:t>
      </w:r>
      <w:r w:rsidRPr="00A32588">
        <w:rPr>
          <w:rFonts w:ascii="Arial" w:hAnsi="Arial" w:cs="Arial"/>
          <w:bCs/>
          <w:color w:val="000000" w:themeColor="text1"/>
          <w:sz w:val="24"/>
          <w:szCs w:val="24"/>
        </w:rPr>
        <w:lastRenderedPageBreak/>
        <w:t>staff, and for the distribution network. The other barrier is the competition level from the existing brands.</w:t>
      </w:r>
    </w:p>
    <w:p w14:paraId="6EE8BA73" w14:textId="77777777" w:rsidR="005F44AB" w:rsidRPr="00A32588" w:rsidRDefault="005F44AB" w:rsidP="007A3D67">
      <w:pPr>
        <w:spacing w:after="0" w:line="360" w:lineRule="auto"/>
        <w:jc w:val="both"/>
        <w:rPr>
          <w:rFonts w:ascii="Arial" w:hAnsi="Arial" w:cs="Arial"/>
          <w:b/>
          <w:color w:val="000000" w:themeColor="text1"/>
          <w:sz w:val="24"/>
          <w:szCs w:val="24"/>
        </w:rPr>
      </w:pPr>
    </w:p>
    <w:p w14:paraId="7145AECF" w14:textId="77777777" w:rsidR="00D44DA6" w:rsidRPr="00A32588" w:rsidRDefault="00BF3927" w:rsidP="007A3D67">
      <w:pPr>
        <w:spacing w:after="0" w:line="360" w:lineRule="auto"/>
        <w:jc w:val="both"/>
        <w:rPr>
          <w:rFonts w:ascii="Arial" w:hAnsi="Arial" w:cs="Arial"/>
          <w:bCs/>
          <w:color w:val="000000" w:themeColor="text1"/>
          <w:sz w:val="24"/>
          <w:szCs w:val="24"/>
        </w:rPr>
      </w:pPr>
      <w:r w:rsidRPr="00A32588">
        <w:rPr>
          <w:rFonts w:ascii="Arial" w:hAnsi="Arial" w:cs="Arial"/>
          <w:b/>
          <w:color w:val="000000" w:themeColor="text1"/>
          <w:sz w:val="24"/>
          <w:szCs w:val="24"/>
        </w:rPr>
        <w:t>Bargaining power of suppliers</w:t>
      </w:r>
      <w:r w:rsidR="00585259" w:rsidRPr="00A32588">
        <w:rPr>
          <w:rFonts w:ascii="Arial" w:hAnsi="Arial" w:cs="Arial"/>
          <w:b/>
          <w:color w:val="000000" w:themeColor="text1"/>
          <w:sz w:val="24"/>
          <w:szCs w:val="24"/>
        </w:rPr>
        <w:t xml:space="preserve"> (low)</w:t>
      </w:r>
      <w:r w:rsidRPr="00A32588">
        <w:rPr>
          <w:rFonts w:ascii="Arial" w:hAnsi="Arial" w:cs="Arial"/>
          <w:b/>
          <w:color w:val="000000" w:themeColor="text1"/>
          <w:sz w:val="24"/>
          <w:szCs w:val="24"/>
        </w:rPr>
        <w:t xml:space="preserve">: </w:t>
      </w:r>
      <w:r w:rsidRPr="00A32588">
        <w:rPr>
          <w:rFonts w:ascii="Arial" w:hAnsi="Arial" w:cs="Arial"/>
          <w:bCs/>
          <w:color w:val="000000" w:themeColor="text1"/>
          <w:sz w:val="24"/>
          <w:szCs w:val="24"/>
        </w:rPr>
        <w:t>For most of the people like small players the bargaining power of the automotive industry is weak. In size only a few peoples are significant. The threat of forwarding integration is minimum for the reasons discussed in the first category from the suppliers. According to the rules set by the brand of car the suppliers have to play a role</w:t>
      </w:r>
      <w:r w:rsidR="00A609D9" w:rsidRPr="00A32588">
        <w:rPr>
          <w:rFonts w:ascii="Arial" w:hAnsi="Arial" w:cs="Arial"/>
          <w:color w:val="000000" w:themeColor="text1"/>
          <w:sz w:val="24"/>
          <w:szCs w:val="24"/>
          <w:shd w:val="clear" w:color="auto" w:fill="FFFFFF"/>
        </w:rPr>
        <w:t xml:space="preserve"> (Basu, 2019)</w:t>
      </w:r>
      <w:r w:rsidRPr="00A32588">
        <w:rPr>
          <w:rFonts w:ascii="Arial" w:hAnsi="Arial" w:cs="Arial"/>
          <w:bCs/>
          <w:color w:val="000000" w:themeColor="text1"/>
          <w:sz w:val="24"/>
          <w:szCs w:val="24"/>
        </w:rPr>
        <w:t>.</w:t>
      </w:r>
    </w:p>
    <w:p w14:paraId="19501DBC" w14:textId="77777777" w:rsidR="005F44AB" w:rsidRPr="00A32588" w:rsidRDefault="005F44AB" w:rsidP="007A3D67">
      <w:pPr>
        <w:spacing w:after="0" w:line="360" w:lineRule="auto"/>
        <w:jc w:val="both"/>
        <w:rPr>
          <w:rFonts w:ascii="Arial" w:hAnsi="Arial" w:cs="Arial"/>
          <w:b/>
          <w:color w:val="000000" w:themeColor="text1"/>
          <w:sz w:val="24"/>
          <w:szCs w:val="24"/>
        </w:rPr>
      </w:pPr>
    </w:p>
    <w:p w14:paraId="31916361" w14:textId="77777777" w:rsidR="00D44DA6" w:rsidRPr="00A32588" w:rsidRDefault="00BF3927" w:rsidP="007A3D67">
      <w:pPr>
        <w:spacing w:after="0" w:line="360" w:lineRule="auto"/>
        <w:jc w:val="both"/>
        <w:rPr>
          <w:rFonts w:ascii="Arial" w:hAnsi="Arial" w:cs="Arial"/>
          <w:bCs/>
          <w:color w:val="000000" w:themeColor="text1"/>
          <w:sz w:val="24"/>
          <w:szCs w:val="24"/>
        </w:rPr>
      </w:pPr>
      <w:r w:rsidRPr="00A32588">
        <w:rPr>
          <w:rFonts w:ascii="Arial" w:hAnsi="Arial" w:cs="Arial"/>
          <w:b/>
          <w:color w:val="000000" w:themeColor="text1"/>
          <w:sz w:val="24"/>
          <w:szCs w:val="24"/>
        </w:rPr>
        <w:t>Bargaining power of buyers</w:t>
      </w:r>
      <w:r w:rsidR="00585259" w:rsidRPr="00A32588">
        <w:rPr>
          <w:rFonts w:ascii="Arial" w:hAnsi="Arial" w:cs="Arial"/>
          <w:b/>
          <w:color w:val="000000" w:themeColor="text1"/>
          <w:sz w:val="24"/>
          <w:szCs w:val="24"/>
        </w:rPr>
        <w:t xml:space="preserve"> (high)</w:t>
      </w:r>
      <w:r w:rsidRPr="00A32588">
        <w:rPr>
          <w:rFonts w:ascii="Arial" w:hAnsi="Arial" w:cs="Arial"/>
          <w:b/>
          <w:color w:val="000000" w:themeColor="text1"/>
          <w:sz w:val="24"/>
          <w:szCs w:val="24"/>
        </w:rPr>
        <w:t>:</w:t>
      </w:r>
      <w:r w:rsidRPr="00A32588">
        <w:rPr>
          <w:rFonts w:ascii="Arial" w:hAnsi="Arial" w:cs="Arial"/>
          <w:bCs/>
          <w:color w:val="000000" w:themeColor="text1"/>
          <w:sz w:val="24"/>
          <w:szCs w:val="24"/>
        </w:rPr>
        <w:t xml:space="preserve"> The </w:t>
      </w:r>
      <w:r w:rsidR="00594909" w:rsidRPr="00A32588">
        <w:rPr>
          <w:rFonts w:ascii="Arial" w:hAnsi="Arial" w:cs="Arial"/>
          <w:bCs/>
          <w:color w:val="000000" w:themeColor="text1"/>
          <w:sz w:val="24"/>
          <w:szCs w:val="24"/>
        </w:rPr>
        <w:t>buyer’s</w:t>
      </w:r>
      <w:r w:rsidRPr="00A32588">
        <w:rPr>
          <w:rFonts w:ascii="Arial" w:hAnsi="Arial" w:cs="Arial"/>
          <w:bCs/>
          <w:color w:val="000000" w:themeColor="text1"/>
          <w:sz w:val="24"/>
          <w:szCs w:val="24"/>
        </w:rPr>
        <w:t xml:space="preserve"> large </w:t>
      </w:r>
      <w:r w:rsidR="00594909" w:rsidRPr="00A32588">
        <w:rPr>
          <w:rFonts w:ascii="Arial" w:hAnsi="Arial" w:cs="Arial"/>
          <w:bCs/>
          <w:color w:val="000000" w:themeColor="text1"/>
          <w:sz w:val="24"/>
          <w:szCs w:val="24"/>
        </w:rPr>
        <w:t>part is</w:t>
      </w:r>
      <w:r w:rsidRPr="00A32588">
        <w:rPr>
          <w:rFonts w:ascii="Arial" w:hAnsi="Arial" w:cs="Arial"/>
          <w:bCs/>
          <w:color w:val="000000" w:themeColor="text1"/>
          <w:sz w:val="24"/>
          <w:szCs w:val="24"/>
        </w:rPr>
        <w:t xml:space="preserve"> the small </w:t>
      </w:r>
      <w:r w:rsidR="00594909" w:rsidRPr="00A32588">
        <w:rPr>
          <w:rFonts w:ascii="Arial" w:hAnsi="Arial" w:cs="Arial"/>
          <w:bCs/>
          <w:color w:val="000000" w:themeColor="text1"/>
          <w:sz w:val="24"/>
          <w:szCs w:val="24"/>
        </w:rPr>
        <w:t xml:space="preserve">individual </w:t>
      </w:r>
      <w:r w:rsidRPr="00A32588">
        <w:rPr>
          <w:rFonts w:ascii="Arial" w:hAnsi="Arial" w:cs="Arial"/>
          <w:bCs/>
          <w:color w:val="000000" w:themeColor="text1"/>
          <w:sz w:val="24"/>
          <w:szCs w:val="24"/>
        </w:rPr>
        <w:t>consumers who buy single vehicles. There are Government and cooperation agencies that purchase fleets of vehicles. These consumers are in a position to bargain for a lower price. Large or small consumers may switch easily to a new brand. No large cost is involved in switching to another brand.</w:t>
      </w:r>
    </w:p>
    <w:p w14:paraId="319E4EEA" w14:textId="77777777" w:rsidR="005F44AB" w:rsidRPr="00A32588" w:rsidRDefault="005F44AB" w:rsidP="007A3D67">
      <w:pPr>
        <w:spacing w:after="0" w:line="360" w:lineRule="auto"/>
        <w:jc w:val="both"/>
        <w:rPr>
          <w:rFonts w:ascii="Arial" w:hAnsi="Arial" w:cs="Arial"/>
          <w:b/>
          <w:color w:val="000000" w:themeColor="text1"/>
          <w:sz w:val="24"/>
          <w:szCs w:val="24"/>
        </w:rPr>
      </w:pPr>
    </w:p>
    <w:p w14:paraId="21463636" w14:textId="77777777" w:rsidR="00D44DA6" w:rsidRPr="00A32588" w:rsidRDefault="00BF3927" w:rsidP="007A3D67">
      <w:pPr>
        <w:spacing w:after="0" w:line="360" w:lineRule="auto"/>
        <w:jc w:val="both"/>
        <w:rPr>
          <w:rFonts w:ascii="Arial" w:hAnsi="Arial" w:cs="Arial"/>
          <w:bCs/>
          <w:color w:val="000000" w:themeColor="text1"/>
          <w:sz w:val="24"/>
          <w:szCs w:val="24"/>
        </w:rPr>
      </w:pPr>
      <w:r w:rsidRPr="00A32588">
        <w:rPr>
          <w:rFonts w:ascii="Arial" w:hAnsi="Arial" w:cs="Arial"/>
          <w:b/>
          <w:color w:val="000000" w:themeColor="text1"/>
          <w:sz w:val="24"/>
          <w:szCs w:val="24"/>
        </w:rPr>
        <w:t>The threat of substitute</w:t>
      </w:r>
      <w:r w:rsidR="00585259" w:rsidRPr="00A32588">
        <w:rPr>
          <w:rFonts w:ascii="Arial" w:hAnsi="Arial" w:cs="Arial"/>
          <w:b/>
          <w:color w:val="000000" w:themeColor="text1"/>
          <w:sz w:val="24"/>
          <w:szCs w:val="24"/>
        </w:rPr>
        <w:t xml:space="preserve"> (high)</w:t>
      </w:r>
      <w:r w:rsidRPr="00A32588">
        <w:rPr>
          <w:rFonts w:ascii="Arial" w:hAnsi="Arial" w:cs="Arial"/>
          <w:b/>
          <w:color w:val="000000" w:themeColor="text1"/>
          <w:sz w:val="24"/>
          <w:szCs w:val="24"/>
        </w:rPr>
        <w:t xml:space="preserve">: </w:t>
      </w:r>
      <w:r w:rsidRPr="00A32588">
        <w:rPr>
          <w:rFonts w:ascii="Arial" w:hAnsi="Arial" w:cs="Arial"/>
          <w:bCs/>
          <w:color w:val="000000" w:themeColor="text1"/>
          <w:sz w:val="24"/>
          <w:szCs w:val="24"/>
        </w:rPr>
        <w:t xml:space="preserve">Various alternative and substitute modes of transportation are there like buses, Taxis, plains, and trains. None of them may provide the convenience and accessibility that the automobile provides. Own car of the buyer </w:t>
      </w:r>
      <w:r w:rsidR="00F15DCF" w:rsidRPr="00A32588">
        <w:rPr>
          <w:rFonts w:ascii="Arial" w:hAnsi="Arial" w:cs="Arial"/>
          <w:bCs/>
          <w:color w:val="000000" w:themeColor="text1"/>
          <w:sz w:val="24"/>
          <w:szCs w:val="24"/>
        </w:rPr>
        <w:t>saves time</w:t>
      </w:r>
      <w:r w:rsidRPr="00A32588">
        <w:rPr>
          <w:rFonts w:ascii="Arial" w:hAnsi="Arial" w:cs="Arial"/>
          <w:bCs/>
          <w:color w:val="000000" w:themeColor="text1"/>
          <w:sz w:val="24"/>
          <w:szCs w:val="24"/>
        </w:rPr>
        <w:t xml:space="preserve"> but the bus </w:t>
      </w:r>
      <w:r w:rsidR="00B33007" w:rsidRPr="00A32588">
        <w:rPr>
          <w:rFonts w:ascii="Arial" w:hAnsi="Arial" w:cs="Arial"/>
          <w:bCs/>
          <w:color w:val="000000" w:themeColor="text1"/>
          <w:sz w:val="24"/>
          <w:szCs w:val="24"/>
        </w:rPr>
        <w:t>or</w:t>
      </w:r>
      <w:r w:rsidRPr="00A32588">
        <w:rPr>
          <w:rFonts w:ascii="Arial" w:hAnsi="Arial" w:cs="Arial"/>
          <w:bCs/>
          <w:color w:val="000000" w:themeColor="text1"/>
          <w:sz w:val="24"/>
          <w:szCs w:val="24"/>
        </w:rPr>
        <w:t xml:space="preserve"> train if missed by the individual then the individual has to wait for another. </w:t>
      </w:r>
    </w:p>
    <w:p w14:paraId="1D9A68DF" w14:textId="77777777" w:rsidR="005F44AB" w:rsidRPr="00A32588" w:rsidRDefault="005F44AB" w:rsidP="007A3D67">
      <w:pPr>
        <w:spacing w:after="0" w:line="360" w:lineRule="auto"/>
        <w:jc w:val="both"/>
        <w:rPr>
          <w:rFonts w:ascii="Arial" w:hAnsi="Arial" w:cs="Arial"/>
          <w:b/>
          <w:color w:val="000000" w:themeColor="text1"/>
          <w:sz w:val="24"/>
          <w:szCs w:val="24"/>
        </w:rPr>
      </w:pPr>
    </w:p>
    <w:p w14:paraId="47B5EFC7" w14:textId="77777777" w:rsidR="00D44DA6" w:rsidRPr="00A32588" w:rsidRDefault="00BF3927" w:rsidP="007A3D67">
      <w:pPr>
        <w:spacing w:after="0" w:line="360" w:lineRule="auto"/>
        <w:jc w:val="both"/>
        <w:rPr>
          <w:rFonts w:ascii="Arial" w:hAnsi="Arial" w:cs="Arial"/>
          <w:bCs/>
          <w:color w:val="000000" w:themeColor="text1"/>
          <w:sz w:val="24"/>
          <w:szCs w:val="24"/>
        </w:rPr>
      </w:pPr>
      <w:r w:rsidRPr="00A32588">
        <w:rPr>
          <w:rFonts w:ascii="Arial" w:hAnsi="Arial" w:cs="Arial"/>
          <w:b/>
          <w:color w:val="000000" w:themeColor="text1"/>
          <w:sz w:val="24"/>
          <w:szCs w:val="24"/>
        </w:rPr>
        <w:t>Competitive rivalry in the industry</w:t>
      </w:r>
      <w:r w:rsidR="00585259" w:rsidRPr="00A32588">
        <w:rPr>
          <w:rFonts w:ascii="Arial" w:hAnsi="Arial" w:cs="Arial"/>
          <w:b/>
          <w:color w:val="000000" w:themeColor="text1"/>
          <w:sz w:val="24"/>
          <w:szCs w:val="24"/>
        </w:rPr>
        <w:t xml:space="preserve"> (high)</w:t>
      </w:r>
      <w:r w:rsidRPr="00A32588">
        <w:rPr>
          <w:rFonts w:ascii="Arial" w:hAnsi="Arial" w:cs="Arial"/>
          <w:b/>
          <w:color w:val="000000" w:themeColor="text1"/>
          <w:sz w:val="24"/>
          <w:szCs w:val="24"/>
        </w:rPr>
        <w:t xml:space="preserve">: </w:t>
      </w:r>
      <w:r w:rsidRPr="00A32588">
        <w:rPr>
          <w:rFonts w:ascii="Arial" w:hAnsi="Arial" w:cs="Arial"/>
          <w:bCs/>
          <w:color w:val="000000" w:themeColor="text1"/>
          <w:sz w:val="24"/>
          <w:szCs w:val="24"/>
        </w:rPr>
        <w:t>The influential and recognized brands are low and the exit barrier is very high. A brand trying to exit may have to bear large losses. The industry is large but the consumer loyalty level is high, it is matured. The competition is intensified by this for market share</w:t>
      </w:r>
      <w:r w:rsidR="00A609D9" w:rsidRPr="00A32588">
        <w:rPr>
          <w:rFonts w:ascii="Arial" w:hAnsi="Arial" w:cs="Arial"/>
          <w:bCs/>
          <w:color w:val="000000" w:themeColor="text1"/>
          <w:sz w:val="24"/>
          <w:szCs w:val="24"/>
        </w:rPr>
        <w:t xml:space="preserve"> </w:t>
      </w:r>
      <w:r w:rsidR="00A609D9" w:rsidRPr="00A32588">
        <w:rPr>
          <w:rFonts w:ascii="Arial" w:hAnsi="Arial" w:cs="Arial"/>
          <w:color w:val="000000" w:themeColor="text1"/>
          <w:sz w:val="24"/>
          <w:szCs w:val="24"/>
          <w:shd w:val="clear" w:color="auto" w:fill="FFFFFF"/>
        </w:rPr>
        <w:t>(Bischoff, 2016)</w:t>
      </w:r>
      <w:r w:rsidRPr="00A32588">
        <w:rPr>
          <w:rFonts w:ascii="Arial" w:hAnsi="Arial" w:cs="Arial"/>
          <w:bCs/>
          <w:color w:val="000000" w:themeColor="text1"/>
          <w:sz w:val="24"/>
          <w:szCs w:val="24"/>
        </w:rPr>
        <w:t>.</w:t>
      </w:r>
    </w:p>
    <w:p w14:paraId="29BC8B0C" w14:textId="77777777" w:rsidR="005F44AB" w:rsidRPr="00A32588" w:rsidRDefault="005F44AB" w:rsidP="00A32588">
      <w:pPr>
        <w:pStyle w:val="Heading2"/>
      </w:pPr>
    </w:p>
    <w:p w14:paraId="412F1876" w14:textId="77777777" w:rsidR="00A22F3F" w:rsidRPr="00A32588" w:rsidRDefault="00BF3927" w:rsidP="00A32588">
      <w:pPr>
        <w:pStyle w:val="Heading2"/>
      </w:pPr>
      <w:bookmarkStart w:id="5" w:name="_Toc60052738"/>
      <w:r w:rsidRPr="00A32588">
        <w:t>Positioning to gain a competitive advantage in the car manufacturing industry</w:t>
      </w:r>
      <w:bookmarkEnd w:id="5"/>
    </w:p>
    <w:p w14:paraId="46CA3D2F" w14:textId="77777777" w:rsidR="005F44AB" w:rsidRPr="00A32588" w:rsidRDefault="005F44AB" w:rsidP="007A3D67">
      <w:pPr>
        <w:spacing w:after="0" w:line="360" w:lineRule="auto"/>
        <w:jc w:val="both"/>
        <w:rPr>
          <w:rFonts w:ascii="Arial" w:hAnsi="Arial" w:cs="Arial"/>
          <w:color w:val="000000" w:themeColor="text1"/>
          <w:sz w:val="24"/>
          <w:szCs w:val="24"/>
        </w:rPr>
      </w:pPr>
    </w:p>
    <w:p w14:paraId="579A1781" w14:textId="77777777" w:rsidR="002D0987"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 xml:space="preserve">The car manufacturing industry can gain a competitive advantage in the market by focusing on strengthening its position in the market. It has helped the economy by providing several employment opportunities. They are continuously innovating since their </w:t>
      </w:r>
      <w:r w:rsidRPr="00A32588">
        <w:rPr>
          <w:rFonts w:ascii="Arial" w:hAnsi="Arial" w:cs="Arial"/>
          <w:color w:val="000000" w:themeColor="text1"/>
          <w:sz w:val="24"/>
          <w:szCs w:val="24"/>
        </w:rPr>
        <w:lastRenderedPageBreak/>
        <w:t>establishment and working on increasing the market share of the industry to gain a competitive advantage in the market. In this context, several areas of focus and development are suggested to the company so that it can have better competitive advantages in the market and deal with its competitors efficiently. After following the given strategies the company will be ready to face cut-throat competition in the market</w:t>
      </w:r>
      <w:r w:rsidR="00C10C93" w:rsidRPr="00A32588">
        <w:rPr>
          <w:rFonts w:ascii="Arial" w:hAnsi="Arial" w:cs="Arial"/>
          <w:color w:val="000000" w:themeColor="text1"/>
          <w:sz w:val="24"/>
          <w:szCs w:val="24"/>
        </w:rPr>
        <w:t xml:space="preserve"> </w:t>
      </w:r>
      <w:r w:rsidR="00C10C93" w:rsidRPr="00A32588">
        <w:rPr>
          <w:rFonts w:ascii="Arial" w:hAnsi="Arial" w:cs="Arial"/>
          <w:bCs/>
          <w:color w:val="000000" w:themeColor="text1"/>
          <w:sz w:val="24"/>
          <w:szCs w:val="24"/>
        </w:rPr>
        <w:t>(Rezaei and Behnamian, 2020)</w:t>
      </w:r>
      <w:r w:rsidRPr="00A32588">
        <w:rPr>
          <w:rFonts w:ascii="Arial" w:hAnsi="Arial" w:cs="Arial"/>
          <w:color w:val="000000" w:themeColor="text1"/>
          <w:sz w:val="24"/>
          <w:szCs w:val="24"/>
        </w:rPr>
        <w:t>.</w:t>
      </w:r>
    </w:p>
    <w:p w14:paraId="4D848B20" w14:textId="77777777" w:rsidR="005F44AB" w:rsidRPr="00A32588" w:rsidRDefault="005F44AB" w:rsidP="007A3D67">
      <w:pPr>
        <w:spacing w:after="0" w:line="360" w:lineRule="auto"/>
        <w:jc w:val="both"/>
        <w:rPr>
          <w:rFonts w:ascii="Arial" w:hAnsi="Arial" w:cs="Arial"/>
          <w:color w:val="000000" w:themeColor="text1"/>
          <w:sz w:val="24"/>
          <w:szCs w:val="24"/>
        </w:rPr>
      </w:pPr>
    </w:p>
    <w:p w14:paraId="70DA2D9A" w14:textId="77777777" w:rsidR="002D0987"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The industry should focus on creating a corporate culture in the organization to retain and recruit the best talent from the market. It will bring tremendous benefits to them. They must also set standards in their organization to evaluate their performance and growth on a timely basis and get the desired outcome in the future. They also need to critically evaluate the tastes and preferences of the customers to provide them with qualitative services for reasonable prices</w:t>
      </w:r>
      <w:r w:rsidR="00C10C93" w:rsidRPr="00A32588">
        <w:rPr>
          <w:rFonts w:ascii="Arial" w:hAnsi="Arial" w:cs="Arial"/>
          <w:color w:val="000000" w:themeColor="text1"/>
          <w:sz w:val="24"/>
          <w:szCs w:val="24"/>
        </w:rPr>
        <w:t xml:space="preserve"> </w:t>
      </w:r>
      <w:r w:rsidR="00C10C93" w:rsidRPr="00A32588">
        <w:rPr>
          <w:rFonts w:ascii="Arial" w:hAnsi="Arial" w:cs="Arial"/>
          <w:bCs/>
          <w:color w:val="000000" w:themeColor="text1"/>
          <w:sz w:val="24"/>
          <w:szCs w:val="24"/>
        </w:rPr>
        <w:t>(Farhikhteh et al., 2020)</w:t>
      </w:r>
      <w:r w:rsidRPr="00A32588">
        <w:rPr>
          <w:rFonts w:ascii="Arial" w:hAnsi="Arial" w:cs="Arial"/>
          <w:color w:val="000000" w:themeColor="text1"/>
          <w:sz w:val="24"/>
          <w:szCs w:val="24"/>
        </w:rPr>
        <w:t xml:space="preserve">. They must clarify their </w:t>
      </w:r>
      <w:r w:rsidR="003C1294" w:rsidRPr="00A32588">
        <w:rPr>
          <w:rFonts w:ascii="Arial" w:hAnsi="Arial" w:cs="Arial"/>
          <w:color w:val="000000" w:themeColor="text1"/>
          <w:sz w:val="24"/>
          <w:szCs w:val="24"/>
        </w:rPr>
        <w:t>strengths</w:t>
      </w:r>
      <w:r w:rsidRPr="00A32588">
        <w:rPr>
          <w:rFonts w:ascii="Arial" w:hAnsi="Arial" w:cs="Arial"/>
          <w:color w:val="000000" w:themeColor="text1"/>
          <w:sz w:val="24"/>
          <w:szCs w:val="24"/>
        </w:rPr>
        <w:t xml:space="preserve"> and opportunities critically and specifically and focus on </w:t>
      </w:r>
      <w:r w:rsidR="003C1294" w:rsidRPr="00A32588">
        <w:rPr>
          <w:rFonts w:ascii="Arial" w:hAnsi="Arial" w:cs="Arial"/>
          <w:color w:val="000000" w:themeColor="text1"/>
          <w:sz w:val="24"/>
          <w:szCs w:val="24"/>
        </w:rPr>
        <w:t>converting</w:t>
      </w:r>
      <w:r w:rsidRPr="00A32588">
        <w:rPr>
          <w:rFonts w:ascii="Arial" w:hAnsi="Arial" w:cs="Arial"/>
          <w:color w:val="000000" w:themeColor="text1"/>
          <w:sz w:val="24"/>
          <w:szCs w:val="24"/>
        </w:rPr>
        <w:t xml:space="preserve"> their</w:t>
      </w:r>
      <w:r w:rsidR="003C1294" w:rsidRPr="00A32588">
        <w:rPr>
          <w:rFonts w:ascii="Arial" w:hAnsi="Arial" w:cs="Arial"/>
          <w:color w:val="000000" w:themeColor="text1"/>
          <w:sz w:val="24"/>
          <w:szCs w:val="24"/>
        </w:rPr>
        <w:t xml:space="preserve"> weakness and threats into be</w:t>
      </w:r>
      <w:r w:rsidRPr="00A32588">
        <w:rPr>
          <w:rFonts w:ascii="Arial" w:hAnsi="Arial" w:cs="Arial"/>
          <w:color w:val="000000" w:themeColor="text1"/>
          <w:sz w:val="24"/>
          <w:szCs w:val="24"/>
        </w:rPr>
        <w:t>t</w:t>
      </w:r>
      <w:r w:rsidR="003C1294" w:rsidRPr="00A32588">
        <w:rPr>
          <w:rFonts w:ascii="Arial" w:hAnsi="Arial" w:cs="Arial"/>
          <w:color w:val="000000" w:themeColor="text1"/>
          <w:sz w:val="24"/>
          <w:szCs w:val="24"/>
        </w:rPr>
        <w:t>ter</w:t>
      </w:r>
      <w:r w:rsidRPr="00A32588">
        <w:rPr>
          <w:rFonts w:ascii="Arial" w:hAnsi="Arial" w:cs="Arial"/>
          <w:color w:val="000000" w:themeColor="text1"/>
          <w:sz w:val="24"/>
          <w:szCs w:val="24"/>
        </w:rPr>
        <w:t xml:space="preserve"> options and alternatives. They also have to work on </w:t>
      </w:r>
      <w:r w:rsidR="003C1294" w:rsidRPr="00A32588">
        <w:rPr>
          <w:rFonts w:ascii="Arial" w:hAnsi="Arial" w:cs="Arial"/>
          <w:color w:val="000000" w:themeColor="text1"/>
          <w:sz w:val="24"/>
          <w:szCs w:val="24"/>
        </w:rPr>
        <w:t>establishing</w:t>
      </w:r>
      <w:r w:rsidRPr="00A32588">
        <w:rPr>
          <w:rFonts w:ascii="Arial" w:hAnsi="Arial" w:cs="Arial"/>
          <w:color w:val="000000" w:themeColor="text1"/>
          <w:sz w:val="24"/>
          <w:szCs w:val="24"/>
        </w:rPr>
        <w:t xml:space="preserve"> a unique </w:t>
      </w:r>
      <w:r w:rsidR="003C1294" w:rsidRPr="00A32588">
        <w:rPr>
          <w:rFonts w:ascii="Arial" w:hAnsi="Arial" w:cs="Arial"/>
          <w:color w:val="000000" w:themeColor="text1"/>
          <w:sz w:val="24"/>
          <w:szCs w:val="24"/>
        </w:rPr>
        <w:t>value</w:t>
      </w:r>
      <w:r w:rsidRPr="00A32588">
        <w:rPr>
          <w:rFonts w:ascii="Arial" w:hAnsi="Arial" w:cs="Arial"/>
          <w:color w:val="000000" w:themeColor="text1"/>
          <w:sz w:val="24"/>
          <w:szCs w:val="24"/>
        </w:rPr>
        <w:t xml:space="preserve"> proposition and get </w:t>
      </w:r>
      <w:r w:rsidR="003C1294" w:rsidRPr="00A32588">
        <w:rPr>
          <w:rFonts w:ascii="Arial" w:hAnsi="Arial" w:cs="Arial"/>
          <w:color w:val="000000" w:themeColor="text1"/>
          <w:sz w:val="24"/>
          <w:szCs w:val="24"/>
        </w:rPr>
        <w:t>a competitive</w:t>
      </w:r>
      <w:r w:rsidRPr="00A32588">
        <w:rPr>
          <w:rFonts w:ascii="Arial" w:hAnsi="Arial" w:cs="Arial"/>
          <w:color w:val="000000" w:themeColor="text1"/>
          <w:sz w:val="24"/>
          <w:szCs w:val="24"/>
        </w:rPr>
        <w:t xml:space="preserve"> advantage in the market and lastly, they must reward </w:t>
      </w:r>
      <w:r w:rsidR="003C1294" w:rsidRPr="00A32588">
        <w:rPr>
          <w:rFonts w:ascii="Arial" w:hAnsi="Arial" w:cs="Arial"/>
          <w:color w:val="000000" w:themeColor="text1"/>
          <w:sz w:val="24"/>
          <w:szCs w:val="24"/>
        </w:rPr>
        <w:t>their</w:t>
      </w:r>
      <w:r w:rsidRPr="00A32588">
        <w:rPr>
          <w:rFonts w:ascii="Arial" w:hAnsi="Arial" w:cs="Arial"/>
          <w:color w:val="000000" w:themeColor="text1"/>
          <w:sz w:val="24"/>
          <w:szCs w:val="24"/>
        </w:rPr>
        <w:t xml:space="preserve"> </w:t>
      </w:r>
      <w:r w:rsidR="003C1294" w:rsidRPr="00A32588">
        <w:rPr>
          <w:rFonts w:ascii="Arial" w:hAnsi="Arial" w:cs="Arial"/>
          <w:color w:val="000000" w:themeColor="text1"/>
          <w:sz w:val="24"/>
          <w:szCs w:val="24"/>
        </w:rPr>
        <w:t>employees</w:t>
      </w:r>
      <w:r w:rsidRPr="00A32588">
        <w:rPr>
          <w:rFonts w:ascii="Arial" w:hAnsi="Arial" w:cs="Arial"/>
          <w:color w:val="000000" w:themeColor="text1"/>
          <w:sz w:val="24"/>
          <w:szCs w:val="24"/>
        </w:rPr>
        <w:t xml:space="preserve"> for </w:t>
      </w:r>
      <w:r w:rsidR="003C1294" w:rsidRPr="00A32588">
        <w:rPr>
          <w:rFonts w:ascii="Arial" w:hAnsi="Arial" w:cs="Arial"/>
          <w:color w:val="000000" w:themeColor="text1"/>
          <w:sz w:val="24"/>
          <w:szCs w:val="24"/>
        </w:rPr>
        <w:t>their</w:t>
      </w:r>
      <w:r w:rsidRPr="00A32588">
        <w:rPr>
          <w:rFonts w:ascii="Arial" w:hAnsi="Arial" w:cs="Arial"/>
          <w:color w:val="000000" w:themeColor="text1"/>
          <w:sz w:val="24"/>
          <w:szCs w:val="24"/>
        </w:rPr>
        <w:t xml:space="preserve"> positive behavior to </w:t>
      </w:r>
      <w:r w:rsidR="003C1294" w:rsidRPr="00A32588">
        <w:rPr>
          <w:rFonts w:ascii="Arial" w:hAnsi="Arial" w:cs="Arial"/>
          <w:color w:val="000000" w:themeColor="text1"/>
          <w:sz w:val="24"/>
          <w:szCs w:val="24"/>
        </w:rPr>
        <w:t>improve</w:t>
      </w:r>
      <w:r w:rsidRPr="00A32588">
        <w:rPr>
          <w:rFonts w:ascii="Arial" w:hAnsi="Arial" w:cs="Arial"/>
          <w:color w:val="000000" w:themeColor="text1"/>
          <w:sz w:val="24"/>
          <w:szCs w:val="24"/>
        </w:rPr>
        <w:t xml:space="preserve"> their value and positioning in the market</w:t>
      </w:r>
      <w:r w:rsidR="00C10C93" w:rsidRPr="00A32588">
        <w:rPr>
          <w:rFonts w:ascii="Arial" w:hAnsi="Arial" w:cs="Arial"/>
          <w:color w:val="000000" w:themeColor="text1"/>
          <w:sz w:val="24"/>
          <w:szCs w:val="24"/>
        </w:rPr>
        <w:t xml:space="preserve"> </w:t>
      </w:r>
      <w:r w:rsidR="00C10C93" w:rsidRPr="00A32588">
        <w:rPr>
          <w:rFonts w:ascii="Arial" w:hAnsi="Arial" w:cs="Arial"/>
          <w:bCs/>
          <w:color w:val="000000" w:themeColor="text1"/>
          <w:sz w:val="24"/>
          <w:szCs w:val="24"/>
        </w:rPr>
        <w:t>(Annarelli et al., 2020)</w:t>
      </w:r>
      <w:r w:rsidRPr="00A32588">
        <w:rPr>
          <w:rFonts w:ascii="Arial" w:hAnsi="Arial" w:cs="Arial"/>
          <w:color w:val="000000" w:themeColor="text1"/>
          <w:sz w:val="24"/>
          <w:szCs w:val="24"/>
        </w:rPr>
        <w:t>.</w:t>
      </w:r>
    </w:p>
    <w:p w14:paraId="7D146B1F" w14:textId="77777777" w:rsidR="00A22F3F" w:rsidRPr="00A32588" w:rsidRDefault="00BF3927" w:rsidP="007A3D67">
      <w:pPr>
        <w:spacing w:after="0" w:line="360" w:lineRule="auto"/>
        <w:jc w:val="both"/>
        <w:rPr>
          <w:rFonts w:ascii="Arial" w:hAnsi="Arial" w:cs="Arial"/>
          <w:b/>
          <w:color w:val="000000" w:themeColor="text1"/>
          <w:sz w:val="24"/>
          <w:szCs w:val="24"/>
        </w:rPr>
      </w:pPr>
      <w:r w:rsidRPr="00A32588">
        <w:rPr>
          <w:rFonts w:ascii="Arial" w:hAnsi="Arial" w:cs="Arial"/>
          <w:b/>
          <w:color w:val="000000" w:themeColor="text1"/>
          <w:sz w:val="24"/>
          <w:szCs w:val="24"/>
        </w:rPr>
        <w:br w:type="page"/>
      </w:r>
    </w:p>
    <w:p w14:paraId="135E7FF9" w14:textId="77777777" w:rsidR="00A22F3F" w:rsidRPr="00A32588" w:rsidRDefault="00BF3927" w:rsidP="00A32588">
      <w:pPr>
        <w:pStyle w:val="Heading2"/>
      </w:pPr>
      <w:bookmarkStart w:id="6" w:name="_Toc60052739"/>
      <w:r w:rsidRPr="00A32588">
        <w:lastRenderedPageBreak/>
        <w:t>Conclusion</w:t>
      </w:r>
      <w:bookmarkEnd w:id="6"/>
    </w:p>
    <w:p w14:paraId="2B6022BD" w14:textId="77777777" w:rsidR="005F44AB" w:rsidRPr="00A32588" w:rsidRDefault="005F44AB" w:rsidP="007A3D67">
      <w:pPr>
        <w:spacing w:after="0" w:line="360" w:lineRule="auto"/>
        <w:jc w:val="both"/>
        <w:rPr>
          <w:rFonts w:ascii="Arial" w:hAnsi="Arial" w:cs="Arial"/>
          <w:color w:val="000000" w:themeColor="text1"/>
          <w:sz w:val="24"/>
          <w:szCs w:val="24"/>
        </w:rPr>
      </w:pPr>
    </w:p>
    <w:p w14:paraId="222177BE" w14:textId="77777777" w:rsidR="00574EEF"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rPr>
        <w:t>The report concludes by discussing the important changes which are initiated in the car manufacturing industry and what are the impacts of these changes in society. Critical evaluation of all the aspects related to the car manufacturing industry is done and it provides with the outcome that innovation and improvement in this industry have brought a positive impact on society. The report also discusses in detail the SWOT, PESTLE, and Porter's five model analysis of the industry. In this report, the opportunities and challenges of the company are also described and methods to gain competitive advantage are described in detail.</w:t>
      </w:r>
    </w:p>
    <w:p w14:paraId="78FB67A5" w14:textId="5711F881" w:rsidR="00A22F3F" w:rsidRPr="00A32588" w:rsidRDefault="00BF3927" w:rsidP="007A3D67">
      <w:pPr>
        <w:spacing w:after="0" w:line="360" w:lineRule="auto"/>
        <w:jc w:val="both"/>
        <w:rPr>
          <w:rFonts w:ascii="Arial" w:hAnsi="Arial" w:cs="Arial"/>
          <w:b/>
          <w:color w:val="000000" w:themeColor="text1"/>
          <w:sz w:val="24"/>
          <w:szCs w:val="24"/>
        </w:rPr>
      </w:pPr>
      <w:r w:rsidRPr="00A32588">
        <w:rPr>
          <w:rFonts w:ascii="Arial" w:hAnsi="Arial" w:cs="Arial"/>
          <w:b/>
          <w:color w:val="000000" w:themeColor="text1"/>
          <w:sz w:val="24"/>
          <w:szCs w:val="24"/>
        </w:rPr>
        <w:br w:type="page"/>
      </w:r>
    </w:p>
    <w:p w14:paraId="5FC42AE9" w14:textId="345CBFCA" w:rsidR="005F44AB" w:rsidRPr="00A32588" w:rsidRDefault="00BF3927" w:rsidP="00A32588">
      <w:pPr>
        <w:pStyle w:val="Heading2"/>
      </w:pPr>
      <w:bookmarkStart w:id="7" w:name="_Toc60052740"/>
      <w:r w:rsidRPr="00A32588">
        <w:lastRenderedPageBreak/>
        <w:t>Reference List</w:t>
      </w:r>
      <w:bookmarkEnd w:id="7"/>
    </w:p>
    <w:p w14:paraId="710AE181" w14:textId="77777777" w:rsidR="005F44AB" w:rsidRPr="00A32588" w:rsidRDefault="00BF3927" w:rsidP="007A3D67">
      <w:pPr>
        <w:spacing w:after="0" w:line="360" w:lineRule="auto"/>
        <w:jc w:val="both"/>
        <w:rPr>
          <w:rFonts w:ascii="Arial" w:hAnsi="Arial" w:cs="Arial"/>
          <w:color w:val="000000" w:themeColor="text1"/>
          <w:sz w:val="24"/>
          <w:szCs w:val="24"/>
        </w:rPr>
      </w:pPr>
      <w:r w:rsidRPr="00A32588">
        <w:rPr>
          <w:rFonts w:ascii="Arial" w:hAnsi="Arial" w:cs="Arial"/>
          <w:color w:val="000000" w:themeColor="text1"/>
          <w:sz w:val="24"/>
          <w:szCs w:val="24"/>
          <w:shd w:val="clear" w:color="auto" w:fill="FFFFFF"/>
        </w:rPr>
        <w:t>AKMAN, M.K., 2020. DEFENCE MANAGEMENT AND PESTLE ANALYSIS. </w:t>
      </w:r>
      <w:r w:rsidRPr="00A32588">
        <w:rPr>
          <w:rFonts w:ascii="Arial" w:hAnsi="Arial" w:cs="Arial"/>
          <w:i/>
          <w:iCs/>
          <w:color w:val="000000" w:themeColor="text1"/>
          <w:sz w:val="24"/>
          <w:szCs w:val="24"/>
          <w:shd w:val="clear" w:color="auto" w:fill="FFFFFF"/>
        </w:rPr>
        <w:t>ANTE PORTAS</w:t>
      </w:r>
      <w:r w:rsidRPr="00A32588">
        <w:rPr>
          <w:rFonts w:ascii="Arial" w:hAnsi="Arial" w:cs="Arial"/>
          <w:color w:val="000000" w:themeColor="text1"/>
          <w:sz w:val="24"/>
          <w:szCs w:val="24"/>
          <w:shd w:val="clear" w:color="auto" w:fill="FFFFFF"/>
        </w:rPr>
        <w:t xml:space="preserve">, p.93. </w:t>
      </w:r>
    </w:p>
    <w:p w14:paraId="4979FCF0" w14:textId="77777777" w:rsidR="005F44AB" w:rsidRPr="00A32588" w:rsidRDefault="00BF3927" w:rsidP="007A3D67">
      <w:pPr>
        <w:spacing w:after="0" w:line="360" w:lineRule="auto"/>
        <w:jc w:val="both"/>
        <w:rPr>
          <w:rFonts w:ascii="Arial" w:hAnsi="Arial" w:cs="Arial"/>
          <w:bCs/>
          <w:color w:val="000000" w:themeColor="text1"/>
          <w:sz w:val="24"/>
          <w:szCs w:val="24"/>
        </w:rPr>
      </w:pPr>
      <w:r w:rsidRPr="00A32588">
        <w:rPr>
          <w:rFonts w:ascii="Arial" w:hAnsi="Arial" w:cs="Arial"/>
          <w:bCs/>
          <w:color w:val="000000" w:themeColor="text1"/>
          <w:sz w:val="24"/>
          <w:szCs w:val="24"/>
        </w:rPr>
        <w:t>Annarelli, A., Battistella, C., and Nonino, F., 2020. Competitive advantage implication of different Product Service System business models: Consequences of 'not-replicable'capabilities. Journal of Cleaner Production, 247, p.119121.</w:t>
      </w:r>
    </w:p>
    <w:p w14:paraId="67E94C64" w14:textId="77777777" w:rsidR="005F44AB" w:rsidRPr="00A32588" w:rsidRDefault="00BF3927" w:rsidP="007A3D67">
      <w:pPr>
        <w:spacing w:after="0" w:line="360" w:lineRule="auto"/>
        <w:jc w:val="both"/>
        <w:rPr>
          <w:rFonts w:ascii="Arial" w:hAnsi="Arial" w:cs="Arial"/>
          <w:color w:val="000000" w:themeColor="text1"/>
          <w:sz w:val="24"/>
          <w:szCs w:val="24"/>
          <w:shd w:val="clear" w:color="auto" w:fill="FFFFFF"/>
        </w:rPr>
      </w:pPr>
      <w:r w:rsidRPr="00A32588">
        <w:rPr>
          <w:rFonts w:ascii="Arial" w:hAnsi="Arial" w:cs="Arial"/>
          <w:color w:val="000000" w:themeColor="text1"/>
          <w:sz w:val="24"/>
          <w:szCs w:val="24"/>
          <w:shd w:val="clear" w:color="auto" w:fill="FFFFFF"/>
        </w:rPr>
        <w:t>Basu, C., 2019. The Importance of Porter’s Diamond &amp; Porter’s Five Forces in Business. </w:t>
      </w:r>
      <w:r w:rsidRPr="00A32588">
        <w:rPr>
          <w:rFonts w:ascii="Arial" w:hAnsi="Arial" w:cs="Arial"/>
          <w:i/>
          <w:iCs/>
          <w:color w:val="000000" w:themeColor="text1"/>
          <w:sz w:val="24"/>
          <w:szCs w:val="24"/>
          <w:shd w:val="clear" w:color="auto" w:fill="FFFFFF"/>
        </w:rPr>
        <w:t>Small Business-Chron. com, http://smallbusiness. chron. com/importance-porters-diamond-porters-five-forces-business-33891. html. Accessed</w:t>
      </w:r>
      <w:r w:rsidRPr="00A32588">
        <w:rPr>
          <w:rFonts w:ascii="Arial" w:hAnsi="Arial" w:cs="Arial"/>
          <w:color w:val="000000" w:themeColor="text1"/>
          <w:sz w:val="24"/>
          <w:szCs w:val="24"/>
          <w:shd w:val="clear" w:color="auto" w:fill="FFFFFF"/>
        </w:rPr>
        <w:t>, </w:t>
      </w:r>
      <w:r w:rsidRPr="00A32588">
        <w:rPr>
          <w:rFonts w:ascii="Arial" w:hAnsi="Arial" w:cs="Arial"/>
          <w:i/>
          <w:iCs/>
          <w:color w:val="000000" w:themeColor="text1"/>
          <w:sz w:val="24"/>
          <w:szCs w:val="24"/>
          <w:shd w:val="clear" w:color="auto" w:fill="FFFFFF"/>
        </w:rPr>
        <w:t>29</w:t>
      </w:r>
      <w:r w:rsidRPr="00A32588">
        <w:rPr>
          <w:rFonts w:ascii="Arial" w:hAnsi="Arial" w:cs="Arial"/>
          <w:color w:val="000000" w:themeColor="text1"/>
          <w:sz w:val="24"/>
          <w:szCs w:val="24"/>
          <w:shd w:val="clear" w:color="auto" w:fill="FFFFFF"/>
        </w:rPr>
        <w:t>.</w:t>
      </w:r>
    </w:p>
    <w:p w14:paraId="7C2483EC" w14:textId="77777777" w:rsidR="005F44AB" w:rsidRPr="00A32588" w:rsidRDefault="00BF3927" w:rsidP="007A3D67">
      <w:pPr>
        <w:spacing w:after="0" w:line="360" w:lineRule="auto"/>
        <w:jc w:val="both"/>
        <w:rPr>
          <w:rFonts w:ascii="Arial" w:hAnsi="Arial" w:cs="Arial"/>
          <w:color w:val="000000" w:themeColor="text1"/>
          <w:sz w:val="24"/>
          <w:szCs w:val="24"/>
          <w:shd w:val="clear" w:color="auto" w:fill="FFFFFF"/>
        </w:rPr>
      </w:pPr>
      <w:r w:rsidRPr="00A32588">
        <w:rPr>
          <w:rFonts w:ascii="Arial" w:hAnsi="Arial" w:cs="Arial"/>
          <w:color w:val="000000" w:themeColor="text1"/>
          <w:sz w:val="24"/>
          <w:szCs w:val="24"/>
          <w:shd w:val="clear" w:color="auto" w:fill="FFFFFF"/>
        </w:rPr>
        <w:t>Bischoff, A.L., 2016. </w:t>
      </w:r>
      <w:r w:rsidRPr="00A32588">
        <w:rPr>
          <w:rFonts w:ascii="Arial" w:hAnsi="Arial" w:cs="Arial"/>
          <w:i/>
          <w:iCs/>
          <w:color w:val="000000" w:themeColor="text1"/>
          <w:sz w:val="24"/>
          <w:szCs w:val="24"/>
          <w:shd w:val="clear" w:color="auto" w:fill="FFFFFF"/>
        </w:rPr>
        <w:t>Porters Five Forces. Innovation through Business, Engineering, and Design: How does rivalry in a market as well as customer expectations influence the process of a design concept from a business perspective?</w:t>
      </w:r>
      <w:r w:rsidRPr="00A32588">
        <w:rPr>
          <w:rFonts w:ascii="Arial" w:hAnsi="Arial" w:cs="Arial"/>
          <w:color w:val="000000" w:themeColor="text1"/>
          <w:sz w:val="24"/>
          <w:szCs w:val="24"/>
          <w:shd w:val="clear" w:color="auto" w:fill="FFFFFF"/>
        </w:rPr>
        <w:t xml:space="preserve">. GRIN Verlag. </w:t>
      </w:r>
    </w:p>
    <w:p w14:paraId="1FE5EEA5" w14:textId="77777777" w:rsidR="005F44AB" w:rsidRPr="00A32588" w:rsidRDefault="00BF3927" w:rsidP="007A3D67">
      <w:pPr>
        <w:spacing w:after="0" w:line="360" w:lineRule="auto"/>
        <w:jc w:val="both"/>
        <w:rPr>
          <w:rFonts w:ascii="Arial" w:hAnsi="Arial" w:cs="Arial"/>
          <w:color w:val="000000" w:themeColor="text1"/>
          <w:sz w:val="24"/>
          <w:szCs w:val="24"/>
          <w:shd w:val="clear" w:color="auto" w:fill="FFFFFF"/>
        </w:rPr>
      </w:pPr>
      <w:r w:rsidRPr="00A32588">
        <w:rPr>
          <w:rFonts w:ascii="Arial" w:hAnsi="Arial" w:cs="Arial"/>
          <w:color w:val="000000" w:themeColor="text1"/>
          <w:sz w:val="24"/>
          <w:szCs w:val="24"/>
          <w:shd w:val="clear" w:color="auto" w:fill="FFFFFF"/>
        </w:rPr>
        <w:t>Castillod, J.J., 2016. </w:t>
      </w:r>
      <w:r w:rsidRPr="00A32588">
        <w:rPr>
          <w:rFonts w:ascii="Arial" w:hAnsi="Arial" w:cs="Arial"/>
          <w:i/>
          <w:iCs/>
          <w:color w:val="000000" w:themeColor="text1"/>
          <w:sz w:val="24"/>
          <w:szCs w:val="24"/>
          <w:shd w:val="clear" w:color="auto" w:fill="FFFFFF"/>
        </w:rPr>
        <w:t>Teamwork in the automobile industry: radical change or passing fashion?</w:t>
      </w:r>
      <w:r w:rsidRPr="00A32588">
        <w:rPr>
          <w:rFonts w:ascii="Arial" w:hAnsi="Arial" w:cs="Arial"/>
          <w:color w:val="000000" w:themeColor="text1"/>
          <w:sz w:val="24"/>
          <w:szCs w:val="24"/>
          <w:shd w:val="clear" w:color="auto" w:fill="FFFFFF"/>
        </w:rPr>
        <w:t xml:space="preserve">. Springer. </w:t>
      </w:r>
    </w:p>
    <w:p w14:paraId="5300F7CC" w14:textId="77777777" w:rsidR="005F44AB" w:rsidRPr="00A32588" w:rsidRDefault="00BF3927" w:rsidP="007A3D67">
      <w:pPr>
        <w:spacing w:after="0" w:line="360" w:lineRule="auto"/>
        <w:jc w:val="both"/>
        <w:rPr>
          <w:rFonts w:ascii="Arial" w:hAnsi="Arial" w:cs="Arial"/>
          <w:bCs/>
          <w:color w:val="000000" w:themeColor="text1"/>
          <w:sz w:val="24"/>
          <w:szCs w:val="24"/>
        </w:rPr>
      </w:pPr>
      <w:r w:rsidRPr="00A32588">
        <w:rPr>
          <w:rFonts w:ascii="Arial" w:hAnsi="Arial" w:cs="Arial"/>
          <w:bCs/>
          <w:color w:val="000000" w:themeColor="text1"/>
          <w:sz w:val="24"/>
          <w:szCs w:val="24"/>
        </w:rPr>
        <w:t>Farhikhteh, S., Kazemi, A., Shahin, A., and Shafiee, M.M., 2020. How competitiveness factors propel SMEs to achieve competitive advantage?. Competitiveness Review: An International Business Journal.</w:t>
      </w:r>
    </w:p>
    <w:p w14:paraId="672F2E5D" w14:textId="77777777" w:rsidR="005F44AB" w:rsidRPr="00A32588" w:rsidRDefault="00BF3927" w:rsidP="007A3D67">
      <w:pPr>
        <w:spacing w:after="0" w:line="360" w:lineRule="auto"/>
        <w:jc w:val="both"/>
        <w:rPr>
          <w:rFonts w:ascii="Arial" w:hAnsi="Arial" w:cs="Arial"/>
          <w:color w:val="000000" w:themeColor="text1"/>
          <w:sz w:val="24"/>
          <w:szCs w:val="24"/>
          <w:shd w:val="clear" w:color="auto" w:fill="FFFFFF"/>
        </w:rPr>
      </w:pPr>
      <w:r w:rsidRPr="00A32588">
        <w:rPr>
          <w:rFonts w:ascii="Arial" w:hAnsi="Arial" w:cs="Arial"/>
          <w:color w:val="000000" w:themeColor="text1"/>
          <w:sz w:val="24"/>
          <w:szCs w:val="24"/>
          <w:shd w:val="clear" w:color="auto" w:fill="FFFFFF"/>
        </w:rPr>
        <w:t xml:space="preserve">Gürel, E., and Tat, M., 2017. SWOT analysis: a theoretical review. </w:t>
      </w:r>
      <w:r w:rsidRPr="00A32588">
        <w:rPr>
          <w:rFonts w:ascii="Arial" w:hAnsi="Arial" w:cs="Arial"/>
          <w:i/>
          <w:iCs/>
          <w:color w:val="000000" w:themeColor="text1"/>
          <w:sz w:val="24"/>
          <w:szCs w:val="24"/>
          <w:shd w:val="clear" w:color="auto" w:fill="FFFFFF"/>
        </w:rPr>
        <w:t>Journal of International Social Research</w:t>
      </w:r>
      <w:r w:rsidRPr="00A32588">
        <w:rPr>
          <w:rFonts w:ascii="Arial" w:hAnsi="Arial" w:cs="Arial"/>
          <w:color w:val="000000" w:themeColor="text1"/>
          <w:sz w:val="24"/>
          <w:szCs w:val="24"/>
          <w:shd w:val="clear" w:color="auto" w:fill="FFFFFF"/>
        </w:rPr>
        <w:t>, </w:t>
      </w:r>
      <w:r w:rsidRPr="00A32588">
        <w:rPr>
          <w:rFonts w:ascii="Arial" w:hAnsi="Arial" w:cs="Arial"/>
          <w:i/>
          <w:iCs/>
          <w:color w:val="000000" w:themeColor="text1"/>
          <w:sz w:val="24"/>
          <w:szCs w:val="24"/>
          <w:shd w:val="clear" w:color="auto" w:fill="FFFFFF"/>
        </w:rPr>
        <w:t>10</w:t>
      </w:r>
      <w:r w:rsidRPr="00A32588">
        <w:rPr>
          <w:rFonts w:ascii="Arial" w:hAnsi="Arial" w:cs="Arial"/>
          <w:color w:val="000000" w:themeColor="text1"/>
          <w:sz w:val="24"/>
          <w:szCs w:val="24"/>
          <w:shd w:val="clear" w:color="auto" w:fill="FFFFFF"/>
        </w:rPr>
        <w:t xml:space="preserve">(51). </w:t>
      </w:r>
    </w:p>
    <w:p w14:paraId="18129D26" w14:textId="77777777" w:rsidR="005F44AB" w:rsidRPr="00A32588" w:rsidRDefault="00BF3927" w:rsidP="007A3D67">
      <w:pPr>
        <w:spacing w:after="0" w:line="360" w:lineRule="auto"/>
        <w:jc w:val="both"/>
        <w:rPr>
          <w:rFonts w:ascii="Arial" w:hAnsi="Arial" w:cs="Arial"/>
          <w:color w:val="000000" w:themeColor="text1"/>
          <w:sz w:val="24"/>
          <w:szCs w:val="24"/>
          <w:shd w:val="clear" w:color="auto" w:fill="FFFFFF"/>
        </w:rPr>
      </w:pPr>
      <w:r w:rsidRPr="00A32588">
        <w:rPr>
          <w:rFonts w:ascii="Arial" w:hAnsi="Arial" w:cs="Arial"/>
          <w:color w:val="000000" w:themeColor="text1"/>
          <w:sz w:val="24"/>
          <w:szCs w:val="24"/>
          <w:shd w:val="clear" w:color="auto" w:fill="FFFFFF"/>
        </w:rPr>
        <w:t xml:space="preserve">Mathur, S., and Agarwal, K., 2016. Financial analysis of automobile industries (A comparative study of Tata Motors and Maruti Suzuki). </w:t>
      </w:r>
      <w:r w:rsidRPr="00A32588">
        <w:rPr>
          <w:rFonts w:ascii="Arial" w:hAnsi="Arial" w:cs="Arial"/>
          <w:i/>
          <w:iCs/>
          <w:color w:val="000000" w:themeColor="text1"/>
          <w:sz w:val="24"/>
          <w:szCs w:val="24"/>
          <w:shd w:val="clear" w:color="auto" w:fill="FFFFFF"/>
        </w:rPr>
        <w:t>International Journal of Applied Research</w:t>
      </w:r>
      <w:r w:rsidRPr="00A32588">
        <w:rPr>
          <w:rFonts w:ascii="Arial" w:hAnsi="Arial" w:cs="Arial"/>
          <w:color w:val="000000" w:themeColor="text1"/>
          <w:sz w:val="24"/>
          <w:szCs w:val="24"/>
          <w:shd w:val="clear" w:color="auto" w:fill="FFFFFF"/>
        </w:rPr>
        <w:t>, </w:t>
      </w:r>
      <w:r w:rsidRPr="00A32588">
        <w:rPr>
          <w:rFonts w:ascii="Arial" w:hAnsi="Arial" w:cs="Arial"/>
          <w:i/>
          <w:iCs/>
          <w:color w:val="000000" w:themeColor="text1"/>
          <w:sz w:val="24"/>
          <w:szCs w:val="24"/>
          <w:shd w:val="clear" w:color="auto" w:fill="FFFFFF"/>
        </w:rPr>
        <w:t>2</w:t>
      </w:r>
      <w:r w:rsidRPr="00A32588">
        <w:rPr>
          <w:rFonts w:ascii="Arial" w:hAnsi="Arial" w:cs="Arial"/>
          <w:color w:val="000000" w:themeColor="text1"/>
          <w:sz w:val="24"/>
          <w:szCs w:val="24"/>
          <w:shd w:val="clear" w:color="auto" w:fill="FFFFFF"/>
        </w:rPr>
        <w:t xml:space="preserve">(9), pp.533-539. </w:t>
      </w:r>
    </w:p>
    <w:p w14:paraId="1D237BD8" w14:textId="77777777" w:rsidR="005F44AB" w:rsidRPr="00A32588" w:rsidRDefault="00BF3927" w:rsidP="007A3D67">
      <w:pPr>
        <w:spacing w:after="0" w:line="360" w:lineRule="auto"/>
        <w:jc w:val="both"/>
        <w:rPr>
          <w:rFonts w:ascii="Arial" w:hAnsi="Arial" w:cs="Arial"/>
          <w:color w:val="000000" w:themeColor="text1"/>
          <w:sz w:val="24"/>
          <w:szCs w:val="24"/>
          <w:shd w:val="clear" w:color="auto" w:fill="FFFFFF"/>
        </w:rPr>
      </w:pPr>
      <w:r w:rsidRPr="00A32588">
        <w:rPr>
          <w:rFonts w:ascii="Arial" w:hAnsi="Arial" w:cs="Arial"/>
          <w:color w:val="000000" w:themeColor="text1"/>
          <w:sz w:val="24"/>
          <w:szCs w:val="24"/>
          <w:shd w:val="clear" w:color="auto" w:fill="FFFFFF"/>
        </w:rPr>
        <w:t>Perera, R., 2017. </w:t>
      </w:r>
      <w:r w:rsidRPr="00A32588">
        <w:rPr>
          <w:rFonts w:ascii="Arial" w:hAnsi="Arial" w:cs="Arial"/>
          <w:i/>
          <w:iCs/>
          <w:color w:val="000000" w:themeColor="text1"/>
          <w:sz w:val="24"/>
          <w:szCs w:val="24"/>
          <w:shd w:val="clear" w:color="auto" w:fill="FFFFFF"/>
        </w:rPr>
        <w:t>The PESTLE analysis</w:t>
      </w:r>
      <w:r w:rsidRPr="00A32588">
        <w:rPr>
          <w:rFonts w:ascii="Arial" w:hAnsi="Arial" w:cs="Arial"/>
          <w:color w:val="000000" w:themeColor="text1"/>
          <w:sz w:val="24"/>
          <w:szCs w:val="24"/>
          <w:shd w:val="clear" w:color="auto" w:fill="FFFFFF"/>
        </w:rPr>
        <w:t xml:space="preserve">. Nerdynaut. </w:t>
      </w:r>
    </w:p>
    <w:p w14:paraId="7552DA6B" w14:textId="77777777" w:rsidR="005F44AB" w:rsidRPr="00A32588" w:rsidRDefault="00BF3927" w:rsidP="007A3D67">
      <w:pPr>
        <w:spacing w:after="0" w:line="360" w:lineRule="auto"/>
        <w:jc w:val="both"/>
        <w:rPr>
          <w:rFonts w:ascii="Arial" w:hAnsi="Arial" w:cs="Arial"/>
          <w:bCs/>
          <w:color w:val="000000" w:themeColor="text1"/>
          <w:sz w:val="24"/>
          <w:szCs w:val="24"/>
        </w:rPr>
      </w:pPr>
      <w:r w:rsidRPr="00A32588">
        <w:rPr>
          <w:rFonts w:ascii="Arial" w:hAnsi="Arial" w:cs="Arial"/>
          <w:bCs/>
          <w:color w:val="000000" w:themeColor="text1"/>
          <w:sz w:val="24"/>
          <w:szCs w:val="24"/>
        </w:rPr>
        <w:t>Rezaei, S., and Behnamian, J., 2020. A survey on competitive supply networks focusing on partnership structures and virtual alliance: New trends. Journal of Cleaner Production, p.125031.</w:t>
      </w:r>
    </w:p>
    <w:p w14:paraId="0692299E" w14:textId="77777777" w:rsidR="005F44AB" w:rsidRPr="00A32588" w:rsidRDefault="00BF3927" w:rsidP="007A3D67">
      <w:pPr>
        <w:spacing w:after="0" w:line="360" w:lineRule="auto"/>
        <w:jc w:val="both"/>
        <w:rPr>
          <w:rFonts w:ascii="Arial" w:hAnsi="Arial" w:cs="Arial"/>
          <w:color w:val="000000" w:themeColor="text1"/>
          <w:sz w:val="24"/>
          <w:szCs w:val="24"/>
          <w:shd w:val="clear" w:color="auto" w:fill="FFFFFF"/>
        </w:rPr>
      </w:pPr>
      <w:r w:rsidRPr="00A32588">
        <w:rPr>
          <w:rFonts w:ascii="Arial" w:hAnsi="Arial" w:cs="Arial"/>
          <w:color w:val="000000" w:themeColor="text1"/>
          <w:sz w:val="24"/>
          <w:szCs w:val="24"/>
          <w:shd w:val="clear" w:color="auto" w:fill="FFFFFF"/>
        </w:rPr>
        <w:t xml:space="preserve">Songquan, P., and Minrong, L., 2016. SWOT-based Study on Development Strategy of Independent Brand Automobile. </w:t>
      </w:r>
      <w:r w:rsidRPr="00A32588">
        <w:rPr>
          <w:rFonts w:ascii="Arial" w:hAnsi="Arial" w:cs="Arial"/>
          <w:i/>
          <w:iCs/>
          <w:color w:val="000000" w:themeColor="text1"/>
          <w:sz w:val="24"/>
          <w:szCs w:val="24"/>
          <w:shd w:val="clear" w:color="auto" w:fill="FFFFFF"/>
        </w:rPr>
        <w:t>Information Research</w:t>
      </w:r>
      <w:r w:rsidRPr="00A32588">
        <w:rPr>
          <w:rFonts w:ascii="Arial" w:hAnsi="Arial" w:cs="Arial"/>
          <w:color w:val="000000" w:themeColor="text1"/>
          <w:sz w:val="24"/>
          <w:szCs w:val="24"/>
          <w:shd w:val="clear" w:color="auto" w:fill="FFFFFF"/>
        </w:rPr>
        <w:t xml:space="preserve">, (9), p.5. </w:t>
      </w:r>
    </w:p>
    <w:p w14:paraId="305357DC" w14:textId="77777777" w:rsidR="005F44AB" w:rsidRPr="00A32588" w:rsidRDefault="00BF3927" w:rsidP="007A3D67">
      <w:pPr>
        <w:spacing w:after="0" w:line="360" w:lineRule="auto"/>
        <w:jc w:val="both"/>
        <w:rPr>
          <w:rFonts w:ascii="Arial" w:hAnsi="Arial" w:cs="Arial"/>
          <w:color w:val="000000" w:themeColor="text1"/>
          <w:sz w:val="24"/>
          <w:szCs w:val="24"/>
          <w:shd w:val="clear" w:color="auto" w:fill="FFFFFF"/>
        </w:rPr>
      </w:pPr>
      <w:r w:rsidRPr="00A32588">
        <w:rPr>
          <w:rFonts w:ascii="Arial" w:hAnsi="Arial" w:cs="Arial"/>
          <w:color w:val="000000" w:themeColor="text1"/>
          <w:sz w:val="24"/>
          <w:szCs w:val="24"/>
          <w:shd w:val="clear" w:color="auto" w:fill="FFFFFF"/>
        </w:rPr>
        <w:t>Tomar, D., 2020. Porter’s Competitive Forces Model and SWOT Analysis to Payments. </w:t>
      </w:r>
      <w:r w:rsidRPr="00A32588">
        <w:rPr>
          <w:rFonts w:ascii="Arial" w:hAnsi="Arial" w:cs="Arial"/>
          <w:i/>
          <w:iCs/>
          <w:color w:val="000000" w:themeColor="text1"/>
          <w:sz w:val="24"/>
          <w:szCs w:val="24"/>
          <w:shd w:val="clear" w:color="auto" w:fill="FFFFFF"/>
        </w:rPr>
        <w:t>International Journal of Information</w:t>
      </w:r>
      <w:r w:rsidRPr="00A32588">
        <w:rPr>
          <w:rFonts w:ascii="Arial" w:hAnsi="Arial" w:cs="Arial"/>
          <w:color w:val="000000" w:themeColor="text1"/>
          <w:sz w:val="24"/>
          <w:szCs w:val="24"/>
          <w:shd w:val="clear" w:color="auto" w:fill="FFFFFF"/>
        </w:rPr>
        <w:t>, </w:t>
      </w:r>
      <w:r w:rsidRPr="00A32588">
        <w:rPr>
          <w:rFonts w:ascii="Arial" w:hAnsi="Arial" w:cs="Arial"/>
          <w:i/>
          <w:iCs/>
          <w:color w:val="000000" w:themeColor="text1"/>
          <w:sz w:val="24"/>
          <w:szCs w:val="24"/>
          <w:shd w:val="clear" w:color="auto" w:fill="FFFFFF"/>
        </w:rPr>
        <w:t>10</w:t>
      </w:r>
      <w:r w:rsidRPr="00A32588">
        <w:rPr>
          <w:rFonts w:ascii="Arial" w:hAnsi="Arial" w:cs="Arial"/>
          <w:color w:val="000000" w:themeColor="text1"/>
          <w:sz w:val="24"/>
          <w:szCs w:val="24"/>
          <w:shd w:val="clear" w:color="auto" w:fill="FFFFFF"/>
        </w:rPr>
        <w:t xml:space="preserve">(2), pp.45-49. </w:t>
      </w:r>
    </w:p>
    <w:p w14:paraId="085E5503" w14:textId="77777777" w:rsidR="005F44AB" w:rsidRPr="00A32588" w:rsidRDefault="00BF3927" w:rsidP="007A3D67">
      <w:pPr>
        <w:spacing w:after="0" w:line="360" w:lineRule="auto"/>
        <w:jc w:val="both"/>
        <w:rPr>
          <w:rFonts w:ascii="Arial" w:hAnsi="Arial" w:cs="Arial"/>
          <w:color w:val="000000" w:themeColor="text1"/>
          <w:sz w:val="24"/>
          <w:szCs w:val="24"/>
          <w:shd w:val="clear" w:color="auto" w:fill="FFFFFF"/>
        </w:rPr>
      </w:pPr>
      <w:r w:rsidRPr="00A32588">
        <w:rPr>
          <w:rFonts w:ascii="Arial" w:hAnsi="Arial" w:cs="Arial"/>
          <w:color w:val="000000" w:themeColor="text1"/>
          <w:sz w:val="24"/>
          <w:szCs w:val="24"/>
          <w:shd w:val="clear" w:color="auto" w:fill="FFFFFF"/>
        </w:rPr>
        <w:lastRenderedPageBreak/>
        <w:t>Zhikang, L., 2017. Research on development strategy of automobile reverse logistics based on SWOT analysis. </w:t>
      </w:r>
      <w:r w:rsidRPr="00A32588">
        <w:rPr>
          <w:rFonts w:ascii="Arial" w:hAnsi="Arial" w:cs="Arial"/>
          <w:i/>
          <w:iCs/>
          <w:color w:val="000000" w:themeColor="text1"/>
          <w:sz w:val="24"/>
          <w:szCs w:val="24"/>
          <w:shd w:val="clear" w:color="auto" w:fill="FFFFFF"/>
        </w:rPr>
        <w:t>Procedia engineering</w:t>
      </w:r>
      <w:r w:rsidRPr="00A32588">
        <w:rPr>
          <w:rFonts w:ascii="Arial" w:hAnsi="Arial" w:cs="Arial"/>
          <w:color w:val="000000" w:themeColor="text1"/>
          <w:sz w:val="24"/>
          <w:szCs w:val="24"/>
          <w:shd w:val="clear" w:color="auto" w:fill="FFFFFF"/>
        </w:rPr>
        <w:t>, </w:t>
      </w:r>
      <w:r w:rsidRPr="00A32588">
        <w:rPr>
          <w:rFonts w:ascii="Arial" w:hAnsi="Arial" w:cs="Arial"/>
          <w:i/>
          <w:iCs/>
          <w:color w:val="000000" w:themeColor="text1"/>
          <w:sz w:val="24"/>
          <w:szCs w:val="24"/>
          <w:shd w:val="clear" w:color="auto" w:fill="FFFFFF"/>
        </w:rPr>
        <w:t>174</w:t>
      </w:r>
      <w:r w:rsidRPr="00A32588">
        <w:rPr>
          <w:rFonts w:ascii="Arial" w:hAnsi="Arial" w:cs="Arial"/>
          <w:color w:val="000000" w:themeColor="text1"/>
          <w:sz w:val="24"/>
          <w:szCs w:val="24"/>
          <w:shd w:val="clear" w:color="auto" w:fill="FFFFFF"/>
        </w:rPr>
        <w:t xml:space="preserve">, pp.324-330. </w:t>
      </w:r>
    </w:p>
    <w:sectPr w:rsidR="005F44AB" w:rsidRPr="00A32588" w:rsidSect="00A32588">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5DF9A9" w14:textId="77777777" w:rsidR="00DB4972" w:rsidRDefault="00DB4972">
      <w:pPr>
        <w:spacing w:after="0" w:line="240" w:lineRule="auto"/>
      </w:pPr>
      <w:r>
        <w:separator/>
      </w:r>
    </w:p>
  </w:endnote>
  <w:endnote w:type="continuationSeparator" w:id="0">
    <w:p w14:paraId="53997380" w14:textId="77777777" w:rsidR="00DB4972" w:rsidRDefault="00DB4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9346402"/>
      <w:docPartObj>
        <w:docPartGallery w:val="Page Numbers (Bottom of Page)"/>
        <w:docPartUnique/>
      </w:docPartObj>
    </w:sdtPr>
    <w:sdtEndPr/>
    <w:sdtContent>
      <w:p w14:paraId="0B99500C" w14:textId="11957819" w:rsidR="00A32588" w:rsidRDefault="00A32588">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723B260D" w14:textId="77777777" w:rsidR="005F44AB" w:rsidRDefault="005F44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8CA6E2" w14:textId="77777777" w:rsidR="00DB4972" w:rsidRDefault="00DB4972">
      <w:pPr>
        <w:spacing w:after="0" w:line="240" w:lineRule="auto"/>
      </w:pPr>
      <w:r>
        <w:separator/>
      </w:r>
    </w:p>
  </w:footnote>
  <w:footnote w:type="continuationSeparator" w:id="0">
    <w:p w14:paraId="378BC67D" w14:textId="77777777" w:rsidR="00DB4972" w:rsidRDefault="00DB49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1tDA2AbIMDIxMTZV0lIJTi4sz8/NACgxrAWKzULAsAAAA"/>
  </w:docVars>
  <w:rsids>
    <w:rsidRoot w:val="00052D9D"/>
    <w:rsid w:val="00012844"/>
    <w:rsid w:val="00052D9D"/>
    <w:rsid w:val="000E1F5C"/>
    <w:rsid w:val="001D3EE3"/>
    <w:rsid w:val="002C3A5D"/>
    <w:rsid w:val="002D0987"/>
    <w:rsid w:val="00341BE0"/>
    <w:rsid w:val="003C1294"/>
    <w:rsid w:val="00574EEF"/>
    <w:rsid w:val="00585259"/>
    <w:rsid w:val="00592714"/>
    <w:rsid w:val="00594909"/>
    <w:rsid w:val="005F44AB"/>
    <w:rsid w:val="00770FAE"/>
    <w:rsid w:val="00775839"/>
    <w:rsid w:val="007A3D67"/>
    <w:rsid w:val="007D519B"/>
    <w:rsid w:val="007D6863"/>
    <w:rsid w:val="00826FBE"/>
    <w:rsid w:val="008D6C31"/>
    <w:rsid w:val="009E2F29"/>
    <w:rsid w:val="00A17FBA"/>
    <w:rsid w:val="00A22F3F"/>
    <w:rsid w:val="00A32588"/>
    <w:rsid w:val="00A609D9"/>
    <w:rsid w:val="00A91530"/>
    <w:rsid w:val="00AE1854"/>
    <w:rsid w:val="00B33007"/>
    <w:rsid w:val="00B76A4C"/>
    <w:rsid w:val="00BA1F4E"/>
    <w:rsid w:val="00BD073F"/>
    <w:rsid w:val="00BF3927"/>
    <w:rsid w:val="00C10C93"/>
    <w:rsid w:val="00D02067"/>
    <w:rsid w:val="00D44DA6"/>
    <w:rsid w:val="00DB4972"/>
    <w:rsid w:val="00E17EB6"/>
    <w:rsid w:val="00E42CBD"/>
    <w:rsid w:val="00E4316E"/>
    <w:rsid w:val="00EE081F"/>
    <w:rsid w:val="00F13B57"/>
    <w:rsid w:val="00F15DCF"/>
    <w:rsid w:val="00F53303"/>
    <w:rsid w:val="00F74AF8"/>
    <w:rsid w:val="00F82C9E"/>
    <w:rsid w:val="00FF6A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D239F"/>
  <w15:docId w15:val="{4E55F9DD-812E-4F11-BEFF-53A08FB3D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FBE"/>
    <w:rPr>
      <w:noProof/>
      <w:lang w:val="en-GB"/>
    </w:rPr>
  </w:style>
  <w:style w:type="paragraph" w:styleId="Heading1">
    <w:name w:val="heading 1"/>
    <w:basedOn w:val="Normal"/>
    <w:next w:val="Normal"/>
    <w:link w:val="Heading1Char"/>
    <w:uiPriority w:val="9"/>
    <w:qFormat/>
    <w:rsid w:val="005F44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A32588"/>
    <w:pPr>
      <w:keepNext/>
      <w:keepLines/>
      <w:spacing w:after="0" w:line="360" w:lineRule="auto"/>
      <w:outlineLvl w:val="1"/>
    </w:pPr>
    <w:rPr>
      <w:rFonts w:ascii="Arial" w:eastAsiaTheme="majorEastAsia" w:hAnsi="Arial" w:cs="Arial"/>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32588"/>
    <w:rPr>
      <w:rFonts w:ascii="Arial" w:eastAsiaTheme="majorEastAsia" w:hAnsi="Arial" w:cs="Arial"/>
      <w:b/>
      <w:bCs/>
      <w:noProof/>
      <w:color w:val="000000" w:themeColor="text1"/>
      <w:sz w:val="24"/>
      <w:szCs w:val="26"/>
      <w:lang w:val="en-GB"/>
    </w:rPr>
  </w:style>
  <w:style w:type="paragraph" w:styleId="NormalWeb">
    <w:name w:val="Normal (Web)"/>
    <w:basedOn w:val="Normal"/>
    <w:uiPriority w:val="99"/>
    <w:semiHidden/>
    <w:unhideWhenUsed/>
    <w:rsid w:val="00574EE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F44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44AB"/>
  </w:style>
  <w:style w:type="paragraph" w:styleId="Footer">
    <w:name w:val="footer"/>
    <w:basedOn w:val="Normal"/>
    <w:link w:val="FooterChar"/>
    <w:uiPriority w:val="99"/>
    <w:unhideWhenUsed/>
    <w:rsid w:val="005F44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44AB"/>
  </w:style>
  <w:style w:type="character" w:customStyle="1" w:styleId="Heading1Char">
    <w:name w:val="Heading 1 Char"/>
    <w:basedOn w:val="DefaultParagraphFont"/>
    <w:link w:val="Heading1"/>
    <w:uiPriority w:val="9"/>
    <w:rsid w:val="005F44A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5F44AB"/>
    <w:pPr>
      <w:outlineLvl w:val="9"/>
    </w:pPr>
  </w:style>
  <w:style w:type="paragraph" w:styleId="TOC2">
    <w:name w:val="toc 2"/>
    <w:basedOn w:val="Normal"/>
    <w:next w:val="Normal"/>
    <w:autoRedefine/>
    <w:uiPriority w:val="39"/>
    <w:unhideWhenUsed/>
    <w:rsid w:val="005F44AB"/>
    <w:pPr>
      <w:spacing w:after="100"/>
      <w:ind w:left="220"/>
    </w:pPr>
  </w:style>
  <w:style w:type="character" w:styleId="Hyperlink">
    <w:name w:val="Hyperlink"/>
    <w:basedOn w:val="DefaultParagraphFont"/>
    <w:uiPriority w:val="99"/>
    <w:unhideWhenUsed/>
    <w:rsid w:val="005F44AB"/>
    <w:rPr>
      <w:color w:val="0000FF" w:themeColor="hyperlink"/>
      <w:u w:val="single"/>
    </w:rPr>
  </w:style>
  <w:style w:type="paragraph" w:styleId="BalloonText">
    <w:name w:val="Balloon Text"/>
    <w:basedOn w:val="Normal"/>
    <w:link w:val="BalloonTextChar"/>
    <w:uiPriority w:val="99"/>
    <w:semiHidden/>
    <w:unhideWhenUsed/>
    <w:rsid w:val="005F44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44AB"/>
    <w:rPr>
      <w:rFonts w:ascii="Tahoma" w:hAnsi="Tahoma" w:cs="Tahoma"/>
      <w:sz w:val="16"/>
      <w:szCs w:val="16"/>
    </w:rPr>
  </w:style>
  <w:style w:type="character" w:styleId="FollowedHyperlink">
    <w:name w:val="FollowedHyperlink"/>
    <w:basedOn w:val="DefaultParagraphFont"/>
    <w:uiPriority w:val="99"/>
    <w:semiHidden/>
    <w:unhideWhenUsed/>
    <w:rsid w:val="00A32588"/>
    <w:rPr>
      <w:color w:val="800080" w:themeColor="followedHyperlink"/>
      <w:u w:val="single"/>
    </w:rPr>
  </w:style>
  <w:style w:type="character" w:customStyle="1" w:styleId="instancename">
    <w:name w:val="instancename"/>
    <w:basedOn w:val="DefaultParagraphFont"/>
    <w:rsid w:val="00A32588"/>
  </w:style>
  <w:style w:type="character" w:customStyle="1" w:styleId="accesshide">
    <w:name w:val="accesshide"/>
    <w:basedOn w:val="DefaultParagraphFont"/>
    <w:rsid w:val="00A32588"/>
  </w:style>
  <w:style w:type="paragraph" w:styleId="NoSpacing">
    <w:name w:val="No Spacing"/>
    <w:link w:val="NoSpacingChar"/>
    <w:uiPriority w:val="1"/>
    <w:qFormat/>
    <w:rsid w:val="00A32588"/>
    <w:pPr>
      <w:spacing w:after="0" w:line="240" w:lineRule="auto"/>
    </w:pPr>
    <w:rPr>
      <w:rFonts w:eastAsiaTheme="minorEastAsia"/>
    </w:rPr>
  </w:style>
  <w:style w:type="character" w:customStyle="1" w:styleId="NoSpacingChar">
    <w:name w:val="No Spacing Char"/>
    <w:basedOn w:val="DefaultParagraphFont"/>
    <w:link w:val="NoSpacing"/>
    <w:uiPriority w:val="1"/>
    <w:rsid w:val="00A3258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2160445">
      <w:bodyDiv w:val="1"/>
      <w:marLeft w:val="0"/>
      <w:marRight w:val="0"/>
      <w:marTop w:val="0"/>
      <w:marBottom w:val="0"/>
      <w:divBdr>
        <w:top w:val="none" w:sz="0" w:space="0" w:color="auto"/>
        <w:left w:val="none" w:sz="0" w:space="0" w:color="auto"/>
        <w:bottom w:val="none" w:sz="0" w:space="0" w:color="auto"/>
        <w:right w:val="none" w:sz="0" w:space="0" w:color="auto"/>
      </w:divBdr>
      <w:divsChild>
        <w:div w:id="2113936414">
          <w:marLeft w:val="0"/>
          <w:marRight w:val="0"/>
          <w:marTop w:val="0"/>
          <w:marBottom w:val="0"/>
          <w:divBdr>
            <w:top w:val="none" w:sz="0" w:space="0" w:color="auto"/>
            <w:left w:val="none" w:sz="0" w:space="0" w:color="auto"/>
            <w:bottom w:val="none" w:sz="0" w:space="0" w:color="auto"/>
            <w:right w:val="none" w:sz="0" w:space="0" w:color="auto"/>
          </w:divBdr>
          <w:divsChild>
            <w:div w:id="151291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10E03DACB1E4CF0AA9CB0BCEE84AFAF"/>
        <w:category>
          <w:name w:val="General"/>
          <w:gallery w:val="placeholder"/>
        </w:category>
        <w:types>
          <w:type w:val="bbPlcHdr"/>
        </w:types>
        <w:behaviors>
          <w:behavior w:val="content"/>
        </w:behaviors>
        <w:guid w:val="{B7C3C134-12D4-4757-AD2B-4E7E680D3D70}"/>
      </w:docPartPr>
      <w:docPartBody>
        <w:p w:rsidR="00DE04F0" w:rsidRDefault="00397D1A" w:rsidP="00397D1A">
          <w:pPr>
            <w:pStyle w:val="410E03DACB1E4CF0AA9CB0BCEE84AFAF"/>
          </w:pPr>
          <w:r>
            <w:rPr>
              <w:rFonts w:asciiTheme="majorHAnsi" w:eastAsiaTheme="majorEastAsia" w:hAnsiTheme="majorHAnsi" w:cstheme="majorBidi"/>
              <w:caps/>
              <w:color w:val="4472C4" w:themeColor="accent1"/>
              <w:sz w:val="80"/>
              <w:szCs w:val="80"/>
            </w:rPr>
            <w:t>[Document title]</w:t>
          </w:r>
        </w:p>
      </w:docPartBody>
    </w:docPart>
    <w:docPart>
      <w:docPartPr>
        <w:name w:val="D114815A30D24AD4B2A0817A82CC8563"/>
        <w:category>
          <w:name w:val="General"/>
          <w:gallery w:val="placeholder"/>
        </w:category>
        <w:types>
          <w:type w:val="bbPlcHdr"/>
        </w:types>
        <w:behaviors>
          <w:behavior w:val="content"/>
        </w:behaviors>
        <w:guid w:val="{20F0FBA0-4A8C-4F47-93C8-246B1A2CC572}"/>
      </w:docPartPr>
      <w:docPartBody>
        <w:p w:rsidR="00DE04F0" w:rsidRDefault="00397D1A" w:rsidP="00397D1A">
          <w:pPr>
            <w:pStyle w:val="D114815A30D24AD4B2A0817A82CC856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D1A"/>
    <w:rsid w:val="003025CD"/>
    <w:rsid w:val="00397D1A"/>
    <w:rsid w:val="00BB08DC"/>
    <w:rsid w:val="00DE04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10E03DACB1E4CF0AA9CB0BCEE84AFAF">
    <w:name w:val="410E03DACB1E4CF0AA9CB0BCEE84AFAF"/>
    <w:rsid w:val="00397D1A"/>
  </w:style>
  <w:style w:type="paragraph" w:customStyle="1" w:styleId="D114815A30D24AD4B2A0817A82CC8563">
    <w:name w:val="D114815A30D24AD4B2A0817A82CC8563"/>
    <w:rsid w:val="00397D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2020-12-28T00:00:00</PublishDate>
  <Abstract/>
  <CompanyAddress>STUDENT ID:1919080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65D0DD-4A6A-4FCF-9301-8E747E5B1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2520</Words>
  <Characters>14365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ENVIRONMENT</dc:title>
  <dc:subject>LCBB4005_GBU_A1_TERM2_OCT 20 - GR.2(WEEKEND)</dc:subject>
  <dc:creator>hp</dc:creator>
  <cp:lastModifiedBy>Andreea Popa</cp:lastModifiedBy>
  <cp:revision>3</cp:revision>
  <dcterms:created xsi:type="dcterms:W3CDTF">2020-12-28T13:04:00Z</dcterms:created>
  <dcterms:modified xsi:type="dcterms:W3CDTF">2020-12-28T13:15:00Z</dcterms:modified>
</cp:coreProperties>
</file>