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575A1"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187BEFC3"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3E67BDB7"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0C88298D"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6F8CDFE7"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04E4AA71"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5B41321A"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01C41127"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0583924A"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60EF324A"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043B457A"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1B8AFDEB"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1857BC37"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33B008DE" w14:textId="77777777" w:rsidR="00F85384" w:rsidRPr="00635E08" w:rsidRDefault="00F85384" w:rsidP="00635E08">
      <w:pPr>
        <w:spacing w:line="480" w:lineRule="auto"/>
        <w:ind w:left="2880" w:firstLine="720"/>
        <w:rPr>
          <w:rStyle w:val="normaltextrun"/>
          <w:rFonts w:ascii="Bookman Old Style" w:hAnsi="Bookman Old Style" w:cs="Arial"/>
          <w:b/>
          <w:bCs/>
          <w:sz w:val="24"/>
          <w:szCs w:val="24"/>
        </w:rPr>
      </w:pPr>
    </w:p>
    <w:p w14:paraId="2E9C893C" w14:textId="0350FBB4" w:rsidR="00F85384" w:rsidRPr="00FC5B2C" w:rsidRDefault="00F85384" w:rsidP="00635E08">
      <w:pPr>
        <w:spacing w:line="480" w:lineRule="auto"/>
        <w:ind w:left="2880" w:firstLine="720"/>
        <w:rPr>
          <w:rStyle w:val="normaltextrun"/>
          <w:rFonts w:ascii="Bookman Old Style" w:hAnsi="Bookman Old Style" w:cs="Arial"/>
          <w:b/>
          <w:bCs/>
          <w:color w:val="FF0000"/>
          <w:sz w:val="24"/>
          <w:szCs w:val="24"/>
        </w:rPr>
      </w:pPr>
      <w:r w:rsidRPr="00FC5B2C">
        <w:rPr>
          <w:rStyle w:val="normaltextrun"/>
          <w:rFonts w:ascii="Bookman Old Style" w:hAnsi="Bookman Old Style" w:cs="Arial"/>
          <w:b/>
          <w:bCs/>
          <w:color w:val="FF0000"/>
          <w:sz w:val="24"/>
          <w:szCs w:val="24"/>
        </w:rPr>
        <w:t>WARNING! GRAPHIC CONTENT.</w:t>
      </w:r>
    </w:p>
    <w:p w14:paraId="4649A15B" w14:textId="0B3DCAC3" w:rsidR="00F85384" w:rsidRPr="00635E08" w:rsidRDefault="00F85384" w:rsidP="00635E08">
      <w:pPr>
        <w:spacing w:line="480" w:lineRule="auto"/>
        <w:ind w:left="3600"/>
        <w:rPr>
          <w:rStyle w:val="normaltextrun"/>
          <w:rFonts w:ascii="Bookman Old Style" w:hAnsi="Bookman Old Style" w:cs="Arial"/>
          <w:b/>
          <w:bCs/>
          <w:sz w:val="24"/>
          <w:szCs w:val="24"/>
        </w:rPr>
      </w:pPr>
      <w:r w:rsidRPr="00635E08">
        <w:rPr>
          <w:rStyle w:val="normaltextrun"/>
          <w:rFonts w:ascii="Bookman Old Style" w:hAnsi="Bookman Old Style" w:cs="Arial"/>
          <w:b/>
          <w:bCs/>
          <w:sz w:val="24"/>
          <w:szCs w:val="24"/>
        </w:rPr>
        <w:t xml:space="preserve">Question: </w:t>
      </w:r>
      <w:r w:rsidRPr="00635E08">
        <w:rPr>
          <w:rStyle w:val="normaltextrun"/>
          <w:rFonts w:ascii="Bookman Old Style" w:hAnsi="Bookman Old Style" w:cs="Arial"/>
          <w:bCs/>
          <w:sz w:val="24"/>
          <w:szCs w:val="24"/>
        </w:rPr>
        <w:t>The Use of Death and Suffering in Advertising as a Tool for Persuasion</w:t>
      </w:r>
    </w:p>
    <w:p w14:paraId="11C002BE" w14:textId="77777777" w:rsidR="00F85384" w:rsidRPr="00635E08" w:rsidRDefault="00F85384" w:rsidP="00635E08">
      <w:pPr>
        <w:spacing w:line="480" w:lineRule="auto"/>
        <w:ind w:left="3600"/>
        <w:rPr>
          <w:rStyle w:val="normaltextrun"/>
          <w:rFonts w:ascii="Bookman Old Style" w:hAnsi="Bookman Old Style" w:cs="Arial"/>
          <w:b/>
          <w:bCs/>
          <w:sz w:val="24"/>
          <w:szCs w:val="24"/>
        </w:rPr>
      </w:pPr>
      <w:r w:rsidRPr="00635E08">
        <w:rPr>
          <w:rStyle w:val="normaltextrun"/>
          <w:rFonts w:ascii="Bookman Old Style" w:hAnsi="Bookman Old Style" w:cs="Arial"/>
          <w:b/>
          <w:bCs/>
          <w:sz w:val="24"/>
          <w:szCs w:val="24"/>
        </w:rPr>
        <w:t xml:space="preserve">Course: </w:t>
      </w:r>
      <w:r w:rsidRPr="00635E08">
        <w:rPr>
          <w:rStyle w:val="normaltextrun"/>
          <w:rFonts w:ascii="Bookman Old Style" w:hAnsi="Bookman Old Style" w:cs="Arial"/>
          <w:bCs/>
          <w:sz w:val="24"/>
          <w:szCs w:val="24"/>
        </w:rPr>
        <w:t>Graphic Design</w:t>
      </w:r>
    </w:p>
    <w:p w14:paraId="0E35EEF8" w14:textId="77777777" w:rsidR="00F85384" w:rsidRPr="00635E08" w:rsidRDefault="00F85384" w:rsidP="00635E08">
      <w:pPr>
        <w:spacing w:line="480" w:lineRule="auto"/>
        <w:ind w:left="3600"/>
        <w:rPr>
          <w:rStyle w:val="normaltextrun"/>
          <w:rFonts w:ascii="Bookman Old Style" w:hAnsi="Bookman Old Style" w:cs="Arial"/>
          <w:b/>
          <w:bCs/>
          <w:sz w:val="24"/>
          <w:szCs w:val="24"/>
        </w:rPr>
      </w:pPr>
      <w:r w:rsidRPr="00635E08">
        <w:rPr>
          <w:rStyle w:val="normaltextrun"/>
          <w:rFonts w:ascii="Bookman Old Style" w:hAnsi="Bookman Old Style" w:cs="Arial"/>
          <w:b/>
          <w:bCs/>
          <w:sz w:val="24"/>
          <w:szCs w:val="24"/>
        </w:rPr>
        <w:t xml:space="preserve">Student Name: </w:t>
      </w:r>
      <w:proofErr w:type="spellStart"/>
      <w:r w:rsidRPr="00635E08">
        <w:rPr>
          <w:rStyle w:val="normaltextrun"/>
          <w:rFonts w:ascii="Bookman Old Style" w:hAnsi="Bookman Old Style" w:cs="Arial"/>
          <w:bCs/>
          <w:sz w:val="24"/>
          <w:szCs w:val="24"/>
        </w:rPr>
        <w:t>Verine</w:t>
      </w:r>
      <w:proofErr w:type="spellEnd"/>
      <w:r w:rsidRPr="00635E08">
        <w:rPr>
          <w:rStyle w:val="normaltextrun"/>
          <w:rFonts w:ascii="Bookman Old Style" w:hAnsi="Bookman Old Style" w:cs="Arial"/>
          <w:bCs/>
          <w:sz w:val="24"/>
          <w:szCs w:val="24"/>
        </w:rPr>
        <w:t xml:space="preserve"> Muireall Costiniano</w:t>
      </w:r>
    </w:p>
    <w:p w14:paraId="461D5F8F" w14:textId="77777777" w:rsidR="00F85384" w:rsidRPr="00635E08" w:rsidRDefault="00F85384" w:rsidP="00635E08">
      <w:pPr>
        <w:spacing w:line="480" w:lineRule="auto"/>
        <w:ind w:left="3600"/>
        <w:rPr>
          <w:rStyle w:val="normaltextrun"/>
          <w:rFonts w:ascii="Bookman Old Style" w:hAnsi="Bookman Old Style" w:cs="Arial"/>
          <w:bCs/>
          <w:sz w:val="24"/>
          <w:szCs w:val="24"/>
        </w:rPr>
      </w:pPr>
      <w:r w:rsidRPr="00635E08">
        <w:rPr>
          <w:rStyle w:val="normaltextrun"/>
          <w:rFonts w:ascii="Bookman Old Style" w:hAnsi="Bookman Old Style" w:cs="Arial"/>
          <w:b/>
          <w:bCs/>
          <w:sz w:val="24"/>
          <w:szCs w:val="24"/>
        </w:rPr>
        <w:t xml:space="preserve">Student Number: </w:t>
      </w:r>
      <w:r w:rsidRPr="00635E08">
        <w:rPr>
          <w:rStyle w:val="normaltextrun"/>
          <w:rFonts w:ascii="Bookman Old Style" w:hAnsi="Bookman Old Style" w:cs="Arial"/>
          <w:bCs/>
          <w:sz w:val="24"/>
          <w:szCs w:val="24"/>
        </w:rPr>
        <w:t>P148793</w:t>
      </w:r>
    </w:p>
    <w:p w14:paraId="214EF932" w14:textId="476D927E" w:rsidR="00F85384" w:rsidRPr="00635E08" w:rsidRDefault="00F85384" w:rsidP="00635E08">
      <w:pPr>
        <w:spacing w:after="0" w:line="480" w:lineRule="auto"/>
        <w:rPr>
          <w:rFonts w:ascii="Bookman Old Style" w:hAnsi="Bookman Old Style"/>
          <w:b/>
          <w:sz w:val="24"/>
          <w:szCs w:val="24"/>
        </w:rPr>
      </w:pPr>
    </w:p>
    <w:p w14:paraId="3B48752F" w14:textId="1D2326BC" w:rsidR="00903479" w:rsidRPr="00635E08" w:rsidRDefault="00903479" w:rsidP="00903479">
      <w:pPr>
        <w:spacing w:after="0" w:line="480" w:lineRule="auto"/>
        <w:rPr>
          <w:rFonts w:ascii="Bookman Old Style" w:hAnsi="Bookman Old Style"/>
          <w:b/>
          <w:sz w:val="24"/>
          <w:szCs w:val="24"/>
        </w:rPr>
      </w:pPr>
      <w:r w:rsidRPr="00635E08">
        <w:rPr>
          <w:rFonts w:ascii="Bookman Old Style" w:hAnsi="Bookman Old Style"/>
          <w:b/>
          <w:sz w:val="24"/>
          <w:szCs w:val="24"/>
        </w:rPr>
        <w:t xml:space="preserve">Contents </w:t>
      </w:r>
    </w:p>
    <w:p w14:paraId="65C458A6" w14:textId="7F5EF5C5" w:rsidR="00903479" w:rsidRPr="00635E08" w:rsidRDefault="00903479" w:rsidP="00903479">
      <w:pPr>
        <w:spacing w:after="0" w:line="480" w:lineRule="auto"/>
        <w:rPr>
          <w:rFonts w:ascii="Bookman Old Style" w:hAnsi="Bookman Old Style"/>
          <w:b/>
          <w:sz w:val="24"/>
          <w:szCs w:val="24"/>
        </w:rPr>
      </w:pPr>
    </w:p>
    <w:p w14:paraId="3889CA92" w14:textId="475C9CA4" w:rsidR="00903479" w:rsidRPr="00635E08" w:rsidRDefault="00903479" w:rsidP="00903479">
      <w:pPr>
        <w:spacing w:line="480" w:lineRule="auto"/>
        <w:rPr>
          <w:rFonts w:ascii="Bookman Old Style" w:hAnsi="Bookman Old Style"/>
          <w:b/>
          <w:sz w:val="24"/>
          <w:szCs w:val="24"/>
        </w:rPr>
      </w:pPr>
    </w:p>
    <w:p w14:paraId="192D1CF5" w14:textId="18FD91AA"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ABSTRACT</w:t>
      </w:r>
      <w:r w:rsidRPr="00635E08">
        <w:rPr>
          <w:rFonts w:ascii="Bookman Old Style" w:hAnsi="Bookman Old Style"/>
          <w:b/>
          <w:sz w:val="24"/>
          <w:szCs w:val="24"/>
        </w:rPr>
        <w:tab/>
        <w:t>……………………………………………………………………………</w:t>
      </w:r>
      <w:proofErr w:type="gramStart"/>
      <w:r w:rsidRPr="00635E08">
        <w:rPr>
          <w:rFonts w:ascii="Bookman Old Style" w:hAnsi="Bookman Old Style"/>
          <w:b/>
          <w:sz w:val="24"/>
          <w:szCs w:val="24"/>
        </w:rPr>
        <w:t>…..</w:t>
      </w:r>
      <w:proofErr w:type="gramEnd"/>
      <w:r w:rsidRPr="00635E08">
        <w:rPr>
          <w:rFonts w:ascii="Bookman Old Style" w:hAnsi="Bookman Old Style"/>
          <w:b/>
          <w:sz w:val="24"/>
          <w:szCs w:val="24"/>
        </w:rPr>
        <w:t>4</w:t>
      </w:r>
    </w:p>
    <w:p w14:paraId="72BC9547"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b/>
          <w:sz w:val="24"/>
          <w:szCs w:val="24"/>
        </w:rPr>
        <w:t>INTRODUCTION ……………………………………………………………………...5-6</w:t>
      </w:r>
    </w:p>
    <w:p w14:paraId="47B7C06D" w14:textId="77777777"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CHAPTER ONE – The Guidelines ……………………………………………</w:t>
      </w:r>
      <w:proofErr w:type="gramStart"/>
      <w:r w:rsidRPr="00635E08">
        <w:rPr>
          <w:rFonts w:ascii="Bookman Old Style" w:hAnsi="Bookman Old Style"/>
          <w:b/>
          <w:sz w:val="24"/>
          <w:szCs w:val="24"/>
        </w:rPr>
        <w:t>…..</w:t>
      </w:r>
      <w:proofErr w:type="gramEnd"/>
      <w:r w:rsidRPr="00635E08">
        <w:rPr>
          <w:rFonts w:ascii="Bookman Old Style" w:hAnsi="Bookman Old Style"/>
          <w:b/>
          <w:sz w:val="24"/>
          <w:szCs w:val="24"/>
        </w:rPr>
        <w:t>…7</w:t>
      </w:r>
    </w:p>
    <w:p w14:paraId="6F5DE458"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1.1 Guidelines …………………………………………………………………</w:t>
      </w:r>
      <w:proofErr w:type="gramStart"/>
      <w:r w:rsidRPr="00635E08">
        <w:rPr>
          <w:rFonts w:ascii="Bookman Old Style" w:hAnsi="Bookman Old Style"/>
          <w:sz w:val="24"/>
          <w:szCs w:val="24"/>
        </w:rPr>
        <w:t>…..</w:t>
      </w:r>
      <w:proofErr w:type="gramEnd"/>
      <w:r w:rsidRPr="00635E08">
        <w:rPr>
          <w:rFonts w:ascii="Bookman Old Style" w:hAnsi="Bookman Old Style"/>
          <w:sz w:val="24"/>
          <w:szCs w:val="24"/>
        </w:rPr>
        <w:t>……..</w:t>
      </w:r>
      <w:r>
        <w:rPr>
          <w:rFonts w:ascii="Bookman Old Style" w:hAnsi="Bookman Old Style"/>
          <w:sz w:val="24"/>
          <w:szCs w:val="24"/>
        </w:rPr>
        <w:t>7</w:t>
      </w:r>
    </w:p>
    <w:p w14:paraId="000E0081"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b/>
          <w:sz w:val="24"/>
          <w:szCs w:val="24"/>
        </w:rPr>
        <w:t>CHAPTER TWO – Death in Society and the Media ……………………………8</w:t>
      </w:r>
    </w:p>
    <w:p w14:paraId="34360425"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2.1 Death in the Media ……………………………………………………</w:t>
      </w:r>
      <w:r>
        <w:rPr>
          <w:rFonts w:ascii="Bookman Old Style" w:hAnsi="Bookman Old Style"/>
          <w:sz w:val="24"/>
          <w:szCs w:val="24"/>
        </w:rPr>
        <w:t>.</w:t>
      </w:r>
      <w:r w:rsidRPr="00635E08">
        <w:rPr>
          <w:rFonts w:ascii="Bookman Old Style" w:hAnsi="Bookman Old Style"/>
          <w:sz w:val="24"/>
          <w:szCs w:val="24"/>
        </w:rPr>
        <w:t>……….8-</w:t>
      </w:r>
      <w:r>
        <w:rPr>
          <w:rFonts w:ascii="Bookman Old Style" w:hAnsi="Bookman Old Style"/>
          <w:sz w:val="24"/>
          <w:szCs w:val="24"/>
        </w:rPr>
        <w:t>10</w:t>
      </w:r>
    </w:p>
    <w:p w14:paraId="1749CA86"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2.2 The Science of Fear ……………………………………………………………</w:t>
      </w:r>
      <w:proofErr w:type="gramStart"/>
      <w:r w:rsidRPr="00635E08">
        <w:rPr>
          <w:rFonts w:ascii="Bookman Old Style" w:hAnsi="Bookman Old Style"/>
          <w:sz w:val="24"/>
          <w:szCs w:val="24"/>
        </w:rPr>
        <w:t>…..</w:t>
      </w:r>
      <w:proofErr w:type="gramEnd"/>
      <w:r w:rsidRPr="00635E08">
        <w:rPr>
          <w:rFonts w:ascii="Bookman Old Style" w:hAnsi="Bookman Old Style"/>
          <w:sz w:val="24"/>
          <w:szCs w:val="24"/>
        </w:rPr>
        <w:t>1</w:t>
      </w:r>
      <w:r>
        <w:rPr>
          <w:rFonts w:ascii="Bookman Old Style" w:hAnsi="Bookman Old Style"/>
          <w:sz w:val="24"/>
          <w:szCs w:val="24"/>
        </w:rPr>
        <w:t>1</w:t>
      </w:r>
      <w:r w:rsidRPr="00635E08">
        <w:rPr>
          <w:rFonts w:ascii="Bookman Old Style" w:hAnsi="Bookman Old Style"/>
          <w:sz w:val="24"/>
          <w:szCs w:val="24"/>
        </w:rPr>
        <w:t xml:space="preserve"> </w:t>
      </w:r>
    </w:p>
    <w:p w14:paraId="04EB37F2"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2.3 How do we deal with fear? Terror Management Theory (TMT) ………1</w:t>
      </w:r>
      <w:r>
        <w:rPr>
          <w:rFonts w:ascii="Bookman Old Style" w:hAnsi="Bookman Old Style"/>
          <w:sz w:val="24"/>
          <w:szCs w:val="24"/>
        </w:rPr>
        <w:t>2</w:t>
      </w:r>
      <w:r w:rsidRPr="00635E08">
        <w:rPr>
          <w:rFonts w:ascii="Bookman Old Style" w:hAnsi="Bookman Old Style"/>
          <w:sz w:val="24"/>
          <w:szCs w:val="24"/>
        </w:rPr>
        <w:t>-1</w:t>
      </w:r>
      <w:r>
        <w:rPr>
          <w:rFonts w:ascii="Bookman Old Style" w:hAnsi="Bookman Old Style"/>
          <w:sz w:val="24"/>
          <w:szCs w:val="24"/>
        </w:rPr>
        <w:t>3</w:t>
      </w:r>
    </w:p>
    <w:p w14:paraId="4ECDFA68" w14:textId="77777777" w:rsidR="00903479" w:rsidRPr="00635E08" w:rsidRDefault="00903479" w:rsidP="00903479">
      <w:pPr>
        <w:spacing w:line="480" w:lineRule="auto"/>
        <w:rPr>
          <w:rFonts w:ascii="Bookman Old Style" w:hAnsi="Bookman Old Style"/>
          <w:sz w:val="24"/>
          <w:szCs w:val="24"/>
        </w:rPr>
      </w:pPr>
      <w:r w:rsidRPr="00635E08">
        <w:rPr>
          <w:rStyle w:val="normaltextrun"/>
          <w:rFonts w:ascii="Bookman Old Style" w:hAnsi="Bookman Old Style" w:cs="Arial"/>
          <w:sz w:val="24"/>
          <w:szCs w:val="24"/>
        </w:rPr>
        <w:t>2.4 Reactions According to Terror Management Theory</w:t>
      </w:r>
      <w:r w:rsidRPr="00635E08">
        <w:rPr>
          <w:rStyle w:val="eop"/>
          <w:rFonts w:ascii="Bookman Old Style" w:hAnsi="Bookman Old Style" w:cs="Arial"/>
          <w:sz w:val="24"/>
          <w:szCs w:val="24"/>
        </w:rPr>
        <w:t xml:space="preserve"> ……………………….1</w:t>
      </w:r>
      <w:r>
        <w:rPr>
          <w:rStyle w:val="eop"/>
          <w:rFonts w:ascii="Bookman Old Style" w:hAnsi="Bookman Old Style" w:cs="Arial"/>
          <w:sz w:val="24"/>
          <w:szCs w:val="24"/>
        </w:rPr>
        <w:t>4</w:t>
      </w:r>
    </w:p>
    <w:p w14:paraId="4F0C4A29" w14:textId="77777777"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CHAPTER THREE - What Death Means in 2018 Society ………………….1</w:t>
      </w:r>
      <w:r>
        <w:rPr>
          <w:rFonts w:ascii="Bookman Old Style" w:hAnsi="Bookman Old Style"/>
          <w:b/>
          <w:sz w:val="24"/>
          <w:szCs w:val="24"/>
        </w:rPr>
        <w:t>5</w:t>
      </w:r>
    </w:p>
    <w:p w14:paraId="2585F3B1"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3.1 Death in 2018 …………………………………………………………..……..1</w:t>
      </w:r>
      <w:r>
        <w:rPr>
          <w:rFonts w:ascii="Bookman Old Style" w:hAnsi="Bookman Old Style"/>
          <w:sz w:val="24"/>
          <w:szCs w:val="24"/>
        </w:rPr>
        <w:t>5</w:t>
      </w:r>
      <w:r w:rsidRPr="00635E08">
        <w:rPr>
          <w:rFonts w:ascii="Bookman Old Style" w:hAnsi="Bookman Old Style"/>
          <w:sz w:val="24"/>
          <w:szCs w:val="24"/>
        </w:rPr>
        <w:t>-1</w:t>
      </w:r>
      <w:r>
        <w:rPr>
          <w:rFonts w:ascii="Bookman Old Style" w:hAnsi="Bookman Old Style"/>
          <w:sz w:val="24"/>
          <w:szCs w:val="24"/>
        </w:rPr>
        <w:t>8</w:t>
      </w:r>
    </w:p>
    <w:p w14:paraId="1EE29D40" w14:textId="77777777" w:rsidR="00903479" w:rsidRPr="00635E08" w:rsidRDefault="00903479" w:rsidP="00903479">
      <w:pPr>
        <w:spacing w:line="480" w:lineRule="auto"/>
        <w:rPr>
          <w:rFonts w:ascii="Bookman Old Style" w:hAnsi="Bookman Old Style"/>
          <w:bCs/>
          <w:sz w:val="24"/>
          <w:szCs w:val="24"/>
        </w:rPr>
      </w:pPr>
      <w:r w:rsidRPr="00635E08">
        <w:rPr>
          <w:rStyle w:val="normaltextrun"/>
          <w:rFonts w:ascii="Bookman Old Style" w:hAnsi="Bookman Old Style" w:cs="Arial"/>
          <w:b/>
          <w:bCs/>
          <w:sz w:val="24"/>
          <w:szCs w:val="24"/>
        </w:rPr>
        <w:t>CHAPTER FOUR - The Components of the Perfect Adver</w:t>
      </w:r>
      <w:r w:rsidRPr="00635E08">
        <w:rPr>
          <w:rStyle w:val="normaltextrun"/>
          <w:rFonts w:ascii="Bookman Old Style" w:hAnsi="Bookman Old Style" w:cs="Arial"/>
          <w:b/>
          <w:sz w:val="24"/>
          <w:szCs w:val="24"/>
        </w:rPr>
        <w:t>t</w:t>
      </w:r>
      <w:r w:rsidRPr="00635E08">
        <w:rPr>
          <w:rStyle w:val="eop"/>
          <w:rFonts w:ascii="Bookman Old Style" w:hAnsi="Bookman Old Style" w:cs="Arial"/>
          <w:b/>
          <w:sz w:val="24"/>
          <w:szCs w:val="24"/>
        </w:rPr>
        <w:t xml:space="preserve"> ……………….1</w:t>
      </w:r>
      <w:r>
        <w:rPr>
          <w:rStyle w:val="eop"/>
          <w:rFonts w:ascii="Bookman Old Style" w:hAnsi="Bookman Old Style" w:cs="Arial"/>
          <w:b/>
          <w:sz w:val="24"/>
          <w:szCs w:val="24"/>
        </w:rPr>
        <w:t>9</w:t>
      </w:r>
    </w:p>
    <w:p w14:paraId="76B772D1" w14:textId="77777777" w:rsidR="00903479" w:rsidRPr="00635E08" w:rsidRDefault="00903479" w:rsidP="00903479">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4.1 The Perfect Advert …………………………………………………………………19</w:t>
      </w:r>
    </w:p>
    <w:p w14:paraId="76BCC292" w14:textId="77777777" w:rsidR="00903479" w:rsidRPr="00635E08" w:rsidRDefault="00903479" w:rsidP="00903479">
      <w:pPr>
        <w:spacing w:line="480" w:lineRule="auto"/>
        <w:rPr>
          <w:rFonts w:ascii="Bookman Old Style" w:hAnsi="Bookman Old Style"/>
          <w:sz w:val="24"/>
          <w:szCs w:val="24"/>
        </w:rPr>
      </w:pPr>
      <w:r w:rsidRPr="00635E08">
        <w:rPr>
          <w:rStyle w:val="normaltextrun"/>
          <w:rFonts w:ascii="Bookman Old Style" w:hAnsi="Bookman Old Style" w:cs="Arial"/>
          <w:sz w:val="24"/>
          <w:szCs w:val="24"/>
        </w:rPr>
        <w:t>4.2 The Ideal Victim</w:t>
      </w:r>
      <w:r w:rsidRPr="00635E08">
        <w:rPr>
          <w:rStyle w:val="eop"/>
          <w:rFonts w:ascii="Bookman Old Style" w:hAnsi="Bookman Old Style" w:cs="Arial"/>
          <w:sz w:val="24"/>
          <w:szCs w:val="24"/>
        </w:rPr>
        <w:t xml:space="preserve"> ……………………………………………………………….</w:t>
      </w:r>
      <w:r>
        <w:rPr>
          <w:rStyle w:val="eop"/>
          <w:rFonts w:ascii="Bookman Old Style" w:hAnsi="Bookman Old Style" w:cs="Arial"/>
          <w:sz w:val="24"/>
          <w:szCs w:val="24"/>
        </w:rPr>
        <w:t>20</w:t>
      </w:r>
      <w:r w:rsidRPr="00635E08">
        <w:rPr>
          <w:rStyle w:val="eop"/>
          <w:rFonts w:ascii="Bookman Old Style" w:hAnsi="Bookman Old Style" w:cs="Arial"/>
          <w:sz w:val="24"/>
          <w:szCs w:val="24"/>
        </w:rPr>
        <w:t>-2</w:t>
      </w:r>
      <w:r>
        <w:rPr>
          <w:rStyle w:val="eop"/>
          <w:rFonts w:ascii="Bookman Old Style" w:hAnsi="Bookman Old Style" w:cs="Arial"/>
          <w:sz w:val="24"/>
          <w:szCs w:val="24"/>
        </w:rPr>
        <w:t>1</w:t>
      </w:r>
    </w:p>
    <w:p w14:paraId="4281449D" w14:textId="77777777"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CHAPTER FIVE - How can it all go wrong? ……………………………........2</w:t>
      </w:r>
      <w:r>
        <w:rPr>
          <w:rFonts w:ascii="Bookman Old Style" w:hAnsi="Bookman Old Style"/>
          <w:b/>
          <w:sz w:val="24"/>
          <w:szCs w:val="24"/>
        </w:rPr>
        <w:t>2</w:t>
      </w:r>
    </w:p>
    <w:p w14:paraId="74321253"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5.1 Compassion Fatigue ………………………………………………………….2</w:t>
      </w:r>
      <w:r>
        <w:rPr>
          <w:rFonts w:ascii="Bookman Old Style" w:hAnsi="Bookman Old Style"/>
          <w:sz w:val="24"/>
          <w:szCs w:val="24"/>
        </w:rPr>
        <w:t>2</w:t>
      </w:r>
      <w:r w:rsidRPr="00635E08">
        <w:rPr>
          <w:rFonts w:ascii="Bookman Old Style" w:hAnsi="Bookman Old Style"/>
          <w:sz w:val="24"/>
          <w:szCs w:val="24"/>
        </w:rPr>
        <w:t>-2</w:t>
      </w:r>
      <w:r>
        <w:rPr>
          <w:rFonts w:ascii="Bookman Old Style" w:hAnsi="Bookman Old Style"/>
          <w:sz w:val="24"/>
          <w:szCs w:val="24"/>
        </w:rPr>
        <w:t>3</w:t>
      </w:r>
    </w:p>
    <w:p w14:paraId="3FF5EB72" w14:textId="77777777" w:rsidR="00903479" w:rsidRPr="00635E08" w:rsidRDefault="00903479" w:rsidP="00903479">
      <w:pPr>
        <w:spacing w:line="480" w:lineRule="auto"/>
        <w:rPr>
          <w:rFonts w:ascii="Bookman Old Style" w:hAnsi="Bookman Old Style"/>
          <w:b/>
          <w:sz w:val="24"/>
          <w:szCs w:val="24"/>
        </w:rPr>
      </w:pPr>
      <w:r w:rsidRPr="00635E08">
        <w:rPr>
          <w:rStyle w:val="normaltextrun"/>
          <w:rFonts w:ascii="Bookman Old Style" w:hAnsi="Bookman Old Style" w:cs="Arial"/>
          <w:b/>
          <w:sz w:val="24"/>
          <w:szCs w:val="24"/>
        </w:rPr>
        <w:lastRenderedPageBreak/>
        <w:t>CHAPTER SIX -</w:t>
      </w:r>
      <w:r w:rsidRPr="00635E08">
        <w:rPr>
          <w:rFonts w:ascii="Bookman Old Style" w:hAnsi="Bookman Old Style"/>
          <w:b/>
          <w:sz w:val="24"/>
          <w:szCs w:val="24"/>
        </w:rPr>
        <w:t xml:space="preserve"> The Branding of Suffering …………………………………...2</w:t>
      </w:r>
      <w:r>
        <w:rPr>
          <w:rFonts w:ascii="Bookman Old Style" w:hAnsi="Bookman Old Style"/>
          <w:b/>
          <w:sz w:val="24"/>
          <w:szCs w:val="24"/>
        </w:rPr>
        <w:t>4</w:t>
      </w:r>
    </w:p>
    <w:p w14:paraId="58564077"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6.1 Case Study 1 ……………………………………………………………………2</w:t>
      </w:r>
      <w:r>
        <w:rPr>
          <w:rFonts w:ascii="Bookman Old Style" w:hAnsi="Bookman Old Style"/>
          <w:sz w:val="24"/>
          <w:szCs w:val="24"/>
        </w:rPr>
        <w:t>4</w:t>
      </w:r>
      <w:r w:rsidRPr="00635E08">
        <w:rPr>
          <w:rFonts w:ascii="Bookman Old Style" w:hAnsi="Bookman Old Style"/>
          <w:sz w:val="24"/>
          <w:szCs w:val="24"/>
        </w:rPr>
        <w:t>-2</w:t>
      </w:r>
      <w:r>
        <w:rPr>
          <w:rFonts w:ascii="Bookman Old Style" w:hAnsi="Bookman Old Style"/>
          <w:sz w:val="24"/>
          <w:szCs w:val="24"/>
        </w:rPr>
        <w:t>7</w:t>
      </w:r>
    </w:p>
    <w:p w14:paraId="7FF3FD14"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6.2 Case Study 2 ………………………………………………………….………..2</w:t>
      </w:r>
      <w:r>
        <w:rPr>
          <w:rFonts w:ascii="Bookman Old Style" w:hAnsi="Bookman Old Style"/>
          <w:sz w:val="24"/>
          <w:szCs w:val="24"/>
        </w:rPr>
        <w:t>8</w:t>
      </w:r>
      <w:r w:rsidRPr="00635E08">
        <w:rPr>
          <w:rFonts w:ascii="Bookman Old Style" w:hAnsi="Bookman Old Style"/>
          <w:sz w:val="24"/>
          <w:szCs w:val="24"/>
        </w:rPr>
        <w:t>-3</w:t>
      </w:r>
      <w:r>
        <w:rPr>
          <w:rFonts w:ascii="Bookman Old Style" w:hAnsi="Bookman Old Style"/>
          <w:sz w:val="24"/>
          <w:szCs w:val="24"/>
        </w:rPr>
        <w:t>1</w:t>
      </w:r>
    </w:p>
    <w:p w14:paraId="4E40DF07"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6.3 Case Study 3 ……………………………………………………………………3</w:t>
      </w:r>
      <w:r>
        <w:rPr>
          <w:rFonts w:ascii="Bookman Old Style" w:hAnsi="Bookman Old Style"/>
          <w:sz w:val="24"/>
          <w:szCs w:val="24"/>
        </w:rPr>
        <w:t>2</w:t>
      </w:r>
      <w:r w:rsidRPr="00635E08">
        <w:rPr>
          <w:rFonts w:ascii="Bookman Old Style" w:hAnsi="Bookman Old Style"/>
          <w:sz w:val="24"/>
          <w:szCs w:val="24"/>
        </w:rPr>
        <w:t>-3</w:t>
      </w:r>
      <w:r>
        <w:rPr>
          <w:rFonts w:ascii="Bookman Old Style" w:hAnsi="Bookman Old Style"/>
          <w:sz w:val="24"/>
          <w:szCs w:val="24"/>
        </w:rPr>
        <w:t>5</w:t>
      </w:r>
    </w:p>
    <w:p w14:paraId="29B8E5A3" w14:textId="77777777" w:rsidR="00903479" w:rsidRPr="00635E08" w:rsidRDefault="00903479" w:rsidP="00903479">
      <w:pPr>
        <w:spacing w:line="480" w:lineRule="auto"/>
        <w:rPr>
          <w:rFonts w:ascii="Bookman Old Style" w:hAnsi="Bookman Old Style"/>
          <w:sz w:val="24"/>
          <w:szCs w:val="24"/>
        </w:rPr>
      </w:pPr>
      <w:r w:rsidRPr="00635E08">
        <w:rPr>
          <w:rFonts w:ascii="Bookman Old Style" w:hAnsi="Bookman Old Style"/>
          <w:sz w:val="24"/>
          <w:szCs w:val="24"/>
        </w:rPr>
        <w:t>6.4 Case Study 4 ………………………………………………………………..….3</w:t>
      </w:r>
      <w:r>
        <w:rPr>
          <w:rFonts w:ascii="Bookman Old Style" w:hAnsi="Bookman Old Style"/>
          <w:sz w:val="24"/>
          <w:szCs w:val="24"/>
        </w:rPr>
        <w:t>6</w:t>
      </w:r>
      <w:r w:rsidRPr="00635E08">
        <w:rPr>
          <w:rFonts w:ascii="Bookman Old Style" w:hAnsi="Bookman Old Style"/>
          <w:sz w:val="24"/>
          <w:szCs w:val="24"/>
        </w:rPr>
        <w:t>-3</w:t>
      </w:r>
      <w:r>
        <w:rPr>
          <w:rFonts w:ascii="Bookman Old Style" w:hAnsi="Bookman Old Style"/>
          <w:sz w:val="24"/>
          <w:szCs w:val="24"/>
        </w:rPr>
        <w:t>9</w:t>
      </w:r>
    </w:p>
    <w:p w14:paraId="354E6CBE" w14:textId="77777777"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CONCLUSION …………………………..…………………………………………..….</w:t>
      </w:r>
      <w:r>
        <w:rPr>
          <w:rFonts w:ascii="Bookman Old Style" w:hAnsi="Bookman Old Style"/>
          <w:b/>
          <w:sz w:val="24"/>
          <w:szCs w:val="24"/>
        </w:rPr>
        <w:t>40</w:t>
      </w:r>
    </w:p>
    <w:p w14:paraId="1CAE764A" w14:textId="77777777" w:rsidR="00903479" w:rsidRPr="00635E08" w:rsidRDefault="00903479" w:rsidP="00903479">
      <w:pPr>
        <w:spacing w:line="480" w:lineRule="auto"/>
        <w:rPr>
          <w:rFonts w:ascii="Bookman Old Style" w:hAnsi="Bookman Old Style"/>
          <w:b/>
          <w:sz w:val="24"/>
          <w:szCs w:val="24"/>
        </w:rPr>
      </w:pPr>
      <w:r w:rsidRPr="00635E08">
        <w:rPr>
          <w:rFonts w:ascii="Bookman Old Style" w:hAnsi="Bookman Old Style"/>
          <w:b/>
          <w:sz w:val="24"/>
          <w:szCs w:val="24"/>
        </w:rPr>
        <w:t>APPENDIX ………………………………………………………………………..…4</w:t>
      </w:r>
      <w:r>
        <w:rPr>
          <w:rFonts w:ascii="Bookman Old Style" w:hAnsi="Bookman Old Style"/>
          <w:b/>
          <w:sz w:val="24"/>
          <w:szCs w:val="24"/>
        </w:rPr>
        <w:t>1</w:t>
      </w:r>
      <w:r w:rsidRPr="00635E08">
        <w:rPr>
          <w:rFonts w:ascii="Bookman Old Style" w:hAnsi="Bookman Old Style"/>
          <w:b/>
          <w:sz w:val="24"/>
          <w:szCs w:val="24"/>
        </w:rPr>
        <w:t>-4</w:t>
      </w:r>
      <w:r>
        <w:rPr>
          <w:rFonts w:ascii="Bookman Old Style" w:hAnsi="Bookman Old Style"/>
          <w:b/>
          <w:sz w:val="24"/>
          <w:szCs w:val="24"/>
        </w:rPr>
        <w:t>3</w:t>
      </w:r>
    </w:p>
    <w:p w14:paraId="499E413A" w14:textId="7E57342D" w:rsidR="00533930" w:rsidRPr="00903479" w:rsidRDefault="00903479" w:rsidP="00635E08">
      <w:pPr>
        <w:spacing w:line="480" w:lineRule="auto"/>
        <w:rPr>
          <w:rStyle w:val="normaltextrun"/>
          <w:rFonts w:ascii="Bookman Old Style" w:hAnsi="Bookman Old Style"/>
          <w:b/>
          <w:sz w:val="24"/>
          <w:szCs w:val="24"/>
        </w:rPr>
      </w:pPr>
      <w:r w:rsidRPr="00635E08">
        <w:rPr>
          <w:rFonts w:ascii="Bookman Old Style" w:hAnsi="Bookman Old Style"/>
          <w:b/>
          <w:sz w:val="24"/>
          <w:szCs w:val="24"/>
        </w:rPr>
        <w:t>BIBLIOGRAPHY ………………………………………………………………..….4</w:t>
      </w:r>
      <w:r>
        <w:rPr>
          <w:rFonts w:ascii="Bookman Old Style" w:hAnsi="Bookman Old Style"/>
          <w:b/>
          <w:sz w:val="24"/>
          <w:szCs w:val="24"/>
        </w:rPr>
        <w:t>4</w:t>
      </w:r>
      <w:r w:rsidRPr="00635E08">
        <w:rPr>
          <w:rFonts w:ascii="Bookman Old Style" w:hAnsi="Bookman Old Style"/>
          <w:b/>
          <w:sz w:val="24"/>
          <w:szCs w:val="24"/>
        </w:rPr>
        <w:t>-5</w:t>
      </w:r>
      <w:r>
        <w:rPr>
          <w:rFonts w:ascii="Bookman Old Style" w:hAnsi="Bookman Old Style"/>
          <w:b/>
          <w:sz w:val="24"/>
          <w:szCs w:val="24"/>
        </w:rPr>
        <w:t>7</w:t>
      </w:r>
    </w:p>
    <w:p w14:paraId="57392091" w14:textId="77777777" w:rsidR="00533930" w:rsidRPr="00635E08" w:rsidRDefault="00533930" w:rsidP="00635E08">
      <w:pPr>
        <w:spacing w:line="480" w:lineRule="auto"/>
        <w:rPr>
          <w:rStyle w:val="normaltextrun"/>
          <w:rFonts w:ascii="Bookman Old Style" w:hAnsi="Bookman Old Style" w:cs="Arial"/>
          <w:b/>
          <w:bCs/>
          <w:sz w:val="24"/>
          <w:szCs w:val="24"/>
        </w:rPr>
      </w:pPr>
    </w:p>
    <w:p w14:paraId="45A333FE" w14:textId="77777777" w:rsidR="00533930" w:rsidRPr="00635E08" w:rsidRDefault="00533930" w:rsidP="00635E08">
      <w:pPr>
        <w:spacing w:line="480" w:lineRule="auto"/>
        <w:rPr>
          <w:rStyle w:val="normaltextrun"/>
          <w:rFonts w:ascii="Bookman Old Style" w:hAnsi="Bookman Old Style" w:cs="Arial"/>
          <w:b/>
          <w:bCs/>
          <w:sz w:val="24"/>
          <w:szCs w:val="24"/>
        </w:rPr>
      </w:pPr>
    </w:p>
    <w:p w14:paraId="210E5E88" w14:textId="77777777" w:rsidR="00533930" w:rsidRPr="00635E08" w:rsidRDefault="00533930" w:rsidP="00635E08">
      <w:pPr>
        <w:spacing w:line="480" w:lineRule="auto"/>
        <w:rPr>
          <w:rStyle w:val="normaltextrun"/>
          <w:rFonts w:ascii="Bookman Old Style" w:hAnsi="Bookman Old Style" w:cs="Arial"/>
          <w:b/>
          <w:bCs/>
          <w:sz w:val="24"/>
          <w:szCs w:val="24"/>
        </w:rPr>
      </w:pPr>
    </w:p>
    <w:p w14:paraId="3F4D5748" w14:textId="77777777" w:rsidR="00533930" w:rsidRPr="00635E08" w:rsidRDefault="00533930" w:rsidP="00635E08">
      <w:pPr>
        <w:spacing w:line="480" w:lineRule="auto"/>
        <w:rPr>
          <w:rStyle w:val="normaltextrun"/>
          <w:rFonts w:ascii="Bookman Old Style" w:hAnsi="Bookman Old Style" w:cs="Arial"/>
          <w:b/>
          <w:bCs/>
          <w:sz w:val="24"/>
          <w:szCs w:val="24"/>
        </w:rPr>
      </w:pPr>
    </w:p>
    <w:p w14:paraId="151A30C3" w14:textId="77777777" w:rsidR="00533930" w:rsidRPr="00635E08" w:rsidRDefault="00533930" w:rsidP="00635E08">
      <w:pPr>
        <w:spacing w:line="480" w:lineRule="auto"/>
        <w:rPr>
          <w:rStyle w:val="normaltextrun"/>
          <w:rFonts w:ascii="Bookman Old Style" w:hAnsi="Bookman Old Style" w:cs="Arial"/>
          <w:b/>
          <w:bCs/>
          <w:sz w:val="24"/>
          <w:szCs w:val="24"/>
        </w:rPr>
      </w:pPr>
    </w:p>
    <w:p w14:paraId="28CD66E2" w14:textId="77777777" w:rsidR="00533930" w:rsidRPr="00635E08" w:rsidRDefault="00533930" w:rsidP="00635E08">
      <w:pPr>
        <w:spacing w:line="480" w:lineRule="auto"/>
        <w:rPr>
          <w:rStyle w:val="normaltextrun"/>
          <w:rFonts w:ascii="Bookman Old Style" w:hAnsi="Bookman Old Style" w:cs="Arial"/>
          <w:b/>
          <w:bCs/>
          <w:sz w:val="24"/>
          <w:szCs w:val="24"/>
        </w:rPr>
      </w:pPr>
    </w:p>
    <w:p w14:paraId="6AF0AEDC" w14:textId="77777777" w:rsidR="00533930" w:rsidRPr="00635E08" w:rsidRDefault="00533930" w:rsidP="00635E08">
      <w:pPr>
        <w:spacing w:line="480" w:lineRule="auto"/>
        <w:rPr>
          <w:rStyle w:val="normaltextrun"/>
          <w:rFonts w:ascii="Bookman Old Style" w:hAnsi="Bookman Old Style" w:cs="Arial"/>
          <w:b/>
          <w:bCs/>
          <w:sz w:val="24"/>
          <w:szCs w:val="24"/>
        </w:rPr>
      </w:pPr>
    </w:p>
    <w:p w14:paraId="2E71280E" w14:textId="77777777" w:rsidR="00533930" w:rsidRPr="00635E08" w:rsidRDefault="00533930" w:rsidP="00635E08">
      <w:pPr>
        <w:spacing w:line="480" w:lineRule="auto"/>
        <w:rPr>
          <w:rStyle w:val="normaltextrun"/>
          <w:rFonts w:ascii="Bookman Old Style" w:hAnsi="Bookman Old Style" w:cs="Arial"/>
          <w:b/>
          <w:bCs/>
          <w:sz w:val="24"/>
          <w:szCs w:val="24"/>
        </w:rPr>
      </w:pPr>
    </w:p>
    <w:p w14:paraId="461A7DEC" w14:textId="77777777" w:rsidR="00533930" w:rsidRPr="00635E08" w:rsidRDefault="00533930" w:rsidP="00635E08">
      <w:pPr>
        <w:spacing w:line="480" w:lineRule="auto"/>
        <w:rPr>
          <w:rStyle w:val="normaltextrun"/>
          <w:rFonts w:ascii="Bookman Old Style" w:hAnsi="Bookman Old Style" w:cs="Arial"/>
          <w:b/>
          <w:bCs/>
          <w:sz w:val="24"/>
          <w:szCs w:val="24"/>
        </w:rPr>
      </w:pPr>
    </w:p>
    <w:p w14:paraId="015DA29A" w14:textId="77777777" w:rsidR="00533930" w:rsidRPr="00635E08" w:rsidRDefault="00533930" w:rsidP="00635E08">
      <w:pPr>
        <w:spacing w:line="480" w:lineRule="auto"/>
        <w:rPr>
          <w:rStyle w:val="normaltextrun"/>
          <w:rFonts w:ascii="Bookman Old Style" w:hAnsi="Bookman Old Style" w:cs="Arial"/>
          <w:b/>
          <w:bCs/>
          <w:sz w:val="24"/>
          <w:szCs w:val="24"/>
        </w:rPr>
      </w:pPr>
    </w:p>
    <w:p w14:paraId="00339596" w14:textId="77777777" w:rsidR="00533930" w:rsidRPr="00635E08" w:rsidRDefault="00533930" w:rsidP="00635E08">
      <w:pPr>
        <w:spacing w:line="480" w:lineRule="auto"/>
        <w:rPr>
          <w:rStyle w:val="normaltextrun"/>
          <w:rFonts w:ascii="Bookman Old Style" w:hAnsi="Bookman Old Style" w:cs="Arial"/>
          <w:b/>
          <w:bCs/>
          <w:sz w:val="24"/>
          <w:szCs w:val="24"/>
        </w:rPr>
      </w:pPr>
    </w:p>
    <w:p w14:paraId="516CE0E9" w14:textId="18317CB6" w:rsidR="002046F9" w:rsidRPr="00635E08" w:rsidRDefault="00F0488B" w:rsidP="00635E08">
      <w:pPr>
        <w:spacing w:after="0" w:line="480" w:lineRule="auto"/>
        <w:rPr>
          <w:rFonts w:ascii="Bookman Old Style" w:hAnsi="Bookman Old Style" w:cs="Arial"/>
          <w:b/>
          <w:bCs/>
          <w:sz w:val="24"/>
          <w:szCs w:val="24"/>
          <w:u w:val="single"/>
        </w:rPr>
      </w:pPr>
      <w:r w:rsidRPr="00635E08">
        <w:rPr>
          <w:rStyle w:val="normaltextrun"/>
          <w:rFonts w:ascii="Bookman Old Style" w:hAnsi="Bookman Old Style" w:cs="Arial"/>
          <w:b/>
          <w:bCs/>
          <w:sz w:val="24"/>
          <w:szCs w:val="24"/>
          <w:u w:val="single"/>
        </w:rPr>
        <w:lastRenderedPageBreak/>
        <w:t>ABSTRACT</w:t>
      </w:r>
    </w:p>
    <w:p w14:paraId="61578D73" w14:textId="43999D55" w:rsidR="00533930" w:rsidRPr="00635E08" w:rsidRDefault="00533930"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This research paper deals with the use of death and suffering in advertising as a method used for persuasion, by means of examining different case studies</w:t>
      </w:r>
      <w:r w:rsidR="0012768A" w:rsidRPr="00635E08">
        <w:rPr>
          <w:rStyle w:val="normaltextrun"/>
          <w:rFonts w:ascii="Bookman Old Style" w:hAnsi="Bookman Old Style" w:cs="Arial"/>
          <w:sz w:val="24"/>
          <w:szCs w:val="24"/>
        </w:rPr>
        <w:t>;</w:t>
      </w:r>
      <w:r w:rsidRPr="00635E08">
        <w:rPr>
          <w:rStyle w:val="normaltextrun"/>
          <w:rFonts w:ascii="Bookman Old Style" w:hAnsi="Bookman Old Style" w:cs="Arial"/>
          <w:sz w:val="24"/>
          <w:szCs w:val="24"/>
        </w:rPr>
        <w:t xml:space="preserve"> questioning why some adverts are banned in comparison to others that propose a similar message, and/or have similar imagery, and yet allowed to be released to consumers, focusing mainly on banned adverts. </w:t>
      </w:r>
    </w:p>
    <w:p w14:paraId="76DA616C" w14:textId="77777777" w:rsidR="00533930" w:rsidRPr="00635E08" w:rsidRDefault="00533930" w:rsidP="00635E08">
      <w:pPr>
        <w:spacing w:line="480" w:lineRule="auto"/>
        <w:rPr>
          <w:rStyle w:val="normaltextrun"/>
          <w:rFonts w:ascii="Bookman Old Style" w:hAnsi="Bookman Old Style" w:cs="Arial"/>
          <w:sz w:val="24"/>
          <w:szCs w:val="24"/>
        </w:rPr>
      </w:pPr>
    </w:p>
    <w:p w14:paraId="5EE9A332" w14:textId="3A611644" w:rsidR="00533930" w:rsidRPr="00635E08" w:rsidRDefault="0012768A" w:rsidP="00635E08">
      <w:pPr>
        <w:spacing w:line="480" w:lineRule="auto"/>
        <w:rPr>
          <w:rFonts w:ascii="Bookman Old Style" w:hAnsi="Bookman Old Style" w:cs="Arial"/>
          <w:sz w:val="24"/>
          <w:szCs w:val="24"/>
        </w:rPr>
      </w:pPr>
      <w:r w:rsidRPr="00635E08">
        <w:rPr>
          <w:rStyle w:val="normaltextrun"/>
          <w:rFonts w:ascii="Bookman Old Style" w:hAnsi="Bookman Old Style" w:cs="Arial"/>
          <w:sz w:val="24"/>
          <w:szCs w:val="24"/>
        </w:rPr>
        <w:t>An</w:t>
      </w:r>
      <w:r w:rsidR="00533930" w:rsidRPr="00635E08">
        <w:rPr>
          <w:rStyle w:val="normaltextrun"/>
          <w:rFonts w:ascii="Bookman Old Style" w:hAnsi="Bookman Old Style" w:cs="Arial"/>
          <w:sz w:val="24"/>
          <w:szCs w:val="24"/>
        </w:rPr>
        <w:t xml:space="preserve"> exploration of the practical uses of said imagery in industry </w:t>
      </w:r>
      <w:r w:rsidRPr="00635E08">
        <w:rPr>
          <w:rStyle w:val="normaltextrun"/>
          <w:rFonts w:ascii="Bookman Old Style" w:hAnsi="Bookman Old Style" w:cs="Arial"/>
          <w:sz w:val="24"/>
          <w:szCs w:val="24"/>
        </w:rPr>
        <w:t xml:space="preserve">and </w:t>
      </w:r>
      <w:r w:rsidR="00533930" w:rsidRPr="00635E08">
        <w:rPr>
          <w:rStyle w:val="normaltextrun"/>
          <w:rFonts w:ascii="Bookman Old Style" w:hAnsi="Bookman Old Style" w:cs="Arial"/>
          <w:sz w:val="24"/>
          <w:szCs w:val="24"/>
        </w:rPr>
        <w:t>the various levels of appropriation and exposure to the public</w:t>
      </w:r>
      <w:r w:rsidRPr="00635E08">
        <w:rPr>
          <w:rStyle w:val="normaltextrun"/>
          <w:rFonts w:ascii="Bookman Old Style" w:hAnsi="Bookman Old Style" w:cs="Arial"/>
          <w:sz w:val="24"/>
          <w:szCs w:val="24"/>
        </w:rPr>
        <w:t xml:space="preserve"> will be undertaken. D</w:t>
      </w:r>
      <w:r w:rsidR="00533930" w:rsidRPr="00635E08">
        <w:rPr>
          <w:rStyle w:val="normaltextrun"/>
          <w:rFonts w:ascii="Bookman Old Style" w:hAnsi="Bookman Old Style" w:cs="Arial"/>
          <w:sz w:val="24"/>
          <w:szCs w:val="24"/>
        </w:rPr>
        <w:t>ebating whether using imagery of death and suffering as a means of persuasion in advertising is a fair business tactic</w:t>
      </w:r>
      <w:r w:rsidRPr="00635E08">
        <w:rPr>
          <w:rStyle w:val="normaltextrun"/>
          <w:rFonts w:ascii="Bookman Old Style" w:hAnsi="Bookman Old Style" w:cs="Arial"/>
          <w:sz w:val="24"/>
          <w:szCs w:val="24"/>
        </w:rPr>
        <w:t xml:space="preserve">, that </w:t>
      </w:r>
      <w:r w:rsidR="00533930" w:rsidRPr="00635E08">
        <w:rPr>
          <w:rStyle w:val="normaltextrun"/>
          <w:rFonts w:ascii="Bookman Old Style" w:hAnsi="Bookman Old Style" w:cs="Arial"/>
          <w:sz w:val="24"/>
          <w:szCs w:val="24"/>
        </w:rPr>
        <w:t>plays on the empathy/ sympathy of consumers</w:t>
      </w:r>
      <w:r w:rsidRPr="00635E08">
        <w:rPr>
          <w:rStyle w:val="normaltextrun"/>
          <w:rFonts w:ascii="Bookman Old Style" w:hAnsi="Bookman Old Style" w:cs="Arial"/>
          <w:sz w:val="24"/>
          <w:szCs w:val="24"/>
        </w:rPr>
        <w:t>. Looking into whether</w:t>
      </w:r>
      <w:r w:rsidR="00CB625E" w:rsidRPr="00635E08">
        <w:rPr>
          <w:rStyle w:val="normaltextrun"/>
          <w:rFonts w:ascii="Bookman Old Style" w:hAnsi="Bookman Old Style" w:cs="Arial"/>
          <w:sz w:val="24"/>
          <w:szCs w:val="24"/>
        </w:rPr>
        <w:t xml:space="preserve"> it is a valid technique in </w:t>
      </w:r>
      <w:r w:rsidRPr="00635E08">
        <w:rPr>
          <w:rStyle w:val="normaltextrun"/>
          <w:rFonts w:ascii="Bookman Old Style" w:hAnsi="Bookman Old Style" w:cs="Arial"/>
          <w:sz w:val="24"/>
          <w:szCs w:val="24"/>
        </w:rPr>
        <w:t>f</w:t>
      </w:r>
      <w:r w:rsidR="00533930" w:rsidRPr="00635E08">
        <w:rPr>
          <w:rStyle w:val="normaltextrun"/>
          <w:rFonts w:ascii="Bookman Old Style" w:hAnsi="Bookman Old Style" w:cs="Arial"/>
          <w:sz w:val="24"/>
          <w:szCs w:val="24"/>
        </w:rPr>
        <w:t>und</w:t>
      </w:r>
      <w:r w:rsidRPr="00635E08">
        <w:rPr>
          <w:rStyle w:val="normaltextrun"/>
          <w:rFonts w:ascii="Bookman Old Style" w:hAnsi="Bookman Old Style" w:cs="Arial"/>
          <w:sz w:val="24"/>
          <w:szCs w:val="24"/>
        </w:rPr>
        <w:t>ing</w:t>
      </w:r>
      <w:r w:rsidR="00533930" w:rsidRPr="00635E08">
        <w:rPr>
          <w:rStyle w:val="normaltextrun"/>
          <w:rFonts w:ascii="Bookman Old Style" w:hAnsi="Bookman Old Style" w:cs="Arial"/>
          <w:sz w:val="24"/>
          <w:szCs w:val="24"/>
        </w:rPr>
        <w:t xml:space="preserve"> a just cause and raising awareness in a respectful manner, or a poorly orchestrated, high production mockery of the bereavement of others for the sake of scaring consumers into submission.</w:t>
      </w:r>
      <w:r w:rsidR="00533930" w:rsidRPr="00635E08">
        <w:rPr>
          <w:rFonts w:ascii="Bookman Old Style" w:hAnsi="Bookman Old Style"/>
          <w:sz w:val="24"/>
          <w:szCs w:val="24"/>
        </w:rPr>
        <w:br w:type="page"/>
      </w:r>
    </w:p>
    <w:p w14:paraId="4426AEFF" w14:textId="5B178787" w:rsidR="00533930" w:rsidRPr="00635E08" w:rsidRDefault="00F0488B" w:rsidP="00635E08">
      <w:pPr>
        <w:spacing w:line="480" w:lineRule="auto"/>
        <w:rPr>
          <w:rStyle w:val="eop"/>
          <w:rFonts w:ascii="Bookman Old Style" w:hAnsi="Bookman Old Style" w:cs="Arial"/>
          <w:sz w:val="24"/>
          <w:szCs w:val="24"/>
          <w:u w:val="single"/>
        </w:rPr>
      </w:pPr>
      <w:r w:rsidRPr="00635E08">
        <w:rPr>
          <w:rStyle w:val="normaltextrun"/>
          <w:rFonts w:ascii="Bookman Old Style" w:hAnsi="Bookman Old Style" w:cs="Arial"/>
          <w:b/>
          <w:bCs/>
          <w:sz w:val="24"/>
          <w:szCs w:val="24"/>
          <w:u w:val="single"/>
        </w:rPr>
        <w:lastRenderedPageBreak/>
        <w:t>INTRODUCTION</w:t>
      </w:r>
    </w:p>
    <w:p w14:paraId="1B1453D1" w14:textId="09437DFF"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Kevin Robins (199</w:t>
      </w:r>
      <w:r w:rsidR="00A67951" w:rsidRPr="00635E08">
        <w:rPr>
          <w:rStyle w:val="normaltextrun"/>
          <w:rFonts w:ascii="Bookman Old Style" w:hAnsi="Bookman Old Style" w:cs="Arial"/>
          <w:bCs/>
          <w:sz w:val="24"/>
          <w:szCs w:val="24"/>
        </w:rPr>
        <w:t>6</w:t>
      </w:r>
      <w:r w:rsidRPr="00635E08">
        <w:rPr>
          <w:rStyle w:val="normaltextrun"/>
          <w:rFonts w:ascii="Bookman Old Style" w:hAnsi="Bookman Old Style" w:cs="Arial"/>
          <w:bCs/>
          <w:sz w:val="24"/>
          <w:szCs w:val="24"/>
        </w:rPr>
        <w:t>) states that</w:t>
      </w:r>
      <w:r w:rsidR="006E2D54" w:rsidRPr="00635E08">
        <w:rPr>
          <w:rStyle w:val="normaltextrun"/>
          <w:rFonts w:ascii="Bookman Old Style" w:hAnsi="Bookman Old Style" w:cs="Arial"/>
          <w:bCs/>
          <w:sz w:val="24"/>
          <w:szCs w:val="24"/>
        </w:rPr>
        <w:t>,</w:t>
      </w:r>
      <w:r w:rsidRPr="00635E08">
        <w:rPr>
          <w:rStyle w:val="normaltextrun"/>
          <w:rFonts w:ascii="Bookman Old Style" w:hAnsi="Bookman Old Style" w:cs="Arial"/>
          <w:bCs/>
          <w:sz w:val="24"/>
          <w:szCs w:val="24"/>
        </w:rPr>
        <w:t xml:space="preserve"> “to watch television in our culture is to be exposed to violence, suffering and death</w:t>
      </w:r>
      <w:sdt>
        <w:sdtPr>
          <w:rPr>
            <w:rStyle w:val="normaltextrun"/>
            <w:rFonts w:ascii="Bookman Old Style" w:hAnsi="Bookman Old Style" w:cs="Arial"/>
            <w:bCs/>
            <w:sz w:val="24"/>
            <w:szCs w:val="24"/>
          </w:rPr>
          <w:id w:val="846071646"/>
          <w:citation/>
        </w:sdtPr>
        <w:sdtEndPr>
          <w:rPr>
            <w:rStyle w:val="normaltextrun"/>
          </w:rPr>
        </w:sdtEndPr>
        <w:sdtContent>
          <w:r w:rsidR="0053192F" w:rsidRPr="00635E08">
            <w:rPr>
              <w:rStyle w:val="normaltextrun"/>
              <w:rFonts w:ascii="Bookman Old Style" w:hAnsi="Bookman Old Style" w:cs="Arial"/>
              <w:bCs/>
              <w:sz w:val="24"/>
              <w:szCs w:val="24"/>
            </w:rPr>
            <w:fldChar w:fldCharType="begin"/>
          </w:r>
          <w:r w:rsidR="0053192F" w:rsidRPr="00635E08">
            <w:rPr>
              <w:rStyle w:val="normaltextrun"/>
              <w:rFonts w:ascii="Bookman Old Style" w:hAnsi="Bookman Old Style" w:cs="Arial"/>
              <w:bCs/>
              <w:sz w:val="24"/>
              <w:szCs w:val="24"/>
            </w:rPr>
            <w:instrText xml:space="preserve">CITATION Kev94 \l 2057 </w:instrText>
          </w:r>
          <w:r w:rsidR="0053192F" w:rsidRPr="00635E08">
            <w:rPr>
              <w:rStyle w:val="normaltextrun"/>
              <w:rFonts w:ascii="Bookman Old Style" w:hAnsi="Bookman Old Style" w:cs="Arial"/>
              <w:bCs/>
              <w:sz w:val="24"/>
              <w:szCs w:val="24"/>
            </w:rPr>
            <w:fldChar w:fldCharType="separate"/>
          </w:r>
          <w:r w:rsidR="0053192F" w:rsidRPr="00635E08">
            <w:rPr>
              <w:rStyle w:val="normaltextrun"/>
              <w:rFonts w:ascii="Bookman Old Style" w:hAnsi="Bookman Old Style" w:cs="Arial"/>
              <w:bCs/>
              <w:noProof/>
              <w:sz w:val="24"/>
              <w:szCs w:val="24"/>
            </w:rPr>
            <w:t xml:space="preserve"> </w:t>
          </w:r>
          <w:r w:rsidR="0053192F" w:rsidRPr="00635E08">
            <w:rPr>
              <w:rFonts w:ascii="Bookman Old Style" w:hAnsi="Bookman Old Style" w:cs="Arial"/>
              <w:noProof/>
              <w:sz w:val="24"/>
              <w:szCs w:val="24"/>
            </w:rPr>
            <w:t>(Robins, 1996)</w:t>
          </w:r>
          <w:r w:rsidR="0053192F" w:rsidRPr="00635E08">
            <w:rPr>
              <w:rStyle w:val="normaltextrun"/>
              <w:rFonts w:ascii="Bookman Old Style" w:hAnsi="Bookman Old Style" w:cs="Arial"/>
              <w:bCs/>
              <w:sz w:val="24"/>
              <w:szCs w:val="24"/>
            </w:rPr>
            <w:fldChar w:fldCharType="end"/>
          </w:r>
        </w:sdtContent>
      </w:sdt>
      <w:r w:rsidRPr="00635E08">
        <w:rPr>
          <w:rStyle w:val="normaltextrun"/>
          <w:rFonts w:ascii="Bookman Old Style" w:hAnsi="Bookman Old Style" w:cs="Arial"/>
          <w:bCs/>
          <w:sz w:val="24"/>
          <w:szCs w:val="24"/>
        </w:rPr>
        <w:t xml:space="preserve">,” a statement that is still relevant today as the use of other peoples’ death and suffering in advertisements is somewhat of an omnipotent constant in the daily lives of the modern layman. </w:t>
      </w:r>
    </w:p>
    <w:p w14:paraId="75E030F8" w14:textId="77777777" w:rsidR="00533930" w:rsidRPr="00635E08" w:rsidRDefault="00533930" w:rsidP="00635E08">
      <w:pPr>
        <w:spacing w:line="480" w:lineRule="auto"/>
        <w:rPr>
          <w:rStyle w:val="normaltextrun"/>
          <w:rFonts w:ascii="Bookman Old Style" w:hAnsi="Bookman Old Style" w:cs="Arial"/>
          <w:bCs/>
          <w:sz w:val="24"/>
          <w:szCs w:val="24"/>
        </w:rPr>
      </w:pPr>
    </w:p>
    <w:p w14:paraId="34C39534" w14:textId="61B32801"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The reach of modern charity advertisement has expanded so much that it has escaped the confines of television, and bled into the streets, evolving to suit the environment of the bottomless pit that is the internet; a pastime which most millennials and Gen Z-</w:t>
      </w:r>
      <w:proofErr w:type="spellStart"/>
      <w:r w:rsidRPr="00635E08">
        <w:rPr>
          <w:rStyle w:val="normaltextrun"/>
          <w:rFonts w:ascii="Bookman Old Style" w:hAnsi="Bookman Old Style" w:cs="Arial"/>
          <w:bCs/>
          <w:sz w:val="24"/>
          <w:szCs w:val="24"/>
        </w:rPr>
        <w:t>ers</w:t>
      </w:r>
      <w:proofErr w:type="spellEnd"/>
      <w:r w:rsidRPr="00635E08">
        <w:rPr>
          <w:rStyle w:val="normaltextrun"/>
          <w:rFonts w:ascii="Bookman Old Style" w:hAnsi="Bookman Old Style" w:cs="Arial"/>
          <w:bCs/>
          <w:sz w:val="24"/>
          <w:szCs w:val="24"/>
        </w:rPr>
        <w:t xml:space="preserve"> find themselves entrapped</w:t>
      </w:r>
      <w:r w:rsidR="00C93F7C" w:rsidRPr="00635E08">
        <w:rPr>
          <w:rStyle w:val="normaltextrun"/>
          <w:rFonts w:ascii="Bookman Old Style" w:hAnsi="Bookman Old Style" w:cs="Arial"/>
          <w:bCs/>
          <w:sz w:val="24"/>
          <w:szCs w:val="24"/>
        </w:rPr>
        <w:t xml:space="preserve"> (Fromm and Garton, 2013)</w:t>
      </w:r>
      <w:r w:rsidRPr="00635E08">
        <w:rPr>
          <w:rStyle w:val="normaltextrun"/>
          <w:rFonts w:ascii="Bookman Old Style" w:hAnsi="Bookman Old Style" w:cs="Arial"/>
          <w:bCs/>
          <w:sz w:val="24"/>
          <w:szCs w:val="24"/>
        </w:rPr>
        <w:t>.</w:t>
      </w:r>
      <w:r w:rsidRPr="00635E08">
        <w:rPr>
          <w:rStyle w:val="normaltextrun"/>
          <w:rFonts w:ascii="Bookman Old Style" w:hAnsi="Bookman Old Style" w:cs="Arial"/>
          <w:sz w:val="24"/>
          <w:szCs w:val="24"/>
        </w:rPr>
        <w:t xml:space="preserve"> </w:t>
      </w:r>
    </w:p>
    <w:p w14:paraId="52E1A693" w14:textId="77777777" w:rsidR="0012768A" w:rsidRPr="00635E08" w:rsidRDefault="0012768A" w:rsidP="00635E08">
      <w:pPr>
        <w:spacing w:line="480" w:lineRule="auto"/>
        <w:rPr>
          <w:rStyle w:val="normaltextrun"/>
          <w:rFonts w:ascii="Bookman Old Style" w:hAnsi="Bookman Old Style" w:cs="Arial"/>
          <w:bCs/>
          <w:sz w:val="24"/>
          <w:szCs w:val="24"/>
        </w:rPr>
      </w:pPr>
    </w:p>
    <w:p w14:paraId="4E3FB026" w14:textId="62A996F1" w:rsidR="00533930" w:rsidRPr="00635E08" w:rsidRDefault="00FF553C"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Furthermore, i</w:t>
      </w:r>
      <w:r w:rsidR="00533930" w:rsidRPr="00635E08">
        <w:rPr>
          <w:rStyle w:val="normaltextrun"/>
          <w:rFonts w:ascii="Bookman Old Style" w:hAnsi="Bookman Old Style" w:cs="Arial"/>
          <w:bCs/>
          <w:sz w:val="24"/>
          <w:szCs w:val="24"/>
        </w:rPr>
        <w:t xml:space="preserve">t has become somewhat of a social norm for people to actively ignore, and/or, avoid </w:t>
      </w:r>
      <w:r w:rsidRPr="00635E08">
        <w:rPr>
          <w:rStyle w:val="normaltextrun"/>
          <w:rFonts w:ascii="Bookman Old Style" w:hAnsi="Bookman Old Style" w:cs="Arial"/>
          <w:bCs/>
          <w:sz w:val="24"/>
          <w:szCs w:val="24"/>
        </w:rPr>
        <w:t>volunteers</w:t>
      </w:r>
      <w:r w:rsidR="00533930" w:rsidRPr="00635E08">
        <w:rPr>
          <w:rStyle w:val="normaltextrun"/>
          <w:rFonts w:ascii="Bookman Old Style" w:hAnsi="Bookman Old Style" w:cs="Arial"/>
          <w:bCs/>
          <w:sz w:val="24"/>
          <w:szCs w:val="24"/>
        </w:rPr>
        <w:t xml:space="preserve"> who ask for donations</w:t>
      </w:r>
      <w:r w:rsidRPr="00635E08">
        <w:rPr>
          <w:rStyle w:val="normaltextrun"/>
          <w:rFonts w:ascii="Bookman Old Style" w:hAnsi="Bookman Old Style" w:cs="Arial"/>
          <w:bCs/>
          <w:sz w:val="24"/>
          <w:szCs w:val="24"/>
        </w:rPr>
        <w:t xml:space="preserve"> on</w:t>
      </w:r>
      <w:r w:rsidR="00533930" w:rsidRPr="00635E08">
        <w:rPr>
          <w:rStyle w:val="normaltextrun"/>
          <w:rFonts w:ascii="Bookman Old Style" w:hAnsi="Bookman Old Style" w:cs="Arial"/>
          <w:bCs/>
          <w:sz w:val="24"/>
          <w:szCs w:val="24"/>
        </w:rPr>
        <w:t xml:space="preserve"> the street</w:t>
      </w:r>
      <w:r w:rsidR="00C93F7C" w:rsidRPr="00635E08">
        <w:rPr>
          <w:rStyle w:val="normaltextrun"/>
          <w:rFonts w:ascii="Bookman Old Style" w:hAnsi="Bookman Old Style" w:cs="Arial"/>
          <w:bCs/>
          <w:sz w:val="24"/>
          <w:szCs w:val="24"/>
        </w:rPr>
        <w:t xml:space="preserve"> (</w:t>
      </w:r>
      <w:proofErr w:type="spellStart"/>
      <w:r w:rsidR="00C93F7C" w:rsidRPr="00635E08">
        <w:rPr>
          <w:rStyle w:val="normaltextrun"/>
          <w:rFonts w:ascii="Bookman Old Style" w:hAnsi="Bookman Old Style" w:cs="Arial"/>
          <w:bCs/>
          <w:sz w:val="24"/>
          <w:szCs w:val="24"/>
        </w:rPr>
        <w:t>Knutsson</w:t>
      </w:r>
      <w:proofErr w:type="spellEnd"/>
      <w:r w:rsidR="00C93F7C" w:rsidRPr="00635E08">
        <w:rPr>
          <w:rStyle w:val="normaltextrun"/>
          <w:rFonts w:ascii="Bookman Old Style" w:hAnsi="Bookman Old Style" w:cs="Arial"/>
          <w:bCs/>
          <w:sz w:val="24"/>
          <w:szCs w:val="24"/>
        </w:rPr>
        <w:t xml:space="preserve"> et al.</w:t>
      </w:r>
      <w:r w:rsidR="004B0064" w:rsidRPr="00635E08">
        <w:rPr>
          <w:rStyle w:val="normaltextrun"/>
          <w:rFonts w:ascii="Bookman Old Style" w:hAnsi="Bookman Old Style" w:cs="Arial"/>
          <w:bCs/>
          <w:sz w:val="24"/>
          <w:szCs w:val="24"/>
        </w:rPr>
        <w:t>,</w:t>
      </w:r>
      <w:r w:rsidR="00C93F7C" w:rsidRPr="00635E08">
        <w:rPr>
          <w:rStyle w:val="normaltextrun"/>
          <w:rFonts w:ascii="Bookman Old Style" w:hAnsi="Bookman Old Style" w:cs="Arial"/>
          <w:bCs/>
          <w:sz w:val="24"/>
          <w:szCs w:val="24"/>
        </w:rPr>
        <w:t xml:space="preserve"> 2013)</w:t>
      </w:r>
      <w:r w:rsidRPr="00635E08">
        <w:rPr>
          <w:rStyle w:val="normaltextrun"/>
          <w:rFonts w:ascii="Bookman Old Style" w:hAnsi="Bookman Old Style" w:cs="Arial"/>
          <w:bCs/>
          <w:sz w:val="24"/>
          <w:szCs w:val="24"/>
        </w:rPr>
        <w:t>,</w:t>
      </w:r>
      <w:r w:rsidR="00533930" w:rsidRPr="00635E08">
        <w:rPr>
          <w:rStyle w:val="normaltextrun"/>
          <w:rFonts w:ascii="Bookman Old Style" w:hAnsi="Bookman Old Style" w:cs="Arial"/>
          <w:bCs/>
          <w:sz w:val="24"/>
          <w:szCs w:val="24"/>
        </w:rPr>
        <w:t xml:space="preserve"> because over the years the vendors who collect donation for charity on the street have become more calculating and aggressive</w:t>
      </w:r>
      <w:r w:rsidRPr="00635E08">
        <w:rPr>
          <w:rStyle w:val="normaltextrun"/>
          <w:rFonts w:ascii="Bookman Old Style" w:hAnsi="Bookman Old Style" w:cs="Arial"/>
          <w:bCs/>
          <w:sz w:val="24"/>
          <w:szCs w:val="24"/>
        </w:rPr>
        <w:t>;</w:t>
      </w:r>
      <w:r w:rsidR="00533930" w:rsidRPr="00635E08">
        <w:rPr>
          <w:rStyle w:val="normaltextrun"/>
          <w:rFonts w:ascii="Bookman Old Style" w:hAnsi="Bookman Old Style" w:cs="Arial"/>
          <w:bCs/>
          <w:sz w:val="24"/>
          <w:szCs w:val="24"/>
        </w:rPr>
        <w:t xml:space="preserve"> obsessed with meeting quotas, instead of having donating-to-a-good-cause at the heart of the operation</w:t>
      </w:r>
      <w:r w:rsidR="00DB6735" w:rsidRPr="00635E08">
        <w:rPr>
          <w:rStyle w:val="normaltextrun"/>
          <w:rFonts w:ascii="Bookman Old Style" w:hAnsi="Bookman Old Style" w:cs="Arial"/>
          <w:bCs/>
          <w:sz w:val="24"/>
          <w:szCs w:val="24"/>
        </w:rPr>
        <w:t xml:space="preserve"> (Mohamed and Cheng, 2015)</w:t>
      </w:r>
      <w:r w:rsidR="00533930" w:rsidRPr="00635E08">
        <w:rPr>
          <w:rStyle w:val="normaltextrun"/>
          <w:rFonts w:ascii="Bookman Old Style" w:hAnsi="Bookman Old Style" w:cs="Arial"/>
          <w:bCs/>
          <w:sz w:val="24"/>
          <w:szCs w:val="24"/>
        </w:rPr>
        <w:t>. And as the urgency for money from donation reaches extremes, the content of advertisements become just as, if not more, extreme to match</w:t>
      </w:r>
      <w:r w:rsidRPr="00635E08">
        <w:rPr>
          <w:rStyle w:val="normaltextrun"/>
          <w:rFonts w:ascii="Bookman Old Style" w:hAnsi="Bookman Old Style" w:cs="Arial"/>
          <w:bCs/>
          <w:sz w:val="24"/>
          <w:szCs w:val="24"/>
        </w:rPr>
        <w:t xml:space="preserve">, </w:t>
      </w:r>
      <w:r w:rsidR="00533930" w:rsidRPr="00635E08">
        <w:rPr>
          <w:rStyle w:val="normaltextrun"/>
          <w:rFonts w:ascii="Bookman Old Style" w:hAnsi="Bookman Old Style" w:cs="Arial"/>
          <w:bCs/>
          <w:sz w:val="24"/>
          <w:szCs w:val="24"/>
        </w:rPr>
        <w:t>focusing more on the image, rather than the message</w:t>
      </w:r>
      <w:r w:rsidRPr="00635E08">
        <w:rPr>
          <w:rStyle w:val="normaltextrun"/>
          <w:rFonts w:ascii="Bookman Old Style" w:hAnsi="Bookman Old Style" w:cs="Arial"/>
          <w:bCs/>
          <w:sz w:val="24"/>
          <w:szCs w:val="24"/>
        </w:rPr>
        <w:t>; opting</w:t>
      </w:r>
      <w:r w:rsidR="00533930" w:rsidRPr="00635E08">
        <w:rPr>
          <w:rStyle w:val="normaltextrun"/>
          <w:rFonts w:ascii="Bookman Old Style" w:hAnsi="Bookman Old Style" w:cs="Arial"/>
          <w:bCs/>
          <w:sz w:val="24"/>
          <w:szCs w:val="24"/>
        </w:rPr>
        <w:t xml:space="preserve"> to </w:t>
      </w:r>
      <w:r w:rsidR="00533930" w:rsidRPr="00635E08">
        <w:rPr>
          <w:rFonts w:ascii="Bookman Old Style" w:hAnsi="Bookman Old Style"/>
          <w:sz w:val="24"/>
          <w:szCs w:val="24"/>
        </w:rPr>
        <w:t>“</w:t>
      </w:r>
      <w:r w:rsidR="00251244" w:rsidRPr="00635E08">
        <w:rPr>
          <w:rFonts w:ascii="Bookman Old Style" w:hAnsi="Bookman Old Style"/>
          <w:sz w:val="24"/>
          <w:szCs w:val="24"/>
        </w:rPr>
        <w:t>…</w:t>
      </w:r>
      <w:r w:rsidR="00533930" w:rsidRPr="00635E08">
        <w:rPr>
          <w:rFonts w:ascii="Bookman Old Style" w:hAnsi="Bookman Old Style"/>
          <w:sz w:val="24"/>
          <w:szCs w:val="24"/>
        </w:rPr>
        <w:t>elicit attention for a brand name by jolting consumers</w:t>
      </w:r>
      <w:r w:rsidR="00DB6735" w:rsidRPr="00635E08">
        <w:rPr>
          <w:rFonts w:ascii="Bookman Old Style" w:hAnsi="Bookman Old Style"/>
          <w:sz w:val="24"/>
          <w:szCs w:val="24"/>
        </w:rPr>
        <w:t xml:space="preserve"> (Belch and Belch, 2001)</w:t>
      </w:r>
      <w:r w:rsidR="00533930" w:rsidRPr="00635E08">
        <w:rPr>
          <w:rFonts w:ascii="Bookman Old Style" w:hAnsi="Bookman Old Style"/>
          <w:sz w:val="24"/>
          <w:szCs w:val="24"/>
        </w:rPr>
        <w:t>”</w:t>
      </w:r>
      <w:r w:rsidR="00533930" w:rsidRPr="00635E08">
        <w:rPr>
          <w:rStyle w:val="normaltextrun"/>
          <w:rFonts w:ascii="Bookman Old Style" w:hAnsi="Bookman Old Style" w:cs="Arial"/>
          <w:bCs/>
          <w:sz w:val="24"/>
          <w:szCs w:val="24"/>
        </w:rPr>
        <w:t xml:space="preserve">. </w:t>
      </w:r>
    </w:p>
    <w:p w14:paraId="7C558DD9" w14:textId="3615D804" w:rsidR="00533930" w:rsidRPr="00635E08" w:rsidRDefault="00533930" w:rsidP="00635E08">
      <w:pPr>
        <w:spacing w:line="480" w:lineRule="auto"/>
        <w:rPr>
          <w:rStyle w:val="normaltextrun"/>
          <w:rFonts w:ascii="Bookman Old Style" w:hAnsi="Bookman Old Style" w:cs="Arial"/>
          <w:bCs/>
          <w:sz w:val="24"/>
          <w:szCs w:val="24"/>
        </w:rPr>
      </w:pPr>
    </w:p>
    <w:p w14:paraId="792FBB2F" w14:textId="57493317" w:rsidR="00533930" w:rsidRPr="00635E08" w:rsidRDefault="00251244"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The purpose is to</w:t>
      </w:r>
      <w:r w:rsidR="00533930" w:rsidRPr="00635E08">
        <w:rPr>
          <w:rStyle w:val="normaltextrun"/>
          <w:rFonts w:ascii="Bookman Old Style" w:hAnsi="Bookman Old Style" w:cs="Arial"/>
          <w:sz w:val="24"/>
          <w:szCs w:val="24"/>
        </w:rPr>
        <w:t xml:space="preserve"> raise questions surrounding the current standards set in place</w:t>
      </w:r>
      <w:r w:rsidR="00FF553C" w:rsidRPr="00635E08">
        <w:rPr>
          <w:rStyle w:val="normaltextrun"/>
          <w:rFonts w:ascii="Bookman Old Style" w:hAnsi="Bookman Old Style" w:cs="Arial"/>
          <w:sz w:val="24"/>
          <w:szCs w:val="24"/>
        </w:rPr>
        <w:t xml:space="preserve"> in the United Kingdom (UK)</w:t>
      </w:r>
      <w:r w:rsidRPr="00635E08">
        <w:rPr>
          <w:rStyle w:val="normaltextrun"/>
          <w:rFonts w:ascii="Bookman Old Style" w:hAnsi="Bookman Old Style" w:cs="Arial"/>
          <w:sz w:val="24"/>
          <w:szCs w:val="24"/>
        </w:rPr>
        <w:t>,</w:t>
      </w:r>
      <w:r w:rsidR="00533930" w:rsidRPr="00635E08">
        <w:rPr>
          <w:rStyle w:val="normaltextrun"/>
          <w:rFonts w:ascii="Bookman Old Style" w:hAnsi="Bookman Old Style" w:cs="Arial"/>
          <w:sz w:val="24"/>
          <w:szCs w:val="24"/>
        </w:rPr>
        <w:t xml:space="preserve"> and </w:t>
      </w:r>
      <w:r w:rsidRPr="00635E08">
        <w:rPr>
          <w:rStyle w:val="normaltextrun"/>
          <w:rFonts w:ascii="Bookman Old Style" w:hAnsi="Bookman Old Style" w:cs="Arial"/>
          <w:sz w:val="24"/>
          <w:szCs w:val="24"/>
        </w:rPr>
        <w:t xml:space="preserve">to </w:t>
      </w:r>
      <w:r w:rsidR="00533930" w:rsidRPr="00635E08">
        <w:rPr>
          <w:rStyle w:val="normaltextrun"/>
          <w:rFonts w:ascii="Bookman Old Style" w:hAnsi="Bookman Old Style" w:cs="Arial"/>
          <w:sz w:val="24"/>
          <w:szCs w:val="24"/>
        </w:rPr>
        <w:t>argu</w:t>
      </w:r>
      <w:r w:rsidRPr="00635E08">
        <w:rPr>
          <w:rStyle w:val="normaltextrun"/>
          <w:rFonts w:ascii="Bookman Old Style" w:hAnsi="Bookman Old Style" w:cs="Arial"/>
          <w:sz w:val="24"/>
          <w:szCs w:val="24"/>
        </w:rPr>
        <w:t>e</w:t>
      </w:r>
      <w:r w:rsidR="00533930" w:rsidRPr="00635E08">
        <w:rPr>
          <w:rStyle w:val="normaltextrun"/>
          <w:rFonts w:ascii="Bookman Old Style" w:hAnsi="Bookman Old Style" w:cs="Arial"/>
          <w:sz w:val="24"/>
          <w:szCs w:val="24"/>
        </w:rPr>
        <w:t xml:space="preserve"> whether the current UK guidelines towards death</w:t>
      </w:r>
      <w:r w:rsidRPr="00635E08">
        <w:rPr>
          <w:rStyle w:val="normaltextrun"/>
          <w:rFonts w:ascii="Bookman Old Style" w:hAnsi="Bookman Old Style" w:cs="Arial"/>
          <w:sz w:val="24"/>
          <w:szCs w:val="24"/>
        </w:rPr>
        <w:t xml:space="preserve"> and suffering</w:t>
      </w:r>
      <w:r w:rsidR="00533930" w:rsidRPr="00635E08">
        <w:rPr>
          <w:rStyle w:val="normaltextrun"/>
          <w:rFonts w:ascii="Bookman Old Style" w:hAnsi="Bookman Old Style" w:cs="Arial"/>
          <w:sz w:val="24"/>
          <w:szCs w:val="24"/>
        </w:rPr>
        <w:t xml:space="preserve"> should be changed due to them being </w:t>
      </w:r>
      <w:r w:rsidRPr="00635E08">
        <w:rPr>
          <w:rStyle w:val="normaltextrun"/>
          <w:rFonts w:ascii="Bookman Old Style" w:hAnsi="Bookman Old Style" w:cs="Arial"/>
          <w:sz w:val="24"/>
          <w:szCs w:val="24"/>
        </w:rPr>
        <w:t xml:space="preserve">either </w:t>
      </w:r>
      <w:r w:rsidR="00533930" w:rsidRPr="00635E08">
        <w:rPr>
          <w:rStyle w:val="normaltextrun"/>
          <w:rFonts w:ascii="Bookman Old Style" w:hAnsi="Bookman Old Style" w:cs="Arial"/>
          <w:sz w:val="24"/>
          <w:szCs w:val="24"/>
        </w:rPr>
        <w:t>too strict, or lax; as well as</w:t>
      </w:r>
      <w:r w:rsidR="00FF553C" w:rsidRPr="00635E08">
        <w:rPr>
          <w:rStyle w:val="normaltextrun"/>
          <w:rFonts w:ascii="Bookman Old Style" w:hAnsi="Bookman Old Style" w:cs="Arial"/>
          <w:sz w:val="24"/>
          <w:szCs w:val="24"/>
        </w:rPr>
        <w:t xml:space="preserve"> briefly</w:t>
      </w:r>
      <w:r w:rsidR="00533930" w:rsidRPr="00635E08">
        <w:rPr>
          <w:rStyle w:val="normaltextrun"/>
          <w:rFonts w:ascii="Bookman Old Style" w:hAnsi="Bookman Old Style" w:cs="Arial"/>
          <w:sz w:val="24"/>
          <w:szCs w:val="24"/>
        </w:rPr>
        <w:t xml:space="preserve"> </w:t>
      </w:r>
      <w:r w:rsidR="00FF553C" w:rsidRPr="00635E08">
        <w:rPr>
          <w:rStyle w:val="normaltextrun"/>
          <w:rFonts w:ascii="Bookman Old Style" w:hAnsi="Bookman Old Style" w:cs="Arial"/>
          <w:sz w:val="24"/>
          <w:szCs w:val="24"/>
        </w:rPr>
        <w:t>discussing the use of death and suffering</w:t>
      </w:r>
      <w:r w:rsidR="00533930" w:rsidRPr="00635E08">
        <w:rPr>
          <w:rStyle w:val="normaltextrun"/>
          <w:rFonts w:ascii="Bookman Old Style" w:hAnsi="Bookman Old Style" w:cs="Arial"/>
          <w:sz w:val="24"/>
          <w:szCs w:val="24"/>
        </w:rPr>
        <w:t xml:space="preserve"> as a persuasive tool in an ethical and practical point of view, making cases for both sides. </w:t>
      </w:r>
    </w:p>
    <w:p w14:paraId="29B5E5A0" w14:textId="77777777" w:rsidR="0012768A" w:rsidRPr="00635E08" w:rsidRDefault="0012768A" w:rsidP="00635E08">
      <w:pPr>
        <w:spacing w:line="480" w:lineRule="auto"/>
        <w:rPr>
          <w:rStyle w:val="normaltextrun"/>
          <w:rFonts w:ascii="Bookman Old Style" w:hAnsi="Bookman Old Style" w:cs="Arial"/>
          <w:sz w:val="24"/>
          <w:szCs w:val="24"/>
        </w:rPr>
      </w:pPr>
    </w:p>
    <w:p w14:paraId="73CFC1DA" w14:textId="42B96882" w:rsidR="006E2D54" w:rsidRPr="00635E08" w:rsidRDefault="00533930"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 xml:space="preserve">This study </w:t>
      </w:r>
      <w:r w:rsidR="003C466A" w:rsidRPr="00635E08">
        <w:rPr>
          <w:rStyle w:val="normaltextrun"/>
          <w:rFonts w:ascii="Bookman Old Style" w:hAnsi="Bookman Old Style" w:cs="Arial"/>
          <w:sz w:val="24"/>
          <w:szCs w:val="24"/>
        </w:rPr>
        <w:t>will mainly be dealing with</w:t>
      </w:r>
      <w:r w:rsidRPr="00635E08">
        <w:rPr>
          <w:rStyle w:val="normaltextrun"/>
          <w:rFonts w:ascii="Bookman Old Style" w:hAnsi="Bookman Old Style" w:cs="Arial"/>
          <w:sz w:val="24"/>
          <w:szCs w:val="24"/>
        </w:rPr>
        <w:t xml:space="preserve"> the socio-economic impact of death and suffering being used in advertising as a means of persuasion</w:t>
      </w:r>
      <w:r w:rsidR="003C466A" w:rsidRPr="00635E08">
        <w:rPr>
          <w:rStyle w:val="normaltextrun"/>
          <w:rFonts w:ascii="Bookman Old Style" w:hAnsi="Bookman Old Style" w:cs="Arial"/>
          <w:sz w:val="24"/>
          <w:szCs w:val="24"/>
        </w:rPr>
        <w:t xml:space="preserve">, </w:t>
      </w:r>
      <w:r w:rsidR="006E2D54" w:rsidRPr="00635E08">
        <w:rPr>
          <w:rStyle w:val="normaltextrun"/>
          <w:rFonts w:ascii="Bookman Old Style" w:hAnsi="Bookman Old Style" w:cs="Arial"/>
          <w:sz w:val="24"/>
          <w:szCs w:val="24"/>
        </w:rPr>
        <w:t>concentrating</w:t>
      </w:r>
      <w:r w:rsidRPr="00635E08">
        <w:rPr>
          <w:rStyle w:val="normaltextrun"/>
          <w:rFonts w:ascii="Bookman Old Style" w:hAnsi="Bookman Old Style" w:cs="Arial"/>
          <w:sz w:val="24"/>
          <w:szCs w:val="24"/>
        </w:rPr>
        <w:t xml:space="preserve"> on the social consequences and the impact on the psyche</w:t>
      </w:r>
      <w:r w:rsidR="003C466A" w:rsidRPr="00635E08">
        <w:rPr>
          <w:rStyle w:val="normaltextrun"/>
          <w:rFonts w:ascii="Bookman Old Style" w:hAnsi="Bookman Old Style" w:cs="Arial"/>
          <w:sz w:val="24"/>
          <w:szCs w:val="24"/>
        </w:rPr>
        <w:t>;</w:t>
      </w:r>
      <w:r w:rsidRPr="00635E08">
        <w:rPr>
          <w:rStyle w:val="normaltextrun"/>
          <w:rFonts w:ascii="Bookman Old Style" w:hAnsi="Bookman Old Style" w:cs="Arial"/>
          <w:sz w:val="24"/>
          <w:szCs w:val="24"/>
        </w:rPr>
        <w:t xml:space="preserve"> rather than an in-depth look into the connotations and semiotics proposed by each advertisement. </w:t>
      </w:r>
    </w:p>
    <w:p w14:paraId="10B3A29A" w14:textId="77777777" w:rsidR="006E2D54" w:rsidRPr="00635E08" w:rsidRDefault="006E2D54" w:rsidP="00635E08">
      <w:pPr>
        <w:spacing w:line="480" w:lineRule="auto"/>
        <w:rPr>
          <w:rStyle w:val="normaltextrun"/>
          <w:rFonts w:ascii="Bookman Old Style" w:hAnsi="Bookman Old Style" w:cs="Arial"/>
          <w:sz w:val="24"/>
          <w:szCs w:val="24"/>
        </w:rPr>
      </w:pPr>
    </w:p>
    <w:p w14:paraId="7EF35BD4" w14:textId="7F38458C" w:rsidR="00533930" w:rsidRPr="00635E08" w:rsidRDefault="00533930"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 xml:space="preserve">Each advertisement </w:t>
      </w:r>
      <w:r w:rsidR="006E2D54" w:rsidRPr="00635E08">
        <w:rPr>
          <w:rStyle w:val="normaltextrun"/>
          <w:rFonts w:ascii="Bookman Old Style" w:hAnsi="Bookman Old Style" w:cs="Arial"/>
          <w:sz w:val="24"/>
          <w:szCs w:val="24"/>
        </w:rPr>
        <w:t xml:space="preserve">is </w:t>
      </w:r>
      <w:r w:rsidRPr="00635E08">
        <w:rPr>
          <w:rStyle w:val="normaltextrun"/>
          <w:rFonts w:ascii="Bookman Old Style" w:hAnsi="Bookman Old Style" w:cs="Arial"/>
          <w:sz w:val="24"/>
          <w:szCs w:val="24"/>
        </w:rPr>
        <w:t xml:space="preserve">used as a case study will be subject to the standards of the </w:t>
      </w:r>
      <w:r w:rsidRPr="00635E08">
        <w:rPr>
          <w:rStyle w:val="eop"/>
          <w:rFonts w:ascii="Bookman Old Style" w:hAnsi="Bookman Old Style" w:cs="Arial"/>
          <w:sz w:val="24"/>
          <w:szCs w:val="24"/>
        </w:rPr>
        <w:t xml:space="preserve">Advertising Standards Authority (ASA) regardless of whether the advert originally was aired in the </w:t>
      </w:r>
      <w:r w:rsidR="00FF553C" w:rsidRPr="00635E08">
        <w:rPr>
          <w:rStyle w:val="eop"/>
          <w:rFonts w:ascii="Bookman Old Style" w:hAnsi="Bookman Old Style" w:cs="Arial"/>
          <w:sz w:val="24"/>
          <w:szCs w:val="24"/>
        </w:rPr>
        <w:t>UK,</w:t>
      </w:r>
      <w:r w:rsidRPr="00635E08">
        <w:rPr>
          <w:rStyle w:val="eop"/>
          <w:rFonts w:ascii="Bookman Old Style" w:hAnsi="Bookman Old Style" w:cs="Arial"/>
          <w:sz w:val="24"/>
          <w:szCs w:val="24"/>
        </w:rPr>
        <w:t xml:space="preserve"> as the focus is the appropriateness of the use of death and suffering in advertisement in general, and not limited to just the UK.</w:t>
      </w:r>
      <w:r w:rsidRPr="00635E08">
        <w:rPr>
          <w:rStyle w:val="normaltextrun"/>
          <w:rFonts w:ascii="Bookman Old Style" w:hAnsi="Bookman Old Style" w:cs="Arial"/>
          <w:bCs/>
          <w:sz w:val="24"/>
          <w:szCs w:val="24"/>
        </w:rPr>
        <w:br w:type="page"/>
      </w:r>
    </w:p>
    <w:p w14:paraId="5916D51E" w14:textId="24675676" w:rsidR="00533930" w:rsidRPr="00635E08" w:rsidRDefault="00157855" w:rsidP="00635E08">
      <w:pPr>
        <w:spacing w:line="480" w:lineRule="auto"/>
        <w:rPr>
          <w:rFonts w:ascii="Bookman Old Style" w:hAnsi="Bookman Old Style"/>
          <w:b/>
          <w:sz w:val="24"/>
          <w:szCs w:val="24"/>
          <w:u w:val="single"/>
        </w:rPr>
      </w:pPr>
      <w:r w:rsidRPr="00635E08">
        <w:rPr>
          <w:rFonts w:ascii="Bookman Old Style" w:hAnsi="Bookman Old Style"/>
          <w:b/>
          <w:sz w:val="24"/>
          <w:szCs w:val="24"/>
          <w:u w:val="single"/>
        </w:rPr>
        <w:lastRenderedPageBreak/>
        <w:t>CHAPTER ONE</w:t>
      </w:r>
      <w:r w:rsidR="00533930" w:rsidRPr="00635E08">
        <w:rPr>
          <w:rFonts w:ascii="Bookman Old Style" w:hAnsi="Bookman Old Style"/>
          <w:b/>
          <w:sz w:val="24"/>
          <w:szCs w:val="24"/>
          <w:u w:val="single"/>
        </w:rPr>
        <w:t xml:space="preserve"> – The </w:t>
      </w:r>
      <w:r w:rsidR="00F0488B" w:rsidRPr="00635E08">
        <w:rPr>
          <w:rFonts w:ascii="Bookman Old Style" w:hAnsi="Bookman Old Style"/>
          <w:b/>
          <w:sz w:val="24"/>
          <w:szCs w:val="24"/>
          <w:u w:val="single"/>
        </w:rPr>
        <w:t>Guidelines</w:t>
      </w:r>
    </w:p>
    <w:p w14:paraId="08F26E2D" w14:textId="77777777" w:rsidR="0012768A" w:rsidRPr="00635E08" w:rsidRDefault="0012768A" w:rsidP="00635E08">
      <w:pPr>
        <w:spacing w:line="480" w:lineRule="auto"/>
        <w:rPr>
          <w:rStyle w:val="normaltextrun"/>
          <w:rFonts w:ascii="Bookman Old Style" w:hAnsi="Bookman Old Style" w:cs="Arial"/>
          <w:b/>
          <w:bCs/>
          <w:sz w:val="24"/>
          <w:szCs w:val="24"/>
        </w:rPr>
      </w:pPr>
    </w:p>
    <w:p w14:paraId="5BFAB88A" w14:textId="7D4282A7" w:rsidR="00533930" w:rsidRPr="00635E08" w:rsidRDefault="00F0488B" w:rsidP="00635E08">
      <w:pPr>
        <w:spacing w:line="480" w:lineRule="auto"/>
        <w:rPr>
          <w:rStyle w:val="eop"/>
          <w:rFonts w:ascii="Bookman Old Style" w:hAnsi="Bookman Old Style" w:cs="Arial"/>
          <w:sz w:val="24"/>
          <w:szCs w:val="24"/>
        </w:rPr>
      </w:pPr>
      <w:r w:rsidRPr="00635E08">
        <w:rPr>
          <w:rStyle w:val="normaltextrun"/>
          <w:rFonts w:ascii="Bookman Old Style" w:hAnsi="Bookman Old Style" w:cs="Arial"/>
          <w:b/>
          <w:bCs/>
          <w:sz w:val="24"/>
          <w:szCs w:val="24"/>
        </w:rPr>
        <w:t xml:space="preserve">1.1 </w:t>
      </w:r>
      <w:r w:rsidR="00533930" w:rsidRPr="00635E08">
        <w:rPr>
          <w:rStyle w:val="normaltextrun"/>
          <w:rFonts w:ascii="Bookman Old Style" w:hAnsi="Bookman Old Style" w:cs="Arial"/>
          <w:b/>
          <w:bCs/>
          <w:sz w:val="24"/>
          <w:szCs w:val="24"/>
        </w:rPr>
        <w:t>Guidelines</w:t>
      </w:r>
      <w:r w:rsidR="00533930" w:rsidRPr="00635E08">
        <w:rPr>
          <w:rStyle w:val="eop"/>
          <w:rFonts w:ascii="Bookman Old Style" w:hAnsi="Bookman Old Style" w:cs="Arial"/>
          <w:sz w:val="24"/>
          <w:szCs w:val="24"/>
        </w:rPr>
        <w:t> </w:t>
      </w:r>
    </w:p>
    <w:p w14:paraId="1849669C" w14:textId="09E43482" w:rsidR="003C466A"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The organisation that enforces</w:t>
      </w:r>
      <w:r w:rsidR="003C466A" w:rsidRPr="00635E08">
        <w:rPr>
          <w:rStyle w:val="eop"/>
          <w:rFonts w:ascii="Bookman Old Style" w:hAnsi="Bookman Old Style" w:cs="Arial"/>
          <w:sz w:val="24"/>
          <w:szCs w:val="24"/>
        </w:rPr>
        <w:t xml:space="preserve">, regulates </w:t>
      </w:r>
      <w:r w:rsidRPr="00635E08">
        <w:rPr>
          <w:rStyle w:val="eop"/>
          <w:rFonts w:ascii="Bookman Old Style" w:hAnsi="Bookman Old Style" w:cs="Arial"/>
          <w:sz w:val="24"/>
          <w:szCs w:val="24"/>
        </w:rPr>
        <w:t>and creates the guidelines</w:t>
      </w:r>
      <w:r w:rsidR="003C466A" w:rsidRPr="00635E08">
        <w:rPr>
          <w:rStyle w:val="eop"/>
          <w:rFonts w:ascii="Bookman Old Style" w:hAnsi="Bookman Old Style" w:cs="Arial"/>
          <w:sz w:val="24"/>
          <w:szCs w:val="24"/>
        </w:rPr>
        <w:t xml:space="preserve"> regarding</w:t>
      </w:r>
      <w:r w:rsidRPr="00635E08">
        <w:rPr>
          <w:rStyle w:val="eop"/>
          <w:rFonts w:ascii="Bookman Old Style" w:hAnsi="Bookman Old Style" w:cs="Arial"/>
          <w:sz w:val="24"/>
          <w:szCs w:val="24"/>
        </w:rPr>
        <w:t xml:space="preserve"> the use of death and suffering in advertisements in the </w:t>
      </w:r>
      <w:r w:rsidR="00FF553C" w:rsidRPr="00635E08">
        <w:rPr>
          <w:rStyle w:val="eop"/>
          <w:rFonts w:ascii="Bookman Old Style" w:hAnsi="Bookman Old Style" w:cs="Arial"/>
          <w:sz w:val="24"/>
          <w:szCs w:val="24"/>
        </w:rPr>
        <w:t xml:space="preserve">UK </w:t>
      </w:r>
      <w:r w:rsidRPr="00635E08">
        <w:rPr>
          <w:rStyle w:val="eop"/>
          <w:rFonts w:ascii="Bookman Old Style" w:hAnsi="Bookman Old Style" w:cs="Arial"/>
          <w:sz w:val="24"/>
          <w:szCs w:val="24"/>
        </w:rPr>
        <w:t>is the Advertising Standards Authority (ASA</w:t>
      </w:r>
      <w:r w:rsidR="0066202A" w:rsidRPr="00635E08">
        <w:rPr>
          <w:rStyle w:val="eop"/>
          <w:rFonts w:ascii="Bookman Old Style" w:hAnsi="Bookman Old Style" w:cs="Arial"/>
          <w:sz w:val="24"/>
          <w:szCs w:val="24"/>
        </w:rPr>
        <w:t>, 2018a</w:t>
      </w:r>
      <w:r w:rsidRPr="00635E08">
        <w:rPr>
          <w:rStyle w:val="eop"/>
          <w:rFonts w:ascii="Bookman Old Style" w:hAnsi="Bookman Old Style" w:cs="Arial"/>
          <w:sz w:val="24"/>
          <w:szCs w:val="24"/>
        </w:rPr>
        <w:t>) - they make sure that advertisements published in the UK adhere to the non-broadcast and broadcast code</w:t>
      </w:r>
      <w:r w:rsidR="0066202A" w:rsidRPr="00635E08">
        <w:rPr>
          <w:rStyle w:val="eop"/>
          <w:rFonts w:ascii="Bookman Old Style" w:hAnsi="Bookman Old Style" w:cs="Arial"/>
          <w:sz w:val="24"/>
          <w:szCs w:val="24"/>
        </w:rPr>
        <w:t xml:space="preserve"> (ASA, 2018a)</w:t>
      </w:r>
      <w:r w:rsidRPr="00635E08">
        <w:rPr>
          <w:rStyle w:val="eop"/>
          <w:rFonts w:ascii="Bookman Old Style" w:hAnsi="Bookman Old Style" w:cs="Arial"/>
          <w:sz w:val="24"/>
          <w:szCs w:val="24"/>
        </w:rPr>
        <w:t xml:space="preserve">. They manage any complaints an advert </w:t>
      </w:r>
      <w:r w:rsidR="003C466A" w:rsidRPr="00635E08">
        <w:rPr>
          <w:rStyle w:val="eop"/>
          <w:rFonts w:ascii="Bookman Old Style" w:hAnsi="Bookman Old Style" w:cs="Arial"/>
          <w:sz w:val="24"/>
          <w:szCs w:val="24"/>
        </w:rPr>
        <w:t>gets and</w:t>
      </w:r>
      <w:r w:rsidRPr="00635E08">
        <w:rPr>
          <w:rStyle w:val="eop"/>
          <w:rFonts w:ascii="Bookman Old Style" w:hAnsi="Bookman Old Style" w:cs="Arial"/>
          <w:sz w:val="24"/>
          <w:szCs w:val="24"/>
        </w:rPr>
        <w:t xml:space="preserve"> decide whether</w:t>
      </w:r>
      <w:r w:rsidR="0066202A"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an advert is pulled from the public</w:t>
      </w:r>
      <w:r w:rsidR="0066202A" w:rsidRPr="00635E08">
        <w:rPr>
          <w:rStyle w:val="eop"/>
          <w:rFonts w:ascii="Bookman Old Style" w:hAnsi="Bookman Old Style" w:cs="Arial"/>
          <w:sz w:val="24"/>
          <w:szCs w:val="24"/>
        </w:rPr>
        <w:t xml:space="preserve"> (ASA, 2018a)</w:t>
      </w:r>
      <w:r w:rsidRPr="00635E08">
        <w:rPr>
          <w:rStyle w:val="eop"/>
          <w:rFonts w:ascii="Bookman Old Style" w:hAnsi="Bookman Old Style" w:cs="Arial"/>
          <w:sz w:val="24"/>
          <w:szCs w:val="24"/>
        </w:rPr>
        <w:t xml:space="preserve">. This paper will be </w:t>
      </w:r>
      <w:r w:rsidR="003C466A" w:rsidRPr="00635E08">
        <w:rPr>
          <w:rStyle w:val="eop"/>
          <w:rFonts w:ascii="Bookman Old Style" w:hAnsi="Bookman Old Style" w:cs="Arial"/>
          <w:sz w:val="24"/>
          <w:szCs w:val="24"/>
        </w:rPr>
        <w:t xml:space="preserve">mainly </w:t>
      </w:r>
      <w:r w:rsidRPr="00635E08">
        <w:rPr>
          <w:rStyle w:val="eop"/>
          <w:rFonts w:ascii="Bookman Old Style" w:hAnsi="Bookman Old Style" w:cs="Arial"/>
          <w:sz w:val="24"/>
          <w:szCs w:val="24"/>
        </w:rPr>
        <w:t>dealing with section 04 – Harm and Offence, and section 05 – Childre</w:t>
      </w:r>
      <w:r w:rsidR="003C466A" w:rsidRPr="00635E08">
        <w:rPr>
          <w:rStyle w:val="eop"/>
          <w:rFonts w:ascii="Bookman Old Style" w:hAnsi="Bookman Old Style" w:cs="Arial"/>
          <w:sz w:val="24"/>
          <w:szCs w:val="24"/>
        </w:rPr>
        <w:t>n</w:t>
      </w:r>
      <w:r w:rsidRPr="00635E08">
        <w:rPr>
          <w:rStyle w:val="eop"/>
          <w:rFonts w:ascii="Bookman Old Style" w:hAnsi="Bookman Old Style" w:cs="Arial"/>
          <w:sz w:val="24"/>
          <w:szCs w:val="24"/>
        </w:rPr>
        <w:t>. There are two categories of code that an advert fits into: broadcast</w:t>
      </w:r>
      <w:r w:rsidR="003C466A" w:rsidRPr="00635E08">
        <w:rPr>
          <w:rStyle w:val="eop"/>
          <w:rFonts w:ascii="Bookman Old Style" w:hAnsi="Bookman Old Style" w:cs="Arial"/>
          <w:sz w:val="24"/>
          <w:szCs w:val="24"/>
        </w:rPr>
        <w:t xml:space="preserve">, adverts that are aired on television, </w:t>
      </w:r>
      <w:r w:rsidRPr="00635E08">
        <w:rPr>
          <w:rStyle w:val="eop"/>
          <w:rFonts w:ascii="Bookman Old Style" w:hAnsi="Bookman Old Style" w:cs="Arial"/>
          <w:sz w:val="24"/>
          <w:szCs w:val="24"/>
        </w:rPr>
        <w:t>and non-broadcast</w:t>
      </w:r>
      <w:r w:rsidR="003C466A" w:rsidRPr="00635E08">
        <w:rPr>
          <w:rStyle w:val="eop"/>
          <w:rFonts w:ascii="Bookman Old Style" w:hAnsi="Bookman Old Style" w:cs="Arial"/>
          <w:sz w:val="24"/>
          <w:szCs w:val="24"/>
        </w:rPr>
        <w:t xml:space="preserve">, </w:t>
      </w:r>
      <w:r w:rsidR="00FF553C" w:rsidRPr="00635E08">
        <w:rPr>
          <w:rStyle w:val="eop"/>
          <w:rFonts w:ascii="Bookman Old Style" w:hAnsi="Bookman Old Style" w:cs="Arial"/>
          <w:sz w:val="24"/>
          <w:szCs w:val="24"/>
        </w:rPr>
        <w:t>in regards to</w:t>
      </w:r>
      <w:r w:rsidR="003C466A" w:rsidRPr="00635E08">
        <w:rPr>
          <w:rStyle w:val="eop"/>
          <w:rFonts w:ascii="Bookman Old Style" w:hAnsi="Bookman Old Style" w:cs="Arial"/>
          <w:sz w:val="24"/>
          <w:szCs w:val="24"/>
        </w:rPr>
        <w:t xml:space="preserve"> paper based and internet campaigns</w:t>
      </w:r>
      <w:r w:rsidRPr="00635E08">
        <w:rPr>
          <w:rStyle w:val="eop"/>
          <w:rFonts w:ascii="Bookman Old Style" w:hAnsi="Bookman Old Style" w:cs="Arial"/>
          <w:sz w:val="24"/>
          <w:szCs w:val="24"/>
        </w:rPr>
        <w:t xml:space="preserve">. </w:t>
      </w:r>
    </w:p>
    <w:p w14:paraId="32256EA9" w14:textId="77777777" w:rsidR="003C466A" w:rsidRPr="00635E08" w:rsidRDefault="003C466A" w:rsidP="00635E08">
      <w:pPr>
        <w:spacing w:line="480" w:lineRule="auto"/>
        <w:rPr>
          <w:rStyle w:val="eop"/>
          <w:rFonts w:ascii="Bookman Old Style" w:hAnsi="Bookman Old Style" w:cs="Arial"/>
          <w:sz w:val="24"/>
          <w:szCs w:val="24"/>
        </w:rPr>
      </w:pPr>
    </w:p>
    <w:p w14:paraId="4130810C" w14:textId="52F23D45"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 xml:space="preserve">For the duration of this paper, when referring to specific sections of the broadcast and non-broadcast codes, the format will be as follows: </w:t>
      </w:r>
    </w:p>
    <w:p w14:paraId="7CD38717" w14:textId="307C54B0" w:rsidR="00533930" w:rsidRPr="00635E08" w:rsidRDefault="00533930" w:rsidP="00635E08">
      <w:pPr>
        <w:spacing w:line="480" w:lineRule="auto"/>
        <w:rPr>
          <w:rStyle w:val="eop"/>
          <w:rFonts w:ascii="Bookman Old Style" w:hAnsi="Bookman Old Style" w:cs="Arial"/>
          <w:sz w:val="24"/>
          <w:szCs w:val="24"/>
          <w:u w:val="single"/>
        </w:rPr>
      </w:pPr>
      <w:r w:rsidRPr="00635E08">
        <w:rPr>
          <w:rStyle w:val="eop"/>
          <w:rFonts w:ascii="Bookman Old Style" w:hAnsi="Bookman Old Style" w:cs="Arial"/>
          <w:sz w:val="24"/>
          <w:szCs w:val="24"/>
          <w:u w:val="single"/>
        </w:rPr>
        <w:t>EXAMPLE</w:t>
      </w:r>
    </w:p>
    <w:p w14:paraId="59F28679" w14:textId="77777777" w:rsidR="00533930" w:rsidRPr="00635E08" w:rsidRDefault="00533930" w:rsidP="00635E08">
      <w:pPr>
        <w:spacing w:line="480" w:lineRule="auto"/>
        <w:rPr>
          <w:rStyle w:val="eop"/>
          <w:rFonts w:ascii="Bookman Old Style" w:hAnsi="Bookman Old Style" w:cs="Arial"/>
          <w:sz w:val="24"/>
          <w:szCs w:val="24"/>
          <w:u w:val="single"/>
        </w:rPr>
      </w:pPr>
      <w:r w:rsidRPr="00635E08">
        <w:rPr>
          <w:rStyle w:val="eop"/>
          <w:rFonts w:ascii="Bookman Old Style" w:hAnsi="Bookman Old Style" w:cs="Arial"/>
          <w:i/>
          <w:sz w:val="24"/>
          <w:szCs w:val="24"/>
        </w:rPr>
        <w:t xml:space="preserve">The </w:t>
      </w:r>
      <w:proofErr w:type="spellStart"/>
      <w:r w:rsidRPr="00635E08">
        <w:rPr>
          <w:rStyle w:val="eop"/>
          <w:rFonts w:ascii="Bookman Old Style" w:hAnsi="Bookman Old Style" w:cs="Arial"/>
          <w:i/>
          <w:sz w:val="24"/>
          <w:szCs w:val="24"/>
        </w:rPr>
        <w:t>Kony</w:t>
      </w:r>
      <w:proofErr w:type="spellEnd"/>
      <w:r w:rsidRPr="00635E08">
        <w:rPr>
          <w:rStyle w:val="eop"/>
          <w:rFonts w:ascii="Bookman Old Style" w:hAnsi="Bookman Old Style" w:cs="Arial"/>
          <w:i/>
          <w:sz w:val="24"/>
          <w:szCs w:val="24"/>
        </w:rPr>
        <w:t xml:space="preserve"> 2012 violated section 04 of the [broadcast/ non-broadcast] code subsection 4.1 and 4.9, because…</w:t>
      </w:r>
    </w:p>
    <w:p w14:paraId="481DB962" w14:textId="4E43BDD9"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 xml:space="preserve">Detailed descriptions of what each section details will only be detailed in the first instance that the rule is mentioned, and subsequent mentions will not be as thorough. </w:t>
      </w:r>
    </w:p>
    <w:p w14:paraId="1FE4834E" w14:textId="5801CB10" w:rsidR="00533930" w:rsidRPr="00635E08" w:rsidRDefault="00157855" w:rsidP="00635E08">
      <w:pPr>
        <w:spacing w:line="480" w:lineRule="auto"/>
        <w:rPr>
          <w:rFonts w:ascii="Bookman Old Style" w:hAnsi="Bookman Old Style"/>
          <w:b/>
          <w:sz w:val="24"/>
          <w:szCs w:val="24"/>
          <w:u w:val="single"/>
        </w:rPr>
      </w:pPr>
      <w:r w:rsidRPr="00635E08">
        <w:rPr>
          <w:rFonts w:ascii="Bookman Old Style" w:hAnsi="Bookman Old Style"/>
          <w:b/>
          <w:sz w:val="24"/>
          <w:szCs w:val="24"/>
          <w:u w:val="single"/>
        </w:rPr>
        <w:lastRenderedPageBreak/>
        <w:t>CHAPTER TWO -</w:t>
      </w:r>
      <w:r w:rsidR="00130656" w:rsidRPr="00635E08">
        <w:rPr>
          <w:rFonts w:ascii="Bookman Old Style" w:hAnsi="Bookman Old Style"/>
          <w:b/>
          <w:sz w:val="24"/>
          <w:szCs w:val="24"/>
          <w:u w:val="single"/>
        </w:rPr>
        <w:t xml:space="preserve"> </w:t>
      </w:r>
      <w:bookmarkStart w:id="0" w:name="_Hlk531220317"/>
      <w:r w:rsidR="00130656" w:rsidRPr="00635E08">
        <w:rPr>
          <w:rFonts w:ascii="Bookman Old Style" w:hAnsi="Bookman Old Style"/>
          <w:b/>
          <w:sz w:val="24"/>
          <w:szCs w:val="24"/>
          <w:u w:val="single"/>
        </w:rPr>
        <w:t>Death in Society and the M</w:t>
      </w:r>
      <w:r w:rsidR="00533930" w:rsidRPr="00635E08">
        <w:rPr>
          <w:rFonts w:ascii="Bookman Old Style" w:hAnsi="Bookman Old Style"/>
          <w:b/>
          <w:sz w:val="24"/>
          <w:szCs w:val="24"/>
          <w:u w:val="single"/>
        </w:rPr>
        <w:t>edia</w:t>
      </w:r>
      <w:bookmarkEnd w:id="0"/>
    </w:p>
    <w:p w14:paraId="4641305D" w14:textId="77777777" w:rsidR="0012768A" w:rsidRPr="00635E08" w:rsidRDefault="0012768A" w:rsidP="00635E08">
      <w:pPr>
        <w:spacing w:line="480" w:lineRule="auto"/>
        <w:rPr>
          <w:rFonts w:ascii="Bookman Old Style" w:hAnsi="Bookman Old Style"/>
          <w:b/>
          <w:sz w:val="24"/>
          <w:szCs w:val="24"/>
        </w:rPr>
      </w:pPr>
    </w:p>
    <w:p w14:paraId="1C8E16C3" w14:textId="1D15F54E" w:rsidR="00533930" w:rsidRPr="00635E08" w:rsidRDefault="00F0488B" w:rsidP="00635E08">
      <w:pPr>
        <w:spacing w:line="480" w:lineRule="auto"/>
        <w:rPr>
          <w:rFonts w:ascii="Bookman Old Style" w:hAnsi="Bookman Old Style"/>
          <w:b/>
          <w:sz w:val="24"/>
          <w:szCs w:val="24"/>
        </w:rPr>
      </w:pPr>
      <w:r w:rsidRPr="00635E08">
        <w:rPr>
          <w:rFonts w:ascii="Bookman Old Style" w:hAnsi="Bookman Old Style"/>
          <w:b/>
          <w:sz w:val="24"/>
          <w:szCs w:val="24"/>
        </w:rPr>
        <w:t xml:space="preserve">2.1 </w:t>
      </w:r>
      <w:r w:rsidR="00533930" w:rsidRPr="00635E08">
        <w:rPr>
          <w:rFonts w:ascii="Bookman Old Style" w:hAnsi="Bookman Old Style"/>
          <w:b/>
          <w:sz w:val="24"/>
          <w:szCs w:val="24"/>
        </w:rPr>
        <w:t xml:space="preserve">Death in the Media </w:t>
      </w:r>
    </w:p>
    <w:p w14:paraId="120BFF00" w14:textId="72EDB870"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Elizabeth Phelps (2013) posits that, “…fear is a universal survival mechanism</w:t>
      </w:r>
      <w:sdt>
        <w:sdtPr>
          <w:rPr>
            <w:rFonts w:ascii="Bookman Old Style" w:hAnsi="Bookman Old Style"/>
            <w:sz w:val="24"/>
            <w:szCs w:val="24"/>
            <w:shd w:val="clear" w:color="auto" w:fill="FFFFFF"/>
          </w:rPr>
          <w:id w:val="-2076735139"/>
          <w:citation/>
        </w:sdtPr>
        <w:sdtEndPr/>
        <w:sdtContent>
          <w:r w:rsidR="00251244" w:rsidRPr="00635E08">
            <w:rPr>
              <w:rFonts w:ascii="Bookman Old Style" w:hAnsi="Bookman Old Style"/>
              <w:sz w:val="24"/>
              <w:szCs w:val="24"/>
              <w:shd w:val="clear" w:color="auto" w:fill="FFFFFF"/>
            </w:rPr>
            <w:fldChar w:fldCharType="begin"/>
          </w:r>
          <w:r w:rsidR="00251244" w:rsidRPr="00635E08">
            <w:rPr>
              <w:rFonts w:ascii="Bookman Old Style" w:hAnsi="Bookman Old Style"/>
              <w:sz w:val="24"/>
              <w:szCs w:val="24"/>
              <w:shd w:val="clear" w:color="auto" w:fill="FFFFFF"/>
            </w:rPr>
            <w:instrText xml:space="preserve"> CITATION Eli13 \l 2057 </w:instrText>
          </w:r>
          <w:r w:rsidR="00251244" w:rsidRPr="00635E08">
            <w:rPr>
              <w:rFonts w:ascii="Bookman Old Style" w:hAnsi="Bookman Old Style"/>
              <w:sz w:val="24"/>
              <w:szCs w:val="24"/>
              <w:shd w:val="clear" w:color="auto" w:fill="FFFFFF"/>
            </w:rPr>
            <w:fldChar w:fldCharType="separate"/>
          </w:r>
          <w:r w:rsidR="00251244" w:rsidRPr="00635E08">
            <w:rPr>
              <w:rFonts w:ascii="Bookman Old Style" w:hAnsi="Bookman Old Style"/>
              <w:noProof/>
              <w:sz w:val="24"/>
              <w:szCs w:val="24"/>
              <w:shd w:val="clear" w:color="auto" w:fill="FFFFFF"/>
            </w:rPr>
            <w:t xml:space="preserve"> (Phelps, 2013)</w:t>
          </w:r>
          <w:r w:rsidR="00251244"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and that</w:t>
      </w:r>
      <w:r w:rsidR="0012768A" w:rsidRPr="00635E08">
        <w:rPr>
          <w:rFonts w:ascii="Bookman Old Style" w:hAnsi="Bookman Old Style"/>
          <w:sz w:val="24"/>
          <w:szCs w:val="24"/>
          <w:shd w:val="clear" w:color="auto" w:fill="FFFFFF"/>
        </w:rPr>
        <w:t>,</w:t>
      </w:r>
      <w:r w:rsidRPr="00635E08">
        <w:rPr>
          <w:rFonts w:ascii="Bookman Old Style" w:hAnsi="Bookman Old Style"/>
          <w:sz w:val="24"/>
          <w:szCs w:val="24"/>
          <w:shd w:val="clear" w:color="auto" w:fill="FFFFFF"/>
        </w:rPr>
        <w:t xml:space="preserve"> </w:t>
      </w:r>
    </w:p>
    <w:p w14:paraId="71425367" w14:textId="20F988C0"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shd w:val="clear" w:color="auto" w:fill="FFFFFF"/>
        </w:rPr>
        <w:t>“…some of the most important things we can learn in life are what situations and events represent danger or threat. In humans, this type of information is often communicated through social interaction</w:t>
      </w:r>
      <w:sdt>
        <w:sdtPr>
          <w:rPr>
            <w:rFonts w:ascii="Bookman Old Style" w:hAnsi="Bookman Old Style"/>
            <w:sz w:val="24"/>
            <w:szCs w:val="24"/>
            <w:shd w:val="clear" w:color="auto" w:fill="FFFFFF"/>
          </w:rPr>
          <w:id w:val="-1093936989"/>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Eli13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(Phelps, 2013)</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w:t>
      </w:r>
      <w:r w:rsidRPr="00635E08">
        <w:rPr>
          <w:rFonts w:ascii="Bookman Old Style" w:hAnsi="Bookman Old Style"/>
          <w:sz w:val="24"/>
          <w:szCs w:val="24"/>
        </w:rPr>
        <w:t xml:space="preserve"> </w:t>
      </w:r>
    </w:p>
    <w:p w14:paraId="18867D4C" w14:textId="58372AAA"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And thanks to the rise of the internet, social interaction is not limited to face-to-face conversations anymore; the internet a wide spectrum where reach is practically infinite</w:t>
      </w:r>
      <w:r w:rsidR="00DB6735" w:rsidRPr="00635E08">
        <w:rPr>
          <w:rFonts w:ascii="Bookman Old Style" w:hAnsi="Bookman Old Style"/>
          <w:sz w:val="24"/>
          <w:szCs w:val="24"/>
        </w:rPr>
        <w:t xml:space="preserve"> (Arkin</w:t>
      </w:r>
      <w:r w:rsidR="00FF553C" w:rsidRPr="00635E08">
        <w:rPr>
          <w:rFonts w:ascii="Bookman Old Style" w:hAnsi="Bookman Old Style"/>
          <w:sz w:val="24"/>
          <w:szCs w:val="24"/>
        </w:rPr>
        <w:t xml:space="preserve"> et al. </w:t>
      </w:r>
      <w:r w:rsidR="00190237" w:rsidRPr="00635E08">
        <w:rPr>
          <w:rFonts w:ascii="Bookman Old Style" w:hAnsi="Bookman Old Style"/>
          <w:sz w:val="24"/>
          <w:szCs w:val="24"/>
        </w:rPr>
        <w:t>2013</w:t>
      </w:r>
      <w:r w:rsidR="00DB6735" w:rsidRPr="00635E08">
        <w:rPr>
          <w:rFonts w:ascii="Bookman Old Style" w:hAnsi="Bookman Old Style"/>
          <w:sz w:val="24"/>
          <w:szCs w:val="24"/>
        </w:rPr>
        <w:t>)</w:t>
      </w:r>
      <w:r w:rsidRPr="00635E08">
        <w:rPr>
          <w:rFonts w:ascii="Bookman Old Style" w:hAnsi="Bookman Old Style"/>
          <w:sz w:val="24"/>
          <w:szCs w:val="24"/>
        </w:rPr>
        <w:t>, people can exhibit their niche neutral fears or share their horror stories on a variety of platforms with the current social media boom</w:t>
      </w:r>
      <w:r w:rsidR="00190237" w:rsidRPr="00635E08">
        <w:rPr>
          <w:rFonts w:ascii="Bookman Old Style" w:hAnsi="Bookman Old Style"/>
          <w:sz w:val="24"/>
          <w:szCs w:val="24"/>
        </w:rPr>
        <w:t xml:space="preserve"> (Burgess et al. 2009)</w:t>
      </w:r>
      <w:r w:rsidRPr="00635E08">
        <w:rPr>
          <w:rFonts w:ascii="Bookman Old Style" w:hAnsi="Bookman Old Style"/>
          <w:sz w:val="24"/>
          <w:szCs w:val="24"/>
        </w:rPr>
        <w:t>, something that many scholars attribute to the return of death to the public sphere</w:t>
      </w:r>
      <w:sdt>
        <w:sdtPr>
          <w:rPr>
            <w:rFonts w:ascii="Bookman Old Style" w:hAnsi="Bookman Old Style"/>
            <w:sz w:val="24"/>
            <w:szCs w:val="24"/>
          </w:rPr>
          <w:id w:val="-914546930"/>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Bar10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(Zelizer, 2010)</w:t>
          </w:r>
          <w:r w:rsidRPr="00635E08">
            <w:rPr>
              <w:rFonts w:ascii="Bookman Old Style" w:hAnsi="Bookman Old Style"/>
              <w:sz w:val="24"/>
              <w:szCs w:val="24"/>
            </w:rPr>
            <w:fldChar w:fldCharType="end"/>
          </w:r>
        </w:sdtContent>
      </w:sdt>
      <w:r w:rsidRPr="00635E08">
        <w:rPr>
          <w:rFonts w:ascii="Bookman Old Style" w:hAnsi="Bookman Old Style"/>
          <w:sz w:val="24"/>
          <w:szCs w:val="24"/>
        </w:rPr>
        <w:t xml:space="preserve">. </w:t>
      </w:r>
    </w:p>
    <w:p w14:paraId="7A818F38" w14:textId="77777777" w:rsidR="00533930" w:rsidRPr="00635E08" w:rsidRDefault="00533930" w:rsidP="00635E08">
      <w:pPr>
        <w:spacing w:line="480" w:lineRule="auto"/>
        <w:rPr>
          <w:rFonts w:ascii="Bookman Old Style" w:hAnsi="Bookman Old Style"/>
          <w:sz w:val="24"/>
          <w:szCs w:val="24"/>
        </w:rPr>
      </w:pPr>
    </w:p>
    <w:p w14:paraId="23166818" w14:textId="77777777" w:rsidR="00FF553C"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Broadcasting platforms, such a YouTube, that make it so that anyone can submit a video without the need for a production crew, the approval of a board of directors, multiple test screenings or the need to meet strict television regulations, make the possibility of an advert featuring death more likely to go viral, thus receiving more exposure</w:t>
      </w:r>
      <w:r w:rsidR="00190237" w:rsidRPr="00635E08">
        <w:rPr>
          <w:rFonts w:ascii="Bookman Old Style" w:hAnsi="Bookman Old Style"/>
          <w:sz w:val="24"/>
          <w:szCs w:val="24"/>
        </w:rPr>
        <w:t xml:space="preserve"> (</w:t>
      </w:r>
      <w:proofErr w:type="spellStart"/>
      <w:r w:rsidR="00190237" w:rsidRPr="00635E08">
        <w:rPr>
          <w:rFonts w:ascii="Bookman Old Style" w:hAnsi="Bookman Old Style"/>
          <w:sz w:val="24"/>
          <w:szCs w:val="24"/>
        </w:rPr>
        <w:t>Vonderau</w:t>
      </w:r>
      <w:proofErr w:type="spellEnd"/>
      <w:r w:rsidR="00190237" w:rsidRPr="00635E08">
        <w:rPr>
          <w:rFonts w:ascii="Bookman Old Style" w:hAnsi="Bookman Old Style"/>
          <w:sz w:val="24"/>
          <w:szCs w:val="24"/>
        </w:rPr>
        <w:t xml:space="preserve"> et al. 2010)</w:t>
      </w:r>
      <w:r w:rsidRPr="00635E08">
        <w:rPr>
          <w:rFonts w:ascii="Bookman Old Style" w:hAnsi="Bookman Old Style"/>
          <w:sz w:val="24"/>
          <w:szCs w:val="24"/>
        </w:rPr>
        <w:t xml:space="preserve">. </w:t>
      </w:r>
    </w:p>
    <w:p w14:paraId="3276C93B" w14:textId="4E9AC8CE" w:rsidR="00FF553C" w:rsidRPr="00635E08" w:rsidRDefault="00FF553C" w:rsidP="00635E08">
      <w:pPr>
        <w:spacing w:line="480" w:lineRule="auto"/>
        <w:jc w:val="center"/>
        <w:rPr>
          <w:rStyle w:val="normaltextrun"/>
          <w:rFonts w:ascii="Bookman Old Style" w:hAnsi="Bookman Old Style" w:cs="Arial"/>
          <w:bCs/>
          <w:sz w:val="24"/>
          <w:szCs w:val="24"/>
        </w:rPr>
      </w:pPr>
      <w:r w:rsidRPr="00635E08">
        <w:rPr>
          <w:rFonts w:ascii="Bookman Old Style" w:hAnsi="Bookman Old Style"/>
          <w:noProof/>
          <w:sz w:val="24"/>
          <w:szCs w:val="24"/>
        </w:rPr>
        <w:lastRenderedPageBreak/>
        <w:drawing>
          <wp:inline distT="0" distB="0" distL="0" distR="0" wp14:anchorId="7CBA25DE" wp14:editId="0C4BAF8F">
            <wp:extent cx="3152775" cy="1773393"/>
            <wp:effectExtent l="0" t="0" r="0" b="0"/>
            <wp:docPr id="2" name="Picture 2" descr="Image result for logan paul suicide forest v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gan paul suicide forest vl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5376" cy="1842354"/>
                    </a:xfrm>
                    <a:prstGeom prst="rect">
                      <a:avLst/>
                    </a:prstGeom>
                    <a:noFill/>
                    <a:ln>
                      <a:noFill/>
                    </a:ln>
                  </pic:spPr>
                </pic:pic>
              </a:graphicData>
            </a:graphic>
          </wp:inline>
        </w:drawing>
      </w:r>
    </w:p>
    <w:p w14:paraId="1212A052" w14:textId="072AB07E" w:rsidR="00FF553C" w:rsidRPr="00635E08" w:rsidRDefault="00FF553C" w:rsidP="00635E08">
      <w:pPr>
        <w:spacing w:line="480" w:lineRule="auto"/>
        <w:jc w:val="center"/>
        <w:rPr>
          <w:rStyle w:val="normaltextrun"/>
          <w:rFonts w:ascii="Bookman Old Style" w:hAnsi="Bookman Old Style" w:cs="Arial"/>
          <w:bCs/>
          <w:i/>
          <w:sz w:val="24"/>
          <w:szCs w:val="24"/>
        </w:rPr>
      </w:pPr>
      <w:r w:rsidRPr="00635E08">
        <w:rPr>
          <w:rStyle w:val="normaltextrun"/>
          <w:rFonts w:ascii="Bookman Old Style" w:hAnsi="Bookman Old Style" w:cs="Arial"/>
          <w:b/>
          <w:bCs/>
          <w:sz w:val="24"/>
          <w:szCs w:val="24"/>
        </w:rPr>
        <w:t>Figure 1 –</w:t>
      </w:r>
      <w:r w:rsidRPr="00635E08">
        <w:rPr>
          <w:rStyle w:val="normaltextrun"/>
          <w:rFonts w:ascii="Bookman Old Style" w:hAnsi="Bookman Old Style" w:cs="Arial"/>
          <w:bCs/>
          <w:sz w:val="24"/>
          <w:szCs w:val="24"/>
        </w:rPr>
        <w:t xml:space="preserve"> </w:t>
      </w:r>
      <w:r w:rsidRPr="00635E08">
        <w:rPr>
          <w:rStyle w:val="normaltextrun"/>
          <w:rFonts w:ascii="Bookman Old Style" w:hAnsi="Bookman Old Style" w:cs="Arial"/>
          <w:bCs/>
          <w:i/>
          <w:sz w:val="24"/>
          <w:szCs w:val="24"/>
        </w:rPr>
        <w:t>still from reuploaded controversial Logan Paul video log (vlog)</w:t>
      </w:r>
    </w:p>
    <w:p w14:paraId="4A27A39A" w14:textId="28EDA46B" w:rsidR="00FF553C" w:rsidRPr="00635E08" w:rsidRDefault="00FF553C" w:rsidP="00635E08">
      <w:pPr>
        <w:spacing w:line="480" w:lineRule="auto"/>
        <w:rPr>
          <w:rFonts w:ascii="Bookman Old Style" w:hAnsi="Bookman Old Style"/>
          <w:sz w:val="24"/>
          <w:szCs w:val="24"/>
        </w:rPr>
      </w:pPr>
      <w:r w:rsidRPr="00635E08">
        <w:rPr>
          <w:rStyle w:val="normaltextrun"/>
          <w:rFonts w:ascii="Bookman Old Style" w:hAnsi="Bookman Old Style" w:cs="Arial"/>
          <w:bCs/>
          <w:sz w:val="24"/>
          <w:szCs w:val="24"/>
        </w:rPr>
        <w:t>For example, when popular YouTube user Logan Paul uploaded a video clearly featuring the dangling corpse of a suicide victim the recent you tube caused international condemnation</w:t>
      </w:r>
      <w:sdt>
        <w:sdtPr>
          <w:rPr>
            <w:rStyle w:val="normaltextrun"/>
            <w:rFonts w:ascii="Bookman Old Style" w:hAnsi="Bookman Old Style" w:cs="Arial"/>
            <w:bCs/>
            <w:sz w:val="24"/>
            <w:szCs w:val="24"/>
          </w:rPr>
          <w:id w:val="518048271"/>
          <w:citation/>
        </w:sdtPr>
        <w:sdtEndPr>
          <w:rPr>
            <w:rStyle w:val="normaltextrun"/>
          </w:rPr>
        </w:sdtEndPr>
        <w:sdtContent>
          <w:r w:rsidRPr="00635E08">
            <w:rPr>
              <w:rStyle w:val="normaltextrun"/>
              <w:rFonts w:ascii="Bookman Old Style" w:hAnsi="Bookman Old Style" w:cs="Arial"/>
              <w:bCs/>
              <w:sz w:val="24"/>
              <w:szCs w:val="24"/>
            </w:rPr>
            <w:fldChar w:fldCharType="begin"/>
          </w:r>
          <w:r w:rsidRPr="00635E08">
            <w:rPr>
              <w:rStyle w:val="normaltextrun"/>
              <w:rFonts w:ascii="Bookman Old Style" w:hAnsi="Bookman Old Style" w:cs="Arial"/>
              <w:bCs/>
              <w:sz w:val="24"/>
              <w:szCs w:val="24"/>
            </w:rPr>
            <w:instrText xml:space="preserve"> CITATION And18 \l 2057 </w:instrText>
          </w:r>
          <w:r w:rsidRPr="00635E08">
            <w:rPr>
              <w:rStyle w:val="normaltextrun"/>
              <w:rFonts w:ascii="Bookman Old Style" w:hAnsi="Bookman Old Style" w:cs="Arial"/>
              <w:bCs/>
              <w:sz w:val="24"/>
              <w:szCs w:val="24"/>
            </w:rPr>
            <w:fldChar w:fldCharType="separate"/>
          </w:r>
          <w:r w:rsidRPr="00635E08">
            <w:rPr>
              <w:rStyle w:val="normaltextrun"/>
              <w:rFonts w:ascii="Bookman Old Style" w:hAnsi="Bookman Old Style" w:cs="Arial"/>
              <w:bCs/>
              <w:noProof/>
              <w:sz w:val="24"/>
              <w:szCs w:val="24"/>
            </w:rPr>
            <w:t xml:space="preserve"> </w:t>
          </w:r>
          <w:r w:rsidRPr="00635E08">
            <w:rPr>
              <w:rFonts w:ascii="Bookman Old Style" w:hAnsi="Bookman Old Style" w:cs="Arial"/>
              <w:noProof/>
              <w:sz w:val="24"/>
              <w:szCs w:val="24"/>
            </w:rPr>
            <w:t>(Griffin, 2018)</w:t>
          </w:r>
          <w:r w:rsidRPr="00635E08">
            <w:rPr>
              <w:rStyle w:val="normaltextrun"/>
              <w:rFonts w:ascii="Bookman Old Style" w:hAnsi="Bookman Old Style" w:cs="Arial"/>
              <w:bCs/>
              <w:sz w:val="24"/>
              <w:szCs w:val="24"/>
            </w:rPr>
            <w:fldChar w:fldCharType="end"/>
          </w:r>
        </w:sdtContent>
      </w:sdt>
      <w:r w:rsidRPr="00635E08">
        <w:rPr>
          <w:rStyle w:val="normaltextrun"/>
          <w:rFonts w:ascii="Bookman Old Style" w:hAnsi="Bookman Old Style" w:cs="Arial"/>
          <w:bCs/>
          <w:sz w:val="24"/>
          <w:szCs w:val="24"/>
        </w:rPr>
        <w:t>.</w:t>
      </w:r>
    </w:p>
    <w:p w14:paraId="68CA42EF" w14:textId="77777777" w:rsidR="00FF553C" w:rsidRPr="00635E08" w:rsidRDefault="00FF553C" w:rsidP="00635E08">
      <w:pPr>
        <w:spacing w:line="480" w:lineRule="auto"/>
        <w:rPr>
          <w:rFonts w:ascii="Bookman Old Style" w:hAnsi="Bookman Old Style"/>
          <w:sz w:val="24"/>
          <w:szCs w:val="24"/>
        </w:rPr>
      </w:pPr>
    </w:p>
    <w:p w14:paraId="5760438A" w14:textId="6DBC3857" w:rsidR="00533930" w:rsidRPr="00635E08" w:rsidRDefault="00533930" w:rsidP="00635E08">
      <w:pPr>
        <w:spacing w:line="480" w:lineRule="auto"/>
        <w:rPr>
          <w:rFonts w:ascii="Bookman Old Style" w:hAnsi="Bookman Old Style"/>
          <w:sz w:val="24"/>
          <w:szCs w:val="24"/>
        </w:rPr>
      </w:pPr>
      <w:proofErr w:type="spellStart"/>
      <w:r w:rsidRPr="00635E08">
        <w:rPr>
          <w:rFonts w:ascii="Bookman Old Style" w:hAnsi="Bookman Old Style"/>
          <w:sz w:val="24"/>
          <w:szCs w:val="24"/>
        </w:rPr>
        <w:t>Folker</w:t>
      </w:r>
      <w:proofErr w:type="spellEnd"/>
      <w:r w:rsidRPr="00635E08">
        <w:rPr>
          <w:rFonts w:ascii="Bookman Old Style" w:hAnsi="Bookman Old Style"/>
          <w:sz w:val="24"/>
          <w:szCs w:val="24"/>
        </w:rPr>
        <w:t xml:space="preserve"> </w:t>
      </w:r>
      <w:proofErr w:type="spellStart"/>
      <w:r w:rsidRPr="00635E08">
        <w:rPr>
          <w:rFonts w:ascii="Bookman Old Style" w:hAnsi="Bookman Old Style"/>
          <w:sz w:val="24"/>
          <w:szCs w:val="24"/>
        </w:rPr>
        <w:t>Hanusch</w:t>
      </w:r>
      <w:proofErr w:type="spellEnd"/>
      <w:r w:rsidRPr="00635E08">
        <w:rPr>
          <w:rFonts w:ascii="Bookman Old Style" w:hAnsi="Bookman Old Style"/>
          <w:sz w:val="24"/>
          <w:szCs w:val="24"/>
        </w:rPr>
        <w:t xml:space="preserve"> (2010</w:t>
      </w:r>
      <w:r w:rsidR="00470603" w:rsidRPr="00635E08">
        <w:rPr>
          <w:rFonts w:ascii="Bookman Old Style" w:hAnsi="Bookman Old Style"/>
          <w:sz w:val="24"/>
          <w:szCs w:val="24"/>
        </w:rPr>
        <w:t>, pp. 145</w:t>
      </w:r>
      <w:r w:rsidRPr="00635E08">
        <w:rPr>
          <w:rFonts w:ascii="Bookman Old Style" w:hAnsi="Bookman Old Style"/>
          <w:sz w:val="24"/>
          <w:szCs w:val="24"/>
        </w:rPr>
        <w:t xml:space="preserve">) notes that: </w:t>
      </w:r>
    </w:p>
    <w:p w14:paraId="230BEA10" w14:textId="6D6706A3"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rPr>
        <w:t>“…old barriers to publishing graphic imagery are being eroded by a medium that allows users, on the one hand, to publish all kinds of photos without the media’s usual checks and balances. On the other hand, audiences are empowered to make a conscious decision about whether they want to see a certain image, and should therefore have less reason to complain (</w:t>
      </w:r>
      <w:proofErr w:type="spellStart"/>
      <w:r w:rsidRPr="00635E08">
        <w:rPr>
          <w:rFonts w:ascii="Bookman Old Style" w:hAnsi="Bookman Old Style"/>
          <w:sz w:val="24"/>
          <w:szCs w:val="24"/>
        </w:rPr>
        <w:t>Hanusch</w:t>
      </w:r>
      <w:proofErr w:type="spellEnd"/>
      <w:r w:rsidR="00470603" w:rsidRPr="00635E08">
        <w:rPr>
          <w:rFonts w:ascii="Bookman Old Style" w:hAnsi="Bookman Old Style"/>
          <w:sz w:val="24"/>
          <w:szCs w:val="24"/>
        </w:rPr>
        <w:t xml:space="preserve">, </w:t>
      </w:r>
      <w:r w:rsidRPr="00635E08">
        <w:rPr>
          <w:rFonts w:ascii="Bookman Old Style" w:hAnsi="Bookman Old Style"/>
          <w:sz w:val="24"/>
          <w:szCs w:val="24"/>
        </w:rPr>
        <w:t>2010</w:t>
      </w:r>
      <w:r w:rsidR="00470603" w:rsidRPr="00635E08">
        <w:rPr>
          <w:rFonts w:ascii="Bookman Old Style" w:hAnsi="Bookman Old Style"/>
          <w:sz w:val="24"/>
          <w:szCs w:val="24"/>
        </w:rPr>
        <w:t>, pp. 145</w:t>
      </w:r>
      <w:r w:rsidRPr="00635E08">
        <w:rPr>
          <w:rFonts w:ascii="Bookman Old Style" w:hAnsi="Bookman Old Style"/>
          <w:sz w:val="24"/>
          <w:szCs w:val="24"/>
        </w:rPr>
        <w:t>).”</w:t>
      </w:r>
    </w:p>
    <w:p w14:paraId="7A7FF6CE" w14:textId="77777777" w:rsidR="0032772C" w:rsidRPr="00635E08" w:rsidRDefault="0032772C" w:rsidP="00635E08">
      <w:pPr>
        <w:spacing w:line="480" w:lineRule="auto"/>
        <w:rPr>
          <w:rFonts w:ascii="Bookman Old Style" w:hAnsi="Bookman Old Style"/>
          <w:sz w:val="24"/>
          <w:szCs w:val="24"/>
        </w:rPr>
      </w:pPr>
    </w:p>
    <w:p w14:paraId="1B1F34FE" w14:textId="7DBDEED2"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Thusly, many now agree that never before in human history have, we been more saturated with news and images of death and suffering; with the speed at which news and imagery travels in today’s parameters - the perception on death and suffering has never been broader and more diverse </w:t>
      </w:r>
      <w:sdt>
        <w:sdtPr>
          <w:rPr>
            <w:rFonts w:ascii="Bookman Old Style" w:hAnsi="Bookman Old Style"/>
            <w:sz w:val="24"/>
            <w:szCs w:val="24"/>
          </w:rPr>
          <w:id w:val="1003250364"/>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Joh12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(Sumiala, </w:t>
          </w:r>
          <w:r w:rsidRPr="00635E08">
            <w:rPr>
              <w:rFonts w:ascii="Bookman Old Style" w:hAnsi="Bookman Old Style"/>
              <w:noProof/>
              <w:sz w:val="24"/>
              <w:szCs w:val="24"/>
            </w:rPr>
            <w:lastRenderedPageBreak/>
            <w:t>2012)</w:t>
          </w:r>
          <w:r w:rsidRPr="00635E08">
            <w:rPr>
              <w:rFonts w:ascii="Bookman Old Style" w:hAnsi="Bookman Old Style"/>
              <w:sz w:val="24"/>
              <w:szCs w:val="24"/>
            </w:rPr>
            <w:fldChar w:fldCharType="end"/>
          </w:r>
        </w:sdtContent>
      </w:sdt>
      <w:r w:rsidRPr="00635E08">
        <w:rPr>
          <w:rFonts w:ascii="Bookman Old Style" w:hAnsi="Bookman Old Style"/>
          <w:sz w:val="24"/>
          <w:szCs w:val="24"/>
        </w:rPr>
        <w:t xml:space="preserve"> – a continuum exists in between affirmation and denial, where the media make it possible to exhibit, exaggerate, euphemise and silence death at will</w:t>
      </w:r>
      <w:sdt>
        <w:sdtPr>
          <w:rPr>
            <w:rFonts w:ascii="Bookman Old Style" w:hAnsi="Bookman Old Style"/>
            <w:sz w:val="24"/>
            <w:szCs w:val="24"/>
          </w:rPr>
          <w:id w:val="-1339228081"/>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Han10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(Hanusch, 2010)</w:t>
          </w:r>
          <w:r w:rsidRPr="00635E08">
            <w:rPr>
              <w:rFonts w:ascii="Bookman Old Style" w:hAnsi="Bookman Old Style"/>
              <w:sz w:val="24"/>
              <w:szCs w:val="24"/>
            </w:rPr>
            <w:fldChar w:fldCharType="end"/>
          </w:r>
        </w:sdtContent>
      </w:sdt>
      <w:r w:rsidRPr="00635E08">
        <w:rPr>
          <w:rFonts w:ascii="Bookman Old Style" w:hAnsi="Bookman Old Style"/>
          <w:sz w:val="24"/>
          <w:szCs w:val="24"/>
        </w:rPr>
        <w:t>.</w:t>
      </w:r>
    </w:p>
    <w:p w14:paraId="7E3ACAA0" w14:textId="77777777" w:rsidR="004C0C66" w:rsidRPr="00635E08" w:rsidRDefault="004C0C66" w:rsidP="00635E08">
      <w:pPr>
        <w:spacing w:line="480" w:lineRule="auto"/>
        <w:rPr>
          <w:rFonts w:ascii="Bookman Old Style" w:hAnsi="Bookman Old Style"/>
          <w:sz w:val="24"/>
          <w:szCs w:val="24"/>
          <w:shd w:val="clear" w:color="auto" w:fill="FFFFFF"/>
        </w:rPr>
      </w:pPr>
    </w:p>
    <w:p w14:paraId="1740AB33" w14:textId="21A1E735"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shd w:val="clear" w:color="auto" w:fill="FFFFFF"/>
        </w:rPr>
        <w:t>We are exposed to death and suffering on a daily basis, so much so that we as a society have developed multiple social cues surrounding it and have learned to adapt around it, whilst consecutively avoiding it</w:t>
      </w:r>
      <w:r w:rsidR="00190237" w:rsidRPr="00635E08">
        <w:rPr>
          <w:rFonts w:ascii="Bookman Old Style" w:hAnsi="Bookman Old Style"/>
          <w:sz w:val="24"/>
          <w:szCs w:val="24"/>
          <w:shd w:val="clear" w:color="auto" w:fill="FFFFFF"/>
        </w:rPr>
        <w:t xml:space="preserve"> (Staudt and Block, 2012)</w:t>
      </w:r>
      <w:r w:rsidRPr="00635E08">
        <w:rPr>
          <w:rFonts w:ascii="Bookman Old Style" w:hAnsi="Bookman Old Style"/>
          <w:sz w:val="24"/>
          <w:szCs w:val="24"/>
          <w:shd w:val="clear" w:color="auto" w:fill="FFFFFF"/>
        </w:rPr>
        <w:t xml:space="preserve">. </w:t>
      </w:r>
    </w:p>
    <w:p w14:paraId="26F47C7A" w14:textId="77777777" w:rsidR="00533930" w:rsidRPr="00635E08" w:rsidRDefault="00533930" w:rsidP="00635E08">
      <w:pPr>
        <w:spacing w:line="480" w:lineRule="auto"/>
        <w:rPr>
          <w:rFonts w:ascii="Bookman Old Style" w:hAnsi="Bookman Old Style"/>
          <w:sz w:val="24"/>
          <w:szCs w:val="24"/>
        </w:rPr>
      </w:pPr>
    </w:p>
    <w:p w14:paraId="0C580999" w14:textId="6C4BE734" w:rsidR="00533930" w:rsidRPr="00635E08" w:rsidRDefault="00533930" w:rsidP="00635E08">
      <w:pPr>
        <w:spacing w:line="480" w:lineRule="auto"/>
        <w:rPr>
          <w:rFonts w:ascii="Bookman Old Style" w:hAnsi="Bookman Old Style"/>
          <w:b/>
          <w:sz w:val="24"/>
          <w:szCs w:val="24"/>
        </w:rPr>
      </w:pPr>
      <w:r w:rsidRPr="00635E08">
        <w:rPr>
          <w:rFonts w:ascii="Bookman Old Style" w:hAnsi="Bookman Old Style"/>
          <w:sz w:val="24"/>
          <w:szCs w:val="24"/>
        </w:rPr>
        <w:br w:type="page"/>
      </w:r>
      <w:r w:rsidR="00130656" w:rsidRPr="00635E08">
        <w:rPr>
          <w:rFonts w:ascii="Bookman Old Style" w:hAnsi="Bookman Old Style"/>
          <w:b/>
          <w:sz w:val="24"/>
          <w:szCs w:val="24"/>
        </w:rPr>
        <w:lastRenderedPageBreak/>
        <w:t xml:space="preserve">2:2 </w:t>
      </w:r>
      <w:r w:rsidRPr="00635E08">
        <w:rPr>
          <w:rFonts w:ascii="Bookman Old Style" w:hAnsi="Bookman Old Style"/>
          <w:b/>
          <w:sz w:val="24"/>
          <w:szCs w:val="24"/>
        </w:rPr>
        <w:t>The Science of Fear</w:t>
      </w:r>
    </w:p>
    <w:p w14:paraId="2874EBAE" w14:textId="465E50EF"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A study of mice that were exposed to a certain scent and then shocked, showed that they learned to fear the scent by association, and when the initial group of mice had offspring, their offspring exhibited the same fear, and when the offspring gave birth, three generations down they too exhibited the same fear the initial test group had, displaying possibility that not only can fear be influenced by environment, it can be hereditary</w:t>
      </w:r>
      <w:r w:rsidR="00190237" w:rsidRPr="00635E08">
        <w:rPr>
          <w:rFonts w:ascii="Bookman Old Style" w:hAnsi="Bookman Old Style"/>
          <w:sz w:val="24"/>
          <w:szCs w:val="24"/>
        </w:rPr>
        <w:t xml:space="preserve"> (Dias and Ressler, 2014)</w:t>
      </w:r>
      <w:r w:rsidRPr="00635E08">
        <w:rPr>
          <w:rFonts w:ascii="Bookman Old Style" w:hAnsi="Bookman Old Style"/>
          <w:sz w:val="24"/>
          <w:szCs w:val="24"/>
        </w:rPr>
        <w:t xml:space="preserve">. </w:t>
      </w:r>
    </w:p>
    <w:p w14:paraId="5064DF75" w14:textId="77777777" w:rsidR="0012768A" w:rsidRPr="00635E08" w:rsidRDefault="0012768A" w:rsidP="00635E08">
      <w:pPr>
        <w:spacing w:line="480" w:lineRule="auto"/>
        <w:rPr>
          <w:rFonts w:ascii="Bookman Old Style" w:hAnsi="Bookman Old Style"/>
          <w:sz w:val="24"/>
          <w:szCs w:val="24"/>
        </w:rPr>
      </w:pPr>
    </w:p>
    <w:p w14:paraId="2882356C" w14:textId="3247AE8E"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The same principle can be applied to the fear one develops as a child due to trauma</w:t>
      </w:r>
      <w:r w:rsidR="00190237" w:rsidRPr="00635E08">
        <w:rPr>
          <w:rFonts w:ascii="Bookman Old Style" w:hAnsi="Bookman Old Style"/>
          <w:sz w:val="24"/>
          <w:szCs w:val="24"/>
        </w:rPr>
        <w:t xml:space="preserve"> (Field and Lawson, 2003)</w:t>
      </w:r>
      <w:r w:rsidRPr="00635E08">
        <w:rPr>
          <w:rFonts w:ascii="Bookman Old Style" w:hAnsi="Bookman Old Style"/>
          <w:sz w:val="24"/>
          <w:szCs w:val="24"/>
        </w:rPr>
        <w:t xml:space="preserve"> because the only fears that humans are born with, is the fear of falling and the fear of loud noises</w:t>
      </w:r>
      <w:r w:rsidR="00190237" w:rsidRPr="00635E08">
        <w:rPr>
          <w:rFonts w:ascii="Bookman Old Style" w:hAnsi="Bookman Old Style"/>
          <w:sz w:val="24"/>
          <w:szCs w:val="24"/>
        </w:rPr>
        <w:t xml:space="preserve"> (Gibson and Walk, 1960)</w:t>
      </w:r>
      <w:r w:rsidRPr="00635E08">
        <w:rPr>
          <w:rFonts w:ascii="Bookman Old Style" w:hAnsi="Bookman Old Style"/>
          <w:sz w:val="24"/>
          <w:szCs w:val="24"/>
        </w:rPr>
        <w:t xml:space="preserve"> according to a study called “The Visual Cliff,” all other fears are learned, referred to as “neutral fears” in the scientific community. </w:t>
      </w:r>
    </w:p>
    <w:p w14:paraId="7237BF1C" w14:textId="77777777" w:rsidR="0012768A" w:rsidRPr="00635E08" w:rsidRDefault="0012768A" w:rsidP="00635E08">
      <w:pPr>
        <w:spacing w:line="480" w:lineRule="auto"/>
        <w:rPr>
          <w:rFonts w:ascii="Bookman Old Style" w:hAnsi="Bookman Old Style"/>
          <w:sz w:val="24"/>
          <w:szCs w:val="24"/>
        </w:rPr>
      </w:pPr>
    </w:p>
    <w:p w14:paraId="26484774" w14:textId="48DD70A8"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The concept that fear is hereditary has not been proven in humans yet, but the possibility of a mother that is afraid of clowns and passing down that same fear subconsciously to her child is not so farfetched when you consider the studies mentioned previously. </w:t>
      </w:r>
    </w:p>
    <w:p w14:paraId="3DE9F11A" w14:textId="7E0F665B" w:rsidR="00533930" w:rsidRPr="00635E08" w:rsidRDefault="00533930" w:rsidP="00635E08">
      <w:pPr>
        <w:spacing w:line="480" w:lineRule="auto"/>
        <w:rPr>
          <w:rFonts w:ascii="Bookman Old Style" w:hAnsi="Bookman Old Style"/>
          <w:b/>
          <w:sz w:val="24"/>
          <w:szCs w:val="24"/>
        </w:rPr>
      </w:pPr>
      <w:r w:rsidRPr="00635E08">
        <w:rPr>
          <w:rFonts w:ascii="Bookman Old Style" w:hAnsi="Bookman Old Style"/>
          <w:sz w:val="24"/>
          <w:szCs w:val="24"/>
          <w:highlight w:val="red"/>
        </w:rPr>
        <w:br w:type="page"/>
      </w:r>
      <w:r w:rsidR="00130656" w:rsidRPr="00635E08">
        <w:rPr>
          <w:rFonts w:ascii="Bookman Old Style" w:hAnsi="Bookman Old Style"/>
          <w:b/>
          <w:sz w:val="24"/>
          <w:szCs w:val="24"/>
        </w:rPr>
        <w:lastRenderedPageBreak/>
        <w:t xml:space="preserve">2:3 </w:t>
      </w:r>
      <w:r w:rsidRPr="00635E08">
        <w:rPr>
          <w:rStyle w:val="normaltextrun"/>
          <w:rFonts w:ascii="Bookman Old Style" w:hAnsi="Bookman Old Style" w:cs="Arial"/>
          <w:b/>
          <w:sz w:val="24"/>
          <w:szCs w:val="24"/>
        </w:rPr>
        <w:t>How do we deal with fear?</w:t>
      </w:r>
      <w:r w:rsidR="0012768A" w:rsidRPr="00635E08">
        <w:rPr>
          <w:rStyle w:val="normaltextrun"/>
          <w:rFonts w:ascii="Bookman Old Style" w:hAnsi="Bookman Old Style" w:cs="Arial"/>
          <w:b/>
          <w:sz w:val="24"/>
          <w:szCs w:val="24"/>
        </w:rPr>
        <w:t xml:space="preserve"> Terror Management Theory (TMT)</w:t>
      </w:r>
    </w:p>
    <w:p w14:paraId="52D3429E" w14:textId="5F312A19" w:rsidR="00533930" w:rsidRPr="00635E08" w:rsidRDefault="00533930" w:rsidP="00635E08">
      <w:pPr>
        <w:spacing w:line="480" w:lineRule="auto"/>
        <w:rPr>
          <w:rFonts w:ascii="Bookman Old Style" w:hAnsi="Bookman Old Style"/>
          <w:spacing w:val="3"/>
          <w:sz w:val="24"/>
          <w:szCs w:val="24"/>
          <w:shd w:val="clear" w:color="auto" w:fill="FFFFFF"/>
        </w:rPr>
      </w:pPr>
      <w:r w:rsidRPr="00635E08">
        <w:rPr>
          <w:rFonts w:ascii="Bookman Old Style" w:hAnsi="Bookman Old Style"/>
          <w:sz w:val="24"/>
          <w:szCs w:val="24"/>
        </w:rPr>
        <w:t>How do we, as a society, mange a learned fear of death? T</w:t>
      </w:r>
      <w:r w:rsidRPr="00635E08">
        <w:rPr>
          <w:rFonts w:ascii="Bookman Old Style" w:hAnsi="Bookman Old Style"/>
          <w:spacing w:val="3"/>
          <w:sz w:val="24"/>
          <w:szCs w:val="24"/>
          <w:shd w:val="clear" w:color="auto" w:fill="FFFFFF"/>
        </w:rPr>
        <w:t xml:space="preserve">error Management Theory (TMT) proposes that while </w:t>
      </w:r>
      <w:r w:rsidR="00190237" w:rsidRPr="00635E08">
        <w:rPr>
          <w:rFonts w:ascii="Bookman Old Style" w:hAnsi="Bookman Old Style"/>
          <w:spacing w:val="3"/>
          <w:sz w:val="24"/>
          <w:szCs w:val="24"/>
          <w:shd w:val="clear" w:color="auto" w:fill="FFFFFF"/>
        </w:rPr>
        <w:t xml:space="preserve">we as </w:t>
      </w:r>
      <w:r w:rsidRPr="00635E08">
        <w:rPr>
          <w:rFonts w:ascii="Bookman Old Style" w:hAnsi="Bookman Old Style"/>
          <w:spacing w:val="3"/>
          <w:sz w:val="24"/>
          <w:szCs w:val="24"/>
          <w:shd w:val="clear" w:color="auto" w:fill="FFFFFF"/>
        </w:rPr>
        <w:t xml:space="preserve">humans share characteristics with </w:t>
      </w:r>
      <w:r w:rsidR="00190237" w:rsidRPr="00635E08">
        <w:rPr>
          <w:rFonts w:ascii="Bookman Old Style" w:hAnsi="Bookman Old Style"/>
          <w:spacing w:val="3"/>
          <w:sz w:val="24"/>
          <w:szCs w:val="24"/>
          <w:shd w:val="clear" w:color="auto" w:fill="FFFFFF"/>
        </w:rPr>
        <w:t>most, if not all,</w:t>
      </w:r>
      <w:r w:rsidRPr="00635E08">
        <w:rPr>
          <w:rFonts w:ascii="Bookman Old Style" w:hAnsi="Bookman Old Style"/>
          <w:spacing w:val="3"/>
          <w:sz w:val="24"/>
          <w:szCs w:val="24"/>
          <w:shd w:val="clear" w:color="auto" w:fill="FFFFFF"/>
        </w:rPr>
        <w:t xml:space="preserve"> organic life, there exist a unique biological </w:t>
      </w:r>
      <w:r w:rsidR="00190237" w:rsidRPr="00635E08">
        <w:rPr>
          <w:rFonts w:ascii="Bookman Old Style" w:hAnsi="Bookman Old Style"/>
          <w:spacing w:val="3"/>
          <w:sz w:val="24"/>
          <w:szCs w:val="24"/>
          <w:shd w:val="clear" w:color="auto" w:fill="FFFFFF"/>
        </w:rPr>
        <w:t>instinct</w:t>
      </w:r>
      <w:r w:rsidRPr="00635E08">
        <w:rPr>
          <w:rFonts w:ascii="Bookman Old Style" w:hAnsi="Bookman Old Style"/>
          <w:spacing w:val="3"/>
          <w:sz w:val="24"/>
          <w:szCs w:val="24"/>
          <w:shd w:val="clear" w:color="auto" w:fill="FFFFFF"/>
        </w:rPr>
        <w:t xml:space="preserve"> that values the preservation of the self, above all else.</w:t>
      </w:r>
    </w:p>
    <w:p w14:paraId="533844F0" w14:textId="77777777" w:rsidR="0012768A" w:rsidRPr="00635E08" w:rsidRDefault="0012768A" w:rsidP="00635E08">
      <w:pPr>
        <w:spacing w:line="480" w:lineRule="auto"/>
        <w:rPr>
          <w:rFonts w:ascii="Bookman Old Style" w:hAnsi="Bookman Old Style"/>
          <w:sz w:val="24"/>
          <w:szCs w:val="24"/>
          <w:shd w:val="clear" w:color="auto" w:fill="FFFFFF"/>
        </w:rPr>
      </w:pPr>
    </w:p>
    <w:p w14:paraId="0DAF8EE1" w14:textId="5FAB8C75"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Studies in this vein of psychology have examined how people handle violations within their self-prescribed morality, and it suggests that when faced with thoughts of their own morality, the punishment of others who present themselves as having broken societal norm, a nationalistic response, increasingly becomes the most common reaction</w:t>
      </w:r>
      <w:sdt>
        <w:sdtPr>
          <w:rPr>
            <w:rFonts w:ascii="Bookman Old Style" w:hAnsi="Bookman Old Style"/>
            <w:sz w:val="24"/>
            <w:szCs w:val="24"/>
            <w:shd w:val="clear" w:color="auto" w:fill="FFFFFF"/>
          </w:rPr>
          <w:id w:val="-824737126"/>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Ern11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(Becker, 2011)</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w:t>
      </w:r>
    </w:p>
    <w:p w14:paraId="2308FB4C" w14:textId="77777777" w:rsidR="00533930" w:rsidRPr="00635E08" w:rsidRDefault="00533930" w:rsidP="00635E08">
      <w:pPr>
        <w:spacing w:line="480" w:lineRule="auto"/>
        <w:rPr>
          <w:rFonts w:ascii="Bookman Old Style" w:hAnsi="Bookman Old Style"/>
          <w:sz w:val="24"/>
          <w:szCs w:val="24"/>
        </w:rPr>
      </w:pPr>
    </w:p>
    <w:p w14:paraId="3CAF1E34" w14:textId="77777777" w:rsidR="00444112" w:rsidRPr="00635E08" w:rsidRDefault="00533930" w:rsidP="00635E08">
      <w:pPr>
        <w:spacing w:line="480" w:lineRule="auto"/>
        <w:rPr>
          <w:rFonts w:ascii="Bookman Old Style" w:hAnsi="Bookman Old Style"/>
          <w:spacing w:val="3"/>
          <w:sz w:val="24"/>
          <w:szCs w:val="24"/>
          <w:shd w:val="clear" w:color="auto" w:fill="FFFFFF"/>
        </w:rPr>
      </w:pPr>
      <w:r w:rsidRPr="00635E08">
        <w:rPr>
          <w:rFonts w:ascii="Bookman Old Style" w:hAnsi="Bookman Old Style"/>
          <w:sz w:val="24"/>
          <w:szCs w:val="24"/>
          <w:shd w:val="clear" w:color="auto" w:fill="FFFFFF"/>
        </w:rPr>
        <w:t>A study on TMT by Christine Ma-</w:t>
      </w:r>
      <w:proofErr w:type="spellStart"/>
      <w:r w:rsidRPr="00635E08">
        <w:rPr>
          <w:rFonts w:ascii="Bookman Old Style" w:hAnsi="Bookman Old Style"/>
          <w:sz w:val="24"/>
          <w:szCs w:val="24"/>
          <w:shd w:val="clear" w:color="auto" w:fill="FFFFFF"/>
        </w:rPr>
        <w:t>Kellams</w:t>
      </w:r>
      <w:proofErr w:type="spellEnd"/>
      <w:r w:rsidRPr="00635E08">
        <w:rPr>
          <w:rFonts w:ascii="Bookman Old Style" w:hAnsi="Bookman Old Style"/>
          <w:sz w:val="24"/>
          <w:szCs w:val="24"/>
          <w:shd w:val="clear" w:color="auto" w:fill="FFFFFF"/>
        </w:rPr>
        <w:t xml:space="preserve"> (2011) and Jim </w:t>
      </w:r>
      <w:proofErr w:type="spellStart"/>
      <w:r w:rsidRPr="00635E08">
        <w:rPr>
          <w:rFonts w:ascii="Bookman Old Style" w:hAnsi="Bookman Old Style"/>
          <w:sz w:val="24"/>
          <w:szCs w:val="24"/>
          <w:shd w:val="clear" w:color="auto" w:fill="FFFFFF"/>
        </w:rPr>
        <w:t>Blascovich</w:t>
      </w:r>
      <w:proofErr w:type="spellEnd"/>
      <w:r w:rsidRPr="00635E08">
        <w:rPr>
          <w:rFonts w:ascii="Bookman Old Style" w:hAnsi="Bookman Old Style"/>
          <w:sz w:val="24"/>
          <w:szCs w:val="24"/>
          <w:shd w:val="clear" w:color="auto" w:fill="FFFFFF"/>
        </w:rPr>
        <w:t xml:space="preserve"> (2011) details that </w:t>
      </w:r>
      <w:r w:rsidRPr="00635E08">
        <w:rPr>
          <w:rFonts w:ascii="Bookman Old Style" w:hAnsi="Bookman Old Style"/>
          <w:spacing w:val="3"/>
          <w:sz w:val="24"/>
          <w:szCs w:val="24"/>
          <w:shd w:val="clear" w:color="auto" w:fill="FFFFFF"/>
        </w:rPr>
        <w:t>we become convinced that our feelings of self-importance within the group will somehow live on beyond our years – even if only symbolically – after death. A parade of irrational fears that haunt us, materialises - consciously or otherwise - for reasons that cannot be predicted, controlled and/or anticipated; thus, creating an ouroboros of anxiety, the awareness of our own morality coupled with our innate desire to live</w:t>
      </w:r>
      <w:sdt>
        <w:sdtPr>
          <w:rPr>
            <w:rFonts w:ascii="Bookman Old Style" w:hAnsi="Bookman Old Style"/>
            <w:spacing w:val="3"/>
            <w:sz w:val="24"/>
            <w:szCs w:val="24"/>
            <w:shd w:val="clear" w:color="auto" w:fill="FFFFFF"/>
          </w:rPr>
          <w:id w:val="241382945"/>
          <w:citation/>
        </w:sdtPr>
        <w:sdtEndPr/>
        <w:sdtContent>
          <w:r w:rsidRPr="00635E08">
            <w:rPr>
              <w:rFonts w:ascii="Bookman Old Style" w:hAnsi="Bookman Old Style"/>
              <w:spacing w:val="3"/>
              <w:sz w:val="24"/>
              <w:szCs w:val="24"/>
              <w:shd w:val="clear" w:color="auto" w:fill="FFFFFF"/>
            </w:rPr>
            <w:fldChar w:fldCharType="begin"/>
          </w:r>
          <w:r w:rsidRPr="00635E08">
            <w:rPr>
              <w:rFonts w:ascii="Bookman Old Style" w:hAnsi="Bookman Old Style"/>
              <w:spacing w:val="3"/>
              <w:sz w:val="24"/>
              <w:szCs w:val="24"/>
              <w:shd w:val="clear" w:color="auto" w:fill="FFFFFF"/>
            </w:rPr>
            <w:instrText xml:space="preserve"> CITATION Pat03 \l 2057 </w:instrText>
          </w:r>
          <w:r w:rsidRPr="00635E08">
            <w:rPr>
              <w:rFonts w:ascii="Bookman Old Style" w:hAnsi="Bookman Old Style"/>
              <w:spacing w:val="3"/>
              <w:sz w:val="24"/>
              <w:szCs w:val="24"/>
              <w:shd w:val="clear" w:color="auto" w:fill="FFFFFF"/>
            </w:rPr>
            <w:fldChar w:fldCharType="separate"/>
          </w:r>
          <w:r w:rsidRPr="00635E08">
            <w:rPr>
              <w:rFonts w:ascii="Bookman Old Style" w:hAnsi="Bookman Old Style"/>
              <w:noProof/>
              <w:spacing w:val="3"/>
              <w:sz w:val="24"/>
              <w:szCs w:val="24"/>
              <w:shd w:val="clear" w:color="auto" w:fill="FFFFFF"/>
            </w:rPr>
            <w:t xml:space="preserve"> (Shen, 2003)</w:t>
          </w:r>
          <w:r w:rsidRPr="00635E08">
            <w:rPr>
              <w:rFonts w:ascii="Bookman Old Style" w:hAnsi="Bookman Old Style"/>
              <w:spacing w:val="3"/>
              <w:sz w:val="24"/>
              <w:szCs w:val="24"/>
              <w:shd w:val="clear" w:color="auto" w:fill="FFFFFF"/>
            </w:rPr>
            <w:fldChar w:fldCharType="end"/>
          </w:r>
        </w:sdtContent>
      </w:sdt>
      <w:r w:rsidR="00444112" w:rsidRPr="00635E08">
        <w:rPr>
          <w:rFonts w:ascii="Bookman Old Style" w:hAnsi="Bookman Old Style"/>
          <w:spacing w:val="3"/>
          <w:sz w:val="24"/>
          <w:szCs w:val="24"/>
          <w:shd w:val="clear" w:color="auto" w:fill="FFFFFF"/>
        </w:rPr>
        <w:t>.</w:t>
      </w:r>
    </w:p>
    <w:p w14:paraId="53CD0C49" w14:textId="77777777" w:rsidR="00444112" w:rsidRPr="00635E08" w:rsidRDefault="00444112" w:rsidP="00635E08">
      <w:pPr>
        <w:spacing w:line="480" w:lineRule="auto"/>
        <w:rPr>
          <w:rFonts w:ascii="Bookman Old Style" w:hAnsi="Bookman Old Style"/>
          <w:spacing w:val="3"/>
          <w:sz w:val="24"/>
          <w:szCs w:val="24"/>
          <w:shd w:val="clear" w:color="auto" w:fill="FFFFFF"/>
        </w:rPr>
      </w:pPr>
    </w:p>
    <w:p w14:paraId="711A6EB1" w14:textId="301DAE8C" w:rsidR="00533930" w:rsidRPr="00635E08" w:rsidRDefault="0032772C" w:rsidP="00635E08">
      <w:pPr>
        <w:spacing w:line="480" w:lineRule="auto"/>
        <w:rPr>
          <w:rStyle w:val="normaltextrun"/>
          <w:rFonts w:ascii="Bookman Old Style" w:hAnsi="Bookman Old Style"/>
          <w:spacing w:val="3"/>
          <w:sz w:val="24"/>
          <w:szCs w:val="24"/>
          <w:shd w:val="clear" w:color="auto" w:fill="FFFFFF"/>
        </w:rPr>
      </w:pPr>
      <w:r w:rsidRPr="00635E08">
        <w:rPr>
          <w:rFonts w:ascii="Bookman Old Style" w:hAnsi="Bookman Old Style"/>
          <w:spacing w:val="3"/>
          <w:sz w:val="24"/>
          <w:szCs w:val="24"/>
          <w:shd w:val="clear" w:color="auto" w:fill="FFFFFF"/>
        </w:rPr>
        <w:t>This defensive state that</w:t>
      </w:r>
      <w:r w:rsidR="00533930" w:rsidRPr="00635E08">
        <w:rPr>
          <w:rFonts w:ascii="Bookman Old Style" w:hAnsi="Bookman Old Style"/>
          <w:spacing w:val="3"/>
          <w:sz w:val="24"/>
          <w:szCs w:val="24"/>
          <w:shd w:val="clear" w:color="auto" w:fill="FFFFFF"/>
        </w:rPr>
        <w:t xml:space="preserve"> act</w:t>
      </w:r>
      <w:r w:rsidRPr="00635E08">
        <w:rPr>
          <w:rFonts w:ascii="Bookman Old Style" w:hAnsi="Bookman Old Style"/>
          <w:spacing w:val="3"/>
          <w:sz w:val="24"/>
          <w:szCs w:val="24"/>
          <w:shd w:val="clear" w:color="auto" w:fill="FFFFFF"/>
        </w:rPr>
        <w:t>s</w:t>
      </w:r>
      <w:r w:rsidR="00533930" w:rsidRPr="00635E08">
        <w:rPr>
          <w:rFonts w:ascii="Bookman Old Style" w:hAnsi="Bookman Old Style"/>
          <w:spacing w:val="3"/>
          <w:sz w:val="24"/>
          <w:szCs w:val="24"/>
          <w:shd w:val="clear" w:color="auto" w:fill="FFFFFF"/>
        </w:rPr>
        <w:t xml:space="preserve"> like an insulation from the deep underlying fear of living a life only for the legacy you have built to be destroyed by a </w:t>
      </w:r>
      <w:r w:rsidR="00533930" w:rsidRPr="00635E08">
        <w:rPr>
          <w:rFonts w:ascii="Bookman Old Style" w:hAnsi="Bookman Old Style"/>
          <w:spacing w:val="3"/>
          <w:sz w:val="24"/>
          <w:szCs w:val="24"/>
          <w:shd w:val="clear" w:color="auto" w:fill="FFFFFF"/>
        </w:rPr>
        <w:lastRenderedPageBreak/>
        <w:t xml:space="preserve">single event. Death. </w:t>
      </w:r>
      <w:r w:rsidR="00533930" w:rsidRPr="00635E08">
        <w:rPr>
          <w:rFonts w:ascii="Bookman Old Style" w:hAnsi="Bookman Old Style"/>
          <w:sz w:val="24"/>
          <w:szCs w:val="24"/>
        </w:rPr>
        <w:t xml:space="preserve">As such, this glamorised immortality that people strive for, the irony that </w:t>
      </w:r>
      <w:r w:rsidR="00533930" w:rsidRPr="00635E08">
        <w:rPr>
          <w:rFonts w:ascii="Bookman Old Style" w:hAnsi="Bookman Old Style"/>
          <w:sz w:val="24"/>
          <w:szCs w:val="24"/>
          <w:shd w:val="clear" w:color="auto" w:fill="FFFFFF"/>
        </w:rPr>
        <w:t>thoughts of attaining immortality from the thing that terrorises them</w:t>
      </w:r>
      <w:r w:rsidR="00533930" w:rsidRPr="00635E08">
        <w:rPr>
          <w:rFonts w:ascii="Bookman Old Style" w:hAnsi="Bookman Old Style"/>
          <w:sz w:val="24"/>
          <w:szCs w:val="24"/>
        </w:rPr>
        <w:t xml:space="preserve">. </w:t>
      </w:r>
      <w:r w:rsidR="00533930" w:rsidRPr="00635E08">
        <w:rPr>
          <w:rStyle w:val="normaltextrun"/>
          <w:rFonts w:ascii="Bookman Old Style" w:hAnsi="Bookman Old Style" w:cs="Arial"/>
          <w:b/>
          <w:sz w:val="24"/>
          <w:szCs w:val="24"/>
        </w:rPr>
        <w:br w:type="page"/>
      </w:r>
    </w:p>
    <w:p w14:paraId="1E1579A9" w14:textId="5C92F6EA" w:rsidR="00533930" w:rsidRPr="00635E08" w:rsidRDefault="00130656" w:rsidP="00635E08">
      <w:pPr>
        <w:spacing w:line="480" w:lineRule="auto"/>
        <w:rPr>
          <w:rFonts w:ascii="Bookman Old Style" w:hAnsi="Bookman Old Style"/>
          <w:b/>
          <w:spacing w:val="3"/>
          <w:sz w:val="24"/>
          <w:szCs w:val="24"/>
          <w:shd w:val="clear" w:color="auto" w:fill="FFFFFF"/>
        </w:rPr>
      </w:pPr>
      <w:r w:rsidRPr="00635E08">
        <w:rPr>
          <w:rStyle w:val="normaltextrun"/>
          <w:rFonts w:ascii="Bookman Old Style" w:hAnsi="Bookman Old Style" w:cs="Arial"/>
          <w:b/>
          <w:sz w:val="24"/>
          <w:szCs w:val="24"/>
        </w:rPr>
        <w:lastRenderedPageBreak/>
        <w:t xml:space="preserve">2:4 </w:t>
      </w:r>
      <w:r w:rsidR="00533930" w:rsidRPr="00635E08">
        <w:rPr>
          <w:rStyle w:val="normaltextrun"/>
          <w:rFonts w:ascii="Bookman Old Style" w:hAnsi="Bookman Old Style" w:cs="Arial"/>
          <w:b/>
          <w:sz w:val="24"/>
          <w:szCs w:val="24"/>
        </w:rPr>
        <w:t xml:space="preserve">Reactions according to </w:t>
      </w:r>
      <w:r w:rsidR="0012768A" w:rsidRPr="00635E08">
        <w:rPr>
          <w:rStyle w:val="normaltextrun"/>
          <w:rFonts w:ascii="Bookman Old Style" w:hAnsi="Bookman Old Style" w:cs="Arial"/>
          <w:b/>
          <w:sz w:val="24"/>
          <w:szCs w:val="24"/>
        </w:rPr>
        <w:t>Terror Management Theory</w:t>
      </w:r>
    </w:p>
    <w:p w14:paraId="5C6CB32F" w14:textId="0F907E17"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Research in support of TMT shows that people react to being reminded of death in a plethora of ways, such as:</w:t>
      </w:r>
    </w:p>
    <w:p w14:paraId="5122F44E" w14:textId="5160C5FB" w:rsidR="00533930" w:rsidRPr="00635E08" w:rsidRDefault="00533930" w:rsidP="00635E08">
      <w:pPr>
        <w:pStyle w:val="ListParagraph"/>
        <w:numPr>
          <w:ilvl w:val="0"/>
          <w:numId w:val="17"/>
        </w:numPr>
        <w:spacing w:line="480" w:lineRule="auto"/>
        <w:rPr>
          <w:rFonts w:ascii="Bookman Old Style" w:hAnsi="Bookman Old Style"/>
          <w:sz w:val="24"/>
          <w:szCs w:val="24"/>
        </w:rPr>
      </w:pPr>
      <w:r w:rsidRPr="00635E08">
        <w:rPr>
          <w:rFonts w:ascii="Bookman Old Style" w:hAnsi="Bookman Old Style"/>
          <w:sz w:val="24"/>
          <w:szCs w:val="24"/>
        </w:rPr>
        <w:t>ideas regarding death are increased when their worldviews are challenged</w:t>
      </w:r>
      <w:r w:rsidR="00190237" w:rsidRPr="00635E08">
        <w:rPr>
          <w:rFonts w:ascii="Bookman Old Style" w:hAnsi="Bookman Old Style"/>
          <w:sz w:val="24"/>
          <w:szCs w:val="24"/>
        </w:rPr>
        <w:t xml:space="preserve"> (Schimel et al. 2007)</w:t>
      </w:r>
      <w:r w:rsidRPr="00635E08">
        <w:rPr>
          <w:rFonts w:ascii="Bookman Old Style" w:hAnsi="Bookman Old Style"/>
          <w:sz w:val="24"/>
          <w:szCs w:val="24"/>
        </w:rPr>
        <w:t xml:space="preserve"> </w:t>
      </w:r>
    </w:p>
    <w:p w14:paraId="45033332" w14:textId="6C748F15" w:rsidR="00533930" w:rsidRPr="00635E08" w:rsidRDefault="00533930" w:rsidP="00635E08">
      <w:pPr>
        <w:pStyle w:val="ListParagraph"/>
        <w:numPr>
          <w:ilvl w:val="0"/>
          <w:numId w:val="17"/>
        </w:numPr>
        <w:spacing w:line="480" w:lineRule="auto"/>
        <w:rPr>
          <w:rFonts w:ascii="Bookman Old Style" w:hAnsi="Bookman Old Style"/>
          <w:sz w:val="24"/>
          <w:szCs w:val="24"/>
        </w:rPr>
      </w:pPr>
      <w:r w:rsidRPr="00635E08">
        <w:rPr>
          <w:rFonts w:ascii="Bookman Old Style" w:hAnsi="Bookman Old Style"/>
          <w:sz w:val="24"/>
          <w:szCs w:val="24"/>
        </w:rPr>
        <w:t>the defences of any of the following: religion, relationship, worldview, political stance etc. prior to the reminder of death, effectively reduces the effectiveness of being remin</w:t>
      </w:r>
      <w:r w:rsidR="00130656" w:rsidRPr="00635E08">
        <w:rPr>
          <w:rFonts w:ascii="Bookman Old Style" w:hAnsi="Bookman Old Style"/>
          <w:sz w:val="24"/>
          <w:szCs w:val="24"/>
        </w:rPr>
        <w:t>ded</w:t>
      </w:r>
      <w:r w:rsidRPr="00635E08">
        <w:rPr>
          <w:rFonts w:ascii="Bookman Old Style" w:hAnsi="Bookman Old Style"/>
          <w:sz w:val="24"/>
          <w:szCs w:val="24"/>
        </w:rPr>
        <w:t xml:space="preserve"> of morality </w:t>
      </w:r>
    </w:p>
    <w:p w14:paraId="26CFDD5B" w14:textId="1EAE9333" w:rsidR="00533930" w:rsidRPr="00635E08" w:rsidRDefault="00533930" w:rsidP="00635E08">
      <w:pPr>
        <w:pStyle w:val="ListParagraph"/>
        <w:numPr>
          <w:ilvl w:val="0"/>
          <w:numId w:val="17"/>
        </w:numPr>
        <w:spacing w:line="480" w:lineRule="auto"/>
        <w:rPr>
          <w:rFonts w:ascii="Bookman Old Style" w:hAnsi="Bookman Old Style"/>
          <w:sz w:val="24"/>
          <w:szCs w:val="24"/>
        </w:rPr>
      </w:pPr>
      <w:r w:rsidRPr="00635E08">
        <w:rPr>
          <w:rFonts w:ascii="Bookman Old Style" w:hAnsi="Bookman Old Style"/>
          <w:sz w:val="24"/>
          <w:szCs w:val="24"/>
        </w:rPr>
        <w:t xml:space="preserve">preference towards well-structured and clearly presented information and environments </w:t>
      </w:r>
      <w:r w:rsidR="00190237" w:rsidRPr="00635E08">
        <w:rPr>
          <w:rFonts w:ascii="Bookman Old Style" w:hAnsi="Bookman Old Style"/>
          <w:sz w:val="24"/>
          <w:szCs w:val="24"/>
        </w:rPr>
        <w:t>(Landau et al. 2006)</w:t>
      </w:r>
    </w:p>
    <w:p w14:paraId="0F6BBDE2" w14:textId="7646239B" w:rsidR="00533930" w:rsidRPr="00635E08" w:rsidRDefault="00533930" w:rsidP="00635E08">
      <w:pPr>
        <w:pStyle w:val="ListParagraph"/>
        <w:numPr>
          <w:ilvl w:val="0"/>
          <w:numId w:val="17"/>
        </w:numPr>
        <w:spacing w:line="480" w:lineRule="auto"/>
        <w:rPr>
          <w:rFonts w:ascii="Bookman Old Style" w:hAnsi="Bookman Old Style"/>
          <w:sz w:val="24"/>
          <w:szCs w:val="24"/>
        </w:rPr>
      </w:pPr>
      <w:r w:rsidRPr="00635E08">
        <w:rPr>
          <w:rFonts w:ascii="Bookman Old Style" w:hAnsi="Bookman Old Style"/>
          <w:sz w:val="24"/>
          <w:szCs w:val="24"/>
        </w:rPr>
        <w:t xml:space="preserve">heightened identification towards members of their selected group, even going as far as to label themselves as more unique within their own group as well as outside of it </w:t>
      </w:r>
      <w:r w:rsidR="00190237" w:rsidRPr="00635E08">
        <w:rPr>
          <w:rFonts w:ascii="Bookman Old Style" w:hAnsi="Bookman Old Style"/>
          <w:sz w:val="24"/>
          <w:szCs w:val="24"/>
        </w:rPr>
        <w:t>(Vaes et al. 2010)</w:t>
      </w:r>
    </w:p>
    <w:p w14:paraId="33604811" w14:textId="254256B3" w:rsidR="00533930" w:rsidRPr="00635E08" w:rsidRDefault="00533930" w:rsidP="00635E08">
      <w:pPr>
        <w:pStyle w:val="ListParagraph"/>
        <w:numPr>
          <w:ilvl w:val="0"/>
          <w:numId w:val="17"/>
        </w:numPr>
        <w:spacing w:line="480" w:lineRule="auto"/>
        <w:rPr>
          <w:rFonts w:ascii="Bookman Old Style" w:hAnsi="Bookman Old Style"/>
          <w:sz w:val="24"/>
          <w:szCs w:val="24"/>
        </w:rPr>
      </w:pPr>
      <w:r w:rsidRPr="00635E08">
        <w:rPr>
          <w:rFonts w:ascii="Bookman Old Style" w:hAnsi="Bookman Old Style"/>
          <w:sz w:val="24"/>
          <w:szCs w:val="24"/>
        </w:rPr>
        <w:t xml:space="preserve">increased </w:t>
      </w:r>
      <w:r w:rsidR="0010734D" w:rsidRPr="00635E08">
        <w:rPr>
          <w:rFonts w:ascii="Bookman Old Style" w:hAnsi="Bookman Old Style"/>
          <w:sz w:val="24"/>
          <w:szCs w:val="24"/>
        </w:rPr>
        <w:t>piety</w:t>
      </w:r>
      <w:r w:rsidRPr="00635E08">
        <w:rPr>
          <w:rFonts w:ascii="Bookman Old Style" w:hAnsi="Bookman Old Style"/>
          <w:sz w:val="24"/>
          <w:szCs w:val="24"/>
        </w:rPr>
        <w:t xml:space="preserve"> in religion and the possibility to develop a belief in the supernatural, including, but not limited to, the possibility of life after death</w:t>
      </w:r>
      <w:r w:rsidR="00190237" w:rsidRPr="00635E08">
        <w:rPr>
          <w:rFonts w:ascii="Bookman Old Style" w:hAnsi="Bookman Old Style"/>
          <w:sz w:val="24"/>
          <w:szCs w:val="24"/>
        </w:rPr>
        <w:t xml:space="preserve"> (Jong et al. 2012)</w:t>
      </w:r>
      <w:r w:rsidRPr="00635E08">
        <w:rPr>
          <w:rFonts w:ascii="Bookman Old Style" w:hAnsi="Bookman Old Style"/>
          <w:sz w:val="24"/>
          <w:szCs w:val="24"/>
        </w:rPr>
        <w:t xml:space="preserve"> </w:t>
      </w:r>
    </w:p>
    <w:p w14:paraId="4EA21502" w14:textId="77777777" w:rsidR="00130656" w:rsidRPr="00635E08" w:rsidRDefault="00533930" w:rsidP="00635E08">
      <w:pPr>
        <w:pStyle w:val="ListParagraph"/>
        <w:numPr>
          <w:ilvl w:val="0"/>
          <w:numId w:val="17"/>
        </w:num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an increase in intensity regarding anything. A heightened inclination to prove themselves, e.g. to be more aggressive towards people who are “different” from themselves, including, and not limited to, support regarding war </w:t>
      </w:r>
      <w:sdt>
        <w:sdtPr>
          <w:rPr>
            <w:rFonts w:ascii="Bookman Old Style" w:hAnsi="Bookman Old Style"/>
            <w:sz w:val="24"/>
            <w:szCs w:val="24"/>
            <w:shd w:val="clear" w:color="auto" w:fill="FFFFFF"/>
          </w:rPr>
          <w:id w:val="1447343744"/>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Lan04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(Landau, et al., 2004)</w:t>
          </w:r>
          <w:r w:rsidRPr="00635E08">
            <w:rPr>
              <w:rFonts w:ascii="Bookman Old Style" w:hAnsi="Bookman Old Style"/>
              <w:sz w:val="24"/>
              <w:szCs w:val="24"/>
              <w:shd w:val="clear" w:color="auto" w:fill="FFFFFF"/>
            </w:rPr>
            <w:fldChar w:fldCharType="end"/>
          </w:r>
        </w:sdtContent>
      </w:sdt>
    </w:p>
    <w:p w14:paraId="0FB97A29" w14:textId="1AAFC430" w:rsidR="00533930" w:rsidRPr="00635E08" w:rsidRDefault="0012768A"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rPr>
        <w:t>These</w:t>
      </w:r>
      <w:r w:rsidR="00157855" w:rsidRPr="00635E08">
        <w:rPr>
          <w:rFonts w:ascii="Bookman Old Style" w:hAnsi="Bookman Old Style"/>
          <w:sz w:val="24"/>
          <w:szCs w:val="24"/>
        </w:rPr>
        <w:t xml:space="preserve"> multiple</w:t>
      </w:r>
      <w:r w:rsidRPr="00635E08">
        <w:rPr>
          <w:rFonts w:ascii="Bookman Old Style" w:hAnsi="Bookman Old Style"/>
          <w:sz w:val="24"/>
          <w:szCs w:val="24"/>
        </w:rPr>
        <w:t xml:space="preserve"> types of reaction will be used </w:t>
      </w:r>
      <w:r w:rsidR="00157855" w:rsidRPr="00635E08">
        <w:rPr>
          <w:rFonts w:ascii="Bookman Old Style" w:hAnsi="Bookman Old Style"/>
          <w:sz w:val="24"/>
          <w:szCs w:val="24"/>
        </w:rPr>
        <w:t>to identify the responses the public had to the case studies included in this study.</w:t>
      </w:r>
      <w:r w:rsidR="00533930" w:rsidRPr="00635E08">
        <w:rPr>
          <w:rFonts w:ascii="Bookman Old Style" w:hAnsi="Bookman Old Style"/>
          <w:sz w:val="24"/>
          <w:szCs w:val="24"/>
        </w:rPr>
        <w:br w:type="page"/>
      </w:r>
    </w:p>
    <w:p w14:paraId="510F604F" w14:textId="418E9697" w:rsidR="00533930" w:rsidRPr="00635E08" w:rsidRDefault="00157855" w:rsidP="00635E08">
      <w:pPr>
        <w:spacing w:line="480" w:lineRule="auto"/>
        <w:rPr>
          <w:rFonts w:ascii="Bookman Old Style" w:hAnsi="Bookman Old Style"/>
          <w:b/>
          <w:sz w:val="24"/>
          <w:szCs w:val="24"/>
          <w:u w:val="single"/>
        </w:rPr>
      </w:pPr>
      <w:r w:rsidRPr="00635E08">
        <w:rPr>
          <w:rFonts w:ascii="Bookman Old Style" w:hAnsi="Bookman Old Style"/>
          <w:b/>
          <w:sz w:val="24"/>
          <w:szCs w:val="24"/>
          <w:u w:val="single"/>
        </w:rPr>
        <w:lastRenderedPageBreak/>
        <w:t xml:space="preserve">CHAPTER THREE - </w:t>
      </w:r>
      <w:r w:rsidR="00533930" w:rsidRPr="00635E08">
        <w:rPr>
          <w:rFonts w:ascii="Bookman Old Style" w:hAnsi="Bookman Old Style"/>
          <w:b/>
          <w:sz w:val="24"/>
          <w:szCs w:val="24"/>
          <w:u w:val="single"/>
        </w:rPr>
        <w:t>What Death means in 2018 society</w:t>
      </w:r>
    </w:p>
    <w:p w14:paraId="163401EA" w14:textId="40EADBAF" w:rsidR="00F0488B" w:rsidRPr="00635E08" w:rsidRDefault="00F0488B" w:rsidP="00635E08">
      <w:pPr>
        <w:spacing w:line="480" w:lineRule="auto"/>
        <w:rPr>
          <w:rFonts w:ascii="Bookman Old Style" w:hAnsi="Bookman Old Style"/>
          <w:b/>
          <w:sz w:val="24"/>
          <w:szCs w:val="24"/>
        </w:rPr>
      </w:pPr>
      <w:r w:rsidRPr="00635E08">
        <w:rPr>
          <w:rFonts w:ascii="Bookman Old Style" w:hAnsi="Bookman Old Style"/>
          <w:b/>
          <w:sz w:val="24"/>
          <w:szCs w:val="24"/>
        </w:rPr>
        <w:t>3.1 Death in 2018</w:t>
      </w:r>
    </w:p>
    <w:p w14:paraId="55EE8539" w14:textId="1E0D90C9"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An expression coined by Louis-Vincent Thomas (2000) posits that death in media is simultaneously everywhere and nowhere, “obscene and absent from the scene,” meaning that while there are physical bodies to behold, imagery of ‘real’ death is nowhere</w:t>
      </w:r>
      <w:sdt>
        <w:sdtPr>
          <w:rPr>
            <w:rFonts w:ascii="Bookman Old Style" w:hAnsi="Bookman Old Style"/>
            <w:sz w:val="24"/>
            <w:szCs w:val="24"/>
          </w:rPr>
          <w:id w:val="-432290697"/>
          <w:citation/>
        </w:sdtPr>
        <w:sdtEndPr/>
        <w:sdtContent>
          <w:r w:rsidR="0010734D" w:rsidRPr="00635E08">
            <w:rPr>
              <w:rFonts w:ascii="Bookman Old Style" w:hAnsi="Bookman Old Style"/>
              <w:sz w:val="24"/>
              <w:szCs w:val="24"/>
            </w:rPr>
            <w:fldChar w:fldCharType="begin"/>
          </w:r>
          <w:r w:rsidR="0010734D" w:rsidRPr="00635E08">
            <w:rPr>
              <w:rFonts w:ascii="Bookman Old Style" w:hAnsi="Bookman Old Style"/>
              <w:sz w:val="24"/>
              <w:szCs w:val="24"/>
            </w:rPr>
            <w:instrText xml:space="preserve"> CITATION Lou00 \l 2057 </w:instrText>
          </w:r>
          <w:r w:rsidR="0010734D" w:rsidRPr="00635E08">
            <w:rPr>
              <w:rFonts w:ascii="Bookman Old Style" w:hAnsi="Bookman Old Style"/>
              <w:sz w:val="24"/>
              <w:szCs w:val="24"/>
            </w:rPr>
            <w:fldChar w:fldCharType="separate"/>
          </w:r>
          <w:r w:rsidR="0010734D" w:rsidRPr="00635E08">
            <w:rPr>
              <w:rFonts w:ascii="Bookman Old Style" w:hAnsi="Bookman Old Style"/>
              <w:noProof/>
              <w:sz w:val="24"/>
              <w:szCs w:val="24"/>
            </w:rPr>
            <w:t xml:space="preserve"> (Thomas, 2000)</w:t>
          </w:r>
          <w:r w:rsidR="0010734D" w:rsidRPr="00635E08">
            <w:rPr>
              <w:rFonts w:ascii="Bookman Old Style" w:hAnsi="Bookman Old Style"/>
              <w:sz w:val="24"/>
              <w:szCs w:val="24"/>
            </w:rPr>
            <w:fldChar w:fldCharType="end"/>
          </w:r>
        </w:sdtContent>
      </w:sdt>
      <w:r w:rsidRPr="00635E08">
        <w:rPr>
          <w:rFonts w:ascii="Bookman Old Style" w:hAnsi="Bookman Old Style"/>
          <w:sz w:val="24"/>
          <w:szCs w:val="24"/>
        </w:rPr>
        <w:t xml:space="preserve">; so there exists a societal disconnect whenever the topic of death is raised, because like how images of models are likely to be photoshopped, the </w:t>
      </w:r>
      <w:proofErr w:type="spellStart"/>
      <w:r w:rsidRPr="00635E08">
        <w:rPr>
          <w:rFonts w:ascii="Bookman Old Style" w:hAnsi="Bookman Old Style"/>
          <w:sz w:val="24"/>
          <w:szCs w:val="24"/>
        </w:rPr>
        <w:t>vox</w:t>
      </w:r>
      <w:proofErr w:type="spellEnd"/>
      <w:r w:rsidRPr="00635E08">
        <w:rPr>
          <w:rFonts w:ascii="Bookman Old Style" w:hAnsi="Bookman Old Style"/>
          <w:sz w:val="24"/>
          <w:szCs w:val="24"/>
        </w:rPr>
        <w:t xml:space="preserve"> </w:t>
      </w:r>
      <w:proofErr w:type="spellStart"/>
      <w:r w:rsidRPr="00635E08">
        <w:rPr>
          <w:rFonts w:ascii="Bookman Old Style" w:hAnsi="Bookman Old Style"/>
          <w:sz w:val="24"/>
          <w:szCs w:val="24"/>
        </w:rPr>
        <w:t>populi</w:t>
      </w:r>
      <w:proofErr w:type="spellEnd"/>
      <w:r w:rsidRPr="00635E08">
        <w:rPr>
          <w:rFonts w:ascii="Bookman Old Style" w:hAnsi="Bookman Old Style"/>
          <w:sz w:val="24"/>
          <w:szCs w:val="24"/>
        </w:rPr>
        <w:t xml:space="preserve"> know death only as how the media chooses to portray it.</w:t>
      </w:r>
    </w:p>
    <w:p w14:paraId="3A79C355" w14:textId="77777777" w:rsidR="00533930" w:rsidRPr="00635E08" w:rsidRDefault="00533930" w:rsidP="00635E08">
      <w:pPr>
        <w:spacing w:line="480" w:lineRule="auto"/>
        <w:rPr>
          <w:rFonts w:ascii="Bookman Old Style" w:hAnsi="Bookman Old Style"/>
          <w:sz w:val="24"/>
          <w:szCs w:val="24"/>
        </w:rPr>
      </w:pPr>
    </w:p>
    <w:p w14:paraId="6C4775BC" w14:textId="5107E692"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rPr>
        <w:t xml:space="preserve">In </w:t>
      </w:r>
      <w:proofErr w:type="spellStart"/>
      <w:r w:rsidRPr="00635E08">
        <w:rPr>
          <w:rFonts w:ascii="Bookman Old Style" w:hAnsi="Bookman Old Style"/>
          <w:sz w:val="24"/>
          <w:szCs w:val="24"/>
        </w:rPr>
        <w:t>Vladamir</w:t>
      </w:r>
      <w:proofErr w:type="spellEnd"/>
      <w:r w:rsidRPr="00635E08">
        <w:rPr>
          <w:rFonts w:ascii="Bookman Old Style" w:hAnsi="Bookman Old Style"/>
          <w:sz w:val="24"/>
          <w:szCs w:val="24"/>
        </w:rPr>
        <w:t xml:space="preserve"> </w:t>
      </w:r>
      <w:proofErr w:type="spellStart"/>
      <w:r w:rsidRPr="00635E08">
        <w:rPr>
          <w:rFonts w:ascii="Bookman Old Style" w:hAnsi="Bookman Old Style"/>
          <w:sz w:val="24"/>
          <w:szCs w:val="24"/>
        </w:rPr>
        <w:t>Jankélévitch</w:t>
      </w:r>
      <w:proofErr w:type="spellEnd"/>
      <w:r w:rsidRPr="00635E08">
        <w:rPr>
          <w:rFonts w:ascii="Bookman Old Style" w:hAnsi="Bookman Old Style"/>
          <w:sz w:val="24"/>
          <w:szCs w:val="24"/>
          <w:shd w:val="clear" w:color="auto" w:fill="FFFFFF"/>
        </w:rPr>
        <w:t xml:space="preserve"> (1996)’s work “La Mort”, he posits the notion of death as, “death this side of death”, the abstract eventuality of death, something that is too distant in the future that one cannot even begin to detail that far into the future, but always looming; then there is “death in the mortal instant,” this is death itself, and lastly there is “death as a mediatised death,” this is death that follows the eschatological path of reasoning, the argument of life after death</w:t>
      </w:r>
      <w:sdt>
        <w:sdtPr>
          <w:rPr>
            <w:rFonts w:ascii="Bookman Old Style" w:hAnsi="Bookman Old Style"/>
            <w:sz w:val="24"/>
            <w:szCs w:val="24"/>
            <w:shd w:val="clear" w:color="auto" w:fill="FFFFFF"/>
          </w:rPr>
          <w:id w:val="1743518575"/>
          <w:citation/>
        </w:sdtPr>
        <w:sdtEndPr/>
        <w:sdtContent>
          <w:r w:rsidR="0010734D" w:rsidRPr="00635E08">
            <w:rPr>
              <w:rFonts w:ascii="Bookman Old Style" w:hAnsi="Bookman Old Style"/>
              <w:sz w:val="24"/>
              <w:szCs w:val="24"/>
              <w:shd w:val="clear" w:color="auto" w:fill="FFFFFF"/>
            </w:rPr>
            <w:fldChar w:fldCharType="begin"/>
          </w:r>
          <w:r w:rsidR="0010734D" w:rsidRPr="00635E08">
            <w:rPr>
              <w:rFonts w:ascii="Bookman Old Style" w:hAnsi="Bookman Old Style"/>
              <w:sz w:val="24"/>
              <w:szCs w:val="24"/>
              <w:shd w:val="clear" w:color="auto" w:fill="FFFFFF"/>
            </w:rPr>
            <w:instrText xml:space="preserve"> CITATION Vla96 \l 2057 </w:instrText>
          </w:r>
          <w:r w:rsidR="0010734D" w:rsidRPr="00635E08">
            <w:rPr>
              <w:rFonts w:ascii="Bookman Old Style" w:hAnsi="Bookman Old Style"/>
              <w:sz w:val="24"/>
              <w:szCs w:val="24"/>
              <w:shd w:val="clear" w:color="auto" w:fill="FFFFFF"/>
            </w:rPr>
            <w:fldChar w:fldCharType="separate"/>
          </w:r>
          <w:r w:rsidR="0010734D" w:rsidRPr="00635E08">
            <w:rPr>
              <w:rFonts w:ascii="Bookman Old Style" w:hAnsi="Bookman Old Style"/>
              <w:noProof/>
              <w:sz w:val="24"/>
              <w:szCs w:val="24"/>
              <w:shd w:val="clear" w:color="auto" w:fill="FFFFFF"/>
            </w:rPr>
            <w:t xml:space="preserve"> (Jankélévitch, 1996)</w:t>
          </w:r>
          <w:r w:rsidR="0010734D"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xml:space="preserve">.  </w:t>
      </w:r>
    </w:p>
    <w:p w14:paraId="0C7C8FAE" w14:textId="77777777" w:rsidR="00533930" w:rsidRPr="00635E08" w:rsidRDefault="00533930" w:rsidP="00635E08">
      <w:pPr>
        <w:spacing w:line="480" w:lineRule="auto"/>
        <w:rPr>
          <w:rFonts w:ascii="Bookman Old Style" w:hAnsi="Bookman Old Style"/>
          <w:sz w:val="24"/>
          <w:szCs w:val="24"/>
          <w:shd w:val="clear" w:color="auto" w:fill="FFFFFF"/>
        </w:rPr>
      </w:pPr>
    </w:p>
    <w:p w14:paraId="30DA85C3" w14:textId="5808FD36" w:rsidR="00533930" w:rsidRPr="00635E08" w:rsidRDefault="00533930" w:rsidP="00635E08">
      <w:pPr>
        <w:spacing w:line="480" w:lineRule="auto"/>
        <w:rPr>
          <w:rFonts w:ascii="Bookman Old Style" w:hAnsi="Bookman Old Style"/>
          <w:sz w:val="24"/>
          <w:szCs w:val="24"/>
          <w:shd w:val="clear" w:color="auto" w:fill="FFFFFF"/>
        </w:rPr>
      </w:pPr>
      <w:proofErr w:type="spellStart"/>
      <w:r w:rsidRPr="00635E08">
        <w:rPr>
          <w:rFonts w:ascii="Bookman Old Style" w:hAnsi="Bookman Old Style"/>
          <w:sz w:val="24"/>
          <w:szCs w:val="24"/>
          <w:shd w:val="clear" w:color="auto" w:fill="FFFFFF"/>
        </w:rPr>
        <w:t>Jankélévitch’s</w:t>
      </w:r>
      <w:proofErr w:type="spellEnd"/>
      <w:r w:rsidRPr="00635E08">
        <w:rPr>
          <w:rFonts w:ascii="Bookman Old Style" w:hAnsi="Bookman Old Style"/>
          <w:sz w:val="24"/>
          <w:szCs w:val="24"/>
          <w:shd w:val="clear" w:color="auto" w:fill="FFFFFF"/>
        </w:rPr>
        <w:t xml:space="preserve"> idea of death in the first, second and third person supports TMT because it applies the reasoning in all three perspectives, the denial of death in first perspective, the dread felt in the face of an oncoming death in second person, and of attaining immortality through the thing that terrorises them in the third person, but also goes into depth about the </w:t>
      </w:r>
      <w:r w:rsidRPr="00635E08">
        <w:rPr>
          <w:rFonts w:ascii="Bookman Old Style" w:hAnsi="Bookman Old Style"/>
          <w:sz w:val="24"/>
          <w:szCs w:val="24"/>
          <w:shd w:val="clear" w:color="auto" w:fill="FFFFFF"/>
        </w:rPr>
        <w:lastRenderedPageBreak/>
        <w:t>multiple perspectives in which society can look at death; youth, adult and elderly.</w:t>
      </w:r>
      <w:r w:rsidR="00157855" w:rsidRPr="00635E08">
        <w:rPr>
          <w:rFonts w:ascii="Bookman Old Style" w:hAnsi="Bookman Old Style"/>
          <w:sz w:val="24"/>
          <w:szCs w:val="24"/>
          <w:shd w:val="clear" w:color="auto" w:fill="FFFFFF"/>
        </w:rPr>
        <w:t xml:space="preserve"> </w:t>
      </w:r>
      <w:r w:rsidRPr="00635E08">
        <w:rPr>
          <w:rFonts w:ascii="Bookman Old Style" w:hAnsi="Bookman Old Style"/>
          <w:sz w:val="24"/>
          <w:szCs w:val="24"/>
          <w:shd w:val="clear" w:color="auto" w:fill="FFFFFF"/>
        </w:rPr>
        <w:t>In this instance, we focus on death as seen in the third person, the disconnect we feel when images of death are presented to us; the metaphorical screen that we view death through, serves as the physical screen which separates us and ‘real’ death</w:t>
      </w:r>
      <w:sdt>
        <w:sdtPr>
          <w:rPr>
            <w:rFonts w:ascii="Bookman Old Style" w:hAnsi="Bookman Old Style"/>
            <w:sz w:val="24"/>
            <w:szCs w:val="24"/>
            <w:shd w:val="clear" w:color="auto" w:fill="FFFFFF"/>
          </w:rPr>
          <w:id w:val="-175506123"/>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Vla96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(Jankélévitch, 1996)</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xml:space="preserve">. </w:t>
      </w:r>
    </w:p>
    <w:p w14:paraId="4A4A584A" w14:textId="77777777" w:rsidR="00533930" w:rsidRPr="00635E08" w:rsidRDefault="00533930" w:rsidP="00635E08">
      <w:pPr>
        <w:spacing w:line="480" w:lineRule="auto"/>
        <w:rPr>
          <w:rFonts w:ascii="Bookman Old Style" w:hAnsi="Bookman Old Style"/>
          <w:sz w:val="24"/>
          <w:szCs w:val="24"/>
          <w:shd w:val="clear" w:color="auto" w:fill="FFFFFF"/>
        </w:rPr>
      </w:pPr>
    </w:p>
    <w:p w14:paraId="2129EF8B" w14:textId="07E32BBD"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The average consumer will see these representations of death, via third person, thinking, ‘there is no way I will die like </w:t>
      </w:r>
      <w:r w:rsidR="0010734D" w:rsidRPr="00635E08">
        <w:rPr>
          <w:rFonts w:ascii="Bookman Old Style" w:hAnsi="Bookman Old Style"/>
          <w:sz w:val="24"/>
          <w:szCs w:val="24"/>
          <w:shd w:val="clear" w:color="auto" w:fill="FFFFFF"/>
        </w:rPr>
        <w:t>in the advert</w:t>
      </w:r>
      <w:r w:rsidRPr="00635E08">
        <w:rPr>
          <w:rFonts w:ascii="Bookman Old Style" w:hAnsi="Bookman Old Style"/>
          <w:sz w:val="24"/>
          <w:szCs w:val="24"/>
          <w:shd w:val="clear" w:color="auto" w:fill="FFFFFF"/>
        </w:rPr>
        <w:t>, thusly, I will not die,’ and begins to disassociate, causing a ripple which consequently spreads across the masses</w:t>
      </w:r>
      <w:r w:rsidR="004D007D" w:rsidRPr="00635E08">
        <w:rPr>
          <w:rFonts w:ascii="Bookman Old Style" w:hAnsi="Bookman Old Style"/>
          <w:sz w:val="24"/>
          <w:szCs w:val="24"/>
          <w:shd w:val="clear" w:color="auto" w:fill="FFFFFF"/>
        </w:rPr>
        <w:t>.</w:t>
      </w:r>
      <w:r w:rsidR="00903479">
        <w:rPr>
          <w:rFonts w:ascii="Bookman Old Style" w:hAnsi="Bookman Old Style"/>
          <w:sz w:val="24"/>
          <w:szCs w:val="24"/>
          <w:shd w:val="clear" w:color="auto" w:fill="FFFFFF"/>
        </w:rPr>
        <w:t xml:space="preserve"> </w:t>
      </w:r>
      <w:r w:rsidR="004D007D" w:rsidRPr="00635E08">
        <w:rPr>
          <w:rFonts w:ascii="Bookman Old Style" w:hAnsi="Bookman Old Style"/>
          <w:sz w:val="24"/>
          <w:szCs w:val="24"/>
          <w:shd w:val="clear" w:color="auto" w:fill="FFFFFF"/>
        </w:rPr>
        <w:t>This disassociation</w:t>
      </w:r>
      <w:r w:rsidRPr="00635E08">
        <w:rPr>
          <w:rFonts w:ascii="Bookman Old Style" w:hAnsi="Bookman Old Style"/>
          <w:sz w:val="24"/>
          <w:szCs w:val="24"/>
          <w:shd w:val="clear" w:color="auto" w:fill="FFFFFF"/>
        </w:rPr>
        <w:t xml:space="preserve"> manifes</w:t>
      </w:r>
      <w:r w:rsidR="004D007D" w:rsidRPr="00635E08">
        <w:rPr>
          <w:rFonts w:ascii="Bookman Old Style" w:hAnsi="Bookman Old Style"/>
          <w:sz w:val="24"/>
          <w:szCs w:val="24"/>
          <w:shd w:val="clear" w:color="auto" w:fill="FFFFFF"/>
        </w:rPr>
        <w:t>ts</w:t>
      </w:r>
      <w:r w:rsidRPr="00635E08">
        <w:rPr>
          <w:rFonts w:ascii="Bookman Old Style" w:hAnsi="Bookman Old Style"/>
          <w:sz w:val="24"/>
          <w:szCs w:val="24"/>
          <w:shd w:val="clear" w:color="auto" w:fill="FFFFFF"/>
        </w:rPr>
        <w:t xml:space="preserve"> in 2018 as ‘meme,’ referring, but not limited to, either a collection of or a single image</w:t>
      </w:r>
      <w:sdt>
        <w:sdtPr>
          <w:rPr>
            <w:rFonts w:ascii="Bookman Old Style" w:hAnsi="Bookman Old Style"/>
            <w:sz w:val="24"/>
            <w:szCs w:val="24"/>
            <w:shd w:val="clear" w:color="auto" w:fill="FFFFFF"/>
          </w:rPr>
          <w:id w:val="-406074159"/>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Lim14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(Shifman, 2014)</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featuring the topic of death with overtones of humour to hide the existential dread that they may feel internally, followed by a caption in most cases to personalise the experience</w:t>
      </w:r>
      <w:sdt>
        <w:sdtPr>
          <w:rPr>
            <w:rFonts w:ascii="Bookman Old Style" w:hAnsi="Bookman Old Style"/>
            <w:sz w:val="24"/>
            <w:szCs w:val="24"/>
            <w:shd w:val="clear" w:color="auto" w:fill="FFFFFF"/>
          </w:rPr>
          <w:id w:val="656651543"/>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Lim14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(Shifman, 2014)</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xml:space="preserve"> evident in a tweet made by user</w:t>
      </w:r>
      <w:r w:rsidR="00444112" w:rsidRPr="00635E08">
        <w:rPr>
          <w:rFonts w:ascii="Bookman Old Style" w:hAnsi="Bookman Old Style"/>
          <w:sz w:val="24"/>
          <w:szCs w:val="24"/>
          <w:shd w:val="clear" w:color="auto" w:fill="FFFFFF"/>
        </w:rPr>
        <w:t xml:space="preserve"> </w:t>
      </w:r>
      <w:r w:rsidR="0010734D" w:rsidRPr="00635E08">
        <w:rPr>
          <w:rFonts w:ascii="Bookman Old Style" w:hAnsi="Bookman Old Style"/>
          <w:sz w:val="24"/>
          <w:szCs w:val="24"/>
          <w:shd w:val="clear" w:color="auto" w:fill="FFFFFF"/>
        </w:rPr>
        <w:t>Brandon (2014) under the user name ‘</w:t>
      </w:r>
      <w:r w:rsidRPr="00635E08">
        <w:rPr>
          <w:rFonts w:ascii="Bookman Old Style" w:hAnsi="Bookman Old Style"/>
          <w:sz w:val="24"/>
          <w:szCs w:val="24"/>
          <w:shd w:val="clear" w:color="auto" w:fill="FFFFFF"/>
        </w:rPr>
        <w:t>UNDEADTRESOR</w:t>
      </w:r>
      <w:r w:rsidR="0010734D" w:rsidRPr="00635E08">
        <w:rPr>
          <w:rFonts w:ascii="Bookman Old Style" w:hAnsi="Bookman Old Style"/>
          <w:sz w:val="24"/>
          <w:szCs w:val="24"/>
          <w:shd w:val="clear" w:color="auto" w:fill="FFFFFF"/>
        </w:rPr>
        <w:t>’</w:t>
      </w:r>
      <w:r w:rsidRPr="00635E08">
        <w:rPr>
          <w:rFonts w:ascii="Bookman Old Style" w:hAnsi="Bookman Old Style"/>
          <w:sz w:val="24"/>
          <w:szCs w:val="24"/>
          <w:shd w:val="clear" w:color="auto" w:fill="FFFFFF"/>
        </w:rPr>
        <w:t xml:space="preserve">, </w:t>
      </w:r>
    </w:p>
    <w:p w14:paraId="60D7671C" w14:textId="77777777" w:rsidR="00533930" w:rsidRPr="00635E08" w:rsidRDefault="00533930" w:rsidP="00635E08">
      <w:pPr>
        <w:spacing w:line="480" w:lineRule="auto"/>
        <w:ind w:left="720"/>
        <w:rPr>
          <w:rFonts w:ascii="Bookman Old Style" w:hAnsi="Bookman Old Style" w:cs="Segoe UI"/>
          <w:spacing w:val="4"/>
          <w:sz w:val="24"/>
          <w:szCs w:val="24"/>
          <w:shd w:val="clear" w:color="auto" w:fill="FFFFFF"/>
        </w:rPr>
      </w:pPr>
      <w:r w:rsidRPr="00635E08">
        <w:rPr>
          <w:rFonts w:ascii="Bookman Old Style" w:hAnsi="Bookman Old Style" w:cs="Segoe UI"/>
          <w:spacing w:val="4"/>
          <w:sz w:val="24"/>
          <w:szCs w:val="24"/>
          <w:shd w:val="clear" w:color="auto" w:fill="FFFFFF"/>
        </w:rPr>
        <w:t>“I'm not thankful for shit. Life is a carnival of pain. I wish death would pull me into sweet oblivion. Shout out to my cat Buttons (Brandon, 2014),”</w:t>
      </w:r>
    </w:p>
    <w:p w14:paraId="429B7F2E" w14:textId="0D7BBF3B" w:rsidR="00533930" w:rsidRPr="00635E08" w:rsidRDefault="00533930" w:rsidP="00635E08">
      <w:pPr>
        <w:spacing w:line="480" w:lineRule="auto"/>
        <w:rPr>
          <w:rFonts w:ascii="Bookman Old Style" w:hAnsi="Bookman Old Style" w:cs="Segoe UI"/>
          <w:spacing w:val="4"/>
          <w:sz w:val="24"/>
          <w:szCs w:val="24"/>
          <w:shd w:val="clear" w:color="auto" w:fill="FFFFFF"/>
        </w:rPr>
      </w:pPr>
      <w:r w:rsidRPr="00635E08">
        <w:rPr>
          <w:rFonts w:ascii="Bookman Old Style" w:hAnsi="Bookman Old Style" w:cs="Segoe UI"/>
          <w:spacing w:val="4"/>
          <w:sz w:val="24"/>
          <w:szCs w:val="24"/>
          <w:shd w:val="clear" w:color="auto" w:fill="FFFFFF"/>
        </w:rPr>
        <w:t xml:space="preserve">And twitter user </w:t>
      </w:r>
      <w:r w:rsidR="0010734D" w:rsidRPr="00635E08">
        <w:rPr>
          <w:rFonts w:ascii="Bookman Old Style" w:hAnsi="Bookman Old Style" w:cs="Segoe UI"/>
          <w:spacing w:val="4"/>
          <w:sz w:val="24"/>
          <w:szCs w:val="24"/>
          <w:shd w:val="clear" w:color="auto" w:fill="FFFFFF"/>
        </w:rPr>
        <w:t>Natal Cooper, username ‘</w:t>
      </w:r>
      <w:r w:rsidRPr="00635E08">
        <w:rPr>
          <w:rFonts w:ascii="Bookman Old Style" w:hAnsi="Bookman Old Style" w:cs="Segoe UI"/>
          <w:spacing w:val="4"/>
          <w:sz w:val="24"/>
          <w:szCs w:val="24"/>
          <w:shd w:val="clear" w:color="auto" w:fill="FFFFFF"/>
        </w:rPr>
        <w:t>IG97328</w:t>
      </w:r>
      <w:r w:rsidR="0010734D" w:rsidRPr="00635E08">
        <w:rPr>
          <w:rFonts w:ascii="Bookman Old Style" w:hAnsi="Bookman Old Style" w:cs="Segoe UI"/>
          <w:spacing w:val="4"/>
          <w:sz w:val="24"/>
          <w:szCs w:val="24"/>
          <w:shd w:val="clear" w:color="auto" w:fill="FFFFFF"/>
        </w:rPr>
        <w:t>’</w:t>
      </w:r>
      <w:r w:rsidRPr="00635E08">
        <w:rPr>
          <w:rFonts w:ascii="Bookman Old Style" w:hAnsi="Bookman Old Style" w:cs="Segoe UI"/>
          <w:spacing w:val="4"/>
          <w:sz w:val="24"/>
          <w:szCs w:val="24"/>
          <w:shd w:val="clear" w:color="auto" w:fill="FFFFFF"/>
        </w:rPr>
        <w:t>,</w:t>
      </w:r>
    </w:p>
    <w:p w14:paraId="33158CC0" w14:textId="77777777" w:rsidR="004D007D" w:rsidRPr="00635E08" w:rsidRDefault="00533930" w:rsidP="00635E08">
      <w:pPr>
        <w:spacing w:line="480" w:lineRule="auto"/>
        <w:ind w:left="720"/>
        <w:jc w:val="center"/>
        <w:rPr>
          <w:rFonts w:ascii="Bookman Old Style" w:hAnsi="Bookman Old Style"/>
          <w:sz w:val="24"/>
          <w:szCs w:val="24"/>
          <w:shd w:val="clear" w:color="auto" w:fill="FFFFFF"/>
        </w:rPr>
      </w:pPr>
      <w:r w:rsidRPr="00635E08">
        <w:rPr>
          <w:rFonts w:ascii="Bookman Old Style" w:hAnsi="Bookman Old Style"/>
          <w:noProof/>
          <w:sz w:val="24"/>
          <w:szCs w:val="24"/>
          <w:lang w:val="en-US"/>
        </w:rPr>
        <w:lastRenderedPageBreak/>
        <w:drawing>
          <wp:inline distT="0" distB="0" distL="0" distR="0" wp14:anchorId="19604E04" wp14:editId="038F6E50">
            <wp:extent cx="2689149" cy="2431415"/>
            <wp:effectExtent l="0" t="0" r="0" b="6985"/>
            <wp:docPr id="11" name="Picture 11" descr="https://pbs.twimg.com/media/C5H4oMjUoAArbzn.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C5H4oMjUoAArbzn.jpg:lar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296"/>
                    <a:stretch/>
                  </pic:blipFill>
                  <pic:spPr bwMode="auto">
                    <a:xfrm>
                      <a:off x="0" y="0"/>
                      <a:ext cx="2948057" cy="2665509"/>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6FA4B50" w14:textId="1924C54E" w:rsidR="00533930" w:rsidRPr="00635E08" w:rsidRDefault="00533930" w:rsidP="00635E08">
      <w:pPr>
        <w:spacing w:line="480" w:lineRule="auto"/>
        <w:ind w:left="720"/>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FF553C" w:rsidRPr="00635E08">
        <w:rPr>
          <w:rFonts w:ascii="Bookman Old Style" w:hAnsi="Bookman Old Style"/>
          <w:b/>
          <w:sz w:val="24"/>
          <w:szCs w:val="24"/>
          <w:shd w:val="clear" w:color="auto" w:fill="FFFFFF"/>
        </w:rPr>
        <w:t>2</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example death meme</w:t>
      </w:r>
      <w:r w:rsidRPr="00635E08">
        <w:rPr>
          <w:rFonts w:ascii="Bookman Old Style" w:hAnsi="Bookman Old Style"/>
          <w:sz w:val="24"/>
          <w:szCs w:val="24"/>
          <w:shd w:val="clear" w:color="auto" w:fill="FFFFFF"/>
        </w:rPr>
        <w:t xml:space="preserve"> </w:t>
      </w:r>
    </w:p>
    <w:p w14:paraId="3B280CC3" w14:textId="3BE43532"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 xml:space="preserve">Thusly, the rise in nihilism in the 2018 consumer can be attributed to the disassociation consumers will fall back onto in order to preserve the self that TMT details. </w:t>
      </w:r>
      <w:r w:rsidR="0014363F" w:rsidRPr="00635E08">
        <w:rPr>
          <w:rStyle w:val="normaltextrun"/>
          <w:rFonts w:ascii="Bookman Old Style" w:hAnsi="Bookman Old Style" w:cs="Arial"/>
          <w:bCs/>
          <w:sz w:val="24"/>
          <w:szCs w:val="24"/>
        </w:rPr>
        <w:t xml:space="preserve">It questions, </w:t>
      </w:r>
      <w:r w:rsidRPr="00635E08">
        <w:rPr>
          <w:rStyle w:val="normaltextrun"/>
          <w:rFonts w:ascii="Bookman Old Style" w:hAnsi="Bookman Old Style" w:cs="Arial"/>
          <w:bCs/>
          <w:sz w:val="24"/>
          <w:szCs w:val="24"/>
        </w:rPr>
        <w:t xml:space="preserve">what is the ‘terror’, that consumers are hiding from? Where is this casual suicidal humour coming from? </w:t>
      </w:r>
    </w:p>
    <w:p w14:paraId="49C71727" w14:textId="77777777" w:rsidR="00157855" w:rsidRPr="00635E08" w:rsidRDefault="00157855" w:rsidP="00635E08">
      <w:pPr>
        <w:spacing w:line="480" w:lineRule="auto"/>
        <w:rPr>
          <w:rStyle w:val="normaltextrun"/>
          <w:rFonts w:ascii="Bookman Old Style" w:hAnsi="Bookman Old Style" w:cs="Arial"/>
          <w:sz w:val="24"/>
          <w:szCs w:val="24"/>
        </w:rPr>
      </w:pPr>
    </w:p>
    <w:p w14:paraId="5CE705C1" w14:textId="2C423CC0" w:rsidR="006C57D1" w:rsidRPr="00635E08" w:rsidRDefault="0014363F"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sz w:val="24"/>
          <w:szCs w:val="24"/>
        </w:rPr>
        <w:t>According to DW Reports, (2017), t</w:t>
      </w:r>
      <w:r w:rsidR="00533930" w:rsidRPr="00635E08">
        <w:rPr>
          <w:rStyle w:val="normaltextrun"/>
          <w:rFonts w:ascii="Bookman Old Style" w:hAnsi="Bookman Old Style" w:cs="Arial"/>
          <w:sz w:val="24"/>
          <w:szCs w:val="24"/>
        </w:rPr>
        <w:t xml:space="preserve">he </w:t>
      </w:r>
      <w:r w:rsidR="00533930" w:rsidRPr="00635E08">
        <w:rPr>
          <w:rStyle w:val="normaltextrun"/>
          <w:rFonts w:ascii="Bookman Old Style" w:hAnsi="Bookman Old Style" w:cs="Arial"/>
          <w:bCs/>
          <w:sz w:val="24"/>
          <w:szCs w:val="24"/>
        </w:rPr>
        <w:t>most likely culprit for the increase in casual suicidal humour is attributed to mass shootings in the United States of America (USA)</w:t>
      </w:r>
      <w:sdt>
        <w:sdtPr>
          <w:rPr>
            <w:rStyle w:val="normaltextrun"/>
            <w:rFonts w:ascii="Bookman Old Style" w:hAnsi="Bookman Old Style" w:cs="Arial"/>
            <w:bCs/>
            <w:sz w:val="24"/>
            <w:szCs w:val="24"/>
          </w:rPr>
          <w:id w:val="1256709269"/>
          <w:citation/>
        </w:sdtPr>
        <w:sdtEndPr>
          <w:rPr>
            <w:rStyle w:val="normaltextrun"/>
          </w:rPr>
        </w:sdtEndPr>
        <w:sdtContent>
          <w:r w:rsidR="00533930" w:rsidRPr="00635E08">
            <w:rPr>
              <w:rStyle w:val="normaltextrun"/>
              <w:rFonts w:ascii="Bookman Old Style" w:hAnsi="Bookman Old Style" w:cs="Arial"/>
              <w:bCs/>
              <w:sz w:val="24"/>
              <w:szCs w:val="24"/>
            </w:rPr>
            <w:fldChar w:fldCharType="begin"/>
          </w:r>
          <w:r w:rsidR="00533930" w:rsidRPr="00635E08">
            <w:rPr>
              <w:rStyle w:val="normaltextrun"/>
              <w:rFonts w:ascii="Bookman Old Style" w:hAnsi="Bookman Old Style" w:cs="Arial"/>
              <w:bCs/>
              <w:sz w:val="24"/>
              <w:szCs w:val="24"/>
            </w:rPr>
            <w:instrText xml:space="preserve"> CITATION DWW17 \l 2057 </w:instrText>
          </w:r>
          <w:r w:rsidR="00533930" w:rsidRPr="00635E08">
            <w:rPr>
              <w:rStyle w:val="normaltextrun"/>
              <w:rFonts w:ascii="Bookman Old Style" w:hAnsi="Bookman Old Style" w:cs="Arial"/>
              <w:bCs/>
              <w:sz w:val="24"/>
              <w:szCs w:val="24"/>
            </w:rPr>
            <w:fldChar w:fldCharType="separate"/>
          </w:r>
          <w:r w:rsidR="00533930" w:rsidRPr="00635E08">
            <w:rPr>
              <w:rStyle w:val="normaltextrun"/>
              <w:rFonts w:ascii="Bookman Old Style" w:hAnsi="Bookman Old Style" w:cs="Arial"/>
              <w:bCs/>
              <w:noProof/>
              <w:sz w:val="24"/>
              <w:szCs w:val="24"/>
            </w:rPr>
            <w:t xml:space="preserve"> </w:t>
          </w:r>
          <w:r w:rsidR="00533930" w:rsidRPr="00635E08">
            <w:rPr>
              <w:rFonts w:ascii="Bookman Old Style" w:hAnsi="Bookman Old Style" w:cs="Arial"/>
              <w:noProof/>
              <w:sz w:val="24"/>
              <w:szCs w:val="24"/>
            </w:rPr>
            <w:t>(DW, 2017)</w:t>
          </w:r>
          <w:r w:rsidR="00533930" w:rsidRPr="00635E08">
            <w:rPr>
              <w:rStyle w:val="normaltextrun"/>
              <w:rFonts w:ascii="Bookman Old Style" w:hAnsi="Bookman Old Style" w:cs="Arial"/>
              <w:bCs/>
              <w:sz w:val="24"/>
              <w:szCs w:val="24"/>
            </w:rPr>
            <w:fldChar w:fldCharType="end"/>
          </w:r>
        </w:sdtContent>
      </w:sdt>
      <w:r w:rsidR="00533930" w:rsidRPr="00635E08">
        <w:rPr>
          <w:rStyle w:val="normaltextrun"/>
          <w:rFonts w:ascii="Bookman Old Style" w:hAnsi="Bookman Old Style" w:cs="Arial"/>
          <w:bCs/>
          <w:sz w:val="24"/>
          <w:szCs w:val="24"/>
        </w:rPr>
        <w:t xml:space="preserve">. Reports state that since 2007, the frequency and severity of mass shootings in the USA are on the rise, in recent years the Orlando Nightclub, Sandy Hook, Las Vegas and the Texas First Baptist Church to name a few </w:t>
      </w:r>
      <w:sdt>
        <w:sdtPr>
          <w:rPr>
            <w:rStyle w:val="normaltextrun"/>
            <w:rFonts w:ascii="Bookman Old Style" w:hAnsi="Bookman Old Style" w:cs="Arial"/>
            <w:bCs/>
            <w:sz w:val="24"/>
            <w:szCs w:val="24"/>
          </w:rPr>
          <w:id w:val="2069067021"/>
          <w:citation/>
        </w:sdtPr>
        <w:sdtEndPr>
          <w:rPr>
            <w:rStyle w:val="normaltextrun"/>
          </w:rPr>
        </w:sdtEndPr>
        <w:sdtContent>
          <w:r w:rsidR="00533930" w:rsidRPr="00635E08">
            <w:rPr>
              <w:rStyle w:val="normaltextrun"/>
              <w:rFonts w:ascii="Bookman Old Style" w:hAnsi="Bookman Old Style" w:cs="Arial"/>
              <w:bCs/>
              <w:sz w:val="24"/>
              <w:szCs w:val="24"/>
            </w:rPr>
            <w:fldChar w:fldCharType="begin"/>
          </w:r>
          <w:r w:rsidR="00533930" w:rsidRPr="00635E08">
            <w:rPr>
              <w:rStyle w:val="normaltextrun"/>
              <w:rFonts w:ascii="Bookman Old Style" w:hAnsi="Bookman Old Style" w:cs="Arial"/>
              <w:bCs/>
              <w:sz w:val="24"/>
              <w:szCs w:val="24"/>
            </w:rPr>
            <w:instrText xml:space="preserve"> CITATION Sch17 \l 2057 </w:instrText>
          </w:r>
          <w:r w:rsidR="00533930" w:rsidRPr="00635E08">
            <w:rPr>
              <w:rStyle w:val="normaltextrun"/>
              <w:rFonts w:ascii="Bookman Old Style" w:hAnsi="Bookman Old Style" w:cs="Arial"/>
              <w:bCs/>
              <w:sz w:val="24"/>
              <w:szCs w:val="24"/>
            </w:rPr>
            <w:fldChar w:fldCharType="separate"/>
          </w:r>
          <w:r w:rsidR="00533930" w:rsidRPr="00635E08">
            <w:rPr>
              <w:rFonts w:ascii="Bookman Old Style" w:hAnsi="Bookman Old Style" w:cs="Arial"/>
              <w:noProof/>
              <w:sz w:val="24"/>
              <w:szCs w:val="24"/>
            </w:rPr>
            <w:t>(Schulman, 2017)</w:t>
          </w:r>
          <w:r w:rsidR="00533930" w:rsidRPr="00635E08">
            <w:rPr>
              <w:rStyle w:val="normaltextrun"/>
              <w:rFonts w:ascii="Bookman Old Style" w:hAnsi="Bookman Old Style" w:cs="Arial"/>
              <w:bCs/>
              <w:sz w:val="24"/>
              <w:szCs w:val="24"/>
            </w:rPr>
            <w:fldChar w:fldCharType="end"/>
          </w:r>
        </w:sdtContent>
      </w:sdt>
      <w:r w:rsidR="00533930" w:rsidRPr="00635E08">
        <w:rPr>
          <w:rStyle w:val="normaltextrun"/>
          <w:rFonts w:ascii="Bookman Old Style" w:hAnsi="Bookman Old Style" w:cs="Arial"/>
          <w:bCs/>
          <w:sz w:val="24"/>
          <w:szCs w:val="24"/>
        </w:rPr>
        <w:t xml:space="preserve">. </w:t>
      </w:r>
      <w:r w:rsidRPr="00635E08">
        <w:rPr>
          <w:rStyle w:val="normaltextrun"/>
          <w:rFonts w:ascii="Bookman Old Style" w:hAnsi="Bookman Old Style" w:cs="Arial"/>
          <w:sz w:val="24"/>
          <w:szCs w:val="24"/>
        </w:rPr>
        <w:t xml:space="preserve">Thomson, </w:t>
      </w:r>
      <w:proofErr w:type="spellStart"/>
      <w:r w:rsidRPr="00635E08">
        <w:rPr>
          <w:rStyle w:val="normaltextrun"/>
          <w:rFonts w:ascii="Bookman Old Style" w:hAnsi="Bookman Old Style" w:cs="Arial"/>
          <w:sz w:val="24"/>
          <w:szCs w:val="24"/>
        </w:rPr>
        <w:t>Stancich</w:t>
      </w:r>
      <w:proofErr w:type="spellEnd"/>
      <w:r w:rsidRPr="00635E08">
        <w:rPr>
          <w:rStyle w:val="normaltextrun"/>
          <w:rFonts w:ascii="Bookman Old Style" w:hAnsi="Bookman Old Style" w:cs="Arial"/>
          <w:sz w:val="24"/>
          <w:szCs w:val="24"/>
        </w:rPr>
        <w:t xml:space="preserve"> </w:t>
      </w:r>
      <w:r w:rsidR="0010734D" w:rsidRPr="00635E08">
        <w:rPr>
          <w:rStyle w:val="normaltextrun"/>
          <w:rFonts w:ascii="Bookman Old Style" w:hAnsi="Bookman Old Style" w:cs="Arial"/>
          <w:sz w:val="24"/>
          <w:szCs w:val="24"/>
        </w:rPr>
        <w:t>and</w:t>
      </w:r>
      <w:r w:rsidRPr="00635E08">
        <w:rPr>
          <w:rStyle w:val="normaltextrun"/>
          <w:rFonts w:ascii="Bookman Old Style" w:hAnsi="Bookman Old Style" w:cs="Arial"/>
          <w:sz w:val="24"/>
          <w:szCs w:val="24"/>
        </w:rPr>
        <w:t xml:space="preserve"> Dickson (1998) state that d</w:t>
      </w:r>
      <w:r w:rsidR="00533930" w:rsidRPr="00635E08">
        <w:rPr>
          <w:rStyle w:val="normaltextrun"/>
          <w:rFonts w:ascii="Bookman Old Style" w:hAnsi="Bookman Old Style" w:cs="Arial"/>
          <w:sz w:val="24"/>
          <w:szCs w:val="24"/>
        </w:rPr>
        <w:t xml:space="preserve">istress </w:t>
      </w:r>
      <w:r w:rsidR="00533930" w:rsidRPr="00635E08">
        <w:rPr>
          <w:rStyle w:val="normaltextrun"/>
          <w:rFonts w:ascii="Bookman Old Style" w:hAnsi="Bookman Old Style" w:cs="Arial"/>
          <w:bCs/>
          <w:sz w:val="24"/>
          <w:szCs w:val="24"/>
        </w:rPr>
        <w:t xml:space="preserve">from across the pacific is bleeding into the mainstream media of the UK and affecting the cultural ecosystem. Media coverage on TV news and videos on the internet makes the information more accessible, and first hand recollections of the events are posted on social </w:t>
      </w:r>
      <w:r w:rsidR="00533930" w:rsidRPr="00635E08">
        <w:rPr>
          <w:rStyle w:val="normaltextrun"/>
          <w:rFonts w:ascii="Bookman Old Style" w:hAnsi="Bookman Old Style" w:cs="Arial"/>
          <w:bCs/>
          <w:sz w:val="24"/>
          <w:szCs w:val="24"/>
        </w:rPr>
        <w:lastRenderedPageBreak/>
        <w:t>media for the world to consume, planting the seed of terror that is causing the spread of fear of morality despite mass shooting not being applicable in the UK, mass death of any</w:t>
      </w:r>
      <w:r w:rsidR="00533930" w:rsidRPr="00635E08">
        <w:rPr>
          <w:rStyle w:val="normaltextrun"/>
          <w:rFonts w:ascii="Bookman Old Style" w:hAnsi="Bookman Old Style" w:cs="Arial"/>
          <w:sz w:val="24"/>
          <w:szCs w:val="24"/>
        </w:rPr>
        <w:t xml:space="preserve"> form</w:t>
      </w:r>
      <w:r w:rsidR="00533930" w:rsidRPr="00635E08">
        <w:rPr>
          <w:rStyle w:val="normaltextrun"/>
          <w:rFonts w:ascii="Bookman Old Style" w:hAnsi="Bookman Old Style" w:cs="Arial"/>
          <w:bCs/>
          <w:sz w:val="24"/>
          <w:szCs w:val="24"/>
        </w:rPr>
        <w:t xml:space="preserve"> </w:t>
      </w:r>
      <w:r w:rsidR="00533930" w:rsidRPr="00635E08">
        <w:rPr>
          <w:rStyle w:val="normaltextrun"/>
          <w:rFonts w:ascii="Bookman Old Style" w:hAnsi="Bookman Old Style" w:cs="Arial"/>
          <w:sz w:val="24"/>
          <w:szCs w:val="24"/>
        </w:rPr>
        <w:t>can be enough to trigger</w:t>
      </w:r>
      <w:r w:rsidR="00533930" w:rsidRPr="00635E08">
        <w:rPr>
          <w:rStyle w:val="normaltextrun"/>
          <w:rFonts w:ascii="Bookman Old Style" w:hAnsi="Bookman Old Style" w:cs="Arial"/>
          <w:bCs/>
          <w:sz w:val="24"/>
          <w:szCs w:val="24"/>
        </w:rPr>
        <w:t xml:space="preserve"> </w:t>
      </w:r>
      <w:r w:rsidR="00533930" w:rsidRPr="00635E08">
        <w:rPr>
          <w:rStyle w:val="normaltextrun"/>
          <w:rFonts w:ascii="Bookman Old Style" w:hAnsi="Bookman Old Style" w:cs="Arial"/>
          <w:sz w:val="24"/>
          <w:szCs w:val="24"/>
        </w:rPr>
        <w:t>memories of instances that are similar, such as</w:t>
      </w:r>
      <w:r w:rsidR="00533930" w:rsidRPr="00635E08">
        <w:rPr>
          <w:rStyle w:val="normaltextrun"/>
          <w:rFonts w:ascii="Bookman Old Style" w:hAnsi="Bookman Old Style" w:cs="Arial"/>
          <w:bCs/>
          <w:sz w:val="24"/>
          <w:szCs w:val="24"/>
        </w:rPr>
        <w:t xml:space="preserve"> Dunblane shooting 1996, the worst incident of gun-related violence to ever hit the UK</w:t>
      </w:r>
      <w:r w:rsidR="00157855" w:rsidRPr="00635E08">
        <w:rPr>
          <w:rStyle w:val="normaltextrun"/>
          <w:rFonts w:ascii="Bookman Old Style" w:hAnsi="Bookman Old Style" w:cs="Arial"/>
          <w:sz w:val="24"/>
          <w:szCs w:val="24"/>
        </w:rPr>
        <w:t xml:space="preserve"> (</w:t>
      </w:r>
      <w:r w:rsidRPr="00635E08">
        <w:rPr>
          <w:rStyle w:val="normaltextrun"/>
          <w:rFonts w:ascii="Bookman Old Style" w:hAnsi="Bookman Old Style" w:cs="Arial"/>
          <w:bCs/>
          <w:sz w:val="24"/>
          <w:szCs w:val="24"/>
        </w:rPr>
        <w:t>Thomson et</w:t>
      </w:r>
      <w:r w:rsidR="0010734D" w:rsidRPr="00635E08">
        <w:rPr>
          <w:rStyle w:val="normaltextrun"/>
          <w:rFonts w:ascii="Bookman Old Style" w:hAnsi="Bookman Old Style" w:cs="Arial"/>
          <w:bCs/>
          <w:sz w:val="24"/>
          <w:szCs w:val="24"/>
        </w:rPr>
        <w:t xml:space="preserve"> al.</w:t>
      </w:r>
      <w:r w:rsidR="00157855" w:rsidRPr="00635E08">
        <w:rPr>
          <w:rStyle w:val="normaltextrun"/>
          <w:rFonts w:ascii="Bookman Old Style" w:hAnsi="Bookman Old Style" w:cs="Arial"/>
          <w:bCs/>
          <w:sz w:val="24"/>
          <w:szCs w:val="24"/>
        </w:rPr>
        <w:t xml:space="preserve"> </w:t>
      </w:r>
      <w:r w:rsidRPr="00635E08">
        <w:rPr>
          <w:rStyle w:val="normaltextrun"/>
          <w:rFonts w:ascii="Bookman Old Style" w:hAnsi="Bookman Old Style" w:cs="Arial"/>
          <w:bCs/>
          <w:sz w:val="24"/>
          <w:szCs w:val="24"/>
        </w:rPr>
        <w:t>1998)</w:t>
      </w:r>
      <w:r w:rsidR="00157855" w:rsidRPr="00635E08">
        <w:rPr>
          <w:rStyle w:val="normaltextrun"/>
          <w:rFonts w:ascii="Bookman Old Style" w:hAnsi="Bookman Old Style" w:cs="Arial"/>
          <w:bCs/>
          <w:sz w:val="24"/>
          <w:szCs w:val="24"/>
        </w:rPr>
        <w:t>.</w:t>
      </w:r>
    </w:p>
    <w:p w14:paraId="3C977E45" w14:textId="404F0334" w:rsidR="00533930" w:rsidRPr="00635E08" w:rsidRDefault="00635E08" w:rsidP="00635E08">
      <w:pPr>
        <w:spacing w:line="480" w:lineRule="auto"/>
        <w:jc w:val="center"/>
        <w:rPr>
          <w:rStyle w:val="normaltextrun"/>
          <w:rFonts w:ascii="Bookman Old Style" w:hAnsi="Bookman Old Style" w:cs="Arial"/>
          <w:bCs/>
          <w:sz w:val="24"/>
          <w:szCs w:val="24"/>
        </w:rPr>
      </w:pPr>
      <w:r w:rsidRPr="00635E08">
        <w:rPr>
          <w:rFonts w:ascii="Bookman Old Style" w:hAnsi="Bookman Old Style"/>
          <w:noProof/>
          <w:sz w:val="24"/>
          <w:szCs w:val="24"/>
        </w:rPr>
        <w:drawing>
          <wp:inline distT="0" distB="0" distL="0" distR="0" wp14:anchorId="4D38ED9F" wp14:editId="501492C2">
            <wp:extent cx="3981450" cy="1953399"/>
            <wp:effectExtent l="0" t="0" r="0" b="8890"/>
            <wp:docPr id="28" name="Picture 28" descr="Facebook e i suicidi virali, quando la realtÃ  va piÃ¹ veloce della tecnolo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e i suicidi virali, quando la realtÃ  va piÃ¹ veloce della tecnolog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619" cy="1961822"/>
                    </a:xfrm>
                    <a:prstGeom prst="rect">
                      <a:avLst/>
                    </a:prstGeom>
                    <a:noFill/>
                    <a:ln>
                      <a:noFill/>
                    </a:ln>
                  </pic:spPr>
                </pic:pic>
              </a:graphicData>
            </a:graphic>
          </wp:inline>
        </w:drawing>
      </w:r>
    </w:p>
    <w:p w14:paraId="323ABCDB" w14:textId="1E341111" w:rsidR="00635E08" w:rsidRPr="00635E08" w:rsidRDefault="00635E08" w:rsidP="00635E08">
      <w:pPr>
        <w:spacing w:line="480" w:lineRule="auto"/>
        <w:jc w:val="center"/>
        <w:rPr>
          <w:rStyle w:val="normaltextrun"/>
          <w:rFonts w:ascii="Bookman Old Style" w:hAnsi="Bookman Old Style" w:cs="Arial"/>
          <w:bCs/>
          <w:sz w:val="24"/>
          <w:szCs w:val="24"/>
        </w:rPr>
      </w:pPr>
      <w:r w:rsidRPr="00635E08">
        <w:rPr>
          <w:rStyle w:val="normaltextrun"/>
          <w:rFonts w:ascii="Bookman Old Style" w:hAnsi="Bookman Old Style" w:cs="Arial"/>
          <w:b/>
          <w:bCs/>
          <w:sz w:val="24"/>
          <w:szCs w:val="24"/>
        </w:rPr>
        <w:t xml:space="preserve">Figure </w:t>
      </w:r>
      <w:r w:rsidR="006C57D1">
        <w:rPr>
          <w:rStyle w:val="normaltextrun"/>
          <w:rFonts w:ascii="Bookman Old Style" w:hAnsi="Bookman Old Style" w:cs="Arial"/>
          <w:b/>
          <w:bCs/>
          <w:sz w:val="24"/>
          <w:szCs w:val="24"/>
        </w:rPr>
        <w:t>3</w:t>
      </w:r>
      <w:r w:rsidRPr="00635E08">
        <w:rPr>
          <w:rStyle w:val="normaltextrun"/>
          <w:rFonts w:ascii="Bookman Old Style" w:hAnsi="Bookman Old Style" w:cs="Arial"/>
          <w:bCs/>
          <w:sz w:val="24"/>
          <w:szCs w:val="24"/>
        </w:rPr>
        <w:t xml:space="preserve"> – </w:t>
      </w:r>
      <w:r w:rsidRPr="00635E08">
        <w:rPr>
          <w:rStyle w:val="normaltextrun"/>
          <w:rFonts w:ascii="Bookman Old Style" w:hAnsi="Bookman Old Style" w:cs="Arial"/>
          <w:bCs/>
          <w:i/>
          <w:sz w:val="24"/>
          <w:szCs w:val="24"/>
        </w:rPr>
        <w:t>Facebook live suicide</w:t>
      </w:r>
    </w:p>
    <w:p w14:paraId="175CFD10" w14:textId="77777777" w:rsidR="00903479" w:rsidRDefault="00FF553C"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 xml:space="preserve">An example of death on social media </w:t>
      </w:r>
      <w:r w:rsidR="00635E08" w:rsidRPr="00635E08">
        <w:rPr>
          <w:rStyle w:val="normaltextrun"/>
          <w:rFonts w:ascii="Bookman Old Style" w:hAnsi="Bookman Old Style" w:cs="Arial"/>
          <w:bCs/>
          <w:sz w:val="24"/>
          <w:szCs w:val="24"/>
        </w:rPr>
        <w:t xml:space="preserve">includes when 12-year-old Katelyn Nicole Davis committed suicide on Facebook live in a </w:t>
      </w:r>
      <w:r w:rsidR="006C57D1">
        <w:rPr>
          <w:rStyle w:val="normaltextrun"/>
          <w:rFonts w:ascii="Bookman Old Style" w:hAnsi="Bookman Old Style" w:cs="Arial"/>
          <w:bCs/>
          <w:sz w:val="24"/>
          <w:szCs w:val="24"/>
        </w:rPr>
        <w:t>20-</w:t>
      </w:r>
      <w:r w:rsidR="00635E08" w:rsidRPr="00635E08">
        <w:rPr>
          <w:rStyle w:val="normaltextrun"/>
          <w:rFonts w:ascii="Bookman Old Style" w:hAnsi="Bookman Old Style" w:cs="Arial"/>
          <w:bCs/>
          <w:sz w:val="24"/>
          <w:szCs w:val="24"/>
        </w:rPr>
        <w:t>40 minute video</w:t>
      </w:r>
      <w:r w:rsidR="006C57D1">
        <w:rPr>
          <w:rStyle w:val="normaltextrun"/>
          <w:rFonts w:ascii="Bookman Old Style" w:hAnsi="Bookman Old Style" w:cs="Arial"/>
          <w:bCs/>
          <w:sz w:val="24"/>
          <w:szCs w:val="24"/>
        </w:rPr>
        <w:t>,</w:t>
      </w:r>
      <w:r w:rsidR="00635E08" w:rsidRPr="00635E08">
        <w:rPr>
          <w:rStyle w:val="normaltextrun"/>
          <w:rFonts w:ascii="Bookman Old Style" w:hAnsi="Bookman Old Style" w:cs="Arial"/>
          <w:bCs/>
          <w:sz w:val="24"/>
          <w:szCs w:val="24"/>
        </w:rPr>
        <w:t xml:space="preserve"> </w:t>
      </w:r>
      <w:r w:rsidR="006C57D1">
        <w:rPr>
          <w:rStyle w:val="normaltextrun"/>
          <w:rFonts w:ascii="Bookman Old Style" w:hAnsi="Bookman Old Style" w:cs="Arial"/>
          <w:bCs/>
          <w:sz w:val="24"/>
          <w:szCs w:val="24"/>
        </w:rPr>
        <w:t xml:space="preserve">according to various sources, </w:t>
      </w:r>
      <w:r w:rsidR="00635E08" w:rsidRPr="00635E08">
        <w:rPr>
          <w:rStyle w:val="normaltextrun"/>
          <w:rFonts w:ascii="Bookman Old Style" w:hAnsi="Bookman Old Style" w:cs="Arial"/>
          <w:bCs/>
          <w:sz w:val="24"/>
          <w:szCs w:val="24"/>
        </w:rPr>
        <w:t>for all to see and share</w:t>
      </w:r>
      <w:r w:rsidR="006C57D1">
        <w:rPr>
          <w:rStyle w:val="normaltextrun"/>
          <w:rFonts w:ascii="Bookman Old Style" w:hAnsi="Bookman Old Style" w:cs="Arial"/>
          <w:bCs/>
          <w:sz w:val="24"/>
          <w:szCs w:val="24"/>
        </w:rPr>
        <w:t xml:space="preserve"> (Charlton, 2017)</w:t>
      </w:r>
      <w:r w:rsidR="00635E08" w:rsidRPr="00635E08">
        <w:rPr>
          <w:rStyle w:val="normaltextrun"/>
          <w:rFonts w:ascii="Bookman Old Style" w:hAnsi="Bookman Old Style" w:cs="Arial"/>
          <w:bCs/>
          <w:sz w:val="24"/>
          <w:szCs w:val="24"/>
        </w:rPr>
        <w:t>.</w:t>
      </w:r>
    </w:p>
    <w:p w14:paraId="6F326142" w14:textId="77777777" w:rsidR="00903479" w:rsidRDefault="00903479" w:rsidP="00635E08">
      <w:pPr>
        <w:spacing w:line="480" w:lineRule="auto"/>
        <w:rPr>
          <w:rStyle w:val="normaltextrun"/>
          <w:rFonts w:ascii="Bookman Old Style" w:hAnsi="Bookman Old Style" w:cs="Arial"/>
          <w:bCs/>
          <w:sz w:val="24"/>
          <w:szCs w:val="24"/>
        </w:rPr>
      </w:pPr>
    </w:p>
    <w:p w14:paraId="50CE11CD" w14:textId="65650309" w:rsidR="004D007D" w:rsidRPr="00903479" w:rsidRDefault="00903479" w:rsidP="00635E08">
      <w:pPr>
        <w:spacing w:line="480" w:lineRule="auto"/>
        <w:rPr>
          <w:rFonts w:ascii="Bookman Old Style" w:hAnsi="Bookman Old Style" w:cs="Arial"/>
          <w:bCs/>
          <w:sz w:val="24"/>
          <w:szCs w:val="24"/>
        </w:rPr>
      </w:pPr>
      <w:r>
        <w:rPr>
          <w:rStyle w:val="normaltextrun"/>
          <w:rFonts w:ascii="Bookman Old Style" w:hAnsi="Bookman Old Style" w:cs="Arial"/>
          <w:bCs/>
          <w:sz w:val="24"/>
          <w:szCs w:val="24"/>
        </w:rPr>
        <w:t xml:space="preserve"> </w:t>
      </w:r>
      <w:r w:rsidR="00533930" w:rsidRPr="00635E08">
        <w:rPr>
          <w:rStyle w:val="normaltextrun"/>
          <w:rFonts w:ascii="Bookman Old Style" w:hAnsi="Bookman Old Style" w:cs="Arial"/>
          <w:sz w:val="24"/>
          <w:szCs w:val="24"/>
        </w:rPr>
        <w:t>The</w:t>
      </w:r>
      <w:r w:rsidR="00533930" w:rsidRPr="00635E08">
        <w:rPr>
          <w:rStyle w:val="normaltextrun"/>
          <w:rFonts w:ascii="Bookman Old Style" w:hAnsi="Bookman Old Style" w:cs="Arial"/>
          <w:bCs/>
          <w:sz w:val="24"/>
          <w:szCs w:val="24"/>
        </w:rPr>
        <w:t xml:space="preserve"> Office of National Statistics (ONS), between 1981 and 2016, an average of 5,175 suicides per year, of men and women 10+ years in the UK were recorded</w:t>
      </w:r>
      <w:sdt>
        <w:sdtPr>
          <w:rPr>
            <w:rStyle w:val="normaltextrun"/>
            <w:rFonts w:ascii="Bookman Old Style" w:hAnsi="Bookman Old Style" w:cs="Arial"/>
            <w:bCs/>
            <w:sz w:val="24"/>
            <w:szCs w:val="24"/>
          </w:rPr>
          <w:id w:val="601614569"/>
          <w:citation/>
        </w:sdtPr>
        <w:sdtEndPr>
          <w:rPr>
            <w:rStyle w:val="normaltextrun"/>
          </w:rPr>
        </w:sdtEndPr>
        <w:sdtContent>
          <w:r w:rsidR="00533930" w:rsidRPr="00635E08">
            <w:rPr>
              <w:rStyle w:val="normaltextrun"/>
              <w:rFonts w:ascii="Bookman Old Style" w:hAnsi="Bookman Old Style" w:cs="Arial"/>
              <w:bCs/>
              <w:sz w:val="24"/>
              <w:szCs w:val="24"/>
            </w:rPr>
            <w:fldChar w:fldCharType="begin"/>
          </w:r>
          <w:r w:rsidR="00533930" w:rsidRPr="00635E08">
            <w:rPr>
              <w:rStyle w:val="normaltextrun"/>
              <w:rFonts w:ascii="Bookman Old Style" w:hAnsi="Bookman Old Style" w:cs="Arial"/>
              <w:bCs/>
              <w:sz w:val="24"/>
              <w:szCs w:val="24"/>
            </w:rPr>
            <w:instrText xml:space="preserve">CITATION DrB18 \l 2057 </w:instrText>
          </w:r>
          <w:r w:rsidR="00533930" w:rsidRPr="00635E08">
            <w:rPr>
              <w:rStyle w:val="normaltextrun"/>
              <w:rFonts w:ascii="Bookman Old Style" w:hAnsi="Bookman Old Style" w:cs="Arial"/>
              <w:bCs/>
              <w:sz w:val="24"/>
              <w:szCs w:val="24"/>
            </w:rPr>
            <w:fldChar w:fldCharType="separate"/>
          </w:r>
          <w:r w:rsidR="00533930" w:rsidRPr="00635E08">
            <w:rPr>
              <w:rStyle w:val="normaltextrun"/>
              <w:rFonts w:ascii="Bookman Old Style" w:hAnsi="Bookman Old Style" w:cs="Arial"/>
              <w:bCs/>
              <w:noProof/>
              <w:sz w:val="24"/>
              <w:szCs w:val="24"/>
            </w:rPr>
            <w:t xml:space="preserve"> </w:t>
          </w:r>
          <w:r w:rsidR="00533930" w:rsidRPr="00635E08">
            <w:rPr>
              <w:rFonts w:ascii="Bookman Old Style" w:hAnsi="Bookman Old Style" w:cs="Arial"/>
              <w:noProof/>
              <w:sz w:val="24"/>
              <w:szCs w:val="24"/>
            </w:rPr>
            <w:t>(Manders, 2018)</w:t>
          </w:r>
          <w:r w:rsidR="00533930" w:rsidRPr="00635E08">
            <w:rPr>
              <w:rStyle w:val="normaltextrun"/>
              <w:rFonts w:ascii="Bookman Old Style" w:hAnsi="Bookman Old Style" w:cs="Arial"/>
              <w:bCs/>
              <w:sz w:val="24"/>
              <w:szCs w:val="24"/>
            </w:rPr>
            <w:fldChar w:fldCharType="end"/>
          </w:r>
        </w:sdtContent>
      </w:sdt>
      <w:r w:rsidR="00533930" w:rsidRPr="00635E08">
        <w:rPr>
          <w:rStyle w:val="normaltextrun"/>
          <w:rFonts w:ascii="Bookman Old Style" w:hAnsi="Bookman Old Style" w:cs="Arial"/>
          <w:bCs/>
          <w:sz w:val="24"/>
          <w:szCs w:val="24"/>
        </w:rPr>
        <w:t>. In the last 5 years, 2012-2017, the rate of suicide has increased significantly from 5,204 suicides in 2012, to 5,821 suicided registered for 2017 and it is predicted that it will get worse</w:t>
      </w:r>
      <w:sdt>
        <w:sdtPr>
          <w:rPr>
            <w:rStyle w:val="normaltextrun"/>
            <w:rFonts w:ascii="Bookman Old Style" w:hAnsi="Bookman Old Style" w:cs="Arial"/>
            <w:bCs/>
            <w:sz w:val="24"/>
            <w:szCs w:val="24"/>
          </w:rPr>
          <w:id w:val="1832867033"/>
          <w:citation/>
        </w:sdtPr>
        <w:sdtEndPr>
          <w:rPr>
            <w:rStyle w:val="normaltextrun"/>
          </w:rPr>
        </w:sdtEndPr>
        <w:sdtContent>
          <w:r w:rsidR="00533930" w:rsidRPr="00635E08">
            <w:rPr>
              <w:rStyle w:val="normaltextrun"/>
              <w:rFonts w:ascii="Bookman Old Style" w:hAnsi="Bookman Old Style" w:cs="Arial"/>
              <w:bCs/>
              <w:sz w:val="24"/>
              <w:szCs w:val="24"/>
            </w:rPr>
            <w:fldChar w:fldCharType="begin"/>
          </w:r>
          <w:r w:rsidR="00533930" w:rsidRPr="00635E08">
            <w:rPr>
              <w:rStyle w:val="normaltextrun"/>
              <w:rFonts w:ascii="Bookman Old Style" w:hAnsi="Bookman Old Style" w:cs="Arial"/>
              <w:sz w:val="24"/>
              <w:szCs w:val="24"/>
            </w:rPr>
            <w:instrText xml:space="preserve"> CITATION ONO17 \l 2057 </w:instrText>
          </w:r>
          <w:r w:rsidR="00533930" w:rsidRPr="00635E08">
            <w:rPr>
              <w:rStyle w:val="normaltextrun"/>
              <w:rFonts w:ascii="Bookman Old Style" w:hAnsi="Bookman Old Style" w:cs="Arial"/>
              <w:bCs/>
              <w:sz w:val="24"/>
              <w:szCs w:val="24"/>
            </w:rPr>
            <w:fldChar w:fldCharType="separate"/>
          </w:r>
          <w:r w:rsidR="00533930" w:rsidRPr="00635E08">
            <w:rPr>
              <w:rStyle w:val="normaltextrun"/>
              <w:rFonts w:ascii="Bookman Old Style" w:hAnsi="Bookman Old Style" w:cs="Arial"/>
              <w:noProof/>
              <w:sz w:val="24"/>
              <w:szCs w:val="24"/>
            </w:rPr>
            <w:t xml:space="preserve"> </w:t>
          </w:r>
          <w:r w:rsidR="00533930" w:rsidRPr="00635E08">
            <w:rPr>
              <w:rFonts w:ascii="Bookman Old Style" w:hAnsi="Bookman Old Style" w:cs="Arial"/>
              <w:noProof/>
              <w:sz w:val="24"/>
              <w:szCs w:val="24"/>
            </w:rPr>
            <w:t>(ONO, 2017)</w:t>
          </w:r>
          <w:r w:rsidR="00533930" w:rsidRPr="00635E08">
            <w:rPr>
              <w:rStyle w:val="normaltextrun"/>
              <w:rFonts w:ascii="Bookman Old Style" w:hAnsi="Bookman Old Style" w:cs="Arial"/>
              <w:bCs/>
              <w:sz w:val="24"/>
              <w:szCs w:val="24"/>
            </w:rPr>
            <w:fldChar w:fldCharType="end"/>
          </w:r>
        </w:sdtContent>
      </w:sdt>
      <w:r w:rsidR="00533930" w:rsidRPr="00635E08">
        <w:rPr>
          <w:rStyle w:val="normaltextrun"/>
          <w:rFonts w:ascii="Bookman Old Style" w:hAnsi="Bookman Old Style" w:cs="Arial"/>
          <w:bCs/>
          <w:sz w:val="24"/>
          <w:szCs w:val="24"/>
        </w:rPr>
        <w:t>.</w:t>
      </w:r>
      <w:r w:rsidR="00FF553C" w:rsidRPr="00635E08">
        <w:rPr>
          <w:rStyle w:val="normaltextrun"/>
          <w:rFonts w:ascii="Bookman Old Style" w:hAnsi="Bookman Old Style" w:cs="Arial"/>
          <w:bCs/>
          <w:sz w:val="24"/>
          <w:szCs w:val="24"/>
        </w:rPr>
        <w:t xml:space="preserve"> </w:t>
      </w:r>
      <w:r w:rsidR="0014363F" w:rsidRPr="00635E08">
        <w:rPr>
          <w:rStyle w:val="normaltextrun"/>
          <w:rFonts w:ascii="Bookman Old Style" w:hAnsi="Bookman Old Style" w:cs="Arial"/>
          <w:bCs/>
          <w:sz w:val="24"/>
          <w:szCs w:val="24"/>
        </w:rPr>
        <w:t>However, the visual representation of suicide is still shocking.</w:t>
      </w:r>
      <w:r w:rsidR="004D007D" w:rsidRPr="00635E08">
        <w:rPr>
          <w:rFonts w:ascii="Bookman Old Style" w:hAnsi="Bookman Old Style"/>
          <w:noProof/>
          <w:sz w:val="24"/>
          <w:szCs w:val="24"/>
        </w:rPr>
        <w:t xml:space="preserve"> </w:t>
      </w:r>
    </w:p>
    <w:p w14:paraId="36E93926" w14:textId="77777777" w:rsidR="00903479" w:rsidRDefault="00903479">
      <w:pPr>
        <w:spacing w:after="0" w:line="240" w:lineRule="auto"/>
        <w:rPr>
          <w:rStyle w:val="normaltextrun"/>
          <w:rFonts w:ascii="Bookman Old Style" w:hAnsi="Bookman Old Style" w:cs="Arial"/>
          <w:b/>
          <w:bCs/>
          <w:sz w:val="24"/>
          <w:szCs w:val="24"/>
          <w:u w:val="single"/>
        </w:rPr>
      </w:pPr>
      <w:r>
        <w:rPr>
          <w:rStyle w:val="normaltextrun"/>
          <w:rFonts w:ascii="Bookman Old Style" w:hAnsi="Bookman Old Style" w:cs="Arial"/>
          <w:b/>
          <w:bCs/>
          <w:sz w:val="24"/>
          <w:szCs w:val="24"/>
          <w:u w:val="single"/>
        </w:rPr>
        <w:br w:type="page"/>
      </w:r>
    </w:p>
    <w:p w14:paraId="51A848F6" w14:textId="7ACA1DE1" w:rsidR="00533930" w:rsidRPr="00635E08" w:rsidRDefault="006F0342" w:rsidP="00635E08">
      <w:pPr>
        <w:spacing w:line="480" w:lineRule="auto"/>
        <w:rPr>
          <w:rStyle w:val="eop"/>
          <w:rFonts w:ascii="Bookman Old Style" w:hAnsi="Bookman Old Style" w:cs="Arial"/>
          <w:b/>
          <w:sz w:val="24"/>
          <w:szCs w:val="24"/>
          <w:u w:val="single"/>
        </w:rPr>
      </w:pPr>
      <w:r w:rsidRPr="00635E08">
        <w:rPr>
          <w:rStyle w:val="normaltextrun"/>
          <w:rFonts w:ascii="Bookman Old Style" w:hAnsi="Bookman Old Style" w:cs="Arial"/>
          <w:b/>
          <w:bCs/>
          <w:sz w:val="24"/>
          <w:szCs w:val="24"/>
          <w:u w:val="single"/>
        </w:rPr>
        <w:lastRenderedPageBreak/>
        <w:t>CHAPTER FOUR -</w:t>
      </w:r>
      <w:r w:rsidR="00533930" w:rsidRPr="00635E08">
        <w:rPr>
          <w:rStyle w:val="normaltextrun"/>
          <w:rFonts w:ascii="Bookman Old Style" w:hAnsi="Bookman Old Style" w:cs="Arial"/>
          <w:b/>
          <w:bCs/>
          <w:sz w:val="24"/>
          <w:szCs w:val="24"/>
          <w:u w:val="single"/>
        </w:rPr>
        <w:t xml:space="preserve"> The Components of the Perfect Adver</w:t>
      </w:r>
      <w:r w:rsidR="00533930" w:rsidRPr="00635E08">
        <w:rPr>
          <w:rStyle w:val="normaltextrun"/>
          <w:rFonts w:ascii="Bookman Old Style" w:hAnsi="Bookman Old Style" w:cs="Arial"/>
          <w:b/>
          <w:sz w:val="24"/>
          <w:szCs w:val="24"/>
          <w:u w:val="single"/>
        </w:rPr>
        <w:t>t</w:t>
      </w:r>
      <w:r w:rsidR="00533930" w:rsidRPr="00635E08">
        <w:rPr>
          <w:rStyle w:val="eop"/>
          <w:rFonts w:ascii="Bookman Old Style" w:hAnsi="Bookman Old Style" w:cs="Arial"/>
          <w:b/>
          <w:sz w:val="24"/>
          <w:szCs w:val="24"/>
          <w:u w:val="single"/>
        </w:rPr>
        <w:t> </w:t>
      </w:r>
    </w:p>
    <w:p w14:paraId="0D429B0C" w14:textId="4F42DBA6" w:rsidR="00F0488B" w:rsidRPr="00635E08" w:rsidRDefault="00F0488B" w:rsidP="00635E08">
      <w:pPr>
        <w:spacing w:line="480" w:lineRule="auto"/>
        <w:rPr>
          <w:rFonts w:ascii="Bookman Old Style" w:hAnsi="Bookman Old Style"/>
          <w:b/>
          <w:bCs/>
          <w:sz w:val="24"/>
          <w:szCs w:val="24"/>
          <w:u w:val="single"/>
        </w:rPr>
      </w:pPr>
    </w:p>
    <w:p w14:paraId="52F1434C" w14:textId="267A45CF" w:rsidR="00F0488B" w:rsidRPr="00635E08" w:rsidRDefault="00F0488B" w:rsidP="00635E08">
      <w:pPr>
        <w:spacing w:line="480" w:lineRule="auto"/>
        <w:rPr>
          <w:rFonts w:ascii="Bookman Old Style" w:hAnsi="Bookman Old Style"/>
          <w:b/>
          <w:bCs/>
          <w:sz w:val="24"/>
          <w:szCs w:val="24"/>
        </w:rPr>
      </w:pPr>
      <w:r w:rsidRPr="00635E08">
        <w:rPr>
          <w:rFonts w:ascii="Bookman Old Style" w:hAnsi="Bookman Old Style"/>
          <w:b/>
          <w:bCs/>
          <w:sz w:val="24"/>
          <w:szCs w:val="24"/>
        </w:rPr>
        <w:t>4.1 The Perfect Advert</w:t>
      </w:r>
    </w:p>
    <w:p w14:paraId="4003D9BD" w14:textId="07BF32D9"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Oyster Studios</w:t>
      </w:r>
      <w:r w:rsidR="00CB0F70" w:rsidRPr="00635E08">
        <w:rPr>
          <w:rFonts w:ascii="Bookman Old Style" w:hAnsi="Bookman Old Style"/>
          <w:sz w:val="24"/>
          <w:szCs w:val="24"/>
        </w:rPr>
        <w:t xml:space="preserve"> (2015),</w:t>
      </w:r>
      <w:r w:rsidRPr="00635E08">
        <w:rPr>
          <w:rFonts w:ascii="Bookman Old Style" w:hAnsi="Bookman Old Style"/>
          <w:sz w:val="24"/>
          <w:szCs w:val="24"/>
        </w:rPr>
        <w:t xml:space="preserve"> an advertising company that boast collaboration with brands such as Shell, Mercedes-Benz and Mitsubishi Electric</w:t>
      </w:r>
      <w:r w:rsidR="00CB0F70" w:rsidRPr="00635E08">
        <w:rPr>
          <w:rFonts w:ascii="Bookman Old Style" w:hAnsi="Bookman Old Style"/>
          <w:sz w:val="24"/>
          <w:szCs w:val="24"/>
        </w:rPr>
        <w:t xml:space="preserve"> attributes t</w:t>
      </w:r>
      <w:r w:rsidRPr="00635E08">
        <w:rPr>
          <w:rFonts w:ascii="Bookman Old Style" w:hAnsi="Bookman Old Style"/>
          <w:sz w:val="24"/>
          <w:szCs w:val="24"/>
        </w:rPr>
        <w:t>he perfect advert</w:t>
      </w:r>
      <w:r w:rsidR="0010734D" w:rsidRPr="00635E08">
        <w:rPr>
          <w:rFonts w:ascii="Bookman Old Style" w:hAnsi="Bookman Old Style"/>
          <w:sz w:val="24"/>
          <w:szCs w:val="24"/>
        </w:rPr>
        <w:t xml:space="preserve"> </w:t>
      </w:r>
      <w:r w:rsidR="00CB0F70" w:rsidRPr="00635E08">
        <w:rPr>
          <w:rFonts w:ascii="Bookman Old Style" w:hAnsi="Bookman Old Style"/>
          <w:sz w:val="24"/>
          <w:szCs w:val="24"/>
        </w:rPr>
        <w:t>under these parameters</w:t>
      </w:r>
      <w:r w:rsidRPr="00635E08">
        <w:rPr>
          <w:rFonts w:ascii="Bookman Old Style" w:hAnsi="Bookman Old Style"/>
          <w:sz w:val="24"/>
          <w:szCs w:val="24"/>
        </w:rPr>
        <w:t>:</w:t>
      </w:r>
    </w:p>
    <w:p w14:paraId="6EC4EF5D"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is memorable</w:t>
      </w:r>
    </w:p>
    <w:p w14:paraId="141FBC79"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provides information quickly and succinctly</w:t>
      </w:r>
    </w:p>
    <w:p w14:paraId="208E20D6"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is easily recalled</w:t>
      </w:r>
    </w:p>
    <w:p w14:paraId="078E7209"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doesn’t confuse or overwhelm the viewer.</w:t>
      </w:r>
    </w:p>
    <w:p w14:paraId="7EB970E6"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connects with its audience, their needs and desires.</w:t>
      </w:r>
    </w:p>
    <w:p w14:paraId="2B2D1926" w14:textId="77777777"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includes a clear, prominent brand logo</w:t>
      </w:r>
    </w:p>
    <w:p w14:paraId="7C2A885D" w14:textId="5BAAB045"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features the company contact information including website</w:t>
      </w:r>
      <w:r w:rsidR="0010734D" w:rsidRPr="00635E08">
        <w:rPr>
          <w:rFonts w:ascii="Bookman Old Style" w:eastAsia="Times New Roman" w:hAnsi="Bookman Old Style" w:cs="Times New Roman"/>
          <w:sz w:val="24"/>
          <w:szCs w:val="24"/>
          <w:lang w:eastAsia="en-GB"/>
        </w:rPr>
        <w:t xml:space="preserve"> </w:t>
      </w:r>
    </w:p>
    <w:p w14:paraId="06BE5585" w14:textId="0EC273DF" w:rsidR="00533930" w:rsidRPr="00635E08" w:rsidRDefault="00533930" w:rsidP="00635E08">
      <w:pPr>
        <w:numPr>
          <w:ilvl w:val="0"/>
          <w:numId w:val="20"/>
        </w:numPr>
        <w:shd w:val="clear" w:color="auto" w:fill="FFFFFF"/>
        <w:spacing w:after="60" w:line="480" w:lineRule="auto"/>
        <w:textAlignment w:val="baseline"/>
        <w:rPr>
          <w:rFonts w:ascii="Bookman Old Style" w:eastAsia="Times New Roman" w:hAnsi="Bookman Old Style" w:cs="Times New Roman"/>
          <w:sz w:val="24"/>
          <w:szCs w:val="24"/>
          <w:lang w:eastAsia="en-GB"/>
        </w:rPr>
      </w:pPr>
      <w:r w:rsidRPr="00635E08">
        <w:rPr>
          <w:rFonts w:ascii="Bookman Old Style" w:eastAsia="Times New Roman" w:hAnsi="Bookman Old Style" w:cs="Times New Roman"/>
          <w:sz w:val="24"/>
          <w:szCs w:val="24"/>
          <w:lang w:eastAsia="en-GB"/>
        </w:rPr>
        <w:t>has a clear call to action - make the next steps you would like the consumer to take incredibly obvious e.g. “To find out more call”</w:t>
      </w:r>
      <w:r w:rsidR="0010734D" w:rsidRPr="00635E08">
        <w:rPr>
          <w:rFonts w:ascii="Bookman Old Style" w:eastAsia="Times New Roman" w:hAnsi="Bookman Old Style" w:cs="Times New Roman"/>
          <w:sz w:val="24"/>
          <w:szCs w:val="24"/>
          <w:lang w:eastAsia="en-GB"/>
        </w:rPr>
        <w:t xml:space="preserve"> </w:t>
      </w:r>
      <w:sdt>
        <w:sdtPr>
          <w:rPr>
            <w:rFonts w:ascii="Bookman Old Style" w:eastAsia="Times New Roman" w:hAnsi="Bookman Old Style" w:cs="Times New Roman"/>
            <w:sz w:val="24"/>
            <w:szCs w:val="24"/>
            <w:lang w:eastAsia="en-GB"/>
          </w:rPr>
          <w:id w:val="-1200163132"/>
          <w:citation/>
        </w:sdtPr>
        <w:sdtEndPr/>
        <w:sdtContent>
          <w:r w:rsidR="0010734D" w:rsidRPr="00635E08">
            <w:rPr>
              <w:rFonts w:ascii="Bookman Old Style" w:eastAsia="Times New Roman" w:hAnsi="Bookman Old Style" w:cs="Times New Roman"/>
              <w:sz w:val="24"/>
              <w:szCs w:val="24"/>
              <w:lang w:eastAsia="en-GB"/>
            </w:rPr>
            <w:fldChar w:fldCharType="begin"/>
          </w:r>
          <w:r w:rsidR="0010734D" w:rsidRPr="00635E08">
            <w:rPr>
              <w:rFonts w:ascii="Bookman Old Style" w:eastAsia="Times New Roman" w:hAnsi="Bookman Old Style" w:cs="Times New Roman"/>
              <w:sz w:val="24"/>
              <w:szCs w:val="24"/>
              <w:lang w:eastAsia="en-GB"/>
            </w:rPr>
            <w:instrText xml:space="preserve"> CITATION Oys15 \l 2057 </w:instrText>
          </w:r>
          <w:r w:rsidR="0010734D" w:rsidRPr="00635E08">
            <w:rPr>
              <w:rFonts w:ascii="Bookman Old Style" w:eastAsia="Times New Roman" w:hAnsi="Bookman Old Style" w:cs="Times New Roman"/>
              <w:sz w:val="24"/>
              <w:szCs w:val="24"/>
              <w:lang w:eastAsia="en-GB"/>
            </w:rPr>
            <w:fldChar w:fldCharType="separate"/>
          </w:r>
          <w:r w:rsidR="0010734D" w:rsidRPr="00635E08">
            <w:rPr>
              <w:rFonts w:ascii="Bookman Old Style" w:eastAsia="Times New Roman" w:hAnsi="Bookman Old Style" w:cs="Times New Roman"/>
              <w:noProof/>
              <w:sz w:val="24"/>
              <w:szCs w:val="24"/>
              <w:lang w:eastAsia="en-GB"/>
            </w:rPr>
            <w:t>(Studios, 2015)</w:t>
          </w:r>
          <w:r w:rsidR="0010734D" w:rsidRPr="00635E08">
            <w:rPr>
              <w:rFonts w:ascii="Bookman Old Style" w:eastAsia="Times New Roman" w:hAnsi="Bookman Old Style" w:cs="Times New Roman"/>
              <w:sz w:val="24"/>
              <w:szCs w:val="24"/>
              <w:lang w:eastAsia="en-GB"/>
            </w:rPr>
            <w:fldChar w:fldCharType="end"/>
          </w:r>
        </w:sdtContent>
      </w:sdt>
      <w:r w:rsidR="0032772C" w:rsidRPr="00635E08">
        <w:rPr>
          <w:rFonts w:ascii="Bookman Old Style" w:eastAsia="Times New Roman" w:hAnsi="Bookman Old Style" w:cs="Times New Roman"/>
          <w:sz w:val="24"/>
          <w:szCs w:val="24"/>
          <w:lang w:eastAsia="en-GB"/>
        </w:rPr>
        <w:t xml:space="preserve"> </w:t>
      </w:r>
    </w:p>
    <w:p w14:paraId="413D9E70" w14:textId="73F3F5CB" w:rsidR="00CB0F70" w:rsidRPr="00635E08" w:rsidRDefault="0032772C"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 xml:space="preserve">These parameters will be the basis </w:t>
      </w:r>
      <w:r w:rsidR="00CB0F70" w:rsidRPr="00635E08">
        <w:rPr>
          <w:rStyle w:val="normaltextrun"/>
          <w:rFonts w:ascii="Bookman Old Style" w:hAnsi="Bookman Old Style" w:cs="Arial"/>
          <w:sz w:val="24"/>
          <w:szCs w:val="24"/>
        </w:rPr>
        <w:t xml:space="preserve">in </w:t>
      </w:r>
      <w:r w:rsidRPr="00635E08">
        <w:rPr>
          <w:rStyle w:val="normaltextrun"/>
          <w:rFonts w:ascii="Bookman Old Style" w:hAnsi="Bookman Old Style" w:cs="Arial"/>
          <w:sz w:val="24"/>
          <w:szCs w:val="24"/>
        </w:rPr>
        <w:t>which case studies will be chosen.</w:t>
      </w:r>
      <w:r w:rsidR="00CB0F70" w:rsidRPr="00635E08">
        <w:rPr>
          <w:rStyle w:val="normaltextrun"/>
          <w:rFonts w:ascii="Bookman Old Style" w:hAnsi="Bookman Old Style" w:cs="Arial"/>
          <w:b/>
          <w:sz w:val="24"/>
          <w:szCs w:val="24"/>
        </w:rPr>
        <w:br w:type="page"/>
      </w:r>
    </w:p>
    <w:p w14:paraId="07F284DF" w14:textId="2DC387CD" w:rsidR="00533930" w:rsidRPr="00635E08" w:rsidRDefault="00444112" w:rsidP="00635E08">
      <w:pPr>
        <w:spacing w:line="480" w:lineRule="auto"/>
        <w:rPr>
          <w:rFonts w:ascii="Bookman Old Style" w:hAnsi="Bookman Old Style"/>
          <w:b/>
          <w:sz w:val="24"/>
          <w:szCs w:val="24"/>
        </w:rPr>
      </w:pPr>
      <w:r w:rsidRPr="00635E08">
        <w:rPr>
          <w:rStyle w:val="normaltextrun"/>
          <w:rFonts w:ascii="Bookman Old Style" w:hAnsi="Bookman Old Style" w:cs="Arial"/>
          <w:b/>
          <w:sz w:val="24"/>
          <w:szCs w:val="24"/>
        </w:rPr>
        <w:lastRenderedPageBreak/>
        <w:t xml:space="preserve">4.2 </w:t>
      </w:r>
      <w:r w:rsidR="00533930" w:rsidRPr="00635E08">
        <w:rPr>
          <w:rStyle w:val="normaltextrun"/>
          <w:rFonts w:ascii="Bookman Old Style" w:hAnsi="Bookman Old Style" w:cs="Arial"/>
          <w:b/>
          <w:sz w:val="24"/>
          <w:szCs w:val="24"/>
        </w:rPr>
        <w:t>The Ideal Victim</w:t>
      </w:r>
      <w:r w:rsidR="00533930" w:rsidRPr="00635E08">
        <w:rPr>
          <w:rStyle w:val="eop"/>
          <w:rFonts w:ascii="Bookman Old Style" w:hAnsi="Bookman Old Style" w:cs="Arial"/>
          <w:b/>
          <w:sz w:val="24"/>
          <w:szCs w:val="24"/>
        </w:rPr>
        <w:t> </w:t>
      </w:r>
    </w:p>
    <w:p w14:paraId="7DE018A1" w14:textId="37F2F8A9"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Campaigns that capitalise on the death and/or suffering of others constitutes a unique type of advertisement that aims to arouse action on behalf of the suffered </w:t>
      </w:r>
      <w:r w:rsidR="00CB0F70" w:rsidRPr="00635E08">
        <w:rPr>
          <w:rFonts w:ascii="Bookman Old Style" w:hAnsi="Bookman Old Style"/>
          <w:sz w:val="24"/>
          <w:szCs w:val="24"/>
        </w:rPr>
        <w:t>(</w:t>
      </w:r>
      <w:proofErr w:type="spellStart"/>
      <w:r w:rsidR="00CB0F70" w:rsidRPr="00635E08">
        <w:rPr>
          <w:rFonts w:ascii="Bookman Old Style" w:hAnsi="Bookman Old Style"/>
          <w:sz w:val="24"/>
          <w:szCs w:val="24"/>
        </w:rPr>
        <w:t>Strahilevitz</w:t>
      </w:r>
      <w:proofErr w:type="spellEnd"/>
      <w:r w:rsidR="00CB0F70" w:rsidRPr="00635E08">
        <w:rPr>
          <w:rFonts w:ascii="Bookman Old Style" w:hAnsi="Bookman Old Style"/>
          <w:sz w:val="24"/>
          <w:szCs w:val="24"/>
        </w:rPr>
        <w:t xml:space="preserve"> and Myers, 1998)</w:t>
      </w:r>
      <w:r w:rsidRPr="00635E08">
        <w:rPr>
          <w:rFonts w:ascii="Bookman Old Style" w:hAnsi="Bookman Old Style"/>
          <w:sz w:val="24"/>
          <w:szCs w:val="24"/>
        </w:rPr>
        <w:t>. In order to prompt the desired reaction advertisements as such attempt to manipulate the consumers’ morals to suit their needs by means of generating the feeling of taking responsibility for the suffering of others through what TMT suggests stems from a need to assert one’s self within their societal group and stand above everyone else</w:t>
      </w:r>
      <w:sdt>
        <w:sdtPr>
          <w:rPr>
            <w:rFonts w:ascii="Bookman Old Style" w:hAnsi="Bookman Old Style"/>
            <w:sz w:val="24"/>
            <w:szCs w:val="24"/>
          </w:rPr>
          <w:id w:val="-213977294"/>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Ern11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(Becker, 2011)</w:t>
          </w:r>
          <w:r w:rsidRPr="00635E08">
            <w:rPr>
              <w:rFonts w:ascii="Bookman Old Style" w:hAnsi="Bookman Old Style"/>
              <w:sz w:val="24"/>
              <w:szCs w:val="24"/>
            </w:rPr>
            <w:fldChar w:fldCharType="end"/>
          </w:r>
        </w:sdtContent>
      </w:sdt>
      <w:r w:rsidRPr="00635E08">
        <w:rPr>
          <w:rFonts w:ascii="Bookman Old Style" w:hAnsi="Bookman Old Style"/>
          <w:sz w:val="24"/>
          <w:szCs w:val="24"/>
        </w:rPr>
        <w:t xml:space="preserve">. </w:t>
      </w:r>
    </w:p>
    <w:p w14:paraId="191DCC7B" w14:textId="77777777" w:rsidR="00533930" w:rsidRPr="00635E08" w:rsidRDefault="00533930" w:rsidP="00635E08">
      <w:pPr>
        <w:spacing w:line="480" w:lineRule="auto"/>
        <w:rPr>
          <w:rFonts w:ascii="Bookman Old Style" w:hAnsi="Bookman Old Style"/>
          <w:sz w:val="24"/>
          <w:szCs w:val="24"/>
        </w:rPr>
      </w:pPr>
    </w:p>
    <w:p w14:paraId="273A450E" w14:textId="656FA017"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Joanna Kinsey (1987) remarks that’s advertisers have long-known that the use of certain imagery depicting death and suffering is especially effective in rousing the consumers’ attention and emotional brain. </w:t>
      </w:r>
    </w:p>
    <w:p w14:paraId="4E846CDB" w14:textId="77777777" w:rsidR="00CB0F70" w:rsidRPr="00635E08" w:rsidRDefault="00CB0F70" w:rsidP="00635E08">
      <w:pPr>
        <w:spacing w:line="480" w:lineRule="auto"/>
        <w:rPr>
          <w:rFonts w:ascii="Bookman Old Style" w:hAnsi="Bookman Old Style"/>
          <w:sz w:val="24"/>
          <w:szCs w:val="24"/>
        </w:rPr>
      </w:pPr>
    </w:p>
    <w:p w14:paraId="0177F0AC" w14:textId="065D90B0"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Taking all that has been said into consideration, the TMT act of selflessness that is prompted upon exposure to a targeted advertisement, warrants both a physical and social reaction</w:t>
      </w:r>
      <w:r w:rsidR="00CB0F70" w:rsidRPr="00635E08">
        <w:rPr>
          <w:rFonts w:ascii="Bookman Old Style" w:hAnsi="Bookman Old Style"/>
          <w:sz w:val="24"/>
          <w:szCs w:val="24"/>
        </w:rPr>
        <w:t xml:space="preserve"> (Olausson and </w:t>
      </w:r>
      <w:proofErr w:type="spellStart"/>
      <w:r w:rsidR="00CB0F70" w:rsidRPr="00635E08">
        <w:rPr>
          <w:rFonts w:ascii="Bookman Old Style" w:hAnsi="Bookman Old Style"/>
          <w:sz w:val="24"/>
          <w:szCs w:val="24"/>
        </w:rPr>
        <w:t>H</w:t>
      </w:r>
      <w:r w:rsidR="00CB0F70" w:rsidRPr="00635E08">
        <w:rPr>
          <w:rFonts w:ascii="Bookman Old Style" w:hAnsi="Bookman Old Style"/>
          <w:noProof/>
          <w:sz w:val="24"/>
          <w:szCs w:val="24"/>
        </w:rPr>
        <w:t>öijer</w:t>
      </w:r>
      <w:proofErr w:type="spellEnd"/>
      <w:r w:rsidR="00CB0F70" w:rsidRPr="00635E08">
        <w:rPr>
          <w:rFonts w:ascii="Bookman Old Style" w:hAnsi="Bookman Old Style"/>
          <w:noProof/>
          <w:sz w:val="24"/>
          <w:szCs w:val="24"/>
        </w:rPr>
        <w:t>, 2011</w:t>
      </w:r>
      <w:r w:rsidR="00CB0F70" w:rsidRPr="00635E08">
        <w:rPr>
          <w:rFonts w:ascii="Bookman Old Style" w:hAnsi="Bookman Old Style"/>
          <w:sz w:val="24"/>
          <w:szCs w:val="24"/>
        </w:rPr>
        <w:t>)</w:t>
      </w:r>
      <w:r w:rsidRPr="00635E08">
        <w:rPr>
          <w:rFonts w:ascii="Bookman Old Style" w:hAnsi="Bookman Old Style"/>
          <w:sz w:val="24"/>
          <w:szCs w:val="24"/>
        </w:rPr>
        <w:t>, the act of donation equitable to pro-social behaviour</w:t>
      </w:r>
      <w:r w:rsidR="00CB0F70" w:rsidRPr="00635E08">
        <w:rPr>
          <w:rFonts w:ascii="Bookman Old Style" w:hAnsi="Bookman Old Style"/>
          <w:sz w:val="24"/>
          <w:szCs w:val="24"/>
        </w:rPr>
        <w:t xml:space="preserve"> (Basil et al. 2008)</w:t>
      </w:r>
      <w:r w:rsidRPr="00635E08">
        <w:rPr>
          <w:rFonts w:ascii="Bookman Old Style" w:hAnsi="Bookman Old Style"/>
          <w:sz w:val="24"/>
          <w:szCs w:val="24"/>
        </w:rPr>
        <w:t xml:space="preserve"> consumers may be more likely prompted to donate when a particular type of suffering is showcased</w:t>
      </w:r>
      <w:r w:rsidR="00CB0F70" w:rsidRPr="00635E08">
        <w:rPr>
          <w:rFonts w:ascii="Bookman Old Style" w:hAnsi="Bookman Old Style"/>
          <w:sz w:val="24"/>
          <w:szCs w:val="24"/>
        </w:rPr>
        <w:t xml:space="preserve"> (Bell et al. 1994)</w:t>
      </w:r>
      <w:r w:rsidRPr="00635E08">
        <w:rPr>
          <w:rFonts w:ascii="Bookman Old Style" w:hAnsi="Bookman Old Style"/>
          <w:sz w:val="24"/>
          <w:szCs w:val="24"/>
        </w:rPr>
        <w:t>. Nil Christie (1996) composites the ‘ideal victim,’ as a</w:t>
      </w:r>
      <w:r w:rsidR="00114F36" w:rsidRPr="00635E08">
        <w:rPr>
          <w:rFonts w:ascii="Bookman Old Style" w:hAnsi="Bookman Old Style"/>
          <w:sz w:val="24"/>
          <w:szCs w:val="24"/>
        </w:rPr>
        <w:t>,</w:t>
      </w:r>
    </w:p>
    <w:p w14:paraId="7158AE01" w14:textId="77777777"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rPr>
        <w:lastRenderedPageBreak/>
        <w:t>“person or a category of individual who – when hit by crime – most readily is given the complete and legitimate status of being a victim</w:t>
      </w:r>
      <w:sdt>
        <w:sdtPr>
          <w:rPr>
            <w:rFonts w:ascii="Bookman Old Style" w:hAnsi="Bookman Old Style"/>
            <w:sz w:val="24"/>
            <w:szCs w:val="24"/>
          </w:rPr>
          <w:id w:val="876902266"/>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Chr96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(Christie, 1996)</w:t>
          </w:r>
          <w:r w:rsidRPr="00635E08">
            <w:rPr>
              <w:rFonts w:ascii="Bookman Old Style" w:hAnsi="Bookman Old Style"/>
              <w:sz w:val="24"/>
              <w:szCs w:val="24"/>
            </w:rPr>
            <w:fldChar w:fldCharType="end"/>
          </w:r>
        </w:sdtContent>
      </w:sdt>
      <w:r w:rsidRPr="00635E08">
        <w:rPr>
          <w:rFonts w:ascii="Bookman Old Style" w:hAnsi="Bookman Old Style"/>
          <w:sz w:val="24"/>
          <w:szCs w:val="24"/>
        </w:rPr>
        <w:t>.”</w:t>
      </w:r>
    </w:p>
    <w:p w14:paraId="72184D0E" w14:textId="581993DC"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Birgitta </w:t>
      </w:r>
      <w:proofErr w:type="spellStart"/>
      <w:r w:rsidRPr="00635E08">
        <w:rPr>
          <w:rFonts w:ascii="Bookman Old Style" w:hAnsi="Bookman Old Style"/>
          <w:sz w:val="24"/>
          <w:szCs w:val="24"/>
        </w:rPr>
        <w:t>Höijer</w:t>
      </w:r>
      <w:proofErr w:type="spellEnd"/>
      <w:r w:rsidRPr="00635E08">
        <w:rPr>
          <w:rFonts w:ascii="Bookman Old Style" w:hAnsi="Bookman Old Style" w:cs="Arial"/>
          <w:bCs/>
          <w:sz w:val="24"/>
          <w:szCs w:val="24"/>
          <w:shd w:val="clear" w:color="auto" w:fill="FFFFFF"/>
        </w:rPr>
        <w:t xml:space="preserve"> (2004) observes that generally, the ‘ideal victim,’ falls into the category of mothers, children, and the elderly, as men tend to not identify with traditional victims well</w:t>
      </w:r>
      <w:r w:rsidR="00CB0F70" w:rsidRPr="00635E08">
        <w:rPr>
          <w:rFonts w:ascii="Bookman Old Style" w:hAnsi="Bookman Old Style" w:cs="Arial"/>
          <w:bCs/>
          <w:sz w:val="24"/>
          <w:szCs w:val="24"/>
          <w:shd w:val="clear" w:color="auto" w:fill="FFFFFF"/>
        </w:rPr>
        <w:t xml:space="preserve"> (Burnett and Wood, 1988)</w:t>
      </w:r>
      <w:r w:rsidRPr="00635E08">
        <w:rPr>
          <w:rFonts w:ascii="Bookman Old Style" w:hAnsi="Bookman Old Style" w:cs="Arial"/>
          <w:bCs/>
          <w:sz w:val="24"/>
          <w:szCs w:val="24"/>
          <w:shd w:val="clear" w:color="auto" w:fill="FFFFFF"/>
        </w:rPr>
        <w:t>.</w:t>
      </w:r>
      <w:r w:rsidRPr="00635E08">
        <w:rPr>
          <w:rFonts w:ascii="Bookman Old Style" w:hAnsi="Bookman Old Style"/>
          <w:sz w:val="24"/>
          <w:szCs w:val="24"/>
        </w:rPr>
        <w:br w:type="page"/>
      </w:r>
    </w:p>
    <w:p w14:paraId="2950FEA9" w14:textId="16A11FC2" w:rsidR="00533930" w:rsidRPr="00635E08" w:rsidRDefault="006F0342" w:rsidP="00635E08">
      <w:pPr>
        <w:spacing w:line="480" w:lineRule="auto"/>
        <w:rPr>
          <w:rFonts w:ascii="Bookman Old Style" w:hAnsi="Bookman Old Style"/>
          <w:b/>
          <w:sz w:val="24"/>
          <w:szCs w:val="24"/>
          <w:u w:val="single"/>
        </w:rPr>
      </w:pPr>
      <w:r w:rsidRPr="00635E08">
        <w:rPr>
          <w:rFonts w:ascii="Bookman Old Style" w:hAnsi="Bookman Old Style"/>
          <w:b/>
          <w:sz w:val="24"/>
          <w:szCs w:val="24"/>
          <w:u w:val="single"/>
        </w:rPr>
        <w:lastRenderedPageBreak/>
        <w:t>CHAPTER FIVE</w:t>
      </w:r>
      <w:r w:rsidR="00533930" w:rsidRPr="00635E08">
        <w:rPr>
          <w:rFonts w:ascii="Bookman Old Style" w:hAnsi="Bookman Old Style"/>
          <w:b/>
          <w:sz w:val="24"/>
          <w:szCs w:val="24"/>
          <w:u w:val="single"/>
        </w:rPr>
        <w:t xml:space="preserve"> - How can it all go wrong?</w:t>
      </w:r>
    </w:p>
    <w:p w14:paraId="23465484" w14:textId="084C2E50" w:rsidR="00533930" w:rsidRPr="00635E08" w:rsidRDefault="00F0488B" w:rsidP="00635E08">
      <w:pPr>
        <w:spacing w:line="480" w:lineRule="auto"/>
        <w:rPr>
          <w:rFonts w:ascii="Bookman Old Style" w:hAnsi="Bookman Old Style"/>
          <w:b/>
          <w:sz w:val="24"/>
          <w:szCs w:val="24"/>
        </w:rPr>
      </w:pPr>
      <w:r w:rsidRPr="00635E08">
        <w:rPr>
          <w:rFonts w:ascii="Bookman Old Style" w:hAnsi="Bookman Old Style"/>
          <w:b/>
          <w:sz w:val="24"/>
          <w:szCs w:val="24"/>
        </w:rPr>
        <w:t xml:space="preserve">5.1 </w:t>
      </w:r>
      <w:r w:rsidR="00533930" w:rsidRPr="00635E08">
        <w:rPr>
          <w:rFonts w:ascii="Bookman Old Style" w:hAnsi="Bookman Old Style"/>
          <w:b/>
          <w:sz w:val="24"/>
          <w:szCs w:val="24"/>
        </w:rPr>
        <w:t>Compassion Fatigue</w:t>
      </w:r>
    </w:p>
    <w:p w14:paraId="5C250B7E" w14:textId="77777777"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There is such a phenomenon as caring too much to the point that you become numb; that is exactly what compassion fatigue is. Under normal circumstances, compassion fatigue is predominantly seen in nurses, but more so specifically hospice nurses, an occupational hazard, but to find compassion fatigue in an environment outside of the caregiving professing shows how much advertisement in recent years, play too heavily on what TMT equates to the self. </w:t>
      </w:r>
    </w:p>
    <w:p w14:paraId="1436BBD0" w14:textId="77777777" w:rsidR="00533930" w:rsidRPr="00635E08" w:rsidRDefault="00533930" w:rsidP="00635E08">
      <w:pPr>
        <w:spacing w:line="480" w:lineRule="auto"/>
        <w:rPr>
          <w:rFonts w:ascii="Bookman Old Style" w:hAnsi="Bookman Old Style"/>
          <w:sz w:val="24"/>
          <w:szCs w:val="24"/>
        </w:rPr>
      </w:pPr>
    </w:p>
    <w:p w14:paraId="12CFE8A4" w14:textId="69A01A7E"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Susan Moeller (1999) attributes compassion fatigue to the reason why consumers have a short attention span, and the reason why trending news is no more of a trend then seasonal fashion; the downwards spiral that predicts quantity over quality, signalling the end of well-written articles in favour of more </w:t>
      </w:r>
      <w:r w:rsidR="00CB0F70" w:rsidRPr="00635E08">
        <w:rPr>
          <w:rFonts w:ascii="Bookman Old Style" w:hAnsi="Bookman Old Style"/>
          <w:sz w:val="24"/>
          <w:szCs w:val="24"/>
        </w:rPr>
        <w:t>Twitter</w:t>
      </w:r>
      <w:r w:rsidRPr="00635E08">
        <w:rPr>
          <w:rFonts w:ascii="Bookman Old Style" w:hAnsi="Bookman Old Style"/>
          <w:sz w:val="24"/>
          <w:szCs w:val="24"/>
        </w:rPr>
        <w:t xml:space="preserve">-like alerts that change as often at the minute hand on a clock. </w:t>
      </w:r>
    </w:p>
    <w:p w14:paraId="4D1C9965" w14:textId="77777777"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rPr>
        <w:t>“Compassion fatigue is not an unavoidable consequence of covering the news. It is, however, an unavoidable consequence of the way the news is now covered</w:t>
      </w:r>
      <w:sdt>
        <w:sdtPr>
          <w:rPr>
            <w:rFonts w:ascii="Bookman Old Style" w:hAnsi="Bookman Old Style"/>
            <w:sz w:val="24"/>
            <w:szCs w:val="24"/>
          </w:rPr>
          <w:id w:val="-400285636"/>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CITATION Sus99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(Moeller, 1999)</w:t>
          </w:r>
          <w:r w:rsidRPr="00635E08">
            <w:rPr>
              <w:rFonts w:ascii="Bookman Old Style" w:hAnsi="Bookman Old Style"/>
              <w:sz w:val="24"/>
              <w:szCs w:val="24"/>
            </w:rPr>
            <w:fldChar w:fldCharType="end"/>
          </w:r>
        </w:sdtContent>
      </w:sdt>
      <w:r w:rsidRPr="00635E08">
        <w:rPr>
          <w:rFonts w:ascii="Bookman Old Style" w:hAnsi="Bookman Old Style"/>
          <w:sz w:val="24"/>
          <w:szCs w:val="24"/>
        </w:rPr>
        <w:t>.”</w:t>
      </w:r>
    </w:p>
    <w:p w14:paraId="5D358BE9" w14:textId="30CDB404"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Compassion fatigue prompts the development of destructive behaviours when consumers engage in the preservation of the self as a crutch to keep thoughts of morality at bay, as TMT suggests, as apathy, self-inflicted </w:t>
      </w:r>
      <w:r w:rsidRPr="00635E08">
        <w:rPr>
          <w:rFonts w:ascii="Bookman Old Style" w:hAnsi="Bookman Old Style"/>
          <w:sz w:val="24"/>
          <w:szCs w:val="24"/>
        </w:rPr>
        <w:lastRenderedPageBreak/>
        <w:t>isolation and bottled emotions begin to surface after too much time spent outside of the self.</w:t>
      </w:r>
      <w:r w:rsidRPr="00635E08">
        <w:rPr>
          <w:rFonts w:ascii="Bookman Old Style" w:hAnsi="Bookman Old Style"/>
          <w:sz w:val="24"/>
          <w:szCs w:val="24"/>
        </w:rPr>
        <w:br w:type="page"/>
      </w:r>
    </w:p>
    <w:p w14:paraId="6A4549C6" w14:textId="539FC8D1" w:rsidR="00533930" w:rsidRPr="00635E08" w:rsidRDefault="006F0342" w:rsidP="00635E08">
      <w:pPr>
        <w:spacing w:line="480" w:lineRule="auto"/>
        <w:rPr>
          <w:rStyle w:val="normaltextrun"/>
          <w:rFonts w:ascii="Bookman Old Style" w:hAnsi="Bookman Old Style" w:cs="Arial"/>
          <w:b/>
          <w:sz w:val="24"/>
          <w:szCs w:val="24"/>
          <w:u w:val="single"/>
        </w:rPr>
      </w:pPr>
      <w:r w:rsidRPr="00635E08">
        <w:rPr>
          <w:rStyle w:val="normaltextrun"/>
          <w:rFonts w:ascii="Bookman Old Style" w:hAnsi="Bookman Old Style" w:cs="Arial"/>
          <w:b/>
          <w:sz w:val="24"/>
          <w:szCs w:val="24"/>
          <w:u w:val="single"/>
        </w:rPr>
        <w:lastRenderedPageBreak/>
        <w:t>CHAPTER SIX</w:t>
      </w:r>
      <w:r w:rsidR="00533930" w:rsidRPr="00635E08">
        <w:rPr>
          <w:rStyle w:val="normaltextrun"/>
          <w:rFonts w:ascii="Bookman Old Style" w:hAnsi="Bookman Old Style" w:cs="Arial"/>
          <w:b/>
          <w:sz w:val="24"/>
          <w:szCs w:val="24"/>
          <w:u w:val="single"/>
        </w:rPr>
        <w:t xml:space="preserve"> - </w:t>
      </w:r>
      <w:r w:rsidR="00533930" w:rsidRPr="00635E08">
        <w:rPr>
          <w:rFonts w:ascii="Bookman Old Style" w:hAnsi="Bookman Old Style"/>
          <w:b/>
          <w:sz w:val="24"/>
          <w:szCs w:val="24"/>
          <w:u w:val="single"/>
        </w:rPr>
        <w:t>The Branding of Suffering</w:t>
      </w:r>
    </w:p>
    <w:p w14:paraId="7D06B058" w14:textId="327765B4" w:rsidR="006F0342" w:rsidRPr="00635E08" w:rsidRDefault="006F0342"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 xml:space="preserve">These </w:t>
      </w:r>
      <w:r w:rsidR="004C0C66" w:rsidRPr="00635E08">
        <w:rPr>
          <w:rStyle w:val="normaltextrun"/>
          <w:rFonts w:ascii="Bookman Old Style" w:hAnsi="Bookman Old Style" w:cs="Arial"/>
          <w:bCs/>
          <w:sz w:val="24"/>
          <w:szCs w:val="24"/>
        </w:rPr>
        <w:t>adverts were chosen based on the parameters set by Oyster Studios in chapter four. Each advert meets at least five of the parameters set.</w:t>
      </w:r>
    </w:p>
    <w:p w14:paraId="51B4EA7D" w14:textId="77777777" w:rsidR="00114F36" w:rsidRPr="00635E08" w:rsidRDefault="00114F36" w:rsidP="00635E08">
      <w:pPr>
        <w:spacing w:line="480" w:lineRule="auto"/>
        <w:rPr>
          <w:rStyle w:val="normaltextrun"/>
          <w:rFonts w:ascii="Bookman Old Style" w:hAnsi="Bookman Old Style" w:cs="Arial"/>
          <w:bCs/>
          <w:sz w:val="24"/>
          <w:szCs w:val="24"/>
        </w:rPr>
      </w:pPr>
    </w:p>
    <w:p w14:paraId="7F2C32DA" w14:textId="774F777A" w:rsidR="00533930" w:rsidRPr="00635E08" w:rsidRDefault="002046F9"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
          <w:bCs/>
          <w:sz w:val="24"/>
          <w:szCs w:val="24"/>
        </w:rPr>
        <w:t xml:space="preserve">6.1 </w:t>
      </w:r>
      <w:r w:rsidR="00533930" w:rsidRPr="00635E08">
        <w:rPr>
          <w:rStyle w:val="normaltextrun"/>
          <w:rFonts w:ascii="Bookman Old Style" w:hAnsi="Bookman Old Style" w:cs="Arial"/>
          <w:b/>
          <w:bCs/>
          <w:sz w:val="24"/>
          <w:szCs w:val="24"/>
        </w:rPr>
        <w:t>Case</w:t>
      </w:r>
      <w:r w:rsidRPr="00635E08">
        <w:rPr>
          <w:rStyle w:val="normaltextrun"/>
          <w:rFonts w:ascii="Bookman Old Style" w:hAnsi="Bookman Old Style" w:cs="Arial"/>
          <w:b/>
          <w:bCs/>
          <w:sz w:val="24"/>
          <w:szCs w:val="24"/>
        </w:rPr>
        <w:t xml:space="preserve"> Study</w:t>
      </w:r>
      <w:r w:rsidR="00533930" w:rsidRPr="00635E08">
        <w:rPr>
          <w:rStyle w:val="normaltextrun"/>
          <w:rFonts w:ascii="Bookman Old Style" w:hAnsi="Bookman Old Style" w:cs="Arial"/>
          <w:b/>
          <w:bCs/>
          <w:sz w:val="24"/>
          <w:szCs w:val="24"/>
        </w:rPr>
        <w:t xml:space="preserve"> 1:</w:t>
      </w:r>
      <w:r w:rsidR="00533930" w:rsidRPr="00635E08">
        <w:rPr>
          <w:rStyle w:val="normaltextrun"/>
          <w:rFonts w:ascii="Bookman Old Style" w:hAnsi="Bookman Old Style" w:cs="Arial"/>
          <w:bCs/>
          <w:sz w:val="24"/>
          <w:szCs w:val="24"/>
        </w:rPr>
        <w:t xml:space="preserve"> </w:t>
      </w:r>
      <w:proofErr w:type="spellStart"/>
      <w:r w:rsidR="00533930" w:rsidRPr="00635E08">
        <w:rPr>
          <w:rStyle w:val="normaltextrun"/>
          <w:rFonts w:ascii="Bookman Old Style" w:hAnsi="Bookman Old Style" w:cs="Arial"/>
          <w:bCs/>
          <w:sz w:val="24"/>
          <w:szCs w:val="24"/>
        </w:rPr>
        <w:t>Kony</w:t>
      </w:r>
      <w:proofErr w:type="spellEnd"/>
      <w:r w:rsidR="00533930" w:rsidRPr="00635E08">
        <w:rPr>
          <w:rStyle w:val="normaltextrun"/>
          <w:rFonts w:ascii="Bookman Old Style" w:hAnsi="Bookman Old Style" w:cs="Arial"/>
          <w:bCs/>
          <w:sz w:val="24"/>
          <w:szCs w:val="24"/>
        </w:rPr>
        <w:t xml:space="preserve"> 2012 </w:t>
      </w:r>
      <w:r w:rsidR="00533930" w:rsidRPr="00635E08">
        <w:rPr>
          <w:rStyle w:val="normaltextrun"/>
          <w:rFonts w:ascii="Bookman Old Style" w:hAnsi="Bookman Old Style" w:cs="Arial"/>
          <w:bCs/>
          <w:i/>
          <w:sz w:val="24"/>
          <w:szCs w:val="24"/>
        </w:rPr>
        <w:t>(2012)</w:t>
      </w:r>
    </w:p>
    <w:p w14:paraId="5DA7D40C" w14:textId="77777777" w:rsidR="00533930" w:rsidRPr="00635E08" w:rsidRDefault="00533930" w:rsidP="00635E08">
      <w:pPr>
        <w:spacing w:line="480" w:lineRule="auto"/>
        <w:jc w:val="center"/>
        <w:rPr>
          <w:rStyle w:val="normaltextrun"/>
          <w:rFonts w:ascii="Bookman Old Style" w:hAnsi="Bookman Old Style" w:cs="Arial"/>
          <w:sz w:val="24"/>
          <w:szCs w:val="24"/>
        </w:rPr>
      </w:pPr>
      <w:r w:rsidRPr="00635E08">
        <w:rPr>
          <w:rFonts w:ascii="Bookman Old Style" w:hAnsi="Bookman Old Style"/>
          <w:noProof/>
          <w:sz w:val="24"/>
          <w:szCs w:val="24"/>
          <w:lang w:val="en-US"/>
        </w:rPr>
        <w:drawing>
          <wp:inline distT="0" distB="0" distL="0" distR="0" wp14:anchorId="2171CB46" wp14:editId="31F2B582">
            <wp:extent cx="2390775" cy="1348864"/>
            <wp:effectExtent l="0" t="0" r="0" b="381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9084" cy="1415613"/>
                    </a:xfrm>
                    <a:prstGeom prst="rect">
                      <a:avLst/>
                    </a:prstGeom>
                    <a:noFill/>
                    <a:ln>
                      <a:noFill/>
                    </a:ln>
                  </pic:spPr>
                </pic:pic>
              </a:graphicData>
            </a:graphic>
          </wp:inline>
        </w:drawing>
      </w:r>
      <w:r w:rsidRPr="00635E08">
        <w:rPr>
          <w:rFonts w:ascii="Bookman Old Style" w:hAnsi="Bookman Old Style"/>
          <w:noProof/>
          <w:sz w:val="24"/>
          <w:szCs w:val="24"/>
          <w:lang w:val="en-US"/>
        </w:rPr>
        <w:drawing>
          <wp:inline distT="0" distB="0" distL="0" distR="0" wp14:anchorId="1DBFAB49" wp14:editId="07BB1BF8">
            <wp:extent cx="2361675" cy="1332230"/>
            <wp:effectExtent l="0" t="0" r="635" b="1270"/>
            <wp:docPr id="6" name="Picture 6" descr="Image result for kony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kony 20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9190" cy="1375956"/>
                    </a:xfrm>
                    <a:prstGeom prst="rect">
                      <a:avLst/>
                    </a:prstGeom>
                    <a:noFill/>
                    <a:ln>
                      <a:noFill/>
                    </a:ln>
                  </pic:spPr>
                </pic:pic>
              </a:graphicData>
            </a:graphic>
          </wp:inline>
        </w:drawing>
      </w:r>
      <w:r w:rsidRPr="00635E08">
        <w:rPr>
          <w:rFonts w:ascii="Bookman Old Style" w:hAnsi="Bookman Old Style"/>
          <w:noProof/>
          <w:sz w:val="24"/>
          <w:szCs w:val="24"/>
          <w:lang w:val="en-US"/>
        </w:rPr>
        <w:drawing>
          <wp:inline distT="0" distB="0" distL="0" distR="0" wp14:anchorId="6644877B" wp14:editId="5C7E347D">
            <wp:extent cx="2465622" cy="137505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731" t="18387" r="18243" b="18132"/>
                    <a:stretch/>
                  </pic:blipFill>
                  <pic:spPr bwMode="auto">
                    <a:xfrm>
                      <a:off x="0" y="0"/>
                      <a:ext cx="2601970" cy="1451096"/>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384ABA79" wp14:editId="43C9DE0A">
            <wp:extent cx="2314575" cy="136699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992" t="17512" r="18366" b="24699"/>
                    <a:stretch/>
                  </pic:blipFill>
                  <pic:spPr bwMode="auto">
                    <a:xfrm>
                      <a:off x="0" y="0"/>
                      <a:ext cx="2356596" cy="139181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2EAD4AD3" wp14:editId="78263E5C">
            <wp:extent cx="2397179" cy="13716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115" t="17293" r="17996" b="24480"/>
                    <a:stretch/>
                  </pic:blipFill>
                  <pic:spPr bwMode="auto">
                    <a:xfrm>
                      <a:off x="0" y="0"/>
                      <a:ext cx="2503755" cy="143258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5B5BD866" wp14:editId="56DB8D95">
            <wp:extent cx="2438400" cy="1373571"/>
            <wp:effectExtent l="0" t="0" r="0" b="0"/>
            <wp:docPr id="10" name="Picture 10" descr="Image result for kony 2012 cover the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kony 2012 cover the n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2623" cy="1454813"/>
                    </a:xfrm>
                    <a:prstGeom prst="rect">
                      <a:avLst/>
                    </a:prstGeom>
                    <a:noFill/>
                    <a:ln>
                      <a:noFill/>
                    </a:ln>
                  </pic:spPr>
                </pic:pic>
              </a:graphicData>
            </a:graphic>
          </wp:inline>
        </w:drawing>
      </w:r>
    </w:p>
    <w:p w14:paraId="0A7EBE22" w14:textId="44182E43" w:rsidR="00533930" w:rsidRPr="00635E08" w:rsidRDefault="00533930" w:rsidP="00635E08">
      <w:pPr>
        <w:spacing w:line="480" w:lineRule="auto"/>
        <w:jc w:val="center"/>
        <w:rPr>
          <w:rStyle w:val="normaltextrun"/>
          <w:rFonts w:ascii="Bookman Old Style" w:hAnsi="Bookman Old Style" w:cs="Arial"/>
          <w:bCs/>
          <w:sz w:val="24"/>
          <w:szCs w:val="24"/>
        </w:rPr>
      </w:pPr>
      <w:r w:rsidRPr="00635E08">
        <w:rPr>
          <w:rStyle w:val="normaltextrun"/>
          <w:rFonts w:ascii="Bookman Old Style" w:hAnsi="Bookman Old Style" w:cs="Arial"/>
          <w:b/>
          <w:bCs/>
          <w:sz w:val="24"/>
          <w:szCs w:val="24"/>
        </w:rPr>
        <w:t xml:space="preserve">Figure </w:t>
      </w:r>
      <w:r w:rsidR="005D5C92">
        <w:rPr>
          <w:rStyle w:val="normaltextrun"/>
          <w:rFonts w:ascii="Bookman Old Style" w:hAnsi="Bookman Old Style" w:cs="Arial"/>
          <w:b/>
          <w:bCs/>
          <w:sz w:val="24"/>
          <w:szCs w:val="24"/>
        </w:rPr>
        <w:t>4</w:t>
      </w:r>
      <w:r w:rsidRPr="00635E08">
        <w:rPr>
          <w:rStyle w:val="normaltextrun"/>
          <w:rFonts w:ascii="Bookman Old Style" w:hAnsi="Bookman Old Style" w:cs="Arial"/>
          <w:bCs/>
          <w:sz w:val="24"/>
          <w:szCs w:val="24"/>
        </w:rPr>
        <w:t xml:space="preserve"> – </w:t>
      </w:r>
      <w:r w:rsidRPr="00635E08">
        <w:rPr>
          <w:rStyle w:val="normaltextrun"/>
          <w:rFonts w:ascii="Bookman Old Style" w:hAnsi="Bookman Old Style" w:cs="Arial"/>
          <w:bCs/>
          <w:i/>
          <w:sz w:val="24"/>
          <w:szCs w:val="24"/>
        </w:rPr>
        <w:t xml:space="preserve">stills from the </w:t>
      </w:r>
      <w:proofErr w:type="spellStart"/>
      <w:r w:rsidRPr="00635E08">
        <w:rPr>
          <w:rStyle w:val="normaltextrun"/>
          <w:rFonts w:ascii="Bookman Old Style" w:hAnsi="Bookman Old Style" w:cs="Arial"/>
          <w:bCs/>
          <w:i/>
          <w:sz w:val="24"/>
          <w:szCs w:val="24"/>
        </w:rPr>
        <w:t>Kony</w:t>
      </w:r>
      <w:proofErr w:type="spellEnd"/>
      <w:r w:rsidRPr="00635E08">
        <w:rPr>
          <w:rStyle w:val="normaltextrun"/>
          <w:rFonts w:ascii="Bookman Old Style" w:hAnsi="Bookman Old Style" w:cs="Arial"/>
          <w:bCs/>
          <w:i/>
          <w:sz w:val="24"/>
          <w:szCs w:val="24"/>
        </w:rPr>
        <w:t xml:space="preserve"> 2012 campaign YouTube video</w:t>
      </w:r>
    </w:p>
    <w:p w14:paraId="291E665D" w14:textId="63F6776B" w:rsidR="00444112"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The events that followed the release of the Invisible Children “</w:t>
      </w:r>
      <w:proofErr w:type="spellStart"/>
      <w:r w:rsidRPr="00635E08">
        <w:rPr>
          <w:rStyle w:val="normaltextrun"/>
          <w:rFonts w:ascii="Bookman Old Style" w:hAnsi="Bookman Old Style" w:cs="Arial"/>
          <w:bCs/>
          <w:sz w:val="24"/>
          <w:szCs w:val="24"/>
        </w:rPr>
        <w:t>Kony</w:t>
      </w:r>
      <w:proofErr w:type="spellEnd"/>
      <w:r w:rsidRPr="00635E08">
        <w:rPr>
          <w:rStyle w:val="normaltextrun"/>
          <w:rFonts w:ascii="Bookman Old Style" w:hAnsi="Bookman Old Style" w:cs="Arial"/>
          <w:bCs/>
          <w:sz w:val="24"/>
          <w:szCs w:val="24"/>
        </w:rPr>
        <w:t xml:space="preserve"> 2012” campaign was one that sparked great controversy to all that knew about it; the campaign was to raise awareness concerning the genocide </w:t>
      </w:r>
      <w:r w:rsidRPr="00635E08">
        <w:rPr>
          <w:rFonts w:ascii="Bookman Old Style" w:hAnsi="Bookman Old Style"/>
          <w:bCs/>
          <w:sz w:val="24"/>
          <w:szCs w:val="24"/>
        </w:rPr>
        <w:t xml:space="preserve">and </w:t>
      </w:r>
      <w:r w:rsidRPr="00635E08">
        <w:rPr>
          <w:rStyle w:val="normaltextrun"/>
          <w:rFonts w:ascii="Bookman Old Style" w:hAnsi="Bookman Old Style" w:cs="Arial"/>
          <w:bCs/>
          <w:sz w:val="24"/>
          <w:szCs w:val="24"/>
        </w:rPr>
        <w:t xml:space="preserve">human rights violations being orchestrated by Joseph </w:t>
      </w:r>
      <w:proofErr w:type="spellStart"/>
      <w:r w:rsidRPr="00635E08">
        <w:rPr>
          <w:rStyle w:val="normaltextrun"/>
          <w:rFonts w:ascii="Bookman Old Style" w:hAnsi="Bookman Old Style" w:cs="Arial"/>
          <w:bCs/>
          <w:sz w:val="24"/>
          <w:szCs w:val="24"/>
        </w:rPr>
        <w:t>Kony</w:t>
      </w:r>
      <w:proofErr w:type="spellEnd"/>
      <w:r w:rsidRPr="00635E08">
        <w:rPr>
          <w:rStyle w:val="normaltextrun"/>
          <w:rFonts w:ascii="Bookman Old Style" w:hAnsi="Bookman Old Style" w:cs="Arial"/>
          <w:bCs/>
          <w:sz w:val="24"/>
          <w:szCs w:val="24"/>
        </w:rPr>
        <w:t>, the leader of the militia group the Lord’s Resistance Army</w:t>
      </w:r>
      <w:sdt>
        <w:sdtPr>
          <w:rPr>
            <w:rStyle w:val="normaltextrun"/>
            <w:rFonts w:ascii="Bookman Old Style" w:hAnsi="Bookman Old Style" w:cs="Arial"/>
            <w:bCs/>
            <w:sz w:val="24"/>
            <w:szCs w:val="24"/>
          </w:rPr>
          <w:id w:val="1640924906"/>
          <w:citation/>
        </w:sdtPr>
        <w:sdtEndPr>
          <w:rPr>
            <w:rStyle w:val="normaltextrun"/>
          </w:rPr>
        </w:sdtEndPr>
        <w:sdtContent>
          <w:r w:rsidRPr="00635E08">
            <w:rPr>
              <w:rStyle w:val="normaltextrun"/>
              <w:rFonts w:ascii="Bookman Old Style" w:hAnsi="Bookman Old Style" w:cs="Arial"/>
              <w:bCs/>
              <w:sz w:val="24"/>
              <w:szCs w:val="24"/>
            </w:rPr>
            <w:fldChar w:fldCharType="begin"/>
          </w:r>
          <w:r w:rsidRPr="00635E08">
            <w:rPr>
              <w:rStyle w:val="normaltextrun"/>
              <w:rFonts w:ascii="Bookman Old Style" w:hAnsi="Bookman Old Style" w:cs="Arial"/>
              <w:bCs/>
              <w:sz w:val="24"/>
              <w:szCs w:val="24"/>
            </w:rPr>
            <w:instrText xml:space="preserve"> CITATION Hen12 \l 2057 </w:instrText>
          </w:r>
          <w:r w:rsidRPr="00635E08">
            <w:rPr>
              <w:rStyle w:val="normaltextrun"/>
              <w:rFonts w:ascii="Bookman Old Style" w:hAnsi="Bookman Old Style" w:cs="Arial"/>
              <w:bCs/>
              <w:sz w:val="24"/>
              <w:szCs w:val="24"/>
            </w:rPr>
            <w:fldChar w:fldCharType="separate"/>
          </w:r>
          <w:r w:rsidRPr="00635E08">
            <w:rPr>
              <w:rStyle w:val="normaltextrun"/>
              <w:rFonts w:ascii="Bookman Old Style" w:hAnsi="Bookman Old Style" w:cs="Arial"/>
              <w:bCs/>
              <w:noProof/>
              <w:sz w:val="24"/>
              <w:szCs w:val="24"/>
            </w:rPr>
            <w:t xml:space="preserve"> </w:t>
          </w:r>
          <w:r w:rsidRPr="00635E08">
            <w:rPr>
              <w:rFonts w:ascii="Bookman Old Style" w:hAnsi="Bookman Old Style" w:cs="Arial"/>
              <w:noProof/>
              <w:sz w:val="24"/>
              <w:szCs w:val="24"/>
            </w:rPr>
            <w:t>(Jenkins, 2012)</w:t>
          </w:r>
          <w:r w:rsidRPr="00635E08">
            <w:rPr>
              <w:rStyle w:val="normaltextrun"/>
              <w:rFonts w:ascii="Bookman Old Style" w:hAnsi="Bookman Old Style" w:cs="Arial"/>
              <w:bCs/>
              <w:sz w:val="24"/>
              <w:szCs w:val="24"/>
            </w:rPr>
            <w:fldChar w:fldCharType="end"/>
          </w:r>
        </w:sdtContent>
      </w:sdt>
      <w:r w:rsidRPr="00635E08">
        <w:rPr>
          <w:rStyle w:val="normaltextrun"/>
          <w:rFonts w:ascii="Bookman Old Style" w:hAnsi="Bookman Old Style" w:cs="Arial"/>
          <w:bCs/>
          <w:sz w:val="24"/>
          <w:szCs w:val="24"/>
        </w:rPr>
        <w:t xml:space="preserve">. </w:t>
      </w:r>
    </w:p>
    <w:p w14:paraId="18F2BC89" w14:textId="4C2E5923"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lastRenderedPageBreak/>
        <w:t>The reaction that came from the excessive visibility and questionably high price of ‘</w:t>
      </w:r>
      <w:proofErr w:type="spellStart"/>
      <w:r w:rsidRPr="00635E08">
        <w:rPr>
          <w:rStyle w:val="normaltextrun"/>
          <w:rFonts w:ascii="Bookman Old Style" w:hAnsi="Bookman Old Style" w:cs="Arial"/>
          <w:bCs/>
          <w:sz w:val="24"/>
          <w:szCs w:val="24"/>
        </w:rPr>
        <w:t>Kony</w:t>
      </w:r>
      <w:proofErr w:type="spellEnd"/>
      <w:r w:rsidRPr="00635E08">
        <w:rPr>
          <w:rStyle w:val="normaltextrun"/>
          <w:rFonts w:ascii="Bookman Old Style" w:hAnsi="Bookman Old Style" w:cs="Arial"/>
          <w:bCs/>
          <w:sz w:val="24"/>
          <w:szCs w:val="24"/>
        </w:rPr>
        <w:t xml:space="preserve"> kits’, starter packs for backers to use to raise awareness, with prices starting at $30, became one of the many the reason for many peoples’ suspicion towards the campaign </w:t>
      </w:r>
      <w:sdt>
        <w:sdtPr>
          <w:rPr>
            <w:rStyle w:val="normaltextrun"/>
            <w:rFonts w:ascii="Bookman Old Style" w:hAnsi="Bookman Old Style" w:cs="Arial"/>
            <w:bCs/>
            <w:sz w:val="24"/>
            <w:szCs w:val="24"/>
          </w:rPr>
          <w:id w:val="1638535248"/>
          <w:citation/>
        </w:sdtPr>
        <w:sdtEndPr>
          <w:rPr>
            <w:rStyle w:val="normaltextrun"/>
          </w:rPr>
        </w:sdtEndPr>
        <w:sdtContent>
          <w:r w:rsidRPr="00635E08">
            <w:rPr>
              <w:rStyle w:val="normaltextrun"/>
              <w:rFonts w:ascii="Bookman Old Style" w:hAnsi="Bookman Old Style" w:cs="Arial"/>
              <w:bCs/>
              <w:sz w:val="24"/>
              <w:szCs w:val="24"/>
            </w:rPr>
            <w:fldChar w:fldCharType="begin"/>
          </w:r>
          <w:r w:rsidRPr="00635E08">
            <w:rPr>
              <w:rStyle w:val="normaltextrun"/>
              <w:rFonts w:ascii="Bookman Old Style" w:hAnsi="Bookman Old Style" w:cs="Arial"/>
              <w:bCs/>
              <w:sz w:val="24"/>
              <w:szCs w:val="24"/>
            </w:rPr>
            <w:instrText xml:space="preserve"> CITATION Nic12 \l 2057 </w:instrText>
          </w:r>
          <w:r w:rsidRPr="00635E08">
            <w:rPr>
              <w:rStyle w:val="normaltextrun"/>
              <w:rFonts w:ascii="Bookman Old Style" w:hAnsi="Bookman Old Style" w:cs="Arial"/>
              <w:bCs/>
              <w:sz w:val="24"/>
              <w:szCs w:val="24"/>
            </w:rPr>
            <w:fldChar w:fldCharType="separate"/>
          </w:r>
          <w:r w:rsidRPr="00635E08">
            <w:rPr>
              <w:rFonts w:ascii="Bookman Old Style" w:hAnsi="Bookman Old Style" w:cs="Arial"/>
              <w:noProof/>
              <w:sz w:val="24"/>
              <w:szCs w:val="24"/>
            </w:rPr>
            <w:t>(Cohen, 2012)</w:t>
          </w:r>
          <w:r w:rsidRPr="00635E08">
            <w:rPr>
              <w:rStyle w:val="normaltextrun"/>
              <w:rFonts w:ascii="Bookman Old Style" w:hAnsi="Bookman Old Style" w:cs="Arial"/>
              <w:bCs/>
              <w:sz w:val="24"/>
              <w:szCs w:val="24"/>
            </w:rPr>
            <w:fldChar w:fldCharType="end"/>
          </w:r>
        </w:sdtContent>
      </w:sdt>
      <w:r w:rsidRPr="00635E08">
        <w:rPr>
          <w:rStyle w:val="normaltextrun"/>
          <w:rFonts w:ascii="Bookman Old Style" w:hAnsi="Bookman Old Style" w:cs="Arial"/>
          <w:bCs/>
          <w:sz w:val="24"/>
          <w:szCs w:val="24"/>
        </w:rPr>
        <w:t xml:space="preserve">. </w:t>
      </w:r>
    </w:p>
    <w:p w14:paraId="33378F7D" w14:textId="77777777" w:rsidR="00533930" w:rsidRPr="00635E08" w:rsidRDefault="00533930" w:rsidP="00635E08">
      <w:pPr>
        <w:spacing w:line="480" w:lineRule="auto"/>
        <w:jc w:val="center"/>
        <w:rPr>
          <w:rStyle w:val="normaltextrun"/>
          <w:rFonts w:ascii="Bookman Old Style" w:hAnsi="Bookman Old Style" w:cs="Arial"/>
          <w:bCs/>
          <w:sz w:val="24"/>
          <w:szCs w:val="24"/>
        </w:rPr>
      </w:pPr>
      <w:r w:rsidRPr="00635E08">
        <w:rPr>
          <w:rFonts w:ascii="Bookman Old Style" w:hAnsi="Bookman Old Style"/>
          <w:noProof/>
          <w:sz w:val="24"/>
          <w:szCs w:val="24"/>
          <w:lang w:val="en-US"/>
        </w:rPr>
        <w:drawing>
          <wp:inline distT="0" distB="0" distL="0" distR="0" wp14:anchorId="54D4002C" wp14:editId="7BDFC2D3">
            <wp:extent cx="1933575" cy="2964829"/>
            <wp:effectExtent l="0" t="0" r="0" b="6985"/>
            <wp:docPr id="1" name="Picture 1" descr="https://gra217.expressions.syr.edu/s5g2/wp-content/uploads/sites/4/2013/09/Evernote-Camera-Roll-20130912-15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ra217.expressions.syr.edu/s5g2/wp-content/uploads/sites/4/2013/09/Evernote-Camera-Roll-20130912-15165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5643" cy="3060001"/>
                    </a:xfrm>
                    <a:prstGeom prst="rect">
                      <a:avLst/>
                    </a:prstGeom>
                    <a:noFill/>
                    <a:ln>
                      <a:noFill/>
                    </a:ln>
                  </pic:spPr>
                </pic:pic>
              </a:graphicData>
            </a:graphic>
          </wp:inline>
        </w:drawing>
      </w:r>
    </w:p>
    <w:p w14:paraId="75887F54" w14:textId="7A45D2DB" w:rsidR="00533930" w:rsidRPr="00635E08" w:rsidRDefault="00533930" w:rsidP="00635E08">
      <w:pPr>
        <w:spacing w:line="480" w:lineRule="auto"/>
        <w:jc w:val="center"/>
        <w:rPr>
          <w:rStyle w:val="normaltextrun"/>
          <w:rFonts w:ascii="Bookman Old Style" w:hAnsi="Bookman Old Style" w:cs="Arial"/>
          <w:bCs/>
          <w:sz w:val="24"/>
          <w:szCs w:val="24"/>
        </w:rPr>
      </w:pPr>
      <w:r w:rsidRPr="00635E08">
        <w:rPr>
          <w:rStyle w:val="normaltextrun"/>
          <w:rFonts w:ascii="Bookman Old Style" w:hAnsi="Bookman Old Style" w:cs="Arial"/>
          <w:b/>
          <w:bCs/>
          <w:sz w:val="24"/>
          <w:szCs w:val="24"/>
        </w:rPr>
        <w:t xml:space="preserve">Figure </w:t>
      </w:r>
      <w:r w:rsidR="005D5C92">
        <w:rPr>
          <w:rStyle w:val="normaltextrun"/>
          <w:rFonts w:ascii="Bookman Old Style" w:hAnsi="Bookman Old Style" w:cs="Arial"/>
          <w:b/>
          <w:bCs/>
          <w:sz w:val="24"/>
          <w:szCs w:val="24"/>
        </w:rPr>
        <w:t>5</w:t>
      </w:r>
      <w:r w:rsidRPr="00635E08">
        <w:rPr>
          <w:rStyle w:val="normaltextrun"/>
          <w:rFonts w:ascii="Bookman Old Style" w:hAnsi="Bookman Old Style" w:cs="Arial"/>
          <w:bCs/>
          <w:sz w:val="24"/>
          <w:szCs w:val="24"/>
        </w:rPr>
        <w:t xml:space="preserve"> </w:t>
      </w:r>
      <w:r w:rsidRPr="00635E08">
        <w:rPr>
          <w:rStyle w:val="normaltextrun"/>
          <w:rFonts w:ascii="Bookman Old Style" w:hAnsi="Bookman Old Style" w:cs="Arial"/>
          <w:bCs/>
          <w:i/>
          <w:sz w:val="24"/>
          <w:szCs w:val="24"/>
        </w:rPr>
        <w:t xml:space="preserve">– </w:t>
      </w:r>
      <w:proofErr w:type="spellStart"/>
      <w:r w:rsidRPr="00635E08">
        <w:rPr>
          <w:rStyle w:val="normaltextrun"/>
          <w:rFonts w:ascii="Bookman Old Style" w:hAnsi="Bookman Old Style" w:cs="Arial"/>
          <w:bCs/>
          <w:i/>
          <w:sz w:val="24"/>
          <w:szCs w:val="24"/>
        </w:rPr>
        <w:t>Kony</w:t>
      </w:r>
      <w:proofErr w:type="spellEnd"/>
      <w:r w:rsidRPr="00635E08">
        <w:rPr>
          <w:rStyle w:val="normaltextrun"/>
          <w:rFonts w:ascii="Bookman Old Style" w:hAnsi="Bookman Old Style" w:cs="Arial"/>
          <w:bCs/>
          <w:i/>
          <w:sz w:val="24"/>
          <w:szCs w:val="24"/>
        </w:rPr>
        <w:t xml:space="preserve"> 2012 campaign poster</w:t>
      </w:r>
    </w:p>
    <w:p w14:paraId="1089C051" w14:textId="77777777" w:rsidR="00533930" w:rsidRPr="00635E08" w:rsidRDefault="00533930" w:rsidP="00635E08">
      <w:pPr>
        <w:pStyle w:val="NormalWeb"/>
        <w:spacing w:before="0" w:beforeAutospacing="0" w:after="300" w:afterAutospacing="0" w:line="480" w:lineRule="auto"/>
        <w:rPr>
          <w:rStyle w:val="normaltextrun"/>
          <w:rFonts w:ascii="Bookman Old Style" w:hAnsi="Bookman Old Style" w:cs="Arial"/>
          <w:bCs/>
        </w:rPr>
      </w:pPr>
      <w:r w:rsidRPr="00635E08">
        <w:rPr>
          <w:rStyle w:val="normaltextrun"/>
          <w:rFonts w:ascii="Bookman Old Style" w:hAnsi="Bookman Old Style" w:cs="Arial"/>
          <w:bCs/>
        </w:rPr>
        <w:t xml:space="preserve">The advert itself garnered over a million views was a lengthy, by normal television standards, 30 minutes long and featured an origin story, featuring a montage of graphic images, a direct violation of section 04 sub-section 4.3 of the non-broadcast code, </w:t>
      </w:r>
    </w:p>
    <w:p w14:paraId="0FA38E37" w14:textId="6655B13E" w:rsidR="00533930" w:rsidRPr="00635E08" w:rsidRDefault="00533930" w:rsidP="00635E08">
      <w:pPr>
        <w:pStyle w:val="NormalWeb"/>
        <w:spacing w:after="300" w:line="480" w:lineRule="auto"/>
        <w:ind w:left="720"/>
        <w:rPr>
          <w:rFonts w:ascii="Bookman Old Style" w:hAnsi="Bookman Old Style" w:cs="Arial"/>
        </w:rPr>
      </w:pPr>
      <w:r w:rsidRPr="00635E08">
        <w:rPr>
          <w:rStyle w:val="normaltextrun"/>
          <w:rFonts w:ascii="Bookman Old Style" w:hAnsi="Bookman Old Style" w:cs="Arial"/>
          <w:bCs/>
        </w:rPr>
        <w:t>“</w:t>
      </w:r>
      <w:r w:rsidRPr="00635E08">
        <w:rPr>
          <w:rFonts w:ascii="Bookman Old Style" w:hAnsi="Bookman Old Style" w:cs="Arial"/>
        </w:rPr>
        <w:t>[references] to anyone who is dead must be handled with particular care to avoid causing offence or distres</w:t>
      </w:r>
      <w:r w:rsidR="00225D42" w:rsidRPr="00635E08">
        <w:rPr>
          <w:rFonts w:ascii="Bookman Old Style" w:hAnsi="Bookman Old Style" w:cs="Arial"/>
        </w:rPr>
        <w:t>s (ASA, 2018</w:t>
      </w:r>
      <w:r w:rsidR="00E1248F" w:rsidRPr="00635E08">
        <w:rPr>
          <w:rFonts w:ascii="Bookman Old Style" w:hAnsi="Bookman Old Style" w:cs="Arial"/>
        </w:rPr>
        <w:t>c</w:t>
      </w:r>
      <w:r w:rsidR="00225D42" w:rsidRPr="00635E08">
        <w:rPr>
          <w:rFonts w:ascii="Bookman Old Style" w:hAnsi="Bookman Old Style" w:cs="Arial"/>
        </w:rPr>
        <w:t>)</w:t>
      </w:r>
      <w:r w:rsidRPr="00635E08">
        <w:rPr>
          <w:rFonts w:ascii="Bookman Old Style" w:hAnsi="Bookman Old Style" w:cs="Arial"/>
        </w:rPr>
        <w:t xml:space="preserve">,” </w:t>
      </w:r>
    </w:p>
    <w:p w14:paraId="10937C98" w14:textId="77777777" w:rsidR="00533930" w:rsidRPr="00635E08" w:rsidRDefault="00533930" w:rsidP="00635E08">
      <w:pPr>
        <w:pStyle w:val="NormalWeb"/>
        <w:spacing w:before="0" w:beforeAutospacing="0" w:after="300" w:afterAutospacing="0" w:line="480" w:lineRule="auto"/>
        <w:rPr>
          <w:rStyle w:val="normaltextrun"/>
          <w:rFonts w:ascii="Bookman Old Style" w:hAnsi="Bookman Old Style" w:cs="Arial"/>
          <w:bCs/>
        </w:rPr>
      </w:pPr>
      <w:r w:rsidRPr="00635E08">
        <w:rPr>
          <w:rFonts w:ascii="Bookman Old Style" w:hAnsi="Bookman Old Style" w:cs="Arial"/>
        </w:rPr>
        <w:t xml:space="preserve">because </w:t>
      </w:r>
      <w:r w:rsidRPr="00635E08">
        <w:rPr>
          <w:rStyle w:val="normaltextrun"/>
          <w:rFonts w:ascii="Bookman Old Style" w:hAnsi="Bookman Old Style" w:cs="Arial"/>
          <w:bCs/>
        </w:rPr>
        <w:t>after the initial air, some of the parties who had images of their deceased featured in the video spoke against giving permission for use</w:t>
      </w:r>
      <w:sdt>
        <w:sdtPr>
          <w:rPr>
            <w:rStyle w:val="normaltextrun"/>
            <w:rFonts w:ascii="Bookman Old Style" w:hAnsi="Bookman Old Style" w:cs="Arial"/>
            <w:bCs/>
          </w:rPr>
          <w:id w:val="-1258135783"/>
          <w:citation/>
        </w:sdtPr>
        <w:sdtEndPr>
          <w:rPr>
            <w:rStyle w:val="normaltextrun"/>
          </w:rPr>
        </w:sdtEndPr>
        <w:sdtContent>
          <w:r w:rsidRPr="00635E08">
            <w:rPr>
              <w:rStyle w:val="normaltextrun"/>
              <w:rFonts w:ascii="Bookman Old Style" w:hAnsi="Bookman Old Style" w:cs="Arial"/>
              <w:bCs/>
            </w:rPr>
            <w:fldChar w:fldCharType="begin"/>
          </w:r>
          <w:r w:rsidRPr="00635E08">
            <w:rPr>
              <w:rStyle w:val="normaltextrun"/>
              <w:rFonts w:ascii="Bookman Old Style" w:hAnsi="Bookman Old Style" w:cs="Arial"/>
              <w:bCs/>
            </w:rPr>
            <w:instrText xml:space="preserve"> CITATION Kha12 \l 2057 </w:instrText>
          </w:r>
          <w:r w:rsidRPr="00635E08">
            <w:rPr>
              <w:rStyle w:val="normaltextrun"/>
              <w:rFonts w:ascii="Bookman Old Style" w:hAnsi="Bookman Old Style" w:cs="Arial"/>
              <w:bCs/>
            </w:rPr>
            <w:fldChar w:fldCharType="separate"/>
          </w:r>
          <w:r w:rsidRPr="00635E08">
            <w:rPr>
              <w:rStyle w:val="normaltextrun"/>
              <w:rFonts w:ascii="Bookman Old Style" w:hAnsi="Bookman Old Style" w:cs="Arial"/>
              <w:bCs/>
              <w:noProof/>
            </w:rPr>
            <w:t xml:space="preserve"> </w:t>
          </w:r>
          <w:r w:rsidRPr="00635E08">
            <w:rPr>
              <w:rFonts w:ascii="Bookman Old Style" w:hAnsi="Bookman Old Style" w:cs="Arial"/>
              <w:noProof/>
            </w:rPr>
            <w:lastRenderedPageBreak/>
            <w:t>(Patel, 2012)</w:t>
          </w:r>
          <w:r w:rsidRPr="00635E08">
            <w:rPr>
              <w:rStyle w:val="normaltextrun"/>
              <w:rFonts w:ascii="Bookman Old Style" w:hAnsi="Bookman Old Style" w:cs="Arial"/>
              <w:bCs/>
            </w:rPr>
            <w:fldChar w:fldCharType="end"/>
          </w:r>
        </w:sdtContent>
      </w:sdt>
      <w:r w:rsidRPr="00635E08">
        <w:rPr>
          <w:rStyle w:val="normaltextrun"/>
          <w:rFonts w:ascii="Bookman Old Style" w:hAnsi="Bookman Old Style" w:cs="Arial"/>
          <w:bCs/>
        </w:rPr>
        <w:t>, the establishment of  a connection with the Holocaust, violates section 04 sub-section 4.1,</w:t>
      </w:r>
    </w:p>
    <w:p w14:paraId="051F97EF" w14:textId="142A3A23" w:rsidR="00533930" w:rsidRPr="00635E08" w:rsidRDefault="00533930" w:rsidP="00635E08">
      <w:pPr>
        <w:pStyle w:val="NormalWeb"/>
        <w:spacing w:before="0" w:beforeAutospacing="0" w:after="300" w:afterAutospacing="0" w:line="480" w:lineRule="auto"/>
        <w:ind w:left="720"/>
        <w:rPr>
          <w:rFonts w:ascii="Bookman Old Style" w:hAnsi="Bookman Old Style" w:cs="Arial"/>
        </w:rPr>
      </w:pPr>
      <w:r w:rsidRPr="00635E08">
        <w:rPr>
          <w:rStyle w:val="normaltextrun"/>
          <w:rFonts w:ascii="Bookman Old Style" w:hAnsi="Bookman Old Style" w:cs="Arial"/>
          <w:bCs/>
        </w:rPr>
        <w:t>“</w:t>
      </w:r>
      <w:r w:rsidRPr="00635E08">
        <w:rPr>
          <w:rFonts w:ascii="Bookman Old Style" w:hAnsi="Bookman Old Style" w:cs="Arial"/>
        </w:rPr>
        <w:t>[marketing] communications must not contain anything that is likely to cause serious or widespread offence…[marketing] communications may be distasteful without necessarily breaching this rule</w:t>
      </w:r>
      <w:r w:rsidR="00225D42" w:rsidRPr="00635E08">
        <w:rPr>
          <w:rFonts w:ascii="Bookman Old Style" w:hAnsi="Bookman Old Style" w:cs="Arial"/>
        </w:rPr>
        <w:t xml:space="preserve"> (ASA, 2018</w:t>
      </w:r>
      <w:r w:rsidR="00E1248F" w:rsidRPr="00635E08">
        <w:rPr>
          <w:rFonts w:ascii="Bookman Old Style" w:hAnsi="Bookman Old Style" w:cs="Arial"/>
        </w:rPr>
        <w:t>c</w:t>
      </w:r>
      <w:r w:rsidR="00225D42" w:rsidRPr="00635E08">
        <w:rPr>
          <w:rFonts w:ascii="Bookman Old Style" w:hAnsi="Bookman Old Style" w:cs="Arial"/>
        </w:rPr>
        <w:t>)</w:t>
      </w:r>
      <w:r w:rsidRPr="00635E08">
        <w:rPr>
          <w:rFonts w:ascii="Bookman Old Style" w:hAnsi="Bookman Old Style" w:cs="Arial"/>
        </w:rPr>
        <w:t>,”</w:t>
      </w:r>
    </w:p>
    <w:p w14:paraId="28144E98" w14:textId="77777777" w:rsidR="00533930" w:rsidRPr="00635E08" w:rsidRDefault="00533930" w:rsidP="00635E08">
      <w:pPr>
        <w:pStyle w:val="NormalWeb"/>
        <w:spacing w:before="0" w:beforeAutospacing="0" w:after="300" w:afterAutospacing="0" w:line="480" w:lineRule="auto"/>
        <w:rPr>
          <w:rStyle w:val="normaltextrun"/>
          <w:rFonts w:ascii="Bookman Old Style" w:hAnsi="Bookman Old Style" w:cs="Arial"/>
          <w:bCs/>
        </w:rPr>
      </w:pPr>
      <w:r w:rsidRPr="00635E08">
        <w:rPr>
          <w:rStyle w:val="normaltextrun"/>
          <w:rFonts w:ascii="Bookman Old Style" w:hAnsi="Bookman Old Style" w:cs="Arial"/>
          <w:bCs/>
        </w:rPr>
        <w:t xml:space="preserve">And sub-section 4.3 of the non-broadcast code, </w:t>
      </w:r>
    </w:p>
    <w:p w14:paraId="2E17DB7C" w14:textId="32315EBE" w:rsidR="00533930" w:rsidRPr="00635E08" w:rsidRDefault="00533930" w:rsidP="00635E08">
      <w:pPr>
        <w:pStyle w:val="NormalWeb"/>
        <w:spacing w:after="300" w:line="480" w:lineRule="auto"/>
        <w:ind w:left="720"/>
        <w:rPr>
          <w:rFonts w:ascii="Bookman Old Style" w:hAnsi="Bookman Old Style" w:cs="Arial"/>
        </w:rPr>
      </w:pPr>
      <w:r w:rsidRPr="00635E08">
        <w:rPr>
          <w:rFonts w:ascii="Bookman Old Style" w:hAnsi="Bookman Old Style" w:cs="Arial"/>
        </w:rPr>
        <w:t>“References to anyone who is dead must be handled with particular care to avoid causing offence or distress</w:t>
      </w:r>
      <w:r w:rsidR="00225D42" w:rsidRPr="00635E08">
        <w:rPr>
          <w:rFonts w:ascii="Bookman Old Style" w:hAnsi="Bookman Old Style" w:cs="Arial"/>
        </w:rPr>
        <w:t xml:space="preserve"> (ASA, 2018</w:t>
      </w:r>
      <w:r w:rsidR="00E1248F" w:rsidRPr="00635E08">
        <w:rPr>
          <w:rFonts w:ascii="Bookman Old Style" w:hAnsi="Bookman Old Style" w:cs="Arial"/>
        </w:rPr>
        <w:t>c</w:t>
      </w:r>
      <w:r w:rsidR="00225D42" w:rsidRPr="00635E08">
        <w:rPr>
          <w:rFonts w:ascii="Bookman Old Style" w:hAnsi="Bookman Old Style" w:cs="Arial"/>
        </w:rPr>
        <w:t>)</w:t>
      </w:r>
      <w:r w:rsidRPr="00635E08">
        <w:rPr>
          <w:rFonts w:ascii="Bookman Old Style" w:hAnsi="Bookman Old Style" w:cs="Arial"/>
        </w:rPr>
        <w:t>,”</w:t>
      </w:r>
    </w:p>
    <w:p w14:paraId="644BFBB6" w14:textId="3EA6C266" w:rsidR="00533930" w:rsidRPr="00635E08" w:rsidRDefault="00533930" w:rsidP="00635E08">
      <w:pPr>
        <w:pStyle w:val="NormalWeb"/>
        <w:spacing w:after="300" w:line="480" w:lineRule="auto"/>
        <w:rPr>
          <w:rStyle w:val="normaltextrun"/>
          <w:rFonts w:ascii="Bookman Old Style" w:hAnsi="Bookman Old Style" w:cs="Arial"/>
          <w:bCs/>
        </w:rPr>
      </w:pPr>
      <w:r w:rsidRPr="00635E08">
        <w:rPr>
          <w:rStyle w:val="normaltextrun"/>
          <w:rFonts w:ascii="Bookman Old Style" w:hAnsi="Bookman Old Style" w:cs="Arial"/>
          <w:bCs/>
        </w:rPr>
        <w:t xml:space="preserve">via a single image that had more screen time than the images relating to </w:t>
      </w:r>
      <w:proofErr w:type="spellStart"/>
      <w:r w:rsidRPr="00635E08">
        <w:rPr>
          <w:rStyle w:val="normaltextrun"/>
          <w:rFonts w:ascii="Bookman Old Style" w:hAnsi="Bookman Old Style" w:cs="Arial"/>
          <w:bCs/>
        </w:rPr>
        <w:t>Kony</w:t>
      </w:r>
      <w:proofErr w:type="spellEnd"/>
      <w:r w:rsidRPr="00635E08">
        <w:rPr>
          <w:rStyle w:val="normaltextrun"/>
          <w:rFonts w:ascii="Bookman Old Style" w:hAnsi="Bookman Old Style" w:cs="Arial"/>
          <w:bCs/>
        </w:rPr>
        <w:t xml:space="preserve"> himself and his work, an interview with co-founder Jason Russel’s son, Gavin, and then at the </w:t>
      </w:r>
      <w:r w:rsidR="00444112" w:rsidRPr="00635E08">
        <w:rPr>
          <w:rStyle w:val="normaltextrun"/>
          <w:rFonts w:ascii="Bookman Old Style" w:hAnsi="Bookman Old Style" w:cs="Arial"/>
          <w:bCs/>
        </w:rPr>
        <w:t>of the video campaign,</w:t>
      </w:r>
      <w:r w:rsidRPr="00635E08">
        <w:rPr>
          <w:rStyle w:val="normaltextrun"/>
          <w:rFonts w:ascii="Bookman Old Style" w:hAnsi="Bookman Old Style" w:cs="Arial"/>
          <w:bCs/>
        </w:rPr>
        <w:t xml:space="preserve"> the foundation for the Cover the Night event</w:t>
      </w:r>
      <w:r w:rsidR="00444112" w:rsidRPr="00635E08">
        <w:rPr>
          <w:rStyle w:val="normaltextrun"/>
          <w:rFonts w:ascii="Bookman Old Style" w:hAnsi="Bookman Old Style" w:cs="Arial"/>
          <w:bCs/>
        </w:rPr>
        <w:t xml:space="preserve"> is set</w:t>
      </w:r>
      <w:r w:rsidRPr="00635E08">
        <w:rPr>
          <w:rStyle w:val="normaltextrun"/>
          <w:rFonts w:ascii="Bookman Old Style" w:hAnsi="Bookman Old Style" w:cs="Arial"/>
          <w:bCs/>
        </w:rPr>
        <w:t>.</w:t>
      </w:r>
    </w:p>
    <w:p w14:paraId="520462E3" w14:textId="77777777" w:rsidR="00533930" w:rsidRPr="00635E08" w:rsidRDefault="00533930" w:rsidP="00635E08">
      <w:pPr>
        <w:spacing w:line="480" w:lineRule="auto"/>
        <w:rPr>
          <w:rStyle w:val="normaltextrun"/>
          <w:rFonts w:ascii="Bookman Old Style" w:hAnsi="Bookman Old Style" w:cs="Arial"/>
          <w:sz w:val="24"/>
          <w:szCs w:val="24"/>
        </w:rPr>
      </w:pPr>
    </w:p>
    <w:p w14:paraId="0D527C47" w14:textId="77777777" w:rsidR="00533930" w:rsidRPr="00635E08" w:rsidRDefault="00533930" w:rsidP="00635E08">
      <w:pPr>
        <w:spacing w:line="480" w:lineRule="auto"/>
        <w:rPr>
          <w:rStyle w:val="normaltextrun"/>
          <w:rFonts w:ascii="Bookman Old Style" w:hAnsi="Bookman Old Style" w:cs="Arial"/>
          <w:sz w:val="24"/>
          <w:szCs w:val="24"/>
        </w:rPr>
      </w:pPr>
      <w:r w:rsidRPr="00635E08">
        <w:rPr>
          <w:rStyle w:val="normaltextrun"/>
          <w:rFonts w:ascii="Bookman Old Style" w:hAnsi="Bookman Old Style" w:cs="Arial"/>
          <w:sz w:val="24"/>
          <w:szCs w:val="24"/>
        </w:rPr>
        <w:t xml:space="preserve">It would be later revealed that after support from overseas flooded the Ugandan government, Ugandan government official, Fred </w:t>
      </w:r>
      <w:proofErr w:type="spellStart"/>
      <w:r w:rsidRPr="00635E08">
        <w:rPr>
          <w:rStyle w:val="normaltextrun"/>
          <w:rFonts w:ascii="Bookman Old Style" w:hAnsi="Bookman Old Style" w:cs="Arial"/>
          <w:sz w:val="24"/>
          <w:szCs w:val="24"/>
        </w:rPr>
        <w:t>Opolot</w:t>
      </w:r>
      <w:proofErr w:type="spellEnd"/>
      <w:r w:rsidRPr="00635E08">
        <w:rPr>
          <w:rStyle w:val="normaltextrun"/>
          <w:rFonts w:ascii="Bookman Old Style" w:hAnsi="Bookman Old Style" w:cs="Arial"/>
          <w:sz w:val="24"/>
          <w:szCs w:val="24"/>
        </w:rPr>
        <w:t>, clarified that the notion of the LRA being active in Uganda was false; and that the LRA had not been active in Uganda since mid-2006 after being successfully flushed out by the Ugandan Peoples Forces</w:t>
      </w:r>
      <w:sdt>
        <w:sdtPr>
          <w:rPr>
            <w:rStyle w:val="normaltextrun"/>
            <w:rFonts w:ascii="Bookman Old Style" w:hAnsi="Bookman Old Style" w:cs="Arial"/>
            <w:sz w:val="24"/>
            <w:szCs w:val="24"/>
          </w:rPr>
          <w:id w:val="480888260"/>
          <w:citation/>
        </w:sdtPr>
        <w:sdtEndPr>
          <w:rPr>
            <w:rStyle w:val="normaltextrun"/>
          </w:rPr>
        </w:sdtEndPr>
        <w:sdtContent>
          <w:r w:rsidRPr="00635E08">
            <w:rPr>
              <w:rStyle w:val="normaltextrun"/>
              <w:rFonts w:ascii="Bookman Old Style" w:hAnsi="Bookman Old Style" w:cs="Arial"/>
              <w:sz w:val="24"/>
              <w:szCs w:val="24"/>
            </w:rPr>
            <w:fldChar w:fldCharType="begin"/>
          </w:r>
          <w:r w:rsidRPr="00635E08">
            <w:rPr>
              <w:rStyle w:val="normaltextrun"/>
              <w:rFonts w:ascii="Bookman Old Style" w:hAnsi="Bookman Old Style" w:cs="Arial"/>
              <w:sz w:val="24"/>
              <w:szCs w:val="24"/>
            </w:rPr>
            <w:instrText xml:space="preserve"> CITATION Gua12 \l 2057 </w:instrText>
          </w:r>
          <w:r w:rsidRPr="00635E08">
            <w:rPr>
              <w:rStyle w:val="normaltextrun"/>
              <w:rFonts w:ascii="Bookman Old Style" w:hAnsi="Bookman Old Style" w:cs="Arial"/>
              <w:sz w:val="24"/>
              <w:szCs w:val="24"/>
            </w:rPr>
            <w:fldChar w:fldCharType="separate"/>
          </w:r>
          <w:r w:rsidRPr="00635E08">
            <w:rPr>
              <w:rStyle w:val="normaltextrun"/>
              <w:rFonts w:ascii="Bookman Old Style" w:hAnsi="Bookman Old Style" w:cs="Arial"/>
              <w:noProof/>
              <w:sz w:val="24"/>
              <w:szCs w:val="24"/>
            </w:rPr>
            <w:t xml:space="preserve"> </w:t>
          </w:r>
          <w:r w:rsidRPr="00635E08">
            <w:rPr>
              <w:rFonts w:ascii="Bookman Old Style" w:hAnsi="Bookman Old Style" w:cs="Arial"/>
              <w:noProof/>
              <w:sz w:val="24"/>
              <w:szCs w:val="24"/>
            </w:rPr>
            <w:t>(Guardian, 2012)</w:t>
          </w:r>
          <w:r w:rsidRPr="00635E08">
            <w:rPr>
              <w:rStyle w:val="normaltextrun"/>
              <w:rFonts w:ascii="Bookman Old Style" w:hAnsi="Bookman Old Style" w:cs="Arial"/>
              <w:sz w:val="24"/>
              <w:szCs w:val="24"/>
            </w:rPr>
            <w:fldChar w:fldCharType="end"/>
          </w:r>
        </w:sdtContent>
      </w:sdt>
      <w:r w:rsidRPr="00635E08">
        <w:rPr>
          <w:rStyle w:val="normaltextrun"/>
          <w:rFonts w:ascii="Bookman Old Style" w:hAnsi="Bookman Old Style" w:cs="Arial"/>
          <w:sz w:val="24"/>
          <w:szCs w:val="24"/>
        </w:rPr>
        <w:t xml:space="preserve">, thusly a breech in section 03 – misleading advertising - subsection 3.3, </w:t>
      </w:r>
    </w:p>
    <w:p w14:paraId="40793E1A" w14:textId="75A5E972" w:rsidR="00444112" w:rsidRPr="00635E08" w:rsidRDefault="00533930" w:rsidP="00635E08">
      <w:pPr>
        <w:spacing w:line="480" w:lineRule="auto"/>
        <w:ind w:left="720"/>
        <w:rPr>
          <w:rFonts w:ascii="Bookman Old Style" w:hAnsi="Bookman Old Style" w:cs="Arial"/>
          <w:sz w:val="24"/>
          <w:szCs w:val="24"/>
        </w:rPr>
      </w:pPr>
      <w:r w:rsidRPr="00635E08">
        <w:rPr>
          <w:rStyle w:val="normaltextrun"/>
          <w:rFonts w:ascii="Bookman Old Style" w:hAnsi="Bookman Old Style" w:cs="Arial"/>
          <w:sz w:val="24"/>
          <w:szCs w:val="24"/>
        </w:rPr>
        <w:t>“</w:t>
      </w:r>
      <w:r w:rsidRPr="00635E08">
        <w:rPr>
          <w:rFonts w:ascii="Bookman Old Style" w:hAnsi="Bookman Old Style" w:cs="Arial"/>
          <w:sz w:val="24"/>
          <w:szCs w:val="24"/>
        </w:rPr>
        <w:t xml:space="preserve">Marketing communications must not mislead the consumer by omitting material information. They must not mislead by hiding </w:t>
      </w:r>
      <w:r w:rsidRPr="00635E08">
        <w:rPr>
          <w:rFonts w:ascii="Bookman Old Style" w:hAnsi="Bookman Old Style" w:cs="Arial"/>
          <w:sz w:val="24"/>
          <w:szCs w:val="24"/>
        </w:rPr>
        <w:lastRenderedPageBreak/>
        <w:t>material information or presenting it in an unclear, unintelligible, ambiguous or untimely manner</w:t>
      </w:r>
      <w:r w:rsidR="00E1248F" w:rsidRPr="00635E08">
        <w:rPr>
          <w:rFonts w:ascii="Bookman Old Style" w:hAnsi="Bookman Old Style" w:cs="Arial"/>
          <w:sz w:val="24"/>
          <w:szCs w:val="24"/>
        </w:rPr>
        <w:t xml:space="preserve"> </w:t>
      </w:r>
      <w:r w:rsidR="004555C2" w:rsidRPr="00635E08">
        <w:rPr>
          <w:rFonts w:ascii="Bookman Old Style" w:hAnsi="Bookman Old Style" w:cs="Arial"/>
          <w:sz w:val="24"/>
          <w:szCs w:val="24"/>
        </w:rPr>
        <w:t>(ASA, 2018b),”</w:t>
      </w:r>
    </w:p>
    <w:p w14:paraId="05DD1FE0" w14:textId="17EB7F24" w:rsidR="00533930" w:rsidRPr="00635E08" w:rsidRDefault="00533930" w:rsidP="00635E08">
      <w:pPr>
        <w:spacing w:line="480" w:lineRule="auto"/>
        <w:rPr>
          <w:rStyle w:val="eop"/>
          <w:rFonts w:ascii="Bookman Old Style" w:hAnsi="Bookman Old Style" w:cs="Arial"/>
          <w:sz w:val="24"/>
          <w:szCs w:val="24"/>
        </w:rPr>
      </w:pPr>
      <w:proofErr w:type="spellStart"/>
      <w:r w:rsidRPr="00635E08">
        <w:rPr>
          <w:rStyle w:val="eop"/>
          <w:rFonts w:ascii="Bookman Old Style" w:hAnsi="Bookman Old Style" w:cs="Arial"/>
          <w:sz w:val="24"/>
          <w:szCs w:val="24"/>
        </w:rPr>
        <w:t>Kony</w:t>
      </w:r>
      <w:proofErr w:type="spellEnd"/>
      <w:r w:rsidRPr="00635E08">
        <w:rPr>
          <w:rStyle w:val="eop"/>
          <w:rFonts w:ascii="Bookman Old Style" w:hAnsi="Bookman Old Style" w:cs="Arial"/>
          <w:sz w:val="24"/>
          <w:szCs w:val="24"/>
        </w:rPr>
        <w:t xml:space="preserve"> 2012 violated several ASA codes and as such would be banned, the references to the holocaust and comparison of Joseph </w:t>
      </w:r>
      <w:proofErr w:type="spellStart"/>
      <w:r w:rsidRPr="00635E08">
        <w:rPr>
          <w:rStyle w:val="eop"/>
          <w:rFonts w:ascii="Bookman Old Style" w:hAnsi="Bookman Old Style" w:cs="Arial"/>
          <w:sz w:val="24"/>
          <w:szCs w:val="24"/>
        </w:rPr>
        <w:t>Kony</w:t>
      </w:r>
      <w:proofErr w:type="spellEnd"/>
      <w:r w:rsidRPr="00635E08">
        <w:rPr>
          <w:rStyle w:val="eop"/>
          <w:rFonts w:ascii="Bookman Old Style" w:hAnsi="Bookman Old Style" w:cs="Arial"/>
          <w:sz w:val="24"/>
          <w:szCs w:val="24"/>
        </w:rPr>
        <w:t xml:space="preserve"> to Hitler were in poor taste and wholly unnecessary but was not banned because the advert has not originally been sourced from the UK, however, because </w:t>
      </w:r>
      <w:proofErr w:type="spellStart"/>
      <w:r w:rsidRPr="00635E08">
        <w:rPr>
          <w:rStyle w:val="eop"/>
          <w:rFonts w:ascii="Bookman Old Style" w:hAnsi="Bookman Old Style" w:cs="Arial"/>
          <w:sz w:val="24"/>
          <w:szCs w:val="24"/>
        </w:rPr>
        <w:t>Kony</w:t>
      </w:r>
      <w:proofErr w:type="spellEnd"/>
      <w:r w:rsidRPr="00635E08">
        <w:rPr>
          <w:rStyle w:val="eop"/>
          <w:rFonts w:ascii="Bookman Old Style" w:hAnsi="Bookman Old Style" w:cs="Arial"/>
          <w:sz w:val="24"/>
          <w:szCs w:val="24"/>
        </w:rPr>
        <w:t xml:space="preserve"> 2012 was not originally sourced from the UK the advert was not banned. </w:t>
      </w:r>
    </w:p>
    <w:p w14:paraId="0F1C7EF0" w14:textId="77777777" w:rsidR="00533930" w:rsidRPr="00635E08" w:rsidRDefault="00533930" w:rsidP="00635E08">
      <w:pPr>
        <w:spacing w:line="480" w:lineRule="auto"/>
        <w:rPr>
          <w:rStyle w:val="eop"/>
          <w:rFonts w:ascii="Bookman Old Style" w:hAnsi="Bookman Old Style" w:cs="Arial"/>
          <w:b/>
          <w:sz w:val="24"/>
          <w:szCs w:val="24"/>
        </w:rPr>
      </w:pPr>
    </w:p>
    <w:p w14:paraId="533E7742" w14:textId="77777777" w:rsidR="00533930" w:rsidRPr="00635E08" w:rsidRDefault="00533930"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OBSERVATION</w:t>
      </w:r>
    </w:p>
    <w:p w14:paraId="1E71F00D" w14:textId="16B76DAF" w:rsidR="00533930" w:rsidRPr="00635E08" w:rsidRDefault="00877BE7"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sz w:val="24"/>
          <w:szCs w:val="24"/>
        </w:rPr>
        <w:t xml:space="preserve">It would be my recommendation that the ASA </w:t>
      </w:r>
      <w:r w:rsidR="00533930" w:rsidRPr="00635E08">
        <w:rPr>
          <w:rStyle w:val="eop"/>
          <w:rFonts w:ascii="Bookman Old Style" w:hAnsi="Bookman Old Style" w:cs="Arial"/>
          <w:sz w:val="24"/>
          <w:szCs w:val="24"/>
        </w:rPr>
        <w:t xml:space="preserve">include a section in the non-broadcast code that covered foreign media so that there isn’t a loophole and make the non-broadcast code as extensive as the broadcast code, since non-broadcast media is becoming the more preferred method of consumerism in recent times. </w:t>
      </w:r>
    </w:p>
    <w:p w14:paraId="1412EABB" w14:textId="77777777" w:rsidR="00533930" w:rsidRPr="00635E08" w:rsidRDefault="00533930" w:rsidP="00635E08">
      <w:pPr>
        <w:spacing w:line="480" w:lineRule="auto"/>
        <w:rPr>
          <w:rStyle w:val="normaltextrun"/>
          <w:rFonts w:ascii="Bookman Old Style" w:hAnsi="Bookman Old Style" w:cs="Arial"/>
          <w:b/>
          <w:bCs/>
          <w:sz w:val="24"/>
          <w:szCs w:val="24"/>
        </w:rPr>
      </w:pPr>
    </w:p>
    <w:p w14:paraId="7521746D" w14:textId="77777777" w:rsidR="0032772C" w:rsidRPr="00635E08" w:rsidRDefault="0032772C" w:rsidP="00635E08">
      <w:pPr>
        <w:spacing w:after="0" w:line="480" w:lineRule="auto"/>
        <w:rPr>
          <w:rFonts w:ascii="Bookman Old Style" w:hAnsi="Bookman Old Style"/>
          <w:b/>
          <w:sz w:val="24"/>
          <w:szCs w:val="24"/>
          <w:shd w:val="clear" w:color="auto" w:fill="FFFFFF"/>
        </w:rPr>
      </w:pPr>
      <w:r w:rsidRPr="00635E08">
        <w:rPr>
          <w:rFonts w:ascii="Bookman Old Style" w:hAnsi="Bookman Old Style"/>
          <w:b/>
          <w:sz w:val="24"/>
          <w:szCs w:val="24"/>
          <w:shd w:val="clear" w:color="auto" w:fill="FFFFFF"/>
        </w:rPr>
        <w:br w:type="page"/>
      </w:r>
    </w:p>
    <w:p w14:paraId="34C3D0C4" w14:textId="647E39DC" w:rsidR="00533930" w:rsidRPr="00635E08" w:rsidRDefault="002046F9" w:rsidP="00635E08">
      <w:pPr>
        <w:spacing w:line="480" w:lineRule="auto"/>
        <w:rPr>
          <w:rFonts w:ascii="Bookman Old Style" w:hAnsi="Bookman Old Style" w:cs="Arial"/>
          <w:b/>
          <w:sz w:val="24"/>
          <w:szCs w:val="24"/>
        </w:rPr>
      </w:pPr>
      <w:r w:rsidRPr="00635E08">
        <w:rPr>
          <w:rFonts w:ascii="Bookman Old Style" w:hAnsi="Bookman Old Style"/>
          <w:b/>
          <w:sz w:val="24"/>
          <w:szCs w:val="24"/>
          <w:shd w:val="clear" w:color="auto" w:fill="FFFFFF"/>
        </w:rPr>
        <w:lastRenderedPageBreak/>
        <w:t xml:space="preserve">6.2 </w:t>
      </w:r>
      <w:r w:rsidR="00533930" w:rsidRPr="00635E08">
        <w:rPr>
          <w:rFonts w:ascii="Bookman Old Style" w:hAnsi="Bookman Old Style"/>
          <w:b/>
          <w:sz w:val="24"/>
          <w:szCs w:val="24"/>
          <w:shd w:val="clear" w:color="auto" w:fill="FFFFFF"/>
        </w:rPr>
        <w:t>Case</w:t>
      </w:r>
      <w:r w:rsidRPr="00635E08">
        <w:rPr>
          <w:rFonts w:ascii="Bookman Old Style" w:hAnsi="Bookman Old Style"/>
          <w:b/>
          <w:sz w:val="24"/>
          <w:szCs w:val="24"/>
          <w:shd w:val="clear" w:color="auto" w:fill="FFFFFF"/>
        </w:rPr>
        <w:t xml:space="preserve"> Study</w:t>
      </w:r>
      <w:r w:rsidR="00533930" w:rsidRPr="00635E08">
        <w:rPr>
          <w:rFonts w:ascii="Bookman Old Style" w:hAnsi="Bookman Old Style"/>
          <w:b/>
          <w:sz w:val="24"/>
          <w:szCs w:val="24"/>
          <w:shd w:val="clear" w:color="auto" w:fill="FFFFFF"/>
        </w:rPr>
        <w:t xml:space="preserve"> 2:</w:t>
      </w:r>
      <w:r w:rsidR="00533930" w:rsidRPr="00635E08">
        <w:rPr>
          <w:rFonts w:ascii="Bookman Old Style" w:hAnsi="Bookman Old Style"/>
          <w:sz w:val="24"/>
          <w:szCs w:val="24"/>
          <w:shd w:val="clear" w:color="auto" w:fill="FFFFFF"/>
        </w:rPr>
        <w:t xml:space="preserve"> McDonalds Fillet-o-fish advert, ‘Favourites’ </w:t>
      </w:r>
      <w:r w:rsidR="00533930" w:rsidRPr="00635E08">
        <w:rPr>
          <w:rFonts w:ascii="Bookman Old Style" w:hAnsi="Bookman Old Style"/>
          <w:i/>
          <w:sz w:val="24"/>
          <w:szCs w:val="24"/>
          <w:shd w:val="clear" w:color="auto" w:fill="FFFFFF"/>
        </w:rPr>
        <w:t>(2017)</w:t>
      </w:r>
    </w:p>
    <w:p w14:paraId="572CB7F5" w14:textId="77777777"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noProof/>
          <w:sz w:val="24"/>
          <w:szCs w:val="24"/>
          <w:lang w:val="en-US"/>
        </w:rPr>
        <w:drawing>
          <wp:inline distT="0" distB="0" distL="0" distR="0" wp14:anchorId="71570A41" wp14:editId="073460C9">
            <wp:extent cx="2409825" cy="135958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293" t="17512" r="17238" b="17825"/>
                    <a:stretch/>
                  </pic:blipFill>
                  <pic:spPr bwMode="auto">
                    <a:xfrm>
                      <a:off x="0" y="0"/>
                      <a:ext cx="2474975" cy="13963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06A8F886" wp14:editId="20CFE9D6">
            <wp:extent cx="2390775" cy="131442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769" t="18767" r="18888" b="19319"/>
                    <a:stretch/>
                  </pic:blipFill>
                  <pic:spPr bwMode="auto">
                    <a:xfrm>
                      <a:off x="0" y="0"/>
                      <a:ext cx="2469907" cy="1357931"/>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55659097" wp14:editId="10E79E63">
            <wp:extent cx="2318300" cy="1300259"/>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943" t="18450" r="18385" b="18061"/>
                    <a:stretch/>
                  </pic:blipFill>
                  <pic:spPr bwMode="auto">
                    <a:xfrm>
                      <a:off x="0" y="0"/>
                      <a:ext cx="2531358" cy="1419756"/>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34FDEBC6" wp14:editId="7843248D">
            <wp:extent cx="2400300" cy="130865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767" t="18764" r="18033" b="19007"/>
                    <a:stretch/>
                  </pic:blipFill>
                  <pic:spPr bwMode="auto">
                    <a:xfrm>
                      <a:off x="0" y="0"/>
                      <a:ext cx="2513806" cy="1370541"/>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99A1A27" w14:textId="00EAAE06"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6</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stills from McDonalds filet o’ fish advert</w:t>
      </w:r>
    </w:p>
    <w:p w14:paraId="57EA3670" w14:textId="7A924548"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rPr>
        <w:t>In the middle of Spring, May 12</w:t>
      </w:r>
      <w:r w:rsidRPr="00635E08">
        <w:rPr>
          <w:rFonts w:ascii="Bookman Old Style" w:hAnsi="Bookman Old Style"/>
          <w:sz w:val="24"/>
          <w:szCs w:val="24"/>
          <w:vertAlign w:val="superscript"/>
        </w:rPr>
        <w:t>th</w:t>
      </w:r>
      <w:r w:rsidRPr="00635E08">
        <w:rPr>
          <w:rFonts w:ascii="Bookman Old Style" w:hAnsi="Bookman Old Style"/>
          <w:sz w:val="24"/>
          <w:szCs w:val="24"/>
        </w:rPr>
        <w:t xml:space="preserve">, 2017 fast food conglomerate McDonalds released an advert which was </w:t>
      </w:r>
      <w:r w:rsidRPr="00635E08">
        <w:rPr>
          <w:rFonts w:ascii="Bookman Old Style" w:hAnsi="Bookman Old Style"/>
          <w:sz w:val="24"/>
          <w:szCs w:val="24"/>
          <w:shd w:val="clear" w:color="auto" w:fill="FFFFFF"/>
        </w:rPr>
        <w:t>created in collaboration with London-based advertising agency Leo Burnett</w:t>
      </w:r>
      <w:r w:rsidR="00E1248F" w:rsidRPr="00635E08">
        <w:rPr>
          <w:rFonts w:ascii="Bookman Old Style" w:hAnsi="Bookman Old Style"/>
          <w:sz w:val="24"/>
          <w:szCs w:val="24"/>
          <w:shd w:val="clear" w:color="auto" w:fill="FFFFFF"/>
        </w:rPr>
        <w:t xml:space="preserve"> (Burnett, 2018)</w:t>
      </w:r>
      <w:r w:rsidRPr="00635E08">
        <w:rPr>
          <w:rFonts w:ascii="Bookman Old Style" w:hAnsi="Bookman Old Style"/>
          <w:sz w:val="24"/>
          <w:szCs w:val="24"/>
          <w:shd w:val="clear" w:color="auto" w:fill="FFFFFF"/>
        </w:rPr>
        <w:t>, an agency that they have successfully worked with in the past</w:t>
      </w:r>
      <w:r w:rsidR="00E1248F" w:rsidRPr="00635E08">
        <w:rPr>
          <w:rFonts w:ascii="Bookman Old Style" w:hAnsi="Bookman Old Style"/>
          <w:sz w:val="24"/>
          <w:szCs w:val="24"/>
          <w:shd w:val="clear" w:color="auto" w:fill="FFFFFF"/>
        </w:rPr>
        <w:t xml:space="preserve"> (</w:t>
      </w:r>
      <w:proofErr w:type="spellStart"/>
      <w:r w:rsidR="00E1248F" w:rsidRPr="00635E08">
        <w:rPr>
          <w:rFonts w:ascii="Bookman Old Style" w:hAnsi="Bookman Old Style"/>
          <w:sz w:val="24"/>
          <w:szCs w:val="24"/>
          <w:shd w:val="clear" w:color="auto" w:fill="FFFFFF"/>
        </w:rPr>
        <w:t>Macrow</w:t>
      </w:r>
      <w:proofErr w:type="spellEnd"/>
      <w:r w:rsidR="00E1248F" w:rsidRPr="00635E08">
        <w:rPr>
          <w:rFonts w:ascii="Bookman Old Style" w:hAnsi="Bookman Old Style"/>
          <w:sz w:val="24"/>
          <w:szCs w:val="24"/>
          <w:shd w:val="clear" w:color="auto" w:fill="FFFFFF"/>
        </w:rPr>
        <w:t xml:space="preserve"> and </w:t>
      </w:r>
      <w:proofErr w:type="spellStart"/>
      <w:r w:rsidR="00E1248F" w:rsidRPr="00635E08">
        <w:rPr>
          <w:rFonts w:ascii="Bookman Old Style" w:hAnsi="Bookman Old Style"/>
          <w:sz w:val="24"/>
          <w:szCs w:val="24"/>
          <w:shd w:val="clear" w:color="auto" w:fill="FFFFFF"/>
        </w:rPr>
        <w:t>Sobhani</w:t>
      </w:r>
      <w:proofErr w:type="spellEnd"/>
      <w:r w:rsidR="00E1248F" w:rsidRPr="00635E08">
        <w:rPr>
          <w:rFonts w:ascii="Bookman Old Style" w:hAnsi="Bookman Old Style"/>
          <w:sz w:val="24"/>
          <w:szCs w:val="24"/>
          <w:shd w:val="clear" w:color="auto" w:fill="FFFFFF"/>
        </w:rPr>
        <w:t>, 2018)</w:t>
      </w:r>
      <w:r w:rsidRPr="00635E08">
        <w:rPr>
          <w:rFonts w:ascii="Bookman Old Style" w:hAnsi="Bookman Old Style"/>
          <w:sz w:val="24"/>
          <w:szCs w:val="24"/>
          <w:shd w:val="clear" w:color="auto" w:fill="FFFFFF"/>
        </w:rPr>
        <w:t>. The advert featured a young boy with his mother reminiscing about the boy’s father.</w:t>
      </w:r>
    </w:p>
    <w:p w14:paraId="03E84C62" w14:textId="77777777" w:rsidR="006F0342" w:rsidRPr="00635E08" w:rsidRDefault="006F0342" w:rsidP="00635E08">
      <w:pPr>
        <w:spacing w:line="480" w:lineRule="auto"/>
        <w:rPr>
          <w:rFonts w:ascii="Bookman Old Style" w:hAnsi="Bookman Old Style"/>
          <w:sz w:val="24"/>
          <w:szCs w:val="24"/>
          <w:shd w:val="clear" w:color="auto" w:fill="FFFFFF"/>
        </w:rPr>
      </w:pPr>
    </w:p>
    <w:p w14:paraId="4F375295" w14:textId="57FB8F0C"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It is implied that the reason why the father was absent from his life is due to a sudden death, and when the mother is asked about the things the boy had in common with his father, the mother struggled to remember a characteristic that both father and son shared; that is until the duo entered a McDonalds establishment</w:t>
      </w:r>
      <w:r w:rsidR="00E1248F" w:rsidRPr="00635E08">
        <w:rPr>
          <w:rFonts w:ascii="Bookman Old Style" w:hAnsi="Bookman Old Style"/>
          <w:sz w:val="24"/>
          <w:szCs w:val="24"/>
          <w:shd w:val="clear" w:color="auto" w:fill="FFFFFF"/>
        </w:rPr>
        <w:t>, the</w:t>
      </w:r>
      <w:r w:rsidRPr="00635E08">
        <w:rPr>
          <w:rFonts w:ascii="Bookman Old Style" w:hAnsi="Bookman Old Style"/>
          <w:sz w:val="24"/>
          <w:szCs w:val="24"/>
          <w:shd w:val="clear" w:color="auto" w:fill="FFFFFF"/>
        </w:rPr>
        <w:t xml:space="preserve"> boy orders a fillet-o-fish burger, </w:t>
      </w:r>
      <w:r w:rsidR="00E1248F" w:rsidRPr="00635E08">
        <w:rPr>
          <w:rFonts w:ascii="Bookman Old Style" w:hAnsi="Bookman Old Style"/>
          <w:sz w:val="24"/>
          <w:szCs w:val="24"/>
          <w:shd w:val="clear" w:color="auto" w:fill="FFFFFF"/>
        </w:rPr>
        <w:t>and then</w:t>
      </w:r>
      <w:r w:rsidRPr="00635E08">
        <w:rPr>
          <w:rFonts w:ascii="Bookman Old Style" w:hAnsi="Bookman Old Style"/>
          <w:sz w:val="24"/>
          <w:szCs w:val="24"/>
          <w:shd w:val="clear" w:color="auto" w:fill="FFFFFF"/>
        </w:rPr>
        <w:t xml:space="preserve"> the mother </w:t>
      </w:r>
      <w:r w:rsidR="00E1248F" w:rsidRPr="00635E08">
        <w:rPr>
          <w:rFonts w:ascii="Bookman Old Style" w:hAnsi="Bookman Old Style"/>
          <w:sz w:val="24"/>
          <w:szCs w:val="24"/>
          <w:shd w:val="clear" w:color="auto" w:fill="FFFFFF"/>
        </w:rPr>
        <w:t>remarks</w:t>
      </w:r>
      <w:r w:rsidRPr="00635E08">
        <w:rPr>
          <w:rFonts w:ascii="Bookman Old Style" w:hAnsi="Bookman Old Style"/>
          <w:sz w:val="24"/>
          <w:szCs w:val="24"/>
          <w:shd w:val="clear" w:color="auto" w:fill="FFFFFF"/>
        </w:rPr>
        <w:t xml:space="preserve">, “That was your dad’s favourite, too.” </w:t>
      </w:r>
    </w:p>
    <w:p w14:paraId="18680D8D" w14:textId="77777777" w:rsidR="00533930" w:rsidRPr="00635E08" w:rsidRDefault="00533930" w:rsidP="00635E08">
      <w:pPr>
        <w:spacing w:line="480" w:lineRule="auto"/>
        <w:rPr>
          <w:rFonts w:ascii="Bookman Old Style" w:hAnsi="Bookman Old Style"/>
          <w:sz w:val="24"/>
          <w:szCs w:val="24"/>
        </w:rPr>
      </w:pPr>
    </w:p>
    <w:p w14:paraId="16B0B45B" w14:textId="77777777" w:rsidR="006F0342"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The advertisement was scheduled to run for a minimum seven weeks </w:t>
      </w:r>
      <w:sdt>
        <w:sdtPr>
          <w:rPr>
            <w:rFonts w:ascii="Bookman Old Style" w:hAnsi="Bookman Old Style"/>
            <w:sz w:val="24"/>
            <w:szCs w:val="24"/>
          </w:rPr>
          <w:id w:val="-577907686"/>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Jos17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(Barrie, 2017)</w:t>
          </w:r>
          <w:r w:rsidRPr="00635E08">
            <w:rPr>
              <w:rFonts w:ascii="Bookman Old Style" w:hAnsi="Bookman Old Style"/>
              <w:sz w:val="24"/>
              <w:szCs w:val="24"/>
            </w:rPr>
            <w:fldChar w:fldCharType="end"/>
          </w:r>
        </w:sdtContent>
      </w:sdt>
      <w:r w:rsidRPr="00635E08">
        <w:rPr>
          <w:rFonts w:ascii="Bookman Old Style" w:hAnsi="Bookman Old Style"/>
          <w:sz w:val="24"/>
          <w:szCs w:val="24"/>
        </w:rPr>
        <w:t>, but its final run, May 17</w:t>
      </w:r>
      <w:r w:rsidRPr="00635E08">
        <w:rPr>
          <w:rFonts w:ascii="Bookman Old Style" w:hAnsi="Bookman Old Style"/>
          <w:sz w:val="24"/>
          <w:szCs w:val="24"/>
          <w:vertAlign w:val="superscript"/>
        </w:rPr>
        <w:t>th</w:t>
      </w:r>
      <w:sdt>
        <w:sdtPr>
          <w:rPr>
            <w:rFonts w:ascii="Bookman Old Style" w:hAnsi="Bookman Old Style"/>
            <w:sz w:val="24"/>
            <w:szCs w:val="24"/>
            <w:vertAlign w:val="superscript"/>
          </w:rPr>
          <w:id w:val="1509491471"/>
          <w:citation/>
        </w:sdtPr>
        <w:sdtEndPr/>
        <w:sdtContent>
          <w:r w:rsidRPr="00635E08">
            <w:rPr>
              <w:rFonts w:ascii="Bookman Old Style" w:hAnsi="Bookman Old Style"/>
              <w:sz w:val="24"/>
              <w:szCs w:val="24"/>
              <w:vertAlign w:val="superscript"/>
            </w:rPr>
            <w:fldChar w:fldCharType="begin"/>
          </w:r>
          <w:r w:rsidRPr="00635E08">
            <w:rPr>
              <w:rFonts w:ascii="Bookman Old Style" w:hAnsi="Bookman Old Style"/>
              <w:sz w:val="24"/>
              <w:szCs w:val="24"/>
              <w:vertAlign w:val="superscript"/>
            </w:rPr>
            <w:instrText xml:space="preserve"> CITATION Cli17 \l 2057 </w:instrText>
          </w:r>
          <w:r w:rsidRPr="00635E08">
            <w:rPr>
              <w:rFonts w:ascii="Bookman Old Style" w:hAnsi="Bookman Old Style"/>
              <w:sz w:val="24"/>
              <w:szCs w:val="24"/>
              <w:vertAlign w:val="superscript"/>
            </w:rPr>
            <w:fldChar w:fldCharType="separate"/>
          </w:r>
          <w:r w:rsidRPr="00635E08">
            <w:rPr>
              <w:rFonts w:ascii="Bookman Old Style" w:hAnsi="Bookman Old Style"/>
              <w:noProof/>
              <w:sz w:val="24"/>
              <w:szCs w:val="24"/>
              <w:vertAlign w:val="superscript"/>
            </w:rPr>
            <w:t xml:space="preserve"> </w:t>
          </w:r>
          <w:r w:rsidRPr="00635E08">
            <w:rPr>
              <w:rFonts w:ascii="Bookman Old Style" w:hAnsi="Bookman Old Style"/>
              <w:noProof/>
              <w:sz w:val="24"/>
              <w:szCs w:val="24"/>
            </w:rPr>
            <w:t>(Cliff, 2017)</w:t>
          </w:r>
          <w:r w:rsidRPr="00635E08">
            <w:rPr>
              <w:rFonts w:ascii="Bookman Old Style" w:hAnsi="Bookman Old Style"/>
              <w:sz w:val="24"/>
              <w:szCs w:val="24"/>
              <w:vertAlign w:val="superscript"/>
            </w:rPr>
            <w:fldChar w:fldCharType="end"/>
          </w:r>
        </w:sdtContent>
      </w:sdt>
      <w:r w:rsidRPr="00635E08">
        <w:rPr>
          <w:rFonts w:ascii="Bookman Old Style" w:hAnsi="Bookman Old Style"/>
          <w:sz w:val="24"/>
          <w:szCs w:val="24"/>
        </w:rPr>
        <w:t>, was announced only a few days after its release, May 12</w:t>
      </w:r>
      <w:r w:rsidRPr="00635E08">
        <w:rPr>
          <w:rFonts w:ascii="Bookman Old Style" w:hAnsi="Bookman Old Style"/>
          <w:sz w:val="24"/>
          <w:szCs w:val="24"/>
          <w:vertAlign w:val="superscript"/>
        </w:rPr>
        <w:t>th</w:t>
      </w:r>
      <w:sdt>
        <w:sdtPr>
          <w:rPr>
            <w:rFonts w:ascii="Bookman Old Style" w:hAnsi="Bookman Old Style"/>
            <w:sz w:val="24"/>
            <w:szCs w:val="24"/>
            <w:vertAlign w:val="superscript"/>
          </w:rPr>
          <w:id w:val="-1784642766"/>
          <w:citation/>
        </w:sdtPr>
        <w:sdtEndPr/>
        <w:sdtContent>
          <w:r w:rsidRPr="00635E08">
            <w:rPr>
              <w:rFonts w:ascii="Bookman Old Style" w:hAnsi="Bookman Old Style"/>
              <w:sz w:val="24"/>
              <w:szCs w:val="24"/>
              <w:vertAlign w:val="superscript"/>
            </w:rPr>
            <w:fldChar w:fldCharType="begin"/>
          </w:r>
          <w:r w:rsidRPr="00635E08">
            <w:rPr>
              <w:rFonts w:ascii="Bookman Old Style" w:hAnsi="Bookman Old Style"/>
              <w:sz w:val="24"/>
              <w:szCs w:val="24"/>
              <w:vertAlign w:val="superscript"/>
            </w:rPr>
            <w:instrText xml:space="preserve"> CITATION Jos17 \l 2057 </w:instrText>
          </w:r>
          <w:r w:rsidRPr="00635E08">
            <w:rPr>
              <w:rFonts w:ascii="Bookman Old Style" w:hAnsi="Bookman Old Style"/>
              <w:sz w:val="24"/>
              <w:szCs w:val="24"/>
              <w:vertAlign w:val="superscript"/>
            </w:rPr>
            <w:fldChar w:fldCharType="separate"/>
          </w:r>
          <w:r w:rsidRPr="00635E08">
            <w:rPr>
              <w:rFonts w:ascii="Bookman Old Style" w:hAnsi="Bookman Old Style"/>
              <w:noProof/>
              <w:sz w:val="24"/>
              <w:szCs w:val="24"/>
              <w:vertAlign w:val="superscript"/>
            </w:rPr>
            <w:t xml:space="preserve"> </w:t>
          </w:r>
          <w:r w:rsidRPr="00635E08">
            <w:rPr>
              <w:rFonts w:ascii="Bookman Old Style" w:hAnsi="Bookman Old Style"/>
              <w:noProof/>
              <w:sz w:val="24"/>
              <w:szCs w:val="24"/>
            </w:rPr>
            <w:t>(Barrie, 2017)</w:t>
          </w:r>
          <w:r w:rsidRPr="00635E08">
            <w:rPr>
              <w:rFonts w:ascii="Bookman Old Style" w:hAnsi="Bookman Old Style"/>
              <w:sz w:val="24"/>
              <w:szCs w:val="24"/>
              <w:vertAlign w:val="superscript"/>
            </w:rPr>
            <w:fldChar w:fldCharType="end"/>
          </w:r>
        </w:sdtContent>
      </w:sdt>
      <w:r w:rsidRPr="00635E08">
        <w:rPr>
          <w:rFonts w:ascii="Bookman Old Style" w:hAnsi="Bookman Old Style"/>
          <w:sz w:val="24"/>
          <w:szCs w:val="24"/>
        </w:rPr>
        <w:t xml:space="preserve">, a shocking total of 5 days the advert received exposure, it aired for less than a third of its intended run time before becoming banned all throughout the UK. </w:t>
      </w:r>
    </w:p>
    <w:p w14:paraId="70E0CB5E" w14:textId="77777777" w:rsidR="006F0342" w:rsidRPr="00635E08" w:rsidRDefault="006F0342" w:rsidP="00635E08">
      <w:pPr>
        <w:spacing w:line="480" w:lineRule="auto"/>
        <w:rPr>
          <w:rFonts w:ascii="Bookman Old Style" w:hAnsi="Bookman Old Style"/>
          <w:sz w:val="24"/>
          <w:szCs w:val="24"/>
        </w:rPr>
      </w:pPr>
    </w:p>
    <w:p w14:paraId="11EFB250" w14:textId="6ABECE02"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The reason why it was taken down was because of the overwhelmingly negative response it got from the UK public via social media, the social media platform of Twitter receiving the most traffic, not because it didn’t meet the ASA’s standards regarding harm and offence, but because many netizens claimed that the advert was “bad [in] taste,” </w:t>
      </w:r>
      <w:sdt>
        <w:sdtPr>
          <w:rPr>
            <w:rFonts w:ascii="Bookman Old Style" w:hAnsi="Bookman Old Style"/>
            <w:sz w:val="24"/>
            <w:szCs w:val="24"/>
          </w:rPr>
          <w:id w:val="-2073037536"/>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Cli17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(Cliff, 2017)</w:t>
          </w:r>
          <w:r w:rsidRPr="00635E08">
            <w:rPr>
              <w:rFonts w:ascii="Bookman Old Style" w:hAnsi="Bookman Old Style"/>
              <w:sz w:val="24"/>
              <w:szCs w:val="24"/>
            </w:rPr>
            <w:fldChar w:fldCharType="end"/>
          </w:r>
        </w:sdtContent>
      </w:sdt>
      <w:r w:rsidRPr="00635E08">
        <w:rPr>
          <w:rFonts w:ascii="Bookman Old Style" w:hAnsi="Bookman Old Style"/>
          <w:sz w:val="24"/>
          <w:szCs w:val="24"/>
        </w:rPr>
        <w:t>, and approached a sensitive topic in a disrespectful tone, many claiming that it was not up to code by the public’s moral standards. One tweet commenting</w:t>
      </w:r>
      <w:r w:rsidRPr="00635E08">
        <w:rPr>
          <w:rFonts w:ascii="Bookman Old Style" w:hAnsi="Bookman Old Style"/>
          <w:sz w:val="24"/>
          <w:szCs w:val="24"/>
          <w:shd w:val="clear" w:color="auto" w:fill="FFFFFF"/>
        </w:rPr>
        <w:t xml:space="preserve"> on the advert adequately sums up the most common argument that netizens proposed</w:t>
      </w:r>
      <w:r w:rsidRPr="00635E08">
        <w:rPr>
          <w:rFonts w:ascii="Bookman Old Style" w:hAnsi="Bookman Old Style"/>
          <w:sz w:val="24"/>
          <w:szCs w:val="24"/>
        </w:rPr>
        <w:t xml:space="preserve"> by </w:t>
      </w:r>
      <w:r w:rsidR="00DB6735" w:rsidRPr="00635E08">
        <w:rPr>
          <w:rFonts w:ascii="Bookman Old Style" w:hAnsi="Bookman Old Style"/>
          <w:sz w:val="24"/>
          <w:szCs w:val="24"/>
        </w:rPr>
        <w:t xml:space="preserve">Jack Alex </w:t>
      </w:r>
      <w:r w:rsidRPr="00635E08">
        <w:rPr>
          <w:rFonts w:ascii="Bookman Old Style" w:hAnsi="Bookman Old Style"/>
          <w:sz w:val="24"/>
          <w:szCs w:val="24"/>
        </w:rPr>
        <w:t>Turner</w:t>
      </w:r>
      <w:r w:rsidR="00DB6735" w:rsidRPr="00635E08">
        <w:rPr>
          <w:rFonts w:ascii="Bookman Old Style" w:hAnsi="Bookman Old Style"/>
          <w:sz w:val="24"/>
          <w:szCs w:val="24"/>
        </w:rPr>
        <w:t xml:space="preserve"> (2017)</w:t>
      </w:r>
      <w:r w:rsidRPr="00635E08">
        <w:rPr>
          <w:rFonts w:ascii="Bookman Old Style" w:hAnsi="Bookman Old Style"/>
          <w:sz w:val="24"/>
          <w:szCs w:val="24"/>
          <w:shd w:val="clear" w:color="auto" w:fill="FFFFFF"/>
        </w:rPr>
        <w:t>,</w:t>
      </w:r>
      <w:r w:rsidRPr="00635E08">
        <w:rPr>
          <w:rFonts w:ascii="Bookman Old Style" w:hAnsi="Bookman Old Style"/>
          <w:sz w:val="24"/>
          <w:szCs w:val="24"/>
        </w:rPr>
        <w:t xml:space="preserve"> </w:t>
      </w:r>
    </w:p>
    <w:p w14:paraId="3398548C" w14:textId="50EBA2BE"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rPr>
        <w:t>“</w:t>
      </w:r>
      <w:r w:rsidRPr="00635E08">
        <w:rPr>
          <w:rFonts w:ascii="Bookman Old Style" w:hAnsi="Bookman Old Style"/>
          <w:spacing w:val="4"/>
          <w:sz w:val="24"/>
          <w:szCs w:val="24"/>
          <w:shd w:val="clear" w:color="auto" w:fill="FFFFFF"/>
        </w:rPr>
        <w:t xml:space="preserve">I genuinely don't think I've ever seen anything as cynical and exploitative as the new </w:t>
      </w:r>
      <w:hyperlink r:id="rId22" w:history="1">
        <w:r w:rsidRPr="00635E08">
          <w:rPr>
            <w:rStyle w:val="Hyperlink"/>
            <w:rFonts w:ascii="Bookman Old Style" w:hAnsi="Bookman Old Style" w:cs="Arial"/>
            <w:color w:val="auto"/>
            <w:spacing w:val="4"/>
            <w:sz w:val="24"/>
            <w:szCs w:val="24"/>
            <w:shd w:val="clear" w:color="auto" w:fill="FFFFFF"/>
          </w:rPr>
          <w:t>@McDonalds</w:t>
        </w:r>
      </w:hyperlink>
      <w:r w:rsidRPr="00635E08">
        <w:rPr>
          <w:rFonts w:ascii="Bookman Old Style" w:hAnsi="Bookman Old Style"/>
          <w:spacing w:val="4"/>
          <w:sz w:val="24"/>
          <w:szCs w:val="24"/>
          <w:shd w:val="clear" w:color="auto" w:fill="FFFFFF"/>
        </w:rPr>
        <w:t xml:space="preserve"> advert. Shameless, even by their standards</w:t>
      </w:r>
      <w:sdt>
        <w:sdtPr>
          <w:rPr>
            <w:rFonts w:ascii="Bookman Old Style" w:hAnsi="Bookman Old Style"/>
            <w:sz w:val="24"/>
            <w:szCs w:val="24"/>
          </w:rPr>
          <w:id w:val="1141775306"/>
          <w:citation/>
        </w:sdtPr>
        <w:sdtEndPr/>
        <w:sdtContent>
          <w:r w:rsidR="00DB6735" w:rsidRPr="00635E08">
            <w:rPr>
              <w:rFonts w:ascii="Bookman Old Style" w:hAnsi="Bookman Old Style"/>
              <w:sz w:val="24"/>
              <w:szCs w:val="24"/>
            </w:rPr>
            <w:fldChar w:fldCharType="begin"/>
          </w:r>
          <w:r w:rsidR="00DB6735" w:rsidRPr="00635E08">
            <w:rPr>
              <w:rFonts w:ascii="Bookman Old Style" w:hAnsi="Bookman Old Style"/>
              <w:sz w:val="24"/>
              <w:szCs w:val="24"/>
            </w:rPr>
            <w:instrText xml:space="preserve">CITATION Jac17 \l 2057 </w:instrText>
          </w:r>
          <w:r w:rsidR="00DB6735" w:rsidRPr="00635E08">
            <w:rPr>
              <w:rFonts w:ascii="Bookman Old Style" w:hAnsi="Bookman Old Style"/>
              <w:sz w:val="24"/>
              <w:szCs w:val="24"/>
            </w:rPr>
            <w:fldChar w:fldCharType="separate"/>
          </w:r>
          <w:r w:rsidR="00DB6735" w:rsidRPr="00635E08">
            <w:rPr>
              <w:rFonts w:ascii="Bookman Old Style" w:hAnsi="Bookman Old Style"/>
              <w:noProof/>
              <w:sz w:val="24"/>
              <w:szCs w:val="24"/>
            </w:rPr>
            <w:t xml:space="preserve"> (Turner, 2017)</w:t>
          </w:r>
          <w:r w:rsidR="00DB6735" w:rsidRPr="00635E08">
            <w:rPr>
              <w:rFonts w:ascii="Bookman Old Style" w:hAnsi="Bookman Old Style"/>
              <w:sz w:val="24"/>
              <w:szCs w:val="24"/>
            </w:rPr>
            <w:fldChar w:fldCharType="end"/>
          </w:r>
        </w:sdtContent>
      </w:sdt>
      <w:r w:rsidRPr="00635E08">
        <w:rPr>
          <w:rFonts w:ascii="Bookman Old Style" w:hAnsi="Bookman Old Style"/>
          <w:sz w:val="24"/>
          <w:szCs w:val="24"/>
        </w:rPr>
        <w:t xml:space="preserve">,” </w:t>
      </w:r>
    </w:p>
    <w:p w14:paraId="75F03C26" w14:textId="77777777"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became viral, and was featured in many online news sites, a mob of angry netizens rallying behind the tweet agreeing that the advert had gone too far in using the grief of a child over the lost parental father figure to sell </w:t>
      </w:r>
      <w:r w:rsidRPr="00635E08">
        <w:rPr>
          <w:rFonts w:ascii="Bookman Old Style" w:hAnsi="Bookman Old Style"/>
          <w:sz w:val="24"/>
          <w:szCs w:val="24"/>
        </w:rPr>
        <w:lastRenderedPageBreak/>
        <w:t xml:space="preserve">something as cheap as a fillet-o-fish, trivialising the grief of the boy, and in turn, the grief of the real-life people who empathised with the boys situation. </w:t>
      </w:r>
    </w:p>
    <w:p w14:paraId="1C406DFA" w14:textId="77777777" w:rsidR="00533930" w:rsidRPr="00635E08" w:rsidRDefault="00533930" w:rsidP="00635E08">
      <w:pPr>
        <w:spacing w:line="480" w:lineRule="auto"/>
        <w:rPr>
          <w:rFonts w:ascii="Bookman Old Style" w:hAnsi="Bookman Old Style"/>
          <w:sz w:val="24"/>
          <w:szCs w:val="24"/>
        </w:rPr>
      </w:pPr>
    </w:p>
    <w:p w14:paraId="6EC7C026" w14:textId="663C8794"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Due to such an enthusiastic response the ASA, after being bombarded with complaints, was prompted into action. The ASA (2018</w:t>
      </w:r>
      <w:r w:rsidR="0073668F" w:rsidRPr="00635E08">
        <w:rPr>
          <w:rFonts w:ascii="Bookman Old Style" w:hAnsi="Bookman Old Style"/>
          <w:sz w:val="24"/>
          <w:szCs w:val="24"/>
        </w:rPr>
        <w:t>g</w:t>
      </w:r>
      <w:r w:rsidRPr="00635E08">
        <w:rPr>
          <w:rFonts w:ascii="Bookman Old Style" w:hAnsi="Bookman Old Style"/>
          <w:sz w:val="24"/>
          <w:szCs w:val="24"/>
        </w:rPr>
        <w:t>) banned the McDonalds advert after receiving 256 complaints</w:t>
      </w:r>
      <w:r w:rsidR="00DB6735" w:rsidRPr="00635E08">
        <w:rPr>
          <w:rFonts w:ascii="Bookman Old Style" w:hAnsi="Bookman Old Style"/>
          <w:sz w:val="24"/>
          <w:szCs w:val="24"/>
        </w:rPr>
        <w:t xml:space="preserve"> (ASA, 2018</w:t>
      </w:r>
      <w:r w:rsidR="0073668F" w:rsidRPr="00635E08">
        <w:rPr>
          <w:rFonts w:ascii="Bookman Old Style" w:hAnsi="Bookman Old Style"/>
          <w:sz w:val="24"/>
          <w:szCs w:val="24"/>
        </w:rPr>
        <w:t>g</w:t>
      </w:r>
      <w:r w:rsidR="00DB6735" w:rsidRPr="00635E08">
        <w:rPr>
          <w:rFonts w:ascii="Bookman Old Style" w:hAnsi="Bookman Old Style"/>
          <w:sz w:val="24"/>
          <w:szCs w:val="24"/>
        </w:rPr>
        <w:t>)</w:t>
      </w:r>
      <w:r w:rsidRPr="00635E08">
        <w:rPr>
          <w:rFonts w:ascii="Bookman Old Style" w:hAnsi="Bookman Old Style"/>
          <w:sz w:val="24"/>
          <w:szCs w:val="24"/>
        </w:rPr>
        <w:t xml:space="preserve"> challenged on the grounds of offence, however no further investigation was undertaken as McDonalds had already released a statement announcing that the advertisement would be pulled from the public domain. </w:t>
      </w:r>
    </w:p>
    <w:p w14:paraId="002351B8" w14:textId="77777777" w:rsidR="00533930" w:rsidRPr="00635E08" w:rsidRDefault="00533930" w:rsidP="00635E08">
      <w:pPr>
        <w:spacing w:line="480" w:lineRule="auto"/>
        <w:rPr>
          <w:rFonts w:ascii="Bookman Old Style" w:hAnsi="Bookman Old Style"/>
          <w:sz w:val="24"/>
          <w:szCs w:val="24"/>
        </w:rPr>
      </w:pPr>
    </w:p>
    <w:p w14:paraId="6602A023" w14:textId="0E9651A2"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In the end, the big corporation bowed its head to the pitchforks that each tweet made about the advert raised, the mob of netizens growing larger the more exposure the little advertisement got. However, not all tweets were aimed at their throats, </w:t>
      </w:r>
      <w:r w:rsidR="00DB6735" w:rsidRPr="00635E08">
        <w:rPr>
          <w:rFonts w:ascii="Bookman Old Style" w:hAnsi="Bookman Old Style"/>
          <w:sz w:val="24"/>
          <w:szCs w:val="24"/>
        </w:rPr>
        <w:t xml:space="preserve">Wes </w:t>
      </w:r>
      <w:r w:rsidRPr="00635E08">
        <w:rPr>
          <w:rFonts w:ascii="Bookman Old Style" w:hAnsi="Bookman Old Style"/>
          <w:sz w:val="24"/>
          <w:szCs w:val="24"/>
        </w:rPr>
        <w:t xml:space="preserve">Langley </w:t>
      </w:r>
      <w:r w:rsidR="00DB6735" w:rsidRPr="00635E08">
        <w:rPr>
          <w:rFonts w:ascii="Bookman Old Style" w:hAnsi="Bookman Old Style"/>
          <w:sz w:val="24"/>
          <w:szCs w:val="24"/>
        </w:rPr>
        <w:t xml:space="preserve">(2017) </w:t>
      </w:r>
      <w:r w:rsidRPr="00635E08">
        <w:rPr>
          <w:rFonts w:ascii="Bookman Old Style" w:hAnsi="Bookman Old Style"/>
          <w:sz w:val="24"/>
          <w:szCs w:val="24"/>
        </w:rPr>
        <w:t xml:space="preserve">tweeted messages of support and understanding, </w:t>
      </w:r>
    </w:p>
    <w:p w14:paraId="0DC64393" w14:textId="202D9912" w:rsidR="00533930" w:rsidRPr="00635E08" w:rsidRDefault="00533930" w:rsidP="00635E08">
      <w:pPr>
        <w:spacing w:line="480" w:lineRule="auto"/>
        <w:ind w:left="720"/>
        <w:rPr>
          <w:rFonts w:ascii="Bookman Old Style" w:hAnsi="Bookman Old Style"/>
          <w:spacing w:val="4"/>
          <w:sz w:val="24"/>
          <w:szCs w:val="24"/>
          <w:shd w:val="clear" w:color="auto" w:fill="FFFFFF"/>
        </w:rPr>
      </w:pPr>
      <w:r w:rsidRPr="00635E08">
        <w:rPr>
          <w:rFonts w:ascii="Bookman Old Style" w:hAnsi="Bookman Old Style"/>
          <w:sz w:val="24"/>
          <w:szCs w:val="24"/>
        </w:rPr>
        <w:t>“</w:t>
      </w:r>
      <w:hyperlink r:id="rId23" w:history="1">
        <w:r w:rsidRPr="00635E08">
          <w:rPr>
            <w:rStyle w:val="Hyperlink"/>
            <w:rFonts w:ascii="Bookman Old Style" w:hAnsi="Bookman Old Style" w:cs="Arial"/>
            <w:color w:val="auto"/>
            <w:spacing w:val="4"/>
            <w:sz w:val="24"/>
            <w:szCs w:val="24"/>
            <w:shd w:val="clear" w:color="auto" w:fill="FFFFFF"/>
          </w:rPr>
          <w:t>#</w:t>
        </w:r>
        <w:proofErr w:type="spellStart"/>
        <w:r w:rsidRPr="00635E08">
          <w:rPr>
            <w:rStyle w:val="Hyperlink"/>
            <w:rFonts w:ascii="Bookman Old Style" w:hAnsi="Bookman Old Style" w:cs="Arial"/>
            <w:color w:val="auto"/>
            <w:spacing w:val="4"/>
            <w:sz w:val="24"/>
            <w:szCs w:val="24"/>
            <w:shd w:val="clear" w:color="auto" w:fill="FFFFFF"/>
          </w:rPr>
          <w:t>VictoriaLIVE</w:t>
        </w:r>
        <w:proofErr w:type="spellEnd"/>
      </w:hyperlink>
      <w:r w:rsidRPr="00635E08">
        <w:rPr>
          <w:rFonts w:ascii="Bookman Old Style" w:hAnsi="Bookman Old Style"/>
          <w:spacing w:val="4"/>
          <w:sz w:val="24"/>
          <w:szCs w:val="24"/>
          <w:shd w:val="clear" w:color="auto" w:fill="FFFFFF"/>
        </w:rPr>
        <w:t xml:space="preserve"> re </w:t>
      </w:r>
      <w:hyperlink r:id="rId24" w:history="1">
        <w:r w:rsidRPr="00635E08">
          <w:rPr>
            <w:rStyle w:val="Hyperlink"/>
            <w:rFonts w:ascii="Bookman Old Style" w:hAnsi="Bookman Old Style" w:cs="Arial"/>
            <w:color w:val="auto"/>
            <w:spacing w:val="4"/>
            <w:sz w:val="24"/>
            <w:szCs w:val="24"/>
            <w:shd w:val="clear" w:color="auto" w:fill="FFFFFF"/>
          </w:rPr>
          <w:t>@McDonalds</w:t>
        </w:r>
      </w:hyperlink>
      <w:r w:rsidRPr="00635E08">
        <w:rPr>
          <w:rFonts w:ascii="Bookman Old Style" w:hAnsi="Bookman Old Style"/>
          <w:spacing w:val="4"/>
          <w:sz w:val="24"/>
          <w:szCs w:val="24"/>
          <w:shd w:val="clear" w:color="auto" w:fill="FFFFFF"/>
        </w:rPr>
        <w:t xml:space="preserve"> ad - we think it's really cute and touching - I lost my Dad 4 years ago and it doesn't bother me</w:t>
      </w:r>
      <w:r w:rsidR="00DB6735" w:rsidRPr="00635E08">
        <w:rPr>
          <w:rFonts w:ascii="Bookman Old Style" w:hAnsi="Bookman Old Style"/>
          <w:sz w:val="24"/>
          <w:szCs w:val="24"/>
        </w:rPr>
        <w:t xml:space="preserve"> </w:t>
      </w:r>
      <w:sdt>
        <w:sdtPr>
          <w:rPr>
            <w:rFonts w:ascii="Bookman Old Style" w:hAnsi="Bookman Old Style"/>
            <w:sz w:val="24"/>
            <w:szCs w:val="24"/>
          </w:rPr>
          <w:id w:val="-1266601921"/>
          <w:citation/>
        </w:sdtPr>
        <w:sdtEndPr/>
        <w:sdtContent>
          <w:r w:rsidR="00DB6735" w:rsidRPr="00635E08">
            <w:rPr>
              <w:rFonts w:ascii="Bookman Old Style" w:hAnsi="Bookman Old Style"/>
              <w:sz w:val="24"/>
              <w:szCs w:val="24"/>
            </w:rPr>
            <w:fldChar w:fldCharType="begin"/>
          </w:r>
          <w:r w:rsidR="00DB6735" w:rsidRPr="00635E08">
            <w:rPr>
              <w:rFonts w:ascii="Bookman Old Style" w:hAnsi="Bookman Old Style"/>
              <w:sz w:val="24"/>
              <w:szCs w:val="24"/>
            </w:rPr>
            <w:instrText xml:space="preserve"> CITATION Wes17 \l 2057 </w:instrText>
          </w:r>
          <w:r w:rsidR="00DB6735" w:rsidRPr="00635E08">
            <w:rPr>
              <w:rFonts w:ascii="Bookman Old Style" w:hAnsi="Bookman Old Style"/>
              <w:sz w:val="24"/>
              <w:szCs w:val="24"/>
            </w:rPr>
            <w:fldChar w:fldCharType="separate"/>
          </w:r>
          <w:r w:rsidR="00DB6735" w:rsidRPr="00635E08">
            <w:rPr>
              <w:rFonts w:ascii="Bookman Old Style" w:hAnsi="Bookman Old Style"/>
              <w:noProof/>
              <w:sz w:val="24"/>
              <w:szCs w:val="24"/>
            </w:rPr>
            <w:t>(Langley, 2017)</w:t>
          </w:r>
          <w:r w:rsidR="00DB6735" w:rsidRPr="00635E08">
            <w:rPr>
              <w:rFonts w:ascii="Bookman Old Style" w:hAnsi="Bookman Old Style"/>
              <w:sz w:val="24"/>
              <w:szCs w:val="24"/>
            </w:rPr>
            <w:fldChar w:fldCharType="end"/>
          </w:r>
        </w:sdtContent>
      </w:sdt>
      <w:r w:rsidRPr="00635E08">
        <w:rPr>
          <w:rFonts w:ascii="Bookman Old Style" w:hAnsi="Bookman Old Style"/>
          <w:spacing w:val="4"/>
          <w:sz w:val="24"/>
          <w:szCs w:val="24"/>
          <w:shd w:val="clear" w:color="auto" w:fill="FFFFFF"/>
        </w:rPr>
        <w:t xml:space="preserve">”. </w:t>
      </w:r>
    </w:p>
    <w:p w14:paraId="0A1B0CA3" w14:textId="77777777" w:rsidR="00533930" w:rsidRPr="00635E08" w:rsidRDefault="00533930" w:rsidP="00635E08">
      <w:pPr>
        <w:spacing w:line="480" w:lineRule="auto"/>
        <w:rPr>
          <w:rStyle w:val="eop"/>
          <w:rFonts w:ascii="Bookman Old Style" w:hAnsi="Bookman Old Style"/>
          <w:spacing w:val="4"/>
          <w:sz w:val="24"/>
          <w:szCs w:val="24"/>
          <w:shd w:val="clear" w:color="auto" w:fill="FFFFFF"/>
        </w:rPr>
      </w:pPr>
    </w:p>
    <w:p w14:paraId="4AC07F76" w14:textId="77777777" w:rsidR="00533930" w:rsidRPr="00635E08" w:rsidRDefault="00533930"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OBSERVATION</w:t>
      </w:r>
    </w:p>
    <w:p w14:paraId="55E6BF30" w14:textId="35D1A901"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 xml:space="preserve">The adverts itself didn’t breach any of the ASA broadcast codes, barely </w:t>
      </w:r>
      <w:r w:rsidRPr="00635E08">
        <w:rPr>
          <w:rStyle w:val="normaltextrun"/>
          <w:rFonts w:ascii="Bookman Old Style" w:hAnsi="Bookman Old Style" w:cs="Arial"/>
          <w:bCs/>
          <w:sz w:val="24"/>
          <w:szCs w:val="24"/>
        </w:rPr>
        <w:t>violating section 04 sub-section 4.1, but was banned despite this</w:t>
      </w:r>
      <w:r w:rsidRPr="00635E08">
        <w:rPr>
          <w:rStyle w:val="eop"/>
          <w:rFonts w:ascii="Bookman Old Style" w:hAnsi="Bookman Old Style" w:cs="Arial"/>
          <w:sz w:val="24"/>
          <w:szCs w:val="24"/>
        </w:rPr>
        <w:t xml:space="preserve">. Readily conceding to the demands of the public, may censor too may adverts on the </w:t>
      </w:r>
      <w:r w:rsidRPr="00635E08">
        <w:rPr>
          <w:rStyle w:val="eop"/>
          <w:rFonts w:ascii="Bookman Old Style" w:hAnsi="Bookman Old Style" w:cs="Arial"/>
          <w:sz w:val="24"/>
          <w:szCs w:val="24"/>
        </w:rPr>
        <w:lastRenderedPageBreak/>
        <w:t>grounds of offence, for it is nearly impossible to make an advert that will not offend anyone, especially in 2018 where consumers are more likely to complain and are more sensitive</w:t>
      </w:r>
      <w:r w:rsidR="00DB6735" w:rsidRPr="00635E08">
        <w:rPr>
          <w:rStyle w:val="eop"/>
          <w:rFonts w:ascii="Bookman Old Style" w:hAnsi="Bookman Old Style" w:cs="Arial"/>
          <w:sz w:val="24"/>
          <w:szCs w:val="24"/>
        </w:rPr>
        <w:t xml:space="preserve"> (Exline et al. 2004)</w:t>
      </w:r>
      <w:r w:rsidRPr="00635E08">
        <w:rPr>
          <w:rStyle w:val="eop"/>
          <w:rFonts w:ascii="Bookman Old Style" w:hAnsi="Bookman Old Style" w:cs="Arial"/>
          <w:sz w:val="24"/>
          <w:szCs w:val="24"/>
        </w:rPr>
        <w:t xml:space="preserve">.  </w:t>
      </w:r>
    </w:p>
    <w:p w14:paraId="10416ECE" w14:textId="77777777" w:rsidR="00533930" w:rsidRPr="00635E08" w:rsidRDefault="00533930" w:rsidP="00635E08">
      <w:pPr>
        <w:spacing w:line="480" w:lineRule="auto"/>
        <w:rPr>
          <w:rFonts w:ascii="Bookman Old Style" w:hAnsi="Bookman Old Style"/>
          <w:sz w:val="24"/>
          <w:szCs w:val="24"/>
        </w:rPr>
      </w:pPr>
    </w:p>
    <w:p w14:paraId="12B774F9" w14:textId="77777777" w:rsidR="002046F9" w:rsidRPr="00635E08" w:rsidRDefault="002046F9" w:rsidP="00635E08">
      <w:pPr>
        <w:spacing w:after="0" w:line="480" w:lineRule="auto"/>
        <w:rPr>
          <w:rStyle w:val="normaltextrun"/>
          <w:rFonts w:ascii="Bookman Old Style" w:hAnsi="Bookman Old Style" w:cs="Arial"/>
          <w:b/>
          <w:bCs/>
          <w:sz w:val="24"/>
          <w:szCs w:val="24"/>
        </w:rPr>
      </w:pPr>
      <w:r w:rsidRPr="00635E08">
        <w:rPr>
          <w:rStyle w:val="normaltextrun"/>
          <w:rFonts w:ascii="Bookman Old Style" w:hAnsi="Bookman Old Style" w:cs="Arial"/>
          <w:b/>
          <w:bCs/>
          <w:sz w:val="24"/>
          <w:szCs w:val="24"/>
        </w:rPr>
        <w:br w:type="page"/>
      </w:r>
    </w:p>
    <w:p w14:paraId="39448A8F" w14:textId="1DB70E97" w:rsidR="00533930" w:rsidRPr="00635E08" w:rsidRDefault="002046F9" w:rsidP="00635E08">
      <w:pPr>
        <w:spacing w:after="0" w:line="480" w:lineRule="auto"/>
        <w:rPr>
          <w:rStyle w:val="normaltextrun"/>
          <w:rFonts w:ascii="Bookman Old Style" w:hAnsi="Bookman Old Style" w:cs="Arial"/>
          <w:bCs/>
          <w:i/>
          <w:sz w:val="24"/>
          <w:szCs w:val="24"/>
        </w:rPr>
      </w:pPr>
      <w:r w:rsidRPr="00635E08">
        <w:rPr>
          <w:rStyle w:val="normaltextrun"/>
          <w:rFonts w:ascii="Bookman Old Style" w:hAnsi="Bookman Old Style" w:cs="Arial"/>
          <w:b/>
          <w:bCs/>
          <w:sz w:val="24"/>
          <w:szCs w:val="24"/>
        </w:rPr>
        <w:lastRenderedPageBreak/>
        <w:t xml:space="preserve">6.3 </w:t>
      </w:r>
      <w:r w:rsidR="00533930" w:rsidRPr="00635E08">
        <w:rPr>
          <w:rStyle w:val="normaltextrun"/>
          <w:rFonts w:ascii="Bookman Old Style" w:hAnsi="Bookman Old Style" w:cs="Arial"/>
          <w:b/>
          <w:bCs/>
          <w:sz w:val="24"/>
          <w:szCs w:val="24"/>
        </w:rPr>
        <w:t xml:space="preserve">Case </w:t>
      </w:r>
      <w:r w:rsidRPr="00635E08">
        <w:rPr>
          <w:rStyle w:val="normaltextrun"/>
          <w:rFonts w:ascii="Bookman Old Style" w:hAnsi="Bookman Old Style" w:cs="Arial"/>
          <w:b/>
          <w:bCs/>
          <w:sz w:val="24"/>
          <w:szCs w:val="24"/>
        </w:rPr>
        <w:t xml:space="preserve">Study </w:t>
      </w:r>
      <w:r w:rsidR="00533930" w:rsidRPr="00635E08">
        <w:rPr>
          <w:rStyle w:val="normaltextrun"/>
          <w:rFonts w:ascii="Bookman Old Style" w:hAnsi="Bookman Old Style" w:cs="Arial"/>
          <w:b/>
          <w:bCs/>
          <w:sz w:val="24"/>
          <w:szCs w:val="24"/>
        </w:rPr>
        <w:t xml:space="preserve">3: </w:t>
      </w:r>
      <w:r w:rsidR="00533930" w:rsidRPr="00635E08">
        <w:rPr>
          <w:rStyle w:val="normaltextrun"/>
          <w:rFonts w:ascii="Bookman Old Style" w:hAnsi="Bookman Old Style" w:cs="Arial"/>
          <w:bCs/>
          <w:sz w:val="24"/>
          <w:szCs w:val="24"/>
        </w:rPr>
        <w:t>Iceland Christmas advert, ‘</w:t>
      </w:r>
      <w:r w:rsidR="00533930" w:rsidRPr="00635E08">
        <w:rPr>
          <w:rFonts w:ascii="Bookman Old Style" w:hAnsi="Bookman Old Style" w:cs="Arial"/>
          <w:sz w:val="24"/>
          <w:szCs w:val="24"/>
          <w:shd w:val="clear" w:color="auto" w:fill="FFFFFF"/>
        </w:rPr>
        <w:t>Say hello to Rang-tan’</w:t>
      </w:r>
      <w:r w:rsidR="00533930" w:rsidRPr="00635E08">
        <w:rPr>
          <w:rStyle w:val="normaltextrun"/>
          <w:rFonts w:ascii="Bookman Old Style" w:hAnsi="Bookman Old Style" w:cs="Arial"/>
          <w:bCs/>
          <w:sz w:val="24"/>
          <w:szCs w:val="24"/>
        </w:rPr>
        <w:t xml:space="preserve"> </w:t>
      </w:r>
      <w:r w:rsidR="00533930" w:rsidRPr="00635E08">
        <w:rPr>
          <w:rStyle w:val="normaltextrun"/>
          <w:rFonts w:ascii="Bookman Old Style" w:hAnsi="Bookman Old Style" w:cs="Arial"/>
          <w:bCs/>
          <w:i/>
          <w:sz w:val="24"/>
          <w:szCs w:val="24"/>
        </w:rPr>
        <w:t>(2018)</w:t>
      </w:r>
    </w:p>
    <w:p w14:paraId="21059938" w14:textId="77777777" w:rsidR="0032772C" w:rsidRPr="00635E08" w:rsidRDefault="0032772C" w:rsidP="00635E08">
      <w:pPr>
        <w:spacing w:after="0" w:line="480" w:lineRule="auto"/>
        <w:rPr>
          <w:rStyle w:val="normaltextrun"/>
          <w:rFonts w:ascii="Bookman Old Style" w:hAnsi="Bookman Old Style" w:cs="Arial"/>
          <w:b/>
          <w:bCs/>
          <w:sz w:val="24"/>
          <w:szCs w:val="24"/>
        </w:rPr>
      </w:pPr>
    </w:p>
    <w:p w14:paraId="158472DC" w14:textId="77777777" w:rsidR="00533930" w:rsidRPr="00635E08" w:rsidRDefault="00533930" w:rsidP="00635E08">
      <w:pPr>
        <w:spacing w:line="480" w:lineRule="auto"/>
        <w:jc w:val="center"/>
        <w:rPr>
          <w:rFonts w:ascii="Bookman Old Style" w:hAnsi="Bookman Old Style"/>
          <w:sz w:val="24"/>
          <w:szCs w:val="24"/>
        </w:rPr>
      </w:pPr>
      <w:r w:rsidRPr="00635E08">
        <w:rPr>
          <w:rFonts w:ascii="Bookman Old Style" w:hAnsi="Bookman Old Style"/>
          <w:noProof/>
          <w:sz w:val="24"/>
          <w:szCs w:val="24"/>
          <w:lang w:val="en-US"/>
        </w:rPr>
        <w:drawing>
          <wp:inline distT="0" distB="0" distL="0" distR="0" wp14:anchorId="2FB01151" wp14:editId="3FA8370A">
            <wp:extent cx="2394240" cy="133847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241" t="17824" r="18560" b="18370"/>
                    <a:stretch/>
                  </pic:blipFill>
                  <pic:spPr bwMode="auto">
                    <a:xfrm>
                      <a:off x="0" y="0"/>
                      <a:ext cx="2416120" cy="13507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45B9E1EB" wp14:editId="34DA2171">
            <wp:extent cx="2419350" cy="1325832"/>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711" t="18763" r="19088" b="18689"/>
                    <a:stretch/>
                  </pic:blipFill>
                  <pic:spPr bwMode="auto">
                    <a:xfrm>
                      <a:off x="0" y="0"/>
                      <a:ext cx="2446266" cy="1340583"/>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76D222C7" wp14:editId="40DF4704">
            <wp:extent cx="2391046" cy="1267530"/>
            <wp:effectExtent l="0" t="0" r="952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7767" t="17199" r="17856" b="22129"/>
                    <a:stretch/>
                  </pic:blipFill>
                  <pic:spPr bwMode="auto">
                    <a:xfrm>
                      <a:off x="0" y="0"/>
                      <a:ext cx="2428229" cy="1287241"/>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204CFD55" wp14:editId="635FA291">
            <wp:extent cx="2333625" cy="12801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7592" t="19076" r="18911" b="19001"/>
                    <a:stretch/>
                  </pic:blipFill>
                  <pic:spPr bwMode="auto">
                    <a:xfrm>
                      <a:off x="0" y="0"/>
                      <a:ext cx="2365848" cy="1297792"/>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rPr>
        <w:t xml:space="preserve"> </w:t>
      </w:r>
    </w:p>
    <w:p w14:paraId="15370C69" w14:textId="41570844" w:rsidR="00533930" w:rsidRPr="00635E08" w:rsidRDefault="00533930" w:rsidP="00635E08">
      <w:pPr>
        <w:spacing w:line="480" w:lineRule="auto"/>
        <w:jc w:val="center"/>
        <w:rPr>
          <w:rFonts w:ascii="Bookman Old Style" w:hAnsi="Bookman Old Style" w:cs="Arial"/>
          <w:i/>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7</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 xml:space="preserve">stills from </w:t>
      </w:r>
      <w:r w:rsidRPr="00635E08">
        <w:rPr>
          <w:rFonts w:ascii="Bookman Old Style" w:hAnsi="Bookman Old Style" w:cs="Arial"/>
          <w:i/>
          <w:sz w:val="24"/>
          <w:szCs w:val="24"/>
          <w:shd w:val="clear" w:color="auto" w:fill="FFFFFF"/>
        </w:rPr>
        <w:t>Say hello to Rang-tan</w:t>
      </w:r>
    </w:p>
    <w:p w14:paraId="3361C220" w14:textId="77777777" w:rsidR="006F0342"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A more recent example would be Iceland’s 2018 Christmas advertisement that got banned before ever being broadcast to the public</w:t>
      </w:r>
      <w:sdt>
        <w:sdtPr>
          <w:rPr>
            <w:rFonts w:ascii="Bookman Old Style" w:hAnsi="Bookman Old Style"/>
            <w:sz w:val="24"/>
            <w:szCs w:val="24"/>
            <w:shd w:val="clear" w:color="auto" w:fill="FFFFFF"/>
          </w:rPr>
          <w:id w:val="-1076351854"/>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CITATION NOF18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(Blake, 2018)</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xml:space="preserve">. The advert uses the voiceover narration, by Emma Thompson, of a rhyming poem to tell the story of a young girl who is experiencing distress over Rang-Tan, a young orangutan, messing up her bedroom. </w:t>
      </w:r>
    </w:p>
    <w:p w14:paraId="511508FF" w14:textId="77777777" w:rsidR="006F0342" w:rsidRPr="00635E08" w:rsidRDefault="006F0342" w:rsidP="00635E08">
      <w:pPr>
        <w:spacing w:line="480" w:lineRule="auto"/>
        <w:rPr>
          <w:rFonts w:ascii="Bookman Old Style" w:hAnsi="Bookman Old Style"/>
          <w:sz w:val="24"/>
          <w:szCs w:val="24"/>
          <w:shd w:val="clear" w:color="auto" w:fill="FFFFFF"/>
        </w:rPr>
      </w:pPr>
    </w:p>
    <w:p w14:paraId="6CF90514" w14:textId="08E2E13C"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When prompted by the little girl to give reason as to why Rang-Tan was in her room in the first place, a sequence is revealed to show the hardship that Rang-Tan and his family faces, leaving them homeless along with the narration told from the perspective of Rang-Tan that mirrors the narration of the little girl</w:t>
      </w:r>
      <w:r w:rsidR="00854957" w:rsidRPr="00635E08">
        <w:rPr>
          <w:rFonts w:ascii="Bookman Old Style" w:hAnsi="Bookman Old Style"/>
          <w:sz w:val="24"/>
          <w:szCs w:val="24"/>
          <w:shd w:val="clear" w:color="auto" w:fill="FFFFFF"/>
        </w:rPr>
        <w:t>,</w:t>
      </w:r>
      <w:r w:rsidR="00CB0F70" w:rsidRPr="00635E08">
        <w:rPr>
          <w:rFonts w:ascii="Bookman Old Style" w:hAnsi="Bookman Old Style"/>
          <w:sz w:val="24"/>
          <w:szCs w:val="24"/>
          <w:shd w:val="clear" w:color="auto" w:fill="FFFFFF"/>
        </w:rPr>
        <w:t xml:space="preserve"> </w:t>
      </w:r>
      <w:r w:rsidR="00854957" w:rsidRPr="00635E08">
        <w:rPr>
          <w:rFonts w:ascii="Bookman Old Style" w:hAnsi="Bookman Old Style"/>
          <w:sz w:val="24"/>
          <w:szCs w:val="24"/>
          <w:shd w:val="clear" w:color="auto" w:fill="FFFFFF"/>
        </w:rPr>
        <w:t>Alexander Robertson (2018) highlights</w:t>
      </w:r>
      <w:r w:rsidRPr="00635E08">
        <w:rPr>
          <w:rFonts w:ascii="Bookman Old Style" w:hAnsi="Bookman Old Style"/>
          <w:sz w:val="24"/>
          <w:szCs w:val="24"/>
          <w:shd w:val="clear" w:color="auto" w:fill="FFFFFF"/>
        </w:rPr>
        <w:t>,</w:t>
      </w:r>
    </w:p>
    <w:p w14:paraId="2844BE56" w14:textId="77777777"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cs="Arial"/>
          <w:spacing w:val="-2"/>
          <w:sz w:val="24"/>
          <w:szCs w:val="24"/>
          <w:shd w:val="clear" w:color="auto" w:fill="FFFFFF"/>
        </w:rPr>
        <w:t>'There's a human in my forest and I don't know what to do...He took away my mother and I'm scared he'll take me too</w:t>
      </w:r>
      <w:sdt>
        <w:sdtPr>
          <w:rPr>
            <w:rFonts w:ascii="Bookman Old Style" w:hAnsi="Bookman Old Style" w:cs="Arial"/>
            <w:spacing w:val="-2"/>
            <w:sz w:val="24"/>
            <w:szCs w:val="24"/>
            <w:shd w:val="clear" w:color="auto" w:fill="FFFFFF"/>
          </w:rPr>
          <w:id w:val="2004927389"/>
          <w:citation/>
        </w:sdtPr>
        <w:sdtEndPr/>
        <w:sdtContent>
          <w:r w:rsidRPr="00635E08">
            <w:rPr>
              <w:rFonts w:ascii="Bookman Old Style" w:hAnsi="Bookman Old Style" w:cs="Arial"/>
              <w:spacing w:val="-2"/>
              <w:sz w:val="24"/>
              <w:szCs w:val="24"/>
              <w:shd w:val="clear" w:color="auto" w:fill="FFFFFF"/>
            </w:rPr>
            <w:fldChar w:fldCharType="begin"/>
          </w:r>
          <w:r w:rsidRPr="00635E08">
            <w:rPr>
              <w:rFonts w:ascii="Bookman Old Style" w:hAnsi="Bookman Old Style" w:cs="Arial"/>
              <w:spacing w:val="-2"/>
              <w:sz w:val="24"/>
              <w:szCs w:val="24"/>
              <w:shd w:val="clear" w:color="auto" w:fill="FFFFFF"/>
            </w:rPr>
            <w:instrText xml:space="preserve"> CITATION Ale18 \l 2057 </w:instrText>
          </w:r>
          <w:r w:rsidRPr="00635E08">
            <w:rPr>
              <w:rFonts w:ascii="Bookman Old Style" w:hAnsi="Bookman Old Style" w:cs="Arial"/>
              <w:spacing w:val="-2"/>
              <w:sz w:val="24"/>
              <w:szCs w:val="24"/>
              <w:shd w:val="clear" w:color="auto" w:fill="FFFFFF"/>
            </w:rPr>
            <w:fldChar w:fldCharType="separate"/>
          </w:r>
          <w:r w:rsidRPr="00635E08">
            <w:rPr>
              <w:rFonts w:ascii="Bookman Old Style" w:hAnsi="Bookman Old Style" w:cs="Arial"/>
              <w:noProof/>
              <w:spacing w:val="-2"/>
              <w:sz w:val="24"/>
              <w:szCs w:val="24"/>
              <w:shd w:val="clear" w:color="auto" w:fill="FFFFFF"/>
            </w:rPr>
            <w:t xml:space="preserve"> (Robertson, 2018)</w:t>
          </w:r>
          <w:r w:rsidRPr="00635E08">
            <w:rPr>
              <w:rFonts w:ascii="Bookman Old Style" w:hAnsi="Bookman Old Style" w:cs="Arial"/>
              <w:spacing w:val="-2"/>
              <w:sz w:val="24"/>
              <w:szCs w:val="24"/>
              <w:shd w:val="clear" w:color="auto" w:fill="FFFFFF"/>
            </w:rPr>
            <w:fldChar w:fldCharType="end"/>
          </w:r>
        </w:sdtContent>
      </w:sdt>
      <w:r w:rsidRPr="00635E08">
        <w:rPr>
          <w:rFonts w:ascii="Bookman Old Style" w:hAnsi="Bookman Old Style" w:cs="Arial"/>
          <w:spacing w:val="-2"/>
          <w:sz w:val="24"/>
          <w:szCs w:val="24"/>
          <w:shd w:val="clear" w:color="auto" w:fill="FFFFFF"/>
        </w:rPr>
        <w:t>.'  </w:t>
      </w:r>
    </w:p>
    <w:p w14:paraId="7046BCA2" w14:textId="74E76210" w:rsidR="00533930" w:rsidRPr="00635E08" w:rsidRDefault="00533930" w:rsidP="00635E08">
      <w:pPr>
        <w:spacing w:line="480" w:lineRule="auto"/>
        <w:rPr>
          <w:rFonts w:ascii="Bookman Old Style" w:hAnsi="Bookman Old Style" w:cs="Arial"/>
          <w:sz w:val="24"/>
          <w:szCs w:val="24"/>
          <w:shd w:val="clear" w:color="auto" w:fill="FFFFFF"/>
        </w:rPr>
      </w:pPr>
      <w:r w:rsidRPr="00635E08">
        <w:rPr>
          <w:rFonts w:ascii="Bookman Old Style" w:hAnsi="Bookman Old Style"/>
          <w:sz w:val="24"/>
          <w:szCs w:val="24"/>
          <w:shd w:val="clear" w:color="auto" w:fill="FFFFFF"/>
        </w:rPr>
        <w:lastRenderedPageBreak/>
        <w:t xml:space="preserve">The advertisement ends with the little girl pledging to help save Rang-Tan and his home. </w:t>
      </w:r>
      <w:r w:rsidRPr="00635E08">
        <w:rPr>
          <w:rFonts w:ascii="Bookman Old Style" w:hAnsi="Bookman Old Style" w:cs="Arial"/>
          <w:sz w:val="24"/>
          <w:szCs w:val="24"/>
          <w:shd w:val="clear" w:color="auto" w:fill="FFFFFF"/>
        </w:rPr>
        <w:t>The advertisement ends with the words: "Dedicated to the 25 orangutans we lose every day</w:t>
      </w:r>
      <w:r w:rsidR="00854957" w:rsidRPr="00635E08">
        <w:rPr>
          <w:rFonts w:ascii="Bookman Old Style" w:hAnsi="Bookman Old Style" w:cs="Arial"/>
          <w:sz w:val="24"/>
          <w:szCs w:val="24"/>
          <w:shd w:val="clear" w:color="auto" w:fill="FFFFFF"/>
        </w:rPr>
        <w:t xml:space="preserve"> (Robertson, 2018)</w:t>
      </w:r>
      <w:r w:rsidRPr="00635E08">
        <w:rPr>
          <w:rFonts w:ascii="Bookman Old Style" w:hAnsi="Bookman Old Style" w:cs="Arial"/>
          <w:sz w:val="24"/>
          <w:szCs w:val="24"/>
          <w:shd w:val="clear" w:color="auto" w:fill="FFFFFF"/>
        </w:rPr>
        <w:t>", announcing to consumers that Iceland is removing palm oil from all its own-label food by the end of the 2018</w:t>
      </w:r>
      <w:r w:rsidR="00854957" w:rsidRPr="00635E08">
        <w:rPr>
          <w:rFonts w:ascii="Bookman Old Style" w:hAnsi="Bookman Old Style" w:cs="Arial"/>
          <w:sz w:val="24"/>
          <w:szCs w:val="24"/>
          <w:shd w:val="clear" w:color="auto" w:fill="FFFFFF"/>
        </w:rPr>
        <w:t xml:space="preserve"> (Herbert, 2018)</w:t>
      </w:r>
      <w:r w:rsidRPr="00635E08">
        <w:rPr>
          <w:rFonts w:ascii="Bookman Old Style" w:hAnsi="Bookman Old Style" w:cs="Arial"/>
          <w:sz w:val="24"/>
          <w:szCs w:val="24"/>
          <w:shd w:val="clear" w:color="auto" w:fill="FFFFFF"/>
        </w:rPr>
        <w:t>.</w:t>
      </w:r>
    </w:p>
    <w:p w14:paraId="64BF996C" w14:textId="77777777"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noProof/>
          <w:sz w:val="24"/>
          <w:szCs w:val="24"/>
          <w:lang w:val="en-US"/>
        </w:rPr>
        <w:drawing>
          <wp:inline distT="0" distB="0" distL="0" distR="0" wp14:anchorId="32F12A2D" wp14:editId="2459C4EE">
            <wp:extent cx="3286125" cy="234711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574" t="20642" r="54794" b="27764"/>
                    <a:stretch/>
                  </pic:blipFill>
                  <pic:spPr bwMode="auto">
                    <a:xfrm>
                      <a:off x="0" y="0"/>
                      <a:ext cx="3491801" cy="2494022"/>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56DA6C4" w14:textId="610934E5"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8</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screenshot of the original tweet made by Iceland Foods</w:t>
      </w:r>
    </w:p>
    <w:p w14:paraId="7AA38192" w14:textId="7DBA4C37"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The reason why the public have knowledge about the advert is because Iceland’s official Twitter account</w:t>
      </w:r>
      <w:r w:rsidR="007C6EA1" w:rsidRPr="00635E08">
        <w:rPr>
          <w:rFonts w:ascii="Bookman Old Style" w:hAnsi="Bookman Old Style"/>
          <w:sz w:val="24"/>
          <w:szCs w:val="24"/>
          <w:shd w:val="clear" w:color="auto" w:fill="FFFFFF"/>
        </w:rPr>
        <w:t>,</w:t>
      </w:r>
      <w:r w:rsidRPr="00635E08">
        <w:rPr>
          <w:rFonts w:ascii="Bookman Old Style" w:hAnsi="Bookman Old Style"/>
          <w:sz w:val="24"/>
          <w:szCs w:val="24"/>
          <w:shd w:val="clear" w:color="auto" w:fill="FFFFFF"/>
        </w:rPr>
        <w:t xml:space="preserve"> tweeted about it and</w:t>
      </w:r>
      <w:r w:rsidR="00854957" w:rsidRPr="00635E08">
        <w:rPr>
          <w:rFonts w:ascii="Bookman Old Style" w:hAnsi="Bookman Old Style"/>
          <w:sz w:val="24"/>
          <w:szCs w:val="24"/>
          <w:shd w:val="clear" w:color="auto" w:fill="FFFFFF"/>
        </w:rPr>
        <w:t xml:space="preserve"> the aforementioned tweet</w:t>
      </w:r>
      <w:r w:rsidRPr="00635E08">
        <w:rPr>
          <w:rFonts w:ascii="Bookman Old Style" w:hAnsi="Bookman Old Style"/>
          <w:sz w:val="24"/>
          <w:szCs w:val="24"/>
          <w:shd w:val="clear" w:color="auto" w:fill="FFFFFF"/>
        </w:rPr>
        <w:t xml:space="preserve"> went viral</w:t>
      </w:r>
      <w:r w:rsidR="007C6EA1" w:rsidRPr="00635E08">
        <w:rPr>
          <w:rFonts w:ascii="Bookman Old Style" w:hAnsi="Bookman Old Style"/>
          <w:sz w:val="24"/>
          <w:szCs w:val="24"/>
          <w:shd w:val="clear" w:color="auto" w:fill="FFFFFF"/>
        </w:rPr>
        <w:t>;</w:t>
      </w:r>
      <w:r w:rsidRPr="00635E08">
        <w:rPr>
          <w:rFonts w:ascii="Bookman Old Style" w:hAnsi="Bookman Old Style"/>
          <w:sz w:val="24"/>
          <w:szCs w:val="24"/>
          <w:shd w:val="clear" w:color="auto" w:fill="FFFFFF"/>
        </w:rPr>
        <w:t xml:space="preserve"> </w:t>
      </w:r>
      <w:r w:rsidR="007C6EA1" w:rsidRPr="00635E08">
        <w:rPr>
          <w:rFonts w:ascii="Bookman Old Style" w:hAnsi="Bookman Old Style"/>
          <w:sz w:val="24"/>
          <w:szCs w:val="24"/>
          <w:shd w:val="clear" w:color="auto" w:fill="FFFFFF"/>
        </w:rPr>
        <w:t xml:space="preserve">Iceland (2018) </w:t>
      </w:r>
      <w:r w:rsidRPr="00635E08">
        <w:rPr>
          <w:rFonts w:ascii="Bookman Old Style" w:hAnsi="Bookman Old Style"/>
          <w:sz w:val="24"/>
          <w:szCs w:val="24"/>
          <w:shd w:val="clear" w:color="auto" w:fill="FFFFFF"/>
        </w:rPr>
        <w:t>sharing the video of the advert alongside the caption,</w:t>
      </w:r>
    </w:p>
    <w:p w14:paraId="6DAEAC1B" w14:textId="5D25571B"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“You won’t see our Christmas advert on TV this year, because it was banned. But we want to share Rang-tan’s story with you…</w:t>
      </w:r>
      <w:r w:rsidRPr="00635E08">
        <w:rPr>
          <w:rFonts w:ascii="Bookman Old Style" w:hAnsi="Bookman Old Style"/>
          <w:noProof/>
          <w:sz w:val="24"/>
          <w:szCs w:val="24"/>
          <w:lang w:val="en-US"/>
        </w:rPr>
        <w:drawing>
          <wp:inline distT="0" distB="0" distL="0" distR="0" wp14:anchorId="39D683DA" wp14:editId="758D2506">
            <wp:extent cx="163285" cy="163285"/>
            <wp:effectExtent l="0" t="0" r="8255" b="8255"/>
            <wp:docPr id="15"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05827" cy="205827"/>
                    </a:xfrm>
                    <a:prstGeom prst="rect">
                      <a:avLst/>
                    </a:prstGeom>
                    <a:noFill/>
                    <a:ln>
                      <a:noFill/>
                    </a:ln>
                  </pic:spPr>
                </pic:pic>
              </a:graphicData>
            </a:graphic>
          </wp:inline>
        </w:drawing>
      </w:r>
      <w:r w:rsidRPr="00635E08">
        <w:rPr>
          <w:rFonts w:ascii="Bookman Old Style" w:hAnsi="Bookman Old Style"/>
          <w:noProof/>
          <w:sz w:val="24"/>
          <w:szCs w:val="24"/>
          <w:lang w:val="en-US"/>
        </w:rPr>
        <w:drawing>
          <wp:inline distT="0" distB="0" distL="0" distR="0" wp14:anchorId="42D2476C" wp14:editId="180AD7F9">
            <wp:extent cx="163195" cy="163195"/>
            <wp:effectExtent l="0" t="0" r="8255" b="8255"/>
            <wp:docPr id="14"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7870" cy="177870"/>
                    </a:xfrm>
                    <a:prstGeom prst="rect">
                      <a:avLst/>
                    </a:prstGeom>
                    <a:noFill/>
                    <a:ln>
                      <a:noFill/>
                    </a:ln>
                  </pic:spPr>
                </pic:pic>
              </a:graphicData>
            </a:graphic>
          </wp:inline>
        </w:drawing>
      </w:r>
      <w:r w:rsidRPr="00635E08">
        <w:rPr>
          <w:rFonts w:ascii="Bookman Old Style" w:hAnsi="Bookman Old Style"/>
          <w:sz w:val="24"/>
          <w:szCs w:val="24"/>
        </w:rPr>
        <w:t xml:space="preserve"> </w:t>
      </w:r>
      <w:r w:rsidRPr="00635E08">
        <w:rPr>
          <w:rFonts w:ascii="Bookman Old Style" w:hAnsi="Bookman Old Style"/>
          <w:sz w:val="24"/>
          <w:szCs w:val="24"/>
          <w:shd w:val="clear" w:color="auto" w:fill="FFFFFF"/>
        </w:rPr>
        <w:t>Will you help us share the story?</w:t>
      </w:r>
      <w:r w:rsidR="007C6EA1" w:rsidRPr="00635E08">
        <w:rPr>
          <w:rFonts w:ascii="Bookman Old Style" w:hAnsi="Bookman Old Style"/>
          <w:sz w:val="24"/>
          <w:szCs w:val="24"/>
          <w:shd w:val="clear" w:color="auto" w:fill="FFFFFF"/>
        </w:rPr>
        <w:t xml:space="preserve"> (Iceland, 2018)</w:t>
      </w:r>
      <w:r w:rsidRPr="00635E08">
        <w:rPr>
          <w:rFonts w:ascii="Bookman Old Style" w:hAnsi="Bookman Old Style"/>
          <w:sz w:val="24"/>
          <w:szCs w:val="24"/>
          <w:shd w:val="clear" w:color="auto" w:fill="FFFFFF"/>
        </w:rPr>
        <w:t>”</w:t>
      </w:r>
    </w:p>
    <w:p w14:paraId="610D8191" w14:textId="4FEC320F"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The original tweet garnering 1.5k comments, 22k retweets and 20k likes in the first 9 hours of the tweet going live, a string of support following it. Hugh </w:t>
      </w:r>
      <w:proofErr w:type="spellStart"/>
      <w:r w:rsidRPr="00635E08">
        <w:rPr>
          <w:rFonts w:ascii="Bookman Old Style" w:hAnsi="Bookman Old Style"/>
          <w:sz w:val="24"/>
          <w:szCs w:val="24"/>
          <w:shd w:val="clear" w:color="auto" w:fill="FFFFFF"/>
        </w:rPr>
        <w:t>Fearnly-Whittingstall</w:t>
      </w:r>
      <w:proofErr w:type="spellEnd"/>
      <w:r w:rsidRPr="00635E08">
        <w:rPr>
          <w:rFonts w:ascii="Bookman Old Style" w:hAnsi="Bookman Old Style"/>
          <w:sz w:val="24"/>
          <w:szCs w:val="24"/>
          <w:shd w:val="clear" w:color="auto" w:fill="FFFFFF"/>
        </w:rPr>
        <w:t xml:space="preserve"> (2018) tweeted in support of the advert,</w:t>
      </w:r>
    </w:p>
    <w:p w14:paraId="5E3077F5" w14:textId="77777777"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cs="Segoe UI"/>
          <w:spacing w:val="4"/>
          <w:sz w:val="24"/>
          <w:szCs w:val="24"/>
          <w:shd w:val="clear" w:color="auto" w:fill="FFFFFF"/>
        </w:rPr>
        <w:lastRenderedPageBreak/>
        <w:t xml:space="preserve">“It's a shame that Iceland’s ad about </w:t>
      </w:r>
      <w:r w:rsidRPr="00635E08">
        <w:rPr>
          <w:rFonts w:ascii="Bookman Old Style" w:hAnsi="Bookman Old Style"/>
          <w:sz w:val="24"/>
          <w:szCs w:val="24"/>
        </w:rPr>
        <w:t>#</w:t>
      </w:r>
      <w:proofErr w:type="spellStart"/>
      <w:r w:rsidRPr="00635E08">
        <w:rPr>
          <w:rFonts w:ascii="Bookman Old Style" w:hAnsi="Bookman Old Style"/>
          <w:sz w:val="24"/>
          <w:szCs w:val="24"/>
        </w:rPr>
        <w:t>PalmOil</w:t>
      </w:r>
      <w:proofErr w:type="spellEnd"/>
      <w:r w:rsidRPr="00635E08">
        <w:rPr>
          <w:rFonts w:ascii="Bookman Old Style" w:hAnsi="Bookman Old Style" w:cs="Segoe UI"/>
          <w:spacing w:val="4"/>
          <w:sz w:val="24"/>
          <w:szCs w:val="24"/>
          <w:shd w:val="clear" w:color="auto" w:fill="FFFFFF"/>
        </w:rPr>
        <w:t xml:space="preserve"> has been banned from TV for being “political”. Concern for the planet isn’t political, it’s </w:t>
      </w:r>
      <w:r w:rsidRPr="00635E08">
        <w:rPr>
          <w:rFonts w:ascii="Bookman Old Style" w:hAnsi="Bookman Old Style"/>
          <w:sz w:val="24"/>
          <w:szCs w:val="24"/>
        </w:rPr>
        <w:t>#ethical</w:t>
      </w:r>
      <w:r w:rsidRPr="00635E08">
        <w:rPr>
          <w:rFonts w:ascii="Bookman Old Style" w:hAnsi="Bookman Old Style" w:cs="Segoe UI"/>
          <w:spacing w:val="4"/>
          <w:sz w:val="24"/>
          <w:szCs w:val="24"/>
          <w:shd w:val="clear" w:color="auto" w:fill="FFFFFF"/>
        </w:rPr>
        <w:t>! (</w:t>
      </w:r>
      <w:proofErr w:type="spellStart"/>
      <w:r w:rsidRPr="00635E08">
        <w:rPr>
          <w:rFonts w:ascii="Bookman Old Style" w:hAnsi="Bookman Old Style" w:cs="Segoe UI"/>
          <w:spacing w:val="4"/>
          <w:sz w:val="24"/>
          <w:szCs w:val="24"/>
          <w:shd w:val="clear" w:color="auto" w:fill="FFFFFF"/>
        </w:rPr>
        <w:t>Fearnly-Whittingstall</w:t>
      </w:r>
      <w:proofErr w:type="spellEnd"/>
      <w:r w:rsidRPr="00635E08">
        <w:rPr>
          <w:rFonts w:ascii="Bookman Old Style" w:hAnsi="Bookman Old Style" w:cs="Segoe UI"/>
          <w:spacing w:val="4"/>
          <w:sz w:val="24"/>
          <w:szCs w:val="24"/>
          <w:shd w:val="clear" w:color="auto" w:fill="FFFFFF"/>
        </w:rPr>
        <w:t>, 2018)”</w:t>
      </w:r>
    </w:p>
    <w:p w14:paraId="5E9B5A04" w14:textId="77777777" w:rsidR="00114F36" w:rsidRPr="00635E08" w:rsidRDefault="00114F36" w:rsidP="00635E08">
      <w:pPr>
        <w:spacing w:line="480" w:lineRule="auto"/>
        <w:rPr>
          <w:rFonts w:ascii="Bookman Old Style" w:hAnsi="Bookman Old Style"/>
          <w:sz w:val="24"/>
          <w:szCs w:val="24"/>
          <w:shd w:val="clear" w:color="auto" w:fill="FFFFFF"/>
        </w:rPr>
      </w:pPr>
    </w:p>
    <w:p w14:paraId="5ECFB41C" w14:textId="1FBADC1F"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The advert was pre-maturely banned because it was anticipated to be banned on the grounds that it was too political, going against section 07 subsection 7.2.2 sub-sub-section f of the broadcast code,</w:t>
      </w:r>
    </w:p>
    <w:p w14:paraId="613D849D" w14:textId="6E6523FE"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w:t>
      </w:r>
      <w:r w:rsidRPr="00635E08">
        <w:rPr>
          <w:rFonts w:ascii="Bookman Old Style" w:hAnsi="Bookman Old Style" w:cs="Arial"/>
          <w:sz w:val="24"/>
          <w:szCs w:val="24"/>
        </w:rPr>
        <w:t>influencing public opinion on a matter which, in the United Kingdom, is a matter of public controversy</w:t>
      </w:r>
      <w:r w:rsidR="007C6EA1" w:rsidRPr="00635E08">
        <w:rPr>
          <w:rFonts w:ascii="Bookman Old Style" w:hAnsi="Bookman Old Style" w:cs="Arial"/>
          <w:sz w:val="24"/>
          <w:szCs w:val="24"/>
        </w:rPr>
        <w:t xml:space="preserve"> (ASA, 2018</w:t>
      </w:r>
      <w:r w:rsidR="0073668F" w:rsidRPr="00635E08">
        <w:rPr>
          <w:rFonts w:ascii="Bookman Old Style" w:hAnsi="Bookman Old Style" w:cs="Arial"/>
          <w:sz w:val="24"/>
          <w:szCs w:val="24"/>
        </w:rPr>
        <w:t>f</w:t>
      </w:r>
      <w:r w:rsidR="007C6EA1" w:rsidRPr="00635E08">
        <w:rPr>
          <w:rFonts w:ascii="Bookman Old Style" w:hAnsi="Bookman Old Style" w:cs="Arial"/>
          <w:sz w:val="24"/>
          <w:szCs w:val="24"/>
        </w:rPr>
        <w:t>)</w:t>
      </w:r>
      <w:r w:rsidRPr="00635E08">
        <w:rPr>
          <w:rFonts w:ascii="Bookman Old Style" w:hAnsi="Bookman Old Style" w:cs="Arial"/>
          <w:sz w:val="24"/>
          <w:szCs w:val="24"/>
        </w:rPr>
        <w:t>,</w:t>
      </w:r>
      <w:r w:rsidRPr="00635E08">
        <w:rPr>
          <w:rFonts w:ascii="Bookman Old Style" w:hAnsi="Bookman Old Style"/>
          <w:sz w:val="24"/>
          <w:szCs w:val="24"/>
          <w:shd w:val="clear" w:color="auto" w:fill="FFFFFF"/>
        </w:rPr>
        <w:t>”</w:t>
      </w:r>
    </w:p>
    <w:p w14:paraId="10157133" w14:textId="77777777"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And sub-sub-section g,</w:t>
      </w:r>
    </w:p>
    <w:p w14:paraId="21A4762A" w14:textId="04C75675"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cs="Arial"/>
          <w:sz w:val="24"/>
          <w:szCs w:val="24"/>
        </w:rPr>
        <w:t>“promoting the interests of a party or other group of persons organised, in the United Kingdom or elsewhere, for political ends</w:t>
      </w:r>
      <w:r w:rsidR="007C6EA1" w:rsidRPr="00635E08">
        <w:rPr>
          <w:rFonts w:ascii="Bookman Old Style" w:hAnsi="Bookman Old Style" w:cs="Arial"/>
          <w:sz w:val="24"/>
          <w:szCs w:val="24"/>
        </w:rPr>
        <w:t xml:space="preserve"> (ASA, 2018</w:t>
      </w:r>
      <w:r w:rsidR="0073668F" w:rsidRPr="00635E08">
        <w:rPr>
          <w:rFonts w:ascii="Bookman Old Style" w:hAnsi="Bookman Old Style" w:cs="Arial"/>
          <w:sz w:val="24"/>
          <w:szCs w:val="24"/>
        </w:rPr>
        <w:t>f</w:t>
      </w:r>
      <w:r w:rsidR="007C6EA1" w:rsidRPr="00635E08">
        <w:rPr>
          <w:rFonts w:ascii="Bookman Old Style" w:hAnsi="Bookman Old Style" w:cs="Arial"/>
          <w:sz w:val="24"/>
          <w:szCs w:val="24"/>
        </w:rPr>
        <w:t>)</w:t>
      </w:r>
      <w:r w:rsidRPr="00635E08">
        <w:rPr>
          <w:rFonts w:ascii="Bookman Old Style" w:hAnsi="Bookman Old Style" w:cs="Arial"/>
          <w:sz w:val="24"/>
          <w:szCs w:val="24"/>
        </w:rPr>
        <w:t>,”</w:t>
      </w:r>
    </w:p>
    <w:p w14:paraId="3D55EB6C" w14:textId="05F16C7E"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a ruling independently made by </w:t>
      </w:r>
      <w:proofErr w:type="spellStart"/>
      <w:r w:rsidRPr="00635E08">
        <w:rPr>
          <w:rFonts w:ascii="Bookman Old Style" w:hAnsi="Bookman Old Style"/>
          <w:sz w:val="24"/>
          <w:szCs w:val="24"/>
          <w:shd w:val="clear" w:color="auto" w:fill="FFFFFF"/>
        </w:rPr>
        <w:t>Clearcast</w:t>
      </w:r>
      <w:proofErr w:type="spellEnd"/>
      <w:r w:rsidRPr="00635E08">
        <w:rPr>
          <w:rFonts w:ascii="Bookman Old Style" w:hAnsi="Bookman Old Style"/>
          <w:sz w:val="24"/>
          <w:szCs w:val="24"/>
          <w:shd w:val="clear" w:color="auto" w:fill="FFFFFF"/>
        </w:rPr>
        <w:t>, a company that specialises in clearing advertisements for UK commercial channels</w:t>
      </w:r>
      <w:sdt>
        <w:sdtPr>
          <w:rPr>
            <w:rFonts w:ascii="Bookman Old Style" w:hAnsi="Bookman Old Style"/>
            <w:sz w:val="24"/>
            <w:szCs w:val="24"/>
            <w:shd w:val="clear" w:color="auto" w:fill="FFFFFF"/>
          </w:rPr>
          <w:id w:val="-1495326560"/>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Cle18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(Clearcast, 2018)</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 One of the reasons speculated as to why the advert was have deemed to be ‘too political’, may be due to the partnership with well-known UK political party Greenpeace</w:t>
      </w:r>
      <w:r w:rsidR="007C6EA1" w:rsidRPr="00635E08">
        <w:rPr>
          <w:rFonts w:ascii="Bookman Old Style" w:hAnsi="Bookman Old Style"/>
          <w:sz w:val="24"/>
          <w:szCs w:val="24"/>
          <w:shd w:val="clear" w:color="auto" w:fill="FFFFFF"/>
        </w:rPr>
        <w:t xml:space="preserve"> (Butler and </w:t>
      </w:r>
      <w:proofErr w:type="spellStart"/>
      <w:r w:rsidR="007C6EA1" w:rsidRPr="00635E08">
        <w:rPr>
          <w:rFonts w:ascii="Bookman Old Style" w:hAnsi="Bookman Old Style"/>
          <w:sz w:val="24"/>
          <w:szCs w:val="24"/>
          <w:shd w:val="clear" w:color="auto" w:fill="FFFFFF"/>
        </w:rPr>
        <w:t>Sweney</w:t>
      </w:r>
      <w:proofErr w:type="spellEnd"/>
      <w:r w:rsidR="007C6EA1" w:rsidRPr="00635E08">
        <w:rPr>
          <w:rFonts w:ascii="Bookman Old Style" w:hAnsi="Bookman Old Style"/>
          <w:sz w:val="24"/>
          <w:szCs w:val="24"/>
          <w:shd w:val="clear" w:color="auto" w:fill="FFFFFF"/>
        </w:rPr>
        <w:t>, 2018)</w:t>
      </w:r>
      <w:r w:rsidRPr="00635E08">
        <w:rPr>
          <w:rFonts w:ascii="Bookman Old Style" w:hAnsi="Bookman Old Style"/>
          <w:sz w:val="24"/>
          <w:szCs w:val="24"/>
          <w:shd w:val="clear" w:color="auto" w:fill="FFFFFF"/>
        </w:rPr>
        <w:t xml:space="preserve"> on the re-purposing of one of their animated short films as Iceland’s 2018 Christmas advert.</w:t>
      </w:r>
    </w:p>
    <w:p w14:paraId="35DF3B21" w14:textId="77777777" w:rsidR="00114F36" w:rsidRPr="00635E08" w:rsidRDefault="00114F36" w:rsidP="00635E08">
      <w:pPr>
        <w:spacing w:line="480" w:lineRule="auto"/>
        <w:rPr>
          <w:rFonts w:ascii="Bookman Old Style" w:hAnsi="Bookman Old Style"/>
          <w:b/>
          <w:sz w:val="24"/>
          <w:szCs w:val="24"/>
          <w:shd w:val="clear" w:color="auto" w:fill="FFFFFF"/>
        </w:rPr>
      </w:pPr>
    </w:p>
    <w:p w14:paraId="2C62BB0E" w14:textId="386A73A5" w:rsidR="00533930" w:rsidRPr="00635E08" w:rsidRDefault="00533930" w:rsidP="00635E08">
      <w:pPr>
        <w:spacing w:after="0"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OBSERVATION</w:t>
      </w:r>
    </w:p>
    <w:p w14:paraId="62AED303" w14:textId="77777777"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The advert was never formally screened by the ASA and was banned pre-maturely; self-banned on the ground of a slight technicality that was not </w:t>
      </w:r>
      <w:r w:rsidRPr="00635E08">
        <w:rPr>
          <w:rFonts w:ascii="Bookman Old Style" w:hAnsi="Bookman Old Style"/>
          <w:sz w:val="24"/>
          <w:szCs w:val="24"/>
          <w:shd w:val="clear" w:color="auto" w:fill="FFFFFF"/>
        </w:rPr>
        <w:lastRenderedPageBreak/>
        <w:t xml:space="preserve">proven to be of any validity. The ASA should have a separate section regarding the pre-screening of advertisement so that it is not left to third party companies such as </w:t>
      </w:r>
      <w:proofErr w:type="spellStart"/>
      <w:r w:rsidRPr="00635E08">
        <w:rPr>
          <w:rFonts w:ascii="Bookman Old Style" w:hAnsi="Bookman Old Style"/>
          <w:sz w:val="24"/>
          <w:szCs w:val="24"/>
          <w:shd w:val="clear" w:color="auto" w:fill="FFFFFF"/>
        </w:rPr>
        <w:t>Clearcast</w:t>
      </w:r>
      <w:proofErr w:type="spellEnd"/>
      <w:r w:rsidRPr="00635E08">
        <w:rPr>
          <w:rFonts w:ascii="Bookman Old Style" w:hAnsi="Bookman Old Style"/>
          <w:sz w:val="24"/>
          <w:szCs w:val="24"/>
          <w:shd w:val="clear" w:color="auto" w:fill="FFFFFF"/>
        </w:rPr>
        <w:t xml:space="preserve">. </w:t>
      </w:r>
    </w:p>
    <w:p w14:paraId="053AF78F" w14:textId="77777777" w:rsidR="006F0342" w:rsidRPr="00635E08" w:rsidRDefault="006F0342" w:rsidP="00635E08">
      <w:pPr>
        <w:spacing w:line="480" w:lineRule="auto"/>
        <w:rPr>
          <w:rFonts w:ascii="Bookman Old Style" w:hAnsi="Bookman Old Style"/>
          <w:sz w:val="24"/>
          <w:szCs w:val="24"/>
          <w:shd w:val="clear" w:color="auto" w:fill="FFFFFF"/>
        </w:rPr>
      </w:pPr>
    </w:p>
    <w:p w14:paraId="11F9999B" w14:textId="77777777" w:rsidR="00E93805"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There is a s</w:t>
      </w:r>
      <w:r w:rsidR="00877BE7" w:rsidRPr="00635E08">
        <w:rPr>
          <w:rFonts w:ascii="Bookman Old Style" w:hAnsi="Bookman Old Style"/>
          <w:sz w:val="24"/>
          <w:szCs w:val="24"/>
          <w:shd w:val="clear" w:color="auto" w:fill="FFFFFF"/>
        </w:rPr>
        <w:t>epa</w:t>
      </w:r>
      <w:r w:rsidRPr="00635E08">
        <w:rPr>
          <w:rFonts w:ascii="Bookman Old Style" w:hAnsi="Bookman Old Style"/>
          <w:sz w:val="24"/>
          <w:szCs w:val="24"/>
          <w:shd w:val="clear" w:color="auto" w:fill="FFFFFF"/>
        </w:rPr>
        <w:t xml:space="preserve">rate section regarding children and the environment, but no section specifically dealing with animals; the bereavement on children is poor in taste when coupled with a filet o’ fish, but what about the bereavement of animals? </w:t>
      </w:r>
    </w:p>
    <w:p w14:paraId="5714C207" w14:textId="77777777" w:rsidR="00E93805" w:rsidRPr="00635E08" w:rsidRDefault="00E93805" w:rsidP="00635E08">
      <w:pPr>
        <w:spacing w:line="480" w:lineRule="auto"/>
        <w:rPr>
          <w:rFonts w:ascii="Bookman Old Style" w:hAnsi="Bookman Old Style"/>
          <w:sz w:val="24"/>
          <w:szCs w:val="24"/>
          <w:shd w:val="clear" w:color="auto" w:fill="FFFFFF"/>
        </w:rPr>
      </w:pPr>
    </w:p>
    <w:p w14:paraId="67E20C81" w14:textId="6F1A27F6" w:rsidR="00533930" w:rsidRPr="00635E08" w:rsidRDefault="00984871"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 xml:space="preserve">The representation of ‘suffering’ in advertisements is a ‘grey area’ in </w:t>
      </w:r>
      <w:r w:rsidR="00E93805" w:rsidRPr="00635E08">
        <w:rPr>
          <w:rFonts w:ascii="Bookman Old Style" w:hAnsi="Bookman Old Style"/>
          <w:sz w:val="24"/>
          <w:szCs w:val="24"/>
          <w:shd w:val="clear" w:color="auto" w:fill="FFFFFF"/>
        </w:rPr>
        <w:t>the codes set by the ASA, as it is not extreme enough to come under section 04 which deals with “Harm and Offence,”</w:t>
      </w:r>
      <w:r w:rsidRPr="00635E08">
        <w:rPr>
          <w:rFonts w:ascii="Bookman Old Style" w:hAnsi="Bookman Old Style"/>
          <w:sz w:val="24"/>
          <w:szCs w:val="24"/>
          <w:shd w:val="clear" w:color="auto" w:fill="FFFFFF"/>
        </w:rPr>
        <w:t xml:space="preserve"> </w:t>
      </w:r>
      <w:r w:rsidR="00E93805" w:rsidRPr="00635E08">
        <w:rPr>
          <w:rFonts w:ascii="Bookman Old Style" w:hAnsi="Bookman Old Style"/>
          <w:sz w:val="24"/>
          <w:szCs w:val="24"/>
          <w:shd w:val="clear" w:color="auto" w:fill="FFFFFF"/>
        </w:rPr>
        <w:t xml:space="preserve">thusly, another section covering less graphic representations of harm is advised. </w:t>
      </w:r>
      <w:r w:rsidR="00533930" w:rsidRPr="00635E08">
        <w:rPr>
          <w:rFonts w:ascii="Bookman Old Style" w:hAnsi="Bookman Old Style"/>
          <w:sz w:val="24"/>
          <w:szCs w:val="24"/>
          <w:shd w:val="clear" w:color="auto" w:fill="FFFFFF"/>
        </w:rPr>
        <w:t xml:space="preserve">The implementation of an animal-specific section in the broadcast and non-broadcast codes will make it so that uncertainties like the ones exhibited in the Rang-Tan advert are more swiftly dealt with. In this instance the verdict may have been too strict. </w:t>
      </w:r>
    </w:p>
    <w:p w14:paraId="19D27FD7" w14:textId="77777777" w:rsidR="00114F36" w:rsidRPr="00635E08" w:rsidRDefault="00114F36" w:rsidP="00635E08">
      <w:pPr>
        <w:spacing w:line="480" w:lineRule="auto"/>
        <w:rPr>
          <w:rFonts w:ascii="Bookman Old Style" w:hAnsi="Bookman Old Style"/>
          <w:b/>
          <w:sz w:val="24"/>
          <w:szCs w:val="24"/>
          <w:shd w:val="clear" w:color="auto" w:fill="FFFFFF"/>
        </w:rPr>
      </w:pPr>
    </w:p>
    <w:p w14:paraId="1A341C87" w14:textId="77777777" w:rsidR="0032772C" w:rsidRPr="00635E08" w:rsidRDefault="0032772C" w:rsidP="00635E08">
      <w:pPr>
        <w:spacing w:after="0" w:line="480" w:lineRule="auto"/>
        <w:rPr>
          <w:rFonts w:ascii="Bookman Old Style" w:hAnsi="Bookman Old Style"/>
          <w:b/>
          <w:sz w:val="24"/>
          <w:szCs w:val="24"/>
          <w:shd w:val="clear" w:color="auto" w:fill="FFFFFF"/>
        </w:rPr>
      </w:pPr>
      <w:r w:rsidRPr="00635E08">
        <w:rPr>
          <w:rFonts w:ascii="Bookman Old Style" w:hAnsi="Bookman Old Style"/>
          <w:b/>
          <w:sz w:val="24"/>
          <w:szCs w:val="24"/>
          <w:shd w:val="clear" w:color="auto" w:fill="FFFFFF"/>
        </w:rPr>
        <w:br w:type="page"/>
      </w:r>
    </w:p>
    <w:p w14:paraId="261D74E1" w14:textId="39E52B8E" w:rsidR="00533930" w:rsidRPr="00635E08" w:rsidRDefault="002046F9" w:rsidP="00635E08">
      <w:pPr>
        <w:spacing w:line="480" w:lineRule="auto"/>
        <w:rPr>
          <w:rFonts w:ascii="Bookman Old Style" w:eastAsiaTheme="majorEastAsia" w:hAnsi="Bookman Old Style" w:cstheme="majorBidi"/>
          <w:b/>
          <w:sz w:val="24"/>
          <w:szCs w:val="24"/>
          <w:shd w:val="clear" w:color="auto" w:fill="FFFFFF"/>
        </w:rPr>
      </w:pPr>
      <w:r w:rsidRPr="00635E08">
        <w:rPr>
          <w:rFonts w:ascii="Bookman Old Style" w:hAnsi="Bookman Old Style"/>
          <w:b/>
          <w:sz w:val="24"/>
          <w:szCs w:val="24"/>
          <w:shd w:val="clear" w:color="auto" w:fill="FFFFFF"/>
        </w:rPr>
        <w:lastRenderedPageBreak/>
        <w:t xml:space="preserve">6.4 </w:t>
      </w:r>
      <w:r w:rsidR="00533930" w:rsidRPr="00635E08">
        <w:rPr>
          <w:rFonts w:ascii="Bookman Old Style" w:hAnsi="Bookman Old Style"/>
          <w:b/>
          <w:sz w:val="24"/>
          <w:szCs w:val="24"/>
          <w:shd w:val="clear" w:color="auto" w:fill="FFFFFF"/>
        </w:rPr>
        <w:t>Case</w:t>
      </w:r>
      <w:r w:rsidRPr="00635E08">
        <w:rPr>
          <w:rFonts w:ascii="Bookman Old Style" w:hAnsi="Bookman Old Style"/>
          <w:b/>
          <w:sz w:val="24"/>
          <w:szCs w:val="24"/>
          <w:shd w:val="clear" w:color="auto" w:fill="FFFFFF"/>
        </w:rPr>
        <w:t xml:space="preserve"> Study</w:t>
      </w:r>
      <w:r w:rsidR="00533930" w:rsidRPr="00635E08">
        <w:rPr>
          <w:rFonts w:ascii="Bookman Old Style" w:hAnsi="Bookman Old Style"/>
          <w:b/>
          <w:sz w:val="24"/>
          <w:szCs w:val="24"/>
          <w:shd w:val="clear" w:color="auto" w:fill="FFFFFF"/>
        </w:rPr>
        <w:t xml:space="preserve"> 4:</w:t>
      </w:r>
      <w:r w:rsidR="00533930" w:rsidRPr="00635E08">
        <w:rPr>
          <w:rFonts w:ascii="Bookman Old Style" w:hAnsi="Bookman Old Style"/>
          <w:sz w:val="24"/>
          <w:szCs w:val="24"/>
          <w:shd w:val="clear" w:color="auto" w:fill="FFFFFF"/>
        </w:rPr>
        <w:t xml:space="preserve"> </w:t>
      </w:r>
      <w:r w:rsidR="00533930" w:rsidRPr="00635E08">
        <w:rPr>
          <w:rFonts w:ascii="Bookman Old Style" w:hAnsi="Bookman Old Style" w:cs="Arial"/>
          <w:sz w:val="24"/>
          <w:szCs w:val="24"/>
        </w:rPr>
        <w:t xml:space="preserve">NHS anti-smoking advert, ‘Hooked’ </w:t>
      </w:r>
      <w:r w:rsidR="00533930" w:rsidRPr="00635E08">
        <w:rPr>
          <w:rFonts w:ascii="Bookman Old Style" w:hAnsi="Bookman Old Style" w:cs="Arial"/>
          <w:i/>
          <w:sz w:val="24"/>
          <w:szCs w:val="24"/>
        </w:rPr>
        <w:t>(2007)</w:t>
      </w:r>
    </w:p>
    <w:p w14:paraId="5319B1C1" w14:textId="77777777"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noProof/>
          <w:sz w:val="24"/>
          <w:szCs w:val="24"/>
          <w:lang w:val="en-US"/>
        </w:rPr>
        <w:drawing>
          <wp:inline distT="0" distB="0" distL="0" distR="0" wp14:anchorId="730C27D9" wp14:editId="3EE86012">
            <wp:extent cx="2100812" cy="11906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7767" t="18763" r="18911" b="17437"/>
                    <a:stretch/>
                  </pic:blipFill>
                  <pic:spPr bwMode="auto">
                    <a:xfrm>
                      <a:off x="0" y="0"/>
                      <a:ext cx="2100812" cy="119062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1F3B8298" wp14:editId="2587C62C">
            <wp:extent cx="2124075" cy="120886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7239" t="16887" r="19088" b="18689"/>
                    <a:stretch/>
                  </pic:blipFill>
                  <pic:spPr bwMode="auto">
                    <a:xfrm>
                      <a:off x="0" y="0"/>
                      <a:ext cx="2124075" cy="1208868"/>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2E163F9F" wp14:editId="17F999B5">
            <wp:extent cx="2093595" cy="1192380"/>
            <wp:effectExtent l="0" t="0" r="190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7591" t="18450" r="19088" b="17436"/>
                    <a:stretch/>
                  </pic:blipFill>
                  <pic:spPr bwMode="auto">
                    <a:xfrm>
                      <a:off x="0" y="0"/>
                      <a:ext cx="2093595" cy="119238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sidRPr="00635E08">
        <w:rPr>
          <w:rFonts w:ascii="Bookman Old Style" w:hAnsi="Bookman Old Style"/>
          <w:noProof/>
          <w:sz w:val="24"/>
          <w:szCs w:val="24"/>
          <w:lang w:val="en-US"/>
        </w:rPr>
        <w:drawing>
          <wp:inline distT="0" distB="0" distL="0" distR="0" wp14:anchorId="04956757" wp14:editId="520C10F9">
            <wp:extent cx="2143125" cy="1190791"/>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7767" t="19076" r="18911" b="18375"/>
                    <a:stretch/>
                  </pic:blipFill>
                  <pic:spPr bwMode="auto">
                    <a:xfrm>
                      <a:off x="0" y="0"/>
                      <a:ext cx="2175219" cy="1208623"/>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1BC52709" w14:textId="460A96BB" w:rsidR="00533930"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9</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stills from one in the Smoke free series of ‘Hooked’ adverts</w:t>
      </w:r>
    </w:p>
    <w:p w14:paraId="757749A6" w14:textId="5CA39806"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 xml:space="preserve">Dan Shute (2016) managing director of advertising agency, ‘Creature’, remarks that </w:t>
      </w:r>
      <w:r w:rsidRPr="00635E08">
        <w:rPr>
          <w:rFonts w:ascii="Bookman Old Style" w:hAnsi="Bookman Old Style"/>
          <w:sz w:val="24"/>
          <w:szCs w:val="24"/>
          <w:shd w:val="clear" w:color="auto" w:fill="FFFFFF"/>
        </w:rPr>
        <w:t>“[whether its soft sell or not] great ads have always had something in common: people have wanted to watch them</w:t>
      </w:r>
      <w:r w:rsidR="007C6EA1" w:rsidRPr="00635E08">
        <w:rPr>
          <w:rFonts w:ascii="Bookman Old Style" w:hAnsi="Bookman Old Style"/>
          <w:sz w:val="24"/>
          <w:szCs w:val="24"/>
          <w:shd w:val="clear" w:color="auto" w:fill="FFFFFF"/>
        </w:rPr>
        <w:t xml:space="preserve"> (Shute, 2016)</w:t>
      </w:r>
      <w:r w:rsidRPr="00635E08">
        <w:rPr>
          <w:rFonts w:ascii="Bookman Old Style" w:hAnsi="Bookman Old Style"/>
          <w:sz w:val="24"/>
          <w:szCs w:val="24"/>
          <w:shd w:val="clear" w:color="auto" w:fill="FFFFFF"/>
        </w:rPr>
        <w:t xml:space="preserve">,” </w:t>
      </w:r>
      <w:r w:rsidRPr="00635E08">
        <w:rPr>
          <w:rStyle w:val="normaltextrun"/>
          <w:rFonts w:ascii="Bookman Old Style" w:hAnsi="Bookman Old Style" w:cs="Arial"/>
          <w:bCs/>
          <w:sz w:val="24"/>
          <w:szCs w:val="24"/>
        </w:rPr>
        <w:t xml:space="preserve">therefore, companies must exercise their ability to create a commotion which is hoped that the public will give a damn. ‘Hooked,’ was one such a campaign. </w:t>
      </w:r>
    </w:p>
    <w:p w14:paraId="3331D7A2" w14:textId="77777777" w:rsidR="006F0342" w:rsidRPr="00635E08" w:rsidRDefault="006F0342" w:rsidP="00635E08">
      <w:pPr>
        <w:spacing w:line="480" w:lineRule="auto"/>
        <w:rPr>
          <w:rStyle w:val="normaltextrun"/>
          <w:rFonts w:ascii="Bookman Old Style" w:hAnsi="Bookman Old Style" w:cs="Arial"/>
          <w:bCs/>
          <w:sz w:val="24"/>
          <w:szCs w:val="24"/>
        </w:rPr>
      </w:pPr>
    </w:p>
    <w:p w14:paraId="5AD530C8" w14:textId="45F71C24" w:rsidR="00533930" w:rsidRPr="00635E08" w:rsidRDefault="00533930" w:rsidP="00635E08">
      <w:pPr>
        <w:spacing w:line="480" w:lineRule="auto"/>
        <w:rPr>
          <w:rStyle w:val="normaltextrun"/>
          <w:rFonts w:ascii="Bookman Old Style" w:hAnsi="Bookman Old Style" w:cs="Arial"/>
          <w:bCs/>
          <w:sz w:val="24"/>
          <w:szCs w:val="24"/>
        </w:rPr>
      </w:pPr>
      <w:r w:rsidRPr="00635E08">
        <w:rPr>
          <w:rStyle w:val="normaltextrun"/>
          <w:rFonts w:ascii="Bookman Old Style" w:hAnsi="Bookman Old Style" w:cs="Arial"/>
          <w:bCs/>
          <w:sz w:val="24"/>
          <w:szCs w:val="24"/>
        </w:rPr>
        <w:t>The anti-smoking advertisement focuses on the symbolic representation of a fishing line and hook, as a representation of the real-life feeling of feeding on an individual’s smoking addiction. The advertisement heavily played on the graphic imagery of a hook in the mouth, not piercing or drawing blood, but nearly piercing through to shock consumers. The advert had a total of 774 complaints against it reported to the ASA</w:t>
      </w:r>
      <w:r w:rsidR="0073668F" w:rsidRPr="00635E08">
        <w:rPr>
          <w:rStyle w:val="normaltextrun"/>
          <w:rFonts w:ascii="Bookman Old Style" w:hAnsi="Bookman Old Style" w:cs="Arial"/>
          <w:bCs/>
          <w:sz w:val="24"/>
          <w:szCs w:val="24"/>
        </w:rPr>
        <w:t xml:space="preserve"> (</w:t>
      </w:r>
      <w:proofErr w:type="spellStart"/>
      <w:r w:rsidR="0073668F" w:rsidRPr="00635E08">
        <w:rPr>
          <w:rStyle w:val="normaltextrun"/>
          <w:rFonts w:ascii="Bookman Old Style" w:hAnsi="Bookman Old Style" w:cs="Arial"/>
          <w:bCs/>
          <w:sz w:val="24"/>
          <w:szCs w:val="24"/>
        </w:rPr>
        <w:t>Sweney</w:t>
      </w:r>
      <w:proofErr w:type="spellEnd"/>
      <w:r w:rsidR="0073668F" w:rsidRPr="00635E08">
        <w:rPr>
          <w:rStyle w:val="normaltextrun"/>
          <w:rFonts w:ascii="Bookman Old Style" w:hAnsi="Bookman Old Style" w:cs="Arial"/>
          <w:bCs/>
          <w:sz w:val="24"/>
          <w:szCs w:val="24"/>
        </w:rPr>
        <w:t>, 2007)</w:t>
      </w:r>
      <w:r w:rsidRPr="00635E08">
        <w:rPr>
          <w:rStyle w:val="normaltextrun"/>
          <w:rFonts w:ascii="Bookman Old Style" w:hAnsi="Bookman Old Style" w:cs="Arial"/>
          <w:bCs/>
          <w:sz w:val="24"/>
          <w:szCs w:val="24"/>
        </w:rPr>
        <w:t>.</w:t>
      </w:r>
    </w:p>
    <w:p w14:paraId="3FBD4ABD" w14:textId="77777777" w:rsidR="00533930" w:rsidRPr="00635E08" w:rsidRDefault="00533930" w:rsidP="00635E08">
      <w:pPr>
        <w:spacing w:line="480" w:lineRule="auto"/>
        <w:ind w:firstLine="720"/>
        <w:rPr>
          <w:rFonts w:ascii="Bookman Old Style" w:hAnsi="Bookman Old Style"/>
          <w:sz w:val="24"/>
          <w:szCs w:val="24"/>
          <w:shd w:val="clear" w:color="auto" w:fill="FFFFFF"/>
        </w:rPr>
      </w:pPr>
    </w:p>
    <w:p w14:paraId="5BE90595" w14:textId="77777777"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lastRenderedPageBreak/>
        <w:t>The majority of complaints were in the vein of broadcast code section 04 sub-section 4.1,</w:t>
      </w:r>
    </w:p>
    <w:p w14:paraId="15880591" w14:textId="41950EE4" w:rsidR="00533930" w:rsidRPr="00635E08" w:rsidRDefault="00533930" w:rsidP="00635E08">
      <w:pPr>
        <w:spacing w:line="480" w:lineRule="auto"/>
        <w:ind w:left="720"/>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w:t>
      </w:r>
      <w:r w:rsidRPr="00635E08">
        <w:rPr>
          <w:rFonts w:ascii="Bookman Old Style" w:hAnsi="Bookman Old Style" w:cs="Arial"/>
          <w:sz w:val="24"/>
          <w:szCs w:val="24"/>
        </w:rPr>
        <w:t>Advertisements must contain nothing that could cause physical, mental, moral or social harm to persons under the age of 18</w:t>
      </w:r>
      <w:r w:rsidR="0073668F" w:rsidRPr="00635E08">
        <w:rPr>
          <w:rFonts w:ascii="Bookman Old Style" w:hAnsi="Bookman Old Style" w:cs="Arial"/>
          <w:sz w:val="24"/>
          <w:szCs w:val="24"/>
        </w:rPr>
        <w:t xml:space="preserve"> (ASA, 2018e)</w:t>
      </w:r>
      <w:r w:rsidRPr="00635E08">
        <w:rPr>
          <w:rFonts w:ascii="Bookman Old Style" w:hAnsi="Bookman Old Style" w:cs="Arial"/>
          <w:sz w:val="24"/>
          <w:szCs w:val="24"/>
        </w:rPr>
        <w:t>,</w:t>
      </w:r>
      <w:r w:rsidRPr="00635E08">
        <w:rPr>
          <w:rFonts w:ascii="Bookman Old Style" w:hAnsi="Bookman Old Style"/>
          <w:sz w:val="24"/>
          <w:szCs w:val="24"/>
          <w:shd w:val="clear" w:color="auto" w:fill="FFFFFF"/>
        </w:rPr>
        <w:t>”</w:t>
      </w:r>
    </w:p>
    <w:p w14:paraId="1E4A3663" w14:textId="77777777"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Particularly referring to young children and people under the age of 18, and sub-section 4.10,</w:t>
      </w:r>
    </w:p>
    <w:p w14:paraId="20153BF9" w14:textId="7AE4A653" w:rsidR="00533930" w:rsidRPr="00635E08" w:rsidRDefault="00533930" w:rsidP="00635E08">
      <w:pPr>
        <w:spacing w:line="480" w:lineRule="auto"/>
        <w:ind w:left="720"/>
        <w:rPr>
          <w:rFonts w:ascii="Bookman Old Style" w:hAnsi="Bookman Old Style" w:cs="Arial"/>
          <w:sz w:val="24"/>
          <w:szCs w:val="24"/>
        </w:rPr>
      </w:pPr>
      <w:r w:rsidRPr="00635E08">
        <w:rPr>
          <w:rFonts w:ascii="Bookman Old Style" w:hAnsi="Bookman Old Style" w:cs="Arial"/>
          <w:sz w:val="24"/>
          <w:szCs w:val="24"/>
        </w:rPr>
        <w:t>Advertisements must not distress the audience without justifiable reason. Advertisements must not exploit the audience's fears or superstitions</w:t>
      </w:r>
      <w:r w:rsidR="005D5C92">
        <w:rPr>
          <w:rFonts w:ascii="Bookman Old Style" w:hAnsi="Bookman Old Style" w:cs="Arial"/>
          <w:sz w:val="24"/>
          <w:szCs w:val="24"/>
        </w:rPr>
        <w:t xml:space="preserve"> </w:t>
      </w:r>
      <w:r w:rsidR="0073668F" w:rsidRPr="00635E08">
        <w:rPr>
          <w:rFonts w:ascii="Bookman Old Style" w:hAnsi="Bookman Old Style" w:cs="Arial"/>
          <w:sz w:val="24"/>
          <w:szCs w:val="24"/>
        </w:rPr>
        <w:t>(ASA, 2018e)</w:t>
      </w:r>
      <w:r w:rsidRPr="00635E08">
        <w:rPr>
          <w:rFonts w:ascii="Bookman Old Style" w:hAnsi="Bookman Old Style" w:cs="Arial"/>
          <w:sz w:val="24"/>
          <w:szCs w:val="24"/>
        </w:rPr>
        <w:t>.”</w:t>
      </w:r>
    </w:p>
    <w:p w14:paraId="4204514F" w14:textId="77777777" w:rsidR="006F0342" w:rsidRPr="00635E08" w:rsidRDefault="006F0342" w:rsidP="00635E08">
      <w:pPr>
        <w:spacing w:line="480" w:lineRule="auto"/>
        <w:rPr>
          <w:rFonts w:ascii="Bookman Old Style" w:hAnsi="Bookman Old Style"/>
          <w:sz w:val="24"/>
          <w:szCs w:val="24"/>
          <w:shd w:val="clear" w:color="auto" w:fill="FFFFFF"/>
        </w:rPr>
      </w:pPr>
    </w:p>
    <w:p w14:paraId="69AA8849" w14:textId="31FFEBC2"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shd w:val="clear" w:color="auto" w:fill="FFFFFF"/>
        </w:rPr>
        <w:t>However, despite the TV advertisements being banned, the ASA deemed the poster based version of the same campaign, although still within the same breach in the non-broadcast code regarding offence, was worthwhile for the purpose of discouraging smoking, as long as the poster were dud not appear in places where young persons frequented</w:t>
      </w:r>
      <w:sdt>
        <w:sdtPr>
          <w:rPr>
            <w:rFonts w:ascii="Bookman Old Style" w:hAnsi="Bookman Old Style"/>
            <w:sz w:val="24"/>
            <w:szCs w:val="24"/>
            <w:shd w:val="clear" w:color="auto" w:fill="FFFFFF"/>
          </w:rPr>
          <w:id w:val="-550070587"/>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Mar07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(Sweney, 2007)</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w:t>
      </w:r>
    </w:p>
    <w:p w14:paraId="4E3B47A3" w14:textId="77777777" w:rsidR="00533930" w:rsidRPr="00635E08" w:rsidRDefault="00533930" w:rsidP="00635E08">
      <w:pPr>
        <w:spacing w:line="480" w:lineRule="auto"/>
        <w:jc w:val="center"/>
        <w:rPr>
          <w:rFonts w:ascii="Bookman Old Style" w:hAnsi="Bookman Old Style"/>
          <w:b/>
          <w:sz w:val="24"/>
          <w:szCs w:val="24"/>
          <w:shd w:val="clear" w:color="auto" w:fill="FFFFFF"/>
        </w:rPr>
      </w:pPr>
      <w:r w:rsidRPr="00635E08">
        <w:rPr>
          <w:rFonts w:ascii="Bookman Old Style" w:hAnsi="Bookman Old Style"/>
          <w:noProof/>
          <w:sz w:val="24"/>
          <w:szCs w:val="24"/>
          <w:lang w:val="en-US"/>
        </w:rPr>
        <w:drawing>
          <wp:inline distT="0" distB="0" distL="0" distR="0" wp14:anchorId="031E72D5" wp14:editId="422810F2">
            <wp:extent cx="3932998" cy="1970315"/>
            <wp:effectExtent l="0" t="0" r="0" b="0"/>
            <wp:docPr id="25" name="Picture 25" descr="smoking_hooks_2008-06-22_18.0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oking_hooks_2008-06-22_18.05.5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34659" cy="2071341"/>
                    </a:xfrm>
                    <a:prstGeom prst="rect">
                      <a:avLst/>
                    </a:prstGeom>
                    <a:noFill/>
                    <a:ln>
                      <a:noFill/>
                    </a:ln>
                  </pic:spPr>
                </pic:pic>
              </a:graphicData>
            </a:graphic>
          </wp:inline>
        </w:drawing>
      </w:r>
    </w:p>
    <w:p w14:paraId="3399E556" w14:textId="4A2B518F" w:rsidR="006F0342"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10</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posters advertisements for the ‘Get Unhooked’ campaign</w:t>
      </w:r>
    </w:p>
    <w:p w14:paraId="2B3E7C0F" w14:textId="404F0C5B"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rPr>
        <w:lastRenderedPageBreak/>
        <w:t>The campaign was the most controversial advertisement at the time, and some research suggests that despite controversy, the campaign was also one of the most effective</w:t>
      </w:r>
      <w:sdt>
        <w:sdtPr>
          <w:rPr>
            <w:rFonts w:ascii="Bookman Old Style" w:hAnsi="Bookman Old Style"/>
            <w:sz w:val="24"/>
            <w:szCs w:val="24"/>
          </w:rPr>
          <w:id w:val="-1231310381"/>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Cla08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 xml:space="preserve"> (Hornshaw, 2008)</w:t>
          </w:r>
          <w:r w:rsidRPr="00635E08">
            <w:rPr>
              <w:rFonts w:ascii="Bookman Old Style" w:hAnsi="Bookman Old Style"/>
              <w:sz w:val="24"/>
              <w:szCs w:val="24"/>
            </w:rPr>
            <w:fldChar w:fldCharType="end"/>
          </w:r>
        </w:sdtContent>
      </w:sdt>
      <w:r w:rsidRPr="00635E08">
        <w:rPr>
          <w:rFonts w:ascii="Bookman Old Style" w:hAnsi="Bookman Old Style"/>
          <w:sz w:val="24"/>
          <w:szCs w:val="24"/>
        </w:rPr>
        <w:t>.</w:t>
      </w:r>
    </w:p>
    <w:p w14:paraId="172A10FC" w14:textId="77777777" w:rsidR="00533930" w:rsidRPr="00635E08" w:rsidRDefault="00533930" w:rsidP="00635E08">
      <w:pPr>
        <w:spacing w:line="480" w:lineRule="auto"/>
        <w:rPr>
          <w:rFonts w:ascii="Bookman Old Style" w:hAnsi="Bookman Old Style"/>
          <w:b/>
          <w:sz w:val="24"/>
          <w:szCs w:val="24"/>
        </w:rPr>
      </w:pPr>
    </w:p>
    <w:p w14:paraId="43DA5C9A" w14:textId="16A5591D"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Public Health minister, Caroline Flint, was quoted as by </w:t>
      </w:r>
      <w:sdt>
        <w:sdtPr>
          <w:rPr>
            <w:rFonts w:ascii="Bookman Old Style" w:hAnsi="Bookman Old Style"/>
            <w:sz w:val="24"/>
            <w:szCs w:val="24"/>
          </w:rPr>
          <w:id w:val="140546444"/>
          <w:citation/>
        </w:sdtPr>
        <w:sdtEndPr/>
        <w:sdtContent>
          <w:r w:rsidRPr="00635E08">
            <w:rPr>
              <w:rFonts w:ascii="Bookman Old Style" w:hAnsi="Bookman Old Style"/>
              <w:sz w:val="24"/>
              <w:szCs w:val="24"/>
            </w:rPr>
            <w:fldChar w:fldCharType="begin"/>
          </w:r>
          <w:r w:rsidRPr="00635E08">
            <w:rPr>
              <w:rFonts w:ascii="Bookman Old Style" w:hAnsi="Bookman Old Style"/>
              <w:sz w:val="24"/>
              <w:szCs w:val="24"/>
            </w:rPr>
            <w:instrText xml:space="preserve"> CITATION Sar06 \l 2057 </w:instrText>
          </w:r>
          <w:r w:rsidRPr="00635E08">
            <w:rPr>
              <w:rFonts w:ascii="Bookman Old Style" w:hAnsi="Bookman Old Style"/>
              <w:sz w:val="24"/>
              <w:szCs w:val="24"/>
            </w:rPr>
            <w:fldChar w:fldCharType="separate"/>
          </w:r>
          <w:r w:rsidRPr="00635E08">
            <w:rPr>
              <w:rFonts w:ascii="Bookman Old Style" w:hAnsi="Bookman Old Style"/>
              <w:noProof/>
              <w:sz w:val="24"/>
              <w:szCs w:val="24"/>
            </w:rPr>
            <w:t>(Hall, 2006)</w:t>
          </w:r>
          <w:r w:rsidRPr="00635E08">
            <w:rPr>
              <w:rFonts w:ascii="Bookman Old Style" w:hAnsi="Bookman Old Style"/>
              <w:sz w:val="24"/>
              <w:szCs w:val="24"/>
            </w:rPr>
            <w:fldChar w:fldCharType="end"/>
          </w:r>
        </w:sdtContent>
      </w:sdt>
      <w:r w:rsidRPr="00635E08">
        <w:rPr>
          <w:rFonts w:ascii="Bookman Old Style" w:hAnsi="Bookman Old Style"/>
          <w:sz w:val="24"/>
          <w:szCs w:val="24"/>
        </w:rPr>
        <w:t>, in The Guardian</w:t>
      </w:r>
      <w:r w:rsidR="0073668F" w:rsidRPr="00635E08">
        <w:rPr>
          <w:rFonts w:ascii="Bookman Old Style" w:hAnsi="Bookman Old Style"/>
          <w:sz w:val="24"/>
          <w:szCs w:val="24"/>
        </w:rPr>
        <w:t>,</w:t>
      </w:r>
      <w:r w:rsidRPr="00635E08">
        <w:rPr>
          <w:rFonts w:ascii="Bookman Old Style" w:hAnsi="Bookman Old Style"/>
          <w:sz w:val="24"/>
          <w:szCs w:val="24"/>
        </w:rPr>
        <w:t xml:space="preserve"> that,</w:t>
      </w:r>
    </w:p>
    <w:p w14:paraId="2B1F5D9B" w14:textId="77777777" w:rsidR="00533930" w:rsidRPr="00635E08" w:rsidRDefault="00533930" w:rsidP="00635E08">
      <w:pPr>
        <w:spacing w:line="480" w:lineRule="auto"/>
        <w:ind w:left="720"/>
        <w:rPr>
          <w:rFonts w:ascii="Bookman Old Style" w:hAnsi="Bookman Old Style"/>
          <w:b/>
          <w:sz w:val="24"/>
          <w:szCs w:val="24"/>
        </w:rPr>
      </w:pPr>
      <w:r w:rsidRPr="00635E08">
        <w:rPr>
          <w:rFonts w:ascii="Bookman Old Style" w:hAnsi="Bookman Old Style"/>
          <w:sz w:val="24"/>
          <w:szCs w:val="24"/>
          <w:shd w:val="clear" w:color="auto" w:fill="FFFFFF"/>
        </w:rPr>
        <w:t>"Many smokers will be considering stopping as part of their new year's resolution. These adverts highlight the controlling message of tobacco. We know 70% of smokers would like to give up</w:t>
      </w:r>
      <w:sdt>
        <w:sdtPr>
          <w:rPr>
            <w:rFonts w:ascii="Bookman Old Style" w:hAnsi="Bookman Old Style"/>
            <w:sz w:val="24"/>
            <w:szCs w:val="24"/>
            <w:shd w:val="clear" w:color="auto" w:fill="FFFFFF"/>
          </w:rPr>
          <w:id w:val="-1229999293"/>
          <w:citation/>
        </w:sdtPr>
        <w:sdtEndPr/>
        <w:sdtContent>
          <w:r w:rsidRPr="00635E08">
            <w:rPr>
              <w:rFonts w:ascii="Bookman Old Style" w:hAnsi="Bookman Old Style"/>
              <w:sz w:val="24"/>
              <w:szCs w:val="24"/>
              <w:shd w:val="clear" w:color="auto" w:fill="FFFFFF"/>
            </w:rPr>
            <w:fldChar w:fldCharType="begin"/>
          </w:r>
          <w:r w:rsidRPr="00635E08">
            <w:rPr>
              <w:rFonts w:ascii="Bookman Old Style" w:hAnsi="Bookman Old Style"/>
              <w:sz w:val="24"/>
              <w:szCs w:val="24"/>
              <w:shd w:val="clear" w:color="auto" w:fill="FFFFFF"/>
            </w:rPr>
            <w:instrText xml:space="preserve"> CITATION Sar06 \l 2057 </w:instrText>
          </w:r>
          <w:r w:rsidRPr="00635E08">
            <w:rPr>
              <w:rFonts w:ascii="Bookman Old Style" w:hAnsi="Bookman Old Style"/>
              <w:sz w:val="24"/>
              <w:szCs w:val="24"/>
              <w:shd w:val="clear" w:color="auto" w:fill="FFFFFF"/>
            </w:rPr>
            <w:fldChar w:fldCharType="separate"/>
          </w:r>
          <w:r w:rsidRPr="00635E08">
            <w:rPr>
              <w:rFonts w:ascii="Bookman Old Style" w:hAnsi="Bookman Old Style"/>
              <w:noProof/>
              <w:sz w:val="24"/>
              <w:szCs w:val="24"/>
              <w:shd w:val="clear" w:color="auto" w:fill="FFFFFF"/>
            </w:rPr>
            <w:t xml:space="preserve"> (Hall, 2006)</w:t>
          </w:r>
          <w:r w:rsidRPr="00635E08">
            <w:rPr>
              <w:rFonts w:ascii="Bookman Old Style" w:hAnsi="Bookman Old Style"/>
              <w:sz w:val="24"/>
              <w:szCs w:val="24"/>
              <w:shd w:val="clear" w:color="auto" w:fill="FFFFFF"/>
            </w:rPr>
            <w:fldChar w:fldCharType="end"/>
          </w:r>
        </w:sdtContent>
      </w:sdt>
      <w:r w:rsidRPr="00635E08">
        <w:rPr>
          <w:rFonts w:ascii="Bookman Old Style" w:hAnsi="Bookman Old Style"/>
          <w:sz w:val="24"/>
          <w:szCs w:val="24"/>
          <w:shd w:val="clear" w:color="auto" w:fill="FFFFFF"/>
        </w:rPr>
        <w:t>."</w:t>
      </w:r>
    </w:p>
    <w:p w14:paraId="6D56DF18" w14:textId="43E20CDC"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Studies led by </w:t>
      </w:r>
      <w:proofErr w:type="spellStart"/>
      <w:r w:rsidRPr="00635E08">
        <w:rPr>
          <w:rFonts w:ascii="Bookman Old Style" w:hAnsi="Bookman Old Style"/>
          <w:sz w:val="24"/>
          <w:szCs w:val="24"/>
        </w:rPr>
        <w:t>Ekant</w:t>
      </w:r>
      <w:proofErr w:type="spellEnd"/>
      <w:r w:rsidRPr="00635E08">
        <w:rPr>
          <w:rFonts w:ascii="Bookman Old Style" w:hAnsi="Bookman Old Style"/>
          <w:sz w:val="24"/>
          <w:szCs w:val="24"/>
        </w:rPr>
        <w:t xml:space="preserve"> Veer (2007) observes the reactions of 200 long-term smoking addicts when exposed to two different approaches of anti-smoking campaigns, the graphic approach of NHS ‘Get Unhooked’ and the gentler approach of the British Heart Foundation’s ‘Fatty Cigarettes’ campaign</w:t>
      </w:r>
      <w:r w:rsidR="0073668F" w:rsidRPr="00635E08">
        <w:rPr>
          <w:rFonts w:ascii="Bookman Old Style" w:hAnsi="Bookman Old Style"/>
          <w:sz w:val="24"/>
          <w:szCs w:val="24"/>
        </w:rPr>
        <w:t xml:space="preserve"> (Veer et al. 2007</w:t>
      </w:r>
      <w:r w:rsidR="00984871" w:rsidRPr="00635E08">
        <w:rPr>
          <w:rFonts w:ascii="Bookman Old Style" w:hAnsi="Bookman Old Style"/>
          <w:sz w:val="24"/>
          <w:szCs w:val="24"/>
        </w:rPr>
        <w:t>, pp. 315-325</w:t>
      </w:r>
      <w:r w:rsidR="0073668F" w:rsidRPr="00635E08">
        <w:rPr>
          <w:rFonts w:ascii="Bookman Old Style" w:hAnsi="Bookman Old Style"/>
          <w:sz w:val="24"/>
          <w:szCs w:val="24"/>
        </w:rPr>
        <w:t>)</w:t>
      </w:r>
      <w:r w:rsidRPr="00635E08">
        <w:rPr>
          <w:rFonts w:ascii="Bookman Old Style" w:hAnsi="Bookman Old Style"/>
          <w:sz w:val="24"/>
          <w:szCs w:val="24"/>
        </w:rPr>
        <w:t>.</w:t>
      </w:r>
    </w:p>
    <w:p w14:paraId="38B9891D" w14:textId="77777777" w:rsidR="00533930" w:rsidRPr="00635E08" w:rsidRDefault="00533930" w:rsidP="00635E08">
      <w:pPr>
        <w:spacing w:line="480" w:lineRule="auto"/>
        <w:jc w:val="center"/>
        <w:rPr>
          <w:rFonts w:ascii="Bookman Old Style" w:hAnsi="Bookman Old Style"/>
          <w:b/>
          <w:sz w:val="24"/>
          <w:szCs w:val="24"/>
          <w:shd w:val="clear" w:color="auto" w:fill="FFFFFF"/>
        </w:rPr>
      </w:pPr>
      <w:r w:rsidRPr="00635E08">
        <w:rPr>
          <w:rFonts w:ascii="Bookman Old Style" w:hAnsi="Bookman Old Style"/>
          <w:noProof/>
          <w:sz w:val="24"/>
          <w:szCs w:val="24"/>
          <w:lang w:val="en-US"/>
        </w:rPr>
        <w:drawing>
          <wp:inline distT="0" distB="0" distL="0" distR="0" wp14:anchorId="161EFD45" wp14:editId="3DE6F305">
            <wp:extent cx="3113314" cy="2099411"/>
            <wp:effectExtent l="0" t="0" r="0" b="0"/>
            <wp:docPr id="26" name="Picture 26" descr="BHF's Fatty Cigarettes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HF's Fatty Cigarettes campaig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32253" cy="2112182"/>
                    </a:xfrm>
                    <a:prstGeom prst="rect">
                      <a:avLst/>
                    </a:prstGeom>
                    <a:noFill/>
                    <a:ln>
                      <a:noFill/>
                    </a:ln>
                  </pic:spPr>
                </pic:pic>
              </a:graphicData>
            </a:graphic>
          </wp:inline>
        </w:drawing>
      </w:r>
    </w:p>
    <w:p w14:paraId="4DC6A7FB" w14:textId="0155F91C" w:rsidR="00114F36" w:rsidRPr="00635E08" w:rsidRDefault="00533930" w:rsidP="00635E08">
      <w:pPr>
        <w:spacing w:line="480" w:lineRule="auto"/>
        <w:jc w:val="center"/>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5D5C92">
        <w:rPr>
          <w:rFonts w:ascii="Bookman Old Style" w:hAnsi="Bookman Old Style"/>
          <w:b/>
          <w:sz w:val="24"/>
          <w:szCs w:val="24"/>
          <w:shd w:val="clear" w:color="auto" w:fill="FFFFFF"/>
        </w:rPr>
        <w:t>11</w:t>
      </w:r>
      <w:r w:rsidRPr="00635E08">
        <w:rPr>
          <w:rFonts w:ascii="Bookman Old Style" w:hAnsi="Bookman Old Style"/>
          <w:sz w:val="24"/>
          <w:szCs w:val="24"/>
          <w:shd w:val="clear" w:color="auto" w:fill="FFFFFF"/>
        </w:rPr>
        <w:t xml:space="preserve"> – </w:t>
      </w:r>
      <w:r w:rsidRPr="00635E08">
        <w:rPr>
          <w:rFonts w:ascii="Bookman Old Style" w:hAnsi="Bookman Old Style"/>
          <w:i/>
          <w:sz w:val="24"/>
          <w:szCs w:val="24"/>
          <w:shd w:val="clear" w:color="auto" w:fill="FFFFFF"/>
        </w:rPr>
        <w:t>posters advertisements for the ‘Fatty Cigarettes’</w:t>
      </w:r>
    </w:p>
    <w:p w14:paraId="39B7629D" w14:textId="4986A722"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sz w:val="24"/>
          <w:szCs w:val="24"/>
        </w:rPr>
        <w:lastRenderedPageBreak/>
        <w:t xml:space="preserve">The study found that persons that were on the verge of quitting smoking showed a 20% increase in commitment after exposure to the high-impact imagery featured on the ‘Get Unhooked’ campaign. </w:t>
      </w:r>
    </w:p>
    <w:p w14:paraId="133E93BA" w14:textId="77777777" w:rsidR="006F0342" w:rsidRPr="00635E08" w:rsidRDefault="006F0342" w:rsidP="00635E08">
      <w:pPr>
        <w:spacing w:line="480" w:lineRule="auto"/>
        <w:rPr>
          <w:rFonts w:ascii="Bookman Old Style" w:hAnsi="Bookman Old Style"/>
          <w:sz w:val="24"/>
          <w:szCs w:val="24"/>
        </w:rPr>
      </w:pPr>
    </w:p>
    <w:p w14:paraId="4B4F0451" w14:textId="543B79B4" w:rsidR="00533930" w:rsidRPr="00635E08" w:rsidRDefault="00533930" w:rsidP="00635E08">
      <w:pPr>
        <w:spacing w:line="480" w:lineRule="auto"/>
        <w:rPr>
          <w:rFonts w:ascii="Bookman Old Style" w:hAnsi="Bookman Old Style"/>
          <w:sz w:val="24"/>
          <w:szCs w:val="24"/>
        </w:rPr>
      </w:pPr>
      <w:r w:rsidRPr="00635E08">
        <w:rPr>
          <w:rFonts w:ascii="Bookman Old Style" w:hAnsi="Bookman Old Style"/>
          <w:sz w:val="24"/>
          <w:szCs w:val="24"/>
        </w:rPr>
        <w:t xml:space="preserve">However, subject who had no desire to quit were seen to have a 7% increase in a commitment to quitting when shown the lower-impact imagery of the ‘Fatty Cigarettes’ campaign. Veer </w:t>
      </w:r>
      <w:r w:rsidR="0073668F" w:rsidRPr="00635E08">
        <w:rPr>
          <w:rFonts w:ascii="Bookman Old Style" w:hAnsi="Bookman Old Style"/>
          <w:sz w:val="24"/>
          <w:szCs w:val="24"/>
        </w:rPr>
        <w:t xml:space="preserve">et al. </w:t>
      </w:r>
      <w:r w:rsidRPr="00635E08">
        <w:rPr>
          <w:rFonts w:ascii="Bookman Old Style" w:hAnsi="Bookman Old Style"/>
          <w:sz w:val="24"/>
          <w:szCs w:val="24"/>
        </w:rPr>
        <w:t>(2007) remarks that,</w:t>
      </w:r>
    </w:p>
    <w:p w14:paraId="316564C1" w14:textId="565DC3E3" w:rsidR="00533930" w:rsidRPr="00635E08" w:rsidRDefault="00533930" w:rsidP="00635E08">
      <w:pPr>
        <w:spacing w:line="480" w:lineRule="auto"/>
        <w:ind w:left="720"/>
        <w:rPr>
          <w:rFonts w:ascii="Bookman Old Style" w:hAnsi="Bookman Old Style"/>
          <w:sz w:val="24"/>
          <w:szCs w:val="24"/>
        </w:rPr>
      </w:pPr>
      <w:r w:rsidRPr="00635E08">
        <w:rPr>
          <w:rFonts w:ascii="Bookman Old Style" w:hAnsi="Bookman Old Style"/>
          <w:sz w:val="24"/>
          <w:szCs w:val="24"/>
          <w:shd w:val="clear" w:color="auto" w:fill="FFFFFF"/>
        </w:rPr>
        <w:t>“[both] campaigns would benefit from presenting different levels of advertising which cater for the varying levels of preparedness towards quitting of the people they are targeting</w:t>
      </w:r>
      <w:r w:rsidR="0073668F" w:rsidRPr="00635E08">
        <w:rPr>
          <w:rFonts w:ascii="Bookman Old Style" w:hAnsi="Bookman Old Style"/>
          <w:sz w:val="24"/>
          <w:szCs w:val="24"/>
          <w:shd w:val="clear" w:color="auto" w:fill="FFFFFF"/>
        </w:rPr>
        <w:t xml:space="preserve"> (Veer et al. 2007, pp</w:t>
      </w:r>
      <w:r w:rsidR="00984871" w:rsidRPr="00635E08">
        <w:rPr>
          <w:rFonts w:ascii="Bookman Old Style" w:hAnsi="Bookman Old Style"/>
          <w:sz w:val="24"/>
          <w:szCs w:val="24"/>
          <w:shd w:val="clear" w:color="auto" w:fill="FFFFFF"/>
        </w:rPr>
        <w:t>. 315-325</w:t>
      </w:r>
      <w:r w:rsidR="0073668F" w:rsidRPr="00635E08">
        <w:rPr>
          <w:rFonts w:ascii="Bookman Old Style" w:hAnsi="Bookman Old Style"/>
          <w:sz w:val="24"/>
          <w:szCs w:val="24"/>
          <w:shd w:val="clear" w:color="auto" w:fill="FFFFFF"/>
        </w:rPr>
        <w:t>)</w:t>
      </w:r>
      <w:r w:rsidRPr="00635E08">
        <w:rPr>
          <w:rFonts w:ascii="Bookman Old Style" w:hAnsi="Bookman Old Style"/>
          <w:sz w:val="24"/>
          <w:szCs w:val="24"/>
          <w:shd w:val="clear" w:color="auto" w:fill="FFFFFF"/>
        </w:rPr>
        <w:t>.”</w:t>
      </w:r>
    </w:p>
    <w:p w14:paraId="19D704FA" w14:textId="77777777" w:rsidR="00533930" w:rsidRPr="00635E08" w:rsidRDefault="00533930" w:rsidP="00635E08">
      <w:pPr>
        <w:spacing w:line="480" w:lineRule="auto"/>
        <w:rPr>
          <w:rFonts w:ascii="Bookman Old Style" w:hAnsi="Bookman Old Style"/>
          <w:sz w:val="24"/>
          <w:szCs w:val="24"/>
        </w:rPr>
      </w:pPr>
    </w:p>
    <w:p w14:paraId="68E69B86" w14:textId="77777777" w:rsidR="00533930" w:rsidRPr="00635E08" w:rsidRDefault="00533930"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OBSERVATION</w:t>
      </w:r>
    </w:p>
    <w:p w14:paraId="71E94010" w14:textId="4CFDB59A" w:rsidR="00533930" w:rsidRPr="00635E08" w:rsidRDefault="00533930" w:rsidP="00635E08">
      <w:pPr>
        <w:spacing w:line="480" w:lineRule="auto"/>
        <w:rPr>
          <w:rFonts w:ascii="Bookman Old Style" w:hAnsi="Bookman Old Style"/>
          <w:sz w:val="24"/>
          <w:szCs w:val="24"/>
        </w:rPr>
      </w:pPr>
      <w:r w:rsidRPr="00635E08">
        <w:rPr>
          <w:rStyle w:val="eop"/>
          <w:rFonts w:ascii="Bookman Old Style" w:hAnsi="Bookman Old Style" w:cs="Arial"/>
          <w:sz w:val="24"/>
          <w:szCs w:val="24"/>
        </w:rPr>
        <w:t>Despite the TV version of the campaign being banned t</w:t>
      </w:r>
      <w:r w:rsidRPr="00635E08">
        <w:rPr>
          <w:rFonts w:ascii="Bookman Old Style" w:hAnsi="Bookman Old Style"/>
          <w:sz w:val="24"/>
          <w:szCs w:val="24"/>
        </w:rPr>
        <w:t xml:space="preserve">he ASA deemed the paper version beneficial, </w:t>
      </w:r>
      <w:r w:rsidR="00114F36" w:rsidRPr="00635E08">
        <w:rPr>
          <w:rFonts w:ascii="Bookman Old Style" w:hAnsi="Bookman Old Style"/>
          <w:sz w:val="24"/>
          <w:szCs w:val="24"/>
        </w:rPr>
        <w:t>despite</w:t>
      </w:r>
      <w:r w:rsidRPr="00635E08">
        <w:rPr>
          <w:rFonts w:ascii="Bookman Old Style" w:hAnsi="Bookman Old Style"/>
          <w:sz w:val="24"/>
          <w:szCs w:val="24"/>
        </w:rPr>
        <w:t xml:space="preserve"> breaching some of the ASA’s non-broadcast code and approved it for exposure with come conditions attached. Selective censorship in advertising such as the one displayed in this case study, is a good example of non-biased and circumstantial decision making that would be the ideal when advertisement is being reviewed. The campaign breached some of the broadcast and non-broadcast code but was not banned outright and was looked at without too much influence by the public.</w:t>
      </w:r>
    </w:p>
    <w:p w14:paraId="1C4BA498" w14:textId="77777777" w:rsidR="00533930" w:rsidRPr="00635E08" w:rsidRDefault="00533930" w:rsidP="00635E08">
      <w:pPr>
        <w:spacing w:line="480" w:lineRule="auto"/>
        <w:rPr>
          <w:rFonts w:ascii="Bookman Old Style" w:hAnsi="Bookman Old Style"/>
          <w:b/>
          <w:sz w:val="24"/>
          <w:szCs w:val="24"/>
        </w:rPr>
      </w:pPr>
      <w:r w:rsidRPr="00635E08">
        <w:rPr>
          <w:rFonts w:ascii="Bookman Old Style" w:hAnsi="Bookman Old Style"/>
          <w:b/>
          <w:sz w:val="24"/>
          <w:szCs w:val="24"/>
        </w:rPr>
        <w:br w:type="page"/>
      </w:r>
    </w:p>
    <w:p w14:paraId="1CF61B96" w14:textId="77777777" w:rsidR="00533930" w:rsidRPr="00635E08" w:rsidRDefault="00533930" w:rsidP="00635E08">
      <w:pPr>
        <w:spacing w:line="480" w:lineRule="auto"/>
        <w:rPr>
          <w:rFonts w:ascii="Bookman Old Style" w:hAnsi="Bookman Old Style"/>
          <w:b/>
          <w:sz w:val="24"/>
          <w:szCs w:val="24"/>
          <w:u w:val="single"/>
        </w:rPr>
      </w:pPr>
      <w:r w:rsidRPr="00635E08">
        <w:rPr>
          <w:rFonts w:ascii="Bookman Old Style" w:hAnsi="Bookman Old Style"/>
          <w:b/>
          <w:sz w:val="24"/>
          <w:szCs w:val="24"/>
          <w:u w:val="single"/>
        </w:rPr>
        <w:lastRenderedPageBreak/>
        <w:t>Conclusion</w:t>
      </w:r>
    </w:p>
    <w:p w14:paraId="288CFE18" w14:textId="42B786C2" w:rsidR="00533930" w:rsidRPr="00635E08" w:rsidRDefault="00533930" w:rsidP="00635E08">
      <w:pPr>
        <w:spacing w:line="480" w:lineRule="auto"/>
        <w:rPr>
          <w:rStyle w:val="eop"/>
          <w:rFonts w:ascii="Bookman Old Style" w:hAnsi="Bookman Old Style" w:cs="Arial"/>
          <w:sz w:val="24"/>
          <w:szCs w:val="24"/>
        </w:rPr>
      </w:pPr>
      <w:r w:rsidRPr="00635E08">
        <w:rPr>
          <w:rStyle w:val="normaltextrun"/>
          <w:rFonts w:ascii="Bookman Old Style" w:hAnsi="Bookman Old Style" w:cs="Arial"/>
          <w:bCs/>
          <w:sz w:val="24"/>
          <w:szCs w:val="24"/>
        </w:rPr>
        <w:t xml:space="preserve">There are too many adverts that are being banned on the ground of offence, the specifications are too vague in some cases and the resulting outcome is that adverts that shouldn’t have been banned </w:t>
      </w:r>
      <w:r w:rsidR="00877BE7" w:rsidRPr="00635E08">
        <w:rPr>
          <w:rStyle w:val="normaltextrun"/>
          <w:rFonts w:ascii="Bookman Old Style" w:hAnsi="Bookman Old Style" w:cs="Arial"/>
          <w:bCs/>
          <w:sz w:val="24"/>
          <w:szCs w:val="24"/>
        </w:rPr>
        <w:t xml:space="preserve">have been banned and </w:t>
      </w:r>
      <w:r w:rsidRPr="00635E08">
        <w:rPr>
          <w:rStyle w:val="normaltextrun"/>
          <w:rFonts w:ascii="Bookman Old Style" w:hAnsi="Bookman Old Style" w:cs="Arial"/>
          <w:bCs/>
          <w:sz w:val="24"/>
          <w:szCs w:val="24"/>
        </w:rPr>
        <w:t xml:space="preserve">advertisement that showed clear violations, </w:t>
      </w:r>
      <w:r w:rsidR="00877BE7" w:rsidRPr="00635E08">
        <w:rPr>
          <w:rStyle w:val="normaltextrun"/>
          <w:rFonts w:ascii="Bookman Old Style" w:hAnsi="Bookman Old Style" w:cs="Arial"/>
          <w:bCs/>
          <w:sz w:val="24"/>
          <w:szCs w:val="24"/>
        </w:rPr>
        <w:t>are not</w:t>
      </w:r>
      <w:r w:rsidRPr="00635E08">
        <w:rPr>
          <w:rStyle w:val="normaltextrun"/>
          <w:rFonts w:ascii="Bookman Old Style" w:hAnsi="Bookman Old Style" w:cs="Arial"/>
          <w:bCs/>
          <w:sz w:val="24"/>
          <w:szCs w:val="24"/>
        </w:rPr>
        <w:t>.</w:t>
      </w:r>
      <w:r w:rsidRPr="00635E08">
        <w:rPr>
          <w:rStyle w:val="normaltextrun"/>
          <w:rFonts w:ascii="Bookman Old Style" w:hAnsi="Bookman Old Style" w:cs="Arial"/>
          <w:sz w:val="24"/>
          <w:szCs w:val="24"/>
        </w:rPr>
        <w:t xml:space="preserve"> </w:t>
      </w:r>
      <w:r w:rsidRPr="00635E08">
        <w:rPr>
          <w:rStyle w:val="normaltextrun"/>
          <w:rFonts w:ascii="Bookman Old Style" w:hAnsi="Bookman Old Style" w:cs="Arial"/>
          <w:bCs/>
          <w:sz w:val="24"/>
          <w:szCs w:val="24"/>
        </w:rPr>
        <w:t>There are also many cases where the view of the public is put above proper procedurals to please consumers</w:t>
      </w:r>
      <w:r w:rsidR="00877BE7" w:rsidRPr="00635E08">
        <w:rPr>
          <w:rStyle w:val="normaltextrun"/>
          <w:rFonts w:ascii="Bookman Old Style" w:hAnsi="Bookman Old Style" w:cs="Arial"/>
          <w:bCs/>
          <w:sz w:val="24"/>
          <w:szCs w:val="24"/>
        </w:rPr>
        <w:t>,</w:t>
      </w:r>
      <w:r w:rsidRPr="00635E08">
        <w:rPr>
          <w:rStyle w:val="normaltextrun"/>
          <w:rFonts w:ascii="Bookman Old Style" w:hAnsi="Bookman Old Style" w:cs="Arial"/>
          <w:bCs/>
          <w:sz w:val="24"/>
          <w:szCs w:val="24"/>
        </w:rPr>
        <w:t xml:space="preserve"> so that less conflict is generated, a catalyst for people to abuse the system for personal gain or for the purpose of causing grief to others.</w:t>
      </w:r>
      <w:r w:rsidRPr="00635E08">
        <w:rPr>
          <w:rStyle w:val="normaltextrun"/>
          <w:rFonts w:ascii="Bookman Old Style" w:hAnsi="Bookman Old Style" w:cs="Arial"/>
          <w:sz w:val="24"/>
          <w:szCs w:val="24"/>
        </w:rPr>
        <w:t xml:space="preserve"> And as such,</w:t>
      </w:r>
      <w:r w:rsidRPr="00635E08">
        <w:rPr>
          <w:rStyle w:val="normaltextrun"/>
          <w:rFonts w:ascii="Bookman Old Style" w:hAnsi="Bookman Old Style" w:cs="Arial"/>
          <w:bCs/>
          <w:sz w:val="24"/>
          <w:szCs w:val="24"/>
        </w:rPr>
        <w:t xml:space="preserve"> </w:t>
      </w:r>
      <w:r w:rsidRPr="00635E08">
        <w:rPr>
          <w:rStyle w:val="normaltextrun"/>
          <w:rFonts w:ascii="Bookman Old Style" w:hAnsi="Bookman Old Style" w:cs="Arial"/>
          <w:sz w:val="24"/>
          <w:szCs w:val="24"/>
        </w:rPr>
        <w:t>the proposed course of action would be for s</w:t>
      </w:r>
      <w:r w:rsidRPr="00635E08">
        <w:rPr>
          <w:rStyle w:val="normaltextrun"/>
          <w:rFonts w:ascii="Bookman Old Style" w:hAnsi="Bookman Old Style" w:cs="Arial"/>
          <w:bCs/>
          <w:sz w:val="24"/>
          <w:szCs w:val="24"/>
        </w:rPr>
        <w:t xml:space="preserve">tandards </w:t>
      </w:r>
      <w:r w:rsidR="00EE1690" w:rsidRPr="00635E08">
        <w:rPr>
          <w:rStyle w:val="normaltextrun"/>
          <w:rFonts w:ascii="Bookman Old Style" w:hAnsi="Bookman Old Style" w:cs="Arial"/>
          <w:bCs/>
          <w:sz w:val="24"/>
          <w:szCs w:val="24"/>
        </w:rPr>
        <w:t xml:space="preserve">to be </w:t>
      </w:r>
      <w:r w:rsidRPr="00635E08">
        <w:rPr>
          <w:rStyle w:val="normaltextrun"/>
          <w:rFonts w:ascii="Bookman Old Style" w:hAnsi="Bookman Old Style" w:cs="Arial"/>
          <w:bCs/>
          <w:sz w:val="24"/>
          <w:szCs w:val="24"/>
        </w:rPr>
        <w:t>change</w:t>
      </w:r>
      <w:r w:rsidR="00EE1690" w:rsidRPr="00635E08">
        <w:rPr>
          <w:rStyle w:val="normaltextrun"/>
          <w:rFonts w:ascii="Bookman Old Style" w:hAnsi="Bookman Old Style" w:cs="Arial"/>
          <w:bCs/>
          <w:sz w:val="24"/>
          <w:szCs w:val="24"/>
        </w:rPr>
        <w:t>d</w:t>
      </w:r>
      <w:r w:rsidRPr="00635E08">
        <w:rPr>
          <w:rStyle w:val="normaltextrun"/>
          <w:rFonts w:ascii="Bookman Old Style" w:hAnsi="Bookman Old Style" w:cs="Arial"/>
          <w:bCs/>
          <w:sz w:val="24"/>
          <w:szCs w:val="24"/>
        </w:rPr>
        <w:t xml:space="preserve"> and be revised as society </w:t>
      </w:r>
      <w:r w:rsidR="00EE1690" w:rsidRPr="00635E08">
        <w:rPr>
          <w:rStyle w:val="normaltextrun"/>
          <w:rFonts w:ascii="Bookman Old Style" w:hAnsi="Bookman Old Style" w:cs="Arial"/>
          <w:bCs/>
          <w:sz w:val="24"/>
          <w:szCs w:val="24"/>
        </w:rPr>
        <w:t>changes. This would</w:t>
      </w:r>
      <w:r w:rsidRPr="00635E08">
        <w:rPr>
          <w:rStyle w:val="normaltextrun"/>
          <w:rFonts w:ascii="Bookman Old Style" w:hAnsi="Bookman Old Style" w:cs="Arial"/>
          <w:bCs/>
          <w:sz w:val="24"/>
          <w:szCs w:val="24"/>
        </w:rPr>
        <w:t xml:space="preserve"> </w:t>
      </w:r>
      <w:r w:rsidR="00EE1690" w:rsidRPr="00635E08">
        <w:rPr>
          <w:rStyle w:val="normaltextrun"/>
          <w:rFonts w:ascii="Bookman Old Style" w:hAnsi="Bookman Old Style" w:cs="Arial"/>
          <w:bCs/>
          <w:sz w:val="24"/>
          <w:szCs w:val="24"/>
        </w:rPr>
        <w:t>reduce the</w:t>
      </w:r>
      <w:r w:rsidRPr="00635E08">
        <w:rPr>
          <w:rStyle w:val="normaltextrun"/>
          <w:rFonts w:ascii="Bookman Old Style" w:hAnsi="Bookman Old Style" w:cs="Arial"/>
          <w:bCs/>
          <w:sz w:val="24"/>
          <w:szCs w:val="24"/>
        </w:rPr>
        <w:t xml:space="preserve"> risk of over and under censoring. Consumers </w:t>
      </w:r>
      <w:r w:rsidR="00EE1690" w:rsidRPr="00635E08">
        <w:rPr>
          <w:rStyle w:val="normaltextrun"/>
          <w:rFonts w:ascii="Bookman Old Style" w:hAnsi="Bookman Old Style" w:cs="Arial"/>
          <w:bCs/>
          <w:sz w:val="24"/>
          <w:szCs w:val="24"/>
        </w:rPr>
        <w:t>need increased and relevant education to</w:t>
      </w:r>
      <w:r w:rsidRPr="00635E08">
        <w:rPr>
          <w:rStyle w:val="normaltextrun"/>
          <w:rFonts w:ascii="Bookman Old Style" w:hAnsi="Bookman Old Style" w:cs="Arial"/>
          <w:bCs/>
          <w:sz w:val="24"/>
          <w:szCs w:val="24"/>
        </w:rPr>
        <w:t xml:space="preserve"> not to take all </w:t>
      </w:r>
      <w:r w:rsidR="00EE1690" w:rsidRPr="00635E08">
        <w:rPr>
          <w:rStyle w:val="normaltextrun"/>
          <w:rFonts w:ascii="Bookman Old Style" w:hAnsi="Bookman Old Style" w:cs="Arial"/>
          <w:bCs/>
          <w:sz w:val="24"/>
          <w:szCs w:val="24"/>
        </w:rPr>
        <w:t>these adverts personally. T</w:t>
      </w:r>
      <w:r w:rsidRPr="00635E08">
        <w:rPr>
          <w:rStyle w:val="normaltextrun"/>
          <w:rFonts w:ascii="Bookman Old Style" w:hAnsi="Bookman Old Style" w:cs="Arial"/>
          <w:bCs/>
          <w:sz w:val="24"/>
          <w:szCs w:val="24"/>
        </w:rPr>
        <w:t xml:space="preserve">he way </w:t>
      </w:r>
      <w:r w:rsidR="00EE1690" w:rsidRPr="00635E08">
        <w:rPr>
          <w:rStyle w:val="normaltextrun"/>
          <w:rFonts w:ascii="Bookman Old Style" w:hAnsi="Bookman Old Style" w:cs="Arial"/>
          <w:bCs/>
          <w:sz w:val="24"/>
          <w:szCs w:val="24"/>
        </w:rPr>
        <w:t xml:space="preserve">death is </w:t>
      </w:r>
      <w:r w:rsidRPr="00635E08">
        <w:rPr>
          <w:rStyle w:val="normaltextrun"/>
          <w:rFonts w:ascii="Bookman Old Style" w:hAnsi="Bookman Old Style" w:cs="Arial"/>
          <w:bCs/>
          <w:sz w:val="24"/>
          <w:szCs w:val="24"/>
        </w:rPr>
        <w:t>advertised play</w:t>
      </w:r>
      <w:r w:rsidR="00EE1690" w:rsidRPr="00635E08">
        <w:rPr>
          <w:rStyle w:val="normaltextrun"/>
          <w:rFonts w:ascii="Bookman Old Style" w:hAnsi="Bookman Old Style" w:cs="Arial"/>
          <w:bCs/>
          <w:sz w:val="24"/>
          <w:szCs w:val="24"/>
        </w:rPr>
        <w:t>s</w:t>
      </w:r>
      <w:r w:rsidRPr="00635E08">
        <w:rPr>
          <w:rStyle w:val="normaltextrun"/>
          <w:rFonts w:ascii="Bookman Old Style" w:hAnsi="Bookman Old Style" w:cs="Arial"/>
          <w:bCs/>
          <w:sz w:val="24"/>
          <w:szCs w:val="24"/>
        </w:rPr>
        <w:t xml:space="preserve"> a huge role in the public perception</w:t>
      </w:r>
      <w:r w:rsidR="00EE1690" w:rsidRPr="00635E08">
        <w:rPr>
          <w:rStyle w:val="normaltextrun"/>
          <w:rFonts w:ascii="Bookman Old Style" w:hAnsi="Bookman Old Style" w:cs="Arial"/>
          <w:bCs/>
          <w:sz w:val="24"/>
          <w:szCs w:val="24"/>
        </w:rPr>
        <w:t>. This does not</w:t>
      </w:r>
      <w:r w:rsidRPr="00635E08">
        <w:rPr>
          <w:rStyle w:val="normaltextrun"/>
          <w:rFonts w:ascii="Bookman Old Style" w:hAnsi="Bookman Old Style" w:cs="Arial"/>
          <w:bCs/>
          <w:sz w:val="24"/>
          <w:szCs w:val="24"/>
        </w:rPr>
        <w:t xml:space="preserve"> </w:t>
      </w:r>
      <w:r w:rsidR="00EE1690" w:rsidRPr="00635E08">
        <w:rPr>
          <w:rStyle w:val="normaltextrun"/>
          <w:rFonts w:ascii="Bookman Old Style" w:hAnsi="Bookman Old Style" w:cs="Arial"/>
          <w:bCs/>
          <w:sz w:val="24"/>
          <w:szCs w:val="24"/>
        </w:rPr>
        <w:t>imply</w:t>
      </w:r>
      <w:r w:rsidRPr="00635E08">
        <w:rPr>
          <w:rStyle w:val="normaltextrun"/>
          <w:rFonts w:ascii="Bookman Old Style" w:hAnsi="Bookman Old Style" w:cs="Arial"/>
          <w:bCs/>
          <w:sz w:val="24"/>
          <w:szCs w:val="24"/>
        </w:rPr>
        <w:t xml:space="preserve"> that it is acceptable to ban everything that offends, </w:t>
      </w:r>
      <w:r w:rsidR="00EE1690" w:rsidRPr="00635E08">
        <w:rPr>
          <w:rStyle w:val="normaltextrun"/>
          <w:rFonts w:ascii="Bookman Old Style" w:hAnsi="Bookman Old Style" w:cs="Arial"/>
          <w:bCs/>
          <w:sz w:val="24"/>
          <w:szCs w:val="24"/>
        </w:rPr>
        <w:t xml:space="preserve">as </w:t>
      </w:r>
      <w:r w:rsidRPr="00635E08">
        <w:rPr>
          <w:rStyle w:val="normaltextrun"/>
          <w:rFonts w:ascii="Bookman Old Style" w:hAnsi="Bookman Old Style" w:cs="Arial"/>
          <w:bCs/>
          <w:sz w:val="24"/>
          <w:szCs w:val="24"/>
        </w:rPr>
        <w:t xml:space="preserve">freedom of speech applies to </w:t>
      </w:r>
      <w:r w:rsidR="00EE1690" w:rsidRPr="00635E08">
        <w:rPr>
          <w:rStyle w:val="normaltextrun"/>
          <w:rFonts w:ascii="Bookman Old Style" w:hAnsi="Bookman Old Style" w:cs="Arial"/>
          <w:bCs/>
          <w:sz w:val="24"/>
          <w:szCs w:val="24"/>
        </w:rPr>
        <w:t>us all</w:t>
      </w:r>
      <w:r w:rsidRPr="00635E08">
        <w:rPr>
          <w:rStyle w:val="normaltextrun"/>
          <w:rFonts w:ascii="Bookman Old Style" w:hAnsi="Bookman Old Style" w:cs="Arial"/>
          <w:bCs/>
          <w:sz w:val="24"/>
          <w:szCs w:val="24"/>
        </w:rPr>
        <w:t xml:space="preserve">, even to the </w:t>
      </w:r>
      <w:r w:rsidR="00EE1690" w:rsidRPr="00635E08">
        <w:rPr>
          <w:rStyle w:val="normaltextrun"/>
          <w:rFonts w:ascii="Bookman Old Style" w:hAnsi="Bookman Old Style" w:cs="Arial"/>
          <w:bCs/>
          <w:sz w:val="24"/>
          <w:szCs w:val="24"/>
        </w:rPr>
        <w:t xml:space="preserve">creators of these adverts, which must abide by the ASA code. </w:t>
      </w:r>
      <w:r w:rsidRPr="00635E08">
        <w:rPr>
          <w:rStyle w:val="normaltextrun"/>
          <w:rFonts w:ascii="Bookman Old Style" w:hAnsi="Bookman Old Style" w:cs="Arial"/>
          <w:bCs/>
          <w:sz w:val="24"/>
          <w:szCs w:val="24"/>
        </w:rPr>
        <w:t xml:space="preserve"> </w:t>
      </w:r>
    </w:p>
    <w:p w14:paraId="43FCA5D3" w14:textId="77777777" w:rsidR="00533930" w:rsidRPr="00635E08" w:rsidRDefault="00533930" w:rsidP="00635E08">
      <w:pPr>
        <w:spacing w:line="480" w:lineRule="auto"/>
        <w:rPr>
          <w:rStyle w:val="eop"/>
          <w:rFonts w:ascii="Bookman Old Style" w:hAnsi="Bookman Old Style" w:cs="Arial"/>
          <w:b/>
          <w:sz w:val="24"/>
          <w:szCs w:val="24"/>
          <w:u w:val="single"/>
        </w:rPr>
      </w:pPr>
    </w:p>
    <w:p w14:paraId="18709F7D" w14:textId="0D450E25" w:rsidR="00533930" w:rsidRPr="00635E08" w:rsidRDefault="00E37065"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 xml:space="preserve">WORD COUNT: </w:t>
      </w:r>
      <w:r w:rsidR="0032772C" w:rsidRPr="00635E08">
        <w:rPr>
          <w:rStyle w:val="eop"/>
          <w:rFonts w:ascii="Bookman Old Style" w:hAnsi="Bookman Old Style" w:cs="Arial"/>
          <w:b/>
          <w:sz w:val="24"/>
          <w:szCs w:val="24"/>
        </w:rPr>
        <w:t>5</w:t>
      </w:r>
      <w:r w:rsidR="005B79FB">
        <w:rPr>
          <w:rStyle w:val="eop"/>
          <w:rFonts w:ascii="Bookman Old Style" w:hAnsi="Bookman Old Style" w:cs="Arial"/>
          <w:b/>
          <w:sz w:val="24"/>
          <w:szCs w:val="24"/>
        </w:rPr>
        <w:t>853</w:t>
      </w:r>
      <w:r w:rsidR="00533930" w:rsidRPr="00635E08">
        <w:rPr>
          <w:rStyle w:val="eop"/>
          <w:rFonts w:ascii="Bookman Old Style" w:hAnsi="Bookman Old Style" w:cs="Arial"/>
          <w:b/>
          <w:sz w:val="24"/>
          <w:szCs w:val="24"/>
        </w:rPr>
        <w:br w:type="page"/>
      </w:r>
    </w:p>
    <w:p w14:paraId="33A33BB4" w14:textId="62202167" w:rsidR="00533930" w:rsidRPr="00635E08" w:rsidRDefault="002046F9" w:rsidP="00635E08">
      <w:pPr>
        <w:spacing w:line="480" w:lineRule="auto"/>
        <w:rPr>
          <w:rStyle w:val="eop"/>
          <w:rFonts w:ascii="Bookman Old Style" w:hAnsi="Bookman Old Style" w:cs="Arial"/>
          <w:b/>
          <w:sz w:val="24"/>
          <w:szCs w:val="24"/>
          <w:u w:val="single"/>
        </w:rPr>
      </w:pPr>
      <w:r w:rsidRPr="00635E08">
        <w:rPr>
          <w:rStyle w:val="eop"/>
          <w:rFonts w:ascii="Bookman Old Style" w:hAnsi="Bookman Old Style" w:cs="Arial"/>
          <w:b/>
          <w:sz w:val="24"/>
          <w:szCs w:val="24"/>
          <w:u w:val="single"/>
        </w:rPr>
        <w:lastRenderedPageBreak/>
        <w:t>APPENDIX</w:t>
      </w:r>
    </w:p>
    <w:p w14:paraId="66BD8973" w14:textId="081A5E06" w:rsidR="00635E08" w:rsidRPr="00635E08" w:rsidRDefault="00635E08"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Figure 1</w:t>
      </w:r>
      <w:r w:rsidR="005D5C92">
        <w:rPr>
          <w:rStyle w:val="eop"/>
          <w:rFonts w:ascii="Bookman Old Style" w:hAnsi="Bookman Old Style" w:cs="Arial"/>
          <w:b/>
          <w:sz w:val="24"/>
          <w:szCs w:val="24"/>
        </w:rPr>
        <w:t xml:space="preserve"> (p</w:t>
      </w:r>
      <w:r w:rsidR="00966904">
        <w:rPr>
          <w:rStyle w:val="eop"/>
          <w:rFonts w:ascii="Bookman Old Style" w:hAnsi="Bookman Old Style" w:cs="Arial"/>
          <w:b/>
          <w:sz w:val="24"/>
          <w:szCs w:val="24"/>
        </w:rPr>
        <w:t>p</w:t>
      </w:r>
      <w:r w:rsidR="005D5C92">
        <w:rPr>
          <w:rStyle w:val="eop"/>
          <w:rFonts w:ascii="Bookman Old Style" w:hAnsi="Bookman Old Style" w:cs="Arial"/>
          <w:b/>
          <w:sz w:val="24"/>
          <w:szCs w:val="24"/>
        </w:rPr>
        <w:t>. 9)</w:t>
      </w:r>
      <w:r w:rsidRPr="00635E08">
        <w:rPr>
          <w:rStyle w:val="eop"/>
          <w:rFonts w:ascii="Bookman Old Style" w:hAnsi="Bookman Old Style" w:cs="Arial"/>
          <w:b/>
          <w:sz w:val="24"/>
          <w:szCs w:val="24"/>
        </w:rPr>
        <w:t xml:space="preserve"> - </w:t>
      </w:r>
      <w:r w:rsidRPr="00635E08">
        <w:rPr>
          <w:rStyle w:val="normaltextrun"/>
          <w:rFonts w:ascii="Bookman Old Style" w:hAnsi="Bookman Old Style" w:cs="Arial"/>
          <w:bCs/>
          <w:i/>
          <w:sz w:val="24"/>
          <w:szCs w:val="24"/>
        </w:rPr>
        <w:t xml:space="preserve">still from reuploaded controversial Logan Paul video log (vlog) </w:t>
      </w:r>
    </w:p>
    <w:p w14:paraId="104EEACE" w14:textId="38480D85" w:rsidR="00635E08" w:rsidRDefault="00635E08" w:rsidP="00635E08">
      <w:pPr>
        <w:spacing w:line="480" w:lineRule="auto"/>
        <w:rPr>
          <w:rFonts w:ascii="Bookman Old Style" w:hAnsi="Bookman Old Style"/>
          <w:sz w:val="24"/>
          <w:szCs w:val="24"/>
        </w:rPr>
      </w:pPr>
      <w:r w:rsidRPr="00635E08">
        <w:rPr>
          <w:rFonts w:ascii="Bookman Old Style" w:hAnsi="Bookman Old Style"/>
          <w:sz w:val="24"/>
          <w:szCs w:val="24"/>
        </w:rPr>
        <w:t xml:space="preserve">Whatever’s Cool. (2018) </w:t>
      </w:r>
      <w:r w:rsidRPr="00635E08">
        <w:rPr>
          <w:rFonts w:ascii="Bookman Old Style" w:hAnsi="Bookman Old Style"/>
          <w:i/>
          <w:sz w:val="24"/>
          <w:szCs w:val="24"/>
        </w:rPr>
        <w:t xml:space="preserve">Logan Pauls (Deleted Video) At Forest MUST WATCH </w:t>
      </w:r>
      <w:r w:rsidRPr="00635E08">
        <w:rPr>
          <w:rStyle w:val="eop"/>
          <w:rFonts w:ascii="Bookman Old Style" w:hAnsi="Bookman Old Style" w:cs="Arial"/>
          <w:sz w:val="24"/>
          <w:szCs w:val="24"/>
        </w:rPr>
        <w:t>[video]</w:t>
      </w:r>
      <w:r w:rsidRPr="00635E08">
        <w:rPr>
          <w:rFonts w:ascii="Bookman Old Style" w:hAnsi="Bookman Old Style"/>
          <w:sz w:val="24"/>
          <w:szCs w:val="24"/>
        </w:rPr>
        <w:t xml:space="preserve">. Available at: https://www.youtube.com/watch?v=72Ir9Xp1rx0 </w:t>
      </w:r>
      <w:r>
        <w:rPr>
          <w:rFonts w:ascii="Bookman Old Style" w:hAnsi="Bookman Old Style"/>
          <w:sz w:val="24"/>
          <w:szCs w:val="24"/>
        </w:rPr>
        <w:t>(</w:t>
      </w:r>
      <w:r w:rsidRPr="00635E08">
        <w:rPr>
          <w:rFonts w:ascii="Bookman Old Style" w:hAnsi="Bookman Old Style"/>
          <w:sz w:val="24"/>
          <w:szCs w:val="24"/>
        </w:rPr>
        <w:t>Accessed: 11</w:t>
      </w:r>
      <w:r w:rsidRPr="00635E08">
        <w:rPr>
          <w:rFonts w:ascii="Bookman Old Style" w:hAnsi="Bookman Old Style"/>
          <w:sz w:val="24"/>
          <w:szCs w:val="24"/>
          <w:vertAlign w:val="superscript"/>
        </w:rPr>
        <w:t xml:space="preserve"> </w:t>
      </w:r>
      <w:r w:rsidRPr="00635E08">
        <w:rPr>
          <w:rFonts w:ascii="Bookman Old Style" w:hAnsi="Bookman Old Style"/>
          <w:sz w:val="24"/>
          <w:szCs w:val="24"/>
        </w:rPr>
        <w:t>October 2018</w:t>
      </w:r>
      <w:r>
        <w:rPr>
          <w:rFonts w:ascii="Bookman Old Style" w:hAnsi="Bookman Old Style"/>
          <w:sz w:val="24"/>
          <w:szCs w:val="24"/>
        </w:rPr>
        <w:t>).</w:t>
      </w:r>
    </w:p>
    <w:p w14:paraId="6652CA2C" w14:textId="68B1CD35" w:rsidR="005D5C92" w:rsidRPr="00635E08" w:rsidRDefault="005D5C92" w:rsidP="005D5C92">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 xml:space="preserve">Figure </w:t>
      </w:r>
      <w:r>
        <w:rPr>
          <w:rStyle w:val="eop"/>
          <w:rFonts w:ascii="Bookman Old Style" w:hAnsi="Bookman Old Style" w:cs="Arial"/>
          <w:b/>
          <w:sz w:val="24"/>
          <w:szCs w:val="24"/>
        </w:rPr>
        <w:t>2 (p</w:t>
      </w:r>
      <w:r w:rsidR="00966904">
        <w:rPr>
          <w:rStyle w:val="eop"/>
          <w:rFonts w:ascii="Bookman Old Style" w:hAnsi="Bookman Old Style" w:cs="Arial"/>
          <w:b/>
          <w:sz w:val="24"/>
          <w:szCs w:val="24"/>
        </w:rPr>
        <w:t>p</w:t>
      </w:r>
      <w:r>
        <w:rPr>
          <w:rStyle w:val="eop"/>
          <w:rFonts w:ascii="Bookman Old Style" w:hAnsi="Bookman Old Style" w:cs="Arial"/>
          <w:b/>
          <w:sz w:val="24"/>
          <w:szCs w:val="24"/>
        </w:rPr>
        <w:t>. 17)</w:t>
      </w:r>
      <w:r w:rsidRPr="00635E08">
        <w:rPr>
          <w:rStyle w:val="eop"/>
          <w:rFonts w:ascii="Bookman Old Style" w:hAnsi="Bookman Old Style" w:cs="Arial"/>
          <w:b/>
          <w:sz w:val="24"/>
          <w:szCs w:val="24"/>
        </w:rPr>
        <w:t xml:space="preserve"> - </w:t>
      </w:r>
      <w:r w:rsidRPr="00635E08">
        <w:rPr>
          <w:rFonts w:ascii="Bookman Old Style" w:hAnsi="Bookman Old Style"/>
          <w:sz w:val="24"/>
          <w:szCs w:val="24"/>
          <w:shd w:val="clear" w:color="auto" w:fill="FFFFFF"/>
        </w:rPr>
        <w:t>example death meme</w:t>
      </w:r>
    </w:p>
    <w:p w14:paraId="3F3B705F" w14:textId="006FD3F7" w:rsidR="005D5C92" w:rsidRPr="005D5C92" w:rsidRDefault="005D5C92" w:rsidP="00635E08">
      <w:pPr>
        <w:spacing w:line="480" w:lineRule="auto"/>
        <w:rPr>
          <w:rStyle w:val="eop"/>
          <w:rFonts w:ascii="Bookman Old Style" w:hAnsi="Bookman Old Style"/>
          <w:noProof/>
          <w:sz w:val="24"/>
          <w:szCs w:val="24"/>
        </w:rPr>
      </w:pPr>
      <w:r w:rsidRPr="00635E08">
        <w:rPr>
          <w:rStyle w:val="eop"/>
          <w:rFonts w:ascii="Bookman Old Style" w:hAnsi="Bookman Old Style" w:cs="Arial"/>
          <w:sz w:val="24"/>
          <w:szCs w:val="24"/>
        </w:rPr>
        <w:t>Cooper, N. (2017) [Twitter] 20 February</w:t>
      </w:r>
      <w:r w:rsidRPr="00635E08">
        <w:rPr>
          <w:rFonts w:ascii="Bookman Old Style" w:hAnsi="Bookman Old Style"/>
          <w:i/>
          <w:noProof/>
          <w:sz w:val="24"/>
          <w:szCs w:val="24"/>
        </w:rPr>
        <w:t>.</w:t>
      </w:r>
      <w:r w:rsidRPr="00635E08">
        <w:rPr>
          <w:rFonts w:ascii="Bookman Old Style" w:hAnsi="Bookman Old Style"/>
          <w:noProof/>
          <w:sz w:val="24"/>
          <w:szCs w:val="24"/>
        </w:rPr>
        <w:t xml:space="preserve"> Available at: </w:t>
      </w:r>
      <w:r w:rsidRPr="00635E08">
        <w:rPr>
          <w:rFonts w:ascii="Bookman Old Style" w:hAnsi="Bookman Old Style"/>
          <w:sz w:val="24"/>
          <w:szCs w:val="24"/>
        </w:rPr>
        <w:t>https://twitter.com/ig97328</w:t>
      </w:r>
      <w:r w:rsidRPr="00635E08">
        <w:rPr>
          <w:rFonts w:ascii="Bookman Old Style" w:hAnsi="Bookman Old Style"/>
          <w:noProof/>
          <w:sz w:val="24"/>
          <w:szCs w:val="24"/>
        </w:rPr>
        <w:t xml:space="preserve"> </w:t>
      </w:r>
      <w:r>
        <w:rPr>
          <w:rFonts w:ascii="Bookman Old Style" w:hAnsi="Bookman Old Style"/>
          <w:noProof/>
          <w:sz w:val="24"/>
          <w:szCs w:val="24"/>
        </w:rPr>
        <w:t>(</w:t>
      </w:r>
      <w:r w:rsidRPr="00635E08">
        <w:rPr>
          <w:rFonts w:ascii="Bookman Old Style" w:hAnsi="Bookman Old Style"/>
          <w:noProof/>
          <w:sz w:val="24"/>
          <w:szCs w:val="24"/>
        </w:rPr>
        <w:t>Accessed 8</w:t>
      </w:r>
      <w:r w:rsidRPr="00635E08">
        <w:rPr>
          <w:rFonts w:ascii="Bookman Old Style" w:hAnsi="Bookman Old Style"/>
          <w:noProof/>
          <w:sz w:val="24"/>
          <w:szCs w:val="24"/>
          <w:vertAlign w:val="superscript"/>
        </w:rPr>
        <w:t>th</w:t>
      </w:r>
      <w:r w:rsidRPr="00635E08">
        <w:rPr>
          <w:rFonts w:ascii="Bookman Old Style" w:hAnsi="Bookman Old Style"/>
          <w:noProof/>
          <w:sz w:val="24"/>
          <w:szCs w:val="24"/>
        </w:rPr>
        <w:t xml:space="preserve"> November 2018</w:t>
      </w:r>
      <w:r>
        <w:rPr>
          <w:rFonts w:ascii="Bookman Old Style" w:hAnsi="Bookman Old Style"/>
          <w:noProof/>
          <w:sz w:val="24"/>
          <w:szCs w:val="24"/>
        </w:rPr>
        <w:t>)</w:t>
      </w:r>
      <w:r w:rsidRPr="00635E08">
        <w:rPr>
          <w:rFonts w:ascii="Bookman Old Style" w:hAnsi="Bookman Old Style"/>
          <w:noProof/>
          <w:sz w:val="24"/>
          <w:szCs w:val="24"/>
        </w:rPr>
        <w:t>.</w:t>
      </w:r>
    </w:p>
    <w:p w14:paraId="50A31160" w14:textId="70F456C6" w:rsidR="00635E08" w:rsidRPr="00635E08" w:rsidRDefault="00635E08"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 xml:space="preserve">Figure </w:t>
      </w:r>
      <w:r w:rsidR="005D5C92">
        <w:rPr>
          <w:rStyle w:val="eop"/>
          <w:rFonts w:ascii="Bookman Old Style" w:hAnsi="Bookman Old Style" w:cs="Arial"/>
          <w:b/>
          <w:sz w:val="24"/>
          <w:szCs w:val="24"/>
        </w:rPr>
        <w:t>3 (p</w:t>
      </w:r>
      <w:r w:rsidR="00966904">
        <w:rPr>
          <w:rStyle w:val="eop"/>
          <w:rFonts w:ascii="Bookman Old Style" w:hAnsi="Bookman Old Style" w:cs="Arial"/>
          <w:b/>
          <w:sz w:val="24"/>
          <w:szCs w:val="24"/>
        </w:rPr>
        <w:t>p</w:t>
      </w:r>
      <w:r w:rsidR="005D5C92">
        <w:rPr>
          <w:rStyle w:val="eop"/>
          <w:rFonts w:ascii="Bookman Old Style" w:hAnsi="Bookman Old Style" w:cs="Arial"/>
          <w:b/>
          <w:sz w:val="24"/>
          <w:szCs w:val="24"/>
        </w:rPr>
        <w:t>. 18)</w:t>
      </w:r>
      <w:r w:rsidRPr="00635E08">
        <w:rPr>
          <w:rStyle w:val="eop"/>
          <w:rFonts w:ascii="Bookman Old Style" w:hAnsi="Bookman Old Style" w:cs="Arial"/>
          <w:b/>
          <w:sz w:val="24"/>
          <w:szCs w:val="24"/>
        </w:rPr>
        <w:t xml:space="preserve"> – </w:t>
      </w:r>
      <w:r w:rsidRPr="00635E08">
        <w:rPr>
          <w:rFonts w:ascii="Bookman Old Style" w:hAnsi="Bookman Old Style"/>
          <w:i/>
          <w:sz w:val="24"/>
          <w:szCs w:val="24"/>
          <w:shd w:val="clear" w:color="auto" w:fill="FFFFFF"/>
        </w:rPr>
        <w:t>Facebook live suicide</w:t>
      </w:r>
    </w:p>
    <w:p w14:paraId="0260A4E8" w14:textId="0C00BF32" w:rsidR="00635E08" w:rsidRPr="00635E08" w:rsidRDefault="00635E08" w:rsidP="00635E08">
      <w:pPr>
        <w:pStyle w:val="Heading1"/>
        <w:shd w:val="clear" w:color="auto" w:fill="FFFFFF"/>
        <w:spacing w:before="0" w:after="225" w:line="480" w:lineRule="auto"/>
        <w:rPr>
          <w:rFonts w:ascii="Bookman Old Style" w:eastAsia="Times New Roman" w:hAnsi="Bookman Old Style"/>
          <w:color w:val="auto"/>
          <w:sz w:val="24"/>
          <w:szCs w:val="24"/>
        </w:rPr>
      </w:pPr>
      <w:proofErr w:type="spellStart"/>
      <w:r w:rsidRPr="00635E08">
        <w:rPr>
          <w:rStyle w:val="eop"/>
          <w:rFonts w:ascii="Bookman Old Style" w:hAnsi="Bookman Old Style" w:cs="Arial"/>
          <w:color w:val="auto"/>
          <w:sz w:val="24"/>
          <w:szCs w:val="24"/>
        </w:rPr>
        <w:t>Cosimi</w:t>
      </w:r>
      <w:proofErr w:type="spellEnd"/>
      <w:r w:rsidRPr="00635E08">
        <w:rPr>
          <w:rStyle w:val="eop"/>
          <w:rFonts w:ascii="Bookman Old Style" w:hAnsi="Bookman Old Style" w:cs="Arial"/>
          <w:color w:val="auto"/>
          <w:sz w:val="24"/>
          <w:szCs w:val="24"/>
        </w:rPr>
        <w:t>, S. (2017</w:t>
      </w:r>
      <w:r>
        <w:rPr>
          <w:rStyle w:val="eop"/>
          <w:rFonts w:ascii="Bookman Old Style" w:hAnsi="Bookman Old Style" w:cs="Arial"/>
          <w:color w:val="auto"/>
          <w:sz w:val="24"/>
          <w:szCs w:val="24"/>
        </w:rPr>
        <w:t>)</w:t>
      </w:r>
      <w:r w:rsidRPr="00635E08">
        <w:rPr>
          <w:rFonts w:ascii="Bookman Old Style" w:hAnsi="Bookman Old Style"/>
          <w:color w:val="auto"/>
          <w:sz w:val="24"/>
          <w:szCs w:val="24"/>
        </w:rPr>
        <w:t xml:space="preserve"> </w:t>
      </w:r>
      <w:r w:rsidRPr="00635E08">
        <w:rPr>
          <w:rFonts w:ascii="Bookman Old Style" w:hAnsi="Bookman Old Style"/>
          <w:i/>
          <w:color w:val="auto"/>
          <w:sz w:val="24"/>
          <w:szCs w:val="24"/>
        </w:rPr>
        <w:t xml:space="preserve">Facebook e </w:t>
      </w:r>
      <w:proofErr w:type="spellStart"/>
      <w:r w:rsidRPr="00635E08">
        <w:rPr>
          <w:rFonts w:ascii="Bookman Old Style" w:hAnsi="Bookman Old Style"/>
          <w:i/>
          <w:color w:val="auto"/>
          <w:sz w:val="24"/>
          <w:szCs w:val="24"/>
        </w:rPr>
        <w:t>i</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suicidi</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virali</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quando</w:t>
      </w:r>
      <w:proofErr w:type="spellEnd"/>
      <w:r w:rsidRPr="00635E08">
        <w:rPr>
          <w:rFonts w:ascii="Bookman Old Style" w:hAnsi="Bookman Old Style"/>
          <w:i/>
          <w:color w:val="auto"/>
          <w:sz w:val="24"/>
          <w:szCs w:val="24"/>
        </w:rPr>
        <w:t xml:space="preserve"> la </w:t>
      </w:r>
      <w:proofErr w:type="spellStart"/>
      <w:r w:rsidRPr="00635E08">
        <w:rPr>
          <w:rFonts w:ascii="Bookman Old Style" w:hAnsi="Bookman Old Style"/>
          <w:i/>
          <w:color w:val="auto"/>
          <w:sz w:val="24"/>
          <w:szCs w:val="24"/>
        </w:rPr>
        <w:t>realtà</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va</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più</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veloce</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della</w:t>
      </w:r>
      <w:proofErr w:type="spellEnd"/>
      <w:r w:rsidRPr="00635E08">
        <w:rPr>
          <w:rFonts w:ascii="Bookman Old Style" w:hAnsi="Bookman Old Style"/>
          <w:i/>
          <w:color w:val="auto"/>
          <w:sz w:val="24"/>
          <w:szCs w:val="24"/>
        </w:rPr>
        <w:t xml:space="preserve"> </w:t>
      </w:r>
      <w:proofErr w:type="spellStart"/>
      <w:r w:rsidRPr="00635E08">
        <w:rPr>
          <w:rFonts w:ascii="Bookman Old Style" w:hAnsi="Bookman Old Style"/>
          <w:i/>
          <w:color w:val="auto"/>
          <w:sz w:val="24"/>
          <w:szCs w:val="24"/>
        </w:rPr>
        <w:t>tecnologia</w:t>
      </w:r>
      <w:proofErr w:type="spellEnd"/>
      <w:r>
        <w:rPr>
          <w:rFonts w:ascii="Bookman Old Style" w:hAnsi="Bookman Old Style"/>
          <w:i/>
          <w:color w:val="auto"/>
          <w:sz w:val="24"/>
          <w:szCs w:val="24"/>
        </w:rPr>
        <w:t>.</w:t>
      </w:r>
      <w:r>
        <w:rPr>
          <w:rFonts w:ascii="Bookman Old Style" w:hAnsi="Bookman Old Style"/>
          <w:color w:val="auto"/>
          <w:sz w:val="24"/>
          <w:szCs w:val="24"/>
        </w:rPr>
        <w:t xml:space="preserve"> </w:t>
      </w:r>
      <w:r w:rsidRPr="00635E08">
        <w:rPr>
          <w:rFonts w:ascii="Bookman Old Style" w:hAnsi="Bookman Old Style"/>
          <w:noProof/>
          <w:color w:val="auto"/>
          <w:sz w:val="24"/>
          <w:szCs w:val="24"/>
        </w:rPr>
        <w:t xml:space="preserve">Available at: </w:t>
      </w:r>
      <w:r w:rsidRPr="00635E08">
        <w:rPr>
          <w:rFonts w:ascii="Bookman Old Style" w:hAnsi="Bookman Old Style"/>
          <w:color w:val="auto"/>
          <w:sz w:val="24"/>
          <w:szCs w:val="24"/>
        </w:rPr>
        <w:t xml:space="preserve">https://www.gqitalia.it/news/2017/01/13/facebook-i-suicidi-virali-quando-la-realta-va-piu-veloce-della-tecnologia/ </w:t>
      </w:r>
      <w:r>
        <w:rPr>
          <w:rFonts w:ascii="Bookman Old Style" w:hAnsi="Bookman Old Style"/>
          <w:noProof/>
          <w:color w:val="auto"/>
          <w:sz w:val="24"/>
          <w:szCs w:val="24"/>
        </w:rPr>
        <w:t>(</w:t>
      </w:r>
      <w:r w:rsidRPr="00635E08">
        <w:rPr>
          <w:rFonts w:ascii="Bookman Old Style" w:hAnsi="Bookman Old Style"/>
          <w:noProof/>
          <w:color w:val="auto"/>
          <w:sz w:val="24"/>
          <w:szCs w:val="24"/>
        </w:rPr>
        <w:t>Accessed 8</w:t>
      </w:r>
      <w:r w:rsidRPr="00635E08">
        <w:rPr>
          <w:rFonts w:ascii="Bookman Old Style" w:hAnsi="Bookman Old Style"/>
          <w:noProof/>
          <w:color w:val="auto"/>
          <w:sz w:val="24"/>
          <w:szCs w:val="24"/>
          <w:vertAlign w:val="superscript"/>
        </w:rPr>
        <w:t>th</w:t>
      </w:r>
      <w:r w:rsidRPr="00635E08">
        <w:rPr>
          <w:rFonts w:ascii="Bookman Old Style" w:hAnsi="Bookman Old Style"/>
          <w:noProof/>
          <w:color w:val="auto"/>
          <w:sz w:val="24"/>
          <w:szCs w:val="24"/>
        </w:rPr>
        <w:t xml:space="preserve"> November 2018</w:t>
      </w:r>
      <w:r>
        <w:rPr>
          <w:rFonts w:ascii="Bookman Old Style" w:hAnsi="Bookman Old Style"/>
          <w:noProof/>
          <w:color w:val="auto"/>
          <w:sz w:val="24"/>
          <w:szCs w:val="24"/>
        </w:rPr>
        <w:t>)</w:t>
      </w:r>
      <w:r w:rsidRPr="00635E08">
        <w:rPr>
          <w:rFonts w:ascii="Bookman Old Style" w:hAnsi="Bookman Old Style"/>
          <w:noProof/>
          <w:color w:val="auto"/>
          <w:sz w:val="24"/>
          <w:szCs w:val="24"/>
        </w:rPr>
        <w:t>.</w:t>
      </w:r>
    </w:p>
    <w:p w14:paraId="4BD0936F" w14:textId="5B25F40B" w:rsidR="00533930" w:rsidRPr="00635E08" w:rsidRDefault="00533930"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 xml:space="preserve">Figure </w:t>
      </w:r>
      <w:r w:rsidR="00635E08" w:rsidRPr="00635E08">
        <w:rPr>
          <w:rStyle w:val="eop"/>
          <w:rFonts w:ascii="Bookman Old Style" w:hAnsi="Bookman Old Style" w:cs="Arial"/>
          <w:b/>
          <w:sz w:val="24"/>
          <w:szCs w:val="24"/>
        </w:rPr>
        <w:t>4</w:t>
      </w:r>
      <w:r w:rsidR="005D5C92">
        <w:rPr>
          <w:rStyle w:val="eop"/>
          <w:rFonts w:ascii="Bookman Old Style" w:hAnsi="Bookman Old Style" w:cs="Arial"/>
          <w:b/>
          <w:sz w:val="24"/>
          <w:szCs w:val="24"/>
        </w:rPr>
        <w:t xml:space="preserve"> (</w:t>
      </w:r>
      <w:r w:rsidR="00966904">
        <w:rPr>
          <w:rStyle w:val="eop"/>
          <w:rFonts w:ascii="Bookman Old Style" w:hAnsi="Bookman Old Style" w:cs="Arial"/>
          <w:b/>
          <w:sz w:val="24"/>
          <w:szCs w:val="24"/>
        </w:rPr>
        <w:t>pp. 25</w:t>
      </w:r>
      <w:r w:rsidR="005D5C92">
        <w:rPr>
          <w:rStyle w:val="eop"/>
          <w:rFonts w:ascii="Bookman Old Style" w:hAnsi="Bookman Old Style" w:cs="Arial"/>
          <w:b/>
          <w:sz w:val="24"/>
          <w:szCs w:val="24"/>
        </w:rPr>
        <w:t>)</w:t>
      </w:r>
      <w:r w:rsidRPr="00635E08">
        <w:rPr>
          <w:rStyle w:val="eop"/>
          <w:rFonts w:ascii="Bookman Old Style" w:hAnsi="Bookman Old Style" w:cs="Arial"/>
          <w:b/>
          <w:sz w:val="24"/>
          <w:szCs w:val="24"/>
        </w:rPr>
        <w:t xml:space="preserve">- </w:t>
      </w:r>
      <w:r w:rsidRPr="00635E08">
        <w:rPr>
          <w:rStyle w:val="normaltextrun"/>
          <w:rFonts w:ascii="Bookman Old Style" w:hAnsi="Bookman Old Style" w:cs="Arial"/>
          <w:bCs/>
          <w:i/>
          <w:sz w:val="24"/>
          <w:szCs w:val="24"/>
        </w:rPr>
        <w:t xml:space="preserve">stills from the </w:t>
      </w:r>
      <w:proofErr w:type="spellStart"/>
      <w:r w:rsidRPr="00635E08">
        <w:rPr>
          <w:rStyle w:val="normaltextrun"/>
          <w:rFonts w:ascii="Bookman Old Style" w:hAnsi="Bookman Old Style" w:cs="Arial"/>
          <w:bCs/>
          <w:i/>
          <w:sz w:val="24"/>
          <w:szCs w:val="24"/>
        </w:rPr>
        <w:t>Kony</w:t>
      </w:r>
      <w:proofErr w:type="spellEnd"/>
      <w:r w:rsidRPr="00635E08">
        <w:rPr>
          <w:rStyle w:val="normaltextrun"/>
          <w:rFonts w:ascii="Bookman Old Style" w:hAnsi="Bookman Old Style" w:cs="Arial"/>
          <w:bCs/>
          <w:i/>
          <w:sz w:val="24"/>
          <w:szCs w:val="24"/>
        </w:rPr>
        <w:t xml:space="preserve"> 2012 campaign YouTube video</w:t>
      </w:r>
    </w:p>
    <w:p w14:paraId="1BB4F4C6" w14:textId="02C01DA9" w:rsidR="00533930" w:rsidRPr="00635E08" w:rsidRDefault="00533930" w:rsidP="00635E08">
      <w:pPr>
        <w:spacing w:line="480" w:lineRule="auto"/>
        <w:rPr>
          <w:rStyle w:val="eop"/>
          <w:rFonts w:ascii="Bookman Old Style" w:hAnsi="Bookman Old Style" w:cs="Arial"/>
          <w:sz w:val="24"/>
          <w:szCs w:val="24"/>
        </w:rPr>
      </w:pPr>
      <w:r w:rsidRPr="00635E08">
        <w:rPr>
          <w:rFonts w:ascii="Bookman Old Style" w:hAnsi="Bookman Old Style"/>
          <w:sz w:val="24"/>
          <w:szCs w:val="24"/>
        </w:rPr>
        <w:t>Invisible Children</w:t>
      </w:r>
      <w:r w:rsidR="002566C8" w:rsidRPr="00635E08">
        <w:rPr>
          <w:rFonts w:ascii="Bookman Old Style" w:hAnsi="Bookman Old Style"/>
          <w:sz w:val="24"/>
          <w:szCs w:val="24"/>
        </w:rPr>
        <w:t>.</w:t>
      </w:r>
      <w:r w:rsidRPr="00635E08">
        <w:rPr>
          <w:rFonts w:ascii="Bookman Old Style" w:hAnsi="Bookman Old Style"/>
          <w:sz w:val="24"/>
          <w:szCs w:val="24"/>
        </w:rPr>
        <w:t xml:space="preserve"> </w:t>
      </w:r>
      <w:r w:rsidR="002566C8" w:rsidRPr="00635E08">
        <w:rPr>
          <w:rFonts w:ascii="Bookman Old Style" w:hAnsi="Bookman Old Style"/>
          <w:sz w:val="24"/>
          <w:szCs w:val="24"/>
        </w:rPr>
        <w:t>(</w:t>
      </w:r>
      <w:r w:rsidRPr="00635E08">
        <w:rPr>
          <w:rFonts w:ascii="Bookman Old Style" w:hAnsi="Bookman Old Style"/>
          <w:sz w:val="24"/>
          <w:szCs w:val="24"/>
        </w:rPr>
        <w:t>2012</w:t>
      </w:r>
      <w:r w:rsidR="002566C8" w:rsidRPr="00635E08">
        <w:rPr>
          <w:rFonts w:ascii="Bookman Old Style" w:hAnsi="Bookman Old Style"/>
          <w:sz w:val="24"/>
          <w:szCs w:val="24"/>
        </w:rPr>
        <w:t xml:space="preserve">) </w:t>
      </w:r>
      <w:proofErr w:type="spellStart"/>
      <w:r w:rsidRPr="00635E08">
        <w:rPr>
          <w:rFonts w:ascii="Bookman Old Style" w:hAnsi="Bookman Old Style"/>
          <w:i/>
          <w:sz w:val="24"/>
          <w:szCs w:val="24"/>
        </w:rPr>
        <w:t>Kony</w:t>
      </w:r>
      <w:proofErr w:type="spellEnd"/>
      <w:r w:rsidRPr="00635E08">
        <w:rPr>
          <w:rFonts w:ascii="Bookman Old Style" w:hAnsi="Bookman Old Style"/>
          <w:i/>
          <w:sz w:val="24"/>
          <w:szCs w:val="24"/>
        </w:rPr>
        <w:t xml:space="preserve"> 2012</w:t>
      </w:r>
      <w:r w:rsidR="007C6EA1" w:rsidRPr="00635E08">
        <w:rPr>
          <w:rFonts w:ascii="Bookman Old Style" w:hAnsi="Bookman Old Style"/>
          <w:i/>
          <w:sz w:val="24"/>
          <w:szCs w:val="24"/>
        </w:rPr>
        <w:t xml:space="preserve"> </w:t>
      </w:r>
      <w:r w:rsidR="007C6EA1" w:rsidRPr="00635E08">
        <w:rPr>
          <w:rStyle w:val="eop"/>
          <w:rFonts w:ascii="Bookman Old Style" w:hAnsi="Bookman Old Style" w:cs="Arial"/>
          <w:sz w:val="24"/>
          <w:szCs w:val="24"/>
        </w:rPr>
        <w:t>[video]</w:t>
      </w:r>
      <w:r w:rsidRPr="00635E08">
        <w:rPr>
          <w:rFonts w:ascii="Bookman Old Style" w:hAnsi="Bookman Old Style"/>
          <w:i/>
          <w:sz w:val="24"/>
          <w:szCs w:val="24"/>
        </w:rPr>
        <w:t xml:space="preserve">. </w:t>
      </w:r>
      <w:r w:rsidRPr="00635E08">
        <w:rPr>
          <w:rFonts w:ascii="Bookman Old Style" w:hAnsi="Bookman Old Style"/>
          <w:sz w:val="24"/>
          <w:szCs w:val="24"/>
        </w:rPr>
        <w:t xml:space="preserve">Available at: https://www.youtube.com/watch?v=Y4MnpzG5Sqc </w:t>
      </w:r>
      <w:r w:rsidR="002566C8" w:rsidRPr="00635E08">
        <w:rPr>
          <w:rFonts w:ascii="Bookman Old Style" w:hAnsi="Bookman Old Style"/>
          <w:sz w:val="24"/>
          <w:szCs w:val="24"/>
        </w:rPr>
        <w:t>(</w:t>
      </w:r>
      <w:r w:rsidRPr="00635E08">
        <w:rPr>
          <w:rFonts w:ascii="Bookman Old Style" w:hAnsi="Bookman Old Style"/>
          <w:sz w:val="24"/>
          <w:szCs w:val="24"/>
        </w:rPr>
        <w:t>Accessed: 1</w:t>
      </w:r>
      <w:r w:rsidR="002566C8" w:rsidRPr="00635E08">
        <w:rPr>
          <w:rFonts w:ascii="Bookman Old Style" w:hAnsi="Bookman Old Style"/>
          <w:sz w:val="24"/>
          <w:szCs w:val="24"/>
        </w:rPr>
        <w:t xml:space="preserve">1 </w:t>
      </w:r>
      <w:r w:rsidRPr="00635E08">
        <w:rPr>
          <w:rFonts w:ascii="Bookman Old Style" w:hAnsi="Bookman Old Style"/>
          <w:sz w:val="24"/>
          <w:szCs w:val="24"/>
        </w:rPr>
        <w:t>October 2018</w:t>
      </w:r>
      <w:r w:rsidR="002566C8" w:rsidRPr="00635E08">
        <w:rPr>
          <w:rFonts w:ascii="Bookman Old Style" w:hAnsi="Bookman Old Style"/>
          <w:sz w:val="24"/>
          <w:szCs w:val="24"/>
        </w:rPr>
        <w:t>).</w:t>
      </w:r>
    </w:p>
    <w:p w14:paraId="2B8A1F28" w14:textId="7AC7B98B"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b/>
          <w:sz w:val="24"/>
          <w:szCs w:val="24"/>
        </w:rPr>
        <w:t xml:space="preserve">Figure </w:t>
      </w:r>
      <w:r w:rsidR="00635E08" w:rsidRPr="00635E08">
        <w:rPr>
          <w:rStyle w:val="eop"/>
          <w:rFonts w:ascii="Bookman Old Style" w:hAnsi="Bookman Old Style" w:cs="Arial"/>
          <w:b/>
          <w:sz w:val="24"/>
          <w:szCs w:val="24"/>
        </w:rPr>
        <w:t>5</w:t>
      </w:r>
      <w:r w:rsidRPr="00635E08">
        <w:rPr>
          <w:rStyle w:val="eop"/>
          <w:rFonts w:ascii="Bookman Old Style" w:hAnsi="Bookman Old Style" w:cs="Arial"/>
          <w:b/>
          <w:sz w:val="24"/>
          <w:szCs w:val="24"/>
        </w:rPr>
        <w:t xml:space="preserve"> </w:t>
      </w:r>
      <w:r w:rsidR="00966904">
        <w:rPr>
          <w:rStyle w:val="eop"/>
          <w:rFonts w:ascii="Bookman Old Style" w:hAnsi="Bookman Old Style" w:cs="Arial"/>
          <w:b/>
          <w:sz w:val="24"/>
          <w:szCs w:val="24"/>
        </w:rPr>
        <w:t>(pp. 26)</w:t>
      </w:r>
      <w:r w:rsidRPr="00635E08">
        <w:rPr>
          <w:rStyle w:val="eop"/>
          <w:rFonts w:ascii="Bookman Old Style" w:hAnsi="Bookman Old Style" w:cs="Arial"/>
          <w:b/>
          <w:sz w:val="24"/>
          <w:szCs w:val="24"/>
        </w:rPr>
        <w:t xml:space="preserve">- </w:t>
      </w:r>
      <w:proofErr w:type="spellStart"/>
      <w:r w:rsidRPr="00635E08">
        <w:rPr>
          <w:rStyle w:val="normaltextrun"/>
          <w:rFonts w:ascii="Bookman Old Style" w:hAnsi="Bookman Old Style" w:cs="Arial"/>
          <w:bCs/>
          <w:i/>
          <w:sz w:val="24"/>
          <w:szCs w:val="24"/>
        </w:rPr>
        <w:t>Kony</w:t>
      </w:r>
      <w:proofErr w:type="spellEnd"/>
      <w:r w:rsidRPr="00635E08">
        <w:rPr>
          <w:rStyle w:val="normaltextrun"/>
          <w:rFonts w:ascii="Bookman Old Style" w:hAnsi="Bookman Old Style" w:cs="Arial"/>
          <w:bCs/>
          <w:i/>
          <w:sz w:val="24"/>
          <w:szCs w:val="24"/>
        </w:rPr>
        <w:t xml:space="preserve"> 2012 campaign poster</w:t>
      </w:r>
      <w:r w:rsidRPr="00635E08">
        <w:rPr>
          <w:rStyle w:val="eop"/>
          <w:rFonts w:ascii="Bookman Old Style" w:hAnsi="Bookman Old Style" w:cs="Arial"/>
          <w:sz w:val="24"/>
          <w:szCs w:val="24"/>
        </w:rPr>
        <w:t xml:space="preserve"> </w:t>
      </w:r>
    </w:p>
    <w:p w14:paraId="6CDA1B11" w14:textId="17E2BF5D"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Invisible Children</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(2012)</w:t>
      </w:r>
      <w:r w:rsidR="002566C8" w:rsidRPr="00635E08">
        <w:rPr>
          <w:rStyle w:val="eop"/>
          <w:rFonts w:ascii="Bookman Old Style" w:hAnsi="Bookman Old Style" w:cs="Arial"/>
          <w:sz w:val="24"/>
          <w:szCs w:val="24"/>
        </w:rPr>
        <w:t xml:space="preserve"> </w:t>
      </w:r>
      <w:proofErr w:type="spellStart"/>
      <w:r w:rsidRPr="00635E08">
        <w:rPr>
          <w:rStyle w:val="eop"/>
          <w:rFonts w:ascii="Bookman Old Style" w:hAnsi="Bookman Old Style" w:cs="Arial"/>
          <w:i/>
          <w:sz w:val="24"/>
          <w:szCs w:val="24"/>
        </w:rPr>
        <w:t>Kony</w:t>
      </w:r>
      <w:proofErr w:type="spellEnd"/>
      <w:r w:rsidRPr="00635E08">
        <w:rPr>
          <w:rStyle w:val="eop"/>
          <w:rFonts w:ascii="Bookman Old Style" w:hAnsi="Bookman Old Style" w:cs="Arial"/>
          <w:i/>
          <w:sz w:val="24"/>
          <w:szCs w:val="24"/>
        </w:rPr>
        <w:t xml:space="preserve"> 2012</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Available at: https://gra217.expressions.syr.edu/s5g2/wp-</w:t>
      </w:r>
      <w:r w:rsidRPr="00635E08">
        <w:rPr>
          <w:rStyle w:val="eop"/>
          <w:rFonts w:ascii="Bookman Old Style" w:hAnsi="Bookman Old Style" w:cs="Arial"/>
          <w:sz w:val="24"/>
          <w:szCs w:val="24"/>
        </w:rPr>
        <w:lastRenderedPageBreak/>
        <w:t xml:space="preserve">content/uploads/sites/4/2013/09/Evernote-Camera-Roll-20130912-151656.jpg </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Accessed 11</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October 2018</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w:t>
      </w:r>
    </w:p>
    <w:p w14:paraId="6110860D" w14:textId="6C512564" w:rsidR="00533930" w:rsidRPr="00635E08" w:rsidRDefault="00533930" w:rsidP="00635E08">
      <w:pPr>
        <w:spacing w:line="480" w:lineRule="auto"/>
        <w:rPr>
          <w:rFonts w:ascii="Bookman Old Style" w:hAnsi="Bookman Old Style"/>
          <w:i/>
          <w:sz w:val="24"/>
          <w:szCs w:val="24"/>
          <w:shd w:val="clear" w:color="auto" w:fill="FFFFFF"/>
        </w:rPr>
      </w:pPr>
      <w:r w:rsidRPr="00635E08">
        <w:rPr>
          <w:rStyle w:val="eop"/>
          <w:rFonts w:ascii="Bookman Old Style" w:hAnsi="Bookman Old Style" w:cs="Arial"/>
          <w:b/>
          <w:sz w:val="24"/>
          <w:szCs w:val="24"/>
        </w:rPr>
        <w:t xml:space="preserve">Figure </w:t>
      </w:r>
      <w:r w:rsidR="00635E08" w:rsidRPr="00635E08">
        <w:rPr>
          <w:rStyle w:val="eop"/>
          <w:rFonts w:ascii="Bookman Old Style" w:hAnsi="Bookman Old Style" w:cs="Arial"/>
          <w:b/>
          <w:sz w:val="24"/>
          <w:szCs w:val="24"/>
        </w:rPr>
        <w:t>6</w:t>
      </w:r>
      <w:r w:rsidRPr="00635E08">
        <w:rPr>
          <w:rStyle w:val="eop"/>
          <w:rFonts w:ascii="Bookman Old Style" w:hAnsi="Bookman Old Style" w:cs="Arial"/>
          <w:b/>
          <w:sz w:val="24"/>
          <w:szCs w:val="24"/>
        </w:rPr>
        <w:t xml:space="preserve"> </w:t>
      </w:r>
      <w:r w:rsidR="00966904">
        <w:rPr>
          <w:rStyle w:val="eop"/>
          <w:rFonts w:ascii="Bookman Old Style" w:hAnsi="Bookman Old Style" w:cs="Arial"/>
          <w:b/>
          <w:sz w:val="24"/>
          <w:szCs w:val="24"/>
        </w:rPr>
        <w:t>(pp. 29)</w:t>
      </w:r>
      <w:r w:rsidRPr="00635E08">
        <w:rPr>
          <w:rStyle w:val="eop"/>
          <w:rFonts w:ascii="Bookman Old Style" w:hAnsi="Bookman Old Style" w:cs="Arial"/>
          <w:b/>
          <w:sz w:val="24"/>
          <w:szCs w:val="24"/>
        </w:rPr>
        <w:t xml:space="preserve">- </w:t>
      </w:r>
      <w:r w:rsidRPr="00635E08">
        <w:rPr>
          <w:rFonts w:ascii="Bookman Old Style" w:hAnsi="Bookman Old Style"/>
          <w:i/>
          <w:sz w:val="24"/>
          <w:szCs w:val="24"/>
          <w:shd w:val="clear" w:color="auto" w:fill="FFFFFF"/>
        </w:rPr>
        <w:t>stills from the banned McDonalds filet o’ fish advert</w:t>
      </w:r>
    </w:p>
    <w:p w14:paraId="51F37B63" w14:textId="3F8C5F64" w:rsidR="00533930" w:rsidRPr="00635E08" w:rsidRDefault="00533930" w:rsidP="00635E08">
      <w:pPr>
        <w:spacing w:line="480" w:lineRule="auto"/>
        <w:rPr>
          <w:rStyle w:val="eop"/>
          <w:rFonts w:ascii="Bookman Old Style" w:hAnsi="Bookman Old Style"/>
          <w:i/>
          <w:sz w:val="24"/>
          <w:szCs w:val="24"/>
          <w:shd w:val="clear" w:color="auto" w:fill="FFFFFF"/>
        </w:rPr>
      </w:pPr>
      <w:r w:rsidRPr="00635E08">
        <w:rPr>
          <w:rFonts w:ascii="Bookman Old Style" w:hAnsi="Bookman Old Style"/>
          <w:sz w:val="24"/>
          <w:szCs w:val="24"/>
        </w:rPr>
        <w:t>anarchi.st</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(2017)</w:t>
      </w:r>
      <w:r w:rsidR="002566C8" w:rsidRPr="00635E08">
        <w:rPr>
          <w:rStyle w:val="eop"/>
          <w:rFonts w:ascii="Bookman Old Style" w:hAnsi="Bookman Old Style" w:cs="Arial"/>
          <w:sz w:val="24"/>
          <w:szCs w:val="24"/>
        </w:rPr>
        <w:t xml:space="preserve"> </w:t>
      </w:r>
      <w:r w:rsidRPr="00635E08">
        <w:rPr>
          <w:rFonts w:ascii="Bookman Old Style" w:hAnsi="Bookman Old Style" w:cs="Arial"/>
          <w:bCs/>
          <w:i/>
          <w:sz w:val="24"/>
          <w:szCs w:val="24"/>
        </w:rPr>
        <w:t>McDonald's Dead Dad Advert / Commercial [90 seconds, unedited</w:t>
      </w:r>
      <w:r w:rsidR="007C6EA1" w:rsidRPr="00635E08">
        <w:rPr>
          <w:rFonts w:ascii="Bookman Old Style" w:hAnsi="Bookman Old Style" w:cs="Arial"/>
          <w:bCs/>
          <w:i/>
          <w:sz w:val="24"/>
          <w:szCs w:val="24"/>
        </w:rPr>
        <w:t xml:space="preserve"> </w:t>
      </w:r>
      <w:r w:rsidR="007C6EA1" w:rsidRPr="00635E08">
        <w:rPr>
          <w:rStyle w:val="eop"/>
          <w:rFonts w:ascii="Bookman Old Style" w:hAnsi="Bookman Old Style" w:cs="Arial"/>
          <w:sz w:val="24"/>
          <w:szCs w:val="24"/>
        </w:rPr>
        <w:t>[video]</w:t>
      </w:r>
      <w:r w:rsidR="002566C8" w:rsidRPr="00635E08">
        <w:rPr>
          <w:rFonts w:ascii="Bookman Old Style" w:hAnsi="Bookman Old Style" w:cs="Arial"/>
          <w:bCs/>
          <w:i/>
          <w:sz w:val="24"/>
          <w:szCs w:val="24"/>
        </w:rPr>
        <w:t xml:space="preserve">. </w:t>
      </w:r>
      <w:r w:rsidRPr="00635E08">
        <w:rPr>
          <w:rStyle w:val="eop"/>
          <w:rFonts w:ascii="Bookman Old Style" w:hAnsi="Bookman Old Style" w:cs="Arial"/>
          <w:sz w:val="24"/>
          <w:szCs w:val="24"/>
        </w:rPr>
        <w:t xml:space="preserve">Available at: https://www.youtube.com/watch?v=S1XM4INk8l8 </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Accessed</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11</w:t>
      </w:r>
      <w:r w:rsidR="002566C8" w:rsidRPr="00635E08">
        <w:rPr>
          <w:rStyle w:val="eop"/>
          <w:rFonts w:ascii="Bookman Old Style" w:hAnsi="Bookman Old Style" w:cs="Arial"/>
          <w:sz w:val="24"/>
          <w:szCs w:val="24"/>
        </w:rPr>
        <w:t xml:space="preserve"> October</w:t>
      </w:r>
      <w:r w:rsidRPr="00635E08">
        <w:rPr>
          <w:rStyle w:val="eop"/>
          <w:rFonts w:ascii="Bookman Old Style" w:hAnsi="Bookman Old Style" w:cs="Arial"/>
          <w:sz w:val="24"/>
          <w:szCs w:val="24"/>
        </w:rPr>
        <w:t xml:space="preserve"> 2018</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w:t>
      </w:r>
    </w:p>
    <w:p w14:paraId="6DF2A4BB" w14:textId="6596FBC2" w:rsidR="00533930" w:rsidRPr="00635E08" w:rsidRDefault="00533930" w:rsidP="00635E08">
      <w:pPr>
        <w:spacing w:line="480" w:lineRule="auto"/>
        <w:rPr>
          <w:rFonts w:ascii="Bookman Old Style" w:hAnsi="Bookman Old Style" w:cs="Arial"/>
          <w:i/>
          <w:sz w:val="24"/>
          <w:szCs w:val="24"/>
          <w:shd w:val="clear" w:color="auto" w:fill="FFFFFF"/>
        </w:rPr>
      </w:pPr>
      <w:r w:rsidRPr="00635E08">
        <w:rPr>
          <w:rStyle w:val="eop"/>
          <w:rFonts w:ascii="Bookman Old Style" w:hAnsi="Bookman Old Style" w:cs="Arial"/>
          <w:b/>
          <w:sz w:val="24"/>
          <w:szCs w:val="24"/>
        </w:rPr>
        <w:t xml:space="preserve">Figure </w:t>
      </w:r>
      <w:r w:rsidR="00635E08" w:rsidRPr="00635E08">
        <w:rPr>
          <w:rStyle w:val="eop"/>
          <w:rFonts w:ascii="Bookman Old Style" w:hAnsi="Bookman Old Style" w:cs="Arial"/>
          <w:b/>
          <w:sz w:val="24"/>
          <w:szCs w:val="24"/>
        </w:rPr>
        <w:t>7</w:t>
      </w:r>
      <w:r w:rsidRPr="00635E08">
        <w:rPr>
          <w:rStyle w:val="eop"/>
          <w:rFonts w:ascii="Bookman Old Style" w:hAnsi="Bookman Old Style" w:cs="Arial"/>
          <w:b/>
          <w:sz w:val="24"/>
          <w:szCs w:val="24"/>
        </w:rPr>
        <w:t xml:space="preserve"> </w:t>
      </w:r>
      <w:r w:rsidR="00966904">
        <w:rPr>
          <w:rStyle w:val="eop"/>
          <w:rFonts w:ascii="Bookman Old Style" w:hAnsi="Bookman Old Style" w:cs="Arial"/>
          <w:b/>
          <w:sz w:val="24"/>
          <w:szCs w:val="24"/>
        </w:rPr>
        <w:t>(pp. 33)</w:t>
      </w:r>
      <w:r w:rsidRPr="00635E08">
        <w:rPr>
          <w:rStyle w:val="eop"/>
          <w:rFonts w:ascii="Bookman Old Style" w:hAnsi="Bookman Old Style" w:cs="Arial"/>
          <w:b/>
          <w:sz w:val="24"/>
          <w:szCs w:val="24"/>
        </w:rPr>
        <w:t xml:space="preserve">- </w:t>
      </w:r>
      <w:r w:rsidRPr="00635E08">
        <w:rPr>
          <w:rFonts w:ascii="Bookman Old Style" w:hAnsi="Bookman Old Style"/>
          <w:i/>
          <w:sz w:val="24"/>
          <w:szCs w:val="24"/>
          <w:shd w:val="clear" w:color="auto" w:fill="FFFFFF"/>
        </w:rPr>
        <w:t xml:space="preserve">stills from </w:t>
      </w:r>
      <w:r w:rsidRPr="00635E08">
        <w:rPr>
          <w:rFonts w:ascii="Bookman Old Style" w:hAnsi="Bookman Old Style" w:cs="Arial"/>
          <w:i/>
          <w:sz w:val="24"/>
          <w:szCs w:val="24"/>
          <w:shd w:val="clear" w:color="auto" w:fill="FFFFFF"/>
        </w:rPr>
        <w:t>Say hello to Rang-tan</w:t>
      </w:r>
    </w:p>
    <w:p w14:paraId="10A692A5" w14:textId="79988B59" w:rsidR="00533930" w:rsidRPr="00635E08" w:rsidRDefault="00533930" w:rsidP="00635E08">
      <w:pPr>
        <w:spacing w:line="480" w:lineRule="auto"/>
        <w:rPr>
          <w:rStyle w:val="eop"/>
          <w:rFonts w:ascii="Bookman Old Style" w:hAnsi="Bookman Old Style" w:cs="Arial"/>
          <w:i/>
          <w:sz w:val="24"/>
          <w:szCs w:val="24"/>
          <w:shd w:val="clear" w:color="auto" w:fill="FFFFFF"/>
        </w:rPr>
      </w:pPr>
      <w:r w:rsidRPr="00635E08">
        <w:rPr>
          <w:rStyle w:val="eop"/>
          <w:rFonts w:ascii="Bookman Old Style" w:hAnsi="Bookman Old Style" w:cs="Arial"/>
          <w:sz w:val="24"/>
          <w:szCs w:val="24"/>
        </w:rPr>
        <w:t>Iceland Foods</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(2018) </w:t>
      </w:r>
      <w:r w:rsidRPr="00635E08">
        <w:rPr>
          <w:rFonts w:ascii="Bookman Old Style" w:hAnsi="Bookman Old Style" w:cs="Arial"/>
          <w:bCs/>
          <w:i/>
          <w:sz w:val="24"/>
          <w:szCs w:val="24"/>
        </w:rPr>
        <w:t>Iceland’s Banned TV Christmas Advert... Say hello to Rang-tan. </w:t>
      </w:r>
      <w:r w:rsidRPr="00635E08">
        <w:rPr>
          <w:rFonts w:ascii="Bookman Old Style" w:hAnsi="Bookman Old Style"/>
          <w:i/>
          <w:sz w:val="24"/>
          <w:szCs w:val="24"/>
        </w:rPr>
        <w:t>#</w:t>
      </w:r>
      <w:proofErr w:type="spellStart"/>
      <w:r w:rsidRPr="00635E08">
        <w:rPr>
          <w:rFonts w:ascii="Bookman Old Style" w:hAnsi="Bookman Old Style"/>
          <w:i/>
          <w:sz w:val="24"/>
          <w:szCs w:val="24"/>
        </w:rPr>
        <w:t>NoPalmOilChristmas</w:t>
      </w:r>
      <w:proofErr w:type="spellEnd"/>
      <w:r w:rsidR="007C6EA1" w:rsidRPr="00635E08">
        <w:rPr>
          <w:rFonts w:ascii="Bookman Old Style" w:hAnsi="Bookman Old Style"/>
          <w:i/>
          <w:sz w:val="24"/>
          <w:szCs w:val="24"/>
        </w:rPr>
        <w:t xml:space="preserve"> </w:t>
      </w:r>
      <w:r w:rsidR="007C6EA1" w:rsidRPr="00635E08">
        <w:rPr>
          <w:rStyle w:val="eop"/>
          <w:rFonts w:ascii="Bookman Old Style" w:hAnsi="Bookman Old Style" w:cs="Arial"/>
          <w:sz w:val="24"/>
          <w:szCs w:val="24"/>
        </w:rPr>
        <w:t>[video]</w:t>
      </w:r>
      <w:r w:rsidR="002566C8" w:rsidRPr="00635E08">
        <w:rPr>
          <w:rStyle w:val="eop"/>
          <w:rFonts w:ascii="Bookman Old Style" w:hAnsi="Bookman Old Style" w:cs="Arial"/>
          <w:i/>
          <w:sz w:val="24"/>
          <w:szCs w:val="24"/>
        </w:rPr>
        <w:t>.</w:t>
      </w:r>
      <w:r w:rsidR="002566C8" w:rsidRPr="00635E08">
        <w:rPr>
          <w:rStyle w:val="eop"/>
          <w:rFonts w:ascii="Bookman Old Style" w:hAnsi="Bookman Old Style" w:cs="Arial"/>
          <w:sz w:val="24"/>
          <w:szCs w:val="24"/>
        </w:rPr>
        <w:t xml:space="preserve"> Available at: </w:t>
      </w:r>
      <w:bookmarkStart w:id="1" w:name="_Hlk531462508"/>
      <w:r w:rsidRPr="00635E08">
        <w:rPr>
          <w:rStyle w:val="eop"/>
          <w:rFonts w:ascii="Bookman Old Style" w:hAnsi="Bookman Old Style" w:cs="Arial"/>
          <w:sz w:val="24"/>
          <w:szCs w:val="24"/>
        </w:rPr>
        <w:t xml:space="preserve">https://www.youtube.com/watch?v=JdpspllWI2o </w:t>
      </w:r>
      <w:bookmarkEnd w:id="1"/>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Accessed</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w:t>
      </w:r>
      <w:r w:rsidR="002566C8" w:rsidRPr="00635E08">
        <w:rPr>
          <w:rStyle w:val="eop"/>
          <w:rFonts w:ascii="Bookman Old Style" w:hAnsi="Bookman Old Style" w:cs="Arial"/>
          <w:sz w:val="24"/>
          <w:szCs w:val="24"/>
        </w:rPr>
        <w:t xml:space="preserve">9 </w:t>
      </w:r>
      <w:r w:rsidRPr="00635E08">
        <w:rPr>
          <w:rStyle w:val="eop"/>
          <w:rFonts w:ascii="Bookman Old Style" w:hAnsi="Bookman Old Style" w:cs="Arial"/>
          <w:sz w:val="24"/>
          <w:szCs w:val="24"/>
        </w:rPr>
        <w:t>November 2018</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w:t>
      </w:r>
    </w:p>
    <w:p w14:paraId="040DEC2A" w14:textId="63156BFB" w:rsidR="00533930" w:rsidRPr="00635E08" w:rsidRDefault="00533930" w:rsidP="00635E08">
      <w:pPr>
        <w:spacing w:line="480" w:lineRule="auto"/>
        <w:rPr>
          <w:rStyle w:val="eop"/>
          <w:rFonts w:ascii="Bookman Old Style" w:hAnsi="Bookman Old Style" w:cs="Arial"/>
          <w:b/>
          <w:sz w:val="24"/>
          <w:szCs w:val="24"/>
        </w:rPr>
      </w:pPr>
      <w:r w:rsidRPr="00635E08">
        <w:rPr>
          <w:rStyle w:val="eop"/>
          <w:rFonts w:ascii="Bookman Old Style" w:hAnsi="Bookman Old Style" w:cs="Arial"/>
          <w:b/>
          <w:sz w:val="24"/>
          <w:szCs w:val="24"/>
        </w:rPr>
        <w:t xml:space="preserve">Figure </w:t>
      </w:r>
      <w:r w:rsidR="00635E08" w:rsidRPr="00635E08">
        <w:rPr>
          <w:rStyle w:val="eop"/>
          <w:rFonts w:ascii="Bookman Old Style" w:hAnsi="Bookman Old Style" w:cs="Arial"/>
          <w:b/>
          <w:sz w:val="24"/>
          <w:szCs w:val="24"/>
        </w:rPr>
        <w:t>8</w:t>
      </w:r>
      <w:r w:rsidR="00966904">
        <w:rPr>
          <w:rStyle w:val="eop"/>
          <w:rFonts w:ascii="Bookman Old Style" w:hAnsi="Bookman Old Style" w:cs="Arial"/>
          <w:b/>
          <w:sz w:val="24"/>
          <w:szCs w:val="24"/>
        </w:rPr>
        <w:t xml:space="preserve"> (pp. 34)</w:t>
      </w:r>
      <w:r w:rsidRPr="00635E08">
        <w:rPr>
          <w:rStyle w:val="eop"/>
          <w:rFonts w:ascii="Bookman Old Style" w:hAnsi="Bookman Old Style" w:cs="Arial"/>
          <w:b/>
          <w:sz w:val="24"/>
          <w:szCs w:val="24"/>
        </w:rPr>
        <w:t xml:space="preserve"> – </w:t>
      </w:r>
      <w:r w:rsidRPr="00635E08">
        <w:rPr>
          <w:rFonts w:ascii="Bookman Old Style" w:hAnsi="Bookman Old Style"/>
          <w:i/>
          <w:sz w:val="24"/>
          <w:szCs w:val="24"/>
          <w:shd w:val="clear" w:color="auto" w:fill="FFFFFF"/>
        </w:rPr>
        <w:t>a screenshot of the original tweet made by Iceland Foods</w:t>
      </w:r>
    </w:p>
    <w:p w14:paraId="2529ABE6" w14:textId="6A0D4F79" w:rsidR="00533930" w:rsidRPr="00635E08" w:rsidRDefault="007C6EA1" w:rsidP="00635E08">
      <w:pPr>
        <w:spacing w:line="480" w:lineRule="auto"/>
        <w:rPr>
          <w:rStyle w:val="eop"/>
          <w:rFonts w:ascii="Bookman Old Style" w:hAnsi="Bookman Old Style" w:cs="Arial"/>
          <w:sz w:val="24"/>
          <w:szCs w:val="24"/>
        </w:rPr>
      </w:pPr>
      <w:r w:rsidRPr="00635E08">
        <w:rPr>
          <w:rFonts w:ascii="Bookman Old Style" w:hAnsi="Bookman Old Style"/>
          <w:sz w:val="24"/>
          <w:szCs w:val="24"/>
        </w:rPr>
        <w:t xml:space="preserve">Iceland. (2018) [Twitter] 8 November. Available at: </w:t>
      </w:r>
      <w:r w:rsidRPr="00635E08">
        <w:rPr>
          <w:rStyle w:val="eop"/>
          <w:rFonts w:ascii="Bookman Old Style" w:hAnsi="Bookman Old Style" w:cs="Arial"/>
          <w:sz w:val="24"/>
          <w:szCs w:val="24"/>
        </w:rPr>
        <w:t xml:space="preserve">https://twitter.com/IcelandFoods/status/1060774234266484737 </w:t>
      </w:r>
      <w:r w:rsidR="002566C8" w:rsidRPr="00635E08">
        <w:rPr>
          <w:rStyle w:val="eop"/>
          <w:rFonts w:ascii="Bookman Old Style" w:hAnsi="Bookman Old Style" w:cs="Arial"/>
          <w:sz w:val="24"/>
          <w:szCs w:val="24"/>
        </w:rPr>
        <w:t>(</w:t>
      </w:r>
      <w:r w:rsidR="00533930" w:rsidRPr="00635E08">
        <w:rPr>
          <w:rStyle w:val="eop"/>
          <w:rFonts w:ascii="Bookman Old Style" w:hAnsi="Bookman Old Style" w:cs="Arial"/>
          <w:sz w:val="24"/>
          <w:szCs w:val="24"/>
        </w:rPr>
        <w:t>Accessed 9</w:t>
      </w:r>
      <w:r w:rsidR="002566C8" w:rsidRPr="00635E08">
        <w:rPr>
          <w:rStyle w:val="eop"/>
          <w:rFonts w:ascii="Bookman Old Style" w:hAnsi="Bookman Old Style" w:cs="Arial"/>
          <w:sz w:val="24"/>
          <w:szCs w:val="24"/>
        </w:rPr>
        <w:t xml:space="preserve"> </w:t>
      </w:r>
      <w:r w:rsidR="00533930" w:rsidRPr="00635E08">
        <w:rPr>
          <w:rStyle w:val="eop"/>
          <w:rFonts w:ascii="Bookman Old Style" w:hAnsi="Bookman Old Style" w:cs="Arial"/>
          <w:sz w:val="24"/>
          <w:szCs w:val="24"/>
        </w:rPr>
        <w:t>November 2018</w:t>
      </w:r>
      <w:r w:rsidR="002566C8" w:rsidRPr="00635E08">
        <w:rPr>
          <w:rStyle w:val="eop"/>
          <w:rFonts w:ascii="Bookman Old Style" w:hAnsi="Bookman Old Style" w:cs="Arial"/>
          <w:sz w:val="24"/>
          <w:szCs w:val="24"/>
        </w:rPr>
        <w:t>)</w:t>
      </w:r>
      <w:r w:rsidR="00533930" w:rsidRPr="00635E08">
        <w:rPr>
          <w:rStyle w:val="eop"/>
          <w:rFonts w:ascii="Bookman Old Style" w:hAnsi="Bookman Old Style" w:cs="Arial"/>
          <w:sz w:val="24"/>
          <w:szCs w:val="24"/>
        </w:rPr>
        <w:t>.</w:t>
      </w:r>
    </w:p>
    <w:p w14:paraId="06431023" w14:textId="483550F6"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635E08" w:rsidRPr="00635E08">
        <w:rPr>
          <w:rFonts w:ascii="Bookman Old Style" w:hAnsi="Bookman Old Style"/>
          <w:b/>
          <w:sz w:val="24"/>
          <w:szCs w:val="24"/>
          <w:shd w:val="clear" w:color="auto" w:fill="FFFFFF"/>
        </w:rPr>
        <w:t>9</w:t>
      </w:r>
      <w:r w:rsidRPr="00635E08">
        <w:rPr>
          <w:rFonts w:ascii="Bookman Old Style" w:hAnsi="Bookman Old Style"/>
          <w:b/>
          <w:sz w:val="24"/>
          <w:szCs w:val="24"/>
          <w:shd w:val="clear" w:color="auto" w:fill="FFFFFF"/>
        </w:rPr>
        <w:t xml:space="preserve"> </w:t>
      </w:r>
      <w:r w:rsidR="00966904">
        <w:rPr>
          <w:rFonts w:ascii="Bookman Old Style" w:hAnsi="Bookman Old Style"/>
          <w:b/>
          <w:sz w:val="24"/>
          <w:szCs w:val="24"/>
          <w:shd w:val="clear" w:color="auto" w:fill="FFFFFF"/>
        </w:rPr>
        <w:t>(pp. 37)</w:t>
      </w:r>
      <w:r w:rsidRPr="00635E08">
        <w:rPr>
          <w:rFonts w:ascii="Bookman Old Style" w:hAnsi="Bookman Old Style"/>
          <w:b/>
          <w:sz w:val="24"/>
          <w:szCs w:val="24"/>
          <w:shd w:val="clear" w:color="auto" w:fill="FFFFFF"/>
        </w:rPr>
        <w:t xml:space="preserve">- </w:t>
      </w:r>
      <w:r w:rsidRPr="00635E08">
        <w:rPr>
          <w:rFonts w:ascii="Bookman Old Style" w:hAnsi="Bookman Old Style"/>
          <w:i/>
          <w:sz w:val="24"/>
          <w:szCs w:val="24"/>
          <w:shd w:val="clear" w:color="auto" w:fill="FFFFFF"/>
        </w:rPr>
        <w:t>stills from one in the Smoke free series of ‘Hooked’ adverts</w:t>
      </w:r>
    </w:p>
    <w:p w14:paraId="55CEB920" w14:textId="251AA5B7" w:rsidR="00533930" w:rsidRPr="00635E08" w:rsidRDefault="00533930" w:rsidP="00635E08">
      <w:pPr>
        <w:spacing w:line="480" w:lineRule="auto"/>
        <w:rPr>
          <w:rStyle w:val="eop"/>
          <w:rFonts w:ascii="Bookman Old Style" w:hAnsi="Bookman Old Style" w:cs="Arial"/>
          <w:sz w:val="24"/>
          <w:szCs w:val="24"/>
        </w:rPr>
      </w:pPr>
      <w:proofErr w:type="spellStart"/>
      <w:r w:rsidRPr="00635E08">
        <w:rPr>
          <w:rStyle w:val="eop"/>
          <w:rFonts w:ascii="Bookman Old Style" w:hAnsi="Bookman Old Style" w:cs="Arial"/>
          <w:sz w:val="24"/>
          <w:szCs w:val="24"/>
        </w:rPr>
        <w:t>TheAdMonkey</w:t>
      </w:r>
      <w:proofErr w:type="spellEnd"/>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(2007) </w:t>
      </w:r>
      <w:r w:rsidRPr="00635E08">
        <w:rPr>
          <w:rStyle w:val="eop"/>
          <w:rFonts w:ascii="Bookman Old Style" w:hAnsi="Bookman Old Style" w:cs="Arial"/>
          <w:i/>
          <w:sz w:val="24"/>
          <w:szCs w:val="24"/>
        </w:rPr>
        <w:t xml:space="preserve">NHS </w:t>
      </w:r>
      <w:proofErr w:type="spellStart"/>
      <w:r w:rsidRPr="00635E08">
        <w:rPr>
          <w:rStyle w:val="eop"/>
          <w:rFonts w:ascii="Bookman Old Style" w:hAnsi="Bookman Old Style" w:cs="Arial"/>
          <w:i/>
          <w:sz w:val="24"/>
          <w:szCs w:val="24"/>
        </w:rPr>
        <w:t>anit</w:t>
      </w:r>
      <w:proofErr w:type="spellEnd"/>
      <w:r w:rsidRPr="00635E08">
        <w:rPr>
          <w:rStyle w:val="eop"/>
          <w:rFonts w:ascii="Bookman Old Style" w:hAnsi="Bookman Old Style" w:cs="Arial"/>
          <w:i/>
          <w:sz w:val="24"/>
          <w:szCs w:val="24"/>
        </w:rPr>
        <w:t xml:space="preserve">-smoking </w:t>
      </w:r>
      <w:r w:rsidR="002566C8" w:rsidRPr="00635E08">
        <w:rPr>
          <w:rStyle w:val="eop"/>
          <w:rFonts w:ascii="Bookman Old Style" w:hAnsi="Bookman Old Style" w:cs="Arial"/>
          <w:i/>
          <w:sz w:val="24"/>
          <w:szCs w:val="24"/>
        </w:rPr>
        <w:t>–</w:t>
      </w:r>
      <w:r w:rsidRPr="00635E08">
        <w:rPr>
          <w:rStyle w:val="eop"/>
          <w:rFonts w:ascii="Bookman Old Style" w:hAnsi="Bookman Old Style" w:cs="Arial"/>
          <w:i/>
          <w:sz w:val="24"/>
          <w:szCs w:val="24"/>
        </w:rPr>
        <w:t xml:space="preserve"> hooked</w:t>
      </w:r>
      <w:r w:rsidR="007C6EA1" w:rsidRPr="00635E08">
        <w:rPr>
          <w:rStyle w:val="eop"/>
          <w:rFonts w:ascii="Bookman Old Style" w:hAnsi="Bookman Old Style" w:cs="Arial"/>
          <w:i/>
          <w:sz w:val="24"/>
          <w:szCs w:val="24"/>
        </w:rPr>
        <w:t xml:space="preserve"> </w:t>
      </w:r>
      <w:r w:rsidR="007C6EA1" w:rsidRPr="00635E08">
        <w:rPr>
          <w:rStyle w:val="eop"/>
          <w:rFonts w:ascii="Bookman Old Style" w:hAnsi="Bookman Old Style" w:cs="Arial"/>
          <w:sz w:val="24"/>
          <w:szCs w:val="24"/>
        </w:rPr>
        <w:t>[video]</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 xml:space="preserve">Available at: https://www.youtube.com/watch?v=anFK9SA5kKw </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Accessed 9</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November 2018</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w:t>
      </w:r>
    </w:p>
    <w:p w14:paraId="76A0D31E" w14:textId="6344AF9B" w:rsidR="00533930" w:rsidRPr="00635E08" w:rsidRDefault="00533930" w:rsidP="00635E08">
      <w:pPr>
        <w:spacing w:line="480" w:lineRule="auto"/>
        <w:rPr>
          <w:rFonts w:ascii="Bookman Old Style" w:hAnsi="Bookman Old Style"/>
          <w:sz w:val="24"/>
          <w:szCs w:val="24"/>
          <w:shd w:val="clear" w:color="auto" w:fill="FFFFFF"/>
        </w:rPr>
      </w:pPr>
      <w:r w:rsidRPr="00635E08">
        <w:rPr>
          <w:rFonts w:ascii="Bookman Old Style" w:hAnsi="Bookman Old Style"/>
          <w:b/>
          <w:sz w:val="24"/>
          <w:szCs w:val="24"/>
          <w:shd w:val="clear" w:color="auto" w:fill="FFFFFF"/>
        </w:rPr>
        <w:t xml:space="preserve">Figure </w:t>
      </w:r>
      <w:r w:rsidR="00635E08" w:rsidRPr="00635E08">
        <w:rPr>
          <w:rFonts w:ascii="Bookman Old Style" w:hAnsi="Bookman Old Style"/>
          <w:b/>
          <w:sz w:val="24"/>
          <w:szCs w:val="24"/>
          <w:shd w:val="clear" w:color="auto" w:fill="FFFFFF"/>
        </w:rPr>
        <w:t>10</w:t>
      </w:r>
      <w:r w:rsidR="00966904">
        <w:rPr>
          <w:rFonts w:ascii="Bookman Old Style" w:hAnsi="Bookman Old Style"/>
          <w:b/>
          <w:sz w:val="24"/>
          <w:szCs w:val="24"/>
          <w:shd w:val="clear" w:color="auto" w:fill="FFFFFF"/>
        </w:rPr>
        <w:t xml:space="preserve"> (pp. 38)</w:t>
      </w:r>
      <w:r w:rsidRPr="00635E08">
        <w:rPr>
          <w:rFonts w:ascii="Bookman Old Style" w:hAnsi="Bookman Old Style"/>
          <w:b/>
          <w:sz w:val="24"/>
          <w:szCs w:val="24"/>
          <w:shd w:val="clear" w:color="auto" w:fill="FFFFFF"/>
        </w:rPr>
        <w:t xml:space="preserve"> - </w:t>
      </w:r>
      <w:r w:rsidRPr="00635E08">
        <w:rPr>
          <w:rFonts w:ascii="Bookman Old Style" w:hAnsi="Bookman Old Style"/>
          <w:i/>
          <w:sz w:val="24"/>
          <w:szCs w:val="24"/>
          <w:shd w:val="clear" w:color="auto" w:fill="FFFFFF"/>
        </w:rPr>
        <w:t>posters advertisements for the ‘Hooked’ campaign</w:t>
      </w:r>
    </w:p>
    <w:p w14:paraId="12D02594" w14:textId="7A024FF8" w:rsidR="00533930" w:rsidRPr="00635E08" w:rsidRDefault="00CC4298" w:rsidP="00635E08">
      <w:pPr>
        <w:spacing w:line="480" w:lineRule="auto"/>
        <w:rPr>
          <w:rStyle w:val="eop"/>
          <w:rFonts w:ascii="Bookman Old Style" w:hAnsi="Bookman Old Style" w:cs="Arial"/>
          <w:sz w:val="24"/>
          <w:szCs w:val="24"/>
        </w:rPr>
      </w:pPr>
      <w:proofErr w:type="spellStart"/>
      <w:r>
        <w:rPr>
          <w:rStyle w:val="eop"/>
          <w:rFonts w:ascii="Bookman Old Style" w:hAnsi="Bookman Old Style" w:cs="Arial"/>
          <w:sz w:val="24"/>
          <w:szCs w:val="24"/>
        </w:rPr>
        <w:lastRenderedPageBreak/>
        <w:t>P</w:t>
      </w:r>
      <w:r w:rsidR="00533930" w:rsidRPr="00635E08">
        <w:rPr>
          <w:rStyle w:val="eop"/>
          <w:rFonts w:ascii="Bookman Old Style" w:hAnsi="Bookman Old Style" w:cs="Arial"/>
          <w:sz w:val="24"/>
          <w:szCs w:val="24"/>
        </w:rPr>
        <w:t>arrak</w:t>
      </w:r>
      <w:proofErr w:type="spellEnd"/>
      <w:r>
        <w:rPr>
          <w:rStyle w:val="eop"/>
          <w:rFonts w:ascii="Bookman Old Style" w:hAnsi="Bookman Old Style" w:cs="Arial"/>
          <w:sz w:val="24"/>
          <w:szCs w:val="24"/>
        </w:rPr>
        <w:t>, D.</w:t>
      </w:r>
      <w:r w:rsidR="00533930" w:rsidRPr="00635E08">
        <w:rPr>
          <w:rStyle w:val="eop"/>
          <w:rFonts w:ascii="Bookman Old Style" w:hAnsi="Bookman Old Style" w:cs="Arial"/>
          <w:sz w:val="24"/>
          <w:szCs w:val="24"/>
        </w:rPr>
        <w:t xml:space="preserve"> (2016) </w:t>
      </w:r>
      <w:r w:rsidR="00533930" w:rsidRPr="00635E08">
        <w:rPr>
          <w:rStyle w:val="eop"/>
          <w:rFonts w:ascii="Bookman Old Style" w:hAnsi="Bookman Old Style" w:cs="Arial"/>
          <w:i/>
          <w:sz w:val="24"/>
          <w:szCs w:val="24"/>
        </w:rPr>
        <w:t xml:space="preserve">NHS </w:t>
      </w:r>
      <w:proofErr w:type="spellStart"/>
      <w:r w:rsidR="00533930" w:rsidRPr="00635E08">
        <w:rPr>
          <w:rStyle w:val="eop"/>
          <w:rFonts w:ascii="Bookman Old Style" w:hAnsi="Bookman Old Style" w:cs="Arial"/>
          <w:i/>
          <w:sz w:val="24"/>
          <w:szCs w:val="24"/>
        </w:rPr>
        <w:t>Smokefree</w:t>
      </w:r>
      <w:proofErr w:type="spellEnd"/>
      <w:r w:rsidR="00533930" w:rsidRPr="00635E08">
        <w:rPr>
          <w:rStyle w:val="eop"/>
          <w:rFonts w:ascii="Bookman Old Style" w:hAnsi="Bookman Old Style" w:cs="Arial"/>
          <w:i/>
          <w:sz w:val="24"/>
          <w:szCs w:val="24"/>
        </w:rPr>
        <w:t xml:space="preserve"> “Get unhooked”</w:t>
      </w:r>
      <w:r w:rsidR="002566C8" w:rsidRPr="00635E08">
        <w:rPr>
          <w:rStyle w:val="eop"/>
          <w:rFonts w:ascii="Bookman Old Style" w:hAnsi="Bookman Old Style" w:cs="Arial"/>
          <w:sz w:val="24"/>
          <w:szCs w:val="24"/>
        </w:rPr>
        <w:t xml:space="preserve">. </w:t>
      </w:r>
      <w:r w:rsidR="00533930" w:rsidRPr="00635E08">
        <w:rPr>
          <w:rStyle w:val="eop"/>
          <w:rFonts w:ascii="Bookman Old Style" w:hAnsi="Bookman Old Style" w:cs="Arial"/>
          <w:sz w:val="24"/>
          <w:szCs w:val="24"/>
        </w:rPr>
        <w:t xml:space="preserve">Available at: https://shockads.wordpress.com/2016/03/11/nhs-smokefree-get-unhooked/ </w:t>
      </w:r>
      <w:r w:rsidR="002566C8" w:rsidRPr="00635E08">
        <w:rPr>
          <w:rStyle w:val="eop"/>
          <w:rFonts w:ascii="Bookman Old Style" w:hAnsi="Bookman Old Style" w:cs="Arial"/>
          <w:sz w:val="24"/>
          <w:szCs w:val="24"/>
        </w:rPr>
        <w:t>(</w:t>
      </w:r>
      <w:r w:rsidR="00533930" w:rsidRPr="00635E08">
        <w:rPr>
          <w:rStyle w:val="eop"/>
          <w:rFonts w:ascii="Bookman Old Style" w:hAnsi="Bookman Old Style" w:cs="Arial"/>
          <w:sz w:val="24"/>
          <w:szCs w:val="24"/>
        </w:rPr>
        <w:t>Accessed 9</w:t>
      </w:r>
      <w:r w:rsidR="002566C8" w:rsidRPr="00635E08">
        <w:rPr>
          <w:rStyle w:val="eop"/>
          <w:rFonts w:ascii="Bookman Old Style" w:hAnsi="Bookman Old Style" w:cs="Arial"/>
          <w:sz w:val="24"/>
          <w:szCs w:val="24"/>
        </w:rPr>
        <w:t xml:space="preserve"> </w:t>
      </w:r>
      <w:r w:rsidR="00533930" w:rsidRPr="00635E08">
        <w:rPr>
          <w:rStyle w:val="eop"/>
          <w:rFonts w:ascii="Bookman Old Style" w:hAnsi="Bookman Old Style" w:cs="Arial"/>
          <w:sz w:val="24"/>
          <w:szCs w:val="24"/>
        </w:rPr>
        <w:t>November 2018</w:t>
      </w:r>
      <w:r w:rsidR="002566C8" w:rsidRPr="00635E08">
        <w:rPr>
          <w:rStyle w:val="eop"/>
          <w:rFonts w:ascii="Bookman Old Style" w:hAnsi="Bookman Old Style" w:cs="Arial"/>
          <w:sz w:val="24"/>
          <w:szCs w:val="24"/>
        </w:rPr>
        <w:t>)</w:t>
      </w:r>
      <w:r w:rsidR="00533930" w:rsidRPr="00635E08">
        <w:rPr>
          <w:rStyle w:val="eop"/>
          <w:rFonts w:ascii="Bookman Old Style" w:hAnsi="Bookman Old Style" w:cs="Arial"/>
          <w:sz w:val="24"/>
          <w:szCs w:val="24"/>
        </w:rPr>
        <w:t>.</w:t>
      </w:r>
    </w:p>
    <w:p w14:paraId="32DCC40E" w14:textId="42712C1F" w:rsidR="00533930" w:rsidRPr="00635E08" w:rsidRDefault="00533930" w:rsidP="00635E08">
      <w:pPr>
        <w:spacing w:line="480" w:lineRule="auto"/>
        <w:rPr>
          <w:rFonts w:ascii="Bookman Old Style" w:hAnsi="Bookman Old Style"/>
          <w:sz w:val="24"/>
          <w:szCs w:val="24"/>
          <w:shd w:val="clear" w:color="auto" w:fill="FFFFFF"/>
        </w:rPr>
      </w:pPr>
      <w:r w:rsidRPr="00966904">
        <w:rPr>
          <w:rFonts w:ascii="Bookman Old Style" w:hAnsi="Bookman Old Style"/>
          <w:b/>
          <w:sz w:val="24"/>
          <w:szCs w:val="24"/>
          <w:shd w:val="clear" w:color="auto" w:fill="FFFFFF"/>
        </w:rPr>
        <w:t xml:space="preserve">Figure </w:t>
      </w:r>
      <w:r w:rsidR="0032772C" w:rsidRPr="00966904">
        <w:rPr>
          <w:rFonts w:ascii="Bookman Old Style" w:hAnsi="Bookman Old Style"/>
          <w:b/>
          <w:sz w:val="24"/>
          <w:szCs w:val="24"/>
          <w:shd w:val="clear" w:color="auto" w:fill="FFFFFF"/>
        </w:rPr>
        <w:t>1</w:t>
      </w:r>
      <w:r w:rsidR="00635E08" w:rsidRPr="00966904">
        <w:rPr>
          <w:rFonts w:ascii="Bookman Old Style" w:hAnsi="Bookman Old Style"/>
          <w:b/>
          <w:sz w:val="24"/>
          <w:szCs w:val="24"/>
          <w:shd w:val="clear" w:color="auto" w:fill="FFFFFF"/>
        </w:rPr>
        <w:t>1</w:t>
      </w:r>
      <w:r w:rsidRPr="00966904">
        <w:rPr>
          <w:rFonts w:ascii="Bookman Old Style" w:hAnsi="Bookman Old Style"/>
          <w:b/>
          <w:sz w:val="24"/>
          <w:szCs w:val="24"/>
          <w:shd w:val="clear" w:color="auto" w:fill="FFFFFF"/>
        </w:rPr>
        <w:t xml:space="preserve"> </w:t>
      </w:r>
      <w:r w:rsidR="00966904">
        <w:rPr>
          <w:rFonts w:ascii="Bookman Old Style" w:hAnsi="Bookman Old Style"/>
          <w:b/>
          <w:sz w:val="24"/>
          <w:szCs w:val="24"/>
          <w:shd w:val="clear" w:color="auto" w:fill="FFFFFF"/>
        </w:rPr>
        <w:t>(pp. 39)</w:t>
      </w:r>
      <w:r w:rsidRPr="00966904">
        <w:rPr>
          <w:rFonts w:ascii="Bookman Old Style" w:hAnsi="Bookman Old Style"/>
          <w:b/>
          <w:sz w:val="24"/>
          <w:szCs w:val="24"/>
          <w:shd w:val="clear" w:color="auto" w:fill="FFFFFF"/>
        </w:rPr>
        <w:t>–</w:t>
      </w:r>
      <w:r w:rsidRPr="00635E08">
        <w:rPr>
          <w:rFonts w:ascii="Bookman Old Style" w:hAnsi="Bookman Old Style"/>
          <w:sz w:val="24"/>
          <w:szCs w:val="24"/>
          <w:shd w:val="clear" w:color="auto" w:fill="FFFFFF"/>
        </w:rPr>
        <w:t xml:space="preserve"> </w:t>
      </w:r>
      <w:r w:rsidRPr="00635E08">
        <w:rPr>
          <w:rFonts w:ascii="Bookman Old Style" w:hAnsi="Bookman Old Style"/>
          <w:i/>
          <w:sz w:val="24"/>
          <w:szCs w:val="24"/>
          <w:shd w:val="clear" w:color="auto" w:fill="FFFFFF"/>
        </w:rPr>
        <w:t>posters advertisements for the ‘Fatty Cigarettes’</w:t>
      </w:r>
    </w:p>
    <w:p w14:paraId="5A5A18B0" w14:textId="7C851965" w:rsidR="00533930" w:rsidRPr="00635E08" w:rsidRDefault="00533930" w:rsidP="00635E08">
      <w:pPr>
        <w:spacing w:line="480" w:lineRule="auto"/>
        <w:rPr>
          <w:rStyle w:val="eop"/>
          <w:rFonts w:ascii="Bookman Old Style" w:hAnsi="Bookman Old Style" w:cs="Arial"/>
          <w:sz w:val="24"/>
          <w:szCs w:val="24"/>
        </w:rPr>
      </w:pPr>
      <w:r w:rsidRPr="00635E08">
        <w:rPr>
          <w:rStyle w:val="eop"/>
          <w:rFonts w:ascii="Bookman Old Style" w:hAnsi="Bookman Old Style" w:cs="Arial"/>
          <w:sz w:val="24"/>
          <w:szCs w:val="24"/>
        </w:rPr>
        <w:t xml:space="preserve">Gemma </w:t>
      </w:r>
      <w:proofErr w:type="spellStart"/>
      <w:r w:rsidRPr="00635E08">
        <w:rPr>
          <w:rStyle w:val="eop"/>
          <w:rFonts w:ascii="Bookman Old Style" w:hAnsi="Bookman Old Style" w:cs="Arial"/>
          <w:sz w:val="24"/>
          <w:szCs w:val="24"/>
        </w:rPr>
        <w:t>Quainton</w:t>
      </w:r>
      <w:proofErr w:type="spellEnd"/>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 xml:space="preserve"> (2013) </w:t>
      </w:r>
      <w:r w:rsidRPr="00635E08">
        <w:rPr>
          <w:rFonts w:ascii="Bookman Old Style" w:hAnsi="Bookman Old Style"/>
          <w:bCs/>
          <w:i/>
          <w:sz w:val="24"/>
          <w:szCs w:val="24"/>
        </w:rPr>
        <w:t>Change makers: British Heart Foundation</w:t>
      </w:r>
      <w:r w:rsidR="002566C8" w:rsidRPr="00635E08">
        <w:rPr>
          <w:rStyle w:val="eop"/>
          <w:rFonts w:ascii="Bookman Old Style" w:hAnsi="Bookman Old Style" w:cs="Arial"/>
          <w:i/>
          <w:sz w:val="24"/>
          <w:szCs w:val="24"/>
        </w:rPr>
        <w:t>.</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 xml:space="preserve">Available at: https://shockads.wordpress.com/2016/03/11/nhs-smokefree-get-unhooked/ </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Accessed 9</w:t>
      </w:r>
      <w:r w:rsidR="002566C8" w:rsidRPr="00635E08">
        <w:rPr>
          <w:rStyle w:val="eop"/>
          <w:rFonts w:ascii="Bookman Old Style" w:hAnsi="Bookman Old Style" w:cs="Arial"/>
          <w:sz w:val="24"/>
          <w:szCs w:val="24"/>
        </w:rPr>
        <w:t xml:space="preserve"> </w:t>
      </w:r>
      <w:r w:rsidRPr="00635E08">
        <w:rPr>
          <w:rStyle w:val="eop"/>
          <w:rFonts w:ascii="Bookman Old Style" w:hAnsi="Bookman Old Style" w:cs="Arial"/>
          <w:sz w:val="24"/>
          <w:szCs w:val="24"/>
        </w:rPr>
        <w:t>November 2018</w:t>
      </w:r>
      <w:r w:rsidR="002566C8" w:rsidRPr="00635E08">
        <w:rPr>
          <w:rStyle w:val="eop"/>
          <w:rFonts w:ascii="Bookman Old Style" w:hAnsi="Bookman Old Style" w:cs="Arial"/>
          <w:sz w:val="24"/>
          <w:szCs w:val="24"/>
        </w:rPr>
        <w:t>)</w:t>
      </w:r>
      <w:r w:rsidRPr="00635E08">
        <w:rPr>
          <w:rStyle w:val="eop"/>
          <w:rFonts w:ascii="Bookman Old Style" w:hAnsi="Bookman Old Style" w:cs="Arial"/>
          <w:sz w:val="24"/>
          <w:szCs w:val="24"/>
        </w:rPr>
        <w:t>.</w:t>
      </w:r>
    </w:p>
    <w:p w14:paraId="4D71FC57" w14:textId="77777777" w:rsidR="00533930" w:rsidRPr="00635E08" w:rsidRDefault="00533930" w:rsidP="00635E08">
      <w:pPr>
        <w:pStyle w:val="Heading1"/>
        <w:shd w:val="clear" w:color="auto" w:fill="FFFFFF"/>
        <w:spacing w:before="0" w:after="150" w:line="480" w:lineRule="auto"/>
        <w:textAlignment w:val="baseline"/>
        <w:rPr>
          <w:rFonts w:ascii="Bookman Old Style" w:hAnsi="Bookman Old Style"/>
          <w:color w:val="auto"/>
          <w:sz w:val="24"/>
          <w:szCs w:val="24"/>
        </w:rPr>
      </w:pPr>
      <w:r w:rsidRPr="00635E08">
        <w:rPr>
          <w:rStyle w:val="eop"/>
          <w:rFonts w:ascii="Bookman Old Style" w:hAnsi="Bookman Old Style" w:cs="Arial"/>
          <w:color w:val="auto"/>
          <w:sz w:val="24"/>
          <w:szCs w:val="24"/>
        </w:rPr>
        <w:br w:type="page"/>
      </w:r>
    </w:p>
    <w:p w14:paraId="28EA7EBB" w14:textId="77777777" w:rsidR="00533930" w:rsidRPr="00635E08" w:rsidRDefault="00533930" w:rsidP="00635E08">
      <w:pPr>
        <w:spacing w:line="480" w:lineRule="auto"/>
        <w:rPr>
          <w:rStyle w:val="eop"/>
          <w:rFonts w:ascii="Bookman Old Style" w:hAnsi="Bookman Old Style" w:cs="Arial"/>
          <w:sz w:val="24"/>
          <w:szCs w:val="24"/>
        </w:rPr>
      </w:pPr>
    </w:p>
    <w:p w14:paraId="26FE0092" w14:textId="77777777" w:rsidR="00903479" w:rsidRPr="002566C8" w:rsidRDefault="00903479" w:rsidP="00903479">
      <w:pPr>
        <w:spacing w:line="480" w:lineRule="auto"/>
        <w:rPr>
          <w:rFonts w:ascii="Bookman Old Style" w:hAnsi="Bookman Old Style"/>
          <w:b/>
          <w:sz w:val="24"/>
          <w:szCs w:val="24"/>
          <w:u w:val="single"/>
        </w:rPr>
      </w:pPr>
      <w:r>
        <w:rPr>
          <w:rFonts w:ascii="Bookman Old Style" w:hAnsi="Bookman Old Style"/>
          <w:b/>
          <w:sz w:val="24"/>
          <w:szCs w:val="24"/>
          <w:u w:val="single"/>
        </w:rPr>
        <w:t>BIBLIOGRAPHY</w:t>
      </w:r>
    </w:p>
    <w:sdt>
      <w:sdtPr>
        <w:rPr>
          <w:rFonts w:ascii="Bookman Old Style" w:hAnsi="Bookman Old Style"/>
          <w:sz w:val="24"/>
          <w:szCs w:val="24"/>
        </w:rPr>
        <w:id w:val="111145805"/>
        <w:bibliography/>
      </w:sdtPr>
      <w:sdtEndPr/>
      <w:sdtContent>
        <w:p w14:paraId="7968988F"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Aries, P.</w:t>
          </w:r>
          <w:r>
            <w:rPr>
              <w:rFonts w:ascii="Bookman Old Style" w:hAnsi="Bookman Old Style"/>
              <w:sz w:val="24"/>
              <w:szCs w:val="24"/>
            </w:rPr>
            <w:t xml:space="preserve"> (</w:t>
          </w:r>
          <w:r w:rsidRPr="001E12D1">
            <w:rPr>
              <w:rFonts w:ascii="Bookman Old Style" w:hAnsi="Bookman Old Style"/>
              <w:sz w:val="24"/>
              <w:szCs w:val="24"/>
            </w:rPr>
            <w:t>1974</w:t>
          </w:r>
          <w:r>
            <w:rPr>
              <w:rFonts w:ascii="Bookman Old Style" w:hAnsi="Bookman Old Style"/>
              <w:sz w:val="24"/>
              <w:szCs w:val="24"/>
            </w:rPr>
            <w:t>)</w:t>
          </w:r>
          <w:r w:rsidRPr="001E12D1">
            <w:rPr>
              <w:rFonts w:ascii="Bookman Old Style" w:hAnsi="Bookman Old Style"/>
              <w:sz w:val="24"/>
              <w:szCs w:val="24"/>
            </w:rPr>
            <w:t xml:space="preserve"> </w:t>
          </w:r>
          <w:r w:rsidRPr="001E12D1">
            <w:rPr>
              <w:rFonts w:ascii="Bookman Old Style" w:hAnsi="Bookman Old Style"/>
              <w:i/>
              <w:sz w:val="24"/>
              <w:szCs w:val="24"/>
            </w:rPr>
            <w:t>Western Attitudes Toward Death: From Middle Ages to the Present</w:t>
          </w:r>
          <w:r w:rsidRPr="001E12D1">
            <w:rPr>
              <w:rFonts w:ascii="Bookman Old Style" w:hAnsi="Bookman Old Style"/>
              <w:sz w:val="24"/>
              <w:szCs w:val="24"/>
            </w:rPr>
            <w:t xml:space="preserve">. Baltimore: John Hopkins University Press. </w:t>
          </w:r>
        </w:p>
        <w:p w14:paraId="3CB196A4" w14:textId="3EE348A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Arkin, R., Oleson, K. </w:t>
          </w:r>
          <w:r w:rsidR="00F15623">
            <w:rPr>
              <w:rFonts w:ascii="Bookman Old Style" w:hAnsi="Bookman Old Style"/>
              <w:sz w:val="24"/>
              <w:szCs w:val="24"/>
            </w:rPr>
            <w:t xml:space="preserve">and </w:t>
          </w:r>
          <w:r w:rsidRPr="001E12D1">
            <w:rPr>
              <w:rFonts w:ascii="Bookman Old Style" w:hAnsi="Bookman Old Style"/>
              <w:sz w:val="24"/>
              <w:szCs w:val="24"/>
            </w:rPr>
            <w:t xml:space="preserve">Carroll, P. </w:t>
          </w:r>
          <w:r>
            <w:rPr>
              <w:rFonts w:ascii="Bookman Old Style" w:hAnsi="Bookman Old Style"/>
              <w:sz w:val="24"/>
              <w:szCs w:val="24"/>
            </w:rPr>
            <w:t>(</w:t>
          </w:r>
          <w:r w:rsidRPr="001E12D1">
            <w:rPr>
              <w:rFonts w:ascii="Bookman Old Style" w:hAnsi="Bookman Old Style"/>
              <w:sz w:val="24"/>
              <w:szCs w:val="24"/>
            </w:rPr>
            <w:t>2013</w:t>
          </w:r>
          <w:r>
            <w:rPr>
              <w:rFonts w:ascii="Bookman Old Style" w:hAnsi="Bookman Old Style"/>
              <w:sz w:val="24"/>
              <w:szCs w:val="24"/>
            </w:rPr>
            <w:t>)</w:t>
          </w:r>
          <w:r w:rsidRPr="001E12D1">
            <w:rPr>
              <w:rFonts w:ascii="Bookman Old Style" w:hAnsi="Bookman Old Style"/>
              <w:sz w:val="24"/>
              <w:szCs w:val="24"/>
            </w:rPr>
            <w:t xml:space="preserve"> </w:t>
          </w:r>
          <w:r w:rsidRPr="001E12D1">
            <w:rPr>
              <w:rFonts w:ascii="Bookman Old Style" w:hAnsi="Bookman Old Style"/>
              <w:i/>
              <w:sz w:val="24"/>
              <w:szCs w:val="24"/>
            </w:rPr>
            <w:t>Handbook of the Uncertain Self.</w:t>
          </w:r>
          <w:r w:rsidRPr="001E12D1">
            <w:rPr>
              <w:rFonts w:ascii="Bookman Old Style" w:hAnsi="Bookman Old Style"/>
              <w:sz w:val="24"/>
              <w:szCs w:val="24"/>
            </w:rPr>
            <w:t xml:space="preserve"> East Sussex: Taylor and Francis. </w:t>
          </w:r>
        </w:p>
        <w:p w14:paraId="03ECF29D"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w:t>
          </w:r>
          <w:r>
            <w:rPr>
              <w:rFonts w:ascii="Bookman Old Style" w:hAnsi="Bookman Old Style"/>
              <w:sz w:val="24"/>
              <w:szCs w:val="24"/>
            </w:rPr>
            <w:t>A.</w:t>
          </w:r>
          <w:r w:rsidRPr="001E12D1">
            <w:rPr>
              <w:rFonts w:ascii="Bookman Old Style" w:hAnsi="Bookman Old Style"/>
              <w:sz w:val="24"/>
              <w:szCs w:val="24"/>
            </w:rPr>
            <w:t xml:space="preserve"> </w:t>
          </w:r>
          <w:r>
            <w:rPr>
              <w:rFonts w:ascii="Bookman Old Style" w:hAnsi="Bookman Old Style"/>
              <w:sz w:val="24"/>
              <w:szCs w:val="24"/>
            </w:rPr>
            <w:t>(</w:t>
          </w:r>
          <w:r w:rsidRPr="001E12D1">
            <w:rPr>
              <w:rFonts w:ascii="Bookman Old Style" w:hAnsi="Bookman Old Style"/>
              <w:sz w:val="24"/>
              <w:szCs w:val="24"/>
            </w:rPr>
            <w:t>2018</w:t>
          </w:r>
          <w:r>
            <w:rPr>
              <w:rFonts w:ascii="Bookman Old Style" w:hAnsi="Bookman Old Style"/>
              <w:sz w:val="24"/>
              <w:szCs w:val="24"/>
            </w:rPr>
            <w:t>a</w:t>
          </w:r>
          <w:r w:rsidRPr="001E12D1">
            <w:rPr>
              <w:rFonts w:ascii="Bookman Old Style" w:hAnsi="Bookman Old Style"/>
              <w:i/>
              <w:sz w:val="24"/>
              <w:szCs w:val="24"/>
            </w:rPr>
            <w:t xml:space="preserve">) </w:t>
          </w:r>
          <w:r>
            <w:rPr>
              <w:rFonts w:ascii="Bookman Old Style" w:hAnsi="Bookman Old Style"/>
              <w:i/>
              <w:sz w:val="24"/>
              <w:szCs w:val="24"/>
            </w:rPr>
            <w:t>About the ASA and CAP</w:t>
          </w:r>
          <w:r w:rsidRPr="001E12D1">
            <w:rPr>
              <w:rFonts w:ascii="Bookman Old Style" w:hAnsi="Bookman Old Style"/>
              <w:i/>
              <w:sz w:val="24"/>
              <w:szCs w:val="24"/>
            </w:rPr>
            <w:t>.</w:t>
          </w:r>
          <w:r>
            <w:rPr>
              <w:rFonts w:ascii="Bookman Old Style" w:hAnsi="Bookman Old Style"/>
              <w:sz w:val="24"/>
              <w:szCs w:val="24"/>
            </w:rPr>
            <w:t xml:space="preserve"> </w:t>
          </w:r>
          <w:r w:rsidRPr="001E12D1">
            <w:rPr>
              <w:rFonts w:ascii="Bookman Old Style" w:hAnsi="Bookman Old Style"/>
              <w:sz w:val="24"/>
              <w:szCs w:val="24"/>
            </w:rPr>
            <w:t xml:space="preserve">Available at: </w:t>
          </w:r>
          <w:r w:rsidRPr="0066202A">
            <w:rPr>
              <w:rFonts w:ascii="Bookman Old Style" w:hAnsi="Bookman Old Style"/>
              <w:sz w:val="24"/>
              <w:szCs w:val="24"/>
            </w:rPr>
            <w:t xml:space="preserve">https://www.asa.org.uk/about-asa-and-cap/about-regulation/about-the-asa-and-cap.html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w:t>
          </w:r>
          <w:r w:rsidRPr="00225D42">
            <w:rPr>
              <w:rFonts w:ascii="Bookman Old Style" w:hAnsi="Bookman Old Style"/>
              <w:sz w:val="24"/>
              <w:szCs w:val="24"/>
            </w:rPr>
            <w:t xml:space="preserve"> </w:t>
          </w:r>
        </w:p>
        <w:p w14:paraId="34242D21"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b)</w:t>
          </w:r>
          <w:r w:rsidRPr="001E12D1">
            <w:rPr>
              <w:rFonts w:ascii="Bookman Old Style" w:hAnsi="Bookman Old Style"/>
              <w:sz w:val="24"/>
              <w:szCs w:val="24"/>
            </w:rPr>
            <w:t xml:space="preserve"> </w:t>
          </w:r>
          <w:r>
            <w:rPr>
              <w:rFonts w:ascii="Bookman Old Style" w:hAnsi="Bookman Old Style"/>
              <w:i/>
              <w:sz w:val="24"/>
              <w:szCs w:val="24"/>
            </w:rPr>
            <w:t>03 Misleading Advertising</w:t>
          </w:r>
          <w:r w:rsidRPr="001E12D1">
            <w:rPr>
              <w:rFonts w:ascii="Bookman Old Style" w:hAnsi="Bookman Old Style"/>
              <w:i/>
              <w:sz w:val="24"/>
              <w:szCs w:val="24"/>
            </w:rPr>
            <w:t>.</w:t>
          </w:r>
          <w:r w:rsidRPr="001E12D1">
            <w:rPr>
              <w:rFonts w:ascii="Bookman Old Style" w:hAnsi="Bookman Old Style"/>
              <w:sz w:val="24"/>
              <w:szCs w:val="24"/>
            </w:rPr>
            <w:t xml:space="preserve"> Available at: </w:t>
          </w:r>
          <w:r w:rsidRPr="00F52FD5">
            <w:rPr>
              <w:rFonts w:ascii="Bookman Old Style" w:hAnsi="Bookman Old Style"/>
              <w:sz w:val="24"/>
              <w:szCs w:val="24"/>
            </w:rPr>
            <w:t xml:space="preserve">https://www.asa.org.uk/type/non_broadcast/code_section/03.html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6AE41863"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c)</w:t>
          </w:r>
          <w:r w:rsidRPr="001E12D1">
            <w:rPr>
              <w:rFonts w:ascii="Bookman Old Style" w:hAnsi="Bookman Old Style"/>
              <w:sz w:val="24"/>
              <w:szCs w:val="24"/>
            </w:rPr>
            <w:t xml:space="preserve"> </w:t>
          </w:r>
          <w:r>
            <w:rPr>
              <w:rFonts w:ascii="Bookman Old Style" w:hAnsi="Bookman Old Style"/>
              <w:i/>
              <w:sz w:val="24"/>
              <w:szCs w:val="24"/>
            </w:rPr>
            <w:t>04 Harm and Offence</w:t>
          </w:r>
          <w:r w:rsidRPr="001E12D1">
            <w:rPr>
              <w:rFonts w:ascii="Bookman Old Style" w:hAnsi="Bookman Old Style"/>
              <w:i/>
              <w:sz w:val="24"/>
              <w:szCs w:val="24"/>
            </w:rPr>
            <w:t>.</w:t>
          </w:r>
          <w:r w:rsidRPr="001E12D1">
            <w:rPr>
              <w:rFonts w:ascii="Bookman Old Style" w:hAnsi="Bookman Old Style"/>
              <w:sz w:val="24"/>
              <w:szCs w:val="24"/>
            </w:rPr>
            <w:t xml:space="preserve"> Available at: </w:t>
          </w:r>
          <w:r w:rsidRPr="00225D42">
            <w:rPr>
              <w:rFonts w:ascii="Bookman Old Style" w:hAnsi="Bookman Old Style"/>
              <w:sz w:val="24"/>
              <w:szCs w:val="24"/>
            </w:rPr>
            <w:t>https://www.asa.org.uk/type/non_broadcast/code_section/04.html</w:t>
          </w:r>
          <w:r>
            <w:rPr>
              <w:rFonts w:ascii="Bookman Old Style" w:hAnsi="Bookman Old Style"/>
              <w:sz w:val="24"/>
              <w:szCs w:val="24"/>
            </w:rPr>
            <w:t xml:space="preserve"> (</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4B888028"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d)</w:t>
          </w:r>
          <w:r w:rsidRPr="001E12D1">
            <w:rPr>
              <w:rFonts w:ascii="Bookman Old Style" w:hAnsi="Bookman Old Style"/>
              <w:sz w:val="24"/>
              <w:szCs w:val="24"/>
            </w:rPr>
            <w:t xml:space="preserve"> </w:t>
          </w:r>
          <w:r>
            <w:rPr>
              <w:rFonts w:ascii="Bookman Old Style" w:hAnsi="Bookman Old Style"/>
              <w:i/>
              <w:sz w:val="24"/>
              <w:szCs w:val="24"/>
            </w:rPr>
            <w:t>05 Children</w:t>
          </w:r>
          <w:r w:rsidRPr="001E12D1">
            <w:rPr>
              <w:rFonts w:ascii="Bookman Old Style" w:hAnsi="Bookman Old Style"/>
              <w:i/>
              <w:sz w:val="24"/>
              <w:szCs w:val="24"/>
            </w:rPr>
            <w:t>.</w:t>
          </w:r>
          <w:r w:rsidRPr="001E12D1">
            <w:rPr>
              <w:rFonts w:ascii="Bookman Old Style" w:hAnsi="Bookman Old Style"/>
              <w:sz w:val="24"/>
              <w:szCs w:val="24"/>
            </w:rPr>
            <w:t xml:space="preserve"> Available at: </w:t>
          </w:r>
          <w:r w:rsidRPr="00225D42">
            <w:rPr>
              <w:rFonts w:ascii="Bookman Old Style" w:hAnsi="Bookman Old Style"/>
              <w:sz w:val="24"/>
              <w:szCs w:val="24"/>
            </w:rPr>
            <w:t xml:space="preserve">https://www.asa.org.uk/type/non_broadcast/code_section/05.html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4EA9517A"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e)</w:t>
          </w:r>
          <w:r w:rsidRPr="001E12D1">
            <w:rPr>
              <w:rFonts w:ascii="Bookman Old Style" w:hAnsi="Bookman Old Style"/>
              <w:sz w:val="24"/>
              <w:szCs w:val="24"/>
            </w:rPr>
            <w:t xml:space="preserve"> </w:t>
          </w:r>
          <w:r>
            <w:rPr>
              <w:rFonts w:ascii="Bookman Old Style" w:hAnsi="Bookman Old Style"/>
              <w:i/>
              <w:sz w:val="24"/>
              <w:szCs w:val="24"/>
            </w:rPr>
            <w:t>04 Harm and Offence</w:t>
          </w:r>
          <w:r w:rsidRPr="001E12D1">
            <w:rPr>
              <w:rFonts w:ascii="Bookman Old Style" w:hAnsi="Bookman Old Style"/>
              <w:i/>
              <w:sz w:val="24"/>
              <w:szCs w:val="24"/>
            </w:rPr>
            <w:t>.</w:t>
          </w:r>
          <w:r w:rsidRPr="001E12D1">
            <w:rPr>
              <w:rFonts w:ascii="Bookman Old Style" w:hAnsi="Bookman Old Style"/>
              <w:sz w:val="24"/>
              <w:szCs w:val="24"/>
            </w:rPr>
            <w:t xml:space="preserve"> </w:t>
          </w:r>
          <w:r w:rsidRPr="006132C2">
            <w:rPr>
              <w:rFonts w:ascii="Bookman Old Style" w:hAnsi="Bookman Old Style"/>
              <w:sz w:val="24"/>
              <w:szCs w:val="24"/>
            </w:rPr>
            <w:t>https://www.asa.org.uk/type/broadcast/code_section/04.html</w:t>
          </w:r>
          <w:r w:rsidRPr="00435774">
            <w:rPr>
              <w:rFonts w:ascii="Bookman Old Style" w:hAnsi="Bookman Old Style"/>
              <w:sz w:val="24"/>
              <w:szCs w:val="24"/>
            </w:rPr>
            <w:t xml:space="preserve">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50A79215"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f)</w:t>
          </w:r>
          <w:r w:rsidRPr="001E12D1">
            <w:rPr>
              <w:rFonts w:ascii="Bookman Old Style" w:hAnsi="Bookman Old Style"/>
              <w:sz w:val="24"/>
              <w:szCs w:val="24"/>
            </w:rPr>
            <w:t xml:space="preserve"> </w:t>
          </w:r>
          <w:r>
            <w:rPr>
              <w:rFonts w:ascii="Bookman Old Style" w:hAnsi="Bookman Old Style"/>
              <w:i/>
              <w:sz w:val="24"/>
              <w:szCs w:val="24"/>
            </w:rPr>
            <w:t>07 Political and Controversial Matters</w:t>
          </w:r>
          <w:r w:rsidRPr="001E12D1">
            <w:rPr>
              <w:rFonts w:ascii="Bookman Old Style" w:hAnsi="Bookman Old Style"/>
              <w:i/>
              <w:sz w:val="24"/>
              <w:szCs w:val="24"/>
            </w:rPr>
            <w:t>.</w:t>
          </w:r>
          <w:r w:rsidRPr="001E12D1">
            <w:rPr>
              <w:rFonts w:ascii="Bookman Old Style" w:hAnsi="Bookman Old Style"/>
              <w:sz w:val="24"/>
              <w:szCs w:val="24"/>
            </w:rPr>
            <w:t xml:space="preserve"> </w:t>
          </w:r>
          <w:r w:rsidRPr="00435774">
            <w:rPr>
              <w:rFonts w:ascii="Bookman Old Style" w:hAnsi="Bookman Old Style"/>
              <w:sz w:val="24"/>
              <w:szCs w:val="24"/>
            </w:rPr>
            <w:t xml:space="preserve">https://www.asa.org.uk/type/broadcast/code_section/07.html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479C0486"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ASA</w:t>
          </w:r>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g)</w:t>
          </w:r>
          <w:r w:rsidRPr="001E12D1">
            <w:rPr>
              <w:rFonts w:ascii="Bookman Old Style" w:hAnsi="Bookman Old Style"/>
              <w:sz w:val="24"/>
              <w:szCs w:val="24"/>
            </w:rPr>
            <w:t xml:space="preserve"> </w:t>
          </w:r>
          <w:r>
            <w:rPr>
              <w:rFonts w:ascii="Bookman Old Style" w:hAnsi="Bookman Old Style"/>
              <w:i/>
              <w:sz w:val="24"/>
              <w:szCs w:val="24"/>
            </w:rPr>
            <w:t>Top 10 Most Complained About Ads from 2017.</w:t>
          </w:r>
          <w:r w:rsidRPr="001E12D1">
            <w:rPr>
              <w:rFonts w:ascii="Bookman Old Style" w:hAnsi="Bookman Old Style"/>
              <w:sz w:val="24"/>
              <w:szCs w:val="24"/>
            </w:rPr>
            <w:t xml:space="preserve"> Available at: </w:t>
          </w:r>
          <w:r w:rsidRPr="00F52FD5">
            <w:rPr>
              <w:rFonts w:ascii="Bookman Old Style" w:hAnsi="Bookman Old Style"/>
              <w:sz w:val="24"/>
              <w:szCs w:val="24"/>
            </w:rPr>
            <w:t>https://www.asa.org.uk/news/top-10-most-complained-about-ads-from-2017.html</w:t>
          </w:r>
          <w:r>
            <w:rPr>
              <w:rFonts w:ascii="Bookman Old Style" w:hAnsi="Bookman Old Style"/>
              <w:sz w:val="24"/>
              <w:szCs w:val="24"/>
            </w:rPr>
            <w:t xml:space="preserve"> (</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47665ACD"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Barrie, J. </w:t>
          </w:r>
          <w:r>
            <w:rPr>
              <w:rFonts w:ascii="Bookman Old Style" w:hAnsi="Bookman Old Style"/>
              <w:sz w:val="24"/>
              <w:szCs w:val="24"/>
            </w:rPr>
            <w:t>(</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sidRPr="006234F3">
            <w:rPr>
              <w:rFonts w:ascii="Bookman Old Style" w:hAnsi="Bookman Old Style"/>
              <w:sz w:val="24"/>
              <w:szCs w:val="24"/>
            </w:rPr>
            <w:t>New McDonald's advert slammed for using boy's dead father to sell burgers</w:t>
          </w:r>
          <w:r>
            <w:rPr>
              <w:rFonts w:ascii="Bookman Old Style" w:hAnsi="Bookman Old Style"/>
              <w:sz w:val="24"/>
              <w:szCs w:val="24"/>
            </w:rPr>
            <w:t xml:space="preserve">, </w:t>
          </w:r>
          <w:r w:rsidRPr="006234F3">
            <w:rPr>
              <w:rFonts w:ascii="Bookman Old Style" w:hAnsi="Bookman Old Style"/>
              <w:i/>
              <w:sz w:val="24"/>
              <w:szCs w:val="24"/>
            </w:rPr>
            <w:t>The Mirror,</w:t>
          </w:r>
          <w:r>
            <w:rPr>
              <w:rFonts w:ascii="Bookman Old Style" w:hAnsi="Bookman Old Style"/>
              <w:sz w:val="24"/>
              <w:szCs w:val="24"/>
            </w:rPr>
            <w:t xml:space="preserve"> 16 May. </w:t>
          </w:r>
          <w:r w:rsidRPr="001E12D1">
            <w:rPr>
              <w:rFonts w:ascii="Bookman Old Style" w:hAnsi="Bookman Old Style"/>
              <w:sz w:val="24"/>
              <w:szCs w:val="24"/>
            </w:rPr>
            <w:t xml:space="preserve">Available at: https://www.mirror.co.uk/news/uk-news/new-mcdonalds-advert-slammed-using-10431576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3CB6474F" w14:textId="7CD26275"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Basil, D., Ridgway, N. </w:t>
          </w:r>
          <w:r>
            <w:rPr>
              <w:rFonts w:ascii="Bookman Old Style" w:hAnsi="Bookman Old Style"/>
              <w:sz w:val="24"/>
              <w:szCs w:val="24"/>
            </w:rPr>
            <w:t>and</w:t>
          </w:r>
          <w:r w:rsidRPr="001E12D1">
            <w:rPr>
              <w:rFonts w:ascii="Bookman Old Style" w:hAnsi="Bookman Old Style"/>
              <w:sz w:val="24"/>
              <w:szCs w:val="24"/>
            </w:rPr>
            <w:t xml:space="preserve"> Basil, M.</w:t>
          </w:r>
          <w:r>
            <w:rPr>
              <w:rFonts w:ascii="Bookman Old Style" w:hAnsi="Bookman Old Style"/>
              <w:sz w:val="24"/>
              <w:szCs w:val="24"/>
            </w:rPr>
            <w:t xml:space="preserve"> (</w:t>
          </w:r>
          <w:r w:rsidRPr="001E12D1">
            <w:rPr>
              <w:rFonts w:ascii="Bookman Old Style" w:hAnsi="Bookman Old Style"/>
              <w:sz w:val="24"/>
              <w:szCs w:val="24"/>
            </w:rPr>
            <w:t>2008</w:t>
          </w:r>
          <w:r>
            <w:rPr>
              <w:rFonts w:ascii="Bookman Old Style" w:hAnsi="Bookman Old Style"/>
              <w:sz w:val="24"/>
              <w:szCs w:val="24"/>
            </w:rPr>
            <w:t>)</w:t>
          </w:r>
          <w:r w:rsidRPr="001E12D1">
            <w:rPr>
              <w:rFonts w:ascii="Bookman Old Style" w:hAnsi="Bookman Old Style"/>
              <w:sz w:val="24"/>
              <w:szCs w:val="24"/>
            </w:rPr>
            <w:t xml:space="preserve"> </w:t>
          </w:r>
          <w:r w:rsidRPr="00572ED2">
            <w:rPr>
              <w:rFonts w:ascii="Bookman Old Style" w:hAnsi="Bookman Old Style"/>
              <w:sz w:val="24"/>
              <w:szCs w:val="24"/>
            </w:rPr>
            <w:t>Guilt and giving: A process model of empathy and efficacy.</w:t>
          </w:r>
          <w:r w:rsidRPr="001E12D1">
            <w:rPr>
              <w:rFonts w:ascii="Bookman Old Style" w:hAnsi="Bookman Old Style"/>
              <w:sz w:val="24"/>
              <w:szCs w:val="24"/>
            </w:rPr>
            <w:t xml:space="preserve"> </w:t>
          </w:r>
          <w:r w:rsidRPr="00572ED2">
            <w:rPr>
              <w:rFonts w:ascii="Bookman Old Style" w:hAnsi="Bookman Old Style"/>
              <w:i/>
              <w:sz w:val="24"/>
              <w:szCs w:val="24"/>
            </w:rPr>
            <w:t>Psychology &amp; Marketing</w:t>
          </w:r>
          <w:r w:rsidRPr="001E12D1">
            <w:rPr>
              <w:rFonts w:ascii="Bookman Old Style" w:hAnsi="Bookman Old Style"/>
              <w:sz w:val="24"/>
              <w:szCs w:val="24"/>
            </w:rPr>
            <w:t xml:space="preserve">, 25(1), pp. 1-23. </w:t>
          </w:r>
        </w:p>
        <w:p w14:paraId="37DA7D90"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Becker, E.</w:t>
          </w:r>
          <w:r>
            <w:rPr>
              <w:rFonts w:ascii="Bookman Old Style" w:hAnsi="Bookman Old Style"/>
              <w:sz w:val="24"/>
              <w:szCs w:val="24"/>
            </w:rPr>
            <w:t xml:space="preserve"> (</w:t>
          </w:r>
          <w:r w:rsidRPr="001E12D1">
            <w:rPr>
              <w:rFonts w:ascii="Bookman Old Style" w:hAnsi="Bookman Old Style"/>
              <w:sz w:val="24"/>
              <w:szCs w:val="24"/>
            </w:rPr>
            <w:t>2011</w:t>
          </w:r>
          <w:r>
            <w:rPr>
              <w:rFonts w:ascii="Bookman Old Style" w:hAnsi="Bookman Old Style"/>
              <w:i/>
              <w:sz w:val="24"/>
              <w:szCs w:val="24"/>
            </w:rPr>
            <w:t>)</w:t>
          </w:r>
          <w:r w:rsidRPr="00572ED2">
            <w:rPr>
              <w:rFonts w:ascii="Bookman Old Style" w:hAnsi="Bookman Old Style"/>
              <w:i/>
              <w:sz w:val="24"/>
              <w:szCs w:val="24"/>
            </w:rPr>
            <w:t xml:space="preserve"> The Denial of Death.</w:t>
          </w:r>
          <w:r w:rsidRPr="001E12D1">
            <w:rPr>
              <w:rFonts w:ascii="Bookman Old Style" w:hAnsi="Bookman Old Style"/>
              <w:sz w:val="24"/>
              <w:szCs w:val="24"/>
            </w:rPr>
            <w:t xml:space="preserve"> London: Souvenir Press Ltd. </w:t>
          </w:r>
        </w:p>
        <w:p w14:paraId="540FCB50" w14:textId="46CE3B3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Belch, M. A. </w:t>
          </w:r>
          <w:r>
            <w:rPr>
              <w:rFonts w:ascii="Bookman Old Style" w:hAnsi="Bookman Old Style"/>
              <w:sz w:val="24"/>
              <w:szCs w:val="24"/>
            </w:rPr>
            <w:t>and</w:t>
          </w:r>
          <w:r w:rsidRPr="001E12D1">
            <w:rPr>
              <w:rFonts w:ascii="Bookman Old Style" w:hAnsi="Bookman Old Style"/>
              <w:sz w:val="24"/>
              <w:szCs w:val="24"/>
            </w:rPr>
            <w:t xml:space="preserve"> Belch, G. E. </w:t>
          </w:r>
          <w:r>
            <w:rPr>
              <w:rFonts w:ascii="Bookman Old Style" w:hAnsi="Bookman Old Style"/>
              <w:sz w:val="24"/>
              <w:szCs w:val="24"/>
            </w:rPr>
            <w:t>(</w:t>
          </w:r>
          <w:r w:rsidRPr="001E12D1">
            <w:rPr>
              <w:rFonts w:ascii="Bookman Old Style" w:hAnsi="Bookman Old Style"/>
              <w:sz w:val="24"/>
              <w:szCs w:val="24"/>
            </w:rPr>
            <w:t>2011</w:t>
          </w:r>
          <w:r>
            <w:rPr>
              <w:rFonts w:ascii="Bookman Old Style" w:hAnsi="Bookman Old Style"/>
              <w:sz w:val="24"/>
              <w:szCs w:val="24"/>
            </w:rPr>
            <w:t>)</w:t>
          </w:r>
          <w:r w:rsidRPr="001E12D1">
            <w:rPr>
              <w:rFonts w:ascii="Bookman Old Style" w:hAnsi="Bookman Old Style"/>
              <w:sz w:val="24"/>
              <w:szCs w:val="24"/>
            </w:rPr>
            <w:t xml:space="preserve"> </w:t>
          </w:r>
          <w:r w:rsidRPr="00572ED2">
            <w:rPr>
              <w:rFonts w:ascii="Bookman Old Style" w:hAnsi="Bookman Old Style"/>
              <w:i/>
              <w:sz w:val="24"/>
              <w:szCs w:val="24"/>
            </w:rPr>
            <w:t>Advertising and promotion: an integrated marketing communications approach.</w:t>
          </w:r>
          <w:r w:rsidRPr="001E12D1">
            <w:rPr>
              <w:rFonts w:ascii="Bookman Old Style" w:hAnsi="Bookman Old Style"/>
              <w:sz w:val="24"/>
              <w:szCs w:val="24"/>
            </w:rPr>
            <w:t xml:space="preserve"> 9</w:t>
          </w:r>
          <w:r>
            <w:rPr>
              <w:rFonts w:ascii="Bookman Old Style" w:hAnsi="Bookman Old Style"/>
              <w:sz w:val="24"/>
              <w:szCs w:val="24"/>
            </w:rPr>
            <w:t>th</w:t>
          </w:r>
          <w:r w:rsidRPr="001E12D1">
            <w:rPr>
              <w:rFonts w:ascii="Bookman Old Style" w:hAnsi="Bookman Old Style"/>
              <w:sz w:val="24"/>
              <w:szCs w:val="24"/>
            </w:rPr>
            <w:t xml:space="preserve"> ed. New York: McGraw-Hill Education. </w:t>
          </w:r>
        </w:p>
        <w:p w14:paraId="7CF79945" w14:textId="59E262CD"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Bell, R. et al.</w:t>
          </w:r>
          <w:r>
            <w:rPr>
              <w:rFonts w:ascii="Bookman Old Style" w:hAnsi="Bookman Old Style"/>
              <w:sz w:val="24"/>
              <w:szCs w:val="24"/>
            </w:rPr>
            <w:t xml:space="preserve"> (</w:t>
          </w:r>
          <w:r w:rsidRPr="001E12D1">
            <w:rPr>
              <w:rFonts w:ascii="Bookman Old Style" w:hAnsi="Bookman Old Style"/>
              <w:sz w:val="24"/>
              <w:szCs w:val="24"/>
            </w:rPr>
            <w:t>1994</w:t>
          </w:r>
          <w:r>
            <w:rPr>
              <w:rFonts w:ascii="Bookman Old Style" w:hAnsi="Bookman Old Style"/>
              <w:sz w:val="24"/>
              <w:szCs w:val="24"/>
            </w:rPr>
            <w:t>)</w:t>
          </w:r>
          <w:r w:rsidRPr="001E12D1">
            <w:rPr>
              <w:rFonts w:ascii="Bookman Old Style" w:hAnsi="Bookman Old Style"/>
              <w:sz w:val="24"/>
              <w:szCs w:val="24"/>
            </w:rPr>
            <w:t xml:space="preserve"> Encouraging donations to charity: A field study of competing and complementary factors in tactic sequencing. </w:t>
          </w:r>
          <w:r w:rsidRPr="00572ED2">
            <w:rPr>
              <w:rFonts w:ascii="Bookman Old Style" w:hAnsi="Bookman Old Style"/>
              <w:i/>
              <w:sz w:val="24"/>
              <w:szCs w:val="24"/>
            </w:rPr>
            <w:t>Western Journal of Communication</w:t>
          </w:r>
          <w:r w:rsidRPr="001E12D1">
            <w:rPr>
              <w:rFonts w:ascii="Bookman Old Style" w:hAnsi="Bookman Old Style"/>
              <w:sz w:val="24"/>
              <w:szCs w:val="24"/>
            </w:rPr>
            <w:t xml:space="preserve">, 58(2), pp. 98-115. </w:t>
          </w:r>
        </w:p>
        <w:p w14:paraId="41BFEAC5"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Blake, I.</w:t>
          </w:r>
          <w:r>
            <w:rPr>
              <w:rFonts w:ascii="Bookman Old Style" w:hAnsi="Bookman Old Style"/>
              <w:sz w:val="24"/>
              <w:szCs w:val="24"/>
            </w:rPr>
            <w:t xml:space="preserve"> (</w:t>
          </w:r>
          <w:r w:rsidRPr="001E12D1">
            <w:rPr>
              <w:rFonts w:ascii="Bookman Old Style" w:hAnsi="Bookman Old Style"/>
              <w:sz w:val="24"/>
              <w:szCs w:val="24"/>
            </w:rPr>
            <w:t>2018</w:t>
          </w:r>
          <w:r w:rsidRPr="00572ED2">
            <w:rPr>
              <w:rFonts w:ascii="Bookman Old Style" w:hAnsi="Bookman Old Style"/>
              <w:i/>
              <w:sz w:val="24"/>
              <w:szCs w:val="24"/>
            </w:rPr>
            <w:t xml:space="preserve">) </w:t>
          </w:r>
          <w:r w:rsidRPr="006234F3">
            <w:rPr>
              <w:rFonts w:ascii="Bookman Old Style" w:hAnsi="Bookman Old Style"/>
              <w:sz w:val="24"/>
              <w:szCs w:val="24"/>
            </w:rPr>
            <w:t>NO FESTIVE SPIRIT Iceland’s Christmas advert 2018 ‘BANNED’ before it even goes on TV – but you can watch it here,</w:t>
          </w:r>
          <w:r>
            <w:rPr>
              <w:rFonts w:ascii="Bookman Old Style" w:hAnsi="Bookman Old Style"/>
              <w:i/>
              <w:sz w:val="24"/>
              <w:szCs w:val="24"/>
            </w:rPr>
            <w:t xml:space="preserve"> </w:t>
          </w:r>
          <w:r w:rsidRPr="006234F3">
            <w:rPr>
              <w:rFonts w:ascii="Bookman Old Style" w:hAnsi="Bookman Old Style"/>
              <w:i/>
              <w:sz w:val="24"/>
              <w:szCs w:val="24"/>
            </w:rPr>
            <w:t>The Scottish Sun,</w:t>
          </w:r>
          <w:r w:rsidRPr="006234F3">
            <w:rPr>
              <w:rFonts w:ascii="Bookman Old Style" w:hAnsi="Bookman Old Style"/>
              <w:sz w:val="24"/>
              <w:szCs w:val="24"/>
            </w:rPr>
            <w:t xml:space="preserve"> 11</w:t>
          </w:r>
          <w:r>
            <w:rPr>
              <w:rFonts w:ascii="Bookman Old Style" w:hAnsi="Bookman Old Style"/>
              <w:sz w:val="24"/>
              <w:szCs w:val="24"/>
              <w:vertAlign w:val="superscript"/>
            </w:rPr>
            <w:t xml:space="preserve"> </w:t>
          </w:r>
          <w:r w:rsidRPr="006234F3">
            <w:rPr>
              <w:rFonts w:ascii="Bookman Old Style" w:hAnsi="Bookman Old Style"/>
              <w:sz w:val="24"/>
              <w:szCs w:val="24"/>
            </w:rPr>
            <w:t>November.</w:t>
          </w:r>
          <w:r>
            <w:rPr>
              <w:rFonts w:ascii="Bookman Old Style" w:hAnsi="Bookman Old Style"/>
              <w:i/>
              <w:sz w:val="24"/>
              <w:szCs w:val="24"/>
            </w:rPr>
            <w:t xml:space="preserve"> </w:t>
          </w:r>
          <w:r w:rsidRPr="001E12D1">
            <w:rPr>
              <w:rFonts w:ascii="Bookman Old Style" w:hAnsi="Bookman Old Style"/>
              <w:sz w:val="24"/>
              <w:szCs w:val="24"/>
            </w:rPr>
            <w:t>Available at: https://www.thescottishsun.co.uk/money/3465674/icelands-christmas-</w:t>
          </w:r>
          <w:r w:rsidRPr="001E12D1">
            <w:rPr>
              <w:rFonts w:ascii="Bookman Old Style" w:hAnsi="Bookman Old Style"/>
              <w:sz w:val="24"/>
              <w:szCs w:val="24"/>
            </w:rPr>
            <w:lastRenderedPageBreak/>
            <w:t xml:space="preserve">advert-2018-banned-before-it-even-goes-on-tv-but-you-can-watch-it-here/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7A9E6765" w14:textId="77777777" w:rsidR="00903479" w:rsidRDefault="00903479" w:rsidP="00903479">
          <w:pPr>
            <w:spacing w:line="480" w:lineRule="auto"/>
            <w:rPr>
              <w:rFonts w:ascii="Bookman Old Style" w:hAnsi="Bookman Old Style"/>
              <w:noProof/>
              <w:sz w:val="24"/>
              <w:szCs w:val="24"/>
            </w:rPr>
          </w:pPr>
          <w:r w:rsidRPr="00CE42AF">
            <w:rPr>
              <w:rFonts w:ascii="Bookman Old Style" w:hAnsi="Bookman Old Style"/>
              <w:noProof/>
              <w:sz w:val="24"/>
              <w:szCs w:val="24"/>
            </w:rPr>
            <w:t>Brandon.</w:t>
          </w:r>
          <w:r>
            <w:rPr>
              <w:rFonts w:ascii="Bookman Old Style" w:hAnsi="Bookman Old Style"/>
              <w:noProof/>
              <w:sz w:val="24"/>
              <w:szCs w:val="24"/>
            </w:rPr>
            <w:t xml:space="preserve"> </w:t>
          </w:r>
          <w:r w:rsidRPr="00CE42AF">
            <w:rPr>
              <w:rFonts w:ascii="Bookman Old Style" w:hAnsi="Bookman Old Style"/>
              <w:noProof/>
              <w:sz w:val="24"/>
              <w:szCs w:val="24"/>
            </w:rPr>
            <w:t xml:space="preserve">(2014) </w:t>
          </w:r>
          <w:r>
            <w:rPr>
              <w:rFonts w:ascii="Bookman Old Style" w:hAnsi="Bookman Old Style"/>
              <w:noProof/>
              <w:sz w:val="24"/>
              <w:szCs w:val="24"/>
            </w:rPr>
            <w:t>[Twitter]</w:t>
          </w:r>
          <w:r w:rsidRPr="00CE42AF" w:rsidDel="00133E5B">
            <w:rPr>
              <w:rFonts w:ascii="Bookman Old Style" w:hAnsi="Bookman Old Style"/>
              <w:noProof/>
              <w:sz w:val="24"/>
              <w:szCs w:val="24"/>
            </w:rPr>
            <w:t xml:space="preserve"> </w:t>
          </w:r>
          <w:r w:rsidRPr="00CE42AF">
            <w:rPr>
              <w:rFonts w:ascii="Bookman Old Style" w:hAnsi="Bookman Old Style"/>
              <w:noProof/>
              <w:sz w:val="24"/>
              <w:szCs w:val="24"/>
            </w:rPr>
            <w:t>27</w:t>
          </w:r>
          <w:r>
            <w:rPr>
              <w:rFonts w:ascii="Bookman Old Style" w:hAnsi="Bookman Old Style"/>
              <w:noProof/>
              <w:sz w:val="24"/>
              <w:szCs w:val="24"/>
              <w:vertAlign w:val="superscript"/>
            </w:rPr>
            <w:t xml:space="preserve"> </w:t>
          </w:r>
          <w:r w:rsidRPr="00CE42AF">
            <w:rPr>
              <w:rFonts w:ascii="Bookman Old Style" w:hAnsi="Bookman Old Style"/>
              <w:noProof/>
              <w:sz w:val="24"/>
              <w:szCs w:val="24"/>
            </w:rPr>
            <w:t xml:space="preserve">November. Available at: </w:t>
          </w:r>
          <w:r w:rsidRPr="00A760B6">
            <w:rPr>
              <w:rFonts w:ascii="Bookman Old Style" w:hAnsi="Bookman Old Style"/>
              <w:noProof/>
              <w:sz w:val="24"/>
              <w:szCs w:val="24"/>
            </w:rPr>
            <w:t>https://twitter.com/UNDEADTRESOR/status/537975920280502272?ref_src=twsrc%5Etfw%7Ctwcamp%5Etweetembed%7Ctwterm%5E537975920280502272&amp;ref_url=https%3A%2F%2Fmic.com%2Farticles%2F181752%2Fwhy-does-everyone-on-the-internet-want-to-die-how-death-memes-took-over-the-web</w:t>
          </w:r>
          <w:r>
            <w:rPr>
              <w:rFonts w:ascii="Bookman Old Style" w:hAnsi="Bookman Old Style"/>
              <w:noProof/>
              <w:sz w:val="24"/>
              <w:szCs w:val="24"/>
            </w:rPr>
            <w:t xml:space="preserve"> (</w:t>
          </w:r>
          <w:r w:rsidRPr="00CE42AF">
            <w:rPr>
              <w:rFonts w:ascii="Bookman Old Style" w:hAnsi="Bookman Old Style"/>
              <w:noProof/>
              <w:sz w:val="24"/>
              <w:szCs w:val="24"/>
            </w:rPr>
            <w:t>Accessed 8</w:t>
          </w:r>
          <w:r w:rsidRPr="00CE42AF">
            <w:rPr>
              <w:rFonts w:ascii="Bookman Old Style" w:hAnsi="Bookman Old Style"/>
              <w:noProof/>
              <w:sz w:val="24"/>
              <w:szCs w:val="24"/>
              <w:vertAlign w:val="superscript"/>
            </w:rPr>
            <w:t>th</w:t>
          </w:r>
          <w:r w:rsidRPr="00CE42AF">
            <w:rPr>
              <w:rFonts w:ascii="Bookman Old Style" w:hAnsi="Bookman Old Style"/>
              <w:noProof/>
              <w:sz w:val="24"/>
              <w:szCs w:val="24"/>
            </w:rPr>
            <w:t xml:space="preserve"> November 2018</w:t>
          </w:r>
          <w:r>
            <w:rPr>
              <w:rFonts w:ascii="Bookman Old Style" w:hAnsi="Bookman Old Style"/>
              <w:noProof/>
              <w:sz w:val="24"/>
              <w:szCs w:val="24"/>
            </w:rPr>
            <w:t>)</w:t>
          </w:r>
          <w:r w:rsidRPr="00CE42AF">
            <w:rPr>
              <w:rFonts w:ascii="Bookman Old Style" w:hAnsi="Bookman Old Style"/>
              <w:noProof/>
              <w:sz w:val="24"/>
              <w:szCs w:val="24"/>
            </w:rPr>
            <w:t>.</w:t>
          </w:r>
        </w:p>
        <w:p w14:paraId="29F19A1C" w14:textId="3CF549DB"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Burgess, J., Green, J., Jenkins, H. </w:t>
          </w:r>
          <w:r>
            <w:rPr>
              <w:rFonts w:ascii="Bookman Old Style" w:hAnsi="Bookman Old Style"/>
              <w:sz w:val="24"/>
              <w:szCs w:val="24"/>
            </w:rPr>
            <w:t>and</w:t>
          </w:r>
          <w:r w:rsidRPr="001E12D1">
            <w:rPr>
              <w:rFonts w:ascii="Bookman Old Style" w:hAnsi="Bookman Old Style"/>
              <w:sz w:val="24"/>
              <w:szCs w:val="24"/>
            </w:rPr>
            <w:t xml:space="preserve"> Hartley, J.</w:t>
          </w:r>
          <w:r>
            <w:rPr>
              <w:rFonts w:ascii="Bookman Old Style" w:hAnsi="Bookman Old Style"/>
              <w:sz w:val="24"/>
              <w:szCs w:val="24"/>
            </w:rPr>
            <w:t xml:space="preserve"> (</w:t>
          </w:r>
          <w:r w:rsidRPr="001E12D1">
            <w:rPr>
              <w:rFonts w:ascii="Bookman Old Style" w:hAnsi="Bookman Old Style"/>
              <w:sz w:val="24"/>
              <w:szCs w:val="24"/>
            </w:rPr>
            <w:t>2009</w:t>
          </w:r>
          <w:r>
            <w:rPr>
              <w:rFonts w:ascii="Bookman Old Style" w:hAnsi="Bookman Old Style"/>
              <w:sz w:val="24"/>
              <w:szCs w:val="24"/>
            </w:rPr>
            <w:t>)</w:t>
          </w:r>
          <w:r w:rsidRPr="001E12D1">
            <w:rPr>
              <w:rFonts w:ascii="Bookman Old Style" w:hAnsi="Bookman Old Style"/>
              <w:sz w:val="24"/>
              <w:szCs w:val="24"/>
            </w:rPr>
            <w:t xml:space="preserve"> </w:t>
          </w:r>
          <w:r w:rsidRPr="00572ED2">
            <w:rPr>
              <w:rFonts w:ascii="Bookman Old Style" w:hAnsi="Bookman Old Style"/>
              <w:i/>
              <w:sz w:val="24"/>
              <w:szCs w:val="24"/>
            </w:rPr>
            <w:t xml:space="preserve">YouTube: Online Video and Participatory Culture. </w:t>
          </w:r>
          <w:r w:rsidRPr="001E12D1">
            <w:rPr>
              <w:rFonts w:ascii="Bookman Old Style" w:hAnsi="Bookman Old Style"/>
              <w:sz w:val="24"/>
              <w:szCs w:val="24"/>
            </w:rPr>
            <w:t>1</w:t>
          </w:r>
          <w:r>
            <w:rPr>
              <w:rFonts w:ascii="Bookman Old Style" w:hAnsi="Bookman Old Style"/>
              <w:sz w:val="24"/>
              <w:szCs w:val="24"/>
            </w:rPr>
            <w:t xml:space="preserve"> </w:t>
          </w:r>
          <w:r w:rsidRPr="001E12D1">
            <w:rPr>
              <w:rFonts w:ascii="Bookman Old Style" w:hAnsi="Bookman Old Style"/>
              <w:sz w:val="24"/>
              <w:szCs w:val="24"/>
            </w:rPr>
            <w:t>ed.</w:t>
          </w:r>
          <w:r>
            <w:rPr>
              <w:rFonts w:ascii="Bookman Old Style" w:hAnsi="Bookman Old Style"/>
              <w:sz w:val="24"/>
              <w:szCs w:val="24"/>
            </w:rPr>
            <w:t xml:space="preserve"> </w:t>
          </w:r>
          <w:r w:rsidRPr="001E12D1">
            <w:rPr>
              <w:rFonts w:ascii="Bookman Old Style" w:hAnsi="Bookman Old Style"/>
              <w:sz w:val="24"/>
              <w:szCs w:val="24"/>
            </w:rPr>
            <w:t xml:space="preserve">Cambridge: Polity. </w:t>
          </w:r>
        </w:p>
        <w:p w14:paraId="34B1E6EF" w14:textId="47412D3F"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Burnett, J. </w:t>
          </w:r>
          <w:r>
            <w:rPr>
              <w:rFonts w:ascii="Bookman Old Style" w:hAnsi="Bookman Old Style"/>
              <w:sz w:val="24"/>
              <w:szCs w:val="24"/>
            </w:rPr>
            <w:t>and</w:t>
          </w:r>
          <w:r w:rsidRPr="001E12D1">
            <w:rPr>
              <w:rFonts w:ascii="Bookman Old Style" w:hAnsi="Bookman Old Style"/>
              <w:sz w:val="24"/>
              <w:szCs w:val="24"/>
            </w:rPr>
            <w:t xml:space="preserve"> Wood, V.</w:t>
          </w:r>
          <w:r>
            <w:rPr>
              <w:rFonts w:ascii="Bookman Old Style" w:hAnsi="Bookman Old Style"/>
              <w:sz w:val="24"/>
              <w:szCs w:val="24"/>
            </w:rPr>
            <w:t xml:space="preserve"> (</w:t>
          </w:r>
          <w:r w:rsidRPr="001E12D1">
            <w:rPr>
              <w:rFonts w:ascii="Bookman Old Style" w:hAnsi="Bookman Old Style"/>
              <w:sz w:val="24"/>
              <w:szCs w:val="24"/>
            </w:rPr>
            <w:t>1988</w:t>
          </w:r>
          <w:r>
            <w:rPr>
              <w:rFonts w:ascii="Bookman Old Style" w:hAnsi="Bookman Old Style"/>
              <w:sz w:val="24"/>
              <w:szCs w:val="24"/>
            </w:rPr>
            <w:t>)</w:t>
          </w:r>
          <w:r w:rsidRPr="001E12D1">
            <w:rPr>
              <w:rFonts w:ascii="Bookman Old Style" w:hAnsi="Bookman Old Style"/>
              <w:sz w:val="24"/>
              <w:szCs w:val="24"/>
            </w:rPr>
            <w:t xml:space="preserve"> A proposed model of the donation decision process. </w:t>
          </w:r>
          <w:r w:rsidRPr="00572ED2">
            <w:rPr>
              <w:rFonts w:ascii="Bookman Old Style" w:hAnsi="Bookman Old Style"/>
              <w:i/>
              <w:sz w:val="24"/>
              <w:szCs w:val="24"/>
            </w:rPr>
            <w:t xml:space="preserve">Research in consumer </w:t>
          </w:r>
          <w:r>
            <w:rPr>
              <w:rFonts w:ascii="Bookman Old Style" w:hAnsi="Bookman Old Style"/>
              <w:i/>
              <w:sz w:val="24"/>
              <w:szCs w:val="24"/>
            </w:rPr>
            <w:t>behaviour</w:t>
          </w:r>
          <w:r>
            <w:rPr>
              <w:rFonts w:ascii="Bookman Old Style" w:hAnsi="Bookman Old Style"/>
              <w:sz w:val="24"/>
              <w:szCs w:val="24"/>
            </w:rPr>
            <w:t>,</w:t>
          </w:r>
          <w:r w:rsidRPr="001E12D1">
            <w:rPr>
              <w:rFonts w:ascii="Bookman Old Style" w:hAnsi="Bookman Old Style"/>
              <w:sz w:val="24"/>
              <w:szCs w:val="24"/>
            </w:rPr>
            <w:t xml:space="preserve"> 3(1), pp. 1-47. </w:t>
          </w:r>
        </w:p>
        <w:p w14:paraId="27F53299"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Burnett, L.</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t>
          </w:r>
          <w:r w:rsidRPr="00572ED2">
            <w:rPr>
              <w:rFonts w:ascii="Bookman Old Style" w:hAnsi="Bookman Old Style"/>
              <w:i/>
              <w:sz w:val="24"/>
              <w:szCs w:val="24"/>
            </w:rPr>
            <w:t>Clients.</w:t>
          </w:r>
          <w:r w:rsidRPr="001E12D1">
            <w:rPr>
              <w:rFonts w:ascii="Bookman Old Style" w:hAnsi="Bookman Old Style"/>
              <w:sz w:val="24"/>
              <w:szCs w:val="24"/>
            </w:rPr>
            <w:t xml:space="preserve"> Available at: https://www.leoburnett.co.uk/clients/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04A2CDE9"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Butler, S.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Sweney</w:t>
          </w:r>
          <w:proofErr w:type="spellEnd"/>
          <w:r w:rsidRPr="001E12D1">
            <w:rPr>
              <w:rFonts w:ascii="Bookman Old Style" w:hAnsi="Bookman Old Style"/>
              <w:sz w:val="24"/>
              <w:szCs w:val="24"/>
            </w:rPr>
            <w:t>, M.</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t>
          </w:r>
          <w:r w:rsidRPr="006234F3">
            <w:rPr>
              <w:rFonts w:ascii="Bookman Old Style" w:hAnsi="Bookman Old Style"/>
              <w:sz w:val="24"/>
              <w:szCs w:val="24"/>
            </w:rPr>
            <w:t>Iceland's Christmas TV advert banned for being too political Supermarket’s Greenpeace film on palm oil’s impact on orangutan deemed rule breach</w:t>
          </w:r>
          <w:r>
            <w:rPr>
              <w:rFonts w:ascii="Bookman Old Style" w:hAnsi="Bookman Old Style"/>
              <w:sz w:val="24"/>
              <w:szCs w:val="24"/>
            </w:rPr>
            <w:t xml:space="preserve">, </w:t>
          </w:r>
          <w:r w:rsidRPr="006234F3">
            <w:rPr>
              <w:rFonts w:ascii="Bookman Old Style" w:hAnsi="Bookman Old Style"/>
              <w:i/>
              <w:sz w:val="24"/>
              <w:szCs w:val="24"/>
            </w:rPr>
            <w:t>The Guardian,</w:t>
          </w:r>
          <w:r>
            <w:rPr>
              <w:rFonts w:ascii="Bookman Old Style" w:hAnsi="Bookman Old Style"/>
              <w:sz w:val="24"/>
              <w:szCs w:val="24"/>
            </w:rPr>
            <w:t xml:space="preserve"> 9</w:t>
          </w:r>
          <w:r>
            <w:rPr>
              <w:rFonts w:ascii="Bookman Old Style" w:hAnsi="Bookman Old Style"/>
              <w:sz w:val="24"/>
              <w:szCs w:val="24"/>
              <w:vertAlign w:val="superscript"/>
            </w:rPr>
            <w:t xml:space="preserve"> </w:t>
          </w:r>
          <w:r>
            <w:rPr>
              <w:rFonts w:ascii="Bookman Old Style" w:hAnsi="Bookman Old Style"/>
              <w:sz w:val="24"/>
              <w:szCs w:val="24"/>
            </w:rPr>
            <w:t xml:space="preserve">November. </w:t>
          </w:r>
          <w:r w:rsidRPr="001E12D1">
            <w:rPr>
              <w:rFonts w:ascii="Bookman Old Style" w:hAnsi="Bookman Old Style"/>
              <w:sz w:val="24"/>
              <w:szCs w:val="24"/>
            </w:rPr>
            <w:t xml:space="preserve">Available at: https://www.theguardian.com/media/2018/nov/09/iceland-christmas-tv-ad-banned-political-greenpeace-orangutan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74C20B34" w14:textId="677D0764"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Cheng, A., </w:t>
          </w:r>
          <w:proofErr w:type="spellStart"/>
          <w:r w:rsidRPr="001E12D1">
            <w:rPr>
              <w:rFonts w:ascii="Bookman Old Style" w:hAnsi="Bookman Old Style"/>
              <w:sz w:val="24"/>
              <w:szCs w:val="24"/>
            </w:rPr>
            <w:t>Hawton</w:t>
          </w:r>
          <w:proofErr w:type="spellEnd"/>
          <w:r w:rsidRPr="001E12D1">
            <w:rPr>
              <w:rFonts w:ascii="Bookman Old Style" w:hAnsi="Bookman Old Style"/>
              <w:sz w:val="24"/>
              <w:szCs w:val="24"/>
            </w:rPr>
            <w:t xml:space="preserve">, K., Lee, C. </w:t>
          </w:r>
          <w:r>
            <w:rPr>
              <w:rFonts w:ascii="Bookman Old Style" w:hAnsi="Bookman Old Style"/>
              <w:sz w:val="24"/>
              <w:szCs w:val="24"/>
            </w:rPr>
            <w:t>and</w:t>
          </w:r>
          <w:r w:rsidRPr="001E12D1">
            <w:rPr>
              <w:rFonts w:ascii="Bookman Old Style" w:hAnsi="Bookman Old Style"/>
              <w:sz w:val="24"/>
              <w:szCs w:val="24"/>
            </w:rPr>
            <w:t xml:space="preserve"> Chen, T.</w:t>
          </w:r>
          <w:r>
            <w:rPr>
              <w:rFonts w:ascii="Bookman Old Style" w:hAnsi="Bookman Old Style"/>
              <w:sz w:val="24"/>
              <w:szCs w:val="24"/>
            </w:rPr>
            <w:t xml:space="preserve"> (</w:t>
          </w:r>
          <w:r w:rsidRPr="001E12D1">
            <w:rPr>
              <w:rFonts w:ascii="Bookman Old Style" w:hAnsi="Bookman Old Style"/>
              <w:sz w:val="24"/>
              <w:szCs w:val="24"/>
            </w:rPr>
            <w:t>2007</w:t>
          </w:r>
          <w:r>
            <w:rPr>
              <w:rFonts w:ascii="Bookman Old Style" w:hAnsi="Bookman Old Style"/>
              <w:sz w:val="24"/>
              <w:szCs w:val="24"/>
            </w:rPr>
            <w:t>)</w:t>
          </w:r>
          <w:r w:rsidRPr="001E12D1">
            <w:rPr>
              <w:rFonts w:ascii="Bookman Old Style" w:hAnsi="Bookman Old Style"/>
              <w:sz w:val="24"/>
              <w:szCs w:val="24"/>
            </w:rPr>
            <w:t xml:space="preserve"> The influence of media reporting of the suicide of a celebrity on suicide rates: a population-based study. </w:t>
          </w:r>
          <w:r w:rsidRPr="00572ED2">
            <w:rPr>
              <w:rFonts w:ascii="Bookman Old Style" w:hAnsi="Bookman Old Style"/>
              <w:i/>
              <w:sz w:val="24"/>
              <w:szCs w:val="24"/>
            </w:rPr>
            <w:t>International Journal of Epidemiology,</w:t>
          </w:r>
          <w:r w:rsidRPr="001E12D1">
            <w:rPr>
              <w:rFonts w:ascii="Bookman Old Style" w:hAnsi="Bookman Old Style"/>
              <w:sz w:val="24"/>
              <w:szCs w:val="24"/>
            </w:rPr>
            <w:t xml:space="preserve"> 36(6), pp. 1229-1234. </w:t>
          </w:r>
        </w:p>
        <w:p w14:paraId="5334C67F" w14:textId="70C27A3B"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Children, I.</w:t>
          </w:r>
          <w:r>
            <w:rPr>
              <w:rFonts w:ascii="Bookman Old Style" w:hAnsi="Bookman Old Style"/>
              <w:sz w:val="24"/>
              <w:szCs w:val="24"/>
            </w:rPr>
            <w:t xml:space="preserve"> (</w:t>
          </w:r>
          <w:r w:rsidRPr="001E12D1">
            <w:rPr>
              <w:rFonts w:ascii="Bookman Old Style" w:hAnsi="Bookman Old Style"/>
              <w:sz w:val="24"/>
              <w:szCs w:val="24"/>
            </w:rPr>
            <w:t>2018</w:t>
          </w:r>
          <w:r w:rsidR="004A3885">
            <w:rPr>
              <w:rFonts w:ascii="Bookman Old Style" w:hAnsi="Bookman Old Style"/>
              <w:sz w:val="24"/>
              <w:szCs w:val="24"/>
            </w:rPr>
            <w:t>a</w:t>
          </w:r>
          <w:r>
            <w:rPr>
              <w:rFonts w:ascii="Bookman Old Style" w:hAnsi="Bookman Old Style"/>
              <w:sz w:val="24"/>
              <w:szCs w:val="24"/>
            </w:rPr>
            <w:t>)</w:t>
          </w:r>
          <w:r w:rsidRPr="001E12D1">
            <w:rPr>
              <w:rFonts w:ascii="Bookman Old Style" w:hAnsi="Bookman Old Style"/>
              <w:sz w:val="24"/>
              <w:szCs w:val="24"/>
            </w:rPr>
            <w:t xml:space="preserve"> </w:t>
          </w:r>
          <w:r w:rsidRPr="00572ED2">
            <w:rPr>
              <w:rFonts w:ascii="Bookman Old Style" w:hAnsi="Bookman Old Style"/>
              <w:i/>
              <w:sz w:val="24"/>
              <w:szCs w:val="24"/>
            </w:rPr>
            <w:t>Crisis Tracker LRA.</w:t>
          </w:r>
          <w:r w:rsidRPr="001E12D1">
            <w:rPr>
              <w:rFonts w:ascii="Bookman Old Style" w:hAnsi="Bookman Old Style"/>
              <w:sz w:val="24"/>
              <w:szCs w:val="24"/>
            </w:rPr>
            <w:t xml:space="preserve"> Available at: https://crisistracker.org/ </w:t>
          </w:r>
          <w:r>
            <w:rPr>
              <w:rFonts w:ascii="Bookman Old Style" w:hAnsi="Bookman Old Style"/>
              <w:sz w:val="24"/>
              <w:szCs w:val="24"/>
            </w:rPr>
            <w:t>(</w:t>
          </w:r>
          <w:r w:rsidRPr="001E12D1">
            <w:rPr>
              <w:rFonts w:ascii="Bookman Old Style" w:hAnsi="Bookman Old Style"/>
              <w:sz w:val="24"/>
              <w:szCs w:val="24"/>
            </w:rPr>
            <w:t>Accessed 11 November 2018</w:t>
          </w:r>
          <w:r>
            <w:rPr>
              <w:rFonts w:ascii="Bookman Old Style" w:hAnsi="Bookman Old Style"/>
              <w:sz w:val="24"/>
              <w:szCs w:val="24"/>
            </w:rPr>
            <w:t>)</w:t>
          </w:r>
          <w:r w:rsidRPr="001E12D1">
            <w:rPr>
              <w:rFonts w:ascii="Bookman Old Style" w:hAnsi="Bookman Old Style"/>
              <w:sz w:val="24"/>
              <w:szCs w:val="24"/>
            </w:rPr>
            <w:t xml:space="preserve">. </w:t>
          </w:r>
        </w:p>
        <w:p w14:paraId="2AAFD2AD" w14:textId="6FD80DAF"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Children, I.</w:t>
          </w:r>
          <w:r>
            <w:rPr>
              <w:rFonts w:ascii="Bookman Old Style" w:hAnsi="Bookman Old Style"/>
              <w:sz w:val="24"/>
              <w:szCs w:val="24"/>
            </w:rPr>
            <w:t xml:space="preserve"> (</w:t>
          </w:r>
          <w:r w:rsidRPr="001E12D1">
            <w:rPr>
              <w:rFonts w:ascii="Bookman Old Style" w:hAnsi="Bookman Old Style"/>
              <w:sz w:val="24"/>
              <w:szCs w:val="24"/>
            </w:rPr>
            <w:t>2018</w:t>
          </w:r>
          <w:r w:rsidR="004A3885">
            <w:rPr>
              <w:rFonts w:ascii="Bookman Old Style" w:hAnsi="Bookman Old Style"/>
              <w:sz w:val="24"/>
              <w:szCs w:val="24"/>
            </w:rPr>
            <w:t>b</w:t>
          </w:r>
          <w:r>
            <w:rPr>
              <w:rFonts w:ascii="Bookman Old Style" w:hAnsi="Bookman Old Style"/>
              <w:sz w:val="24"/>
              <w:szCs w:val="24"/>
            </w:rPr>
            <w:t>)</w:t>
          </w:r>
          <w:r w:rsidRPr="001E12D1">
            <w:rPr>
              <w:rFonts w:ascii="Bookman Old Style" w:hAnsi="Bookman Old Style"/>
              <w:sz w:val="24"/>
              <w:szCs w:val="24"/>
            </w:rPr>
            <w:t xml:space="preserve"> </w:t>
          </w:r>
          <w:proofErr w:type="spellStart"/>
          <w:r w:rsidRPr="00572ED2">
            <w:rPr>
              <w:rFonts w:ascii="Bookman Old Style" w:hAnsi="Bookman Old Style"/>
              <w:i/>
              <w:sz w:val="24"/>
              <w:szCs w:val="24"/>
            </w:rPr>
            <w:t>Kony</w:t>
          </w:r>
          <w:proofErr w:type="spellEnd"/>
          <w:r w:rsidRPr="00572ED2">
            <w:rPr>
              <w:rFonts w:ascii="Bookman Old Style" w:hAnsi="Bookman Old Style"/>
              <w:i/>
              <w:sz w:val="24"/>
              <w:szCs w:val="24"/>
            </w:rPr>
            <w:t xml:space="preserve"> 2012.</w:t>
          </w:r>
          <w:r w:rsidRPr="001E12D1">
            <w:rPr>
              <w:rFonts w:ascii="Bookman Old Style" w:hAnsi="Bookman Old Style"/>
              <w:sz w:val="24"/>
              <w:szCs w:val="24"/>
            </w:rPr>
            <w:t xml:space="preserve"> Available at: https://invisiblechildren.com/kony-2012/ </w:t>
          </w:r>
          <w:r>
            <w:rPr>
              <w:rFonts w:ascii="Bookman Old Style" w:hAnsi="Bookman Old Style"/>
              <w:sz w:val="24"/>
              <w:szCs w:val="24"/>
            </w:rPr>
            <w:t>(</w:t>
          </w:r>
          <w:r w:rsidRPr="001E12D1">
            <w:rPr>
              <w:rFonts w:ascii="Bookman Old Style" w:hAnsi="Bookman Old Style"/>
              <w:sz w:val="24"/>
              <w:szCs w:val="24"/>
            </w:rPr>
            <w:t>Accessed 2018 November 2018</w:t>
          </w:r>
          <w:r>
            <w:rPr>
              <w:rFonts w:ascii="Bookman Old Style" w:hAnsi="Bookman Old Style"/>
              <w:sz w:val="24"/>
              <w:szCs w:val="24"/>
            </w:rPr>
            <w:t>)</w:t>
          </w:r>
          <w:r w:rsidRPr="001E12D1">
            <w:rPr>
              <w:rFonts w:ascii="Bookman Old Style" w:hAnsi="Bookman Old Style"/>
              <w:sz w:val="24"/>
              <w:szCs w:val="24"/>
            </w:rPr>
            <w:t xml:space="preserve">. </w:t>
          </w:r>
        </w:p>
        <w:p w14:paraId="3631F6D6"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Christie, N.</w:t>
          </w:r>
          <w:r>
            <w:rPr>
              <w:rFonts w:ascii="Bookman Old Style" w:hAnsi="Bookman Old Style"/>
              <w:sz w:val="24"/>
              <w:szCs w:val="24"/>
            </w:rPr>
            <w:t xml:space="preserve"> (</w:t>
          </w:r>
          <w:r w:rsidRPr="001E12D1">
            <w:rPr>
              <w:rFonts w:ascii="Bookman Old Style" w:hAnsi="Bookman Old Style"/>
              <w:sz w:val="24"/>
              <w:szCs w:val="24"/>
            </w:rPr>
            <w:t>1996</w:t>
          </w:r>
          <w:r>
            <w:rPr>
              <w:rFonts w:ascii="Bookman Old Style" w:hAnsi="Bookman Old Style"/>
              <w:sz w:val="24"/>
              <w:szCs w:val="24"/>
            </w:rPr>
            <w:t>)</w:t>
          </w:r>
          <w:r w:rsidRPr="001E12D1">
            <w:rPr>
              <w:rFonts w:ascii="Bookman Old Style" w:hAnsi="Bookman Old Style"/>
              <w:sz w:val="24"/>
              <w:szCs w:val="24"/>
            </w:rPr>
            <w:t xml:space="preserve"> </w:t>
          </w:r>
          <w:r w:rsidRPr="006234F3">
            <w:rPr>
              <w:rFonts w:ascii="Bookman Old Style" w:hAnsi="Bookman Old Style"/>
              <w:i/>
              <w:sz w:val="24"/>
              <w:szCs w:val="24"/>
            </w:rPr>
            <w:t>From Crime Policy to Victim Policy.</w:t>
          </w:r>
          <w:r w:rsidRPr="001E12D1">
            <w:rPr>
              <w:rFonts w:ascii="Bookman Old Style" w:hAnsi="Bookman Old Style"/>
              <w:sz w:val="24"/>
              <w:szCs w:val="24"/>
            </w:rPr>
            <w:t xml:space="preserve"> 1</w:t>
          </w:r>
          <w:r>
            <w:rPr>
              <w:rFonts w:ascii="Bookman Old Style" w:hAnsi="Bookman Old Style"/>
              <w:sz w:val="24"/>
              <w:szCs w:val="24"/>
            </w:rPr>
            <w:t>st</w:t>
          </w:r>
          <w:r w:rsidRPr="001E12D1">
            <w:rPr>
              <w:rFonts w:ascii="Bookman Old Style" w:hAnsi="Bookman Old Style"/>
              <w:sz w:val="24"/>
              <w:szCs w:val="24"/>
            </w:rPr>
            <w:t xml:space="preserve"> ed. New York: St Martin's Press. </w:t>
          </w:r>
        </w:p>
        <w:p w14:paraId="35D74E3A"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Clearcast</w:t>
          </w:r>
          <w:proofErr w:type="spellEnd"/>
          <w:r>
            <w:rPr>
              <w:rFonts w:ascii="Bookman Old Style" w:hAnsi="Bookman Old Style"/>
              <w:sz w:val="24"/>
              <w:szCs w:val="24"/>
            </w:rPr>
            <w:t>.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t>
          </w:r>
          <w:r w:rsidRPr="006234F3">
            <w:rPr>
              <w:rFonts w:ascii="Bookman Old Style" w:hAnsi="Bookman Old Style"/>
              <w:i/>
              <w:sz w:val="24"/>
              <w:szCs w:val="24"/>
            </w:rPr>
            <w:t xml:space="preserve">CLEARCAST IN A NUTSHELL. </w:t>
          </w:r>
          <w:r w:rsidRPr="001E12D1">
            <w:rPr>
              <w:rFonts w:ascii="Bookman Old Style" w:hAnsi="Bookman Old Style"/>
              <w:sz w:val="24"/>
              <w:szCs w:val="24"/>
            </w:rPr>
            <w:t xml:space="preserve">Available at: https://www.clearcast.co.uk/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1FE0E2C9"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Cliff, M.</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'It was never our intention to cause upset': McDonald's PULLS controversial advert showing a bereaved boy cheered up by a burger after losing his father following thousands of complaints</w:t>
          </w:r>
          <w:r>
            <w:rPr>
              <w:rFonts w:ascii="Bookman Old Style" w:hAnsi="Bookman Old Style"/>
              <w:sz w:val="24"/>
              <w:szCs w:val="24"/>
            </w:rPr>
            <w:t xml:space="preserve">, </w:t>
          </w:r>
          <w:r w:rsidRPr="006234F3">
            <w:rPr>
              <w:rFonts w:ascii="Bookman Old Style" w:hAnsi="Bookman Old Style"/>
              <w:i/>
              <w:sz w:val="24"/>
              <w:szCs w:val="24"/>
            </w:rPr>
            <w:t>Daily Mail,</w:t>
          </w:r>
          <w:r>
            <w:rPr>
              <w:rFonts w:ascii="Bookman Old Style" w:hAnsi="Bookman Old Style"/>
              <w:sz w:val="24"/>
              <w:szCs w:val="24"/>
            </w:rPr>
            <w:t xml:space="preserve"> 16</w:t>
          </w:r>
          <w:r>
            <w:rPr>
              <w:rFonts w:ascii="Bookman Old Style" w:hAnsi="Bookman Old Style"/>
              <w:sz w:val="24"/>
              <w:szCs w:val="24"/>
              <w:vertAlign w:val="superscript"/>
            </w:rPr>
            <w:t xml:space="preserve"> </w:t>
          </w:r>
          <w:r>
            <w:rPr>
              <w:rFonts w:ascii="Bookman Old Style" w:hAnsi="Bookman Old Style"/>
              <w:sz w:val="24"/>
              <w:szCs w:val="24"/>
            </w:rPr>
            <w:t xml:space="preserve">May. </w:t>
          </w:r>
          <w:r w:rsidRPr="001E12D1">
            <w:rPr>
              <w:rFonts w:ascii="Bookman Old Style" w:hAnsi="Bookman Old Style"/>
              <w:sz w:val="24"/>
              <w:szCs w:val="24"/>
            </w:rPr>
            <w:t xml:space="preserve">Available at: https://www.dailymail.co.uk/femail/food/article-4511698/McDonald-s-PULLS-controversial-advert.html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1168F916" w14:textId="735B7250"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Cohen, N.</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 xml:space="preserve">) </w:t>
          </w:r>
          <w:r w:rsidRPr="006234F3">
            <w:rPr>
              <w:rFonts w:ascii="Bookman Old Style" w:hAnsi="Bookman Old Style"/>
              <w:i/>
              <w:sz w:val="24"/>
              <w:szCs w:val="24"/>
            </w:rPr>
            <w:t>Why Did “</w:t>
          </w:r>
          <w:proofErr w:type="spellStart"/>
          <w:r w:rsidRPr="006234F3">
            <w:rPr>
              <w:rFonts w:ascii="Bookman Old Style" w:hAnsi="Bookman Old Style"/>
              <w:i/>
              <w:sz w:val="24"/>
              <w:szCs w:val="24"/>
            </w:rPr>
            <w:t>Kony</w:t>
          </w:r>
          <w:proofErr w:type="spellEnd"/>
          <w:r w:rsidRPr="006234F3">
            <w:rPr>
              <w:rFonts w:ascii="Bookman Old Style" w:hAnsi="Bookman Old Style"/>
              <w:i/>
              <w:sz w:val="24"/>
              <w:szCs w:val="24"/>
            </w:rPr>
            <w:t xml:space="preserve"> 2012” Fizzle Out?</w:t>
          </w:r>
          <w:r w:rsidRPr="001E12D1">
            <w:rPr>
              <w:rFonts w:ascii="Bookman Old Style" w:hAnsi="Bookman Old Style"/>
              <w:sz w:val="24"/>
              <w:szCs w:val="24"/>
            </w:rPr>
            <w:t xml:space="preserve"> Available at: https://nonprofitquarterly.org/2012/04/26/why-did-kony-2012-fizzle-out/ </w:t>
          </w:r>
          <w:r>
            <w:rPr>
              <w:rFonts w:ascii="Bookman Old Style" w:hAnsi="Bookman Old Style"/>
              <w:sz w:val="24"/>
              <w:szCs w:val="24"/>
            </w:rPr>
            <w:t>(</w:t>
          </w:r>
          <w:r w:rsidRPr="001E12D1">
            <w:rPr>
              <w:rFonts w:ascii="Bookman Old Style" w:hAnsi="Bookman Old Style"/>
              <w:sz w:val="24"/>
              <w:szCs w:val="24"/>
            </w:rPr>
            <w:t>Accessed 11 November 2018</w:t>
          </w:r>
          <w:r>
            <w:rPr>
              <w:rFonts w:ascii="Bookman Old Style" w:hAnsi="Bookman Old Style"/>
              <w:sz w:val="24"/>
              <w:szCs w:val="24"/>
            </w:rPr>
            <w:t>)</w:t>
          </w:r>
          <w:r w:rsidRPr="001E12D1">
            <w:rPr>
              <w:rFonts w:ascii="Bookman Old Style" w:hAnsi="Bookman Old Style"/>
              <w:sz w:val="24"/>
              <w:szCs w:val="24"/>
            </w:rPr>
            <w:t xml:space="preserve">. </w:t>
          </w:r>
        </w:p>
        <w:p w14:paraId="03288016" w14:textId="625451BC"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Dechesne</w:t>
          </w:r>
          <w:proofErr w:type="spellEnd"/>
          <w:r w:rsidRPr="001E12D1">
            <w:rPr>
              <w:rFonts w:ascii="Bookman Old Style" w:hAnsi="Bookman Old Style"/>
              <w:sz w:val="24"/>
              <w:szCs w:val="24"/>
            </w:rPr>
            <w:t>, M. et al</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w:t>
          </w:r>
          <w:r w:rsidRPr="001E12D1">
            <w:rPr>
              <w:rFonts w:ascii="Bookman Old Style" w:hAnsi="Bookman Old Style"/>
              <w:sz w:val="24"/>
              <w:szCs w:val="24"/>
            </w:rPr>
            <w:t>2003</w:t>
          </w:r>
          <w:r>
            <w:rPr>
              <w:rFonts w:ascii="Bookman Old Style" w:hAnsi="Bookman Old Style"/>
              <w:sz w:val="24"/>
              <w:szCs w:val="24"/>
            </w:rPr>
            <w:t>)</w:t>
          </w:r>
          <w:r w:rsidRPr="001E12D1">
            <w:rPr>
              <w:rFonts w:ascii="Bookman Old Style" w:hAnsi="Bookman Old Style"/>
              <w:sz w:val="24"/>
              <w:szCs w:val="24"/>
            </w:rPr>
            <w:t xml:space="preserve"> Literal and symbolic immortality: The effect of evidence of literal immortality on self-esteem striving in response to mortality salience. </w:t>
          </w:r>
          <w:r w:rsidRPr="006234F3">
            <w:rPr>
              <w:rFonts w:ascii="Bookman Old Style" w:hAnsi="Bookman Old Style"/>
              <w:i/>
              <w:sz w:val="24"/>
              <w:szCs w:val="24"/>
            </w:rPr>
            <w:t>Journal of Personality and Social Psychology</w:t>
          </w:r>
          <w:r w:rsidRPr="001E12D1">
            <w:rPr>
              <w:rFonts w:ascii="Bookman Old Style" w:hAnsi="Bookman Old Style"/>
              <w:sz w:val="24"/>
              <w:szCs w:val="24"/>
            </w:rPr>
            <w:t xml:space="preserve">, 84(4), pp. 722-737. </w:t>
          </w:r>
        </w:p>
        <w:p w14:paraId="43C67D38" w14:textId="69A53BCD"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 xml:space="preserve">Dias, B. </w:t>
          </w:r>
          <w:r>
            <w:rPr>
              <w:rFonts w:ascii="Bookman Old Style" w:hAnsi="Bookman Old Style"/>
              <w:sz w:val="24"/>
              <w:szCs w:val="24"/>
            </w:rPr>
            <w:t>and</w:t>
          </w:r>
          <w:r w:rsidRPr="001E12D1">
            <w:rPr>
              <w:rFonts w:ascii="Bookman Old Style" w:hAnsi="Bookman Old Style"/>
              <w:sz w:val="24"/>
              <w:szCs w:val="24"/>
            </w:rPr>
            <w:t xml:space="preserve"> Ressler, K.</w:t>
          </w:r>
          <w:r>
            <w:rPr>
              <w:rFonts w:ascii="Bookman Old Style" w:hAnsi="Bookman Old Style"/>
              <w:sz w:val="24"/>
              <w:szCs w:val="24"/>
            </w:rPr>
            <w:t xml:space="preserve"> (</w:t>
          </w:r>
          <w:r w:rsidRPr="001E12D1">
            <w:rPr>
              <w:rFonts w:ascii="Bookman Old Style" w:hAnsi="Bookman Old Style"/>
              <w:sz w:val="24"/>
              <w:szCs w:val="24"/>
            </w:rPr>
            <w:t>2014</w:t>
          </w:r>
          <w:r>
            <w:rPr>
              <w:rFonts w:ascii="Bookman Old Style" w:hAnsi="Bookman Old Style"/>
              <w:sz w:val="24"/>
              <w:szCs w:val="24"/>
            </w:rPr>
            <w:t>)</w:t>
          </w:r>
          <w:r w:rsidRPr="001E12D1">
            <w:rPr>
              <w:rFonts w:ascii="Bookman Old Style" w:hAnsi="Bookman Old Style"/>
              <w:sz w:val="24"/>
              <w:szCs w:val="24"/>
            </w:rPr>
            <w:t xml:space="preserve"> Parental olfactory experience influences </w:t>
          </w:r>
          <w:r w:rsidR="004A3885" w:rsidRPr="001E12D1">
            <w:rPr>
              <w:rFonts w:ascii="Bookman Old Style" w:hAnsi="Bookman Old Style"/>
              <w:sz w:val="24"/>
              <w:szCs w:val="24"/>
            </w:rPr>
            <w:t>behaviour</w:t>
          </w:r>
          <w:r w:rsidRPr="001E12D1">
            <w:rPr>
              <w:rFonts w:ascii="Bookman Old Style" w:hAnsi="Bookman Old Style"/>
              <w:sz w:val="24"/>
              <w:szCs w:val="24"/>
            </w:rPr>
            <w:t xml:space="preserve"> </w:t>
          </w:r>
          <w:bookmarkStart w:id="2" w:name="_GoBack"/>
          <w:bookmarkEnd w:id="2"/>
          <w:r w:rsidRPr="001E12D1">
            <w:rPr>
              <w:rFonts w:ascii="Bookman Old Style" w:hAnsi="Bookman Old Style"/>
              <w:sz w:val="24"/>
              <w:szCs w:val="24"/>
            </w:rPr>
            <w:t xml:space="preserve">and neural structure in subsequent generations. </w:t>
          </w:r>
          <w:r w:rsidRPr="006234F3">
            <w:rPr>
              <w:rFonts w:ascii="Bookman Old Style" w:hAnsi="Bookman Old Style"/>
              <w:i/>
              <w:sz w:val="24"/>
              <w:szCs w:val="24"/>
            </w:rPr>
            <w:t xml:space="preserve">Nature Neuroscience, </w:t>
          </w:r>
          <w:r w:rsidRPr="001E12D1">
            <w:rPr>
              <w:rFonts w:ascii="Bookman Old Style" w:hAnsi="Bookman Old Style"/>
              <w:sz w:val="24"/>
              <w:szCs w:val="24"/>
            </w:rPr>
            <w:t xml:space="preserve">Volume 17, pp. 89-96. </w:t>
          </w:r>
        </w:p>
        <w:p w14:paraId="30BEB426" w14:textId="0C2BCCA5"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DW, W.</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The True Effect of Mass Shootings on Americans. </w:t>
          </w:r>
          <w:r w:rsidRPr="006234F3">
            <w:rPr>
              <w:rFonts w:ascii="Bookman Old Style" w:hAnsi="Bookman Old Style"/>
              <w:i/>
              <w:sz w:val="24"/>
              <w:szCs w:val="24"/>
            </w:rPr>
            <w:t xml:space="preserve">Annals of Internal Medicine, </w:t>
          </w:r>
          <w:r w:rsidRPr="001E12D1">
            <w:rPr>
              <w:rFonts w:ascii="Bookman Old Style" w:hAnsi="Bookman Old Style"/>
              <w:sz w:val="24"/>
              <w:szCs w:val="24"/>
            </w:rPr>
            <w:t xml:space="preserve">166(10), pp. 749-750. </w:t>
          </w:r>
        </w:p>
        <w:p w14:paraId="1F11E861" w14:textId="1F808CEC"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Exley, C.</w:t>
          </w:r>
          <w:r>
            <w:rPr>
              <w:rFonts w:ascii="Bookman Old Style" w:hAnsi="Bookman Old Style"/>
              <w:sz w:val="24"/>
              <w:szCs w:val="24"/>
            </w:rPr>
            <w:t xml:space="preserve"> (</w:t>
          </w:r>
          <w:r w:rsidRPr="001E12D1">
            <w:rPr>
              <w:rFonts w:ascii="Bookman Old Style" w:hAnsi="Bookman Old Style"/>
              <w:sz w:val="24"/>
              <w:szCs w:val="24"/>
            </w:rPr>
            <w:t>2001</w:t>
          </w:r>
          <w:r>
            <w:rPr>
              <w:rFonts w:ascii="Bookman Old Style" w:hAnsi="Bookman Old Style"/>
              <w:sz w:val="24"/>
              <w:szCs w:val="24"/>
            </w:rPr>
            <w:t>)</w:t>
          </w:r>
          <w:r w:rsidRPr="001E12D1">
            <w:rPr>
              <w:rFonts w:ascii="Bookman Old Style" w:hAnsi="Bookman Old Style"/>
              <w:sz w:val="24"/>
              <w:szCs w:val="24"/>
            </w:rPr>
            <w:t xml:space="preserve"> The sociology of dying, death and bereavement. </w:t>
          </w:r>
          <w:r w:rsidRPr="006234F3">
            <w:rPr>
              <w:rFonts w:ascii="Bookman Old Style" w:hAnsi="Bookman Old Style"/>
              <w:i/>
              <w:sz w:val="24"/>
              <w:szCs w:val="24"/>
            </w:rPr>
            <w:t xml:space="preserve">Sociology of Health &amp; Illness, </w:t>
          </w:r>
          <w:r w:rsidRPr="001E12D1">
            <w:rPr>
              <w:rFonts w:ascii="Bookman Old Style" w:hAnsi="Bookman Old Style"/>
              <w:sz w:val="24"/>
              <w:szCs w:val="24"/>
            </w:rPr>
            <w:t xml:space="preserve">26(1), pp. 110-122. </w:t>
          </w:r>
        </w:p>
        <w:p w14:paraId="0D0C8B29" w14:textId="38579FE4"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Exline, J. et al.</w:t>
          </w:r>
          <w:r>
            <w:rPr>
              <w:rFonts w:ascii="Bookman Old Style" w:hAnsi="Bookman Old Style"/>
              <w:sz w:val="24"/>
              <w:szCs w:val="24"/>
            </w:rPr>
            <w:t xml:space="preserve"> (</w:t>
          </w:r>
          <w:r w:rsidRPr="001E12D1">
            <w:rPr>
              <w:rFonts w:ascii="Bookman Old Style" w:hAnsi="Bookman Old Style"/>
              <w:sz w:val="24"/>
              <w:szCs w:val="24"/>
            </w:rPr>
            <w:t>2004</w:t>
          </w:r>
          <w:r>
            <w:rPr>
              <w:rFonts w:ascii="Bookman Old Style" w:hAnsi="Bookman Old Style"/>
              <w:sz w:val="24"/>
              <w:szCs w:val="24"/>
            </w:rPr>
            <w:t>)</w:t>
          </w:r>
          <w:r w:rsidRPr="001E12D1">
            <w:rPr>
              <w:rFonts w:ascii="Bookman Old Style" w:hAnsi="Bookman Old Style"/>
              <w:sz w:val="24"/>
              <w:szCs w:val="24"/>
            </w:rPr>
            <w:t xml:space="preserve"> Too Proud to Let Go: Narcissistic Entitlement as a Barrier to Forgiveness. </w:t>
          </w:r>
          <w:r w:rsidRPr="006234F3">
            <w:rPr>
              <w:rFonts w:ascii="Bookman Old Style" w:hAnsi="Bookman Old Style"/>
              <w:i/>
              <w:sz w:val="24"/>
              <w:szCs w:val="24"/>
            </w:rPr>
            <w:t>Journal of Personality and Social Psychology</w:t>
          </w:r>
          <w:r w:rsidRPr="001E12D1">
            <w:rPr>
              <w:rFonts w:ascii="Bookman Old Style" w:hAnsi="Bookman Old Style"/>
              <w:sz w:val="24"/>
              <w:szCs w:val="24"/>
            </w:rPr>
            <w:t xml:space="preserve">, 87(6), pp. 894-912. </w:t>
          </w:r>
        </w:p>
        <w:p w14:paraId="35436708" w14:textId="77777777" w:rsidR="00903479" w:rsidRDefault="00903479" w:rsidP="00903479">
          <w:pPr>
            <w:spacing w:line="480" w:lineRule="auto"/>
            <w:rPr>
              <w:rFonts w:ascii="Bookman Old Style" w:hAnsi="Bookman Old Style"/>
              <w:noProof/>
              <w:sz w:val="24"/>
              <w:szCs w:val="24"/>
            </w:rPr>
          </w:pPr>
          <w:r w:rsidRPr="00CE42AF">
            <w:rPr>
              <w:rFonts w:ascii="Bookman Old Style" w:hAnsi="Bookman Old Style"/>
              <w:noProof/>
              <w:sz w:val="24"/>
              <w:szCs w:val="24"/>
            </w:rPr>
            <w:t xml:space="preserve">Fearnley-Whittingstal, H. (2018) </w:t>
          </w:r>
          <w:r>
            <w:rPr>
              <w:rFonts w:ascii="Bookman Old Style" w:hAnsi="Bookman Old Style"/>
              <w:noProof/>
              <w:sz w:val="24"/>
              <w:szCs w:val="24"/>
            </w:rPr>
            <w:t>[Twitter]</w:t>
          </w:r>
          <w:r w:rsidRPr="00CE42AF" w:rsidDel="00133E5B">
            <w:rPr>
              <w:rFonts w:ascii="Bookman Old Style" w:hAnsi="Bookman Old Style"/>
              <w:noProof/>
              <w:sz w:val="24"/>
              <w:szCs w:val="24"/>
            </w:rPr>
            <w:t xml:space="preserve"> </w:t>
          </w:r>
          <w:r w:rsidRPr="00CE42AF">
            <w:rPr>
              <w:rFonts w:ascii="Bookman Old Style" w:hAnsi="Bookman Old Style"/>
              <w:noProof/>
              <w:sz w:val="24"/>
              <w:szCs w:val="24"/>
            </w:rPr>
            <w:t>9</w:t>
          </w:r>
          <w:r>
            <w:rPr>
              <w:rFonts w:ascii="Bookman Old Style" w:hAnsi="Bookman Old Style"/>
              <w:noProof/>
              <w:sz w:val="24"/>
              <w:szCs w:val="24"/>
              <w:vertAlign w:val="superscript"/>
            </w:rPr>
            <w:t xml:space="preserve"> </w:t>
          </w:r>
          <w:r w:rsidRPr="00CE42AF">
            <w:rPr>
              <w:rFonts w:ascii="Bookman Old Style" w:hAnsi="Bookman Old Style"/>
              <w:noProof/>
              <w:sz w:val="24"/>
              <w:szCs w:val="24"/>
            </w:rPr>
            <w:t>November. Available at: https://twitter.com/HughFW/status/1060846859755888641</w:t>
          </w:r>
          <w:r w:rsidRPr="00CE42AF">
            <w:rPr>
              <w:rFonts w:ascii="Bookman Old Style" w:hAnsi="Bookman Old Style"/>
              <w:noProof/>
              <w:sz w:val="24"/>
              <w:szCs w:val="24"/>
            </w:rPr>
            <w:br/>
          </w:r>
          <w:r>
            <w:rPr>
              <w:rFonts w:ascii="Bookman Old Style" w:hAnsi="Bookman Old Style"/>
              <w:noProof/>
              <w:sz w:val="24"/>
              <w:szCs w:val="24"/>
            </w:rPr>
            <w:t>(</w:t>
          </w:r>
          <w:r w:rsidRPr="00CE42AF">
            <w:rPr>
              <w:rFonts w:ascii="Bookman Old Style" w:hAnsi="Bookman Old Style"/>
              <w:noProof/>
              <w:sz w:val="24"/>
              <w:szCs w:val="24"/>
            </w:rPr>
            <w:t>Accessed 9</w:t>
          </w:r>
          <w:r w:rsidRPr="00CE42AF">
            <w:rPr>
              <w:rFonts w:ascii="Bookman Old Style" w:hAnsi="Bookman Old Style"/>
              <w:noProof/>
              <w:sz w:val="24"/>
              <w:szCs w:val="24"/>
              <w:vertAlign w:val="superscript"/>
            </w:rPr>
            <w:t>th</w:t>
          </w:r>
          <w:r w:rsidRPr="00CE42AF">
            <w:rPr>
              <w:rFonts w:ascii="Bookman Old Style" w:hAnsi="Bookman Old Style"/>
              <w:noProof/>
              <w:sz w:val="24"/>
              <w:szCs w:val="24"/>
            </w:rPr>
            <w:t xml:space="preserve"> November 2018</w:t>
          </w:r>
          <w:r>
            <w:rPr>
              <w:rFonts w:ascii="Bookman Old Style" w:hAnsi="Bookman Old Style"/>
              <w:noProof/>
              <w:sz w:val="24"/>
              <w:szCs w:val="24"/>
            </w:rPr>
            <w:t>)</w:t>
          </w:r>
          <w:r w:rsidRPr="00CE42AF">
            <w:rPr>
              <w:rFonts w:ascii="Bookman Old Style" w:hAnsi="Bookman Old Style"/>
              <w:noProof/>
              <w:sz w:val="24"/>
              <w:szCs w:val="24"/>
            </w:rPr>
            <w:t>.</w:t>
          </w:r>
        </w:p>
        <w:p w14:paraId="75D46E27"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Field, A. </w:t>
          </w:r>
          <w:r>
            <w:rPr>
              <w:rFonts w:ascii="Bookman Old Style" w:hAnsi="Bookman Old Style"/>
              <w:sz w:val="24"/>
              <w:szCs w:val="24"/>
            </w:rPr>
            <w:t>and</w:t>
          </w:r>
          <w:r w:rsidRPr="001E12D1">
            <w:rPr>
              <w:rFonts w:ascii="Bookman Old Style" w:hAnsi="Bookman Old Style"/>
              <w:sz w:val="24"/>
              <w:szCs w:val="24"/>
            </w:rPr>
            <w:t xml:space="preserve"> Lawson, J.</w:t>
          </w:r>
          <w:r>
            <w:rPr>
              <w:rFonts w:ascii="Bookman Old Style" w:hAnsi="Bookman Old Style"/>
              <w:sz w:val="24"/>
              <w:szCs w:val="24"/>
            </w:rPr>
            <w:t xml:space="preserve"> (</w:t>
          </w:r>
          <w:r w:rsidRPr="001E12D1">
            <w:rPr>
              <w:rFonts w:ascii="Bookman Old Style" w:hAnsi="Bookman Old Style"/>
              <w:sz w:val="24"/>
              <w:szCs w:val="24"/>
            </w:rPr>
            <w:t>2003</w:t>
          </w:r>
          <w:r>
            <w:rPr>
              <w:rFonts w:ascii="Bookman Old Style" w:hAnsi="Bookman Old Style"/>
              <w:sz w:val="24"/>
              <w:szCs w:val="24"/>
            </w:rPr>
            <w:t>)</w:t>
          </w:r>
          <w:r w:rsidRPr="001E12D1">
            <w:rPr>
              <w:rFonts w:ascii="Bookman Old Style" w:hAnsi="Bookman Old Style"/>
              <w:sz w:val="24"/>
              <w:szCs w:val="24"/>
            </w:rPr>
            <w:t xml:space="preserve"> Fear information and the development of fears during childhood: effects on implicit fear responses and behavioural avoidance. </w:t>
          </w:r>
          <w:r w:rsidRPr="006234F3">
            <w:rPr>
              <w:rFonts w:ascii="Bookman Old Style" w:hAnsi="Bookman Old Style"/>
              <w:i/>
              <w:sz w:val="24"/>
              <w:szCs w:val="24"/>
            </w:rPr>
            <w:t>Behaviour Research and Therapy</w:t>
          </w:r>
          <w:r w:rsidRPr="001E12D1">
            <w:rPr>
              <w:rFonts w:ascii="Bookman Old Style" w:hAnsi="Bookman Old Style"/>
              <w:sz w:val="24"/>
              <w:szCs w:val="24"/>
            </w:rPr>
            <w:t xml:space="preserve">, 41(11), pp. 1277-1293. </w:t>
          </w:r>
        </w:p>
        <w:p w14:paraId="7192BC9C"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Fink, D., </w:t>
          </w:r>
          <w:proofErr w:type="spellStart"/>
          <w:r w:rsidRPr="001E12D1">
            <w:rPr>
              <w:rFonts w:ascii="Bookman Old Style" w:hAnsi="Bookman Old Style"/>
              <w:sz w:val="24"/>
              <w:szCs w:val="24"/>
            </w:rPr>
            <w:t>Santaella</w:t>
          </w:r>
          <w:proofErr w:type="spellEnd"/>
          <w:r w:rsidRPr="001E12D1">
            <w:rPr>
              <w:rFonts w:ascii="Bookman Old Style" w:hAnsi="Bookman Old Style"/>
              <w:sz w:val="24"/>
              <w:szCs w:val="24"/>
            </w:rPr>
            <w:t xml:space="preserve">-Tenorio, J. </w:t>
          </w:r>
          <w:r>
            <w:rPr>
              <w:rFonts w:ascii="Bookman Old Style" w:hAnsi="Bookman Old Style"/>
              <w:sz w:val="24"/>
              <w:szCs w:val="24"/>
            </w:rPr>
            <w:t>and</w:t>
          </w:r>
          <w:r w:rsidRPr="001E12D1">
            <w:rPr>
              <w:rFonts w:ascii="Bookman Old Style" w:hAnsi="Bookman Old Style"/>
              <w:sz w:val="24"/>
              <w:szCs w:val="24"/>
            </w:rPr>
            <w:t xml:space="preserve"> Keyes, K.</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Increase in suicides the months after the death of Robin Williams in the US. </w:t>
          </w:r>
          <w:proofErr w:type="spellStart"/>
          <w:r w:rsidRPr="006234F3">
            <w:rPr>
              <w:rFonts w:ascii="Bookman Old Style" w:hAnsi="Bookman Old Style"/>
              <w:i/>
              <w:sz w:val="24"/>
              <w:szCs w:val="24"/>
            </w:rPr>
            <w:t>PLoS</w:t>
          </w:r>
          <w:proofErr w:type="spellEnd"/>
          <w:r w:rsidRPr="006234F3">
            <w:rPr>
              <w:rFonts w:ascii="Bookman Old Style" w:hAnsi="Bookman Old Style"/>
              <w:i/>
              <w:sz w:val="24"/>
              <w:szCs w:val="24"/>
            </w:rPr>
            <w:t xml:space="preserve"> ONE,</w:t>
          </w:r>
          <w:r w:rsidRPr="001E12D1">
            <w:rPr>
              <w:rFonts w:ascii="Bookman Old Style" w:hAnsi="Bookman Old Style"/>
              <w:sz w:val="24"/>
              <w:szCs w:val="24"/>
            </w:rPr>
            <w:t xml:space="preserve"> 13(2). </w:t>
          </w:r>
        </w:p>
        <w:p w14:paraId="255AA2FC"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Flight from Death: The Quest for Immortality </w:t>
          </w:r>
          <w:r>
            <w:rPr>
              <w:rFonts w:ascii="Bookman Old Style" w:hAnsi="Bookman Old Style"/>
              <w:sz w:val="24"/>
              <w:szCs w:val="24"/>
            </w:rPr>
            <w:t>(</w:t>
          </w:r>
          <w:r w:rsidRPr="001E12D1">
            <w:rPr>
              <w:rFonts w:ascii="Bookman Old Style" w:hAnsi="Bookman Old Style"/>
              <w:sz w:val="24"/>
              <w:szCs w:val="24"/>
            </w:rPr>
            <w:t>2003</w:t>
          </w:r>
          <w:r>
            <w:rPr>
              <w:rFonts w:ascii="Bookman Old Style" w:hAnsi="Bookman Old Style"/>
              <w:sz w:val="24"/>
              <w:szCs w:val="24"/>
            </w:rPr>
            <w:t>)</w:t>
          </w:r>
          <w:r w:rsidRPr="001E12D1">
            <w:rPr>
              <w:rFonts w:ascii="Bookman Old Style" w:hAnsi="Bookman Old Style"/>
              <w:sz w:val="24"/>
              <w:szCs w:val="24"/>
            </w:rPr>
            <w:t xml:space="preserve"> Directed by Patrick Shen</w:t>
          </w:r>
          <w:r>
            <w:rPr>
              <w:rFonts w:ascii="Bookman Old Style" w:hAnsi="Bookman Old Style"/>
              <w:sz w:val="24"/>
              <w:szCs w:val="24"/>
            </w:rPr>
            <w:t xml:space="preserve"> [DVD]</w:t>
          </w:r>
          <w:r w:rsidRPr="001E12D1">
            <w:rPr>
              <w:rFonts w:ascii="Bookman Old Style" w:hAnsi="Bookman Old Style"/>
              <w:sz w:val="24"/>
              <w:szCs w:val="24"/>
            </w:rPr>
            <w:t xml:space="preserve">. USA: Transcendental Media. </w:t>
          </w:r>
        </w:p>
        <w:p w14:paraId="212B7032"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 xml:space="preserve">Fromm, J. </w:t>
          </w:r>
          <w:r>
            <w:rPr>
              <w:rFonts w:ascii="Bookman Old Style" w:hAnsi="Bookman Old Style"/>
              <w:sz w:val="24"/>
              <w:szCs w:val="24"/>
            </w:rPr>
            <w:t>and</w:t>
          </w:r>
          <w:r w:rsidRPr="001E12D1">
            <w:rPr>
              <w:rFonts w:ascii="Bookman Old Style" w:hAnsi="Bookman Old Style"/>
              <w:sz w:val="24"/>
              <w:szCs w:val="24"/>
            </w:rPr>
            <w:t xml:space="preserve"> Garton, C.</w:t>
          </w:r>
          <w:r>
            <w:rPr>
              <w:rFonts w:ascii="Bookman Old Style" w:hAnsi="Bookman Old Style"/>
              <w:sz w:val="24"/>
              <w:szCs w:val="24"/>
            </w:rPr>
            <w:t xml:space="preserve"> (</w:t>
          </w:r>
          <w:r w:rsidRPr="001E12D1">
            <w:rPr>
              <w:rFonts w:ascii="Bookman Old Style" w:hAnsi="Bookman Old Style"/>
              <w:sz w:val="24"/>
              <w:szCs w:val="24"/>
            </w:rPr>
            <w:t>2013</w:t>
          </w:r>
          <w:r>
            <w:rPr>
              <w:rFonts w:ascii="Bookman Old Style" w:hAnsi="Bookman Old Style"/>
              <w:sz w:val="24"/>
              <w:szCs w:val="24"/>
            </w:rPr>
            <w:t>)</w:t>
          </w:r>
          <w:r w:rsidRPr="001E12D1">
            <w:rPr>
              <w:rFonts w:ascii="Bookman Old Style" w:hAnsi="Bookman Old Style"/>
              <w:sz w:val="24"/>
              <w:szCs w:val="24"/>
            </w:rPr>
            <w:t xml:space="preserve"> </w:t>
          </w:r>
          <w:r w:rsidRPr="00B52ACE">
            <w:rPr>
              <w:rFonts w:ascii="Bookman Old Style" w:hAnsi="Bookman Old Style"/>
              <w:i/>
              <w:sz w:val="24"/>
              <w:szCs w:val="24"/>
            </w:rPr>
            <w:t>Marketing to Millennials: Reach the Largest and Most Influential Generation of Consumers Ever.</w:t>
          </w:r>
          <w:r w:rsidRPr="001E12D1">
            <w:rPr>
              <w:rFonts w:ascii="Bookman Old Style" w:hAnsi="Bookman Old Style"/>
              <w:sz w:val="24"/>
              <w:szCs w:val="24"/>
            </w:rPr>
            <w:t xml:space="preserve"> </w:t>
          </w:r>
          <w:r>
            <w:rPr>
              <w:rFonts w:ascii="Bookman Old Style" w:hAnsi="Bookman Old Style"/>
              <w:sz w:val="24"/>
              <w:szCs w:val="24"/>
            </w:rPr>
            <w:t>1st</w:t>
          </w:r>
          <w:r w:rsidRPr="001E12D1">
            <w:rPr>
              <w:rFonts w:ascii="Bookman Old Style" w:hAnsi="Bookman Old Style"/>
              <w:sz w:val="24"/>
              <w:szCs w:val="24"/>
            </w:rPr>
            <w:t xml:space="preserve"> ed. New York City: AMACOM. </w:t>
          </w:r>
        </w:p>
        <w:p w14:paraId="1A7BEF0E"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Gardner, D.</w:t>
          </w:r>
          <w:r>
            <w:rPr>
              <w:rFonts w:ascii="Bookman Old Style" w:hAnsi="Bookman Old Style"/>
              <w:sz w:val="24"/>
              <w:szCs w:val="24"/>
            </w:rPr>
            <w:t xml:space="preserve"> (</w:t>
          </w:r>
          <w:r w:rsidRPr="001E12D1">
            <w:rPr>
              <w:rFonts w:ascii="Bookman Old Style" w:hAnsi="Bookman Old Style"/>
              <w:sz w:val="24"/>
              <w:szCs w:val="24"/>
            </w:rPr>
            <w:t>2008</w:t>
          </w:r>
          <w:r>
            <w:rPr>
              <w:rFonts w:ascii="Bookman Old Style" w:hAnsi="Bookman Old Style"/>
              <w:sz w:val="24"/>
              <w:szCs w:val="24"/>
            </w:rPr>
            <w:t>)</w:t>
          </w:r>
          <w:r w:rsidRPr="001E12D1">
            <w:rPr>
              <w:rFonts w:ascii="Bookman Old Style" w:hAnsi="Bookman Old Style"/>
              <w:sz w:val="24"/>
              <w:szCs w:val="24"/>
            </w:rPr>
            <w:t xml:space="preserve"> </w:t>
          </w:r>
          <w:r w:rsidRPr="00B52ACE">
            <w:rPr>
              <w:rFonts w:ascii="Bookman Old Style" w:hAnsi="Bookman Old Style"/>
              <w:i/>
              <w:sz w:val="24"/>
              <w:szCs w:val="24"/>
            </w:rPr>
            <w:t>The Science of Fear: Why We Fear the Things We Shouldn't--and Put Ourselves in Greater Danger.</w:t>
          </w:r>
          <w:r w:rsidRPr="001E12D1">
            <w:rPr>
              <w:rFonts w:ascii="Bookman Old Style" w:hAnsi="Bookman Old Style"/>
              <w:sz w:val="24"/>
              <w:szCs w:val="24"/>
            </w:rPr>
            <w:t xml:space="preserve"> 1st ed. Boston: Dutton Books. </w:t>
          </w:r>
        </w:p>
        <w:p w14:paraId="1F8EAB1A"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Gardner, D.</w:t>
          </w:r>
          <w:r>
            <w:rPr>
              <w:rFonts w:ascii="Bookman Old Style" w:hAnsi="Bookman Old Style"/>
              <w:sz w:val="24"/>
              <w:szCs w:val="24"/>
            </w:rPr>
            <w:t xml:space="preserve"> (</w:t>
          </w:r>
          <w:r w:rsidRPr="001E12D1">
            <w:rPr>
              <w:rFonts w:ascii="Bookman Old Style" w:hAnsi="Bookman Old Style"/>
              <w:sz w:val="24"/>
              <w:szCs w:val="24"/>
            </w:rPr>
            <w:t>2009</w:t>
          </w:r>
          <w:r>
            <w:rPr>
              <w:rFonts w:ascii="Bookman Old Style" w:hAnsi="Bookman Old Style"/>
              <w:sz w:val="24"/>
              <w:szCs w:val="24"/>
            </w:rPr>
            <w:t>)</w:t>
          </w:r>
          <w:r w:rsidRPr="001E12D1">
            <w:rPr>
              <w:rFonts w:ascii="Bookman Old Style" w:hAnsi="Bookman Old Style"/>
              <w:sz w:val="24"/>
              <w:szCs w:val="24"/>
            </w:rPr>
            <w:t xml:space="preserve"> </w:t>
          </w:r>
          <w:r w:rsidRPr="00B52ACE">
            <w:rPr>
              <w:rFonts w:ascii="Bookman Old Style" w:hAnsi="Bookman Old Style"/>
              <w:i/>
              <w:sz w:val="24"/>
              <w:szCs w:val="24"/>
            </w:rPr>
            <w:t>The Science of Fear: How the Culture of Fear Manipulates Your Brain.</w:t>
          </w:r>
          <w:r w:rsidRPr="001E12D1">
            <w:rPr>
              <w:rFonts w:ascii="Bookman Old Style" w:hAnsi="Bookman Old Style"/>
              <w:sz w:val="24"/>
              <w:szCs w:val="24"/>
            </w:rPr>
            <w:t xml:space="preserve"> Reprint edition ed. New York City: Plume Books. </w:t>
          </w:r>
        </w:p>
        <w:p w14:paraId="3F46D512" w14:textId="00A36398"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Gibson, E. </w:t>
          </w:r>
          <w:r>
            <w:rPr>
              <w:rFonts w:ascii="Bookman Old Style" w:hAnsi="Bookman Old Style"/>
              <w:sz w:val="24"/>
              <w:szCs w:val="24"/>
            </w:rPr>
            <w:t>and</w:t>
          </w:r>
          <w:r w:rsidRPr="001E12D1">
            <w:rPr>
              <w:rFonts w:ascii="Bookman Old Style" w:hAnsi="Bookman Old Style"/>
              <w:sz w:val="24"/>
              <w:szCs w:val="24"/>
            </w:rPr>
            <w:t xml:space="preserve"> Walk, R.</w:t>
          </w:r>
          <w:r>
            <w:rPr>
              <w:rFonts w:ascii="Bookman Old Style" w:hAnsi="Bookman Old Style"/>
              <w:sz w:val="24"/>
              <w:szCs w:val="24"/>
            </w:rPr>
            <w:t xml:space="preserve"> (</w:t>
          </w:r>
          <w:r w:rsidRPr="001E12D1">
            <w:rPr>
              <w:rFonts w:ascii="Bookman Old Style" w:hAnsi="Bookman Old Style"/>
              <w:sz w:val="24"/>
              <w:szCs w:val="24"/>
            </w:rPr>
            <w:t>1960</w:t>
          </w:r>
          <w:r>
            <w:rPr>
              <w:rFonts w:ascii="Bookman Old Style" w:hAnsi="Bookman Old Style"/>
              <w:sz w:val="24"/>
              <w:szCs w:val="24"/>
            </w:rPr>
            <w:t>)</w:t>
          </w:r>
          <w:r w:rsidRPr="001E12D1">
            <w:rPr>
              <w:rFonts w:ascii="Bookman Old Style" w:hAnsi="Bookman Old Style"/>
              <w:sz w:val="24"/>
              <w:szCs w:val="24"/>
            </w:rPr>
            <w:t xml:space="preserve"> The "visual cliff". </w:t>
          </w:r>
          <w:r w:rsidRPr="00B52ACE">
            <w:rPr>
              <w:rFonts w:ascii="Bookman Old Style" w:hAnsi="Bookman Old Style"/>
              <w:i/>
              <w:sz w:val="24"/>
              <w:szCs w:val="24"/>
            </w:rPr>
            <w:t>Scientific American</w:t>
          </w:r>
          <w:r w:rsidRPr="001E12D1">
            <w:rPr>
              <w:rFonts w:ascii="Bookman Old Style" w:hAnsi="Bookman Old Style"/>
              <w:sz w:val="24"/>
              <w:szCs w:val="24"/>
            </w:rPr>
            <w:t xml:space="preserve">, Volume 202, pp. 61-71. </w:t>
          </w:r>
        </w:p>
        <w:p w14:paraId="1B68D81A" w14:textId="2CD587A0"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Goldenberg, J. et al.</w:t>
          </w:r>
          <w:r>
            <w:rPr>
              <w:rFonts w:ascii="Bookman Old Style" w:hAnsi="Bookman Old Style"/>
              <w:sz w:val="24"/>
              <w:szCs w:val="24"/>
            </w:rPr>
            <w:t xml:space="preserve"> (</w:t>
          </w:r>
          <w:r w:rsidRPr="001E12D1">
            <w:rPr>
              <w:rFonts w:ascii="Bookman Old Style" w:hAnsi="Bookman Old Style"/>
              <w:sz w:val="24"/>
              <w:szCs w:val="24"/>
            </w:rPr>
            <w:t>2001</w:t>
          </w:r>
          <w:r>
            <w:rPr>
              <w:rFonts w:ascii="Bookman Old Style" w:hAnsi="Bookman Old Style"/>
              <w:sz w:val="24"/>
              <w:szCs w:val="24"/>
            </w:rPr>
            <w:t>)</w:t>
          </w:r>
          <w:r w:rsidRPr="001E12D1">
            <w:rPr>
              <w:rFonts w:ascii="Bookman Old Style" w:hAnsi="Bookman Old Style"/>
              <w:sz w:val="24"/>
              <w:szCs w:val="24"/>
            </w:rPr>
            <w:t xml:space="preserve"> I am not an animal: Mortality salience, disgust, and the denial of human creatureliness. </w:t>
          </w:r>
          <w:r w:rsidRPr="00B52ACE">
            <w:rPr>
              <w:rFonts w:ascii="Bookman Old Style" w:hAnsi="Bookman Old Style"/>
              <w:i/>
              <w:sz w:val="24"/>
              <w:szCs w:val="24"/>
            </w:rPr>
            <w:t>Journal of Experimental Psychology: General</w:t>
          </w:r>
          <w:r w:rsidRPr="001E12D1">
            <w:rPr>
              <w:rFonts w:ascii="Bookman Old Style" w:hAnsi="Bookman Old Style"/>
              <w:sz w:val="24"/>
              <w:szCs w:val="24"/>
            </w:rPr>
            <w:t xml:space="preserve">, 130(3), pp. 427-435. </w:t>
          </w:r>
        </w:p>
        <w:p w14:paraId="203718A4"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Goldstein, J.</w:t>
          </w:r>
          <w:r>
            <w:rPr>
              <w:rFonts w:ascii="Bookman Old Style" w:hAnsi="Bookman Old Style"/>
              <w:sz w:val="24"/>
              <w:szCs w:val="24"/>
            </w:rPr>
            <w:t xml:space="preserve"> (</w:t>
          </w:r>
          <w:r w:rsidRPr="001E12D1">
            <w:rPr>
              <w:rFonts w:ascii="Bookman Old Style" w:hAnsi="Bookman Old Style"/>
              <w:sz w:val="24"/>
              <w:szCs w:val="24"/>
            </w:rPr>
            <w:t>1998</w:t>
          </w:r>
          <w:r>
            <w:rPr>
              <w:rFonts w:ascii="Bookman Old Style" w:hAnsi="Bookman Old Style"/>
              <w:sz w:val="24"/>
              <w:szCs w:val="24"/>
            </w:rPr>
            <w:t>)</w:t>
          </w:r>
          <w:r w:rsidRPr="001E12D1">
            <w:rPr>
              <w:rFonts w:ascii="Bookman Old Style" w:hAnsi="Bookman Old Style"/>
              <w:sz w:val="24"/>
              <w:szCs w:val="24"/>
            </w:rPr>
            <w:t xml:space="preserve"> </w:t>
          </w:r>
          <w:r w:rsidRPr="00B52ACE">
            <w:rPr>
              <w:rFonts w:ascii="Bookman Old Style" w:hAnsi="Bookman Old Style"/>
              <w:i/>
              <w:sz w:val="24"/>
              <w:szCs w:val="24"/>
            </w:rPr>
            <w:t>Why We Watch: The Attractions of Violent.</w:t>
          </w:r>
          <w:r w:rsidRPr="001E12D1">
            <w:rPr>
              <w:rFonts w:ascii="Bookman Old Style" w:hAnsi="Bookman Old Style"/>
              <w:sz w:val="24"/>
              <w:szCs w:val="24"/>
            </w:rPr>
            <w:t xml:space="preserve"> New York: Oxford University Press USA. </w:t>
          </w:r>
        </w:p>
        <w:p w14:paraId="7CB91215"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Griffin, A.</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LOGAN PAUL: YOUTUBE STAR EXPLAINS WHY HE UPLOADED CONTROVERSIAL 'SUICIDE FOREST' VIDEO</w:t>
          </w:r>
          <w:r>
            <w:rPr>
              <w:rFonts w:ascii="Bookman Old Style" w:hAnsi="Bookman Old Style"/>
              <w:sz w:val="24"/>
              <w:szCs w:val="24"/>
            </w:rPr>
            <w:t xml:space="preserve">, </w:t>
          </w:r>
          <w:r w:rsidRPr="008A1DF4">
            <w:rPr>
              <w:rFonts w:ascii="Bookman Old Style" w:hAnsi="Bookman Old Style"/>
              <w:i/>
              <w:sz w:val="24"/>
              <w:szCs w:val="24"/>
            </w:rPr>
            <w:t>The Independent</w:t>
          </w:r>
          <w:r>
            <w:rPr>
              <w:rFonts w:ascii="Bookman Old Style" w:hAnsi="Bookman Old Style"/>
              <w:sz w:val="24"/>
              <w:szCs w:val="24"/>
            </w:rPr>
            <w:t>, 1</w:t>
          </w:r>
          <w:r>
            <w:rPr>
              <w:rFonts w:ascii="Bookman Old Style" w:hAnsi="Bookman Old Style"/>
              <w:sz w:val="24"/>
              <w:szCs w:val="24"/>
              <w:vertAlign w:val="superscript"/>
            </w:rPr>
            <w:t xml:space="preserve"> </w:t>
          </w:r>
          <w:r>
            <w:rPr>
              <w:rFonts w:ascii="Bookman Old Style" w:hAnsi="Bookman Old Style"/>
              <w:sz w:val="24"/>
              <w:szCs w:val="24"/>
            </w:rPr>
            <w:t>February.</w:t>
          </w:r>
          <w:r w:rsidRPr="001E12D1">
            <w:rPr>
              <w:rFonts w:ascii="Bookman Old Style" w:hAnsi="Bookman Old Style"/>
              <w:sz w:val="24"/>
              <w:szCs w:val="24"/>
            </w:rPr>
            <w:t xml:space="preserve"> Available at: https://www.independent.co.uk/life-style/gadgets-and-tech/news/logan-paul-youtube-video-suicide-forest-footage-upload-why-reason-explained-a8189296.html </w:t>
          </w:r>
          <w:r>
            <w:rPr>
              <w:rFonts w:ascii="Bookman Old Style" w:hAnsi="Bookman Old Style"/>
              <w:sz w:val="24"/>
              <w:szCs w:val="24"/>
            </w:rPr>
            <w:t>(</w:t>
          </w:r>
          <w:r w:rsidRPr="001E12D1">
            <w:rPr>
              <w:rFonts w:ascii="Bookman Old Style" w:hAnsi="Bookman Old Style"/>
              <w:sz w:val="24"/>
              <w:szCs w:val="24"/>
            </w:rPr>
            <w:t>Accessed 10 November 2018</w:t>
          </w:r>
          <w:r>
            <w:rPr>
              <w:rFonts w:ascii="Bookman Old Style" w:hAnsi="Bookman Old Style"/>
              <w:sz w:val="24"/>
              <w:szCs w:val="24"/>
            </w:rPr>
            <w:t>)</w:t>
          </w:r>
          <w:r w:rsidRPr="001E12D1">
            <w:rPr>
              <w:rFonts w:ascii="Bookman Old Style" w:hAnsi="Bookman Old Style"/>
              <w:sz w:val="24"/>
              <w:szCs w:val="24"/>
            </w:rPr>
            <w:t xml:space="preserve">. </w:t>
          </w:r>
        </w:p>
        <w:p w14:paraId="62F7ACE8"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Guardian</w:t>
          </w:r>
          <w:r>
            <w:rPr>
              <w:rFonts w:ascii="Bookman Old Style" w:hAnsi="Bookman Old Style"/>
              <w:sz w:val="24"/>
              <w:szCs w:val="24"/>
            </w:rPr>
            <w:t>.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w:t>
          </w:r>
          <w:proofErr w:type="spellStart"/>
          <w:r w:rsidRPr="008A1DF4">
            <w:rPr>
              <w:rFonts w:ascii="Bookman Old Style" w:hAnsi="Bookman Old Style"/>
              <w:sz w:val="24"/>
              <w:szCs w:val="24"/>
            </w:rPr>
            <w:t>Kony</w:t>
          </w:r>
          <w:proofErr w:type="spellEnd"/>
          <w:r w:rsidRPr="008A1DF4">
            <w:rPr>
              <w:rFonts w:ascii="Bookman Old Style" w:hAnsi="Bookman Old Style"/>
              <w:sz w:val="24"/>
              <w:szCs w:val="24"/>
            </w:rPr>
            <w:t xml:space="preserve"> 2012: the reaction</w:t>
          </w:r>
          <w:r>
            <w:rPr>
              <w:rFonts w:ascii="Bookman Old Style" w:hAnsi="Bookman Old Style"/>
              <w:sz w:val="24"/>
              <w:szCs w:val="24"/>
            </w:rPr>
            <w:t>’</w:t>
          </w:r>
          <w:r w:rsidRPr="008A1DF4">
            <w:rPr>
              <w:rFonts w:ascii="Bookman Old Style" w:hAnsi="Bookman Old Style"/>
              <w:sz w:val="24"/>
              <w:szCs w:val="24"/>
            </w:rPr>
            <w:t>,</w:t>
          </w:r>
          <w:r>
            <w:rPr>
              <w:rFonts w:ascii="Bookman Old Style" w:hAnsi="Bookman Old Style"/>
              <w:sz w:val="24"/>
              <w:szCs w:val="24"/>
            </w:rPr>
            <w:t xml:space="preserve"> </w:t>
          </w:r>
          <w:r w:rsidRPr="008A1DF4">
            <w:rPr>
              <w:rFonts w:ascii="Bookman Old Style" w:hAnsi="Bookman Old Style"/>
              <w:i/>
              <w:sz w:val="24"/>
              <w:szCs w:val="24"/>
            </w:rPr>
            <w:t>The Guardian</w:t>
          </w:r>
          <w:r>
            <w:rPr>
              <w:rFonts w:ascii="Bookman Old Style" w:hAnsi="Bookman Old Style"/>
              <w:sz w:val="24"/>
              <w:szCs w:val="24"/>
            </w:rPr>
            <w:t xml:space="preserve"> [blog]. 16 April. </w:t>
          </w:r>
          <w:r w:rsidRPr="001E12D1">
            <w:rPr>
              <w:rFonts w:ascii="Bookman Old Style" w:hAnsi="Bookman Old Style"/>
              <w:sz w:val="24"/>
              <w:szCs w:val="24"/>
            </w:rPr>
            <w:t xml:space="preserve"> Available at: https://www.theguardian.com/politics/reality-check-with-</w:t>
          </w:r>
          <w:r w:rsidRPr="001E12D1">
            <w:rPr>
              <w:rFonts w:ascii="Bookman Old Style" w:hAnsi="Bookman Old Style"/>
              <w:sz w:val="24"/>
              <w:szCs w:val="24"/>
            </w:rPr>
            <w:lastRenderedPageBreak/>
            <w:t xml:space="preserve">polly-curtis/2012/mar/13/reality-check-kony-2012-reaction </w:t>
          </w:r>
          <w:r>
            <w:rPr>
              <w:rFonts w:ascii="Bookman Old Style" w:hAnsi="Bookman Old Style"/>
              <w:sz w:val="24"/>
              <w:szCs w:val="24"/>
            </w:rPr>
            <w:t>(</w:t>
          </w:r>
          <w:r w:rsidRPr="001E12D1">
            <w:rPr>
              <w:rFonts w:ascii="Bookman Old Style" w:hAnsi="Bookman Old Style"/>
              <w:sz w:val="24"/>
              <w:szCs w:val="24"/>
            </w:rPr>
            <w:t>Accessed 8 November 2018</w:t>
          </w:r>
          <w:r>
            <w:rPr>
              <w:rFonts w:ascii="Bookman Old Style" w:hAnsi="Bookman Old Style"/>
              <w:sz w:val="24"/>
              <w:szCs w:val="24"/>
            </w:rPr>
            <w:t>)</w:t>
          </w:r>
          <w:r w:rsidRPr="001E12D1">
            <w:rPr>
              <w:rFonts w:ascii="Bookman Old Style" w:hAnsi="Bookman Old Style"/>
              <w:sz w:val="24"/>
              <w:szCs w:val="24"/>
            </w:rPr>
            <w:t xml:space="preserve">. </w:t>
          </w:r>
        </w:p>
        <w:p w14:paraId="52B13518"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Hall, S.</w:t>
          </w:r>
          <w:r>
            <w:rPr>
              <w:rFonts w:ascii="Bookman Old Style" w:hAnsi="Bookman Old Style"/>
              <w:sz w:val="24"/>
              <w:szCs w:val="24"/>
            </w:rPr>
            <w:t xml:space="preserve"> (</w:t>
          </w:r>
          <w:r w:rsidRPr="001E12D1">
            <w:rPr>
              <w:rFonts w:ascii="Bookman Old Style" w:hAnsi="Bookman Old Style"/>
              <w:sz w:val="24"/>
              <w:szCs w:val="24"/>
            </w:rPr>
            <w:t>2006</w:t>
          </w:r>
          <w:r>
            <w:rPr>
              <w:rFonts w:ascii="Bookman Old Style" w:hAnsi="Bookman Old Style"/>
              <w:sz w:val="24"/>
              <w:szCs w:val="24"/>
            </w:rPr>
            <w:t>)</w:t>
          </w:r>
          <w:r w:rsidRPr="001E12D1">
            <w:rPr>
              <w:rFonts w:ascii="Bookman Old Style" w:hAnsi="Bookman Old Style"/>
              <w:sz w:val="24"/>
              <w:szCs w:val="24"/>
            </w:rPr>
            <w:t xml:space="preserve"> Graphic £7m adverts try to get smokers off the hook</w:t>
          </w:r>
          <w:r>
            <w:rPr>
              <w:rFonts w:ascii="Bookman Old Style" w:hAnsi="Bookman Old Style"/>
              <w:sz w:val="24"/>
              <w:szCs w:val="24"/>
            </w:rPr>
            <w:t xml:space="preserve">, </w:t>
          </w:r>
          <w:r w:rsidRPr="008A1DF4">
            <w:rPr>
              <w:rFonts w:ascii="Bookman Old Style" w:hAnsi="Bookman Old Style"/>
              <w:i/>
              <w:sz w:val="24"/>
              <w:szCs w:val="24"/>
            </w:rPr>
            <w:t xml:space="preserve">The Guardian, </w:t>
          </w:r>
          <w:r>
            <w:rPr>
              <w:rFonts w:ascii="Bookman Old Style" w:hAnsi="Bookman Old Style"/>
              <w:sz w:val="24"/>
              <w:szCs w:val="24"/>
            </w:rPr>
            <w:t>29</w:t>
          </w:r>
          <w:r>
            <w:rPr>
              <w:rFonts w:ascii="Bookman Old Style" w:hAnsi="Bookman Old Style"/>
              <w:sz w:val="24"/>
              <w:szCs w:val="24"/>
              <w:vertAlign w:val="superscript"/>
            </w:rPr>
            <w:t xml:space="preserve"> </w:t>
          </w:r>
          <w:r>
            <w:rPr>
              <w:rFonts w:ascii="Bookman Old Style" w:hAnsi="Bookman Old Style"/>
              <w:sz w:val="24"/>
              <w:szCs w:val="24"/>
            </w:rPr>
            <w:t xml:space="preserve">December. </w:t>
          </w:r>
          <w:r w:rsidRPr="001E12D1">
            <w:rPr>
              <w:rFonts w:ascii="Bookman Old Style" w:hAnsi="Bookman Old Style"/>
              <w:sz w:val="24"/>
              <w:szCs w:val="24"/>
            </w:rPr>
            <w:t xml:space="preserve">Available at: https://www.theguardian.com/media/2006/dec/29/advertising.smoking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734EBA60"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Hanusch</w:t>
          </w:r>
          <w:proofErr w:type="spellEnd"/>
          <w:r w:rsidRPr="001E12D1">
            <w:rPr>
              <w:rFonts w:ascii="Bookman Old Style" w:hAnsi="Bookman Old Style"/>
              <w:sz w:val="24"/>
              <w:szCs w:val="24"/>
            </w:rPr>
            <w:t>, F.</w:t>
          </w:r>
          <w:r>
            <w:rPr>
              <w:rFonts w:ascii="Bookman Old Style" w:hAnsi="Bookman Old Style"/>
              <w:sz w:val="24"/>
              <w:szCs w:val="24"/>
            </w:rPr>
            <w:t xml:space="preserve"> (</w:t>
          </w:r>
          <w:r w:rsidRPr="001E12D1">
            <w:rPr>
              <w:rFonts w:ascii="Bookman Old Style" w:hAnsi="Bookman Old Style"/>
              <w:sz w:val="24"/>
              <w:szCs w:val="24"/>
            </w:rPr>
            <w:t>2010</w:t>
          </w:r>
          <w:r>
            <w:rPr>
              <w:rFonts w:ascii="Bookman Old Style" w:hAnsi="Bookman Old Style"/>
              <w:sz w:val="24"/>
              <w:szCs w:val="24"/>
            </w:rPr>
            <w:t>)</w:t>
          </w:r>
          <w:r w:rsidRPr="001E12D1">
            <w:rPr>
              <w:rFonts w:ascii="Bookman Old Style" w:hAnsi="Bookman Old Style"/>
              <w:sz w:val="24"/>
              <w:szCs w:val="24"/>
            </w:rPr>
            <w:t xml:space="preserve"> </w:t>
          </w:r>
          <w:r w:rsidRPr="0053192F">
            <w:rPr>
              <w:rFonts w:ascii="Bookman Old Style" w:hAnsi="Bookman Old Style"/>
              <w:i/>
              <w:sz w:val="24"/>
              <w:szCs w:val="24"/>
            </w:rPr>
            <w:t xml:space="preserve">Representing Death in the News. Journalism, Media and Mortality. </w:t>
          </w:r>
          <w:r w:rsidRPr="001E12D1">
            <w:rPr>
              <w:rFonts w:ascii="Bookman Old Style" w:hAnsi="Bookman Old Style"/>
              <w:sz w:val="24"/>
              <w:szCs w:val="24"/>
            </w:rPr>
            <w:t xml:space="preserve">1 ed. London: Palgrave Macmillan. </w:t>
          </w:r>
        </w:p>
        <w:p w14:paraId="2E50DADB" w14:textId="77777777" w:rsidR="00903479" w:rsidRDefault="00903479" w:rsidP="00903479">
          <w:pPr>
            <w:spacing w:line="480" w:lineRule="auto"/>
            <w:rPr>
              <w:rFonts w:ascii="Bookman Old Style" w:hAnsi="Bookman Old Style"/>
              <w:sz w:val="24"/>
              <w:szCs w:val="24"/>
            </w:rPr>
          </w:pPr>
          <w:r>
            <w:rPr>
              <w:rFonts w:ascii="Bookman Old Style" w:hAnsi="Bookman Old Style"/>
              <w:sz w:val="24"/>
              <w:szCs w:val="24"/>
            </w:rPr>
            <w:t xml:space="preserve">Herbert, P. (2018) The Realities Behind the Iceland Christmas Advert, </w:t>
          </w:r>
          <w:r>
            <w:rPr>
              <w:rFonts w:ascii="Bookman Old Style" w:hAnsi="Bookman Old Style"/>
              <w:i/>
              <w:sz w:val="24"/>
              <w:szCs w:val="24"/>
            </w:rPr>
            <w:t xml:space="preserve">The </w:t>
          </w:r>
          <w:r w:rsidRPr="0054212A">
            <w:rPr>
              <w:rFonts w:ascii="Bookman Old Style" w:hAnsi="Bookman Old Style"/>
              <w:i/>
              <w:sz w:val="24"/>
              <w:szCs w:val="24"/>
            </w:rPr>
            <w:t>Times</w:t>
          </w:r>
          <w:r>
            <w:rPr>
              <w:rFonts w:ascii="Bookman Old Style" w:hAnsi="Bookman Old Style"/>
              <w:sz w:val="24"/>
              <w:szCs w:val="24"/>
            </w:rPr>
            <w:t xml:space="preserve">, 29 November. </w:t>
          </w:r>
          <w:r w:rsidRPr="0054212A">
            <w:rPr>
              <w:rFonts w:ascii="Bookman Old Style" w:hAnsi="Bookman Old Style"/>
              <w:sz w:val="24"/>
              <w:szCs w:val="24"/>
            </w:rPr>
            <w:t>Available</w:t>
          </w:r>
          <w:r>
            <w:rPr>
              <w:rFonts w:ascii="Bookman Old Style" w:hAnsi="Bookman Old Style"/>
              <w:sz w:val="24"/>
              <w:szCs w:val="24"/>
            </w:rPr>
            <w:t xml:space="preserve"> at: </w:t>
          </w:r>
          <w:r w:rsidRPr="0054212A">
            <w:rPr>
              <w:rFonts w:ascii="Bookman Old Style" w:hAnsi="Bookman Old Style"/>
              <w:sz w:val="24"/>
              <w:szCs w:val="24"/>
            </w:rPr>
            <w:t>https://www.thetimes.co.uk/article/the-realities-behind-the-iceland-christmas-advert-x8x07c8z0</w:t>
          </w:r>
          <w:r>
            <w:rPr>
              <w:rFonts w:ascii="Bookman Old Style" w:hAnsi="Bookman Old Style"/>
              <w:sz w:val="24"/>
              <w:szCs w:val="24"/>
            </w:rPr>
            <w:t xml:space="preserve"> (Accessed 9 November 2018)</w:t>
          </w:r>
        </w:p>
        <w:p w14:paraId="6EE8BF46" w14:textId="39C2BD1D"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Höijer</w:t>
          </w:r>
          <w:proofErr w:type="spellEnd"/>
          <w:r w:rsidRPr="001E12D1">
            <w:rPr>
              <w:rFonts w:ascii="Bookman Old Style" w:hAnsi="Bookman Old Style"/>
              <w:sz w:val="24"/>
              <w:szCs w:val="24"/>
            </w:rPr>
            <w:t>, B.</w:t>
          </w:r>
          <w:r>
            <w:rPr>
              <w:rFonts w:ascii="Bookman Old Style" w:hAnsi="Bookman Old Style"/>
              <w:sz w:val="24"/>
              <w:szCs w:val="24"/>
            </w:rPr>
            <w:t xml:space="preserve"> (</w:t>
          </w:r>
          <w:r w:rsidRPr="001E12D1">
            <w:rPr>
              <w:rFonts w:ascii="Bookman Old Style" w:hAnsi="Bookman Old Style"/>
              <w:sz w:val="24"/>
              <w:szCs w:val="24"/>
            </w:rPr>
            <w:t>2004</w:t>
          </w:r>
          <w:r>
            <w:rPr>
              <w:rFonts w:ascii="Bookman Old Style" w:hAnsi="Bookman Old Style"/>
              <w:sz w:val="24"/>
              <w:szCs w:val="24"/>
            </w:rPr>
            <w:t>)</w:t>
          </w:r>
          <w:r w:rsidRPr="001E12D1">
            <w:rPr>
              <w:rFonts w:ascii="Bookman Old Style" w:hAnsi="Bookman Old Style"/>
              <w:sz w:val="24"/>
              <w:szCs w:val="24"/>
            </w:rPr>
            <w:t xml:space="preserve"> The Discourse of Global Compassion: The Audience and Media Reporting of Human Suffering. </w:t>
          </w:r>
          <w:r w:rsidRPr="008A1DF4">
            <w:rPr>
              <w:rFonts w:ascii="Bookman Old Style" w:hAnsi="Bookman Old Style"/>
              <w:i/>
              <w:sz w:val="24"/>
              <w:szCs w:val="24"/>
            </w:rPr>
            <w:t xml:space="preserve">Media, Culture &amp; Society, </w:t>
          </w:r>
          <w:r w:rsidRPr="001E12D1">
            <w:rPr>
              <w:rFonts w:ascii="Bookman Old Style" w:hAnsi="Bookman Old Style"/>
              <w:sz w:val="24"/>
              <w:szCs w:val="24"/>
            </w:rPr>
            <w:t xml:space="preserve">26(4), pp. 513-531. </w:t>
          </w:r>
        </w:p>
        <w:p w14:paraId="71FED7B6"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Hornshaw</w:t>
          </w:r>
          <w:proofErr w:type="spellEnd"/>
          <w:r w:rsidRPr="001E12D1">
            <w:rPr>
              <w:rFonts w:ascii="Bookman Old Style" w:hAnsi="Bookman Old Style"/>
              <w:sz w:val="24"/>
              <w:szCs w:val="24"/>
            </w:rPr>
            <w:t>, C.</w:t>
          </w:r>
          <w:r>
            <w:rPr>
              <w:rFonts w:ascii="Bookman Old Style" w:hAnsi="Bookman Old Style"/>
              <w:sz w:val="24"/>
              <w:szCs w:val="24"/>
            </w:rPr>
            <w:t xml:space="preserve"> (</w:t>
          </w:r>
          <w:r w:rsidRPr="001E12D1">
            <w:rPr>
              <w:rFonts w:ascii="Bookman Old Style" w:hAnsi="Bookman Old Style"/>
              <w:sz w:val="24"/>
              <w:szCs w:val="24"/>
            </w:rPr>
            <w:t>2008</w:t>
          </w:r>
          <w:r>
            <w:rPr>
              <w:rFonts w:ascii="Bookman Old Style" w:hAnsi="Bookman Old Style"/>
              <w:sz w:val="24"/>
              <w:szCs w:val="24"/>
            </w:rPr>
            <w:t>)</w:t>
          </w:r>
          <w:r w:rsidRPr="001E12D1">
            <w:rPr>
              <w:rFonts w:ascii="Bookman Old Style" w:hAnsi="Bookman Old Style"/>
              <w:sz w:val="24"/>
              <w:szCs w:val="24"/>
            </w:rPr>
            <w:t xml:space="preserve"> </w:t>
          </w:r>
          <w:r w:rsidRPr="008A1DF4">
            <w:rPr>
              <w:rFonts w:ascii="Bookman Old Style" w:hAnsi="Bookman Old Style"/>
              <w:i/>
              <w:sz w:val="24"/>
              <w:szCs w:val="24"/>
            </w:rPr>
            <w:t>NHS anti-smoking adverts might be controversial but are still effective, says study.</w:t>
          </w:r>
          <w:r w:rsidRPr="001E12D1">
            <w:rPr>
              <w:rFonts w:ascii="Bookman Old Style" w:hAnsi="Bookman Old Style"/>
              <w:sz w:val="24"/>
              <w:szCs w:val="24"/>
            </w:rPr>
            <w:t xml:space="preserve"> Available at: http://www.bath.ac.uk/news/2008/5/1/getunhookedad.html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58A667E9" w14:textId="77777777" w:rsidR="00903479" w:rsidRDefault="00903479" w:rsidP="00903479">
          <w:pPr>
            <w:spacing w:line="480" w:lineRule="auto"/>
            <w:rPr>
              <w:rFonts w:ascii="Bookman Old Style" w:hAnsi="Bookman Old Style"/>
              <w:sz w:val="24"/>
              <w:szCs w:val="24"/>
            </w:rPr>
          </w:pPr>
          <w:r>
            <w:rPr>
              <w:rFonts w:ascii="Bookman Old Style" w:hAnsi="Bookman Old Style"/>
              <w:sz w:val="24"/>
              <w:szCs w:val="24"/>
            </w:rPr>
            <w:t>Iceland (</w:t>
          </w:r>
          <w:r w:rsidRPr="001E12D1">
            <w:rPr>
              <w:rFonts w:ascii="Bookman Old Style" w:hAnsi="Bookman Old Style"/>
              <w:sz w:val="24"/>
              <w:szCs w:val="24"/>
            </w:rPr>
            <w:t>201</w:t>
          </w:r>
          <w:r>
            <w:rPr>
              <w:rFonts w:ascii="Bookman Old Style" w:hAnsi="Bookman Old Style"/>
              <w:sz w:val="24"/>
              <w:szCs w:val="24"/>
            </w:rPr>
            <w:t>8)</w:t>
          </w:r>
          <w:r w:rsidRPr="001E12D1">
            <w:rPr>
              <w:rFonts w:ascii="Bookman Old Style" w:hAnsi="Bookman Old Style"/>
              <w:sz w:val="24"/>
              <w:szCs w:val="24"/>
            </w:rPr>
            <w:t xml:space="preserve"> </w:t>
          </w:r>
          <w:r>
            <w:rPr>
              <w:rFonts w:ascii="Bookman Old Style" w:hAnsi="Bookman Old Style"/>
              <w:sz w:val="24"/>
              <w:szCs w:val="24"/>
            </w:rPr>
            <w:t xml:space="preserve">[Twitter] 8 November. </w:t>
          </w:r>
          <w:r w:rsidRPr="001E12D1">
            <w:rPr>
              <w:rFonts w:ascii="Bookman Old Style" w:hAnsi="Bookman Old Style"/>
              <w:sz w:val="24"/>
              <w:szCs w:val="24"/>
            </w:rPr>
            <w:t xml:space="preserve">Available at: </w:t>
          </w:r>
          <w:r w:rsidRPr="0010734D">
            <w:rPr>
              <w:rStyle w:val="eop"/>
              <w:rFonts w:ascii="Bookman Old Style" w:hAnsi="Bookman Old Style" w:cs="Arial"/>
              <w:sz w:val="24"/>
              <w:szCs w:val="24"/>
            </w:rPr>
            <w:t xml:space="preserve">https://twitter.com/IcelandFoods/status/1060774234266484737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02ED4D29" w14:textId="77777777" w:rsidR="00903479" w:rsidRDefault="00903479" w:rsidP="00903479">
          <w:pPr>
            <w:spacing w:line="480" w:lineRule="auto"/>
            <w:rPr>
              <w:rFonts w:ascii="Bookman Old Style" w:hAnsi="Bookman Old Style"/>
              <w:sz w:val="24"/>
              <w:szCs w:val="24"/>
            </w:rPr>
          </w:pPr>
          <w:r w:rsidRPr="00CE42AF">
            <w:rPr>
              <w:rFonts w:ascii="Bookman Old Style" w:hAnsi="Bookman Old Style"/>
              <w:sz w:val="24"/>
              <w:szCs w:val="24"/>
            </w:rPr>
            <w:lastRenderedPageBreak/>
            <w:t>Invisible Children</w:t>
          </w:r>
          <w:r>
            <w:rPr>
              <w:rFonts w:ascii="Bookman Old Style" w:hAnsi="Bookman Old Style"/>
              <w:sz w:val="24"/>
              <w:szCs w:val="24"/>
            </w:rPr>
            <w:t>. (</w:t>
          </w:r>
          <w:r w:rsidRPr="00CE42AF">
            <w:rPr>
              <w:rFonts w:ascii="Bookman Old Style" w:hAnsi="Bookman Old Style"/>
              <w:sz w:val="24"/>
              <w:szCs w:val="24"/>
            </w:rPr>
            <w:t>2012</w:t>
          </w:r>
          <w:r>
            <w:rPr>
              <w:rFonts w:ascii="Bookman Old Style" w:hAnsi="Bookman Old Style"/>
              <w:sz w:val="24"/>
              <w:szCs w:val="24"/>
            </w:rPr>
            <w:t>)</w:t>
          </w:r>
          <w:r w:rsidRPr="00CE42AF">
            <w:rPr>
              <w:rFonts w:ascii="Bookman Old Style" w:hAnsi="Bookman Old Style"/>
              <w:sz w:val="24"/>
              <w:szCs w:val="24"/>
            </w:rPr>
            <w:t xml:space="preserve"> </w:t>
          </w:r>
          <w:proofErr w:type="spellStart"/>
          <w:r w:rsidRPr="00CE42AF">
            <w:rPr>
              <w:rFonts w:ascii="Bookman Old Style" w:hAnsi="Bookman Old Style"/>
              <w:i/>
              <w:sz w:val="24"/>
              <w:szCs w:val="24"/>
            </w:rPr>
            <w:t>Kony</w:t>
          </w:r>
          <w:proofErr w:type="spellEnd"/>
          <w:r w:rsidRPr="00CE42AF">
            <w:rPr>
              <w:rFonts w:ascii="Bookman Old Style" w:hAnsi="Bookman Old Style"/>
              <w:i/>
              <w:sz w:val="24"/>
              <w:szCs w:val="24"/>
            </w:rPr>
            <w:t xml:space="preserve"> 2012. </w:t>
          </w:r>
          <w:r w:rsidRPr="00CE42AF">
            <w:rPr>
              <w:rFonts w:ascii="Bookman Old Style" w:hAnsi="Bookman Old Style"/>
              <w:sz w:val="24"/>
              <w:szCs w:val="24"/>
            </w:rPr>
            <w:t xml:space="preserve">[video] Available at: https://www.youtube.com/watch?v=Y4MnpzG5Sqc </w:t>
          </w:r>
          <w:r>
            <w:rPr>
              <w:rFonts w:ascii="Bookman Old Style" w:hAnsi="Bookman Old Style"/>
              <w:sz w:val="24"/>
              <w:szCs w:val="24"/>
            </w:rPr>
            <w:t>(</w:t>
          </w:r>
          <w:r w:rsidRPr="00CE42AF">
            <w:rPr>
              <w:rFonts w:ascii="Bookman Old Style" w:hAnsi="Bookman Old Style"/>
              <w:sz w:val="24"/>
              <w:szCs w:val="24"/>
            </w:rPr>
            <w:t>Accessed: 11</w:t>
          </w:r>
          <w:r>
            <w:rPr>
              <w:rFonts w:ascii="Bookman Old Style" w:hAnsi="Bookman Old Style"/>
              <w:sz w:val="24"/>
              <w:szCs w:val="24"/>
              <w:vertAlign w:val="superscript"/>
            </w:rPr>
            <w:t xml:space="preserve"> </w:t>
          </w:r>
          <w:r w:rsidRPr="00CE42AF">
            <w:rPr>
              <w:rFonts w:ascii="Bookman Old Style" w:hAnsi="Bookman Old Style"/>
              <w:sz w:val="24"/>
              <w:szCs w:val="24"/>
            </w:rPr>
            <w:t>November 2018</w:t>
          </w:r>
          <w:r>
            <w:rPr>
              <w:rFonts w:ascii="Bookman Old Style" w:hAnsi="Bookman Old Style"/>
              <w:sz w:val="24"/>
              <w:szCs w:val="24"/>
            </w:rPr>
            <w:t>).</w:t>
          </w:r>
        </w:p>
        <w:p w14:paraId="64B5C681"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Jankélévitch</w:t>
          </w:r>
          <w:proofErr w:type="spellEnd"/>
          <w:r w:rsidRPr="001E12D1">
            <w:rPr>
              <w:rFonts w:ascii="Bookman Old Style" w:hAnsi="Bookman Old Style"/>
              <w:sz w:val="24"/>
              <w:szCs w:val="24"/>
            </w:rPr>
            <w:t>, V.</w:t>
          </w:r>
          <w:r>
            <w:rPr>
              <w:rFonts w:ascii="Bookman Old Style" w:hAnsi="Bookman Old Style"/>
              <w:sz w:val="24"/>
              <w:szCs w:val="24"/>
            </w:rPr>
            <w:t xml:space="preserve"> (</w:t>
          </w:r>
          <w:r w:rsidRPr="001E12D1">
            <w:rPr>
              <w:rFonts w:ascii="Bookman Old Style" w:hAnsi="Bookman Old Style"/>
              <w:sz w:val="24"/>
              <w:szCs w:val="24"/>
            </w:rPr>
            <w:t>1996</w:t>
          </w:r>
          <w:r>
            <w:rPr>
              <w:rFonts w:ascii="Bookman Old Style" w:hAnsi="Bookman Old Style"/>
              <w:sz w:val="24"/>
              <w:szCs w:val="24"/>
            </w:rPr>
            <w:t>)</w:t>
          </w:r>
          <w:r w:rsidRPr="001E12D1">
            <w:rPr>
              <w:rFonts w:ascii="Bookman Old Style" w:hAnsi="Bookman Old Style"/>
              <w:sz w:val="24"/>
              <w:szCs w:val="24"/>
            </w:rPr>
            <w:t xml:space="preserve"> </w:t>
          </w:r>
          <w:r w:rsidRPr="008A1DF4">
            <w:rPr>
              <w:rFonts w:ascii="Bookman Old Style" w:hAnsi="Bookman Old Style"/>
              <w:i/>
              <w:sz w:val="24"/>
              <w:szCs w:val="24"/>
            </w:rPr>
            <w:t>La mort.</w:t>
          </w:r>
          <w:r w:rsidRPr="001E12D1">
            <w:rPr>
              <w:rFonts w:ascii="Bookman Old Style" w:hAnsi="Bookman Old Style"/>
              <w:sz w:val="24"/>
              <w:szCs w:val="24"/>
            </w:rPr>
            <w:t xml:space="preserve"> 1 ed. Paris: Flammarion. </w:t>
          </w:r>
        </w:p>
        <w:p w14:paraId="2C8D2DF1"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Jenkins, H.</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w:t>
          </w:r>
          <w:r w:rsidRPr="008A1DF4">
            <w:rPr>
              <w:rFonts w:ascii="Bookman Old Style" w:hAnsi="Bookman Old Style"/>
              <w:i/>
              <w:sz w:val="24"/>
              <w:szCs w:val="24"/>
            </w:rPr>
            <w:t xml:space="preserve">Confessions of an Aca-fan. Contextualising </w:t>
          </w:r>
          <w:proofErr w:type="spellStart"/>
          <w:r w:rsidRPr="008A1DF4">
            <w:rPr>
              <w:rFonts w:ascii="Bookman Old Style" w:hAnsi="Bookman Old Style"/>
              <w:i/>
              <w:sz w:val="24"/>
              <w:szCs w:val="24"/>
            </w:rPr>
            <w:t>Kony</w:t>
          </w:r>
          <w:proofErr w:type="spellEnd"/>
          <w:r w:rsidRPr="008A1DF4">
            <w:rPr>
              <w:rFonts w:ascii="Bookman Old Style" w:hAnsi="Bookman Old Style"/>
              <w:i/>
              <w:sz w:val="24"/>
              <w:szCs w:val="24"/>
            </w:rPr>
            <w:t xml:space="preserve"> 2012: Invisible Children, spreadable media, and transmedia activism.</w:t>
          </w:r>
          <w:r w:rsidRPr="001E12D1">
            <w:rPr>
              <w:rFonts w:ascii="Bookman Old Style" w:hAnsi="Bookman Old Style"/>
              <w:sz w:val="24"/>
              <w:szCs w:val="24"/>
            </w:rPr>
            <w:t xml:space="preserve"> Available at: http://henryjenkins.org/2012/03/contextualizing_kony2012_invis.html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3F283052" w14:textId="1D2C3692"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Jong, J., </w:t>
          </w:r>
          <w:proofErr w:type="spellStart"/>
          <w:r w:rsidRPr="001E12D1">
            <w:rPr>
              <w:rFonts w:ascii="Bookman Old Style" w:hAnsi="Bookman Old Style"/>
              <w:sz w:val="24"/>
              <w:szCs w:val="24"/>
            </w:rPr>
            <w:t>Halberstadt</w:t>
          </w:r>
          <w:proofErr w:type="spellEnd"/>
          <w:r w:rsidRPr="001E12D1">
            <w:rPr>
              <w:rFonts w:ascii="Bookman Old Style" w:hAnsi="Bookman Old Style"/>
              <w:sz w:val="24"/>
              <w:szCs w:val="24"/>
            </w:rPr>
            <w:t xml:space="preserve">, J.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Bluemke</w:t>
          </w:r>
          <w:proofErr w:type="spellEnd"/>
          <w:r w:rsidRPr="001E12D1">
            <w:rPr>
              <w:rFonts w:ascii="Bookman Old Style" w:hAnsi="Bookman Old Style"/>
              <w:sz w:val="24"/>
              <w:szCs w:val="24"/>
            </w:rPr>
            <w:t>, M.</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Foxhole atheism, revisited: The effects of mortality salience on explicit and implicit religious belief. </w:t>
          </w:r>
          <w:r w:rsidRPr="008A1DF4">
            <w:rPr>
              <w:rFonts w:ascii="Bookman Old Style" w:hAnsi="Bookman Old Style"/>
              <w:i/>
              <w:sz w:val="24"/>
              <w:szCs w:val="24"/>
            </w:rPr>
            <w:t>Journal of Experimental Social Psychology,</w:t>
          </w:r>
          <w:r w:rsidRPr="001E12D1">
            <w:rPr>
              <w:rFonts w:ascii="Bookman Old Style" w:hAnsi="Bookman Old Style"/>
              <w:sz w:val="24"/>
              <w:szCs w:val="24"/>
            </w:rPr>
            <w:t xml:space="preserve"> 48(5), pp. 983-989. </w:t>
          </w:r>
        </w:p>
        <w:p w14:paraId="03D2955B" w14:textId="6F0BBA50"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Kinsey, J.</w:t>
          </w:r>
          <w:r>
            <w:rPr>
              <w:rFonts w:ascii="Bookman Old Style" w:hAnsi="Bookman Old Style"/>
              <w:sz w:val="24"/>
              <w:szCs w:val="24"/>
            </w:rPr>
            <w:t xml:space="preserve"> (</w:t>
          </w:r>
          <w:r w:rsidRPr="001E12D1">
            <w:rPr>
              <w:rFonts w:ascii="Bookman Old Style" w:hAnsi="Bookman Old Style"/>
              <w:sz w:val="24"/>
              <w:szCs w:val="24"/>
            </w:rPr>
            <w:t>1987</w:t>
          </w:r>
          <w:r>
            <w:rPr>
              <w:rFonts w:ascii="Bookman Old Style" w:hAnsi="Bookman Old Style"/>
              <w:sz w:val="24"/>
              <w:szCs w:val="24"/>
            </w:rPr>
            <w:t>)</w:t>
          </w:r>
          <w:r w:rsidRPr="001E12D1">
            <w:rPr>
              <w:rFonts w:ascii="Bookman Old Style" w:hAnsi="Bookman Old Style"/>
              <w:sz w:val="24"/>
              <w:szCs w:val="24"/>
            </w:rPr>
            <w:t xml:space="preserve"> The Use of Children in Advertising and the Impact of Advertising Aimed at Children. </w:t>
          </w:r>
          <w:r w:rsidRPr="008A1DF4">
            <w:rPr>
              <w:rFonts w:ascii="Bookman Old Style" w:hAnsi="Bookman Old Style"/>
              <w:i/>
              <w:sz w:val="24"/>
              <w:szCs w:val="24"/>
            </w:rPr>
            <w:t>International Journal of Advertising</w:t>
          </w:r>
          <w:r w:rsidRPr="008A1DF4">
            <w:rPr>
              <w:rFonts w:ascii="Bookman Old Style" w:hAnsi="Bookman Old Style"/>
              <w:sz w:val="24"/>
              <w:szCs w:val="24"/>
            </w:rPr>
            <w:t>, 6(2</w:t>
          </w:r>
          <w:r w:rsidRPr="001E12D1">
            <w:rPr>
              <w:rFonts w:ascii="Bookman Old Style" w:hAnsi="Bookman Old Style"/>
              <w:sz w:val="24"/>
              <w:szCs w:val="24"/>
            </w:rPr>
            <w:t xml:space="preserve">), pp. 169-175. </w:t>
          </w:r>
        </w:p>
        <w:p w14:paraId="40B87630"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Knutsson</w:t>
          </w:r>
          <w:proofErr w:type="spellEnd"/>
          <w:r w:rsidRPr="001E12D1">
            <w:rPr>
              <w:rFonts w:ascii="Bookman Old Style" w:hAnsi="Bookman Old Style"/>
              <w:sz w:val="24"/>
              <w:szCs w:val="24"/>
            </w:rPr>
            <w:t xml:space="preserve">, M., Martinsson, P.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Wollbrant</w:t>
          </w:r>
          <w:proofErr w:type="spellEnd"/>
          <w:r w:rsidRPr="001E12D1">
            <w:rPr>
              <w:rFonts w:ascii="Bookman Old Style" w:hAnsi="Bookman Old Style"/>
              <w:sz w:val="24"/>
              <w:szCs w:val="24"/>
            </w:rPr>
            <w:t>, C.</w:t>
          </w:r>
          <w:r>
            <w:rPr>
              <w:rFonts w:ascii="Bookman Old Style" w:hAnsi="Bookman Old Style"/>
              <w:sz w:val="24"/>
              <w:szCs w:val="24"/>
            </w:rPr>
            <w:t xml:space="preserve"> (</w:t>
          </w:r>
          <w:r w:rsidRPr="001E12D1">
            <w:rPr>
              <w:rFonts w:ascii="Bookman Old Style" w:hAnsi="Bookman Old Style"/>
              <w:sz w:val="24"/>
              <w:szCs w:val="24"/>
            </w:rPr>
            <w:t>2013</w:t>
          </w:r>
          <w:r>
            <w:rPr>
              <w:rFonts w:ascii="Bookman Old Style" w:hAnsi="Bookman Old Style"/>
              <w:sz w:val="24"/>
              <w:szCs w:val="24"/>
            </w:rPr>
            <w:t>)</w:t>
          </w:r>
          <w:r w:rsidRPr="001E12D1">
            <w:rPr>
              <w:rFonts w:ascii="Bookman Old Style" w:hAnsi="Bookman Old Style"/>
              <w:sz w:val="24"/>
              <w:szCs w:val="24"/>
            </w:rPr>
            <w:t xml:space="preserve"> Do people avoid opportunities to </w:t>
          </w:r>
          <w:proofErr w:type="gramStart"/>
          <w:r w:rsidRPr="001E12D1">
            <w:rPr>
              <w:rFonts w:ascii="Bookman Old Style" w:hAnsi="Bookman Old Style"/>
              <w:sz w:val="24"/>
              <w:szCs w:val="24"/>
            </w:rPr>
            <w:t>donate?:</w:t>
          </w:r>
          <w:proofErr w:type="gramEnd"/>
          <w:r w:rsidRPr="001E12D1">
            <w:rPr>
              <w:rFonts w:ascii="Bookman Old Style" w:hAnsi="Bookman Old Style"/>
              <w:sz w:val="24"/>
              <w:szCs w:val="24"/>
            </w:rPr>
            <w:t xml:space="preserve"> A natural field experiment on recycling and charitable giving. </w:t>
          </w:r>
          <w:r w:rsidRPr="008A1DF4">
            <w:rPr>
              <w:rFonts w:ascii="Bookman Old Style" w:hAnsi="Bookman Old Style"/>
              <w:i/>
              <w:sz w:val="24"/>
              <w:szCs w:val="24"/>
            </w:rPr>
            <w:t xml:space="preserve">Journal of Economic </w:t>
          </w:r>
          <w:proofErr w:type="spellStart"/>
          <w:r w:rsidRPr="008A1DF4">
            <w:rPr>
              <w:rFonts w:ascii="Bookman Old Style" w:hAnsi="Bookman Old Style"/>
              <w:i/>
              <w:sz w:val="24"/>
              <w:szCs w:val="24"/>
            </w:rPr>
            <w:t>Behavior</w:t>
          </w:r>
          <w:proofErr w:type="spellEnd"/>
          <w:r w:rsidRPr="008A1DF4">
            <w:rPr>
              <w:rFonts w:ascii="Bookman Old Style" w:hAnsi="Bookman Old Style"/>
              <w:i/>
              <w:sz w:val="24"/>
              <w:szCs w:val="24"/>
            </w:rPr>
            <w:t xml:space="preserve"> &amp; Organization</w:t>
          </w:r>
          <w:r w:rsidRPr="001E12D1">
            <w:rPr>
              <w:rFonts w:ascii="Bookman Old Style" w:hAnsi="Bookman Old Style"/>
              <w:sz w:val="24"/>
              <w:szCs w:val="24"/>
            </w:rPr>
            <w:t xml:space="preserve">, Volume 93, pp. 71-77. </w:t>
          </w:r>
        </w:p>
        <w:p w14:paraId="7F9AD6C4" w14:textId="42F5E6DA"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Landau, M. et al.</w:t>
          </w:r>
          <w:r>
            <w:rPr>
              <w:rFonts w:ascii="Bookman Old Style" w:hAnsi="Bookman Old Style"/>
              <w:sz w:val="24"/>
              <w:szCs w:val="24"/>
            </w:rPr>
            <w:t xml:space="preserve"> (</w:t>
          </w:r>
          <w:r w:rsidRPr="001E12D1">
            <w:rPr>
              <w:rFonts w:ascii="Bookman Old Style" w:hAnsi="Bookman Old Style"/>
              <w:sz w:val="24"/>
              <w:szCs w:val="24"/>
            </w:rPr>
            <w:t>2006</w:t>
          </w:r>
          <w:r>
            <w:rPr>
              <w:rFonts w:ascii="Bookman Old Style" w:hAnsi="Bookman Old Style"/>
              <w:sz w:val="24"/>
              <w:szCs w:val="24"/>
            </w:rPr>
            <w:t>)</w:t>
          </w:r>
          <w:r w:rsidRPr="001E12D1">
            <w:rPr>
              <w:rFonts w:ascii="Bookman Old Style" w:hAnsi="Bookman Old Style"/>
              <w:sz w:val="24"/>
              <w:szCs w:val="24"/>
            </w:rPr>
            <w:t xml:space="preserve"> Windows into nothingness: Terror management, meaninglessness, and negative reactions to modern art. </w:t>
          </w:r>
          <w:r w:rsidRPr="008A1DF4">
            <w:rPr>
              <w:rFonts w:ascii="Bookman Old Style" w:hAnsi="Bookman Old Style"/>
              <w:i/>
              <w:sz w:val="24"/>
              <w:szCs w:val="24"/>
            </w:rPr>
            <w:t>Journal of Personality and Social Psychology</w:t>
          </w:r>
          <w:r w:rsidRPr="001E12D1">
            <w:rPr>
              <w:rFonts w:ascii="Bookman Old Style" w:hAnsi="Bookman Old Style"/>
              <w:sz w:val="24"/>
              <w:szCs w:val="24"/>
            </w:rPr>
            <w:t xml:space="preserve">, 90(6), pp. 879-892. </w:t>
          </w:r>
        </w:p>
        <w:p w14:paraId="722E1A68" w14:textId="7562E45C"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Landau, M. et al.</w:t>
          </w:r>
          <w:r>
            <w:rPr>
              <w:rFonts w:ascii="Bookman Old Style" w:hAnsi="Bookman Old Style"/>
              <w:sz w:val="24"/>
              <w:szCs w:val="24"/>
            </w:rPr>
            <w:t xml:space="preserve"> (</w:t>
          </w:r>
          <w:r w:rsidRPr="001E12D1">
            <w:rPr>
              <w:rFonts w:ascii="Bookman Old Style" w:hAnsi="Bookman Old Style"/>
              <w:sz w:val="24"/>
              <w:szCs w:val="24"/>
            </w:rPr>
            <w:t>2004</w:t>
          </w:r>
          <w:r>
            <w:rPr>
              <w:rFonts w:ascii="Bookman Old Style" w:hAnsi="Bookman Old Style"/>
              <w:sz w:val="24"/>
              <w:szCs w:val="24"/>
            </w:rPr>
            <w:t>)</w:t>
          </w:r>
          <w:r w:rsidRPr="001E12D1">
            <w:rPr>
              <w:rFonts w:ascii="Bookman Old Style" w:hAnsi="Bookman Old Style"/>
              <w:sz w:val="24"/>
              <w:szCs w:val="24"/>
            </w:rPr>
            <w:t xml:space="preserve"> Deliver us from Evil: The Effects of Mortality Salience and Reminders of 9/11 on Support for President George W. Bush. </w:t>
          </w:r>
          <w:r w:rsidRPr="008A1DF4">
            <w:rPr>
              <w:rFonts w:ascii="Bookman Old Style" w:hAnsi="Bookman Old Style"/>
              <w:i/>
              <w:sz w:val="24"/>
              <w:szCs w:val="24"/>
            </w:rPr>
            <w:t>Personality and Social Psychology Bulletin</w:t>
          </w:r>
          <w:r w:rsidRPr="001E12D1">
            <w:rPr>
              <w:rFonts w:ascii="Bookman Old Style" w:hAnsi="Bookman Old Style"/>
              <w:sz w:val="24"/>
              <w:szCs w:val="24"/>
            </w:rPr>
            <w:t xml:space="preserve">, 30(9), pp. 1136-1150. </w:t>
          </w:r>
        </w:p>
        <w:p w14:paraId="6DB7F5B3"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Langley, W.</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 xml:space="preserve">[Twitter] 16 May. </w:t>
          </w:r>
          <w:r w:rsidRPr="001E12D1">
            <w:rPr>
              <w:rFonts w:ascii="Bookman Old Style" w:hAnsi="Bookman Old Style"/>
              <w:sz w:val="24"/>
              <w:szCs w:val="24"/>
            </w:rPr>
            <w:t xml:space="preserve">Available at: https://twitter.com/weslangley/status/864390866739359744?ref_src=twsrc%5Etfw%7Ctwcamp%5Etweetembed%7Ctwterm%5E864390866739359744&amp;ref_url=https%3A%2F%2Fwww.mirror.co.uk%2Fnews%2Fuk-news%2Fnew-mcdonalds-advert-slammed-using-10431576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4559BFD9"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Lea, L.</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McDonald's apologises for 'offensive' television advert</w:t>
          </w:r>
          <w:r>
            <w:rPr>
              <w:rFonts w:ascii="Bookman Old Style" w:hAnsi="Bookman Old Style"/>
              <w:sz w:val="24"/>
              <w:szCs w:val="24"/>
            </w:rPr>
            <w:t xml:space="preserve">, BBC, 15 May. </w:t>
          </w:r>
          <w:r w:rsidRPr="001E12D1">
            <w:rPr>
              <w:rFonts w:ascii="Bookman Old Style" w:hAnsi="Bookman Old Style"/>
              <w:sz w:val="24"/>
              <w:szCs w:val="24"/>
            </w:rPr>
            <w:t xml:space="preserve">Available at: https://www.bbc.co.uk/news/uk-39921804#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1F21D05C"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Lissek</w:t>
          </w:r>
          <w:proofErr w:type="spellEnd"/>
          <w:r w:rsidRPr="001E12D1">
            <w:rPr>
              <w:rFonts w:ascii="Bookman Old Style" w:hAnsi="Bookman Old Style"/>
              <w:sz w:val="24"/>
              <w:szCs w:val="24"/>
            </w:rPr>
            <w:t>, S. et al.</w:t>
          </w:r>
          <w:r>
            <w:rPr>
              <w:rFonts w:ascii="Bookman Old Style" w:hAnsi="Bookman Old Style"/>
              <w:sz w:val="24"/>
              <w:szCs w:val="24"/>
            </w:rPr>
            <w:t xml:space="preserve"> (</w:t>
          </w:r>
          <w:r w:rsidRPr="001E12D1">
            <w:rPr>
              <w:rFonts w:ascii="Bookman Old Style" w:hAnsi="Bookman Old Style"/>
              <w:sz w:val="24"/>
              <w:szCs w:val="24"/>
            </w:rPr>
            <w:t>2008</w:t>
          </w:r>
          <w:r>
            <w:rPr>
              <w:rFonts w:ascii="Bookman Old Style" w:hAnsi="Bookman Old Style"/>
              <w:sz w:val="24"/>
              <w:szCs w:val="24"/>
            </w:rPr>
            <w:t>)</w:t>
          </w:r>
          <w:r w:rsidRPr="001E12D1">
            <w:rPr>
              <w:rFonts w:ascii="Bookman Old Style" w:hAnsi="Bookman Old Style"/>
              <w:sz w:val="24"/>
              <w:szCs w:val="24"/>
            </w:rPr>
            <w:t xml:space="preserve"> Elevated Fear Conditioning to Socially Relevant Unconditioned Stimuli in Social Anxiety Disorder. </w:t>
          </w:r>
          <w:r w:rsidRPr="004803FA">
            <w:rPr>
              <w:rFonts w:ascii="Bookman Old Style" w:hAnsi="Bookman Old Style"/>
              <w:i/>
              <w:sz w:val="24"/>
              <w:szCs w:val="24"/>
            </w:rPr>
            <w:t>The American Journal of Psychiatry,</w:t>
          </w:r>
          <w:r w:rsidRPr="001E12D1">
            <w:rPr>
              <w:rFonts w:ascii="Bookman Old Style" w:hAnsi="Bookman Old Style"/>
              <w:sz w:val="24"/>
              <w:szCs w:val="24"/>
            </w:rPr>
            <w:t xml:space="preserve"> 165(1), pp. 124-132. </w:t>
          </w:r>
        </w:p>
        <w:p w14:paraId="6F431BCE"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Macrow</w:t>
          </w:r>
          <w:proofErr w:type="spellEnd"/>
          <w:r w:rsidRPr="001E12D1">
            <w:rPr>
              <w:rFonts w:ascii="Bookman Old Style" w:hAnsi="Bookman Old Style"/>
              <w:sz w:val="24"/>
              <w:szCs w:val="24"/>
            </w:rPr>
            <w:t xml:space="preserve">, A.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Sobhani</w:t>
          </w:r>
          <w:proofErr w:type="spellEnd"/>
          <w:r w:rsidRPr="001E12D1">
            <w:rPr>
              <w:rFonts w:ascii="Bookman Old Style" w:hAnsi="Bookman Old Style"/>
              <w:sz w:val="24"/>
              <w:szCs w:val="24"/>
            </w:rPr>
            <w:t>, C.</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 xml:space="preserve">The secret behind our </w:t>
          </w:r>
          <w:proofErr w:type="gramStart"/>
          <w:r w:rsidRPr="004803FA">
            <w:rPr>
              <w:rFonts w:ascii="Bookman Old Style" w:hAnsi="Bookman Old Style"/>
              <w:i/>
              <w:sz w:val="24"/>
              <w:szCs w:val="24"/>
            </w:rPr>
            <w:t>29 year</w:t>
          </w:r>
          <w:proofErr w:type="gramEnd"/>
          <w:r w:rsidRPr="004803FA">
            <w:rPr>
              <w:rFonts w:ascii="Bookman Old Style" w:hAnsi="Bookman Old Style"/>
              <w:i/>
              <w:sz w:val="24"/>
              <w:szCs w:val="24"/>
            </w:rPr>
            <w:t xml:space="preserve"> relationship with McDonald’s. </w:t>
          </w:r>
          <w:r w:rsidRPr="001E12D1">
            <w:rPr>
              <w:rFonts w:ascii="Bookman Old Style" w:hAnsi="Bookman Old Style"/>
              <w:sz w:val="24"/>
              <w:szCs w:val="24"/>
            </w:rPr>
            <w:t xml:space="preserve">Available at: https://www.campaignlive.co.uk/article/secret-behind-mcdonalds-leo-burnetts-long-lasting-advertising-union/1456547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7C8EAB7D" w14:textId="35056803"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Ma-</w:t>
          </w:r>
          <w:proofErr w:type="spellStart"/>
          <w:r w:rsidRPr="001E12D1">
            <w:rPr>
              <w:rFonts w:ascii="Bookman Old Style" w:hAnsi="Bookman Old Style"/>
              <w:sz w:val="24"/>
              <w:szCs w:val="24"/>
            </w:rPr>
            <w:t>Kellams</w:t>
          </w:r>
          <w:proofErr w:type="spellEnd"/>
          <w:r w:rsidRPr="001E12D1">
            <w:rPr>
              <w:rFonts w:ascii="Bookman Old Style" w:hAnsi="Bookman Old Style"/>
              <w:sz w:val="24"/>
              <w:szCs w:val="24"/>
            </w:rPr>
            <w:t xml:space="preserve">, C.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Blascovich</w:t>
          </w:r>
          <w:proofErr w:type="spellEnd"/>
          <w:r w:rsidRPr="001E12D1">
            <w:rPr>
              <w:rFonts w:ascii="Bookman Old Style" w:hAnsi="Bookman Old Style"/>
              <w:sz w:val="24"/>
              <w:szCs w:val="24"/>
            </w:rPr>
            <w:t>, J.</w:t>
          </w:r>
          <w:r>
            <w:rPr>
              <w:rFonts w:ascii="Bookman Old Style" w:hAnsi="Bookman Old Style"/>
              <w:sz w:val="24"/>
              <w:szCs w:val="24"/>
            </w:rPr>
            <w:t xml:space="preserve"> (</w:t>
          </w:r>
          <w:r w:rsidRPr="001E12D1">
            <w:rPr>
              <w:rFonts w:ascii="Bookman Old Style" w:hAnsi="Bookman Old Style"/>
              <w:sz w:val="24"/>
              <w:szCs w:val="24"/>
            </w:rPr>
            <w:t>2011</w:t>
          </w:r>
          <w:r>
            <w:rPr>
              <w:rFonts w:ascii="Bookman Old Style" w:hAnsi="Bookman Old Style"/>
              <w:sz w:val="24"/>
              <w:szCs w:val="24"/>
            </w:rPr>
            <w:t>)</w:t>
          </w:r>
          <w:r w:rsidRPr="001E12D1">
            <w:rPr>
              <w:rFonts w:ascii="Bookman Old Style" w:hAnsi="Bookman Old Style"/>
              <w:sz w:val="24"/>
              <w:szCs w:val="24"/>
            </w:rPr>
            <w:t xml:space="preserve"> Culturally Divergent Responses to Mortality Salience. </w:t>
          </w:r>
          <w:r w:rsidRPr="004803FA">
            <w:rPr>
              <w:rFonts w:ascii="Bookman Old Style" w:hAnsi="Bookman Old Style"/>
              <w:i/>
              <w:sz w:val="24"/>
              <w:szCs w:val="24"/>
            </w:rPr>
            <w:t>Psychological Science,</w:t>
          </w:r>
          <w:r w:rsidRPr="001E12D1">
            <w:rPr>
              <w:rFonts w:ascii="Bookman Old Style" w:hAnsi="Bookman Old Style"/>
              <w:sz w:val="24"/>
              <w:szCs w:val="24"/>
            </w:rPr>
            <w:t xml:space="preserve"> 22(8), pp. 1019-1024. </w:t>
          </w:r>
        </w:p>
        <w:p w14:paraId="0855CBC8"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lastRenderedPageBreak/>
            <w:t>Manders</w:t>
          </w:r>
          <w:proofErr w:type="spellEnd"/>
          <w:r w:rsidRPr="001E12D1">
            <w:rPr>
              <w:rFonts w:ascii="Bookman Old Style" w:hAnsi="Bookman Old Style"/>
              <w:sz w:val="24"/>
              <w:szCs w:val="24"/>
            </w:rPr>
            <w:t>, B.</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Suicide occurrences, England and Wales 1981 to 2016.</w:t>
          </w:r>
          <w:r w:rsidRPr="001E12D1">
            <w:rPr>
              <w:rFonts w:ascii="Bookman Old Style" w:hAnsi="Bookman Old Style"/>
              <w:sz w:val="24"/>
              <w:szCs w:val="24"/>
            </w:rPr>
            <w:t xml:space="preserve"> Available at: https://www.ons.gov.uk/peoplepopulationandcommunity/birthsdeathsandmarriages/deaths/datasets/suicideinenglandandwales </w:t>
          </w:r>
          <w:r>
            <w:rPr>
              <w:rFonts w:ascii="Bookman Old Style" w:hAnsi="Bookman Old Style"/>
              <w:sz w:val="24"/>
              <w:szCs w:val="24"/>
            </w:rPr>
            <w:t>(</w:t>
          </w:r>
          <w:r w:rsidRPr="001E12D1">
            <w:rPr>
              <w:rFonts w:ascii="Bookman Old Style" w:hAnsi="Bookman Old Style"/>
              <w:sz w:val="24"/>
              <w:szCs w:val="24"/>
            </w:rPr>
            <w:t>Accessed 8 November 2018</w:t>
          </w:r>
          <w:r>
            <w:rPr>
              <w:rFonts w:ascii="Bookman Old Style" w:hAnsi="Bookman Old Style"/>
              <w:sz w:val="24"/>
              <w:szCs w:val="24"/>
            </w:rPr>
            <w:t>)</w:t>
          </w:r>
          <w:r w:rsidRPr="001E12D1">
            <w:rPr>
              <w:rFonts w:ascii="Bookman Old Style" w:hAnsi="Bookman Old Style"/>
              <w:sz w:val="24"/>
              <w:szCs w:val="24"/>
            </w:rPr>
            <w:t xml:space="preserve">. </w:t>
          </w:r>
        </w:p>
        <w:p w14:paraId="5E776463"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midgersbtfc06</w:t>
          </w:r>
          <w:r>
            <w:rPr>
              <w:rFonts w:ascii="Bookman Old Style" w:hAnsi="Bookman Old Style"/>
              <w:sz w:val="24"/>
              <w:szCs w:val="24"/>
            </w:rPr>
            <w:t>.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Twitter</w:t>
          </w:r>
          <w:r w:rsidRPr="001E12D1">
            <w:rPr>
              <w:rFonts w:ascii="Bookman Old Style" w:hAnsi="Bookman Old Style"/>
              <w:sz w:val="24"/>
              <w:szCs w:val="24"/>
            </w:rPr>
            <w:t>]</w:t>
          </w:r>
          <w:r>
            <w:rPr>
              <w:rFonts w:ascii="Bookman Old Style" w:hAnsi="Bookman Old Style"/>
              <w:sz w:val="24"/>
              <w:szCs w:val="24"/>
            </w:rPr>
            <w:t xml:space="preserve"> 14 May.</w:t>
          </w:r>
          <w:r w:rsidRPr="001E12D1">
            <w:rPr>
              <w:rFonts w:ascii="Bookman Old Style" w:hAnsi="Bookman Old Style"/>
              <w:sz w:val="24"/>
              <w:szCs w:val="24"/>
            </w:rPr>
            <w:t xml:space="preserve"> Available at: https://twitter.com/midgersbtfc06/status/863885929068589056?ref_src=twsrc%5Etfw%7Ctwcamp%5Etweetembed%7Ctwterm%5E863885929068589056&amp;ref_url=https%3A%2F%2Ftwentytwowords.com%2Fparents-are-really-ticked-off-over-this-controversial-mcdonalds-ad%2F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255314AA"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Mikulincer</w:t>
          </w:r>
          <w:proofErr w:type="spellEnd"/>
          <w:r w:rsidRPr="001E12D1">
            <w:rPr>
              <w:rFonts w:ascii="Bookman Old Style" w:hAnsi="Bookman Old Style"/>
              <w:sz w:val="24"/>
              <w:szCs w:val="24"/>
            </w:rPr>
            <w:t xml:space="preserve">, M. </w:t>
          </w:r>
          <w:r>
            <w:rPr>
              <w:rFonts w:ascii="Bookman Old Style" w:hAnsi="Bookman Old Style"/>
              <w:sz w:val="24"/>
              <w:szCs w:val="24"/>
            </w:rPr>
            <w:t>and</w:t>
          </w:r>
          <w:r w:rsidRPr="001E12D1">
            <w:rPr>
              <w:rFonts w:ascii="Bookman Old Style" w:hAnsi="Bookman Old Style"/>
              <w:sz w:val="24"/>
              <w:szCs w:val="24"/>
            </w:rPr>
            <w:t xml:space="preserve"> Goodman, G.</w:t>
          </w:r>
          <w:r>
            <w:rPr>
              <w:rFonts w:ascii="Bookman Old Style" w:hAnsi="Bookman Old Style"/>
              <w:sz w:val="24"/>
              <w:szCs w:val="24"/>
            </w:rPr>
            <w:t xml:space="preserve"> (</w:t>
          </w:r>
          <w:r w:rsidRPr="001E12D1">
            <w:rPr>
              <w:rFonts w:ascii="Bookman Old Style" w:hAnsi="Bookman Old Style"/>
              <w:sz w:val="24"/>
              <w:szCs w:val="24"/>
            </w:rPr>
            <w:t>2006</w:t>
          </w:r>
          <w:r>
            <w:rPr>
              <w:rFonts w:ascii="Bookman Old Style" w:hAnsi="Bookman Old Style"/>
              <w:sz w:val="24"/>
              <w:szCs w:val="24"/>
            </w:rPr>
            <w:t>)</w:t>
          </w:r>
          <w:r w:rsidRPr="001E12D1">
            <w:rPr>
              <w:rFonts w:ascii="Bookman Old Style" w:hAnsi="Bookman Old Style"/>
              <w:sz w:val="24"/>
              <w:szCs w:val="24"/>
            </w:rPr>
            <w:t xml:space="preserve"> </w:t>
          </w:r>
          <w:r w:rsidRPr="00AB4173">
            <w:rPr>
              <w:rFonts w:ascii="Bookman Old Style" w:hAnsi="Bookman Old Style"/>
              <w:i/>
              <w:sz w:val="24"/>
              <w:szCs w:val="24"/>
            </w:rPr>
            <w:t xml:space="preserve">Dynamics of Romantic Love: Attachment, Caregiving, and Sex. </w:t>
          </w:r>
          <w:r w:rsidRPr="001E12D1">
            <w:rPr>
              <w:rFonts w:ascii="Bookman Old Style" w:hAnsi="Bookman Old Style"/>
              <w:sz w:val="24"/>
              <w:szCs w:val="24"/>
            </w:rPr>
            <w:t xml:space="preserve">1 ed. New York: Guilford Press. </w:t>
          </w:r>
        </w:p>
        <w:p w14:paraId="7F4C8A68"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Milligan, C.</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Twitter</w:t>
          </w:r>
          <w:r w:rsidRPr="001E12D1">
            <w:rPr>
              <w:rFonts w:ascii="Bookman Old Style" w:hAnsi="Bookman Old Style"/>
              <w:sz w:val="24"/>
              <w:szCs w:val="24"/>
            </w:rPr>
            <w:t xml:space="preserve">] </w:t>
          </w:r>
          <w:r>
            <w:rPr>
              <w:rFonts w:ascii="Bookman Old Style" w:hAnsi="Bookman Old Style"/>
              <w:sz w:val="24"/>
              <w:szCs w:val="24"/>
            </w:rPr>
            <w:t xml:space="preserve">16 May. </w:t>
          </w:r>
          <w:r w:rsidRPr="001E12D1">
            <w:rPr>
              <w:rFonts w:ascii="Bookman Old Style" w:hAnsi="Bookman Old Style"/>
              <w:sz w:val="24"/>
              <w:szCs w:val="24"/>
            </w:rPr>
            <w:t xml:space="preserve">Available at: https://twitter.com/andrefanc/status/864393894536019968 </w:t>
          </w:r>
          <w:r>
            <w:rPr>
              <w:rFonts w:ascii="Bookman Old Style" w:hAnsi="Bookman Old Style"/>
              <w:sz w:val="24"/>
              <w:szCs w:val="24"/>
            </w:rPr>
            <w:t>(</w:t>
          </w:r>
          <w:r w:rsidRPr="001E12D1">
            <w:rPr>
              <w:rFonts w:ascii="Bookman Old Style" w:hAnsi="Bookman Old Style"/>
              <w:sz w:val="24"/>
              <w:szCs w:val="24"/>
            </w:rPr>
            <w:t>Accessed 15 October 2018</w:t>
          </w:r>
          <w:r>
            <w:rPr>
              <w:rFonts w:ascii="Bookman Old Style" w:hAnsi="Bookman Old Style"/>
              <w:sz w:val="24"/>
              <w:szCs w:val="24"/>
            </w:rPr>
            <w:t>)</w:t>
          </w:r>
          <w:r w:rsidRPr="001E12D1">
            <w:rPr>
              <w:rFonts w:ascii="Bookman Old Style" w:hAnsi="Bookman Old Style"/>
              <w:sz w:val="24"/>
              <w:szCs w:val="24"/>
            </w:rPr>
            <w:t xml:space="preserve">. </w:t>
          </w:r>
        </w:p>
        <w:p w14:paraId="3666B104"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Moeller, S.</w:t>
          </w:r>
          <w:r>
            <w:rPr>
              <w:rFonts w:ascii="Bookman Old Style" w:hAnsi="Bookman Old Style"/>
              <w:sz w:val="24"/>
              <w:szCs w:val="24"/>
            </w:rPr>
            <w:t xml:space="preserve"> (</w:t>
          </w:r>
          <w:r w:rsidRPr="001E12D1">
            <w:rPr>
              <w:rFonts w:ascii="Bookman Old Style" w:hAnsi="Bookman Old Style"/>
              <w:sz w:val="24"/>
              <w:szCs w:val="24"/>
            </w:rPr>
            <w:t>1999</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Compassion Fatigue: how the media sell disease, famine, war and death.</w:t>
          </w:r>
          <w:r w:rsidRPr="001E12D1">
            <w:rPr>
              <w:rFonts w:ascii="Bookman Old Style" w:hAnsi="Bookman Old Style"/>
              <w:sz w:val="24"/>
              <w:szCs w:val="24"/>
            </w:rPr>
            <w:t xml:space="preserve"> 1 ed. New York: Routledge. </w:t>
          </w:r>
        </w:p>
        <w:p w14:paraId="1CA1BC66"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Mohamed, S. </w:t>
          </w:r>
          <w:r>
            <w:rPr>
              <w:rFonts w:ascii="Bookman Old Style" w:hAnsi="Bookman Old Style"/>
              <w:sz w:val="24"/>
              <w:szCs w:val="24"/>
            </w:rPr>
            <w:t>and</w:t>
          </w:r>
          <w:r w:rsidRPr="001E12D1">
            <w:rPr>
              <w:rFonts w:ascii="Bookman Old Style" w:hAnsi="Bookman Old Style"/>
              <w:sz w:val="24"/>
              <w:szCs w:val="24"/>
            </w:rPr>
            <w:t xml:space="preserve"> Cheng, W.</w:t>
          </w:r>
          <w:r>
            <w:rPr>
              <w:rFonts w:ascii="Bookman Old Style" w:hAnsi="Bookman Old Style"/>
              <w:sz w:val="24"/>
              <w:szCs w:val="24"/>
            </w:rPr>
            <w:t xml:space="preserve"> (</w:t>
          </w:r>
          <w:r w:rsidRPr="001E12D1">
            <w:rPr>
              <w:rFonts w:ascii="Bookman Old Style" w:hAnsi="Bookman Old Style"/>
              <w:sz w:val="24"/>
              <w:szCs w:val="24"/>
            </w:rPr>
            <w:t>2015</w:t>
          </w:r>
          <w:r>
            <w:rPr>
              <w:rFonts w:ascii="Bookman Old Style" w:hAnsi="Bookman Old Style"/>
              <w:sz w:val="24"/>
              <w:szCs w:val="24"/>
            </w:rPr>
            <w:t>)</w:t>
          </w:r>
          <w:r w:rsidRPr="001E12D1">
            <w:rPr>
              <w:rFonts w:ascii="Bookman Old Style" w:hAnsi="Bookman Old Style"/>
              <w:sz w:val="24"/>
              <w:szCs w:val="24"/>
            </w:rPr>
            <w:t xml:space="preserve"> Charity Definition: Different Kinds of Kindness. </w:t>
          </w:r>
          <w:r w:rsidRPr="004803FA">
            <w:rPr>
              <w:rFonts w:ascii="Bookman Old Style" w:hAnsi="Bookman Old Style"/>
              <w:i/>
              <w:sz w:val="24"/>
              <w:szCs w:val="24"/>
            </w:rPr>
            <w:t xml:space="preserve">The World that changes the world: how </w:t>
          </w:r>
          <w:proofErr w:type="spellStart"/>
          <w:r w:rsidRPr="004803FA">
            <w:rPr>
              <w:rFonts w:ascii="Bookman Old Style" w:hAnsi="Bookman Old Style"/>
              <w:i/>
              <w:sz w:val="24"/>
              <w:szCs w:val="24"/>
            </w:rPr>
            <w:t>philantropy</w:t>
          </w:r>
          <w:proofErr w:type="spellEnd"/>
          <w:r w:rsidRPr="004803FA">
            <w:rPr>
              <w:rFonts w:ascii="Bookman Old Style" w:hAnsi="Bookman Old Style"/>
              <w:i/>
              <w:sz w:val="24"/>
              <w:szCs w:val="24"/>
            </w:rPr>
            <w:t xml:space="preserve">, innovation and </w:t>
          </w:r>
          <w:proofErr w:type="spellStart"/>
          <w:r w:rsidRPr="004803FA">
            <w:rPr>
              <w:rFonts w:ascii="Bookman Old Style" w:hAnsi="Bookman Old Style"/>
              <w:i/>
              <w:sz w:val="24"/>
              <w:szCs w:val="24"/>
            </w:rPr>
            <w:t>entrepreneuership</w:t>
          </w:r>
          <w:proofErr w:type="spellEnd"/>
          <w:r w:rsidRPr="004803FA">
            <w:rPr>
              <w:rFonts w:ascii="Bookman Old Style" w:hAnsi="Bookman Old Style"/>
              <w:i/>
              <w:sz w:val="24"/>
              <w:szCs w:val="24"/>
            </w:rPr>
            <w:t xml:space="preserve"> are transforming the social ecosystem</w:t>
          </w:r>
          <w:r w:rsidRPr="001E12D1">
            <w:rPr>
              <w:rFonts w:ascii="Bookman Old Style" w:hAnsi="Bookman Old Style"/>
              <w:sz w:val="24"/>
              <w:szCs w:val="24"/>
            </w:rPr>
            <w:t xml:space="preserve">, pp. 59-73. </w:t>
          </w:r>
        </w:p>
        <w:p w14:paraId="03C555A6"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 xml:space="preserve">Olausson, U.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Höijer</w:t>
          </w:r>
          <w:proofErr w:type="spellEnd"/>
          <w:r w:rsidRPr="001E12D1">
            <w:rPr>
              <w:rFonts w:ascii="Bookman Old Style" w:hAnsi="Bookman Old Style"/>
              <w:sz w:val="24"/>
              <w:szCs w:val="24"/>
            </w:rPr>
            <w:t xml:space="preserve">, B. </w:t>
          </w:r>
          <w:r>
            <w:rPr>
              <w:rFonts w:ascii="Bookman Old Style" w:hAnsi="Bookman Old Style"/>
              <w:sz w:val="24"/>
              <w:szCs w:val="24"/>
            </w:rPr>
            <w:t>(</w:t>
          </w:r>
          <w:r w:rsidRPr="001E12D1">
            <w:rPr>
              <w:rFonts w:ascii="Bookman Old Style" w:hAnsi="Bookman Old Style"/>
              <w:sz w:val="24"/>
              <w:szCs w:val="24"/>
            </w:rPr>
            <w:t>2011</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The role of the media in the transformation of citizens' social representations of suffering</w:t>
          </w:r>
          <w:r w:rsidRPr="001E12D1">
            <w:rPr>
              <w:rFonts w:ascii="Bookman Old Style" w:hAnsi="Bookman Old Style"/>
              <w:sz w:val="24"/>
              <w:szCs w:val="24"/>
            </w:rPr>
            <w:t xml:space="preserve">. 1 ed. New York: Routledge. </w:t>
          </w:r>
        </w:p>
        <w:p w14:paraId="44736472" w14:textId="1FBB3B7B"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Olsson, A., Ebert, J., </w:t>
          </w:r>
          <w:proofErr w:type="spellStart"/>
          <w:r w:rsidRPr="001E12D1">
            <w:rPr>
              <w:rFonts w:ascii="Bookman Old Style" w:hAnsi="Bookman Old Style"/>
              <w:sz w:val="24"/>
              <w:szCs w:val="24"/>
            </w:rPr>
            <w:t>Banaji</w:t>
          </w:r>
          <w:proofErr w:type="spellEnd"/>
          <w:r w:rsidRPr="001E12D1">
            <w:rPr>
              <w:rFonts w:ascii="Bookman Old Style" w:hAnsi="Bookman Old Style"/>
              <w:sz w:val="24"/>
              <w:szCs w:val="24"/>
            </w:rPr>
            <w:t xml:space="preserve">, M. </w:t>
          </w:r>
          <w:r>
            <w:rPr>
              <w:rFonts w:ascii="Bookman Old Style" w:hAnsi="Bookman Old Style"/>
              <w:sz w:val="24"/>
              <w:szCs w:val="24"/>
            </w:rPr>
            <w:t>and</w:t>
          </w:r>
          <w:r w:rsidRPr="001E12D1">
            <w:rPr>
              <w:rFonts w:ascii="Bookman Old Style" w:hAnsi="Bookman Old Style"/>
              <w:sz w:val="24"/>
              <w:szCs w:val="24"/>
            </w:rPr>
            <w:t xml:space="preserve"> Phelps, E.</w:t>
          </w:r>
          <w:r>
            <w:rPr>
              <w:rFonts w:ascii="Bookman Old Style" w:hAnsi="Bookman Old Style"/>
              <w:sz w:val="24"/>
              <w:szCs w:val="24"/>
            </w:rPr>
            <w:t xml:space="preserve"> (</w:t>
          </w:r>
          <w:r w:rsidRPr="001E12D1">
            <w:rPr>
              <w:rFonts w:ascii="Bookman Old Style" w:hAnsi="Bookman Old Style"/>
              <w:sz w:val="24"/>
              <w:szCs w:val="24"/>
            </w:rPr>
            <w:t>2005</w:t>
          </w:r>
          <w:r>
            <w:rPr>
              <w:rFonts w:ascii="Bookman Old Style" w:hAnsi="Bookman Old Style"/>
              <w:sz w:val="24"/>
              <w:szCs w:val="24"/>
            </w:rPr>
            <w:t>)</w:t>
          </w:r>
          <w:r w:rsidRPr="001E12D1">
            <w:rPr>
              <w:rFonts w:ascii="Bookman Old Style" w:hAnsi="Bookman Old Style"/>
              <w:sz w:val="24"/>
              <w:szCs w:val="24"/>
            </w:rPr>
            <w:t xml:space="preserve"> The Role of Social Groups in the Persistence of Learned Fear. </w:t>
          </w:r>
          <w:r w:rsidRPr="004803FA">
            <w:rPr>
              <w:rFonts w:ascii="Bookman Old Style" w:hAnsi="Bookman Old Style"/>
              <w:i/>
              <w:sz w:val="24"/>
              <w:szCs w:val="24"/>
            </w:rPr>
            <w:t xml:space="preserve">Science, </w:t>
          </w:r>
          <w:r w:rsidRPr="001E12D1">
            <w:rPr>
              <w:rFonts w:ascii="Bookman Old Style" w:hAnsi="Bookman Old Style"/>
              <w:sz w:val="24"/>
              <w:szCs w:val="24"/>
            </w:rPr>
            <w:t xml:space="preserve">309(5735), pp. 785-787. </w:t>
          </w:r>
        </w:p>
        <w:p w14:paraId="19E14A86"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ONO</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 xml:space="preserve">Number of deaths from suicide by quarter, England, deaths registered 2001 to 2015 and provisional for 2016 to 2017. </w:t>
          </w:r>
          <w:r w:rsidRPr="001E12D1">
            <w:rPr>
              <w:rFonts w:ascii="Bookman Old Style" w:hAnsi="Bookman Old Style"/>
              <w:sz w:val="24"/>
              <w:szCs w:val="24"/>
            </w:rPr>
            <w:t xml:space="preserve">Available at: https://www.ons.gov.uk/peoplepopulationandcommunity/birthsdeathsandmarriages/deaths/adhocs/007423numberofdeathsfromsuicidebyquarterenglanddeathsregistered2001to2015andprovisionalfor2016to2017 </w:t>
          </w:r>
          <w:r>
            <w:rPr>
              <w:rFonts w:ascii="Bookman Old Style" w:hAnsi="Bookman Old Style"/>
              <w:sz w:val="24"/>
              <w:szCs w:val="24"/>
            </w:rPr>
            <w:t>(</w:t>
          </w:r>
          <w:r w:rsidRPr="001E12D1">
            <w:rPr>
              <w:rFonts w:ascii="Bookman Old Style" w:hAnsi="Bookman Old Style"/>
              <w:sz w:val="24"/>
              <w:szCs w:val="24"/>
            </w:rPr>
            <w:t>Accessed 25 November 2018</w:t>
          </w:r>
          <w:r>
            <w:rPr>
              <w:rFonts w:ascii="Bookman Old Style" w:hAnsi="Bookman Old Style"/>
              <w:sz w:val="24"/>
              <w:szCs w:val="24"/>
            </w:rPr>
            <w:t>)</w:t>
          </w:r>
          <w:r w:rsidRPr="001E12D1">
            <w:rPr>
              <w:rFonts w:ascii="Bookman Old Style" w:hAnsi="Bookman Old Style"/>
              <w:sz w:val="24"/>
              <w:szCs w:val="24"/>
            </w:rPr>
            <w:t xml:space="preserve">. </w:t>
          </w:r>
        </w:p>
        <w:p w14:paraId="72F4B9BD" w14:textId="3E58E524"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Patel, K.</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w:t>
          </w:r>
          <w:proofErr w:type="spellStart"/>
          <w:r w:rsidRPr="004803FA">
            <w:rPr>
              <w:rFonts w:ascii="Bookman Old Style" w:hAnsi="Bookman Old Style"/>
              <w:i/>
              <w:sz w:val="24"/>
              <w:szCs w:val="24"/>
            </w:rPr>
            <w:t>Kony</w:t>
          </w:r>
          <w:proofErr w:type="spellEnd"/>
          <w:r w:rsidRPr="004803FA">
            <w:rPr>
              <w:rFonts w:ascii="Bookman Old Style" w:hAnsi="Bookman Old Style"/>
              <w:i/>
              <w:sz w:val="24"/>
              <w:szCs w:val="24"/>
            </w:rPr>
            <w:t xml:space="preserve"> 2012: And what about Ugandans?</w:t>
          </w:r>
          <w:r w:rsidRPr="001E12D1">
            <w:rPr>
              <w:rFonts w:ascii="Bookman Old Style" w:hAnsi="Bookman Old Style"/>
              <w:sz w:val="24"/>
              <w:szCs w:val="24"/>
            </w:rPr>
            <w:t xml:space="preserve"> Available at: https://www.dailymaverick.co.za/article/2012-03-20-kony2012-and-what-about-ugandans/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3186774E"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Phelps, E.</w:t>
          </w:r>
          <w:r>
            <w:rPr>
              <w:rFonts w:ascii="Bookman Old Style" w:hAnsi="Bookman Old Style"/>
              <w:sz w:val="24"/>
              <w:szCs w:val="24"/>
            </w:rPr>
            <w:t xml:space="preserve"> (</w:t>
          </w:r>
          <w:r w:rsidRPr="001E12D1">
            <w:rPr>
              <w:rFonts w:ascii="Bookman Old Style" w:hAnsi="Bookman Old Style"/>
              <w:sz w:val="24"/>
              <w:szCs w:val="24"/>
            </w:rPr>
            <w:t>2013</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Changing Fear.</w:t>
          </w:r>
          <w:r w:rsidRPr="001E12D1">
            <w:rPr>
              <w:rFonts w:ascii="Bookman Old Style" w:hAnsi="Bookman Old Style"/>
              <w:sz w:val="24"/>
              <w:szCs w:val="24"/>
            </w:rPr>
            <w:t xml:space="preserve"> Virginia</w:t>
          </w:r>
          <w:r>
            <w:rPr>
              <w:rFonts w:ascii="Bookman Old Style" w:hAnsi="Bookman Old Style"/>
              <w:sz w:val="24"/>
              <w:szCs w:val="24"/>
            </w:rPr>
            <w:t>:</w:t>
          </w:r>
          <w:r w:rsidRPr="001E12D1">
            <w:rPr>
              <w:rFonts w:ascii="Bookman Old Style" w:hAnsi="Bookman Old Style"/>
              <w:sz w:val="24"/>
              <w:szCs w:val="24"/>
            </w:rPr>
            <w:t xml:space="preserve"> Virginia Tech Carilion Research Institute. </w:t>
          </w:r>
        </w:p>
        <w:p w14:paraId="0E9BB7B1"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Robertson, A.</w:t>
          </w:r>
          <w:r>
            <w:rPr>
              <w:rFonts w:ascii="Bookman Old Style" w:hAnsi="Bookman Old Style"/>
              <w:sz w:val="24"/>
              <w:szCs w:val="24"/>
            </w:rPr>
            <w:t xml:space="preserve"> (</w:t>
          </w:r>
          <w:r w:rsidRPr="001E12D1">
            <w:rPr>
              <w:rFonts w:ascii="Bookman Old Style" w:hAnsi="Bookman Old Style"/>
              <w:sz w:val="24"/>
              <w:szCs w:val="24"/>
            </w:rPr>
            <w:t>2018</w:t>
          </w:r>
          <w:r>
            <w:rPr>
              <w:rFonts w:ascii="Bookman Old Style" w:hAnsi="Bookman Old Style"/>
              <w:sz w:val="24"/>
              <w:szCs w:val="24"/>
            </w:rPr>
            <w:t>)</w:t>
          </w:r>
          <w:r w:rsidRPr="001E12D1">
            <w:rPr>
              <w:rFonts w:ascii="Bookman Old Style" w:hAnsi="Bookman Old Style"/>
              <w:sz w:val="24"/>
              <w:szCs w:val="24"/>
            </w:rPr>
            <w:t xml:space="preserve"> Watchdog bans Iceland's 'orangutan-friendly' Christmas advert for being 'too political' because of its stance on controversial palm oil</w:t>
          </w:r>
          <w:r>
            <w:rPr>
              <w:rFonts w:ascii="Bookman Old Style" w:hAnsi="Bookman Old Style"/>
              <w:sz w:val="24"/>
              <w:szCs w:val="24"/>
            </w:rPr>
            <w:t xml:space="preserve">, </w:t>
          </w:r>
          <w:r w:rsidRPr="004803FA">
            <w:rPr>
              <w:rFonts w:ascii="Bookman Old Style" w:hAnsi="Bookman Old Style"/>
              <w:i/>
              <w:sz w:val="24"/>
              <w:szCs w:val="24"/>
            </w:rPr>
            <w:t>The Daily Mail,</w:t>
          </w:r>
          <w:r>
            <w:rPr>
              <w:rFonts w:ascii="Bookman Old Style" w:hAnsi="Bookman Old Style"/>
              <w:sz w:val="24"/>
              <w:szCs w:val="24"/>
            </w:rPr>
            <w:t xml:space="preserve"> 26 November. </w:t>
          </w:r>
          <w:r w:rsidRPr="001E12D1">
            <w:rPr>
              <w:rFonts w:ascii="Bookman Old Style" w:hAnsi="Bookman Old Style"/>
              <w:sz w:val="24"/>
              <w:szCs w:val="24"/>
            </w:rPr>
            <w:t xml:space="preserve">Available at: https://www.dailymail.co.uk/news/article-6370843/Watchdog-bans-Icelands-orangutan-friendly-Christmas-advert-political.html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06E2B84D" w14:textId="77777777" w:rsidR="00903479" w:rsidRPr="00AB4173"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Robins, K.</w:t>
          </w:r>
          <w:r>
            <w:rPr>
              <w:rFonts w:ascii="Bookman Old Style" w:hAnsi="Bookman Old Style"/>
              <w:sz w:val="24"/>
              <w:szCs w:val="24"/>
            </w:rPr>
            <w:t xml:space="preserve"> (</w:t>
          </w:r>
          <w:r w:rsidRPr="001E12D1">
            <w:rPr>
              <w:rFonts w:ascii="Bookman Old Style" w:hAnsi="Bookman Old Style"/>
              <w:sz w:val="24"/>
              <w:szCs w:val="24"/>
            </w:rPr>
            <w:t>199</w:t>
          </w:r>
          <w:r>
            <w:rPr>
              <w:rFonts w:ascii="Bookman Old Style" w:hAnsi="Bookman Old Style"/>
              <w:sz w:val="24"/>
              <w:szCs w:val="24"/>
            </w:rPr>
            <w:t>6)</w:t>
          </w:r>
          <w:r w:rsidRPr="001E12D1">
            <w:rPr>
              <w:rFonts w:ascii="Bookman Old Style" w:hAnsi="Bookman Old Style"/>
              <w:sz w:val="24"/>
              <w:szCs w:val="24"/>
            </w:rPr>
            <w:t xml:space="preserve"> </w:t>
          </w:r>
          <w:r>
            <w:rPr>
              <w:rFonts w:ascii="Bookman Old Style" w:hAnsi="Bookman Old Style"/>
              <w:i/>
              <w:sz w:val="24"/>
              <w:szCs w:val="24"/>
            </w:rPr>
            <w:t xml:space="preserve">Into the Image: Culture and Politics in the Field of Vision. </w:t>
          </w:r>
          <w:r>
            <w:rPr>
              <w:rFonts w:ascii="Bookman Old Style" w:hAnsi="Bookman Old Style"/>
              <w:sz w:val="24"/>
              <w:szCs w:val="24"/>
            </w:rPr>
            <w:t>New York: Routledge</w:t>
          </w:r>
        </w:p>
        <w:p w14:paraId="42C521E3" w14:textId="3EB0DB8C"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Schimel, J., Hayes, J., Williams, T.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Jahrig</w:t>
          </w:r>
          <w:proofErr w:type="spellEnd"/>
          <w:r w:rsidRPr="001E12D1">
            <w:rPr>
              <w:rFonts w:ascii="Bookman Old Style" w:hAnsi="Bookman Old Style"/>
              <w:sz w:val="24"/>
              <w:szCs w:val="24"/>
            </w:rPr>
            <w:t>, J.</w:t>
          </w:r>
          <w:r>
            <w:rPr>
              <w:rFonts w:ascii="Bookman Old Style" w:hAnsi="Bookman Old Style"/>
              <w:sz w:val="24"/>
              <w:szCs w:val="24"/>
            </w:rPr>
            <w:t xml:space="preserve"> (</w:t>
          </w:r>
          <w:r w:rsidRPr="001E12D1">
            <w:rPr>
              <w:rFonts w:ascii="Bookman Old Style" w:hAnsi="Bookman Old Style"/>
              <w:sz w:val="24"/>
              <w:szCs w:val="24"/>
            </w:rPr>
            <w:t>2007</w:t>
          </w:r>
          <w:r>
            <w:rPr>
              <w:rFonts w:ascii="Bookman Old Style" w:hAnsi="Bookman Old Style"/>
              <w:sz w:val="24"/>
              <w:szCs w:val="24"/>
            </w:rPr>
            <w:t>)</w:t>
          </w:r>
          <w:r w:rsidRPr="001E12D1">
            <w:rPr>
              <w:rFonts w:ascii="Bookman Old Style" w:hAnsi="Bookman Old Style"/>
              <w:sz w:val="24"/>
              <w:szCs w:val="24"/>
            </w:rPr>
            <w:t xml:space="preserve"> Is death really the worm at the core? Converging evidence that worldview threat increases death-thought accessibility. </w:t>
          </w:r>
          <w:r w:rsidRPr="004803FA">
            <w:rPr>
              <w:rFonts w:ascii="Bookman Old Style" w:hAnsi="Bookman Old Style"/>
              <w:i/>
              <w:sz w:val="24"/>
              <w:szCs w:val="24"/>
            </w:rPr>
            <w:t>Journal of Personality and Social Psychology</w:t>
          </w:r>
          <w:r w:rsidRPr="001E12D1">
            <w:rPr>
              <w:rFonts w:ascii="Bookman Old Style" w:hAnsi="Bookman Old Style"/>
              <w:sz w:val="24"/>
              <w:szCs w:val="24"/>
            </w:rPr>
            <w:t xml:space="preserve">, 92(5), pp. 789-803. </w:t>
          </w:r>
        </w:p>
        <w:p w14:paraId="1FB1D8FC"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Schulman, A.</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How Not to Cover Mass Shootings.</w:t>
          </w:r>
          <w:r>
            <w:rPr>
              <w:rFonts w:ascii="Bookman Old Style" w:hAnsi="Bookman Old Style"/>
              <w:sz w:val="24"/>
              <w:szCs w:val="24"/>
            </w:rPr>
            <w:t xml:space="preserve"> </w:t>
          </w:r>
          <w:r w:rsidRPr="001E12D1">
            <w:rPr>
              <w:rFonts w:ascii="Bookman Old Style" w:hAnsi="Bookman Old Style"/>
              <w:sz w:val="24"/>
              <w:szCs w:val="24"/>
            </w:rPr>
            <w:t xml:space="preserve">Available at: https://www.wsj.com/articles/how-not-to-cover-mass-shootings-1510939088 </w:t>
          </w:r>
          <w:r>
            <w:rPr>
              <w:rFonts w:ascii="Bookman Old Style" w:hAnsi="Bookman Old Style"/>
              <w:sz w:val="24"/>
              <w:szCs w:val="24"/>
            </w:rPr>
            <w:t>(</w:t>
          </w:r>
          <w:r w:rsidRPr="001E12D1">
            <w:rPr>
              <w:rFonts w:ascii="Bookman Old Style" w:hAnsi="Bookman Old Style"/>
              <w:sz w:val="24"/>
              <w:szCs w:val="24"/>
            </w:rPr>
            <w:t>Accessed 8 November 2018</w:t>
          </w:r>
          <w:r>
            <w:rPr>
              <w:rFonts w:ascii="Bookman Old Style" w:hAnsi="Bookman Old Style"/>
              <w:sz w:val="24"/>
              <w:szCs w:val="24"/>
            </w:rPr>
            <w:t>)</w:t>
          </w:r>
          <w:r w:rsidRPr="001E12D1">
            <w:rPr>
              <w:rFonts w:ascii="Bookman Old Style" w:hAnsi="Bookman Old Style"/>
              <w:sz w:val="24"/>
              <w:szCs w:val="24"/>
            </w:rPr>
            <w:t xml:space="preserve">. </w:t>
          </w:r>
        </w:p>
        <w:p w14:paraId="04DDF505" w14:textId="2D5785F9"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Shifman</w:t>
          </w:r>
          <w:proofErr w:type="spellEnd"/>
          <w:r w:rsidRPr="001E12D1">
            <w:rPr>
              <w:rFonts w:ascii="Bookman Old Style" w:hAnsi="Bookman Old Style"/>
              <w:sz w:val="24"/>
              <w:szCs w:val="24"/>
            </w:rPr>
            <w:t>, L.</w:t>
          </w:r>
          <w:r>
            <w:rPr>
              <w:rFonts w:ascii="Bookman Old Style" w:hAnsi="Bookman Old Style"/>
              <w:sz w:val="24"/>
              <w:szCs w:val="24"/>
            </w:rPr>
            <w:t xml:space="preserve"> (</w:t>
          </w:r>
          <w:r w:rsidRPr="001E12D1">
            <w:rPr>
              <w:rFonts w:ascii="Bookman Old Style" w:hAnsi="Bookman Old Style"/>
              <w:sz w:val="24"/>
              <w:szCs w:val="24"/>
            </w:rPr>
            <w:t>2014</w:t>
          </w:r>
          <w:r>
            <w:rPr>
              <w:rFonts w:ascii="Bookman Old Style" w:hAnsi="Bookman Old Style"/>
              <w:sz w:val="24"/>
              <w:szCs w:val="24"/>
            </w:rPr>
            <w:t>)</w:t>
          </w:r>
          <w:r w:rsidRPr="001E12D1">
            <w:rPr>
              <w:rFonts w:ascii="Bookman Old Style" w:hAnsi="Bookman Old Style"/>
              <w:sz w:val="24"/>
              <w:szCs w:val="24"/>
            </w:rPr>
            <w:t xml:space="preserve"> The Cultural Logic of Photo-Based Meme Genres. </w:t>
          </w:r>
          <w:r w:rsidRPr="004803FA">
            <w:rPr>
              <w:rFonts w:ascii="Bookman Old Style" w:hAnsi="Bookman Old Style"/>
              <w:i/>
              <w:sz w:val="24"/>
              <w:szCs w:val="24"/>
            </w:rPr>
            <w:t>Journal of Visual Culture</w:t>
          </w:r>
          <w:r w:rsidRPr="001E12D1">
            <w:rPr>
              <w:rFonts w:ascii="Bookman Old Style" w:hAnsi="Bookman Old Style"/>
              <w:sz w:val="24"/>
              <w:szCs w:val="24"/>
            </w:rPr>
            <w:t xml:space="preserve">, 13(3), pp. 340-358. </w:t>
          </w:r>
        </w:p>
        <w:p w14:paraId="520D8081"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Shute, D.</w:t>
          </w:r>
          <w:r>
            <w:rPr>
              <w:rFonts w:ascii="Bookman Old Style" w:hAnsi="Bookman Old Style"/>
              <w:sz w:val="24"/>
              <w:szCs w:val="24"/>
            </w:rPr>
            <w:t xml:space="preserve"> (</w:t>
          </w:r>
          <w:r w:rsidRPr="001E12D1">
            <w:rPr>
              <w:rFonts w:ascii="Bookman Old Style" w:hAnsi="Bookman Old Style"/>
              <w:sz w:val="24"/>
              <w:szCs w:val="24"/>
            </w:rPr>
            <w:t>2016</w:t>
          </w:r>
          <w:r>
            <w:rPr>
              <w:rFonts w:ascii="Bookman Old Style" w:hAnsi="Bookman Old Style"/>
              <w:sz w:val="24"/>
              <w:szCs w:val="24"/>
            </w:rPr>
            <w:t>)</w:t>
          </w:r>
          <w:r w:rsidRPr="001E12D1">
            <w:rPr>
              <w:rFonts w:ascii="Bookman Old Style" w:hAnsi="Bookman Old Style"/>
              <w:sz w:val="24"/>
              <w:szCs w:val="24"/>
            </w:rPr>
            <w:t xml:space="preserve"> Have charity shock ads lost their power to disturb? [Interview] (20 April 2016). </w:t>
          </w:r>
        </w:p>
        <w:p w14:paraId="6B07BDD6" w14:textId="5AC5A295"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Solomon, S., Greenberg, J.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Pyszczynski</w:t>
          </w:r>
          <w:proofErr w:type="spellEnd"/>
          <w:r w:rsidRPr="001E12D1">
            <w:rPr>
              <w:rFonts w:ascii="Bookman Old Style" w:hAnsi="Bookman Old Style"/>
              <w:sz w:val="24"/>
              <w:szCs w:val="24"/>
            </w:rPr>
            <w:t>, T.</w:t>
          </w:r>
          <w:r>
            <w:rPr>
              <w:rFonts w:ascii="Bookman Old Style" w:hAnsi="Bookman Old Style"/>
              <w:sz w:val="24"/>
              <w:szCs w:val="24"/>
            </w:rPr>
            <w:t xml:space="preserve"> (</w:t>
          </w:r>
          <w:r w:rsidRPr="001E12D1">
            <w:rPr>
              <w:rFonts w:ascii="Bookman Old Style" w:hAnsi="Bookman Old Style"/>
              <w:sz w:val="24"/>
              <w:szCs w:val="24"/>
            </w:rPr>
            <w:t>2015</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 xml:space="preserve">The Worm at the Core: On the Role of Death in Life. </w:t>
          </w:r>
          <w:r w:rsidRPr="001E12D1">
            <w:rPr>
              <w:rFonts w:ascii="Bookman Old Style" w:hAnsi="Bookman Old Style"/>
              <w:sz w:val="24"/>
              <w:szCs w:val="24"/>
            </w:rPr>
            <w:t xml:space="preserve">London: Random House. </w:t>
          </w:r>
        </w:p>
        <w:p w14:paraId="230AA6F1"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Staudt, C. </w:t>
          </w:r>
          <w:r>
            <w:rPr>
              <w:rFonts w:ascii="Bookman Old Style" w:hAnsi="Bookman Old Style"/>
              <w:sz w:val="24"/>
              <w:szCs w:val="24"/>
            </w:rPr>
            <w:t>and</w:t>
          </w:r>
          <w:r w:rsidRPr="001E12D1">
            <w:rPr>
              <w:rFonts w:ascii="Bookman Old Style" w:hAnsi="Bookman Old Style"/>
              <w:sz w:val="24"/>
              <w:szCs w:val="24"/>
            </w:rPr>
            <w:t xml:space="preserve"> Block, M.</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Unequal Before Death.</w:t>
          </w:r>
          <w:r w:rsidRPr="001E12D1">
            <w:rPr>
              <w:rFonts w:ascii="Bookman Old Style" w:hAnsi="Bookman Old Style"/>
              <w:sz w:val="24"/>
              <w:szCs w:val="24"/>
            </w:rPr>
            <w:t xml:space="preserve"> 1 ed. Newcastle upon Tyne: Cambridge Scholars Publishing. </w:t>
          </w:r>
        </w:p>
        <w:p w14:paraId="6AB32A1D"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Stephens, M.</w:t>
          </w:r>
          <w:r>
            <w:rPr>
              <w:rFonts w:ascii="Bookman Old Style" w:hAnsi="Bookman Old Style"/>
              <w:sz w:val="24"/>
              <w:szCs w:val="24"/>
            </w:rPr>
            <w:t xml:space="preserve"> (</w:t>
          </w:r>
          <w:r w:rsidRPr="001E12D1">
            <w:rPr>
              <w:rFonts w:ascii="Bookman Old Style" w:hAnsi="Bookman Old Style"/>
              <w:sz w:val="24"/>
              <w:szCs w:val="24"/>
            </w:rPr>
            <w:t>2007</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A History of News.</w:t>
          </w:r>
          <w:r w:rsidRPr="001E12D1">
            <w:rPr>
              <w:rFonts w:ascii="Bookman Old Style" w:hAnsi="Bookman Old Style"/>
              <w:sz w:val="24"/>
              <w:szCs w:val="24"/>
            </w:rPr>
            <w:t xml:space="preserve"> 3 ed. New York: Oxford University Press. </w:t>
          </w:r>
        </w:p>
        <w:p w14:paraId="76638E12" w14:textId="601FA829"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Strahilevitz</w:t>
          </w:r>
          <w:proofErr w:type="spellEnd"/>
          <w:r w:rsidRPr="001E12D1">
            <w:rPr>
              <w:rFonts w:ascii="Bookman Old Style" w:hAnsi="Bookman Old Style"/>
              <w:sz w:val="24"/>
              <w:szCs w:val="24"/>
            </w:rPr>
            <w:t xml:space="preserve">, M. </w:t>
          </w:r>
          <w:r>
            <w:rPr>
              <w:rFonts w:ascii="Bookman Old Style" w:hAnsi="Bookman Old Style"/>
              <w:sz w:val="24"/>
              <w:szCs w:val="24"/>
            </w:rPr>
            <w:t>and</w:t>
          </w:r>
          <w:r w:rsidRPr="001E12D1">
            <w:rPr>
              <w:rFonts w:ascii="Bookman Old Style" w:hAnsi="Bookman Old Style"/>
              <w:sz w:val="24"/>
              <w:szCs w:val="24"/>
            </w:rPr>
            <w:t xml:space="preserve"> Myers, J.</w:t>
          </w:r>
          <w:r>
            <w:rPr>
              <w:rFonts w:ascii="Bookman Old Style" w:hAnsi="Bookman Old Style"/>
              <w:sz w:val="24"/>
              <w:szCs w:val="24"/>
            </w:rPr>
            <w:t xml:space="preserve"> (</w:t>
          </w:r>
          <w:r w:rsidRPr="001E12D1">
            <w:rPr>
              <w:rFonts w:ascii="Bookman Old Style" w:hAnsi="Bookman Old Style"/>
              <w:sz w:val="24"/>
              <w:szCs w:val="24"/>
            </w:rPr>
            <w:t>1998</w:t>
          </w:r>
          <w:r>
            <w:rPr>
              <w:rFonts w:ascii="Bookman Old Style" w:hAnsi="Bookman Old Style"/>
              <w:sz w:val="24"/>
              <w:szCs w:val="24"/>
            </w:rPr>
            <w:t>)</w:t>
          </w:r>
          <w:r w:rsidRPr="001E12D1">
            <w:rPr>
              <w:rFonts w:ascii="Bookman Old Style" w:hAnsi="Bookman Old Style"/>
              <w:sz w:val="24"/>
              <w:szCs w:val="24"/>
            </w:rPr>
            <w:t xml:space="preserve"> Donations to Charity as Purchase Incentives: How Well They Work May Depend on What You Are Trying to Sell. </w:t>
          </w:r>
          <w:r w:rsidRPr="004803FA">
            <w:rPr>
              <w:rFonts w:ascii="Bookman Old Style" w:hAnsi="Bookman Old Style"/>
              <w:i/>
              <w:sz w:val="24"/>
              <w:szCs w:val="24"/>
            </w:rPr>
            <w:t>Journal of Consumer Research,</w:t>
          </w:r>
          <w:r w:rsidRPr="001E12D1">
            <w:rPr>
              <w:rFonts w:ascii="Bookman Old Style" w:hAnsi="Bookman Old Style"/>
              <w:sz w:val="24"/>
              <w:szCs w:val="24"/>
            </w:rPr>
            <w:t xml:space="preserve"> 24(4), pp. 434-446. </w:t>
          </w:r>
        </w:p>
        <w:p w14:paraId="644E4C30" w14:textId="6AFB1B72"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Studios, O.</w:t>
          </w:r>
          <w:r>
            <w:rPr>
              <w:rFonts w:ascii="Bookman Old Style" w:hAnsi="Bookman Old Style"/>
              <w:sz w:val="24"/>
              <w:szCs w:val="24"/>
            </w:rPr>
            <w:t xml:space="preserve"> (</w:t>
          </w:r>
          <w:r w:rsidRPr="001E12D1">
            <w:rPr>
              <w:rFonts w:ascii="Bookman Old Style" w:hAnsi="Bookman Old Style"/>
              <w:sz w:val="24"/>
              <w:szCs w:val="24"/>
            </w:rPr>
            <w:t>2015</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WHAT MAKES A GOOD ADVERT?</w:t>
          </w:r>
          <w:r w:rsidRPr="001E12D1">
            <w:rPr>
              <w:rFonts w:ascii="Bookman Old Style" w:hAnsi="Bookman Old Style"/>
              <w:sz w:val="24"/>
              <w:szCs w:val="24"/>
            </w:rPr>
            <w:t xml:space="preserve"> Available at: https://www.oysterstudios.com/what-makes-a-good-advert/ </w:t>
          </w:r>
          <w:r>
            <w:rPr>
              <w:rFonts w:ascii="Bookman Old Style" w:hAnsi="Bookman Old Style"/>
              <w:sz w:val="24"/>
              <w:szCs w:val="24"/>
            </w:rPr>
            <w:t>(</w:t>
          </w:r>
          <w:r w:rsidRPr="001E12D1">
            <w:rPr>
              <w:rFonts w:ascii="Bookman Old Style" w:hAnsi="Bookman Old Style"/>
              <w:sz w:val="24"/>
              <w:szCs w:val="24"/>
            </w:rPr>
            <w:t>Accessed 8 November 2018</w:t>
          </w:r>
          <w:r>
            <w:rPr>
              <w:rFonts w:ascii="Bookman Old Style" w:hAnsi="Bookman Old Style"/>
              <w:sz w:val="24"/>
              <w:szCs w:val="24"/>
            </w:rPr>
            <w:t>)</w:t>
          </w:r>
          <w:r w:rsidRPr="001E12D1">
            <w:rPr>
              <w:rFonts w:ascii="Bookman Old Style" w:hAnsi="Bookman Old Style"/>
              <w:sz w:val="24"/>
              <w:szCs w:val="24"/>
            </w:rPr>
            <w:t xml:space="preserve">. </w:t>
          </w:r>
        </w:p>
        <w:p w14:paraId="2ACDACD3"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Sumiala</w:t>
          </w:r>
          <w:proofErr w:type="spellEnd"/>
          <w:r w:rsidRPr="001E12D1">
            <w:rPr>
              <w:rFonts w:ascii="Bookman Old Style" w:hAnsi="Bookman Old Style"/>
              <w:sz w:val="24"/>
              <w:szCs w:val="24"/>
            </w:rPr>
            <w:t>, J.</w:t>
          </w:r>
          <w:r>
            <w:rPr>
              <w:rFonts w:ascii="Bookman Old Style" w:hAnsi="Bookman Old Style"/>
              <w:sz w:val="24"/>
              <w:szCs w:val="24"/>
            </w:rPr>
            <w:t xml:space="preserve"> (</w:t>
          </w:r>
          <w:r w:rsidRPr="001E12D1">
            <w:rPr>
              <w:rFonts w:ascii="Bookman Old Style" w:hAnsi="Bookman Old Style"/>
              <w:sz w:val="24"/>
              <w:szCs w:val="24"/>
            </w:rPr>
            <w:t>2012</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i/>
              <w:sz w:val="24"/>
              <w:szCs w:val="24"/>
            </w:rPr>
            <w:t>Media and Ritual: Death, Community and Everyday Life (Media, Religion and Culture).</w:t>
          </w:r>
          <w:r w:rsidRPr="001E12D1">
            <w:rPr>
              <w:rFonts w:ascii="Bookman Old Style" w:hAnsi="Bookman Old Style"/>
              <w:sz w:val="24"/>
              <w:szCs w:val="24"/>
            </w:rPr>
            <w:t xml:space="preserve"> 1 ed. London: Routledge. </w:t>
          </w:r>
        </w:p>
        <w:p w14:paraId="2F6BD6E5"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Sweney</w:t>
          </w:r>
          <w:proofErr w:type="spellEnd"/>
          <w:r w:rsidRPr="001E12D1">
            <w:rPr>
              <w:rFonts w:ascii="Bookman Old Style" w:hAnsi="Bookman Old Style"/>
              <w:sz w:val="24"/>
              <w:szCs w:val="24"/>
            </w:rPr>
            <w:t>, M.</w:t>
          </w:r>
          <w:r>
            <w:rPr>
              <w:rFonts w:ascii="Bookman Old Style" w:hAnsi="Bookman Old Style"/>
              <w:sz w:val="24"/>
              <w:szCs w:val="24"/>
            </w:rPr>
            <w:t xml:space="preserve"> (</w:t>
          </w:r>
          <w:r w:rsidRPr="001E12D1">
            <w:rPr>
              <w:rFonts w:ascii="Bookman Old Style" w:hAnsi="Bookman Old Style"/>
              <w:sz w:val="24"/>
              <w:szCs w:val="24"/>
            </w:rPr>
            <w:t>2007</w:t>
          </w:r>
          <w:r>
            <w:rPr>
              <w:rFonts w:ascii="Bookman Old Style" w:hAnsi="Bookman Old Style"/>
              <w:sz w:val="24"/>
              <w:szCs w:val="24"/>
            </w:rPr>
            <w:t>)</w:t>
          </w:r>
          <w:r w:rsidRPr="001E12D1">
            <w:rPr>
              <w:rFonts w:ascii="Bookman Old Style" w:hAnsi="Bookman Old Style"/>
              <w:sz w:val="24"/>
              <w:szCs w:val="24"/>
            </w:rPr>
            <w:t xml:space="preserve"> </w:t>
          </w:r>
          <w:r w:rsidRPr="004803FA">
            <w:rPr>
              <w:rFonts w:ascii="Bookman Old Style" w:hAnsi="Bookman Old Style"/>
              <w:sz w:val="24"/>
              <w:szCs w:val="24"/>
            </w:rPr>
            <w:t>Anti-smoking ads hooked off air</w:t>
          </w:r>
          <w:r>
            <w:rPr>
              <w:rFonts w:ascii="Bookman Old Style" w:hAnsi="Bookman Old Style"/>
              <w:sz w:val="24"/>
              <w:szCs w:val="24"/>
            </w:rPr>
            <w:t xml:space="preserve">, The Guardian, 16 May. </w:t>
          </w:r>
          <w:r w:rsidRPr="001E12D1">
            <w:rPr>
              <w:rFonts w:ascii="Bookman Old Style" w:hAnsi="Bookman Old Style"/>
              <w:sz w:val="24"/>
              <w:szCs w:val="24"/>
            </w:rPr>
            <w:t xml:space="preserve">Available at: https://www.theguardian.com/media/2007/may/16/advertising.uknews </w:t>
          </w:r>
          <w:r>
            <w:rPr>
              <w:rFonts w:ascii="Bookman Old Style" w:hAnsi="Bookman Old Style"/>
              <w:sz w:val="24"/>
              <w:szCs w:val="24"/>
            </w:rPr>
            <w:t>(</w:t>
          </w:r>
          <w:r w:rsidRPr="001E12D1">
            <w:rPr>
              <w:rFonts w:ascii="Bookman Old Style" w:hAnsi="Bookman Old Style"/>
              <w:sz w:val="24"/>
              <w:szCs w:val="24"/>
            </w:rPr>
            <w:t>Accessed 9 November 2018</w:t>
          </w:r>
          <w:r>
            <w:rPr>
              <w:rFonts w:ascii="Bookman Old Style" w:hAnsi="Bookman Old Style"/>
              <w:sz w:val="24"/>
              <w:szCs w:val="24"/>
            </w:rPr>
            <w:t>)</w:t>
          </w:r>
          <w:r w:rsidRPr="001E12D1">
            <w:rPr>
              <w:rFonts w:ascii="Bookman Old Style" w:hAnsi="Bookman Old Style"/>
              <w:sz w:val="24"/>
              <w:szCs w:val="24"/>
            </w:rPr>
            <w:t xml:space="preserve">. </w:t>
          </w:r>
        </w:p>
        <w:p w14:paraId="571FEA87"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Thomas, L.</w:t>
          </w:r>
          <w:r>
            <w:rPr>
              <w:rFonts w:ascii="Bookman Old Style" w:hAnsi="Bookman Old Style"/>
              <w:sz w:val="24"/>
              <w:szCs w:val="24"/>
            </w:rPr>
            <w:t xml:space="preserve"> </w:t>
          </w:r>
          <w:r w:rsidRPr="001E12D1">
            <w:rPr>
              <w:rFonts w:ascii="Bookman Old Style" w:hAnsi="Bookman Old Style"/>
              <w:sz w:val="24"/>
              <w:szCs w:val="24"/>
            </w:rPr>
            <w:t>V.</w:t>
          </w:r>
          <w:r>
            <w:rPr>
              <w:rFonts w:ascii="Bookman Old Style" w:hAnsi="Bookman Old Style"/>
              <w:sz w:val="24"/>
              <w:szCs w:val="24"/>
            </w:rPr>
            <w:t xml:space="preserve"> (</w:t>
          </w:r>
          <w:r w:rsidRPr="001E12D1">
            <w:rPr>
              <w:rFonts w:ascii="Bookman Old Style" w:hAnsi="Bookman Old Style"/>
              <w:sz w:val="24"/>
              <w:szCs w:val="24"/>
            </w:rPr>
            <w:t>2000</w:t>
          </w:r>
          <w:r>
            <w:rPr>
              <w:rFonts w:ascii="Bookman Old Style" w:hAnsi="Bookman Old Style"/>
              <w:sz w:val="24"/>
              <w:szCs w:val="24"/>
            </w:rPr>
            <w:t>)</w:t>
          </w:r>
          <w:r w:rsidRPr="001E12D1">
            <w:rPr>
              <w:rFonts w:ascii="Bookman Old Style" w:hAnsi="Bookman Old Style"/>
              <w:sz w:val="24"/>
              <w:szCs w:val="24"/>
            </w:rPr>
            <w:t xml:space="preserve"> </w:t>
          </w:r>
          <w:r w:rsidRPr="007609A9">
            <w:rPr>
              <w:rFonts w:ascii="Bookman Old Style" w:hAnsi="Bookman Old Style"/>
              <w:i/>
              <w:sz w:val="24"/>
              <w:szCs w:val="24"/>
            </w:rPr>
            <w:t>Les chairs de la mort.</w:t>
          </w:r>
          <w:r w:rsidRPr="001E12D1">
            <w:rPr>
              <w:rFonts w:ascii="Bookman Old Style" w:hAnsi="Bookman Old Style"/>
              <w:sz w:val="24"/>
              <w:szCs w:val="24"/>
            </w:rPr>
            <w:t xml:space="preserve"> 1 ed. Paris: La </w:t>
          </w:r>
          <w:proofErr w:type="spellStart"/>
          <w:r w:rsidRPr="001E12D1">
            <w:rPr>
              <w:rFonts w:ascii="Bookman Old Style" w:hAnsi="Bookman Old Style"/>
              <w:sz w:val="24"/>
              <w:szCs w:val="24"/>
            </w:rPr>
            <w:t>Découverte</w:t>
          </w:r>
          <w:proofErr w:type="spellEnd"/>
          <w:r w:rsidRPr="001E12D1">
            <w:rPr>
              <w:rFonts w:ascii="Bookman Old Style" w:hAnsi="Bookman Old Style"/>
              <w:sz w:val="24"/>
              <w:szCs w:val="24"/>
            </w:rPr>
            <w:t xml:space="preserve">. </w:t>
          </w:r>
        </w:p>
        <w:p w14:paraId="7E7526FD"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Thomson, S., </w:t>
          </w:r>
          <w:proofErr w:type="spellStart"/>
          <w:r w:rsidRPr="001E12D1">
            <w:rPr>
              <w:rFonts w:ascii="Bookman Old Style" w:hAnsi="Bookman Old Style"/>
              <w:sz w:val="24"/>
              <w:szCs w:val="24"/>
            </w:rPr>
            <w:t>Stancich</w:t>
          </w:r>
          <w:proofErr w:type="spellEnd"/>
          <w:r w:rsidRPr="001E12D1">
            <w:rPr>
              <w:rFonts w:ascii="Bookman Old Style" w:hAnsi="Bookman Old Style"/>
              <w:sz w:val="24"/>
              <w:szCs w:val="24"/>
            </w:rPr>
            <w:t xml:space="preserve">, L. </w:t>
          </w:r>
          <w:r>
            <w:rPr>
              <w:rFonts w:ascii="Bookman Old Style" w:hAnsi="Bookman Old Style"/>
              <w:sz w:val="24"/>
              <w:szCs w:val="24"/>
            </w:rPr>
            <w:t>and</w:t>
          </w:r>
          <w:r w:rsidRPr="001E12D1">
            <w:rPr>
              <w:rFonts w:ascii="Bookman Old Style" w:hAnsi="Bookman Old Style"/>
              <w:sz w:val="24"/>
              <w:szCs w:val="24"/>
            </w:rPr>
            <w:t xml:space="preserve"> Dickson, L.</w:t>
          </w:r>
          <w:r>
            <w:rPr>
              <w:rFonts w:ascii="Bookman Old Style" w:hAnsi="Bookman Old Style"/>
              <w:sz w:val="24"/>
              <w:szCs w:val="24"/>
            </w:rPr>
            <w:t xml:space="preserve"> (</w:t>
          </w:r>
          <w:r w:rsidRPr="001E12D1">
            <w:rPr>
              <w:rFonts w:ascii="Bookman Old Style" w:hAnsi="Bookman Old Style"/>
              <w:sz w:val="24"/>
              <w:szCs w:val="24"/>
            </w:rPr>
            <w:t>1998</w:t>
          </w:r>
          <w:r>
            <w:rPr>
              <w:rFonts w:ascii="Bookman Old Style" w:hAnsi="Bookman Old Style"/>
              <w:sz w:val="24"/>
              <w:szCs w:val="24"/>
            </w:rPr>
            <w:t>)</w:t>
          </w:r>
          <w:r w:rsidRPr="001E12D1">
            <w:rPr>
              <w:rFonts w:ascii="Bookman Old Style" w:hAnsi="Bookman Old Style"/>
              <w:sz w:val="24"/>
              <w:szCs w:val="24"/>
            </w:rPr>
            <w:t xml:space="preserve"> Gun control and Snowdrop. </w:t>
          </w:r>
          <w:r w:rsidRPr="007609A9">
            <w:rPr>
              <w:rFonts w:ascii="Bookman Old Style" w:hAnsi="Bookman Old Style"/>
              <w:i/>
              <w:sz w:val="24"/>
              <w:szCs w:val="24"/>
            </w:rPr>
            <w:t>Parliamentary Affairs,</w:t>
          </w:r>
          <w:r w:rsidRPr="001E12D1">
            <w:rPr>
              <w:rFonts w:ascii="Bookman Old Style" w:hAnsi="Bookman Old Style"/>
              <w:sz w:val="24"/>
              <w:szCs w:val="24"/>
            </w:rPr>
            <w:t xml:space="preserve"> 51(3), p. 329. </w:t>
          </w:r>
        </w:p>
        <w:p w14:paraId="6F65B1F7"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Turner, J. A.</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w:t>
          </w:r>
          <w:r>
            <w:rPr>
              <w:rFonts w:ascii="Bookman Old Style" w:hAnsi="Bookman Old Style"/>
              <w:sz w:val="24"/>
              <w:szCs w:val="24"/>
            </w:rPr>
            <w:t>Twitter</w:t>
          </w:r>
          <w:r w:rsidRPr="001E12D1">
            <w:rPr>
              <w:rFonts w:ascii="Bookman Old Style" w:hAnsi="Bookman Old Style"/>
              <w:sz w:val="24"/>
              <w:szCs w:val="24"/>
            </w:rPr>
            <w:t xml:space="preserve">] </w:t>
          </w:r>
          <w:r>
            <w:rPr>
              <w:rFonts w:ascii="Bookman Old Style" w:hAnsi="Bookman Old Style"/>
              <w:sz w:val="24"/>
              <w:szCs w:val="24"/>
            </w:rPr>
            <w:t xml:space="preserve">12 May. </w:t>
          </w:r>
          <w:r w:rsidRPr="001E12D1">
            <w:rPr>
              <w:rFonts w:ascii="Bookman Old Style" w:hAnsi="Bookman Old Style"/>
              <w:sz w:val="24"/>
              <w:szCs w:val="24"/>
            </w:rPr>
            <w:t xml:space="preserve">Available at: https://twitter.com/JackAlexTurner/status/863163198920380422?ref_src=twsrc%5Etfw%7Ctwcamp%5Etweetembed%7Ctwterm%5E863163198920380422&amp;ref_url=https%3A%2F%2Ftwentytwowords.com%2Fparents-are-really-ticked-off-over-this-controversial-mcdonalds-ad%2F </w:t>
          </w:r>
          <w:r>
            <w:rPr>
              <w:rFonts w:ascii="Bookman Old Style" w:hAnsi="Bookman Old Style"/>
              <w:sz w:val="24"/>
              <w:szCs w:val="24"/>
            </w:rPr>
            <w:t>(</w:t>
          </w:r>
          <w:r w:rsidRPr="001E12D1">
            <w:rPr>
              <w:rFonts w:ascii="Bookman Old Style" w:hAnsi="Bookman Old Style"/>
              <w:sz w:val="24"/>
              <w:szCs w:val="24"/>
            </w:rPr>
            <w:t>Accessed 14 October 2018</w:t>
          </w:r>
          <w:r>
            <w:rPr>
              <w:rFonts w:ascii="Bookman Old Style" w:hAnsi="Bookman Old Style"/>
              <w:sz w:val="24"/>
              <w:szCs w:val="24"/>
            </w:rPr>
            <w:t>)</w:t>
          </w:r>
          <w:r w:rsidRPr="001E12D1">
            <w:rPr>
              <w:rFonts w:ascii="Bookman Old Style" w:hAnsi="Bookman Old Style"/>
              <w:sz w:val="24"/>
              <w:szCs w:val="24"/>
            </w:rPr>
            <w:t xml:space="preserve">. </w:t>
          </w:r>
        </w:p>
        <w:p w14:paraId="2B694CE3" w14:textId="55F3564C"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Vaes, J., </w:t>
          </w:r>
          <w:proofErr w:type="spellStart"/>
          <w:r w:rsidRPr="001E12D1">
            <w:rPr>
              <w:rFonts w:ascii="Bookman Old Style" w:hAnsi="Bookman Old Style"/>
              <w:sz w:val="24"/>
              <w:szCs w:val="24"/>
            </w:rPr>
            <w:t>Heflick</w:t>
          </w:r>
          <w:proofErr w:type="spellEnd"/>
          <w:r w:rsidRPr="001E12D1">
            <w:rPr>
              <w:rFonts w:ascii="Bookman Old Style" w:hAnsi="Bookman Old Style"/>
              <w:sz w:val="24"/>
              <w:szCs w:val="24"/>
            </w:rPr>
            <w:t xml:space="preserve">, N. </w:t>
          </w:r>
          <w:r>
            <w:rPr>
              <w:rFonts w:ascii="Bookman Old Style" w:hAnsi="Bookman Old Style"/>
              <w:sz w:val="24"/>
              <w:szCs w:val="24"/>
            </w:rPr>
            <w:t>and</w:t>
          </w:r>
          <w:r w:rsidRPr="001E12D1">
            <w:rPr>
              <w:rFonts w:ascii="Bookman Old Style" w:hAnsi="Bookman Old Style"/>
              <w:sz w:val="24"/>
              <w:szCs w:val="24"/>
            </w:rPr>
            <w:t xml:space="preserve"> Goldenberg, J.</w:t>
          </w:r>
          <w:r>
            <w:rPr>
              <w:rFonts w:ascii="Bookman Old Style" w:hAnsi="Bookman Old Style"/>
              <w:sz w:val="24"/>
              <w:szCs w:val="24"/>
            </w:rPr>
            <w:t xml:space="preserve"> (</w:t>
          </w:r>
          <w:r w:rsidRPr="001E12D1">
            <w:rPr>
              <w:rFonts w:ascii="Bookman Old Style" w:hAnsi="Bookman Old Style"/>
              <w:sz w:val="24"/>
              <w:szCs w:val="24"/>
            </w:rPr>
            <w:t>2010</w:t>
          </w:r>
          <w:r>
            <w:rPr>
              <w:rFonts w:ascii="Bookman Old Style" w:hAnsi="Bookman Old Style"/>
              <w:sz w:val="24"/>
              <w:szCs w:val="24"/>
            </w:rPr>
            <w:t>)</w:t>
          </w:r>
          <w:r w:rsidRPr="001E12D1">
            <w:rPr>
              <w:rFonts w:ascii="Bookman Old Style" w:hAnsi="Bookman Old Style"/>
              <w:sz w:val="24"/>
              <w:szCs w:val="24"/>
            </w:rPr>
            <w:t xml:space="preserve"> “We are people”: Ingroup humanization as an existential </w:t>
          </w:r>
          <w:proofErr w:type="spellStart"/>
          <w:r w:rsidRPr="001E12D1">
            <w:rPr>
              <w:rFonts w:ascii="Bookman Old Style" w:hAnsi="Bookman Old Style"/>
              <w:sz w:val="24"/>
              <w:szCs w:val="24"/>
            </w:rPr>
            <w:t>defense</w:t>
          </w:r>
          <w:proofErr w:type="spellEnd"/>
          <w:r w:rsidRPr="001E12D1">
            <w:rPr>
              <w:rFonts w:ascii="Bookman Old Style" w:hAnsi="Bookman Old Style"/>
              <w:sz w:val="24"/>
              <w:szCs w:val="24"/>
            </w:rPr>
            <w:t>.</w:t>
          </w:r>
          <w:r w:rsidR="007703DD">
            <w:rPr>
              <w:rFonts w:ascii="Bookman Old Style" w:hAnsi="Bookman Old Style"/>
              <w:sz w:val="24"/>
              <w:szCs w:val="24"/>
            </w:rPr>
            <w:t xml:space="preserve"> </w:t>
          </w:r>
          <w:r w:rsidRPr="007609A9">
            <w:rPr>
              <w:rFonts w:ascii="Bookman Old Style" w:hAnsi="Bookman Old Style"/>
              <w:i/>
              <w:sz w:val="24"/>
              <w:szCs w:val="24"/>
            </w:rPr>
            <w:t>Journal of Personality and Social Psychology</w:t>
          </w:r>
          <w:r w:rsidRPr="001E12D1">
            <w:rPr>
              <w:rFonts w:ascii="Bookman Old Style" w:hAnsi="Bookman Old Style"/>
              <w:sz w:val="24"/>
              <w:szCs w:val="24"/>
            </w:rPr>
            <w:t xml:space="preserve">, 98(5), pp. 750-760. </w:t>
          </w:r>
        </w:p>
        <w:p w14:paraId="01B7798F" w14:textId="14251340"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lastRenderedPageBreak/>
            <w:t>Vaes, J. et al.</w:t>
          </w:r>
          <w:r>
            <w:rPr>
              <w:rFonts w:ascii="Bookman Old Style" w:hAnsi="Bookman Old Style"/>
              <w:sz w:val="24"/>
              <w:szCs w:val="24"/>
            </w:rPr>
            <w:t xml:space="preserve"> (</w:t>
          </w:r>
          <w:r w:rsidRPr="001E12D1">
            <w:rPr>
              <w:rFonts w:ascii="Bookman Old Style" w:hAnsi="Bookman Old Style"/>
              <w:sz w:val="24"/>
              <w:szCs w:val="24"/>
            </w:rPr>
            <w:t>2000</w:t>
          </w:r>
          <w:r>
            <w:rPr>
              <w:rFonts w:ascii="Bookman Old Style" w:hAnsi="Bookman Old Style"/>
              <w:sz w:val="24"/>
              <w:szCs w:val="24"/>
            </w:rPr>
            <w:t>)</w:t>
          </w:r>
          <w:r w:rsidRPr="001E12D1">
            <w:rPr>
              <w:rFonts w:ascii="Bookman Old Style" w:hAnsi="Bookman Old Style"/>
              <w:sz w:val="24"/>
              <w:szCs w:val="24"/>
            </w:rPr>
            <w:t xml:space="preserve"> The Emotional Side of Prejudice: The Attribution of Secondary Emotions to Ingroups and Outgroups. </w:t>
          </w:r>
          <w:r w:rsidRPr="007609A9">
            <w:rPr>
              <w:rFonts w:ascii="Bookman Old Style" w:hAnsi="Bookman Old Style"/>
              <w:i/>
              <w:sz w:val="24"/>
              <w:szCs w:val="24"/>
            </w:rPr>
            <w:t>Personality and Social Psychology Review</w:t>
          </w:r>
          <w:r w:rsidRPr="001E12D1">
            <w:rPr>
              <w:rFonts w:ascii="Bookman Old Style" w:hAnsi="Bookman Old Style"/>
              <w:sz w:val="24"/>
              <w:szCs w:val="24"/>
            </w:rPr>
            <w:t xml:space="preserve">, 4(2), pp. 186-197. </w:t>
          </w:r>
        </w:p>
        <w:p w14:paraId="76BF154C" w14:textId="1DD0C4B6"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Veer, E., </w:t>
          </w:r>
          <w:proofErr w:type="spellStart"/>
          <w:r w:rsidRPr="001E12D1">
            <w:rPr>
              <w:rFonts w:ascii="Bookman Old Style" w:hAnsi="Bookman Old Style"/>
              <w:sz w:val="24"/>
              <w:szCs w:val="24"/>
            </w:rPr>
            <w:t>Tutty</w:t>
          </w:r>
          <w:proofErr w:type="spellEnd"/>
          <w:r w:rsidRPr="001E12D1">
            <w:rPr>
              <w:rFonts w:ascii="Bookman Old Style" w:hAnsi="Bookman Old Style"/>
              <w:sz w:val="24"/>
              <w:szCs w:val="24"/>
            </w:rPr>
            <w:t xml:space="preserve">, M. </w:t>
          </w:r>
          <w:r>
            <w:rPr>
              <w:rFonts w:ascii="Bookman Old Style" w:hAnsi="Bookman Old Style"/>
              <w:sz w:val="24"/>
              <w:szCs w:val="24"/>
            </w:rPr>
            <w:t>and</w:t>
          </w:r>
          <w:r w:rsidRPr="001E12D1">
            <w:rPr>
              <w:rFonts w:ascii="Bookman Old Style" w:hAnsi="Bookman Old Style"/>
              <w:sz w:val="24"/>
              <w:szCs w:val="24"/>
            </w:rPr>
            <w:t xml:space="preserve"> </w:t>
          </w:r>
          <w:proofErr w:type="spellStart"/>
          <w:r w:rsidRPr="001E12D1">
            <w:rPr>
              <w:rFonts w:ascii="Bookman Old Style" w:hAnsi="Bookman Old Style"/>
              <w:sz w:val="24"/>
              <w:szCs w:val="24"/>
            </w:rPr>
            <w:t>Willemse</w:t>
          </w:r>
          <w:proofErr w:type="spellEnd"/>
          <w:r w:rsidRPr="001E12D1">
            <w:rPr>
              <w:rFonts w:ascii="Bookman Old Style" w:hAnsi="Bookman Old Style"/>
              <w:sz w:val="24"/>
              <w:szCs w:val="24"/>
            </w:rPr>
            <w:t>, J.</w:t>
          </w:r>
          <w:r>
            <w:rPr>
              <w:rFonts w:ascii="Bookman Old Style" w:hAnsi="Bookman Old Style"/>
              <w:sz w:val="24"/>
              <w:szCs w:val="24"/>
            </w:rPr>
            <w:t xml:space="preserve"> (</w:t>
          </w:r>
          <w:r w:rsidRPr="001E12D1">
            <w:rPr>
              <w:rFonts w:ascii="Bookman Old Style" w:hAnsi="Bookman Old Style"/>
              <w:sz w:val="24"/>
              <w:szCs w:val="24"/>
            </w:rPr>
            <w:t>2007</w:t>
          </w:r>
          <w:r>
            <w:rPr>
              <w:rFonts w:ascii="Bookman Old Style" w:hAnsi="Bookman Old Style"/>
              <w:sz w:val="24"/>
              <w:szCs w:val="24"/>
            </w:rPr>
            <w:t>)</w:t>
          </w:r>
          <w:r w:rsidRPr="001E12D1">
            <w:rPr>
              <w:rFonts w:ascii="Bookman Old Style" w:hAnsi="Bookman Old Style"/>
              <w:sz w:val="24"/>
              <w:szCs w:val="24"/>
            </w:rPr>
            <w:t xml:space="preserve"> It's Time to Quit: Using Advertising to Encourage Smoking Cessation. </w:t>
          </w:r>
          <w:r w:rsidRPr="007609A9">
            <w:rPr>
              <w:rFonts w:ascii="Bookman Old Style" w:hAnsi="Bookman Old Style"/>
              <w:i/>
              <w:sz w:val="24"/>
              <w:szCs w:val="24"/>
            </w:rPr>
            <w:t>Journal of Strategic Marketing</w:t>
          </w:r>
          <w:r w:rsidRPr="001E12D1">
            <w:rPr>
              <w:rFonts w:ascii="Bookman Old Style" w:hAnsi="Bookman Old Style"/>
              <w:sz w:val="24"/>
              <w:szCs w:val="24"/>
            </w:rPr>
            <w:t xml:space="preserve">, 16(4), pp. 315-325. </w:t>
          </w:r>
        </w:p>
        <w:p w14:paraId="1BA10737" w14:textId="77777777" w:rsid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Vonderau</w:t>
          </w:r>
          <w:proofErr w:type="spellEnd"/>
          <w:r w:rsidRPr="001E12D1">
            <w:rPr>
              <w:rFonts w:ascii="Bookman Old Style" w:hAnsi="Bookman Old Style"/>
              <w:sz w:val="24"/>
              <w:szCs w:val="24"/>
            </w:rPr>
            <w:t xml:space="preserve">, P., </w:t>
          </w:r>
          <w:proofErr w:type="spellStart"/>
          <w:r w:rsidRPr="001E12D1">
            <w:rPr>
              <w:rFonts w:ascii="Bookman Old Style" w:hAnsi="Bookman Old Style"/>
              <w:sz w:val="24"/>
              <w:szCs w:val="24"/>
            </w:rPr>
            <w:t>Snickars</w:t>
          </w:r>
          <w:proofErr w:type="spellEnd"/>
          <w:r w:rsidRPr="001E12D1">
            <w:rPr>
              <w:rFonts w:ascii="Bookman Old Style" w:hAnsi="Bookman Old Style"/>
              <w:sz w:val="24"/>
              <w:szCs w:val="24"/>
            </w:rPr>
            <w:t xml:space="preserve">, P. </w:t>
          </w:r>
          <w:r>
            <w:rPr>
              <w:rFonts w:ascii="Bookman Old Style" w:hAnsi="Bookman Old Style"/>
              <w:sz w:val="24"/>
              <w:szCs w:val="24"/>
            </w:rPr>
            <w:t>and</w:t>
          </w:r>
          <w:r w:rsidRPr="001E12D1">
            <w:rPr>
              <w:rFonts w:ascii="Bookman Old Style" w:hAnsi="Bookman Old Style"/>
              <w:sz w:val="24"/>
              <w:szCs w:val="24"/>
            </w:rPr>
            <w:t xml:space="preserve"> Burgess, J.</w:t>
          </w:r>
          <w:r>
            <w:rPr>
              <w:rFonts w:ascii="Bookman Old Style" w:hAnsi="Bookman Old Style"/>
              <w:sz w:val="24"/>
              <w:szCs w:val="24"/>
            </w:rPr>
            <w:t xml:space="preserve"> (</w:t>
          </w:r>
          <w:r w:rsidRPr="001E12D1">
            <w:rPr>
              <w:rFonts w:ascii="Bookman Old Style" w:hAnsi="Bookman Old Style"/>
              <w:sz w:val="24"/>
              <w:szCs w:val="24"/>
            </w:rPr>
            <w:t>2010</w:t>
          </w:r>
          <w:r>
            <w:rPr>
              <w:rFonts w:ascii="Bookman Old Style" w:hAnsi="Bookman Old Style"/>
              <w:sz w:val="24"/>
              <w:szCs w:val="24"/>
            </w:rPr>
            <w:t>)</w:t>
          </w:r>
          <w:r w:rsidRPr="001E12D1">
            <w:rPr>
              <w:rFonts w:ascii="Bookman Old Style" w:hAnsi="Bookman Old Style"/>
              <w:sz w:val="24"/>
              <w:szCs w:val="24"/>
            </w:rPr>
            <w:t xml:space="preserve"> </w:t>
          </w:r>
          <w:r w:rsidRPr="007609A9">
            <w:rPr>
              <w:rFonts w:ascii="Bookman Old Style" w:hAnsi="Bookman Old Style"/>
              <w:i/>
              <w:sz w:val="24"/>
              <w:szCs w:val="24"/>
            </w:rPr>
            <w:t>The YouTube Reader.</w:t>
          </w:r>
          <w:r w:rsidRPr="001E12D1">
            <w:rPr>
              <w:rFonts w:ascii="Bookman Old Style" w:hAnsi="Bookman Old Style"/>
              <w:sz w:val="24"/>
              <w:szCs w:val="24"/>
            </w:rPr>
            <w:t xml:space="preserve"> </w:t>
          </w:r>
          <w:r w:rsidRPr="001E12D1">
            <w:rPr>
              <w:rFonts w:ascii="Times New Roman" w:hAnsi="Times New Roman" w:cs="Times New Roman"/>
              <w:sz w:val="24"/>
              <w:szCs w:val="24"/>
            </w:rPr>
            <w:t>‎</w:t>
          </w:r>
          <w:r w:rsidRPr="001E12D1">
            <w:rPr>
              <w:rFonts w:ascii="Bookman Old Style" w:hAnsi="Bookman Old Style"/>
              <w:sz w:val="24"/>
              <w:szCs w:val="24"/>
            </w:rPr>
            <w:t xml:space="preserve">Stockholm: National Library of Sweden. </w:t>
          </w:r>
        </w:p>
        <w:p w14:paraId="0B9E841A" w14:textId="77777777" w:rsidR="00903479" w:rsidRDefault="00903479" w:rsidP="00903479">
          <w:pPr>
            <w:spacing w:line="480" w:lineRule="auto"/>
            <w:rPr>
              <w:rFonts w:ascii="Bookman Old Style" w:hAnsi="Bookman Old Style"/>
              <w:sz w:val="24"/>
              <w:szCs w:val="24"/>
            </w:rPr>
          </w:pPr>
          <w:r w:rsidRPr="001E12D1">
            <w:rPr>
              <w:rFonts w:ascii="Bookman Old Style" w:hAnsi="Bookman Old Style"/>
              <w:sz w:val="24"/>
              <w:szCs w:val="24"/>
            </w:rPr>
            <w:t xml:space="preserve">Williams, S. </w:t>
          </w:r>
          <w:r>
            <w:rPr>
              <w:rFonts w:ascii="Bookman Old Style" w:hAnsi="Bookman Old Style"/>
              <w:sz w:val="24"/>
              <w:szCs w:val="24"/>
            </w:rPr>
            <w:t>and</w:t>
          </w:r>
          <w:r w:rsidRPr="001E12D1">
            <w:rPr>
              <w:rFonts w:ascii="Bookman Old Style" w:hAnsi="Bookman Old Style"/>
              <w:sz w:val="24"/>
              <w:szCs w:val="24"/>
            </w:rPr>
            <w:t xml:space="preserve"> Shiner, F.</w:t>
          </w:r>
          <w:r>
            <w:rPr>
              <w:rFonts w:ascii="Bookman Old Style" w:hAnsi="Bookman Old Style"/>
              <w:sz w:val="24"/>
              <w:szCs w:val="24"/>
            </w:rPr>
            <w:t xml:space="preserve"> (</w:t>
          </w:r>
          <w:r w:rsidRPr="001E12D1">
            <w:rPr>
              <w:rFonts w:ascii="Bookman Old Style" w:hAnsi="Bookman Old Style"/>
              <w:sz w:val="24"/>
              <w:szCs w:val="24"/>
            </w:rPr>
            <w:t>2017</w:t>
          </w:r>
          <w:r>
            <w:rPr>
              <w:rFonts w:ascii="Bookman Old Style" w:hAnsi="Bookman Old Style"/>
              <w:sz w:val="24"/>
              <w:szCs w:val="24"/>
            </w:rPr>
            <w:t>)</w:t>
          </w:r>
          <w:r w:rsidRPr="001E12D1">
            <w:rPr>
              <w:rFonts w:ascii="Bookman Old Style" w:hAnsi="Bookman Old Style"/>
              <w:sz w:val="24"/>
              <w:szCs w:val="24"/>
            </w:rPr>
            <w:t xml:space="preserve"> Celebrity deaths in 2017: Famous faces gone too soon from Sir Bruce Forsyth to </w:t>
          </w:r>
          <w:proofErr w:type="spellStart"/>
          <w:r w:rsidRPr="001E12D1">
            <w:rPr>
              <w:rFonts w:ascii="Bookman Old Style" w:hAnsi="Bookman Old Style"/>
              <w:sz w:val="24"/>
              <w:szCs w:val="24"/>
            </w:rPr>
            <w:t>Gogglebox's</w:t>
          </w:r>
          <w:proofErr w:type="spellEnd"/>
          <w:r w:rsidRPr="001E12D1">
            <w:rPr>
              <w:rFonts w:ascii="Bookman Old Style" w:hAnsi="Bookman Old Style"/>
              <w:sz w:val="24"/>
              <w:szCs w:val="24"/>
            </w:rPr>
            <w:t xml:space="preserve"> Leon </w:t>
          </w:r>
          <w:proofErr w:type="spellStart"/>
          <w:r w:rsidRPr="001E12D1">
            <w:rPr>
              <w:rFonts w:ascii="Bookman Old Style" w:hAnsi="Bookman Old Style"/>
              <w:sz w:val="24"/>
              <w:szCs w:val="24"/>
            </w:rPr>
            <w:t>Bernicoff</w:t>
          </w:r>
          <w:proofErr w:type="spellEnd"/>
          <w:r>
            <w:rPr>
              <w:rFonts w:ascii="Bookman Old Style" w:hAnsi="Bookman Old Style"/>
              <w:sz w:val="24"/>
              <w:szCs w:val="24"/>
            </w:rPr>
            <w:t xml:space="preserve">, </w:t>
          </w:r>
          <w:r w:rsidRPr="007609A9">
            <w:rPr>
              <w:rFonts w:ascii="Bookman Old Style" w:hAnsi="Bookman Old Style"/>
              <w:i/>
              <w:sz w:val="24"/>
              <w:szCs w:val="24"/>
            </w:rPr>
            <w:t>The Mirror</w:t>
          </w:r>
          <w:r>
            <w:rPr>
              <w:rFonts w:ascii="Bookman Old Style" w:hAnsi="Bookman Old Style"/>
              <w:sz w:val="24"/>
              <w:szCs w:val="24"/>
            </w:rPr>
            <w:t xml:space="preserve">, 22 February. </w:t>
          </w:r>
          <w:r w:rsidRPr="001E12D1">
            <w:rPr>
              <w:rFonts w:ascii="Bookman Old Style" w:hAnsi="Bookman Old Style"/>
              <w:sz w:val="24"/>
              <w:szCs w:val="24"/>
            </w:rPr>
            <w:t xml:space="preserve">Available at: https://www.mirror.co.uk/3am/celebrity-news/celebrity-deaths-2017-kim-jonghyun-9540486 [Accessed 8 November 2018]. </w:t>
          </w:r>
        </w:p>
        <w:p w14:paraId="4A4FF139" w14:textId="1A6A5164" w:rsidR="0079082D" w:rsidRPr="00903479" w:rsidRDefault="00903479" w:rsidP="00903479">
          <w:pPr>
            <w:spacing w:line="480" w:lineRule="auto"/>
            <w:rPr>
              <w:rFonts w:ascii="Bookman Old Style" w:hAnsi="Bookman Old Style"/>
              <w:sz w:val="24"/>
              <w:szCs w:val="24"/>
            </w:rPr>
          </w:pPr>
          <w:proofErr w:type="spellStart"/>
          <w:r w:rsidRPr="001E12D1">
            <w:rPr>
              <w:rFonts w:ascii="Bookman Old Style" w:hAnsi="Bookman Old Style"/>
              <w:sz w:val="24"/>
              <w:szCs w:val="24"/>
            </w:rPr>
            <w:t>Zelizer</w:t>
          </w:r>
          <w:proofErr w:type="spellEnd"/>
          <w:r w:rsidRPr="001E12D1">
            <w:rPr>
              <w:rFonts w:ascii="Bookman Old Style" w:hAnsi="Bookman Old Style"/>
              <w:sz w:val="24"/>
              <w:szCs w:val="24"/>
            </w:rPr>
            <w:t>, B.</w:t>
          </w:r>
          <w:r>
            <w:rPr>
              <w:rFonts w:ascii="Bookman Old Style" w:hAnsi="Bookman Old Style"/>
              <w:sz w:val="24"/>
              <w:szCs w:val="24"/>
            </w:rPr>
            <w:t xml:space="preserve"> (</w:t>
          </w:r>
          <w:r w:rsidRPr="001E12D1">
            <w:rPr>
              <w:rFonts w:ascii="Bookman Old Style" w:hAnsi="Bookman Old Style"/>
              <w:sz w:val="24"/>
              <w:szCs w:val="24"/>
            </w:rPr>
            <w:t>2010</w:t>
          </w:r>
          <w:r>
            <w:rPr>
              <w:rFonts w:ascii="Bookman Old Style" w:hAnsi="Bookman Old Style"/>
              <w:sz w:val="24"/>
              <w:szCs w:val="24"/>
            </w:rPr>
            <w:t>)</w:t>
          </w:r>
          <w:r w:rsidRPr="001E12D1">
            <w:rPr>
              <w:rFonts w:ascii="Bookman Old Style" w:hAnsi="Bookman Old Style"/>
              <w:sz w:val="24"/>
              <w:szCs w:val="24"/>
            </w:rPr>
            <w:t xml:space="preserve"> </w:t>
          </w:r>
          <w:r w:rsidRPr="007609A9">
            <w:rPr>
              <w:rFonts w:ascii="Bookman Old Style" w:hAnsi="Bookman Old Style"/>
              <w:i/>
              <w:sz w:val="24"/>
              <w:szCs w:val="24"/>
            </w:rPr>
            <w:t>About to Die: How News Images Move the Public.</w:t>
          </w:r>
          <w:r w:rsidRPr="001E12D1">
            <w:rPr>
              <w:rFonts w:ascii="Bookman Old Style" w:hAnsi="Bookman Old Style"/>
              <w:sz w:val="24"/>
              <w:szCs w:val="24"/>
            </w:rPr>
            <w:t xml:space="preserve"> 1 ed. New York: Oxford University Press.</w:t>
          </w:r>
        </w:p>
      </w:sdtContent>
    </w:sdt>
    <w:sectPr w:rsidR="0079082D" w:rsidRPr="00903479" w:rsidSect="00114F36">
      <w:headerReference w:type="default" r:id="rId38"/>
      <w:footerReference w:type="default" r:id="rId3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399E8" w14:textId="77777777" w:rsidR="00146D9D" w:rsidRDefault="00146D9D" w:rsidP="00F0488B">
      <w:pPr>
        <w:spacing w:after="0" w:line="240" w:lineRule="auto"/>
      </w:pPr>
      <w:r>
        <w:separator/>
      </w:r>
    </w:p>
  </w:endnote>
  <w:endnote w:type="continuationSeparator" w:id="0">
    <w:p w14:paraId="159888CD" w14:textId="77777777" w:rsidR="00146D9D" w:rsidRDefault="00146D9D" w:rsidP="00F0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9875133"/>
      <w:docPartObj>
        <w:docPartGallery w:val="Page Numbers (Bottom of Page)"/>
        <w:docPartUnique/>
      </w:docPartObj>
    </w:sdtPr>
    <w:sdtEndPr>
      <w:rPr>
        <w:noProof/>
      </w:rPr>
    </w:sdtEndPr>
    <w:sdtContent>
      <w:p w14:paraId="61B7F3C8" w14:textId="2D04A866" w:rsidR="001C0D40" w:rsidRDefault="001C0D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432945" w14:textId="77777777" w:rsidR="001C0D40" w:rsidRDefault="001C0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B51A9" w14:textId="77777777" w:rsidR="00146D9D" w:rsidRDefault="00146D9D" w:rsidP="00F0488B">
      <w:pPr>
        <w:spacing w:after="0" w:line="240" w:lineRule="auto"/>
      </w:pPr>
      <w:r>
        <w:separator/>
      </w:r>
    </w:p>
  </w:footnote>
  <w:footnote w:type="continuationSeparator" w:id="0">
    <w:p w14:paraId="439CC493" w14:textId="77777777" w:rsidR="00146D9D" w:rsidRDefault="00146D9D" w:rsidP="00F04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DF35" w14:textId="77777777" w:rsidR="001C0D40" w:rsidRDefault="001C0D40">
    <w:pPr>
      <w:pStyle w:val="Header"/>
      <w:rPr>
        <w:rStyle w:val="normaltextrun"/>
        <w:rFonts w:cs="Arial"/>
        <w:bCs/>
      </w:rPr>
    </w:pPr>
    <w:proofErr w:type="spellStart"/>
    <w:r w:rsidRPr="00FB4AF0">
      <w:t>Verine</w:t>
    </w:r>
    <w:proofErr w:type="spellEnd"/>
    <w:r w:rsidRPr="00FB4AF0">
      <w:t xml:space="preserve"> Muireall D. J. Costiniano</w:t>
    </w:r>
    <w:r w:rsidRPr="00FB4AF0">
      <w:ptab w:relativeTo="margin" w:alignment="center" w:leader="none"/>
    </w:r>
    <w:r>
      <w:tab/>
    </w:r>
    <w:r w:rsidRPr="00FB4AF0">
      <w:rPr>
        <w:rStyle w:val="normaltextrun"/>
        <w:rFonts w:cs="Arial"/>
        <w:bCs/>
      </w:rPr>
      <w:t xml:space="preserve">The Use of Death and Suffering in Advertising as a </w:t>
    </w:r>
  </w:p>
  <w:p w14:paraId="061CBADB" w14:textId="5A0213CA" w:rsidR="001C0D40" w:rsidRPr="00FB4AF0" w:rsidRDefault="001C0D40">
    <w:pPr>
      <w:pStyle w:val="Header"/>
    </w:pPr>
    <w:r>
      <w:rPr>
        <w:rStyle w:val="normaltextrun"/>
        <w:rFonts w:cs="Arial"/>
        <w:bCs/>
      </w:rPr>
      <w:tab/>
    </w:r>
    <w:r>
      <w:rPr>
        <w:rStyle w:val="normaltextrun"/>
        <w:rFonts w:cs="Arial"/>
        <w:bCs/>
      </w:rPr>
      <w:tab/>
    </w:r>
    <w:r w:rsidRPr="00FB4AF0">
      <w:rPr>
        <w:rStyle w:val="normaltextrun"/>
        <w:rFonts w:cs="Arial"/>
        <w:bCs/>
      </w:rPr>
      <w:t>Tool for Persuasion.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51878"/>
    <w:multiLevelType w:val="multilevel"/>
    <w:tmpl w:val="BD24B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4C557C"/>
    <w:multiLevelType w:val="multilevel"/>
    <w:tmpl w:val="9B6ACA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36C2C"/>
    <w:multiLevelType w:val="hybridMultilevel"/>
    <w:tmpl w:val="36B8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26580"/>
    <w:multiLevelType w:val="hybridMultilevel"/>
    <w:tmpl w:val="451C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E2799"/>
    <w:multiLevelType w:val="hybridMultilevel"/>
    <w:tmpl w:val="B9A4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B26BE"/>
    <w:multiLevelType w:val="multilevel"/>
    <w:tmpl w:val="23B8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D9735F"/>
    <w:multiLevelType w:val="hybridMultilevel"/>
    <w:tmpl w:val="C676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C475A"/>
    <w:multiLevelType w:val="multilevel"/>
    <w:tmpl w:val="F1366F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7B7AC3"/>
    <w:multiLevelType w:val="multilevel"/>
    <w:tmpl w:val="CE7C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9674BF"/>
    <w:multiLevelType w:val="multilevel"/>
    <w:tmpl w:val="3DAE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4B5F53"/>
    <w:multiLevelType w:val="multilevel"/>
    <w:tmpl w:val="9660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5107EC"/>
    <w:multiLevelType w:val="multilevel"/>
    <w:tmpl w:val="2688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6D5840"/>
    <w:multiLevelType w:val="hybridMultilevel"/>
    <w:tmpl w:val="A18C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25274"/>
    <w:multiLevelType w:val="multilevel"/>
    <w:tmpl w:val="EB72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586128"/>
    <w:multiLevelType w:val="hybridMultilevel"/>
    <w:tmpl w:val="24E83C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A31C69"/>
    <w:multiLevelType w:val="hybridMultilevel"/>
    <w:tmpl w:val="49746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901CD"/>
    <w:multiLevelType w:val="multilevel"/>
    <w:tmpl w:val="7E7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3D7A79"/>
    <w:multiLevelType w:val="hybridMultilevel"/>
    <w:tmpl w:val="95AC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0E423F"/>
    <w:multiLevelType w:val="multilevel"/>
    <w:tmpl w:val="3606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BC4FB5"/>
    <w:multiLevelType w:val="multilevel"/>
    <w:tmpl w:val="5414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6"/>
  </w:num>
  <w:num w:numId="3">
    <w:abstractNumId w:val="9"/>
  </w:num>
  <w:num w:numId="4">
    <w:abstractNumId w:val="10"/>
  </w:num>
  <w:num w:numId="5">
    <w:abstractNumId w:val="11"/>
  </w:num>
  <w:num w:numId="6">
    <w:abstractNumId w:val="13"/>
  </w:num>
  <w:num w:numId="7">
    <w:abstractNumId w:val="1"/>
  </w:num>
  <w:num w:numId="8">
    <w:abstractNumId w:val="8"/>
  </w:num>
  <w:num w:numId="9">
    <w:abstractNumId w:val="18"/>
  </w:num>
  <w:num w:numId="10">
    <w:abstractNumId w:val="2"/>
  </w:num>
  <w:num w:numId="11">
    <w:abstractNumId w:val="0"/>
  </w:num>
  <w:num w:numId="12">
    <w:abstractNumId w:val="12"/>
  </w:num>
  <w:num w:numId="13">
    <w:abstractNumId w:val="15"/>
  </w:num>
  <w:num w:numId="14">
    <w:abstractNumId w:val="4"/>
  </w:num>
  <w:num w:numId="15">
    <w:abstractNumId w:val="6"/>
  </w:num>
  <w:num w:numId="16">
    <w:abstractNumId w:val="3"/>
  </w:num>
  <w:num w:numId="17">
    <w:abstractNumId w:val="17"/>
  </w:num>
  <w:num w:numId="18">
    <w:abstractNumId w:val="14"/>
  </w:num>
  <w:num w:numId="19">
    <w:abstractNumId w:val="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3930"/>
    <w:rsid w:val="0000115E"/>
    <w:rsid w:val="000B0BD5"/>
    <w:rsid w:val="0010734D"/>
    <w:rsid w:val="00114F36"/>
    <w:rsid w:val="0012768A"/>
    <w:rsid w:val="00130656"/>
    <w:rsid w:val="0014363F"/>
    <w:rsid w:val="00146D9D"/>
    <w:rsid w:val="00157855"/>
    <w:rsid w:val="00190237"/>
    <w:rsid w:val="001C0D40"/>
    <w:rsid w:val="002046F9"/>
    <w:rsid w:val="00225D42"/>
    <w:rsid w:val="00236B3F"/>
    <w:rsid w:val="00251244"/>
    <w:rsid w:val="002566C8"/>
    <w:rsid w:val="0032772C"/>
    <w:rsid w:val="00332D7B"/>
    <w:rsid w:val="00336701"/>
    <w:rsid w:val="003512F0"/>
    <w:rsid w:val="003C466A"/>
    <w:rsid w:val="00444112"/>
    <w:rsid w:val="004555C2"/>
    <w:rsid w:val="00470603"/>
    <w:rsid w:val="004A3885"/>
    <w:rsid w:val="004B0064"/>
    <w:rsid w:val="004C0C66"/>
    <w:rsid w:val="004D007D"/>
    <w:rsid w:val="0053192F"/>
    <w:rsid w:val="00533930"/>
    <w:rsid w:val="005B79FB"/>
    <w:rsid w:val="005C150F"/>
    <w:rsid w:val="005D5C92"/>
    <w:rsid w:val="00635E08"/>
    <w:rsid w:val="0066202A"/>
    <w:rsid w:val="006B3A4C"/>
    <w:rsid w:val="006C57D1"/>
    <w:rsid w:val="006D71B3"/>
    <w:rsid w:val="006E2D54"/>
    <w:rsid w:val="006F0342"/>
    <w:rsid w:val="0073668F"/>
    <w:rsid w:val="007703DD"/>
    <w:rsid w:val="00774CAB"/>
    <w:rsid w:val="00785E0A"/>
    <w:rsid w:val="0079082D"/>
    <w:rsid w:val="007C6EA1"/>
    <w:rsid w:val="007D3B7E"/>
    <w:rsid w:val="00854957"/>
    <w:rsid w:val="00877BE7"/>
    <w:rsid w:val="00903479"/>
    <w:rsid w:val="00931ED4"/>
    <w:rsid w:val="009626AE"/>
    <w:rsid w:val="00966904"/>
    <w:rsid w:val="00984871"/>
    <w:rsid w:val="00A30AA1"/>
    <w:rsid w:val="00A67951"/>
    <w:rsid w:val="00A760B6"/>
    <w:rsid w:val="00A93770"/>
    <w:rsid w:val="00AB36F6"/>
    <w:rsid w:val="00AB4173"/>
    <w:rsid w:val="00C91FE2"/>
    <w:rsid w:val="00C93F7C"/>
    <w:rsid w:val="00CB0F70"/>
    <w:rsid w:val="00CB625E"/>
    <w:rsid w:val="00CC4298"/>
    <w:rsid w:val="00CD0315"/>
    <w:rsid w:val="00CE42AF"/>
    <w:rsid w:val="00DB6735"/>
    <w:rsid w:val="00E1248F"/>
    <w:rsid w:val="00E37065"/>
    <w:rsid w:val="00E37B1B"/>
    <w:rsid w:val="00E93805"/>
    <w:rsid w:val="00EE1690"/>
    <w:rsid w:val="00F0488B"/>
    <w:rsid w:val="00F15623"/>
    <w:rsid w:val="00F85384"/>
    <w:rsid w:val="00FB4AF0"/>
    <w:rsid w:val="00FC5B2C"/>
    <w:rsid w:val="00FF55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BF7EC6"/>
  <w15:docId w15:val="{E8C60554-BE22-4084-BB52-534FBB53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3930"/>
    <w:pPr>
      <w:spacing w:after="160" w:line="259" w:lineRule="auto"/>
    </w:pPr>
    <w:rPr>
      <w:rFonts w:eastAsiaTheme="minorHAnsi"/>
      <w:sz w:val="22"/>
      <w:szCs w:val="22"/>
    </w:rPr>
  </w:style>
  <w:style w:type="paragraph" w:styleId="Heading1">
    <w:name w:val="heading 1"/>
    <w:basedOn w:val="Normal"/>
    <w:next w:val="Normal"/>
    <w:link w:val="Heading1Char"/>
    <w:uiPriority w:val="9"/>
    <w:qFormat/>
    <w:rsid w:val="005339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339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339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3393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93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39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33930"/>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533930"/>
    <w:rPr>
      <w:rFonts w:asciiTheme="majorHAnsi" w:eastAsiaTheme="majorEastAsia" w:hAnsiTheme="majorHAnsi" w:cstheme="majorBidi"/>
      <w:i/>
      <w:iCs/>
      <w:color w:val="2E74B5" w:themeColor="accent1" w:themeShade="BF"/>
      <w:sz w:val="22"/>
      <w:szCs w:val="22"/>
    </w:rPr>
  </w:style>
  <w:style w:type="paragraph" w:customStyle="1" w:styleId="paragraph">
    <w:name w:val="paragraph"/>
    <w:basedOn w:val="Normal"/>
    <w:rsid w:val="005339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3930"/>
  </w:style>
  <w:style w:type="character" w:customStyle="1" w:styleId="eop">
    <w:name w:val="eop"/>
    <w:basedOn w:val="DefaultParagraphFont"/>
    <w:rsid w:val="00533930"/>
  </w:style>
  <w:style w:type="character" w:customStyle="1" w:styleId="contextualspellingandgrammarerror">
    <w:name w:val="contextualspellingandgrammarerror"/>
    <w:basedOn w:val="DefaultParagraphFont"/>
    <w:rsid w:val="00533930"/>
  </w:style>
  <w:style w:type="character" w:customStyle="1" w:styleId="spellingerror">
    <w:name w:val="spellingerror"/>
    <w:basedOn w:val="DefaultParagraphFont"/>
    <w:rsid w:val="00533930"/>
  </w:style>
  <w:style w:type="character" w:styleId="Hyperlink">
    <w:name w:val="Hyperlink"/>
    <w:basedOn w:val="DefaultParagraphFont"/>
    <w:uiPriority w:val="99"/>
    <w:unhideWhenUsed/>
    <w:rsid w:val="00533930"/>
    <w:rPr>
      <w:color w:val="0563C1" w:themeColor="hyperlink"/>
      <w:u w:val="single"/>
    </w:rPr>
  </w:style>
  <w:style w:type="paragraph" w:styleId="Title">
    <w:name w:val="Title"/>
    <w:basedOn w:val="Normal"/>
    <w:next w:val="Normal"/>
    <w:link w:val="TitleChar"/>
    <w:uiPriority w:val="10"/>
    <w:qFormat/>
    <w:rsid w:val="005339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930"/>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533930"/>
  </w:style>
  <w:style w:type="paragraph" w:styleId="TOCHeading">
    <w:name w:val="TOC Heading"/>
    <w:basedOn w:val="Heading1"/>
    <w:next w:val="Normal"/>
    <w:uiPriority w:val="39"/>
    <w:unhideWhenUsed/>
    <w:qFormat/>
    <w:rsid w:val="00533930"/>
    <w:pPr>
      <w:outlineLvl w:val="9"/>
    </w:pPr>
    <w:rPr>
      <w:lang w:val="en-US"/>
    </w:rPr>
  </w:style>
  <w:style w:type="paragraph" w:styleId="TOC2">
    <w:name w:val="toc 2"/>
    <w:basedOn w:val="Normal"/>
    <w:next w:val="Normal"/>
    <w:autoRedefine/>
    <w:uiPriority w:val="39"/>
    <w:unhideWhenUsed/>
    <w:rsid w:val="0053393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3930"/>
    <w:pPr>
      <w:spacing w:after="100"/>
    </w:pPr>
    <w:rPr>
      <w:rFonts w:eastAsiaTheme="minorEastAsia" w:cs="Times New Roman"/>
      <w:lang w:val="en-US"/>
    </w:rPr>
  </w:style>
  <w:style w:type="paragraph" w:styleId="TOC3">
    <w:name w:val="toc 3"/>
    <w:basedOn w:val="Normal"/>
    <w:next w:val="Normal"/>
    <w:autoRedefine/>
    <w:uiPriority w:val="39"/>
    <w:unhideWhenUsed/>
    <w:rsid w:val="00533930"/>
    <w:pPr>
      <w:spacing w:after="100"/>
      <w:ind w:left="440"/>
    </w:pPr>
    <w:rPr>
      <w:rFonts w:eastAsiaTheme="minorEastAsia" w:cs="Times New Roman"/>
      <w:lang w:val="en-US"/>
    </w:rPr>
  </w:style>
  <w:style w:type="paragraph" w:styleId="NormalWeb">
    <w:name w:val="Normal (Web)"/>
    <w:basedOn w:val="Normal"/>
    <w:uiPriority w:val="99"/>
    <w:unhideWhenUsed/>
    <w:rsid w:val="005339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3930"/>
    <w:rPr>
      <w:b/>
      <w:bCs/>
    </w:rPr>
  </w:style>
  <w:style w:type="character" w:customStyle="1" w:styleId="BalloonTextChar">
    <w:name w:val="Balloon Text Char"/>
    <w:basedOn w:val="DefaultParagraphFont"/>
    <w:link w:val="BalloonText"/>
    <w:uiPriority w:val="99"/>
    <w:semiHidden/>
    <w:rsid w:val="00533930"/>
    <w:rPr>
      <w:rFonts w:ascii="Lucida Grande" w:eastAsiaTheme="minorHAnsi" w:hAnsi="Lucida Grande" w:cs="Lucida Grande"/>
      <w:sz w:val="18"/>
      <w:szCs w:val="18"/>
    </w:rPr>
  </w:style>
  <w:style w:type="paragraph" w:styleId="BalloonText">
    <w:name w:val="Balloon Text"/>
    <w:basedOn w:val="Normal"/>
    <w:link w:val="BalloonTextChar"/>
    <w:uiPriority w:val="99"/>
    <w:semiHidden/>
    <w:unhideWhenUsed/>
    <w:rsid w:val="00533930"/>
    <w:pPr>
      <w:spacing w:after="0" w:line="240" w:lineRule="auto"/>
    </w:pPr>
    <w:rPr>
      <w:rFonts w:ascii="Lucida Grande" w:hAnsi="Lucida Grande" w:cs="Lucida Grande"/>
      <w:sz w:val="18"/>
      <w:szCs w:val="18"/>
    </w:rPr>
  </w:style>
  <w:style w:type="paragraph" w:styleId="ListParagraph">
    <w:name w:val="List Paragraph"/>
    <w:basedOn w:val="Normal"/>
    <w:uiPriority w:val="34"/>
    <w:qFormat/>
    <w:rsid w:val="00533930"/>
    <w:pPr>
      <w:ind w:left="720"/>
      <w:contextualSpacing/>
    </w:pPr>
  </w:style>
  <w:style w:type="character" w:styleId="Emphasis">
    <w:name w:val="Emphasis"/>
    <w:basedOn w:val="DefaultParagraphFont"/>
    <w:uiPriority w:val="20"/>
    <w:qFormat/>
    <w:rsid w:val="00533930"/>
    <w:rPr>
      <w:i/>
      <w:iCs/>
    </w:rPr>
  </w:style>
  <w:style w:type="character" w:customStyle="1" w:styleId="u-hiddenvisually">
    <w:name w:val="u-hiddenvisually"/>
    <w:basedOn w:val="DefaultParagraphFont"/>
    <w:rsid w:val="00533930"/>
  </w:style>
  <w:style w:type="character" w:styleId="UnresolvedMention">
    <w:name w:val="Unresolved Mention"/>
    <w:basedOn w:val="DefaultParagraphFont"/>
    <w:uiPriority w:val="99"/>
    <w:semiHidden/>
    <w:unhideWhenUsed/>
    <w:rsid w:val="00A760B6"/>
    <w:rPr>
      <w:color w:val="605E5C"/>
      <w:shd w:val="clear" w:color="auto" w:fill="E1DFDD"/>
    </w:rPr>
  </w:style>
  <w:style w:type="paragraph" w:styleId="Header">
    <w:name w:val="header"/>
    <w:basedOn w:val="Normal"/>
    <w:link w:val="HeaderChar"/>
    <w:uiPriority w:val="99"/>
    <w:unhideWhenUsed/>
    <w:rsid w:val="00F04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88B"/>
    <w:rPr>
      <w:rFonts w:eastAsiaTheme="minorHAnsi"/>
      <w:sz w:val="22"/>
      <w:szCs w:val="22"/>
    </w:rPr>
  </w:style>
  <w:style w:type="paragraph" w:styleId="Footer">
    <w:name w:val="footer"/>
    <w:basedOn w:val="Normal"/>
    <w:link w:val="FooterChar"/>
    <w:uiPriority w:val="99"/>
    <w:unhideWhenUsed/>
    <w:rsid w:val="00F04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88B"/>
    <w:rPr>
      <w:rFonts w:eastAsiaTheme="minorHAnsi"/>
      <w:sz w:val="22"/>
      <w:szCs w:val="22"/>
    </w:rPr>
  </w:style>
  <w:style w:type="character" w:styleId="PlaceholderText">
    <w:name w:val="Placeholder Text"/>
    <w:basedOn w:val="DefaultParagraphFont"/>
    <w:uiPriority w:val="99"/>
    <w:semiHidden/>
    <w:rsid w:val="00F048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2133">
      <w:bodyDiv w:val="1"/>
      <w:marLeft w:val="0"/>
      <w:marRight w:val="0"/>
      <w:marTop w:val="0"/>
      <w:marBottom w:val="0"/>
      <w:divBdr>
        <w:top w:val="none" w:sz="0" w:space="0" w:color="auto"/>
        <w:left w:val="none" w:sz="0" w:space="0" w:color="auto"/>
        <w:bottom w:val="none" w:sz="0" w:space="0" w:color="auto"/>
        <w:right w:val="none" w:sz="0" w:space="0" w:color="auto"/>
      </w:divBdr>
    </w:div>
    <w:div w:id="59865593">
      <w:bodyDiv w:val="1"/>
      <w:marLeft w:val="0"/>
      <w:marRight w:val="0"/>
      <w:marTop w:val="0"/>
      <w:marBottom w:val="0"/>
      <w:divBdr>
        <w:top w:val="none" w:sz="0" w:space="0" w:color="auto"/>
        <w:left w:val="none" w:sz="0" w:space="0" w:color="auto"/>
        <w:bottom w:val="none" w:sz="0" w:space="0" w:color="auto"/>
        <w:right w:val="none" w:sz="0" w:space="0" w:color="auto"/>
      </w:divBdr>
    </w:div>
    <w:div w:id="91127675">
      <w:bodyDiv w:val="1"/>
      <w:marLeft w:val="0"/>
      <w:marRight w:val="0"/>
      <w:marTop w:val="0"/>
      <w:marBottom w:val="0"/>
      <w:divBdr>
        <w:top w:val="none" w:sz="0" w:space="0" w:color="auto"/>
        <w:left w:val="none" w:sz="0" w:space="0" w:color="auto"/>
        <w:bottom w:val="none" w:sz="0" w:space="0" w:color="auto"/>
        <w:right w:val="none" w:sz="0" w:space="0" w:color="auto"/>
      </w:divBdr>
    </w:div>
    <w:div w:id="105976250">
      <w:bodyDiv w:val="1"/>
      <w:marLeft w:val="0"/>
      <w:marRight w:val="0"/>
      <w:marTop w:val="0"/>
      <w:marBottom w:val="0"/>
      <w:divBdr>
        <w:top w:val="none" w:sz="0" w:space="0" w:color="auto"/>
        <w:left w:val="none" w:sz="0" w:space="0" w:color="auto"/>
        <w:bottom w:val="none" w:sz="0" w:space="0" w:color="auto"/>
        <w:right w:val="none" w:sz="0" w:space="0" w:color="auto"/>
      </w:divBdr>
    </w:div>
    <w:div w:id="154566264">
      <w:bodyDiv w:val="1"/>
      <w:marLeft w:val="0"/>
      <w:marRight w:val="0"/>
      <w:marTop w:val="0"/>
      <w:marBottom w:val="0"/>
      <w:divBdr>
        <w:top w:val="none" w:sz="0" w:space="0" w:color="auto"/>
        <w:left w:val="none" w:sz="0" w:space="0" w:color="auto"/>
        <w:bottom w:val="none" w:sz="0" w:space="0" w:color="auto"/>
        <w:right w:val="none" w:sz="0" w:space="0" w:color="auto"/>
      </w:divBdr>
    </w:div>
    <w:div w:id="165675715">
      <w:bodyDiv w:val="1"/>
      <w:marLeft w:val="0"/>
      <w:marRight w:val="0"/>
      <w:marTop w:val="0"/>
      <w:marBottom w:val="0"/>
      <w:divBdr>
        <w:top w:val="none" w:sz="0" w:space="0" w:color="auto"/>
        <w:left w:val="none" w:sz="0" w:space="0" w:color="auto"/>
        <w:bottom w:val="none" w:sz="0" w:space="0" w:color="auto"/>
        <w:right w:val="none" w:sz="0" w:space="0" w:color="auto"/>
      </w:divBdr>
    </w:div>
    <w:div w:id="187330787">
      <w:bodyDiv w:val="1"/>
      <w:marLeft w:val="0"/>
      <w:marRight w:val="0"/>
      <w:marTop w:val="0"/>
      <w:marBottom w:val="0"/>
      <w:divBdr>
        <w:top w:val="none" w:sz="0" w:space="0" w:color="auto"/>
        <w:left w:val="none" w:sz="0" w:space="0" w:color="auto"/>
        <w:bottom w:val="none" w:sz="0" w:space="0" w:color="auto"/>
        <w:right w:val="none" w:sz="0" w:space="0" w:color="auto"/>
      </w:divBdr>
    </w:div>
    <w:div w:id="194121290">
      <w:bodyDiv w:val="1"/>
      <w:marLeft w:val="0"/>
      <w:marRight w:val="0"/>
      <w:marTop w:val="0"/>
      <w:marBottom w:val="0"/>
      <w:divBdr>
        <w:top w:val="none" w:sz="0" w:space="0" w:color="auto"/>
        <w:left w:val="none" w:sz="0" w:space="0" w:color="auto"/>
        <w:bottom w:val="none" w:sz="0" w:space="0" w:color="auto"/>
        <w:right w:val="none" w:sz="0" w:space="0" w:color="auto"/>
      </w:divBdr>
    </w:div>
    <w:div w:id="228200543">
      <w:bodyDiv w:val="1"/>
      <w:marLeft w:val="0"/>
      <w:marRight w:val="0"/>
      <w:marTop w:val="0"/>
      <w:marBottom w:val="0"/>
      <w:divBdr>
        <w:top w:val="none" w:sz="0" w:space="0" w:color="auto"/>
        <w:left w:val="none" w:sz="0" w:space="0" w:color="auto"/>
        <w:bottom w:val="none" w:sz="0" w:space="0" w:color="auto"/>
        <w:right w:val="none" w:sz="0" w:space="0" w:color="auto"/>
      </w:divBdr>
    </w:div>
    <w:div w:id="241765041">
      <w:bodyDiv w:val="1"/>
      <w:marLeft w:val="0"/>
      <w:marRight w:val="0"/>
      <w:marTop w:val="0"/>
      <w:marBottom w:val="0"/>
      <w:divBdr>
        <w:top w:val="none" w:sz="0" w:space="0" w:color="auto"/>
        <w:left w:val="none" w:sz="0" w:space="0" w:color="auto"/>
        <w:bottom w:val="none" w:sz="0" w:space="0" w:color="auto"/>
        <w:right w:val="none" w:sz="0" w:space="0" w:color="auto"/>
      </w:divBdr>
    </w:div>
    <w:div w:id="246233534">
      <w:bodyDiv w:val="1"/>
      <w:marLeft w:val="0"/>
      <w:marRight w:val="0"/>
      <w:marTop w:val="0"/>
      <w:marBottom w:val="0"/>
      <w:divBdr>
        <w:top w:val="none" w:sz="0" w:space="0" w:color="auto"/>
        <w:left w:val="none" w:sz="0" w:space="0" w:color="auto"/>
        <w:bottom w:val="none" w:sz="0" w:space="0" w:color="auto"/>
        <w:right w:val="none" w:sz="0" w:space="0" w:color="auto"/>
      </w:divBdr>
    </w:div>
    <w:div w:id="266623022">
      <w:bodyDiv w:val="1"/>
      <w:marLeft w:val="0"/>
      <w:marRight w:val="0"/>
      <w:marTop w:val="0"/>
      <w:marBottom w:val="0"/>
      <w:divBdr>
        <w:top w:val="none" w:sz="0" w:space="0" w:color="auto"/>
        <w:left w:val="none" w:sz="0" w:space="0" w:color="auto"/>
        <w:bottom w:val="none" w:sz="0" w:space="0" w:color="auto"/>
        <w:right w:val="none" w:sz="0" w:space="0" w:color="auto"/>
      </w:divBdr>
    </w:div>
    <w:div w:id="267860740">
      <w:bodyDiv w:val="1"/>
      <w:marLeft w:val="0"/>
      <w:marRight w:val="0"/>
      <w:marTop w:val="0"/>
      <w:marBottom w:val="0"/>
      <w:divBdr>
        <w:top w:val="none" w:sz="0" w:space="0" w:color="auto"/>
        <w:left w:val="none" w:sz="0" w:space="0" w:color="auto"/>
        <w:bottom w:val="none" w:sz="0" w:space="0" w:color="auto"/>
        <w:right w:val="none" w:sz="0" w:space="0" w:color="auto"/>
      </w:divBdr>
    </w:div>
    <w:div w:id="287588790">
      <w:bodyDiv w:val="1"/>
      <w:marLeft w:val="0"/>
      <w:marRight w:val="0"/>
      <w:marTop w:val="0"/>
      <w:marBottom w:val="0"/>
      <w:divBdr>
        <w:top w:val="none" w:sz="0" w:space="0" w:color="auto"/>
        <w:left w:val="none" w:sz="0" w:space="0" w:color="auto"/>
        <w:bottom w:val="none" w:sz="0" w:space="0" w:color="auto"/>
        <w:right w:val="none" w:sz="0" w:space="0" w:color="auto"/>
      </w:divBdr>
    </w:div>
    <w:div w:id="337392779">
      <w:bodyDiv w:val="1"/>
      <w:marLeft w:val="0"/>
      <w:marRight w:val="0"/>
      <w:marTop w:val="0"/>
      <w:marBottom w:val="0"/>
      <w:divBdr>
        <w:top w:val="none" w:sz="0" w:space="0" w:color="auto"/>
        <w:left w:val="none" w:sz="0" w:space="0" w:color="auto"/>
        <w:bottom w:val="none" w:sz="0" w:space="0" w:color="auto"/>
        <w:right w:val="none" w:sz="0" w:space="0" w:color="auto"/>
      </w:divBdr>
    </w:div>
    <w:div w:id="480077464">
      <w:bodyDiv w:val="1"/>
      <w:marLeft w:val="0"/>
      <w:marRight w:val="0"/>
      <w:marTop w:val="0"/>
      <w:marBottom w:val="0"/>
      <w:divBdr>
        <w:top w:val="none" w:sz="0" w:space="0" w:color="auto"/>
        <w:left w:val="none" w:sz="0" w:space="0" w:color="auto"/>
        <w:bottom w:val="none" w:sz="0" w:space="0" w:color="auto"/>
        <w:right w:val="none" w:sz="0" w:space="0" w:color="auto"/>
      </w:divBdr>
    </w:div>
    <w:div w:id="495346036">
      <w:bodyDiv w:val="1"/>
      <w:marLeft w:val="0"/>
      <w:marRight w:val="0"/>
      <w:marTop w:val="0"/>
      <w:marBottom w:val="0"/>
      <w:divBdr>
        <w:top w:val="none" w:sz="0" w:space="0" w:color="auto"/>
        <w:left w:val="none" w:sz="0" w:space="0" w:color="auto"/>
        <w:bottom w:val="none" w:sz="0" w:space="0" w:color="auto"/>
        <w:right w:val="none" w:sz="0" w:space="0" w:color="auto"/>
      </w:divBdr>
    </w:div>
    <w:div w:id="507333441">
      <w:bodyDiv w:val="1"/>
      <w:marLeft w:val="0"/>
      <w:marRight w:val="0"/>
      <w:marTop w:val="0"/>
      <w:marBottom w:val="0"/>
      <w:divBdr>
        <w:top w:val="none" w:sz="0" w:space="0" w:color="auto"/>
        <w:left w:val="none" w:sz="0" w:space="0" w:color="auto"/>
        <w:bottom w:val="none" w:sz="0" w:space="0" w:color="auto"/>
        <w:right w:val="none" w:sz="0" w:space="0" w:color="auto"/>
      </w:divBdr>
    </w:div>
    <w:div w:id="515656966">
      <w:bodyDiv w:val="1"/>
      <w:marLeft w:val="0"/>
      <w:marRight w:val="0"/>
      <w:marTop w:val="0"/>
      <w:marBottom w:val="0"/>
      <w:divBdr>
        <w:top w:val="none" w:sz="0" w:space="0" w:color="auto"/>
        <w:left w:val="none" w:sz="0" w:space="0" w:color="auto"/>
        <w:bottom w:val="none" w:sz="0" w:space="0" w:color="auto"/>
        <w:right w:val="none" w:sz="0" w:space="0" w:color="auto"/>
      </w:divBdr>
    </w:div>
    <w:div w:id="556668833">
      <w:bodyDiv w:val="1"/>
      <w:marLeft w:val="0"/>
      <w:marRight w:val="0"/>
      <w:marTop w:val="0"/>
      <w:marBottom w:val="0"/>
      <w:divBdr>
        <w:top w:val="none" w:sz="0" w:space="0" w:color="auto"/>
        <w:left w:val="none" w:sz="0" w:space="0" w:color="auto"/>
        <w:bottom w:val="none" w:sz="0" w:space="0" w:color="auto"/>
        <w:right w:val="none" w:sz="0" w:space="0" w:color="auto"/>
      </w:divBdr>
    </w:div>
    <w:div w:id="587006919">
      <w:bodyDiv w:val="1"/>
      <w:marLeft w:val="0"/>
      <w:marRight w:val="0"/>
      <w:marTop w:val="0"/>
      <w:marBottom w:val="0"/>
      <w:divBdr>
        <w:top w:val="none" w:sz="0" w:space="0" w:color="auto"/>
        <w:left w:val="none" w:sz="0" w:space="0" w:color="auto"/>
        <w:bottom w:val="none" w:sz="0" w:space="0" w:color="auto"/>
        <w:right w:val="none" w:sz="0" w:space="0" w:color="auto"/>
      </w:divBdr>
    </w:div>
    <w:div w:id="628363257">
      <w:bodyDiv w:val="1"/>
      <w:marLeft w:val="0"/>
      <w:marRight w:val="0"/>
      <w:marTop w:val="0"/>
      <w:marBottom w:val="0"/>
      <w:divBdr>
        <w:top w:val="none" w:sz="0" w:space="0" w:color="auto"/>
        <w:left w:val="none" w:sz="0" w:space="0" w:color="auto"/>
        <w:bottom w:val="none" w:sz="0" w:space="0" w:color="auto"/>
        <w:right w:val="none" w:sz="0" w:space="0" w:color="auto"/>
      </w:divBdr>
    </w:div>
    <w:div w:id="629748626">
      <w:bodyDiv w:val="1"/>
      <w:marLeft w:val="0"/>
      <w:marRight w:val="0"/>
      <w:marTop w:val="0"/>
      <w:marBottom w:val="0"/>
      <w:divBdr>
        <w:top w:val="none" w:sz="0" w:space="0" w:color="auto"/>
        <w:left w:val="none" w:sz="0" w:space="0" w:color="auto"/>
        <w:bottom w:val="none" w:sz="0" w:space="0" w:color="auto"/>
        <w:right w:val="none" w:sz="0" w:space="0" w:color="auto"/>
      </w:divBdr>
    </w:div>
    <w:div w:id="702361468">
      <w:bodyDiv w:val="1"/>
      <w:marLeft w:val="0"/>
      <w:marRight w:val="0"/>
      <w:marTop w:val="0"/>
      <w:marBottom w:val="0"/>
      <w:divBdr>
        <w:top w:val="none" w:sz="0" w:space="0" w:color="auto"/>
        <w:left w:val="none" w:sz="0" w:space="0" w:color="auto"/>
        <w:bottom w:val="none" w:sz="0" w:space="0" w:color="auto"/>
        <w:right w:val="none" w:sz="0" w:space="0" w:color="auto"/>
      </w:divBdr>
    </w:div>
    <w:div w:id="711854413">
      <w:bodyDiv w:val="1"/>
      <w:marLeft w:val="0"/>
      <w:marRight w:val="0"/>
      <w:marTop w:val="0"/>
      <w:marBottom w:val="0"/>
      <w:divBdr>
        <w:top w:val="none" w:sz="0" w:space="0" w:color="auto"/>
        <w:left w:val="none" w:sz="0" w:space="0" w:color="auto"/>
        <w:bottom w:val="none" w:sz="0" w:space="0" w:color="auto"/>
        <w:right w:val="none" w:sz="0" w:space="0" w:color="auto"/>
      </w:divBdr>
    </w:div>
    <w:div w:id="718867207">
      <w:bodyDiv w:val="1"/>
      <w:marLeft w:val="0"/>
      <w:marRight w:val="0"/>
      <w:marTop w:val="0"/>
      <w:marBottom w:val="0"/>
      <w:divBdr>
        <w:top w:val="none" w:sz="0" w:space="0" w:color="auto"/>
        <w:left w:val="none" w:sz="0" w:space="0" w:color="auto"/>
        <w:bottom w:val="none" w:sz="0" w:space="0" w:color="auto"/>
        <w:right w:val="none" w:sz="0" w:space="0" w:color="auto"/>
      </w:divBdr>
    </w:div>
    <w:div w:id="723219916">
      <w:bodyDiv w:val="1"/>
      <w:marLeft w:val="0"/>
      <w:marRight w:val="0"/>
      <w:marTop w:val="0"/>
      <w:marBottom w:val="0"/>
      <w:divBdr>
        <w:top w:val="none" w:sz="0" w:space="0" w:color="auto"/>
        <w:left w:val="none" w:sz="0" w:space="0" w:color="auto"/>
        <w:bottom w:val="none" w:sz="0" w:space="0" w:color="auto"/>
        <w:right w:val="none" w:sz="0" w:space="0" w:color="auto"/>
      </w:divBdr>
    </w:div>
    <w:div w:id="731974229">
      <w:bodyDiv w:val="1"/>
      <w:marLeft w:val="0"/>
      <w:marRight w:val="0"/>
      <w:marTop w:val="0"/>
      <w:marBottom w:val="0"/>
      <w:divBdr>
        <w:top w:val="none" w:sz="0" w:space="0" w:color="auto"/>
        <w:left w:val="none" w:sz="0" w:space="0" w:color="auto"/>
        <w:bottom w:val="none" w:sz="0" w:space="0" w:color="auto"/>
        <w:right w:val="none" w:sz="0" w:space="0" w:color="auto"/>
      </w:divBdr>
    </w:div>
    <w:div w:id="747921549">
      <w:bodyDiv w:val="1"/>
      <w:marLeft w:val="0"/>
      <w:marRight w:val="0"/>
      <w:marTop w:val="0"/>
      <w:marBottom w:val="0"/>
      <w:divBdr>
        <w:top w:val="none" w:sz="0" w:space="0" w:color="auto"/>
        <w:left w:val="none" w:sz="0" w:space="0" w:color="auto"/>
        <w:bottom w:val="none" w:sz="0" w:space="0" w:color="auto"/>
        <w:right w:val="none" w:sz="0" w:space="0" w:color="auto"/>
      </w:divBdr>
    </w:div>
    <w:div w:id="765689764">
      <w:bodyDiv w:val="1"/>
      <w:marLeft w:val="0"/>
      <w:marRight w:val="0"/>
      <w:marTop w:val="0"/>
      <w:marBottom w:val="0"/>
      <w:divBdr>
        <w:top w:val="none" w:sz="0" w:space="0" w:color="auto"/>
        <w:left w:val="none" w:sz="0" w:space="0" w:color="auto"/>
        <w:bottom w:val="none" w:sz="0" w:space="0" w:color="auto"/>
        <w:right w:val="none" w:sz="0" w:space="0" w:color="auto"/>
      </w:divBdr>
    </w:div>
    <w:div w:id="798914476">
      <w:bodyDiv w:val="1"/>
      <w:marLeft w:val="0"/>
      <w:marRight w:val="0"/>
      <w:marTop w:val="0"/>
      <w:marBottom w:val="0"/>
      <w:divBdr>
        <w:top w:val="none" w:sz="0" w:space="0" w:color="auto"/>
        <w:left w:val="none" w:sz="0" w:space="0" w:color="auto"/>
        <w:bottom w:val="none" w:sz="0" w:space="0" w:color="auto"/>
        <w:right w:val="none" w:sz="0" w:space="0" w:color="auto"/>
      </w:divBdr>
    </w:div>
    <w:div w:id="799614626">
      <w:bodyDiv w:val="1"/>
      <w:marLeft w:val="0"/>
      <w:marRight w:val="0"/>
      <w:marTop w:val="0"/>
      <w:marBottom w:val="0"/>
      <w:divBdr>
        <w:top w:val="none" w:sz="0" w:space="0" w:color="auto"/>
        <w:left w:val="none" w:sz="0" w:space="0" w:color="auto"/>
        <w:bottom w:val="none" w:sz="0" w:space="0" w:color="auto"/>
        <w:right w:val="none" w:sz="0" w:space="0" w:color="auto"/>
      </w:divBdr>
    </w:div>
    <w:div w:id="818570260">
      <w:bodyDiv w:val="1"/>
      <w:marLeft w:val="0"/>
      <w:marRight w:val="0"/>
      <w:marTop w:val="0"/>
      <w:marBottom w:val="0"/>
      <w:divBdr>
        <w:top w:val="none" w:sz="0" w:space="0" w:color="auto"/>
        <w:left w:val="none" w:sz="0" w:space="0" w:color="auto"/>
        <w:bottom w:val="none" w:sz="0" w:space="0" w:color="auto"/>
        <w:right w:val="none" w:sz="0" w:space="0" w:color="auto"/>
      </w:divBdr>
    </w:div>
    <w:div w:id="857621573">
      <w:bodyDiv w:val="1"/>
      <w:marLeft w:val="0"/>
      <w:marRight w:val="0"/>
      <w:marTop w:val="0"/>
      <w:marBottom w:val="0"/>
      <w:divBdr>
        <w:top w:val="none" w:sz="0" w:space="0" w:color="auto"/>
        <w:left w:val="none" w:sz="0" w:space="0" w:color="auto"/>
        <w:bottom w:val="none" w:sz="0" w:space="0" w:color="auto"/>
        <w:right w:val="none" w:sz="0" w:space="0" w:color="auto"/>
      </w:divBdr>
    </w:div>
    <w:div w:id="870727828">
      <w:bodyDiv w:val="1"/>
      <w:marLeft w:val="0"/>
      <w:marRight w:val="0"/>
      <w:marTop w:val="0"/>
      <w:marBottom w:val="0"/>
      <w:divBdr>
        <w:top w:val="none" w:sz="0" w:space="0" w:color="auto"/>
        <w:left w:val="none" w:sz="0" w:space="0" w:color="auto"/>
        <w:bottom w:val="none" w:sz="0" w:space="0" w:color="auto"/>
        <w:right w:val="none" w:sz="0" w:space="0" w:color="auto"/>
      </w:divBdr>
    </w:div>
    <w:div w:id="871654097">
      <w:bodyDiv w:val="1"/>
      <w:marLeft w:val="0"/>
      <w:marRight w:val="0"/>
      <w:marTop w:val="0"/>
      <w:marBottom w:val="0"/>
      <w:divBdr>
        <w:top w:val="none" w:sz="0" w:space="0" w:color="auto"/>
        <w:left w:val="none" w:sz="0" w:space="0" w:color="auto"/>
        <w:bottom w:val="none" w:sz="0" w:space="0" w:color="auto"/>
        <w:right w:val="none" w:sz="0" w:space="0" w:color="auto"/>
      </w:divBdr>
    </w:div>
    <w:div w:id="921791657">
      <w:bodyDiv w:val="1"/>
      <w:marLeft w:val="0"/>
      <w:marRight w:val="0"/>
      <w:marTop w:val="0"/>
      <w:marBottom w:val="0"/>
      <w:divBdr>
        <w:top w:val="none" w:sz="0" w:space="0" w:color="auto"/>
        <w:left w:val="none" w:sz="0" w:space="0" w:color="auto"/>
        <w:bottom w:val="none" w:sz="0" w:space="0" w:color="auto"/>
        <w:right w:val="none" w:sz="0" w:space="0" w:color="auto"/>
      </w:divBdr>
    </w:div>
    <w:div w:id="927931182">
      <w:bodyDiv w:val="1"/>
      <w:marLeft w:val="0"/>
      <w:marRight w:val="0"/>
      <w:marTop w:val="0"/>
      <w:marBottom w:val="0"/>
      <w:divBdr>
        <w:top w:val="none" w:sz="0" w:space="0" w:color="auto"/>
        <w:left w:val="none" w:sz="0" w:space="0" w:color="auto"/>
        <w:bottom w:val="none" w:sz="0" w:space="0" w:color="auto"/>
        <w:right w:val="none" w:sz="0" w:space="0" w:color="auto"/>
      </w:divBdr>
    </w:div>
    <w:div w:id="938878901">
      <w:bodyDiv w:val="1"/>
      <w:marLeft w:val="0"/>
      <w:marRight w:val="0"/>
      <w:marTop w:val="0"/>
      <w:marBottom w:val="0"/>
      <w:divBdr>
        <w:top w:val="none" w:sz="0" w:space="0" w:color="auto"/>
        <w:left w:val="none" w:sz="0" w:space="0" w:color="auto"/>
        <w:bottom w:val="none" w:sz="0" w:space="0" w:color="auto"/>
        <w:right w:val="none" w:sz="0" w:space="0" w:color="auto"/>
      </w:divBdr>
    </w:div>
    <w:div w:id="950042378">
      <w:bodyDiv w:val="1"/>
      <w:marLeft w:val="0"/>
      <w:marRight w:val="0"/>
      <w:marTop w:val="0"/>
      <w:marBottom w:val="0"/>
      <w:divBdr>
        <w:top w:val="none" w:sz="0" w:space="0" w:color="auto"/>
        <w:left w:val="none" w:sz="0" w:space="0" w:color="auto"/>
        <w:bottom w:val="none" w:sz="0" w:space="0" w:color="auto"/>
        <w:right w:val="none" w:sz="0" w:space="0" w:color="auto"/>
      </w:divBdr>
    </w:div>
    <w:div w:id="990599948">
      <w:bodyDiv w:val="1"/>
      <w:marLeft w:val="0"/>
      <w:marRight w:val="0"/>
      <w:marTop w:val="0"/>
      <w:marBottom w:val="0"/>
      <w:divBdr>
        <w:top w:val="none" w:sz="0" w:space="0" w:color="auto"/>
        <w:left w:val="none" w:sz="0" w:space="0" w:color="auto"/>
        <w:bottom w:val="none" w:sz="0" w:space="0" w:color="auto"/>
        <w:right w:val="none" w:sz="0" w:space="0" w:color="auto"/>
      </w:divBdr>
    </w:div>
    <w:div w:id="998775721">
      <w:bodyDiv w:val="1"/>
      <w:marLeft w:val="0"/>
      <w:marRight w:val="0"/>
      <w:marTop w:val="0"/>
      <w:marBottom w:val="0"/>
      <w:divBdr>
        <w:top w:val="none" w:sz="0" w:space="0" w:color="auto"/>
        <w:left w:val="none" w:sz="0" w:space="0" w:color="auto"/>
        <w:bottom w:val="none" w:sz="0" w:space="0" w:color="auto"/>
        <w:right w:val="none" w:sz="0" w:space="0" w:color="auto"/>
      </w:divBdr>
    </w:div>
    <w:div w:id="1002465630">
      <w:bodyDiv w:val="1"/>
      <w:marLeft w:val="0"/>
      <w:marRight w:val="0"/>
      <w:marTop w:val="0"/>
      <w:marBottom w:val="0"/>
      <w:divBdr>
        <w:top w:val="none" w:sz="0" w:space="0" w:color="auto"/>
        <w:left w:val="none" w:sz="0" w:space="0" w:color="auto"/>
        <w:bottom w:val="none" w:sz="0" w:space="0" w:color="auto"/>
        <w:right w:val="none" w:sz="0" w:space="0" w:color="auto"/>
      </w:divBdr>
    </w:div>
    <w:div w:id="1063136065">
      <w:bodyDiv w:val="1"/>
      <w:marLeft w:val="0"/>
      <w:marRight w:val="0"/>
      <w:marTop w:val="0"/>
      <w:marBottom w:val="0"/>
      <w:divBdr>
        <w:top w:val="none" w:sz="0" w:space="0" w:color="auto"/>
        <w:left w:val="none" w:sz="0" w:space="0" w:color="auto"/>
        <w:bottom w:val="none" w:sz="0" w:space="0" w:color="auto"/>
        <w:right w:val="none" w:sz="0" w:space="0" w:color="auto"/>
      </w:divBdr>
    </w:div>
    <w:div w:id="1104807116">
      <w:bodyDiv w:val="1"/>
      <w:marLeft w:val="0"/>
      <w:marRight w:val="0"/>
      <w:marTop w:val="0"/>
      <w:marBottom w:val="0"/>
      <w:divBdr>
        <w:top w:val="none" w:sz="0" w:space="0" w:color="auto"/>
        <w:left w:val="none" w:sz="0" w:space="0" w:color="auto"/>
        <w:bottom w:val="none" w:sz="0" w:space="0" w:color="auto"/>
        <w:right w:val="none" w:sz="0" w:space="0" w:color="auto"/>
      </w:divBdr>
    </w:div>
    <w:div w:id="1135178922">
      <w:bodyDiv w:val="1"/>
      <w:marLeft w:val="0"/>
      <w:marRight w:val="0"/>
      <w:marTop w:val="0"/>
      <w:marBottom w:val="0"/>
      <w:divBdr>
        <w:top w:val="none" w:sz="0" w:space="0" w:color="auto"/>
        <w:left w:val="none" w:sz="0" w:space="0" w:color="auto"/>
        <w:bottom w:val="none" w:sz="0" w:space="0" w:color="auto"/>
        <w:right w:val="none" w:sz="0" w:space="0" w:color="auto"/>
      </w:divBdr>
    </w:div>
    <w:div w:id="1138575417">
      <w:bodyDiv w:val="1"/>
      <w:marLeft w:val="0"/>
      <w:marRight w:val="0"/>
      <w:marTop w:val="0"/>
      <w:marBottom w:val="0"/>
      <w:divBdr>
        <w:top w:val="none" w:sz="0" w:space="0" w:color="auto"/>
        <w:left w:val="none" w:sz="0" w:space="0" w:color="auto"/>
        <w:bottom w:val="none" w:sz="0" w:space="0" w:color="auto"/>
        <w:right w:val="none" w:sz="0" w:space="0" w:color="auto"/>
      </w:divBdr>
    </w:div>
    <w:div w:id="1173757953">
      <w:bodyDiv w:val="1"/>
      <w:marLeft w:val="0"/>
      <w:marRight w:val="0"/>
      <w:marTop w:val="0"/>
      <w:marBottom w:val="0"/>
      <w:divBdr>
        <w:top w:val="none" w:sz="0" w:space="0" w:color="auto"/>
        <w:left w:val="none" w:sz="0" w:space="0" w:color="auto"/>
        <w:bottom w:val="none" w:sz="0" w:space="0" w:color="auto"/>
        <w:right w:val="none" w:sz="0" w:space="0" w:color="auto"/>
      </w:divBdr>
    </w:div>
    <w:div w:id="1203128912">
      <w:bodyDiv w:val="1"/>
      <w:marLeft w:val="0"/>
      <w:marRight w:val="0"/>
      <w:marTop w:val="0"/>
      <w:marBottom w:val="0"/>
      <w:divBdr>
        <w:top w:val="none" w:sz="0" w:space="0" w:color="auto"/>
        <w:left w:val="none" w:sz="0" w:space="0" w:color="auto"/>
        <w:bottom w:val="none" w:sz="0" w:space="0" w:color="auto"/>
        <w:right w:val="none" w:sz="0" w:space="0" w:color="auto"/>
      </w:divBdr>
    </w:div>
    <w:div w:id="1223327642">
      <w:bodyDiv w:val="1"/>
      <w:marLeft w:val="0"/>
      <w:marRight w:val="0"/>
      <w:marTop w:val="0"/>
      <w:marBottom w:val="0"/>
      <w:divBdr>
        <w:top w:val="none" w:sz="0" w:space="0" w:color="auto"/>
        <w:left w:val="none" w:sz="0" w:space="0" w:color="auto"/>
        <w:bottom w:val="none" w:sz="0" w:space="0" w:color="auto"/>
        <w:right w:val="none" w:sz="0" w:space="0" w:color="auto"/>
      </w:divBdr>
    </w:div>
    <w:div w:id="1225726771">
      <w:bodyDiv w:val="1"/>
      <w:marLeft w:val="0"/>
      <w:marRight w:val="0"/>
      <w:marTop w:val="0"/>
      <w:marBottom w:val="0"/>
      <w:divBdr>
        <w:top w:val="none" w:sz="0" w:space="0" w:color="auto"/>
        <w:left w:val="none" w:sz="0" w:space="0" w:color="auto"/>
        <w:bottom w:val="none" w:sz="0" w:space="0" w:color="auto"/>
        <w:right w:val="none" w:sz="0" w:space="0" w:color="auto"/>
      </w:divBdr>
    </w:div>
    <w:div w:id="1233850590">
      <w:bodyDiv w:val="1"/>
      <w:marLeft w:val="0"/>
      <w:marRight w:val="0"/>
      <w:marTop w:val="0"/>
      <w:marBottom w:val="0"/>
      <w:divBdr>
        <w:top w:val="none" w:sz="0" w:space="0" w:color="auto"/>
        <w:left w:val="none" w:sz="0" w:space="0" w:color="auto"/>
        <w:bottom w:val="none" w:sz="0" w:space="0" w:color="auto"/>
        <w:right w:val="none" w:sz="0" w:space="0" w:color="auto"/>
      </w:divBdr>
    </w:div>
    <w:div w:id="1248734164">
      <w:bodyDiv w:val="1"/>
      <w:marLeft w:val="0"/>
      <w:marRight w:val="0"/>
      <w:marTop w:val="0"/>
      <w:marBottom w:val="0"/>
      <w:divBdr>
        <w:top w:val="none" w:sz="0" w:space="0" w:color="auto"/>
        <w:left w:val="none" w:sz="0" w:space="0" w:color="auto"/>
        <w:bottom w:val="none" w:sz="0" w:space="0" w:color="auto"/>
        <w:right w:val="none" w:sz="0" w:space="0" w:color="auto"/>
      </w:divBdr>
    </w:div>
    <w:div w:id="1258755100">
      <w:bodyDiv w:val="1"/>
      <w:marLeft w:val="0"/>
      <w:marRight w:val="0"/>
      <w:marTop w:val="0"/>
      <w:marBottom w:val="0"/>
      <w:divBdr>
        <w:top w:val="none" w:sz="0" w:space="0" w:color="auto"/>
        <w:left w:val="none" w:sz="0" w:space="0" w:color="auto"/>
        <w:bottom w:val="none" w:sz="0" w:space="0" w:color="auto"/>
        <w:right w:val="none" w:sz="0" w:space="0" w:color="auto"/>
      </w:divBdr>
    </w:div>
    <w:div w:id="1271546956">
      <w:bodyDiv w:val="1"/>
      <w:marLeft w:val="0"/>
      <w:marRight w:val="0"/>
      <w:marTop w:val="0"/>
      <w:marBottom w:val="0"/>
      <w:divBdr>
        <w:top w:val="none" w:sz="0" w:space="0" w:color="auto"/>
        <w:left w:val="none" w:sz="0" w:space="0" w:color="auto"/>
        <w:bottom w:val="none" w:sz="0" w:space="0" w:color="auto"/>
        <w:right w:val="none" w:sz="0" w:space="0" w:color="auto"/>
      </w:divBdr>
    </w:div>
    <w:div w:id="1274746985">
      <w:bodyDiv w:val="1"/>
      <w:marLeft w:val="0"/>
      <w:marRight w:val="0"/>
      <w:marTop w:val="0"/>
      <w:marBottom w:val="0"/>
      <w:divBdr>
        <w:top w:val="none" w:sz="0" w:space="0" w:color="auto"/>
        <w:left w:val="none" w:sz="0" w:space="0" w:color="auto"/>
        <w:bottom w:val="none" w:sz="0" w:space="0" w:color="auto"/>
        <w:right w:val="none" w:sz="0" w:space="0" w:color="auto"/>
      </w:divBdr>
    </w:div>
    <w:div w:id="1282343954">
      <w:bodyDiv w:val="1"/>
      <w:marLeft w:val="0"/>
      <w:marRight w:val="0"/>
      <w:marTop w:val="0"/>
      <w:marBottom w:val="0"/>
      <w:divBdr>
        <w:top w:val="none" w:sz="0" w:space="0" w:color="auto"/>
        <w:left w:val="none" w:sz="0" w:space="0" w:color="auto"/>
        <w:bottom w:val="none" w:sz="0" w:space="0" w:color="auto"/>
        <w:right w:val="none" w:sz="0" w:space="0" w:color="auto"/>
      </w:divBdr>
    </w:div>
    <w:div w:id="1317300717">
      <w:bodyDiv w:val="1"/>
      <w:marLeft w:val="0"/>
      <w:marRight w:val="0"/>
      <w:marTop w:val="0"/>
      <w:marBottom w:val="0"/>
      <w:divBdr>
        <w:top w:val="none" w:sz="0" w:space="0" w:color="auto"/>
        <w:left w:val="none" w:sz="0" w:space="0" w:color="auto"/>
        <w:bottom w:val="none" w:sz="0" w:space="0" w:color="auto"/>
        <w:right w:val="none" w:sz="0" w:space="0" w:color="auto"/>
      </w:divBdr>
    </w:div>
    <w:div w:id="1332567194">
      <w:bodyDiv w:val="1"/>
      <w:marLeft w:val="0"/>
      <w:marRight w:val="0"/>
      <w:marTop w:val="0"/>
      <w:marBottom w:val="0"/>
      <w:divBdr>
        <w:top w:val="none" w:sz="0" w:space="0" w:color="auto"/>
        <w:left w:val="none" w:sz="0" w:space="0" w:color="auto"/>
        <w:bottom w:val="none" w:sz="0" w:space="0" w:color="auto"/>
        <w:right w:val="none" w:sz="0" w:space="0" w:color="auto"/>
      </w:divBdr>
    </w:div>
    <w:div w:id="1375421299">
      <w:bodyDiv w:val="1"/>
      <w:marLeft w:val="0"/>
      <w:marRight w:val="0"/>
      <w:marTop w:val="0"/>
      <w:marBottom w:val="0"/>
      <w:divBdr>
        <w:top w:val="none" w:sz="0" w:space="0" w:color="auto"/>
        <w:left w:val="none" w:sz="0" w:space="0" w:color="auto"/>
        <w:bottom w:val="none" w:sz="0" w:space="0" w:color="auto"/>
        <w:right w:val="none" w:sz="0" w:space="0" w:color="auto"/>
      </w:divBdr>
    </w:div>
    <w:div w:id="1393769385">
      <w:bodyDiv w:val="1"/>
      <w:marLeft w:val="0"/>
      <w:marRight w:val="0"/>
      <w:marTop w:val="0"/>
      <w:marBottom w:val="0"/>
      <w:divBdr>
        <w:top w:val="none" w:sz="0" w:space="0" w:color="auto"/>
        <w:left w:val="none" w:sz="0" w:space="0" w:color="auto"/>
        <w:bottom w:val="none" w:sz="0" w:space="0" w:color="auto"/>
        <w:right w:val="none" w:sz="0" w:space="0" w:color="auto"/>
      </w:divBdr>
    </w:div>
    <w:div w:id="1403794834">
      <w:bodyDiv w:val="1"/>
      <w:marLeft w:val="0"/>
      <w:marRight w:val="0"/>
      <w:marTop w:val="0"/>
      <w:marBottom w:val="0"/>
      <w:divBdr>
        <w:top w:val="none" w:sz="0" w:space="0" w:color="auto"/>
        <w:left w:val="none" w:sz="0" w:space="0" w:color="auto"/>
        <w:bottom w:val="none" w:sz="0" w:space="0" w:color="auto"/>
        <w:right w:val="none" w:sz="0" w:space="0" w:color="auto"/>
      </w:divBdr>
    </w:div>
    <w:div w:id="1404991493">
      <w:bodyDiv w:val="1"/>
      <w:marLeft w:val="0"/>
      <w:marRight w:val="0"/>
      <w:marTop w:val="0"/>
      <w:marBottom w:val="0"/>
      <w:divBdr>
        <w:top w:val="none" w:sz="0" w:space="0" w:color="auto"/>
        <w:left w:val="none" w:sz="0" w:space="0" w:color="auto"/>
        <w:bottom w:val="none" w:sz="0" w:space="0" w:color="auto"/>
        <w:right w:val="none" w:sz="0" w:space="0" w:color="auto"/>
      </w:divBdr>
    </w:div>
    <w:div w:id="1513834107">
      <w:bodyDiv w:val="1"/>
      <w:marLeft w:val="0"/>
      <w:marRight w:val="0"/>
      <w:marTop w:val="0"/>
      <w:marBottom w:val="0"/>
      <w:divBdr>
        <w:top w:val="none" w:sz="0" w:space="0" w:color="auto"/>
        <w:left w:val="none" w:sz="0" w:space="0" w:color="auto"/>
        <w:bottom w:val="none" w:sz="0" w:space="0" w:color="auto"/>
        <w:right w:val="none" w:sz="0" w:space="0" w:color="auto"/>
      </w:divBdr>
    </w:div>
    <w:div w:id="1571764763">
      <w:bodyDiv w:val="1"/>
      <w:marLeft w:val="0"/>
      <w:marRight w:val="0"/>
      <w:marTop w:val="0"/>
      <w:marBottom w:val="0"/>
      <w:divBdr>
        <w:top w:val="none" w:sz="0" w:space="0" w:color="auto"/>
        <w:left w:val="none" w:sz="0" w:space="0" w:color="auto"/>
        <w:bottom w:val="none" w:sz="0" w:space="0" w:color="auto"/>
        <w:right w:val="none" w:sz="0" w:space="0" w:color="auto"/>
      </w:divBdr>
    </w:div>
    <w:div w:id="1598560005">
      <w:bodyDiv w:val="1"/>
      <w:marLeft w:val="0"/>
      <w:marRight w:val="0"/>
      <w:marTop w:val="0"/>
      <w:marBottom w:val="0"/>
      <w:divBdr>
        <w:top w:val="none" w:sz="0" w:space="0" w:color="auto"/>
        <w:left w:val="none" w:sz="0" w:space="0" w:color="auto"/>
        <w:bottom w:val="none" w:sz="0" w:space="0" w:color="auto"/>
        <w:right w:val="none" w:sz="0" w:space="0" w:color="auto"/>
      </w:divBdr>
    </w:div>
    <w:div w:id="1608734096">
      <w:bodyDiv w:val="1"/>
      <w:marLeft w:val="0"/>
      <w:marRight w:val="0"/>
      <w:marTop w:val="0"/>
      <w:marBottom w:val="0"/>
      <w:divBdr>
        <w:top w:val="none" w:sz="0" w:space="0" w:color="auto"/>
        <w:left w:val="none" w:sz="0" w:space="0" w:color="auto"/>
        <w:bottom w:val="none" w:sz="0" w:space="0" w:color="auto"/>
        <w:right w:val="none" w:sz="0" w:space="0" w:color="auto"/>
      </w:divBdr>
    </w:div>
    <w:div w:id="1655177563">
      <w:bodyDiv w:val="1"/>
      <w:marLeft w:val="0"/>
      <w:marRight w:val="0"/>
      <w:marTop w:val="0"/>
      <w:marBottom w:val="0"/>
      <w:divBdr>
        <w:top w:val="none" w:sz="0" w:space="0" w:color="auto"/>
        <w:left w:val="none" w:sz="0" w:space="0" w:color="auto"/>
        <w:bottom w:val="none" w:sz="0" w:space="0" w:color="auto"/>
        <w:right w:val="none" w:sz="0" w:space="0" w:color="auto"/>
      </w:divBdr>
    </w:div>
    <w:div w:id="1655792999">
      <w:bodyDiv w:val="1"/>
      <w:marLeft w:val="0"/>
      <w:marRight w:val="0"/>
      <w:marTop w:val="0"/>
      <w:marBottom w:val="0"/>
      <w:divBdr>
        <w:top w:val="none" w:sz="0" w:space="0" w:color="auto"/>
        <w:left w:val="none" w:sz="0" w:space="0" w:color="auto"/>
        <w:bottom w:val="none" w:sz="0" w:space="0" w:color="auto"/>
        <w:right w:val="none" w:sz="0" w:space="0" w:color="auto"/>
      </w:divBdr>
    </w:div>
    <w:div w:id="1665551954">
      <w:bodyDiv w:val="1"/>
      <w:marLeft w:val="0"/>
      <w:marRight w:val="0"/>
      <w:marTop w:val="0"/>
      <w:marBottom w:val="0"/>
      <w:divBdr>
        <w:top w:val="none" w:sz="0" w:space="0" w:color="auto"/>
        <w:left w:val="none" w:sz="0" w:space="0" w:color="auto"/>
        <w:bottom w:val="none" w:sz="0" w:space="0" w:color="auto"/>
        <w:right w:val="none" w:sz="0" w:space="0" w:color="auto"/>
      </w:divBdr>
    </w:div>
    <w:div w:id="1793939318">
      <w:bodyDiv w:val="1"/>
      <w:marLeft w:val="0"/>
      <w:marRight w:val="0"/>
      <w:marTop w:val="0"/>
      <w:marBottom w:val="0"/>
      <w:divBdr>
        <w:top w:val="none" w:sz="0" w:space="0" w:color="auto"/>
        <w:left w:val="none" w:sz="0" w:space="0" w:color="auto"/>
        <w:bottom w:val="none" w:sz="0" w:space="0" w:color="auto"/>
        <w:right w:val="none" w:sz="0" w:space="0" w:color="auto"/>
      </w:divBdr>
    </w:div>
    <w:div w:id="1829903031">
      <w:bodyDiv w:val="1"/>
      <w:marLeft w:val="0"/>
      <w:marRight w:val="0"/>
      <w:marTop w:val="0"/>
      <w:marBottom w:val="0"/>
      <w:divBdr>
        <w:top w:val="none" w:sz="0" w:space="0" w:color="auto"/>
        <w:left w:val="none" w:sz="0" w:space="0" w:color="auto"/>
        <w:bottom w:val="none" w:sz="0" w:space="0" w:color="auto"/>
        <w:right w:val="none" w:sz="0" w:space="0" w:color="auto"/>
      </w:divBdr>
    </w:div>
    <w:div w:id="1891460554">
      <w:bodyDiv w:val="1"/>
      <w:marLeft w:val="0"/>
      <w:marRight w:val="0"/>
      <w:marTop w:val="0"/>
      <w:marBottom w:val="0"/>
      <w:divBdr>
        <w:top w:val="none" w:sz="0" w:space="0" w:color="auto"/>
        <w:left w:val="none" w:sz="0" w:space="0" w:color="auto"/>
        <w:bottom w:val="none" w:sz="0" w:space="0" w:color="auto"/>
        <w:right w:val="none" w:sz="0" w:space="0" w:color="auto"/>
      </w:divBdr>
    </w:div>
    <w:div w:id="1918980030">
      <w:bodyDiv w:val="1"/>
      <w:marLeft w:val="0"/>
      <w:marRight w:val="0"/>
      <w:marTop w:val="0"/>
      <w:marBottom w:val="0"/>
      <w:divBdr>
        <w:top w:val="none" w:sz="0" w:space="0" w:color="auto"/>
        <w:left w:val="none" w:sz="0" w:space="0" w:color="auto"/>
        <w:bottom w:val="none" w:sz="0" w:space="0" w:color="auto"/>
        <w:right w:val="none" w:sz="0" w:space="0" w:color="auto"/>
      </w:divBdr>
    </w:div>
    <w:div w:id="1940019121">
      <w:bodyDiv w:val="1"/>
      <w:marLeft w:val="0"/>
      <w:marRight w:val="0"/>
      <w:marTop w:val="0"/>
      <w:marBottom w:val="0"/>
      <w:divBdr>
        <w:top w:val="none" w:sz="0" w:space="0" w:color="auto"/>
        <w:left w:val="none" w:sz="0" w:space="0" w:color="auto"/>
        <w:bottom w:val="none" w:sz="0" w:space="0" w:color="auto"/>
        <w:right w:val="none" w:sz="0" w:space="0" w:color="auto"/>
      </w:divBdr>
    </w:div>
    <w:div w:id="1970621212">
      <w:bodyDiv w:val="1"/>
      <w:marLeft w:val="0"/>
      <w:marRight w:val="0"/>
      <w:marTop w:val="0"/>
      <w:marBottom w:val="0"/>
      <w:divBdr>
        <w:top w:val="none" w:sz="0" w:space="0" w:color="auto"/>
        <w:left w:val="none" w:sz="0" w:space="0" w:color="auto"/>
        <w:bottom w:val="none" w:sz="0" w:space="0" w:color="auto"/>
        <w:right w:val="none" w:sz="0" w:space="0" w:color="auto"/>
      </w:divBdr>
    </w:div>
    <w:div w:id="1979526371">
      <w:bodyDiv w:val="1"/>
      <w:marLeft w:val="0"/>
      <w:marRight w:val="0"/>
      <w:marTop w:val="0"/>
      <w:marBottom w:val="0"/>
      <w:divBdr>
        <w:top w:val="none" w:sz="0" w:space="0" w:color="auto"/>
        <w:left w:val="none" w:sz="0" w:space="0" w:color="auto"/>
        <w:bottom w:val="none" w:sz="0" w:space="0" w:color="auto"/>
        <w:right w:val="none" w:sz="0" w:space="0" w:color="auto"/>
      </w:divBdr>
    </w:div>
    <w:div w:id="1998459158">
      <w:bodyDiv w:val="1"/>
      <w:marLeft w:val="0"/>
      <w:marRight w:val="0"/>
      <w:marTop w:val="0"/>
      <w:marBottom w:val="0"/>
      <w:divBdr>
        <w:top w:val="none" w:sz="0" w:space="0" w:color="auto"/>
        <w:left w:val="none" w:sz="0" w:space="0" w:color="auto"/>
        <w:bottom w:val="none" w:sz="0" w:space="0" w:color="auto"/>
        <w:right w:val="none" w:sz="0" w:space="0" w:color="auto"/>
      </w:divBdr>
    </w:div>
    <w:div w:id="2016885395">
      <w:bodyDiv w:val="1"/>
      <w:marLeft w:val="0"/>
      <w:marRight w:val="0"/>
      <w:marTop w:val="0"/>
      <w:marBottom w:val="0"/>
      <w:divBdr>
        <w:top w:val="none" w:sz="0" w:space="0" w:color="auto"/>
        <w:left w:val="none" w:sz="0" w:space="0" w:color="auto"/>
        <w:bottom w:val="none" w:sz="0" w:space="0" w:color="auto"/>
        <w:right w:val="none" w:sz="0" w:space="0" w:color="auto"/>
      </w:divBdr>
    </w:div>
    <w:div w:id="2036538194">
      <w:bodyDiv w:val="1"/>
      <w:marLeft w:val="0"/>
      <w:marRight w:val="0"/>
      <w:marTop w:val="0"/>
      <w:marBottom w:val="0"/>
      <w:divBdr>
        <w:top w:val="none" w:sz="0" w:space="0" w:color="auto"/>
        <w:left w:val="none" w:sz="0" w:space="0" w:color="auto"/>
        <w:bottom w:val="none" w:sz="0" w:space="0" w:color="auto"/>
        <w:right w:val="none" w:sz="0" w:space="0" w:color="auto"/>
      </w:divBdr>
    </w:div>
    <w:div w:id="2039354343">
      <w:bodyDiv w:val="1"/>
      <w:marLeft w:val="0"/>
      <w:marRight w:val="0"/>
      <w:marTop w:val="0"/>
      <w:marBottom w:val="0"/>
      <w:divBdr>
        <w:top w:val="none" w:sz="0" w:space="0" w:color="auto"/>
        <w:left w:val="none" w:sz="0" w:space="0" w:color="auto"/>
        <w:bottom w:val="none" w:sz="0" w:space="0" w:color="auto"/>
        <w:right w:val="none" w:sz="0" w:space="0" w:color="auto"/>
      </w:divBdr>
    </w:div>
    <w:div w:id="2044016005">
      <w:bodyDiv w:val="1"/>
      <w:marLeft w:val="0"/>
      <w:marRight w:val="0"/>
      <w:marTop w:val="0"/>
      <w:marBottom w:val="0"/>
      <w:divBdr>
        <w:top w:val="none" w:sz="0" w:space="0" w:color="auto"/>
        <w:left w:val="none" w:sz="0" w:space="0" w:color="auto"/>
        <w:bottom w:val="none" w:sz="0" w:space="0" w:color="auto"/>
        <w:right w:val="none" w:sz="0" w:space="0" w:color="auto"/>
      </w:divBdr>
    </w:div>
    <w:div w:id="2051998571">
      <w:bodyDiv w:val="1"/>
      <w:marLeft w:val="0"/>
      <w:marRight w:val="0"/>
      <w:marTop w:val="0"/>
      <w:marBottom w:val="0"/>
      <w:divBdr>
        <w:top w:val="none" w:sz="0" w:space="0" w:color="auto"/>
        <w:left w:val="none" w:sz="0" w:space="0" w:color="auto"/>
        <w:bottom w:val="none" w:sz="0" w:space="0" w:color="auto"/>
        <w:right w:val="none" w:sz="0" w:space="0" w:color="auto"/>
      </w:divBdr>
    </w:div>
    <w:div w:id="2052344905">
      <w:bodyDiv w:val="1"/>
      <w:marLeft w:val="0"/>
      <w:marRight w:val="0"/>
      <w:marTop w:val="0"/>
      <w:marBottom w:val="0"/>
      <w:divBdr>
        <w:top w:val="none" w:sz="0" w:space="0" w:color="auto"/>
        <w:left w:val="none" w:sz="0" w:space="0" w:color="auto"/>
        <w:bottom w:val="none" w:sz="0" w:space="0" w:color="auto"/>
        <w:right w:val="none" w:sz="0" w:space="0" w:color="auto"/>
      </w:divBdr>
    </w:div>
    <w:div w:id="2063942739">
      <w:bodyDiv w:val="1"/>
      <w:marLeft w:val="0"/>
      <w:marRight w:val="0"/>
      <w:marTop w:val="0"/>
      <w:marBottom w:val="0"/>
      <w:divBdr>
        <w:top w:val="none" w:sz="0" w:space="0" w:color="auto"/>
        <w:left w:val="none" w:sz="0" w:space="0" w:color="auto"/>
        <w:bottom w:val="none" w:sz="0" w:space="0" w:color="auto"/>
        <w:right w:val="none" w:sz="0" w:space="0" w:color="auto"/>
      </w:divBdr>
    </w:div>
    <w:div w:id="2076539140">
      <w:bodyDiv w:val="1"/>
      <w:marLeft w:val="0"/>
      <w:marRight w:val="0"/>
      <w:marTop w:val="0"/>
      <w:marBottom w:val="0"/>
      <w:divBdr>
        <w:top w:val="none" w:sz="0" w:space="0" w:color="auto"/>
        <w:left w:val="none" w:sz="0" w:space="0" w:color="auto"/>
        <w:bottom w:val="none" w:sz="0" w:space="0" w:color="auto"/>
        <w:right w:val="none" w:sz="0" w:space="0" w:color="auto"/>
      </w:divBdr>
    </w:div>
    <w:div w:id="2090539646">
      <w:bodyDiv w:val="1"/>
      <w:marLeft w:val="0"/>
      <w:marRight w:val="0"/>
      <w:marTop w:val="0"/>
      <w:marBottom w:val="0"/>
      <w:divBdr>
        <w:top w:val="none" w:sz="0" w:space="0" w:color="auto"/>
        <w:left w:val="none" w:sz="0" w:space="0" w:color="auto"/>
        <w:bottom w:val="none" w:sz="0" w:space="0" w:color="auto"/>
        <w:right w:val="none" w:sz="0" w:space="0" w:color="auto"/>
      </w:divBdr>
    </w:div>
    <w:div w:id="2099980589">
      <w:bodyDiv w:val="1"/>
      <w:marLeft w:val="0"/>
      <w:marRight w:val="0"/>
      <w:marTop w:val="0"/>
      <w:marBottom w:val="0"/>
      <w:divBdr>
        <w:top w:val="none" w:sz="0" w:space="0" w:color="auto"/>
        <w:left w:val="none" w:sz="0" w:space="0" w:color="auto"/>
        <w:bottom w:val="none" w:sz="0" w:space="0" w:color="auto"/>
        <w:right w:val="none" w:sz="0" w:space="0" w:color="auto"/>
      </w:divBdr>
    </w:div>
    <w:div w:id="2134516776">
      <w:bodyDiv w:val="1"/>
      <w:marLeft w:val="0"/>
      <w:marRight w:val="0"/>
      <w:marTop w:val="0"/>
      <w:marBottom w:val="0"/>
      <w:divBdr>
        <w:top w:val="none" w:sz="0" w:space="0" w:color="auto"/>
        <w:left w:val="none" w:sz="0" w:space="0" w:color="auto"/>
        <w:bottom w:val="none" w:sz="0" w:space="0" w:color="auto"/>
        <w:right w:val="none" w:sz="0" w:space="0" w:color="auto"/>
      </w:divBdr>
    </w:div>
    <w:div w:id="2144039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s://twitter.com/McDonalds" TargetMode="External"/><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twitter.com/hashtag/VictoriaLIVE?src=hash" TargetMode="External"/><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twitter.com/McDonalds"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Fro13</b:Tag>
    <b:SourceType>Book</b:SourceType>
    <b:Guid>{DBEF4EA0-7D16-4097-9706-D3496B16E3DE}</b:Guid>
    <b:Title>Marketing to Millennials: Reach the Largest and Most Influential Generation of Consumers Ever</b:Title>
    <b:Year>2013</b:Year>
    <b:City>New York City</b:City>
    <b:Publisher> AMACOM</b:Publisher>
    <b:Edition>Special ed. edition</b:Edition>
    <b:Author>
      <b:Author>
        <b:NameList>
          <b:Person>
            <b:Last>Fromm</b:Last>
            <b:First>Jeff </b:First>
          </b:Person>
          <b:Person>
            <b:Last>Garton</b:Last>
            <b:First>Christie</b:First>
          </b:Person>
        </b:NameList>
      </b:Author>
    </b:Author>
    <b:RefOrder>43</b:RefOrder>
  </b:Source>
  <b:Source>
    <b:Tag>Knu13</b:Tag>
    <b:SourceType>JournalArticle</b:SourceType>
    <b:Guid>{F55B54F3-007F-4A0F-AD6A-03BD75D23B8E}</b:Guid>
    <b:Title>Do people avoid opportunities to donate?: A natural field experiment on recycling and charitable giving</b:Title>
    <b:JournalName>Journal of Economic Behavior &amp; Organization</b:JournalName>
    <b:Year>2013</b:Year>
    <b:Pages>71-77</b:Pages>
    <b:Volume>93</b:Volume>
    <b:Author>
      <b:Author>
        <b:NameList>
          <b:Person>
            <b:Last>Knutsson</b:Last>
            <b:First>Mikael</b:First>
          </b:Person>
          <b:Person>
            <b:Last>Martinsson</b:Last>
            <b:First>Peter</b:First>
          </b:Person>
          <b:Person>
            <b:Last>Wollbrant</b:Last>
            <b:First>Conny</b:First>
          </b:Person>
        </b:NameList>
      </b:Author>
    </b:Author>
    <b:RefOrder>44</b:RefOrder>
  </b:Source>
  <b:Source>
    <b:Tag>Moh15</b:Tag>
    <b:SourceType>JournalArticle</b:SourceType>
    <b:Guid>{540FD8BA-EF27-46AD-B33A-99E483F3B184}</b:Guid>
    <b:Author>
      <b:Author>
        <b:NameList>
          <b:Person>
            <b:Last>Mohamed</b:Last>
            <b:First>Sharifah</b:First>
          </b:Person>
          <b:Person>
            <b:Last>Cheng</b:Last>
            <b:First>Willie</b:First>
          </b:Person>
        </b:NameList>
      </b:Author>
    </b:Author>
    <b:Title>Charity Definition: Different Kinds of Kindness</b:Title>
    <b:JournalName>The World that changes the world: how philantropy, innovation and entrepreneuership are transforming the social ecosystem</b:JournalName>
    <b:Year>2015</b:Year>
    <b:Pages>59-73</b:Pages>
    <b:RefOrder>45</b:RefOrder>
  </b:Source>
  <b:Source>
    <b:Tag>Bel11</b:Tag>
    <b:SourceType>Book</b:SourceType>
    <b:Guid>{F3876504-E3F1-4B90-9EBB-BD020F7AD8FB}</b:Guid>
    <b:Title>Advertising and promotion: an integrated marketing communications approach.</b:Title>
    <b:Year>2011</b:Year>
    <b:City>New York</b:City>
    <b:Publisher>McGraw-Hill Education</b:Publisher>
    <b:Edition>9</b:Edition>
    <b:Author>
      <b:Author>
        <b:NameList>
          <b:Person>
            <b:Last>Belch </b:Last>
            <b:Middle>A</b:Middle>
            <b:First>Michael</b:First>
          </b:Person>
          <b:Person>
            <b:Last>Belch</b:Last>
            <b:Middle>E</b:Middle>
            <b:First>George</b:First>
          </b:Person>
        </b:NameList>
      </b:Author>
    </b:Author>
    <b:RefOrder>46</b:RefOrder>
  </b:Source>
  <b:Source>
    <b:Tag>Eli13</b:Tag>
    <b:SourceType>ConferenceProceedings</b:SourceType>
    <b:Guid>{7A3F993B-2110-4F03-83F3-A54CF97C6033}</b:Guid>
    <b:Title>Changing Fear</b:Title>
    <b:Year>2013</b:Year>
    <b:Author>
      <b:Author>
        <b:NameList>
          <b:Person>
            <b:Last>Phelps</b:Last>
            <b:First>Elizabeth</b:First>
          </b:Person>
        </b:NameList>
      </b:Author>
    </b:Author>
    <b:City>Virginia</b:City>
    <b:Publisher>Virginia Tech Carilion Research Institute</b:Publisher>
    <b:RefOrder>2</b:RefOrder>
  </b:Source>
  <b:Source>
    <b:Tag>Han13</b:Tag>
    <b:SourceType>Misc</b:SourceType>
    <b:Guid>{DC86F099-1544-49F1-947C-88EA86BEE956}</b:Guid>
    <b:Title>Handbook of the Uncertain Self</b:Title>
    <b:Year>2013</b:Year>
    <b:City>East Sussex</b:City>
    <b:Publisher>Taylor and Francis</b:Publisher>
    <b:Author>
      <b:Author>
        <b:NameList>
          <b:Person>
            <b:Last>Arkin</b:Last>
            <b:First>Robert</b:First>
          </b:Person>
          <b:Person>
            <b:Last>Oleson</b:Last>
            <b:First>Kathryn</b:First>
          </b:Person>
          <b:Person>
            <b:Last>Carroll</b:Last>
            <b:First>Patrick</b:First>
          </b:Person>
        </b:NameList>
      </b:Author>
    </b:Author>
    <b:RefOrder>47</b:RefOrder>
  </b:Source>
  <b:Source>
    <b:Tag>Bur09</b:Tag>
    <b:SourceType>Book</b:SourceType>
    <b:Guid>{B906E87D-91A5-4B1E-9352-DA0E775EDB54}</b:Guid>
    <b:Title>YouTube: Online Video and Participatory Culture</b:Title>
    <b:Year>2009</b:Year>
    <b:City>Cambridge</b:City>
    <b:Publisher>Polity</b:Publisher>
    <b:Edition>1</b:Edition>
    <b:Author>
      <b:Author>
        <b:NameList>
          <b:Person>
            <b:Last>Burgess </b:Last>
            <b:First>Jean </b:First>
          </b:Person>
          <b:Person>
            <b:Last>Green </b:Last>
            <b:First>Joshua </b:First>
          </b:Person>
          <b:Person>
            <b:Last>Jenkins </b:Last>
            <b:First>Henry </b:First>
          </b:Person>
          <b:Person>
            <b:Last>Hartley</b:Last>
            <b:First>John </b:First>
          </b:Person>
        </b:NameList>
      </b:Author>
    </b:Author>
    <b:RefOrder>48</b:RefOrder>
  </b:Source>
  <b:Source>
    <b:Tag>Bar10</b:Tag>
    <b:SourceType>Book</b:SourceType>
    <b:Guid>{5C004F5A-E66B-48CB-BB37-7BE8CF10FED9}</b:Guid>
    <b:Author>
      <b:Author>
        <b:NameList>
          <b:Person>
            <b:Last>Zelizer</b:Last>
            <b:First>Barbie</b:First>
          </b:Person>
        </b:NameList>
      </b:Author>
    </b:Author>
    <b:Title> About to Die: How News Images Move the Public</b:Title>
    <b:Year>2010</b:Year>
    <b:City>New York</b:City>
    <b:Publisher>Oxford University Press</b:Publisher>
    <b:Edition>1</b:Edition>
    <b:RefOrder>3</b:RefOrder>
  </b:Source>
  <b:Source>
    <b:Tag>Von10</b:Tag>
    <b:SourceType>Book</b:SourceType>
    <b:Guid>{C18E7FE0-1433-4D35-A92A-06EC6DB6C454}</b:Guid>
    <b:Title>The YouTube Reader </b:Title>
    <b:Year>2010</b:Year>
    <b:City>‎Stockholm</b:City>
    <b:Publisher> National Library of Sweden</b:Publisher>
    <b:Author>
      <b:Author>
        <b:NameList>
          <b:Person>
            <b:Last>Vonderau</b:Last>
            <b:First>Patrick </b:First>
          </b:Person>
          <b:Person>
            <b:Last>Snickars </b:Last>
            <b:First>Pelle </b:First>
          </b:Person>
          <b:Person>
            <b:Last>Burgess</b:Last>
            <b:First>Jean </b:First>
          </b:Person>
        </b:NameList>
      </b:Author>
    </b:Author>
    <b:RefOrder>49</b:RefOrder>
  </b:Source>
  <b:Source>
    <b:Tag>Joh12</b:Tag>
    <b:SourceType>Book</b:SourceType>
    <b:Guid>{0CF7915E-01F0-4CB3-930B-B79DA16E5EAB}</b:Guid>
    <b:Author>
      <b:Author>
        <b:NameList>
          <b:Person>
            <b:Last>Sumiala</b:Last>
            <b:First>Johanna</b:First>
          </b:Person>
        </b:NameList>
      </b:Author>
    </b:Author>
    <b:Title>Media and Ritual: Death, Community and Everyday Life (Media, Religion and Culture)</b:Title>
    <b:Year>2012</b:Year>
    <b:City>London</b:City>
    <b:Publisher>Routledge</b:Publisher>
    <b:Edition>1</b:Edition>
    <b:RefOrder>4</b:RefOrder>
  </b:Source>
  <b:Source>
    <b:Tag>Han10</b:Tag>
    <b:SourceType>Book</b:SourceType>
    <b:Guid>{B0CCAA5E-E8B7-42BF-875D-7EE857B59902}</b:Guid>
    <b:Author>
      <b:Author>
        <b:NameList>
          <b:Person>
            <b:Last>Hanusch</b:Last>
            <b:First>Folker</b:First>
          </b:Person>
        </b:NameList>
      </b:Author>
    </b:Author>
    <b:Title>Representing Death in the News. Journalism, Media and Mortality</b:Title>
    <b:Year>2010</b:Year>
    <b:City>London</b:City>
    <b:Publisher>Palgrave Macmillan UK</b:Publisher>
    <b:Edition>1</b:Edition>
    <b:RefOrder>5</b:RefOrder>
  </b:Source>
  <b:Source>
    <b:Tag>Sta12</b:Tag>
    <b:SourceType>Book</b:SourceType>
    <b:Guid>{B57F465A-6092-43E9-B5D9-6DB876592529}</b:Guid>
    <b:Title>Unequal Before Death </b:Title>
    <b:Year>2012</b:Year>
    <b:City>Newcastle upon Tyne</b:City>
    <b:Publisher>Cambridge Scholars Publishing</b:Publisher>
    <b:Edition>1</b:Edition>
    <b:Author>
      <b:Author>
        <b:NameList>
          <b:Person>
            <b:Last>Staudt</b:Last>
            <b:First>Christina </b:First>
          </b:Person>
          <b:Person>
            <b:Last>Block</b:Last>
            <b:First>Marcelline </b:First>
          </b:Person>
        </b:NameList>
      </b:Author>
    </b:Author>
    <b:RefOrder>50</b:RefOrder>
  </b:Source>
  <b:Source>
    <b:Tag>Dia14</b:Tag>
    <b:SourceType>JournalArticle</b:SourceType>
    <b:Guid>{494FC799-BFB7-4511-A5C8-1A5F0429C383}</b:Guid>
    <b:Title>Parental olfactory experience influences behavior and neural structure in subsequent generations</b:Title>
    <b:JournalName>Nature Neuroscience</b:JournalName>
    <b:Year>2014</b:Year>
    <b:Pages>89 -96</b:Pages>
    <b:Volume>17</b:Volume>
    <b:Author>
      <b:Author>
        <b:NameList>
          <b:Person>
            <b:Last>Dias</b:Last>
            <b:First>Brian</b:First>
          </b:Person>
          <b:Person>
            <b:Last>Ressler</b:Last>
            <b:First>Kerry</b:First>
          </b:Person>
        </b:NameList>
      </b:Author>
    </b:Author>
    <b:RefOrder>51</b:RefOrder>
  </b:Source>
  <b:Source>
    <b:Tag>Fie03</b:Tag>
    <b:SourceType>JournalArticle</b:SourceType>
    <b:Guid>{899BF0E8-4ED6-4C72-B2AC-3EAC7FC61DEF}</b:Guid>
    <b:Title>Fear information and the development of fears during childhood: effects on implicit fear responses and behavioural avoidance</b:Title>
    <b:Year>2003</b:Year>
    <b:JournalName>Behaviour Research and Therapy</b:JournalName>
    <b:Pages>1277-1293</b:Pages>
    <b:Volume>41</b:Volume>
    <b:Issue>11</b:Issue>
    <b:Author>
      <b:Author>
        <b:NameList>
          <b:Person>
            <b:Last>Field</b:Last>
            <b:First>Andy</b:First>
          </b:Person>
          <b:Person>
            <b:Last>Lawson</b:Last>
            <b:First>Joanne </b:First>
          </b:Person>
        </b:NameList>
      </b:Author>
    </b:Author>
    <b:RefOrder>52</b:RefOrder>
  </b:Source>
  <b:Source>
    <b:Tag>Gib60</b:Tag>
    <b:SourceType>JournalArticle</b:SourceType>
    <b:Guid>{69AD4484-8D10-4269-BE61-D3095DF788D4}</b:Guid>
    <b:Author>
      <b:Author>
        <b:NameList>
          <b:Person>
            <b:Last>Gibson</b:Last>
            <b:First>Eleanor</b:First>
          </b:Person>
          <b:Person>
            <b:Last>Walk</b:Last>
            <b:First>Richard</b:First>
          </b:Person>
        </b:NameList>
      </b:Author>
    </b:Author>
    <b:Title>The "visual cliff"</b:Title>
    <b:JournalName>Scientific American</b:JournalName>
    <b:Year>1960</b:Year>
    <b:Pages>61 - 71</b:Pages>
    <b:Volume>202</b:Volume>
    <b:RefOrder>53</b:RefOrder>
  </b:Source>
  <b:Source>
    <b:Tag>Ern11</b:Tag>
    <b:SourceType>Book</b:SourceType>
    <b:Guid>{E4C03351-6C46-45AE-9CF6-D2388847166E}</b:Guid>
    <b:Author>
      <b:Author>
        <b:NameList>
          <b:Person>
            <b:Last>Becker</b:Last>
            <b:First>Ernest</b:First>
          </b:Person>
        </b:NameList>
      </b:Author>
    </b:Author>
    <b:Title>The Denial of Death</b:Title>
    <b:Year>2011</b:Year>
    <b:City>London</b:City>
    <b:Publisher>Souvenir Press Ltd</b:Publisher>
    <b:RefOrder>6</b:RefOrder>
  </b:Source>
  <b:Source>
    <b:Tag>Pat03</b:Tag>
    <b:SourceType>Film</b:SourceType>
    <b:Guid>{721CA6A2-B45A-4D85-9F72-C427F8D8DE4E}</b:Guid>
    <b:Title>Flight from Death: The Quest for Immortality</b:Title>
    <b:Year>2003</b:Year>
    <b:ProductionCompany>Transcendental Media</b:ProductionCompany>
    <b:Author>
      <b:Director>
        <b:NameList>
          <b:Person>
            <b:Last>Shen</b:Last>
            <b:First>Patrick</b:First>
          </b:Person>
        </b:NameList>
      </b:Director>
    </b:Author>
    <b:CountryRegion> USA</b:CountryRegion>
    <b:RefOrder>7</b:RefOrder>
  </b:Source>
  <b:Source>
    <b:Tag>Sch07</b:Tag>
    <b:SourceType>JournalArticle</b:SourceType>
    <b:Guid>{46D95DDA-33C5-43DC-AB6C-98FFEB561230}</b:Guid>
    <b:Title>Is death really the worm at the core? Converging evidence that worldview threat increases death-thought accessibility</b:Title>
    <b:JournalName>Journal of Personality and Social Psychology</b:JournalName>
    <b:Year>2007</b:Year>
    <b:Pages>789 - 803</b:Pages>
    <b:Volume>92</b:Volume>
    <b:Issue>5</b:Issue>
    <b:Author>
      <b:Author>
        <b:NameList>
          <b:Person>
            <b:Last>Schimel</b:Last>
            <b:First>Jeff</b:First>
          </b:Person>
          <b:Person>
            <b:Last>Hayes</b:Last>
            <b:First>Joseph</b:First>
          </b:Person>
          <b:Person>
            <b:Last>Williams</b:Last>
            <b:First>Todd</b:First>
          </b:Person>
          <b:Person>
            <b:Last>Jahrig</b:Last>
            <b:First>Jesse</b:First>
          </b:Person>
        </b:NameList>
      </b:Author>
    </b:Author>
    <b:RefOrder>54</b:RefOrder>
  </b:Source>
  <b:Source>
    <b:Tag>Lan06</b:Tag>
    <b:SourceType>JournalArticle</b:SourceType>
    <b:Guid>{BF411C22-FCD7-4ECE-8E33-52EDD0808A31}</b:Guid>
    <b:Title>Windows into nothingness: Terror management, meaninglessness, and negative reactions to modern art</b:Title>
    <b:Year>2006</b:Year>
    <b:Author>
      <b:Author>
        <b:NameList>
          <b:Person>
            <b:Last>Landau</b:Last>
            <b:First>Mark</b:First>
          </b:Person>
          <b:Person>
            <b:Last>Greenberg</b:Last>
            <b:First>Jeff</b:First>
          </b:Person>
          <b:Person>
            <b:Last>Solomon</b:Last>
            <b:First>Sheldon</b:First>
          </b:Person>
          <b:Person>
            <b:Last>Pyszczynski</b:Last>
            <b:First>Tom</b:First>
          </b:Person>
          <b:Person>
            <b:Last>Martens</b:Last>
            <b:First>Andy</b:First>
          </b:Person>
        </b:NameList>
      </b:Author>
    </b:Author>
    <b:JournalName>Journal of Personality and Social Psychology</b:JournalName>
    <b:Pages>879 - 892</b:Pages>
    <b:Volume>90</b:Volume>
    <b:Issue>6</b:Issue>
    <b:RefOrder>55</b:RefOrder>
  </b:Source>
  <b:Source>
    <b:Tag>Jer10</b:Tag>
    <b:SourceType>JournalArticle</b:SourceType>
    <b:Guid>{22034624-FF54-421D-B8EB-5D508E0FD56C}</b:Guid>
    <b:Title>“We are people”: Ingroup humanization as an existential defense.</b:Title>
    <b:JournalName>Journal of Personality and Social Psychology</b:JournalName>
    <b:Year>2010</b:Year>
    <b:Pages>750 - 760</b:Pages>
    <b:Volume>98</b:Volume>
    <b:Issue>5</b:Issue>
    <b:Author>
      <b:Author>
        <b:NameList>
          <b:Person>
            <b:Last>Vaes</b:Last>
            <b:First>Jeroen</b:First>
          </b:Person>
          <b:Person>
            <b:Last>Heflick</b:Last>
            <b:First>Nathan </b:First>
          </b:Person>
          <b:Person>
            <b:Last>Goldenberg</b:Last>
            <b:First>Jamie</b:First>
          </b:Person>
        </b:NameList>
      </b:Author>
    </b:Author>
    <b:RefOrder>56</b:RefOrder>
  </b:Source>
  <b:Source>
    <b:Tag>Jon12</b:Tag>
    <b:SourceType>JournalArticle</b:SourceType>
    <b:Guid>{BAC55899-F91A-4B56-82CD-32F7FC7FA0A2}</b:Guid>
    <b:Title>Foxhole atheism, revisited: The effects of mortality salience on explicit and implicit religious belie</b:Title>
    <b:JournalName>Journal of Experimental Social Psychology</b:JournalName>
    <b:Year>2012</b:Year>
    <b:Pages>983 - 989</b:Pages>
    <b:Volume>48</b:Volume>
    <b:Issue>5</b:Issue>
    <b:Author>
      <b:Author>
        <b:NameList>
          <b:Person>
            <b:Last>Jong</b:Last>
            <b:First>Jonathan</b:First>
          </b:Person>
          <b:Person>
            <b:Last>Halberstadt</b:Last>
            <b:First>Jamin</b:First>
          </b:Person>
          <b:Person>
            <b:Last>Bluemke</b:Last>
            <b:First>Matthias</b:First>
          </b:Person>
        </b:NameList>
      </b:Author>
    </b:Author>
    <b:RefOrder>57</b:RefOrder>
  </b:Source>
  <b:Source>
    <b:Tag>Lan04</b:Tag>
    <b:SourceType>JournalArticle</b:SourceType>
    <b:Guid>{AE4A0A1B-6EE4-40E4-8FCC-53B7F58E44DD}</b:Guid>
    <b:Title>Deliver us from Evil: The Effects of Mortality Salience and Reminders of 9/11 on Support for President George W. Bush</b:Title>
    <b:Year>2004</b:Year>
    <b:JournalName>Personality and Social Psychology Bulletin</b:JournalName>
    <b:Pages>1136 - 1150</b:Pages>
    <b:Volume>30</b:Volume>
    <b:Issue>9</b:Issue>
    <b:Author>
      <b:Author>
        <b:NameList>
          <b:Person>
            <b:Last>Landau</b:Last>
            <b:First>Mark</b:First>
          </b:Person>
          <b:Person>
            <b:Last>Solomon</b:Last>
            <b:First>Sheldon </b:First>
          </b:Person>
          <b:Person>
            <b:Last>Greenberg</b:Last>
            <b:First>Jeff </b:First>
          </b:Person>
          <b:Person>
            <b:Last>Cohen</b:Last>
            <b:First>Florette </b:First>
          </b:Person>
          <b:Person>
            <b:Last>Pyszczynski</b:Last>
            <b:First>Tom </b:First>
          </b:Person>
          <b:Person>
            <b:Last>Arndt</b:Last>
            <b:First>Jamie </b:First>
          </b:Person>
          <b:Person>
            <b:Last>Miller</b:Last>
            <b:First>Claude</b:First>
          </b:Person>
          <b:Person>
            <b:Last>Ogilvie</b:Last>
            <b:First>Daniel</b:First>
          </b:Person>
          <b:Person>
            <b:Last>Cook </b:Last>
            <b:First>Alison </b:First>
          </b:Person>
        </b:NameList>
      </b:Author>
    </b:Author>
    <b:RefOrder>8</b:RefOrder>
  </b:Source>
  <b:Source>
    <b:Tag>Lis08</b:Tag>
    <b:SourceType>JournalArticle</b:SourceType>
    <b:Guid>{922A2728-92DB-46AA-914D-F3A08986B286}</b:Guid>
    <b:Title>Elevated Fear Conditioning to Socially Relevant Unconditioned Stimuli in Social Anxiety Disorder</b:Title>
    <b:Year>2008</b:Year>
    <b:JournalName>The American Journal of Psychiatry</b:JournalName>
    <b:Pages>124-132</b:Pages>
    <b:Volume>165</b:Volume>
    <b:Issue>1</b:Issue>
    <b:Author>
      <b:Author>
        <b:NameList>
          <b:Person>
            <b:Last>Lissek</b:Last>
            <b:First>Shumel</b:First>
          </b:Person>
          <b:Person>
            <b:Last>Levenson</b:Last>
            <b:First>Jessica</b:First>
          </b:Person>
          <b:Person>
            <b:Last>Biggs</b:Last>
            <b:First>Arter</b:First>
          </b:Person>
          <b:Person>
            <b:Last>Johnson</b:Last>
            <b:First>Linda</b:First>
          </b:Person>
          <b:Person>
            <b:Last>Ameli</b:Last>
            <b:First>Rezvan</b:First>
          </b:Person>
          <b:Person>
            <b:Last>Pine</b:Last>
            <b:First>Daniel</b:First>
          </b:Person>
          <b:Person>
            <b:Last>Grillon</b:Last>
            <b:First>Christian</b:First>
          </b:Person>
        </b:NameList>
      </b:Author>
    </b:Author>
    <b:RefOrder>58</b:RefOrder>
  </b:Source>
  <b:Source>
    <b:Tag>MaK13</b:Tag>
    <b:SourceType>JournalArticle</b:SourceType>
    <b:Guid>{7C3C5470-C2DF-4F2B-B3D5-7F0B41ED65B1}</b:Guid>
    <b:Title>Culturally Divergent Responses to Mortality Salience</b:Title>
    <b:JournalName>Psychological Science</b:JournalName>
    <b:Year>2011</b:Year>
    <b:Author>
      <b:Author>
        <b:NameList>
          <b:Person>
            <b:Last>Ma-Kellams</b:Last>
            <b:First>Christine </b:First>
          </b:Person>
          <b:Person>
            <b:Last>Blascovich</b:Last>
            <b:First>Jim </b:First>
          </b:Person>
        </b:NameList>
      </b:Author>
    </b:Author>
    <b:Pages>1019 - 1024</b:Pages>
    <b:Volume>22</b:Volume>
    <b:Issue>8</b:Issue>
    <b:RefOrder>59</b:RefOrder>
  </b:Source>
  <b:Source>
    <b:Tag>Vla96</b:Tag>
    <b:SourceType>Book</b:SourceType>
    <b:Guid>{8A79784C-F3E2-4761-B359-2AC0FB4F2E18}</b:Guid>
    <b:Author>
      <b:Author>
        <b:NameList>
          <b:Person>
            <b:Last>Jankélévitch</b:Last>
            <b:First>Vladimir</b:First>
          </b:Person>
        </b:NameList>
      </b:Author>
    </b:Author>
    <b:Title>La mort</b:Title>
    <b:Year>1996</b:Year>
    <b:City>Paris</b:City>
    <b:Publisher>Flammarion</b:Publisher>
    <b:Edition>1</b:Edition>
    <b:RefOrder>10</b:RefOrder>
  </b:Source>
  <b:Source>
    <b:Tag>Lim14</b:Tag>
    <b:SourceType>JournalArticle</b:SourceType>
    <b:Guid>{5E02F865-4BAE-4D0F-9056-167559551E70}</b:Guid>
    <b:Title>The Cultural Logic of Photo-Based Meme Genres</b:Title>
    <b:Year>2014</b:Year>
    <b:Author>
      <b:Author>
        <b:NameList>
          <b:Person>
            <b:Last>Shifman</b:Last>
            <b:First>Limor</b:First>
          </b:Person>
        </b:NameList>
      </b:Author>
    </b:Author>
    <b:JournalName>Journal of Visual Culture</b:JournalName>
    <b:Pages>340 - 358</b:Pages>
    <b:Volume>13</b:Volume>
    <b:Issue>3</b:Issue>
    <b:RefOrder>11</b:RefOrder>
  </b:Source>
  <b:Source>
    <b:Tag>DWW17</b:Tag>
    <b:SourceType>JournalArticle</b:SourceType>
    <b:Guid>{1FF67542-80A7-4569-816F-4304B3131D4E}</b:Guid>
    <b:Author>
      <b:Author>
        <b:NameList>
          <b:Person>
            <b:Last>DW</b:Last>
            <b:First>Webster</b:First>
          </b:Person>
        </b:NameList>
      </b:Author>
    </b:Author>
    <b:Title>The True Effect of Mass Shootings on Americans</b:Title>
    <b:JournalName>Annals of Internal Medicine</b:JournalName>
    <b:Year>2017</b:Year>
    <b:Pages>749 - 750</b:Pages>
    <b:Volume>166</b:Volume>
    <b:Issue>10</b:Issue>
    <b:YearAccessed>2018</b:YearAccessed>
    <b:MonthAccessed>November</b:MonthAccessed>
    <b:DayAccessed>9</b:DayAccessed>
    <b:URL>http://annals.org/aim/fullarticle/2624992</b:URL>
    <b:RefOrder>12</b:RefOrder>
  </b:Source>
  <b:Source>
    <b:Tag>Sch17</b:Tag>
    <b:SourceType>InternetSite</b:SourceType>
    <b:Guid>{F3CFF971-A87F-4ADC-83F4-AE172704AAE6}</b:Guid>
    <b:Author>
      <b:Author>
        <b:NameList>
          <b:Person>
            <b:Last>Schulman</b:Last>
            <b:First>Ari</b:First>
          </b:Person>
        </b:NameList>
      </b:Author>
    </b:Author>
    <b:Title>How Not to Cover Mass Shootings</b:Title>
    <b:JournalName>The Wallstreet Journal</b:JournalName>
    <b:Year>2017</b:Year>
    <b:YearAccessed>2018</b:YearAccessed>
    <b:MonthAccessed>November</b:MonthAccessed>
    <b:DayAccessed>8</b:DayAccessed>
    <b:URL>https://www.wsj.com/articles/how-not-to-cover-mass-shootings-1510939088</b:URL>
    <b:RefOrder>13</b:RefOrder>
  </b:Source>
  <b:Source>
    <b:Tag>Tho98</b:Tag>
    <b:SourceType>JournalArticle</b:SourceType>
    <b:Guid>{9EB1DF51-F363-43F9-8089-46B4D77ACC55}</b:Guid>
    <b:Title>Gun control and Snowdrop</b:Title>
    <b:Year>1998</b:Year>
    <b:JournalName>Parliamentary Affairs</b:JournalName>
    <b:Pages>329</b:Pages>
    <b:Volume>51</b:Volume>
    <b:Issue>3</b:Issue>
    <b:Author>
      <b:Author>
        <b:NameList>
          <b:Person>
            <b:Last>Thomson</b:Last>
            <b:First>Stuart </b:First>
          </b:Person>
          <b:Person>
            <b:Last>Stancich</b:Last>
            <b:First>Lara </b:First>
          </b:Person>
          <b:Person>
            <b:Last>Dickson</b:Last>
            <b:First>Lisa </b:First>
          </b:Person>
        </b:NameList>
      </b:Author>
    </b:Author>
    <b:RefOrder>60</b:RefOrder>
  </b:Source>
  <b:Source>
    <b:Tag>DrB18</b:Tag>
    <b:SourceType>InternetSite</b:SourceType>
    <b:Guid>{ADD1FDFE-746F-4DD8-9B69-FD6A82E528E2}</b:Guid>
    <b:Title>Suicide occurrences, England and Wales 1981 to 2016</b:Title>
    <b:Year>2018</b:Year>
    <b:YearAccessed>2018</b:YearAccessed>
    <b:MonthAccessed>November</b:MonthAccessed>
    <b:DayAccessed>8</b:DayAccessed>
    <b:URL>https://www.ons.gov.uk/peoplepopulationandcommunity/birthsdeathsandmarriages/deaths/datasets/suicideinenglandandwales</b:URL>
    <b:Author>
      <b:Author>
        <b:NameList>
          <b:Person>
            <b:Last>Manders</b:Last>
            <b:First>Beth</b:First>
          </b:Person>
        </b:NameList>
      </b:Author>
    </b:Author>
    <b:RefOrder>14</b:RefOrder>
  </b:Source>
  <b:Source>
    <b:Tag>ONO17</b:Tag>
    <b:SourceType>InternetSite</b:SourceType>
    <b:Guid>{A8857792-AA5B-4523-8688-75DC4818C2E0}</b:Guid>
    <b:Title>Number of deaths from suicide by quarter, England, deaths registered 2001 to 2015 and provisional for 2016 to 2017</b:Title>
    <b:Year>2017</b:Year>
    <b:Author>
      <b:Author>
        <b:NameList>
          <b:Person>
            <b:Last>ONO</b:Last>
          </b:Person>
        </b:NameList>
      </b:Author>
    </b:Author>
    <b:YearAccessed>2018</b:YearAccessed>
    <b:MonthAccessed>November</b:MonthAccessed>
    <b:DayAccessed>25</b:DayAccessed>
    <b:URL>https://www.ons.gov.uk/peoplepopulationandcommunity/birthsdeathsandmarriages/deaths/adhocs/007423numberofdeathsfromsuicidebyquarterenglanddeathsregistered2001to2015andprovisionalfor2016to2017</b:URL>
    <b:RefOrder>15</b:RefOrder>
  </b:Source>
  <b:Source>
    <b:Tag>Oys15</b:Tag>
    <b:SourceType>InternetSite</b:SourceType>
    <b:Guid>{8CD3E608-01C3-4347-BFE6-AB3B71A076B5}</b:Guid>
    <b:Title>WHAT MAKES A GOOD ADVERT?</b:Title>
    <b:Year>2015</b:Year>
    <b:Author>
      <b:Author>
        <b:NameList>
          <b:Person>
            <b:Last>Studios</b:Last>
            <b:First>Oyster</b:First>
          </b:Person>
        </b:NameList>
      </b:Author>
    </b:Author>
    <b:YearAccessed>2018</b:YearAccessed>
    <b:MonthAccessed>November</b:MonthAccessed>
    <b:DayAccessed>8</b:DayAccessed>
    <b:URL>https://www.oysterstudios.com/what-makes-a-good-advert/</b:URL>
    <b:RefOrder>17</b:RefOrder>
  </b:Source>
  <b:Source>
    <b:Tag>Str98</b:Tag>
    <b:SourceType>JournalArticle</b:SourceType>
    <b:Guid>{1AF23BE5-8B74-4E26-ADC3-826AE8AE83FF}</b:Guid>
    <b:Title>Donations to Charity as Purchase Incentives: How Well They Work May Depend on What You Are Trying to Sell</b:Title>
    <b:Year>1998</b:Year>
    <b:JournalName>Journal of Consumer Research</b:JournalName>
    <b:Pages>434 - 446</b:Pages>
    <b:Author>
      <b:Author>
        <b:NameList>
          <b:Person>
            <b:Last>Strahilevitz</b:Last>
            <b:First>Michal </b:First>
          </b:Person>
          <b:Person>
            <b:Last>Myers</b:Last>
            <b:First>John</b:First>
          </b:Person>
        </b:NameList>
      </b:Author>
    </b:Author>
    <b:Volume>24</b:Volume>
    <b:Issue>4</b:Issue>
    <b:RefOrder>18</b:RefOrder>
  </b:Source>
  <b:Source>
    <b:Tag>Ola11</b:Tag>
    <b:SourceType>Book</b:SourceType>
    <b:Guid>{A4991C19-A19C-4A34-9CF3-2EB2E93B89C1}</b:Guid>
    <b:Title>The role of the media in the transformation of citizens' social representations of suffering</b:Title>
    <b:JournalName>Education, Professionalization and Social Representations</b:JournalName>
    <b:Year>2011</b:Year>
    <b:Pages>16</b:Pages>
    <b:Author>
      <b:Author>
        <b:NameList>
          <b:Person>
            <b:Last>Olausson</b:Last>
            <b:First>Ulrika</b:First>
          </b:Person>
          <b:Person>
            <b:Last>Höijer</b:Last>
            <b:First>Birgitta</b:First>
          </b:Person>
        </b:NameList>
      </b:Author>
    </b:Author>
    <b:City>New York</b:City>
    <b:Publisher>Routledge</b:Publisher>
    <b:BookTitle>Education, Professionalization and Social Representations</b:BookTitle>
    <b:Edition>1</b:Edition>
    <b:RefOrder>19</b:RefOrder>
  </b:Source>
  <b:Source>
    <b:Tag>Bas08</b:Tag>
    <b:SourceType>JournalArticle</b:SourceType>
    <b:Guid>{41EE7E66-71EC-4687-B768-69843B89D483}</b:Guid>
    <b:Title>Guilt and giving: A process model of empathy and efficacy</b:Title>
    <b:Year>2008</b:Year>
    <b:JournalName>Psychology &amp; Marketing</b:JournalName>
    <b:Pages>1 - 23</b:Pages>
    <b:Volume>25</b:Volume>
    <b:Issue>1</b:Issue>
    <b:Author>
      <b:Author>
        <b:NameList>
          <b:Person>
            <b:Last>Basil</b:Last>
            <b:First>Debra</b:First>
          </b:Person>
          <b:Person>
            <b:Last>Ridgway</b:Last>
            <b:First>Nancy</b:First>
          </b:Person>
          <b:Person>
            <b:Last>Basil</b:Last>
            <b:First>Michael</b:First>
          </b:Person>
        </b:NameList>
      </b:Author>
    </b:Author>
    <b:RefOrder>20</b:RefOrder>
  </b:Source>
  <b:Source>
    <b:Tag>Bel94</b:Tag>
    <b:SourceType>JournalArticle</b:SourceType>
    <b:Guid>{4AE3751B-61F9-4B55-8D8F-B0133C036728}</b:Guid>
    <b:Title>Encouraging donations to charity: A field study of competing and complementary factors in tactic sequencing</b:Title>
    <b:JournalName>Western Journal of Communication</b:JournalName>
    <b:Year>1994</b:Year>
    <b:Pages>98 - 115</b:Pages>
    <b:Volume>58</b:Volume>
    <b:Issue>2</b:Issue>
    <b:Author>
      <b:Author>
        <b:NameList>
          <b:Person>
            <b:Last>Bell</b:Last>
            <b:First>Robert</b:First>
          </b:Person>
          <b:Person>
            <b:Last>Cholerton</b:Last>
            <b:First>Matthew</b:First>
          </b:Person>
          <b:Person>
            <b:Last>Fraczek</b:Last>
            <b:First>Kevin</b:First>
          </b:Person>
          <b:Person>
            <b:Last>Rohlfs</b:Last>
            <b:First>Guy</b:First>
          </b:Person>
          <b:Person>
            <b:Last>Smith</b:Last>
            <b:First>Brian</b:First>
          </b:Person>
        </b:NameList>
      </b:Author>
    </b:Author>
    <b:RefOrder>21</b:RefOrder>
  </b:Source>
  <b:Source>
    <b:Tag>Chr96</b:Tag>
    <b:SourceType>Book</b:SourceType>
    <b:Guid>{B69DF90F-2E28-4CD7-96CE-79ACF0B392A8}</b:Guid>
    <b:Author>
      <b:Author>
        <b:NameList>
          <b:Person>
            <b:Last>Christie</b:Last>
            <b:First>Nils</b:First>
          </b:Person>
        </b:NameList>
      </b:Author>
    </b:Author>
    <b:Title>From Crime Policy to Victim Policy</b:Title>
    <b:JournalName>From crime policy to victim policy: Reorienting the justice system</b:JournalName>
    <b:Year>1996</b:Year>
    <b:Pages>17 - 30</b:Pages>
    <b:City>New York</b:City>
    <b:Publisher>St Martin's Press</b:Publisher>
    <b:Edition>1</b:Edition>
    <b:RefOrder>22</b:RefOrder>
  </b:Source>
  <b:Source>
    <b:Tag>Bur88</b:Tag>
    <b:SourceType>JournalArticle</b:SourceType>
    <b:Guid>{13A17A27-186C-4D01-B6D1-9CBDA93AB8BF}</b:Guid>
    <b:Title>A proposed model of the donation decision process</b:Title>
    <b:JournalName>Research in consumer behavior.</b:JournalName>
    <b:Year>1988</b:Year>
    <b:Pages>1 - 47</b:Pages>
    <b:Volume>3</b:Volume>
    <b:Issue>1</b:Issue>
    <b:Author>
      <b:Author>
        <b:NameList>
          <b:Person>
            <b:Last>Burnett</b:Last>
            <b:First>John</b:First>
          </b:Person>
          <b:Person>
            <b:Last>Wood</b:Last>
            <b:First>Van</b:First>
          </b:Person>
        </b:NameList>
      </b:Author>
    </b:Author>
    <b:RefOrder>23</b:RefOrder>
  </b:Source>
  <b:Source>
    <b:Tag>Sus99</b:Tag>
    <b:SourceType>Book</b:SourceType>
    <b:Guid>{1B60F104-4D7E-4169-B07B-B1D31F588EBE}</b:Guid>
    <b:Title>Compassion Fatigue: how the media sell disease, famine, war and death</b:Title>
    <b:Year>1999</b:Year>
    <b:Author>
      <b:Author>
        <b:NameList>
          <b:Person>
            <b:Last>Moeller</b:Last>
            <b:First>Susan</b:First>
          </b:Person>
        </b:NameList>
      </b:Author>
    </b:Author>
    <b:City>New York</b:City>
    <b:Publisher>Routledge</b:Publisher>
    <b:Edition>1</b:Edition>
    <b:RefOrder>24</b:RefOrder>
  </b:Source>
  <b:Source>
    <b:Tag>Hen12</b:Tag>
    <b:SourceType>InternetSite</b:SourceType>
    <b:Guid>{01D4B186-3214-49DD-A5F7-919BBE1F19A0}</b:Guid>
    <b:Title>Confessions of an Aca-fan. Contextualising Kony 2012: Invisible Children, spreadable media, and transmedia activism.</b:Title>
    <b:Year>2012</b:Year>
    <b:YearAccessed>2018</b:YearAccessed>
    <b:MonthAccessed>October</b:MonthAccessed>
    <b:DayAccessed>15</b:DayAccessed>
    <b:URL>http://henryjenkins.org/2012/03/contextualizing_kony2012_invis.html</b:URL>
    <b:Author>
      <b:Author>
        <b:NameList>
          <b:Person>
            <b:Last>Jenkins</b:Last>
            <b:First>Henry</b:First>
          </b:Person>
        </b:NameList>
      </b:Author>
    </b:Author>
    <b:RefOrder>25</b:RefOrder>
  </b:Source>
  <b:Source>
    <b:Tag>Nic12</b:Tag>
    <b:SourceType>InternetSite</b:SourceType>
    <b:Guid>{84178924-11EE-4633-B9C0-87CE28CAA3EF}</b:Guid>
    <b:Author>
      <b:Author>
        <b:NameList>
          <b:Person>
            <b:Last>Cohen</b:Last>
            <b:First>Nick</b:First>
          </b:Person>
        </b:NameList>
      </b:Author>
    </b:Author>
    <b:Title>Why Did “Kony 2012” Fizzle Out?</b:Title>
    <b:Year>2012</b:Year>
    <b:YearAccessed>2018</b:YearAccessed>
    <b:MonthAccessed>November</b:MonthAccessed>
    <b:DayAccessed>11</b:DayAccessed>
    <b:URL>https://nonprofitquarterly.org/2012/04/26/why-did-kony-2012-fizzle-out/</b:URL>
    <b:RefOrder>26</b:RefOrder>
  </b:Source>
  <b:Source>
    <b:Tag>Placeholder1</b:Tag>
    <b:SourceType>InternetSite</b:SourceType>
    <b:Guid>{242ED690-65E6-4221-81DE-7DB9859C2060}</b:Guid>
    <b:Title>Non-broadcast code - scope of the code</b:Title>
    <b:Year>2018</b:Year>
    <b:YearAccessed>2018</b:YearAccessed>
    <b:MonthAccessed>October</b:MonthAccessed>
    <b:DayAccessed>15</b:DayAccessed>
    <b:URL>https://www.asa.org.uk/type/non_broadcast/code_folder/scope-of-the-code.html</b:URL>
    <b:Author>
      <b:Author>
        <b:NameList>
          <b:Person>
            <b:Last>ASA</b:Last>
          </b:Person>
        </b:NameList>
      </b:Author>
    </b:Author>
    <b:RefOrder>61</b:RefOrder>
  </b:Source>
  <b:Source>
    <b:Tag>Kha12</b:Tag>
    <b:SourceType>InternetSite</b:SourceType>
    <b:Guid>{45BC01ED-1430-4DA7-981A-D93A08E89C61}</b:Guid>
    <b:Author>
      <b:Author>
        <b:NameList>
          <b:Person>
            <b:Last>Patel</b:Last>
            <b:First>Khadija</b:First>
          </b:Person>
        </b:NameList>
      </b:Author>
    </b:Author>
    <b:Title>Kony 2012: And what about Ugandans?</b:Title>
    <b:Year>2012</b:Year>
    <b:YearAccessed>2018</b:YearAccessed>
    <b:MonthAccessed>November</b:MonthAccessed>
    <b:DayAccessed>9</b:DayAccessed>
    <b:URL>https://www.dailymaverick.co.za/article/2012-03-20-kony2012-and-what-about-ugandans/</b:URL>
    <b:RefOrder>27</b:RefOrder>
  </b:Source>
  <b:Source>
    <b:Tag>Gua12</b:Tag>
    <b:SourceType>InternetSite</b:SourceType>
    <b:Guid>{EFC8CE1A-EFE4-49BF-B4BB-EF107F834CF7}</b:Guid>
    <b:Title>Kony 2012: the reaction</b:Title>
    <b:Year>2012</b:Year>
    <b:Author>
      <b:Author>
        <b:NameList>
          <b:Person>
            <b:Last>Guardian</b:Last>
          </b:Person>
        </b:NameList>
      </b:Author>
    </b:Author>
    <b:YearAccessed>2018</b:YearAccessed>
    <b:MonthAccessed>November</b:MonthAccessed>
    <b:DayAccessed>8</b:DayAccessed>
    <b:URL>https://www.theguardian.com/politics/reality-check-with-polly-curtis/2012/mar/13/reality-check-kony-2012-reaction</b:URL>
    <b:RefOrder>28</b:RefOrder>
  </b:Source>
  <b:Source>
    <b:Tag>Leo18</b:Tag>
    <b:SourceType>DocumentFromInternetSite</b:SourceType>
    <b:Guid>{6FBF56F1-605E-4B74-91EA-70B73C84FE21}</b:Guid>
    <b:Title>Clients</b:Title>
    <b:Year>2018</b:Year>
    <b:Month>October</b:Month>
    <b:Day>14</b:Day>
    <b:YearAccessed>2018</b:YearAccessed>
    <b:MonthAccessed>October</b:MonthAccessed>
    <b:DayAccessed>14</b:DayAccessed>
    <b:URL>https://www.leoburnett.co.uk/clients/</b:URL>
    <b:Author>
      <b:Author>
        <b:NameList>
          <b:Person>
            <b:Last>Burnett</b:Last>
            <b:First>Leo</b:First>
          </b:Person>
        </b:NameList>
      </b:Author>
    </b:Author>
    <b:RefOrder>62</b:RefOrder>
  </b:Source>
  <b:Source>
    <b:Tag>The18</b:Tag>
    <b:SourceType>DocumentFromInternetSite</b:SourceType>
    <b:Guid>{8530E841-6A25-485D-A773-876ED2784C4C}</b:Guid>
    <b:Title>The secret behind our 29 year relationship with McDonald’s</b:Title>
    <b:Year>2018</b:Year>
    <b:Month>February</b:Month>
    <b:Day>14</b:Day>
    <b:YearAccessed>2018</b:YearAccessed>
    <b:MonthAccessed>October</b:MonthAccessed>
    <b:DayAccessed>14</b:DayAccessed>
    <b:URL>https://www.campaignlive.co.uk/article/secret-behind-mcdonalds-leo-burnetts-long-lasting-advertising-union/1456547</b:URL>
    <b:InternetSiteTitle>https://www.campaignlive.co.uk</b:InternetSiteTitle>
    <b:Author>
      <b:Author>
        <b:NameList>
          <b:Person>
            <b:Last>Macrow</b:Last>
            <b:First>Alistair</b:First>
          </b:Person>
          <b:Person>
            <b:Last>Sobhani</b:Last>
            <b:First>Chaka </b:First>
          </b:Person>
        </b:NameList>
      </b:Author>
    </b:Author>
    <b:RefOrder>63</b:RefOrder>
  </b:Source>
  <b:Source>
    <b:Tag>Jos17</b:Tag>
    <b:SourceType>DocumentFromInternetSite</b:SourceType>
    <b:Guid>{FCBE7A76-59D0-49D3-8905-FAF6D82E5D97}</b:Guid>
    <b:Title>New McDonald's advert slammed for using boy's dead father to sell burgers</b:Title>
    <b:Year>2017</b:Year>
    <b:Month>May</b:Month>
    <b:Day>16</b:Day>
    <b:YearAccessed>2018</b:YearAccessed>
    <b:MonthAccessed>October</b:MonthAccessed>
    <b:DayAccessed>14</b:DayAccessed>
    <b:URL>https://www.mirror.co.uk/news/uk-news/new-mcdonalds-advert-slammed-using-10431576</b:URL>
    <b:Author>
      <b:Author>
        <b:NameList>
          <b:Person>
            <b:Last>Barrie</b:Last>
            <b:First>Joshua</b:First>
          </b:Person>
        </b:NameList>
      </b:Author>
    </b:Author>
    <b:InternetSiteTitle>https://www.mirror.co.uk</b:InternetSiteTitle>
    <b:RefOrder>29</b:RefOrder>
  </b:Source>
  <b:Source>
    <b:Tag>Cli17</b:Tag>
    <b:SourceType>DocumentFromInternetSite</b:SourceType>
    <b:Guid>{70D58C91-E500-4796-ABA5-84CBE3FD22F2}</b:Guid>
    <b:Author>
      <b:Author>
        <b:NameList>
          <b:Person>
            <b:Last>Cliff</b:Last>
            <b:First>Martha</b:First>
          </b:Person>
        </b:NameList>
      </b:Author>
    </b:Author>
    <b:Title>'It was never our intention to cause upset': McDonald's PULLS controversial advert showing a bereaved boy cheered up by a burger after losing his father following thousands of complaints</b:Title>
    <b:Year>2017</b:Year>
    <b:Month>May</b:Month>
    <b:Day>16</b:Day>
    <b:YearAccessed>2018</b:YearAccessed>
    <b:MonthAccessed>October</b:MonthAccessed>
    <b:DayAccessed>14</b:DayAccessed>
    <b:URL>https://www.dailymail.co.uk/femail/food/article-4511698/McDonald-s-PULLS-controversial-advert.html</b:URL>
    <b:InternetSiteTitle>https://www.dailymail.co.uk</b:InternetSiteTitle>
    <b:RefOrder>30</b:RefOrder>
  </b:Source>
  <b:Source>
    <b:Tag>Jac17</b:Tag>
    <b:SourceType>DocumentFromInternetSite</b:SourceType>
    <b:Guid>{6DE3E02D-0B24-4F8D-A3E2-7F16333B1AEF}</b:Guid>
    <b:Year>2017</b:Year>
    <b:YearAccessed>2018</b:YearAccessed>
    <b:MonthAccessed>October</b:MonthAccessed>
    <b:DayAccessed>14</b:DayAccessed>
    <b:URL>https://twitter.com/JackAlexTurner/status/863163198920380422?ref_src=twsrc%5Etfw%7Ctwcamp%5Etweetembed%7Ctwterm%5E863163198920380422&amp;ref_url=https%3A%2F%2Ftwentytwowords.com%2Fparents-are-really-ticked-off-over-this-controversial-mcdonalds-ad%2F</b:URL>
    <b:Author>
      <b:Author>
        <b:NameList>
          <b:Person>
            <b:Last>Turner</b:Last>
            <b:First>Jack</b:First>
            <b:Middle>Alex</b:Middle>
          </b:Person>
        </b:NameList>
      </b:Author>
    </b:Author>
    <b:Month>May</b:Month>
    <b:Day>12</b:Day>
    <b:RefOrder>31</b:RefOrder>
  </b:Source>
  <b:Source>
    <b:Tag>ASA</b:Tag>
    <b:SourceType>DocumentFromInternetSite</b:SourceType>
    <b:Guid>{0C5A9B4A-C546-44AB-9EB4-903F93F7C2C2}</b:Guid>
    <b:Author>
      <b:Author>
        <b:NameList>
          <b:Person>
            <b:Last>News</b:Last>
            <b:First>ASA</b:First>
          </b:Person>
        </b:NameList>
      </b:Author>
    </b:Author>
    <b:Title>Top 10 most complained about ads from 2017</b:Title>
    <b:Year>2018</b:Year>
    <b:Month>February</b:Month>
    <b:Day>1</b:Day>
    <b:YearAccessed>2018</b:YearAccessed>
    <b:MonthAccessed>October</b:MonthAccessed>
    <b:DayAccessed>14</b:DayAccessed>
    <b:URL>https://www.asa.org.uk/news/top-10-most-complained-about-ads-from-2017.html</b:URL>
    <b:InternetSiteTitle>https://www.asa.org.uk</b:InternetSiteTitle>
    <b:RefOrder>64</b:RefOrder>
  </b:Source>
  <b:Source>
    <b:Tag>Wes17</b:Tag>
    <b:SourceType>DocumentFromInternetSite</b:SourceType>
    <b:Guid>{5A52A7C7-3A5B-4E87-940E-3A0C8998DC0F}</b:Guid>
    <b:Author>
      <b:Author>
        <b:NameList>
          <b:Person>
            <b:Last>Langley</b:Last>
            <b:First>Wesley</b:First>
          </b:Person>
        </b:NameList>
      </b:Author>
    </b:Author>
    <b:Year>2017</b:Year>
    <b:Month>May</b:Month>
    <b:Day>16</b:Day>
    <b:YearAccessed>2018</b:YearAccessed>
    <b:MonthAccessed>October</b:MonthAccessed>
    <b:DayAccessed>14</b:DayAccessed>
    <b:URL>https://twitter.com/weslangley/status/864390866739359744?ref_src=twsrc%5Etfw%7Ctwcamp%5Etweetembed%7Ctwterm%5E864390866739359744&amp;ref_url=https%3A%2F%2Fwww.mirror.co.uk%2Fnews%2Fuk-news%2Fnew-mcdonalds-advert-slammed-using-10431576</b:URL>
    <b:RefOrder>32</b:RefOrder>
  </b:Source>
  <b:Source>
    <b:Tag>Exl04</b:Tag>
    <b:SourceType>JournalArticle</b:SourceType>
    <b:Guid>{EBF23442-A143-4643-A58C-20CCA4EED9E1}</b:Guid>
    <b:Title>Too Proud to Let Go: Narcissistic Entitlement as a Barrier to Forgiveness</b:Title>
    <b:Year>2004</b:Year>
    <b:JournalName>Journal of Personality and Social Psychology</b:JournalName>
    <b:Pages>894 - 912</b:Pages>
    <b:Volume>87</b:Volume>
    <b:Issue>6</b:Issue>
    <b:Author>
      <b:Author>
        <b:NameList>
          <b:Person>
            <b:Last>Exline</b:Last>
            <b:First>Julie</b:First>
          </b:Person>
          <b:Person>
            <b:Last>Baumeister</b:Last>
            <b:First>Roy</b:First>
          </b:Person>
          <b:Person>
            <b:Last>Bushman</b:Last>
            <b:First>Brad</b:First>
          </b:Person>
          <b:Person>
            <b:Last>Campbell</b:Last>
            <b:First>Keith</b:First>
          </b:Person>
          <b:Person>
            <b:Last>Finkel</b:Last>
            <b:First>Eli</b:First>
          </b:Person>
        </b:NameList>
      </b:Author>
    </b:Author>
    <b:RefOrder>65</b:RefOrder>
  </b:Source>
  <b:Source>
    <b:Tag>NOF18</b:Tag>
    <b:SourceType>InternetSite</b:SourceType>
    <b:Guid>{85C6D55E-75D0-4206-B019-D4337B4842D8}</b:Guid>
    <b:Title>NO FESTIVE SPIRIT Iceland’s Christmas advert 2018 ‘BANNED’ before it even goes on TV – but you can watch it here</b:Title>
    <b:Year>2018</b:Year>
    <b:YearAccessed>2018</b:YearAccessed>
    <b:MonthAccessed>November</b:MonthAccessed>
    <b:DayAccessed>9</b:DayAccessed>
    <b:URL>https://www.thescottishsun.co.uk/money/3465674/icelands-christmas-advert-2018-banned-before-it-even-goes-on-tv-but-you-can-watch-it-here/</b:URL>
    <b:Author>
      <b:Author>
        <b:NameList>
          <b:Person>
            <b:Last>Blake</b:Last>
            <b:First>Imogen</b:First>
          </b:Person>
        </b:NameList>
      </b:Author>
    </b:Author>
    <b:RefOrder>33</b:RefOrder>
  </b:Source>
  <b:Source>
    <b:Tag>Ale18</b:Tag>
    <b:SourceType>InternetSite</b:SourceType>
    <b:Guid>{EA0D9F22-A9E5-4C2A-A8A7-516403FA3590}</b:Guid>
    <b:Author>
      <b:Author>
        <b:NameList>
          <b:Person>
            <b:Last>Robertson</b:Last>
            <b:First>Alexander</b:First>
          </b:Person>
        </b:NameList>
      </b:Author>
    </b:Author>
    <b:Title>Watchdog bans Iceland's 'orangutan-friendly' Christmas advert for being 'too political' because of its stance on controversial palm oil</b:Title>
    <b:Year>2018</b:Year>
    <b:YearAccessed>2018</b:YearAccessed>
    <b:MonthAccessed>November</b:MonthAccessed>
    <b:DayAccessed>9</b:DayAccessed>
    <b:URL>https://www.dailymail.co.uk/news/article-6370843/Watchdog-bans-Icelands-orangutan-friendly-Christmas-advert-political.html</b:URL>
    <b:RefOrder>34</b:RefOrder>
  </b:Source>
  <b:Source>
    <b:Tag>ASA181</b:Tag>
    <b:SourceType>InternetSite</b:SourceType>
    <b:Guid>{6B35FC25-95AC-409F-80E9-86BF368F088F}</b:Guid>
    <b:Author>
      <b:Author>
        <b:NameList>
          <b:Person>
            <b:Last>ASA_2</b:Last>
          </b:Person>
        </b:NameList>
      </b:Author>
    </b:Author>
    <b:Title>Broadcast code - recognition of advertising</b:Title>
    <b:Year>2018</b:Year>
    <b:YearAccessed>2018</b:YearAccessed>
    <b:MonthAccessed>October</b:MonthAccessed>
    <b:DayAccessed>15</b:DayAccessed>
    <b:URL>https://www.asa.org.uk/type/broadcast/code_section/02.html</b:URL>
    <b:RefOrder>35</b:RefOrder>
  </b:Source>
  <b:Source>
    <b:Tag>Cle18</b:Tag>
    <b:SourceType>InternetSite</b:SourceType>
    <b:Guid>{79235173-759C-4F6C-8C3B-4079383B2BD1}</b:Guid>
    <b:Author>
      <b:Author>
        <b:NameList>
          <b:Person>
            <b:Last>Clearcast</b:Last>
          </b:Person>
        </b:NameList>
      </b:Author>
    </b:Author>
    <b:Title>CLEARCAST IN A NUTSHELL</b:Title>
    <b:Year>2018</b:Year>
    <b:YearAccessed>2018</b:YearAccessed>
    <b:MonthAccessed>November</b:MonthAccessed>
    <b:DayAccessed>9</b:DayAccessed>
    <b:URL>https://www.clearcast.co.uk/</b:URL>
    <b:RefOrder>36</b:RefOrder>
  </b:Source>
  <b:Source>
    <b:Tag>But18</b:Tag>
    <b:SourceType>InternetSite</b:SourceType>
    <b:Guid>{D229383E-3674-44C6-86D6-403CFC5A5147}</b:Guid>
    <b:Title>Iceland's Christmas TV advert banned for being too political Supermarket’s Greenpeace film on palm oil’s impact on orangutan deemed rule breach</b:Title>
    <b:Year>2018</b:Year>
    <b:YearAccessed>2018</b:YearAccessed>
    <b:MonthAccessed>November</b:MonthAccessed>
    <b:DayAccessed>9</b:DayAccessed>
    <b:URL>https://www.theguardian.com/media/2018/nov/09/iceland-christmas-tv-ad-banned-political-greenpeace-orangutan</b:URL>
    <b:Author>
      <b:Author>
        <b:NameList>
          <b:Person>
            <b:Last>Butler</b:Last>
            <b:First>Sarah</b:First>
          </b:Person>
          <b:Person>
            <b:Last>Sweney</b:Last>
            <b:First>Mark</b:First>
          </b:Person>
        </b:NameList>
      </b:Author>
    </b:Author>
    <b:RefOrder>37</b:RefOrder>
  </b:Source>
  <b:Source>
    <b:Tag>ASA18</b:Tag>
    <b:SourceType>InternetSite</b:SourceType>
    <b:Guid>{9376E24D-4A6A-4268-B35D-4A2FCBB47741}</b:Guid>
    <b:Title>Advertising Codes</b:Title>
    <b:Year>2018</b:Year>
    <b:YearAccessed>2018</b:YearAccessed>
    <b:MonthAccessed>October</b:MonthAccessed>
    <b:DayAccessed>15</b:DayAccessed>
    <b:URL>https://www.asa.org.uk/codes-and-rulings/advertising-codes.html</b:URL>
    <b:Author>
      <b:Author>
        <b:NameList>
          <b:Person>
            <b:Last>ASA</b:Last>
          </b:Person>
        </b:NameList>
      </b:Author>
    </b:Author>
    <b:RefOrder>38</b:RefOrder>
  </b:Source>
  <b:Source>
    <b:Tag>Mar07</b:Tag>
    <b:SourceType>InternetSite</b:SourceType>
    <b:Guid>{3AE3629B-B011-4E6E-BB03-3DFCD405E92A}</b:Guid>
    <b:Author>
      <b:Author>
        <b:NameList>
          <b:Person>
            <b:Last>Sweney</b:Last>
            <b:First>Mark</b:First>
          </b:Person>
        </b:NameList>
      </b:Author>
    </b:Author>
    <b:Title>Anti-smoking ads hooked off air</b:Title>
    <b:Year>2007</b:Year>
    <b:YearAccessed>2018</b:YearAccessed>
    <b:MonthAccessed>November</b:MonthAccessed>
    <b:DayAccessed>9</b:DayAccessed>
    <b:URL>https://www.theguardian.com/media/2007/may/16/advertising.uknews</b:URL>
    <b:RefOrder>39</b:RefOrder>
  </b:Source>
  <b:Source>
    <b:Tag>Cla08</b:Tag>
    <b:SourceType>InternetSite</b:SourceType>
    <b:Guid>{C0C16AE0-AD9C-4F83-89FF-E6C704858795}</b:Guid>
    <b:Author>
      <b:Author>
        <b:NameList>
          <b:Person>
            <b:Last>Hornshaw</b:Last>
            <b:First>Claire</b:First>
          </b:Person>
        </b:NameList>
      </b:Author>
    </b:Author>
    <b:Title>NHS anti-smoking adverts might be controversial but are still effective, says study</b:Title>
    <b:Year>2008</b:Year>
    <b:YearAccessed>2018</b:YearAccessed>
    <b:MonthAccessed>November</b:MonthAccessed>
    <b:DayAccessed>9</b:DayAccessed>
    <b:URL>http://www.bath.ac.uk/news/2008/5/1/getunhookedad.html</b:URL>
    <b:RefOrder>40</b:RefOrder>
  </b:Source>
  <b:Source>
    <b:Tag>Sar06</b:Tag>
    <b:SourceType>InternetSite</b:SourceType>
    <b:Guid>{1EE6F4D7-627D-485C-AF19-C59652FA1E1B}</b:Guid>
    <b:Title>Graphic £7m adverts try to get smokers off the hook</b:Title>
    <b:Year>2006</b:Year>
    <b:YearAccessed>2018</b:YearAccessed>
    <b:MonthAccessed>November</b:MonthAccessed>
    <b:DayAccessed>9</b:DayAccessed>
    <b:URL>https://www.theguardian.com/media/2006/dec/29/advertising.smoking</b:URL>
    <b:Author>
      <b:Interviewee>
        <b:NameList>
          <b:Person>
            <b:Last>Flint</b:Last>
            <b:First>Carloline</b:First>
          </b:Person>
        </b:NameList>
      </b:Interviewee>
      <b:Author>
        <b:NameList>
          <b:Person>
            <b:Last>Hall</b:Last>
            <b:First>Sarah</b:First>
          </b:Person>
        </b:NameList>
      </b:Author>
    </b:Author>
    <b:RefOrder>41</b:RefOrder>
  </b:Source>
  <b:Source>
    <b:Tag>Vee07</b:Tag>
    <b:SourceType>JournalArticle</b:SourceType>
    <b:Guid>{9041609F-70C0-4E99-9B4F-B775790992FB}</b:Guid>
    <b:Title>It's Time to Quit: Using Advertising to Encourage Smoking Cessation</b:Title>
    <b:Year>2007</b:Year>
    <b:JournalName>Journal of Strategic Marketing</b:JournalName>
    <b:Pages>315 - 325</b:Pages>
    <b:Volume>16</b:Volume>
    <b:Issue>4</b:Issue>
    <b:Author>
      <b:Author>
        <b:NameList>
          <b:Person>
            <b:Last>Veer</b:Last>
            <b:First>Ekant</b:First>
          </b:Person>
          <b:Person>
            <b:Last>Tutty</b:Last>
            <b:First>Mathew</b:First>
          </b:Person>
          <b:Person>
            <b:Last>Willemse</b:Last>
            <b:First>Jorre</b:First>
          </b:Person>
        </b:NameList>
      </b:Author>
    </b:Author>
    <b:RefOrder>42</b:RefOrder>
  </b:Source>
  <b:Source>
    <b:Tag>Lau17</b:Tag>
    <b:SourceType>DocumentFromInternetSite</b:SourceType>
    <b:Guid>{A07E1EC1-99E5-4929-AA19-175222FE5243}</b:Guid>
    <b:LCID>en-GB</b:LCID>
    <b:Title>McDonald's apologises for 'offensive' television advert</b:Title>
    <b:InternetSiteTitle>https://www.bbc.co.uk</b:InternetSiteTitle>
    <b:Year>2017</b:Year>
    <b:Month>May</b:Month>
    <b:Day>15th</b:Day>
    <b:URL>https://www.bbc.co.uk/news/uk-39921804#</b:URL>
    <b:Author>
      <b:Author>
        <b:NameList>
          <b:Person>
            <b:Last>Lea</b:Last>
            <b:First>Laura</b:First>
          </b:Person>
        </b:NameList>
      </b:Author>
    </b:Author>
    <b:YearAccessed>2018</b:YearAccessed>
    <b:MonthAccessed>October</b:MonthAccessed>
    <b:DayAccessed>14</b:DayAccessed>
    <b:RefOrder>66</b:RefOrder>
  </b:Source>
  <b:Source>
    <b:Tag>mid17</b:Tag>
    <b:SourceType>DocumentFromInternetSite</b:SourceType>
    <b:Guid>{658AAF66-39C1-4FCA-BD4C-F6297722550F}</b:Guid>
    <b:Author>
      <b:Author>
        <b:NameList>
          <b:Person>
            <b:Last>midgersbtfc06</b:Last>
          </b:Person>
        </b:NameList>
      </b:Author>
    </b:Author>
    <b:Year>2017</b:Year>
    <b:Month>May</b:Month>
    <b:Day>14</b:Day>
    <b:YearAccessed>2018</b:YearAccessed>
    <b:MonthAccessed>October</b:MonthAccessed>
    <b:DayAccessed>14</b:DayAccessed>
    <b:URL>https://twitter.com/midgersbtfc06/status/863885929068589056?ref_src=twsrc%5Etfw%7Ctwcamp%5Etweetembed%7Ctwterm%5E863885929068589056&amp;ref_url=https%3A%2F%2Ftwentytwowords.com%2Fparents-are-really-ticked-off-over-this-controversial-mcdonalds-ad%2F</b:URL>
    <b:RefOrder>67</b:RefOrder>
  </b:Source>
  <b:Source>
    <b:Tag>Cla17</b:Tag>
    <b:SourceType>DocumentFromInternetSite</b:SourceType>
    <b:Guid>{6CCF28FE-4F22-4B98-A9E6-F7C3C84AC608}</b:Guid>
    <b:Author>
      <b:Author>
        <b:NameList>
          <b:Person>
            <b:Last>Milligan</b:Last>
            <b:First>Clark</b:First>
          </b:Person>
        </b:NameList>
      </b:Author>
    </b:Author>
    <b:Year>2017</b:Year>
    <b:Month>May</b:Month>
    <b:Day>16</b:Day>
    <b:YearAccessed>2018</b:YearAccessed>
    <b:MonthAccessed>October</b:MonthAccessed>
    <b:DayAccessed>15</b:DayAccessed>
    <b:URL>https://twitter.com/andrefanc/status/864393894536019968</b:URL>
    <b:RefOrder>68</b:RefOrder>
  </b:Source>
  <b:Source>
    <b:Tag>Dan16</b:Tag>
    <b:SourceType>Interview</b:SourceType>
    <b:Guid>{6D114292-D597-484E-880F-3DB2FDFC6FDE}</b:Guid>
    <b:Title>Have charity shock ads lost their power to disturb?</b:Title>
    <b:Year>2016</b:Year>
    <b:Author>
      <b:Interviewee>
        <b:NameList>
          <b:Person>
            <b:Last>Shute</b:Last>
            <b:First>Dan</b:First>
          </b:Person>
        </b:NameList>
      </b:Interviewee>
    </b:Author>
    <b:Month>April</b:Month>
    <b:Day>20</b:Day>
    <b:RefOrder>69</b:RefOrder>
  </b:Source>
  <b:Source>
    <b:Tag>Inv18</b:Tag>
    <b:SourceType>InternetSite</b:SourceType>
    <b:Guid>{AB9BD1B4-090F-4AE9-B1FA-78A8FFF9E60B}</b:Guid>
    <b:Author>
      <b:Author>
        <b:NameList>
          <b:Person>
            <b:Last>Children</b:Last>
            <b:First>Invisible</b:First>
          </b:Person>
        </b:NameList>
      </b:Author>
    </b:Author>
    <b:Title>Crisis Tracker LRA</b:Title>
    <b:Year>2018</b:Year>
    <b:YearAccessed>2018</b:YearAccessed>
    <b:MonthAccessed>November</b:MonthAccessed>
    <b:DayAccessed>11</b:DayAccessed>
    <b:URL>https://crisistracker.org/</b:URL>
    <b:RefOrder>70</b:RefOrder>
  </b:Source>
  <b:Source>
    <b:Tag>Inv181</b:Tag>
    <b:SourceType>InternetSite</b:SourceType>
    <b:Guid>{C51047A9-BCB5-42FA-A56C-B9F5C6485857}</b:Guid>
    <b:Author>
      <b:Author>
        <b:NameList>
          <b:Person>
            <b:Last>Children</b:Last>
            <b:First>Invisible</b:First>
          </b:Person>
        </b:NameList>
      </b:Author>
    </b:Author>
    <b:Title>Kony 2012</b:Title>
    <b:Year>2018</b:Year>
    <b:YearAccessed>2018</b:YearAccessed>
    <b:MonthAccessed>November</b:MonthAccessed>
    <b:DayAccessed>2018</b:DayAccessed>
    <b:URL>https://invisiblechildren.com/kony-2012/</b:URL>
    <b:RefOrder>71</b:RefOrder>
  </b:Source>
  <b:Source>
    <b:Tag>Exl01</b:Tag>
    <b:SourceType>JournalArticle</b:SourceType>
    <b:Guid>{53E91BFD-919B-4E5E-B353-697CAC0EA881}</b:Guid>
    <b:Author>
      <b:Author>
        <b:NameList>
          <b:Person>
            <b:Last>Exley</b:Last>
            <b:First>Catherine</b:First>
          </b:Person>
        </b:NameList>
      </b:Author>
    </b:Author>
    <b:Title>The sociology of dying, death and bereavement</b:Title>
    <b:Year>2001</b:Year>
    <b:JournalName>Sociology of Health &amp; Illness</b:JournalName>
    <b:Pages>110 - 122</b:Pages>
    <b:Volume>26</b:Volume>
    <b:Issue>1</b:Issue>
    <b:RefOrder>72</b:RefOrder>
  </b:Source>
  <b:Source>
    <b:Tag>Gar09</b:Tag>
    <b:SourceType>Book</b:SourceType>
    <b:Guid>{336B3816-84C0-4254-9219-68455071FBF7}</b:Guid>
    <b:Author>
      <b:Author>
        <b:NameList>
          <b:Person>
            <b:Last>Gardner</b:Last>
            <b:First>Daniel</b:First>
          </b:Person>
        </b:NameList>
      </b:Author>
    </b:Author>
    <b:Title>The Science of Fear: How the Culture of Fear Manipulates Your Brain</b:Title>
    <b:Year>2009</b:Year>
    <b:City>New York City</b:City>
    <b:Publisher>Plume Books</b:Publisher>
    <b:Edition>Reprint edition</b:Edition>
    <b:RefOrder>73</b:RefOrder>
  </b:Source>
  <b:Source>
    <b:Tag>Dan08</b:Tag>
    <b:SourceType>Book</b:SourceType>
    <b:Guid>{CCFF1E2E-A0F3-494B-9BD3-E1B38B228786}</b:Guid>
    <b:Author>
      <b:Author>
        <b:NameList>
          <b:Person>
            <b:Last>Gardner</b:Last>
            <b:First>Dan</b:First>
          </b:Person>
        </b:NameList>
      </b:Author>
    </b:Author>
    <b:Title>The Science of Fear: Why We Fear the Things We Shouldn't--and Put Ourselves in Greater Danger</b:Title>
    <b:Year>2008</b:Year>
    <b:City>Boston</b:City>
    <b:Publisher>Dutton Books</b:Publisher>
    <b:Edition>1st Edition</b:Edition>
    <b:RefOrder>74</b:RefOrder>
  </b:Source>
  <b:Source>
    <b:Tag>Ols05</b:Tag>
    <b:SourceType>JournalArticle</b:SourceType>
    <b:Guid>{0C38EFA7-7AF9-4B8C-B040-F651E4CB8ACD}</b:Guid>
    <b:Title>The Role of Social Groups in the Persistence of Learned Fear</b:Title>
    <b:JournalName>Science</b:JournalName>
    <b:Year>2005</b:Year>
    <b:Pages>785 - 787</b:Pages>
    <b:Volume>309</b:Volume>
    <b:Issue>5735</b:Issue>
    <b:Author>
      <b:Author>
        <b:NameList>
          <b:Person>
            <b:Last>Olsson</b:Last>
            <b:First>Andreas</b:First>
          </b:Person>
          <b:Person>
            <b:Last>Ebert</b:Last>
            <b:First>Jeffrey</b:First>
          </b:Person>
          <b:Person>
            <b:Last>Banaji</b:Last>
            <b:First>Mahzarin</b:First>
          </b:Person>
          <b:Person>
            <b:Last>Phelps</b:Last>
            <b:First>Elizabeth</b:First>
          </b:Person>
        </b:NameList>
      </b:Author>
    </b:Author>
    <b:RefOrder>75</b:RefOrder>
  </b:Source>
  <b:Source>
    <b:Tag>Phi74</b:Tag>
    <b:SourceType>Book</b:SourceType>
    <b:Guid>{48C6B007-0E24-4EFD-B6B6-8A892AF1ADEC}</b:Guid>
    <b:Author>
      <b:Author>
        <b:NameList>
          <b:Person>
            <b:Last>Aries</b:Last>
            <b:First>Philippe</b:First>
          </b:Person>
        </b:NameList>
      </b:Author>
    </b:Author>
    <b:Title>Western Attitudes Toward Death: From Middle Ages to the Present</b:Title>
    <b:Year>1974</b:Year>
    <b:City>Baltimore</b:City>
    <b:Publisher> John Hopkins University Press</b:Publisher>
    <b:RefOrder>76</b:RefOrder>
  </b:Source>
  <b:Source>
    <b:Tag>Jef98</b:Tag>
    <b:SourceType>Book</b:SourceType>
    <b:Guid>{0298B29E-1DAD-40E1-A8A2-D2A44B4FE4B4}</b:Guid>
    <b:Author>
      <b:Author>
        <b:NameList>
          <b:Person>
            <b:Last>Goldstein</b:Last>
            <b:First>Jeffery</b:First>
          </b:Person>
        </b:NameList>
      </b:Author>
    </b:Author>
    <b:Title>Why We Watch: The Attractions of Violent</b:Title>
    <b:Year>1998</b:Year>
    <b:City>New York</b:City>
    <b:Publisher>Oxford University Press USA</b:Publisher>
    <b:RefOrder>77</b:RefOrder>
  </b:Source>
  <b:Source>
    <b:Tag>Mit07</b:Tag>
    <b:SourceType>Book</b:SourceType>
    <b:Guid>{4529F6FD-1F39-462A-AA38-40001DBBE73D}</b:Guid>
    <b:Author>
      <b:Author>
        <b:NameList>
          <b:Person>
            <b:Last>Stephens</b:Last>
            <b:First>Mitchell</b:First>
          </b:Person>
        </b:NameList>
      </b:Author>
    </b:Author>
    <b:Title>A History of News</b:Title>
    <b:Year>2007</b:Year>
    <b:City>New York</b:City>
    <b:Publisher>Oxford University Press</b:Publisher>
    <b:Edition>3</b:Edition>
    <b:RefOrder>78</b:RefOrder>
  </b:Source>
  <b:Source>
    <b:Tag>Sol15</b:Tag>
    <b:SourceType>Book</b:SourceType>
    <b:Guid>{7F0D07C8-0D31-415E-89F4-74B5990AEC40}</b:Guid>
    <b:Title>The Worm at the Core: On the Role of Death in Life</b:Title>
    <b:Year>2015</b:Year>
    <b:City>London</b:City>
    <b:Publisher>Random House</b:Publisher>
    <b:Author>
      <b:Author>
        <b:NameList>
          <b:Person>
            <b:Last>Solomon </b:Last>
            <b:First>Sheldon </b:First>
          </b:Person>
          <b:Person>
            <b:Last>Greenberg </b:Last>
            <b:First>Jeff </b:First>
          </b:Person>
          <b:Person>
            <b:Last>Pyszczynski</b:Last>
            <b:First>Tom </b:First>
          </b:Person>
        </b:NameList>
      </b:Author>
    </b:Author>
    <b:RefOrder>79</b:RefOrder>
  </b:Source>
  <b:Source>
    <b:Tag>Dec03</b:Tag>
    <b:SourceType>JournalArticle</b:SourceType>
    <b:Guid>{8D5AA9BC-BC69-46D0-9E0C-DC8576EB7829}</b:Guid>
    <b:Title>Literal and symbolic immortality: The effect of evidence of literal immortality on self-esteem striving in response to mortality salience.</b:Title>
    <b:Year>2003</b:Year>
    <b:Pages>722 - 737</b:Pages>
    <b:JournalName>Journal of Personality and Social Psychology</b:JournalName>
    <b:Volume>84</b:Volume>
    <b:Issue>4</b:Issue>
    <b:Author>
      <b:Author>
        <b:NameList>
          <b:Person>
            <b:Last>Dechesne</b:Last>
            <b:First>Mark</b:First>
          </b:Person>
          <b:Person>
            <b:Last>Pyszczynski</b:Last>
            <b:First>Tom</b:First>
          </b:Person>
          <b:Person>
            <b:Last>Arndt</b:Last>
            <b:First>Jamie</b:First>
          </b:Person>
          <b:Person>
            <b:Last>Ransom</b:Last>
            <b:First>Sean</b:First>
          </b:Person>
          <b:Person>
            <b:Last>Sheldon</b:Last>
            <b:First>Kennon</b:First>
          </b:Person>
          <b:Person>
            <b:Last>van Knippenberg</b:Last>
            <b:First>Ad</b:First>
          </b:Person>
          <b:Person>
            <b:Last>Janssen</b:Last>
            <b:First>Jacques</b:First>
          </b:Person>
        </b:NameList>
      </b:Author>
    </b:Author>
    <b:RefOrder>80</b:RefOrder>
  </b:Source>
  <b:Source>
    <b:Tag>Vae00</b:Tag>
    <b:SourceType>JournalArticle</b:SourceType>
    <b:Guid>{B9D8EB6D-5B60-46A5-B13B-F1C1872C19A5}</b:Guid>
    <b:Title>The Emotional Side of Prejudice: The Attribution of Secondary Emotions to Ingroups and Outgroups</b:Title>
    <b:JournalName>Personality and Social Psychology Review</b:JournalName>
    <b:Year>2000</b:Year>
    <b:Pages>186 - 197</b:Pages>
    <b:Volume>4</b:Volume>
    <b:Issue>2</b:Issue>
    <b:Author>
      <b:Author>
        <b:NameList>
          <b:Person>
            <b:Last>Vaes</b:Last>
            <b:First>Jeroen </b:First>
          </b:Person>
          <b:Person>
            <b:Last>Leyens</b:Last>
            <b:First>Jacques-Philippe </b:First>
          </b:Person>
          <b:Person>
            <b:Last>Paladino</b:Last>
            <b:First>Paola</b:First>
          </b:Person>
          <b:Person>
            <b:Last>Rodriguez-Torres</b:Last>
            <b:First>Ramon </b:First>
          </b:Person>
          <b:Person>
            <b:Last>Demoulin</b:Last>
            <b:First>Stéphanie </b:First>
          </b:Person>
          <b:Person>
            <b:Last>Rodriguez-Perez</b:Last>
            <b:First>Armando </b:First>
          </b:Person>
          <b:Person>
            <b:Last>Gaunt</b:Last>
            <b:First>Ruth </b:First>
          </b:Person>
        </b:NameList>
      </b:Author>
    </b:Author>
    <b:RefOrder>81</b:RefOrder>
  </b:Source>
  <b:Source>
    <b:Tag>Mik06</b:Tag>
    <b:SourceType>Book</b:SourceType>
    <b:Guid>{7921D17E-E5C1-45E4-BFCB-7B6A11BF2F4E}</b:Guid>
    <b:Title>Dynamics of Romantic Love: Attachment, Caregiving, and Sex</b:Title>
    <b:Year>2006</b:Year>
    <b:City>New York</b:City>
    <b:Publisher>Guilford Press</b:Publisher>
    <b:Edition>1</b:Edition>
    <b:Author>
      <b:Author>
        <b:NameList>
          <b:Person>
            <b:Last>Mikulincer</b:Last>
            <b:First>Mario </b:First>
          </b:Person>
          <b:Person>
            <b:Last>Goodman</b:Last>
            <b:First>Gail </b:First>
          </b:Person>
        </b:NameList>
      </b:Author>
    </b:Author>
    <b:RefOrder>82</b:RefOrder>
  </b:Source>
  <b:Source>
    <b:Tag>Gol01</b:Tag>
    <b:SourceType>JournalArticle</b:SourceType>
    <b:Guid>{76E65CF3-7660-4C5A-B0E4-BFA4FBB087F7}</b:Guid>
    <b:Title>I am not an animal: Mortality salience, disgust, and the denial of human creatureliness</b:Title>
    <b:JournalName>Journal of Experimental Psychology: General</b:JournalName>
    <b:Year>2001</b:Year>
    <b:Pages>427 - 435</b:Pages>
    <b:Volume>130</b:Volume>
    <b:Issue>3</b:Issue>
    <b:Author>
      <b:Author>
        <b:NameList>
          <b:Person>
            <b:Last>Goldenberg</b:Last>
            <b:First>Jamie</b:First>
          </b:Person>
          <b:Person>
            <b:Last>Pyszczynski</b:Last>
            <b:First>Tom</b:First>
          </b:Person>
          <b:Person>
            <b:Last>Greenberg</b:Last>
            <b:First>Jeff</b:First>
          </b:Person>
          <b:Person>
            <b:Last>Solomon</b:Last>
            <b:First>Sheldon</b:First>
          </b:Person>
          <b:Person>
            <b:Last>Kluck</b:Last>
            <b:First>Benjamin</b:First>
          </b:Person>
          <b:Person>
            <b:Last>Cornwell</b:Last>
            <b:First>Robin</b:First>
          </b:Person>
        </b:NameList>
      </b:Author>
    </b:Author>
    <b:RefOrder>83</b:RefOrder>
  </b:Source>
  <b:Source>
    <b:Tag>Lou00</b:Tag>
    <b:SourceType>Book</b:SourceType>
    <b:Guid>{6F3DD18B-5EA3-488E-9306-94216498EA12}</b:Guid>
    <b:Author>
      <b:Author>
        <b:NameList>
          <b:Person>
            <b:Last>Thomas</b:Last>
            <b:First>Louis-Vincent</b:First>
          </b:Person>
        </b:NameList>
      </b:Author>
    </b:Author>
    <b:Title>Les chairs de la mort</b:Title>
    <b:Year>2000</b:Year>
    <b:City>Paris</b:City>
    <b:Publisher>La Découverte</b:Publisher>
    <b:Edition>1</b:Edition>
    <b:RefOrder>9</b:RefOrder>
  </b:Source>
  <b:Source>
    <b:Tag>Fin18</b:Tag>
    <b:SourceType>JournalArticle</b:SourceType>
    <b:Guid>{B4663DB0-CA76-43B0-8D12-3031EC2FC6E5}</b:Guid>
    <b:Title>Increase in suicides the months after the death of Robin Williams in the US</b:Title>
    <b:Year>2018</b:Year>
    <b:JournalName>PLoS ONE</b:JournalName>
    <b:Volume>13</b:Volume>
    <b:Issue>2</b:Issue>
    <b:Author>
      <b:Author>
        <b:NameList>
          <b:Person>
            <b:Last>Fink</b:Last>
            <b:First>David</b:First>
          </b:Person>
          <b:Person>
            <b:Last>Santaella-Tenorio</b:Last>
            <b:First>Julian </b:First>
          </b:Person>
          <b:Person>
            <b:Last>Keyes</b:Last>
            <b:First>Katherine</b:First>
          </b:Person>
        </b:NameList>
      </b:Author>
    </b:Author>
    <b:RefOrder>84</b:RefOrder>
  </b:Source>
  <b:Source>
    <b:Tag>Wil17</b:Tag>
    <b:SourceType>InternetSite</b:SourceType>
    <b:Guid>{490EF1D7-CE15-40DF-A8C3-252D40CEFCB1}</b:Guid>
    <b:Title>Celebrity deaths in 2017: Famous faces gone too soon from Sir Bruce Forsyth to Gogglebox's Leon Bernicoff</b:Title>
    <b:Year>2017</b:Year>
    <b:YearAccessed>2018</b:YearAccessed>
    <b:MonthAccessed>November</b:MonthAccessed>
    <b:DayAccessed>8</b:DayAccessed>
    <b:Author>
      <b:Author>
        <b:NameList>
          <b:Person>
            <b:Last>Williams</b:Last>
            <b:First>Stacey </b:First>
          </b:Person>
          <b:Person>
            <b:Last>Shiner</b:Last>
            <b:First>Fionn </b:First>
          </b:Person>
        </b:NameList>
      </b:Author>
    </b:Author>
    <b:URL>https://www.mirror.co.uk/3am/celebrity-news/celebrity-deaths-2017-kim-jonghyun-9540486</b:URL>
    <b:RefOrder>85</b:RefOrder>
  </b:Source>
  <b:Source>
    <b:Tag>Che07</b:Tag>
    <b:SourceType>JournalArticle</b:SourceType>
    <b:Guid>{F985280B-3B60-4B1C-978B-99DAF9D8D3E6}</b:Guid>
    <b:Title>The influence of media reporting of the suicide of a celebrity on suicide rates: a population-based study</b:Title>
    <b:Year>2007</b:Year>
    <b:Author>
      <b:Author>
        <b:NameList>
          <b:Person>
            <b:Last>Cheng</b:Last>
            <b:First>Andrew</b:First>
          </b:Person>
          <b:Person>
            <b:Last>Hawton</b:Last>
            <b:First>Keith</b:First>
          </b:Person>
          <b:Person>
            <b:Last>Lee</b:Last>
            <b:First>Charles</b:First>
          </b:Person>
          <b:Person>
            <b:Last>Chen</b:Last>
            <b:First>Tony</b:First>
          </b:Person>
        </b:NameList>
      </b:Author>
    </b:Author>
    <b:JournalName>International Journal of Epidemiology</b:JournalName>
    <b:Pages>1229 - 1234</b:Pages>
    <b:Volume>36</b:Volume>
    <b:Issue>6</b:Issue>
    <b:RefOrder>86</b:RefOrder>
  </b:Source>
  <b:Source>
    <b:Tag>Joa87</b:Tag>
    <b:SourceType>JournalArticle</b:SourceType>
    <b:Guid>{28D86907-85CD-4ED4-8479-10D4CEFD6490}</b:Guid>
    <b:Author>
      <b:Author>
        <b:NameList>
          <b:Person>
            <b:Last>Kinsey</b:Last>
            <b:First>Joanna</b:First>
          </b:Person>
        </b:NameList>
      </b:Author>
    </b:Author>
    <b:Title>The Use of Children in Advertising and the Impact of Advertising Aimed at Children</b:Title>
    <b:JournalName>International Journal of Advertising </b:JournalName>
    <b:Year>1987</b:Year>
    <b:Pages>169 - 175</b:Pages>
    <b:Volume>6</b:Volume>
    <b:Issue>2</b:Issue>
    <b:RefOrder>87</b:RefOrder>
  </b:Source>
  <b:Source>
    <b:Tag>Höi04</b:Tag>
    <b:SourceType>JournalArticle</b:SourceType>
    <b:Guid>{C34A48B1-7A4C-416B-B05D-2E57112ACE52}</b:Guid>
    <b:Author>
      <b:Author>
        <b:NameList>
          <b:Person>
            <b:Last>Höijer</b:Last>
            <b:First>Birgitta</b:First>
          </b:Person>
        </b:NameList>
      </b:Author>
    </b:Author>
    <b:Title>The Discourse of Global Compassion: The Audience and Media Reporting of Human Suffering</b:Title>
    <b:Year>2004</b:Year>
    <b:JournalName>Media, Culture &amp; Society</b:JournalName>
    <b:Pages>513 - 531</b:Pages>
    <b:Volume>26</b:Volume>
    <b:Issue>4</b:Issue>
    <b:RefOrder>88</b:RefOrder>
  </b:Source>
  <b:Source>
    <b:Tag>And18</b:Tag>
    <b:SourceType>InternetSite</b:SourceType>
    <b:Guid>{638C5101-4DA7-4ED8-AFE2-072C7C9E4049}</b:Guid>
    <b:Author>
      <b:Author>
        <b:NameList>
          <b:Person>
            <b:Last>Griffin</b:Last>
            <b:First>Andrew</b:First>
          </b:Person>
        </b:NameList>
      </b:Author>
    </b:Author>
    <b:Title>LOGAN PAUL: YOUTUBE STAR EXPLAINS WHY HE UPLOADED CONTROVERSIAL 'SUICIDE FOREST' VIDEO</b:Title>
    <b:Year>2018</b:Year>
    <b:YearAccessed>2018</b:YearAccessed>
    <b:MonthAccessed>November</b:MonthAccessed>
    <b:DayAccessed>10</b:DayAccessed>
    <b:URL>https://www.independent.co.uk/life-style/gadgets-and-tech/news/logan-paul-youtube-video-suicide-forest-footage-upload-why-reason-explained-a8189296.html</b:URL>
    <b:RefOrder>16</b:RefOrder>
  </b:Source>
  <b:Source>
    <b:Tag>Kev94</b:Tag>
    <b:SourceType>JournalArticle</b:SourceType>
    <b:Guid>{F8FB5AED-3B65-4E83-A7D5-5F976D947C52}</b:Guid>
    <b:Author>
      <b:Author>
        <b:NameList>
          <b:Person>
            <b:Last>Robins</b:Last>
            <b:First>Kevin</b:First>
          </b:Person>
        </b:NameList>
      </b:Author>
    </b:Author>
    <b:Title>Forces of Consumption: From the Symbolic to the Psychotic</b:Title>
    <b:JournalName>Media, culture and society</b:JournalName>
    <b:Year>1996</b:Year>
    <b:Volume>16</b:Volume>
    <b:Issue>3</b:Issue>
    <b:Pages>141</b:Pages>
    <b:RefOrder>1</b:RefOrder>
  </b:Source>
</b:Sources>
</file>

<file path=customXml/itemProps1.xml><?xml version="1.0" encoding="utf-8"?>
<ds:datastoreItem xmlns:ds="http://schemas.openxmlformats.org/officeDocument/2006/customXml" ds:itemID="{99A26C9D-1D1E-4AD4-A38E-5774DA165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57</Pages>
  <Words>8706</Words>
  <Characters>49628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58218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c:creator>
  <cp:keywords/>
  <dc:description/>
  <cp:lastModifiedBy>Muireall Costiniano</cp:lastModifiedBy>
  <cp:revision>10</cp:revision>
  <dcterms:created xsi:type="dcterms:W3CDTF">2018-12-01T22:57:00Z</dcterms:created>
  <dcterms:modified xsi:type="dcterms:W3CDTF">2018-12-07T14:44:00Z</dcterms:modified>
</cp:coreProperties>
</file>