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C1854C" w14:textId="53DFE21E" w:rsidR="007D74D9" w:rsidRDefault="007D74D9" w:rsidP="00CB1B06">
      <w:pPr>
        <w:spacing w:line="360" w:lineRule="auto"/>
        <w:jc w:val="center"/>
        <w:rPr>
          <w:sz w:val="72"/>
          <w:szCs w:val="72"/>
        </w:rPr>
      </w:pPr>
      <w:r>
        <w:rPr>
          <w:sz w:val="72"/>
          <w:szCs w:val="72"/>
        </w:rPr>
        <w:t>Richard Askham</w:t>
      </w:r>
    </w:p>
    <w:p w14:paraId="4EF2701D" w14:textId="1755FA5E" w:rsidR="007D74D9" w:rsidRDefault="007D74D9" w:rsidP="00CB1B06">
      <w:pPr>
        <w:spacing w:line="360" w:lineRule="auto"/>
        <w:jc w:val="center"/>
        <w:rPr>
          <w:sz w:val="72"/>
          <w:szCs w:val="72"/>
        </w:rPr>
      </w:pPr>
      <w:r>
        <w:rPr>
          <w:sz w:val="72"/>
          <w:szCs w:val="72"/>
        </w:rPr>
        <w:t>1805777</w:t>
      </w:r>
    </w:p>
    <w:p w14:paraId="58729E52" w14:textId="3AE2D3E3" w:rsidR="007D74D9" w:rsidRDefault="007D74D9" w:rsidP="00CB1B06">
      <w:pPr>
        <w:spacing w:line="360" w:lineRule="auto"/>
        <w:jc w:val="center"/>
        <w:rPr>
          <w:sz w:val="72"/>
          <w:szCs w:val="72"/>
        </w:rPr>
      </w:pPr>
      <w:r>
        <w:rPr>
          <w:sz w:val="72"/>
          <w:szCs w:val="72"/>
        </w:rPr>
        <w:t>ACBA 5001</w:t>
      </w:r>
    </w:p>
    <w:p w14:paraId="2AE7786B" w14:textId="49A59A9E" w:rsidR="007D74D9" w:rsidRDefault="007D74D9" w:rsidP="00CB1B06">
      <w:pPr>
        <w:spacing w:line="360" w:lineRule="auto"/>
        <w:jc w:val="center"/>
        <w:rPr>
          <w:sz w:val="72"/>
          <w:szCs w:val="72"/>
        </w:rPr>
      </w:pPr>
      <w:r>
        <w:rPr>
          <w:sz w:val="72"/>
          <w:szCs w:val="72"/>
        </w:rPr>
        <w:t>Project Planning for Construction.</w:t>
      </w:r>
    </w:p>
    <w:p w14:paraId="712989B8" w14:textId="01D6C00A" w:rsidR="007D74D9" w:rsidRDefault="007D74D9" w:rsidP="00CB1B06">
      <w:pPr>
        <w:spacing w:line="360" w:lineRule="auto"/>
        <w:jc w:val="center"/>
        <w:rPr>
          <w:sz w:val="72"/>
          <w:szCs w:val="72"/>
        </w:rPr>
      </w:pPr>
      <w:r>
        <w:rPr>
          <w:sz w:val="72"/>
          <w:szCs w:val="72"/>
        </w:rPr>
        <w:t>Assignment 2.</w:t>
      </w:r>
    </w:p>
    <w:p w14:paraId="5EB332EC" w14:textId="0AFEBBB6" w:rsidR="007D74D9" w:rsidRDefault="007D74D9" w:rsidP="00CB1B06">
      <w:pPr>
        <w:spacing w:line="360" w:lineRule="auto"/>
        <w:jc w:val="center"/>
        <w:rPr>
          <w:sz w:val="72"/>
          <w:szCs w:val="72"/>
        </w:rPr>
      </w:pPr>
      <w:r>
        <w:rPr>
          <w:sz w:val="72"/>
          <w:szCs w:val="72"/>
        </w:rPr>
        <w:t>04/05/2020.</w:t>
      </w:r>
    </w:p>
    <w:p w14:paraId="504004DD" w14:textId="1A3F33C6" w:rsidR="002F28FB" w:rsidRDefault="00D71D58">
      <w:pPr>
        <w:jc w:val="left"/>
        <w:rPr>
          <w:rFonts w:eastAsiaTheme="majorEastAsia" w:cstheme="majorBidi"/>
          <w:color w:val="2F5496" w:themeColor="accent1" w:themeShade="BF"/>
          <w:sz w:val="40"/>
          <w:szCs w:val="32"/>
        </w:rPr>
      </w:pPr>
      <w:r>
        <w:rPr>
          <w:rFonts w:eastAsiaTheme="majorEastAsia" w:cstheme="majorBidi"/>
          <w:color w:val="2F5496" w:themeColor="accent1" w:themeShade="BF"/>
          <w:sz w:val="40"/>
          <w:szCs w:val="32"/>
        </w:rPr>
        <w:br w:type="page"/>
      </w:r>
    </w:p>
    <w:sdt>
      <w:sdtPr>
        <w:rPr>
          <w:rFonts w:ascii="Arial" w:eastAsiaTheme="minorHAnsi" w:hAnsi="Arial" w:cstheme="minorBidi"/>
          <w:color w:val="auto"/>
          <w:sz w:val="24"/>
          <w:szCs w:val="22"/>
          <w:lang w:val="en-GB"/>
        </w:rPr>
        <w:id w:val="1279607302"/>
        <w:docPartObj>
          <w:docPartGallery w:val="Table of Contents"/>
          <w:docPartUnique/>
        </w:docPartObj>
      </w:sdtPr>
      <w:sdtEndPr>
        <w:rPr>
          <w:b/>
          <w:bCs/>
          <w:noProof/>
        </w:rPr>
      </w:sdtEndPr>
      <w:sdtContent>
        <w:p w14:paraId="41DE8958" w14:textId="4ED6EBD9" w:rsidR="002F28FB" w:rsidRDefault="002F28FB">
          <w:pPr>
            <w:pStyle w:val="TOCHeading"/>
          </w:pPr>
          <w:r>
            <w:t>Contents</w:t>
          </w:r>
        </w:p>
        <w:p w14:paraId="30D256CF" w14:textId="3A3F3445" w:rsidR="002E6381" w:rsidRDefault="002F28FB">
          <w:pPr>
            <w:pStyle w:val="TOC1"/>
            <w:tabs>
              <w:tab w:val="right" w:leader="dot" w:pos="139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39509352" w:history="1">
            <w:r w:rsidR="002E6381" w:rsidRPr="005936F2">
              <w:rPr>
                <w:rStyle w:val="Hyperlink"/>
                <w:noProof/>
              </w:rPr>
              <w:t>Method Statement for Piling Works.</w:t>
            </w:r>
            <w:r w:rsidR="002E6381">
              <w:rPr>
                <w:noProof/>
                <w:webHidden/>
              </w:rPr>
              <w:tab/>
            </w:r>
            <w:r w:rsidR="002E6381">
              <w:rPr>
                <w:noProof/>
                <w:webHidden/>
              </w:rPr>
              <w:fldChar w:fldCharType="begin"/>
            </w:r>
            <w:r w:rsidR="002E6381">
              <w:rPr>
                <w:noProof/>
                <w:webHidden/>
              </w:rPr>
              <w:instrText xml:space="preserve"> PAGEREF _Toc39509352 \h </w:instrText>
            </w:r>
            <w:r w:rsidR="002E6381">
              <w:rPr>
                <w:noProof/>
                <w:webHidden/>
              </w:rPr>
            </w:r>
            <w:r w:rsidR="002E6381">
              <w:rPr>
                <w:noProof/>
                <w:webHidden/>
              </w:rPr>
              <w:fldChar w:fldCharType="separate"/>
            </w:r>
            <w:r w:rsidR="002E6381">
              <w:rPr>
                <w:noProof/>
                <w:webHidden/>
              </w:rPr>
              <w:t>3</w:t>
            </w:r>
            <w:r w:rsidR="002E6381">
              <w:rPr>
                <w:noProof/>
                <w:webHidden/>
              </w:rPr>
              <w:fldChar w:fldCharType="end"/>
            </w:r>
          </w:hyperlink>
        </w:p>
        <w:p w14:paraId="10590C2F" w14:textId="2EC64E2B" w:rsidR="002E6381" w:rsidRDefault="002E6381">
          <w:pPr>
            <w:pStyle w:val="TOC2"/>
            <w:tabs>
              <w:tab w:val="right" w:leader="dot" w:pos="13950"/>
            </w:tabs>
            <w:rPr>
              <w:rFonts w:asciiTheme="minorHAnsi" w:eastAsiaTheme="minorEastAsia" w:hAnsiTheme="minorHAnsi"/>
              <w:noProof/>
              <w:sz w:val="22"/>
              <w:lang w:eastAsia="en-GB"/>
            </w:rPr>
          </w:pPr>
          <w:hyperlink w:anchor="_Toc39509353" w:history="1">
            <w:r w:rsidRPr="005936F2">
              <w:rPr>
                <w:rStyle w:val="Hyperlink"/>
                <w:noProof/>
              </w:rPr>
              <w:t>Scope of the work.</w:t>
            </w:r>
            <w:r>
              <w:rPr>
                <w:noProof/>
                <w:webHidden/>
              </w:rPr>
              <w:tab/>
            </w:r>
            <w:r>
              <w:rPr>
                <w:noProof/>
                <w:webHidden/>
              </w:rPr>
              <w:fldChar w:fldCharType="begin"/>
            </w:r>
            <w:r>
              <w:rPr>
                <w:noProof/>
                <w:webHidden/>
              </w:rPr>
              <w:instrText xml:space="preserve"> PAGEREF _Toc39509353 \h </w:instrText>
            </w:r>
            <w:r>
              <w:rPr>
                <w:noProof/>
                <w:webHidden/>
              </w:rPr>
            </w:r>
            <w:r>
              <w:rPr>
                <w:noProof/>
                <w:webHidden/>
              </w:rPr>
              <w:fldChar w:fldCharType="separate"/>
            </w:r>
            <w:r>
              <w:rPr>
                <w:noProof/>
                <w:webHidden/>
              </w:rPr>
              <w:t>3</w:t>
            </w:r>
            <w:r>
              <w:rPr>
                <w:noProof/>
                <w:webHidden/>
              </w:rPr>
              <w:fldChar w:fldCharType="end"/>
            </w:r>
          </w:hyperlink>
        </w:p>
        <w:p w14:paraId="43351767" w14:textId="260DFB67" w:rsidR="002E6381" w:rsidRDefault="002E6381">
          <w:pPr>
            <w:pStyle w:val="TOC2"/>
            <w:tabs>
              <w:tab w:val="right" w:leader="dot" w:pos="13950"/>
            </w:tabs>
            <w:rPr>
              <w:rFonts w:asciiTheme="minorHAnsi" w:eastAsiaTheme="minorEastAsia" w:hAnsiTheme="minorHAnsi"/>
              <w:noProof/>
              <w:sz w:val="22"/>
              <w:lang w:eastAsia="en-GB"/>
            </w:rPr>
          </w:pPr>
          <w:hyperlink w:anchor="_Toc39509354" w:history="1">
            <w:r w:rsidRPr="005936F2">
              <w:rPr>
                <w:rStyle w:val="Hyperlink"/>
                <w:noProof/>
              </w:rPr>
              <w:t>Identified Hazards</w:t>
            </w:r>
            <w:r>
              <w:rPr>
                <w:noProof/>
                <w:webHidden/>
              </w:rPr>
              <w:tab/>
            </w:r>
            <w:r>
              <w:rPr>
                <w:noProof/>
                <w:webHidden/>
              </w:rPr>
              <w:fldChar w:fldCharType="begin"/>
            </w:r>
            <w:r>
              <w:rPr>
                <w:noProof/>
                <w:webHidden/>
              </w:rPr>
              <w:instrText xml:space="preserve"> PAGEREF _Toc39509354 \h </w:instrText>
            </w:r>
            <w:r>
              <w:rPr>
                <w:noProof/>
                <w:webHidden/>
              </w:rPr>
            </w:r>
            <w:r>
              <w:rPr>
                <w:noProof/>
                <w:webHidden/>
              </w:rPr>
              <w:fldChar w:fldCharType="separate"/>
            </w:r>
            <w:r>
              <w:rPr>
                <w:noProof/>
                <w:webHidden/>
              </w:rPr>
              <w:t>3</w:t>
            </w:r>
            <w:r>
              <w:rPr>
                <w:noProof/>
                <w:webHidden/>
              </w:rPr>
              <w:fldChar w:fldCharType="end"/>
            </w:r>
          </w:hyperlink>
        </w:p>
        <w:p w14:paraId="66CFAA53" w14:textId="58D7B02C" w:rsidR="002E6381" w:rsidRDefault="002E6381">
          <w:pPr>
            <w:pStyle w:val="TOC3"/>
            <w:tabs>
              <w:tab w:val="right" w:leader="dot" w:pos="13950"/>
            </w:tabs>
            <w:rPr>
              <w:rFonts w:asciiTheme="minorHAnsi" w:eastAsiaTheme="minorEastAsia" w:hAnsiTheme="minorHAnsi"/>
              <w:noProof/>
              <w:sz w:val="22"/>
              <w:lang w:eastAsia="en-GB"/>
            </w:rPr>
          </w:pPr>
          <w:hyperlink w:anchor="_Toc39509355" w:history="1">
            <w:r w:rsidRPr="005936F2">
              <w:rPr>
                <w:rStyle w:val="Hyperlink"/>
                <w:noProof/>
              </w:rPr>
              <w:t>Site Specific Hazards.</w:t>
            </w:r>
            <w:r>
              <w:rPr>
                <w:noProof/>
                <w:webHidden/>
              </w:rPr>
              <w:tab/>
            </w:r>
            <w:r>
              <w:rPr>
                <w:noProof/>
                <w:webHidden/>
              </w:rPr>
              <w:fldChar w:fldCharType="begin"/>
            </w:r>
            <w:r>
              <w:rPr>
                <w:noProof/>
                <w:webHidden/>
              </w:rPr>
              <w:instrText xml:space="preserve"> PAGEREF _Toc39509355 \h </w:instrText>
            </w:r>
            <w:r>
              <w:rPr>
                <w:noProof/>
                <w:webHidden/>
              </w:rPr>
            </w:r>
            <w:r>
              <w:rPr>
                <w:noProof/>
                <w:webHidden/>
              </w:rPr>
              <w:fldChar w:fldCharType="separate"/>
            </w:r>
            <w:r>
              <w:rPr>
                <w:noProof/>
                <w:webHidden/>
              </w:rPr>
              <w:t>3</w:t>
            </w:r>
            <w:r>
              <w:rPr>
                <w:noProof/>
                <w:webHidden/>
              </w:rPr>
              <w:fldChar w:fldCharType="end"/>
            </w:r>
          </w:hyperlink>
        </w:p>
        <w:p w14:paraId="47C61F2C" w14:textId="45DFB3BB" w:rsidR="002E6381" w:rsidRDefault="002E6381">
          <w:pPr>
            <w:pStyle w:val="TOC3"/>
            <w:tabs>
              <w:tab w:val="right" w:leader="dot" w:pos="13950"/>
            </w:tabs>
            <w:rPr>
              <w:rFonts w:asciiTheme="minorHAnsi" w:eastAsiaTheme="minorEastAsia" w:hAnsiTheme="minorHAnsi"/>
              <w:noProof/>
              <w:sz w:val="22"/>
              <w:lang w:eastAsia="en-GB"/>
            </w:rPr>
          </w:pPr>
          <w:hyperlink w:anchor="_Toc39509356" w:history="1">
            <w:r w:rsidRPr="005936F2">
              <w:rPr>
                <w:rStyle w:val="Hyperlink"/>
                <w:noProof/>
              </w:rPr>
              <w:t>General Work Hazards.</w:t>
            </w:r>
            <w:r>
              <w:rPr>
                <w:noProof/>
                <w:webHidden/>
              </w:rPr>
              <w:tab/>
            </w:r>
            <w:r>
              <w:rPr>
                <w:noProof/>
                <w:webHidden/>
              </w:rPr>
              <w:fldChar w:fldCharType="begin"/>
            </w:r>
            <w:r>
              <w:rPr>
                <w:noProof/>
                <w:webHidden/>
              </w:rPr>
              <w:instrText xml:space="preserve"> PAGEREF _Toc39509356 \h </w:instrText>
            </w:r>
            <w:r>
              <w:rPr>
                <w:noProof/>
                <w:webHidden/>
              </w:rPr>
            </w:r>
            <w:r>
              <w:rPr>
                <w:noProof/>
                <w:webHidden/>
              </w:rPr>
              <w:fldChar w:fldCharType="separate"/>
            </w:r>
            <w:r>
              <w:rPr>
                <w:noProof/>
                <w:webHidden/>
              </w:rPr>
              <w:t>3</w:t>
            </w:r>
            <w:r>
              <w:rPr>
                <w:noProof/>
                <w:webHidden/>
              </w:rPr>
              <w:fldChar w:fldCharType="end"/>
            </w:r>
          </w:hyperlink>
        </w:p>
        <w:p w14:paraId="16A6BFD7" w14:textId="1FB280C1" w:rsidR="002E6381" w:rsidRDefault="002E6381">
          <w:pPr>
            <w:pStyle w:val="TOC2"/>
            <w:tabs>
              <w:tab w:val="right" w:leader="dot" w:pos="13950"/>
            </w:tabs>
            <w:rPr>
              <w:rFonts w:asciiTheme="minorHAnsi" w:eastAsiaTheme="minorEastAsia" w:hAnsiTheme="minorHAnsi"/>
              <w:noProof/>
              <w:sz w:val="22"/>
              <w:lang w:eastAsia="en-GB"/>
            </w:rPr>
          </w:pPr>
          <w:hyperlink w:anchor="_Toc39509357" w:history="1">
            <w:r w:rsidRPr="005936F2">
              <w:rPr>
                <w:rStyle w:val="Hyperlink"/>
                <w:noProof/>
              </w:rPr>
              <w:t>Method of work to be carried out.</w:t>
            </w:r>
            <w:r>
              <w:rPr>
                <w:noProof/>
                <w:webHidden/>
              </w:rPr>
              <w:tab/>
            </w:r>
            <w:r>
              <w:rPr>
                <w:noProof/>
                <w:webHidden/>
              </w:rPr>
              <w:fldChar w:fldCharType="begin"/>
            </w:r>
            <w:r>
              <w:rPr>
                <w:noProof/>
                <w:webHidden/>
              </w:rPr>
              <w:instrText xml:space="preserve"> PAGEREF _Toc39509357 \h </w:instrText>
            </w:r>
            <w:r>
              <w:rPr>
                <w:noProof/>
                <w:webHidden/>
              </w:rPr>
            </w:r>
            <w:r>
              <w:rPr>
                <w:noProof/>
                <w:webHidden/>
              </w:rPr>
              <w:fldChar w:fldCharType="separate"/>
            </w:r>
            <w:r>
              <w:rPr>
                <w:noProof/>
                <w:webHidden/>
              </w:rPr>
              <w:t>3</w:t>
            </w:r>
            <w:r>
              <w:rPr>
                <w:noProof/>
                <w:webHidden/>
              </w:rPr>
              <w:fldChar w:fldCharType="end"/>
            </w:r>
          </w:hyperlink>
        </w:p>
        <w:p w14:paraId="161A6151" w14:textId="6149CEFE" w:rsidR="002E6381" w:rsidRDefault="002E6381">
          <w:pPr>
            <w:pStyle w:val="TOC3"/>
            <w:tabs>
              <w:tab w:val="right" w:leader="dot" w:pos="13950"/>
            </w:tabs>
            <w:rPr>
              <w:rFonts w:asciiTheme="minorHAnsi" w:eastAsiaTheme="minorEastAsia" w:hAnsiTheme="minorHAnsi"/>
              <w:noProof/>
              <w:sz w:val="22"/>
              <w:lang w:eastAsia="en-GB"/>
            </w:rPr>
          </w:pPr>
          <w:hyperlink w:anchor="_Toc39509358" w:history="1">
            <w:r w:rsidRPr="005936F2">
              <w:rPr>
                <w:rStyle w:val="Hyperlink"/>
                <w:noProof/>
              </w:rPr>
              <w:t>Initial Survey and Setout.</w:t>
            </w:r>
            <w:r>
              <w:rPr>
                <w:noProof/>
                <w:webHidden/>
              </w:rPr>
              <w:tab/>
            </w:r>
            <w:r>
              <w:rPr>
                <w:noProof/>
                <w:webHidden/>
              </w:rPr>
              <w:fldChar w:fldCharType="begin"/>
            </w:r>
            <w:r>
              <w:rPr>
                <w:noProof/>
                <w:webHidden/>
              </w:rPr>
              <w:instrText xml:space="preserve"> PAGEREF _Toc39509358 \h </w:instrText>
            </w:r>
            <w:r>
              <w:rPr>
                <w:noProof/>
                <w:webHidden/>
              </w:rPr>
            </w:r>
            <w:r>
              <w:rPr>
                <w:noProof/>
                <w:webHidden/>
              </w:rPr>
              <w:fldChar w:fldCharType="separate"/>
            </w:r>
            <w:r>
              <w:rPr>
                <w:noProof/>
                <w:webHidden/>
              </w:rPr>
              <w:t>3</w:t>
            </w:r>
            <w:r>
              <w:rPr>
                <w:noProof/>
                <w:webHidden/>
              </w:rPr>
              <w:fldChar w:fldCharType="end"/>
            </w:r>
          </w:hyperlink>
        </w:p>
        <w:p w14:paraId="0D141B79" w14:textId="0BF43850" w:rsidR="002E6381" w:rsidRDefault="002E6381">
          <w:pPr>
            <w:pStyle w:val="TOC3"/>
            <w:tabs>
              <w:tab w:val="right" w:leader="dot" w:pos="13950"/>
            </w:tabs>
            <w:rPr>
              <w:rFonts w:asciiTheme="minorHAnsi" w:eastAsiaTheme="minorEastAsia" w:hAnsiTheme="minorHAnsi"/>
              <w:noProof/>
              <w:sz w:val="22"/>
              <w:lang w:eastAsia="en-GB"/>
            </w:rPr>
          </w:pPr>
          <w:hyperlink w:anchor="_Toc39509359" w:history="1">
            <w:r w:rsidRPr="005936F2">
              <w:rPr>
                <w:rStyle w:val="Hyperlink"/>
                <w:noProof/>
              </w:rPr>
              <w:t>Construction of the Piles.</w:t>
            </w:r>
            <w:r>
              <w:rPr>
                <w:noProof/>
                <w:webHidden/>
              </w:rPr>
              <w:tab/>
            </w:r>
            <w:r>
              <w:rPr>
                <w:noProof/>
                <w:webHidden/>
              </w:rPr>
              <w:fldChar w:fldCharType="begin"/>
            </w:r>
            <w:r>
              <w:rPr>
                <w:noProof/>
                <w:webHidden/>
              </w:rPr>
              <w:instrText xml:space="preserve"> PAGEREF _Toc39509359 \h </w:instrText>
            </w:r>
            <w:r>
              <w:rPr>
                <w:noProof/>
                <w:webHidden/>
              </w:rPr>
            </w:r>
            <w:r>
              <w:rPr>
                <w:noProof/>
                <w:webHidden/>
              </w:rPr>
              <w:fldChar w:fldCharType="separate"/>
            </w:r>
            <w:r>
              <w:rPr>
                <w:noProof/>
                <w:webHidden/>
              </w:rPr>
              <w:t>3</w:t>
            </w:r>
            <w:r>
              <w:rPr>
                <w:noProof/>
                <w:webHidden/>
              </w:rPr>
              <w:fldChar w:fldCharType="end"/>
            </w:r>
          </w:hyperlink>
        </w:p>
        <w:p w14:paraId="576EA987" w14:textId="40251E74" w:rsidR="002E6381" w:rsidRDefault="002E6381">
          <w:pPr>
            <w:pStyle w:val="TOC3"/>
            <w:tabs>
              <w:tab w:val="right" w:leader="dot" w:pos="13950"/>
            </w:tabs>
            <w:rPr>
              <w:rFonts w:asciiTheme="minorHAnsi" w:eastAsiaTheme="minorEastAsia" w:hAnsiTheme="minorHAnsi"/>
              <w:noProof/>
              <w:sz w:val="22"/>
              <w:lang w:eastAsia="en-GB"/>
            </w:rPr>
          </w:pPr>
          <w:hyperlink w:anchor="_Toc39509360" w:history="1">
            <w:r w:rsidRPr="005936F2">
              <w:rPr>
                <w:rStyle w:val="Hyperlink"/>
                <w:noProof/>
              </w:rPr>
              <w:t>Construction of Pile Caps.</w:t>
            </w:r>
            <w:r>
              <w:rPr>
                <w:noProof/>
                <w:webHidden/>
              </w:rPr>
              <w:tab/>
            </w:r>
            <w:r>
              <w:rPr>
                <w:noProof/>
                <w:webHidden/>
              </w:rPr>
              <w:fldChar w:fldCharType="begin"/>
            </w:r>
            <w:r>
              <w:rPr>
                <w:noProof/>
                <w:webHidden/>
              </w:rPr>
              <w:instrText xml:space="preserve"> PAGEREF _Toc39509360 \h </w:instrText>
            </w:r>
            <w:r>
              <w:rPr>
                <w:noProof/>
                <w:webHidden/>
              </w:rPr>
            </w:r>
            <w:r>
              <w:rPr>
                <w:noProof/>
                <w:webHidden/>
              </w:rPr>
              <w:fldChar w:fldCharType="separate"/>
            </w:r>
            <w:r>
              <w:rPr>
                <w:noProof/>
                <w:webHidden/>
              </w:rPr>
              <w:t>3</w:t>
            </w:r>
            <w:r>
              <w:rPr>
                <w:noProof/>
                <w:webHidden/>
              </w:rPr>
              <w:fldChar w:fldCharType="end"/>
            </w:r>
          </w:hyperlink>
        </w:p>
        <w:p w14:paraId="4B6A7F34" w14:textId="5D9D31F4" w:rsidR="002E6381" w:rsidRDefault="002E6381">
          <w:pPr>
            <w:pStyle w:val="TOC1"/>
            <w:tabs>
              <w:tab w:val="right" w:leader="dot" w:pos="13950"/>
            </w:tabs>
            <w:rPr>
              <w:rFonts w:asciiTheme="minorHAnsi" w:eastAsiaTheme="minorEastAsia" w:hAnsiTheme="minorHAnsi"/>
              <w:noProof/>
              <w:sz w:val="22"/>
              <w:lang w:eastAsia="en-GB"/>
            </w:rPr>
          </w:pPr>
          <w:hyperlink w:anchor="_Toc39509361" w:history="1">
            <w:r w:rsidRPr="005936F2">
              <w:rPr>
                <w:rStyle w:val="Hyperlink"/>
                <w:noProof/>
              </w:rPr>
              <w:t>Method Statement for Building Bridge Piers and Abutments.</w:t>
            </w:r>
            <w:r>
              <w:rPr>
                <w:noProof/>
                <w:webHidden/>
              </w:rPr>
              <w:tab/>
            </w:r>
            <w:r>
              <w:rPr>
                <w:noProof/>
                <w:webHidden/>
              </w:rPr>
              <w:fldChar w:fldCharType="begin"/>
            </w:r>
            <w:r>
              <w:rPr>
                <w:noProof/>
                <w:webHidden/>
              </w:rPr>
              <w:instrText xml:space="preserve"> PAGEREF _Toc39509361 \h </w:instrText>
            </w:r>
            <w:r>
              <w:rPr>
                <w:noProof/>
                <w:webHidden/>
              </w:rPr>
            </w:r>
            <w:r>
              <w:rPr>
                <w:noProof/>
                <w:webHidden/>
              </w:rPr>
              <w:fldChar w:fldCharType="separate"/>
            </w:r>
            <w:r>
              <w:rPr>
                <w:noProof/>
                <w:webHidden/>
              </w:rPr>
              <w:t>4</w:t>
            </w:r>
            <w:r>
              <w:rPr>
                <w:noProof/>
                <w:webHidden/>
              </w:rPr>
              <w:fldChar w:fldCharType="end"/>
            </w:r>
          </w:hyperlink>
        </w:p>
        <w:p w14:paraId="4F9EBB97" w14:textId="2ADABF0D" w:rsidR="002E6381" w:rsidRDefault="002E6381">
          <w:pPr>
            <w:pStyle w:val="TOC2"/>
            <w:tabs>
              <w:tab w:val="right" w:leader="dot" w:pos="13950"/>
            </w:tabs>
            <w:rPr>
              <w:rFonts w:asciiTheme="minorHAnsi" w:eastAsiaTheme="minorEastAsia" w:hAnsiTheme="minorHAnsi"/>
              <w:noProof/>
              <w:sz w:val="22"/>
              <w:lang w:eastAsia="en-GB"/>
            </w:rPr>
          </w:pPr>
          <w:hyperlink w:anchor="_Toc39509362" w:history="1">
            <w:r w:rsidRPr="005936F2">
              <w:rPr>
                <w:rStyle w:val="Hyperlink"/>
                <w:noProof/>
              </w:rPr>
              <w:t>Scope of the work.</w:t>
            </w:r>
            <w:r>
              <w:rPr>
                <w:noProof/>
                <w:webHidden/>
              </w:rPr>
              <w:tab/>
            </w:r>
            <w:r>
              <w:rPr>
                <w:noProof/>
                <w:webHidden/>
              </w:rPr>
              <w:fldChar w:fldCharType="begin"/>
            </w:r>
            <w:r>
              <w:rPr>
                <w:noProof/>
                <w:webHidden/>
              </w:rPr>
              <w:instrText xml:space="preserve"> PAGEREF _Toc39509362 \h </w:instrText>
            </w:r>
            <w:r>
              <w:rPr>
                <w:noProof/>
                <w:webHidden/>
              </w:rPr>
            </w:r>
            <w:r>
              <w:rPr>
                <w:noProof/>
                <w:webHidden/>
              </w:rPr>
              <w:fldChar w:fldCharType="separate"/>
            </w:r>
            <w:r>
              <w:rPr>
                <w:noProof/>
                <w:webHidden/>
              </w:rPr>
              <w:t>4</w:t>
            </w:r>
            <w:r>
              <w:rPr>
                <w:noProof/>
                <w:webHidden/>
              </w:rPr>
              <w:fldChar w:fldCharType="end"/>
            </w:r>
          </w:hyperlink>
        </w:p>
        <w:p w14:paraId="178F778F" w14:textId="323966C9" w:rsidR="002E6381" w:rsidRDefault="002E6381">
          <w:pPr>
            <w:pStyle w:val="TOC2"/>
            <w:tabs>
              <w:tab w:val="right" w:leader="dot" w:pos="13950"/>
            </w:tabs>
            <w:rPr>
              <w:rFonts w:asciiTheme="minorHAnsi" w:eastAsiaTheme="minorEastAsia" w:hAnsiTheme="minorHAnsi"/>
              <w:noProof/>
              <w:sz w:val="22"/>
              <w:lang w:eastAsia="en-GB"/>
            </w:rPr>
          </w:pPr>
          <w:hyperlink w:anchor="_Toc39509363" w:history="1">
            <w:r w:rsidRPr="005936F2">
              <w:rPr>
                <w:rStyle w:val="Hyperlink"/>
                <w:noProof/>
              </w:rPr>
              <w:t>Identified Hazards</w:t>
            </w:r>
            <w:r>
              <w:rPr>
                <w:noProof/>
                <w:webHidden/>
              </w:rPr>
              <w:tab/>
            </w:r>
            <w:r>
              <w:rPr>
                <w:noProof/>
                <w:webHidden/>
              </w:rPr>
              <w:fldChar w:fldCharType="begin"/>
            </w:r>
            <w:r>
              <w:rPr>
                <w:noProof/>
                <w:webHidden/>
              </w:rPr>
              <w:instrText xml:space="preserve"> PAGEREF _Toc39509363 \h </w:instrText>
            </w:r>
            <w:r>
              <w:rPr>
                <w:noProof/>
                <w:webHidden/>
              </w:rPr>
            </w:r>
            <w:r>
              <w:rPr>
                <w:noProof/>
                <w:webHidden/>
              </w:rPr>
              <w:fldChar w:fldCharType="separate"/>
            </w:r>
            <w:r>
              <w:rPr>
                <w:noProof/>
                <w:webHidden/>
              </w:rPr>
              <w:t>4</w:t>
            </w:r>
            <w:r>
              <w:rPr>
                <w:noProof/>
                <w:webHidden/>
              </w:rPr>
              <w:fldChar w:fldCharType="end"/>
            </w:r>
          </w:hyperlink>
        </w:p>
        <w:p w14:paraId="75EA6B68" w14:textId="5C580A6C" w:rsidR="002E6381" w:rsidRDefault="002E6381">
          <w:pPr>
            <w:pStyle w:val="TOC3"/>
            <w:tabs>
              <w:tab w:val="right" w:leader="dot" w:pos="13950"/>
            </w:tabs>
            <w:rPr>
              <w:rFonts w:asciiTheme="minorHAnsi" w:eastAsiaTheme="minorEastAsia" w:hAnsiTheme="minorHAnsi"/>
              <w:noProof/>
              <w:sz w:val="22"/>
              <w:lang w:eastAsia="en-GB"/>
            </w:rPr>
          </w:pPr>
          <w:hyperlink w:anchor="_Toc39509364" w:history="1">
            <w:r w:rsidRPr="005936F2">
              <w:rPr>
                <w:rStyle w:val="Hyperlink"/>
                <w:noProof/>
              </w:rPr>
              <w:t>Site Specific Hazards.</w:t>
            </w:r>
            <w:r>
              <w:rPr>
                <w:noProof/>
                <w:webHidden/>
              </w:rPr>
              <w:tab/>
            </w:r>
            <w:r>
              <w:rPr>
                <w:noProof/>
                <w:webHidden/>
              </w:rPr>
              <w:fldChar w:fldCharType="begin"/>
            </w:r>
            <w:r>
              <w:rPr>
                <w:noProof/>
                <w:webHidden/>
              </w:rPr>
              <w:instrText xml:space="preserve"> PAGEREF _Toc39509364 \h </w:instrText>
            </w:r>
            <w:r>
              <w:rPr>
                <w:noProof/>
                <w:webHidden/>
              </w:rPr>
            </w:r>
            <w:r>
              <w:rPr>
                <w:noProof/>
                <w:webHidden/>
              </w:rPr>
              <w:fldChar w:fldCharType="separate"/>
            </w:r>
            <w:r>
              <w:rPr>
                <w:noProof/>
                <w:webHidden/>
              </w:rPr>
              <w:t>4</w:t>
            </w:r>
            <w:r>
              <w:rPr>
                <w:noProof/>
                <w:webHidden/>
              </w:rPr>
              <w:fldChar w:fldCharType="end"/>
            </w:r>
          </w:hyperlink>
        </w:p>
        <w:p w14:paraId="3D277968" w14:textId="29C5E84F" w:rsidR="002E6381" w:rsidRDefault="002E6381">
          <w:pPr>
            <w:pStyle w:val="TOC3"/>
            <w:tabs>
              <w:tab w:val="right" w:leader="dot" w:pos="13950"/>
            </w:tabs>
            <w:rPr>
              <w:rFonts w:asciiTheme="minorHAnsi" w:eastAsiaTheme="minorEastAsia" w:hAnsiTheme="minorHAnsi"/>
              <w:noProof/>
              <w:sz w:val="22"/>
              <w:lang w:eastAsia="en-GB"/>
            </w:rPr>
          </w:pPr>
          <w:hyperlink w:anchor="_Toc39509365" w:history="1">
            <w:r w:rsidRPr="005936F2">
              <w:rPr>
                <w:rStyle w:val="Hyperlink"/>
                <w:noProof/>
              </w:rPr>
              <w:t>General Work Hazards.</w:t>
            </w:r>
            <w:r>
              <w:rPr>
                <w:noProof/>
                <w:webHidden/>
              </w:rPr>
              <w:tab/>
            </w:r>
            <w:r>
              <w:rPr>
                <w:noProof/>
                <w:webHidden/>
              </w:rPr>
              <w:fldChar w:fldCharType="begin"/>
            </w:r>
            <w:r>
              <w:rPr>
                <w:noProof/>
                <w:webHidden/>
              </w:rPr>
              <w:instrText xml:space="preserve"> PAGEREF _Toc39509365 \h </w:instrText>
            </w:r>
            <w:r>
              <w:rPr>
                <w:noProof/>
                <w:webHidden/>
              </w:rPr>
            </w:r>
            <w:r>
              <w:rPr>
                <w:noProof/>
                <w:webHidden/>
              </w:rPr>
              <w:fldChar w:fldCharType="separate"/>
            </w:r>
            <w:r>
              <w:rPr>
                <w:noProof/>
                <w:webHidden/>
              </w:rPr>
              <w:t>4</w:t>
            </w:r>
            <w:r>
              <w:rPr>
                <w:noProof/>
                <w:webHidden/>
              </w:rPr>
              <w:fldChar w:fldCharType="end"/>
            </w:r>
          </w:hyperlink>
        </w:p>
        <w:p w14:paraId="2E6951BD" w14:textId="43EF1EE7" w:rsidR="002E6381" w:rsidRDefault="002E6381">
          <w:pPr>
            <w:pStyle w:val="TOC2"/>
            <w:tabs>
              <w:tab w:val="right" w:leader="dot" w:pos="13950"/>
            </w:tabs>
            <w:rPr>
              <w:rFonts w:asciiTheme="minorHAnsi" w:eastAsiaTheme="minorEastAsia" w:hAnsiTheme="minorHAnsi"/>
              <w:noProof/>
              <w:sz w:val="22"/>
              <w:lang w:eastAsia="en-GB"/>
            </w:rPr>
          </w:pPr>
          <w:hyperlink w:anchor="_Toc39509366" w:history="1">
            <w:r w:rsidRPr="005936F2">
              <w:rPr>
                <w:rStyle w:val="Hyperlink"/>
                <w:noProof/>
              </w:rPr>
              <w:t>Method of work to be carried out.</w:t>
            </w:r>
            <w:r>
              <w:rPr>
                <w:noProof/>
                <w:webHidden/>
              </w:rPr>
              <w:tab/>
            </w:r>
            <w:r>
              <w:rPr>
                <w:noProof/>
                <w:webHidden/>
              </w:rPr>
              <w:fldChar w:fldCharType="begin"/>
            </w:r>
            <w:r>
              <w:rPr>
                <w:noProof/>
                <w:webHidden/>
              </w:rPr>
              <w:instrText xml:space="preserve"> PAGEREF _Toc39509366 \h </w:instrText>
            </w:r>
            <w:r>
              <w:rPr>
                <w:noProof/>
                <w:webHidden/>
              </w:rPr>
            </w:r>
            <w:r>
              <w:rPr>
                <w:noProof/>
                <w:webHidden/>
              </w:rPr>
              <w:fldChar w:fldCharType="separate"/>
            </w:r>
            <w:r>
              <w:rPr>
                <w:noProof/>
                <w:webHidden/>
              </w:rPr>
              <w:t>4</w:t>
            </w:r>
            <w:r>
              <w:rPr>
                <w:noProof/>
                <w:webHidden/>
              </w:rPr>
              <w:fldChar w:fldCharType="end"/>
            </w:r>
          </w:hyperlink>
        </w:p>
        <w:p w14:paraId="19719A07" w14:textId="3555E7D6" w:rsidR="002E6381" w:rsidRDefault="002E6381">
          <w:pPr>
            <w:pStyle w:val="TOC3"/>
            <w:tabs>
              <w:tab w:val="right" w:leader="dot" w:pos="13950"/>
            </w:tabs>
            <w:rPr>
              <w:rFonts w:asciiTheme="minorHAnsi" w:eastAsiaTheme="minorEastAsia" w:hAnsiTheme="minorHAnsi"/>
              <w:noProof/>
              <w:sz w:val="22"/>
              <w:lang w:eastAsia="en-GB"/>
            </w:rPr>
          </w:pPr>
          <w:hyperlink w:anchor="_Toc39509367" w:history="1">
            <w:r w:rsidRPr="005936F2">
              <w:rPr>
                <w:rStyle w:val="Hyperlink"/>
                <w:noProof/>
              </w:rPr>
              <w:t>Initial Survey and Setout.</w:t>
            </w:r>
            <w:r>
              <w:rPr>
                <w:noProof/>
                <w:webHidden/>
              </w:rPr>
              <w:tab/>
            </w:r>
            <w:r>
              <w:rPr>
                <w:noProof/>
                <w:webHidden/>
              </w:rPr>
              <w:fldChar w:fldCharType="begin"/>
            </w:r>
            <w:r>
              <w:rPr>
                <w:noProof/>
                <w:webHidden/>
              </w:rPr>
              <w:instrText xml:space="preserve"> PAGEREF _Toc39509367 \h </w:instrText>
            </w:r>
            <w:r>
              <w:rPr>
                <w:noProof/>
                <w:webHidden/>
              </w:rPr>
            </w:r>
            <w:r>
              <w:rPr>
                <w:noProof/>
                <w:webHidden/>
              </w:rPr>
              <w:fldChar w:fldCharType="separate"/>
            </w:r>
            <w:r>
              <w:rPr>
                <w:noProof/>
                <w:webHidden/>
              </w:rPr>
              <w:t>4</w:t>
            </w:r>
            <w:r>
              <w:rPr>
                <w:noProof/>
                <w:webHidden/>
              </w:rPr>
              <w:fldChar w:fldCharType="end"/>
            </w:r>
          </w:hyperlink>
        </w:p>
        <w:p w14:paraId="362EB444" w14:textId="1FB2FA74" w:rsidR="002E6381" w:rsidRDefault="002E6381">
          <w:pPr>
            <w:pStyle w:val="TOC3"/>
            <w:tabs>
              <w:tab w:val="right" w:leader="dot" w:pos="13950"/>
            </w:tabs>
            <w:rPr>
              <w:rFonts w:asciiTheme="minorHAnsi" w:eastAsiaTheme="minorEastAsia" w:hAnsiTheme="minorHAnsi"/>
              <w:noProof/>
              <w:sz w:val="22"/>
              <w:lang w:eastAsia="en-GB"/>
            </w:rPr>
          </w:pPr>
          <w:hyperlink w:anchor="_Toc39509368" w:history="1">
            <w:r w:rsidRPr="005936F2">
              <w:rPr>
                <w:rStyle w:val="Hyperlink"/>
                <w:noProof/>
              </w:rPr>
              <w:t>Method of work to be carried out for bridge piers.</w:t>
            </w:r>
            <w:r>
              <w:rPr>
                <w:noProof/>
                <w:webHidden/>
              </w:rPr>
              <w:tab/>
            </w:r>
            <w:r>
              <w:rPr>
                <w:noProof/>
                <w:webHidden/>
              </w:rPr>
              <w:fldChar w:fldCharType="begin"/>
            </w:r>
            <w:r>
              <w:rPr>
                <w:noProof/>
                <w:webHidden/>
              </w:rPr>
              <w:instrText xml:space="preserve"> PAGEREF _Toc39509368 \h </w:instrText>
            </w:r>
            <w:r>
              <w:rPr>
                <w:noProof/>
                <w:webHidden/>
              </w:rPr>
            </w:r>
            <w:r>
              <w:rPr>
                <w:noProof/>
                <w:webHidden/>
              </w:rPr>
              <w:fldChar w:fldCharType="separate"/>
            </w:r>
            <w:r>
              <w:rPr>
                <w:noProof/>
                <w:webHidden/>
              </w:rPr>
              <w:t>4</w:t>
            </w:r>
            <w:r>
              <w:rPr>
                <w:noProof/>
                <w:webHidden/>
              </w:rPr>
              <w:fldChar w:fldCharType="end"/>
            </w:r>
          </w:hyperlink>
        </w:p>
        <w:p w14:paraId="38C6779C" w14:textId="237B8406" w:rsidR="002E6381" w:rsidRDefault="002E6381">
          <w:pPr>
            <w:pStyle w:val="TOC3"/>
            <w:tabs>
              <w:tab w:val="right" w:leader="dot" w:pos="13950"/>
            </w:tabs>
            <w:rPr>
              <w:rFonts w:asciiTheme="minorHAnsi" w:eastAsiaTheme="minorEastAsia" w:hAnsiTheme="minorHAnsi"/>
              <w:noProof/>
              <w:sz w:val="22"/>
              <w:lang w:eastAsia="en-GB"/>
            </w:rPr>
          </w:pPr>
          <w:hyperlink w:anchor="_Toc39509369" w:history="1">
            <w:r w:rsidRPr="005936F2">
              <w:rPr>
                <w:rStyle w:val="Hyperlink"/>
                <w:noProof/>
              </w:rPr>
              <w:t>Method of work to be carried out for bridge abutments.</w:t>
            </w:r>
            <w:r>
              <w:rPr>
                <w:noProof/>
                <w:webHidden/>
              </w:rPr>
              <w:tab/>
            </w:r>
            <w:r>
              <w:rPr>
                <w:noProof/>
                <w:webHidden/>
              </w:rPr>
              <w:fldChar w:fldCharType="begin"/>
            </w:r>
            <w:r>
              <w:rPr>
                <w:noProof/>
                <w:webHidden/>
              </w:rPr>
              <w:instrText xml:space="preserve"> PAGEREF _Toc39509369 \h </w:instrText>
            </w:r>
            <w:r>
              <w:rPr>
                <w:noProof/>
                <w:webHidden/>
              </w:rPr>
            </w:r>
            <w:r>
              <w:rPr>
                <w:noProof/>
                <w:webHidden/>
              </w:rPr>
              <w:fldChar w:fldCharType="separate"/>
            </w:r>
            <w:r>
              <w:rPr>
                <w:noProof/>
                <w:webHidden/>
              </w:rPr>
              <w:t>5</w:t>
            </w:r>
            <w:r>
              <w:rPr>
                <w:noProof/>
                <w:webHidden/>
              </w:rPr>
              <w:fldChar w:fldCharType="end"/>
            </w:r>
          </w:hyperlink>
        </w:p>
        <w:p w14:paraId="30E76C85" w14:textId="505FEED8" w:rsidR="002E6381" w:rsidRDefault="002E6381">
          <w:pPr>
            <w:pStyle w:val="TOC1"/>
            <w:tabs>
              <w:tab w:val="right" w:leader="dot" w:pos="13950"/>
            </w:tabs>
            <w:rPr>
              <w:rFonts w:asciiTheme="minorHAnsi" w:eastAsiaTheme="minorEastAsia" w:hAnsiTheme="minorHAnsi"/>
              <w:noProof/>
              <w:sz w:val="22"/>
              <w:lang w:eastAsia="en-GB"/>
            </w:rPr>
          </w:pPr>
          <w:hyperlink w:anchor="_Toc39509370" w:history="1">
            <w:r w:rsidRPr="005936F2">
              <w:rPr>
                <w:rStyle w:val="Hyperlink"/>
                <w:noProof/>
              </w:rPr>
              <w:t>Method Statement for Installation of Bridge Deck.</w:t>
            </w:r>
            <w:r>
              <w:rPr>
                <w:noProof/>
                <w:webHidden/>
              </w:rPr>
              <w:tab/>
            </w:r>
            <w:r>
              <w:rPr>
                <w:noProof/>
                <w:webHidden/>
              </w:rPr>
              <w:fldChar w:fldCharType="begin"/>
            </w:r>
            <w:r>
              <w:rPr>
                <w:noProof/>
                <w:webHidden/>
              </w:rPr>
              <w:instrText xml:space="preserve"> PAGEREF _Toc39509370 \h </w:instrText>
            </w:r>
            <w:r>
              <w:rPr>
                <w:noProof/>
                <w:webHidden/>
              </w:rPr>
            </w:r>
            <w:r>
              <w:rPr>
                <w:noProof/>
                <w:webHidden/>
              </w:rPr>
              <w:fldChar w:fldCharType="separate"/>
            </w:r>
            <w:r>
              <w:rPr>
                <w:noProof/>
                <w:webHidden/>
              </w:rPr>
              <w:t>6</w:t>
            </w:r>
            <w:r>
              <w:rPr>
                <w:noProof/>
                <w:webHidden/>
              </w:rPr>
              <w:fldChar w:fldCharType="end"/>
            </w:r>
          </w:hyperlink>
        </w:p>
        <w:p w14:paraId="393B03C8" w14:textId="6FE52125" w:rsidR="002E6381" w:rsidRDefault="002E6381">
          <w:pPr>
            <w:pStyle w:val="TOC2"/>
            <w:tabs>
              <w:tab w:val="right" w:leader="dot" w:pos="13950"/>
            </w:tabs>
            <w:rPr>
              <w:rFonts w:asciiTheme="minorHAnsi" w:eastAsiaTheme="minorEastAsia" w:hAnsiTheme="minorHAnsi"/>
              <w:noProof/>
              <w:sz w:val="22"/>
              <w:lang w:eastAsia="en-GB"/>
            </w:rPr>
          </w:pPr>
          <w:hyperlink w:anchor="_Toc39509371" w:history="1">
            <w:r w:rsidRPr="005936F2">
              <w:rPr>
                <w:rStyle w:val="Hyperlink"/>
                <w:noProof/>
              </w:rPr>
              <w:t>Scope of the work.</w:t>
            </w:r>
            <w:r>
              <w:rPr>
                <w:noProof/>
                <w:webHidden/>
              </w:rPr>
              <w:tab/>
            </w:r>
            <w:r>
              <w:rPr>
                <w:noProof/>
                <w:webHidden/>
              </w:rPr>
              <w:fldChar w:fldCharType="begin"/>
            </w:r>
            <w:r>
              <w:rPr>
                <w:noProof/>
                <w:webHidden/>
              </w:rPr>
              <w:instrText xml:space="preserve"> PAGEREF _Toc39509371 \h </w:instrText>
            </w:r>
            <w:r>
              <w:rPr>
                <w:noProof/>
                <w:webHidden/>
              </w:rPr>
            </w:r>
            <w:r>
              <w:rPr>
                <w:noProof/>
                <w:webHidden/>
              </w:rPr>
              <w:fldChar w:fldCharType="separate"/>
            </w:r>
            <w:r>
              <w:rPr>
                <w:noProof/>
                <w:webHidden/>
              </w:rPr>
              <w:t>6</w:t>
            </w:r>
            <w:r>
              <w:rPr>
                <w:noProof/>
                <w:webHidden/>
              </w:rPr>
              <w:fldChar w:fldCharType="end"/>
            </w:r>
          </w:hyperlink>
        </w:p>
        <w:p w14:paraId="280CE4DA" w14:textId="06005D8A" w:rsidR="002E6381" w:rsidRDefault="002E6381">
          <w:pPr>
            <w:pStyle w:val="TOC2"/>
            <w:tabs>
              <w:tab w:val="right" w:leader="dot" w:pos="13950"/>
            </w:tabs>
            <w:rPr>
              <w:rFonts w:asciiTheme="minorHAnsi" w:eastAsiaTheme="minorEastAsia" w:hAnsiTheme="minorHAnsi"/>
              <w:noProof/>
              <w:sz w:val="22"/>
              <w:lang w:eastAsia="en-GB"/>
            </w:rPr>
          </w:pPr>
          <w:hyperlink w:anchor="_Toc39509372" w:history="1">
            <w:r w:rsidRPr="005936F2">
              <w:rPr>
                <w:rStyle w:val="Hyperlink"/>
                <w:noProof/>
              </w:rPr>
              <w:t>Identified Hazards</w:t>
            </w:r>
            <w:r>
              <w:rPr>
                <w:noProof/>
                <w:webHidden/>
              </w:rPr>
              <w:tab/>
            </w:r>
            <w:r>
              <w:rPr>
                <w:noProof/>
                <w:webHidden/>
              </w:rPr>
              <w:fldChar w:fldCharType="begin"/>
            </w:r>
            <w:r>
              <w:rPr>
                <w:noProof/>
                <w:webHidden/>
              </w:rPr>
              <w:instrText xml:space="preserve"> PAGEREF _Toc39509372 \h </w:instrText>
            </w:r>
            <w:r>
              <w:rPr>
                <w:noProof/>
                <w:webHidden/>
              </w:rPr>
            </w:r>
            <w:r>
              <w:rPr>
                <w:noProof/>
                <w:webHidden/>
              </w:rPr>
              <w:fldChar w:fldCharType="separate"/>
            </w:r>
            <w:r>
              <w:rPr>
                <w:noProof/>
                <w:webHidden/>
              </w:rPr>
              <w:t>6</w:t>
            </w:r>
            <w:r>
              <w:rPr>
                <w:noProof/>
                <w:webHidden/>
              </w:rPr>
              <w:fldChar w:fldCharType="end"/>
            </w:r>
          </w:hyperlink>
        </w:p>
        <w:p w14:paraId="11B446D4" w14:textId="2202E788" w:rsidR="002E6381" w:rsidRDefault="002E6381">
          <w:pPr>
            <w:pStyle w:val="TOC3"/>
            <w:tabs>
              <w:tab w:val="right" w:leader="dot" w:pos="13950"/>
            </w:tabs>
            <w:rPr>
              <w:rFonts w:asciiTheme="minorHAnsi" w:eastAsiaTheme="minorEastAsia" w:hAnsiTheme="minorHAnsi"/>
              <w:noProof/>
              <w:sz w:val="22"/>
              <w:lang w:eastAsia="en-GB"/>
            </w:rPr>
          </w:pPr>
          <w:hyperlink w:anchor="_Toc39509373" w:history="1">
            <w:r w:rsidRPr="005936F2">
              <w:rPr>
                <w:rStyle w:val="Hyperlink"/>
                <w:noProof/>
              </w:rPr>
              <w:t>Site Specific Hazards.</w:t>
            </w:r>
            <w:r>
              <w:rPr>
                <w:noProof/>
                <w:webHidden/>
              </w:rPr>
              <w:tab/>
            </w:r>
            <w:r>
              <w:rPr>
                <w:noProof/>
                <w:webHidden/>
              </w:rPr>
              <w:fldChar w:fldCharType="begin"/>
            </w:r>
            <w:r>
              <w:rPr>
                <w:noProof/>
                <w:webHidden/>
              </w:rPr>
              <w:instrText xml:space="preserve"> PAGEREF _Toc39509373 \h </w:instrText>
            </w:r>
            <w:r>
              <w:rPr>
                <w:noProof/>
                <w:webHidden/>
              </w:rPr>
            </w:r>
            <w:r>
              <w:rPr>
                <w:noProof/>
                <w:webHidden/>
              </w:rPr>
              <w:fldChar w:fldCharType="separate"/>
            </w:r>
            <w:r>
              <w:rPr>
                <w:noProof/>
                <w:webHidden/>
              </w:rPr>
              <w:t>6</w:t>
            </w:r>
            <w:r>
              <w:rPr>
                <w:noProof/>
                <w:webHidden/>
              </w:rPr>
              <w:fldChar w:fldCharType="end"/>
            </w:r>
          </w:hyperlink>
        </w:p>
        <w:p w14:paraId="4C0DFF5E" w14:textId="466197D9" w:rsidR="002E6381" w:rsidRDefault="002E6381">
          <w:pPr>
            <w:pStyle w:val="TOC3"/>
            <w:tabs>
              <w:tab w:val="right" w:leader="dot" w:pos="13950"/>
            </w:tabs>
            <w:rPr>
              <w:rFonts w:asciiTheme="minorHAnsi" w:eastAsiaTheme="minorEastAsia" w:hAnsiTheme="minorHAnsi"/>
              <w:noProof/>
              <w:sz w:val="22"/>
              <w:lang w:eastAsia="en-GB"/>
            </w:rPr>
          </w:pPr>
          <w:hyperlink w:anchor="_Toc39509374" w:history="1">
            <w:r w:rsidRPr="005936F2">
              <w:rPr>
                <w:rStyle w:val="Hyperlink"/>
                <w:noProof/>
              </w:rPr>
              <w:t>General Work Hazards.</w:t>
            </w:r>
            <w:r>
              <w:rPr>
                <w:noProof/>
                <w:webHidden/>
              </w:rPr>
              <w:tab/>
            </w:r>
            <w:r>
              <w:rPr>
                <w:noProof/>
                <w:webHidden/>
              </w:rPr>
              <w:fldChar w:fldCharType="begin"/>
            </w:r>
            <w:r>
              <w:rPr>
                <w:noProof/>
                <w:webHidden/>
              </w:rPr>
              <w:instrText xml:space="preserve"> PAGEREF _Toc39509374 \h </w:instrText>
            </w:r>
            <w:r>
              <w:rPr>
                <w:noProof/>
                <w:webHidden/>
              </w:rPr>
            </w:r>
            <w:r>
              <w:rPr>
                <w:noProof/>
                <w:webHidden/>
              </w:rPr>
              <w:fldChar w:fldCharType="separate"/>
            </w:r>
            <w:r>
              <w:rPr>
                <w:noProof/>
                <w:webHidden/>
              </w:rPr>
              <w:t>6</w:t>
            </w:r>
            <w:r>
              <w:rPr>
                <w:noProof/>
                <w:webHidden/>
              </w:rPr>
              <w:fldChar w:fldCharType="end"/>
            </w:r>
          </w:hyperlink>
        </w:p>
        <w:p w14:paraId="500A9682" w14:textId="02A87FB2" w:rsidR="002E6381" w:rsidRDefault="002E6381">
          <w:pPr>
            <w:pStyle w:val="TOC2"/>
            <w:tabs>
              <w:tab w:val="right" w:leader="dot" w:pos="13950"/>
            </w:tabs>
            <w:rPr>
              <w:rFonts w:asciiTheme="minorHAnsi" w:eastAsiaTheme="minorEastAsia" w:hAnsiTheme="minorHAnsi"/>
              <w:noProof/>
              <w:sz w:val="22"/>
              <w:lang w:eastAsia="en-GB"/>
            </w:rPr>
          </w:pPr>
          <w:hyperlink w:anchor="_Toc39509375" w:history="1">
            <w:r w:rsidRPr="005936F2">
              <w:rPr>
                <w:rStyle w:val="Hyperlink"/>
                <w:noProof/>
              </w:rPr>
              <w:t>Method of work to be carried out.</w:t>
            </w:r>
            <w:r>
              <w:rPr>
                <w:noProof/>
                <w:webHidden/>
              </w:rPr>
              <w:tab/>
            </w:r>
            <w:r>
              <w:rPr>
                <w:noProof/>
                <w:webHidden/>
              </w:rPr>
              <w:fldChar w:fldCharType="begin"/>
            </w:r>
            <w:r>
              <w:rPr>
                <w:noProof/>
                <w:webHidden/>
              </w:rPr>
              <w:instrText xml:space="preserve"> PAGEREF _Toc39509375 \h </w:instrText>
            </w:r>
            <w:r>
              <w:rPr>
                <w:noProof/>
                <w:webHidden/>
              </w:rPr>
            </w:r>
            <w:r>
              <w:rPr>
                <w:noProof/>
                <w:webHidden/>
              </w:rPr>
              <w:fldChar w:fldCharType="separate"/>
            </w:r>
            <w:r>
              <w:rPr>
                <w:noProof/>
                <w:webHidden/>
              </w:rPr>
              <w:t>6</w:t>
            </w:r>
            <w:r>
              <w:rPr>
                <w:noProof/>
                <w:webHidden/>
              </w:rPr>
              <w:fldChar w:fldCharType="end"/>
            </w:r>
          </w:hyperlink>
        </w:p>
        <w:p w14:paraId="413CDF81" w14:textId="7A5F0463" w:rsidR="002E6381" w:rsidRDefault="002E6381">
          <w:pPr>
            <w:pStyle w:val="TOC3"/>
            <w:tabs>
              <w:tab w:val="right" w:leader="dot" w:pos="13950"/>
            </w:tabs>
            <w:rPr>
              <w:rFonts w:asciiTheme="minorHAnsi" w:eastAsiaTheme="minorEastAsia" w:hAnsiTheme="minorHAnsi"/>
              <w:noProof/>
              <w:sz w:val="22"/>
              <w:lang w:eastAsia="en-GB"/>
            </w:rPr>
          </w:pPr>
          <w:hyperlink w:anchor="_Toc39509376" w:history="1">
            <w:r w:rsidRPr="005936F2">
              <w:rPr>
                <w:rStyle w:val="Hyperlink"/>
                <w:noProof/>
              </w:rPr>
              <w:t>Initial Survey and Setout.</w:t>
            </w:r>
            <w:r>
              <w:rPr>
                <w:noProof/>
                <w:webHidden/>
              </w:rPr>
              <w:tab/>
            </w:r>
            <w:r>
              <w:rPr>
                <w:noProof/>
                <w:webHidden/>
              </w:rPr>
              <w:fldChar w:fldCharType="begin"/>
            </w:r>
            <w:r>
              <w:rPr>
                <w:noProof/>
                <w:webHidden/>
              </w:rPr>
              <w:instrText xml:space="preserve"> PAGEREF _Toc39509376 \h </w:instrText>
            </w:r>
            <w:r>
              <w:rPr>
                <w:noProof/>
                <w:webHidden/>
              </w:rPr>
            </w:r>
            <w:r>
              <w:rPr>
                <w:noProof/>
                <w:webHidden/>
              </w:rPr>
              <w:fldChar w:fldCharType="separate"/>
            </w:r>
            <w:r>
              <w:rPr>
                <w:noProof/>
                <w:webHidden/>
              </w:rPr>
              <w:t>6</w:t>
            </w:r>
            <w:r>
              <w:rPr>
                <w:noProof/>
                <w:webHidden/>
              </w:rPr>
              <w:fldChar w:fldCharType="end"/>
            </w:r>
          </w:hyperlink>
        </w:p>
        <w:p w14:paraId="57572F61" w14:textId="15479CBD" w:rsidR="002E6381" w:rsidRDefault="002E6381">
          <w:pPr>
            <w:pStyle w:val="TOC3"/>
            <w:tabs>
              <w:tab w:val="right" w:leader="dot" w:pos="13950"/>
            </w:tabs>
            <w:rPr>
              <w:rFonts w:asciiTheme="minorHAnsi" w:eastAsiaTheme="minorEastAsia" w:hAnsiTheme="minorHAnsi"/>
              <w:noProof/>
              <w:sz w:val="22"/>
              <w:lang w:eastAsia="en-GB"/>
            </w:rPr>
          </w:pPr>
          <w:hyperlink w:anchor="_Toc39509377" w:history="1">
            <w:r w:rsidRPr="005936F2">
              <w:rPr>
                <w:rStyle w:val="Hyperlink"/>
                <w:noProof/>
              </w:rPr>
              <w:t>Unloading of the Bridge Deck Joists.</w:t>
            </w:r>
            <w:r>
              <w:rPr>
                <w:noProof/>
                <w:webHidden/>
              </w:rPr>
              <w:tab/>
            </w:r>
            <w:r>
              <w:rPr>
                <w:noProof/>
                <w:webHidden/>
              </w:rPr>
              <w:fldChar w:fldCharType="begin"/>
            </w:r>
            <w:r>
              <w:rPr>
                <w:noProof/>
                <w:webHidden/>
              </w:rPr>
              <w:instrText xml:space="preserve"> PAGEREF _Toc39509377 \h </w:instrText>
            </w:r>
            <w:r>
              <w:rPr>
                <w:noProof/>
                <w:webHidden/>
              </w:rPr>
            </w:r>
            <w:r>
              <w:rPr>
                <w:noProof/>
                <w:webHidden/>
              </w:rPr>
              <w:fldChar w:fldCharType="separate"/>
            </w:r>
            <w:r>
              <w:rPr>
                <w:noProof/>
                <w:webHidden/>
              </w:rPr>
              <w:t>6</w:t>
            </w:r>
            <w:r>
              <w:rPr>
                <w:noProof/>
                <w:webHidden/>
              </w:rPr>
              <w:fldChar w:fldCharType="end"/>
            </w:r>
          </w:hyperlink>
        </w:p>
        <w:p w14:paraId="46C17C12" w14:textId="22DDBF06" w:rsidR="002E6381" w:rsidRDefault="002E6381">
          <w:pPr>
            <w:pStyle w:val="TOC3"/>
            <w:tabs>
              <w:tab w:val="right" w:leader="dot" w:pos="13950"/>
            </w:tabs>
            <w:rPr>
              <w:rFonts w:asciiTheme="minorHAnsi" w:eastAsiaTheme="minorEastAsia" w:hAnsiTheme="minorHAnsi"/>
              <w:noProof/>
              <w:sz w:val="22"/>
              <w:lang w:eastAsia="en-GB"/>
            </w:rPr>
          </w:pPr>
          <w:hyperlink w:anchor="_Toc39509378" w:history="1">
            <w:r w:rsidRPr="005936F2">
              <w:rPr>
                <w:rStyle w:val="Hyperlink"/>
                <w:noProof/>
              </w:rPr>
              <w:t>Installation of Bridge Deck Joists.</w:t>
            </w:r>
            <w:r>
              <w:rPr>
                <w:noProof/>
                <w:webHidden/>
              </w:rPr>
              <w:tab/>
            </w:r>
            <w:r>
              <w:rPr>
                <w:noProof/>
                <w:webHidden/>
              </w:rPr>
              <w:fldChar w:fldCharType="begin"/>
            </w:r>
            <w:r>
              <w:rPr>
                <w:noProof/>
                <w:webHidden/>
              </w:rPr>
              <w:instrText xml:space="preserve"> PAGEREF _Toc39509378 \h </w:instrText>
            </w:r>
            <w:r>
              <w:rPr>
                <w:noProof/>
                <w:webHidden/>
              </w:rPr>
            </w:r>
            <w:r>
              <w:rPr>
                <w:noProof/>
                <w:webHidden/>
              </w:rPr>
              <w:fldChar w:fldCharType="separate"/>
            </w:r>
            <w:r>
              <w:rPr>
                <w:noProof/>
                <w:webHidden/>
              </w:rPr>
              <w:t>6</w:t>
            </w:r>
            <w:r>
              <w:rPr>
                <w:noProof/>
                <w:webHidden/>
              </w:rPr>
              <w:fldChar w:fldCharType="end"/>
            </w:r>
          </w:hyperlink>
        </w:p>
        <w:p w14:paraId="07C1A498" w14:textId="22384D01" w:rsidR="002E6381" w:rsidRDefault="002E6381">
          <w:pPr>
            <w:pStyle w:val="TOC1"/>
            <w:tabs>
              <w:tab w:val="right" w:leader="dot" w:pos="13950"/>
            </w:tabs>
            <w:rPr>
              <w:rFonts w:asciiTheme="minorHAnsi" w:eastAsiaTheme="minorEastAsia" w:hAnsiTheme="minorHAnsi"/>
              <w:noProof/>
              <w:sz w:val="22"/>
              <w:lang w:eastAsia="en-GB"/>
            </w:rPr>
          </w:pPr>
          <w:hyperlink w:anchor="_Toc39509379" w:history="1">
            <w:r w:rsidRPr="005936F2">
              <w:rPr>
                <w:rStyle w:val="Hyperlink"/>
                <w:noProof/>
              </w:rPr>
              <w:t>Weekly Report for week 08/06/2020-12/06/2020.</w:t>
            </w:r>
            <w:r>
              <w:rPr>
                <w:noProof/>
                <w:webHidden/>
              </w:rPr>
              <w:tab/>
            </w:r>
            <w:r>
              <w:rPr>
                <w:noProof/>
                <w:webHidden/>
              </w:rPr>
              <w:fldChar w:fldCharType="begin"/>
            </w:r>
            <w:r>
              <w:rPr>
                <w:noProof/>
                <w:webHidden/>
              </w:rPr>
              <w:instrText xml:space="preserve"> PAGEREF _Toc39509379 \h </w:instrText>
            </w:r>
            <w:r>
              <w:rPr>
                <w:noProof/>
                <w:webHidden/>
              </w:rPr>
            </w:r>
            <w:r>
              <w:rPr>
                <w:noProof/>
                <w:webHidden/>
              </w:rPr>
              <w:fldChar w:fldCharType="separate"/>
            </w:r>
            <w:r>
              <w:rPr>
                <w:noProof/>
                <w:webHidden/>
              </w:rPr>
              <w:t>7</w:t>
            </w:r>
            <w:r>
              <w:rPr>
                <w:noProof/>
                <w:webHidden/>
              </w:rPr>
              <w:fldChar w:fldCharType="end"/>
            </w:r>
          </w:hyperlink>
        </w:p>
        <w:p w14:paraId="2AD41DD5" w14:textId="3D69A433" w:rsidR="002E6381" w:rsidRDefault="002E6381">
          <w:pPr>
            <w:pStyle w:val="TOC2"/>
            <w:tabs>
              <w:tab w:val="right" w:leader="dot" w:pos="13950"/>
            </w:tabs>
            <w:rPr>
              <w:rFonts w:asciiTheme="minorHAnsi" w:eastAsiaTheme="minorEastAsia" w:hAnsiTheme="minorHAnsi"/>
              <w:noProof/>
              <w:sz w:val="22"/>
              <w:lang w:eastAsia="en-GB"/>
            </w:rPr>
          </w:pPr>
          <w:hyperlink w:anchor="_Toc39509380" w:history="1">
            <w:r w:rsidRPr="005936F2">
              <w:rPr>
                <w:rStyle w:val="Hyperlink"/>
                <w:noProof/>
              </w:rPr>
              <w:t>Weekly Progress Report Sheets.</w:t>
            </w:r>
            <w:r>
              <w:rPr>
                <w:noProof/>
                <w:webHidden/>
              </w:rPr>
              <w:tab/>
            </w:r>
            <w:r>
              <w:rPr>
                <w:noProof/>
                <w:webHidden/>
              </w:rPr>
              <w:fldChar w:fldCharType="begin"/>
            </w:r>
            <w:r>
              <w:rPr>
                <w:noProof/>
                <w:webHidden/>
              </w:rPr>
              <w:instrText xml:space="preserve"> PAGEREF _Toc39509380 \h </w:instrText>
            </w:r>
            <w:r>
              <w:rPr>
                <w:noProof/>
                <w:webHidden/>
              </w:rPr>
            </w:r>
            <w:r>
              <w:rPr>
                <w:noProof/>
                <w:webHidden/>
              </w:rPr>
              <w:fldChar w:fldCharType="separate"/>
            </w:r>
            <w:r>
              <w:rPr>
                <w:noProof/>
                <w:webHidden/>
              </w:rPr>
              <w:t>8</w:t>
            </w:r>
            <w:r>
              <w:rPr>
                <w:noProof/>
                <w:webHidden/>
              </w:rPr>
              <w:fldChar w:fldCharType="end"/>
            </w:r>
          </w:hyperlink>
        </w:p>
        <w:p w14:paraId="26893A37" w14:textId="44E6AD86" w:rsidR="002E6381" w:rsidRDefault="002E6381">
          <w:pPr>
            <w:pStyle w:val="TOC2"/>
            <w:tabs>
              <w:tab w:val="right" w:leader="dot" w:pos="13950"/>
            </w:tabs>
            <w:rPr>
              <w:rFonts w:asciiTheme="minorHAnsi" w:eastAsiaTheme="minorEastAsia" w:hAnsiTheme="minorHAnsi"/>
              <w:noProof/>
              <w:sz w:val="22"/>
              <w:lang w:eastAsia="en-GB"/>
            </w:rPr>
          </w:pPr>
          <w:hyperlink w:anchor="_Toc39509381" w:history="1">
            <w:r w:rsidRPr="005936F2">
              <w:rPr>
                <w:rStyle w:val="Hyperlink"/>
                <w:noProof/>
              </w:rPr>
              <w:t>Weekly Cost Sheet</w:t>
            </w:r>
            <w:r>
              <w:rPr>
                <w:noProof/>
                <w:webHidden/>
              </w:rPr>
              <w:tab/>
            </w:r>
            <w:r>
              <w:rPr>
                <w:noProof/>
                <w:webHidden/>
              </w:rPr>
              <w:fldChar w:fldCharType="begin"/>
            </w:r>
            <w:r>
              <w:rPr>
                <w:noProof/>
                <w:webHidden/>
              </w:rPr>
              <w:instrText xml:space="preserve"> PAGEREF _Toc39509381 \h </w:instrText>
            </w:r>
            <w:r>
              <w:rPr>
                <w:noProof/>
                <w:webHidden/>
              </w:rPr>
            </w:r>
            <w:r>
              <w:rPr>
                <w:noProof/>
                <w:webHidden/>
              </w:rPr>
              <w:fldChar w:fldCharType="separate"/>
            </w:r>
            <w:r>
              <w:rPr>
                <w:noProof/>
                <w:webHidden/>
              </w:rPr>
              <w:t>9</w:t>
            </w:r>
            <w:r>
              <w:rPr>
                <w:noProof/>
                <w:webHidden/>
              </w:rPr>
              <w:fldChar w:fldCharType="end"/>
            </w:r>
          </w:hyperlink>
        </w:p>
        <w:p w14:paraId="798B0E8B" w14:textId="24A527F0" w:rsidR="002E6381" w:rsidRDefault="002E6381">
          <w:pPr>
            <w:pStyle w:val="TOC1"/>
            <w:tabs>
              <w:tab w:val="right" w:leader="dot" w:pos="13950"/>
            </w:tabs>
            <w:rPr>
              <w:rFonts w:asciiTheme="minorHAnsi" w:eastAsiaTheme="minorEastAsia" w:hAnsiTheme="minorHAnsi"/>
              <w:noProof/>
              <w:sz w:val="22"/>
              <w:lang w:eastAsia="en-GB"/>
            </w:rPr>
          </w:pPr>
          <w:hyperlink w:anchor="_Toc39509382" w:history="1">
            <w:r w:rsidRPr="005936F2">
              <w:rPr>
                <w:rStyle w:val="Hyperlink"/>
                <w:noProof/>
              </w:rPr>
              <w:t>Work Breakdown Structure for proposed bridge.</w:t>
            </w:r>
            <w:r>
              <w:rPr>
                <w:noProof/>
                <w:webHidden/>
              </w:rPr>
              <w:tab/>
            </w:r>
            <w:r>
              <w:rPr>
                <w:noProof/>
                <w:webHidden/>
              </w:rPr>
              <w:fldChar w:fldCharType="begin"/>
            </w:r>
            <w:r>
              <w:rPr>
                <w:noProof/>
                <w:webHidden/>
              </w:rPr>
              <w:instrText xml:space="preserve"> PAGEREF _Toc39509382 \h </w:instrText>
            </w:r>
            <w:r>
              <w:rPr>
                <w:noProof/>
                <w:webHidden/>
              </w:rPr>
            </w:r>
            <w:r>
              <w:rPr>
                <w:noProof/>
                <w:webHidden/>
              </w:rPr>
              <w:fldChar w:fldCharType="separate"/>
            </w:r>
            <w:r>
              <w:rPr>
                <w:noProof/>
                <w:webHidden/>
              </w:rPr>
              <w:t>10</w:t>
            </w:r>
            <w:r>
              <w:rPr>
                <w:noProof/>
                <w:webHidden/>
              </w:rPr>
              <w:fldChar w:fldCharType="end"/>
            </w:r>
          </w:hyperlink>
        </w:p>
        <w:p w14:paraId="1147C718" w14:textId="66B9DE09" w:rsidR="002F28FB" w:rsidRDefault="002F28FB" w:rsidP="006E32EA">
          <w:pPr>
            <w:spacing w:line="360" w:lineRule="auto"/>
          </w:pPr>
          <w:r>
            <w:rPr>
              <w:b/>
              <w:bCs/>
              <w:noProof/>
            </w:rPr>
            <w:fldChar w:fldCharType="end"/>
          </w:r>
        </w:p>
      </w:sdtContent>
    </w:sdt>
    <w:p w14:paraId="05B1FEC3" w14:textId="77777777" w:rsidR="002F28FB" w:rsidRDefault="002F28FB" w:rsidP="00DC7559">
      <w:pPr>
        <w:spacing w:line="360" w:lineRule="auto"/>
        <w:rPr>
          <w:rFonts w:eastAsiaTheme="majorEastAsia" w:cstheme="majorBidi"/>
          <w:color w:val="2F5496" w:themeColor="accent1" w:themeShade="BF"/>
          <w:sz w:val="40"/>
          <w:szCs w:val="32"/>
        </w:rPr>
      </w:pPr>
      <w:r>
        <w:rPr>
          <w:rFonts w:eastAsiaTheme="majorEastAsia" w:cstheme="majorBidi"/>
          <w:color w:val="2F5496" w:themeColor="accent1" w:themeShade="BF"/>
          <w:sz w:val="40"/>
          <w:szCs w:val="32"/>
        </w:rPr>
        <w:br w:type="page"/>
      </w:r>
    </w:p>
    <w:p w14:paraId="1522EFF1" w14:textId="1A3CF698" w:rsidR="0078375B" w:rsidRPr="00C84210" w:rsidRDefault="002E6381" w:rsidP="00DC7559">
      <w:pPr>
        <w:pStyle w:val="Heading1"/>
        <w:spacing w:line="360" w:lineRule="auto"/>
        <w:jc w:val="center"/>
      </w:pPr>
      <w:bookmarkStart w:id="0" w:name="_Toc39509352"/>
      <w:r>
        <w:rPr>
          <w:noProof/>
        </w:rPr>
        <w:lastRenderedPageBreak/>
        <w:t xml:space="preserve">Method Statement for </w:t>
      </w:r>
      <w:r>
        <w:rPr>
          <w:noProof/>
        </w:rPr>
        <w:t>Piling Works</w:t>
      </w:r>
      <w:r>
        <w:rPr>
          <w:noProof/>
        </w:rPr>
        <w:t>.</w:t>
      </w:r>
      <w:bookmarkEnd w:id="0"/>
      <w:r w:rsidR="008444DC">
        <w:t xml:space="preserve"> </w:t>
      </w:r>
    </w:p>
    <w:tbl>
      <w:tblPr>
        <w:tblStyle w:val="TableGrid"/>
        <w:tblW w:w="0" w:type="auto"/>
        <w:jc w:val="center"/>
        <w:tblLook w:val="04A0" w:firstRow="1" w:lastRow="0" w:firstColumn="1" w:lastColumn="0" w:noHBand="0" w:noVBand="1"/>
      </w:tblPr>
      <w:tblGrid>
        <w:gridCol w:w="4508"/>
        <w:gridCol w:w="4509"/>
      </w:tblGrid>
      <w:tr w:rsidR="0078375B" w14:paraId="545064B5" w14:textId="77777777" w:rsidTr="00DC7559">
        <w:trPr>
          <w:jc w:val="center"/>
        </w:trPr>
        <w:tc>
          <w:tcPr>
            <w:tcW w:w="9017" w:type="dxa"/>
            <w:gridSpan w:val="2"/>
          </w:tcPr>
          <w:p w14:paraId="2A99409C" w14:textId="12DF3B9A" w:rsidR="0078375B" w:rsidRDefault="0078375B" w:rsidP="00DC7559">
            <w:pPr>
              <w:spacing w:line="360" w:lineRule="auto"/>
            </w:pPr>
            <w:r>
              <w:t>Piling Method Statement for Baglan Bay Energy Park Link Bridge.</w:t>
            </w:r>
          </w:p>
        </w:tc>
      </w:tr>
      <w:tr w:rsidR="0078375B" w14:paraId="39AFCD28" w14:textId="77777777" w:rsidTr="00DC7559">
        <w:trPr>
          <w:jc w:val="center"/>
        </w:trPr>
        <w:tc>
          <w:tcPr>
            <w:tcW w:w="4508" w:type="dxa"/>
          </w:tcPr>
          <w:p w14:paraId="2B344AE6" w14:textId="7C34E3C8" w:rsidR="0078375B" w:rsidRDefault="0078375B" w:rsidP="00DC7559">
            <w:pPr>
              <w:spacing w:line="360" w:lineRule="auto"/>
            </w:pPr>
            <w:r>
              <w:t>Written by-Richard Askham</w:t>
            </w:r>
          </w:p>
        </w:tc>
        <w:tc>
          <w:tcPr>
            <w:tcW w:w="4509" w:type="dxa"/>
          </w:tcPr>
          <w:p w14:paraId="102A168D" w14:textId="42274695" w:rsidR="0078375B" w:rsidRDefault="0078375B" w:rsidP="00DC7559">
            <w:pPr>
              <w:spacing w:line="360" w:lineRule="auto"/>
            </w:pPr>
            <w:r>
              <w:t>20/</w:t>
            </w:r>
            <w:r w:rsidR="00D71D58">
              <w:t>03/2020</w:t>
            </w:r>
          </w:p>
        </w:tc>
      </w:tr>
    </w:tbl>
    <w:p w14:paraId="117FDF98" w14:textId="3FBE8A0C" w:rsidR="00D71D58" w:rsidRPr="00D71D58" w:rsidRDefault="00D71D58" w:rsidP="00DC7559">
      <w:pPr>
        <w:pStyle w:val="Heading2"/>
        <w:spacing w:line="360" w:lineRule="auto"/>
        <w:rPr>
          <w:u w:val="single"/>
        </w:rPr>
      </w:pPr>
      <w:bookmarkStart w:id="1" w:name="_Toc39509353"/>
      <w:r w:rsidRPr="00D71D58">
        <w:rPr>
          <w:u w:val="single"/>
        </w:rPr>
        <w:t>Scope of the work.</w:t>
      </w:r>
      <w:bookmarkEnd w:id="1"/>
    </w:p>
    <w:p w14:paraId="2682F913" w14:textId="5D56C7D9" w:rsidR="0078375B" w:rsidRDefault="00D71D58" w:rsidP="00DC7559">
      <w:pPr>
        <w:spacing w:line="360" w:lineRule="auto"/>
      </w:pPr>
      <w:r>
        <w:t>The work to be carried out is the construction of 84 piles</w:t>
      </w:r>
      <w:r w:rsidR="006B3B0F">
        <w:t xml:space="preserve"> using the continuous flight auger method</w:t>
      </w:r>
      <w:r>
        <w:t xml:space="preserve"> and 5 pile caps for the foundation of the link bridge at Baglan Bay Energy Park.</w:t>
      </w:r>
    </w:p>
    <w:p w14:paraId="21448671" w14:textId="528C3906" w:rsidR="00D71D58" w:rsidRDefault="00D71D58" w:rsidP="00DC7559">
      <w:pPr>
        <w:pStyle w:val="Heading2"/>
        <w:spacing w:line="360" w:lineRule="auto"/>
        <w:rPr>
          <w:u w:val="single"/>
        </w:rPr>
      </w:pPr>
      <w:bookmarkStart w:id="2" w:name="_Toc39509354"/>
      <w:r w:rsidRPr="00D71D58">
        <w:rPr>
          <w:u w:val="single"/>
        </w:rPr>
        <w:t>Identified Hazards</w:t>
      </w:r>
      <w:bookmarkEnd w:id="2"/>
    </w:p>
    <w:p w14:paraId="68747BE9" w14:textId="2550F0F7" w:rsidR="00D71D58" w:rsidRDefault="00D71D58" w:rsidP="00DC7559">
      <w:pPr>
        <w:spacing w:line="360" w:lineRule="auto"/>
      </w:pPr>
      <w:r>
        <w:t>We have identified the following items as hazards associated with the works on this specific site.</w:t>
      </w:r>
      <w:r w:rsidR="000C1D5D">
        <w:t xml:space="preserve"> See risk assessment sheet for details on solutions.</w:t>
      </w:r>
    </w:p>
    <w:p w14:paraId="2D38EC27" w14:textId="598B81F1" w:rsidR="003C040A" w:rsidRPr="002F28FB" w:rsidRDefault="003C040A" w:rsidP="00DC7559">
      <w:pPr>
        <w:pStyle w:val="Heading3"/>
        <w:spacing w:line="360" w:lineRule="auto"/>
        <w:rPr>
          <w:u w:val="single"/>
        </w:rPr>
      </w:pPr>
      <w:bookmarkStart w:id="3" w:name="_Toc39509355"/>
      <w:r w:rsidRPr="002F28FB">
        <w:rPr>
          <w:u w:val="single"/>
        </w:rPr>
        <w:t xml:space="preserve">Site Specific </w:t>
      </w:r>
      <w:r w:rsidR="002F28FB" w:rsidRPr="002F28FB">
        <w:rPr>
          <w:u w:val="single"/>
        </w:rPr>
        <w:t>Hazards.</w:t>
      </w:r>
      <w:bookmarkEnd w:id="3"/>
    </w:p>
    <w:p w14:paraId="7FCD0B21" w14:textId="621D7F04" w:rsidR="00D71D58" w:rsidRDefault="00D71D58" w:rsidP="00DC7559">
      <w:pPr>
        <w:pStyle w:val="ListParagraph"/>
        <w:numPr>
          <w:ilvl w:val="0"/>
          <w:numId w:val="1"/>
        </w:numPr>
        <w:spacing w:line="360" w:lineRule="auto"/>
      </w:pPr>
      <w:r>
        <w:t>High voltage power cables running overhead</w:t>
      </w:r>
      <w:r w:rsidR="000C1D5D">
        <w:t>.</w:t>
      </w:r>
    </w:p>
    <w:p w14:paraId="209E9F10" w14:textId="2E79A378" w:rsidR="000C1D5D" w:rsidRDefault="000C1D5D" w:rsidP="00DC7559">
      <w:pPr>
        <w:pStyle w:val="ListParagraph"/>
        <w:numPr>
          <w:ilvl w:val="0"/>
          <w:numId w:val="1"/>
        </w:numPr>
        <w:spacing w:line="360" w:lineRule="auto"/>
      </w:pPr>
      <w:r>
        <w:t>Live buried electricity and fibre optic cables.</w:t>
      </w:r>
    </w:p>
    <w:p w14:paraId="4AC021FD" w14:textId="46D0ADC4" w:rsidR="000C1D5D" w:rsidRDefault="000C1D5D" w:rsidP="00DC7559">
      <w:pPr>
        <w:pStyle w:val="ListParagraph"/>
        <w:numPr>
          <w:ilvl w:val="0"/>
          <w:numId w:val="1"/>
        </w:numPr>
        <w:spacing w:line="360" w:lineRule="auto"/>
      </w:pPr>
      <w:r>
        <w:t>Operational railway lines running past the areas of work.</w:t>
      </w:r>
    </w:p>
    <w:p w14:paraId="0EC0CB51" w14:textId="023FACD4" w:rsidR="000C1D5D" w:rsidRDefault="00D71D58" w:rsidP="00DC7559">
      <w:pPr>
        <w:pStyle w:val="ListParagraph"/>
        <w:numPr>
          <w:ilvl w:val="0"/>
          <w:numId w:val="1"/>
        </w:numPr>
        <w:spacing w:line="360" w:lineRule="auto"/>
      </w:pPr>
      <w:r>
        <w:t>High pressure gas main buried underground which feeds the local power station.</w:t>
      </w:r>
    </w:p>
    <w:p w14:paraId="19FEFE55" w14:textId="3D91233F" w:rsidR="00D71D58" w:rsidRDefault="000C1D5D" w:rsidP="00DC7559">
      <w:pPr>
        <w:pStyle w:val="ListParagraph"/>
        <w:numPr>
          <w:ilvl w:val="0"/>
          <w:numId w:val="1"/>
        </w:numPr>
        <w:spacing w:line="360" w:lineRule="auto"/>
      </w:pPr>
      <w:r>
        <w:t>Live sewers.</w:t>
      </w:r>
    </w:p>
    <w:p w14:paraId="40D8DA95" w14:textId="17720C74" w:rsidR="000C1D5D" w:rsidRDefault="000C1D5D" w:rsidP="00DC7559">
      <w:pPr>
        <w:pStyle w:val="ListParagraph"/>
        <w:numPr>
          <w:ilvl w:val="0"/>
          <w:numId w:val="1"/>
        </w:numPr>
        <w:spacing w:line="360" w:lineRule="auto"/>
      </w:pPr>
      <w:r>
        <w:t>Live main water services.</w:t>
      </w:r>
    </w:p>
    <w:p w14:paraId="0D5489AC" w14:textId="554EBBC3" w:rsidR="00C84210" w:rsidRDefault="00C84210" w:rsidP="00DC7559">
      <w:pPr>
        <w:pStyle w:val="Heading3"/>
        <w:spacing w:line="360" w:lineRule="auto"/>
        <w:rPr>
          <w:u w:val="single"/>
        </w:rPr>
      </w:pPr>
      <w:bookmarkStart w:id="4" w:name="_Toc39509356"/>
      <w:r w:rsidRPr="00C84210">
        <w:rPr>
          <w:u w:val="single"/>
        </w:rPr>
        <w:t>General Work Hazards.</w:t>
      </w:r>
      <w:bookmarkEnd w:id="4"/>
    </w:p>
    <w:p w14:paraId="462B71BE" w14:textId="3FE48461" w:rsidR="00E96FF4" w:rsidRDefault="00E96FF4" w:rsidP="00DC7559">
      <w:pPr>
        <w:pStyle w:val="ListParagraph"/>
        <w:numPr>
          <w:ilvl w:val="0"/>
          <w:numId w:val="10"/>
        </w:numPr>
        <w:spacing w:line="360" w:lineRule="auto"/>
      </w:pPr>
      <w:r>
        <w:t>Lifting operations.</w:t>
      </w:r>
    </w:p>
    <w:p w14:paraId="2E2BC1C0" w14:textId="50B69D2C" w:rsidR="0038120B" w:rsidRPr="00784229" w:rsidRDefault="00E96FF4" w:rsidP="00DC7559">
      <w:pPr>
        <w:pStyle w:val="ListParagraph"/>
        <w:numPr>
          <w:ilvl w:val="0"/>
          <w:numId w:val="10"/>
        </w:numPr>
        <w:spacing w:line="360" w:lineRule="auto"/>
      </w:pPr>
      <w:r>
        <w:t>Heavy plant movements.</w:t>
      </w:r>
    </w:p>
    <w:p w14:paraId="700078EB" w14:textId="4C64EEE4" w:rsidR="000C1D5D" w:rsidRDefault="000C1D5D" w:rsidP="00DC7559">
      <w:pPr>
        <w:pStyle w:val="Heading2"/>
        <w:spacing w:line="360" w:lineRule="auto"/>
        <w:rPr>
          <w:u w:val="single"/>
        </w:rPr>
      </w:pPr>
      <w:bookmarkStart w:id="5" w:name="_Toc39509357"/>
      <w:r>
        <w:rPr>
          <w:u w:val="single"/>
        </w:rPr>
        <w:t>Method of w</w:t>
      </w:r>
      <w:r w:rsidRPr="000C1D5D">
        <w:rPr>
          <w:u w:val="single"/>
        </w:rPr>
        <w:t>ork to be carried out.</w:t>
      </w:r>
      <w:bookmarkEnd w:id="5"/>
    </w:p>
    <w:p w14:paraId="572D7F16" w14:textId="1BE57828" w:rsidR="006C5360" w:rsidRPr="006A46AA" w:rsidRDefault="006C5360" w:rsidP="00DC7559">
      <w:pPr>
        <w:pStyle w:val="Heading3"/>
        <w:spacing w:line="360" w:lineRule="auto"/>
        <w:rPr>
          <w:u w:val="single"/>
        </w:rPr>
      </w:pPr>
      <w:bookmarkStart w:id="6" w:name="_Toc39509358"/>
      <w:r w:rsidRPr="006A46AA">
        <w:rPr>
          <w:u w:val="single"/>
        </w:rPr>
        <w:t>Initial Survey and Set</w:t>
      </w:r>
      <w:r w:rsidR="006B3B0F" w:rsidRPr="006A46AA">
        <w:rPr>
          <w:u w:val="single"/>
        </w:rPr>
        <w:t>out.</w:t>
      </w:r>
      <w:bookmarkEnd w:id="6"/>
    </w:p>
    <w:p w14:paraId="29B8D31E" w14:textId="338800F7" w:rsidR="00681A06" w:rsidRDefault="000C1D5D" w:rsidP="00DC7559">
      <w:pPr>
        <w:pStyle w:val="ListParagraph"/>
        <w:numPr>
          <w:ilvl w:val="0"/>
          <w:numId w:val="2"/>
        </w:numPr>
        <w:spacing w:line="360" w:lineRule="auto"/>
      </w:pPr>
      <w:r>
        <w:t>The site is to be surveyed by the main contractor before any work is carried out with</w:t>
      </w:r>
      <w:r w:rsidR="00681A06">
        <w:t xml:space="preserve"> the</w:t>
      </w:r>
      <w:r>
        <w:t xml:space="preserve"> </w:t>
      </w:r>
      <w:r w:rsidR="00681A06">
        <w:t>locations of buried utility services supplied to us by the site engineer and clearly marked out.</w:t>
      </w:r>
    </w:p>
    <w:p w14:paraId="79A8B90E" w14:textId="2E7F6E7D" w:rsidR="0078375B" w:rsidRDefault="006C5360" w:rsidP="00DC7559">
      <w:pPr>
        <w:pStyle w:val="ListParagraph"/>
        <w:numPr>
          <w:ilvl w:val="0"/>
          <w:numId w:val="2"/>
        </w:numPr>
        <w:spacing w:line="360" w:lineRule="auto"/>
      </w:pPr>
      <w:r>
        <w:t>The datum and l</w:t>
      </w:r>
      <w:r w:rsidR="00681A06">
        <w:t>ocations for the piles are to be agreed and marked out.</w:t>
      </w:r>
    </w:p>
    <w:p w14:paraId="69BE8D92" w14:textId="3993FA08" w:rsidR="006B3B0F" w:rsidRDefault="006B3B0F" w:rsidP="00DC7559">
      <w:pPr>
        <w:pStyle w:val="Heading3"/>
        <w:spacing w:line="360" w:lineRule="auto"/>
        <w:rPr>
          <w:u w:val="single"/>
        </w:rPr>
      </w:pPr>
      <w:bookmarkStart w:id="7" w:name="_Toc39509359"/>
      <w:r w:rsidRPr="006B3B0F">
        <w:rPr>
          <w:u w:val="single"/>
        </w:rPr>
        <w:t>Construction of the Piles.</w:t>
      </w:r>
      <w:bookmarkEnd w:id="7"/>
    </w:p>
    <w:p w14:paraId="7CEBD5C0" w14:textId="61C5A331" w:rsidR="006B3B0F" w:rsidRDefault="006B3B0F" w:rsidP="00DC7559">
      <w:pPr>
        <w:pStyle w:val="ListParagraph"/>
        <w:numPr>
          <w:ilvl w:val="0"/>
          <w:numId w:val="3"/>
        </w:numPr>
        <w:spacing w:line="360" w:lineRule="auto"/>
      </w:pPr>
      <w:r>
        <w:t>The piling rig is to be assembled to the manufacturer’s specification.</w:t>
      </w:r>
    </w:p>
    <w:p w14:paraId="43AA65F8" w14:textId="066099C8" w:rsidR="006B3B0F" w:rsidRDefault="006B3B0F" w:rsidP="00DC7559">
      <w:pPr>
        <w:pStyle w:val="ListParagraph"/>
        <w:numPr>
          <w:ilvl w:val="0"/>
          <w:numId w:val="3"/>
        </w:numPr>
        <w:spacing w:line="360" w:lineRule="auto"/>
      </w:pPr>
      <w:r>
        <w:t xml:space="preserve">The piling rig shall be </w:t>
      </w:r>
      <w:r w:rsidR="00F42FE6">
        <w:t>set up over the line of the piles and each pile constructed in sequence.</w:t>
      </w:r>
    </w:p>
    <w:p w14:paraId="42F83BF6" w14:textId="70609D99" w:rsidR="00D30456" w:rsidRDefault="002F7247" w:rsidP="00DC7559">
      <w:pPr>
        <w:pStyle w:val="ListParagraph"/>
        <w:numPr>
          <w:ilvl w:val="0"/>
          <w:numId w:val="3"/>
        </w:numPr>
        <w:spacing w:line="360" w:lineRule="auto"/>
      </w:pPr>
      <w:r>
        <w:t xml:space="preserve">Before each pile is </w:t>
      </w:r>
      <w:r w:rsidR="00317AA2">
        <w:t xml:space="preserve">drilled an </w:t>
      </w:r>
      <w:r w:rsidR="00A33902">
        <w:t>“</w:t>
      </w:r>
      <w:r w:rsidR="003A14C4">
        <w:t xml:space="preserve">end </w:t>
      </w:r>
      <w:r w:rsidR="00317AA2">
        <w:t>cap</w:t>
      </w:r>
      <w:r w:rsidR="00A33902">
        <w:t>”</w:t>
      </w:r>
      <w:r w:rsidR="00317AA2">
        <w:t xml:space="preserve"> is to be fitted to protect the</w:t>
      </w:r>
      <w:r w:rsidR="007E3084">
        <w:t xml:space="preserve"> hollow stem of the auger from ingress of </w:t>
      </w:r>
      <w:r w:rsidR="003A14C4">
        <w:t>spoil.</w:t>
      </w:r>
    </w:p>
    <w:p w14:paraId="5AEF4BE4" w14:textId="415D9F21" w:rsidR="003A14C4" w:rsidRDefault="00187FD6" w:rsidP="00DC7559">
      <w:pPr>
        <w:pStyle w:val="ListParagraph"/>
        <w:numPr>
          <w:ilvl w:val="0"/>
          <w:numId w:val="3"/>
        </w:numPr>
        <w:spacing w:line="360" w:lineRule="auto"/>
      </w:pPr>
      <w:r>
        <w:t>Once the auger has reached the required depth the end cap is loosened by</w:t>
      </w:r>
      <w:r w:rsidR="00055F60">
        <w:t xml:space="preserve"> lifting the auger by 100mm.</w:t>
      </w:r>
    </w:p>
    <w:p w14:paraId="3FAE9BDD" w14:textId="145D8D9E" w:rsidR="00055F60" w:rsidRDefault="0013388D" w:rsidP="00DC7559">
      <w:pPr>
        <w:pStyle w:val="ListParagraph"/>
        <w:numPr>
          <w:ilvl w:val="0"/>
          <w:numId w:val="3"/>
        </w:numPr>
        <w:spacing w:line="360" w:lineRule="auto"/>
      </w:pPr>
      <w:r>
        <w:t xml:space="preserve">Concrete is pumped into the hollow auger stem under </w:t>
      </w:r>
      <w:r w:rsidR="00DC3673">
        <w:t>enough</w:t>
      </w:r>
      <w:r w:rsidR="00630F58">
        <w:t xml:space="preserve"> pressure to enable the construction of </w:t>
      </w:r>
      <w:r w:rsidR="000C25D4">
        <w:t xml:space="preserve">a continuous pile, whilst the auger is being lifted </w:t>
      </w:r>
      <w:r w:rsidR="005D03BD">
        <w:t xml:space="preserve">it is necessary to remove all spoil and concrete </w:t>
      </w:r>
      <w:r w:rsidR="00DC3673">
        <w:t>overspill</w:t>
      </w:r>
      <w:r w:rsidR="00A270F9">
        <w:t xml:space="preserve"> as it comes out </w:t>
      </w:r>
      <w:r w:rsidR="00A10C79">
        <w:t>with a 360</w:t>
      </w:r>
      <w:r w:rsidR="00A10C79">
        <w:rPr>
          <w:rFonts w:cs="Arial"/>
        </w:rPr>
        <w:t>° excavator</w:t>
      </w:r>
      <w:r w:rsidR="00E7313C">
        <w:rPr>
          <w:rFonts w:cs="Arial"/>
        </w:rPr>
        <w:t>.</w:t>
      </w:r>
    </w:p>
    <w:p w14:paraId="2A91A1A2" w14:textId="77777777" w:rsidR="0048228A" w:rsidRDefault="00D671C0" w:rsidP="00DC7559">
      <w:pPr>
        <w:pStyle w:val="ListParagraph"/>
        <w:numPr>
          <w:ilvl w:val="0"/>
          <w:numId w:val="3"/>
        </w:numPr>
        <w:spacing w:line="360" w:lineRule="auto"/>
      </w:pPr>
      <w:r>
        <w:t>Upon the completion of the concr</w:t>
      </w:r>
      <w:r w:rsidR="00A54ABF">
        <w:t xml:space="preserve">ete pour the reinforcement cage is attached to the rig </w:t>
      </w:r>
      <w:r w:rsidR="00A270F9">
        <w:t>and placed in the wet concrete and lowered in</w:t>
      </w:r>
      <w:r w:rsidR="00E7313C">
        <w:t xml:space="preserve"> using </w:t>
      </w:r>
      <w:r w:rsidR="00220C96">
        <w:t xml:space="preserve">the </w:t>
      </w:r>
      <w:r w:rsidR="007A4D98">
        <w:t>360</w:t>
      </w:r>
      <w:r w:rsidR="007A4D98">
        <w:rPr>
          <w:rFonts w:cs="Arial"/>
        </w:rPr>
        <w:t>°</w:t>
      </w:r>
      <w:r w:rsidR="007A4D98">
        <w:t xml:space="preserve"> excavator if necessary.</w:t>
      </w:r>
    </w:p>
    <w:p w14:paraId="428C718D" w14:textId="0E6C1B86" w:rsidR="00DC3673" w:rsidRDefault="0048228A" w:rsidP="00DC7559">
      <w:pPr>
        <w:pStyle w:val="ListParagraph"/>
        <w:numPr>
          <w:ilvl w:val="0"/>
          <w:numId w:val="3"/>
        </w:numPr>
        <w:spacing w:line="360" w:lineRule="auto"/>
      </w:pPr>
      <w:r>
        <w:t xml:space="preserve">The piling rig is then moved to the next line to be constructed </w:t>
      </w:r>
      <w:r w:rsidR="00BD183B">
        <w:t xml:space="preserve">making sure that any adjacent completed piles </w:t>
      </w:r>
      <w:r w:rsidR="00DF636F">
        <w:t xml:space="preserve">have </w:t>
      </w:r>
      <w:r w:rsidR="00F91CDB">
        <w:t>enough</w:t>
      </w:r>
      <w:r w:rsidR="00DF636F">
        <w:t xml:space="preserve"> strength to not become damaged by new piling works.</w:t>
      </w:r>
      <w:r w:rsidR="00A270F9">
        <w:t xml:space="preserve"> </w:t>
      </w:r>
    </w:p>
    <w:p w14:paraId="6468931B" w14:textId="5175F179" w:rsidR="002A57CD" w:rsidRPr="006B3B0F" w:rsidRDefault="00524DD1" w:rsidP="00DC7559">
      <w:pPr>
        <w:pStyle w:val="ListParagraph"/>
        <w:numPr>
          <w:ilvl w:val="0"/>
          <w:numId w:val="3"/>
        </w:numPr>
        <w:spacing w:line="360" w:lineRule="auto"/>
      </w:pPr>
      <w:r>
        <w:t>Projecting piles are trimmed to correct level ready for pile cap construction.</w:t>
      </w:r>
    </w:p>
    <w:p w14:paraId="49164D1D" w14:textId="2B77453A" w:rsidR="0078375B" w:rsidRPr="00524DD1" w:rsidRDefault="00421E06" w:rsidP="00DC7559">
      <w:pPr>
        <w:pStyle w:val="Heading3"/>
        <w:spacing w:line="360" w:lineRule="auto"/>
        <w:rPr>
          <w:u w:val="single"/>
        </w:rPr>
      </w:pPr>
      <w:bookmarkStart w:id="8" w:name="_Toc39509360"/>
      <w:r w:rsidRPr="00524DD1">
        <w:rPr>
          <w:u w:val="single"/>
        </w:rPr>
        <w:t>Construction of Pile Caps.</w:t>
      </w:r>
      <w:bookmarkEnd w:id="8"/>
    </w:p>
    <w:p w14:paraId="7BC939EE" w14:textId="77777777" w:rsidR="008F6B65" w:rsidRDefault="00EE3B1F" w:rsidP="00DC7559">
      <w:pPr>
        <w:pStyle w:val="ListParagraph"/>
        <w:numPr>
          <w:ilvl w:val="0"/>
          <w:numId w:val="13"/>
        </w:numPr>
        <w:spacing w:line="360" w:lineRule="auto"/>
      </w:pPr>
      <w:r>
        <w:t>The ground around the pile tops is to be excav</w:t>
      </w:r>
      <w:r w:rsidR="008F6B65">
        <w:t>ated to the required depth for the pile caps.</w:t>
      </w:r>
    </w:p>
    <w:p w14:paraId="4B49E63A" w14:textId="38C86B4D" w:rsidR="0078375B" w:rsidRDefault="005649A6" w:rsidP="00DC7559">
      <w:pPr>
        <w:pStyle w:val="ListParagraph"/>
        <w:numPr>
          <w:ilvl w:val="0"/>
          <w:numId w:val="13"/>
        </w:numPr>
        <w:spacing w:line="360" w:lineRule="auto"/>
      </w:pPr>
      <w:r>
        <w:t>Reinforcement steelwork is to be constructed.</w:t>
      </w:r>
    </w:p>
    <w:p w14:paraId="688AE9CC" w14:textId="6B519B39" w:rsidR="005649A6" w:rsidRDefault="00EE3B1F" w:rsidP="00DC7559">
      <w:pPr>
        <w:pStyle w:val="ListParagraph"/>
        <w:numPr>
          <w:ilvl w:val="0"/>
          <w:numId w:val="13"/>
        </w:numPr>
        <w:spacing w:line="360" w:lineRule="auto"/>
      </w:pPr>
      <w:r>
        <w:t>Formwork</w:t>
      </w:r>
      <w:r w:rsidR="00253DE5">
        <w:t xml:space="preserve"> to be constructed and shored and braced where necessary.</w:t>
      </w:r>
    </w:p>
    <w:p w14:paraId="34BCD8B6" w14:textId="62F52445" w:rsidR="00253DE5" w:rsidRDefault="00566005" w:rsidP="00DC7559">
      <w:pPr>
        <w:pStyle w:val="ListParagraph"/>
        <w:numPr>
          <w:ilvl w:val="0"/>
          <w:numId w:val="13"/>
        </w:numPr>
        <w:spacing w:line="360" w:lineRule="auto"/>
      </w:pPr>
      <w:r>
        <w:t>Concrete is to be pumped into the formwork and compacted/vibrated to ensure correct compacity is achieved</w:t>
      </w:r>
      <w:r w:rsidR="00F762F1">
        <w:t>.</w:t>
      </w:r>
    </w:p>
    <w:p w14:paraId="717D5370" w14:textId="4F7BB4EB" w:rsidR="00F762F1" w:rsidRDefault="00F762F1" w:rsidP="00DC7559">
      <w:pPr>
        <w:pStyle w:val="ListParagraph"/>
        <w:numPr>
          <w:ilvl w:val="0"/>
          <w:numId w:val="13"/>
        </w:numPr>
        <w:spacing w:line="360" w:lineRule="auto"/>
      </w:pPr>
      <w:r>
        <w:t xml:space="preserve">Formwork is removed </w:t>
      </w:r>
      <w:r w:rsidR="00091834">
        <w:t>when concrete has gained enough strength.</w:t>
      </w:r>
    </w:p>
    <w:p w14:paraId="57D87296" w14:textId="227B8E42" w:rsidR="00091834" w:rsidRDefault="00091834" w:rsidP="00DC7559">
      <w:pPr>
        <w:pStyle w:val="ListParagraph"/>
        <w:numPr>
          <w:ilvl w:val="0"/>
          <w:numId w:val="13"/>
        </w:numPr>
        <w:spacing w:line="360" w:lineRule="auto"/>
      </w:pPr>
      <w:r>
        <w:t>Concrete curing to start.</w:t>
      </w:r>
    </w:p>
    <w:p w14:paraId="69E5393B" w14:textId="19D168F9" w:rsidR="0078375B" w:rsidRDefault="0078375B" w:rsidP="00DC7559">
      <w:pPr>
        <w:spacing w:line="360" w:lineRule="auto"/>
      </w:pPr>
    </w:p>
    <w:p w14:paraId="11B4D873" w14:textId="61E06BE6" w:rsidR="0078375B" w:rsidRDefault="0078375B" w:rsidP="00DC7559">
      <w:pPr>
        <w:spacing w:line="360" w:lineRule="auto"/>
      </w:pPr>
    </w:p>
    <w:p w14:paraId="78BBFFE3" w14:textId="529A7DF1" w:rsidR="00FB2832" w:rsidRDefault="00CE7FC4" w:rsidP="00DC7559">
      <w:pPr>
        <w:pStyle w:val="Heading1"/>
        <w:spacing w:line="360" w:lineRule="auto"/>
        <w:jc w:val="center"/>
        <w:rPr>
          <w:noProof/>
        </w:rPr>
      </w:pPr>
      <w:r>
        <w:br w:type="page"/>
      </w:r>
      <w:bookmarkStart w:id="9" w:name="_Toc39509361"/>
      <w:r w:rsidR="00FB2832">
        <w:rPr>
          <w:noProof/>
        </w:rPr>
        <w:lastRenderedPageBreak/>
        <w:t>Method Statement for Building Bridge Piers and Abutments.</w:t>
      </w:r>
      <w:bookmarkEnd w:id="9"/>
    </w:p>
    <w:tbl>
      <w:tblPr>
        <w:tblStyle w:val="TableGrid"/>
        <w:tblW w:w="0" w:type="auto"/>
        <w:jc w:val="center"/>
        <w:tblLook w:val="04A0" w:firstRow="1" w:lastRow="0" w:firstColumn="1" w:lastColumn="0" w:noHBand="0" w:noVBand="1"/>
      </w:tblPr>
      <w:tblGrid>
        <w:gridCol w:w="4508"/>
        <w:gridCol w:w="4509"/>
      </w:tblGrid>
      <w:tr w:rsidR="00FB2832" w14:paraId="4DEA9A48" w14:textId="77777777" w:rsidTr="00DC7559">
        <w:trPr>
          <w:jc w:val="center"/>
        </w:trPr>
        <w:tc>
          <w:tcPr>
            <w:tcW w:w="9017" w:type="dxa"/>
            <w:gridSpan w:val="2"/>
          </w:tcPr>
          <w:p w14:paraId="5F54A92A" w14:textId="77777777" w:rsidR="00FB2832" w:rsidRDefault="00FB2832" w:rsidP="00DC7559">
            <w:pPr>
              <w:spacing w:line="360" w:lineRule="auto"/>
            </w:pPr>
            <w:r>
              <w:t>Concrete Laying Method Statement for Baglan Bay Energy Park Link Bridge.</w:t>
            </w:r>
          </w:p>
        </w:tc>
      </w:tr>
      <w:tr w:rsidR="00FB2832" w14:paraId="5EA421E2" w14:textId="77777777" w:rsidTr="00DC7559">
        <w:trPr>
          <w:jc w:val="center"/>
        </w:trPr>
        <w:tc>
          <w:tcPr>
            <w:tcW w:w="4508" w:type="dxa"/>
          </w:tcPr>
          <w:p w14:paraId="3C2D96D2" w14:textId="77777777" w:rsidR="00FB2832" w:rsidRDefault="00FB2832" w:rsidP="00DC7559">
            <w:pPr>
              <w:spacing w:line="360" w:lineRule="auto"/>
            </w:pPr>
            <w:r>
              <w:t>Written by-Richard Askham</w:t>
            </w:r>
          </w:p>
        </w:tc>
        <w:tc>
          <w:tcPr>
            <w:tcW w:w="4509" w:type="dxa"/>
          </w:tcPr>
          <w:p w14:paraId="3BFFC7E3" w14:textId="77777777" w:rsidR="00FB2832" w:rsidRDefault="00FB2832" w:rsidP="00DC7559">
            <w:pPr>
              <w:spacing w:line="360" w:lineRule="auto"/>
            </w:pPr>
            <w:r>
              <w:t>20/03/2020</w:t>
            </w:r>
          </w:p>
        </w:tc>
      </w:tr>
    </w:tbl>
    <w:p w14:paraId="59B4D3CF" w14:textId="77777777" w:rsidR="00FB2832" w:rsidRPr="00D71D58" w:rsidRDefault="00FB2832" w:rsidP="00DC7559">
      <w:pPr>
        <w:pStyle w:val="Heading2"/>
        <w:spacing w:line="360" w:lineRule="auto"/>
        <w:rPr>
          <w:u w:val="single"/>
        </w:rPr>
      </w:pPr>
      <w:bookmarkStart w:id="10" w:name="_Toc39509362"/>
      <w:r w:rsidRPr="00D71D58">
        <w:rPr>
          <w:u w:val="single"/>
        </w:rPr>
        <w:t>Scope of the work.</w:t>
      </w:r>
      <w:bookmarkEnd w:id="10"/>
    </w:p>
    <w:p w14:paraId="092E9DF2" w14:textId="3F70DACA" w:rsidR="00FB2832" w:rsidRDefault="00FB2832" w:rsidP="00DC7559">
      <w:pPr>
        <w:spacing w:line="360" w:lineRule="auto"/>
      </w:pPr>
      <w:r>
        <w:t xml:space="preserve">The work to be carried out is the pouring of the bridge </w:t>
      </w:r>
      <w:r w:rsidR="00A9463F">
        <w:t xml:space="preserve">piers and </w:t>
      </w:r>
      <w:r w:rsidR="00021205">
        <w:t>abutment</w:t>
      </w:r>
      <w:r w:rsidR="00A9463F">
        <w:t xml:space="preserve"> walls</w:t>
      </w:r>
      <w:r>
        <w:t xml:space="preserve"> for the link bridge at Baglan Bay Energy Park.</w:t>
      </w:r>
    </w:p>
    <w:p w14:paraId="5C6DF60C" w14:textId="77777777" w:rsidR="00FB2832" w:rsidRDefault="00FB2832" w:rsidP="00DC7559">
      <w:pPr>
        <w:pStyle w:val="Heading2"/>
        <w:spacing w:line="360" w:lineRule="auto"/>
        <w:rPr>
          <w:u w:val="single"/>
        </w:rPr>
      </w:pPr>
      <w:bookmarkStart w:id="11" w:name="_Toc39509363"/>
      <w:r w:rsidRPr="00D71D58">
        <w:rPr>
          <w:u w:val="single"/>
        </w:rPr>
        <w:t>Identified Hazards</w:t>
      </w:r>
      <w:bookmarkEnd w:id="11"/>
    </w:p>
    <w:p w14:paraId="01851FDA" w14:textId="77777777" w:rsidR="00FB2832" w:rsidRDefault="00FB2832" w:rsidP="00DC7559">
      <w:pPr>
        <w:spacing w:line="360" w:lineRule="auto"/>
      </w:pPr>
      <w:r>
        <w:t>We have identified the following items as hazards associated with the works on this specific site. See risk assessment sheet for details on solutions.</w:t>
      </w:r>
    </w:p>
    <w:p w14:paraId="6B239A7A" w14:textId="77777777" w:rsidR="00FB2832" w:rsidRPr="002F28FB" w:rsidRDefault="00FB2832" w:rsidP="00DC7559">
      <w:pPr>
        <w:pStyle w:val="Heading3"/>
        <w:spacing w:line="360" w:lineRule="auto"/>
        <w:rPr>
          <w:u w:val="single"/>
        </w:rPr>
      </w:pPr>
      <w:bookmarkStart w:id="12" w:name="_Toc39509364"/>
      <w:r w:rsidRPr="002F28FB">
        <w:rPr>
          <w:u w:val="single"/>
        </w:rPr>
        <w:t>Site Specific Hazards.</w:t>
      </w:r>
      <w:bookmarkEnd w:id="12"/>
    </w:p>
    <w:p w14:paraId="4FEA2192" w14:textId="77777777" w:rsidR="00FB2832" w:rsidRDefault="00FB2832" w:rsidP="00DC7559">
      <w:pPr>
        <w:pStyle w:val="ListParagraph"/>
        <w:numPr>
          <w:ilvl w:val="0"/>
          <w:numId w:val="4"/>
        </w:numPr>
        <w:spacing w:line="360" w:lineRule="auto"/>
      </w:pPr>
      <w:r>
        <w:t>High voltage power cables running overhead.</w:t>
      </w:r>
    </w:p>
    <w:p w14:paraId="6416CEF4" w14:textId="77777777" w:rsidR="00FB2832" w:rsidRDefault="00FB2832" w:rsidP="00DC7559">
      <w:pPr>
        <w:pStyle w:val="ListParagraph"/>
        <w:numPr>
          <w:ilvl w:val="0"/>
          <w:numId w:val="4"/>
        </w:numPr>
        <w:spacing w:line="360" w:lineRule="auto"/>
      </w:pPr>
      <w:r>
        <w:t>Live buried electricity and fibre optic cables.</w:t>
      </w:r>
    </w:p>
    <w:p w14:paraId="5A0E5C94" w14:textId="77777777" w:rsidR="00FB2832" w:rsidRDefault="00FB2832" w:rsidP="00DC7559">
      <w:pPr>
        <w:pStyle w:val="ListParagraph"/>
        <w:numPr>
          <w:ilvl w:val="0"/>
          <w:numId w:val="4"/>
        </w:numPr>
        <w:spacing w:line="360" w:lineRule="auto"/>
      </w:pPr>
      <w:r>
        <w:t>Operational railway lines running past the areas of work.</w:t>
      </w:r>
    </w:p>
    <w:p w14:paraId="74026FDB" w14:textId="77777777" w:rsidR="00FB2832" w:rsidRDefault="00FB2832" w:rsidP="00DC7559">
      <w:pPr>
        <w:pStyle w:val="ListParagraph"/>
        <w:numPr>
          <w:ilvl w:val="0"/>
          <w:numId w:val="4"/>
        </w:numPr>
        <w:spacing w:line="360" w:lineRule="auto"/>
      </w:pPr>
      <w:r>
        <w:t>High pressure gas main buried underground which feeds the local power station.</w:t>
      </w:r>
    </w:p>
    <w:p w14:paraId="1C8A1973" w14:textId="77777777" w:rsidR="00FB2832" w:rsidRDefault="00FB2832" w:rsidP="00DC7559">
      <w:pPr>
        <w:pStyle w:val="ListParagraph"/>
        <w:numPr>
          <w:ilvl w:val="0"/>
          <w:numId w:val="4"/>
        </w:numPr>
        <w:spacing w:line="360" w:lineRule="auto"/>
      </w:pPr>
      <w:r>
        <w:t>Live sewers.</w:t>
      </w:r>
    </w:p>
    <w:p w14:paraId="78FF1209" w14:textId="77777777" w:rsidR="00FB2832" w:rsidRDefault="00FB2832" w:rsidP="00DC7559">
      <w:pPr>
        <w:pStyle w:val="ListParagraph"/>
        <w:numPr>
          <w:ilvl w:val="0"/>
          <w:numId w:val="4"/>
        </w:numPr>
        <w:spacing w:line="360" w:lineRule="auto"/>
      </w:pPr>
      <w:r>
        <w:t>Live main water services.</w:t>
      </w:r>
    </w:p>
    <w:p w14:paraId="6C63EB7D" w14:textId="77777777" w:rsidR="00FB2832" w:rsidRDefault="00FB2832" w:rsidP="00DC7559">
      <w:pPr>
        <w:pStyle w:val="Heading3"/>
        <w:spacing w:line="360" w:lineRule="auto"/>
        <w:rPr>
          <w:u w:val="single"/>
        </w:rPr>
      </w:pPr>
      <w:bookmarkStart w:id="13" w:name="_Toc39509365"/>
      <w:r w:rsidRPr="00C84210">
        <w:rPr>
          <w:u w:val="single"/>
        </w:rPr>
        <w:t>General Work Hazards.</w:t>
      </w:r>
      <w:bookmarkEnd w:id="13"/>
    </w:p>
    <w:p w14:paraId="504DFCF1" w14:textId="77777777" w:rsidR="00FB2832" w:rsidRDefault="00FB2832" w:rsidP="00DC7559">
      <w:pPr>
        <w:pStyle w:val="ListParagraph"/>
        <w:numPr>
          <w:ilvl w:val="0"/>
          <w:numId w:val="9"/>
        </w:numPr>
        <w:spacing w:line="360" w:lineRule="auto"/>
      </w:pPr>
      <w:r>
        <w:t>Lifting operations.</w:t>
      </w:r>
    </w:p>
    <w:p w14:paraId="5AED7DFE" w14:textId="77777777" w:rsidR="00FB2832" w:rsidRPr="00F26361" w:rsidRDefault="00FB2832" w:rsidP="00DC7559">
      <w:pPr>
        <w:pStyle w:val="ListParagraph"/>
        <w:numPr>
          <w:ilvl w:val="0"/>
          <w:numId w:val="9"/>
        </w:numPr>
        <w:spacing w:line="360" w:lineRule="auto"/>
      </w:pPr>
      <w:r>
        <w:t>Heavy plant movements.</w:t>
      </w:r>
    </w:p>
    <w:p w14:paraId="64076E4F" w14:textId="2A19A8CA" w:rsidR="00FB2832" w:rsidRDefault="00FB2832" w:rsidP="00DC7559">
      <w:pPr>
        <w:pStyle w:val="Heading2"/>
        <w:spacing w:line="360" w:lineRule="auto"/>
        <w:rPr>
          <w:u w:val="single"/>
        </w:rPr>
      </w:pPr>
      <w:bookmarkStart w:id="14" w:name="_Toc39509366"/>
      <w:r>
        <w:rPr>
          <w:u w:val="single"/>
        </w:rPr>
        <w:t>Method of w</w:t>
      </w:r>
      <w:r w:rsidRPr="000C1D5D">
        <w:rPr>
          <w:u w:val="single"/>
        </w:rPr>
        <w:t>ork to be carried out.</w:t>
      </w:r>
      <w:bookmarkEnd w:id="14"/>
    </w:p>
    <w:p w14:paraId="364495DD" w14:textId="77777777" w:rsidR="003017F1" w:rsidRPr="006A46AA" w:rsidRDefault="003017F1" w:rsidP="00DC7559">
      <w:pPr>
        <w:pStyle w:val="Heading3"/>
        <w:spacing w:line="360" w:lineRule="auto"/>
        <w:rPr>
          <w:u w:val="single"/>
        </w:rPr>
      </w:pPr>
      <w:bookmarkStart w:id="15" w:name="_Toc39509367"/>
      <w:r w:rsidRPr="006A46AA">
        <w:rPr>
          <w:u w:val="single"/>
        </w:rPr>
        <w:t>Initial Survey and Setout.</w:t>
      </w:r>
      <w:bookmarkEnd w:id="15"/>
    </w:p>
    <w:p w14:paraId="003619E1" w14:textId="77777777" w:rsidR="003017F1" w:rsidRDefault="003017F1" w:rsidP="00DC7559">
      <w:pPr>
        <w:pStyle w:val="ListParagraph"/>
        <w:numPr>
          <w:ilvl w:val="0"/>
          <w:numId w:val="5"/>
        </w:numPr>
        <w:spacing w:line="360" w:lineRule="auto"/>
      </w:pPr>
      <w:r>
        <w:t>The site is to be surveyed by the main contractor before any work is carried out with the locations of buried utility services supplied to us by the site engineer and clearly marked out.</w:t>
      </w:r>
    </w:p>
    <w:p w14:paraId="1E7B09E9" w14:textId="7B4889D8" w:rsidR="003017F1" w:rsidRDefault="003017F1" w:rsidP="00DC7559">
      <w:pPr>
        <w:pStyle w:val="Heading3"/>
      </w:pPr>
      <w:bookmarkStart w:id="16" w:name="_Toc39509368"/>
      <w:r>
        <w:t>Method of w</w:t>
      </w:r>
      <w:r w:rsidRPr="000C1D5D">
        <w:t>ork to be carried out</w:t>
      </w:r>
      <w:r w:rsidR="001D3A72">
        <w:t xml:space="preserve"> for bridge piers.</w:t>
      </w:r>
      <w:bookmarkEnd w:id="16"/>
    </w:p>
    <w:p w14:paraId="356D1ED5" w14:textId="6D917936" w:rsidR="003017F1" w:rsidRDefault="00723942" w:rsidP="00DC7559">
      <w:pPr>
        <w:pStyle w:val="ListParagraph"/>
        <w:numPr>
          <w:ilvl w:val="0"/>
          <w:numId w:val="11"/>
        </w:numPr>
        <w:spacing w:line="360" w:lineRule="auto"/>
      </w:pPr>
      <w:r>
        <w:t xml:space="preserve">Reinforcement cage </w:t>
      </w:r>
      <w:r w:rsidR="00E50D64">
        <w:t>is to be constructed as per drawings.</w:t>
      </w:r>
    </w:p>
    <w:p w14:paraId="1F231579" w14:textId="1BEEB582" w:rsidR="00E50D64" w:rsidRDefault="00E50D64" w:rsidP="00DC7559">
      <w:pPr>
        <w:pStyle w:val="ListParagraph"/>
        <w:numPr>
          <w:ilvl w:val="0"/>
          <w:numId w:val="11"/>
        </w:numPr>
        <w:spacing w:line="360" w:lineRule="auto"/>
      </w:pPr>
      <w:r>
        <w:t>Vertical formw</w:t>
      </w:r>
      <w:r w:rsidR="001E4F5D">
        <w:t xml:space="preserve">ork is to be erected </w:t>
      </w:r>
      <w:r w:rsidR="00854FB1">
        <w:t>up to a height where scaffol</w:t>
      </w:r>
      <w:r w:rsidR="00C31305">
        <w:t>ding is needed.</w:t>
      </w:r>
    </w:p>
    <w:p w14:paraId="2FB6104C" w14:textId="1EEF4EFF" w:rsidR="00C31305" w:rsidRDefault="00C31305" w:rsidP="00DC7559">
      <w:pPr>
        <w:pStyle w:val="ListParagraph"/>
        <w:numPr>
          <w:ilvl w:val="0"/>
          <w:numId w:val="11"/>
        </w:numPr>
        <w:spacing w:line="360" w:lineRule="auto"/>
      </w:pPr>
      <w:r>
        <w:t>Scaffolding is erected to the required working platform height.</w:t>
      </w:r>
    </w:p>
    <w:p w14:paraId="5DB64A9A" w14:textId="2E5211E9" w:rsidR="00C31305" w:rsidRDefault="004360EB" w:rsidP="00DC7559">
      <w:pPr>
        <w:pStyle w:val="ListParagraph"/>
        <w:numPr>
          <w:ilvl w:val="0"/>
          <w:numId w:val="11"/>
        </w:numPr>
        <w:spacing w:line="360" w:lineRule="auto"/>
      </w:pPr>
      <w:r>
        <w:t xml:space="preserve">Vertical formwork is finished at the correct height for each </w:t>
      </w:r>
      <w:r w:rsidR="00DB3E24">
        <w:t>pier, shored</w:t>
      </w:r>
      <w:r w:rsidR="00914D9D">
        <w:t xml:space="preserve"> and braced where necessary.</w:t>
      </w:r>
    </w:p>
    <w:p w14:paraId="3A659B6E" w14:textId="1B6C677F" w:rsidR="00914D9D" w:rsidRDefault="00C06AD9" w:rsidP="00DC7559">
      <w:pPr>
        <w:pStyle w:val="ListParagraph"/>
        <w:numPr>
          <w:ilvl w:val="0"/>
          <w:numId w:val="11"/>
        </w:numPr>
        <w:spacing w:line="360" w:lineRule="auto"/>
      </w:pPr>
      <w:r>
        <w:t xml:space="preserve">Concrete is pumped into the formwork and compacted/vibrated </w:t>
      </w:r>
      <w:r w:rsidR="00517E5B">
        <w:t>to ensure correct compacity is achieved.</w:t>
      </w:r>
    </w:p>
    <w:p w14:paraId="28CB23C4" w14:textId="7C95C7DA" w:rsidR="00DB3E24" w:rsidRDefault="00DB3E24" w:rsidP="00DC7559">
      <w:pPr>
        <w:pStyle w:val="ListParagraph"/>
        <w:numPr>
          <w:ilvl w:val="0"/>
          <w:numId w:val="11"/>
        </w:numPr>
        <w:spacing w:line="360" w:lineRule="auto"/>
      </w:pPr>
      <w:r>
        <w:t xml:space="preserve">Shuttering is removed when </w:t>
      </w:r>
      <w:r w:rsidR="00A850A5">
        <w:t>concrete has gained enough strength.</w:t>
      </w:r>
    </w:p>
    <w:p w14:paraId="414DD559" w14:textId="09E461AF" w:rsidR="00A850A5" w:rsidRDefault="001D3A72" w:rsidP="00DC7559">
      <w:pPr>
        <w:pStyle w:val="ListParagraph"/>
        <w:numPr>
          <w:ilvl w:val="0"/>
          <w:numId w:val="11"/>
        </w:numPr>
        <w:spacing w:line="360" w:lineRule="auto"/>
      </w:pPr>
      <w:r>
        <w:t>Concrete curing to start</w:t>
      </w:r>
      <w:r w:rsidR="00E5071D">
        <w:t>.</w:t>
      </w:r>
    </w:p>
    <w:p w14:paraId="0130C529" w14:textId="77777777" w:rsidR="00EB7598" w:rsidRDefault="00EB7598" w:rsidP="00DC7559">
      <w:pPr>
        <w:pStyle w:val="ListParagraph"/>
        <w:numPr>
          <w:ilvl w:val="0"/>
          <w:numId w:val="11"/>
        </w:numPr>
        <w:spacing w:line="360" w:lineRule="auto"/>
      </w:pPr>
      <w:r>
        <w:t>Bridge bearings installed.</w:t>
      </w:r>
    </w:p>
    <w:p w14:paraId="5CBE0F20" w14:textId="6025D337" w:rsidR="00E5071D" w:rsidRPr="00EB7598" w:rsidRDefault="00EB7598" w:rsidP="00DC7559">
      <w:pPr>
        <w:pStyle w:val="ListParagraph"/>
        <w:numPr>
          <w:ilvl w:val="0"/>
          <w:numId w:val="11"/>
        </w:numPr>
        <w:spacing w:line="360" w:lineRule="auto"/>
      </w:pPr>
      <w:r>
        <w:t>Inspection and scaffolding removal.</w:t>
      </w:r>
    </w:p>
    <w:p w14:paraId="5D2A9CF7" w14:textId="77777777" w:rsidR="00E5071D" w:rsidRDefault="00E5071D" w:rsidP="00DC7559">
      <w:pPr>
        <w:spacing w:line="360" w:lineRule="auto"/>
        <w:rPr>
          <w:rFonts w:eastAsiaTheme="majorEastAsia" w:cstheme="majorBidi"/>
          <w:color w:val="0070C0"/>
          <w:sz w:val="32"/>
          <w:szCs w:val="26"/>
          <w:u w:val="single"/>
        </w:rPr>
      </w:pPr>
      <w:r>
        <w:rPr>
          <w:u w:val="single"/>
        </w:rPr>
        <w:br w:type="page"/>
      </w:r>
    </w:p>
    <w:p w14:paraId="248CD5B0" w14:textId="263013BC" w:rsidR="00E5071D" w:rsidRPr="002E6381" w:rsidRDefault="00E5071D" w:rsidP="00DC7559">
      <w:pPr>
        <w:pStyle w:val="Heading3"/>
        <w:rPr>
          <w:u w:val="single"/>
        </w:rPr>
      </w:pPr>
      <w:bookmarkStart w:id="17" w:name="_Toc39509369"/>
      <w:r w:rsidRPr="002E6381">
        <w:rPr>
          <w:u w:val="single"/>
        </w:rPr>
        <w:lastRenderedPageBreak/>
        <w:t xml:space="preserve">Method of work to be carried out for bridge </w:t>
      </w:r>
      <w:r w:rsidR="00F957E4" w:rsidRPr="002E6381">
        <w:rPr>
          <w:u w:val="single"/>
        </w:rPr>
        <w:t>abutments</w:t>
      </w:r>
      <w:r w:rsidRPr="002E6381">
        <w:rPr>
          <w:u w:val="single"/>
        </w:rPr>
        <w:t>.</w:t>
      </w:r>
      <w:bookmarkEnd w:id="17"/>
    </w:p>
    <w:p w14:paraId="4C37CD81" w14:textId="77777777" w:rsidR="00EB5BA2" w:rsidRDefault="00EB5BA2" w:rsidP="00DC7559">
      <w:pPr>
        <w:pStyle w:val="ListParagraph"/>
        <w:numPr>
          <w:ilvl w:val="0"/>
          <w:numId w:val="12"/>
        </w:numPr>
        <w:spacing w:line="360" w:lineRule="auto"/>
      </w:pPr>
      <w:r>
        <w:t>Reinforcement cage is to be constructed as per drawings.</w:t>
      </w:r>
    </w:p>
    <w:p w14:paraId="13D3B352" w14:textId="77777777" w:rsidR="00EB5BA2" w:rsidRDefault="00EB5BA2" w:rsidP="00DC7559">
      <w:pPr>
        <w:pStyle w:val="ListParagraph"/>
        <w:numPr>
          <w:ilvl w:val="0"/>
          <w:numId w:val="12"/>
        </w:numPr>
        <w:spacing w:line="360" w:lineRule="auto"/>
      </w:pPr>
      <w:r>
        <w:t>Vertical formwork is to be erected up to a height where scaffolding is needed.</w:t>
      </w:r>
    </w:p>
    <w:p w14:paraId="3B930204" w14:textId="77777777" w:rsidR="00EB5BA2" w:rsidRDefault="00EB5BA2" w:rsidP="00DC7559">
      <w:pPr>
        <w:pStyle w:val="ListParagraph"/>
        <w:numPr>
          <w:ilvl w:val="0"/>
          <w:numId w:val="12"/>
        </w:numPr>
        <w:spacing w:line="360" w:lineRule="auto"/>
      </w:pPr>
      <w:r>
        <w:t>Scaffolding is erected to the required working platform height.</w:t>
      </w:r>
    </w:p>
    <w:p w14:paraId="11C13A42" w14:textId="77777777" w:rsidR="00EB5BA2" w:rsidRDefault="00EB5BA2" w:rsidP="00DC7559">
      <w:pPr>
        <w:pStyle w:val="ListParagraph"/>
        <w:numPr>
          <w:ilvl w:val="0"/>
          <w:numId w:val="12"/>
        </w:numPr>
        <w:spacing w:line="360" w:lineRule="auto"/>
      </w:pPr>
      <w:r>
        <w:t>Vertical formwork is finished at the correct height for each pier, shored and braced where necessary.</w:t>
      </w:r>
    </w:p>
    <w:p w14:paraId="3CE4B18C" w14:textId="77777777" w:rsidR="00EB5BA2" w:rsidRDefault="00EB5BA2" w:rsidP="00DC7559">
      <w:pPr>
        <w:pStyle w:val="ListParagraph"/>
        <w:numPr>
          <w:ilvl w:val="0"/>
          <w:numId w:val="12"/>
        </w:numPr>
        <w:spacing w:line="360" w:lineRule="auto"/>
      </w:pPr>
      <w:r>
        <w:t>Concrete is pumped into the formwork and compacted/vibrated to ensure correct compacity is achieved.</w:t>
      </w:r>
    </w:p>
    <w:p w14:paraId="2C7C0AD9" w14:textId="77777777" w:rsidR="00EB5BA2" w:rsidRDefault="00EB5BA2" w:rsidP="00DC7559">
      <w:pPr>
        <w:pStyle w:val="ListParagraph"/>
        <w:numPr>
          <w:ilvl w:val="0"/>
          <w:numId w:val="12"/>
        </w:numPr>
        <w:spacing w:line="360" w:lineRule="auto"/>
      </w:pPr>
      <w:r>
        <w:t>Shuttering is removed when concrete has gained enough strength.</w:t>
      </w:r>
    </w:p>
    <w:p w14:paraId="2DB8E925" w14:textId="1D8E938D" w:rsidR="00EB5BA2" w:rsidRDefault="00EB5BA2" w:rsidP="00DC7559">
      <w:pPr>
        <w:pStyle w:val="ListParagraph"/>
        <w:numPr>
          <w:ilvl w:val="0"/>
          <w:numId w:val="12"/>
        </w:numPr>
        <w:spacing w:line="360" w:lineRule="auto"/>
      </w:pPr>
      <w:r>
        <w:t>Concrete curing to start.</w:t>
      </w:r>
    </w:p>
    <w:p w14:paraId="01BF5361" w14:textId="41024BD3" w:rsidR="00B42B2D" w:rsidRDefault="00B42B2D" w:rsidP="00DC7559">
      <w:pPr>
        <w:pStyle w:val="ListParagraph"/>
        <w:numPr>
          <w:ilvl w:val="0"/>
          <w:numId w:val="12"/>
        </w:numPr>
        <w:spacing w:line="360" w:lineRule="auto"/>
      </w:pPr>
      <w:r>
        <w:t xml:space="preserve">Elevations which are to be used for </w:t>
      </w:r>
      <w:r w:rsidR="00F73FD6">
        <w:t>retaining</w:t>
      </w:r>
      <w:r>
        <w:t xml:space="preserve"> soil </w:t>
      </w:r>
      <w:r w:rsidR="00F73FD6">
        <w:t>treated to a waterproofing coating</w:t>
      </w:r>
      <w:r w:rsidR="003B4254">
        <w:t>.</w:t>
      </w:r>
    </w:p>
    <w:p w14:paraId="1023A67C" w14:textId="23AF4724" w:rsidR="003B4254" w:rsidRDefault="003B4254" w:rsidP="00DC7559">
      <w:pPr>
        <w:pStyle w:val="ListParagraph"/>
        <w:numPr>
          <w:ilvl w:val="0"/>
          <w:numId w:val="12"/>
        </w:numPr>
        <w:spacing w:line="360" w:lineRule="auto"/>
      </w:pPr>
      <w:r>
        <w:t>Land drainage to be installed.</w:t>
      </w:r>
    </w:p>
    <w:p w14:paraId="1648E7E7" w14:textId="7A6DA311" w:rsidR="003B4254" w:rsidRDefault="00F957E4" w:rsidP="00DC7559">
      <w:pPr>
        <w:pStyle w:val="ListParagraph"/>
        <w:numPr>
          <w:ilvl w:val="0"/>
          <w:numId w:val="12"/>
        </w:numPr>
        <w:spacing w:line="360" w:lineRule="auto"/>
      </w:pPr>
      <w:r>
        <w:t>Free drain</w:t>
      </w:r>
      <w:r w:rsidR="00321455">
        <w:t xml:space="preserve">ing granular fill to be placed and compacted </w:t>
      </w:r>
      <w:r w:rsidR="006C4780">
        <w:t>behind</w:t>
      </w:r>
      <w:r w:rsidR="00321455">
        <w:t xml:space="preserve"> the abutment and wing walls </w:t>
      </w:r>
      <w:r w:rsidR="006C4780">
        <w:t>to the height of the road formation</w:t>
      </w:r>
      <w:r w:rsidR="00ED67E4">
        <w:t>.</w:t>
      </w:r>
    </w:p>
    <w:p w14:paraId="5B15BD28" w14:textId="1192589D" w:rsidR="00ED67E4" w:rsidRDefault="00273B7D" w:rsidP="00DC7559">
      <w:pPr>
        <w:pStyle w:val="ListParagraph"/>
        <w:numPr>
          <w:ilvl w:val="0"/>
          <w:numId w:val="12"/>
        </w:numPr>
        <w:spacing w:line="360" w:lineRule="auto"/>
      </w:pPr>
      <w:r>
        <w:t>Bridge bearings installed.</w:t>
      </w:r>
    </w:p>
    <w:p w14:paraId="365E3E33" w14:textId="02087F25" w:rsidR="00273B7D" w:rsidRPr="003017F1" w:rsidRDefault="00EB7598" w:rsidP="00DC7559">
      <w:pPr>
        <w:pStyle w:val="ListParagraph"/>
        <w:numPr>
          <w:ilvl w:val="0"/>
          <w:numId w:val="12"/>
        </w:numPr>
        <w:spacing w:line="360" w:lineRule="auto"/>
      </w:pPr>
      <w:r>
        <w:t>Inspection and scaffolding removal.</w:t>
      </w:r>
    </w:p>
    <w:p w14:paraId="11645536" w14:textId="0C1FC244" w:rsidR="0078375B" w:rsidRPr="0078375B" w:rsidRDefault="0078375B" w:rsidP="00DC7559">
      <w:pPr>
        <w:spacing w:line="360" w:lineRule="auto"/>
      </w:pPr>
    </w:p>
    <w:p w14:paraId="0D5D3CC6" w14:textId="77777777" w:rsidR="00FB2832" w:rsidRDefault="00FB2832" w:rsidP="00DC7559">
      <w:pPr>
        <w:spacing w:line="360" w:lineRule="auto"/>
        <w:rPr>
          <w:rFonts w:eastAsiaTheme="majorEastAsia" w:cstheme="majorBidi"/>
          <w:noProof/>
          <w:color w:val="2F5496" w:themeColor="accent1" w:themeShade="BF"/>
          <w:sz w:val="40"/>
          <w:szCs w:val="32"/>
        </w:rPr>
      </w:pPr>
      <w:r>
        <w:rPr>
          <w:noProof/>
        </w:rPr>
        <w:br w:type="page"/>
      </w:r>
    </w:p>
    <w:p w14:paraId="18240D46" w14:textId="396C5DF4" w:rsidR="00D145C2" w:rsidRDefault="00CA7E6C" w:rsidP="00DC7559">
      <w:pPr>
        <w:pStyle w:val="Heading1"/>
        <w:spacing w:line="360" w:lineRule="auto"/>
        <w:jc w:val="center"/>
        <w:rPr>
          <w:noProof/>
        </w:rPr>
      </w:pPr>
      <w:bookmarkStart w:id="18" w:name="_Toc39509370"/>
      <w:r>
        <w:rPr>
          <w:noProof/>
        </w:rPr>
        <w:lastRenderedPageBreak/>
        <w:t xml:space="preserve">Method Statement for Installation of </w:t>
      </w:r>
      <w:r w:rsidR="00D145C2">
        <w:rPr>
          <w:noProof/>
        </w:rPr>
        <w:t>Bridge Deck.</w:t>
      </w:r>
      <w:bookmarkEnd w:id="18"/>
    </w:p>
    <w:tbl>
      <w:tblPr>
        <w:tblStyle w:val="TableGrid"/>
        <w:tblW w:w="0" w:type="auto"/>
        <w:jc w:val="center"/>
        <w:tblLook w:val="04A0" w:firstRow="1" w:lastRow="0" w:firstColumn="1" w:lastColumn="0" w:noHBand="0" w:noVBand="1"/>
      </w:tblPr>
      <w:tblGrid>
        <w:gridCol w:w="4508"/>
        <w:gridCol w:w="4509"/>
      </w:tblGrid>
      <w:tr w:rsidR="00D145C2" w14:paraId="7747B15B" w14:textId="77777777" w:rsidTr="00DC7559">
        <w:trPr>
          <w:jc w:val="center"/>
        </w:trPr>
        <w:tc>
          <w:tcPr>
            <w:tcW w:w="9017" w:type="dxa"/>
            <w:gridSpan w:val="2"/>
          </w:tcPr>
          <w:p w14:paraId="551DE785" w14:textId="72EA12DC" w:rsidR="00D145C2" w:rsidRDefault="004640F6" w:rsidP="00DC7559">
            <w:pPr>
              <w:spacing w:line="360" w:lineRule="auto"/>
              <w:jc w:val="center"/>
            </w:pPr>
            <w:r>
              <w:t>Bridge Deck Installation</w:t>
            </w:r>
            <w:r w:rsidR="00D145C2">
              <w:t xml:space="preserve"> Method Statement for Baglan Bay Energy Park Link Bridge.</w:t>
            </w:r>
          </w:p>
        </w:tc>
      </w:tr>
      <w:tr w:rsidR="00D145C2" w14:paraId="69613641" w14:textId="77777777" w:rsidTr="00DC7559">
        <w:trPr>
          <w:jc w:val="center"/>
        </w:trPr>
        <w:tc>
          <w:tcPr>
            <w:tcW w:w="4508" w:type="dxa"/>
          </w:tcPr>
          <w:p w14:paraId="146BDA4F" w14:textId="77777777" w:rsidR="00D145C2" w:rsidRDefault="00D145C2" w:rsidP="00DC7559">
            <w:pPr>
              <w:spacing w:line="360" w:lineRule="auto"/>
              <w:jc w:val="center"/>
            </w:pPr>
            <w:r>
              <w:t>Written by-Richard Askham</w:t>
            </w:r>
          </w:p>
        </w:tc>
        <w:tc>
          <w:tcPr>
            <w:tcW w:w="4509" w:type="dxa"/>
          </w:tcPr>
          <w:p w14:paraId="08A2D20F" w14:textId="77777777" w:rsidR="00D145C2" w:rsidRDefault="00D145C2" w:rsidP="00DC7559">
            <w:pPr>
              <w:spacing w:line="360" w:lineRule="auto"/>
              <w:jc w:val="center"/>
            </w:pPr>
            <w:r>
              <w:t>20/03/2020</w:t>
            </w:r>
          </w:p>
        </w:tc>
      </w:tr>
    </w:tbl>
    <w:p w14:paraId="251B41F0" w14:textId="77777777" w:rsidR="00427784" w:rsidRPr="00D71D58" w:rsidRDefault="00427784" w:rsidP="00DC7559">
      <w:pPr>
        <w:pStyle w:val="Heading2"/>
        <w:spacing w:line="360" w:lineRule="auto"/>
        <w:rPr>
          <w:u w:val="single"/>
        </w:rPr>
      </w:pPr>
      <w:bookmarkStart w:id="19" w:name="_Toc39509371"/>
      <w:r w:rsidRPr="00D71D58">
        <w:rPr>
          <w:u w:val="single"/>
        </w:rPr>
        <w:t>Scope of the work.</w:t>
      </w:r>
      <w:bookmarkEnd w:id="19"/>
    </w:p>
    <w:p w14:paraId="21BD669C" w14:textId="041B398B" w:rsidR="00427784" w:rsidRDefault="00427784" w:rsidP="00DC7559">
      <w:pPr>
        <w:spacing w:line="360" w:lineRule="auto"/>
      </w:pPr>
      <w:r>
        <w:t xml:space="preserve">The work to be carried out is the </w:t>
      </w:r>
      <w:r w:rsidR="00387EE9">
        <w:t xml:space="preserve">installation of bridge </w:t>
      </w:r>
      <w:r w:rsidR="00370123">
        <w:t>deck support joist and bridge deck for</w:t>
      </w:r>
      <w:r>
        <w:t xml:space="preserve"> the link bridge at Baglan Bay Energy Park.</w:t>
      </w:r>
    </w:p>
    <w:p w14:paraId="7A164104" w14:textId="77777777" w:rsidR="00427784" w:rsidRDefault="00427784" w:rsidP="00DC7559">
      <w:pPr>
        <w:pStyle w:val="Heading2"/>
        <w:spacing w:line="360" w:lineRule="auto"/>
        <w:rPr>
          <w:u w:val="single"/>
        </w:rPr>
      </w:pPr>
      <w:bookmarkStart w:id="20" w:name="_Toc39509372"/>
      <w:r w:rsidRPr="00D71D58">
        <w:rPr>
          <w:u w:val="single"/>
        </w:rPr>
        <w:t>Identified Hazards</w:t>
      </w:r>
      <w:bookmarkEnd w:id="20"/>
    </w:p>
    <w:p w14:paraId="42C92832" w14:textId="77777777" w:rsidR="00427784" w:rsidRDefault="00427784" w:rsidP="00DC7559">
      <w:pPr>
        <w:spacing w:line="360" w:lineRule="auto"/>
      </w:pPr>
      <w:r>
        <w:t>We have identified the following items as hazards associated with the works on this specific site. See risk assessment sheet for details on solutions.</w:t>
      </w:r>
    </w:p>
    <w:p w14:paraId="3A17D5D0" w14:textId="77777777" w:rsidR="00427784" w:rsidRPr="002F28FB" w:rsidRDefault="00427784" w:rsidP="00DC7559">
      <w:pPr>
        <w:pStyle w:val="Heading3"/>
        <w:spacing w:line="360" w:lineRule="auto"/>
        <w:rPr>
          <w:u w:val="single"/>
        </w:rPr>
      </w:pPr>
      <w:bookmarkStart w:id="21" w:name="_Toc39509373"/>
      <w:r w:rsidRPr="002F28FB">
        <w:rPr>
          <w:u w:val="single"/>
        </w:rPr>
        <w:t>Site Specific Hazards.</w:t>
      </w:r>
      <w:bookmarkEnd w:id="21"/>
    </w:p>
    <w:p w14:paraId="3F7269A0" w14:textId="7324CD6C" w:rsidR="00427784" w:rsidRDefault="00427784" w:rsidP="00D15EC7">
      <w:pPr>
        <w:pStyle w:val="ListParagraph"/>
        <w:numPr>
          <w:ilvl w:val="0"/>
          <w:numId w:val="14"/>
        </w:numPr>
        <w:spacing w:line="360" w:lineRule="auto"/>
      </w:pPr>
      <w:r>
        <w:t>High voltage power cables running overhead.</w:t>
      </w:r>
    </w:p>
    <w:p w14:paraId="234AE988" w14:textId="77777777" w:rsidR="00427784" w:rsidRDefault="00427784" w:rsidP="00D15EC7">
      <w:pPr>
        <w:pStyle w:val="ListParagraph"/>
        <w:numPr>
          <w:ilvl w:val="0"/>
          <w:numId w:val="14"/>
        </w:numPr>
        <w:spacing w:line="360" w:lineRule="auto"/>
      </w:pPr>
      <w:r>
        <w:t>Live buried electricity and fibre optic cables.</w:t>
      </w:r>
    </w:p>
    <w:p w14:paraId="0BEDC80C" w14:textId="77777777" w:rsidR="00427784" w:rsidRDefault="00427784" w:rsidP="00D15EC7">
      <w:pPr>
        <w:pStyle w:val="ListParagraph"/>
        <w:numPr>
          <w:ilvl w:val="0"/>
          <w:numId w:val="14"/>
        </w:numPr>
        <w:spacing w:line="360" w:lineRule="auto"/>
      </w:pPr>
      <w:r>
        <w:t>Operational railway lines running past the areas of work.</w:t>
      </w:r>
    </w:p>
    <w:p w14:paraId="3C202C55" w14:textId="77777777" w:rsidR="00427784" w:rsidRDefault="00427784" w:rsidP="00D15EC7">
      <w:pPr>
        <w:pStyle w:val="ListParagraph"/>
        <w:numPr>
          <w:ilvl w:val="0"/>
          <w:numId w:val="14"/>
        </w:numPr>
        <w:spacing w:line="360" w:lineRule="auto"/>
      </w:pPr>
      <w:r>
        <w:t>High pressure gas main buried underground which feeds the local power station.</w:t>
      </w:r>
    </w:p>
    <w:p w14:paraId="395186A8" w14:textId="77777777" w:rsidR="00427784" w:rsidRDefault="00427784" w:rsidP="00D15EC7">
      <w:pPr>
        <w:pStyle w:val="ListParagraph"/>
        <w:numPr>
          <w:ilvl w:val="0"/>
          <w:numId w:val="14"/>
        </w:numPr>
        <w:spacing w:line="360" w:lineRule="auto"/>
      </w:pPr>
      <w:r>
        <w:t>Live sewers.</w:t>
      </w:r>
    </w:p>
    <w:p w14:paraId="07A7A357" w14:textId="77777777" w:rsidR="00427784" w:rsidRDefault="00427784" w:rsidP="00D15EC7">
      <w:pPr>
        <w:pStyle w:val="ListParagraph"/>
        <w:numPr>
          <w:ilvl w:val="0"/>
          <w:numId w:val="14"/>
        </w:numPr>
        <w:spacing w:line="360" w:lineRule="auto"/>
      </w:pPr>
      <w:r>
        <w:t>Live main water services.</w:t>
      </w:r>
    </w:p>
    <w:p w14:paraId="4531FEF2" w14:textId="4E96B1F4" w:rsidR="00427784" w:rsidRDefault="00427784" w:rsidP="00DC7559">
      <w:pPr>
        <w:pStyle w:val="Heading3"/>
        <w:spacing w:line="360" w:lineRule="auto"/>
        <w:rPr>
          <w:u w:val="single"/>
        </w:rPr>
      </w:pPr>
      <w:bookmarkStart w:id="22" w:name="_Toc39509374"/>
      <w:r w:rsidRPr="00C84210">
        <w:rPr>
          <w:u w:val="single"/>
        </w:rPr>
        <w:t>General Work Hazards.</w:t>
      </w:r>
      <w:bookmarkEnd w:id="22"/>
    </w:p>
    <w:p w14:paraId="0635B9CE" w14:textId="2DD14363" w:rsidR="00F26361" w:rsidRDefault="00F26361" w:rsidP="00D15EC7">
      <w:pPr>
        <w:pStyle w:val="ListParagraph"/>
        <w:numPr>
          <w:ilvl w:val="0"/>
          <w:numId w:val="15"/>
        </w:numPr>
        <w:spacing w:line="360" w:lineRule="auto"/>
      </w:pPr>
      <w:r>
        <w:t>Lifting operations.</w:t>
      </w:r>
    </w:p>
    <w:p w14:paraId="5012FF63" w14:textId="5DAB52E5" w:rsidR="00F26361" w:rsidRPr="00F26361" w:rsidRDefault="00F26361" w:rsidP="00D15EC7">
      <w:pPr>
        <w:pStyle w:val="ListParagraph"/>
        <w:numPr>
          <w:ilvl w:val="0"/>
          <w:numId w:val="15"/>
        </w:numPr>
        <w:spacing w:line="360" w:lineRule="auto"/>
      </w:pPr>
      <w:r>
        <w:t>Heavy plant movements.</w:t>
      </w:r>
    </w:p>
    <w:p w14:paraId="2A0E688D" w14:textId="47C7A6EF" w:rsidR="00427784" w:rsidRDefault="00427784" w:rsidP="00DC7559">
      <w:pPr>
        <w:pStyle w:val="Heading2"/>
        <w:spacing w:line="360" w:lineRule="auto"/>
        <w:rPr>
          <w:u w:val="single"/>
        </w:rPr>
      </w:pPr>
      <w:bookmarkStart w:id="23" w:name="_Toc39509375"/>
      <w:r>
        <w:rPr>
          <w:u w:val="single"/>
        </w:rPr>
        <w:t>Method of w</w:t>
      </w:r>
      <w:r w:rsidRPr="000C1D5D">
        <w:rPr>
          <w:u w:val="single"/>
        </w:rPr>
        <w:t>ork to be carried out.</w:t>
      </w:r>
      <w:bookmarkEnd w:id="23"/>
    </w:p>
    <w:p w14:paraId="4F934C9C" w14:textId="77777777" w:rsidR="00EA7EC1" w:rsidRPr="006A46AA" w:rsidRDefault="00EA7EC1" w:rsidP="00DC7559">
      <w:pPr>
        <w:pStyle w:val="Heading3"/>
        <w:spacing w:line="360" w:lineRule="auto"/>
        <w:rPr>
          <w:u w:val="single"/>
        </w:rPr>
      </w:pPr>
      <w:bookmarkStart w:id="24" w:name="_Toc39509376"/>
      <w:r w:rsidRPr="006A46AA">
        <w:rPr>
          <w:u w:val="single"/>
        </w:rPr>
        <w:t>Initial Survey and Setout.</w:t>
      </w:r>
      <w:bookmarkEnd w:id="24"/>
    </w:p>
    <w:p w14:paraId="515BF358" w14:textId="65A79F39" w:rsidR="00EA7EC1" w:rsidRDefault="00EA7EC1" w:rsidP="00D15EC7">
      <w:pPr>
        <w:pStyle w:val="ListParagraph"/>
        <w:numPr>
          <w:ilvl w:val="0"/>
          <w:numId w:val="16"/>
        </w:numPr>
        <w:spacing w:line="360" w:lineRule="auto"/>
      </w:pPr>
      <w:r>
        <w:t>The site is to be surveyed by the main contractor before any work is carried out with the locations of buried utility services supplied to us by the site engineer and clearly marked out.</w:t>
      </w:r>
    </w:p>
    <w:p w14:paraId="6A943508" w14:textId="284BD082" w:rsidR="00FD75FE" w:rsidRDefault="00FD75FE" w:rsidP="00D15EC7">
      <w:pPr>
        <w:pStyle w:val="ListParagraph"/>
        <w:numPr>
          <w:ilvl w:val="0"/>
          <w:numId w:val="16"/>
        </w:numPr>
        <w:spacing w:line="360" w:lineRule="auto"/>
      </w:pPr>
      <w:r>
        <w:t xml:space="preserve">The ground </w:t>
      </w:r>
      <w:r w:rsidR="004679B7">
        <w:t>is to be levelled out with a suitable surface</w:t>
      </w:r>
      <w:r w:rsidR="00BD2C63">
        <w:t xml:space="preserve"> which </w:t>
      </w:r>
      <w:r w:rsidR="00D90D80">
        <w:t>can handle</w:t>
      </w:r>
      <w:r w:rsidR="00BD2C63">
        <w:t xml:space="preserve"> the loading </w:t>
      </w:r>
      <w:r w:rsidR="0010020E">
        <w:t>of the</w:t>
      </w:r>
      <w:r w:rsidR="00EC2A53">
        <w:t xml:space="preserve"> mob</w:t>
      </w:r>
      <w:r w:rsidR="00793421">
        <w:t xml:space="preserve">ile crane and </w:t>
      </w:r>
      <w:r w:rsidR="0010020E">
        <w:t xml:space="preserve">SPMT’s (Self Propelled Modular Trailers) which will be </w:t>
      </w:r>
      <w:r w:rsidR="00A62E60">
        <w:t>used to lift the bridge deck supporting joists into position.</w:t>
      </w:r>
    </w:p>
    <w:p w14:paraId="32D2AF2D" w14:textId="44F3C235" w:rsidR="00D90D80" w:rsidRDefault="00DD5939" w:rsidP="00DC7559">
      <w:pPr>
        <w:pStyle w:val="Heading3"/>
        <w:spacing w:line="360" w:lineRule="auto"/>
        <w:rPr>
          <w:u w:val="single"/>
        </w:rPr>
      </w:pPr>
      <w:bookmarkStart w:id="25" w:name="_Toc39509377"/>
      <w:r w:rsidRPr="00631D26">
        <w:rPr>
          <w:u w:val="single"/>
        </w:rPr>
        <w:t xml:space="preserve">Unloading of the </w:t>
      </w:r>
      <w:r w:rsidR="00631D26" w:rsidRPr="00631D26">
        <w:rPr>
          <w:u w:val="single"/>
        </w:rPr>
        <w:t>Bridge Deck Joists.</w:t>
      </w:r>
      <w:bookmarkEnd w:id="25"/>
    </w:p>
    <w:p w14:paraId="566E4A1D" w14:textId="2B9F418B" w:rsidR="00966EE0" w:rsidRPr="00966EE0" w:rsidRDefault="00966EE0" w:rsidP="00DC7559">
      <w:pPr>
        <w:pStyle w:val="ListParagraph"/>
        <w:numPr>
          <w:ilvl w:val="0"/>
          <w:numId w:val="8"/>
        </w:numPr>
        <w:spacing w:line="360" w:lineRule="auto"/>
      </w:pPr>
      <w:r>
        <w:t xml:space="preserve">Before unloading is undertaken all joists are to be checked for damage </w:t>
      </w:r>
      <w:r w:rsidR="00805EAF">
        <w:t xml:space="preserve">with any defects reported </w:t>
      </w:r>
      <w:r w:rsidR="00C9688F">
        <w:t>immediately</w:t>
      </w:r>
      <w:r w:rsidR="00805EAF">
        <w:t>.</w:t>
      </w:r>
    </w:p>
    <w:p w14:paraId="6A55580F" w14:textId="52092C42" w:rsidR="00631D26" w:rsidRPr="00631D26" w:rsidRDefault="003467EA" w:rsidP="00DC7559">
      <w:pPr>
        <w:pStyle w:val="ListParagraph"/>
        <w:numPr>
          <w:ilvl w:val="0"/>
          <w:numId w:val="8"/>
        </w:numPr>
        <w:spacing w:line="360" w:lineRule="auto"/>
      </w:pPr>
      <w:r>
        <w:t xml:space="preserve">The </w:t>
      </w:r>
      <w:r w:rsidR="00041C1E">
        <w:t xml:space="preserve">bridge deck joists are to be </w:t>
      </w:r>
      <w:r w:rsidR="005A1180">
        <w:t>unloaded</w:t>
      </w:r>
      <w:r w:rsidR="00684556">
        <w:t xml:space="preserve"> using a mobile crane of a suitable lifting </w:t>
      </w:r>
      <w:r w:rsidR="00512CA2">
        <w:t>and reach capacity</w:t>
      </w:r>
      <w:r w:rsidR="00966EE0">
        <w:t>,</w:t>
      </w:r>
      <w:r w:rsidR="005A1180">
        <w:t xml:space="preserve"> and stored </w:t>
      </w:r>
      <w:r w:rsidR="00EB6912">
        <w:t>in a suitable manner, avoiding damage through improper handling</w:t>
      </w:r>
      <w:r w:rsidR="00684556">
        <w:t>.</w:t>
      </w:r>
    </w:p>
    <w:p w14:paraId="304196EE" w14:textId="190368A8" w:rsidR="00EA7EC1" w:rsidRPr="00190BEE" w:rsidRDefault="003159F9" w:rsidP="00DC7559">
      <w:pPr>
        <w:pStyle w:val="Heading3"/>
        <w:spacing w:line="360" w:lineRule="auto"/>
        <w:rPr>
          <w:u w:val="single"/>
        </w:rPr>
      </w:pPr>
      <w:bookmarkStart w:id="26" w:name="_Toc39509378"/>
      <w:r w:rsidRPr="00190BEE">
        <w:rPr>
          <w:u w:val="single"/>
        </w:rPr>
        <w:t xml:space="preserve">Installation of Bridge Deck </w:t>
      </w:r>
      <w:r w:rsidR="00190BEE" w:rsidRPr="00190BEE">
        <w:rPr>
          <w:u w:val="single"/>
        </w:rPr>
        <w:t>Joists.</w:t>
      </w:r>
      <w:bookmarkEnd w:id="26"/>
    </w:p>
    <w:p w14:paraId="52330511" w14:textId="4576468F" w:rsidR="003F245D" w:rsidRDefault="003A0152" w:rsidP="00DC7559">
      <w:pPr>
        <w:pStyle w:val="ListParagraph"/>
        <w:numPr>
          <w:ilvl w:val="0"/>
          <w:numId w:val="6"/>
        </w:numPr>
        <w:spacing w:line="360" w:lineRule="auto"/>
      </w:pPr>
      <w:r>
        <w:t>The joists are lifted</w:t>
      </w:r>
      <w:r w:rsidR="005E0A27">
        <w:t xml:space="preserve"> using a mobile crane</w:t>
      </w:r>
      <w:r>
        <w:t xml:space="preserve"> and placed upon the SPMT’s</w:t>
      </w:r>
      <w:r w:rsidR="000A6CFF">
        <w:t xml:space="preserve"> which are then moved into place</w:t>
      </w:r>
      <w:r w:rsidR="001E3E43">
        <w:t>, where the</w:t>
      </w:r>
      <w:r w:rsidR="002264C2">
        <w:t xml:space="preserve"> end of the</w:t>
      </w:r>
      <w:r w:rsidR="001E3E43">
        <w:t xml:space="preserve"> joists do not sit on the </w:t>
      </w:r>
      <w:r w:rsidR="00EE7FF7">
        <w:t>piers there will be an intermediate temporary structure built</w:t>
      </w:r>
      <w:r w:rsidR="00C4650D">
        <w:t xml:space="preserve"> which will support the </w:t>
      </w:r>
      <w:r w:rsidR="004F2CB3">
        <w:t>joists.</w:t>
      </w:r>
    </w:p>
    <w:p w14:paraId="1D043D8A" w14:textId="46DA7766" w:rsidR="009A34F7" w:rsidRDefault="003F245D" w:rsidP="00DC7559">
      <w:pPr>
        <w:pStyle w:val="ListParagraph"/>
        <w:numPr>
          <w:ilvl w:val="0"/>
          <w:numId w:val="6"/>
        </w:numPr>
        <w:spacing w:line="360" w:lineRule="auto"/>
      </w:pPr>
      <w:r>
        <w:t xml:space="preserve">When the joists </w:t>
      </w:r>
      <w:r w:rsidR="00DD0E23">
        <w:t xml:space="preserve">have been placed </w:t>
      </w:r>
      <w:r w:rsidR="00C521C2">
        <w:t xml:space="preserve">in </w:t>
      </w:r>
      <w:r w:rsidR="009C34DE">
        <w:t>position,</w:t>
      </w:r>
      <w:r w:rsidR="00C521C2">
        <w:t xml:space="preserve"> </w:t>
      </w:r>
      <w:r w:rsidR="00E44002">
        <w:t>they will</w:t>
      </w:r>
      <w:r w:rsidR="00C521C2">
        <w:t xml:space="preserve"> be checked from the datum to ensure they have the correct </w:t>
      </w:r>
      <w:r w:rsidR="00E44002">
        <w:t>clearance specified by Network Rail and raised up accordingly</w:t>
      </w:r>
      <w:r w:rsidR="009A34F7">
        <w:t>.</w:t>
      </w:r>
    </w:p>
    <w:p w14:paraId="67FC4CDF" w14:textId="77128865" w:rsidR="00D145C2" w:rsidRDefault="00820190" w:rsidP="00DC7559">
      <w:pPr>
        <w:pStyle w:val="ListParagraph"/>
        <w:numPr>
          <w:ilvl w:val="0"/>
          <w:numId w:val="6"/>
        </w:numPr>
        <w:spacing w:line="360" w:lineRule="auto"/>
      </w:pPr>
      <w:r>
        <w:t xml:space="preserve">All joints between </w:t>
      </w:r>
      <w:r w:rsidR="00A9710F">
        <w:t xml:space="preserve">the joists are to be </w:t>
      </w:r>
      <w:r w:rsidR="00AF62E8">
        <w:t>connected</w:t>
      </w:r>
      <w:r w:rsidR="008015AB">
        <w:t xml:space="preserve"> before the SPMT’s and </w:t>
      </w:r>
      <w:r w:rsidR="00FD798D">
        <w:t xml:space="preserve">temporary supports </w:t>
      </w:r>
      <w:r w:rsidR="008015AB">
        <w:t>are removed</w:t>
      </w:r>
      <w:r w:rsidR="00FD798D">
        <w:t>.</w:t>
      </w:r>
    </w:p>
    <w:p w14:paraId="1D0787AD" w14:textId="1ADE15B7" w:rsidR="0054529F" w:rsidRDefault="00F25F05" w:rsidP="00DC7559">
      <w:pPr>
        <w:pStyle w:val="ListParagraph"/>
        <w:numPr>
          <w:ilvl w:val="0"/>
          <w:numId w:val="6"/>
        </w:numPr>
        <w:spacing w:line="360" w:lineRule="auto"/>
      </w:pPr>
      <w:r>
        <w:t xml:space="preserve">When </w:t>
      </w:r>
      <w:r w:rsidR="002D53C2">
        <w:t>all</w:t>
      </w:r>
      <w:r>
        <w:t xml:space="preserve"> the joists are in position</w:t>
      </w:r>
      <w:r w:rsidR="00CB0A33">
        <w:t>, all heights and joints are to be double checked and adjusted if necessary.</w:t>
      </w:r>
    </w:p>
    <w:p w14:paraId="54F3BC76" w14:textId="4BD9530E" w:rsidR="00C577C9" w:rsidRDefault="00675D4E" w:rsidP="00DC7559">
      <w:pPr>
        <w:pStyle w:val="ListParagraph"/>
        <w:numPr>
          <w:ilvl w:val="0"/>
          <w:numId w:val="6"/>
        </w:numPr>
        <w:spacing w:line="360" w:lineRule="auto"/>
      </w:pPr>
      <w:r>
        <w:t xml:space="preserve">The </w:t>
      </w:r>
      <w:r w:rsidR="00964570">
        <w:t>bridge deck is to be lifted in place using a mobile crane</w:t>
      </w:r>
      <w:r w:rsidR="00114E03">
        <w:t xml:space="preserve"> and placed upon the </w:t>
      </w:r>
      <w:r w:rsidR="00281046">
        <w:t>joists and fixed in position.</w:t>
      </w:r>
    </w:p>
    <w:p w14:paraId="79E3F565" w14:textId="77777777" w:rsidR="00C937CE" w:rsidRDefault="00281046" w:rsidP="00C937CE">
      <w:pPr>
        <w:pStyle w:val="ListParagraph"/>
        <w:numPr>
          <w:ilvl w:val="0"/>
          <w:numId w:val="6"/>
        </w:numPr>
        <w:spacing w:line="360" w:lineRule="auto"/>
      </w:pPr>
      <w:r>
        <w:t xml:space="preserve">Once all the deck plates are in </w:t>
      </w:r>
      <w:r w:rsidR="00C36E75">
        <w:t>fixed in position then a temporary edge support must be fitted.</w:t>
      </w:r>
    </w:p>
    <w:p w14:paraId="69395D6D" w14:textId="77777777" w:rsidR="00C937CE" w:rsidRDefault="00C937CE">
      <w:pPr>
        <w:jc w:val="left"/>
      </w:pPr>
      <w:r>
        <w:br w:type="page"/>
      </w:r>
    </w:p>
    <w:p w14:paraId="03606135" w14:textId="3F7048B2" w:rsidR="00C60B4A" w:rsidRDefault="00C60B4A" w:rsidP="00CF07FC">
      <w:pPr>
        <w:pStyle w:val="Heading1"/>
        <w:spacing w:line="360" w:lineRule="auto"/>
      </w:pPr>
      <w:bookmarkStart w:id="27" w:name="_Toc39509379"/>
      <w:r>
        <w:lastRenderedPageBreak/>
        <w:t>Weekly Report for week 08/06/2020-12/06/2020.</w:t>
      </w:r>
      <w:bookmarkEnd w:id="27"/>
    </w:p>
    <w:p w14:paraId="3971FEF4" w14:textId="50D41EF6" w:rsidR="00551A00" w:rsidRDefault="00551A00" w:rsidP="00CF07FC">
      <w:pPr>
        <w:spacing w:line="360" w:lineRule="auto"/>
      </w:pPr>
      <w:r>
        <w:t>The project review and cost</w:t>
      </w:r>
      <w:r w:rsidR="002B032E">
        <w:t xml:space="preserve">ing meeting went ahead on Monday afternoon as planned, with the Project Manager, Planners and </w:t>
      </w:r>
      <w:r w:rsidR="003D2F9D">
        <w:t>Engineering Consultancy Team. A risk of overspend has been identified</w:t>
      </w:r>
      <w:r w:rsidR="005C0D13">
        <w:t xml:space="preserve"> in material costs</w:t>
      </w:r>
      <w:r w:rsidR="004476DB">
        <w:t xml:space="preserve">, specifically </w:t>
      </w:r>
      <w:r w:rsidR="000C6A87">
        <w:t xml:space="preserve">it was asked that all concrete </w:t>
      </w:r>
      <w:r w:rsidR="00E86B22">
        <w:t xml:space="preserve">pours are now signed off for delivery </w:t>
      </w:r>
      <w:r w:rsidR="00540496">
        <w:t>only</w:t>
      </w:r>
      <w:r w:rsidR="00E17938">
        <w:t xml:space="preserve"> on the afternoon prior to the scheduled pour days.</w:t>
      </w:r>
      <w:r w:rsidR="005F4CD9">
        <w:t xml:space="preserve"> All other project workstreams are being delivered on time and budget at a suitable quality level.</w:t>
      </w:r>
    </w:p>
    <w:p w14:paraId="564CB382" w14:textId="29CD0628" w:rsidR="002E0D2A" w:rsidRDefault="00AB6139" w:rsidP="00CF07FC">
      <w:pPr>
        <w:spacing w:line="360" w:lineRule="auto"/>
      </w:pPr>
      <w:r>
        <w:t>Th</w:t>
      </w:r>
      <w:r w:rsidR="00A31E8D">
        <w:t>e week started with</w:t>
      </w:r>
      <w:r w:rsidR="009B770C">
        <w:t xml:space="preserve"> </w:t>
      </w:r>
      <w:r w:rsidR="009A0E83">
        <w:t xml:space="preserve">the preparation of the reinforcement steel work for abutment </w:t>
      </w:r>
      <w:r w:rsidR="00F85104">
        <w:t>number</w:t>
      </w:r>
      <w:r w:rsidR="009A0E83">
        <w:t xml:space="preserve"> 1</w:t>
      </w:r>
      <w:r w:rsidR="00F85104">
        <w:t xml:space="preserve">, </w:t>
      </w:r>
      <w:r w:rsidR="00DA34B7">
        <w:t xml:space="preserve">there was a slight delay getting the crane set up on site due to </w:t>
      </w:r>
      <w:r w:rsidR="00B764ED">
        <w:t xml:space="preserve">the crane becoming stuck in traffic on the M4 but once underway </w:t>
      </w:r>
      <w:r w:rsidR="00F85104">
        <w:t xml:space="preserve">this work was carried out </w:t>
      </w:r>
      <w:r w:rsidR="00E726AF">
        <w:t>smoothly with no</w:t>
      </w:r>
      <w:r w:rsidR="00B764ED">
        <w:t xml:space="preserve"> more</w:t>
      </w:r>
      <w:r w:rsidR="00E726AF">
        <w:t xml:space="preserve"> delays</w:t>
      </w:r>
      <w:r w:rsidR="00CF07FC">
        <w:t xml:space="preserve"> and </w:t>
      </w:r>
      <w:r w:rsidR="002E0D2A">
        <w:t xml:space="preserve">managed to be </w:t>
      </w:r>
      <w:r w:rsidR="00CF07FC">
        <w:t>finished on schedule</w:t>
      </w:r>
      <w:r w:rsidR="00DA34B7">
        <w:t xml:space="preserve"> ready for the formwork to start on Wednesday.</w:t>
      </w:r>
    </w:p>
    <w:p w14:paraId="3A970F77" w14:textId="0994BDB5" w:rsidR="00FF6352" w:rsidRDefault="002E0D2A" w:rsidP="00CF07FC">
      <w:pPr>
        <w:spacing w:line="360" w:lineRule="auto"/>
      </w:pPr>
      <w:r>
        <w:t xml:space="preserve">The formwork </w:t>
      </w:r>
      <w:r w:rsidR="00C95096">
        <w:t xml:space="preserve">was constructed </w:t>
      </w:r>
      <w:r w:rsidR="00AF5D47">
        <w:t xml:space="preserve">in good time allowing the </w:t>
      </w:r>
      <w:r w:rsidR="00166C9C">
        <w:t>setup</w:t>
      </w:r>
      <w:r w:rsidR="00AF5D47">
        <w:t xml:space="preserve"> of a temporary scaffold</w:t>
      </w:r>
      <w:r w:rsidR="00166C9C">
        <w:t xml:space="preserve"> to be erected in readiness for the </w:t>
      </w:r>
      <w:r w:rsidR="00FD13E3">
        <w:t>concrete</w:t>
      </w:r>
      <w:r w:rsidR="00166C9C">
        <w:t xml:space="preserve"> pour </w:t>
      </w:r>
      <w:r w:rsidR="00FD13E3">
        <w:t>scheduled for Friday morning</w:t>
      </w:r>
      <w:r w:rsidR="00FF6352">
        <w:t>.</w:t>
      </w:r>
      <w:r w:rsidR="00512444">
        <w:t xml:space="preserve"> The weather on </w:t>
      </w:r>
      <w:r w:rsidR="00396D6F">
        <w:t xml:space="preserve">Friday was forecast for heavy rain and high wind, so contingency plans were </w:t>
      </w:r>
      <w:r w:rsidR="00B73D81">
        <w:t xml:space="preserve">put </w:t>
      </w:r>
      <w:r w:rsidR="00396D6F">
        <w:t>in p</w:t>
      </w:r>
      <w:r w:rsidR="00B73D81">
        <w:t>l</w:t>
      </w:r>
      <w:r w:rsidR="00396D6F">
        <w:t xml:space="preserve">ace to progress </w:t>
      </w:r>
      <w:r w:rsidR="00A236D1">
        <w:t>formwork at the northern end of the site</w:t>
      </w:r>
      <w:r w:rsidR="00305614">
        <w:t xml:space="preserve"> should this be necessary</w:t>
      </w:r>
      <w:r w:rsidR="00A236D1">
        <w:t>. However, in the event the weather was overcast and mild and the predicted rain and high winds did not appear. The</w:t>
      </w:r>
      <w:r w:rsidR="00037295">
        <w:t xml:space="preserve"> concrete pour went ahead without any issues, and the overcast mild weather was ideal to allow even curing of the concrete.</w:t>
      </w:r>
    </w:p>
    <w:p w14:paraId="7BED0423" w14:textId="77777777" w:rsidR="009B57A1" w:rsidRDefault="00CE31D4" w:rsidP="00CF07FC">
      <w:pPr>
        <w:spacing w:line="360" w:lineRule="auto"/>
      </w:pPr>
      <w:r>
        <w:t xml:space="preserve">As </w:t>
      </w:r>
      <w:r w:rsidR="009B57A1">
        <w:t>noted,</w:t>
      </w:r>
      <w:r>
        <w:t xml:space="preserve"> t</w:t>
      </w:r>
      <w:r w:rsidR="005A01B0">
        <w:t xml:space="preserve">he concrete was </w:t>
      </w:r>
      <w:r w:rsidR="009D7279">
        <w:t>poured on Friday</w:t>
      </w:r>
      <w:r w:rsidR="00DA0453">
        <w:t xml:space="preserve"> </w:t>
      </w:r>
      <w:r w:rsidR="000F5B3A">
        <w:t xml:space="preserve">and </w:t>
      </w:r>
      <w:r w:rsidR="00536D32">
        <w:t xml:space="preserve">was carried </w:t>
      </w:r>
      <w:r w:rsidR="00D66FE7">
        <w:t>out with no delays.</w:t>
      </w:r>
      <w:r>
        <w:t xml:space="preserve"> As such we have been able to gain back a day </w:t>
      </w:r>
      <w:r w:rsidR="009B57A1">
        <w:t>lost</w:t>
      </w:r>
      <w:r>
        <w:t xml:space="preserve"> to bad weather last week, as a day’s lag had been built into the scheduled pour</w:t>
      </w:r>
      <w:r w:rsidR="009B57A1">
        <w:t>.</w:t>
      </w:r>
    </w:p>
    <w:p w14:paraId="202639FC" w14:textId="77777777" w:rsidR="008A4978" w:rsidRDefault="008A4978" w:rsidP="008A4978">
      <w:pPr>
        <w:spacing w:line="360" w:lineRule="auto"/>
      </w:pPr>
      <w:r>
        <w:t>Whilst the formwork was being erected for abutment 1 the steelwork for pier 1 commenced on Wednesday and was again completed on schedule allowing the formwork to be started on Friday with this due to be completed on Monday.</w:t>
      </w:r>
    </w:p>
    <w:p w14:paraId="4F7258AB" w14:textId="6FC16F9A" w:rsidR="00D66FE7" w:rsidRDefault="000104D5" w:rsidP="00CF07FC">
      <w:pPr>
        <w:spacing w:line="360" w:lineRule="auto"/>
      </w:pPr>
      <w:r>
        <w:t xml:space="preserve">There have been no serious health and safety incidents recorded this week. There have been two minor incidents, with </w:t>
      </w:r>
      <w:r w:rsidR="00BE0A0D">
        <w:t xml:space="preserve">two members of the steelwork team reporting minor cuts to their hands. </w:t>
      </w:r>
      <w:r w:rsidR="003719A1">
        <w:t>However,</w:t>
      </w:r>
      <w:r w:rsidR="00BE0A0D">
        <w:t xml:space="preserve"> these cuts were cleaned, and dressed on site by J Phelps</w:t>
      </w:r>
      <w:r w:rsidR="000B195F">
        <w:t xml:space="preserve"> </w:t>
      </w:r>
      <w:r w:rsidR="00EC0A36">
        <w:t>(A</w:t>
      </w:r>
      <w:r w:rsidR="000B195F">
        <w:t xml:space="preserve">ppointed </w:t>
      </w:r>
      <w:r w:rsidR="00EC0A36">
        <w:t>F</w:t>
      </w:r>
      <w:r w:rsidR="000B195F">
        <w:t xml:space="preserve">irst </w:t>
      </w:r>
      <w:r w:rsidR="00EC0A36">
        <w:t>A</w:t>
      </w:r>
      <w:r w:rsidR="000B195F">
        <w:t>ider</w:t>
      </w:r>
      <w:r w:rsidR="00EC0A36">
        <w:t>)</w:t>
      </w:r>
      <w:r w:rsidR="000B195F">
        <w:t xml:space="preserve"> and have been recorded in the site accident reporting book.</w:t>
      </w:r>
      <w:r w:rsidR="003719A1">
        <w:t xml:space="preserve"> The</w:t>
      </w:r>
      <w:r w:rsidR="009B57A1">
        <w:t xml:space="preserve"> </w:t>
      </w:r>
      <w:r w:rsidR="003719A1">
        <w:t>PPE for these team members ha</w:t>
      </w:r>
      <w:r w:rsidR="008A4978">
        <w:t>s</w:t>
      </w:r>
      <w:r w:rsidR="003719A1">
        <w:t xml:space="preserve"> been inspected and new gloves issued.</w:t>
      </w:r>
    </w:p>
    <w:p w14:paraId="4B7303A3" w14:textId="04242A35" w:rsidR="00B50B5E" w:rsidRDefault="00B50B5E" w:rsidP="00CF07FC">
      <w:pPr>
        <w:spacing w:line="360" w:lineRule="auto"/>
      </w:pPr>
      <w:r>
        <w:t xml:space="preserve">A whole team health and safety training exercise is </w:t>
      </w:r>
      <w:r w:rsidR="00B17F62">
        <w:t>scheduled</w:t>
      </w:r>
      <w:r>
        <w:t xml:space="preserve"> for next week, </w:t>
      </w:r>
      <w:r w:rsidR="003C3AA4">
        <w:t>this will be an emergency incident drill. This is being organised by T Bowe</w:t>
      </w:r>
      <w:r w:rsidR="00EC0A36">
        <w:t xml:space="preserve"> (Health and Safety Officer)</w:t>
      </w:r>
      <w:r w:rsidR="00315A28">
        <w:t xml:space="preserve"> and is planned of 09.00 -10.00 Tuesday morning.</w:t>
      </w:r>
    </w:p>
    <w:p w14:paraId="57294603" w14:textId="77777777" w:rsidR="00352851" w:rsidRDefault="00352851" w:rsidP="00352851">
      <w:pPr>
        <w:spacing w:line="360" w:lineRule="auto"/>
      </w:pPr>
      <w:r>
        <w:t xml:space="preserve">Fair weather is forecast for next week, and the scheduled pour for the middle of the week is planned to go ahead. </w:t>
      </w:r>
    </w:p>
    <w:p w14:paraId="51A1ACB4" w14:textId="272E1DF9" w:rsidR="00AB6139" w:rsidRPr="00AB6139" w:rsidRDefault="00D66FE7" w:rsidP="00CF07FC">
      <w:pPr>
        <w:spacing w:line="360" w:lineRule="auto"/>
      </w:pPr>
      <w:r>
        <w:t xml:space="preserve">See attached </w:t>
      </w:r>
      <w:r w:rsidR="00EB5012">
        <w:t>sheets for more details.</w:t>
      </w:r>
      <w:r w:rsidR="00DA34B7">
        <w:t xml:space="preserve"> </w:t>
      </w:r>
    </w:p>
    <w:p w14:paraId="6FF6D71E" w14:textId="094BA6CD" w:rsidR="00265F46" w:rsidRDefault="00CC4CBA" w:rsidP="00452678">
      <w:pPr>
        <w:pStyle w:val="Heading1"/>
        <w:sectPr w:rsidR="00265F46" w:rsidSect="00E96112">
          <w:footerReference w:type="default" r:id="rId8"/>
          <w:pgSz w:w="16840" w:h="23808" w:code="8"/>
          <w:pgMar w:top="1440" w:right="1440" w:bottom="1440" w:left="1440" w:header="709" w:footer="709" w:gutter="0"/>
          <w:cols w:space="708"/>
          <w:docGrid w:linePitch="360"/>
        </w:sectPr>
      </w:pPr>
      <w:r>
        <w:br w:type="page"/>
      </w:r>
    </w:p>
    <w:p w14:paraId="054FE5C3" w14:textId="252A4443" w:rsidR="00CC4CBA" w:rsidRDefault="00265F46" w:rsidP="007B4AC6">
      <w:pPr>
        <w:pStyle w:val="Heading2"/>
      </w:pPr>
      <w:bookmarkStart w:id="28" w:name="_Toc39509380"/>
      <w:r>
        <w:lastRenderedPageBreak/>
        <w:t>Weekly P</w:t>
      </w:r>
      <w:r w:rsidR="00452678">
        <w:t xml:space="preserve">rogress </w:t>
      </w:r>
      <w:r w:rsidR="00145B64">
        <w:t>Report Sheets.</w:t>
      </w:r>
      <w:bookmarkEnd w:id="28"/>
    </w:p>
    <w:tbl>
      <w:tblPr>
        <w:tblStyle w:val="TableGrid"/>
        <w:tblW w:w="0" w:type="auto"/>
        <w:tblLook w:val="04A0" w:firstRow="1" w:lastRow="0" w:firstColumn="1" w:lastColumn="0" w:noHBand="0" w:noVBand="1"/>
      </w:tblPr>
      <w:tblGrid>
        <w:gridCol w:w="4151"/>
        <w:gridCol w:w="4151"/>
        <w:gridCol w:w="2077"/>
        <w:gridCol w:w="2074"/>
        <w:gridCol w:w="4151"/>
        <w:gridCol w:w="4154"/>
      </w:tblGrid>
      <w:tr w:rsidR="00E8735D" w14:paraId="49E19D4A" w14:textId="77777777" w:rsidTr="00265F46">
        <w:trPr>
          <w:trHeight w:val="685"/>
        </w:trPr>
        <w:tc>
          <w:tcPr>
            <w:tcW w:w="10379" w:type="dxa"/>
            <w:gridSpan w:val="3"/>
            <w:shd w:val="clear" w:color="auto" w:fill="FFFF00"/>
          </w:tcPr>
          <w:p w14:paraId="2E91DCB5" w14:textId="6D1C14C5" w:rsidR="00E8735D" w:rsidRDefault="00E8735D" w:rsidP="00DA1A13">
            <w:r>
              <w:t>Project Name</w:t>
            </w:r>
          </w:p>
        </w:tc>
        <w:tc>
          <w:tcPr>
            <w:tcW w:w="10379" w:type="dxa"/>
            <w:gridSpan w:val="3"/>
            <w:shd w:val="clear" w:color="auto" w:fill="FFFF00"/>
          </w:tcPr>
          <w:p w14:paraId="2CCCDA5B" w14:textId="6F8484C0" w:rsidR="00E8735D" w:rsidRDefault="00E8735D" w:rsidP="00DA1A13">
            <w:r>
              <w:t>Baglan Bay Energy Park Link Bridge</w:t>
            </w:r>
          </w:p>
        </w:tc>
      </w:tr>
      <w:tr w:rsidR="00E8735D" w14:paraId="00BDB699" w14:textId="77777777" w:rsidTr="00265F46">
        <w:trPr>
          <w:trHeight w:val="617"/>
        </w:trPr>
        <w:tc>
          <w:tcPr>
            <w:tcW w:w="10379" w:type="dxa"/>
            <w:gridSpan w:val="3"/>
            <w:shd w:val="clear" w:color="auto" w:fill="FFFF00"/>
          </w:tcPr>
          <w:p w14:paraId="6F5BFD9E" w14:textId="5EB92E5F" w:rsidR="00E8735D" w:rsidRDefault="009675C7" w:rsidP="00DA1A13">
            <w:r>
              <w:t>Job Number</w:t>
            </w:r>
          </w:p>
        </w:tc>
        <w:tc>
          <w:tcPr>
            <w:tcW w:w="10379" w:type="dxa"/>
            <w:gridSpan w:val="3"/>
            <w:shd w:val="clear" w:color="auto" w:fill="FFFF00"/>
          </w:tcPr>
          <w:p w14:paraId="371D7928" w14:textId="340A95CB" w:rsidR="00E8735D" w:rsidRDefault="009675C7" w:rsidP="00DA1A13">
            <w:r>
              <w:t>10502</w:t>
            </w:r>
          </w:p>
        </w:tc>
      </w:tr>
      <w:tr w:rsidR="00E8735D" w14:paraId="71024450" w14:textId="77777777" w:rsidTr="00265F46">
        <w:trPr>
          <w:trHeight w:val="685"/>
        </w:trPr>
        <w:tc>
          <w:tcPr>
            <w:tcW w:w="10379" w:type="dxa"/>
            <w:gridSpan w:val="3"/>
            <w:shd w:val="clear" w:color="auto" w:fill="FFFF00"/>
          </w:tcPr>
          <w:p w14:paraId="0912AE81" w14:textId="421D2900" w:rsidR="00E8735D" w:rsidRDefault="009675C7" w:rsidP="00DA1A13">
            <w:r>
              <w:t>Contractor Name</w:t>
            </w:r>
          </w:p>
        </w:tc>
        <w:tc>
          <w:tcPr>
            <w:tcW w:w="10379" w:type="dxa"/>
            <w:gridSpan w:val="3"/>
            <w:shd w:val="clear" w:color="auto" w:fill="FFFF00"/>
          </w:tcPr>
          <w:p w14:paraId="2CBD30B4" w14:textId="38C467B9" w:rsidR="00E8735D" w:rsidRDefault="00DF6A9A" w:rsidP="00DA1A13">
            <w:r>
              <w:t>Gerrard Civil Engineering</w:t>
            </w:r>
          </w:p>
        </w:tc>
      </w:tr>
      <w:tr w:rsidR="00E8735D" w14:paraId="6D367E92" w14:textId="77777777" w:rsidTr="00265F46">
        <w:trPr>
          <w:trHeight w:val="617"/>
        </w:trPr>
        <w:tc>
          <w:tcPr>
            <w:tcW w:w="10379" w:type="dxa"/>
            <w:gridSpan w:val="3"/>
            <w:shd w:val="clear" w:color="auto" w:fill="FFFF00"/>
          </w:tcPr>
          <w:p w14:paraId="7F03AE3A" w14:textId="5D6231AC" w:rsidR="00E8735D" w:rsidRDefault="009675C7" w:rsidP="00DA1A13">
            <w:r>
              <w:t>Site Manager</w:t>
            </w:r>
          </w:p>
        </w:tc>
        <w:tc>
          <w:tcPr>
            <w:tcW w:w="10379" w:type="dxa"/>
            <w:gridSpan w:val="3"/>
            <w:shd w:val="clear" w:color="auto" w:fill="FFFF00"/>
          </w:tcPr>
          <w:p w14:paraId="4B3FE4BA" w14:textId="465F45B7" w:rsidR="00E8735D" w:rsidRDefault="00DF6A9A" w:rsidP="00DA1A13">
            <w:r>
              <w:t>R. Askham</w:t>
            </w:r>
          </w:p>
        </w:tc>
      </w:tr>
      <w:tr w:rsidR="00E8735D" w14:paraId="033CFE82" w14:textId="77777777" w:rsidTr="00265F46">
        <w:trPr>
          <w:trHeight w:val="685"/>
        </w:trPr>
        <w:tc>
          <w:tcPr>
            <w:tcW w:w="10379" w:type="dxa"/>
            <w:gridSpan w:val="3"/>
            <w:shd w:val="clear" w:color="auto" w:fill="FFFF00"/>
          </w:tcPr>
          <w:p w14:paraId="5EA2A06C" w14:textId="46976F42" w:rsidR="00E8735D" w:rsidRDefault="00E7045F" w:rsidP="00DA1A13">
            <w:r>
              <w:t>Weather Conditions</w:t>
            </w:r>
          </w:p>
        </w:tc>
        <w:tc>
          <w:tcPr>
            <w:tcW w:w="10379" w:type="dxa"/>
            <w:gridSpan w:val="3"/>
            <w:shd w:val="clear" w:color="auto" w:fill="FFFF00"/>
          </w:tcPr>
          <w:p w14:paraId="1FF132F7" w14:textId="2A966D23" w:rsidR="00E8735D" w:rsidRDefault="00501B96" w:rsidP="00DA1A13">
            <w:r>
              <w:t>Overcast</w:t>
            </w:r>
            <w:r w:rsidR="00A04123">
              <w:t xml:space="preserve"> </w:t>
            </w:r>
          </w:p>
        </w:tc>
      </w:tr>
      <w:tr w:rsidR="00E8735D" w14:paraId="1A8C9FEC" w14:textId="77777777" w:rsidTr="00265F46">
        <w:trPr>
          <w:trHeight w:val="617"/>
        </w:trPr>
        <w:tc>
          <w:tcPr>
            <w:tcW w:w="10379" w:type="dxa"/>
            <w:gridSpan w:val="3"/>
            <w:shd w:val="clear" w:color="auto" w:fill="FFFF00"/>
          </w:tcPr>
          <w:p w14:paraId="55FC6D5C" w14:textId="68030858" w:rsidR="00E8735D" w:rsidRDefault="00E7045F" w:rsidP="00DA1A13">
            <w:r>
              <w:t>Date</w:t>
            </w:r>
          </w:p>
        </w:tc>
        <w:tc>
          <w:tcPr>
            <w:tcW w:w="10379" w:type="dxa"/>
            <w:gridSpan w:val="3"/>
            <w:shd w:val="clear" w:color="auto" w:fill="FFFF00"/>
          </w:tcPr>
          <w:p w14:paraId="4FFC3BBD" w14:textId="7A83E998" w:rsidR="00E8735D" w:rsidRDefault="005E53E9" w:rsidP="00DA1A13">
            <w:r>
              <w:t>08/06/2020-</w:t>
            </w:r>
            <w:r w:rsidR="001B10FB">
              <w:t>12/06/2020</w:t>
            </w:r>
          </w:p>
        </w:tc>
      </w:tr>
      <w:tr w:rsidR="003A3C78" w14:paraId="63856D9C" w14:textId="77777777" w:rsidTr="00265F46">
        <w:trPr>
          <w:trHeight w:val="685"/>
        </w:trPr>
        <w:tc>
          <w:tcPr>
            <w:tcW w:w="4151" w:type="dxa"/>
            <w:shd w:val="clear" w:color="auto" w:fill="00B050"/>
          </w:tcPr>
          <w:p w14:paraId="1A3889A5" w14:textId="6E2AEEA2" w:rsidR="003A3C78" w:rsidRDefault="003A3C78" w:rsidP="003A3C78">
            <w:pPr>
              <w:ind w:left="720" w:hanging="720"/>
            </w:pPr>
            <w:r>
              <w:t>Task</w:t>
            </w:r>
          </w:p>
        </w:tc>
        <w:tc>
          <w:tcPr>
            <w:tcW w:w="4151" w:type="dxa"/>
            <w:shd w:val="clear" w:color="auto" w:fill="00B050"/>
          </w:tcPr>
          <w:p w14:paraId="06054467" w14:textId="5877BA32" w:rsidR="003A3C78" w:rsidRDefault="003A3C78" w:rsidP="003A3C78">
            <w:r>
              <w:t>Work Completed</w:t>
            </w:r>
          </w:p>
        </w:tc>
        <w:tc>
          <w:tcPr>
            <w:tcW w:w="4151" w:type="dxa"/>
            <w:gridSpan w:val="2"/>
            <w:shd w:val="clear" w:color="auto" w:fill="00B050"/>
          </w:tcPr>
          <w:p w14:paraId="131DE582" w14:textId="4775A238" w:rsidR="003A3C78" w:rsidRDefault="003A3C78" w:rsidP="003A3C78">
            <w:r>
              <w:t>Number of Operatives</w:t>
            </w:r>
          </w:p>
        </w:tc>
        <w:tc>
          <w:tcPr>
            <w:tcW w:w="4151" w:type="dxa"/>
            <w:shd w:val="clear" w:color="auto" w:fill="00B050"/>
          </w:tcPr>
          <w:p w14:paraId="7CFA67A4" w14:textId="0647E20C" w:rsidR="003A3C78" w:rsidRDefault="003A3C78" w:rsidP="003A3C78">
            <w:r>
              <w:t>Equipment Used</w:t>
            </w:r>
          </w:p>
        </w:tc>
        <w:tc>
          <w:tcPr>
            <w:tcW w:w="4151" w:type="dxa"/>
            <w:shd w:val="clear" w:color="auto" w:fill="00B050"/>
          </w:tcPr>
          <w:p w14:paraId="2D67005B" w14:textId="7B65DCBC" w:rsidR="003A3C78" w:rsidRDefault="003A3C78" w:rsidP="003A3C78">
            <w:r>
              <w:t>Progress</w:t>
            </w:r>
          </w:p>
        </w:tc>
      </w:tr>
      <w:tr w:rsidR="003A3C78" w14:paraId="704BFB58" w14:textId="77777777" w:rsidTr="00265F46">
        <w:trPr>
          <w:trHeight w:val="1234"/>
        </w:trPr>
        <w:tc>
          <w:tcPr>
            <w:tcW w:w="4151" w:type="dxa"/>
          </w:tcPr>
          <w:p w14:paraId="10CAEF9D" w14:textId="1C647774" w:rsidR="003A3C78" w:rsidRDefault="00852BF9" w:rsidP="003A3C78">
            <w:r>
              <w:t xml:space="preserve">Reinforcement </w:t>
            </w:r>
            <w:r w:rsidR="003E6CA6">
              <w:t>Cages</w:t>
            </w:r>
            <w:r w:rsidR="005429F2">
              <w:t xml:space="preserve"> for abutment 1</w:t>
            </w:r>
          </w:p>
        </w:tc>
        <w:tc>
          <w:tcPr>
            <w:tcW w:w="4151" w:type="dxa"/>
          </w:tcPr>
          <w:p w14:paraId="545709C3" w14:textId="18C66814" w:rsidR="003A3C78" w:rsidRDefault="00451663" w:rsidP="003A3C78">
            <w:r>
              <w:t>Yes</w:t>
            </w:r>
          </w:p>
        </w:tc>
        <w:tc>
          <w:tcPr>
            <w:tcW w:w="4151" w:type="dxa"/>
            <w:gridSpan w:val="2"/>
          </w:tcPr>
          <w:p w14:paraId="2A1E72BB" w14:textId="79E11B3C" w:rsidR="003A3C78" w:rsidRDefault="00103A26" w:rsidP="003A3C78">
            <w:r>
              <w:t>4</w:t>
            </w:r>
          </w:p>
        </w:tc>
        <w:tc>
          <w:tcPr>
            <w:tcW w:w="4151" w:type="dxa"/>
          </w:tcPr>
          <w:p w14:paraId="6D243132" w14:textId="5AFB5244" w:rsidR="003A3C78" w:rsidRDefault="00103A26" w:rsidP="003A3C78">
            <w:r>
              <w:t>Mobile crane</w:t>
            </w:r>
          </w:p>
        </w:tc>
        <w:tc>
          <w:tcPr>
            <w:tcW w:w="4151" w:type="dxa"/>
          </w:tcPr>
          <w:p w14:paraId="20802D06" w14:textId="2928C839" w:rsidR="003A3C78" w:rsidRDefault="002A7DBE" w:rsidP="003A3C78">
            <w:r>
              <w:t>Complete</w:t>
            </w:r>
          </w:p>
        </w:tc>
      </w:tr>
      <w:tr w:rsidR="003A3C78" w14:paraId="1C56FB4F" w14:textId="77777777" w:rsidTr="00265F46">
        <w:trPr>
          <w:trHeight w:val="1303"/>
        </w:trPr>
        <w:tc>
          <w:tcPr>
            <w:tcW w:w="4151" w:type="dxa"/>
          </w:tcPr>
          <w:p w14:paraId="2DF659B4" w14:textId="1E858E43" w:rsidR="003A3C78" w:rsidRDefault="002A7DBE" w:rsidP="003A3C78">
            <w:r>
              <w:t>Formwork for abutment 1</w:t>
            </w:r>
          </w:p>
        </w:tc>
        <w:tc>
          <w:tcPr>
            <w:tcW w:w="4151" w:type="dxa"/>
          </w:tcPr>
          <w:p w14:paraId="5EDC163F" w14:textId="5FE7852F" w:rsidR="003A3C78" w:rsidRDefault="009A1180" w:rsidP="003A3C78">
            <w:r>
              <w:t>Yes</w:t>
            </w:r>
          </w:p>
        </w:tc>
        <w:tc>
          <w:tcPr>
            <w:tcW w:w="4151" w:type="dxa"/>
            <w:gridSpan w:val="2"/>
          </w:tcPr>
          <w:p w14:paraId="3C4E5025" w14:textId="4FED56E2" w:rsidR="003A3C78" w:rsidRDefault="009A1180" w:rsidP="003A3C78">
            <w:r>
              <w:t>4</w:t>
            </w:r>
          </w:p>
        </w:tc>
        <w:tc>
          <w:tcPr>
            <w:tcW w:w="4151" w:type="dxa"/>
          </w:tcPr>
          <w:p w14:paraId="23656C71" w14:textId="3C2E9DE9" w:rsidR="003A3C78" w:rsidRDefault="009A1180" w:rsidP="003A3C78">
            <w:r>
              <w:t>Mobile crane</w:t>
            </w:r>
          </w:p>
        </w:tc>
        <w:tc>
          <w:tcPr>
            <w:tcW w:w="4151" w:type="dxa"/>
          </w:tcPr>
          <w:p w14:paraId="04FDEC18" w14:textId="78C8CBF5" w:rsidR="003A3C78" w:rsidRDefault="009A1180" w:rsidP="003A3C78">
            <w:r>
              <w:t>Complete</w:t>
            </w:r>
          </w:p>
        </w:tc>
      </w:tr>
      <w:tr w:rsidR="003A3C78" w14:paraId="0F045A91" w14:textId="77777777" w:rsidTr="00265F46">
        <w:trPr>
          <w:trHeight w:val="2537"/>
        </w:trPr>
        <w:tc>
          <w:tcPr>
            <w:tcW w:w="4151" w:type="dxa"/>
          </w:tcPr>
          <w:p w14:paraId="4FF3CE14" w14:textId="70A3E8D7" w:rsidR="003A3C78" w:rsidRDefault="00F70FE1" w:rsidP="003A3C78">
            <w:r>
              <w:t>Concrete pour for abutment 1</w:t>
            </w:r>
          </w:p>
        </w:tc>
        <w:tc>
          <w:tcPr>
            <w:tcW w:w="4151" w:type="dxa"/>
          </w:tcPr>
          <w:p w14:paraId="5735C0F0" w14:textId="6C0B681F" w:rsidR="003A3C78" w:rsidRDefault="00F70FE1" w:rsidP="003A3C78">
            <w:r>
              <w:t>Yes</w:t>
            </w:r>
          </w:p>
        </w:tc>
        <w:tc>
          <w:tcPr>
            <w:tcW w:w="4151" w:type="dxa"/>
            <w:gridSpan w:val="2"/>
          </w:tcPr>
          <w:p w14:paraId="443791B3" w14:textId="40CADC51" w:rsidR="003A3C78" w:rsidRDefault="008525BB" w:rsidP="003A3C78">
            <w:r>
              <w:t>2</w:t>
            </w:r>
          </w:p>
        </w:tc>
        <w:tc>
          <w:tcPr>
            <w:tcW w:w="4151" w:type="dxa"/>
          </w:tcPr>
          <w:p w14:paraId="22DD6A0E" w14:textId="158E533E" w:rsidR="003A3C78" w:rsidRDefault="008525BB" w:rsidP="003A3C78">
            <w:r>
              <w:t>Concrete pump and</w:t>
            </w:r>
            <w:r w:rsidR="00ED0ED4">
              <w:t xml:space="preserve"> vibrating </w:t>
            </w:r>
            <w:r w:rsidR="00C924C4">
              <w:t xml:space="preserve">equipment </w:t>
            </w:r>
            <w:r w:rsidR="008E32D7">
              <w:t>s</w:t>
            </w:r>
            <w:r w:rsidR="0098591A">
              <w:t>upplied by contractor)</w:t>
            </w:r>
            <w:r w:rsidR="00ED0ED4">
              <w:t>.</w:t>
            </w:r>
          </w:p>
        </w:tc>
        <w:tc>
          <w:tcPr>
            <w:tcW w:w="4151" w:type="dxa"/>
          </w:tcPr>
          <w:p w14:paraId="233A4F63" w14:textId="5B8021CE" w:rsidR="003A3C78" w:rsidRDefault="00ED0ED4" w:rsidP="003A3C78">
            <w:r>
              <w:t>Complete</w:t>
            </w:r>
          </w:p>
        </w:tc>
      </w:tr>
      <w:tr w:rsidR="003A3C78" w14:paraId="4DA37D5F" w14:textId="77777777" w:rsidTr="00265F46">
        <w:trPr>
          <w:trHeight w:val="1303"/>
        </w:trPr>
        <w:tc>
          <w:tcPr>
            <w:tcW w:w="4151" w:type="dxa"/>
          </w:tcPr>
          <w:p w14:paraId="351318BC" w14:textId="32B540F3" w:rsidR="003A3C78" w:rsidRDefault="00D9330A" w:rsidP="003A3C78">
            <w:r>
              <w:t>Reinforcement</w:t>
            </w:r>
            <w:r w:rsidR="00ED0ED4">
              <w:t xml:space="preserve"> cages for pier 1</w:t>
            </w:r>
          </w:p>
        </w:tc>
        <w:tc>
          <w:tcPr>
            <w:tcW w:w="4151" w:type="dxa"/>
          </w:tcPr>
          <w:p w14:paraId="38A8B6A5" w14:textId="165A7583" w:rsidR="003A3C78" w:rsidRDefault="00D9330A" w:rsidP="003A3C78">
            <w:r>
              <w:t>Yes</w:t>
            </w:r>
          </w:p>
        </w:tc>
        <w:tc>
          <w:tcPr>
            <w:tcW w:w="4151" w:type="dxa"/>
            <w:gridSpan w:val="2"/>
          </w:tcPr>
          <w:p w14:paraId="3B73A352" w14:textId="275AD04C" w:rsidR="003A3C78" w:rsidRDefault="00D9330A" w:rsidP="003A3C78">
            <w:r>
              <w:t>4</w:t>
            </w:r>
          </w:p>
        </w:tc>
        <w:tc>
          <w:tcPr>
            <w:tcW w:w="4151" w:type="dxa"/>
          </w:tcPr>
          <w:p w14:paraId="5E4D5049" w14:textId="235E6181" w:rsidR="003A3C78" w:rsidRDefault="00D9330A" w:rsidP="003A3C78">
            <w:r>
              <w:t>Mobile crane</w:t>
            </w:r>
          </w:p>
        </w:tc>
        <w:tc>
          <w:tcPr>
            <w:tcW w:w="4151" w:type="dxa"/>
          </w:tcPr>
          <w:p w14:paraId="570DF602" w14:textId="4735CD97" w:rsidR="003A3C78" w:rsidRDefault="00D9330A" w:rsidP="003A3C78">
            <w:r>
              <w:t>Complete</w:t>
            </w:r>
          </w:p>
        </w:tc>
      </w:tr>
      <w:tr w:rsidR="003A3C78" w14:paraId="60109B72" w14:textId="77777777" w:rsidTr="00265F46">
        <w:trPr>
          <w:trHeight w:val="1303"/>
        </w:trPr>
        <w:tc>
          <w:tcPr>
            <w:tcW w:w="4151" w:type="dxa"/>
          </w:tcPr>
          <w:p w14:paraId="140D8CC4" w14:textId="7714F380" w:rsidR="003A3C78" w:rsidRDefault="00932DCD" w:rsidP="003A3C78">
            <w:r>
              <w:t>Formwork for pier 1</w:t>
            </w:r>
          </w:p>
        </w:tc>
        <w:tc>
          <w:tcPr>
            <w:tcW w:w="4151" w:type="dxa"/>
          </w:tcPr>
          <w:p w14:paraId="66DDFA37" w14:textId="00021217" w:rsidR="003A3C78" w:rsidRDefault="00932DCD" w:rsidP="003A3C78">
            <w:r>
              <w:t>No</w:t>
            </w:r>
          </w:p>
        </w:tc>
        <w:tc>
          <w:tcPr>
            <w:tcW w:w="4151" w:type="dxa"/>
            <w:gridSpan w:val="2"/>
          </w:tcPr>
          <w:p w14:paraId="6CD506F7" w14:textId="6A7CB42D" w:rsidR="003A3C78" w:rsidRDefault="00932DCD" w:rsidP="003A3C78">
            <w:r>
              <w:t>4</w:t>
            </w:r>
          </w:p>
        </w:tc>
        <w:tc>
          <w:tcPr>
            <w:tcW w:w="4151" w:type="dxa"/>
          </w:tcPr>
          <w:p w14:paraId="43791CA7" w14:textId="34AF36B7" w:rsidR="003A3C78" w:rsidRDefault="00932DCD" w:rsidP="003A3C78">
            <w:r>
              <w:t>Mobile crane</w:t>
            </w:r>
          </w:p>
        </w:tc>
        <w:tc>
          <w:tcPr>
            <w:tcW w:w="4151" w:type="dxa"/>
          </w:tcPr>
          <w:p w14:paraId="184D144D" w14:textId="4F453727" w:rsidR="003A3C78" w:rsidRDefault="00A065FA" w:rsidP="003A3C78">
            <w:r>
              <w:t>Due for completion on 15/06/20</w:t>
            </w:r>
          </w:p>
        </w:tc>
      </w:tr>
    </w:tbl>
    <w:p w14:paraId="1F2A70D4" w14:textId="77777777" w:rsidR="00DA1525" w:rsidRDefault="00DA1525">
      <w:pPr>
        <w:jc w:val="left"/>
        <w:rPr>
          <w:rFonts w:eastAsiaTheme="majorEastAsia" w:cstheme="majorBidi"/>
          <w:color w:val="2F5496" w:themeColor="accent1" w:themeShade="BF"/>
          <w:sz w:val="40"/>
          <w:szCs w:val="32"/>
        </w:rPr>
      </w:pPr>
      <w:r>
        <w:br w:type="page"/>
      </w:r>
    </w:p>
    <w:p w14:paraId="4D6D66E0" w14:textId="77777777" w:rsidR="00DA1525" w:rsidRDefault="00DA1525" w:rsidP="00922B2B">
      <w:pPr>
        <w:pStyle w:val="Heading1"/>
        <w:sectPr w:rsidR="00DA1525" w:rsidSect="00265F46">
          <w:pgSz w:w="23808" w:h="16840" w:orient="landscape" w:code="8"/>
          <w:pgMar w:top="1440" w:right="1440" w:bottom="1440" w:left="1440" w:header="709" w:footer="709" w:gutter="0"/>
          <w:cols w:space="708"/>
          <w:docGrid w:linePitch="360"/>
        </w:sectPr>
      </w:pPr>
    </w:p>
    <w:p w14:paraId="643FC759" w14:textId="364290C2" w:rsidR="00DA1A13" w:rsidRDefault="00265F46" w:rsidP="007B4AC6">
      <w:pPr>
        <w:pStyle w:val="Heading2"/>
      </w:pPr>
      <w:bookmarkStart w:id="29" w:name="_Toc39509381"/>
      <w:r>
        <w:lastRenderedPageBreak/>
        <w:t>Weekly Cost Sheet</w:t>
      </w:r>
      <w:bookmarkEnd w:id="29"/>
    </w:p>
    <w:tbl>
      <w:tblPr>
        <w:tblStyle w:val="TableGrid"/>
        <w:tblW w:w="0" w:type="auto"/>
        <w:tblLook w:val="04A0" w:firstRow="1" w:lastRow="0" w:firstColumn="1" w:lastColumn="0" w:noHBand="0" w:noVBand="1"/>
      </w:tblPr>
      <w:tblGrid>
        <w:gridCol w:w="2790"/>
        <w:gridCol w:w="3159"/>
        <w:gridCol w:w="4394"/>
        <w:gridCol w:w="709"/>
        <w:gridCol w:w="5386"/>
        <w:gridCol w:w="4111"/>
      </w:tblGrid>
      <w:tr w:rsidR="001C660C" w14:paraId="5625435D" w14:textId="77777777" w:rsidTr="00D765A0">
        <w:trPr>
          <w:trHeight w:val="795"/>
        </w:trPr>
        <w:tc>
          <w:tcPr>
            <w:tcW w:w="10343" w:type="dxa"/>
            <w:gridSpan w:val="3"/>
            <w:shd w:val="clear" w:color="auto" w:fill="FFFF00"/>
          </w:tcPr>
          <w:p w14:paraId="7E3D6B61" w14:textId="77777777" w:rsidR="001C660C" w:rsidRDefault="001C660C" w:rsidP="00C14C37">
            <w:r>
              <w:t>Project Name</w:t>
            </w:r>
          </w:p>
        </w:tc>
        <w:tc>
          <w:tcPr>
            <w:tcW w:w="10206" w:type="dxa"/>
            <w:gridSpan w:val="3"/>
            <w:shd w:val="clear" w:color="auto" w:fill="FFFF00"/>
          </w:tcPr>
          <w:p w14:paraId="154D6B97" w14:textId="77777777" w:rsidR="001C660C" w:rsidRDefault="001C660C" w:rsidP="00C14C37">
            <w:r>
              <w:t>Baglan Bay Energy Park Link Bridge</w:t>
            </w:r>
          </w:p>
        </w:tc>
      </w:tr>
      <w:tr w:rsidR="001C660C" w14:paraId="21DBAFBB" w14:textId="77777777" w:rsidTr="00D765A0">
        <w:trPr>
          <w:trHeight w:val="551"/>
        </w:trPr>
        <w:tc>
          <w:tcPr>
            <w:tcW w:w="10343" w:type="dxa"/>
            <w:gridSpan w:val="3"/>
            <w:shd w:val="clear" w:color="auto" w:fill="FFFF00"/>
          </w:tcPr>
          <w:p w14:paraId="6E9639DF" w14:textId="77777777" w:rsidR="001C660C" w:rsidRDefault="001C660C" w:rsidP="00C14C37">
            <w:r>
              <w:t>Job Number</w:t>
            </w:r>
          </w:p>
        </w:tc>
        <w:tc>
          <w:tcPr>
            <w:tcW w:w="10206" w:type="dxa"/>
            <w:gridSpan w:val="3"/>
            <w:shd w:val="clear" w:color="auto" w:fill="FFFF00"/>
          </w:tcPr>
          <w:p w14:paraId="14372038" w14:textId="77777777" w:rsidR="001C660C" w:rsidRDefault="001C660C" w:rsidP="00C14C37">
            <w:r>
              <w:t>10502</w:t>
            </w:r>
          </w:p>
        </w:tc>
      </w:tr>
      <w:tr w:rsidR="00DF6A9A" w14:paraId="1CF80CCE" w14:textId="77777777" w:rsidTr="00D765A0">
        <w:trPr>
          <w:trHeight w:val="701"/>
        </w:trPr>
        <w:tc>
          <w:tcPr>
            <w:tcW w:w="10343" w:type="dxa"/>
            <w:gridSpan w:val="3"/>
            <w:shd w:val="clear" w:color="auto" w:fill="FFFF00"/>
          </w:tcPr>
          <w:p w14:paraId="03F152EF" w14:textId="77777777" w:rsidR="00DF6A9A" w:rsidRDefault="00DF6A9A" w:rsidP="00DF6A9A">
            <w:r>
              <w:t>Contractor Name</w:t>
            </w:r>
          </w:p>
        </w:tc>
        <w:tc>
          <w:tcPr>
            <w:tcW w:w="10206" w:type="dxa"/>
            <w:gridSpan w:val="3"/>
            <w:shd w:val="clear" w:color="auto" w:fill="FFFF00"/>
          </w:tcPr>
          <w:p w14:paraId="5C073E90" w14:textId="7A648631" w:rsidR="00DF6A9A" w:rsidRDefault="00DF6A9A" w:rsidP="00DF6A9A">
            <w:r>
              <w:t>Gerrard Civil Engineering</w:t>
            </w:r>
          </w:p>
        </w:tc>
      </w:tr>
      <w:tr w:rsidR="00DF6A9A" w14:paraId="6AFB8B38" w14:textId="77777777" w:rsidTr="00D765A0">
        <w:trPr>
          <w:trHeight w:val="710"/>
        </w:trPr>
        <w:tc>
          <w:tcPr>
            <w:tcW w:w="10343" w:type="dxa"/>
            <w:gridSpan w:val="3"/>
            <w:shd w:val="clear" w:color="auto" w:fill="FFFF00"/>
          </w:tcPr>
          <w:p w14:paraId="7310034A" w14:textId="77777777" w:rsidR="00DF6A9A" w:rsidRDefault="00DF6A9A" w:rsidP="00DF6A9A">
            <w:r>
              <w:t>Site Manager</w:t>
            </w:r>
          </w:p>
        </w:tc>
        <w:tc>
          <w:tcPr>
            <w:tcW w:w="10206" w:type="dxa"/>
            <w:gridSpan w:val="3"/>
            <w:shd w:val="clear" w:color="auto" w:fill="FFFF00"/>
          </w:tcPr>
          <w:p w14:paraId="485B2086" w14:textId="7D7D0C38" w:rsidR="00DF6A9A" w:rsidRDefault="00DF6A9A" w:rsidP="00DF6A9A">
            <w:r>
              <w:t>R. Askham</w:t>
            </w:r>
          </w:p>
        </w:tc>
      </w:tr>
      <w:tr w:rsidR="00DF6A9A" w14:paraId="16F5E305" w14:textId="77777777" w:rsidTr="00D765A0">
        <w:trPr>
          <w:trHeight w:val="564"/>
        </w:trPr>
        <w:tc>
          <w:tcPr>
            <w:tcW w:w="10343" w:type="dxa"/>
            <w:gridSpan w:val="3"/>
            <w:shd w:val="clear" w:color="auto" w:fill="FFFF00"/>
          </w:tcPr>
          <w:p w14:paraId="4F18DBAE" w14:textId="77777777" w:rsidR="00DF6A9A" w:rsidRDefault="00DF6A9A" w:rsidP="00DF6A9A">
            <w:r>
              <w:t>Weather Conditions</w:t>
            </w:r>
          </w:p>
        </w:tc>
        <w:tc>
          <w:tcPr>
            <w:tcW w:w="10206" w:type="dxa"/>
            <w:gridSpan w:val="3"/>
            <w:shd w:val="clear" w:color="auto" w:fill="FFFF00"/>
          </w:tcPr>
          <w:p w14:paraId="07B07144" w14:textId="414ABB74" w:rsidR="00DF6A9A" w:rsidRDefault="00DF6A9A" w:rsidP="00DF6A9A">
            <w:r>
              <w:t xml:space="preserve">Overcast </w:t>
            </w:r>
          </w:p>
        </w:tc>
      </w:tr>
      <w:tr w:rsidR="001C660C" w14:paraId="6EF9AB2C" w14:textId="77777777" w:rsidTr="00D765A0">
        <w:trPr>
          <w:trHeight w:val="700"/>
        </w:trPr>
        <w:tc>
          <w:tcPr>
            <w:tcW w:w="10343" w:type="dxa"/>
            <w:gridSpan w:val="3"/>
            <w:shd w:val="clear" w:color="auto" w:fill="FFFF00"/>
          </w:tcPr>
          <w:p w14:paraId="7212FBD3" w14:textId="77777777" w:rsidR="001C660C" w:rsidRDefault="001C660C" w:rsidP="00C14C37">
            <w:r>
              <w:t>Date</w:t>
            </w:r>
          </w:p>
        </w:tc>
        <w:tc>
          <w:tcPr>
            <w:tcW w:w="10206" w:type="dxa"/>
            <w:gridSpan w:val="3"/>
            <w:shd w:val="clear" w:color="auto" w:fill="FFFF00"/>
          </w:tcPr>
          <w:p w14:paraId="5D53B2A7" w14:textId="77777777" w:rsidR="001C660C" w:rsidRDefault="001C660C" w:rsidP="00C14C37">
            <w:r>
              <w:t>08/06/2020-12/06/2020</w:t>
            </w:r>
          </w:p>
        </w:tc>
      </w:tr>
      <w:tr w:rsidR="00D3382D" w14:paraId="002A713B" w14:textId="77777777" w:rsidTr="00E54812">
        <w:trPr>
          <w:trHeight w:val="540"/>
        </w:trPr>
        <w:tc>
          <w:tcPr>
            <w:tcW w:w="2790" w:type="dxa"/>
            <w:shd w:val="clear" w:color="auto" w:fill="00B050"/>
          </w:tcPr>
          <w:p w14:paraId="7B28B682" w14:textId="77777777" w:rsidR="001C660C" w:rsidRDefault="001C660C" w:rsidP="00C14C37">
            <w:pPr>
              <w:ind w:left="720" w:hanging="720"/>
            </w:pPr>
            <w:r>
              <w:t>Task</w:t>
            </w:r>
          </w:p>
        </w:tc>
        <w:tc>
          <w:tcPr>
            <w:tcW w:w="3159" w:type="dxa"/>
            <w:shd w:val="clear" w:color="auto" w:fill="00B050"/>
          </w:tcPr>
          <w:p w14:paraId="63EE9F6C" w14:textId="271F86C3" w:rsidR="001C660C" w:rsidRDefault="00980F5F" w:rsidP="00C14C37">
            <w:r>
              <w:t xml:space="preserve">Materials </w:t>
            </w:r>
            <w:r w:rsidR="008705B0">
              <w:t>used</w:t>
            </w:r>
          </w:p>
        </w:tc>
        <w:tc>
          <w:tcPr>
            <w:tcW w:w="5103" w:type="dxa"/>
            <w:gridSpan w:val="2"/>
            <w:shd w:val="clear" w:color="auto" w:fill="00B050"/>
          </w:tcPr>
          <w:p w14:paraId="5466D85C" w14:textId="2FC8BEDC" w:rsidR="001C660C" w:rsidRDefault="00980F5F" w:rsidP="00C14C37">
            <w:r>
              <w:t>Material Costs</w:t>
            </w:r>
          </w:p>
        </w:tc>
        <w:tc>
          <w:tcPr>
            <w:tcW w:w="5386" w:type="dxa"/>
            <w:shd w:val="clear" w:color="auto" w:fill="00B050"/>
          </w:tcPr>
          <w:p w14:paraId="0887315E" w14:textId="5FEA5392" w:rsidR="001C660C" w:rsidRDefault="00980F5F" w:rsidP="00C14C37">
            <w:r>
              <w:t>Operatives costs</w:t>
            </w:r>
          </w:p>
        </w:tc>
        <w:tc>
          <w:tcPr>
            <w:tcW w:w="4111" w:type="dxa"/>
            <w:shd w:val="clear" w:color="auto" w:fill="00B050"/>
          </w:tcPr>
          <w:p w14:paraId="457DA4DC" w14:textId="43A2A49E" w:rsidR="001C660C" w:rsidRDefault="00980F5F" w:rsidP="00C14C37">
            <w:r>
              <w:t>Equipment Costs</w:t>
            </w:r>
          </w:p>
        </w:tc>
      </w:tr>
      <w:tr w:rsidR="00BA31DB" w14:paraId="6D9766D9" w14:textId="77777777" w:rsidTr="00E54812">
        <w:trPr>
          <w:trHeight w:val="576"/>
        </w:trPr>
        <w:tc>
          <w:tcPr>
            <w:tcW w:w="2790" w:type="dxa"/>
          </w:tcPr>
          <w:p w14:paraId="774687B9" w14:textId="77777777" w:rsidR="001C660C" w:rsidRDefault="001C660C" w:rsidP="00C14C37">
            <w:r>
              <w:t>Reinforcement Cages for abutment 1</w:t>
            </w:r>
          </w:p>
        </w:tc>
        <w:tc>
          <w:tcPr>
            <w:tcW w:w="3159" w:type="dxa"/>
          </w:tcPr>
          <w:p w14:paraId="67D1B340" w14:textId="3380A144" w:rsidR="001C660C" w:rsidRDefault="00CE6C81" w:rsidP="00C14C37">
            <w:r>
              <w:t>80</w:t>
            </w:r>
            <w:r w:rsidR="00C32D85">
              <w:t>T of steel</w:t>
            </w:r>
          </w:p>
        </w:tc>
        <w:tc>
          <w:tcPr>
            <w:tcW w:w="5103" w:type="dxa"/>
            <w:gridSpan w:val="2"/>
          </w:tcPr>
          <w:p w14:paraId="72D68DD1" w14:textId="4E2F8B10" w:rsidR="001C660C" w:rsidRDefault="00AA1B02" w:rsidP="00C14C37">
            <w:r>
              <w:t xml:space="preserve">£900 per Tonne of steel = 900 x </w:t>
            </w:r>
            <w:r w:rsidR="00CE6C81">
              <w:t>80</w:t>
            </w:r>
            <w:r w:rsidR="00992F36">
              <w:t>=</w:t>
            </w:r>
            <w:r w:rsidR="00CE6C81">
              <w:t>£72,000</w:t>
            </w:r>
          </w:p>
        </w:tc>
        <w:tc>
          <w:tcPr>
            <w:tcW w:w="5386" w:type="dxa"/>
          </w:tcPr>
          <w:p w14:paraId="5CCBD684" w14:textId="77777777" w:rsidR="001C660C" w:rsidRDefault="003E716E" w:rsidP="00C14C37">
            <w:r>
              <w:t>4</w:t>
            </w:r>
            <w:r w:rsidR="007C10FD">
              <w:t xml:space="preserve"> operatives paid £120 per day= £480</w:t>
            </w:r>
            <w:r w:rsidR="00152AE4">
              <w:t xml:space="preserve"> per day</w:t>
            </w:r>
            <w:r w:rsidR="00470470">
              <w:t>.</w:t>
            </w:r>
          </w:p>
          <w:p w14:paraId="2C0B7686" w14:textId="35A05C4A" w:rsidR="00470470" w:rsidRDefault="00470470" w:rsidP="00C14C37">
            <w:r>
              <w:t>Total cost for operation £480 x 2= £960</w:t>
            </w:r>
          </w:p>
        </w:tc>
        <w:tc>
          <w:tcPr>
            <w:tcW w:w="4111" w:type="dxa"/>
          </w:tcPr>
          <w:p w14:paraId="1F341D4B" w14:textId="77777777" w:rsidR="00427F28" w:rsidRDefault="00427F28" w:rsidP="00C14C37">
            <w:r>
              <w:t>Mobile crane</w:t>
            </w:r>
            <w:r w:rsidR="007F56E9">
              <w:t>-£600 per day</w:t>
            </w:r>
          </w:p>
          <w:p w14:paraId="4ECEC639" w14:textId="37717079" w:rsidR="007F56E9" w:rsidRDefault="007F56E9" w:rsidP="00C14C37">
            <w:r>
              <w:t>Cost for task-£600 x 2=£1200</w:t>
            </w:r>
          </w:p>
        </w:tc>
      </w:tr>
      <w:tr w:rsidR="00BA31DB" w14:paraId="17001926" w14:textId="77777777" w:rsidTr="00E54812">
        <w:trPr>
          <w:trHeight w:val="967"/>
        </w:trPr>
        <w:tc>
          <w:tcPr>
            <w:tcW w:w="2790" w:type="dxa"/>
          </w:tcPr>
          <w:p w14:paraId="6451937B" w14:textId="77777777" w:rsidR="001C660C" w:rsidRDefault="001C660C" w:rsidP="00C14C37">
            <w:r>
              <w:t>Formwork for abutment 1</w:t>
            </w:r>
          </w:p>
        </w:tc>
        <w:tc>
          <w:tcPr>
            <w:tcW w:w="3159" w:type="dxa"/>
          </w:tcPr>
          <w:p w14:paraId="221AC514" w14:textId="606D531A" w:rsidR="00E8454B" w:rsidRDefault="009B4E89" w:rsidP="00C14C37">
            <w:r>
              <w:t>(</w:t>
            </w:r>
            <w:r w:rsidR="00941A0E">
              <w:t>4.7Mx10.5M)</w:t>
            </w:r>
            <w:r w:rsidR="006406E9">
              <w:t xml:space="preserve"> x 2</w:t>
            </w:r>
            <w:r w:rsidR="00B55766">
              <w:t xml:space="preserve"> </w:t>
            </w:r>
            <w:r w:rsidR="006406E9">
              <w:t>=</w:t>
            </w:r>
            <w:r w:rsidR="00B55766">
              <w:t xml:space="preserve"> 98.7</w:t>
            </w:r>
            <w:r w:rsidR="00E8454B">
              <w:t>M²</w:t>
            </w:r>
          </w:p>
          <w:p w14:paraId="10CFC204" w14:textId="0E4A7B66" w:rsidR="001C660C" w:rsidRDefault="00E8454B" w:rsidP="00C14C37">
            <w:r>
              <w:t>(4.7Mx 1M</w:t>
            </w:r>
            <w:r w:rsidR="00B67405">
              <w:t>) x 2</w:t>
            </w:r>
            <w:r w:rsidR="00B55766">
              <w:t xml:space="preserve">     </w:t>
            </w:r>
            <w:r w:rsidR="00B67405">
              <w:t>=9.4</w:t>
            </w:r>
            <w:r w:rsidR="0007346E">
              <w:t>M²</w:t>
            </w:r>
          </w:p>
          <w:p w14:paraId="2893D13E" w14:textId="23692883" w:rsidR="00B55766" w:rsidRDefault="00B55766" w:rsidP="00C14C37">
            <w:r>
              <w:t>Total area</w:t>
            </w:r>
            <w:r w:rsidR="008C2011">
              <w:t xml:space="preserve"> </w:t>
            </w:r>
            <w:r>
              <w:t xml:space="preserve">for </w:t>
            </w:r>
            <w:r w:rsidR="008C2011">
              <w:t xml:space="preserve">      </w:t>
            </w:r>
            <w:r w:rsidR="001A6572">
              <w:t xml:space="preserve"> </w:t>
            </w:r>
            <w:r w:rsidR="008C2011">
              <w:t>=101.8M²</w:t>
            </w:r>
            <w:r>
              <w:t xml:space="preserve"> </w:t>
            </w:r>
          </w:p>
        </w:tc>
        <w:tc>
          <w:tcPr>
            <w:tcW w:w="5103" w:type="dxa"/>
            <w:gridSpan w:val="2"/>
          </w:tcPr>
          <w:p w14:paraId="49CEFF28" w14:textId="4A0A0A41" w:rsidR="001C660C" w:rsidRDefault="001A6572" w:rsidP="00C14C37">
            <w:r>
              <w:t>102M²</w:t>
            </w:r>
            <w:r w:rsidR="00120BD2">
              <w:t xml:space="preserve"> x £140M²=</w:t>
            </w:r>
            <w:r w:rsidR="005C274E">
              <w:t>£14280</w:t>
            </w:r>
          </w:p>
        </w:tc>
        <w:tc>
          <w:tcPr>
            <w:tcW w:w="5386" w:type="dxa"/>
          </w:tcPr>
          <w:p w14:paraId="5D97D66F" w14:textId="77777777" w:rsidR="00470470" w:rsidRDefault="00470470" w:rsidP="00470470">
            <w:r>
              <w:t>4 operatives paid £120 per day= £480 per day.</w:t>
            </w:r>
          </w:p>
          <w:p w14:paraId="251F6DE3" w14:textId="250A3C90" w:rsidR="001C660C" w:rsidRDefault="00470470" w:rsidP="00470470">
            <w:r>
              <w:t>Total cost for operation £480 x 2= £960</w:t>
            </w:r>
          </w:p>
        </w:tc>
        <w:tc>
          <w:tcPr>
            <w:tcW w:w="4111" w:type="dxa"/>
          </w:tcPr>
          <w:p w14:paraId="6F1F934D" w14:textId="77777777" w:rsidR="007F56E9" w:rsidRDefault="007F56E9" w:rsidP="007F56E9">
            <w:r>
              <w:t>Mobile crane-£600 per day</w:t>
            </w:r>
          </w:p>
          <w:p w14:paraId="41C75476" w14:textId="2962D155" w:rsidR="001C660C" w:rsidRDefault="007F56E9" w:rsidP="007F56E9">
            <w:r>
              <w:t>Cost for task-£600 x 2=£1200</w:t>
            </w:r>
          </w:p>
        </w:tc>
      </w:tr>
      <w:tr w:rsidR="00BA31DB" w14:paraId="0C3A8987" w14:textId="77777777" w:rsidTr="007F56E9">
        <w:trPr>
          <w:trHeight w:val="1327"/>
        </w:trPr>
        <w:tc>
          <w:tcPr>
            <w:tcW w:w="2790" w:type="dxa"/>
          </w:tcPr>
          <w:p w14:paraId="79D177F4" w14:textId="77777777" w:rsidR="001C660C" w:rsidRDefault="001C660C" w:rsidP="00C14C37">
            <w:r>
              <w:t>Concrete pour for abutment 1</w:t>
            </w:r>
          </w:p>
        </w:tc>
        <w:tc>
          <w:tcPr>
            <w:tcW w:w="3159" w:type="dxa"/>
          </w:tcPr>
          <w:p w14:paraId="2C597D94" w14:textId="77777777" w:rsidR="009B4E89" w:rsidRDefault="00E0777E" w:rsidP="00C14C37">
            <w:r>
              <w:t>10.5Mx</w:t>
            </w:r>
            <w:r w:rsidR="004B20D4">
              <w:t>4.7Mx 1M=</w:t>
            </w:r>
          </w:p>
          <w:p w14:paraId="73F3D1D6" w14:textId="1AB4FCF8" w:rsidR="001C660C" w:rsidRDefault="004B20D4" w:rsidP="00C14C37">
            <w:r>
              <w:t>493.5 M³</w:t>
            </w:r>
          </w:p>
        </w:tc>
        <w:tc>
          <w:tcPr>
            <w:tcW w:w="5103" w:type="dxa"/>
            <w:gridSpan w:val="2"/>
          </w:tcPr>
          <w:p w14:paraId="6BC5E4DE" w14:textId="3404CED5" w:rsidR="001C660C" w:rsidRDefault="00197337" w:rsidP="00C14C37">
            <w:r>
              <w:t>£</w:t>
            </w:r>
            <w:r w:rsidR="001F4F07">
              <w:t>120</w:t>
            </w:r>
            <w:r w:rsidR="00955845">
              <w:t xml:space="preserve"> per M³=£</w:t>
            </w:r>
            <w:r w:rsidR="00EA3F53">
              <w:t>59220</w:t>
            </w:r>
          </w:p>
        </w:tc>
        <w:tc>
          <w:tcPr>
            <w:tcW w:w="5386" w:type="dxa"/>
          </w:tcPr>
          <w:p w14:paraId="4189E393" w14:textId="2BB318B7" w:rsidR="00470470" w:rsidRDefault="00470470" w:rsidP="00470470">
            <w:r>
              <w:t>2 operatives paid £120 per day= 240 per day.</w:t>
            </w:r>
          </w:p>
          <w:p w14:paraId="21EA08AB" w14:textId="00C4339D" w:rsidR="001C660C" w:rsidRDefault="00470470" w:rsidP="00470470">
            <w:r>
              <w:t>Total cost for operation £240 x 2= £480</w:t>
            </w:r>
          </w:p>
        </w:tc>
        <w:tc>
          <w:tcPr>
            <w:tcW w:w="4111" w:type="dxa"/>
          </w:tcPr>
          <w:p w14:paraId="589E2DED" w14:textId="77777777" w:rsidR="001C660C" w:rsidRDefault="001C660C" w:rsidP="00C14C37">
            <w:r>
              <w:t>C</w:t>
            </w:r>
            <w:r w:rsidR="00D12334">
              <w:t>oncrete pump</w:t>
            </w:r>
            <w:r w:rsidR="006011C3">
              <w:t>-£400 per day</w:t>
            </w:r>
          </w:p>
          <w:p w14:paraId="2A5B50E1" w14:textId="6DDD6CBC" w:rsidR="0098591A" w:rsidRDefault="0098591A" w:rsidP="00C14C37">
            <w:r>
              <w:t>Cost per task-£400</w:t>
            </w:r>
          </w:p>
        </w:tc>
      </w:tr>
      <w:tr w:rsidR="00BA31DB" w14:paraId="0DB41E1F" w14:textId="77777777" w:rsidTr="007F56E9">
        <w:trPr>
          <w:trHeight w:val="1262"/>
        </w:trPr>
        <w:tc>
          <w:tcPr>
            <w:tcW w:w="2790" w:type="dxa"/>
          </w:tcPr>
          <w:p w14:paraId="3CBAC5F4" w14:textId="77777777" w:rsidR="00BE0D3C" w:rsidRDefault="00BE0D3C" w:rsidP="00BE0D3C">
            <w:r>
              <w:t>Reinforcement cages for pier 1</w:t>
            </w:r>
          </w:p>
        </w:tc>
        <w:tc>
          <w:tcPr>
            <w:tcW w:w="3159" w:type="dxa"/>
          </w:tcPr>
          <w:p w14:paraId="6448E72C" w14:textId="1B264722" w:rsidR="00BE0D3C" w:rsidRDefault="00BE0D3C" w:rsidP="00BE0D3C">
            <w:r>
              <w:t>80T of steel</w:t>
            </w:r>
          </w:p>
        </w:tc>
        <w:tc>
          <w:tcPr>
            <w:tcW w:w="5103" w:type="dxa"/>
            <w:gridSpan w:val="2"/>
          </w:tcPr>
          <w:p w14:paraId="5BD97267" w14:textId="6E1B09CF" w:rsidR="00BE0D3C" w:rsidRDefault="00BE0D3C" w:rsidP="00BE0D3C">
            <w:r>
              <w:t>£900 per Tonne of steel = 900 x 80=£72,000</w:t>
            </w:r>
          </w:p>
        </w:tc>
        <w:tc>
          <w:tcPr>
            <w:tcW w:w="5386" w:type="dxa"/>
          </w:tcPr>
          <w:p w14:paraId="77F07659" w14:textId="77777777" w:rsidR="00470470" w:rsidRDefault="00470470" w:rsidP="00470470">
            <w:r>
              <w:t>4 operatives paid £120 per day= £480 per day.</w:t>
            </w:r>
          </w:p>
          <w:p w14:paraId="4006B714" w14:textId="5EF934E8" w:rsidR="00BE0D3C" w:rsidRDefault="00470470" w:rsidP="00470470">
            <w:r>
              <w:t>Total cost for operation £480 x 2= £960</w:t>
            </w:r>
          </w:p>
        </w:tc>
        <w:tc>
          <w:tcPr>
            <w:tcW w:w="4111" w:type="dxa"/>
          </w:tcPr>
          <w:p w14:paraId="1F45166B" w14:textId="77777777" w:rsidR="007F56E9" w:rsidRDefault="007F56E9" w:rsidP="007F56E9">
            <w:r>
              <w:t>Mobile crane-£600 per day</w:t>
            </w:r>
          </w:p>
          <w:p w14:paraId="5CAA560D" w14:textId="3879C716" w:rsidR="00BE0D3C" w:rsidRDefault="007F56E9" w:rsidP="007F56E9">
            <w:r>
              <w:t>Cost for task-£600 x 2=£1200</w:t>
            </w:r>
          </w:p>
        </w:tc>
      </w:tr>
      <w:tr w:rsidR="00BA31DB" w14:paraId="03F4F8A0" w14:textId="77777777" w:rsidTr="007F56E9">
        <w:trPr>
          <w:trHeight w:val="1279"/>
        </w:trPr>
        <w:tc>
          <w:tcPr>
            <w:tcW w:w="2790" w:type="dxa"/>
          </w:tcPr>
          <w:p w14:paraId="51F4463B" w14:textId="77777777" w:rsidR="001C660C" w:rsidRDefault="001C660C" w:rsidP="00C14C37">
            <w:r>
              <w:t>Formwork for pier 1</w:t>
            </w:r>
          </w:p>
        </w:tc>
        <w:tc>
          <w:tcPr>
            <w:tcW w:w="3159" w:type="dxa"/>
          </w:tcPr>
          <w:p w14:paraId="6B3E438A" w14:textId="77777777" w:rsidR="00BE0D3C" w:rsidRDefault="00BE0D3C" w:rsidP="00BE0D3C">
            <w:r>
              <w:t>(4.7Mx10.5M) x 2 = 98.7M²</w:t>
            </w:r>
          </w:p>
          <w:p w14:paraId="4EB1F8BF" w14:textId="77777777" w:rsidR="00BE0D3C" w:rsidRDefault="00BE0D3C" w:rsidP="00BE0D3C">
            <w:r>
              <w:t>(4.7Mx 1M) x 2     =9.4M²</w:t>
            </w:r>
          </w:p>
          <w:p w14:paraId="23371D67" w14:textId="1CA09BB8" w:rsidR="001C660C" w:rsidRDefault="00BE0D3C" w:rsidP="00BE0D3C">
            <w:r>
              <w:t>Total area for        =101.8M²</w:t>
            </w:r>
          </w:p>
        </w:tc>
        <w:tc>
          <w:tcPr>
            <w:tcW w:w="5103" w:type="dxa"/>
            <w:gridSpan w:val="2"/>
          </w:tcPr>
          <w:p w14:paraId="146FB556" w14:textId="6E0EFCB5" w:rsidR="001C660C" w:rsidRDefault="00BE0D3C" w:rsidP="00C14C37">
            <w:r>
              <w:t>102M² x £140M²=£14280</w:t>
            </w:r>
          </w:p>
        </w:tc>
        <w:tc>
          <w:tcPr>
            <w:tcW w:w="5386" w:type="dxa"/>
          </w:tcPr>
          <w:p w14:paraId="69DF02E4" w14:textId="77777777" w:rsidR="00470470" w:rsidRDefault="00470470" w:rsidP="00470470">
            <w:r>
              <w:t>4 operatives paid £120 per day= £480 per day.</w:t>
            </w:r>
          </w:p>
          <w:p w14:paraId="1C8C7192" w14:textId="2B7EDB4B" w:rsidR="001C660C" w:rsidRDefault="00470470" w:rsidP="00470470">
            <w:r>
              <w:t>Total cost for operation £480 x 2= £960</w:t>
            </w:r>
          </w:p>
        </w:tc>
        <w:tc>
          <w:tcPr>
            <w:tcW w:w="4111" w:type="dxa"/>
          </w:tcPr>
          <w:p w14:paraId="0C24E32B" w14:textId="77777777" w:rsidR="007F56E9" w:rsidRDefault="007F56E9" w:rsidP="007F56E9">
            <w:r>
              <w:t>Mobile crane-£600 per day</w:t>
            </w:r>
          </w:p>
          <w:p w14:paraId="52EDB2E6" w14:textId="7E2BA9CE" w:rsidR="001C660C" w:rsidRDefault="007F56E9" w:rsidP="007F56E9">
            <w:r>
              <w:t>Cost for task-£600 x 2=£1200</w:t>
            </w:r>
          </w:p>
        </w:tc>
      </w:tr>
      <w:tr w:rsidR="00FC28B0" w14:paraId="3389EC33" w14:textId="77777777" w:rsidTr="007F56E9">
        <w:trPr>
          <w:trHeight w:val="1038"/>
        </w:trPr>
        <w:tc>
          <w:tcPr>
            <w:tcW w:w="5949" w:type="dxa"/>
            <w:gridSpan w:val="2"/>
          </w:tcPr>
          <w:p w14:paraId="44A0C009" w14:textId="42B29BE2" w:rsidR="00FC28B0" w:rsidRDefault="00FC28B0" w:rsidP="00C14C37">
            <w:r>
              <w:t>Total cost</w:t>
            </w:r>
          </w:p>
        </w:tc>
        <w:tc>
          <w:tcPr>
            <w:tcW w:w="5103" w:type="dxa"/>
            <w:gridSpan w:val="2"/>
          </w:tcPr>
          <w:p w14:paraId="65F3FF52" w14:textId="731549B8" w:rsidR="00FC28B0" w:rsidRDefault="00C84967" w:rsidP="00C14C37">
            <w:r>
              <w:t>£231,780</w:t>
            </w:r>
          </w:p>
        </w:tc>
        <w:tc>
          <w:tcPr>
            <w:tcW w:w="5386" w:type="dxa"/>
          </w:tcPr>
          <w:p w14:paraId="5C96D5C3" w14:textId="06AC0F61" w:rsidR="00FC28B0" w:rsidRDefault="00D3382D" w:rsidP="00C14C37">
            <w:r>
              <w:t>£4,320</w:t>
            </w:r>
          </w:p>
        </w:tc>
        <w:tc>
          <w:tcPr>
            <w:tcW w:w="4111" w:type="dxa"/>
          </w:tcPr>
          <w:p w14:paraId="2193860A" w14:textId="1036CB5B" w:rsidR="00FC28B0" w:rsidRDefault="006A4648" w:rsidP="00C14C37">
            <w:r>
              <w:t>£5,200</w:t>
            </w:r>
          </w:p>
        </w:tc>
      </w:tr>
      <w:tr w:rsidR="00E84ECA" w14:paraId="229843E5" w14:textId="77777777" w:rsidTr="00E54812">
        <w:trPr>
          <w:trHeight w:val="1151"/>
        </w:trPr>
        <w:tc>
          <w:tcPr>
            <w:tcW w:w="16438" w:type="dxa"/>
            <w:gridSpan w:val="5"/>
          </w:tcPr>
          <w:p w14:paraId="0ABBE69F" w14:textId="478487FF" w:rsidR="00E84ECA" w:rsidRDefault="00E84ECA" w:rsidP="00C14C37">
            <w:r>
              <w:t>Total weekly Cost</w:t>
            </w:r>
          </w:p>
        </w:tc>
        <w:tc>
          <w:tcPr>
            <w:tcW w:w="4111" w:type="dxa"/>
          </w:tcPr>
          <w:p w14:paraId="658B0DAB" w14:textId="02015F48" w:rsidR="00E84ECA" w:rsidRDefault="00265F46" w:rsidP="00C14C37">
            <w:r>
              <w:t>£241,300</w:t>
            </w:r>
          </w:p>
        </w:tc>
      </w:tr>
    </w:tbl>
    <w:p w14:paraId="6BEBECC7" w14:textId="77777777" w:rsidR="00655FE9" w:rsidRPr="00DA1A13" w:rsidRDefault="00655FE9" w:rsidP="00DA1A13"/>
    <w:p w14:paraId="0C9A09E3" w14:textId="77777777" w:rsidR="00E96112" w:rsidRDefault="005B3AA6" w:rsidP="00E96112">
      <w:pPr>
        <w:spacing w:line="360" w:lineRule="auto"/>
        <w:jc w:val="left"/>
        <w:sectPr w:rsidR="00E96112" w:rsidSect="00265F46">
          <w:pgSz w:w="23808" w:h="16840" w:orient="landscape" w:code="8"/>
          <w:pgMar w:top="1440" w:right="1440" w:bottom="1440" w:left="1440" w:header="709" w:footer="709" w:gutter="0"/>
          <w:cols w:space="708"/>
          <w:docGrid w:linePitch="360"/>
        </w:sectPr>
      </w:pPr>
      <w:r>
        <w:br w:type="page"/>
      </w:r>
    </w:p>
    <w:p w14:paraId="74EF0228" w14:textId="3FADE0E8" w:rsidR="007D74D9" w:rsidRPr="007D74D9" w:rsidRDefault="007D74D9" w:rsidP="00E96112">
      <w:pPr>
        <w:pStyle w:val="Heading1"/>
      </w:pPr>
      <w:bookmarkStart w:id="30" w:name="_Toc39509382"/>
      <w:r w:rsidRPr="007D74D9">
        <w:lastRenderedPageBreak/>
        <w:t>Work Breakdown Structure for proposed bridge.</w:t>
      </w:r>
      <w:bookmarkEnd w:id="30"/>
    </w:p>
    <w:p w14:paraId="4E722B8A" w14:textId="1018A614" w:rsidR="00497FBE" w:rsidRDefault="00371B8C">
      <w:r>
        <w:rPr>
          <w:noProof/>
        </w:rPr>
        <w:drawing>
          <wp:inline distT="0" distB="0" distL="0" distR="0" wp14:anchorId="0CFD35BC" wp14:editId="4084C359">
            <wp:extent cx="13254990" cy="7886700"/>
            <wp:effectExtent l="0" t="0" r="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sectPr w:rsidR="00497FBE" w:rsidSect="00265F46">
      <w:pgSz w:w="23808" w:h="16840" w:orient="landscape" w:code="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BC856D" w14:textId="77777777" w:rsidR="00A962A2" w:rsidRDefault="00A962A2" w:rsidP="009D4E1B">
      <w:pPr>
        <w:spacing w:after="0" w:line="240" w:lineRule="auto"/>
      </w:pPr>
      <w:r>
        <w:separator/>
      </w:r>
    </w:p>
  </w:endnote>
  <w:endnote w:type="continuationSeparator" w:id="0">
    <w:p w14:paraId="2AC724C3" w14:textId="77777777" w:rsidR="00A962A2" w:rsidRDefault="00A962A2" w:rsidP="009D4E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3619844"/>
      <w:docPartObj>
        <w:docPartGallery w:val="Page Numbers (Bottom of Page)"/>
        <w:docPartUnique/>
      </w:docPartObj>
    </w:sdtPr>
    <w:sdtEndPr>
      <w:rPr>
        <w:noProof/>
      </w:rPr>
    </w:sdtEndPr>
    <w:sdtContent>
      <w:p w14:paraId="68CD7C21" w14:textId="1B679AFC" w:rsidR="00C8367E" w:rsidRDefault="00C836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648794" w14:textId="77777777" w:rsidR="004B5749" w:rsidRDefault="004B5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239B6C" w14:textId="77777777" w:rsidR="00A962A2" w:rsidRDefault="00A962A2" w:rsidP="009D4E1B">
      <w:pPr>
        <w:spacing w:after="0" w:line="240" w:lineRule="auto"/>
      </w:pPr>
      <w:r>
        <w:separator/>
      </w:r>
    </w:p>
  </w:footnote>
  <w:footnote w:type="continuationSeparator" w:id="0">
    <w:p w14:paraId="6950655C" w14:textId="77777777" w:rsidR="00A962A2" w:rsidRDefault="00A962A2" w:rsidP="009D4E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1A534C"/>
    <w:multiLevelType w:val="hybridMultilevel"/>
    <w:tmpl w:val="FDAC3B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9F29A4"/>
    <w:multiLevelType w:val="hybridMultilevel"/>
    <w:tmpl w:val="6E2602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8652F"/>
    <w:multiLevelType w:val="hybridMultilevel"/>
    <w:tmpl w:val="15F25C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F942C9"/>
    <w:multiLevelType w:val="hybridMultilevel"/>
    <w:tmpl w:val="A0D47F48"/>
    <w:lvl w:ilvl="0" w:tplc="ECD446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D46B8A"/>
    <w:multiLevelType w:val="hybridMultilevel"/>
    <w:tmpl w:val="FDAC3B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72325F"/>
    <w:multiLevelType w:val="hybridMultilevel"/>
    <w:tmpl w:val="47141B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1F2D80"/>
    <w:multiLevelType w:val="hybridMultilevel"/>
    <w:tmpl w:val="65F24F1E"/>
    <w:lvl w:ilvl="0" w:tplc="B036BC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E74C65"/>
    <w:multiLevelType w:val="hybridMultilevel"/>
    <w:tmpl w:val="EAA0C28E"/>
    <w:lvl w:ilvl="0" w:tplc="B87638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2504C3"/>
    <w:multiLevelType w:val="hybridMultilevel"/>
    <w:tmpl w:val="A25EA2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1D7CC0"/>
    <w:multiLevelType w:val="hybridMultilevel"/>
    <w:tmpl w:val="CE6EF7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71F59D5"/>
    <w:multiLevelType w:val="hybridMultilevel"/>
    <w:tmpl w:val="F6CE06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C390D56"/>
    <w:multiLevelType w:val="hybridMultilevel"/>
    <w:tmpl w:val="A7E46B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2F054B"/>
    <w:multiLevelType w:val="hybridMultilevel"/>
    <w:tmpl w:val="9E6C17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99E7645"/>
    <w:multiLevelType w:val="hybridMultilevel"/>
    <w:tmpl w:val="FDAC3B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8A590B"/>
    <w:multiLevelType w:val="hybridMultilevel"/>
    <w:tmpl w:val="9E6C17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E7348F8"/>
    <w:multiLevelType w:val="hybridMultilevel"/>
    <w:tmpl w:val="18F4C8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
  </w:num>
  <w:num w:numId="3">
    <w:abstractNumId w:val="15"/>
  </w:num>
  <w:num w:numId="4">
    <w:abstractNumId w:val="14"/>
  </w:num>
  <w:num w:numId="5">
    <w:abstractNumId w:val="0"/>
  </w:num>
  <w:num w:numId="6">
    <w:abstractNumId w:val="5"/>
  </w:num>
  <w:num w:numId="7">
    <w:abstractNumId w:val="10"/>
  </w:num>
  <w:num w:numId="8">
    <w:abstractNumId w:val="9"/>
  </w:num>
  <w:num w:numId="9">
    <w:abstractNumId w:val="8"/>
  </w:num>
  <w:num w:numId="10">
    <w:abstractNumId w:val="2"/>
  </w:num>
  <w:num w:numId="11">
    <w:abstractNumId w:val="13"/>
  </w:num>
  <w:num w:numId="12">
    <w:abstractNumId w:val="4"/>
  </w:num>
  <w:num w:numId="13">
    <w:abstractNumId w:val="11"/>
  </w:num>
  <w:num w:numId="14">
    <w:abstractNumId w:val="6"/>
  </w:num>
  <w:num w:numId="15">
    <w:abstractNumId w:val="7"/>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083"/>
    <w:rsid w:val="000104D5"/>
    <w:rsid w:val="00021205"/>
    <w:rsid w:val="00037295"/>
    <w:rsid w:val="00041C1E"/>
    <w:rsid w:val="00055F60"/>
    <w:rsid w:val="0007346E"/>
    <w:rsid w:val="00077654"/>
    <w:rsid w:val="00091834"/>
    <w:rsid w:val="00096220"/>
    <w:rsid w:val="000A6CFF"/>
    <w:rsid w:val="000A7A7B"/>
    <w:rsid w:val="000B195F"/>
    <w:rsid w:val="000C1D5D"/>
    <w:rsid w:val="000C25D4"/>
    <w:rsid w:val="000C6A87"/>
    <w:rsid w:val="000D3588"/>
    <w:rsid w:val="000F5B3A"/>
    <w:rsid w:val="0010020E"/>
    <w:rsid w:val="00103A26"/>
    <w:rsid w:val="00114E03"/>
    <w:rsid w:val="00120BD2"/>
    <w:rsid w:val="00124138"/>
    <w:rsid w:val="0013388D"/>
    <w:rsid w:val="00145B64"/>
    <w:rsid w:val="00152AE4"/>
    <w:rsid w:val="001567F7"/>
    <w:rsid w:val="00166C9C"/>
    <w:rsid w:val="00176183"/>
    <w:rsid w:val="00187FD6"/>
    <w:rsid w:val="00190BEE"/>
    <w:rsid w:val="00197337"/>
    <w:rsid w:val="001A6572"/>
    <w:rsid w:val="001B10FB"/>
    <w:rsid w:val="001C0E05"/>
    <w:rsid w:val="001C461A"/>
    <w:rsid w:val="001C660C"/>
    <w:rsid w:val="001D3A72"/>
    <w:rsid w:val="001D4083"/>
    <w:rsid w:val="001E3E43"/>
    <w:rsid w:val="001E4F5D"/>
    <w:rsid w:val="001E50BB"/>
    <w:rsid w:val="001F084B"/>
    <w:rsid w:val="001F4F07"/>
    <w:rsid w:val="00220C96"/>
    <w:rsid w:val="002264C2"/>
    <w:rsid w:val="00253DE5"/>
    <w:rsid w:val="00265F46"/>
    <w:rsid w:val="00273B7D"/>
    <w:rsid w:val="00281046"/>
    <w:rsid w:val="002A57CD"/>
    <w:rsid w:val="002A7DBE"/>
    <w:rsid w:val="002B032E"/>
    <w:rsid w:val="002D53C2"/>
    <w:rsid w:val="002E0D2A"/>
    <w:rsid w:val="002E3911"/>
    <w:rsid w:val="002E6381"/>
    <w:rsid w:val="002F0C39"/>
    <w:rsid w:val="002F28FB"/>
    <w:rsid w:val="002F7247"/>
    <w:rsid w:val="003017F1"/>
    <w:rsid w:val="00305614"/>
    <w:rsid w:val="003159F9"/>
    <w:rsid w:val="00315A28"/>
    <w:rsid w:val="00317AA2"/>
    <w:rsid w:val="00321455"/>
    <w:rsid w:val="003467EA"/>
    <w:rsid w:val="00352851"/>
    <w:rsid w:val="00370123"/>
    <w:rsid w:val="003719A1"/>
    <w:rsid w:val="00371B8C"/>
    <w:rsid w:val="00380521"/>
    <w:rsid w:val="0038120B"/>
    <w:rsid w:val="00387EE9"/>
    <w:rsid w:val="00396D6F"/>
    <w:rsid w:val="003A0152"/>
    <w:rsid w:val="003A097A"/>
    <w:rsid w:val="003A14C4"/>
    <w:rsid w:val="003A3C78"/>
    <w:rsid w:val="003A6B3E"/>
    <w:rsid w:val="003B4254"/>
    <w:rsid w:val="003C040A"/>
    <w:rsid w:val="003C3AA4"/>
    <w:rsid w:val="003D2F9D"/>
    <w:rsid w:val="003E4A17"/>
    <w:rsid w:val="003E6CA6"/>
    <w:rsid w:val="003E716E"/>
    <w:rsid w:val="003F245D"/>
    <w:rsid w:val="004049E1"/>
    <w:rsid w:val="00421E06"/>
    <w:rsid w:val="00427784"/>
    <w:rsid w:val="00427F28"/>
    <w:rsid w:val="004360EB"/>
    <w:rsid w:val="00440C3A"/>
    <w:rsid w:val="004476DB"/>
    <w:rsid w:val="00451663"/>
    <w:rsid w:val="0045212C"/>
    <w:rsid w:val="00452678"/>
    <w:rsid w:val="004640F6"/>
    <w:rsid w:val="004679B7"/>
    <w:rsid w:val="00470470"/>
    <w:rsid w:val="0048228A"/>
    <w:rsid w:val="00497FBE"/>
    <w:rsid w:val="004A5A6E"/>
    <w:rsid w:val="004B20D4"/>
    <w:rsid w:val="004B5749"/>
    <w:rsid w:val="004C1FA1"/>
    <w:rsid w:val="004F2CB3"/>
    <w:rsid w:val="004F2D4E"/>
    <w:rsid w:val="00501B96"/>
    <w:rsid w:val="00512444"/>
    <w:rsid w:val="00512CA2"/>
    <w:rsid w:val="00517E5B"/>
    <w:rsid w:val="00524DD1"/>
    <w:rsid w:val="00536D32"/>
    <w:rsid w:val="00540496"/>
    <w:rsid w:val="005429F2"/>
    <w:rsid w:val="00543646"/>
    <w:rsid w:val="0054529F"/>
    <w:rsid w:val="00551A00"/>
    <w:rsid w:val="00555A5A"/>
    <w:rsid w:val="005649A6"/>
    <w:rsid w:val="00566005"/>
    <w:rsid w:val="00577B12"/>
    <w:rsid w:val="00581C55"/>
    <w:rsid w:val="005A01B0"/>
    <w:rsid w:val="005A1180"/>
    <w:rsid w:val="005B3AA6"/>
    <w:rsid w:val="005C0D13"/>
    <w:rsid w:val="005C1477"/>
    <w:rsid w:val="005C274E"/>
    <w:rsid w:val="005D03BD"/>
    <w:rsid w:val="005E0A27"/>
    <w:rsid w:val="005E53E9"/>
    <w:rsid w:val="005F4CD9"/>
    <w:rsid w:val="006011C3"/>
    <w:rsid w:val="00630F58"/>
    <w:rsid w:val="00631D26"/>
    <w:rsid w:val="006406E9"/>
    <w:rsid w:val="00654C86"/>
    <w:rsid w:val="00655FE9"/>
    <w:rsid w:val="00674322"/>
    <w:rsid w:val="00675D4E"/>
    <w:rsid w:val="00681A06"/>
    <w:rsid w:val="00684556"/>
    <w:rsid w:val="006A4648"/>
    <w:rsid w:val="006A46AA"/>
    <w:rsid w:val="006B3B0F"/>
    <w:rsid w:val="006C4780"/>
    <w:rsid w:val="006C5360"/>
    <w:rsid w:val="006E32EA"/>
    <w:rsid w:val="00710CA2"/>
    <w:rsid w:val="0071549A"/>
    <w:rsid w:val="00723942"/>
    <w:rsid w:val="00740592"/>
    <w:rsid w:val="00747D93"/>
    <w:rsid w:val="0078375B"/>
    <w:rsid w:val="00784229"/>
    <w:rsid w:val="00793421"/>
    <w:rsid w:val="007A4D98"/>
    <w:rsid w:val="007B4AC6"/>
    <w:rsid w:val="007C10FD"/>
    <w:rsid w:val="007D74D9"/>
    <w:rsid w:val="007E3084"/>
    <w:rsid w:val="007F56E9"/>
    <w:rsid w:val="007F5C5B"/>
    <w:rsid w:val="008015AB"/>
    <w:rsid w:val="00805EAF"/>
    <w:rsid w:val="00820190"/>
    <w:rsid w:val="008444DC"/>
    <w:rsid w:val="008525BB"/>
    <w:rsid w:val="00852BF9"/>
    <w:rsid w:val="00854FB1"/>
    <w:rsid w:val="008705B0"/>
    <w:rsid w:val="00881E75"/>
    <w:rsid w:val="008A4978"/>
    <w:rsid w:val="008C2011"/>
    <w:rsid w:val="008E32D7"/>
    <w:rsid w:val="008F6B65"/>
    <w:rsid w:val="00913373"/>
    <w:rsid w:val="00914D9D"/>
    <w:rsid w:val="00922B2B"/>
    <w:rsid w:val="00932DCD"/>
    <w:rsid w:val="00941A0E"/>
    <w:rsid w:val="00946273"/>
    <w:rsid w:val="00955845"/>
    <w:rsid w:val="00964570"/>
    <w:rsid w:val="00966EE0"/>
    <w:rsid w:val="009675C7"/>
    <w:rsid w:val="00980F5F"/>
    <w:rsid w:val="0098591A"/>
    <w:rsid w:val="00992F36"/>
    <w:rsid w:val="009A0E83"/>
    <w:rsid w:val="009A1180"/>
    <w:rsid w:val="009A34F7"/>
    <w:rsid w:val="009B4E89"/>
    <w:rsid w:val="009B57A1"/>
    <w:rsid w:val="009B770C"/>
    <w:rsid w:val="009C34DE"/>
    <w:rsid w:val="009D009A"/>
    <w:rsid w:val="009D4E1B"/>
    <w:rsid w:val="009D7279"/>
    <w:rsid w:val="009E7336"/>
    <w:rsid w:val="00A04123"/>
    <w:rsid w:val="00A065FA"/>
    <w:rsid w:val="00A10C79"/>
    <w:rsid w:val="00A236D1"/>
    <w:rsid w:val="00A270F9"/>
    <w:rsid w:val="00A31E8D"/>
    <w:rsid w:val="00A33902"/>
    <w:rsid w:val="00A54ABF"/>
    <w:rsid w:val="00A62E60"/>
    <w:rsid w:val="00A850A5"/>
    <w:rsid w:val="00A9463F"/>
    <w:rsid w:val="00A962A2"/>
    <w:rsid w:val="00A9710F"/>
    <w:rsid w:val="00AA1B02"/>
    <w:rsid w:val="00AB6139"/>
    <w:rsid w:val="00AF5D47"/>
    <w:rsid w:val="00AF62E8"/>
    <w:rsid w:val="00B17F62"/>
    <w:rsid w:val="00B2099A"/>
    <w:rsid w:val="00B32D72"/>
    <w:rsid w:val="00B42B2D"/>
    <w:rsid w:val="00B50B5E"/>
    <w:rsid w:val="00B55766"/>
    <w:rsid w:val="00B67405"/>
    <w:rsid w:val="00B73D81"/>
    <w:rsid w:val="00B764ED"/>
    <w:rsid w:val="00BA31DB"/>
    <w:rsid w:val="00BA4603"/>
    <w:rsid w:val="00BB3131"/>
    <w:rsid w:val="00BD183B"/>
    <w:rsid w:val="00BD2C63"/>
    <w:rsid w:val="00BE0A0D"/>
    <w:rsid w:val="00BE0D3C"/>
    <w:rsid w:val="00C04309"/>
    <w:rsid w:val="00C06AD9"/>
    <w:rsid w:val="00C07562"/>
    <w:rsid w:val="00C31305"/>
    <w:rsid w:val="00C32D85"/>
    <w:rsid w:val="00C36E75"/>
    <w:rsid w:val="00C4650D"/>
    <w:rsid w:val="00C521C2"/>
    <w:rsid w:val="00C577C9"/>
    <w:rsid w:val="00C60B4A"/>
    <w:rsid w:val="00C8367E"/>
    <w:rsid w:val="00C84210"/>
    <w:rsid w:val="00C84967"/>
    <w:rsid w:val="00C924C4"/>
    <w:rsid w:val="00C937CE"/>
    <w:rsid w:val="00C95096"/>
    <w:rsid w:val="00C9688F"/>
    <w:rsid w:val="00CA7E6C"/>
    <w:rsid w:val="00CB0A33"/>
    <w:rsid w:val="00CB1B06"/>
    <w:rsid w:val="00CC4CBA"/>
    <w:rsid w:val="00CC6399"/>
    <w:rsid w:val="00CE31D4"/>
    <w:rsid w:val="00CE4C35"/>
    <w:rsid w:val="00CE6C81"/>
    <w:rsid w:val="00CE7FC4"/>
    <w:rsid w:val="00CF07FC"/>
    <w:rsid w:val="00D115CC"/>
    <w:rsid w:val="00D12334"/>
    <w:rsid w:val="00D145C2"/>
    <w:rsid w:val="00D15EC7"/>
    <w:rsid w:val="00D20BB6"/>
    <w:rsid w:val="00D30456"/>
    <w:rsid w:val="00D3382D"/>
    <w:rsid w:val="00D66FE7"/>
    <w:rsid w:val="00D671C0"/>
    <w:rsid w:val="00D71D58"/>
    <w:rsid w:val="00D765A0"/>
    <w:rsid w:val="00D90D80"/>
    <w:rsid w:val="00D9330A"/>
    <w:rsid w:val="00DA0453"/>
    <w:rsid w:val="00DA1525"/>
    <w:rsid w:val="00DA1A13"/>
    <w:rsid w:val="00DA34B7"/>
    <w:rsid w:val="00DB3E24"/>
    <w:rsid w:val="00DC3673"/>
    <w:rsid w:val="00DC7559"/>
    <w:rsid w:val="00DD0E23"/>
    <w:rsid w:val="00DD5939"/>
    <w:rsid w:val="00DE0AE4"/>
    <w:rsid w:val="00DF636F"/>
    <w:rsid w:val="00DF6A9A"/>
    <w:rsid w:val="00E0777E"/>
    <w:rsid w:val="00E17938"/>
    <w:rsid w:val="00E30FEF"/>
    <w:rsid w:val="00E34674"/>
    <w:rsid w:val="00E44002"/>
    <w:rsid w:val="00E5071D"/>
    <w:rsid w:val="00E50D64"/>
    <w:rsid w:val="00E54812"/>
    <w:rsid w:val="00E7045F"/>
    <w:rsid w:val="00E726AF"/>
    <w:rsid w:val="00E72AEC"/>
    <w:rsid w:val="00E7313C"/>
    <w:rsid w:val="00E81B9E"/>
    <w:rsid w:val="00E8454B"/>
    <w:rsid w:val="00E84ECA"/>
    <w:rsid w:val="00E86B22"/>
    <w:rsid w:val="00E8735D"/>
    <w:rsid w:val="00E96112"/>
    <w:rsid w:val="00E96FF4"/>
    <w:rsid w:val="00EA3F53"/>
    <w:rsid w:val="00EA7EC1"/>
    <w:rsid w:val="00EB5012"/>
    <w:rsid w:val="00EB5BA2"/>
    <w:rsid w:val="00EB6912"/>
    <w:rsid w:val="00EB7598"/>
    <w:rsid w:val="00EC0A36"/>
    <w:rsid w:val="00EC2A53"/>
    <w:rsid w:val="00EC5933"/>
    <w:rsid w:val="00ED0ED4"/>
    <w:rsid w:val="00ED11DE"/>
    <w:rsid w:val="00ED2468"/>
    <w:rsid w:val="00ED67E4"/>
    <w:rsid w:val="00EE3B1F"/>
    <w:rsid w:val="00EE7FF7"/>
    <w:rsid w:val="00F107BB"/>
    <w:rsid w:val="00F25F05"/>
    <w:rsid w:val="00F26361"/>
    <w:rsid w:val="00F33291"/>
    <w:rsid w:val="00F42FE6"/>
    <w:rsid w:val="00F43F3E"/>
    <w:rsid w:val="00F70FE1"/>
    <w:rsid w:val="00F73FD6"/>
    <w:rsid w:val="00F762F1"/>
    <w:rsid w:val="00F85104"/>
    <w:rsid w:val="00F91CDB"/>
    <w:rsid w:val="00F957E4"/>
    <w:rsid w:val="00FB2832"/>
    <w:rsid w:val="00FC28B0"/>
    <w:rsid w:val="00FD13E3"/>
    <w:rsid w:val="00FD75FE"/>
    <w:rsid w:val="00FD798D"/>
    <w:rsid w:val="00FE1AE7"/>
    <w:rsid w:val="00FF6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99E2A"/>
  <w15:chartTrackingRefBased/>
  <w15:docId w15:val="{A4593AB5-0572-413C-ADD6-44BAD9793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74D9"/>
    <w:pPr>
      <w:jc w:val="both"/>
    </w:pPr>
    <w:rPr>
      <w:rFonts w:ascii="Arial" w:hAnsi="Arial"/>
      <w:sz w:val="24"/>
    </w:rPr>
  </w:style>
  <w:style w:type="paragraph" w:styleId="Heading1">
    <w:name w:val="heading 1"/>
    <w:basedOn w:val="Normal"/>
    <w:next w:val="Normal"/>
    <w:link w:val="Heading1Char"/>
    <w:uiPriority w:val="9"/>
    <w:qFormat/>
    <w:rsid w:val="007D74D9"/>
    <w:pPr>
      <w:keepNext/>
      <w:keepLines/>
      <w:spacing w:before="240" w:after="0"/>
      <w:outlineLvl w:val="0"/>
    </w:pPr>
    <w:rPr>
      <w:rFonts w:eastAsiaTheme="majorEastAsia" w:cstheme="majorBidi"/>
      <w:color w:val="2F5496" w:themeColor="accent1" w:themeShade="BF"/>
      <w:sz w:val="40"/>
      <w:szCs w:val="32"/>
    </w:rPr>
  </w:style>
  <w:style w:type="paragraph" w:styleId="Heading2">
    <w:name w:val="heading 2"/>
    <w:basedOn w:val="Normal"/>
    <w:next w:val="Normal"/>
    <w:link w:val="Heading2Char"/>
    <w:uiPriority w:val="9"/>
    <w:unhideWhenUsed/>
    <w:qFormat/>
    <w:rsid w:val="007D74D9"/>
    <w:pPr>
      <w:keepNext/>
      <w:keepLines/>
      <w:spacing w:before="40" w:after="0"/>
      <w:outlineLvl w:val="1"/>
    </w:pPr>
    <w:rPr>
      <w:rFonts w:eastAsiaTheme="majorEastAsia" w:cstheme="majorBidi"/>
      <w:color w:val="0070C0"/>
      <w:sz w:val="32"/>
      <w:szCs w:val="26"/>
    </w:rPr>
  </w:style>
  <w:style w:type="paragraph" w:styleId="Heading3">
    <w:name w:val="heading 3"/>
    <w:basedOn w:val="Normal"/>
    <w:next w:val="Normal"/>
    <w:link w:val="Heading3Char"/>
    <w:uiPriority w:val="9"/>
    <w:unhideWhenUsed/>
    <w:qFormat/>
    <w:rsid w:val="007D74D9"/>
    <w:pPr>
      <w:keepNext/>
      <w:keepLines/>
      <w:spacing w:before="40" w:after="0"/>
      <w:outlineLvl w:val="2"/>
    </w:pPr>
    <w:rPr>
      <w:rFonts w:eastAsiaTheme="majorEastAsia" w:cstheme="majorBidi"/>
      <w:color w:val="00B0F0"/>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9D4E1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D4E1B"/>
    <w:rPr>
      <w:sz w:val="20"/>
      <w:szCs w:val="20"/>
    </w:rPr>
  </w:style>
  <w:style w:type="character" w:styleId="EndnoteReference">
    <w:name w:val="endnote reference"/>
    <w:basedOn w:val="DefaultParagraphFont"/>
    <w:uiPriority w:val="99"/>
    <w:semiHidden/>
    <w:unhideWhenUsed/>
    <w:rsid w:val="009D4E1B"/>
    <w:rPr>
      <w:vertAlign w:val="superscript"/>
    </w:rPr>
  </w:style>
  <w:style w:type="paragraph" w:styleId="Header">
    <w:name w:val="header"/>
    <w:basedOn w:val="Normal"/>
    <w:link w:val="HeaderChar"/>
    <w:uiPriority w:val="99"/>
    <w:unhideWhenUsed/>
    <w:rsid w:val="007D74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74D9"/>
  </w:style>
  <w:style w:type="paragraph" w:styleId="Footer">
    <w:name w:val="footer"/>
    <w:basedOn w:val="Normal"/>
    <w:link w:val="FooterChar"/>
    <w:uiPriority w:val="99"/>
    <w:unhideWhenUsed/>
    <w:rsid w:val="007D74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74D9"/>
  </w:style>
  <w:style w:type="paragraph" w:styleId="Caption">
    <w:name w:val="caption"/>
    <w:basedOn w:val="Normal"/>
    <w:next w:val="Normal"/>
    <w:uiPriority w:val="35"/>
    <w:semiHidden/>
    <w:unhideWhenUsed/>
    <w:qFormat/>
    <w:rsid w:val="007D74D9"/>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7D74D9"/>
    <w:rPr>
      <w:rFonts w:ascii="Arial" w:eastAsiaTheme="majorEastAsia" w:hAnsi="Arial" w:cstheme="majorBidi"/>
      <w:color w:val="2F5496" w:themeColor="accent1" w:themeShade="BF"/>
      <w:sz w:val="40"/>
      <w:szCs w:val="32"/>
    </w:rPr>
  </w:style>
  <w:style w:type="character" w:customStyle="1" w:styleId="Heading2Char">
    <w:name w:val="Heading 2 Char"/>
    <w:basedOn w:val="DefaultParagraphFont"/>
    <w:link w:val="Heading2"/>
    <w:uiPriority w:val="9"/>
    <w:rsid w:val="007D74D9"/>
    <w:rPr>
      <w:rFonts w:ascii="Arial" w:eastAsiaTheme="majorEastAsia" w:hAnsi="Arial" w:cstheme="majorBidi"/>
      <w:color w:val="0070C0"/>
      <w:sz w:val="32"/>
      <w:szCs w:val="26"/>
    </w:rPr>
  </w:style>
  <w:style w:type="character" w:customStyle="1" w:styleId="Heading3Char">
    <w:name w:val="Heading 3 Char"/>
    <w:basedOn w:val="DefaultParagraphFont"/>
    <w:link w:val="Heading3"/>
    <w:uiPriority w:val="9"/>
    <w:rsid w:val="007D74D9"/>
    <w:rPr>
      <w:rFonts w:ascii="Arial" w:eastAsiaTheme="majorEastAsia" w:hAnsi="Arial" w:cstheme="majorBidi"/>
      <w:color w:val="00B0F0"/>
      <w:sz w:val="28"/>
      <w:szCs w:val="24"/>
    </w:rPr>
  </w:style>
  <w:style w:type="table" w:styleId="TableGrid">
    <w:name w:val="Table Grid"/>
    <w:basedOn w:val="TableNormal"/>
    <w:uiPriority w:val="39"/>
    <w:rsid w:val="007837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71D58"/>
    <w:pPr>
      <w:ind w:left="720"/>
      <w:contextualSpacing/>
    </w:pPr>
  </w:style>
  <w:style w:type="paragraph" w:styleId="TOCHeading">
    <w:name w:val="TOC Heading"/>
    <w:basedOn w:val="Heading1"/>
    <w:next w:val="Normal"/>
    <w:uiPriority w:val="39"/>
    <w:unhideWhenUsed/>
    <w:qFormat/>
    <w:rsid w:val="002F28FB"/>
    <w:pPr>
      <w:jc w:val="left"/>
      <w:outlineLvl w:val="9"/>
    </w:pPr>
    <w:rPr>
      <w:rFonts w:asciiTheme="majorHAnsi" w:hAnsiTheme="majorHAnsi"/>
      <w:sz w:val="32"/>
      <w:lang w:val="en-US"/>
    </w:rPr>
  </w:style>
  <w:style w:type="paragraph" w:styleId="TOC1">
    <w:name w:val="toc 1"/>
    <w:basedOn w:val="Normal"/>
    <w:next w:val="Normal"/>
    <w:autoRedefine/>
    <w:uiPriority w:val="39"/>
    <w:unhideWhenUsed/>
    <w:rsid w:val="002F28FB"/>
    <w:pPr>
      <w:spacing w:after="100"/>
    </w:pPr>
  </w:style>
  <w:style w:type="paragraph" w:styleId="TOC2">
    <w:name w:val="toc 2"/>
    <w:basedOn w:val="Normal"/>
    <w:next w:val="Normal"/>
    <w:autoRedefine/>
    <w:uiPriority w:val="39"/>
    <w:unhideWhenUsed/>
    <w:rsid w:val="002F28FB"/>
    <w:pPr>
      <w:spacing w:after="100"/>
      <w:ind w:left="240"/>
    </w:pPr>
  </w:style>
  <w:style w:type="paragraph" w:styleId="TOC3">
    <w:name w:val="toc 3"/>
    <w:basedOn w:val="Normal"/>
    <w:next w:val="Normal"/>
    <w:autoRedefine/>
    <w:uiPriority w:val="39"/>
    <w:unhideWhenUsed/>
    <w:rsid w:val="002F28FB"/>
    <w:pPr>
      <w:spacing w:after="100"/>
      <w:ind w:left="480"/>
    </w:pPr>
  </w:style>
  <w:style w:type="character" w:styleId="Hyperlink">
    <w:name w:val="Hyperlink"/>
    <w:basedOn w:val="DefaultParagraphFont"/>
    <w:uiPriority w:val="99"/>
    <w:unhideWhenUsed/>
    <w:rsid w:val="002F28F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72010FC-9CF3-4910-843D-5F7E63EEFC1D}" type="doc">
      <dgm:prSet loTypeId="urn:microsoft.com/office/officeart/2005/8/layout/hierarchy6" loCatId="hierarchy" qsTypeId="urn:microsoft.com/office/officeart/2005/8/quickstyle/simple4" qsCatId="simple" csTypeId="urn:microsoft.com/office/officeart/2005/8/colors/colorful3" csCatId="colorful" phldr="1"/>
      <dgm:spPr/>
      <dgm:t>
        <a:bodyPr/>
        <a:lstStyle/>
        <a:p>
          <a:endParaRPr lang="en-GB"/>
        </a:p>
      </dgm:t>
    </dgm:pt>
    <dgm:pt modelId="{1283E769-67A4-4E4D-9D62-C4968A8A49A3}">
      <dgm:prSet phldrT="[Text]"/>
      <dgm:spPr/>
      <dgm:t>
        <a:bodyPr/>
        <a:lstStyle/>
        <a:p>
          <a:r>
            <a:rPr lang="en-GB"/>
            <a:t>Bridge</a:t>
          </a:r>
        </a:p>
      </dgm:t>
    </dgm:pt>
    <dgm:pt modelId="{E5FB2E71-5011-4433-8510-67E087EBAB3A}" type="parTrans" cxnId="{38B75D43-626C-4532-9DB6-5317D1C3B0D3}">
      <dgm:prSet/>
      <dgm:spPr/>
      <dgm:t>
        <a:bodyPr/>
        <a:lstStyle/>
        <a:p>
          <a:endParaRPr lang="en-GB"/>
        </a:p>
      </dgm:t>
    </dgm:pt>
    <dgm:pt modelId="{FCD0DDE4-B703-4F39-9126-BA043523B9C5}" type="sibTrans" cxnId="{38B75D43-626C-4532-9DB6-5317D1C3B0D3}">
      <dgm:prSet/>
      <dgm:spPr/>
      <dgm:t>
        <a:bodyPr/>
        <a:lstStyle/>
        <a:p>
          <a:endParaRPr lang="en-GB"/>
        </a:p>
      </dgm:t>
    </dgm:pt>
    <dgm:pt modelId="{2A017DEC-ED3A-4450-845E-B67EC1AF87FF}" type="asst">
      <dgm:prSet phldrT="[Text]"/>
      <dgm:spPr/>
      <dgm:t>
        <a:bodyPr/>
        <a:lstStyle/>
        <a:p>
          <a:r>
            <a:rPr lang="en-GB"/>
            <a:t>Sub-Structure</a:t>
          </a:r>
        </a:p>
      </dgm:t>
    </dgm:pt>
    <dgm:pt modelId="{27503748-3B42-4E69-A8E7-80D16B285469}" type="parTrans" cxnId="{BD1F36D8-4D7D-4953-A248-E9E8CF59E0B5}">
      <dgm:prSet/>
      <dgm:spPr/>
      <dgm:t>
        <a:bodyPr/>
        <a:lstStyle/>
        <a:p>
          <a:endParaRPr lang="en-GB"/>
        </a:p>
      </dgm:t>
    </dgm:pt>
    <dgm:pt modelId="{950D3640-1FB6-4ED8-9C59-D72E5AFD80A1}" type="sibTrans" cxnId="{BD1F36D8-4D7D-4953-A248-E9E8CF59E0B5}">
      <dgm:prSet/>
      <dgm:spPr/>
      <dgm:t>
        <a:bodyPr/>
        <a:lstStyle/>
        <a:p>
          <a:endParaRPr lang="en-GB"/>
        </a:p>
      </dgm:t>
    </dgm:pt>
    <dgm:pt modelId="{FB466BB1-79AC-45DC-9FCC-43DC0BCD3DC3}">
      <dgm:prSet phldrT="[Text]"/>
      <dgm:spPr/>
      <dgm:t>
        <a:bodyPr/>
        <a:lstStyle/>
        <a:p>
          <a:r>
            <a:rPr lang="en-GB"/>
            <a:t>Excavation of piles</a:t>
          </a:r>
        </a:p>
      </dgm:t>
    </dgm:pt>
    <dgm:pt modelId="{B5B53C0A-B8D5-4B8E-8608-4DAE5B584C6D}" type="parTrans" cxnId="{9E1EB0A8-2A1C-4F3B-AD94-5EB201DD1B27}">
      <dgm:prSet/>
      <dgm:spPr/>
      <dgm:t>
        <a:bodyPr/>
        <a:lstStyle/>
        <a:p>
          <a:endParaRPr lang="en-GB"/>
        </a:p>
      </dgm:t>
    </dgm:pt>
    <dgm:pt modelId="{0068CF3B-B240-4800-AAC0-FCD225B4983F}" type="sibTrans" cxnId="{9E1EB0A8-2A1C-4F3B-AD94-5EB201DD1B27}">
      <dgm:prSet/>
      <dgm:spPr/>
      <dgm:t>
        <a:bodyPr/>
        <a:lstStyle/>
        <a:p>
          <a:endParaRPr lang="en-GB"/>
        </a:p>
      </dgm:t>
    </dgm:pt>
    <dgm:pt modelId="{30A31A77-2D14-4951-B649-B34C4586D2C6}">
      <dgm:prSet phldrT="[Text]"/>
      <dgm:spPr/>
      <dgm:t>
        <a:bodyPr/>
        <a:lstStyle/>
        <a:p>
          <a:r>
            <a:rPr lang="en-GB"/>
            <a:t>Pile concreting and reinforecment cages</a:t>
          </a:r>
        </a:p>
      </dgm:t>
    </dgm:pt>
    <dgm:pt modelId="{D71A0A25-EFC2-4346-92CD-5C96DC47B9DF}" type="parTrans" cxnId="{1C04B835-ED0B-47C1-8FC7-C2DC4306C601}">
      <dgm:prSet/>
      <dgm:spPr/>
      <dgm:t>
        <a:bodyPr/>
        <a:lstStyle/>
        <a:p>
          <a:endParaRPr lang="en-GB"/>
        </a:p>
      </dgm:t>
    </dgm:pt>
    <dgm:pt modelId="{8625481B-A2BA-40D8-8561-40FDC3D933A8}" type="sibTrans" cxnId="{1C04B835-ED0B-47C1-8FC7-C2DC4306C601}">
      <dgm:prSet/>
      <dgm:spPr/>
      <dgm:t>
        <a:bodyPr/>
        <a:lstStyle/>
        <a:p>
          <a:endParaRPr lang="en-GB"/>
        </a:p>
      </dgm:t>
    </dgm:pt>
    <dgm:pt modelId="{4BFEE8E2-14E0-476E-9DE7-C832EEA046BC}" type="asst">
      <dgm:prSet/>
      <dgm:spPr/>
      <dgm:t>
        <a:bodyPr/>
        <a:lstStyle/>
        <a:p>
          <a:r>
            <a:rPr lang="en-GB"/>
            <a:t>Foundations</a:t>
          </a:r>
        </a:p>
      </dgm:t>
    </dgm:pt>
    <dgm:pt modelId="{8AD034EC-9FFF-4E08-9060-6E760194F48B}" type="parTrans" cxnId="{3770454B-CA5D-4A2A-95F7-4A950E4F9885}">
      <dgm:prSet/>
      <dgm:spPr/>
      <dgm:t>
        <a:bodyPr/>
        <a:lstStyle/>
        <a:p>
          <a:endParaRPr lang="en-GB"/>
        </a:p>
      </dgm:t>
    </dgm:pt>
    <dgm:pt modelId="{D6B062F8-D1DD-4B24-84B0-73D184A20DD7}" type="sibTrans" cxnId="{3770454B-CA5D-4A2A-95F7-4A950E4F9885}">
      <dgm:prSet/>
      <dgm:spPr/>
      <dgm:t>
        <a:bodyPr/>
        <a:lstStyle/>
        <a:p>
          <a:endParaRPr lang="en-GB"/>
        </a:p>
      </dgm:t>
    </dgm:pt>
    <dgm:pt modelId="{9A7A5981-CB3F-412A-81BF-835F2120A3F8}">
      <dgm:prSet/>
      <dgm:spPr/>
      <dgm:t>
        <a:bodyPr/>
        <a:lstStyle/>
        <a:p>
          <a:r>
            <a:rPr lang="en-GB"/>
            <a:t>Construction of pile caps</a:t>
          </a:r>
        </a:p>
      </dgm:t>
    </dgm:pt>
    <dgm:pt modelId="{5D691388-CC2E-4C02-8752-785BB3C4C3EE}" type="parTrans" cxnId="{6456ECFC-6357-4EE5-AF91-83C44F8E1D70}">
      <dgm:prSet/>
      <dgm:spPr/>
      <dgm:t>
        <a:bodyPr/>
        <a:lstStyle/>
        <a:p>
          <a:endParaRPr lang="en-GB"/>
        </a:p>
      </dgm:t>
    </dgm:pt>
    <dgm:pt modelId="{7CBF1970-4FD5-4D9F-9A01-F21A58F503E3}" type="sibTrans" cxnId="{6456ECFC-6357-4EE5-AF91-83C44F8E1D70}">
      <dgm:prSet/>
      <dgm:spPr/>
      <dgm:t>
        <a:bodyPr/>
        <a:lstStyle/>
        <a:p>
          <a:endParaRPr lang="en-GB"/>
        </a:p>
      </dgm:t>
    </dgm:pt>
    <dgm:pt modelId="{4165B6A9-85A6-43E3-8D20-427C952D3C29}">
      <dgm:prSet/>
      <dgm:spPr/>
      <dgm:t>
        <a:bodyPr/>
        <a:lstStyle/>
        <a:p>
          <a:r>
            <a:rPr lang="en-GB"/>
            <a:t>Construction of piers</a:t>
          </a:r>
        </a:p>
      </dgm:t>
    </dgm:pt>
    <dgm:pt modelId="{052E5A3B-F93C-49FD-AE19-8F4F0F91AC0F}" type="parTrans" cxnId="{44330072-6E42-4D7F-B9C8-F59904D0A6FD}">
      <dgm:prSet/>
      <dgm:spPr/>
      <dgm:t>
        <a:bodyPr/>
        <a:lstStyle/>
        <a:p>
          <a:endParaRPr lang="en-GB"/>
        </a:p>
      </dgm:t>
    </dgm:pt>
    <dgm:pt modelId="{3CB1B530-690E-4515-BBA2-2A851F7718C9}" type="sibTrans" cxnId="{44330072-6E42-4D7F-B9C8-F59904D0A6FD}">
      <dgm:prSet/>
      <dgm:spPr/>
      <dgm:t>
        <a:bodyPr/>
        <a:lstStyle/>
        <a:p>
          <a:endParaRPr lang="en-GB"/>
        </a:p>
      </dgm:t>
    </dgm:pt>
    <dgm:pt modelId="{28BCE011-F681-47AD-8D97-06C76EA29B47}">
      <dgm:prSet/>
      <dgm:spPr/>
      <dgm:t>
        <a:bodyPr/>
        <a:lstStyle/>
        <a:p>
          <a:r>
            <a:rPr lang="en-GB"/>
            <a:t>Construction of pier formwork</a:t>
          </a:r>
        </a:p>
      </dgm:t>
    </dgm:pt>
    <dgm:pt modelId="{4C862CEA-D774-4FC0-9745-DC00905EB0CC}" type="parTrans" cxnId="{BB200092-FD46-48BF-8ABF-C083166D8695}">
      <dgm:prSet/>
      <dgm:spPr/>
      <dgm:t>
        <a:bodyPr/>
        <a:lstStyle/>
        <a:p>
          <a:endParaRPr lang="en-GB"/>
        </a:p>
      </dgm:t>
    </dgm:pt>
    <dgm:pt modelId="{D080F4D7-F94C-4D35-AE80-B10A66DAFD08}" type="sibTrans" cxnId="{BB200092-FD46-48BF-8ABF-C083166D8695}">
      <dgm:prSet/>
      <dgm:spPr/>
      <dgm:t>
        <a:bodyPr/>
        <a:lstStyle/>
        <a:p>
          <a:endParaRPr lang="en-GB"/>
        </a:p>
      </dgm:t>
    </dgm:pt>
    <dgm:pt modelId="{C556F9B8-2AEA-4706-9763-F0EFAC48281C}">
      <dgm:prSet/>
      <dgm:spPr/>
      <dgm:t>
        <a:bodyPr/>
        <a:lstStyle/>
        <a:p>
          <a:r>
            <a:rPr lang="en-GB"/>
            <a:t>Pier concreting</a:t>
          </a:r>
        </a:p>
      </dgm:t>
    </dgm:pt>
    <dgm:pt modelId="{956EE298-5A50-440A-9D5A-62ACD543838C}" type="parTrans" cxnId="{55D0637A-3D46-4F08-91D6-69FF225CF52E}">
      <dgm:prSet/>
      <dgm:spPr/>
      <dgm:t>
        <a:bodyPr/>
        <a:lstStyle/>
        <a:p>
          <a:endParaRPr lang="en-GB"/>
        </a:p>
      </dgm:t>
    </dgm:pt>
    <dgm:pt modelId="{2B70EEE3-DBAA-43BF-8E6D-C3EF97452622}" type="sibTrans" cxnId="{55D0637A-3D46-4F08-91D6-69FF225CF52E}">
      <dgm:prSet/>
      <dgm:spPr/>
      <dgm:t>
        <a:bodyPr/>
        <a:lstStyle/>
        <a:p>
          <a:endParaRPr lang="en-GB"/>
        </a:p>
      </dgm:t>
    </dgm:pt>
    <dgm:pt modelId="{7A2D56EE-C0EE-435D-9E28-00FAD8E6A396}">
      <dgm:prSet/>
      <dgm:spPr/>
      <dgm:t>
        <a:bodyPr/>
        <a:lstStyle/>
        <a:p>
          <a:r>
            <a:rPr lang="en-GB"/>
            <a:t>Construction of pier cap reinforcement</a:t>
          </a:r>
        </a:p>
      </dgm:t>
    </dgm:pt>
    <dgm:pt modelId="{39092F31-05E3-4DAD-9720-2F59816FF2D0}" type="parTrans" cxnId="{B6AB6743-D401-4B92-8598-8F52DD1FBCD9}">
      <dgm:prSet/>
      <dgm:spPr/>
      <dgm:t>
        <a:bodyPr/>
        <a:lstStyle/>
        <a:p>
          <a:endParaRPr lang="en-GB"/>
        </a:p>
      </dgm:t>
    </dgm:pt>
    <dgm:pt modelId="{DF4B0E35-0960-42DB-9D79-70C90B61166E}" type="sibTrans" cxnId="{B6AB6743-D401-4B92-8598-8F52DD1FBCD9}">
      <dgm:prSet/>
      <dgm:spPr/>
      <dgm:t>
        <a:bodyPr/>
        <a:lstStyle/>
        <a:p>
          <a:endParaRPr lang="en-GB"/>
        </a:p>
      </dgm:t>
    </dgm:pt>
    <dgm:pt modelId="{BC3E7C76-0553-488A-B589-DE090FACF915}">
      <dgm:prSet/>
      <dgm:spPr/>
      <dgm:t>
        <a:bodyPr/>
        <a:lstStyle/>
        <a:p>
          <a:pPr algn="ctr"/>
          <a:endParaRPr lang="en-GB"/>
        </a:p>
        <a:p>
          <a:pPr algn="ctr"/>
          <a:r>
            <a:rPr lang="en-GB"/>
            <a:t>Construction of pier cap formwork</a:t>
          </a:r>
        </a:p>
        <a:p>
          <a:pPr algn="ctr"/>
          <a:endParaRPr lang="en-GB"/>
        </a:p>
      </dgm:t>
    </dgm:pt>
    <dgm:pt modelId="{F33C5E29-AE4C-4A63-864D-E33A0684F4AF}" type="parTrans" cxnId="{C4C19CF1-F03A-4D68-A6D5-9D4E2850B6F1}">
      <dgm:prSet/>
      <dgm:spPr/>
      <dgm:t>
        <a:bodyPr/>
        <a:lstStyle/>
        <a:p>
          <a:endParaRPr lang="en-GB"/>
        </a:p>
      </dgm:t>
    </dgm:pt>
    <dgm:pt modelId="{B7806D22-4CC2-4B8E-9D23-95D363AA28D9}" type="sibTrans" cxnId="{C4C19CF1-F03A-4D68-A6D5-9D4E2850B6F1}">
      <dgm:prSet/>
      <dgm:spPr/>
      <dgm:t>
        <a:bodyPr/>
        <a:lstStyle/>
        <a:p>
          <a:endParaRPr lang="en-GB"/>
        </a:p>
      </dgm:t>
    </dgm:pt>
    <dgm:pt modelId="{B0DC8998-C94E-4B17-8212-4B48682DECDE}">
      <dgm:prSet/>
      <dgm:spPr/>
      <dgm:t>
        <a:bodyPr/>
        <a:lstStyle/>
        <a:p>
          <a:r>
            <a:rPr lang="en-GB"/>
            <a:t>Pier cap concreting</a:t>
          </a:r>
        </a:p>
      </dgm:t>
    </dgm:pt>
    <dgm:pt modelId="{E07ED298-0F9A-4916-9406-D17469C6342C}" type="parTrans" cxnId="{922160D3-9BB0-4AD7-A61D-0AAAF10B3C95}">
      <dgm:prSet/>
      <dgm:spPr/>
      <dgm:t>
        <a:bodyPr/>
        <a:lstStyle/>
        <a:p>
          <a:endParaRPr lang="en-GB"/>
        </a:p>
      </dgm:t>
    </dgm:pt>
    <dgm:pt modelId="{4F7D1DE5-3861-45E1-A2C6-12AB0042FF0B}" type="sibTrans" cxnId="{922160D3-9BB0-4AD7-A61D-0AAAF10B3C95}">
      <dgm:prSet/>
      <dgm:spPr/>
      <dgm:t>
        <a:bodyPr/>
        <a:lstStyle/>
        <a:p>
          <a:endParaRPr lang="en-GB"/>
        </a:p>
      </dgm:t>
    </dgm:pt>
    <dgm:pt modelId="{C0A6968A-87EF-4457-9B84-55035B3C1281}">
      <dgm:prSet/>
      <dgm:spPr/>
      <dgm:t>
        <a:bodyPr/>
        <a:lstStyle/>
        <a:p>
          <a:r>
            <a:rPr lang="en-GB"/>
            <a:t>Super-Structure</a:t>
          </a:r>
        </a:p>
      </dgm:t>
    </dgm:pt>
    <dgm:pt modelId="{3B67B664-2287-4D46-98F1-652BDA21869E}" type="parTrans" cxnId="{896B868A-FF63-4E88-A96D-5956EE8B1A43}">
      <dgm:prSet/>
      <dgm:spPr/>
      <dgm:t>
        <a:bodyPr/>
        <a:lstStyle/>
        <a:p>
          <a:endParaRPr lang="en-GB"/>
        </a:p>
      </dgm:t>
    </dgm:pt>
    <dgm:pt modelId="{04BCFC77-A067-461D-899F-CE5A903E1016}" type="sibTrans" cxnId="{896B868A-FF63-4E88-A96D-5956EE8B1A43}">
      <dgm:prSet/>
      <dgm:spPr/>
      <dgm:t>
        <a:bodyPr/>
        <a:lstStyle/>
        <a:p>
          <a:endParaRPr lang="en-GB"/>
        </a:p>
      </dgm:t>
    </dgm:pt>
    <dgm:pt modelId="{4804E50A-0099-47FA-8D19-6741E70F4425}">
      <dgm:prSet/>
      <dgm:spPr/>
      <dgm:t>
        <a:bodyPr/>
        <a:lstStyle/>
        <a:p>
          <a:r>
            <a:rPr lang="en-GB"/>
            <a:t>Installation of deck bearings</a:t>
          </a:r>
        </a:p>
      </dgm:t>
    </dgm:pt>
    <dgm:pt modelId="{0D9AC6BA-8C6D-4F3F-B9A9-F1C072563E60}" type="parTrans" cxnId="{27BDE0E2-E195-403E-BAB3-9390860A0BF1}">
      <dgm:prSet/>
      <dgm:spPr/>
      <dgm:t>
        <a:bodyPr/>
        <a:lstStyle/>
        <a:p>
          <a:endParaRPr lang="en-GB"/>
        </a:p>
      </dgm:t>
    </dgm:pt>
    <dgm:pt modelId="{BA5A66F7-F36B-4E79-B6FC-71686EBB820B}" type="sibTrans" cxnId="{27BDE0E2-E195-403E-BAB3-9390860A0BF1}">
      <dgm:prSet/>
      <dgm:spPr/>
      <dgm:t>
        <a:bodyPr/>
        <a:lstStyle/>
        <a:p>
          <a:endParaRPr lang="en-GB"/>
        </a:p>
      </dgm:t>
    </dgm:pt>
    <dgm:pt modelId="{43C52D2E-485B-4F69-AEDB-0741D3E0212C}">
      <dgm:prSet/>
      <dgm:spPr/>
      <dgm:t>
        <a:bodyPr/>
        <a:lstStyle/>
        <a:p>
          <a:r>
            <a:rPr lang="en-GB"/>
            <a:t>Construction of adbutment and wing walls</a:t>
          </a:r>
        </a:p>
      </dgm:t>
    </dgm:pt>
    <dgm:pt modelId="{12251AA4-AE37-486A-AD02-55B0CFEDE1CA}" type="parTrans" cxnId="{14802521-FEEA-4E44-B165-56A84B37521B}">
      <dgm:prSet/>
      <dgm:spPr/>
      <dgm:t>
        <a:bodyPr/>
        <a:lstStyle/>
        <a:p>
          <a:endParaRPr lang="en-GB"/>
        </a:p>
      </dgm:t>
    </dgm:pt>
    <dgm:pt modelId="{229C8579-5863-4056-9D39-67DC985B1CEE}" type="sibTrans" cxnId="{14802521-FEEA-4E44-B165-56A84B37521B}">
      <dgm:prSet/>
      <dgm:spPr/>
      <dgm:t>
        <a:bodyPr/>
        <a:lstStyle/>
        <a:p>
          <a:endParaRPr lang="en-GB"/>
        </a:p>
      </dgm:t>
    </dgm:pt>
    <dgm:pt modelId="{4501C576-09E8-4C63-B712-DD994620F061}">
      <dgm:prSet/>
      <dgm:spPr/>
      <dgm:t>
        <a:bodyPr/>
        <a:lstStyle/>
        <a:p>
          <a:r>
            <a:rPr lang="en-GB"/>
            <a:t>Construction of pier reinforcement</a:t>
          </a:r>
        </a:p>
      </dgm:t>
    </dgm:pt>
    <dgm:pt modelId="{EC6F4904-3B96-4613-96E5-6D210E697B9A}" type="parTrans" cxnId="{15901983-5BB4-4388-8E80-9E45AD3CAA6F}">
      <dgm:prSet/>
      <dgm:spPr/>
      <dgm:t>
        <a:bodyPr/>
        <a:lstStyle/>
        <a:p>
          <a:endParaRPr lang="en-GB"/>
        </a:p>
      </dgm:t>
    </dgm:pt>
    <dgm:pt modelId="{828940C9-85D8-4281-B2AA-D136CEED573D}" type="sibTrans" cxnId="{15901983-5BB4-4388-8E80-9E45AD3CAA6F}">
      <dgm:prSet/>
      <dgm:spPr/>
      <dgm:t>
        <a:bodyPr/>
        <a:lstStyle/>
        <a:p>
          <a:endParaRPr lang="en-GB"/>
        </a:p>
      </dgm:t>
    </dgm:pt>
    <dgm:pt modelId="{09B3A489-7CB7-4C4E-B8ED-0EFDC8B28705}">
      <dgm:prSet/>
      <dgm:spPr/>
      <dgm:t>
        <a:bodyPr/>
        <a:lstStyle/>
        <a:p>
          <a:r>
            <a:rPr lang="en-GB"/>
            <a:t>Piers</a:t>
          </a:r>
        </a:p>
      </dgm:t>
    </dgm:pt>
    <dgm:pt modelId="{7B6870B1-4C03-4809-AC88-0584E3B34D95}" type="parTrans" cxnId="{901C7A47-D3F6-490D-91B9-1E778C363951}">
      <dgm:prSet/>
      <dgm:spPr/>
      <dgm:t>
        <a:bodyPr/>
        <a:lstStyle/>
        <a:p>
          <a:endParaRPr lang="en-GB"/>
        </a:p>
      </dgm:t>
    </dgm:pt>
    <dgm:pt modelId="{46633881-5B6C-4AD9-930B-F707390D62A5}" type="sibTrans" cxnId="{901C7A47-D3F6-490D-91B9-1E778C363951}">
      <dgm:prSet/>
      <dgm:spPr/>
      <dgm:t>
        <a:bodyPr/>
        <a:lstStyle/>
        <a:p>
          <a:endParaRPr lang="en-GB"/>
        </a:p>
      </dgm:t>
    </dgm:pt>
    <dgm:pt modelId="{62A15A49-C19C-4A8A-9572-F9A900094DC9}" type="asst">
      <dgm:prSet/>
      <dgm:spPr/>
      <dgm:t>
        <a:bodyPr/>
        <a:lstStyle/>
        <a:p>
          <a:r>
            <a:rPr lang="en-GB"/>
            <a:t>Adbutments</a:t>
          </a:r>
        </a:p>
      </dgm:t>
    </dgm:pt>
    <dgm:pt modelId="{05875D51-552D-4168-8ED3-0E54039841A4}" type="parTrans" cxnId="{863CAD28-FBC6-4C1C-9B6E-35E6D48EC4E8}">
      <dgm:prSet/>
      <dgm:spPr/>
      <dgm:t>
        <a:bodyPr/>
        <a:lstStyle/>
        <a:p>
          <a:endParaRPr lang="en-GB"/>
        </a:p>
      </dgm:t>
    </dgm:pt>
    <dgm:pt modelId="{14F650EE-6AA0-47B1-988D-5A5D264B26EC}" type="sibTrans" cxnId="{863CAD28-FBC6-4C1C-9B6E-35E6D48EC4E8}">
      <dgm:prSet/>
      <dgm:spPr/>
      <dgm:t>
        <a:bodyPr/>
        <a:lstStyle/>
        <a:p>
          <a:endParaRPr lang="en-GB"/>
        </a:p>
      </dgm:t>
    </dgm:pt>
    <dgm:pt modelId="{45F8C6F4-F1BE-424E-9D42-7AB1F67AE5D7}">
      <dgm:prSet/>
      <dgm:spPr/>
      <dgm:t>
        <a:bodyPr/>
        <a:lstStyle/>
        <a:p>
          <a:r>
            <a:rPr lang="en-GB"/>
            <a:t>Excavation of  piles</a:t>
          </a:r>
        </a:p>
      </dgm:t>
    </dgm:pt>
    <dgm:pt modelId="{B6D51ED9-188A-4D8C-8EA4-42EFDEDC9593}" type="parTrans" cxnId="{F18C1CDC-795B-4F20-8BD9-8D13EF3D5732}">
      <dgm:prSet/>
      <dgm:spPr/>
      <dgm:t>
        <a:bodyPr/>
        <a:lstStyle/>
        <a:p>
          <a:endParaRPr lang="en-GB"/>
        </a:p>
      </dgm:t>
    </dgm:pt>
    <dgm:pt modelId="{E416DB34-7915-4E4D-94F5-B24D7C9BD3CE}" type="sibTrans" cxnId="{F18C1CDC-795B-4F20-8BD9-8D13EF3D5732}">
      <dgm:prSet/>
      <dgm:spPr/>
      <dgm:t>
        <a:bodyPr/>
        <a:lstStyle/>
        <a:p>
          <a:endParaRPr lang="en-GB"/>
        </a:p>
      </dgm:t>
    </dgm:pt>
    <dgm:pt modelId="{40B6E914-2127-4E16-9907-AF1C872DD5C1}">
      <dgm:prSet/>
      <dgm:spPr/>
      <dgm:t>
        <a:bodyPr/>
        <a:lstStyle/>
        <a:p>
          <a:r>
            <a:rPr lang="en-GB"/>
            <a:t>Pile concreting and reinforecment cages</a:t>
          </a:r>
        </a:p>
      </dgm:t>
    </dgm:pt>
    <dgm:pt modelId="{A78A00A2-417B-4CA8-B2CC-EE1ED9D5DBBE}" type="parTrans" cxnId="{C9A61F19-3C57-434E-9692-28E6677106E1}">
      <dgm:prSet/>
      <dgm:spPr/>
      <dgm:t>
        <a:bodyPr/>
        <a:lstStyle/>
        <a:p>
          <a:endParaRPr lang="en-GB"/>
        </a:p>
      </dgm:t>
    </dgm:pt>
    <dgm:pt modelId="{6B9F3AB5-77F4-40A9-B965-50203BA13D76}" type="sibTrans" cxnId="{C9A61F19-3C57-434E-9692-28E6677106E1}">
      <dgm:prSet/>
      <dgm:spPr/>
      <dgm:t>
        <a:bodyPr/>
        <a:lstStyle/>
        <a:p>
          <a:endParaRPr lang="en-GB"/>
        </a:p>
      </dgm:t>
    </dgm:pt>
    <dgm:pt modelId="{1ED33A8B-4C4B-43F9-901B-62E5CB0419AB}">
      <dgm:prSet/>
      <dgm:spPr/>
      <dgm:t>
        <a:bodyPr/>
        <a:lstStyle/>
        <a:p>
          <a:r>
            <a:rPr lang="en-GB"/>
            <a:t>Construction of pile caps</a:t>
          </a:r>
        </a:p>
      </dgm:t>
    </dgm:pt>
    <dgm:pt modelId="{1E94237E-3238-4230-929C-1D8321605CCC}" type="parTrans" cxnId="{2CF1F38F-92FD-41D2-8348-C8CEA3C0E516}">
      <dgm:prSet/>
      <dgm:spPr/>
      <dgm:t>
        <a:bodyPr/>
        <a:lstStyle/>
        <a:p>
          <a:endParaRPr lang="en-GB"/>
        </a:p>
      </dgm:t>
    </dgm:pt>
    <dgm:pt modelId="{0867E5D5-FED9-40E7-B8E3-3192169C61BF}" type="sibTrans" cxnId="{2CF1F38F-92FD-41D2-8348-C8CEA3C0E516}">
      <dgm:prSet/>
      <dgm:spPr/>
      <dgm:t>
        <a:bodyPr/>
        <a:lstStyle/>
        <a:p>
          <a:endParaRPr lang="en-GB"/>
        </a:p>
      </dgm:t>
    </dgm:pt>
    <dgm:pt modelId="{5E3DABCD-8DAC-4AD0-81A4-B1E50F753599}">
      <dgm:prSet/>
      <dgm:spPr/>
      <dgm:t>
        <a:bodyPr/>
        <a:lstStyle/>
        <a:p>
          <a:r>
            <a:rPr lang="en-GB"/>
            <a:t>Installation of any drainage channelling</a:t>
          </a:r>
        </a:p>
      </dgm:t>
    </dgm:pt>
    <dgm:pt modelId="{B62FC3C7-DC9F-4F33-80E9-4F2C547A7687}" type="parTrans" cxnId="{6FBEC104-96D9-474A-A51F-6409D8AA5FC0}">
      <dgm:prSet/>
      <dgm:spPr/>
      <dgm:t>
        <a:bodyPr/>
        <a:lstStyle/>
        <a:p>
          <a:endParaRPr lang="en-GB"/>
        </a:p>
      </dgm:t>
    </dgm:pt>
    <dgm:pt modelId="{2C264FD9-7A4F-4657-942B-383B2975CA96}" type="sibTrans" cxnId="{6FBEC104-96D9-474A-A51F-6409D8AA5FC0}">
      <dgm:prSet/>
      <dgm:spPr/>
      <dgm:t>
        <a:bodyPr/>
        <a:lstStyle/>
        <a:p>
          <a:endParaRPr lang="en-GB"/>
        </a:p>
      </dgm:t>
    </dgm:pt>
    <dgm:pt modelId="{46B24FD6-5FD6-4CBE-88E6-57597014C0F2}">
      <dgm:prSet/>
      <dgm:spPr/>
      <dgm:t>
        <a:bodyPr/>
        <a:lstStyle/>
        <a:p>
          <a:r>
            <a:rPr lang="en-GB"/>
            <a:t>Construction of wall reinforcement</a:t>
          </a:r>
        </a:p>
      </dgm:t>
    </dgm:pt>
    <dgm:pt modelId="{088F5D60-CDF7-4278-A535-7465A0057203}" type="parTrans" cxnId="{DE8AD839-76C2-42F7-9A60-4447515E4BDD}">
      <dgm:prSet/>
      <dgm:spPr/>
      <dgm:t>
        <a:bodyPr/>
        <a:lstStyle/>
        <a:p>
          <a:endParaRPr lang="en-GB"/>
        </a:p>
      </dgm:t>
    </dgm:pt>
    <dgm:pt modelId="{FE88594E-693C-4A46-BB88-2DAD012D213B}" type="sibTrans" cxnId="{DE8AD839-76C2-42F7-9A60-4447515E4BDD}">
      <dgm:prSet/>
      <dgm:spPr/>
      <dgm:t>
        <a:bodyPr/>
        <a:lstStyle/>
        <a:p>
          <a:endParaRPr lang="en-GB"/>
        </a:p>
      </dgm:t>
    </dgm:pt>
    <dgm:pt modelId="{995306B4-88CE-493E-BE31-6DD35ACE687B}">
      <dgm:prSet/>
      <dgm:spPr/>
      <dgm:t>
        <a:bodyPr/>
        <a:lstStyle/>
        <a:p>
          <a:r>
            <a:rPr lang="en-GB"/>
            <a:t>Construction of wall formwork</a:t>
          </a:r>
        </a:p>
      </dgm:t>
    </dgm:pt>
    <dgm:pt modelId="{B2EE5F6B-EE2B-4273-85EA-E4E39D622E5B}" type="parTrans" cxnId="{656B6D04-ED6A-4588-AA22-39681648F383}">
      <dgm:prSet/>
      <dgm:spPr/>
      <dgm:t>
        <a:bodyPr/>
        <a:lstStyle/>
        <a:p>
          <a:endParaRPr lang="en-GB"/>
        </a:p>
      </dgm:t>
    </dgm:pt>
    <dgm:pt modelId="{2443D7FD-A55F-44D9-B816-C62624805C4A}" type="sibTrans" cxnId="{656B6D04-ED6A-4588-AA22-39681648F383}">
      <dgm:prSet/>
      <dgm:spPr/>
      <dgm:t>
        <a:bodyPr/>
        <a:lstStyle/>
        <a:p>
          <a:endParaRPr lang="en-GB"/>
        </a:p>
      </dgm:t>
    </dgm:pt>
    <dgm:pt modelId="{15AD7F3C-3F57-4EAC-A524-75634A53CDCE}">
      <dgm:prSet/>
      <dgm:spPr/>
      <dgm:t>
        <a:bodyPr/>
        <a:lstStyle/>
        <a:p>
          <a:r>
            <a:rPr lang="en-GB"/>
            <a:t>Concreting of wall</a:t>
          </a:r>
        </a:p>
      </dgm:t>
    </dgm:pt>
    <dgm:pt modelId="{4C58BAA7-E4CD-4D04-99B7-234C22B94146}" type="parTrans" cxnId="{8003B906-2043-44BB-B0C4-4896CF772D85}">
      <dgm:prSet/>
      <dgm:spPr/>
      <dgm:t>
        <a:bodyPr/>
        <a:lstStyle/>
        <a:p>
          <a:endParaRPr lang="en-GB"/>
        </a:p>
      </dgm:t>
    </dgm:pt>
    <dgm:pt modelId="{D7A9A28D-105A-4A3F-AC60-85760F863CAA}" type="sibTrans" cxnId="{8003B906-2043-44BB-B0C4-4896CF772D85}">
      <dgm:prSet/>
      <dgm:spPr/>
      <dgm:t>
        <a:bodyPr/>
        <a:lstStyle/>
        <a:p>
          <a:endParaRPr lang="en-GB"/>
        </a:p>
      </dgm:t>
    </dgm:pt>
    <dgm:pt modelId="{EA1A7C49-4F22-43F0-8B92-4C140842DEE1}">
      <dgm:prSet/>
      <dgm:spPr/>
      <dgm:t>
        <a:bodyPr/>
        <a:lstStyle/>
        <a:p>
          <a:r>
            <a:rPr lang="en-GB"/>
            <a:t>Construction of earthworks to form bridge access road</a:t>
          </a:r>
        </a:p>
      </dgm:t>
    </dgm:pt>
    <dgm:pt modelId="{959B12B9-C707-4F35-A0B3-2DB9F7A3DAC8}" type="parTrans" cxnId="{826C9EB7-D186-46FC-82EC-C0E60894C83B}">
      <dgm:prSet/>
      <dgm:spPr/>
      <dgm:t>
        <a:bodyPr/>
        <a:lstStyle/>
        <a:p>
          <a:endParaRPr lang="en-GB"/>
        </a:p>
      </dgm:t>
    </dgm:pt>
    <dgm:pt modelId="{4EE72669-C1F3-4871-A043-62CC8EDFF7ED}" type="sibTrans" cxnId="{826C9EB7-D186-46FC-82EC-C0E60894C83B}">
      <dgm:prSet/>
      <dgm:spPr/>
      <dgm:t>
        <a:bodyPr/>
        <a:lstStyle/>
        <a:p>
          <a:endParaRPr lang="en-GB"/>
        </a:p>
      </dgm:t>
    </dgm:pt>
    <dgm:pt modelId="{4A21976D-F10F-4556-9B36-0B26438A313B}">
      <dgm:prSet/>
      <dgm:spPr/>
      <dgm:t>
        <a:bodyPr/>
        <a:lstStyle/>
        <a:p>
          <a:r>
            <a:rPr lang="en-GB"/>
            <a:t>Construct access road for bridge launching  vehicles</a:t>
          </a:r>
        </a:p>
      </dgm:t>
    </dgm:pt>
    <dgm:pt modelId="{368BE222-7931-47E6-9797-DEE6AEEAE73A}" type="parTrans" cxnId="{58C62708-3958-41D6-AD94-EFF2448A07F9}">
      <dgm:prSet/>
      <dgm:spPr/>
      <dgm:t>
        <a:bodyPr/>
        <a:lstStyle/>
        <a:p>
          <a:endParaRPr lang="en-GB"/>
        </a:p>
      </dgm:t>
    </dgm:pt>
    <dgm:pt modelId="{E446B7D9-1663-47E2-A6B1-3B3C196D17CD}" type="sibTrans" cxnId="{58C62708-3958-41D6-AD94-EFF2448A07F9}">
      <dgm:prSet/>
      <dgm:spPr/>
      <dgm:t>
        <a:bodyPr/>
        <a:lstStyle/>
        <a:p>
          <a:endParaRPr lang="en-GB"/>
        </a:p>
      </dgm:t>
    </dgm:pt>
    <dgm:pt modelId="{36EFCA14-6035-4DE1-A9FA-246FAFE2B1CC}">
      <dgm:prSet/>
      <dgm:spPr/>
      <dgm:t>
        <a:bodyPr/>
        <a:lstStyle/>
        <a:p>
          <a:r>
            <a:rPr lang="en-GB"/>
            <a:t>Site set up</a:t>
          </a:r>
        </a:p>
      </dgm:t>
    </dgm:pt>
    <dgm:pt modelId="{1EA5E688-51FC-4455-8C8F-B5BCE528E4E6}" type="parTrans" cxnId="{81584A8E-56A3-4756-B9BE-2F85E9F4768C}">
      <dgm:prSet/>
      <dgm:spPr/>
      <dgm:t>
        <a:bodyPr/>
        <a:lstStyle/>
        <a:p>
          <a:endParaRPr lang="en-GB"/>
        </a:p>
      </dgm:t>
    </dgm:pt>
    <dgm:pt modelId="{C1AA310B-AF96-4885-A721-D0CB1B0BC56E}" type="sibTrans" cxnId="{81584A8E-56A3-4756-B9BE-2F85E9F4768C}">
      <dgm:prSet/>
      <dgm:spPr/>
      <dgm:t>
        <a:bodyPr/>
        <a:lstStyle/>
        <a:p>
          <a:endParaRPr lang="en-GB"/>
        </a:p>
      </dgm:t>
    </dgm:pt>
    <dgm:pt modelId="{091069F9-923D-4065-9009-75EA88482626}">
      <dgm:prSet/>
      <dgm:spPr/>
      <dgm:t>
        <a:bodyPr/>
        <a:lstStyle/>
        <a:p>
          <a:r>
            <a:rPr lang="en-GB"/>
            <a:t>Access and secure the site</a:t>
          </a:r>
        </a:p>
      </dgm:t>
    </dgm:pt>
    <dgm:pt modelId="{E581F262-4A10-40C0-8E71-5CD5607835A5}" type="parTrans" cxnId="{8105E30F-ADDC-423C-88A0-3788800E4240}">
      <dgm:prSet/>
      <dgm:spPr/>
      <dgm:t>
        <a:bodyPr/>
        <a:lstStyle/>
        <a:p>
          <a:endParaRPr lang="en-GB"/>
        </a:p>
      </dgm:t>
    </dgm:pt>
    <dgm:pt modelId="{EBD1ED72-BBA4-4C29-AF91-A22F64CD4D3C}" type="sibTrans" cxnId="{8105E30F-ADDC-423C-88A0-3788800E4240}">
      <dgm:prSet/>
      <dgm:spPr/>
      <dgm:t>
        <a:bodyPr/>
        <a:lstStyle/>
        <a:p>
          <a:endParaRPr lang="en-GB"/>
        </a:p>
      </dgm:t>
    </dgm:pt>
    <dgm:pt modelId="{040D844D-5003-46EE-85D9-52F373AF978F}">
      <dgm:prSet/>
      <dgm:spPr/>
      <dgm:t>
        <a:bodyPr/>
        <a:lstStyle/>
        <a:p>
          <a:r>
            <a:rPr lang="en-GB"/>
            <a:t>Survey</a:t>
          </a:r>
        </a:p>
      </dgm:t>
    </dgm:pt>
    <dgm:pt modelId="{29795778-4321-4690-8D3A-1DDFF3C34F60}" type="parTrans" cxnId="{C68DFCF8-7B77-4D3A-ADC7-7986D58AF80D}">
      <dgm:prSet/>
      <dgm:spPr/>
      <dgm:t>
        <a:bodyPr/>
        <a:lstStyle/>
        <a:p>
          <a:endParaRPr lang="en-GB"/>
        </a:p>
      </dgm:t>
    </dgm:pt>
    <dgm:pt modelId="{0FE4954A-2F1D-4A10-83CB-852632708556}" type="sibTrans" cxnId="{C68DFCF8-7B77-4D3A-ADC7-7986D58AF80D}">
      <dgm:prSet/>
      <dgm:spPr/>
      <dgm:t>
        <a:bodyPr/>
        <a:lstStyle/>
        <a:p>
          <a:endParaRPr lang="en-GB"/>
        </a:p>
      </dgm:t>
    </dgm:pt>
    <dgm:pt modelId="{169A3200-1AAB-4330-A450-404F03BAA136}">
      <dgm:prSet/>
      <dgm:spPr/>
      <dgm:t>
        <a:bodyPr/>
        <a:lstStyle/>
        <a:p>
          <a:r>
            <a:rPr lang="en-GB"/>
            <a:t>Survey</a:t>
          </a:r>
        </a:p>
      </dgm:t>
    </dgm:pt>
    <dgm:pt modelId="{77112BBA-20EC-4E08-A77E-D2318ED844C1}" type="parTrans" cxnId="{408052D3-486C-43CE-A7A6-A5F144906645}">
      <dgm:prSet/>
      <dgm:spPr/>
      <dgm:t>
        <a:bodyPr/>
        <a:lstStyle/>
        <a:p>
          <a:endParaRPr lang="en-GB"/>
        </a:p>
      </dgm:t>
    </dgm:pt>
    <dgm:pt modelId="{FC5C1164-D768-407D-B276-662D46A68CD5}" type="sibTrans" cxnId="{408052D3-486C-43CE-A7A6-A5F144906645}">
      <dgm:prSet/>
      <dgm:spPr/>
      <dgm:t>
        <a:bodyPr/>
        <a:lstStyle/>
        <a:p>
          <a:endParaRPr lang="en-GB"/>
        </a:p>
      </dgm:t>
    </dgm:pt>
    <dgm:pt modelId="{51C901B5-3F87-418C-B304-0E5A53F5214D}">
      <dgm:prSet/>
      <dgm:spPr/>
      <dgm:t>
        <a:bodyPr/>
        <a:lstStyle/>
        <a:p>
          <a:r>
            <a:rPr lang="en-GB"/>
            <a:t>Survey</a:t>
          </a:r>
        </a:p>
      </dgm:t>
    </dgm:pt>
    <dgm:pt modelId="{60F3725E-8466-40C6-AA08-DDC6D20C2F2C}" type="parTrans" cxnId="{94EA96F9-5A20-4430-B79A-361D3D76B10A}">
      <dgm:prSet/>
      <dgm:spPr/>
      <dgm:t>
        <a:bodyPr/>
        <a:lstStyle/>
        <a:p>
          <a:endParaRPr lang="en-GB"/>
        </a:p>
      </dgm:t>
    </dgm:pt>
    <dgm:pt modelId="{05E2CAD4-497C-4331-B68F-9B12F0BD44B2}" type="sibTrans" cxnId="{94EA96F9-5A20-4430-B79A-361D3D76B10A}">
      <dgm:prSet/>
      <dgm:spPr/>
      <dgm:t>
        <a:bodyPr/>
        <a:lstStyle/>
        <a:p>
          <a:endParaRPr lang="en-GB"/>
        </a:p>
      </dgm:t>
    </dgm:pt>
    <dgm:pt modelId="{0A81D752-5E2A-46B4-9BFE-3DF01775E211}">
      <dgm:prSet/>
      <dgm:spPr/>
      <dgm:t>
        <a:bodyPr/>
        <a:lstStyle/>
        <a:p>
          <a:r>
            <a:rPr lang="en-GB"/>
            <a:t>Installation of deck beams</a:t>
          </a:r>
        </a:p>
      </dgm:t>
    </dgm:pt>
    <dgm:pt modelId="{CABAF330-513D-40FD-B680-CD3E9C8FC212}" type="parTrans" cxnId="{42DDBB84-E799-488A-B417-C674FDE3998E}">
      <dgm:prSet/>
      <dgm:spPr/>
      <dgm:t>
        <a:bodyPr/>
        <a:lstStyle/>
        <a:p>
          <a:endParaRPr lang="en-GB"/>
        </a:p>
      </dgm:t>
    </dgm:pt>
    <dgm:pt modelId="{5AEA97F2-6183-4007-86F3-C549A95B14F4}" type="sibTrans" cxnId="{42DDBB84-E799-488A-B417-C674FDE3998E}">
      <dgm:prSet/>
      <dgm:spPr/>
      <dgm:t>
        <a:bodyPr/>
        <a:lstStyle/>
        <a:p>
          <a:endParaRPr lang="en-GB"/>
        </a:p>
      </dgm:t>
    </dgm:pt>
    <dgm:pt modelId="{71B60A5F-6D50-4682-8CFE-4320539D8E79}">
      <dgm:prSet/>
      <dgm:spPr/>
      <dgm:t>
        <a:bodyPr/>
        <a:lstStyle/>
        <a:p>
          <a:r>
            <a:rPr lang="en-GB"/>
            <a:t>Finishing works</a:t>
          </a:r>
        </a:p>
      </dgm:t>
    </dgm:pt>
    <dgm:pt modelId="{A1CE9D98-7C90-4914-B30C-09E8C195148E}" type="parTrans" cxnId="{3BC3B28C-FCDF-4FC2-80A4-70DEFF36F642}">
      <dgm:prSet/>
      <dgm:spPr/>
      <dgm:t>
        <a:bodyPr/>
        <a:lstStyle/>
        <a:p>
          <a:endParaRPr lang="en-GB"/>
        </a:p>
      </dgm:t>
    </dgm:pt>
    <dgm:pt modelId="{5EED68DF-D830-466F-9AAE-C081BBA11016}" type="sibTrans" cxnId="{3BC3B28C-FCDF-4FC2-80A4-70DEFF36F642}">
      <dgm:prSet/>
      <dgm:spPr/>
      <dgm:t>
        <a:bodyPr/>
        <a:lstStyle/>
        <a:p>
          <a:endParaRPr lang="en-GB"/>
        </a:p>
      </dgm:t>
    </dgm:pt>
    <dgm:pt modelId="{7C4E4E2E-F9E4-4278-9573-D89B96ADB795}">
      <dgm:prSet/>
      <dgm:spPr/>
      <dgm:t>
        <a:bodyPr/>
        <a:lstStyle/>
        <a:p>
          <a:r>
            <a:rPr lang="en-GB"/>
            <a:t>Installation of bridge deck</a:t>
          </a:r>
        </a:p>
      </dgm:t>
    </dgm:pt>
    <dgm:pt modelId="{08EEA936-53A2-4930-9B22-2C75A3559699}" type="parTrans" cxnId="{B8EC38A7-BCEC-46B4-B5C4-B2D9C7D829F3}">
      <dgm:prSet/>
      <dgm:spPr/>
      <dgm:t>
        <a:bodyPr/>
        <a:lstStyle/>
        <a:p>
          <a:endParaRPr lang="en-GB"/>
        </a:p>
      </dgm:t>
    </dgm:pt>
    <dgm:pt modelId="{C522E5ED-9C43-446C-BB64-F50D81C1CE9B}" type="sibTrans" cxnId="{B8EC38A7-BCEC-46B4-B5C4-B2D9C7D829F3}">
      <dgm:prSet/>
      <dgm:spPr/>
      <dgm:t>
        <a:bodyPr/>
        <a:lstStyle/>
        <a:p>
          <a:endParaRPr lang="en-GB"/>
        </a:p>
      </dgm:t>
    </dgm:pt>
    <dgm:pt modelId="{89089665-EDEF-416F-919E-8D3343F0AF60}">
      <dgm:prSet/>
      <dgm:spPr/>
      <dgm:t>
        <a:bodyPr/>
        <a:lstStyle/>
        <a:p>
          <a:r>
            <a:rPr lang="en-GB"/>
            <a:t>Installation of temporary barriers</a:t>
          </a:r>
        </a:p>
      </dgm:t>
    </dgm:pt>
    <dgm:pt modelId="{9E13CA80-E586-4344-995A-BC26BB9183E5}" type="parTrans" cxnId="{CCB35AAB-B428-475C-BFB2-79F73BA0FAA5}">
      <dgm:prSet/>
      <dgm:spPr/>
      <dgm:t>
        <a:bodyPr/>
        <a:lstStyle/>
        <a:p>
          <a:endParaRPr lang="en-GB"/>
        </a:p>
      </dgm:t>
    </dgm:pt>
    <dgm:pt modelId="{8FC006DF-1681-49E5-99D4-EFB4B3488074}" type="sibTrans" cxnId="{CCB35AAB-B428-475C-BFB2-79F73BA0FAA5}">
      <dgm:prSet/>
      <dgm:spPr/>
      <dgm:t>
        <a:bodyPr/>
        <a:lstStyle/>
        <a:p>
          <a:endParaRPr lang="en-GB"/>
        </a:p>
      </dgm:t>
    </dgm:pt>
    <dgm:pt modelId="{8B1AD8E8-D8A9-4474-AA5A-E0188CF46554}">
      <dgm:prSet/>
      <dgm:spPr/>
      <dgm:t>
        <a:bodyPr/>
        <a:lstStyle/>
        <a:p>
          <a:r>
            <a:rPr lang="en-GB"/>
            <a:t>Installation of drainage and utility ducting as required</a:t>
          </a:r>
        </a:p>
      </dgm:t>
    </dgm:pt>
    <dgm:pt modelId="{7F5659AD-4D10-4C4F-84F5-80D16B73D3BF}" type="parTrans" cxnId="{BD83F315-356A-40E5-B28C-56C7B0315491}">
      <dgm:prSet/>
      <dgm:spPr/>
      <dgm:t>
        <a:bodyPr/>
        <a:lstStyle/>
        <a:p>
          <a:endParaRPr lang="en-GB"/>
        </a:p>
      </dgm:t>
    </dgm:pt>
    <dgm:pt modelId="{2276C22C-4176-4671-AA3C-3D7A6DBB156C}" type="sibTrans" cxnId="{BD83F315-356A-40E5-B28C-56C7B0315491}">
      <dgm:prSet/>
      <dgm:spPr/>
      <dgm:t>
        <a:bodyPr/>
        <a:lstStyle/>
        <a:p>
          <a:endParaRPr lang="en-GB"/>
        </a:p>
      </dgm:t>
    </dgm:pt>
    <dgm:pt modelId="{DA577DD5-FAE6-48DF-BC6B-EFD6154FFBB5}">
      <dgm:prSet/>
      <dgm:spPr/>
      <dgm:t>
        <a:bodyPr/>
        <a:lstStyle/>
        <a:p>
          <a:r>
            <a:rPr lang="en-GB"/>
            <a:t>Installation of footway and road sub-surface</a:t>
          </a:r>
        </a:p>
      </dgm:t>
    </dgm:pt>
    <dgm:pt modelId="{7DEE2F42-8A15-4C70-8564-2D0917FF8915}" type="parTrans" cxnId="{C08BA8F4-B2DB-4221-ABE5-2781B069E5FB}">
      <dgm:prSet/>
      <dgm:spPr/>
      <dgm:t>
        <a:bodyPr/>
        <a:lstStyle/>
        <a:p>
          <a:endParaRPr lang="en-GB"/>
        </a:p>
      </dgm:t>
    </dgm:pt>
    <dgm:pt modelId="{FC5CBFBA-0A6C-44B5-B4AE-063BB6F28343}" type="sibTrans" cxnId="{C08BA8F4-B2DB-4221-ABE5-2781B069E5FB}">
      <dgm:prSet/>
      <dgm:spPr/>
      <dgm:t>
        <a:bodyPr/>
        <a:lstStyle/>
        <a:p>
          <a:endParaRPr lang="en-GB"/>
        </a:p>
      </dgm:t>
    </dgm:pt>
    <dgm:pt modelId="{1192266A-07FB-46F8-A696-99BD78124F16}">
      <dgm:prSet/>
      <dgm:spPr/>
      <dgm:t>
        <a:bodyPr/>
        <a:lstStyle/>
        <a:p>
          <a:r>
            <a:rPr lang="en-GB"/>
            <a:t>Construction of footway edgings</a:t>
          </a:r>
        </a:p>
      </dgm:t>
    </dgm:pt>
    <dgm:pt modelId="{7C85E418-49FF-4010-B3AD-B1EAFF653186}" type="parTrans" cxnId="{0ABD28A2-8B0D-4860-96A0-4C7A6C923436}">
      <dgm:prSet/>
      <dgm:spPr/>
      <dgm:t>
        <a:bodyPr/>
        <a:lstStyle/>
        <a:p>
          <a:endParaRPr lang="en-GB"/>
        </a:p>
      </dgm:t>
    </dgm:pt>
    <dgm:pt modelId="{799A5CEE-476A-4357-BDD3-1ED42CB40ADC}" type="sibTrans" cxnId="{0ABD28A2-8B0D-4860-96A0-4C7A6C923436}">
      <dgm:prSet/>
      <dgm:spPr/>
      <dgm:t>
        <a:bodyPr/>
        <a:lstStyle/>
        <a:p>
          <a:endParaRPr lang="en-GB"/>
        </a:p>
      </dgm:t>
    </dgm:pt>
    <dgm:pt modelId="{F628D4BC-6A96-4629-B438-4C656E3A54E6}">
      <dgm:prSet/>
      <dgm:spPr/>
      <dgm:t>
        <a:bodyPr/>
        <a:lstStyle/>
        <a:p>
          <a:r>
            <a:rPr lang="en-GB"/>
            <a:t>Installation of footway and road finish surfaces</a:t>
          </a:r>
        </a:p>
      </dgm:t>
    </dgm:pt>
    <dgm:pt modelId="{8F7563A0-D08E-4DDD-9DAE-CA17EE093999}" type="parTrans" cxnId="{A71C829A-9AFF-49E3-9383-E72236E5AC76}">
      <dgm:prSet/>
      <dgm:spPr/>
      <dgm:t>
        <a:bodyPr/>
        <a:lstStyle/>
        <a:p>
          <a:endParaRPr lang="en-GB"/>
        </a:p>
      </dgm:t>
    </dgm:pt>
    <dgm:pt modelId="{8DFAB1F1-DB1F-4C63-AED1-22C892FF4108}" type="sibTrans" cxnId="{A71C829A-9AFF-49E3-9383-E72236E5AC76}">
      <dgm:prSet/>
      <dgm:spPr/>
      <dgm:t>
        <a:bodyPr/>
        <a:lstStyle/>
        <a:p>
          <a:endParaRPr lang="en-GB"/>
        </a:p>
      </dgm:t>
    </dgm:pt>
    <dgm:pt modelId="{C4F59A85-6B69-4022-B962-AE0AAC68C614}">
      <dgm:prSet/>
      <dgm:spPr/>
      <dgm:t>
        <a:bodyPr/>
        <a:lstStyle/>
        <a:p>
          <a:r>
            <a:rPr lang="en-GB"/>
            <a:t>Survey and final inspections</a:t>
          </a:r>
        </a:p>
      </dgm:t>
    </dgm:pt>
    <dgm:pt modelId="{F45B896D-CF00-44C7-85F8-6255FABF4A90}" type="parTrans" cxnId="{73C75398-45C0-4A4E-B575-62F9404A69C9}">
      <dgm:prSet/>
      <dgm:spPr/>
      <dgm:t>
        <a:bodyPr/>
        <a:lstStyle/>
        <a:p>
          <a:endParaRPr lang="en-GB"/>
        </a:p>
      </dgm:t>
    </dgm:pt>
    <dgm:pt modelId="{460840AC-6D16-4FFE-83E0-02F378B10952}" type="sibTrans" cxnId="{73C75398-45C0-4A4E-B575-62F9404A69C9}">
      <dgm:prSet/>
      <dgm:spPr/>
      <dgm:t>
        <a:bodyPr/>
        <a:lstStyle/>
        <a:p>
          <a:endParaRPr lang="en-GB"/>
        </a:p>
      </dgm:t>
    </dgm:pt>
    <dgm:pt modelId="{262517CF-1EE8-4D07-9BCF-6081B7B78105}">
      <dgm:prSet/>
      <dgm:spPr/>
      <dgm:t>
        <a:bodyPr/>
        <a:lstStyle/>
        <a:p>
          <a:r>
            <a:rPr lang="en-GB"/>
            <a:t>Replace tempory barriers with permanent barriers</a:t>
          </a:r>
        </a:p>
      </dgm:t>
    </dgm:pt>
    <dgm:pt modelId="{32118C0E-007E-4515-9410-2381ADDC98D8}" type="parTrans" cxnId="{EA643CD8-626B-478C-9DC5-EBD53B6C8C84}">
      <dgm:prSet/>
      <dgm:spPr/>
      <dgm:t>
        <a:bodyPr/>
        <a:lstStyle/>
        <a:p>
          <a:endParaRPr lang="en-GB"/>
        </a:p>
      </dgm:t>
    </dgm:pt>
    <dgm:pt modelId="{0F1DC801-058D-40E1-9638-B2067586EB58}" type="sibTrans" cxnId="{EA643CD8-626B-478C-9DC5-EBD53B6C8C84}">
      <dgm:prSet/>
      <dgm:spPr/>
      <dgm:t>
        <a:bodyPr/>
        <a:lstStyle/>
        <a:p>
          <a:endParaRPr lang="en-GB"/>
        </a:p>
      </dgm:t>
    </dgm:pt>
    <dgm:pt modelId="{FF1C91FD-A119-4874-955D-7AD8ED7992E1}">
      <dgm:prSet/>
      <dgm:spPr/>
      <dgm:t>
        <a:bodyPr/>
        <a:lstStyle/>
        <a:p>
          <a:r>
            <a:rPr lang="en-GB"/>
            <a:t>Handover</a:t>
          </a:r>
        </a:p>
      </dgm:t>
    </dgm:pt>
    <dgm:pt modelId="{1B898146-FC58-4080-8AFC-621D242FB09E}" type="parTrans" cxnId="{92140303-48B3-4C5B-A2C0-B9B17D818C68}">
      <dgm:prSet/>
      <dgm:spPr/>
      <dgm:t>
        <a:bodyPr/>
        <a:lstStyle/>
        <a:p>
          <a:endParaRPr lang="en-GB"/>
        </a:p>
      </dgm:t>
    </dgm:pt>
    <dgm:pt modelId="{4B4CB4DC-FC2B-486F-8597-5F686AA897F7}" type="sibTrans" cxnId="{92140303-48B3-4C5B-A2C0-B9B17D818C68}">
      <dgm:prSet/>
      <dgm:spPr/>
      <dgm:t>
        <a:bodyPr/>
        <a:lstStyle/>
        <a:p>
          <a:endParaRPr lang="en-GB"/>
        </a:p>
      </dgm:t>
    </dgm:pt>
    <dgm:pt modelId="{F5BB62DD-A2AD-40BD-84BD-463840E8396F}" type="pres">
      <dgm:prSet presAssocID="{672010FC-9CF3-4910-843D-5F7E63EEFC1D}" presName="mainComposite" presStyleCnt="0">
        <dgm:presLayoutVars>
          <dgm:chPref val="1"/>
          <dgm:dir/>
          <dgm:animOne val="branch"/>
          <dgm:animLvl val="lvl"/>
          <dgm:resizeHandles val="exact"/>
        </dgm:presLayoutVars>
      </dgm:prSet>
      <dgm:spPr/>
    </dgm:pt>
    <dgm:pt modelId="{10FA2796-4533-4486-B71C-CCEE8E5AA121}" type="pres">
      <dgm:prSet presAssocID="{672010FC-9CF3-4910-843D-5F7E63EEFC1D}" presName="hierFlow" presStyleCnt="0"/>
      <dgm:spPr/>
    </dgm:pt>
    <dgm:pt modelId="{6DF50A10-700C-42B4-A160-9C270180FFA0}" type="pres">
      <dgm:prSet presAssocID="{672010FC-9CF3-4910-843D-5F7E63EEFC1D}" presName="hierChild1" presStyleCnt="0">
        <dgm:presLayoutVars>
          <dgm:chPref val="1"/>
          <dgm:animOne val="branch"/>
          <dgm:animLvl val="lvl"/>
        </dgm:presLayoutVars>
      </dgm:prSet>
      <dgm:spPr/>
    </dgm:pt>
    <dgm:pt modelId="{875866BF-7FD5-4BD3-BDDE-3E0F0CF23309}" type="pres">
      <dgm:prSet presAssocID="{1283E769-67A4-4E4D-9D62-C4968A8A49A3}" presName="Name14" presStyleCnt="0"/>
      <dgm:spPr/>
    </dgm:pt>
    <dgm:pt modelId="{3B77C201-8CBF-4A19-B75D-053DE5B2F56F}" type="pres">
      <dgm:prSet presAssocID="{1283E769-67A4-4E4D-9D62-C4968A8A49A3}" presName="level1Shape" presStyleLbl="node0" presStyleIdx="0" presStyleCnt="1">
        <dgm:presLayoutVars>
          <dgm:chPref val="3"/>
        </dgm:presLayoutVars>
      </dgm:prSet>
      <dgm:spPr/>
    </dgm:pt>
    <dgm:pt modelId="{9A09E1D7-DFE7-428C-BAB0-6E6F7A7B5EDE}" type="pres">
      <dgm:prSet presAssocID="{1283E769-67A4-4E4D-9D62-C4968A8A49A3}" presName="hierChild2" presStyleCnt="0"/>
      <dgm:spPr/>
    </dgm:pt>
    <dgm:pt modelId="{8BEF3190-F7E6-4A36-B883-8610329209C2}" type="pres">
      <dgm:prSet presAssocID="{1EA5E688-51FC-4455-8C8F-B5BCE528E4E6}" presName="Name19" presStyleLbl="parChTrans1D2" presStyleIdx="0" presStyleCnt="5"/>
      <dgm:spPr/>
    </dgm:pt>
    <dgm:pt modelId="{3AD7C602-F601-4E13-BD57-0B4F6A0B0707}" type="pres">
      <dgm:prSet presAssocID="{36EFCA14-6035-4DE1-A9FA-246FAFE2B1CC}" presName="Name21" presStyleCnt="0"/>
      <dgm:spPr/>
    </dgm:pt>
    <dgm:pt modelId="{B281BCAB-328B-4230-BBC5-7AA335DE9CEB}" type="pres">
      <dgm:prSet presAssocID="{36EFCA14-6035-4DE1-A9FA-246FAFE2B1CC}" presName="level2Shape" presStyleLbl="node2" presStyleIdx="0" presStyleCnt="3"/>
      <dgm:spPr/>
    </dgm:pt>
    <dgm:pt modelId="{6022EA34-CF43-4D44-8087-A8A57044BB4A}" type="pres">
      <dgm:prSet presAssocID="{36EFCA14-6035-4DE1-A9FA-246FAFE2B1CC}" presName="hierChild3" presStyleCnt="0"/>
      <dgm:spPr/>
    </dgm:pt>
    <dgm:pt modelId="{0C110C1F-DA49-4C6F-889F-B2C4471A3EAB}" type="pres">
      <dgm:prSet presAssocID="{E581F262-4A10-40C0-8E71-5CD5607835A5}" presName="Name19" presStyleLbl="parChTrans1D3" presStyleIdx="0" presStyleCnt="5"/>
      <dgm:spPr/>
    </dgm:pt>
    <dgm:pt modelId="{B73F6296-FEE2-449E-8BDA-0E4937E6C18E}" type="pres">
      <dgm:prSet presAssocID="{091069F9-923D-4065-9009-75EA88482626}" presName="Name21" presStyleCnt="0"/>
      <dgm:spPr/>
    </dgm:pt>
    <dgm:pt modelId="{05ACA77B-46C0-4E83-A8C2-68264F4AFAAB}" type="pres">
      <dgm:prSet presAssocID="{091069F9-923D-4065-9009-75EA88482626}" presName="level2Shape" presStyleLbl="node3" presStyleIdx="0" presStyleCnt="5"/>
      <dgm:spPr/>
    </dgm:pt>
    <dgm:pt modelId="{CC4FA1A9-67D8-4CB8-AE22-BC3BDBAC795D}" type="pres">
      <dgm:prSet presAssocID="{091069F9-923D-4065-9009-75EA88482626}" presName="hierChild3" presStyleCnt="0"/>
      <dgm:spPr/>
    </dgm:pt>
    <dgm:pt modelId="{DB006D32-C12D-4EDA-86CC-6439F0A3C681}" type="pres">
      <dgm:prSet presAssocID="{8AD034EC-9FFF-4E08-9060-6E760194F48B}" presName="Name19" presStyleLbl="parChTrans1D2" presStyleIdx="1" presStyleCnt="5"/>
      <dgm:spPr/>
    </dgm:pt>
    <dgm:pt modelId="{C7A4E3D1-9668-430F-BB40-45A1C72273B9}" type="pres">
      <dgm:prSet presAssocID="{4BFEE8E2-14E0-476E-9DE7-C832EEA046BC}" presName="Name21" presStyleCnt="0"/>
      <dgm:spPr/>
    </dgm:pt>
    <dgm:pt modelId="{9CF5FCB7-65B6-41EF-B229-9191EA7B4827}" type="pres">
      <dgm:prSet presAssocID="{4BFEE8E2-14E0-476E-9DE7-C832EEA046BC}" presName="level2Shape" presStyleLbl="asst1" presStyleIdx="0" presStyleCnt="2"/>
      <dgm:spPr/>
    </dgm:pt>
    <dgm:pt modelId="{3CBA0B44-AB44-4405-A8AC-463C36898E63}" type="pres">
      <dgm:prSet presAssocID="{4BFEE8E2-14E0-476E-9DE7-C832EEA046BC}" presName="hierChild3" presStyleCnt="0"/>
      <dgm:spPr/>
    </dgm:pt>
    <dgm:pt modelId="{E8AC5D3F-8AA9-46BD-9E4B-C693B82F3995}" type="pres">
      <dgm:prSet presAssocID="{29795778-4321-4690-8D3A-1DDFF3C34F60}" presName="Name19" presStyleLbl="parChTrans1D3" presStyleIdx="1" presStyleCnt="5"/>
      <dgm:spPr/>
    </dgm:pt>
    <dgm:pt modelId="{BABCF2E5-FD3C-4151-AE2D-BF92BDEC038C}" type="pres">
      <dgm:prSet presAssocID="{040D844D-5003-46EE-85D9-52F373AF978F}" presName="Name21" presStyleCnt="0"/>
      <dgm:spPr/>
    </dgm:pt>
    <dgm:pt modelId="{34059479-CAF9-4DAE-A145-F11BC27789B4}" type="pres">
      <dgm:prSet presAssocID="{040D844D-5003-46EE-85D9-52F373AF978F}" presName="level2Shape" presStyleLbl="node3" presStyleIdx="1" presStyleCnt="5"/>
      <dgm:spPr/>
    </dgm:pt>
    <dgm:pt modelId="{8C641CB6-17DD-4573-B461-513B5465C739}" type="pres">
      <dgm:prSet presAssocID="{040D844D-5003-46EE-85D9-52F373AF978F}" presName="hierChild3" presStyleCnt="0"/>
      <dgm:spPr/>
    </dgm:pt>
    <dgm:pt modelId="{1310560B-231B-4C64-960E-9E42EEBDA7A8}" type="pres">
      <dgm:prSet presAssocID="{7B6870B1-4C03-4809-AC88-0584E3B34D95}" presName="Name19" presStyleLbl="parChTrans1D4" presStyleIdx="0" presStyleCnt="32"/>
      <dgm:spPr/>
    </dgm:pt>
    <dgm:pt modelId="{CE4CA143-7367-4FC2-B914-5BDF07D0B23A}" type="pres">
      <dgm:prSet presAssocID="{09B3A489-7CB7-4C4E-B8ED-0EFDC8B28705}" presName="Name21" presStyleCnt="0"/>
      <dgm:spPr/>
    </dgm:pt>
    <dgm:pt modelId="{24DF232F-1471-4F82-95AF-3776B639E301}" type="pres">
      <dgm:prSet presAssocID="{09B3A489-7CB7-4C4E-B8ED-0EFDC8B28705}" presName="level2Shape" presStyleLbl="node4" presStyleIdx="0" presStyleCnt="31"/>
      <dgm:spPr/>
    </dgm:pt>
    <dgm:pt modelId="{1146210C-0DE0-458B-953B-2B6C0E954CC8}" type="pres">
      <dgm:prSet presAssocID="{09B3A489-7CB7-4C4E-B8ED-0EFDC8B28705}" presName="hierChild3" presStyleCnt="0"/>
      <dgm:spPr/>
    </dgm:pt>
    <dgm:pt modelId="{89CF9020-9C41-48FA-B256-C094D594F974}" type="pres">
      <dgm:prSet presAssocID="{B5B53C0A-B8D5-4B8E-8608-4DAE5B584C6D}" presName="Name19" presStyleLbl="parChTrans1D4" presStyleIdx="1" presStyleCnt="32"/>
      <dgm:spPr/>
    </dgm:pt>
    <dgm:pt modelId="{1A65C5C1-F605-45E8-A6FF-1BFE5FA88B31}" type="pres">
      <dgm:prSet presAssocID="{FB466BB1-79AC-45DC-9FCC-43DC0BCD3DC3}" presName="Name21" presStyleCnt="0"/>
      <dgm:spPr/>
    </dgm:pt>
    <dgm:pt modelId="{8EE40DEE-FD83-4129-8D4A-86D0EE3CB2B6}" type="pres">
      <dgm:prSet presAssocID="{FB466BB1-79AC-45DC-9FCC-43DC0BCD3DC3}" presName="level2Shape" presStyleLbl="node4" presStyleIdx="1" presStyleCnt="31"/>
      <dgm:spPr/>
    </dgm:pt>
    <dgm:pt modelId="{C10976BE-B52C-4ACC-BC9F-1C0EA7EC20D2}" type="pres">
      <dgm:prSet presAssocID="{FB466BB1-79AC-45DC-9FCC-43DC0BCD3DC3}" presName="hierChild3" presStyleCnt="0"/>
      <dgm:spPr/>
    </dgm:pt>
    <dgm:pt modelId="{B5FCE9E0-4FCE-4EF8-A196-8E7D2F4A4A6F}" type="pres">
      <dgm:prSet presAssocID="{D71A0A25-EFC2-4346-92CD-5C96DC47B9DF}" presName="Name19" presStyleLbl="parChTrans1D4" presStyleIdx="2" presStyleCnt="32"/>
      <dgm:spPr/>
    </dgm:pt>
    <dgm:pt modelId="{8285D727-B866-43AE-8FA6-7257DAA5A37B}" type="pres">
      <dgm:prSet presAssocID="{30A31A77-2D14-4951-B649-B34C4586D2C6}" presName="Name21" presStyleCnt="0"/>
      <dgm:spPr/>
    </dgm:pt>
    <dgm:pt modelId="{6A9C84ED-C164-4B78-A083-E01C7F850CC6}" type="pres">
      <dgm:prSet presAssocID="{30A31A77-2D14-4951-B649-B34C4586D2C6}" presName="level2Shape" presStyleLbl="node4" presStyleIdx="2" presStyleCnt="31"/>
      <dgm:spPr/>
    </dgm:pt>
    <dgm:pt modelId="{5DD80B23-134C-4692-A2E8-F79361FFBE3A}" type="pres">
      <dgm:prSet presAssocID="{30A31A77-2D14-4951-B649-B34C4586D2C6}" presName="hierChild3" presStyleCnt="0"/>
      <dgm:spPr/>
    </dgm:pt>
    <dgm:pt modelId="{570683BF-7892-4AC2-A089-C9DBCAE39E32}" type="pres">
      <dgm:prSet presAssocID="{5D691388-CC2E-4C02-8752-785BB3C4C3EE}" presName="Name19" presStyleLbl="parChTrans1D4" presStyleIdx="3" presStyleCnt="32"/>
      <dgm:spPr/>
    </dgm:pt>
    <dgm:pt modelId="{1318667F-2AD4-4447-9E53-91849464802D}" type="pres">
      <dgm:prSet presAssocID="{9A7A5981-CB3F-412A-81BF-835F2120A3F8}" presName="Name21" presStyleCnt="0"/>
      <dgm:spPr/>
    </dgm:pt>
    <dgm:pt modelId="{A12AE388-C1F4-48C3-8F20-626FA06FF713}" type="pres">
      <dgm:prSet presAssocID="{9A7A5981-CB3F-412A-81BF-835F2120A3F8}" presName="level2Shape" presStyleLbl="node4" presStyleIdx="3" presStyleCnt="31"/>
      <dgm:spPr/>
    </dgm:pt>
    <dgm:pt modelId="{A8487295-138A-4A76-8366-5D9668ABFEAD}" type="pres">
      <dgm:prSet presAssocID="{9A7A5981-CB3F-412A-81BF-835F2120A3F8}" presName="hierChild3" presStyleCnt="0"/>
      <dgm:spPr/>
    </dgm:pt>
    <dgm:pt modelId="{DCC3FC87-7028-4AD3-9453-BCEC2BBCF4C6}" type="pres">
      <dgm:prSet presAssocID="{05875D51-552D-4168-8ED3-0E54039841A4}" presName="Name19" presStyleLbl="parChTrans1D4" presStyleIdx="4" presStyleCnt="32"/>
      <dgm:spPr/>
    </dgm:pt>
    <dgm:pt modelId="{F59678FB-B2E3-42CA-BB08-943EF3CF158D}" type="pres">
      <dgm:prSet presAssocID="{62A15A49-C19C-4A8A-9572-F9A900094DC9}" presName="Name21" presStyleCnt="0"/>
      <dgm:spPr/>
    </dgm:pt>
    <dgm:pt modelId="{2D1672B8-EA4D-4046-95EF-A0032C0D53CD}" type="pres">
      <dgm:prSet presAssocID="{62A15A49-C19C-4A8A-9572-F9A900094DC9}" presName="level2Shape" presStyleLbl="asst3" presStyleIdx="0" presStyleCnt="1"/>
      <dgm:spPr/>
    </dgm:pt>
    <dgm:pt modelId="{0CBD7FF3-5AFC-4CF6-8266-42A40F75F9CF}" type="pres">
      <dgm:prSet presAssocID="{62A15A49-C19C-4A8A-9572-F9A900094DC9}" presName="hierChild3" presStyleCnt="0"/>
      <dgm:spPr/>
    </dgm:pt>
    <dgm:pt modelId="{141B6EDB-CBBA-4624-B270-F0EB93733BB8}" type="pres">
      <dgm:prSet presAssocID="{B6D51ED9-188A-4D8C-8EA4-42EFDEDC9593}" presName="Name19" presStyleLbl="parChTrans1D4" presStyleIdx="5" presStyleCnt="32"/>
      <dgm:spPr/>
    </dgm:pt>
    <dgm:pt modelId="{D82DBF0B-15E0-458B-86D1-DFC946120B08}" type="pres">
      <dgm:prSet presAssocID="{45F8C6F4-F1BE-424E-9D42-7AB1F67AE5D7}" presName="Name21" presStyleCnt="0"/>
      <dgm:spPr/>
    </dgm:pt>
    <dgm:pt modelId="{2A50D348-242F-477F-950E-414153346062}" type="pres">
      <dgm:prSet presAssocID="{45F8C6F4-F1BE-424E-9D42-7AB1F67AE5D7}" presName="level2Shape" presStyleLbl="node4" presStyleIdx="4" presStyleCnt="31"/>
      <dgm:spPr/>
    </dgm:pt>
    <dgm:pt modelId="{9B995A1E-92D4-43A4-9415-00DF66C9496F}" type="pres">
      <dgm:prSet presAssocID="{45F8C6F4-F1BE-424E-9D42-7AB1F67AE5D7}" presName="hierChild3" presStyleCnt="0"/>
      <dgm:spPr/>
    </dgm:pt>
    <dgm:pt modelId="{B1FEAC19-39D5-44C6-A70B-5A4D2485AA2D}" type="pres">
      <dgm:prSet presAssocID="{A78A00A2-417B-4CA8-B2CC-EE1ED9D5DBBE}" presName="Name19" presStyleLbl="parChTrans1D4" presStyleIdx="6" presStyleCnt="32"/>
      <dgm:spPr/>
    </dgm:pt>
    <dgm:pt modelId="{F5B754A8-A95A-431E-874C-941419B8C63C}" type="pres">
      <dgm:prSet presAssocID="{40B6E914-2127-4E16-9907-AF1C872DD5C1}" presName="Name21" presStyleCnt="0"/>
      <dgm:spPr/>
    </dgm:pt>
    <dgm:pt modelId="{25ABD93B-591F-48F4-811D-2B161D6C78B4}" type="pres">
      <dgm:prSet presAssocID="{40B6E914-2127-4E16-9907-AF1C872DD5C1}" presName="level2Shape" presStyleLbl="node4" presStyleIdx="5" presStyleCnt="31"/>
      <dgm:spPr/>
    </dgm:pt>
    <dgm:pt modelId="{CE4C57C2-8910-4037-A757-470FF25D7DBF}" type="pres">
      <dgm:prSet presAssocID="{40B6E914-2127-4E16-9907-AF1C872DD5C1}" presName="hierChild3" presStyleCnt="0"/>
      <dgm:spPr/>
    </dgm:pt>
    <dgm:pt modelId="{7CB1EE65-421A-42E9-AA1F-2A1FF7D03303}" type="pres">
      <dgm:prSet presAssocID="{1E94237E-3238-4230-929C-1D8321605CCC}" presName="Name19" presStyleLbl="parChTrans1D4" presStyleIdx="7" presStyleCnt="32"/>
      <dgm:spPr/>
    </dgm:pt>
    <dgm:pt modelId="{31A68B27-36E3-4DD5-B4B5-6DB538D4B3CE}" type="pres">
      <dgm:prSet presAssocID="{1ED33A8B-4C4B-43F9-901B-62E5CB0419AB}" presName="Name21" presStyleCnt="0"/>
      <dgm:spPr/>
    </dgm:pt>
    <dgm:pt modelId="{E42B2BCF-7D44-4B53-86C6-1D56856305F1}" type="pres">
      <dgm:prSet presAssocID="{1ED33A8B-4C4B-43F9-901B-62E5CB0419AB}" presName="level2Shape" presStyleLbl="node4" presStyleIdx="6" presStyleCnt="31"/>
      <dgm:spPr/>
    </dgm:pt>
    <dgm:pt modelId="{8ECAEB05-C245-4082-9FC3-0FF6FD01EC08}" type="pres">
      <dgm:prSet presAssocID="{1ED33A8B-4C4B-43F9-901B-62E5CB0419AB}" presName="hierChild3" presStyleCnt="0"/>
      <dgm:spPr/>
    </dgm:pt>
    <dgm:pt modelId="{E6B58F0A-02D9-42C4-A867-5108AFB24AE5}" type="pres">
      <dgm:prSet presAssocID="{27503748-3B42-4E69-A8E7-80D16B285469}" presName="Name19" presStyleLbl="parChTrans1D2" presStyleIdx="2" presStyleCnt="5"/>
      <dgm:spPr/>
    </dgm:pt>
    <dgm:pt modelId="{5B1A9A67-00D7-4E42-8F78-E1D99517C867}" type="pres">
      <dgm:prSet presAssocID="{2A017DEC-ED3A-4450-845E-B67EC1AF87FF}" presName="Name21" presStyleCnt="0"/>
      <dgm:spPr/>
    </dgm:pt>
    <dgm:pt modelId="{7FA864E1-1FD8-4D56-A134-6F0AFE2C5DCD}" type="pres">
      <dgm:prSet presAssocID="{2A017DEC-ED3A-4450-845E-B67EC1AF87FF}" presName="level2Shape" presStyleLbl="asst1" presStyleIdx="1" presStyleCnt="2"/>
      <dgm:spPr/>
    </dgm:pt>
    <dgm:pt modelId="{24DA1DFB-A154-4DB6-982F-26163FE424C3}" type="pres">
      <dgm:prSet presAssocID="{2A017DEC-ED3A-4450-845E-B67EC1AF87FF}" presName="hierChild3" presStyleCnt="0"/>
      <dgm:spPr/>
    </dgm:pt>
    <dgm:pt modelId="{B5782888-8D98-47AB-851F-0C188C701835}" type="pres">
      <dgm:prSet presAssocID="{77112BBA-20EC-4E08-A77E-D2318ED844C1}" presName="Name19" presStyleLbl="parChTrans1D3" presStyleIdx="2" presStyleCnt="5"/>
      <dgm:spPr/>
    </dgm:pt>
    <dgm:pt modelId="{20AF3BF8-EF9A-4B56-A2F9-BD5E10E8C557}" type="pres">
      <dgm:prSet presAssocID="{169A3200-1AAB-4330-A450-404F03BAA136}" presName="Name21" presStyleCnt="0"/>
      <dgm:spPr/>
    </dgm:pt>
    <dgm:pt modelId="{A7FE2909-64BD-42D2-905F-974F651874F3}" type="pres">
      <dgm:prSet presAssocID="{169A3200-1AAB-4330-A450-404F03BAA136}" presName="level2Shape" presStyleLbl="node3" presStyleIdx="2" presStyleCnt="5"/>
      <dgm:spPr/>
    </dgm:pt>
    <dgm:pt modelId="{41C32B14-E909-4E32-A90B-DBD3600714C4}" type="pres">
      <dgm:prSet presAssocID="{169A3200-1AAB-4330-A450-404F03BAA136}" presName="hierChild3" presStyleCnt="0"/>
      <dgm:spPr/>
    </dgm:pt>
    <dgm:pt modelId="{A7E927D1-BFB8-4B7B-BC85-815F44E312C5}" type="pres">
      <dgm:prSet presAssocID="{052E5A3B-F93C-49FD-AE19-8F4F0F91AC0F}" presName="Name19" presStyleLbl="parChTrans1D4" presStyleIdx="8" presStyleCnt="32"/>
      <dgm:spPr/>
    </dgm:pt>
    <dgm:pt modelId="{B7171711-DB69-4526-8C8C-F115775E11F2}" type="pres">
      <dgm:prSet presAssocID="{4165B6A9-85A6-43E3-8D20-427C952D3C29}" presName="Name21" presStyleCnt="0"/>
      <dgm:spPr/>
    </dgm:pt>
    <dgm:pt modelId="{B5892781-9C30-4F59-B20F-9A1EC4ABD960}" type="pres">
      <dgm:prSet presAssocID="{4165B6A9-85A6-43E3-8D20-427C952D3C29}" presName="level2Shape" presStyleLbl="node4" presStyleIdx="7" presStyleCnt="31"/>
      <dgm:spPr/>
    </dgm:pt>
    <dgm:pt modelId="{54A50439-827E-47E0-A3C9-352151E6DDB6}" type="pres">
      <dgm:prSet presAssocID="{4165B6A9-85A6-43E3-8D20-427C952D3C29}" presName="hierChild3" presStyleCnt="0"/>
      <dgm:spPr/>
    </dgm:pt>
    <dgm:pt modelId="{55596513-DB60-4458-AC6A-F048E8D2CED5}" type="pres">
      <dgm:prSet presAssocID="{EC6F4904-3B96-4613-96E5-6D210E697B9A}" presName="Name19" presStyleLbl="parChTrans1D4" presStyleIdx="9" presStyleCnt="32"/>
      <dgm:spPr/>
    </dgm:pt>
    <dgm:pt modelId="{5557C516-C1BC-4B91-B56E-8BEF94D12CFB}" type="pres">
      <dgm:prSet presAssocID="{4501C576-09E8-4C63-B712-DD994620F061}" presName="Name21" presStyleCnt="0"/>
      <dgm:spPr/>
    </dgm:pt>
    <dgm:pt modelId="{8E5B6021-4396-4BE7-B252-700679808229}" type="pres">
      <dgm:prSet presAssocID="{4501C576-09E8-4C63-B712-DD994620F061}" presName="level2Shape" presStyleLbl="node4" presStyleIdx="8" presStyleCnt="31"/>
      <dgm:spPr/>
    </dgm:pt>
    <dgm:pt modelId="{58C2F490-3844-463F-B574-5BA1D2DC4BF5}" type="pres">
      <dgm:prSet presAssocID="{4501C576-09E8-4C63-B712-DD994620F061}" presName="hierChild3" presStyleCnt="0"/>
      <dgm:spPr/>
    </dgm:pt>
    <dgm:pt modelId="{150596EB-99EF-43B7-9A40-4CB8BA2ED257}" type="pres">
      <dgm:prSet presAssocID="{4C862CEA-D774-4FC0-9745-DC00905EB0CC}" presName="Name19" presStyleLbl="parChTrans1D4" presStyleIdx="10" presStyleCnt="32"/>
      <dgm:spPr/>
    </dgm:pt>
    <dgm:pt modelId="{097F7779-B34D-44E9-86AD-2D616ED1B845}" type="pres">
      <dgm:prSet presAssocID="{28BCE011-F681-47AD-8D97-06C76EA29B47}" presName="Name21" presStyleCnt="0"/>
      <dgm:spPr/>
    </dgm:pt>
    <dgm:pt modelId="{D55DCF3A-545E-4C39-816F-E0EF1C0CE120}" type="pres">
      <dgm:prSet presAssocID="{28BCE011-F681-47AD-8D97-06C76EA29B47}" presName="level2Shape" presStyleLbl="node4" presStyleIdx="9" presStyleCnt="31"/>
      <dgm:spPr/>
    </dgm:pt>
    <dgm:pt modelId="{EF73865B-F7C8-4143-88DE-702BB9434085}" type="pres">
      <dgm:prSet presAssocID="{28BCE011-F681-47AD-8D97-06C76EA29B47}" presName="hierChild3" presStyleCnt="0"/>
      <dgm:spPr/>
    </dgm:pt>
    <dgm:pt modelId="{62FB2D06-9331-48D0-B166-B5705157F1C5}" type="pres">
      <dgm:prSet presAssocID="{956EE298-5A50-440A-9D5A-62ACD543838C}" presName="Name19" presStyleLbl="parChTrans1D4" presStyleIdx="11" presStyleCnt="32"/>
      <dgm:spPr/>
    </dgm:pt>
    <dgm:pt modelId="{9762640A-6C47-4415-A3F8-44D5366F2E13}" type="pres">
      <dgm:prSet presAssocID="{C556F9B8-2AEA-4706-9763-F0EFAC48281C}" presName="Name21" presStyleCnt="0"/>
      <dgm:spPr/>
    </dgm:pt>
    <dgm:pt modelId="{BCB86320-7127-4685-BE27-B44BB8209B99}" type="pres">
      <dgm:prSet presAssocID="{C556F9B8-2AEA-4706-9763-F0EFAC48281C}" presName="level2Shape" presStyleLbl="node4" presStyleIdx="10" presStyleCnt="31"/>
      <dgm:spPr/>
    </dgm:pt>
    <dgm:pt modelId="{3122F23D-1578-4BF9-A5BB-8A23DC269461}" type="pres">
      <dgm:prSet presAssocID="{C556F9B8-2AEA-4706-9763-F0EFAC48281C}" presName="hierChild3" presStyleCnt="0"/>
      <dgm:spPr/>
    </dgm:pt>
    <dgm:pt modelId="{0D544E0B-D03A-4C90-887B-906F28F2F56B}" type="pres">
      <dgm:prSet presAssocID="{39092F31-05E3-4DAD-9720-2F59816FF2D0}" presName="Name19" presStyleLbl="parChTrans1D4" presStyleIdx="12" presStyleCnt="32"/>
      <dgm:spPr/>
    </dgm:pt>
    <dgm:pt modelId="{14AEBB05-AC34-4116-8610-AD84B9C25CB9}" type="pres">
      <dgm:prSet presAssocID="{7A2D56EE-C0EE-435D-9E28-00FAD8E6A396}" presName="Name21" presStyleCnt="0"/>
      <dgm:spPr/>
    </dgm:pt>
    <dgm:pt modelId="{CD38C8E4-6C44-42F1-87D8-FB673E3A1F29}" type="pres">
      <dgm:prSet presAssocID="{7A2D56EE-C0EE-435D-9E28-00FAD8E6A396}" presName="level2Shape" presStyleLbl="node4" presStyleIdx="11" presStyleCnt="31"/>
      <dgm:spPr/>
    </dgm:pt>
    <dgm:pt modelId="{11366831-8BB9-4E15-BA64-0F60DA11E115}" type="pres">
      <dgm:prSet presAssocID="{7A2D56EE-C0EE-435D-9E28-00FAD8E6A396}" presName="hierChild3" presStyleCnt="0"/>
      <dgm:spPr/>
    </dgm:pt>
    <dgm:pt modelId="{CF308E06-29E3-412F-A080-0698B74D222F}" type="pres">
      <dgm:prSet presAssocID="{F33C5E29-AE4C-4A63-864D-E33A0684F4AF}" presName="Name19" presStyleLbl="parChTrans1D4" presStyleIdx="13" presStyleCnt="32"/>
      <dgm:spPr/>
    </dgm:pt>
    <dgm:pt modelId="{1989E5AE-A9D0-4810-B6F6-D5D5C35030A6}" type="pres">
      <dgm:prSet presAssocID="{BC3E7C76-0553-488A-B589-DE090FACF915}" presName="Name21" presStyleCnt="0"/>
      <dgm:spPr/>
    </dgm:pt>
    <dgm:pt modelId="{E5ED1BCD-AC12-4D83-899D-C1B63772324E}" type="pres">
      <dgm:prSet presAssocID="{BC3E7C76-0553-488A-B589-DE090FACF915}" presName="level2Shape" presStyleLbl="node4" presStyleIdx="12" presStyleCnt="31"/>
      <dgm:spPr/>
    </dgm:pt>
    <dgm:pt modelId="{5D265C93-6C0E-43C1-B038-F8B40178927D}" type="pres">
      <dgm:prSet presAssocID="{BC3E7C76-0553-488A-B589-DE090FACF915}" presName="hierChild3" presStyleCnt="0"/>
      <dgm:spPr/>
    </dgm:pt>
    <dgm:pt modelId="{F218ED9E-3D30-420C-8D95-EC643B3569BD}" type="pres">
      <dgm:prSet presAssocID="{E07ED298-0F9A-4916-9406-D17469C6342C}" presName="Name19" presStyleLbl="parChTrans1D4" presStyleIdx="14" presStyleCnt="32"/>
      <dgm:spPr/>
    </dgm:pt>
    <dgm:pt modelId="{A56098BE-63DA-4869-BE65-867A77BD6251}" type="pres">
      <dgm:prSet presAssocID="{B0DC8998-C94E-4B17-8212-4B48682DECDE}" presName="Name21" presStyleCnt="0"/>
      <dgm:spPr/>
    </dgm:pt>
    <dgm:pt modelId="{916B9D1E-53E3-4779-9CBE-4A2BDF8F3B9F}" type="pres">
      <dgm:prSet presAssocID="{B0DC8998-C94E-4B17-8212-4B48682DECDE}" presName="level2Shape" presStyleLbl="node4" presStyleIdx="13" presStyleCnt="31"/>
      <dgm:spPr/>
    </dgm:pt>
    <dgm:pt modelId="{323B0958-37B3-4F65-AEE5-CD5D410EF571}" type="pres">
      <dgm:prSet presAssocID="{B0DC8998-C94E-4B17-8212-4B48682DECDE}" presName="hierChild3" presStyleCnt="0"/>
      <dgm:spPr/>
    </dgm:pt>
    <dgm:pt modelId="{CFB3F8DD-77C7-424D-8FED-13F57821F2D3}" type="pres">
      <dgm:prSet presAssocID="{12251AA4-AE37-486A-AD02-55B0CFEDE1CA}" presName="Name19" presStyleLbl="parChTrans1D4" presStyleIdx="15" presStyleCnt="32"/>
      <dgm:spPr/>
    </dgm:pt>
    <dgm:pt modelId="{2B5C4867-BB6F-4454-8063-76CF17E2D18B}" type="pres">
      <dgm:prSet presAssocID="{43C52D2E-485B-4F69-AEDB-0741D3E0212C}" presName="Name21" presStyleCnt="0"/>
      <dgm:spPr/>
    </dgm:pt>
    <dgm:pt modelId="{5C104E4B-C592-4689-9DB0-65CFD870F3CB}" type="pres">
      <dgm:prSet presAssocID="{43C52D2E-485B-4F69-AEDB-0741D3E0212C}" presName="level2Shape" presStyleLbl="node4" presStyleIdx="14" presStyleCnt="31"/>
      <dgm:spPr/>
    </dgm:pt>
    <dgm:pt modelId="{F5560ABD-272B-44A1-9D06-E453D345AB61}" type="pres">
      <dgm:prSet presAssocID="{43C52D2E-485B-4F69-AEDB-0741D3E0212C}" presName="hierChild3" presStyleCnt="0"/>
      <dgm:spPr/>
    </dgm:pt>
    <dgm:pt modelId="{23473933-E971-487E-AF15-AF6BA699ED27}" type="pres">
      <dgm:prSet presAssocID="{B62FC3C7-DC9F-4F33-80E9-4F2C547A7687}" presName="Name19" presStyleLbl="parChTrans1D4" presStyleIdx="16" presStyleCnt="32"/>
      <dgm:spPr/>
    </dgm:pt>
    <dgm:pt modelId="{02D696BC-3751-484B-8882-FD8A1C53F9D6}" type="pres">
      <dgm:prSet presAssocID="{5E3DABCD-8DAC-4AD0-81A4-B1E50F753599}" presName="Name21" presStyleCnt="0"/>
      <dgm:spPr/>
    </dgm:pt>
    <dgm:pt modelId="{5F132CB1-B64A-4952-B1C7-E632418947CF}" type="pres">
      <dgm:prSet presAssocID="{5E3DABCD-8DAC-4AD0-81A4-B1E50F753599}" presName="level2Shape" presStyleLbl="node4" presStyleIdx="15" presStyleCnt="31"/>
      <dgm:spPr/>
    </dgm:pt>
    <dgm:pt modelId="{7E2249EB-48B4-468E-8DF6-AD87B2F2C952}" type="pres">
      <dgm:prSet presAssocID="{5E3DABCD-8DAC-4AD0-81A4-B1E50F753599}" presName="hierChild3" presStyleCnt="0"/>
      <dgm:spPr/>
    </dgm:pt>
    <dgm:pt modelId="{883E8B3B-415A-4A56-B4EA-03FA7D5C3D1B}" type="pres">
      <dgm:prSet presAssocID="{088F5D60-CDF7-4278-A535-7465A0057203}" presName="Name19" presStyleLbl="parChTrans1D4" presStyleIdx="17" presStyleCnt="32"/>
      <dgm:spPr/>
    </dgm:pt>
    <dgm:pt modelId="{3B30D4EB-E301-46B1-87DC-2D64727EA13E}" type="pres">
      <dgm:prSet presAssocID="{46B24FD6-5FD6-4CBE-88E6-57597014C0F2}" presName="Name21" presStyleCnt="0"/>
      <dgm:spPr/>
    </dgm:pt>
    <dgm:pt modelId="{52EBFDD7-FA33-41EA-94EC-6CD3DCEB2CAB}" type="pres">
      <dgm:prSet presAssocID="{46B24FD6-5FD6-4CBE-88E6-57597014C0F2}" presName="level2Shape" presStyleLbl="node4" presStyleIdx="16" presStyleCnt="31"/>
      <dgm:spPr/>
    </dgm:pt>
    <dgm:pt modelId="{23875003-5737-4949-B2A6-8E2669B8CDF3}" type="pres">
      <dgm:prSet presAssocID="{46B24FD6-5FD6-4CBE-88E6-57597014C0F2}" presName="hierChild3" presStyleCnt="0"/>
      <dgm:spPr/>
    </dgm:pt>
    <dgm:pt modelId="{F593932F-0DA4-481D-A93A-967DB1562CBC}" type="pres">
      <dgm:prSet presAssocID="{B2EE5F6B-EE2B-4273-85EA-E4E39D622E5B}" presName="Name19" presStyleLbl="parChTrans1D4" presStyleIdx="18" presStyleCnt="32"/>
      <dgm:spPr/>
    </dgm:pt>
    <dgm:pt modelId="{BDEDC45E-87B5-4C30-B361-1A0381089814}" type="pres">
      <dgm:prSet presAssocID="{995306B4-88CE-493E-BE31-6DD35ACE687B}" presName="Name21" presStyleCnt="0"/>
      <dgm:spPr/>
    </dgm:pt>
    <dgm:pt modelId="{804FF79C-6E89-49D3-9A52-CC51DAB38065}" type="pres">
      <dgm:prSet presAssocID="{995306B4-88CE-493E-BE31-6DD35ACE687B}" presName="level2Shape" presStyleLbl="node4" presStyleIdx="17" presStyleCnt="31"/>
      <dgm:spPr/>
    </dgm:pt>
    <dgm:pt modelId="{5A12B678-8FB5-4D84-8837-030ACE2D4580}" type="pres">
      <dgm:prSet presAssocID="{995306B4-88CE-493E-BE31-6DD35ACE687B}" presName="hierChild3" presStyleCnt="0"/>
      <dgm:spPr/>
    </dgm:pt>
    <dgm:pt modelId="{329D2BFA-D3E4-45B5-9442-07FA21454D47}" type="pres">
      <dgm:prSet presAssocID="{4C58BAA7-E4CD-4D04-99B7-234C22B94146}" presName="Name19" presStyleLbl="parChTrans1D4" presStyleIdx="19" presStyleCnt="32"/>
      <dgm:spPr/>
    </dgm:pt>
    <dgm:pt modelId="{D82AAC1F-37EA-4BBB-8DF9-0D3E90EF652A}" type="pres">
      <dgm:prSet presAssocID="{15AD7F3C-3F57-4EAC-A524-75634A53CDCE}" presName="Name21" presStyleCnt="0"/>
      <dgm:spPr/>
    </dgm:pt>
    <dgm:pt modelId="{7E1336EE-C915-48FD-AB41-D25CA0D0A845}" type="pres">
      <dgm:prSet presAssocID="{15AD7F3C-3F57-4EAC-A524-75634A53CDCE}" presName="level2Shape" presStyleLbl="node4" presStyleIdx="18" presStyleCnt="31"/>
      <dgm:spPr/>
    </dgm:pt>
    <dgm:pt modelId="{BA4C1F7E-EECF-4073-B6CC-7D91E2DB4846}" type="pres">
      <dgm:prSet presAssocID="{15AD7F3C-3F57-4EAC-A524-75634A53CDCE}" presName="hierChild3" presStyleCnt="0"/>
      <dgm:spPr/>
    </dgm:pt>
    <dgm:pt modelId="{364D3A27-5A7A-43C8-994F-D74DA14DB540}" type="pres">
      <dgm:prSet presAssocID="{959B12B9-C707-4F35-A0B3-2DB9F7A3DAC8}" presName="Name19" presStyleLbl="parChTrans1D4" presStyleIdx="20" presStyleCnt="32"/>
      <dgm:spPr/>
    </dgm:pt>
    <dgm:pt modelId="{CD0558B0-F627-40BB-9793-1AAE060594B4}" type="pres">
      <dgm:prSet presAssocID="{EA1A7C49-4F22-43F0-8B92-4C140842DEE1}" presName="Name21" presStyleCnt="0"/>
      <dgm:spPr/>
    </dgm:pt>
    <dgm:pt modelId="{985E4A73-D2CB-4624-8E1C-48A242D03C41}" type="pres">
      <dgm:prSet presAssocID="{EA1A7C49-4F22-43F0-8B92-4C140842DEE1}" presName="level2Shape" presStyleLbl="node4" presStyleIdx="19" presStyleCnt="31" custLinFactNeighborY="942"/>
      <dgm:spPr/>
    </dgm:pt>
    <dgm:pt modelId="{CF9769F7-71EB-4C35-AD79-8D1C7566680B}" type="pres">
      <dgm:prSet presAssocID="{EA1A7C49-4F22-43F0-8B92-4C140842DEE1}" presName="hierChild3" presStyleCnt="0"/>
      <dgm:spPr/>
    </dgm:pt>
    <dgm:pt modelId="{BD3A64E9-6B67-43F0-BFC3-6E10CA59BD5B}" type="pres">
      <dgm:prSet presAssocID="{368BE222-7931-47E6-9797-DEE6AEEAE73A}" presName="Name19" presStyleLbl="parChTrans1D4" presStyleIdx="21" presStyleCnt="32"/>
      <dgm:spPr/>
    </dgm:pt>
    <dgm:pt modelId="{1FF75F1B-0A01-460F-AB1D-685ABCF3F0CA}" type="pres">
      <dgm:prSet presAssocID="{4A21976D-F10F-4556-9B36-0B26438A313B}" presName="Name21" presStyleCnt="0"/>
      <dgm:spPr/>
    </dgm:pt>
    <dgm:pt modelId="{2DDC02A7-0A2A-42AA-A448-26A04252F3EE}" type="pres">
      <dgm:prSet presAssocID="{4A21976D-F10F-4556-9B36-0B26438A313B}" presName="level2Shape" presStyleLbl="node4" presStyleIdx="20" presStyleCnt="31"/>
      <dgm:spPr/>
    </dgm:pt>
    <dgm:pt modelId="{1A3A5F9A-C4EE-4C14-BEDE-6DF2020218A1}" type="pres">
      <dgm:prSet presAssocID="{4A21976D-F10F-4556-9B36-0B26438A313B}" presName="hierChild3" presStyleCnt="0"/>
      <dgm:spPr/>
    </dgm:pt>
    <dgm:pt modelId="{96289AA7-2208-4B63-90F9-0D58DB536A9D}" type="pres">
      <dgm:prSet presAssocID="{3B67B664-2287-4D46-98F1-652BDA21869E}" presName="Name19" presStyleLbl="parChTrans1D2" presStyleIdx="3" presStyleCnt="5"/>
      <dgm:spPr/>
    </dgm:pt>
    <dgm:pt modelId="{D702ABBD-3E8B-4751-A2AC-0E725C6A529C}" type="pres">
      <dgm:prSet presAssocID="{C0A6968A-87EF-4457-9B84-55035B3C1281}" presName="Name21" presStyleCnt="0"/>
      <dgm:spPr/>
    </dgm:pt>
    <dgm:pt modelId="{8FCA35A9-748D-4A60-B898-6EFA9FAF658A}" type="pres">
      <dgm:prSet presAssocID="{C0A6968A-87EF-4457-9B84-55035B3C1281}" presName="level2Shape" presStyleLbl="node2" presStyleIdx="1" presStyleCnt="3"/>
      <dgm:spPr/>
    </dgm:pt>
    <dgm:pt modelId="{ECAD6E3E-8A18-42EA-9779-91F036799258}" type="pres">
      <dgm:prSet presAssocID="{C0A6968A-87EF-4457-9B84-55035B3C1281}" presName="hierChild3" presStyleCnt="0"/>
      <dgm:spPr/>
    </dgm:pt>
    <dgm:pt modelId="{97FB5793-3E4A-4301-AEB0-13573CA909E2}" type="pres">
      <dgm:prSet presAssocID="{60F3725E-8466-40C6-AA08-DDC6D20C2F2C}" presName="Name19" presStyleLbl="parChTrans1D3" presStyleIdx="3" presStyleCnt="5"/>
      <dgm:spPr/>
    </dgm:pt>
    <dgm:pt modelId="{94A95604-2E9C-4B1A-9B9F-95C689532F27}" type="pres">
      <dgm:prSet presAssocID="{51C901B5-3F87-418C-B304-0E5A53F5214D}" presName="Name21" presStyleCnt="0"/>
      <dgm:spPr/>
    </dgm:pt>
    <dgm:pt modelId="{002C2134-F516-4BA5-A041-2C59F4BEAAAE}" type="pres">
      <dgm:prSet presAssocID="{51C901B5-3F87-418C-B304-0E5A53F5214D}" presName="level2Shape" presStyleLbl="node3" presStyleIdx="3" presStyleCnt="5"/>
      <dgm:spPr/>
    </dgm:pt>
    <dgm:pt modelId="{5F7F2335-C44E-4F3F-99A7-D6C5A4850054}" type="pres">
      <dgm:prSet presAssocID="{51C901B5-3F87-418C-B304-0E5A53F5214D}" presName="hierChild3" presStyleCnt="0"/>
      <dgm:spPr/>
    </dgm:pt>
    <dgm:pt modelId="{0B286EF2-957A-485C-8B0A-7AAE35045E53}" type="pres">
      <dgm:prSet presAssocID="{0D9AC6BA-8C6D-4F3F-B9A9-F1C072563E60}" presName="Name19" presStyleLbl="parChTrans1D4" presStyleIdx="22" presStyleCnt="32"/>
      <dgm:spPr/>
    </dgm:pt>
    <dgm:pt modelId="{8644BCFB-ABA1-4C10-8FEA-B2EFA8BF7879}" type="pres">
      <dgm:prSet presAssocID="{4804E50A-0099-47FA-8D19-6741E70F4425}" presName="Name21" presStyleCnt="0"/>
      <dgm:spPr/>
    </dgm:pt>
    <dgm:pt modelId="{01591980-1574-45D2-B735-0D08A28C6A1C}" type="pres">
      <dgm:prSet presAssocID="{4804E50A-0099-47FA-8D19-6741E70F4425}" presName="level2Shape" presStyleLbl="node4" presStyleIdx="21" presStyleCnt="31"/>
      <dgm:spPr/>
    </dgm:pt>
    <dgm:pt modelId="{1FEC21A7-A5AC-40A0-98BC-ABCD6E7C58FF}" type="pres">
      <dgm:prSet presAssocID="{4804E50A-0099-47FA-8D19-6741E70F4425}" presName="hierChild3" presStyleCnt="0"/>
      <dgm:spPr/>
    </dgm:pt>
    <dgm:pt modelId="{9BC7FBC3-C2FB-48F3-9DEF-DDAFFFC09592}" type="pres">
      <dgm:prSet presAssocID="{CABAF330-513D-40FD-B680-CD3E9C8FC212}" presName="Name19" presStyleLbl="parChTrans1D4" presStyleIdx="23" presStyleCnt="32"/>
      <dgm:spPr/>
    </dgm:pt>
    <dgm:pt modelId="{55E87704-AAD2-4802-8BE7-3DF5D0BF4119}" type="pres">
      <dgm:prSet presAssocID="{0A81D752-5E2A-46B4-9BFE-3DF01775E211}" presName="Name21" presStyleCnt="0"/>
      <dgm:spPr/>
    </dgm:pt>
    <dgm:pt modelId="{9D85AB53-332B-4EA6-9D5B-B0FB1EED2953}" type="pres">
      <dgm:prSet presAssocID="{0A81D752-5E2A-46B4-9BFE-3DF01775E211}" presName="level2Shape" presStyleLbl="node4" presStyleIdx="22" presStyleCnt="31"/>
      <dgm:spPr/>
    </dgm:pt>
    <dgm:pt modelId="{41559998-081B-40CE-9FAE-86D70ACD17F9}" type="pres">
      <dgm:prSet presAssocID="{0A81D752-5E2A-46B4-9BFE-3DF01775E211}" presName="hierChild3" presStyleCnt="0"/>
      <dgm:spPr/>
    </dgm:pt>
    <dgm:pt modelId="{E90D7BD7-2B1D-461F-9D10-B3F66A33FCAB}" type="pres">
      <dgm:prSet presAssocID="{08EEA936-53A2-4930-9B22-2C75A3559699}" presName="Name19" presStyleLbl="parChTrans1D4" presStyleIdx="24" presStyleCnt="32"/>
      <dgm:spPr/>
    </dgm:pt>
    <dgm:pt modelId="{D5E2B0F1-AD71-4E00-90A4-9FB64604281F}" type="pres">
      <dgm:prSet presAssocID="{7C4E4E2E-F9E4-4278-9573-D89B96ADB795}" presName="Name21" presStyleCnt="0"/>
      <dgm:spPr/>
    </dgm:pt>
    <dgm:pt modelId="{12E3B3D2-6F7E-4D94-AEA6-112CA6DA67BB}" type="pres">
      <dgm:prSet presAssocID="{7C4E4E2E-F9E4-4278-9573-D89B96ADB795}" presName="level2Shape" presStyleLbl="node4" presStyleIdx="23" presStyleCnt="31"/>
      <dgm:spPr/>
    </dgm:pt>
    <dgm:pt modelId="{358AD72C-999C-4966-8597-835C85CF192C}" type="pres">
      <dgm:prSet presAssocID="{7C4E4E2E-F9E4-4278-9573-D89B96ADB795}" presName="hierChild3" presStyleCnt="0"/>
      <dgm:spPr/>
    </dgm:pt>
    <dgm:pt modelId="{ED382C08-9205-4AB5-8BB2-B62028EB3A95}" type="pres">
      <dgm:prSet presAssocID="{9E13CA80-E586-4344-995A-BC26BB9183E5}" presName="Name19" presStyleLbl="parChTrans1D4" presStyleIdx="25" presStyleCnt="32"/>
      <dgm:spPr/>
    </dgm:pt>
    <dgm:pt modelId="{9B13165F-31F7-4876-9DCB-9AEDA4FF1C35}" type="pres">
      <dgm:prSet presAssocID="{89089665-EDEF-416F-919E-8D3343F0AF60}" presName="Name21" presStyleCnt="0"/>
      <dgm:spPr/>
    </dgm:pt>
    <dgm:pt modelId="{A3527B0C-B5FE-4192-8E22-ECD76CF47C86}" type="pres">
      <dgm:prSet presAssocID="{89089665-EDEF-416F-919E-8D3343F0AF60}" presName="level2Shape" presStyleLbl="node4" presStyleIdx="24" presStyleCnt="31"/>
      <dgm:spPr/>
    </dgm:pt>
    <dgm:pt modelId="{58A9FEED-6CF0-4FD1-87B0-F31AF100649D}" type="pres">
      <dgm:prSet presAssocID="{89089665-EDEF-416F-919E-8D3343F0AF60}" presName="hierChild3" presStyleCnt="0"/>
      <dgm:spPr/>
    </dgm:pt>
    <dgm:pt modelId="{906789CF-73AF-4476-B706-8518D3EB479C}" type="pres">
      <dgm:prSet presAssocID="{7F5659AD-4D10-4C4F-84F5-80D16B73D3BF}" presName="Name19" presStyleLbl="parChTrans1D4" presStyleIdx="26" presStyleCnt="32"/>
      <dgm:spPr/>
    </dgm:pt>
    <dgm:pt modelId="{D763E7DE-2F00-4F15-BF01-A2E9CD96A30B}" type="pres">
      <dgm:prSet presAssocID="{8B1AD8E8-D8A9-4474-AA5A-E0188CF46554}" presName="Name21" presStyleCnt="0"/>
      <dgm:spPr/>
    </dgm:pt>
    <dgm:pt modelId="{0EB66C13-4CC5-4239-9CD5-A80D4493C10B}" type="pres">
      <dgm:prSet presAssocID="{8B1AD8E8-D8A9-4474-AA5A-E0188CF46554}" presName="level2Shape" presStyleLbl="node4" presStyleIdx="25" presStyleCnt="31"/>
      <dgm:spPr/>
    </dgm:pt>
    <dgm:pt modelId="{022025F4-D6E9-4E98-95BE-5D9DC022FFD6}" type="pres">
      <dgm:prSet presAssocID="{8B1AD8E8-D8A9-4474-AA5A-E0188CF46554}" presName="hierChild3" presStyleCnt="0"/>
      <dgm:spPr/>
    </dgm:pt>
    <dgm:pt modelId="{078689D9-AD34-49E2-AB95-17516A7197E3}" type="pres">
      <dgm:prSet presAssocID="{7DEE2F42-8A15-4C70-8564-2D0917FF8915}" presName="Name19" presStyleLbl="parChTrans1D4" presStyleIdx="27" presStyleCnt="32"/>
      <dgm:spPr/>
    </dgm:pt>
    <dgm:pt modelId="{7411DC57-EEEC-4EAF-9A91-D5EECA3CB752}" type="pres">
      <dgm:prSet presAssocID="{DA577DD5-FAE6-48DF-BC6B-EFD6154FFBB5}" presName="Name21" presStyleCnt="0"/>
      <dgm:spPr/>
    </dgm:pt>
    <dgm:pt modelId="{BCD4EDD4-E527-463D-B301-CDCB976B1776}" type="pres">
      <dgm:prSet presAssocID="{DA577DD5-FAE6-48DF-BC6B-EFD6154FFBB5}" presName="level2Shape" presStyleLbl="node4" presStyleIdx="26" presStyleCnt="31"/>
      <dgm:spPr/>
    </dgm:pt>
    <dgm:pt modelId="{4A8C2A38-A54C-4472-9F6C-8FB608543BA0}" type="pres">
      <dgm:prSet presAssocID="{DA577DD5-FAE6-48DF-BC6B-EFD6154FFBB5}" presName="hierChild3" presStyleCnt="0"/>
      <dgm:spPr/>
    </dgm:pt>
    <dgm:pt modelId="{72428480-AA6F-4D41-843C-DBDB8B5579E6}" type="pres">
      <dgm:prSet presAssocID="{7C85E418-49FF-4010-B3AD-B1EAFF653186}" presName="Name19" presStyleLbl="parChTrans1D4" presStyleIdx="28" presStyleCnt="32"/>
      <dgm:spPr/>
    </dgm:pt>
    <dgm:pt modelId="{118B915F-F3C1-400F-A7F4-85C1DB097B2D}" type="pres">
      <dgm:prSet presAssocID="{1192266A-07FB-46F8-A696-99BD78124F16}" presName="Name21" presStyleCnt="0"/>
      <dgm:spPr/>
    </dgm:pt>
    <dgm:pt modelId="{56718551-2B95-4AA1-9745-3702187D18CF}" type="pres">
      <dgm:prSet presAssocID="{1192266A-07FB-46F8-A696-99BD78124F16}" presName="level2Shape" presStyleLbl="node4" presStyleIdx="27" presStyleCnt="31"/>
      <dgm:spPr/>
    </dgm:pt>
    <dgm:pt modelId="{84DF5F29-9CE2-4CBF-8DE2-74939879FF44}" type="pres">
      <dgm:prSet presAssocID="{1192266A-07FB-46F8-A696-99BD78124F16}" presName="hierChild3" presStyleCnt="0"/>
      <dgm:spPr/>
    </dgm:pt>
    <dgm:pt modelId="{C1539DCE-6363-4AC2-A40D-7320974FE8AD}" type="pres">
      <dgm:prSet presAssocID="{8F7563A0-D08E-4DDD-9DAE-CA17EE093999}" presName="Name19" presStyleLbl="parChTrans1D4" presStyleIdx="29" presStyleCnt="32"/>
      <dgm:spPr/>
    </dgm:pt>
    <dgm:pt modelId="{6FF409C9-FDA0-4034-9202-ADED3B44B016}" type="pres">
      <dgm:prSet presAssocID="{F628D4BC-6A96-4629-B438-4C656E3A54E6}" presName="Name21" presStyleCnt="0"/>
      <dgm:spPr/>
    </dgm:pt>
    <dgm:pt modelId="{2FDA94CF-DCD4-43F7-A1C0-06A652C93139}" type="pres">
      <dgm:prSet presAssocID="{F628D4BC-6A96-4629-B438-4C656E3A54E6}" presName="level2Shape" presStyleLbl="node4" presStyleIdx="28" presStyleCnt="31"/>
      <dgm:spPr/>
    </dgm:pt>
    <dgm:pt modelId="{5BF9CC9D-94D5-4F18-9AA5-384E0D395500}" type="pres">
      <dgm:prSet presAssocID="{F628D4BC-6A96-4629-B438-4C656E3A54E6}" presName="hierChild3" presStyleCnt="0"/>
      <dgm:spPr/>
    </dgm:pt>
    <dgm:pt modelId="{B0703EDA-D0D2-45B5-A1EB-915224A06AA8}" type="pres">
      <dgm:prSet presAssocID="{32118C0E-007E-4515-9410-2381ADDC98D8}" presName="Name19" presStyleLbl="parChTrans1D4" presStyleIdx="30" presStyleCnt="32"/>
      <dgm:spPr/>
    </dgm:pt>
    <dgm:pt modelId="{31347443-C113-4DB4-B959-A3B79001BCC7}" type="pres">
      <dgm:prSet presAssocID="{262517CF-1EE8-4D07-9BCF-6081B7B78105}" presName="Name21" presStyleCnt="0"/>
      <dgm:spPr/>
    </dgm:pt>
    <dgm:pt modelId="{7A1F0CA1-15E3-40C2-A8B4-5897347C983A}" type="pres">
      <dgm:prSet presAssocID="{262517CF-1EE8-4D07-9BCF-6081B7B78105}" presName="level2Shape" presStyleLbl="node4" presStyleIdx="29" presStyleCnt="31"/>
      <dgm:spPr/>
    </dgm:pt>
    <dgm:pt modelId="{BA4D590C-FA36-40A8-8090-FC3B41BEEA17}" type="pres">
      <dgm:prSet presAssocID="{262517CF-1EE8-4D07-9BCF-6081B7B78105}" presName="hierChild3" presStyleCnt="0"/>
      <dgm:spPr/>
    </dgm:pt>
    <dgm:pt modelId="{55CF416B-6424-4621-9330-AC5F66F89E06}" type="pres">
      <dgm:prSet presAssocID="{A1CE9D98-7C90-4914-B30C-09E8C195148E}" presName="Name19" presStyleLbl="parChTrans1D2" presStyleIdx="4" presStyleCnt="5"/>
      <dgm:spPr/>
    </dgm:pt>
    <dgm:pt modelId="{AEA35657-9D51-454C-96D1-0F5FB8EDFED3}" type="pres">
      <dgm:prSet presAssocID="{71B60A5F-6D50-4682-8CFE-4320539D8E79}" presName="Name21" presStyleCnt="0"/>
      <dgm:spPr/>
    </dgm:pt>
    <dgm:pt modelId="{231132DB-AE46-4600-8B06-DA736D32EB38}" type="pres">
      <dgm:prSet presAssocID="{71B60A5F-6D50-4682-8CFE-4320539D8E79}" presName="level2Shape" presStyleLbl="node2" presStyleIdx="2" presStyleCnt="3"/>
      <dgm:spPr/>
    </dgm:pt>
    <dgm:pt modelId="{0B6E6A63-63D4-4C5C-B50D-85135925410D}" type="pres">
      <dgm:prSet presAssocID="{71B60A5F-6D50-4682-8CFE-4320539D8E79}" presName="hierChild3" presStyleCnt="0"/>
      <dgm:spPr/>
    </dgm:pt>
    <dgm:pt modelId="{19029F5A-BD86-42DE-9301-0FE60E5D586E}" type="pres">
      <dgm:prSet presAssocID="{F45B896D-CF00-44C7-85F8-6255FABF4A90}" presName="Name19" presStyleLbl="parChTrans1D3" presStyleIdx="4" presStyleCnt="5"/>
      <dgm:spPr/>
    </dgm:pt>
    <dgm:pt modelId="{95E10BDA-4D32-4C0C-8702-DEFE2F799929}" type="pres">
      <dgm:prSet presAssocID="{C4F59A85-6B69-4022-B962-AE0AAC68C614}" presName="Name21" presStyleCnt="0"/>
      <dgm:spPr/>
    </dgm:pt>
    <dgm:pt modelId="{3E46763E-76B2-411D-A0BB-ACA1C9E2EC56}" type="pres">
      <dgm:prSet presAssocID="{C4F59A85-6B69-4022-B962-AE0AAC68C614}" presName="level2Shape" presStyleLbl="node3" presStyleIdx="4" presStyleCnt="5"/>
      <dgm:spPr/>
    </dgm:pt>
    <dgm:pt modelId="{F252F24C-B9C8-439B-82C2-3E8D0D7AE850}" type="pres">
      <dgm:prSet presAssocID="{C4F59A85-6B69-4022-B962-AE0AAC68C614}" presName="hierChild3" presStyleCnt="0"/>
      <dgm:spPr/>
    </dgm:pt>
    <dgm:pt modelId="{A75F8C26-96D8-4EA4-B2F1-EF4185675D0B}" type="pres">
      <dgm:prSet presAssocID="{1B898146-FC58-4080-8AFC-621D242FB09E}" presName="Name19" presStyleLbl="parChTrans1D4" presStyleIdx="31" presStyleCnt="32"/>
      <dgm:spPr/>
    </dgm:pt>
    <dgm:pt modelId="{B2972D5C-B9B5-4CA7-9100-D0F8869DF621}" type="pres">
      <dgm:prSet presAssocID="{FF1C91FD-A119-4874-955D-7AD8ED7992E1}" presName="Name21" presStyleCnt="0"/>
      <dgm:spPr/>
    </dgm:pt>
    <dgm:pt modelId="{B0D095BE-14B5-433F-9873-0328C286D042}" type="pres">
      <dgm:prSet presAssocID="{FF1C91FD-A119-4874-955D-7AD8ED7992E1}" presName="level2Shape" presStyleLbl="node4" presStyleIdx="30" presStyleCnt="31"/>
      <dgm:spPr/>
    </dgm:pt>
    <dgm:pt modelId="{91310F8C-72EE-4D33-98C7-47F32E1E3D8A}" type="pres">
      <dgm:prSet presAssocID="{FF1C91FD-A119-4874-955D-7AD8ED7992E1}" presName="hierChild3" presStyleCnt="0"/>
      <dgm:spPr/>
    </dgm:pt>
    <dgm:pt modelId="{141F42DA-21EE-4AE7-9F81-A79A91E305B2}" type="pres">
      <dgm:prSet presAssocID="{672010FC-9CF3-4910-843D-5F7E63EEFC1D}" presName="bgShapesFlow" presStyleCnt="0"/>
      <dgm:spPr/>
    </dgm:pt>
  </dgm:ptLst>
  <dgm:cxnLst>
    <dgm:cxn modelId="{54E68B00-8E30-4D67-BF24-E7D19FC650D1}" type="presOf" srcId="{8B1AD8E8-D8A9-4474-AA5A-E0188CF46554}" destId="{0EB66C13-4CC5-4239-9CD5-A80D4493C10B}" srcOrd="0" destOrd="0" presId="urn:microsoft.com/office/officeart/2005/8/layout/hierarchy6"/>
    <dgm:cxn modelId="{92140303-48B3-4C5B-A2C0-B9B17D818C68}" srcId="{C4F59A85-6B69-4022-B962-AE0AAC68C614}" destId="{FF1C91FD-A119-4874-955D-7AD8ED7992E1}" srcOrd="0" destOrd="0" parTransId="{1B898146-FC58-4080-8AFC-621D242FB09E}" sibTransId="{4B4CB4DC-FC2B-486F-8597-5F686AA897F7}"/>
    <dgm:cxn modelId="{656B6D04-ED6A-4588-AA22-39681648F383}" srcId="{46B24FD6-5FD6-4CBE-88E6-57597014C0F2}" destId="{995306B4-88CE-493E-BE31-6DD35ACE687B}" srcOrd="0" destOrd="0" parTransId="{B2EE5F6B-EE2B-4273-85EA-E4E39D622E5B}" sibTransId="{2443D7FD-A55F-44D9-B816-C62624805C4A}"/>
    <dgm:cxn modelId="{12697304-DD67-4FF8-82B1-C77A4A840148}" type="presOf" srcId="{F628D4BC-6A96-4629-B438-4C656E3A54E6}" destId="{2FDA94CF-DCD4-43F7-A1C0-06A652C93139}" srcOrd="0" destOrd="0" presId="urn:microsoft.com/office/officeart/2005/8/layout/hierarchy6"/>
    <dgm:cxn modelId="{6FBEC104-96D9-474A-A51F-6409D8AA5FC0}" srcId="{43C52D2E-485B-4F69-AEDB-0741D3E0212C}" destId="{5E3DABCD-8DAC-4AD0-81A4-B1E50F753599}" srcOrd="0" destOrd="0" parTransId="{B62FC3C7-DC9F-4F33-80E9-4F2C547A7687}" sibTransId="{2C264FD9-7A4F-4657-942B-383B2975CA96}"/>
    <dgm:cxn modelId="{D0314D05-3CA4-4DFC-AC86-85ED58C08C22}" type="presOf" srcId="{32118C0E-007E-4515-9410-2381ADDC98D8}" destId="{B0703EDA-D0D2-45B5-A1EB-915224A06AA8}" srcOrd="0" destOrd="0" presId="urn:microsoft.com/office/officeart/2005/8/layout/hierarchy6"/>
    <dgm:cxn modelId="{EFC85605-B56B-46A5-8E74-E094DA8F6BC8}" type="presOf" srcId="{C4F59A85-6B69-4022-B962-AE0AAC68C614}" destId="{3E46763E-76B2-411D-A0BB-ACA1C9E2EC56}" srcOrd="0" destOrd="0" presId="urn:microsoft.com/office/officeart/2005/8/layout/hierarchy6"/>
    <dgm:cxn modelId="{ED4C4706-3C47-4C94-9670-266E8E97CAF5}" type="presOf" srcId="{0D9AC6BA-8C6D-4F3F-B9A9-F1C072563E60}" destId="{0B286EF2-957A-485C-8B0A-7AAE35045E53}" srcOrd="0" destOrd="0" presId="urn:microsoft.com/office/officeart/2005/8/layout/hierarchy6"/>
    <dgm:cxn modelId="{8003B906-2043-44BB-B0C4-4896CF772D85}" srcId="{995306B4-88CE-493E-BE31-6DD35ACE687B}" destId="{15AD7F3C-3F57-4EAC-A524-75634A53CDCE}" srcOrd="0" destOrd="0" parTransId="{4C58BAA7-E4CD-4D04-99B7-234C22B94146}" sibTransId="{D7A9A28D-105A-4A3F-AC60-85760F863CAA}"/>
    <dgm:cxn modelId="{58C62708-3958-41D6-AD94-EFF2448A07F9}" srcId="{EA1A7C49-4F22-43F0-8B92-4C140842DEE1}" destId="{4A21976D-F10F-4556-9B36-0B26438A313B}" srcOrd="0" destOrd="0" parTransId="{368BE222-7931-47E6-9797-DEE6AEEAE73A}" sibTransId="{E446B7D9-1663-47E2-A6B1-3B3C196D17CD}"/>
    <dgm:cxn modelId="{AD4F8C0D-F3BD-43F7-B0EA-EC3A8BA2E036}" type="presOf" srcId="{7C85E418-49FF-4010-B3AD-B1EAFF653186}" destId="{72428480-AA6F-4D41-843C-DBDB8B5579E6}" srcOrd="0" destOrd="0" presId="urn:microsoft.com/office/officeart/2005/8/layout/hierarchy6"/>
    <dgm:cxn modelId="{15CD4E0F-1792-4176-8816-067C914D61BC}" type="presOf" srcId="{B0DC8998-C94E-4B17-8212-4B48682DECDE}" destId="{916B9D1E-53E3-4779-9CBE-4A2BDF8F3B9F}" srcOrd="0" destOrd="0" presId="urn:microsoft.com/office/officeart/2005/8/layout/hierarchy6"/>
    <dgm:cxn modelId="{8105E30F-ADDC-423C-88A0-3788800E4240}" srcId="{36EFCA14-6035-4DE1-A9FA-246FAFE2B1CC}" destId="{091069F9-923D-4065-9009-75EA88482626}" srcOrd="0" destOrd="0" parTransId="{E581F262-4A10-40C0-8E71-5CD5607835A5}" sibTransId="{EBD1ED72-BBA4-4C29-AF91-A22F64CD4D3C}"/>
    <dgm:cxn modelId="{1F762910-A690-4629-BA0F-9190382E33EE}" type="presOf" srcId="{DA577DD5-FAE6-48DF-BC6B-EFD6154FFBB5}" destId="{BCD4EDD4-E527-463D-B301-CDCB976B1776}" srcOrd="0" destOrd="0" presId="urn:microsoft.com/office/officeart/2005/8/layout/hierarchy6"/>
    <dgm:cxn modelId="{BD273F13-898E-4DFF-A5EA-A73A803DC417}" type="presOf" srcId="{FB466BB1-79AC-45DC-9FCC-43DC0BCD3DC3}" destId="{8EE40DEE-FD83-4129-8D4A-86D0EE3CB2B6}" srcOrd="0" destOrd="0" presId="urn:microsoft.com/office/officeart/2005/8/layout/hierarchy6"/>
    <dgm:cxn modelId="{B9710415-DD8D-462D-AFFB-6C8D9E1F4471}" type="presOf" srcId="{45F8C6F4-F1BE-424E-9D42-7AB1F67AE5D7}" destId="{2A50D348-242F-477F-950E-414153346062}" srcOrd="0" destOrd="0" presId="urn:microsoft.com/office/officeart/2005/8/layout/hierarchy6"/>
    <dgm:cxn modelId="{91B31115-A7F9-477C-8790-09D408C15C89}" type="presOf" srcId="{7A2D56EE-C0EE-435D-9E28-00FAD8E6A396}" destId="{CD38C8E4-6C44-42F1-87D8-FB673E3A1F29}" srcOrd="0" destOrd="0" presId="urn:microsoft.com/office/officeart/2005/8/layout/hierarchy6"/>
    <dgm:cxn modelId="{BD83F315-356A-40E5-B28C-56C7B0315491}" srcId="{89089665-EDEF-416F-919E-8D3343F0AF60}" destId="{8B1AD8E8-D8A9-4474-AA5A-E0188CF46554}" srcOrd="0" destOrd="0" parTransId="{7F5659AD-4D10-4C4F-84F5-80D16B73D3BF}" sibTransId="{2276C22C-4176-4671-AA3C-3D7A6DBB156C}"/>
    <dgm:cxn modelId="{ED02C317-D55B-40D3-8CDE-58BDDEB11815}" type="presOf" srcId="{28BCE011-F681-47AD-8D97-06C76EA29B47}" destId="{D55DCF3A-545E-4C39-816F-E0EF1C0CE120}" srcOrd="0" destOrd="0" presId="urn:microsoft.com/office/officeart/2005/8/layout/hierarchy6"/>
    <dgm:cxn modelId="{C9A61F19-3C57-434E-9692-28E6677106E1}" srcId="{45F8C6F4-F1BE-424E-9D42-7AB1F67AE5D7}" destId="{40B6E914-2127-4E16-9907-AF1C872DD5C1}" srcOrd="0" destOrd="0" parTransId="{A78A00A2-417B-4CA8-B2CC-EE1ED9D5DBBE}" sibTransId="{6B9F3AB5-77F4-40A9-B965-50203BA13D76}"/>
    <dgm:cxn modelId="{8C51B51E-583B-45B7-B9C4-3CCC6AE695D4}" type="presOf" srcId="{F45B896D-CF00-44C7-85F8-6255FABF4A90}" destId="{19029F5A-BD86-42DE-9301-0FE60E5D586E}" srcOrd="0" destOrd="0" presId="urn:microsoft.com/office/officeart/2005/8/layout/hierarchy6"/>
    <dgm:cxn modelId="{E253DD1F-A122-4B8C-BE90-D17B66C9A664}" type="presOf" srcId="{27503748-3B42-4E69-A8E7-80D16B285469}" destId="{E6B58F0A-02D9-42C4-A867-5108AFB24AE5}" srcOrd="0" destOrd="0" presId="urn:microsoft.com/office/officeart/2005/8/layout/hierarchy6"/>
    <dgm:cxn modelId="{14802521-FEEA-4E44-B165-56A84B37521B}" srcId="{169A3200-1AAB-4330-A450-404F03BAA136}" destId="{43C52D2E-485B-4F69-AEDB-0741D3E0212C}" srcOrd="1" destOrd="0" parTransId="{12251AA4-AE37-486A-AD02-55B0CFEDE1CA}" sibTransId="{229C8579-5863-4056-9D39-67DC985B1CEE}"/>
    <dgm:cxn modelId="{863CAD28-FBC6-4C1C-9B6E-35E6D48EC4E8}" srcId="{040D844D-5003-46EE-85D9-52F373AF978F}" destId="{62A15A49-C19C-4A8A-9572-F9A900094DC9}" srcOrd="1" destOrd="0" parTransId="{05875D51-552D-4168-8ED3-0E54039841A4}" sibTransId="{14F650EE-6AA0-47B1-988D-5A5D264B26EC}"/>
    <dgm:cxn modelId="{F9A51329-CBA7-4EC6-82EA-EE07AC5C53F2}" type="presOf" srcId="{43C52D2E-485B-4F69-AEDB-0741D3E0212C}" destId="{5C104E4B-C592-4689-9DB0-65CFD870F3CB}" srcOrd="0" destOrd="0" presId="urn:microsoft.com/office/officeart/2005/8/layout/hierarchy6"/>
    <dgm:cxn modelId="{6F55822D-F3E3-4461-BE10-5E4F44FE4D1D}" type="presOf" srcId="{169A3200-1AAB-4330-A450-404F03BAA136}" destId="{A7FE2909-64BD-42D2-905F-974F651874F3}" srcOrd="0" destOrd="0" presId="urn:microsoft.com/office/officeart/2005/8/layout/hierarchy6"/>
    <dgm:cxn modelId="{5D8F842D-34D8-426A-930B-9F642F66D075}" type="presOf" srcId="{4165B6A9-85A6-43E3-8D20-427C952D3C29}" destId="{B5892781-9C30-4F59-B20F-9A1EC4ABD960}" srcOrd="0" destOrd="0" presId="urn:microsoft.com/office/officeart/2005/8/layout/hierarchy6"/>
    <dgm:cxn modelId="{3EE00931-09B6-47FF-816B-CE2EDCC94CA1}" type="presOf" srcId="{46B24FD6-5FD6-4CBE-88E6-57597014C0F2}" destId="{52EBFDD7-FA33-41EA-94EC-6CD3DCEB2CAB}" srcOrd="0" destOrd="0" presId="urn:microsoft.com/office/officeart/2005/8/layout/hierarchy6"/>
    <dgm:cxn modelId="{5EEADA33-5557-4EB0-BC15-972755444F50}" type="presOf" srcId="{40B6E914-2127-4E16-9907-AF1C872DD5C1}" destId="{25ABD93B-591F-48F4-811D-2B161D6C78B4}" srcOrd="0" destOrd="0" presId="urn:microsoft.com/office/officeart/2005/8/layout/hierarchy6"/>
    <dgm:cxn modelId="{3F0EDB33-B07B-4EC8-8071-46DBF46E5D00}" type="presOf" srcId="{71B60A5F-6D50-4682-8CFE-4320539D8E79}" destId="{231132DB-AE46-4600-8B06-DA736D32EB38}" srcOrd="0" destOrd="0" presId="urn:microsoft.com/office/officeart/2005/8/layout/hierarchy6"/>
    <dgm:cxn modelId="{1C04B835-ED0B-47C1-8FC7-C2DC4306C601}" srcId="{FB466BB1-79AC-45DC-9FCC-43DC0BCD3DC3}" destId="{30A31A77-2D14-4951-B649-B34C4586D2C6}" srcOrd="0" destOrd="0" parTransId="{D71A0A25-EFC2-4346-92CD-5C96DC47B9DF}" sibTransId="{8625481B-A2BA-40D8-8561-40FDC3D933A8}"/>
    <dgm:cxn modelId="{89D46236-C534-49CB-8CE2-E0002F7CAE5F}" type="presOf" srcId="{B2EE5F6B-EE2B-4273-85EA-E4E39D622E5B}" destId="{F593932F-0DA4-481D-A93A-967DB1562CBC}" srcOrd="0" destOrd="0" presId="urn:microsoft.com/office/officeart/2005/8/layout/hierarchy6"/>
    <dgm:cxn modelId="{27C96C36-381C-4B40-B260-932E5D7D484A}" type="presOf" srcId="{08EEA936-53A2-4930-9B22-2C75A3559699}" destId="{E90D7BD7-2B1D-461F-9D10-B3F66A33FCAB}" srcOrd="0" destOrd="0" presId="urn:microsoft.com/office/officeart/2005/8/layout/hierarchy6"/>
    <dgm:cxn modelId="{1E21AE37-B455-46A5-9B05-8EA8D250DB40}" type="presOf" srcId="{A78A00A2-417B-4CA8-B2CC-EE1ED9D5DBBE}" destId="{B1FEAC19-39D5-44C6-A70B-5A4D2485AA2D}" srcOrd="0" destOrd="0" presId="urn:microsoft.com/office/officeart/2005/8/layout/hierarchy6"/>
    <dgm:cxn modelId="{F830DB38-EB6B-46CA-9A7E-9A45C6B957BC}" type="presOf" srcId="{1B898146-FC58-4080-8AFC-621D242FB09E}" destId="{A75F8C26-96D8-4EA4-B2F1-EF4185675D0B}" srcOrd="0" destOrd="0" presId="urn:microsoft.com/office/officeart/2005/8/layout/hierarchy6"/>
    <dgm:cxn modelId="{DE8AD839-76C2-42F7-9A60-4447515E4BDD}" srcId="{5E3DABCD-8DAC-4AD0-81A4-B1E50F753599}" destId="{46B24FD6-5FD6-4CBE-88E6-57597014C0F2}" srcOrd="0" destOrd="0" parTransId="{088F5D60-CDF7-4278-A535-7465A0057203}" sibTransId="{FE88594E-693C-4A46-BB88-2DAD012D213B}"/>
    <dgm:cxn modelId="{78ACCE3C-24A7-4C7E-9C2A-685934FBAA16}" type="presOf" srcId="{15AD7F3C-3F57-4EAC-A524-75634A53CDCE}" destId="{7E1336EE-C915-48FD-AB41-D25CA0D0A845}" srcOrd="0" destOrd="0" presId="urn:microsoft.com/office/officeart/2005/8/layout/hierarchy6"/>
    <dgm:cxn modelId="{892F643E-1BBC-469C-B11B-D8B0D9B37B37}" type="presOf" srcId="{12251AA4-AE37-486A-AD02-55B0CFEDE1CA}" destId="{CFB3F8DD-77C7-424D-8FED-13F57821F2D3}" srcOrd="0" destOrd="0" presId="urn:microsoft.com/office/officeart/2005/8/layout/hierarchy6"/>
    <dgm:cxn modelId="{B75B513F-BE29-4876-A837-2419F38321AA}" type="presOf" srcId="{1ED33A8B-4C4B-43F9-901B-62E5CB0419AB}" destId="{E42B2BCF-7D44-4B53-86C6-1D56856305F1}" srcOrd="0" destOrd="0" presId="urn:microsoft.com/office/officeart/2005/8/layout/hierarchy6"/>
    <dgm:cxn modelId="{149D295C-F719-4E6D-9732-B85055E2547C}" type="presOf" srcId="{0A81D752-5E2A-46B4-9BFE-3DF01775E211}" destId="{9D85AB53-332B-4EA6-9D5B-B0FB1EED2953}" srcOrd="0" destOrd="0" presId="urn:microsoft.com/office/officeart/2005/8/layout/hierarchy6"/>
    <dgm:cxn modelId="{59D3345D-04E9-45DD-85EC-641E61401855}" type="presOf" srcId="{B5B53C0A-B8D5-4B8E-8608-4DAE5B584C6D}" destId="{89CF9020-9C41-48FA-B256-C094D594F974}" srcOrd="0" destOrd="0" presId="urn:microsoft.com/office/officeart/2005/8/layout/hierarchy6"/>
    <dgm:cxn modelId="{CB8A765E-36EF-4DE2-A08F-7959680638DB}" type="presOf" srcId="{4C58BAA7-E4CD-4D04-99B7-234C22B94146}" destId="{329D2BFA-D3E4-45B5-9442-07FA21454D47}" srcOrd="0" destOrd="0" presId="urn:microsoft.com/office/officeart/2005/8/layout/hierarchy6"/>
    <dgm:cxn modelId="{09663860-E9F3-42C4-81F8-7B53DD367CFD}" type="presOf" srcId="{D71A0A25-EFC2-4346-92CD-5C96DC47B9DF}" destId="{B5FCE9E0-4FCE-4EF8-A196-8E7D2F4A4A6F}" srcOrd="0" destOrd="0" presId="urn:microsoft.com/office/officeart/2005/8/layout/hierarchy6"/>
    <dgm:cxn modelId="{C6F17B62-32BB-4C89-B179-30BC0F1964E1}" type="presOf" srcId="{1EA5E688-51FC-4455-8C8F-B5BCE528E4E6}" destId="{8BEF3190-F7E6-4A36-B883-8610329209C2}" srcOrd="0" destOrd="0" presId="urn:microsoft.com/office/officeart/2005/8/layout/hierarchy6"/>
    <dgm:cxn modelId="{38B75D43-626C-4532-9DB6-5317D1C3B0D3}" srcId="{672010FC-9CF3-4910-843D-5F7E63EEFC1D}" destId="{1283E769-67A4-4E4D-9D62-C4968A8A49A3}" srcOrd="0" destOrd="0" parTransId="{E5FB2E71-5011-4433-8510-67E087EBAB3A}" sibTransId="{FCD0DDE4-B703-4F39-9126-BA043523B9C5}"/>
    <dgm:cxn modelId="{B6AB6743-D401-4B92-8598-8F52DD1FBCD9}" srcId="{C556F9B8-2AEA-4706-9763-F0EFAC48281C}" destId="{7A2D56EE-C0EE-435D-9E28-00FAD8E6A396}" srcOrd="0" destOrd="0" parTransId="{39092F31-05E3-4DAD-9720-2F59816FF2D0}" sibTransId="{DF4B0E35-0960-42DB-9D79-70C90B61166E}"/>
    <dgm:cxn modelId="{AA902C45-C486-4F76-A9D0-317A76819769}" type="presOf" srcId="{9A7A5981-CB3F-412A-81BF-835F2120A3F8}" destId="{A12AE388-C1F4-48C3-8F20-626FA06FF713}" srcOrd="0" destOrd="0" presId="urn:microsoft.com/office/officeart/2005/8/layout/hierarchy6"/>
    <dgm:cxn modelId="{0ACFCD46-B127-4982-96F0-B543698B0019}" type="presOf" srcId="{052E5A3B-F93C-49FD-AE19-8F4F0F91AC0F}" destId="{A7E927D1-BFB8-4B7B-BC85-815F44E312C5}" srcOrd="0" destOrd="0" presId="urn:microsoft.com/office/officeart/2005/8/layout/hierarchy6"/>
    <dgm:cxn modelId="{901C7A47-D3F6-490D-91B9-1E778C363951}" srcId="{040D844D-5003-46EE-85D9-52F373AF978F}" destId="{09B3A489-7CB7-4C4E-B8ED-0EFDC8B28705}" srcOrd="0" destOrd="0" parTransId="{7B6870B1-4C03-4809-AC88-0584E3B34D95}" sibTransId="{46633881-5B6C-4AD9-930B-F707390D62A5}"/>
    <dgm:cxn modelId="{049FB967-ED12-4422-BA9A-C9E5F920334B}" type="presOf" srcId="{8AD034EC-9FFF-4E08-9060-6E760194F48B}" destId="{DB006D32-C12D-4EDA-86CC-6439F0A3C681}" srcOrd="0" destOrd="0" presId="urn:microsoft.com/office/officeart/2005/8/layout/hierarchy6"/>
    <dgm:cxn modelId="{3770454B-CA5D-4A2A-95F7-4A950E4F9885}" srcId="{1283E769-67A4-4E4D-9D62-C4968A8A49A3}" destId="{4BFEE8E2-14E0-476E-9DE7-C832EEA046BC}" srcOrd="1" destOrd="0" parTransId="{8AD034EC-9FFF-4E08-9060-6E760194F48B}" sibTransId="{D6B062F8-D1DD-4B24-84B0-73D184A20DD7}"/>
    <dgm:cxn modelId="{9201874B-7A53-436A-BDB0-4E5B37A71166}" type="presOf" srcId="{5D691388-CC2E-4C02-8752-785BB3C4C3EE}" destId="{570683BF-7892-4AC2-A089-C9DBCAE39E32}" srcOrd="0" destOrd="0" presId="urn:microsoft.com/office/officeart/2005/8/layout/hierarchy6"/>
    <dgm:cxn modelId="{94F7676C-E5FB-4F45-ABC6-A871414C190F}" type="presOf" srcId="{672010FC-9CF3-4910-843D-5F7E63EEFC1D}" destId="{F5BB62DD-A2AD-40BD-84BD-463840E8396F}" srcOrd="0" destOrd="0" presId="urn:microsoft.com/office/officeart/2005/8/layout/hierarchy6"/>
    <dgm:cxn modelId="{7FF6646D-2A7D-43DA-B474-235C8277CAE4}" type="presOf" srcId="{040D844D-5003-46EE-85D9-52F373AF978F}" destId="{34059479-CAF9-4DAE-A145-F11BC27789B4}" srcOrd="0" destOrd="0" presId="urn:microsoft.com/office/officeart/2005/8/layout/hierarchy6"/>
    <dgm:cxn modelId="{2EA0E46E-0B97-48D0-8920-B41C62ECF921}" type="presOf" srcId="{4501C576-09E8-4C63-B712-DD994620F061}" destId="{8E5B6021-4396-4BE7-B252-700679808229}" srcOrd="0" destOrd="0" presId="urn:microsoft.com/office/officeart/2005/8/layout/hierarchy6"/>
    <dgm:cxn modelId="{44330072-6E42-4D7F-B9C8-F59904D0A6FD}" srcId="{169A3200-1AAB-4330-A450-404F03BAA136}" destId="{4165B6A9-85A6-43E3-8D20-427C952D3C29}" srcOrd="0" destOrd="0" parTransId="{052E5A3B-F93C-49FD-AE19-8F4F0F91AC0F}" sibTransId="{3CB1B530-690E-4515-BBA2-2A851F7718C9}"/>
    <dgm:cxn modelId="{440DDE72-46FC-45B1-8FEF-EEC8588E9DD5}" type="presOf" srcId="{4C862CEA-D774-4FC0-9745-DC00905EB0CC}" destId="{150596EB-99EF-43B7-9A40-4CB8BA2ED257}" srcOrd="0" destOrd="0" presId="urn:microsoft.com/office/officeart/2005/8/layout/hierarchy6"/>
    <dgm:cxn modelId="{45C70074-7988-4EAE-BF8C-69AEA49D58B3}" type="presOf" srcId="{89089665-EDEF-416F-919E-8D3343F0AF60}" destId="{A3527B0C-B5FE-4192-8E22-ECD76CF47C86}" srcOrd="0" destOrd="0" presId="urn:microsoft.com/office/officeart/2005/8/layout/hierarchy6"/>
    <dgm:cxn modelId="{C2A61D57-3F0D-40C7-9BFA-8F44A9517CCA}" type="presOf" srcId="{FF1C91FD-A119-4874-955D-7AD8ED7992E1}" destId="{B0D095BE-14B5-433F-9873-0328C286D042}" srcOrd="0" destOrd="0" presId="urn:microsoft.com/office/officeart/2005/8/layout/hierarchy6"/>
    <dgm:cxn modelId="{55D0637A-3D46-4F08-91D6-69FF225CF52E}" srcId="{28BCE011-F681-47AD-8D97-06C76EA29B47}" destId="{C556F9B8-2AEA-4706-9763-F0EFAC48281C}" srcOrd="0" destOrd="0" parTransId="{956EE298-5A50-440A-9D5A-62ACD543838C}" sibTransId="{2B70EEE3-DBAA-43BF-8E6D-C3EF97452622}"/>
    <dgm:cxn modelId="{414C3E7B-57C9-4B01-ADDC-952F4DD03BE4}" type="presOf" srcId="{C556F9B8-2AEA-4706-9763-F0EFAC48281C}" destId="{BCB86320-7127-4685-BE27-B44BB8209B99}" srcOrd="0" destOrd="0" presId="urn:microsoft.com/office/officeart/2005/8/layout/hierarchy6"/>
    <dgm:cxn modelId="{4882E17B-541B-44EF-8ED4-842381309751}" type="presOf" srcId="{77112BBA-20EC-4E08-A77E-D2318ED844C1}" destId="{B5782888-8D98-47AB-851F-0C188C701835}" srcOrd="0" destOrd="0" presId="urn:microsoft.com/office/officeart/2005/8/layout/hierarchy6"/>
    <dgm:cxn modelId="{C095D77D-023C-40B1-B2F6-59B4E3684382}" type="presOf" srcId="{7DEE2F42-8A15-4C70-8564-2D0917FF8915}" destId="{078689D9-AD34-49E2-AB95-17516A7197E3}" srcOrd="0" destOrd="0" presId="urn:microsoft.com/office/officeart/2005/8/layout/hierarchy6"/>
    <dgm:cxn modelId="{BC3A1882-0A03-4023-B2F8-C516706EA88B}" type="presOf" srcId="{956EE298-5A50-440A-9D5A-62ACD543838C}" destId="{62FB2D06-9331-48D0-B166-B5705157F1C5}" srcOrd="0" destOrd="0" presId="urn:microsoft.com/office/officeart/2005/8/layout/hierarchy6"/>
    <dgm:cxn modelId="{15901983-5BB4-4388-8E80-9E45AD3CAA6F}" srcId="{4165B6A9-85A6-43E3-8D20-427C952D3C29}" destId="{4501C576-09E8-4C63-B712-DD994620F061}" srcOrd="0" destOrd="0" parTransId="{EC6F4904-3B96-4613-96E5-6D210E697B9A}" sibTransId="{828940C9-85D8-4281-B2AA-D136CEED573D}"/>
    <dgm:cxn modelId="{42DDBB84-E799-488A-B417-C674FDE3998E}" srcId="{4804E50A-0099-47FA-8D19-6741E70F4425}" destId="{0A81D752-5E2A-46B4-9BFE-3DF01775E211}" srcOrd="0" destOrd="0" parTransId="{CABAF330-513D-40FD-B680-CD3E9C8FC212}" sibTransId="{5AEA97F2-6183-4007-86F3-C549A95B14F4}"/>
    <dgm:cxn modelId="{1220AD85-4B4A-4B5E-A62B-424521E63F99}" type="presOf" srcId="{1192266A-07FB-46F8-A696-99BD78124F16}" destId="{56718551-2B95-4AA1-9745-3702187D18CF}" srcOrd="0" destOrd="0" presId="urn:microsoft.com/office/officeart/2005/8/layout/hierarchy6"/>
    <dgm:cxn modelId="{896B868A-FF63-4E88-A96D-5956EE8B1A43}" srcId="{1283E769-67A4-4E4D-9D62-C4968A8A49A3}" destId="{C0A6968A-87EF-4457-9B84-55035B3C1281}" srcOrd="3" destOrd="0" parTransId="{3B67B664-2287-4D46-98F1-652BDA21869E}" sibTransId="{04BCFC77-A067-461D-899F-CE5A903E1016}"/>
    <dgm:cxn modelId="{F9E1C48B-9AAA-40BB-B6AC-4FAD9761A460}" type="presOf" srcId="{F33C5E29-AE4C-4A63-864D-E33A0684F4AF}" destId="{CF308E06-29E3-412F-A080-0698B74D222F}" srcOrd="0" destOrd="0" presId="urn:microsoft.com/office/officeart/2005/8/layout/hierarchy6"/>
    <dgm:cxn modelId="{D004078C-DB07-488B-9000-414BC788A8E7}" type="presOf" srcId="{1E94237E-3238-4230-929C-1D8321605CCC}" destId="{7CB1EE65-421A-42E9-AA1F-2A1FF7D03303}" srcOrd="0" destOrd="0" presId="urn:microsoft.com/office/officeart/2005/8/layout/hierarchy6"/>
    <dgm:cxn modelId="{3BC3B28C-FCDF-4FC2-80A4-70DEFF36F642}" srcId="{1283E769-67A4-4E4D-9D62-C4968A8A49A3}" destId="{71B60A5F-6D50-4682-8CFE-4320539D8E79}" srcOrd="4" destOrd="0" parTransId="{A1CE9D98-7C90-4914-B30C-09E8C195148E}" sibTransId="{5EED68DF-D830-466F-9AAE-C081BBA11016}"/>
    <dgm:cxn modelId="{07CF778D-2C70-43C4-B3E6-F07F58CF6A69}" type="presOf" srcId="{4A21976D-F10F-4556-9B36-0B26438A313B}" destId="{2DDC02A7-0A2A-42AA-A448-26A04252F3EE}" srcOrd="0" destOrd="0" presId="urn:microsoft.com/office/officeart/2005/8/layout/hierarchy6"/>
    <dgm:cxn modelId="{81584A8E-56A3-4756-B9BE-2F85E9F4768C}" srcId="{1283E769-67A4-4E4D-9D62-C4968A8A49A3}" destId="{36EFCA14-6035-4DE1-A9FA-246FAFE2B1CC}" srcOrd="0" destOrd="0" parTransId="{1EA5E688-51FC-4455-8C8F-B5BCE528E4E6}" sibTransId="{C1AA310B-AF96-4885-A721-D0CB1B0BC56E}"/>
    <dgm:cxn modelId="{4744588E-834B-42AC-B7CB-E4B7650E6987}" type="presOf" srcId="{368BE222-7931-47E6-9797-DEE6AEEAE73A}" destId="{BD3A64E9-6B67-43F0-BFC3-6E10CA59BD5B}" srcOrd="0" destOrd="0" presId="urn:microsoft.com/office/officeart/2005/8/layout/hierarchy6"/>
    <dgm:cxn modelId="{A52D9B8E-8581-49D6-B134-CF2E83205141}" type="presOf" srcId="{7F5659AD-4D10-4C4F-84F5-80D16B73D3BF}" destId="{906789CF-73AF-4476-B706-8518D3EB479C}" srcOrd="0" destOrd="0" presId="urn:microsoft.com/office/officeart/2005/8/layout/hierarchy6"/>
    <dgm:cxn modelId="{2CF1F38F-92FD-41D2-8348-C8CEA3C0E516}" srcId="{40B6E914-2127-4E16-9907-AF1C872DD5C1}" destId="{1ED33A8B-4C4B-43F9-901B-62E5CB0419AB}" srcOrd="0" destOrd="0" parTransId="{1E94237E-3238-4230-929C-1D8321605CCC}" sibTransId="{0867E5D5-FED9-40E7-B8E3-3192169C61BF}"/>
    <dgm:cxn modelId="{BB200092-FD46-48BF-8ABF-C083166D8695}" srcId="{4501C576-09E8-4C63-B712-DD994620F061}" destId="{28BCE011-F681-47AD-8D97-06C76EA29B47}" srcOrd="0" destOrd="0" parTransId="{4C862CEA-D774-4FC0-9745-DC00905EB0CC}" sibTransId="{D080F4D7-F94C-4D35-AE80-B10A66DAFD08}"/>
    <dgm:cxn modelId="{DCD7B692-2321-4168-B02A-66758EBEA746}" type="presOf" srcId="{60F3725E-8466-40C6-AA08-DDC6D20C2F2C}" destId="{97FB5793-3E4A-4301-AEB0-13573CA909E2}" srcOrd="0" destOrd="0" presId="urn:microsoft.com/office/officeart/2005/8/layout/hierarchy6"/>
    <dgm:cxn modelId="{6E12EA96-2C87-402D-AD54-B1F9FBE163D1}" type="presOf" srcId="{262517CF-1EE8-4D07-9BCF-6081B7B78105}" destId="{7A1F0CA1-15E3-40C2-A8B4-5897347C983A}" srcOrd="0" destOrd="0" presId="urn:microsoft.com/office/officeart/2005/8/layout/hierarchy6"/>
    <dgm:cxn modelId="{73C75398-45C0-4A4E-B575-62F9404A69C9}" srcId="{71B60A5F-6D50-4682-8CFE-4320539D8E79}" destId="{C4F59A85-6B69-4022-B962-AE0AAC68C614}" srcOrd="0" destOrd="0" parTransId="{F45B896D-CF00-44C7-85F8-6255FABF4A90}" sibTransId="{460840AC-6D16-4FFE-83E0-02F378B10952}"/>
    <dgm:cxn modelId="{C1D17D9A-428B-4729-9614-E1D7204DC641}" type="presOf" srcId="{E07ED298-0F9A-4916-9406-D17469C6342C}" destId="{F218ED9E-3D30-420C-8D95-EC643B3569BD}" srcOrd="0" destOrd="0" presId="urn:microsoft.com/office/officeart/2005/8/layout/hierarchy6"/>
    <dgm:cxn modelId="{A71C829A-9AFF-49E3-9383-E72236E5AC76}" srcId="{1192266A-07FB-46F8-A696-99BD78124F16}" destId="{F628D4BC-6A96-4629-B438-4C656E3A54E6}" srcOrd="0" destOrd="0" parTransId="{8F7563A0-D08E-4DDD-9DAE-CA17EE093999}" sibTransId="{8DFAB1F1-DB1F-4C63-AED1-22C892FF4108}"/>
    <dgm:cxn modelId="{0ABD28A2-8B0D-4860-96A0-4C7A6C923436}" srcId="{DA577DD5-FAE6-48DF-BC6B-EFD6154FFBB5}" destId="{1192266A-07FB-46F8-A696-99BD78124F16}" srcOrd="0" destOrd="0" parTransId="{7C85E418-49FF-4010-B3AD-B1EAFF653186}" sibTransId="{799A5CEE-476A-4357-BDD3-1ED42CB40ADC}"/>
    <dgm:cxn modelId="{EC1997A3-5D59-4B3E-BC84-1AAF6279DB4C}" type="presOf" srcId="{4BFEE8E2-14E0-476E-9DE7-C832EEA046BC}" destId="{9CF5FCB7-65B6-41EF-B229-9191EA7B4827}" srcOrd="0" destOrd="0" presId="urn:microsoft.com/office/officeart/2005/8/layout/hierarchy6"/>
    <dgm:cxn modelId="{FC0193A4-B5B9-40C5-A0C9-7C5FF0EDC647}" type="presOf" srcId="{CABAF330-513D-40FD-B680-CD3E9C8FC212}" destId="{9BC7FBC3-C2FB-48F3-9DEF-DDAFFFC09592}" srcOrd="0" destOrd="0" presId="urn:microsoft.com/office/officeart/2005/8/layout/hierarchy6"/>
    <dgm:cxn modelId="{642ED9A5-49E9-4785-9385-714FF223E460}" type="presOf" srcId="{05875D51-552D-4168-8ED3-0E54039841A4}" destId="{DCC3FC87-7028-4AD3-9453-BCEC2BBCF4C6}" srcOrd="0" destOrd="0" presId="urn:microsoft.com/office/officeart/2005/8/layout/hierarchy6"/>
    <dgm:cxn modelId="{550F89A6-EBDE-4000-84E3-5F832137B899}" type="presOf" srcId="{088F5D60-CDF7-4278-A535-7465A0057203}" destId="{883E8B3B-415A-4A56-B4EA-03FA7D5C3D1B}" srcOrd="0" destOrd="0" presId="urn:microsoft.com/office/officeart/2005/8/layout/hierarchy6"/>
    <dgm:cxn modelId="{9D3EB6A6-A5C9-4B1F-B260-8B4594101E4F}" type="presOf" srcId="{29795778-4321-4690-8D3A-1DDFF3C34F60}" destId="{E8AC5D3F-8AA9-46BD-9E4B-C693B82F3995}" srcOrd="0" destOrd="0" presId="urn:microsoft.com/office/officeart/2005/8/layout/hierarchy6"/>
    <dgm:cxn modelId="{B8EC38A7-BCEC-46B4-B5C4-B2D9C7D829F3}" srcId="{0A81D752-5E2A-46B4-9BFE-3DF01775E211}" destId="{7C4E4E2E-F9E4-4278-9573-D89B96ADB795}" srcOrd="0" destOrd="0" parTransId="{08EEA936-53A2-4930-9B22-2C75A3559699}" sibTransId="{C522E5ED-9C43-446C-BB64-F50D81C1CE9B}"/>
    <dgm:cxn modelId="{BD1C81A7-2499-4510-9B41-D40B09BB915D}" type="presOf" srcId="{E581F262-4A10-40C0-8E71-5CD5607835A5}" destId="{0C110C1F-DA49-4C6F-889F-B2C4471A3EAB}" srcOrd="0" destOrd="0" presId="urn:microsoft.com/office/officeart/2005/8/layout/hierarchy6"/>
    <dgm:cxn modelId="{B367DCA7-8465-4C07-98A3-6CFFF0DD9CE0}" type="presOf" srcId="{EA1A7C49-4F22-43F0-8B92-4C140842DEE1}" destId="{985E4A73-D2CB-4624-8E1C-48A242D03C41}" srcOrd="0" destOrd="0" presId="urn:microsoft.com/office/officeart/2005/8/layout/hierarchy6"/>
    <dgm:cxn modelId="{9E1EB0A8-2A1C-4F3B-AD94-5EB201DD1B27}" srcId="{09B3A489-7CB7-4C4E-B8ED-0EFDC8B28705}" destId="{FB466BB1-79AC-45DC-9FCC-43DC0BCD3DC3}" srcOrd="0" destOrd="0" parTransId="{B5B53C0A-B8D5-4B8E-8608-4DAE5B584C6D}" sibTransId="{0068CF3B-B240-4800-AAC0-FCD225B4983F}"/>
    <dgm:cxn modelId="{CCB35AAB-B428-475C-BFB2-79F73BA0FAA5}" srcId="{7C4E4E2E-F9E4-4278-9573-D89B96ADB795}" destId="{89089665-EDEF-416F-919E-8D3343F0AF60}" srcOrd="0" destOrd="0" parTransId="{9E13CA80-E586-4344-995A-BC26BB9183E5}" sibTransId="{8FC006DF-1681-49E5-99D4-EFB4B3488074}"/>
    <dgm:cxn modelId="{C1B53FB0-098F-4E82-81F0-C5AB9181266D}" type="presOf" srcId="{7C4E4E2E-F9E4-4278-9573-D89B96ADB795}" destId="{12E3B3D2-6F7E-4D94-AEA6-112CA6DA67BB}" srcOrd="0" destOrd="0" presId="urn:microsoft.com/office/officeart/2005/8/layout/hierarchy6"/>
    <dgm:cxn modelId="{E0A878B4-19E3-4E41-847E-8B4834B2660A}" type="presOf" srcId="{30A31A77-2D14-4951-B649-B34C4586D2C6}" destId="{6A9C84ED-C164-4B78-A083-E01C7F850CC6}" srcOrd="0" destOrd="0" presId="urn:microsoft.com/office/officeart/2005/8/layout/hierarchy6"/>
    <dgm:cxn modelId="{5B2AC2B5-5460-4FC0-8948-FA9D2E540F25}" type="presOf" srcId="{A1CE9D98-7C90-4914-B30C-09E8C195148E}" destId="{55CF416B-6424-4621-9330-AC5F66F89E06}" srcOrd="0" destOrd="0" presId="urn:microsoft.com/office/officeart/2005/8/layout/hierarchy6"/>
    <dgm:cxn modelId="{826C9EB7-D186-46FC-82EC-C0E60894C83B}" srcId="{15AD7F3C-3F57-4EAC-A524-75634A53CDCE}" destId="{EA1A7C49-4F22-43F0-8B92-4C140842DEE1}" srcOrd="0" destOrd="0" parTransId="{959B12B9-C707-4F35-A0B3-2DB9F7A3DAC8}" sibTransId="{4EE72669-C1F3-4871-A043-62CC8EDFF7ED}"/>
    <dgm:cxn modelId="{DA852ABA-0ECB-41C0-A44C-760C1D813B30}" type="presOf" srcId="{36EFCA14-6035-4DE1-A9FA-246FAFE2B1CC}" destId="{B281BCAB-328B-4230-BBC5-7AA335DE9CEB}" srcOrd="0" destOrd="0" presId="urn:microsoft.com/office/officeart/2005/8/layout/hierarchy6"/>
    <dgm:cxn modelId="{29A8AFBB-E209-4DDD-BD88-BF3912A890AD}" type="presOf" srcId="{995306B4-88CE-493E-BE31-6DD35ACE687B}" destId="{804FF79C-6E89-49D3-9A52-CC51DAB38065}" srcOrd="0" destOrd="0" presId="urn:microsoft.com/office/officeart/2005/8/layout/hierarchy6"/>
    <dgm:cxn modelId="{FF0539BC-9F9D-4CAE-8068-E7FBB885458D}" type="presOf" srcId="{B6D51ED9-188A-4D8C-8EA4-42EFDEDC9593}" destId="{141B6EDB-CBBA-4624-B270-F0EB93733BB8}" srcOrd="0" destOrd="0" presId="urn:microsoft.com/office/officeart/2005/8/layout/hierarchy6"/>
    <dgm:cxn modelId="{7835FCBD-4F6E-467F-8523-2C46497449B5}" type="presOf" srcId="{B62FC3C7-DC9F-4F33-80E9-4F2C547A7687}" destId="{23473933-E971-487E-AF15-AF6BA699ED27}" srcOrd="0" destOrd="0" presId="urn:microsoft.com/office/officeart/2005/8/layout/hierarchy6"/>
    <dgm:cxn modelId="{D90E1ABF-8CF4-4959-905F-F02A520B1CD0}" type="presOf" srcId="{091069F9-923D-4065-9009-75EA88482626}" destId="{05ACA77B-46C0-4E83-A8C2-68264F4AFAAB}" srcOrd="0" destOrd="0" presId="urn:microsoft.com/office/officeart/2005/8/layout/hierarchy6"/>
    <dgm:cxn modelId="{77E0DAC0-D393-4CB5-82E7-CAB43F181ED1}" type="presOf" srcId="{09B3A489-7CB7-4C4E-B8ED-0EFDC8B28705}" destId="{24DF232F-1471-4F82-95AF-3776B639E301}" srcOrd="0" destOrd="0" presId="urn:microsoft.com/office/officeart/2005/8/layout/hierarchy6"/>
    <dgm:cxn modelId="{E0BB1DD0-818B-4866-8705-DF30CC09ACC9}" type="presOf" srcId="{2A017DEC-ED3A-4450-845E-B67EC1AF87FF}" destId="{7FA864E1-1FD8-4D56-A134-6F0AFE2C5DCD}" srcOrd="0" destOrd="0" presId="urn:microsoft.com/office/officeart/2005/8/layout/hierarchy6"/>
    <dgm:cxn modelId="{922160D3-9BB0-4AD7-A61D-0AAAF10B3C95}" srcId="{BC3E7C76-0553-488A-B589-DE090FACF915}" destId="{B0DC8998-C94E-4B17-8212-4B48682DECDE}" srcOrd="0" destOrd="0" parTransId="{E07ED298-0F9A-4916-9406-D17469C6342C}" sibTransId="{4F7D1DE5-3861-45E1-A2C6-12AB0042FF0B}"/>
    <dgm:cxn modelId="{408052D3-486C-43CE-A7A6-A5F144906645}" srcId="{2A017DEC-ED3A-4450-845E-B67EC1AF87FF}" destId="{169A3200-1AAB-4330-A450-404F03BAA136}" srcOrd="0" destOrd="0" parTransId="{77112BBA-20EC-4E08-A77E-D2318ED844C1}" sibTransId="{FC5C1164-D768-407D-B276-662D46A68CD5}"/>
    <dgm:cxn modelId="{F42B3BD7-2657-47FB-9BF8-E4A3BD3D380E}" type="presOf" srcId="{5E3DABCD-8DAC-4AD0-81A4-B1E50F753599}" destId="{5F132CB1-B64A-4952-B1C7-E632418947CF}" srcOrd="0" destOrd="0" presId="urn:microsoft.com/office/officeart/2005/8/layout/hierarchy6"/>
    <dgm:cxn modelId="{64A34DD7-DDAE-4EBC-8FBD-1FEC1AF27D31}" type="presOf" srcId="{EC6F4904-3B96-4613-96E5-6D210E697B9A}" destId="{55596513-DB60-4458-AC6A-F048E8D2CED5}" srcOrd="0" destOrd="0" presId="urn:microsoft.com/office/officeart/2005/8/layout/hierarchy6"/>
    <dgm:cxn modelId="{BD1F36D8-4D7D-4953-A248-E9E8CF59E0B5}" srcId="{1283E769-67A4-4E4D-9D62-C4968A8A49A3}" destId="{2A017DEC-ED3A-4450-845E-B67EC1AF87FF}" srcOrd="2" destOrd="0" parTransId="{27503748-3B42-4E69-A8E7-80D16B285469}" sibTransId="{950D3640-1FB6-4ED8-9C59-D72E5AFD80A1}"/>
    <dgm:cxn modelId="{EA643CD8-626B-478C-9DC5-EBD53B6C8C84}" srcId="{F628D4BC-6A96-4629-B438-4C656E3A54E6}" destId="{262517CF-1EE8-4D07-9BCF-6081B7B78105}" srcOrd="0" destOrd="0" parTransId="{32118C0E-007E-4515-9410-2381ADDC98D8}" sibTransId="{0F1DC801-058D-40E1-9638-B2067586EB58}"/>
    <dgm:cxn modelId="{81238CD8-EE5D-4B42-A9E0-A6EA1630B839}" type="presOf" srcId="{51C901B5-3F87-418C-B304-0E5A53F5214D}" destId="{002C2134-F516-4BA5-A041-2C59F4BEAAAE}" srcOrd="0" destOrd="0" presId="urn:microsoft.com/office/officeart/2005/8/layout/hierarchy6"/>
    <dgm:cxn modelId="{F8145FDA-9005-44C2-8E19-22437EC704AA}" type="presOf" srcId="{9E13CA80-E586-4344-995A-BC26BB9183E5}" destId="{ED382C08-9205-4AB5-8BB2-B62028EB3A95}" srcOrd="0" destOrd="0" presId="urn:microsoft.com/office/officeart/2005/8/layout/hierarchy6"/>
    <dgm:cxn modelId="{763708DC-1398-4DC6-825B-2C0190417F29}" type="presOf" srcId="{3B67B664-2287-4D46-98F1-652BDA21869E}" destId="{96289AA7-2208-4B63-90F9-0D58DB536A9D}" srcOrd="0" destOrd="0" presId="urn:microsoft.com/office/officeart/2005/8/layout/hierarchy6"/>
    <dgm:cxn modelId="{F18C1CDC-795B-4F20-8BD9-8D13EF3D5732}" srcId="{62A15A49-C19C-4A8A-9572-F9A900094DC9}" destId="{45F8C6F4-F1BE-424E-9D42-7AB1F67AE5D7}" srcOrd="0" destOrd="0" parTransId="{B6D51ED9-188A-4D8C-8EA4-42EFDEDC9593}" sibTransId="{E416DB34-7915-4E4D-94F5-B24D7C9BD3CE}"/>
    <dgm:cxn modelId="{4ACC8EDF-07DC-4799-AE54-3AABE15A7B0B}" type="presOf" srcId="{7B6870B1-4C03-4809-AC88-0584E3B34D95}" destId="{1310560B-231B-4C64-960E-9E42EEBDA7A8}" srcOrd="0" destOrd="0" presId="urn:microsoft.com/office/officeart/2005/8/layout/hierarchy6"/>
    <dgm:cxn modelId="{27BDE0E2-E195-403E-BAB3-9390860A0BF1}" srcId="{51C901B5-3F87-418C-B304-0E5A53F5214D}" destId="{4804E50A-0099-47FA-8D19-6741E70F4425}" srcOrd="0" destOrd="0" parTransId="{0D9AC6BA-8C6D-4F3F-B9A9-F1C072563E60}" sibTransId="{BA5A66F7-F36B-4E79-B6FC-71686EBB820B}"/>
    <dgm:cxn modelId="{601134E3-A641-4BAC-8840-D0605D58A5D3}" type="presOf" srcId="{62A15A49-C19C-4A8A-9572-F9A900094DC9}" destId="{2D1672B8-EA4D-4046-95EF-A0032C0D53CD}" srcOrd="0" destOrd="0" presId="urn:microsoft.com/office/officeart/2005/8/layout/hierarchy6"/>
    <dgm:cxn modelId="{E07E27EA-54A7-4F4D-A2C0-8AD44ABA60A4}" type="presOf" srcId="{C0A6968A-87EF-4457-9B84-55035B3C1281}" destId="{8FCA35A9-748D-4A60-B898-6EFA9FAF658A}" srcOrd="0" destOrd="0" presId="urn:microsoft.com/office/officeart/2005/8/layout/hierarchy6"/>
    <dgm:cxn modelId="{9F9057EA-88A1-4C40-B8BF-637C518FD0A5}" type="presOf" srcId="{BC3E7C76-0553-488A-B589-DE090FACF915}" destId="{E5ED1BCD-AC12-4D83-899D-C1B63772324E}" srcOrd="0" destOrd="0" presId="urn:microsoft.com/office/officeart/2005/8/layout/hierarchy6"/>
    <dgm:cxn modelId="{0DC292EC-3ECE-4A91-A230-753FF2EBC1EB}" type="presOf" srcId="{1283E769-67A4-4E4D-9D62-C4968A8A49A3}" destId="{3B77C201-8CBF-4A19-B75D-053DE5B2F56F}" srcOrd="0" destOrd="0" presId="urn:microsoft.com/office/officeart/2005/8/layout/hierarchy6"/>
    <dgm:cxn modelId="{D4FC4EED-5CFD-4093-813A-BEB63226F53E}" type="presOf" srcId="{39092F31-05E3-4DAD-9720-2F59816FF2D0}" destId="{0D544E0B-D03A-4C90-887B-906F28F2F56B}" srcOrd="0" destOrd="0" presId="urn:microsoft.com/office/officeart/2005/8/layout/hierarchy6"/>
    <dgm:cxn modelId="{C4C19CF1-F03A-4D68-A6D5-9D4E2850B6F1}" srcId="{7A2D56EE-C0EE-435D-9E28-00FAD8E6A396}" destId="{BC3E7C76-0553-488A-B589-DE090FACF915}" srcOrd="0" destOrd="0" parTransId="{F33C5E29-AE4C-4A63-864D-E33A0684F4AF}" sibTransId="{B7806D22-4CC2-4B8E-9D23-95D363AA28D9}"/>
    <dgm:cxn modelId="{C08BA8F4-B2DB-4221-ABE5-2781B069E5FB}" srcId="{8B1AD8E8-D8A9-4474-AA5A-E0188CF46554}" destId="{DA577DD5-FAE6-48DF-BC6B-EFD6154FFBB5}" srcOrd="0" destOrd="0" parTransId="{7DEE2F42-8A15-4C70-8564-2D0917FF8915}" sibTransId="{FC5CBFBA-0A6C-44B5-B4AE-063BB6F28343}"/>
    <dgm:cxn modelId="{C68DFCF8-7B77-4D3A-ADC7-7986D58AF80D}" srcId="{4BFEE8E2-14E0-476E-9DE7-C832EEA046BC}" destId="{040D844D-5003-46EE-85D9-52F373AF978F}" srcOrd="0" destOrd="0" parTransId="{29795778-4321-4690-8D3A-1DDFF3C34F60}" sibTransId="{0FE4954A-2F1D-4A10-83CB-852632708556}"/>
    <dgm:cxn modelId="{94EA96F9-5A20-4430-B79A-361D3D76B10A}" srcId="{C0A6968A-87EF-4457-9B84-55035B3C1281}" destId="{51C901B5-3F87-418C-B304-0E5A53F5214D}" srcOrd="0" destOrd="0" parTransId="{60F3725E-8466-40C6-AA08-DDC6D20C2F2C}" sibTransId="{05E2CAD4-497C-4331-B68F-9B12F0BD44B2}"/>
    <dgm:cxn modelId="{C4E53FFA-D672-4F5B-B4B0-2ADF1DAE047F}" type="presOf" srcId="{8F7563A0-D08E-4DDD-9DAE-CA17EE093999}" destId="{C1539DCE-6363-4AC2-A40D-7320974FE8AD}" srcOrd="0" destOrd="0" presId="urn:microsoft.com/office/officeart/2005/8/layout/hierarchy6"/>
    <dgm:cxn modelId="{6456ECFC-6357-4EE5-AF91-83C44F8E1D70}" srcId="{30A31A77-2D14-4951-B649-B34C4586D2C6}" destId="{9A7A5981-CB3F-412A-81BF-835F2120A3F8}" srcOrd="0" destOrd="0" parTransId="{5D691388-CC2E-4C02-8752-785BB3C4C3EE}" sibTransId="{7CBF1970-4FD5-4D9F-9A01-F21A58F503E3}"/>
    <dgm:cxn modelId="{FB7A16FF-2348-4ACF-9BC2-8301F3D70F58}" type="presOf" srcId="{959B12B9-C707-4F35-A0B3-2DB9F7A3DAC8}" destId="{364D3A27-5A7A-43C8-994F-D74DA14DB540}" srcOrd="0" destOrd="0" presId="urn:microsoft.com/office/officeart/2005/8/layout/hierarchy6"/>
    <dgm:cxn modelId="{DDF983FF-16AD-4CEA-B53B-7AC03D71F9D6}" type="presOf" srcId="{4804E50A-0099-47FA-8D19-6741E70F4425}" destId="{01591980-1574-45D2-B735-0D08A28C6A1C}" srcOrd="0" destOrd="0" presId="urn:microsoft.com/office/officeart/2005/8/layout/hierarchy6"/>
    <dgm:cxn modelId="{2A431141-6A80-4A84-BCC6-7DBEFCA91FB3}" type="presParOf" srcId="{F5BB62DD-A2AD-40BD-84BD-463840E8396F}" destId="{10FA2796-4533-4486-B71C-CCEE8E5AA121}" srcOrd="0" destOrd="0" presId="urn:microsoft.com/office/officeart/2005/8/layout/hierarchy6"/>
    <dgm:cxn modelId="{D47C463F-ABBB-4AC2-8160-A0933B9E771E}" type="presParOf" srcId="{10FA2796-4533-4486-B71C-CCEE8E5AA121}" destId="{6DF50A10-700C-42B4-A160-9C270180FFA0}" srcOrd="0" destOrd="0" presId="urn:microsoft.com/office/officeart/2005/8/layout/hierarchy6"/>
    <dgm:cxn modelId="{EEF0A1B5-C131-4C10-A05D-F4439B0B9764}" type="presParOf" srcId="{6DF50A10-700C-42B4-A160-9C270180FFA0}" destId="{875866BF-7FD5-4BD3-BDDE-3E0F0CF23309}" srcOrd="0" destOrd="0" presId="urn:microsoft.com/office/officeart/2005/8/layout/hierarchy6"/>
    <dgm:cxn modelId="{781B5916-9A2E-4FD4-8D11-512862795366}" type="presParOf" srcId="{875866BF-7FD5-4BD3-BDDE-3E0F0CF23309}" destId="{3B77C201-8CBF-4A19-B75D-053DE5B2F56F}" srcOrd="0" destOrd="0" presId="urn:microsoft.com/office/officeart/2005/8/layout/hierarchy6"/>
    <dgm:cxn modelId="{CA82A82C-F094-4DB5-B09D-FBCC37CBD1CF}" type="presParOf" srcId="{875866BF-7FD5-4BD3-BDDE-3E0F0CF23309}" destId="{9A09E1D7-DFE7-428C-BAB0-6E6F7A7B5EDE}" srcOrd="1" destOrd="0" presId="urn:microsoft.com/office/officeart/2005/8/layout/hierarchy6"/>
    <dgm:cxn modelId="{1F2AD1B9-AFBD-45BE-9EFE-78A1B80137CD}" type="presParOf" srcId="{9A09E1D7-DFE7-428C-BAB0-6E6F7A7B5EDE}" destId="{8BEF3190-F7E6-4A36-B883-8610329209C2}" srcOrd="0" destOrd="0" presId="urn:microsoft.com/office/officeart/2005/8/layout/hierarchy6"/>
    <dgm:cxn modelId="{0F9781B5-6C8C-4FA5-AAF3-38590D8D9D61}" type="presParOf" srcId="{9A09E1D7-DFE7-428C-BAB0-6E6F7A7B5EDE}" destId="{3AD7C602-F601-4E13-BD57-0B4F6A0B0707}" srcOrd="1" destOrd="0" presId="urn:microsoft.com/office/officeart/2005/8/layout/hierarchy6"/>
    <dgm:cxn modelId="{59D168A1-8DA4-41EB-8967-A3C25F68401C}" type="presParOf" srcId="{3AD7C602-F601-4E13-BD57-0B4F6A0B0707}" destId="{B281BCAB-328B-4230-BBC5-7AA335DE9CEB}" srcOrd="0" destOrd="0" presId="urn:microsoft.com/office/officeart/2005/8/layout/hierarchy6"/>
    <dgm:cxn modelId="{0678D03D-E2E7-4414-AF7E-390FFA630291}" type="presParOf" srcId="{3AD7C602-F601-4E13-BD57-0B4F6A0B0707}" destId="{6022EA34-CF43-4D44-8087-A8A57044BB4A}" srcOrd="1" destOrd="0" presId="urn:microsoft.com/office/officeart/2005/8/layout/hierarchy6"/>
    <dgm:cxn modelId="{D652216F-EEF6-4417-9138-9F40E3AA4EB8}" type="presParOf" srcId="{6022EA34-CF43-4D44-8087-A8A57044BB4A}" destId="{0C110C1F-DA49-4C6F-889F-B2C4471A3EAB}" srcOrd="0" destOrd="0" presId="urn:microsoft.com/office/officeart/2005/8/layout/hierarchy6"/>
    <dgm:cxn modelId="{364B2FB3-1843-4784-B109-03E5205AE813}" type="presParOf" srcId="{6022EA34-CF43-4D44-8087-A8A57044BB4A}" destId="{B73F6296-FEE2-449E-8BDA-0E4937E6C18E}" srcOrd="1" destOrd="0" presId="urn:microsoft.com/office/officeart/2005/8/layout/hierarchy6"/>
    <dgm:cxn modelId="{FFA1A4DE-890F-492F-B93C-B5F1F0D9A8B2}" type="presParOf" srcId="{B73F6296-FEE2-449E-8BDA-0E4937E6C18E}" destId="{05ACA77B-46C0-4E83-A8C2-68264F4AFAAB}" srcOrd="0" destOrd="0" presId="urn:microsoft.com/office/officeart/2005/8/layout/hierarchy6"/>
    <dgm:cxn modelId="{61D094B6-93B0-49CF-98EF-6715E269E8F8}" type="presParOf" srcId="{B73F6296-FEE2-449E-8BDA-0E4937E6C18E}" destId="{CC4FA1A9-67D8-4CB8-AE22-BC3BDBAC795D}" srcOrd="1" destOrd="0" presId="urn:microsoft.com/office/officeart/2005/8/layout/hierarchy6"/>
    <dgm:cxn modelId="{7D902183-9486-4DC8-A68B-942747DBEECB}" type="presParOf" srcId="{9A09E1D7-DFE7-428C-BAB0-6E6F7A7B5EDE}" destId="{DB006D32-C12D-4EDA-86CC-6439F0A3C681}" srcOrd="2" destOrd="0" presId="urn:microsoft.com/office/officeart/2005/8/layout/hierarchy6"/>
    <dgm:cxn modelId="{163F56A2-9156-487B-B55B-C8D80824E796}" type="presParOf" srcId="{9A09E1D7-DFE7-428C-BAB0-6E6F7A7B5EDE}" destId="{C7A4E3D1-9668-430F-BB40-45A1C72273B9}" srcOrd="3" destOrd="0" presId="urn:microsoft.com/office/officeart/2005/8/layout/hierarchy6"/>
    <dgm:cxn modelId="{91BD62ED-C510-40D2-851F-CA9853E7E7EC}" type="presParOf" srcId="{C7A4E3D1-9668-430F-BB40-45A1C72273B9}" destId="{9CF5FCB7-65B6-41EF-B229-9191EA7B4827}" srcOrd="0" destOrd="0" presId="urn:microsoft.com/office/officeart/2005/8/layout/hierarchy6"/>
    <dgm:cxn modelId="{B22DA0DB-AD8D-4908-8A2A-E85B40F92398}" type="presParOf" srcId="{C7A4E3D1-9668-430F-BB40-45A1C72273B9}" destId="{3CBA0B44-AB44-4405-A8AC-463C36898E63}" srcOrd="1" destOrd="0" presId="urn:microsoft.com/office/officeart/2005/8/layout/hierarchy6"/>
    <dgm:cxn modelId="{831A2537-6833-4716-A555-E5E4875C28E9}" type="presParOf" srcId="{3CBA0B44-AB44-4405-A8AC-463C36898E63}" destId="{E8AC5D3F-8AA9-46BD-9E4B-C693B82F3995}" srcOrd="0" destOrd="0" presId="urn:microsoft.com/office/officeart/2005/8/layout/hierarchy6"/>
    <dgm:cxn modelId="{4E7D5332-4357-4ED5-B4E4-BCE630AE7976}" type="presParOf" srcId="{3CBA0B44-AB44-4405-A8AC-463C36898E63}" destId="{BABCF2E5-FD3C-4151-AE2D-BF92BDEC038C}" srcOrd="1" destOrd="0" presId="urn:microsoft.com/office/officeart/2005/8/layout/hierarchy6"/>
    <dgm:cxn modelId="{9C32B8C6-8AAD-4AAD-9886-444653990757}" type="presParOf" srcId="{BABCF2E5-FD3C-4151-AE2D-BF92BDEC038C}" destId="{34059479-CAF9-4DAE-A145-F11BC27789B4}" srcOrd="0" destOrd="0" presId="urn:microsoft.com/office/officeart/2005/8/layout/hierarchy6"/>
    <dgm:cxn modelId="{B513B837-F1CF-4F44-998F-4D4983BFFA98}" type="presParOf" srcId="{BABCF2E5-FD3C-4151-AE2D-BF92BDEC038C}" destId="{8C641CB6-17DD-4573-B461-513B5465C739}" srcOrd="1" destOrd="0" presId="urn:microsoft.com/office/officeart/2005/8/layout/hierarchy6"/>
    <dgm:cxn modelId="{76F07C83-297A-4C8C-B448-1478F53D4DB5}" type="presParOf" srcId="{8C641CB6-17DD-4573-B461-513B5465C739}" destId="{1310560B-231B-4C64-960E-9E42EEBDA7A8}" srcOrd="0" destOrd="0" presId="urn:microsoft.com/office/officeart/2005/8/layout/hierarchy6"/>
    <dgm:cxn modelId="{2050DF19-9C6A-4778-ADAA-86BB364ACB3F}" type="presParOf" srcId="{8C641CB6-17DD-4573-B461-513B5465C739}" destId="{CE4CA143-7367-4FC2-B914-5BDF07D0B23A}" srcOrd="1" destOrd="0" presId="urn:microsoft.com/office/officeart/2005/8/layout/hierarchy6"/>
    <dgm:cxn modelId="{6D3584D7-3163-430A-884D-DACDD3A3C212}" type="presParOf" srcId="{CE4CA143-7367-4FC2-B914-5BDF07D0B23A}" destId="{24DF232F-1471-4F82-95AF-3776B639E301}" srcOrd="0" destOrd="0" presId="urn:microsoft.com/office/officeart/2005/8/layout/hierarchy6"/>
    <dgm:cxn modelId="{7CD05E79-1C47-4F28-B937-06DF7EACCF8F}" type="presParOf" srcId="{CE4CA143-7367-4FC2-B914-5BDF07D0B23A}" destId="{1146210C-0DE0-458B-953B-2B6C0E954CC8}" srcOrd="1" destOrd="0" presId="urn:microsoft.com/office/officeart/2005/8/layout/hierarchy6"/>
    <dgm:cxn modelId="{F9B11857-A56F-4ADA-BEF8-5EE1D8B5BB55}" type="presParOf" srcId="{1146210C-0DE0-458B-953B-2B6C0E954CC8}" destId="{89CF9020-9C41-48FA-B256-C094D594F974}" srcOrd="0" destOrd="0" presId="urn:microsoft.com/office/officeart/2005/8/layout/hierarchy6"/>
    <dgm:cxn modelId="{D32ABB64-8CFA-4C6C-B7D4-9FF80D0B82F6}" type="presParOf" srcId="{1146210C-0DE0-458B-953B-2B6C0E954CC8}" destId="{1A65C5C1-F605-45E8-A6FF-1BFE5FA88B31}" srcOrd="1" destOrd="0" presId="urn:microsoft.com/office/officeart/2005/8/layout/hierarchy6"/>
    <dgm:cxn modelId="{120F3B56-BD08-4AAC-800C-54C308F7B69F}" type="presParOf" srcId="{1A65C5C1-F605-45E8-A6FF-1BFE5FA88B31}" destId="{8EE40DEE-FD83-4129-8D4A-86D0EE3CB2B6}" srcOrd="0" destOrd="0" presId="urn:microsoft.com/office/officeart/2005/8/layout/hierarchy6"/>
    <dgm:cxn modelId="{FE349005-27D8-4E2D-9C70-BBA60DF42A28}" type="presParOf" srcId="{1A65C5C1-F605-45E8-A6FF-1BFE5FA88B31}" destId="{C10976BE-B52C-4ACC-BC9F-1C0EA7EC20D2}" srcOrd="1" destOrd="0" presId="urn:microsoft.com/office/officeart/2005/8/layout/hierarchy6"/>
    <dgm:cxn modelId="{DB86BFBD-1050-43A5-AB32-CB8AFC912A99}" type="presParOf" srcId="{C10976BE-B52C-4ACC-BC9F-1C0EA7EC20D2}" destId="{B5FCE9E0-4FCE-4EF8-A196-8E7D2F4A4A6F}" srcOrd="0" destOrd="0" presId="urn:microsoft.com/office/officeart/2005/8/layout/hierarchy6"/>
    <dgm:cxn modelId="{897071ED-242B-4433-8C54-45B376706982}" type="presParOf" srcId="{C10976BE-B52C-4ACC-BC9F-1C0EA7EC20D2}" destId="{8285D727-B866-43AE-8FA6-7257DAA5A37B}" srcOrd="1" destOrd="0" presId="urn:microsoft.com/office/officeart/2005/8/layout/hierarchy6"/>
    <dgm:cxn modelId="{8CFBD57C-9F8E-4648-9FE5-D499592782C8}" type="presParOf" srcId="{8285D727-B866-43AE-8FA6-7257DAA5A37B}" destId="{6A9C84ED-C164-4B78-A083-E01C7F850CC6}" srcOrd="0" destOrd="0" presId="urn:microsoft.com/office/officeart/2005/8/layout/hierarchy6"/>
    <dgm:cxn modelId="{D5872071-247D-4DA4-B9BE-95D34844C155}" type="presParOf" srcId="{8285D727-B866-43AE-8FA6-7257DAA5A37B}" destId="{5DD80B23-134C-4692-A2E8-F79361FFBE3A}" srcOrd="1" destOrd="0" presId="urn:microsoft.com/office/officeart/2005/8/layout/hierarchy6"/>
    <dgm:cxn modelId="{FF1C8844-ACFD-4991-92EC-AD1559D7A54B}" type="presParOf" srcId="{5DD80B23-134C-4692-A2E8-F79361FFBE3A}" destId="{570683BF-7892-4AC2-A089-C9DBCAE39E32}" srcOrd="0" destOrd="0" presId="urn:microsoft.com/office/officeart/2005/8/layout/hierarchy6"/>
    <dgm:cxn modelId="{4B2FA0BD-96E9-4234-8DD7-FDF096FE387D}" type="presParOf" srcId="{5DD80B23-134C-4692-A2E8-F79361FFBE3A}" destId="{1318667F-2AD4-4447-9E53-91849464802D}" srcOrd="1" destOrd="0" presId="urn:microsoft.com/office/officeart/2005/8/layout/hierarchy6"/>
    <dgm:cxn modelId="{778FF711-48A1-44B9-89E6-57456F1FD4F3}" type="presParOf" srcId="{1318667F-2AD4-4447-9E53-91849464802D}" destId="{A12AE388-C1F4-48C3-8F20-626FA06FF713}" srcOrd="0" destOrd="0" presId="urn:microsoft.com/office/officeart/2005/8/layout/hierarchy6"/>
    <dgm:cxn modelId="{1B20BD6A-A355-4FDA-933C-D549285A2C56}" type="presParOf" srcId="{1318667F-2AD4-4447-9E53-91849464802D}" destId="{A8487295-138A-4A76-8366-5D9668ABFEAD}" srcOrd="1" destOrd="0" presId="urn:microsoft.com/office/officeart/2005/8/layout/hierarchy6"/>
    <dgm:cxn modelId="{94D67053-F7EC-45FA-B426-571D1655479B}" type="presParOf" srcId="{8C641CB6-17DD-4573-B461-513B5465C739}" destId="{DCC3FC87-7028-4AD3-9453-BCEC2BBCF4C6}" srcOrd="2" destOrd="0" presId="urn:microsoft.com/office/officeart/2005/8/layout/hierarchy6"/>
    <dgm:cxn modelId="{D9131EB3-2A0D-45CB-8D21-12C5A40CB6F5}" type="presParOf" srcId="{8C641CB6-17DD-4573-B461-513B5465C739}" destId="{F59678FB-B2E3-42CA-BB08-943EF3CF158D}" srcOrd="3" destOrd="0" presId="urn:microsoft.com/office/officeart/2005/8/layout/hierarchy6"/>
    <dgm:cxn modelId="{DCC2743C-2512-4FB5-8061-84031E8599E0}" type="presParOf" srcId="{F59678FB-B2E3-42CA-BB08-943EF3CF158D}" destId="{2D1672B8-EA4D-4046-95EF-A0032C0D53CD}" srcOrd="0" destOrd="0" presId="urn:microsoft.com/office/officeart/2005/8/layout/hierarchy6"/>
    <dgm:cxn modelId="{0FF98B73-3C18-4496-8DD6-5D1B408207CF}" type="presParOf" srcId="{F59678FB-B2E3-42CA-BB08-943EF3CF158D}" destId="{0CBD7FF3-5AFC-4CF6-8266-42A40F75F9CF}" srcOrd="1" destOrd="0" presId="urn:microsoft.com/office/officeart/2005/8/layout/hierarchy6"/>
    <dgm:cxn modelId="{2A9B3DEA-B21B-4F2E-AB83-1BB664E0C235}" type="presParOf" srcId="{0CBD7FF3-5AFC-4CF6-8266-42A40F75F9CF}" destId="{141B6EDB-CBBA-4624-B270-F0EB93733BB8}" srcOrd="0" destOrd="0" presId="urn:microsoft.com/office/officeart/2005/8/layout/hierarchy6"/>
    <dgm:cxn modelId="{5AC0F4AA-8C69-4F89-8E20-4410513CFDA9}" type="presParOf" srcId="{0CBD7FF3-5AFC-4CF6-8266-42A40F75F9CF}" destId="{D82DBF0B-15E0-458B-86D1-DFC946120B08}" srcOrd="1" destOrd="0" presId="urn:microsoft.com/office/officeart/2005/8/layout/hierarchy6"/>
    <dgm:cxn modelId="{FE8C28F8-7D6D-48DD-87BB-199FF7F35884}" type="presParOf" srcId="{D82DBF0B-15E0-458B-86D1-DFC946120B08}" destId="{2A50D348-242F-477F-950E-414153346062}" srcOrd="0" destOrd="0" presId="urn:microsoft.com/office/officeart/2005/8/layout/hierarchy6"/>
    <dgm:cxn modelId="{31545BFB-D583-4924-8DF6-FACAB79A22A7}" type="presParOf" srcId="{D82DBF0B-15E0-458B-86D1-DFC946120B08}" destId="{9B995A1E-92D4-43A4-9415-00DF66C9496F}" srcOrd="1" destOrd="0" presId="urn:microsoft.com/office/officeart/2005/8/layout/hierarchy6"/>
    <dgm:cxn modelId="{000841BF-BB11-4038-8DE0-5C462B484C27}" type="presParOf" srcId="{9B995A1E-92D4-43A4-9415-00DF66C9496F}" destId="{B1FEAC19-39D5-44C6-A70B-5A4D2485AA2D}" srcOrd="0" destOrd="0" presId="urn:microsoft.com/office/officeart/2005/8/layout/hierarchy6"/>
    <dgm:cxn modelId="{29541025-5825-42B6-8D58-46C05E0B7C7C}" type="presParOf" srcId="{9B995A1E-92D4-43A4-9415-00DF66C9496F}" destId="{F5B754A8-A95A-431E-874C-941419B8C63C}" srcOrd="1" destOrd="0" presId="urn:microsoft.com/office/officeart/2005/8/layout/hierarchy6"/>
    <dgm:cxn modelId="{BCE1A360-A3F8-4083-8FF4-14256A17A265}" type="presParOf" srcId="{F5B754A8-A95A-431E-874C-941419B8C63C}" destId="{25ABD93B-591F-48F4-811D-2B161D6C78B4}" srcOrd="0" destOrd="0" presId="urn:microsoft.com/office/officeart/2005/8/layout/hierarchy6"/>
    <dgm:cxn modelId="{D1B58DFD-735F-465F-AA95-9764351647C4}" type="presParOf" srcId="{F5B754A8-A95A-431E-874C-941419B8C63C}" destId="{CE4C57C2-8910-4037-A757-470FF25D7DBF}" srcOrd="1" destOrd="0" presId="urn:microsoft.com/office/officeart/2005/8/layout/hierarchy6"/>
    <dgm:cxn modelId="{37AAA7EB-F78F-4816-BD3B-E1FFD0C7379D}" type="presParOf" srcId="{CE4C57C2-8910-4037-A757-470FF25D7DBF}" destId="{7CB1EE65-421A-42E9-AA1F-2A1FF7D03303}" srcOrd="0" destOrd="0" presId="urn:microsoft.com/office/officeart/2005/8/layout/hierarchy6"/>
    <dgm:cxn modelId="{8366C13C-4BFE-47A9-B8C2-16B9CD91D63F}" type="presParOf" srcId="{CE4C57C2-8910-4037-A757-470FF25D7DBF}" destId="{31A68B27-36E3-4DD5-B4B5-6DB538D4B3CE}" srcOrd="1" destOrd="0" presId="urn:microsoft.com/office/officeart/2005/8/layout/hierarchy6"/>
    <dgm:cxn modelId="{FE809799-D24B-4D7D-9F0D-DC9CFF5ACE3B}" type="presParOf" srcId="{31A68B27-36E3-4DD5-B4B5-6DB538D4B3CE}" destId="{E42B2BCF-7D44-4B53-86C6-1D56856305F1}" srcOrd="0" destOrd="0" presId="urn:microsoft.com/office/officeart/2005/8/layout/hierarchy6"/>
    <dgm:cxn modelId="{A3A90326-CF60-4488-8202-62E9558CCD0A}" type="presParOf" srcId="{31A68B27-36E3-4DD5-B4B5-6DB538D4B3CE}" destId="{8ECAEB05-C245-4082-9FC3-0FF6FD01EC08}" srcOrd="1" destOrd="0" presId="urn:microsoft.com/office/officeart/2005/8/layout/hierarchy6"/>
    <dgm:cxn modelId="{2C665398-EB30-4CED-B700-564EF8DD67E9}" type="presParOf" srcId="{9A09E1D7-DFE7-428C-BAB0-6E6F7A7B5EDE}" destId="{E6B58F0A-02D9-42C4-A867-5108AFB24AE5}" srcOrd="4" destOrd="0" presId="urn:microsoft.com/office/officeart/2005/8/layout/hierarchy6"/>
    <dgm:cxn modelId="{6D316955-CF65-4DC3-8748-DCA69D206981}" type="presParOf" srcId="{9A09E1D7-DFE7-428C-BAB0-6E6F7A7B5EDE}" destId="{5B1A9A67-00D7-4E42-8F78-E1D99517C867}" srcOrd="5" destOrd="0" presId="urn:microsoft.com/office/officeart/2005/8/layout/hierarchy6"/>
    <dgm:cxn modelId="{A59E1417-A60C-4376-AAB5-5D93E847AB71}" type="presParOf" srcId="{5B1A9A67-00D7-4E42-8F78-E1D99517C867}" destId="{7FA864E1-1FD8-4D56-A134-6F0AFE2C5DCD}" srcOrd="0" destOrd="0" presId="urn:microsoft.com/office/officeart/2005/8/layout/hierarchy6"/>
    <dgm:cxn modelId="{F1B46E57-3582-4D7F-9CE9-29F1D7C848B6}" type="presParOf" srcId="{5B1A9A67-00D7-4E42-8F78-E1D99517C867}" destId="{24DA1DFB-A154-4DB6-982F-26163FE424C3}" srcOrd="1" destOrd="0" presId="urn:microsoft.com/office/officeart/2005/8/layout/hierarchy6"/>
    <dgm:cxn modelId="{7C63FAC2-7DCC-476F-98C5-0A8A0D9E0A43}" type="presParOf" srcId="{24DA1DFB-A154-4DB6-982F-26163FE424C3}" destId="{B5782888-8D98-47AB-851F-0C188C701835}" srcOrd="0" destOrd="0" presId="urn:microsoft.com/office/officeart/2005/8/layout/hierarchy6"/>
    <dgm:cxn modelId="{F5E70313-0AB1-476E-B16E-2572C22DF66F}" type="presParOf" srcId="{24DA1DFB-A154-4DB6-982F-26163FE424C3}" destId="{20AF3BF8-EF9A-4B56-A2F9-BD5E10E8C557}" srcOrd="1" destOrd="0" presId="urn:microsoft.com/office/officeart/2005/8/layout/hierarchy6"/>
    <dgm:cxn modelId="{350C99B0-5D06-4A25-BAF7-526338340930}" type="presParOf" srcId="{20AF3BF8-EF9A-4B56-A2F9-BD5E10E8C557}" destId="{A7FE2909-64BD-42D2-905F-974F651874F3}" srcOrd="0" destOrd="0" presId="urn:microsoft.com/office/officeart/2005/8/layout/hierarchy6"/>
    <dgm:cxn modelId="{342ECE51-EBB9-4352-BD06-3AE57DF57167}" type="presParOf" srcId="{20AF3BF8-EF9A-4B56-A2F9-BD5E10E8C557}" destId="{41C32B14-E909-4E32-A90B-DBD3600714C4}" srcOrd="1" destOrd="0" presId="urn:microsoft.com/office/officeart/2005/8/layout/hierarchy6"/>
    <dgm:cxn modelId="{0383440D-E53D-4CE7-B821-018064FD8553}" type="presParOf" srcId="{41C32B14-E909-4E32-A90B-DBD3600714C4}" destId="{A7E927D1-BFB8-4B7B-BC85-815F44E312C5}" srcOrd="0" destOrd="0" presId="urn:microsoft.com/office/officeart/2005/8/layout/hierarchy6"/>
    <dgm:cxn modelId="{8267133E-F6F7-4CDB-BE15-56D949B25473}" type="presParOf" srcId="{41C32B14-E909-4E32-A90B-DBD3600714C4}" destId="{B7171711-DB69-4526-8C8C-F115775E11F2}" srcOrd="1" destOrd="0" presId="urn:microsoft.com/office/officeart/2005/8/layout/hierarchy6"/>
    <dgm:cxn modelId="{55202A20-6C13-4151-A9F7-B3193E367055}" type="presParOf" srcId="{B7171711-DB69-4526-8C8C-F115775E11F2}" destId="{B5892781-9C30-4F59-B20F-9A1EC4ABD960}" srcOrd="0" destOrd="0" presId="urn:microsoft.com/office/officeart/2005/8/layout/hierarchy6"/>
    <dgm:cxn modelId="{E2C909B9-0726-4455-A8EB-A075DB03CCB8}" type="presParOf" srcId="{B7171711-DB69-4526-8C8C-F115775E11F2}" destId="{54A50439-827E-47E0-A3C9-352151E6DDB6}" srcOrd="1" destOrd="0" presId="urn:microsoft.com/office/officeart/2005/8/layout/hierarchy6"/>
    <dgm:cxn modelId="{4D037518-80BA-40F7-92B7-722C016BF5F1}" type="presParOf" srcId="{54A50439-827E-47E0-A3C9-352151E6DDB6}" destId="{55596513-DB60-4458-AC6A-F048E8D2CED5}" srcOrd="0" destOrd="0" presId="urn:microsoft.com/office/officeart/2005/8/layout/hierarchy6"/>
    <dgm:cxn modelId="{56FBF8FC-D50F-4836-B311-C4A4F8871E1A}" type="presParOf" srcId="{54A50439-827E-47E0-A3C9-352151E6DDB6}" destId="{5557C516-C1BC-4B91-B56E-8BEF94D12CFB}" srcOrd="1" destOrd="0" presId="urn:microsoft.com/office/officeart/2005/8/layout/hierarchy6"/>
    <dgm:cxn modelId="{28DF35CB-D62D-42A4-B48F-3A19DD8EF442}" type="presParOf" srcId="{5557C516-C1BC-4B91-B56E-8BEF94D12CFB}" destId="{8E5B6021-4396-4BE7-B252-700679808229}" srcOrd="0" destOrd="0" presId="urn:microsoft.com/office/officeart/2005/8/layout/hierarchy6"/>
    <dgm:cxn modelId="{06B0CA87-F847-4F05-A2CB-487FEA684E7C}" type="presParOf" srcId="{5557C516-C1BC-4B91-B56E-8BEF94D12CFB}" destId="{58C2F490-3844-463F-B574-5BA1D2DC4BF5}" srcOrd="1" destOrd="0" presId="urn:microsoft.com/office/officeart/2005/8/layout/hierarchy6"/>
    <dgm:cxn modelId="{004F1613-18D8-4B83-BA5B-0DA2901C5AD2}" type="presParOf" srcId="{58C2F490-3844-463F-B574-5BA1D2DC4BF5}" destId="{150596EB-99EF-43B7-9A40-4CB8BA2ED257}" srcOrd="0" destOrd="0" presId="urn:microsoft.com/office/officeart/2005/8/layout/hierarchy6"/>
    <dgm:cxn modelId="{92D59AEF-48AD-4AC4-B516-ED7F306643D3}" type="presParOf" srcId="{58C2F490-3844-463F-B574-5BA1D2DC4BF5}" destId="{097F7779-B34D-44E9-86AD-2D616ED1B845}" srcOrd="1" destOrd="0" presId="urn:microsoft.com/office/officeart/2005/8/layout/hierarchy6"/>
    <dgm:cxn modelId="{1463095B-3B39-4161-AFF1-BEA5C014E8C7}" type="presParOf" srcId="{097F7779-B34D-44E9-86AD-2D616ED1B845}" destId="{D55DCF3A-545E-4C39-816F-E0EF1C0CE120}" srcOrd="0" destOrd="0" presId="urn:microsoft.com/office/officeart/2005/8/layout/hierarchy6"/>
    <dgm:cxn modelId="{45BFE2C5-0466-4224-9DEC-3BBC06793077}" type="presParOf" srcId="{097F7779-B34D-44E9-86AD-2D616ED1B845}" destId="{EF73865B-F7C8-4143-88DE-702BB9434085}" srcOrd="1" destOrd="0" presId="urn:microsoft.com/office/officeart/2005/8/layout/hierarchy6"/>
    <dgm:cxn modelId="{4DC7490D-EC60-45CA-B2F1-AE05A0AE2B05}" type="presParOf" srcId="{EF73865B-F7C8-4143-88DE-702BB9434085}" destId="{62FB2D06-9331-48D0-B166-B5705157F1C5}" srcOrd="0" destOrd="0" presId="urn:microsoft.com/office/officeart/2005/8/layout/hierarchy6"/>
    <dgm:cxn modelId="{8F636D1E-A498-4DE3-BF06-AD6F44428AE0}" type="presParOf" srcId="{EF73865B-F7C8-4143-88DE-702BB9434085}" destId="{9762640A-6C47-4415-A3F8-44D5366F2E13}" srcOrd="1" destOrd="0" presId="urn:microsoft.com/office/officeart/2005/8/layout/hierarchy6"/>
    <dgm:cxn modelId="{ED9A47DA-4B9E-482B-819C-F78AE60BBCA2}" type="presParOf" srcId="{9762640A-6C47-4415-A3F8-44D5366F2E13}" destId="{BCB86320-7127-4685-BE27-B44BB8209B99}" srcOrd="0" destOrd="0" presId="urn:microsoft.com/office/officeart/2005/8/layout/hierarchy6"/>
    <dgm:cxn modelId="{CBC7BEBF-8F2C-409B-9192-A454EDFE8483}" type="presParOf" srcId="{9762640A-6C47-4415-A3F8-44D5366F2E13}" destId="{3122F23D-1578-4BF9-A5BB-8A23DC269461}" srcOrd="1" destOrd="0" presId="urn:microsoft.com/office/officeart/2005/8/layout/hierarchy6"/>
    <dgm:cxn modelId="{D91ECE93-2582-458D-96FC-685BE7E3755A}" type="presParOf" srcId="{3122F23D-1578-4BF9-A5BB-8A23DC269461}" destId="{0D544E0B-D03A-4C90-887B-906F28F2F56B}" srcOrd="0" destOrd="0" presId="urn:microsoft.com/office/officeart/2005/8/layout/hierarchy6"/>
    <dgm:cxn modelId="{B7826270-6149-4E74-A293-B6719263603B}" type="presParOf" srcId="{3122F23D-1578-4BF9-A5BB-8A23DC269461}" destId="{14AEBB05-AC34-4116-8610-AD84B9C25CB9}" srcOrd="1" destOrd="0" presId="urn:microsoft.com/office/officeart/2005/8/layout/hierarchy6"/>
    <dgm:cxn modelId="{48DE9D6E-2836-4709-9F35-3108E55A3121}" type="presParOf" srcId="{14AEBB05-AC34-4116-8610-AD84B9C25CB9}" destId="{CD38C8E4-6C44-42F1-87D8-FB673E3A1F29}" srcOrd="0" destOrd="0" presId="urn:microsoft.com/office/officeart/2005/8/layout/hierarchy6"/>
    <dgm:cxn modelId="{908E5A0F-650D-4BAD-8612-B4DF05B00835}" type="presParOf" srcId="{14AEBB05-AC34-4116-8610-AD84B9C25CB9}" destId="{11366831-8BB9-4E15-BA64-0F60DA11E115}" srcOrd="1" destOrd="0" presId="urn:microsoft.com/office/officeart/2005/8/layout/hierarchy6"/>
    <dgm:cxn modelId="{6B2D51D8-D8E2-4F35-9FD6-F703EC30F0E4}" type="presParOf" srcId="{11366831-8BB9-4E15-BA64-0F60DA11E115}" destId="{CF308E06-29E3-412F-A080-0698B74D222F}" srcOrd="0" destOrd="0" presId="urn:microsoft.com/office/officeart/2005/8/layout/hierarchy6"/>
    <dgm:cxn modelId="{A871644C-8CC1-44E7-BEED-DB2D20D83940}" type="presParOf" srcId="{11366831-8BB9-4E15-BA64-0F60DA11E115}" destId="{1989E5AE-A9D0-4810-B6F6-D5D5C35030A6}" srcOrd="1" destOrd="0" presId="urn:microsoft.com/office/officeart/2005/8/layout/hierarchy6"/>
    <dgm:cxn modelId="{D7C2FE65-E5B5-4A1A-85E7-957E6E061D26}" type="presParOf" srcId="{1989E5AE-A9D0-4810-B6F6-D5D5C35030A6}" destId="{E5ED1BCD-AC12-4D83-899D-C1B63772324E}" srcOrd="0" destOrd="0" presId="urn:microsoft.com/office/officeart/2005/8/layout/hierarchy6"/>
    <dgm:cxn modelId="{1F652208-CDD7-43B9-B785-92B1CB87396A}" type="presParOf" srcId="{1989E5AE-A9D0-4810-B6F6-D5D5C35030A6}" destId="{5D265C93-6C0E-43C1-B038-F8B40178927D}" srcOrd="1" destOrd="0" presId="urn:microsoft.com/office/officeart/2005/8/layout/hierarchy6"/>
    <dgm:cxn modelId="{CBCA5C10-6E6A-44A5-8087-DE7C71B6EC13}" type="presParOf" srcId="{5D265C93-6C0E-43C1-B038-F8B40178927D}" destId="{F218ED9E-3D30-420C-8D95-EC643B3569BD}" srcOrd="0" destOrd="0" presId="urn:microsoft.com/office/officeart/2005/8/layout/hierarchy6"/>
    <dgm:cxn modelId="{0726628D-3947-42D9-A1EF-126682830190}" type="presParOf" srcId="{5D265C93-6C0E-43C1-B038-F8B40178927D}" destId="{A56098BE-63DA-4869-BE65-867A77BD6251}" srcOrd="1" destOrd="0" presId="urn:microsoft.com/office/officeart/2005/8/layout/hierarchy6"/>
    <dgm:cxn modelId="{3295ECDB-0E7F-44EC-B916-E4BAE31761EA}" type="presParOf" srcId="{A56098BE-63DA-4869-BE65-867A77BD6251}" destId="{916B9D1E-53E3-4779-9CBE-4A2BDF8F3B9F}" srcOrd="0" destOrd="0" presId="urn:microsoft.com/office/officeart/2005/8/layout/hierarchy6"/>
    <dgm:cxn modelId="{AD309B58-8B0A-4EF5-AD5B-594596342C54}" type="presParOf" srcId="{A56098BE-63DA-4869-BE65-867A77BD6251}" destId="{323B0958-37B3-4F65-AEE5-CD5D410EF571}" srcOrd="1" destOrd="0" presId="urn:microsoft.com/office/officeart/2005/8/layout/hierarchy6"/>
    <dgm:cxn modelId="{8D101646-8548-4001-A62C-A96D0268F21F}" type="presParOf" srcId="{41C32B14-E909-4E32-A90B-DBD3600714C4}" destId="{CFB3F8DD-77C7-424D-8FED-13F57821F2D3}" srcOrd="2" destOrd="0" presId="urn:microsoft.com/office/officeart/2005/8/layout/hierarchy6"/>
    <dgm:cxn modelId="{D30C4C61-1399-44EC-8092-790D2368E6D8}" type="presParOf" srcId="{41C32B14-E909-4E32-A90B-DBD3600714C4}" destId="{2B5C4867-BB6F-4454-8063-76CF17E2D18B}" srcOrd="3" destOrd="0" presId="urn:microsoft.com/office/officeart/2005/8/layout/hierarchy6"/>
    <dgm:cxn modelId="{24657C28-E622-475D-BE99-BC9DC6DF1F62}" type="presParOf" srcId="{2B5C4867-BB6F-4454-8063-76CF17E2D18B}" destId="{5C104E4B-C592-4689-9DB0-65CFD870F3CB}" srcOrd="0" destOrd="0" presId="urn:microsoft.com/office/officeart/2005/8/layout/hierarchy6"/>
    <dgm:cxn modelId="{0D0CC245-D01F-4E11-A04F-68AB1B13DE12}" type="presParOf" srcId="{2B5C4867-BB6F-4454-8063-76CF17E2D18B}" destId="{F5560ABD-272B-44A1-9D06-E453D345AB61}" srcOrd="1" destOrd="0" presId="urn:microsoft.com/office/officeart/2005/8/layout/hierarchy6"/>
    <dgm:cxn modelId="{9C911C0D-2C16-48D4-BADA-9F7E86852A24}" type="presParOf" srcId="{F5560ABD-272B-44A1-9D06-E453D345AB61}" destId="{23473933-E971-487E-AF15-AF6BA699ED27}" srcOrd="0" destOrd="0" presId="urn:microsoft.com/office/officeart/2005/8/layout/hierarchy6"/>
    <dgm:cxn modelId="{E1026502-F532-46EA-A5BB-65B5987ECBA8}" type="presParOf" srcId="{F5560ABD-272B-44A1-9D06-E453D345AB61}" destId="{02D696BC-3751-484B-8882-FD8A1C53F9D6}" srcOrd="1" destOrd="0" presId="urn:microsoft.com/office/officeart/2005/8/layout/hierarchy6"/>
    <dgm:cxn modelId="{AE89A511-7FEC-44DC-BDA9-4685C4B06D9C}" type="presParOf" srcId="{02D696BC-3751-484B-8882-FD8A1C53F9D6}" destId="{5F132CB1-B64A-4952-B1C7-E632418947CF}" srcOrd="0" destOrd="0" presId="urn:microsoft.com/office/officeart/2005/8/layout/hierarchy6"/>
    <dgm:cxn modelId="{1C5C62EC-43C9-44A2-9B38-23822A97D164}" type="presParOf" srcId="{02D696BC-3751-484B-8882-FD8A1C53F9D6}" destId="{7E2249EB-48B4-468E-8DF6-AD87B2F2C952}" srcOrd="1" destOrd="0" presId="urn:microsoft.com/office/officeart/2005/8/layout/hierarchy6"/>
    <dgm:cxn modelId="{7073C6E3-FECB-4013-A993-BB6DEAD2F587}" type="presParOf" srcId="{7E2249EB-48B4-468E-8DF6-AD87B2F2C952}" destId="{883E8B3B-415A-4A56-B4EA-03FA7D5C3D1B}" srcOrd="0" destOrd="0" presId="urn:microsoft.com/office/officeart/2005/8/layout/hierarchy6"/>
    <dgm:cxn modelId="{B73FD3CE-8A60-448A-B0CC-93CABC243144}" type="presParOf" srcId="{7E2249EB-48B4-468E-8DF6-AD87B2F2C952}" destId="{3B30D4EB-E301-46B1-87DC-2D64727EA13E}" srcOrd="1" destOrd="0" presId="urn:microsoft.com/office/officeart/2005/8/layout/hierarchy6"/>
    <dgm:cxn modelId="{66D32905-0352-4997-9E27-3D70591AAB6D}" type="presParOf" srcId="{3B30D4EB-E301-46B1-87DC-2D64727EA13E}" destId="{52EBFDD7-FA33-41EA-94EC-6CD3DCEB2CAB}" srcOrd="0" destOrd="0" presId="urn:microsoft.com/office/officeart/2005/8/layout/hierarchy6"/>
    <dgm:cxn modelId="{2DEF2344-265C-44D4-989D-8761409605E8}" type="presParOf" srcId="{3B30D4EB-E301-46B1-87DC-2D64727EA13E}" destId="{23875003-5737-4949-B2A6-8E2669B8CDF3}" srcOrd="1" destOrd="0" presId="urn:microsoft.com/office/officeart/2005/8/layout/hierarchy6"/>
    <dgm:cxn modelId="{1F84B949-D9C2-4B49-AC40-F1EDA0062877}" type="presParOf" srcId="{23875003-5737-4949-B2A6-8E2669B8CDF3}" destId="{F593932F-0DA4-481D-A93A-967DB1562CBC}" srcOrd="0" destOrd="0" presId="urn:microsoft.com/office/officeart/2005/8/layout/hierarchy6"/>
    <dgm:cxn modelId="{1216C048-9CD4-4862-BBCA-EB0147597006}" type="presParOf" srcId="{23875003-5737-4949-B2A6-8E2669B8CDF3}" destId="{BDEDC45E-87B5-4C30-B361-1A0381089814}" srcOrd="1" destOrd="0" presId="urn:microsoft.com/office/officeart/2005/8/layout/hierarchy6"/>
    <dgm:cxn modelId="{3B32EB29-0BDF-4680-9693-53E2A550B775}" type="presParOf" srcId="{BDEDC45E-87B5-4C30-B361-1A0381089814}" destId="{804FF79C-6E89-49D3-9A52-CC51DAB38065}" srcOrd="0" destOrd="0" presId="urn:microsoft.com/office/officeart/2005/8/layout/hierarchy6"/>
    <dgm:cxn modelId="{D6970F4F-2BAD-4C89-AC31-4691445C94ED}" type="presParOf" srcId="{BDEDC45E-87B5-4C30-B361-1A0381089814}" destId="{5A12B678-8FB5-4D84-8837-030ACE2D4580}" srcOrd="1" destOrd="0" presId="urn:microsoft.com/office/officeart/2005/8/layout/hierarchy6"/>
    <dgm:cxn modelId="{AC4DEADB-7437-4237-A693-93724402FB17}" type="presParOf" srcId="{5A12B678-8FB5-4D84-8837-030ACE2D4580}" destId="{329D2BFA-D3E4-45B5-9442-07FA21454D47}" srcOrd="0" destOrd="0" presId="urn:microsoft.com/office/officeart/2005/8/layout/hierarchy6"/>
    <dgm:cxn modelId="{52CC692C-8846-45FB-BA4D-DA5846364458}" type="presParOf" srcId="{5A12B678-8FB5-4D84-8837-030ACE2D4580}" destId="{D82AAC1F-37EA-4BBB-8DF9-0D3E90EF652A}" srcOrd="1" destOrd="0" presId="urn:microsoft.com/office/officeart/2005/8/layout/hierarchy6"/>
    <dgm:cxn modelId="{8154351F-D52A-4114-9C67-DF136652A09E}" type="presParOf" srcId="{D82AAC1F-37EA-4BBB-8DF9-0D3E90EF652A}" destId="{7E1336EE-C915-48FD-AB41-D25CA0D0A845}" srcOrd="0" destOrd="0" presId="urn:microsoft.com/office/officeart/2005/8/layout/hierarchy6"/>
    <dgm:cxn modelId="{92D14083-8763-4A76-994E-0DEB2EFEAF05}" type="presParOf" srcId="{D82AAC1F-37EA-4BBB-8DF9-0D3E90EF652A}" destId="{BA4C1F7E-EECF-4073-B6CC-7D91E2DB4846}" srcOrd="1" destOrd="0" presId="urn:microsoft.com/office/officeart/2005/8/layout/hierarchy6"/>
    <dgm:cxn modelId="{F776B539-64E2-4E47-9BFA-B5084FD343A6}" type="presParOf" srcId="{BA4C1F7E-EECF-4073-B6CC-7D91E2DB4846}" destId="{364D3A27-5A7A-43C8-994F-D74DA14DB540}" srcOrd="0" destOrd="0" presId="urn:microsoft.com/office/officeart/2005/8/layout/hierarchy6"/>
    <dgm:cxn modelId="{13571D3E-3FA5-471E-A0AF-B57D8DF64EEC}" type="presParOf" srcId="{BA4C1F7E-EECF-4073-B6CC-7D91E2DB4846}" destId="{CD0558B0-F627-40BB-9793-1AAE060594B4}" srcOrd="1" destOrd="0" presId="urn:microsoft.com/office/officeart/2005/8/layout/hierarchy6"/>
    <dgm:cxn modelId="{23E030BB-98C2-4192-8618-E5EACF65F772}" type="presParOf" srcId="{CD0558B0-F627-40BB-9793-1AAE060594B4}" destId="{985E4A73-D2CB-4624-8E1C-48A242D03C41}" srcOrd="0" destOrd="0" presId="urn:microsoft.com/office/officeart/2005/8/layout/hierarchy6"/>
    <dgm:cxn modelId="{2F2DA291-1FDC-4F6B-B824-758567E9870F}" type="presParOf" srcId="{CD0558B0-F627-40BB-9793-1AAE060594B4}" destId="{CF9769F7-71EB-4C35-AD79-8D1C7566680B}" srcOrd="1" destOrd="0" presId="urn:microsoft.com/office/officeart/2005/8/layout/hierarchy6"/>
    <dgm:cxn modelId="{0912AF25-D260-4BFF-A335-83AF7701E40D}" type="presParOf" srcId="{CF9769F7-71EB-4C35-AD79-8D1C7566680B}" destId="{BD3A64E9-6B67-43F0-BFC3-6E10CA59BD5B}" srcOrd="0" destOrd="0" presId="urn:microsoft.com/office/officeart/2005/8/layout/hierarchy6"/>
    <dgm:cxn modelId="{DA5B5083-AC13-4D90-A94A-C6951C34DF80}" type="presParOf" srcId="{CF9769F7-71EB-4C35-AD79-8D1C7566680B}" destId="{1FF75F1B-0A01-460F-AB1D-685ABCF3F0CA}" srcOrd="1" destOrd="0" presId="urn:microsoft.com/office/officeart/2005/8/layout/hierarchy6"/>
    <dgm:cxn modelId="{D7A48C9A-30CF-4CCE-B433-47A4B5672142}" type="presParOf" srcId="{1FF75F1B-0A01-460F-AB1D-685ABCF3F0CA}" destId="{2DDC02A7-0A2A-42AA-A448-26A04252F3EE}" srcOrd="0" destOrd="0" presId="urn:microsoft.com/office/officeart/2005/8/layout/hierarchy6"/>
    <dgm:cxn modelId="{4DD6526D-6154-4956-8741-3CF95436359D}" type="presParOf" srcId="{1FF75F1B-0A01-460F-AB1D-685ABCF3F0CA}" destId="{1A3A5F9A-C4EE-4C14-BEDE-6DF2020218A1}" srcOrd="1" destOrd="0" presId="urn:microsoft.com/office/officeart/2005/8/layout/hierarchy6"/>
    <dgm:cxn modelId="{6D3ED16B-6EA6-426A-9F09-CD61740FAD57}" type="presParOf" srcId="{9A09E1D7-DFE7-428C-BAB0-6E6F7A7B5EDE}" destId="{96289AA7-2208-4B63-90F9-0D58DB536A9D}" srcOrd="6" destOrd="0" presId="urn:microsoft.com/office/officeart/2005/8/layout/hierarchy6"/>
    <dgm:cxn modelId="{BABB5231-A331-4AEF-9EB8-5547EE781EF1}" type="presParOf" srcId="{9A09E1D7-DFE7-428C-BAB0-6E6F7A7B5EDE}" destId="{D702ABBD-3E8B-4751-A2AC-0E725C6A529C}" srcOrd="7" destOrd="0" presId="urn:microsoft.com/office/officeart/2005/8/layout/hierarchy6"/>
    <dgm:cxn modelId="{5EE5E7A2-64CA-47E5-A35D-55104D8B2DE3}" type="presParOf" srcId="{D702ABBD-3E8B-4751-A2AC-0E725C6A529C}" destId="{8FCA35A9-748D-4A60-B898-6EFA9FAF658A}" srcOrd="0" destOrd="0" presId="urn:microsoft.com/office/officeart/2005/8/layout/hierarchy6"/>
    <dgm:cxn modelId="{89FE0F2D-E43A-4A80-BF61-1127A8DECDDA}" type="presParOf" srcId="{D702ABBD-3E8B-4751-A2AC-0E725C6A529C}" destId="{ECAD6E3E-8A18-42EA-9779-91F036799258}" srcOrd="1" destOrd="0" presId="urn:microsoft.com/office/officeart/2005/8/layout/hierarchy6"/>
    <dgm:cxn modelId="{F7EF67E1-63CE-4D41-8B58-33F12EC46E25}" type="presParOf" srcId="{ECAD6E3E-8A18-42EA-9779-91F036799258}" destId="{97FB5793-3E4A-4301-AEB0-13573CA909E2}" srcOrd="0" destOrd="0" presId="urn:microsoft.com/office/officeart/2005/8/layout/hierarchy6"/>
    <dgm:cxn modelId="{DE9DA02B-9E12-47A9-A427-0C58D60E2D8B}" type="presParOf" srcId="{ECAD6E3E-8A18-42EA-9779-91F036799258}" destId="{94A95604-2E9C-4B1A-9B9F-95C689532F27}" srcOrd="1" destOrd="0" presId="urn:microsoft.com/office/officeart/2005/8/layout/hierarchy6"/>
    <dgm:cxn modelId="{A85FAE2C-0CD8-4820-BA02-D779E81186C5}" type="presParOf" srcId="{94A95604-2E9C-4B1A-9B9F-95C689532F27}" destId="{002C2134-F516-4BA5-A041-2C59F4BEAAAE}" srcOrd="0" destOrd="0" presId="urn:microsoft.com/office/officeart/2005/8/layout/hierarchy6"/>
    <dgm:cxn modelId="{8BC79BE3-AC69-4AD0-AE39-F3AA8FF7E09F}" type="presParOf" srcId="{94A95604-2E9C-4B1A-9B9F-95C689532F27}" destId="{5F7F2335-C44E-4F3F-99A7-D6C5A4850054}" srcOrd="1" destOrd="0" presId="urn:microsoft.com/office/officeart/2005/8/layout/hierarchy6"/>
    <dgm:cxn modelId="{6557294E-CCA2-4F68-8C4F-1F27A3859961}" type="presParOf" srcId="{5F7F2335-C44E-4F3F-99A7-D6C5A4850054}" destId="{0B286EF2-957A-485C-8B0A-7AAE35045E53}" srcOrd="0" destOrd="0" presId="urn:microsoft.com/office/officeart/2005/8/layout/hierarchy6"/>
    <dgm:cxn modelId="{9AA50A24-C43A-4C5A-B132-216D68225B85}" type="presParOf" srcId="{5F7F2335-C44E-4F3F-99A7-D6C5A4850054}" destId="{8644BCFB-ABA1-4C10-8FEA-B2EFA8BF7879}" srcOrd="1" destOrd="0" presId="urn:microsoft.com/office/officeart/2005/8/layout/hierarchy6"/>
    <dgm:cxn modelId="{B3D66A4F-B05E-472E-B59F-D728D22D17D0}" type="presParOf" srcId="{8644BCFB-ABA1-4C10-8FEA-B2EFA8BF7879}" destId="{01591980-1574-45D2-B735-0D08A28C6A1C}" srcOrd="0" destOrd="0" presId="urn:microsoft.com/office/officeart/2005/8/layout/hierarchy6"/>
    <dgm:cxn modelId="{5F28B1FE-692D-4D0A-A113-CA0C20F55899}" type="presParOf" srcId="{8644BCFB-ABA1-4C10-8FEA-B2EFA8BF7879}" destId="{1FEC21A7-A5AC-40A0-98BC-ABCD6E7C58FF}" srcOrd="1" destOrd="0" presId="urn:microsoft.com/office/officeart/2005/8/layout/hierarchy6"/>
    <dgm:cxn modelId="{C218DFB6-FB8E-4F57-85A2-035C1FDB7502}" type="presParOf" srcId="{1FEC21A7-A5AC-40A0-98BC-ABCD6E7C58FF}" destId="{9BC7FBC3-C2FB-48F3-9DEF-DDAFFFC09592}" srcOrd="0" destOrd="0" presId="urn:microsoft.com/office/officeart/2005/8/layout/hierarchy6"/>
    <dgm:cxn modelId="{8EC2F9E1-8925-4E3B-B093-7DD53A13E66B}" type="presParOf" srcId="{1FEC21A7-A5AC-40A0-98BC-ABCD6E7C58FF}" destId="{55E87704-AAD2-4802-8BE7-3DF5D0BF4119}" srcOrd="1" destOrd="0" presId="urn:microsoft.com/office/officeart/2005/8/layout/hierarchy6"/>
    <dgm:cxn modelId="{444A721A-5014-4433-9368-7E7840FE7700}" type="presParOf" srcId="{55E87704-AAD2-4802-8BE7-3DF5D0BF4119}" destId="{9D85AB53-332B-4EA6-9D5B-B0FB1EED2953}" srcOrd="0" destOrd="0" presId="urn:microsoft.com/office/officeart/2005/8/layout/hierarchy6"/>
    <dgm:cxn modelId="{DFD94880-C98E-4A2A-B6ED-2A21C2AA1AC0}" type="presParOf" srcId="{55E87704-AAD2-4802-8BE7-3DF5D0BF4119}" destId="{41559998-081B-40CE-9FAE-86D70ACD17F9}" srcOrd="1" destOrd="0" presId="urn:microsoft.com/office/officeart/2005/8/layout/hierarchy6"/>
    <dgm:cxn modelId="{2C05A2EF-C734-40B2-ABEF-7728DAA3215F}" type="presParOf" srcId="{41559998-081B-40CE-9FAE-86D70ACD17F9}" destId="{E90D7BD7-2B1D-461F-9D10-B3F66A33FCAB}" srcOrd="0" destOrd="0" presId="urn:microsoft.com/office/officeart/2005/8/layout/hierarchy6"/>
    <dgm:cxn modelId="{12EF94EC-0D18-4EA0-9BC4-15A88A56C3FC}" type="presParOf" srcId="{41559998-081B-40CE-9FAE-86D70ACD17F9}" destId="{D5E2B0F1-AD71-4E00-90A4-9FB64604281F}" srcOrd="1" destOrd="0" presId="urn:microsoft.com/office/officeart/2005/8/layout/hierarchy6"/>
    <dgm:cxn modelId="{A65AEDC7-FB58-4AD9-A081-FB149E6C2922}" type="presParOf" srcId="{D5E2B0F1-AD71-4E00-90A4-9FB64604281F}" destId="{12E3B3D2-6F7E-4D94-AEA6-112CA6DA67BB}" srcOrd="0" destOrd="0" presId="urn:microsoft.com/office/officeart/2005/8/layout/hierarchy6"/>
    <dgm:cxn modelId="{2C2F07C4-7629-4243-BD63-9533793A5E99}" type="presParOf" srcId="{D5E2B0F1-AD71-4E00-90A4-9FB64604281F}" destId="{358AD72C-999C-4966-8597-835C85CF192C}" srcOrd="1" destOrd="0" presId="urn:microsoft.com/office/officeart/2005/8/layout/hierarchy6"/>
    <dgm:cxn modelId="{A8D5D4DB-45E2-446B-98F6-529564C1FD4C}" type="presParOf" srcId="{358AD72C-999C-4966-8597-835C85CF192C}" destId="{ED382C08-9205-4AB5-8BB2-B62028EB3A95}" srcOrd="0" destOrd="0" presId="urn:microsoft.com/office/officeart/2005/8/layout/hierarchy6"/>
    <dgm:cxn modelId="{CE5C62CC-AFCE-4DD4-91A1-D9BEFE16B390}" type="presParOf" srcId="{358AD72C-999C-4966-8597-835C85CF192C}" destId="{9B13165F-31F7-4876-9DCB-9AEDA4FF1C35}" srcOrd="1" destOrd="0" presId="urn:microsoft.com/office/officeart/2005/8/layout/hierarchy6"/>
    <dgm:cxn modelId="{B50032BE-A1FF-4006-A715-E91E3447ACB9}" type="presParOf" srcId="{9B13165F-31F7-4876-9DCB-9AEDA4FF1C35}" destId="{A3527B0C-B5FE-4192-8E22-ECD76CF47C86}" srcOrd="0" destOrd="0" presId="urn:microsoft.com/office/officeart/2005/8/layout/hierarchy6"/>
    <dgm:cxn modelId="{1A699594-B3A6-4178-92A9-275A211F2291}" type="presParOf" srcId="{9B13165F-31F7-4876-9DCB-9AEDA4FF1C35}" destId="{58A9FEED-6CF0-4FD1-87B0-F31AF100649D}" srcOrd="1" destOrd="0" presId="urn:microsoft.com/office/officeart/2005/8/layout/hierarchy6"/>
    <dgm:cxn modelId="{E8CDB917-5435-49E9-B632-99BCF979EB62}" type="presParOf" srcId="{58A9FEED-6CF0-4FD1-87B0-F31AF100649D}" destId="{906789CF-73AF-4476-B706-8518D3EB479C}" srcOrd="0" destOrd="0" presId="urn:microsoft.com/office/officeart/2005/8/layout/hierarchy6"/>
    <dgm:cxn modelId="{962D6B63-FFEF-4F13-B843-A3DF766713C7}" type="presParOf" srcId="{58A9FEED-6CF0-4FD1-87B0-F31AF100649D}" destId="{D763E7DE-2F00-4F15-BF01-A2E9CD96A30B}" srcOrd="1" destOrd="0" presId="urn:microsoft.com/office/officeart/2005/8/layout/hierarchy6"/>
    <dgm:cxn modelId="{5947DD03-F438-4A02-B754-47121A3ADE82}" type="presParOf" srcId="{D763E7DE-2F00-4F15-BF01-A2E9CD96A30B}" destId="{0EB66C13-4CC5-4239-9CD5-A80D4493C10B}" srcOrd="0" destOrd="0" presId="urn:microsoft.com/office/officeart/2005/8/layout/hierarchy6"/>
    <dgm:cxn modelId="{471CB639-79E4-4C51-BC80-A18FC6E93C56}" type="presParOf" srcId="{D763E7DE-2F00-4F15-BF01-A2E9CD96A30B}" destId="{022025F4-D6E9-4E98-95BE-5D9DC022FFD6}" srcOrd="1" destOrd="0" presId="urn:microsoft.com/office/officeart/2005/8/layout/hierarchy6"/>
    <dgm:cxn modelId="{5A5D5008-7090-4B58-B059-7D7DFD4132FB}" type="presParOf" srcId="{022025F4-D6E9-4E98-95BE-5D9DC022FFD6}" destId="{078689D9-AD34-49E2-AB95-17516A7197E3}" srcOrd="0" destOrd="0" presId="urn:microsoft.com/office/officeart/2005/8/layout/hierarchy6"/>
    <dgm:cxn modelId="{1E5F53BA-75ED-437B-879A-BE0F7EB56950}" type="presParOf" srcId="{022025F4-D6E9-4E98-95BE-5D9DC022FFD6}" destId="{7411DC57-EEEC-4EAF-9A91-D5EECA3CB752}" srcOrd="1" destOrd="0" presId="urn:microsoft.com/office/officeart/2005/8/layout/hierarchy6"/>
    <dgm:cxn modelId="{D7FA7467-9135-4F16-AF33-E13B7D34A8BF}" type="presParOf" srcId="{7411DC57-EEEC-4EAF-9A91-D5EECA3CB752}" destId="{BCD4EDD4-E527-463D-B301-CDCB976B1776}" srcOrd="0" destOrd="0" presId="urn:microsoft.com/office/officeart/2005/8/layout/hierarchy6"/>
    <dgm:cxn modelId="{51B0832B-D4AB-4834-B7CB-2DE14C4B1E0E}" type="presParOf" srcId="{7411DC57-EEEC-4EAF-9A91-D5EECA3CB752}" destId="{4A8C2A38-A54C-4472-9F6C-8FB608543BA0}" srcOrd="1" destOrd="0" presId="urn:microsoft.com/office/officeart/2005/8/layout/hierarchy6"/>
    <dgm:cxn modelId="{C3E6A735-7BFC-4F91-AA35-6144D7A07B0F}" type="presParOf" srcId="{4A8C2A38-A54C-4472-9F6C-8FB608543BA0}" destId="{72428480-AA6F-4D41-843C-DBDB8B5579E6}" srcOrd="0" destOrd="0" presId="urn:microsoft.com/office/officeart/2005/8/layout/hierarchy6"/>
    <dgm:cxn modelId="{E7A75BA5-35EE-4DAC-9E6D-AC4CC31A62F2}" type="presParOf" srcId="{4A8C2A38-A54C-4472-9F6C-8FB608543BA0}" destId="{118B915F-F3C1-400F-A7F4-85C1DB097B2D}" srcOrd="1" destOrd="0" presId="urn:microsoft.com/office/officeart/2005/8/layout/hierarchy6"/>
    <dgm:cxn modelId="{C1E45044-A92A-40A1-8BC2-67825D96592E}" type="presParOf" srcId="{118B915F-F3C1-400F-A7F4-85C1DB097B2D}" destId="{56718551-2B95-4AA1-9745-3702187D18CF}" srcOrd="0" destOrd="0" presId="urn:microsoft.com/office/officeart/2005/8/layout/hierarchy6"/>
    <dgm:cxn modelId="{7F34AF2E-AF45-4E19-BFB4-25D3BC7E1E19}" type="presParOf" srcId="{118B915F-F3C1-400F-A7F4-85C1DB097B2D}" destId="{84DF5F29-9CE2-4CBF-8DE2-74939879FF44}" srcOrd="1" destOrd="0" presId="urn:microsoft.com/office/officeart/2005/8/layout/hierarchy6"/>
    <dgm:cxn modelId="{583346EA-0A4A-47E1-A5C0-BF1FC99C3081}" type="presParOf" srcId="{84DF5F29-9CE2-4CBF-8DE2-74939879FF44}" destId="{C1539DCE-6363-4AC2-A40D-7320974FE8AD}" srcOrd="0" destOrd="0" presId="urn:microsoft.com/office/officeart/2005/8/layout/hierarchy6"/>
    <dgm:cxn modelId="{7F0303EF-33FF-4750-8937-98E94C20EA10}" type="presParOf" srcId="{84DF5F29-9CE2-4CBF-8DE2-74939879FF44}" destId="{6FF409C9-FDA0-4034-9202-ADED3B44B016}" srcOrd="1" destOrd="0" presId="urn:microsoft.com/office/officeart/2005/8/layout/hierarchy6"/>
    <dgm:cxn modelId="{3A8BA20F-F094-4A98-952E-21334A873EE9}" type="presParOf" srcId="{6FF409C9-FDA0-4034-9202-ADED3B44B016}" destId="{2FDA94CF-DCD4-43F7-A1C0-06A652C93139}" srcOrd="0" destOrd="0" presId="urn:microsoft.com/office/officeart/2005/8/layout/hierarchy6"/>
    <dgm:cxn modelId="{A2157B3C-9A29-486D-8242-BD59EF2A12E2}" type="presParOf" srcId="{6FF409C9-FDA0-4034-9202-ADED3B44B016}" destId="{5BF9CC9D-94D5-4F18-9AA5-384E0D395500}" srcOrd="1" destOrd="0" presId="urn:microsoft.com/office/officeart/2005/8/layout/hierarchy6"/>
    <dgm:cxn modelId="{2E5D2997-1D53-425E-BF59-728659E53A15}" type="presParOf" srcId="{5BF9CC9D-94D5-4F18-9AA5-384E0D395500}" destId="{B0703EDA-D0D2-45B5-A1EB-915224A06AA8}" srcOrd="0" destOrd="0" presId="urn:microsoft.com/office/officeart/2005/8/layout/hierarchy6"/>
    <dgm:cxn modelId="{4B23D9BC-EC40-44BF-9BD1-F56F129F3B8B}" type="presParOf" srcId="{5BF9CC9D-94D5-4F18-9AA5-384E0D395500}" destId="{31347443-C113-4DB4-B959-A3B79001BCC7}" srcOrd="1" destOrd="0" presId="urn:microsoft.com/office/officeart/2005/8/layout/hierarchy6"/>
    <dgm:cxn modelId="{3F1FB217-2CAD-4665-BAC3-94CB75DC6734}" type="presParOf" srcId="{31347443-C113-4DB4-B959-A3B79001BCC7}" destId="{7A1F0CA1-15E3-40C2-A8B4-5897347C983A}" srcOrd="0" destOrd="0" presId="urn:microsoft.com/office/officeart/2005/8/layout/hierarchy6"/>
    <dgm:cxn modelId="{7C9DE8A9-4313-4CFE-BBB0-0B89F9125E87}" type="presParOf" srcId="{31347443-C113-4DB4-B959-A3B79001BCC7}" destId="{BA4D590C-FA36-40A8-8090-FC3B41BEEA17}" srcOrd="1" destOrd="0" presId="urn:microsoft.com/office/officeart/2005/8/layout/hierarchy6"/>
    <dgm:cxn modelId="{0D5A2082-70E6-47EE-8359-250B4DF8031D}" type="presParOf" srcId="{9A09E1D7-DFE7-428C-BAB0-6E6F7A7B5EDE}" destId="{55CF416B-6424-4621-9330-AC5F66F89E06}" srcOrd="8" destOrd="0" presId="urn:microsoft.com/office/officeart/2005/8/layout/hierarchy6"/>
    <dgm:cxn modelId="{CC38A77F-A890-45A5-93E9-F0618D7AF9C7}" type="presParOf" srcId="{9A09E1D7-DFE7-428C-BAB0-6E6F7A7B5EDE}" destId="{AEA35657-9D51-454C-96D1-0F5FB8EDFED3}" srcOrd="9" destOrd="0" presId="urn:microsoft.com/office/officeart/2005/8/layout/hierarchy6"/>
    <dgm:cxn modelId="{88AF7D44-F3EE-4DAB-BB1F-A9F3ED8A04ED}" type="presParOf" srcId="{AEA35657-9D51-454C-96D1-0F5FB8EDFED3}" destId="{231132DB-AE46-4600-8B06-DA736D32EB38}" srcOrd="0" destOrd="0" presId="urn:microsoft.com/office/officeart/2005/8/layout/hierarchy6"/>
    <dgm:cxn modelId="{A29C8581-23E5-4BB1-BEBC-5C9BAFC26D97}" type="presParOf" srcId="{AEA35657-9D51-454C-96D1-0F5FB8EDFED3}" destId="{0B6E6A63-63D4-4C5C-B50D-85135925410D}" srcOrd="1" destOrd="0" presId="urn:microsoft.com/office/officeart/2005/8/layout/hierarchy6"/>
    <dgm:cxn modelId="{D9093C33-37EF-49FB-B413-CEE65C4CB6BC}" type="presParOf" srcId="{0B6E6A63-63D4-4C5C-B50D-85135925410D}" destId="{19029F5A-BD86-42DE-9301-0FE60E5D586E}" srcOrd="0" destOrd="0" presId="urn:microsoft.com/office/officeart/2005/8/layout/hierarchy6"/>
    <dgm:cxn modelId="{37777A28-B74A-4C0F-9BFA-BDA867AB2973}" type="presParOf" srcId="{0B6E6A63-63D4-4C5C-B50D-85135925410D}" destId="{95E10BDA-4D32-4C0C-8702-DEFE2F799929}" srcOrd="1" destOrd="0" presId="urn:microsoft.com/office/officeart/2005/8/layout/hierarchy6"/>
    <dgm:cxn modelId="{FFCB6823-23CF-4C34-80B4-68886A2A5B36}" type="presParOf" srcId="{95E10BDA-4D32-4C0C-8702-DEFE2F799929}" destId="{3E46763E-76B2-411D-A0BB-ACA1C9E2EC56}" srcOrd="0" destOrd="0" presId="urn:microsoft.com/office/officeart/2005/8/layout/hierarchy6"/>
    <dgm:cxn modelId="{03422EDB-9ED2-48F6-95FD-2191FC7A03F2}" type="presParOf" srcId="{95E10BDA-4D32-4C0C-8702-DEFE2F799929}" destId="{F252F24C-B9C8-439B-82C2-3E8D0D7AE850}" srcOrd="1" destOrd="0" presId="urn:microsoft.com/office/officeart/2005/8/layout/hierarchy6"/>
    <dgm:cxn modelId="{667E6372-2F6A-4BB5-AF56-41190FC09CD8}" type="presParOf" srcId="{F252F24C-B9C8-439B-82C2-3E8D0D7AE850}" destId="{A75F8C26-96D8-4EA4-B2F1-EF4185675D0B}" srcOrd="0" destOrd="0" presId="urn:microsoft.com/office/officeart/2005/8/layout/hierarchy6"/>
    <dgm:cxn modelId="{F94D5E03-D2FD-44B5-999C-02B11959FC67}" type="presParOf" srcId="{F252F24C-B9C8-439B-82C2-3E8D0D7AE850}" destId="{B2972D5C-B9B5-4CA7-9100-D0F8869DF621}" srcOrd="1" destOrd="0" presId="urn:microsoft.com/office/officeart/2005/8/layout/hierarchy6"/>
    <dgm:cxn modelId="{8AB06126-6FB7-43A3-833A-A5F7959557ED}" type="presParOf" srcId="{B2972D5C-B9B5-4CA7-9100-D0F8869DF621}" destId="{B0D095BE-14B5-433F-9873-0328C286D042}" srcOrd="0" destOrd="0" presId="urn:microsoft.com/office/officeart/2005/8/layout/hierarchy6"/>
    <dgm:cxn modelId="{8AF49A35-C1CC-406B-965F-92CC6F55CD8B}" type="presParOf" srcId="{B2972D5C-B9B5-4CA7-9100-D0F8869DF621}" destId="{91310F8C-72EE-4D33-98C7-47F32E1E3D8A}" srcOrd="1" destOrd="0" presId="urn:microsoft.com/office/officeart/2005/8/layout/hierarchy6"/>
    <dgm:cxn modelId="{C3CBC599-EC45-4E5B-8EB3-F6F16CBD33E0}" type="presParOf" srcId="{F5BB62DD-A2AD-40BD-84BD-463840E8396F}" destId="{141F42DA-21EE-4AE7-9F81-A79A91E305B2}" srcOrd="1" destOrd="0" presId="urn:microsoft.com/office/officeart/2005/8/layout/hierarchy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B77C201-8CBF-4A19-B75D-053DE5B2F56F}">
      <dsp:nvSpPr>
        <dsp:cNvPr id="0" name=""/>
        <dsp:cNvSpPr/>
      </dsp:nvSpPr>
      <dsp:spPr>
        <a:xfrm>
          <a:off x="6267076" y="2773"/>
          <a:ext cx="720837" cy="480558"/>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Bridge</a:t>
          </a:r>
        </a:p>
      </dsp:txBody>
      <dsp:txXfrm>
        <a:off x="6281151" y="16848"/>
        <a:ext cx="692687" cy="452408"/>
      </dsp:txXfrm>
    </dsp:sp>
    <dsp:sp modelId="{8BEF3190-F7E6-4A36-B883-8610329209C2}">
      <dsp:nvSpPr>
        <dsp:cNvPr id="0" name=""/>
        <dsp:cNvSpPr/>
      </dsp:nvSpPr>
      <dsp:spPr>
        <a:xfrm>
          <a:off x="3816230" y="483331"/>
          <a:ext cx="2811264" cy="192223"/>
        </a:xfrm>
        <a:custGeom>
          <a:avLst/>
          <a:gdLst/>
          <a:ahLst/>
          <a:cxnLst/>
          <a:rect l="0" t="0" r="0" b="0"/>
          <a:pathLst>
            <a:path>
              <a:moveTo>
                <a:pt x="2811264" y="0"/>
              </a:moveTo>
              <a:lnTo>
                <a:pt x="2811264" y="96111"/>
              </a:lnTo>
              <a:lnTo>
                <a:pt x="0" y="96111"/>
              </a:lnTo>
              <a:lnTo>
                <a:pt x="0" y="192223"/>
              </a:lnTo>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281BCAB-328B-4230-BBC5-7AA335DE9CEB}">
      <dsp:nvSpPr>
        <dsp:cNvPr id="0" name=""/>
        <dsp:cNvSpPr/>
      </dsp:nvSpPr>
      <dsp:spPr>
        <a:xfrm>
          <a:off x="3455811" y="675554"/>
          <a:ext cx="720837" cy="480558"/>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Site set up</a:t>
          </a:r>
        </a:p>
      </dsp:txBody>
      <dsp:txXfrm>
        <a:off x="3469886" y="689629"/>
        <a:ext cx="692687" cy="452408"/>
      </dsp:txXfrm>
    </dsp:sp>
    <dsp:sp modelId="{0C110C1F-DA49-4C6F-889F-B2C4471A3EAB}">
      <dsp:nvSpPr>
        <dsp:cNvPr id="0" name=""/>
        <dsp:cNvSpPr/>
      </dsp:nvSpPr>
      <dsp:spPr>
        <a:xfrm>
          <a:off x="3770510" y="1156112"/>
          <a:ext cx="91440" cy="192223"/>
        </a:xfrm>
        <a:custGeom>
          <a:avLst/>
          <a:gdLst/>
          <a:ahLst/>
          <a:cxnLst/>
          <a:rect l="0" t="0" r="0" b="0"/>
          <a:pathLst>
            <a:path>
              <a:moveTo>
                <a:pt x="45720" y="0"/>
              </a:moveTo>
              <a:lnTo>
                <a:pt x="45720" y="192223"/>
              </a:lnTo>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5ACA77B-46C0-4E83-A8C2-68264F4AFAAB}">
      <dsp:nvSpPr>
        <dsp:cNvPr id="0" name=""/>
        <dsp:cNvSpPr/>
      </dsp:nvSpPr>
      <dsp:spPr>
        <a:xfrm>
          <a:off x="3455811" y="1348336"/>
          <a:ext cx="720837" cy="480558"/>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Access and secure the site</a:t>
          </a:r>
        </a:p>
      </dsp:txBody>
      <dsp:txXfrm>
        <a:off x="3469886" y="1362411"/>
        <a:ext cx="692687" cy="452408"/>
      </dsp:txXfrm>
    </dsp:sp>
    <dsp:sp modelId="{DB006D32-C12D-4EDA-86CC-6439F0A3C681}">
      <dsp:nvSpPr>
        <dsp:cNvPr id="0" name=""/>
        <dsp:cNvSpPr/>
      </dsp:nvSpPr>
      <dsp:spPr>
        <a:xfrm>
          <a:off x="5221862" y="483331"/>
          <a:ext cx="1405632" cy="192223"/>
        </a:xfrm>
        <a:custGeom>
          <a:avLst/>
          <a:gdLst/>
          <a:ahLst/>
          <a:cxnLst/>
          <a:rect l="0" t="0" r="0" b="0"/>
          <a:pathLst>
            <a:path>
              <a:moveTo>
                <a:pt x="1405632" y="0"/>
              </a:moveTo>
              <a:lnTo>
                <a:pt x="1405632" y="96111"/>
              </a:lnTo>
              <a:lnTo>
                <a:pt x="0" y="96111"/>
              </a:lnTo>
              <a:lnTo>
                <a:pt x="0" y="192223"/>
              </a:lnTo>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9CF5FCB7-65B6-41EF-B229-9191EA7B4827}">
      <dsp:nvSpPr>
        <dsp:cNvPr id="0" name=""/>
        <dsp:cNvSpPr/>
      </dsp:nvSpPr>
      <dsp:spPr>
        <a:xfrm>
          <a:off x="4861443" y="675554"/>
          <a:ext cx="720837" cy="480558"/>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Foundations</a:t>
          </a:r>
        </a:p>
      </dsp:txBody>
      <dsp:txXfrm>
        <a:off x="4875518" y="689629"/>
        <a:ext cx="692687" cy="452408"/>
      </dsp:txXfrm>
    </dsp:sp>
    <dsp:sp modelId="{E8AC5D3F-8AA9-46BD-9E4B-C693B82F3995}">
      <dsp:nvSpPr>
        <dsp:cNvPr id="0" name=""/>
        <dsp:cNvSpPr/>
      </dsp:nvSpPr>
      <dsp:spPr>
        <a:xfrm>
          <a:off x="5176142" y="1156112"/>
          <a:ext cx="91440" cy="192223"/>
        </a:xfrm>
        <a:custGeom>
          <a:avLst/>
          <a:gdLst/>
          <a:ahLst/>
          <a:cxnLst/>
          <a:rect l="0" t="0" r="0" b="0"/>
          <a:pathLst>
            <a:path>
              <a:moveTo>
                <a:pt x="45720" y="0"/>
              </a:moveTo>
              <a:lnTo>
                <a:pt x="45720" y="192223"/>
              </a:lnTo>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4059479-CAF9-4DAE-A145-F11BC27789B4}">
      <dsp:nvSpPr>
        <dsp:cNvPr id="0" name=""/>
        <dsp:cNvSpPr/>
      </dsp:nvSpPr>
      <dsp:spPr>
        <a:xfrm>
          <a:off x="4861443" y="1348336"/>
          <a:ext cx="720837" cy="480558"/>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Survey</a:t>
          </a:r>
        </a:p>
      </dsp:txBody>
      <dsp:txXfrm>
        <a:off x="4875518" y="1362411"/>
        <a:ext cx="692687" cy="452408"/>
      </dsp:txXfrm>
    </dsp:sp>
    <dsp:sp modelId="{1310560B-231B-4C64-960E-9E42EEBDA7A8}">
      <dsp:nvSpPr>
        <dsp:cNvPr id="0" name=""/>
        <dsp:cNvSpPr/>
      </dsp:nvSpPr>
      <dsp:spPr>
        <a:xfrm>
          <a:off x="4753318" y="1828894"/>
          <a:ext cx="468544" cy="192223"/>
        </a:xfrm>
        <a:custGeom>
          <a:avLst/>
          <a:gdLst/>
          <a:ahLst/>
          <a:cxnLst/>
          <a:rect l="0" t="0" r="0" b="0"/>
          <a:pathLst>
            <a:path>
              <a:moveTo>
                <a:pt x="468544" y="0"/>
              </a:moveTo>
              <a:lnTo>
                <a:pt x="468544" y="96111"/>
              </a:lnTo>
              <a:lnTo>
                <a:pt x="0" y="96111"/>
              </a:lnTo>
              <a:lnTo>
                <a:pt x="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4DF232F-1471-4F82-95AF-3776B639E301}">
      <dsp:nvSpPr>
        <dsp:cNvPr id="0" name=""/>
        <dsp:cNvSpPr/>
      </dsp:nvSpPr>
      <dsp:spPr>
        <a:xfrm>
          <a:off x="4392899" y="2021117"/>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Piers</a:t>
          </a:r>
        </a:p>
      </dsp:txBody>
      <dsp:txXfrm>
        <a:off x="4406974" y="2035192"/>
        <a:ext cx="692687" cy="452408"/>
      </dsp:txXfrm>
    </dsp:sp>
    <dsp:sp modelId="{89CF9020-9C41-48FA-B256-C094D594F974}">
      <dsp:nvSpPr>
        <dsp:cNvPr id="0" name=""/>
        <dsp:cNvSpPr/>
      </dsp:nvSpPr>
      <dsp:spPr>
        <a:xfrm>
          <a:off x="4707598" y="2501675"/>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EE40DEE-FD83-4129-8D4A-86D0EE3CB2B6}">
      <dsp:nvSpPr>
        <dsp:cNvPr id="0" name=""/>
        <dsp:cNvSpPr/>
      </dsp:nvSpPr>
      <dsp:spPr>
        <a:xfrm>
          <a:off x="4392899" y="2693898"/>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Excavation of piles</a:t>
          </a:r>
        </a:p>
      </dsp:txBody>
      <dsp:txXfrm>
        <a:off x="4406974" y="2707973"/>
        <a:ext cx="692687" cy="452408"/>
      </dsp:txXfrm>
    </dsp:sp>
    <dsp:sp modelId="{B5FCE9E0-4FCE-4EF8-A196-8E7D2F4A4A6F}">
      <dsp:nvSpPr>
        <dsp:cNvPr id="0" name=""/>
        <dsp:cNvSpPr/>
      </dsp:nvSpPr>
      <dsp:spPr>
        <a:xfrm>
          <a:off x="4707598" y="3174457"/>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6A9C84ED-C164-4B78-A083-E01C7F850CC6}">
      <dsp:nvSpPr>
        <dsp:cNvPr id="0" name=""/>
        <dsp:cNvSpPr/>
      </dsp:nvSpPr>
      <dsp:spPr>
        <a:xfrm>
          <a:off x="4392899" y="3366680"/>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Pile concreting and reinforecment cages</a:t>
          </a:r>
        </a:p>
      </dsp:txBody>
      <dsp:txXfrm>
        <a:off x="4406974" y="3380755"/>
        <a:ext cx="692687" cy="452408"/>
      </dsp:txXfrm>
    </dsp:sp>
    <dsp:sp modelId="{570683BF-7892-4AC2-A089-C9DBCAE39E32}">
      <dsp:nvSpPr>
        <dsp:cNvPr id="0" name=""/>
        <dsp:cNvSpPr/>
      </dsp:nvSpPr>
      <dsp:spPr>
        <a:xfrm>
          <a:off x="4707598" y="3847238"/>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12AE388-C1F4-48C3-8F20-626FA06FF713}">
      <dsp:nvSpPr>
        <dsp:cNvPr id="0" name=""/>
        <dsp:cNvSpPr/>
      </dsp:nvSpPr>
      <dsp:spPr>
        <a:xfrm>
          <a:off x="4392899" y="4039461"/>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Construction of pile caps</a:t>
          </a:r>
        </a:p>
      </dsp:txBody>
      <dsp:txXfrm>
        <a:off x="4406974" y="4053536"/>
        <a:ext cx="692687" cy="452408"/>
      </dsp:txXfrm>
    </dsp:sp>
    <dsp:sp modelId="{DCC3FC87-7028-4AD3-9453-BCEC2BBCF4C6}">
      <dsp:nvSpPr>
        <dsp:cNvPr id="0" name=""/>
        <dsp:cNvSpPr/>
      </dsp:nvSpPr>
      <dsp:spPr>
        <a:xfrm>
          <a:off x="5221862" y="1828894"/>
          <a:ext cx="468544" cy="192223"/>
        </a:xfrm>
        <a:custGeom>
          <a:avLst/>
          <a:gdLst/>
          <a:ahLst/>
          <a:cxnLst/>
          <a:rect l="0" t="0" r="0" b="0"/>
          <a:pathLst>
            <a:path>
              <a:moveTo>
                <a:pt x="0" y="0"/>
              </a:moveTo>
              <a:lnTo>
                <a:pt x="0" y="96111"/>
              </a:lnTo>
              <a:lnTo>
                <a:pt x="468544" y="96111"/>
              </a:lnTo>
              <a:lnTo>
                <a:pt x="468544"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D1672B8-EA4D-4046-95EF-A0032C0D53CD}">
      <dsp:nvSpPr>
        <dsp:cNvPr id="0" name=""/>
        <dsp:cNvSpPr/>
      </dsp:nvSpPr>
      <dsp:spPr>
        <a:xfrm>
          <a:off x="5329988" y="2021117"/>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Adbutments</a:t>
          </a:r>
        </a:p>
      </dsp:txBody>
      <dsp:txXfrm>
        <a:off x="5344063" y="2035192"/>
        <a:ext cx="692687" cy="452408"/>
      </dsp:txXfrm>
    </dsp:sp>
    <dsp:sp modelId="{141B6EDB-CBBA-4624-B270-F0EB93733BB8}">
      <dsp:nvSpPr>
        <dsp:cNvPr id="0" name=""/>
        <dsp:cNvSpPr/>
      </dsp:nvSpPr>
      <dsp:spPr>
        <a:xfrm>
          <a:off x="5644686" y="2501675"/>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A50D348-242F-477F-950E-414153346062}">
      <dsp:nvSpPr>
        <dsp:cNvPr id="0" name=""/>
        <dsp:cNvSpPr/>
      </dsp:nvSpPr>
      <dsp:spPr>
        <a:xfrm>
          <a:off x="5329988" y="2693898"/>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Excavation of  piles</a:t>
          </a:r>
        </a:p>
      </dsp:txBody>
      <dsp:txXfrm>
        <a:off x="5344063" y="2707973"/>
        <a:ext cx="692687" cy="452408"/>
      </dsp:txXfrm>
    </dsp:sp>
    <dsp:sp modelId="{B1FEAC19-39D5-44C6-A70B-5A4D2485AA2D}">
      <dsp:nvSpPr>
        <dsp:cNvPr id="0" name=""/>
        <dsp:cNvSpPr/>
      </dsp:nvSpPr>
      <dsp:spPr>
        <a:xfrm>
          <a:off x="5644686" y="3174457"/>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5ABD93B-591F-48F4-811D-2B161D6C78B4}">
      <dsp:nvSpPr>
        <dsp:cNvPr id="0" name=""/>
        <dsp:cNvSpPr/>
      </dsp:nvSpPr>
      <dsp:spPr>
        <a:xfrm>
          <a:off x="5329988" y="3366680"/>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Pile concreting and reinforecment cages</a:t>
          </a:r>
        </a:p>
      </dsp:txBody>
      <dsp:txXfrm>
        <a:off x="5344063" y="3380755"/>
        <a:ext cx="692687" cy="452408"/>
      </dsp:txXfrm>
    </dsp:sp>
    <dsp:sp modelId="{7CB1EE65-421A-42E9-AA1F-2A1FF7D03303}">
      <dsp:nvSpPr>
        <dsp:cNvPr id="0" name=""/>
        <dsp:cNvSpPr/>
      </dsp:nvSpPr>
      <dsp:spPr>
        <a:xfrm>
          <a:off x="5644686" y="3847238"/>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42B2BCF-7D44-4B53-86C6-1D56856305F1}">
      <dsp:nvSpPr>
        <dsp:cNvPr id="0" name=""/>
        <dsp:cNvSpPr/>
      </dsp:nvSpPr>
      <dsp:spPr>
        <a:xfrm>
          <a:off x="5329988" y="4039461"/>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Construction of pile caps</a:t>
          </a:r>
        </a:p>
      </dsp:txBody>
      <dsp:txXfrm>
        <a:off x="5344063" y="4053536"/>
        <a:ext cx="692687" cy="452408"/>
      </dsp:txXfrm>
    </dsp:sp>
    <dsp:sp modelId="{E6B58F0A-02D9-42C4-A867-5108AFB24AE5}">
      <dsp:nvSpPr>
        <dsp:cNvPr id="0" name=""/>
        <dsp:cNvSpPr/>
      </dsp:nvSpPr>
      <dsp:spPr>
        <a:xfrm>
          <a:off x="6627495" y="483331"/>
          <a:ext cx="468544" cy="192223"/>
        </a:xfrm>
        <a:custGeom>
          <a:avLst/>
          <a:gdLst/>
          <a:ahLst/>
          <a:cxnLst/>
          <a:rect l="0" t="0" r="0" b="0"/>
          <a:pathLst>
            <a:path>
              <a:moveTo>
                <a:pt x="0" y="0"/>
              </a:moveTo>
              <a:lnTo>
                <a:pt x="0" y="96111"/>
              </a:lnTo>
              <a:lnTo>
                <a:pt x="468544" y="96111"/>
              </a:lnTo>
              <a:lnTo>
                <a:pt x="468544" y="192223"/>
              </a:lnTo>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FA864E1-1FD8-4D56-A134-6F0AFE2C5DCD}">
      <dsp:nvSpPr>
        <dsp:cNvPr id="0" name=""/>
        <dsp:cNvSpPr/>
      </dsp:nvSpPr>
      <dsp:spPr>
        <a:xfrm>
          <a:off x="6735620" y="675554"/>
          <a:ext cx="720837" cy="480558"/>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Sub-Structure</a:t>
          </a:r>
        </a:p>
      </dsp:txBody>
      <dsp:txXfrm>
        <a:off x="6749695" y="689629"/>
        <a:ext cx="692687" cy="452408"/>
      </dsp:txXfrm>
    </dsp:sp>
    <dsp:sp modelId="{B5782888-8D98-47AB-851F-0C188C701835}">
      <dsp:nvSpPr>
        <dsp:cNvPr id="0" name=""/>
        <dsp:cNvSpPr/>
      </dsp:nvSpPr>
      <dsp:spPr>
        <a:xfrm>
          <a:off x="7050319" y="1156112"/>
          <a:ext cx="91440" cy="192223"/>
        </a:xfrm>
        <a:custGeom>
          <a:avLst/>
          <a:gdLst/>
          <a:ahLst/>
          <a:cxnLst/>
          <a:rect l="0" t="0" r="0" b="0"/>
          <a:pathLst>
            <a:path>
              <a:moveTo>
                <a:pt x="45720" y="0"/>
              </a:moveTo>
              <a:lnTo>
                <a:pt x="45720" y="192223"/>
              </a:lnTo>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7FE2909-64BD-42D2-905F-974F651874F3}">
      <dsp:nvSpPr>
        <dsp:cNvPr id="0" name=""/>
        <dsp:cNvSpPr/>
      </dsp:nvSpPr>
      <dsp:spPr>
        <a:xfrm>
          <a:off x="6735620" y="1348336"/>
          <a:ext cx="720837" cy="480558"/>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Survey</a:t>
          </a:r>
        </a:p>
      </dsp:txBody>
      <dsp:txXfrm>
        <a:off x="6749695" y="1362411"/>
        <a:ext cx="692687" cy="452408"/>
      </dsp:txXfrm>
    </dsp:sp>
    <dsp:sp modelId="{A7E927D1-BFB8-4B7B-BC85-815F44E312C5}">
      <dsp:nvSpPr>
        <dsp:cNvPr id="0" name=""/>
        <dsp:cNvSpPr/>
      </dsp:nvSpPr>
      <dsp:spPr>
        <a:xfrm>
          <a:off x="6627495" y="1828894"/>
          <a:ext cx="468544" cy="192223"/>
        </a:xfrm>
        <a:custGeom>
          <a:avLst/>
          <a:gdLst/>
          <a:ahLst/>
          <a:cxnLst/>
          <a:rect l="0" t="0" r="0" b="0"/>
          <a:pathLst>
            <a:path>
              <a:moveTo>
                <a:pt x="468544" y="0"/>
              </a:moveTo>
              <a:lnTo>
                <a:pt x="468544" y="96111"/>
              </a:lnTo>
              <a:lnTo>
                <a:pt x="0" y="96111"/>
              </a:lnTo>
              <a:lnTo>
                <a:pt x="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5892781-9C30-4F59-B20F-9A1EC4ABD960}">
      <dsp:nvSpPr>
        <dsp:cNvPr id="0" name=""/>
        <dsp:cNvSpPr/>
      </dsp:nvSpPr>
      <dsp:spPr>
        <a:xfrm>
          <a:off x="6267076" y="2021117"/>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Construction of piers</a:t>
          </a:r>
        </a:p>
      </dsp:txBody>
      <dsp:txXfrm>
        <a:off x="6281151" y="2035192"/>
        <a:ext cx="692687" cy="452408"/>
      </dsp:txXfrm>
    </dsp:sp>
    <dsp:sp modelId="{55596513-DB60-4458-AC6A-F048E8D2CED5}">
      <dsp:nvSpPr>
        <dsp:cNvPr id="0" name=""/>
        <dsp:cNvSpPr/>
      </dsp:nvSpPr>
      <dsp:spPr>
        <a:xfrm>
          <a:off x="6581775" y="2501675"/>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E5B6021-4396-4BE7-B252-700679808229}">
      <dsp:nvSpPr>
        <dsp:cNvPr id="0" name=""/>
        <dsp:cNvSpPr/>
      </dsp:nvSpPr>
      <dsp:spPr>
        <a:xfrm>
          <a:off x="6267076" y="2693898"/>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Construction of pier reinforcement</a:t>
          </a:r>
        </a:p>
      </dsp:txBody>
      <dsp:txXfrm>
        <a:off x="6281151" y="2707973"/>
        <a:ext cx="692687" cy="452408"/>
      </dsp:txXfrm>
    </dsp:sp>
    <dsp:sp modelId="{150596EB-99EF-43B7-9A40-4CB8BA2ED257}">
      <dsp:nvSpPr>
        <dsp:cNvPr id="0" name=""/>
        <dsp:cNvSpPr/>
      </dsp:nvSpPr>
      <dsp:spPr>
        <a:xfrm>
          <a:off x="6581775" y="3174457"/>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55DCF3A-545E-4C39-816F-E0EF1C0CE120}">
      <dsp:nvSpPr>
        <dsp:cNvPr id="0" name=""/>
        <dsp:cNvSpPr/>
      </dsp:nvSpPr>
      <dsp:spPr>
        <a:xfrm>
          <a:off x="6267076" y="3366680"/>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Construction of pier formwork</a:t>
          </a:r>
        </a:p>
      </dsp:txBody>
      <dsp:txXfrm>
        <a:off x="6281151" y="3380755"/>
        <a:ext cx="692687" cy="452408"/>
      </dsp:txXfrm>
    </dsp:sp>
    <dsp:sp modelId="{62FB2D06-9331-48D0-B166-B5705157F1C5}">
      <dsp:nvSpPr>
        <dsp:cNvPr id="0" name=""/>
        <dsp:cNvSpPr/>
      </dsp:nvSpPr>
      <dsp:spPr>
        <a:xfrm>
          <a:off x="6581775" y="3847238"/>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CB86320-7127-4685-BE27-B44BB8209B99}">
      <dsp:nvSpPr>
        <dsp:cNvPr id="0" name=""/>
        <dsp:cNvSpPr/>
      </dsp:nvSpPr>
      <dsp:spPr>
        <a:xfrm>
          <a:off x="6267076" y="4039461"/>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Pier concreting</a:t>
          </a:r>
        </a:p>
      </dsp:txBody>
      <dsp:txXfrm>
        <a:off x="6281151" y="4053536"/>
        <a:ext cx="692687" cy="452408"/>
      </dsp:txXfrm>
    </dsp:sp>
    <dsp:sp modelId="{0D544E0B-D03A-4C90-887B-906F28F2F56B}">
      <dsp:nvSpPr>
        <dsp:cNvPr id="0" name=""/>
        <dsp:cNvSpPr/>
      </dsp:nvSpPr>
      <dsp:spPr>
        <a:xfrm>
          <a:off x="6581775" y="4520019"/>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D38C8E4-6C44-42F1-87D8-FB673E3A1F29}">
      <dsp:nvSpPr>
        <dsp:cNvPr id="0" name=""/>
        <dsp:cNvSpPr/>
      </dsp:nvSpPr>
      <dsp:spPr>
        <a:xfrm>
          <a:off x="6267076" y="4712242"/>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Construction of pier cap reinforcement</a:t>
          </a:r>
        </a:p>
      </dsp:txBody>
      <dsp:txXfrm>
        <a:off x="6281151" y="4726317"/>
        <a:ext cx="692687" cy="452408"/>
      </dsp:txXfrm>
    </dsp:sp>
    <dsp:sp modelId="{CF308E06-29E3-412F-A080-0698B74D222F}">
      <dsp:nvSpPr>
        <dsp:cNvPr id="0" name=""/>
        <dsp:cNvSpPr/>
      </dsp:nvSpPr>
      <dsp:spPr>
        <a:xfrm>
          <a:off x="6581775" y="5192801"/>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E5ED1BCD-AC12-4D83-899D-C1B63772324E}">
      <dsp:nvSpPr>
        <dsp:cNvPr id="0" name=""/>
        <dsp:cNvSpPr/>
      </dsp:nvSpPr>
      <dsp:spPr>
        <a:xfrm>
          <a:off x="6267076" y="5385024"/>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endParaRPr lang="en-GB" sz="600" kern="1200"/>
        </a:p>
        <a:p>
          <a:pPr marL="0" lvl="0" indent="0" algn="ctr" defTabSz="266700">
            <a:lnSpc>
              <a:spcPct val="90000"/>
            </a:lnSpc>
            <a:spcBef>
              <a:spcPct val="0"/>
            </a:spcBef>
            <a:spcAft>
              <a:spcPct val="35000"/>
            </a:spcAft>
            <a:buNone/>
          </a:pPr>
          <a:r>
            <a:rPr lang="en-GB" sz="600" kern="1200"/>
            <a:t>Construction of pier cap formwork</a:t>
          </a:r>
        </a:p>
        <a:p>
          <a:pPr marL="0" lvl="0" indent="0" algn="ctr" defTabSz="266700">
            <a:lnSpc>
              <a:spcPct val="90000"/>
            </a:lnSpc>
            <a:spcBef>
              <a:spcPct val="0"/>
            </a:spcBef>
            <a:spcAft>
              <a:spcPct val="35000"/>
            </a:spcAft>
            <a:buNone/>
          </a:pPr>
          <a:endParaRPr lang="en-GB" sz="600" kern="1200"/>
        </a:p>
      </dsp:txBody>
      <dsp:txXfrm>
        <a:off x="6281151" y="5399099"/>
        <a:ext cx="692687" cy="452408"/>
      </dsp:txXfrm>
    </dsp:sp>
    <dsp:sp modelId="{F218ED9E-3D30-420C-8D95-EC643B3569BD}">
      <dsp:nvSpPr>
        <dsp:cNvPr id="0" name=""/>
        <dsp:cNvSpPr/>
      </dsp:nvSpPr>
      <dsp:spPr>
        <a:xfrm>
          <a:off x="6581775" y="5865582"/>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916B9D1E-53E3-4779-9CBE-4A2BDF8F3B9F}">
      <dsp:nvSpPr>
        <dsp:cNvPr id="0" name=""/>
        <dsp:cNvSpPr/>
      </dsp:nvSpPr>
      <dsp:spPr>
        <a:xfrm>
          <a:off x="6267076" y="6057805"/>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Pier cap concreting</a:t>
          </a:r>
        </a:p>
      </dsp:txBody>
      <dsp:txXfrm>
        <a:off x="6281151" y="6071880"/>
        <a:ext cx="692687" cy="452408"/>
      </dsp:txXfrm>
    </dsp:sp>
    <dsp:sp modelId="{CFB3F8DD-77C7-424D-8FED-13F57821F2D3}">
      <dsp:nvSpPr>
        <dsp:cNvPr id="0" name=""/>
        <dsp:cNvSpPr/>
      </dsp:nvSpPr>
      <dsp:spPr>
        <a:xfrm>
          <a:off x="7096039" y="1828894"/>
          <a:ext cx="468544" cy="192223"/>
        </a:xfrm>
        <a:custGeom>
          <a:avLst/>
          <a:gdLst/>
          <a:ahLst/>
          <a:cxnLst/>
          <a:rect l="0" t="0" r="0" b="0"/>
          <a:pathLst>
            <a:path>
              <a:moveTo>
                <a:pt x="0" y="0"/>
              </a:moveTo>
              <a:lnTo>
                <a:pt x="0" y="96111"/>
              </a:lnTo>
              <a:lnTo>
                <a:pt x="468544" y="96111"/>
              </a:lnTo>
              <a:lnTo>
                <a:pt x="468544"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C104E4B-C592-4689-9DB0-65CFD870F3CB}">
      <dsp:nvSpPr>
        <dsp:cNvPr id="0" name=""/>
        <dsp:cNvSpPr/>
      </dsp:nvSpPr>
      <dsp:spPr>
        <a:xfrm>
          <a:off x="7204164" y="2021117"/>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Construction of adbutment and wing walls</a:t>
          </a:r>
        </a:p>
      </dsp:txBody>
      <dsp:txXfrm>
        <a:off x="7218239" y="2035192"/>
        <a:ext cx="692687" cy="452408"/>
      </dsp:txXfrm>
    </dsp:sp>
    <dsp:sp modelId="{23473933-E971-487E-AF15-AF6BA699ED27}">
      <dsp:nvSpPr>
        <dsp:cNvPr id="0" name=""/>
        <dsp:cNvSpPr/>
      </dsp:nvSpPr>
      <dsp:spPr>
        <a:xfrm>
          <a:off x="7518863" y="2501675"/>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F132CB1-B64A-4952-B1C7-E632418947CF}">
      <dsp:nvSpPr>
        <dsp:cNvPr id="0" name=""/>
        <dsp:cNvSpPr/>
      </dsp:nvSpPr>
      <dsp:spPr>
        <a:xfrm>
          <a:off x="7204164" y="2693898"/>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Installation of any drainage channelling</a:t>
          </a:r>
        </a:p>
      </dsp:txBody>
      <dsp:txXfrm>
        <a:off x="7218239" y="2707973"/>
        <a:ext cx="692687" cy="452408"/>
      </dsp:txXfrm>
    </dsp:sp>
    <dsp:sp modelId="{883E8B3B-415A-4A56-B4EA-03FA7D5C3D1B}">
      <dsp:nvSpPr>
        <dsp:cNvPr id="0" name=""/>
        <dsp:cNvSpPr/>
      </dsp:nvSpPr>
      <dsp:spPr>
        <a:xfrm>
          <a:off x="7518863" y="3174457"/>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2EBFDD7-FA33-41EA-94EC-6CD3DCEB2CAB}">
      <dsp:nvSpPr>
        <dsp:cNvPr id="0" name=""/>
        <dsp:cNvSpPr/>
      </dsp:nvSpPr>
      <dsp:spPr>
        <a:xfrm>
          <a:off x="7204164" y="3366680"/>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Construction of wall reinforcement</a:t>
          </a:r>
        </a:p>
      </dsp:txBody>
      <dsp:txXfrm>
        <a:off x="7218239" y="3380755"/>
        <a:ext cx="692687" cy="452408"/>
      </dsp:txXfrm>
    </dsp:sp>
    <dsp:sp modelId="{F593932F-0DA4-481D-A93A-967DB1562CBC}">
      <dsp:nvSpPr>
        <dsp:cNvPr id="0" name=""/>
        <dsp:cNvSpPr/>
      </dsp:nvSpPr>
      <dsp:spPr>
        <a:xfrm>
          <a:off x="7518863" y="3847238"/>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04FF79C-6E89-49D3-9A52-CC51DAB38065}">
      <dsp:nvSpPr>
        <dsp:cNvPr id="0" name=""/>
        <dsp:cNvSpPr/>
      </dsp:nvSpPr>
      <dsp:spPr>
        <a:xfrm>
          <a:off x="7204164" y="4039461"/>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Construction of wall formwork</a:t>
          </a:r>
        </a:p>
      </dsp:txBody>
      <dsp:txXfrm>
        <a:off x="7218239" y="4053536"/>
        <a:ext cx="692687" cy="452408"/>
      </dsp:txXfrm>
    </dsp:sp>
    <dsp:sp modelId="{329D2BFA-D3E4-45B5-9442-07FA21454D47}">
      <dsp:nvSpPr>
        <dsp:cNvPr id="0" name=""/>
        <dsp:cNvSpPr/>
      </dsp:nvSpPr>
      <dsp:spPr>
        <a:xfrm>
          <a:off x="7518863" y="4520019"/>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E1336EE-C915-48FD-AB41-D25CA0D0A845}">
      <dsp:nvSpPr>
        <dsp:cNvPr id="0" name=""/>
        <dsp:cNvSpPr/>
      </dsp:nvSpPr>
      <dsp:spPr>
        <a:xfrm>
          <a:off x="7204164" y="4712242"/>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Concreting of wall</a:t>
          </a:r>
        </a:p>
      </dsp:txBody>
      <dsp:txXfrm>
        <a:off x="7218239" y="4726317"/>
        <a:ext cx="692687" cy="452408"/>
      </dsp:txXfrm>
    </dsp:sp>
    <dsp:sp modelId="{364D3A27-5A7A-43C8-994F-D74DA14DB540}">
      <dsp:nvSpPr>
        <dsp:cNvPr id="0" name=""/>
        <dsp:cNvSpPr/>
      </dsp:nvSpPr>
      <dsp:spPr>
        <a:xfrm>
          <a:off x="7518863" y="5192801"/>
          <a:ext cx="91440" cy="196750"/>
        </a:xfrm>
        <a:custGeom>
          <a:avLst/>
          <a:gdLst/>
          <a:ahLst/>
          <a:cxnLst/>
          <a:rect l="0" t="0" r="0" b="0"/>
          <a:pathLst>
            <a:path>
              <a:moveTo>
                <a:pt x="45720" y="0"/>
              </a:moveTo>
              <a:lnTo>
                <a:pt x="45720" y="196750"/>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985E4A73-D2CB-4624-8E1C-48A242D03C41}">
      <dsp:nvSpPr>
        <dsp:cNvPr id="0" name=""/>
        <dsp:cNvSpPr/>
      </dsp:nvSpPr>
      <dsp:spPr>
        <a:xfrm>
          <a:off x="7204164" y="5389551"/>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Construction of earthworks to form bridge access road</a:t>
          </a:r>
        </a:p>
      </dsp:txBody>
      <dsp:txXfrm>
        <a:off x="7218239" y="5403626"/>
        <a:ext cx="692687" cy="452408"/>
      </dsp:txXfrm>
    </dsp:sp>
    <dsp:sp modelId="{BD3A64E9-6B67-43F0-BFC3-6E10CA59BD5B}">
      <dsp:nvSpPr>
        <dsp:cNvPr id="0" name=""/>
        <dsp:cNvSpPr/>
      </dsp:nvSpPr>
      <dsp:spPr>
        <a:xfrm>
          <a:off x="7518863" y="5870109"/>
          <a:ext cx="91440" cy="187696"/>
        </a:xfrm>
        <a:custGeom>
          <a:avLst/>
          <a:gdLst/>
          <a:ahLst/>
          <a:cxnLst/>
          <a:rect l="0" t="0" r="0" b="0"/>
          <a:pathLst>
            <a:path>
              <a:moveTo>
                <a:pt x="45720" y="0"/>
              </a:moveTo>
              <a:lnTo>
                <a:pt x="45720" y="187696"/>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DDC02A7-0A2A-42AA-A448-26A04252F3EE}">
      <dsp:nvSpPr>
        <dsp:cNvPr id="0" name=""/>
        <dsp:cNvSpPr/>
      </dsp:nvSpPr>
      <dsp:spPr>
        <a:xfrm>
          <a:off x="7204164" y="6057805"/>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Construct access road for bridge launching  vehicles</a:t>
          </a:r>
        </a:p>
      </dsp:txBody>
      <dsp:txXfrm>
        <a:off x="7218239" y="6071880"/>
        <a:ext cx="692687" cy="452408"/>
      </dsp:txXfrm>
    </dsp:sp>
    <dsp:sp modelId="{96289AA7-2208-4B63-90F9-0D58DB536A9D}">
      <dsp:nvSpPr>
        <dsp:cNvPr id="0" name=""/>
        <dsp:cNvSpPr/>
      </dsp:nvSpPr>
      <dsp:spPr>
        <a:xfrm>
          <a:off x="6627495" y="483331"/>
          <a:ext cx="1874176" cy="192223"/>
        </a:xfrm>
        <a:custGeom>
          <a:avLst/>
          <a:gdLst/>
          <a:ahLst/>
          <a:cxnLst/>
          <a:rect l="0" t="0" r="0" b="0"/>
          <a:pathLst>
            <a:path>
              <a:moveTo>
                <a:pt x="0" y="0"/>
              </a:moveTo>
              <a:lnTo>
                <a:pt x="0" y="96111"/>
              </a:lnTo>
              <a:lnTo>
                <a:pt x="1874176" y="96111"/>
              </a:lnTo>
              <a:lnTo>
                <a:pt x="1874176" y="192223"/>
              </a:lnTo>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8FCA35A9-748D-4A60-B898-6EFA9FAF658A}">
      <dsp:nvSpPr>
        <dsp:cNvPr id="0" name=""/>
        <dsp:cNvSpPr/>
      </dsp:nvSpPr>
      <dsp:spPr>
        <a:xfrm>
          <a:off x="8141253" y="675554"/>
          <a:ext cx="720837" cy="480558"/>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Super-Structure</a:t>
          </a:r>
        </a:p>
      </dsp:txBody>
      <dsp:txXfrm>
        <a:off x="8155328" y="689629"/>
        <a:ext cx="692687" cy="452408"/>
      </dsp:txXfrm>
    </dsp:sp>
    <dsp:sp modelId="{97FB5793-3E4A-4301-AEB0-13573CA909E2}">
      <dsp:nvSpPr>
        <dsp:cNvPr id="0" name=""/>
        <dsp:cNvSpPr/>
      </dsp:nvSpPr>
      <dsp:spPr>
        <a:xfrm>
          <a:off x="8455951" y="1156112"/>
          <a:ext cx="91440" cy="192223"/>
        </a:xfrm>
        <a:custGeom>
          <a:avLst/>
          <a:gdLst/>
          <a:ahLst/>
          <a:cxnLst/>
          <a:rect l="0" t="0" r="0" b="0"/>
          <a:pathLst>
            <a:path>
              <a:moveTo>
                <a:pt x="45720" y="0"/>
              </a:moveTo>
              <a:lnTo>
                <a:pt x="45720" y="192223"/>
              </a:lnTo>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02C2134-F516-4BA5-A041-2C59F4BEAAAE}">
      <dsp:nvSpPr>
        <dsp:cNvPr id="0" name=""/>
        <dsp:cNvSpPr/>
      </dsp:nvSpPr>
      <dsp:spPr>
        <a:xfrm>
          <a:off x="8141253" y="1348336"/>
          <a:ext cx="720837" cy="480558"/>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Survey</a:t>
          </a:r>
        </a:p>
      </dsp:txBody>
      <dsp:txXfrm>
        <a:off x="8155328" y="1362411"/>
        <a:ext cx="692687" cy="452408"/>
      </dsp:txXfrm>
    </dsp:sp>
    <dsp:sp modelId="{0B286EF2-957A-485C-8B0A-7AAE35045E53}">
      <dsp:nvSpPr>
        <dsp:cNvPr id="0" name=""/>
        <dsp:cNvSpPr/>
      </dsp:nvSpPr>
      <dsp:spPr>
        <a:xfrm>
          <a:off x="8455951" y="1828894"/>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1591980-1574-45D2-B735-0D08A28C6A1C}">
      <dsp:nvSpPr>
        <dsp:cNvPr id="0" name=""/>
        <dsp:cNvSpPr/>
      </dsp:nvSpPr>
      <dsp:spPr>
        <a:xfrm>
          <a:off x="8141253" y="2021117"/>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Installation of deck bearings</a:t>
          </a:r>
        </a:p>
      </dsp:txBody>
      <dsp:txXfrm>
        <a:off x="8155328" y="2035192"/>
        <a:ext cx="692687" cy="452408"/>
      </dsp:txXfrm>
    </dsp:sp>
    <dsp:sp modelId="{9BC7FBC3-C2FB-48F3-9DEF-DDAFFFC09592}">
      <dsp:nvSpPr>
        <dsp:cNvPr id="0" name=""/>
        <dsp:cNvSpPr/>
      </dsp:nvSpPr>
      <dsp:spPr>
        <a:xfrm>
          <a:off x="8455951" y="2501675"/>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9D85AB53-332B-4EA6-9D5B-B0FB1EED2953}">
      <dsp:nvSpPr>
        <dsp:cNvPr id="0" name=""/>
        <dsp:cNvSpPr/>
      </dsp:nvSpPr>
      <dsp:spPr>
        <a:xfrm>
          <a:off x="8141253" y="2693898"/>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Installation of deck beams</a:t>
          </a:r>
        </a:p>
      </dsp:txBody>
      <dsp:txXfrm>
        <a:off x="8155328" y="2707973"/>
        <a:ext cx="692687" cy="452408"/>
      </dsp:txXfrm>
    </dsp:sp>
    <dsp:sp modelId="{E90D7BD7-2B1D-461F-9D10-B3F66A33FCAB}">
      <dsp:nvSpPr>
        <dsp:cNvPr id="0" name=""/>
        <dsp:cNvSpPr/>
      </dsp:nvSpPr>
      <dsp:spPr>
        <a:xfrm>
          <a:off x="8455951" y="3174457"/>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12E3B3D2-6F7E-4D94-AEA6-112CA6DA67BB}">
      <dsp:nvSpPr>
        <dsp:cNvPr id="0" name=""/>
        <dsp:cNvSpPr/>
      </dsp:nvSpPr>
      <dsp:spPr>
        <a:xfrm>
          <a:off x="8141253" y="3366680"/>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Installation of bridge deck</a:t>
          </a:r>
        </a:p>
      </dsp:txBody>
      <dsp:txXfrm>
        <a:off x="8155328" y="3380755"/>
        <a:ext cx="692687" cy="452408"/>
      </dsp:txXfrm>
    </dsp:sp>
    <dsp:sp modelId="{ED382C08-9205-4AB5-8BB2-B62028EB3A95}">
      <dsp:nvSpPr>
        <dsp:cNvPr id="0" name=""/>
        <dsp:cNvSpPr/>
      </dsp:nvSpPr>
      <dsp:spPr>
        <a:xfrm>
          <a:off x="8455951" y="3847238"/>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A3527B0C-B5FE-4192-8E22-ECD76CF47C86}">
      <dsp:nvSpPr>
        <dsp:cNvPr id="0" name=""/>
        <dsp:cNvSpPr/>
      </dsp:nvSpPr>
      <dsp:spPr>
        <a:xfrm>
          <a:off x="8141253" y="4039461"/>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Installation of temporary barriers</a:t>
          </a:r>
        </a:p>
      </dsp:txBody>
      <dsp:txXfrm>
        <a:off x="8155328" y="4053536"/>
        <a:ext cx="692687" cy="452408"/>
      </dsp:txXfrm>
    </dsp:sp>
    <dsp:sp modelId="{906789CF-73AF-4476-B706-8518D3EB479C}">
      <dsp:nvSpPr>
        <dsp:cNvPr id="0" name=""/>
        <dsp:cNvSpPr/>
      </dsp:nvSpPr>
      <dsp:spPr>
        <a:xfrm>
          <a:off x="8455951" y="4520019"/>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EB66C13-4CC5-4239-9CD5-A80D4493C10B}">
      <dsp:nvSpPr>
        <dsp:cNvPr id="0" name=""/>
        <dsp:cNvSpPr/>
      </dsp:nvSpPr>
      <dsp:spPr>
        <a:xfrm>
          <a:off x="8141253" y="4712242"/>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Installation of drainage and utility ducting as required</a:t>
          </a:r>
        </a:p>
      </dsp:txBody>
      <dsp:txXfrm>
        <a:off x="8155328" y="4726317"/>
        <a:ext cx="692687" cy="452408"/>
      </dsp:txXfrm>
    </dsp:sp>
    <dsp:sp modelId="{078689D9-AD34-49E2-AB95-17516A7197E3}">
      <dsp:nvSpPr>
        <dsp:cNvPr id="0" name=""/>
        <dsp:cNvSpPr/>
      </dsp:nvSpPr>
      <dsp:spPr>
        <a:xfrm>
          <a:off x="8455951" y="5192801"/>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CD4EDD4-E527-463D-B301-CDCB976B1776}">
      <dsp:nvSpPr>
        <dsp:cNvPr id="0" name=""/>
        <dsp:cNvSpPr/>
      </dsp:nvSpPr>
      <dsp:spPr>
        <a:xfrm>
          <a:off x="8141253" y="5385024"/>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Installation of footway and road sub-surface</a:t>
          </a:r>
        </a:p>
      </dsp:txBody>
      <dsp:txXfrm>
        <a:off x="8155328" y="5399099"/>
        <a:ext cx="692687" cy="452408"/>
      </dsp:txXfrm>
    </dsp:sp>
    <dsp:sp modelId="{72428480-AA6F-4D41-843C-DBDB8B5579E6}">
      <dsp:nvSpPr>
        <dsp:cNvPr id="0" name=""/>
        <dsp:cNvSpPr/>
      </dsp:nvSpPr>
      <dsp:spPr>
        <a:xfrm>
          <a:off x="8455951" y="5865582"/>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56718551-2B95-4AA1-9745-3702187D18CF}">
      <dsp:nvSpPr>
        <dsp:cNvPr id="0" name=""/>
        <dsp:cNvSpPr/>
      </dsp:nvSpPr>
      <dsp:spPr>
        <a:xfrm>
          <a:off x="8141253" y="6057805"/>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Construction of footway edgings</a:t>
          </a:r>
        </a:p>
      </dsp:txBody>
      <dsp:txXfrm>
        <a:off x="8155328" y="6071880"/>
        <a:ext cx="692687" cy="452408"/>
      </dsp:txXfrm>
    </dsp:sp>
    <dsp:sp modelId="{C1539DCE-6363-4AC2-A40D-7320974FE8AD}">
      <dsp:nvSpPr>
        <dsp:cNvPr id="0" name=""/>
        <dsp:cNvSpPr/>
      </dsp:nvSpPr>
      <dsp:spPr>
        <a:xfrm>
          <a:off x="8455951" y="6538363"/>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FDA94CF-DCD4-43F7-A1C0-06A652C93139}">
      <dsp:nvSpPr>
        <dsp:cNvPr id="0" name=""/>
        <dsp:cNvSpPr/>
      </dsp:nvSpPr>
      <dsp:spPr>
        <a:xfrm>
          <a:off x="8141253" y="6730587"/>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Installation of footway and road finish surfaces</a:t>
          </a:r>
        </a:p>
      </dsp:txBody>
      <dsp:txXfrm>
        <a:off x="8155328" y="6744662"/>
        <a:ext cx="692687" cy="452408"/>
      </dsp:txXfrm>
    </dsp:sp>
    <dsp:sp modelId="{B0703EDA-D0D2-45B5-A1EB-915224A06AA8}">
      <dsp:nvSpPr>
        <dsp:cNvPr id="0" name=""/>
        <dsp:cNvSpPr/>
      </dsp:nvSpPr>
      <dsp:spPr>
        <a:xfrm>
          <a:off x="8455951" y="7211145"/>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7A1F0CA1-15E3-40C2-A8B4-5897347C983A}">
      <dsp:nvSpPr>
        <dsp:cNvPr id="0" name=""/>
        <dsp:cNvSpPr/>
      </dsp:nvSpPr>
      <dsp:spPr>
        <a:xfrm>
          <a:off x="8141253" y="7403368"/>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Replace tempory barriers with permanent barriers</a:t>
          </a:r>
        </a:p>
      </dsp:txBody>
      <dsp:txXfrm>
        <a:off x="8155328" y="7417443"/>
        <a:ext cx="692687" cy="452408"/>
      </dsp:txXfrm>
    </dsp:sp>
    <dsp:sp modelId="{55CF416B-6424-4621-9330-AC5F66F89E06}">
      <dsp:nvSpPr>
        <dsp:cNvPr id="0" name=""/>
        <dsp:cNvSpPr/>
      </dsp:nvSpPr>
      <dsp:spPr>
        <a:xfrm>
          <a:off x="6627495" y="483331"/>
          <a:ext cx="2811264" cy="192223"/>
        </a:xfrm>
        <a:custGeom>
          <a:avLst/>
          <a:gdLst/>
          <a:ahLst/>
          <a:cxnLst/>
          <a:rect l="0" t="0" r="0" b="0"/>
          <a:pathLst>
            <a:path>
              <a:moveTo>
                <a:pt x="0" y="0"/>
              </a:moveTo>
              <a:lnTo>
                <a:pt x="0" y="96111"/>
              </a:lnTo>
              <a:lnTo>
                <a:pt x="2811264" y="96111"/>
              </a:lnTo>
              <a:lnTo>
                <a:pt x="2811264" y="192223"/>
              </a:lnTo>
            </a:path>
          </a:pathLst>
        </a:custGeom>
        <a:noFill/>
        <a:ln w="6350" cap="flat" cmpd="sng" algn="ctr">
          <a:solidFill>
            <a:schemeClr val="accent4">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31132DB-AE46-4600-8B06-DA736D32EB38}">
      <dsp:nvSpPr>
        <dsp:cNvPr id="0" name=""/>
        <dsp:cNvSpPr/>
      </dsp:nvSpPr>
      <dsp:spPr>
        <a:xfrm>
          <a:off x="9078341" y="675554"/>
          <a:ext cx="720837" cy="480558"/>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Finishing works</a:t>
          </a:r>
        </a:p>
      </dsp:txBody>
      <dsp:txXfrm>
        <a:off x="9092416" y="689629"/>
        <a:ext cx="692687" cy="452408"/>
      </dsp:txXfrm>
    </dsp:sp>
    <dsp:sp modelId="{19029F5A-BD86-42DE-9301-0FE60E5D586E}">
      <dsp:nvSpPr>
        <dsp:cNvPr id="0" name=""/>
        <dsp:cNvSpPr/>
      </dsp:nvSpPr>
      <dsp:spPr>
        <a:xfrm>
          <a:off x="9393039" y="1156112"/>
          <a:ext cx="91440" cy="192223"/>
        </a:xfrm>
        <a:custGeom>
          <a:avLst/>
          <a:gdLst/>
          <a:ahLst/>
          <a:cxnLst/>
          <a:rect l="0" t="0" r="0" b="0"/>
          <a:pathLst>
            <a:path>
              <a:moveTo>
                <a:pt x="45720" y="0"/>
              </a:moveTo>
              <a:lnTo>
                <a:pt x="45720" y="192223"/>
              </a:lnTo>
            </a:path>
          </a:pathLst>
        </a:custGeom>
        <a:noFill/>
        <a:ln w="6350" cap="flat" cmpd="sng" algn="ctr">
          <a:solidFill>
            <a:schemeClr val="accent5">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3E46763E-76B2-411D-A0BB-ACA1C9E2EC56}">
      <dsp:nvSpPr>
        <dsp:cNvPr id="0" name=""/>
        <dsp:cNvSpPr/>
      </dsp:nvSpPr>
      <dsp:spPr>
        <a:xfrm>
          <a:off x="9078341" y="1348336"/>
          <a:ext cx="720837" cy="480558"/>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Survey and final inspections</a:t>
          </a:r>
        </a:p>
      </dsp:txBody>
      <dsp:txXfrm>
        <a:off x="9092416" y="1362411"/>
        <a:ext cx="692687" cy="452408"/>
      </dsp:txXfrm>
    </dsp:sp>
    <dsp:sp modelId="{A75F8C26-96D8-4EA4-B2F1-EF4185675D0B}">
      <dsp:nvSpPr>
        <dsp:cNvPr id="0" name=""/>
        <dsp:cNvSpPr/>
      </dsp:nvSpPr>
      <dsp:spPr>
        <a:xfrm>
          <a:off x="9393039" y="1828894"/>
          <a:ext cx="91440" cy="192223"/>
        </a:xfrm>
        <a:custGeom>
          <a:avLst/>
          <a:gdLst/>
          <a:ahLst/>
          <a:cxnLst/>
          <a:rect l="0" t="0" r="0" b="0"/>
          <a:pathLst>
            <a:path>
              <a:moveTo>
                <a:pt x="45720" y="0"/>
              </a:moveTo>
              <a:lnTo>
                <a:pt x="45720" y="192223"/>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B0D095BE-14B5-433F-9873-0328C286D042}">
      <dsp:nvSpPr>
        <dsp:cNvPr id="0" name=""/>
        <dsp:cNvSpPr/>
      </dsp:nvSpPr>
      <dsp:spPr>
        <a:xfrm>
          <a:off x="9078341" y="2021117"/>
          <a:ext cx="720837" cy="480558"/>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Handover</a:t>
          </a:r>
        </a:p>
      </dsp:txBody>
      <dsp:txXfrm>
        <a:off x="9092416" y="2035192"/>
        <a:ext cx="692687" cy="452408"/>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15D54C4-3501-4E3C-976B-FFFF52CAAF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2719</TotalTime>
  <Pages>10</Pages>
  <Words>2356</Words>
  <Characters>13430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askham</dc:creator>
  <cp:keywords/>
  <dc:description/>
  <cp:lastModifiedBy>richard askham</cp:lastModifiedBy>
  <cp:revision>314</cp:revision>
  <dcterms:created xsi:type="dcterms:W3CDTF">2020-04-25T08:20:00Z</dcterms:created>
  <dcterms:modified xsi:type="dcterms:W3CDTF">2020-05-04T17:29:00Z</dcterms:modified>
</cp:coreProperties>
</file>