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8226C3" w14:textId="616F49EC" w:rsidR="00806FB7" w:rsidRDefault="00F41A6B" w:rsidP="00F41A6B">
      <w:pPr>
        <w:jc w:val="center"/>
        <w:rPr>
          <w:rFonts w:ascii="Arial" w:hAnsi="Arial" w:cs="Arial"/>
        </w:rPr>
      </w:pPr>
      <w:r>
        <w:rPr>
          <w:rFonts w:ascii="Arial" w:hAnsi="Arial" w:cs="Arial"/>
        </w:rPr>
        <w:t>University of Wales Trinity Saint David London</w:t>
      </w:r>
    </w:p>
    <w:p w14:paraId="48F2CD13" w14:textId="77777777" w:rsidR="00F41A6B" w:rsidRDefault="00F41A6B" w:rsidP="00F41A6B">
      <w:pPr>
        <w:jc w:val="center"/>
        <w:rPr>
          <w:rFonts w:ascii="Arial" w:hAnsi="Arial" w:cs="Arial"/>
        </w:rPr>
      </w:pPr>
    </w:p>
    <w:p w14:paraId="5BDEA795" w14:textId="77777777" w:rsidR="00F41A6B" w:rsidRDefault="00F41A6B" w:rsidP="00F41A6B">
      <w:pPr>
        <w:jc w:val="center"/>
        <w:rPr>
          <w:rFonts w:ascii="Arial" w:hAnsi="Arial" w:cs="Arial"/>
        </w:rPr>
      </w:pPr>
    </w:p>
    <w:p w14:paraId="3962BDCA" w14:textId="77777777" w:rsidR="00F41A6B" w:rsidRDefault="00F41A6B" w:rsidP="00F41A6B">
      <w:pPr>
        <w:jc w:val="center"/>
        <w:rPr>
          <w:rFonts w:ascii="Arial" w:hAnsi="Arial" w:cs="Arial"/>
        </w:rPr>
      </w:pPr>
      <w:r>
        <w:rPr>
          <w:rFonts w:ascii="Arial" w:hAnsi="Arial" w:cs="Arial"/>
        </w:rPr>
        <w:t>Business and Management</w:t>
      </w:r>
    </w:p>
    <w:p w14:paraId="3CA723AA" w14:textId="77777777" w:rsidR="00F41A6B" w:rsidRPr="0064502B" w:rsidRDefault="00F41A6B" w:rsidP="00F41A6B">
      <w:pPr>
        <w:jc w:val="center"/>
        <w:rPr>
          <w:rFonts w:ascii="Arial" w:hAnsi="Arial" w:cs="Arial"/>
          <w:i/>
          <w:iCs/>
        </w:rPr>
      </w:pPr>
      <w:r w:rsidRPr="0064502B">
        <w:rPr>
          <w:rFonts w:ascii="Arial" w:hAnsi="Arial" w:cs="Arial"/>
          <w:i/>
          <w:iCs/>
        </w:rPr>
        <w:t>Module: Enterprise and Entrepreneurship (LCLM 4006_LON)</w:t>
      </w:r>
    </w:p>
    <w:p w14:paraId="463A665F" w14:textId="77777777" w:rsidR="00F41A6B" w:rsidRDefault="00F41A6B" w:rsidP="00F41A6B">
      <w:pPr>
        <w:jc w:val="center"/>
        <w:rPr>
          <w:rFonts w:ascii="Arial" w:hAnsi="Arial" w:cs="Arial"/>
        </w:rPr>
      </w:pPr>
    </w:p>
    <w:p w14:paraId="7E84D363" w14:textId="77777777" w:rsidR="0064502B" w:rsidRDefault="0064502B" w:rsidP="000D352D">
      <w:pPr>
        <w:rPr>
          <w:rFonts w:ascii="Arial" w:hAnsi="Arial" w:cs="Arial"/>
        </w:rPr>
      </w:pPr>
    </w:p>
    <w:p w14:paraId="7CBADB02" w14:textId="77777777" w:rsidR="000D352D" w:rsidRDefault="000D352D" w:rsidP="000D352D">
      <w:pPr>
        <w:rPr>
          <w:rFonts w:ascii="Arial" w:hAnsi="Arial" w:cs="Arial"/>
        </w:rPr>
      </w:pPr>
    </w:p>
    <w:p w14:paraId="20230183" w14:textId="77777777" w:rsidR="000D352D" w:rsidRDefault="000D352D" w:rsidP="000D352D">
      <w:pPr>
        <w:rPr>
          <w:rFonts w:ascii="Arial" w:hAnsi="Arial" w:cs="Arial"/>
        </w:rPr>
      </w:pPr>
    </w:p>
    <w:p w14:paraId="6F77C654" w14:textId="77777777" w:rsidR="000D352D" w:rsidRPr="0064502B" w:rsidRDefault="000D352D" w:rsidP="00F41A6B">
      <w:pPr>
        <w:jc w:val="center"/>
        <w:rPr>
          <w:rFonts w:ascii="Arial" w:hAnsi="Arial" w:cs="Arial"/>
          <w:b/>
          <w:bCs/>
          <w:sz w:val="40"/>
          <w:szCs w:val="40"/>
        </w:rPr>
      </w:pPr>
    </w:p>
    <w:p w14:paraId="68DF9BD2" w14:textId="632C940C" w:rsidR="000D352D" w:rsidRPr="0064502B" w:rsidRDefault="00F41A6B" w:rsidP="000D352D">
      <w:pPr>
        <w:jc w:val="center"/>
        <w:rPr>
          <w:rFonts w:ascii="Arial" w:hAnsi="Arial" w:cs="Arial"/>
          <w:b/>
          <w:bCs/>
          <w:sz w:val="40"/>
          <w:szCs w:val="40"/>
        </w:rPr>
      </w:pPr>
      <w:r w:rsidRPr="0064502B">
        <w:rPr>
          <w:rFonts w:ascii="Arial" w:hAnsi="Arial" w:cs="Arial"/>
          <w:b/>
          <w:bCs/>
          <w:sz w:val="40"/>
          <w:szCs w:val="40"/>
        </w:rPr>
        <w:t>Business Plan</w:t>
      </w:r>
    </w:p>
    <w:p w14:paraId="7E8A68ED" w14:textId="77777777" w:rsidR="00F41A6B" w:rsidRPr="0064502B" w:rsidRDefault="00F41A6B" w:rsidP="00F41A6B">
      <w:pPr>
        <w:jc w:val="center"/>
        <w:rPr>
          <w:rFonts w:ascii="Arial" w:hAnsi="Arial" w:cs="Arial"/>
          <w:sz w:val="36"/>
          <w:szCs w:val="36"/>
        </w:rPr>
      </w:pPr>
      <w:r w:rsidRPr="0064502B">
        <w:rPr>
          <w:rFonts w:ascii="Arial" w:hAnsi="Arial" w:cs="Arial"/>
          <w:sz w:val="36"/>
          <w:szCs w:val="36"/>
        </w:rPr>
        <w:t>Boutique Hair and Scalp Studio in London</w:t>
      </w:r>
    </w:p>
    <w:p w14:paraId="4D687E50" w14:textId="77777777" w:rsidR="00F41A6B" w:rsidRDefault="00F41A6B" w:rsidP="00F41A6B">
      <w:pPr>
        <w:jc w:val="center"/>
        <w:rPr>
          <w:rFonts w:ascii="Arial" w:hAnsi="Arial" w:cs="Arial"/>
        </w:rPr>
      </w:pPr>
    </w:p>
    <w:p w14:paraId="11A8347B" w14:textId="77777777" w:rsidR="00F41A6B" w:rsidRDefault="00F41A6B" w:rsidP="00F41A6B">
      <w:pPr>
        <w:jc w:val="center"/>
        <w:rPr>
          <w:rFonts w:ascii="Arial" w:hAnsi="Arial" w:cs="Arial"/>
        </w:rPr>
      </w:pPr>
    </w:p>
    <w:p w14:paraId="6C58FF43" w14:textId="77777777" w:rsidR="00F41A6B" w:rsidRDefault="00F41A6B" w:rsidP="00F41A6B">
      <w:pPr>
        <w:jc w:val="center"/>
        <w:rPr>
          <w:rFonts w:ascii="Arial" w:hAnsi="Arial" w:cs="Arial"/>
        </w:rPr>
      </w:pPr>
    </w:p>
    <w:p w14:paraId="62BE1AA8" w14:textId="77777777" w:rsidR="00F41A6B" w:rsidRDefault="00F41A6B" w:rsidP="00F41A6B">
      <w:pPr>
        <w:jc w:val="center"/>
        <w:rPr>
          <w:rFonts w:ascii="Arial" w:hAnsi="Arial" w:cs="Arial"/>
        </w:rPr>
      </w:pPr>
    </w:p>
    <w:p w14:paraId="68C33638" w14:textId="77777777" w:rsidR="00F41A6B" w:rsidRDefault="00F41A6B" w:rsidP="00F41A6B">
      <w:pPr>
        <w:jc w:val="center"/>
        <w:rPr>
          <w:rFonts w:ascii="Arial" w:hAnsi="Arial" w:cs="Arial"/>
        </w:rPr>
      </w:pPr>
    </w:p>
    <w:p w14:paraId="43BB21E4" w14:textId="77777777" w:rsidR="00F41A6B" w:rsidRDefault="00F41A6B" w:rsidP="00F41A6B">
      <w:pPr>
        <w:jc w:val="center"/>
        <w:rPr>
          <w:rFonts w:ascii="Arial" w:hAnsi="Arial" w:cs="Arial"/>
        </w:rPr>
      </w:pPr>
    </w:p>
    <w:p w14:paraId="6BCEDB43" w14:textId="77777777" w:rsidR="00F41A6B" w:rsidRDefault="00F41A6B" w:rsidP="00F41A6B">
      <w:pPr>
        <w:jc w:val="center"/>
        <w:rPr>
          <w:rFonts w:ascii="Arial" w:hAnsi="Arial" w:cs="Arial"/>
        </w:rPr>
      </w:pPr>
    </w:p>
    <w:p w14:paraId="1EC20A81" w14:textId="77777777" w:rsidR="00F41A6B" w:rsidRDefault="00F41A6B" w:rsidP="00F41A6B">
      <w:pPr>
        <w:jc w:val="center"/>
        <w:rPr>
          <w:rFonts w:ascii="Arial" w:hAnsi="Arial" w:cs="Arial"/>
        </w:rPr>
      </w:pPr>
    </w:p>
    <w:p w14:paraId="5AB5F8F1" w14:textId="77777777" w:rsidR="00F41A6B" w:rsidRDefault="00F41A6B" w:rsidP="00F41A6B">
      <w:pPr>
        <w:jc w:val="center"/>
        <w:rPr>
          <w:rFonts w:ascii="Arial" w:hAnsi="Arial" w:cs="Arial"/>
        </w:rPr>
      </w:pPr>
    </w:p>
    <w:p w14:paraId="146E6A4F" w14:textId="77777777" w:rsidR="000D352D" w:rsidRDefault="000D352D" w:rsidP="00F41A6B">
      <w:pPr>
        <w:jc w:val="center"/>
        <w:rPr>
          <w:rFonts w:ascii="Arial" w:hAnsi="Arial" w:cs="Arial"/>
        </w:rPr>
      </w:pPr>
    </w:p>
    <w:p w14:paraId="5BAF282B" w14:textId="77777777" w:rsidR="00F41A6B" w:rsidRDefault="00F41A6B" w:rsidP="00F41A6B">
      <w:pPr>
        <w:jc w:val="center"/>
        <w:rPr>
          <w:rFonts w:ascii="Arial" w:hAnsi="Arial" w:cs="Arial"/>
        </w:rPr>
      </w:pPr>
    </w:p>
    <w:p w14:paraId="78C37547" w14:textId="77777777" w:rsidR="0064502B" w:rsidRPr="00EF467A" w:rsidRDefault="0064502B" w:rsidP="00F41A6B">
      <w:pPr>
        <w:jc w:val="right"/>
        <w:rPr>
          <w:rFonts w:ascii="Arial" w:hAnsi="Arial" w:cs="Arial"/>
          <w:i/>
          <w:iCs/>
        </w:rPr>
      </w:pPr>
      <w:r w:rsidRPr="00EF467A">
        <w:rPr>
          <w:rFonts w:ascii="Arial" w:hAnsi="Arial" w:cs="Arial"/>
          <w:i/>
          <w:iCs/>
        </w:rPr>
        <w:t>Assessment Title:</w:t>
      </w:r>
    </w:p>
    <w:p w14:paraId="47850E47" w14:textId="77777777" w:rsidR="0064502B" w:rsidRPr="00EF467A" w:rsidRDefault="0064502B" w:rsidP="00F41A6B">
      <w:pPr>
        <w:jc w:val="right"/>
        <w:rPr>
          <w:rFonts w:ascii="Arial" w:hAnsi="Arial" w:cs="Arial"/>
        </w:rPr>
      </w:pPr>
      <w:r w:rsidRPr="00EF467A">
        <w:rPr>
          <w:rFonts w:ascii="Arial" w:hAnsi="Arial" w:cs="Arial"/>
          <w:b/>
          <w:bCs/>
        </w:rPr>
        <w:t>Student Name:</w:t>
      </w:r>
      <w:r w:rsidRPr="00EF467A">
        <w:rPr>
          <w:rFonts w:ascii="Arial" w:hAnsi="Arial" w:cs="Arial"/>
        </w:rPr>
        <w:t xml:space="preserve"> Elizabett Dovbak</w:t>
      </w:r>
    </w:p>
    <w:p w14:paraId="384FDB65" w14:textId="328462A5" w:rsidR="0064502B" w:rsidRPr="00EF467A" w:rsidRDefault="0064502B" w:rsidP="00F41A6B">
      <w:pPr>
        <w:jc w:val="right"/>
        <w:rPr>
          <w:rFonts w:ascii="Arial" w:hAnsi="Arial" w:cs="Arial"/>
        </w:rPr>
      </w:pPr>
      <w:r w:rsidRPr="00EF467A">
        <w:rPr>
          <w:rFonts w:ascii="Arial" w:hAnsi="Arial" w:cs="Arial"/>
          <w:b/>
          <w:bCs/>
        </w:rPr>
        <w:t>Student ID:</w:t>
      </w:r>
      <w:r w:rsidRPr="00EF467A">
        <w:rPr>
          <w:rFonts w:ascii="Arial" w:hAnsi="Arial" w:cs="Arial"/>
        </w:rPr>
        <w:t xml:space="preserve"> 2436775</w:t>
      </w:r>
    </w:p>
    <w:p w14:paraId="506839A8" w14:textId="77777777" w:rsidR="00DA5113" w:rsidRPr="00EF467A" w:rsidRDefault="0064502B" w:rsidP="00F41A6B">
      <w:pPr>
        <w:jc w:val="right"/>
        <w:rPr>
          <w:rFonts w:ascii="Arial" w:hAnsi="Arial" w:cs="Arial"/>
        </w:rPr>
        <w:sectPr w:rsidR="00DA5113" w:rsidRPr="00EF467A">
          <w:footerReference w:type="even" r:id="rId7"/>
          <w:footerReference w:type="default" r:id="rId8"/>
          <w:pgSz w:w="11906" w:h="16838"/>
          <w:pgMar w:top="1440" w:right="1440" w:bottom="1440" w:left="1440" w:header="708" w:footer="708" w:gutter="0"/>
          <w:cols w:space="708"/>
          <w:docGrid w:linePitch="360"/>
        </w:sectPr>
      </w:pPr>
      <w:r w:rsidRPr="00EF467A">
        <w:rPr>
          <w:rFonts w:ascii="Arial" w:hAnsi="Arial" w:cs="Arial"/>
          <w:b/>
          <w:bCs/>
        </w:rPr>
        <w:t>Lecturer:</w:t>
      </w:r>
      <w:r w:rsidRPr="00EF467A">
        <w:rPr>
          <w:rFonts w:ascii="Arial" w:hAnsi="Arial" w:cs="Arial"/>
        </w:rPr>
        <w:t xml:space="preserve"> Dr. Said Usman</w:t>
      </w:r>
    </w:p>
    <w:p w14:paraId="20A960D1" w14:textId="77777777" w:rsidR="0064502B" w:rsidRDefault="0064502B" w:rsidP="00924E0E">
      <w:pPr>
        <w:rPr>
          <w:rFonts w:ascii="Arial" w:hAnsi="Arial" w:cs="Arial"/>
        </w:rPr>
      </w:pPr>
    </w:p>
    <w:sdt>
      <w:sdtPr>
        <w:id w:val="-413550054"/>
        <w:docPartObj>
          <w:docPartGallery w:val="Table of Contents"/>
          <w:docPartUnique/>
        </w:docPartObj>
      </w:sdtPr>
      <w:sdtEndPr>
        <w:rPr>
          <w:rFonts w:ascii="Arial" w:eastAsiaTheme="minorHAnsi" w:hAnsi="Arial" w:cs="Arial"/>
          <w:noProof/>
          <w:color w:val="auto"/>
          <w:kern w:val="2"/>
          <w:sz w:val="24"/>
          <w:szCs w:val="24"/>
          <w:lang w:val="en-GB"/>
          <w14:ligatures w14:val="standardContextual"/>
        </w:rPr>
      </w:sdtEndPr>
      <w:sdtContent>
        <w:p w14:paraId="2F36F52F" w14:textId="07D21A0E" w:rsidR="00924E0E" w:rsidRDefault="00924E0E">
          <w:pPr>
            <w:pStyle w:val="TOCHeading"/>
          </w:pPr>
          <w:r>
            <w:t>Table of Contents</w:t>
          </w:r>
        </w:p>
        <w:p w14:paraId="1EC3C6A9" w14:textId="30C1F2D6" w:rsidR="00787DEE" w:rsidRPr="00787DEE" w:rsidRDefault="00924E0E">
          <w:pPr>
            <w:pStyle w:val="TOC1"/>
            <w:tabs>
              <w:tab w:val="right" w:leader="dot" w:pos="9016"/>
            </w:tabs>
            <w:rPr>
              <w:rFonts w:ascii="Arial" w:eastAsiaTheme="minorEastAsia" w:hAnsi="Arial" w:cs="Arial"/>
              <w:b w:val="0"/>
              <w:bCs w:val="0"/>
              <w:i w:val="0"/>
              <w:iCs w:val="0"/>
              <w:noProof/>
              <w:lang w:eastAsia="en-GB"/>
            </w:rPr>
          </w:pPr>
          <w:r w:rsidRPr="00787DEE">
            <w:rPr>
              <w:rFonts w:ascii="Arial" w:hAnsi="Arial" w:cs="Arial"/>
              <w:b w:val="0"/>
              <w:bCs w:val="0"/>
            </w:rPr>
            <w:fldChar w:fldCharType="begin"/>
          </w:r>
          <w:r w:rsidRPr="00787DEE">
            <w:rPr>
              <w:rFonts w:ascii="Arial" w:hAnsi="Arial" w:cs="Arial"/>
            </w:rPr>
            <w:instrText xml:space="preserve"> TOC \o "1-3" \h \z \u </w:instrText>
          </w:r>
          <w:r w:rsidRPr="00787DEE">
            <w:rPr>
              <w:rFonts w:ascii="Arial" w:hAnsi="Arial" w:cs="Arial"/>
              <w:b w:val="0"/>
              <w:bCs w:val="0"/>
            </w:rPr>
            <w:fldChar w:fldCharType="separate"/>
          </w:r>
          <w:hyperlink w:anchor="_Toc225707975" w:history="1">
            <w:r w:rsidR="00787DEE" w:rsidRPr="00787DEE">
              <w:rPr>
                <w:rStyle w:val="Hyperlink"/>
                <w:rFonts w:ascii="Arial" w:hAnsi="Arial" w:cs="Arial"/>
                <w:noProof/>
              </w:rPr>
              <w:t>1. Executive Summary</w:t>
            </w:r>
            <w:r w:rsidR="00787DEE" w:rsidRPr="00787DEE">
              <w:rPr>
                <w:rFonts w:ascii="Arial" w:hAnsi="Arial" w:cs="Arial"/>
                <w:noProof/>
                <w:webHidden/>
              </w:rPr>
              <w:tab/>
            </w:r>
            <w:r w:rsidR="00787DEE" w:rsidRPr="00787DEE">
              <w:rPr>
                <w:rFonts w:ascii="Arial" w:hAnsi="Arial" w:cs="Arial"/>
                <w:noProof/>
                <w:webHidden/>
              </w:rPr>
              <w:fldChar w:fldCharType="begin"/>
            </w:r>
            <w:r w:rsidR="00787DEE" w:rsidRPr="00787DEE">
              <w:rPr>
                <w:rFonts w:ascii="Arial" w:hAnsi="Arial" w:cs="Arial"/>
                <w:noProof/>
                <w:webHidden/>
              </w:rPr>
              <w:instrText xml:space="preserve"> PAGEREF _Toc225707975 \h </w:instrText>
            </w:r>
            <w:r w:rsidR="00787DEE" w:rsidRPr="00787DEE">
              <w:rPr>
                <w:rFonts w:ascii="Arial" w:hAnsi="Arial" w:cs="Arial"/>
                <w:noProof/>
                <w:webHidden/>
              </w:rPr>
            </w:r>
            <w:r w:rsidR="00787DEE" w:rsidRPr="00787DEE">
              <w:rPr>
                <w:rFonts w:ascii="Arial" w:hAnsi="Arial" w:cs="Arial"/>
                <w:noProof/>
                <w:webHidden/>
              </w:rPr>
              <w:fldChar w:fldCharType="separate"/>
            </w:r>
            <w:r w:rsidR="00787DEE" w:rsidRPr="00787DEE">
              <w:rPr>
                <w:rFonts w:ascii="Arial" w:hAnsi="Arial" w:cs="Arial"/>
                <w:noProof/>
                <w:webHidden/>
              </w:rPr>
              <w:t>3</w:t>
            </w:r>
            <w:r w:rsidR="00787DEE" w:rsidRPr="00787DEE">
              <w:rPr>
                <w:rFonts w:ascii="Arial" w:hAnsi="Arial" w:cs="Arial"/>
                <w:noProof/>
                <w:webHidden/>
              </w:rPr>
              <w:fldChar w:fldCharType="end"/>
            </w:r>
          </w:hyperlink>
        </w:p>
        <w:p w14:paraId="57A8F41F" w14:textId="26F1F8B9" w:rsidR="00787DEE" w:rsidRPr="00787DEE" w:rsidRDefault="00787DEE">
          <w:pPr>
            <w:pStyle w:val="TOC1"/>
            <w:tabs>
              <w:tab w:val="right" w:leader="dot" w:pos="9016"/>
            </w:tabs>
            <w:rPr>
              <w:rFonts w:ascii="Arial" w:eastAsiaTheme="minorEastAsia" w:hAnsi="Arial" w:cs="Arial"/>
              <w:b w:val="0"/>
              <w:bCs w:val="0"/>
              <w:i w:val="0"/>
              <w:iCs w:val="0"/>
              <w:noProof/>
              <w:lang w:eastAsia="en-GB"/>
            </w:rPr>
          </w:pPr>
          <w:hyperlink w:anchor="_Toc225707976" w:history="1">
            <w:r w:rsidRPr="00787DEE">
              <w:rPr>
                <w:rStyle w:val="Hyperlink"/>
                <w:rFonts w:ascii="Arial" w:hAnsi="Arial" w:cs="Arial"/>
                <w:noProof/>
              </w:rPr>
              <w:t>2. Overview of the Business Idea</w:t>
            </w:r>
            <w:r w:rsidRPr="00787DEE">
              <w:rPr>
                <w:rFonts w:ascii="Arial" w:hAnsi="Arial" w:cs="Arial"/>
                <w:noProof/>
                <w:webHidden/>
              </w:rPr>
              <w:tab/>
            </w:r>
            <w:r w:rsidRPr="00787DEE">
              <w:rPr>
                <w:rFonts w:ascii="Arial" w:hAnsi="Arial" w:cs="Arial"/>
                <w:noProof/>
                <w:webHidden/>
              </w:rPr>
              <w:fldChar w:fldCharType="begin"/>
            </w:r>
            <w:r w:rsidRPr="00787DEE">
              <w:rPr>
                <w:rFonts w:ascii="Arial" w:hAnsi="Arial" w:cs="Arial"/>
                <w:noProof/>
                <w:webHidden/>
              </w:rPr>
              <w:instrText xml:space="preserve"> PAGEREF _Toc225707976 \h </w:instrText>
            </w:r>
            <w:r w:rsidRPr="00787DEE">
              <w:rPr>
                <w:rFonts w:ascii="Arial" w:hAnsi="Arial" w:cs="Arial"/>
                <w:noProof/>
                <w:webHidden/>
              </w:rPr>
            </w:r>
            <w:r w:rsidRPr="00787DEE">
              <w:rPr>
                <w:rFonts w:ascii="Arial" w:hAnsi="Arial" w:cs="Arial"/>
                <w:noProof/>
                <w:webHidden/>
              </w:rPr>
              <w:fldChar w:fldCharType="separate"/>
            </w:r>
            <w:r w:rsidRPr="00787DEE">
              <w:rPr>
                <w:rFonts w:ascii="Arial" w:hAnsi="Arial" w:cs="Arial"/>
                <w:noProof/>
                <w:webHidden/>
              </w:rPr>
              <w:t>3</w:t>
            </w:r>
            <w:r w:rsidRPr="00787DEE">
              <w:rPr>
                <w:rFonts w:ascii="Arial" w:hAnsi="Arial" w:cs="Arial"/>
                <w:noProof/>
                <w:webHidden/>
              </w:rPr>
              <w:fldChar w:fldCharType="end"/>
            </w:r>
          </w:hyperlink>
        </w:p>
        <w:p w14:paraId="07AA21FB" w14:textId="3B8CE13E" w:rsidR="00787DEE" w:rsidRPr="00787DEE" w:rsidRDefault="00787DEE">
          <w:pPr>
            <w:pStyle w:val="TOC2"/>
            <w:tabs>
              <w:tab w:val="right" w:leader="dot" w:pos="9016"/>
            </w:tabs>
            <w:rPr>
              <w:rFonts w:ascii="Arial" w:eastAsiaTheme="minorEastAsia" w:hAnsi="Arial" w:cs="Arial"/>
              <w:b w:val="0"/>
              <w:bCs w:val="0"/>
              <w:noProof/>
              <w:sz w:val="24"/>
              <w:szCs w:val="24"/>
              <w:lang w:eastAsia="en-GB"/>
            </w:rPr>
          </w:pPr>
          <w:hyperlink w:anchor="_Toc225707977" w:history="1">
            <w:r w:rsidRPr="00787DEE">
              <w:rPr>
                <w:rStyle w:val="Hyperlink"/>
                <w:rFonts w:ascii="Arial" w:hAnsi="Arial" w:cs="Arial"/>
                <w:noProof/>
                <w:sz w:val="24"/>
                <w:szCs w:val="24"/>
              </w:rPr>
              <w:t>2.1 Management Structure and Staff Responsibilities</w:t>
            </w:r>
            <w:r w:rsidRPr="00787DEE">
              <w:rPr>
                <w:rFonts w:ascii="Arial" w:hAnsi="Arial" w:cs="Arial"/>
                <w:noProof/>
                <w:webHidden/>
                <w:sz w:val="24"/>
                <w:szCs w:val="24"/>
              </w:rPr>
              <w:tab/>
            </w:r>
            <w:r w:rsidRPr="00787DEE">
              <w:rPr>
                <w:rFonts w:ascii="Arial" w:hAnsi="Arial" w:cs="Arial"/>
                <w:noProof/>
                <w:webHidden/>
                <w:sz w:val="24"/>
                <w:szCs w:val="24"/>
              </w:rPr>
              <w:fldChar w:fldCharType="begin"/>
            </w:r>
            <w:r w:rsidRPr="00787DEE">
              <w:rPr>
                <w:rFonts w:ascii="Arial" w:hAnsi="Arial" w:cs="Arial"/>
                <w:noProof/>
                <w:webHidden/>
                <w:sz w:val="24"/>
                <w:szCs w:val="24"/>
              </w:rPr>
              <w:instrText xml:space="preserve"> PAGEREF _Toc225707977 \h </w:instrText>
            </w:r>
            <w:r w:rsidRPr="00787DEE">
              <w:rPr>
                <w:rFonts w:ascii="Arial" w:hAnsi="Arial" w:cs="Arial"/>
                <w:noProof/>
                <w:webHidden/>
                <w:sz w:val="24"/>
                <w:szCs w:val="24"/>
              </w:rPr>
            </w:r>
            <w:r w:rsidRPr="00787DEE">
              <w:rPr>
                <w:rFonts w:ascii="Arial" w:hAnsi="Arial" w:cs="Arial"/>
                <w:noProof/>
                <w:webHidden/>
                <w:sz w:val="24"/>
                <w:szCs w:val="24"/>
              </w:rPr>
              <w:fldChar w:fldCharType="separate"/>
            </w:r>
            <w:r w:rsidRPr="00787DEE">
              <w:rPr>
                <w:rFonts w:ascii="Arial" w:hAnsi="Arial" w:cs="Arial"/>
                <w:noProof/>
                <w:webHidden/>
                <w:sz w:val="24"/>
                <w:szCs w:val="24"/>
              </w:rPr>
              <w:t>4</w:t>
            </w:r>
            <w:r w:rsidRPr="00787DEE">
              <w:rPr>
                <w:rFonts w:ascii="Arial" w:hAnsi="Arial" w:cs="Arial"/>
                <w:noProof/>
                <w:webHidden/>
                <w:sz w:val="24"/>
                <w:szCs w:val="24"/>
              </w:rPr>
              <w:fldChar w:fldCharType="end"/>
            </w:r>
          </w:hyperlink>
        </w:p>
        <w:p w14:paraId="24E6500F" w14:textId="5E993A0F" w:rsidR="00787DEE" w:rsidRPr="00787DEE" w:rsidRDefault="00787DEE">
          <w:pPr>
            <w:pStyle w:val="TOC2"/>
            <w:tabs>
              <w:tab w:val="right" w:leader="dot" w:pos="9016"/>
            </w:tabs>
            <w:rPr>
              <w:rFonts w:ascii="Arial" w:eastAsiaTheme="minorEastAsia" w:hAnsi="Arial" w:cs="Arial"/>
              <w:b w:val="0"/>
              <w:bCs w:val="0"/>
              <w:noProof/>
              <w:sz w:val="24"/>
              <w:szCs w:val="24"/>
              <w:lang w:eastAsia="en-GB"/>
            </w:rPr>
          </w:pPr>
          <w:hyperlink w:anchor="_Toc225707978" w:history="1">
            <w:r w:rsidRPr="00787DEE">
              <w:rPr>
                <w:rStyle w:val="Hyperlink"/>
                <w:rFonts w:ascii="Arial" w:hAnsi="Arial" w:cs="Arial"/>
                <w:noProof/>
                <w:sz w:val="24"/>
                <w:szCs w:val="24"/>
              </w:rPr>
              <w:t>2.2 Legal Format</w:t>
            </w:r>
            <w:r w:rsidRPr="00787DEE">
              <w:rPr>
                <w:rFonts w:ascii="Arial" w:hAnsi="Arial" w:cs="Arial"/>
                <w:noProof/>
                <w:webHidden/>
                <w:sz w:val="24"/>
                <w:szCs w:val="24"/>
              </w:rPr>
              <w:tab/>
            </w:r>
            <w:r w:rsidRPr="00787DEE">
              <w:rPr>
                <w:rFonts w:ascii="Arial" w:hAnsi="Arial" w:cs="Arial"/>
                <w:noProof/>
                <w:webHidden/>
                <w:sz w:val="24"/>
                <w:szCs w:val="24"/>
              </w:rPr>
              <w:fldChar w:fldCharType="begin"/>
            </w:r>
            <w:r w:rsidRPr="00787DEE">
              <w:rPr>
                <w:rFonts w:ascii="Arial" w:hAnsi="Arial" w:cs="Arial"/>
                <w:noProof/>
                <w:webHidden/>
                <w:sz w:val="24"/>
                <w:szCs w:val="24"/>
              </w:rPr>
              <w:instrText xml:space="preserve"> PAGEREF _Toc225707978 \h </w:instrText>
            </w:r>
            <w:r w:rsidRPr="00787DEE">
              <w:rPr>
                <w:rFonts w:ascii="Arial" w:hAnsi="Arial" w:cs="Arial"/>
                <w:noProof/>
                <w:webHidden/>
                <w:sz w:val="24"/>
                <w:szCs w:val="24"/>
              </w:rPr>
            </w:r>
            <w:r w:rsidRPr="00787DEE">
              <w:rPr>
                <w:rFonts w:ascii="Arial" w:hAnsi="Arial" w:cs="Arial"/>
                <w:noProof/>
                <w:webHidden/>
                <w:sz w:val="24"/>
                <w:szCs w:val="24"/>
              </w:rPr>
              <w:fldChar w:fldCharType="separate"/>
            </w:r>
            <w:r w:rsidRPr="00787DEE">
              <w:rPr>
                <w:rFonts w:ascii="Arial" w:hAnsi="Arial" w:cs="Arial"/>
                <w:noProof/>
                <w:webHidden/>
                <w:sz w:val="24"/>
                <w:szCs w:val="24"/>
              </w:rPr>
              <w:t>5</w:t>
            </w:r>
            <w:r w:rsidRPr="00787DEE">
              <w:rPr>
                <w:rFonts w:ascii="Arial" w:hAnsi="Arial" w:cs="Arial"/>
                <w:noProof/>
                <w:webHidden/>
                <w:sz w:val="24"/>
                <w:szCs w:val="24"/>
              </w:rPr>
              <w:fldChar w:fldCharType="end"/>
            </w:r>
          </w:hyperlink>
        </w:p>
        <w:p w14:paraId="329A19EE" w14:textId="5B58F14F" w:rsidR="00787DEE" w:rsidRPr="00787DEE" w:rsidRDefault="00787DEE">
          <w:pPr>
            <w:pStyle w:val="TOC1"/>
            <w:tabs>
              <w:tab w:val="right" w:leader="dot" w:pos="9016"/>
            </w:tabs>
            <w:rPr>
              <w:rFonts w:ascii="Arial" w:eastAsiaTheme="minorEastAsia" w:hAnsi="Arial" w:cs="Arial"/>
              <w:b w:val="0"/>
              <w:bCs w:val="0"/>
              <w:i w:val="0"/>
              <w:iCs w:val="0"/>
              <w:noProof/>
              <w:lang w:eastAsia="en-GB"/>
            </w:rPr>
          </w:pPr>
          <w:hyperlink w:anchor="_Toc225707979" w:history="1">
            <w:r w:rsidRPr="00787DEE">
              <w:rPr>
                <w:rStyle w:val="Hyperlink"/>
                <w:rFonts w:ascii="Arial" w:hAnsi="Arial" w:cs="Arial"/>
                <w:noProof/>
              </w:rPr>
              <w:t>3. Market Research</w:t>
            </w:r>
            <w:r w:rsidRPr="00787DEE">
              <w:rPr>
                <w:rFonts w:ascii="Arial" w:hAnsi="Arial" w:cs="Arial"/>
                <w:noProof/>
                <w:webHidden/>
              </w:rPr>
              <w:tab/>
            </w:r>
            <w:r w:rsidRPr="00787DEE">
              <w:rPr>
                <w:rFonts w:ascii="Arial" w:hAnsi="Arial" w:cs="Arial"/>
                <w:noProof/>
                <w:webHidden/>
              </w:rPr>
              <w:fldChar w:fldCharType="begin"/>
            </w:r>
            <w:r w:rsidRPr="00787DEE">
              <w:rPr>
                <w:rFonts w:ascii="Arial" w:hAnsi="Arial" w:cs="Arial"/>
                <w:noProof/>
                <w:webHidden/>
              </w:rPr>
              <w:instrText xml:space="preserve"> PAGEREF _Toc225707979 \h </w:instrText>
            </w:r>
            <w:r w:rsidRPr="00787DEE">
              <w:rPr>
                <w:rFonts w:ascii="Arial" w:hAnsi="Arial" w:cs="Arial"/>
                <w:noProof/>
                <w:webHidden/>
              </w:rPr>
            </w:r>
            <w:r w:rsidRPr="00787DEE">
              <w:rPr>
                <w:rFonts w:ascii="Arial" w:hAnsi="Arial" w:cs="Arial"/>
                <w:noProof/>
                <w:webHidden/>
              </w:rPr>
              <w:fldChar w:fldCharType="separate"/>
            </w:r>
            <w:r w:rsidRPr="00787DEE">
              <w:rPr>
                <w:rFonts w:ascii="Arial" w:hAnsi="Arial" w:cs="Arial"/>
                <w:noProof/>
                <w:webHidden/>
              </w:rPr>
              <w:t>5</w:t>
            </w:r>
            <w:r w:rsidRPr="00787DEE">
              <w:rPr>
                <w:rFonts w:ascii="Arial" w:hAnsi="Arial" w:cs="Arial"/>
                <w:noProof/>
                <w:webHidden/>
              </w:rPr>
              <w:fldChar w:fldCharType="end"/>
            </w:r>
          </w:hyperlink>
        </w:p>
        <w:p w14:paraId="5CE18811" w14:textId="51ECC6EC" w:rsidR="00787DEE" w:rsidRPr="00787DEE" w:rsidRDefault="00787DEE">
          <w:pPr>
            <w:pStyle w:val="TOC2"/>
            <w:tabs>
              <w:tab w:val="right" w:leader="dot" w:pos="9016"/>
            </w:tabs>
            <w:rPr>
              <w:rFonts w:ascii="Arial" w:eastAsiaTheme="minorEastAsia" w:hAnsi="Arial" w:cs="Arial"/>
              <w:b w:val="0"/>
              <w:bCs w:val="0"/>
              <w:noProof/>
              <w:sz w:val="24"/>
              <w:szCs w:val="24"/>
              <w:lang w:eastAsia="en-GB"/>
            </w:rPr>
          </w:pPr>
          <w:hyperlink w:anchor="_Toc225707980" w:history="1">
            <w:r w:rsidRPr="00787DEE">
              <w:rPr>
                <w:rStyle w:val="Hyperlink"/>
                <w:rFonts w:ascii="Arial" w:hAnsi="Arial" w:cs="Arial"/>
                <w:noProof/>
                <w:sz w:val="24"/>
                <w:szCs w:val="24"/>
              </w:rPr>
              <w:t>3.1 PESTEL Analysis</w:t>
            </w:r>
            <w:r w:rsidRPr="00787DEE">
              <w:rPr>
                <w:rFonts w:ascii="Arial" w:hAnsi="Arial" w:cs="Arial"/>
                <w:noProof/>
                <w:webHidden/>
                <w:sz w:val="24"/>
                <w:szCs w:val="24"/>
              </w:rPr>
              <w:tab/>
            </w:r>
            <w:r w:rsidRPr="00787DEE">
              <w:rPr>
                <w:rFonts w:ascii="Arial" w:hAnsi="Arial" w:cs="Arial"/>
                <w:noProof/>
                <w:webHidden/>
                <w:sz w:val="24"/>
                <w:szCs w:val="24"/>
              </w:rPr>
              <w:fldChar w:fldCharType="begin"/>
            </w:r>
            <w:r w:rsidRPr="00787DEE">
              <w:rPr>
                <w:rFonts w:ascii="Arial" w:hAnsi="Arial" w:cs="Arial"/>
                <w:noProof/>
                <w:webHidden/>
                <w:sz w:val="24"/>
                <w:szCs w:val="24"/>
              </w:rPr>
              <w:instrText xml:space="preserve"> PAGEREF _Toc225707980 \h </w:instrText>
            </w:r>
            <w:r w:rsidRPr="00787DEE">
              <w:rPr>
                <w:rFonts w:ascii="Arial" w:hAnsi="Arial" w:cs="Arial"/>
                <w:noProof/>
                <w:webHidden/>
                <w:sz w:val="24"/>
                <w:szCs w:val="24"/>
              </w:rPr>
            </w:r>
            <w:r w:rsidRPr="00787DEE">
              <w:rPr>
                <w:rFonts w:ascii="Arial" w:hAnsi="Arial" w:cs="Arial"/>
                <w:noProof/>
                <w:webHidden/>
                <w:sz w:val="24"/>
                <w:szCs w:val="24"/>
              </w:rPr>
              <w:fldChar w:fldCharType="separate"/>
            </w:r>
            <w:r w:rsidRPr="00787DEE">
              <w:rPr>
                <w:rFonts w:ascii="Arial" w:hAnsi="Arial" w:cs="Arial"/>
                <w:noProof/>
                <w:webHidden/>
                <w:sz w:val="24"/>
                <w:szCs w:val="24"/>
              </w:rPr>
              <w:t>5</w:t>
            </w:r>
            <w:r w:rsidRPr="00787DEE">
              <w:rPr>
                <w:rFonts w:ascii="Arial" w:hAnsi="Arial" w:cs="Arial"/>
                <w:noProof/>
                <w:webHidden/>
                <w:sz w:val="24"/>
                <w:szCs w:val="24"/>
              </w:rPr>
              <w:fldChar w:fldCharType="end"/>
            </w:r>
          </w:hyperlink>
        </w:p>
        <w:p w14:paraId="532DCE63" w14:textId="7E00546B" w:rsidR="00787DEE" w:rsidRPr="00787DEE" w:rsidRDefault="00787DEE">
          <w:pPr>
            <w:pStyle w:val="TOC1"/>
            <w:tabs>
              <w:tab w:val="right" w:leader="dot" w:pos="9016"/>
            </w:tabs>
            <w:rPr>
              <w:rFonts w:ascii="Arial" w:eastAsiaTheme="minorEastAsia" w:hAnsi="Arial" w:cs="Arial"/>
              <w:b w:val="0"/>
              <w:bCs w:val="0"/>
              <w:i w:val="0"/>
              <w:iCs w:val="0"/>
              <w:noProof/>
              <w:lang w:eastAsia="en-GB"/>
            </w:rPr>
          </w:pPr>
          <w:hyperlink w:anchor="_Toc225707981" w:history="1">
            <w:r w:rsidRPr="00787DEE">
              <w:rPr>
                <w:rStyle w:val="Hyperlink"/>
                <w:rFonts w:ascii="Arial" w:hAnsi="Arial" w:cs="Arial"/>
                <w:noProof/>
              </w:rPr>
              <w:t>4. Marketing Communications</w:t>
            </w:r>
            <w:r w:rsidRPr="00787DEE">
              <w:rPr>
                <w:rFonts w:ascii="Arial" w:hAnsi="Arial" w:cs="Arial"/>
                <w:noProof/>
                <w:webHidden/>
              </w:rPr>
              <w:tab/>
            </w:r>
            <w:r w:rsidRPr="00787DEE">
              <w:rPr>
                <w:rFonts w:ascii="Arial" w:hAnsi="Arial" w:cs="Arial"/>
                <w:noProof/>
                <w:webHidden/>
              </w:rPr>
              <w:fldChar w:fldCharType="begin"/>
            </w:r>
            <w:r w:rsidRPr="00787DEE">
              <w:rPr>
                <w:rFonts w:ascii="Arial" w:hAnsi="Arial" w:cs="Arial"/>
                <w:noProof/>
                <w:webHidden/>
              </w:rPr>
              <w:instrText xml:space="preserve"> PAGEREF _Toc225707981 \h </w:instrText>
            </w:r>
            <w:r w:rsidRPr="00787DEE">
              <w:rPr>
                <w:rFonts w:ascii="Arial" w:hAnsi="Arial" w:cs="Arial"/>
                <w:noProof/>
                <w:webHidden/>
              </w:rPr>
            </w:r>
            <w:r w:rsidRPr="00787DEE">
              <w:rPr>
                <w:rFonts w:ascii="Arial" w:hAnsi="Arial" w:cs="Arial"/>
                <w:noProof/>
                <w:webHidden/>
              </w:rPr>
              <w:fldChar w:fldCharType="separate"/>
            </w:r>
            <w:r w:rsidRPr="00787DEE">
              <w:rPr>
                <w:rFonts w:ascii="Arial" w:hAnsi="Arial" w:cs="Arial"/>
                <w:noProof/>
                <w:webHidden/>
              </w:rPr>
              <w:t>7</w:t>
            </w:r>
            <w:r w:rsidRPr="00787DEE">
              <w:rPr>
                <w:rFonts w:ascii="Arial" w:hAnsi="Arial" w:cs="Arial"/>
                <w:noProof/>
                <w:webHidden/>
              </w:rPr>
              <w:fldChar w:fldCharType="end"/>
            </w:r>
          </w:hyperlink>
        </w:p>
        <w:p w14:paraId="1F53A07B" w14:textId="19D0BF54" w:rsidR="00787DEE" w:rsidRPr="00787DEE" w:rsidRDefault="00787DEE">
          <w:pPr>
            <w:pStyle w:val="TOC2"/>
            <w:tabs>
              <w:tab w:val="right" w:leader="dot" w:pos="9016"/>
            </w:tabs>
            <w:rPr>
              <w:rFonts w:ascii="Arial" w:eastAsiaTheme="minorEastAsia" w:hAnsi="Arial" w:cs="Arial"/>
              <w:b w:val="0"/>
              <w:bCs w:val="0"/>
              <w:noProof/>
              <w:sz w:val="24"/>
              <w:szCs w:val="24"/>
              <w:lang w:eastAsia="en-GB"/>
            </w:rPr>
          </w:pPr>
          <w:hyperlink w:anchor="_Toc225707982" w:history="1">
            <w:r w:rsidRPr="00787DEE">
              <w:rPr>
                <w:rStyle w:val="Hyperlink"/>
                <w:rFonts w:ascii="Arial" w:hAnsi="Arial" w:cs="Arial"/>
                <w:noProof/>
                <w:sz w:val="24"/>
                <w:szCs w:val="24"/>
              </w:rPr>
              <w:t>4.1 Segmentation, Targeting and Positioning strategies</w:t>
            </w:r>
            <w:r w:rsidRPr="00787DEE">
              <w:rPr>
                <w:rFonts w:ascii="Arial" w:hAnsi="Arial" w:cs="Arial"/>
                <w:noProof/>
                <w:webHidden/>
                <w:sz w:val="24"/>
                <w:szCs w:val="24"/>
              </w:rPr>
              <w:tab/>
            </w:r>
            <w:r w:rsidRPr="00787DEE">
              <w:rPr>
                <w:rFonts w:ascii="Arial" w:hAnsi="Arial" w:cs="Arial"/>
                <w:noProof/>
                <w:webHidden/>
                <w:sz w:val="24"/>
                <w:szCs w:val="24"/>
              </w:rPr>
              <w:fldChar w:fldCharType="begin"/>
            </w:r>
            <w:r w:rsidRPr="00787DEE">
              <w:rPr>
                <w:rFonts w:ascii="Arial" w:hAnsi="Arial" w:cs="Arial"/>
                <w:noProof/>
                <w:webHidden/>
                <w:sz w:val="24"/>
                <w:szCs w:val="24"/>
              </w:rPr>
              <w:instrText xml:space="preserve"> PAGEREF _Toc225707982 \h </w:instrText>
            </w:r>
            <w:r w:rsidRPr="00787DEE">
              <w:rPr>
                <w:rFonts w:ascii="Arial" w:hAnsi="Arial" w:cs="Arial"/>
                <w:noProof/>
                <w:webHidden/>
                <w:sz w:val="24"/>
                <w:szCs w:val="24"/>
              </w:rPr>
            </w:r>
            <w:r w:rsidRPr="00787DEE">
              <w:rPr>
                <w:rFonts w:ascii="Arial" w:hAnsi="Arial" w:cs="Arial"/>
                <w:noProof/>
                <w:webHidden/>
                <w:sz w:val="24"/>
                <w:szCs w:val="24"/>
              </w:rPr>
              <w:fldChar w:fldCharType="separate"/>
            </w:r>
            <w:r w:rsidRPr="00787DEE">
              <w:rPr>
                <w:rFonts w:ascii="Arial" w:hAnsi="Arial" w:cs="Arial"/>
                <w:noProof/>
                <w:webHidden/>
                <w:sz w:val="24"/>
                <w:szCs w:val="24"/>
              </w:rPr>
              <w:t>7</w:t>
            </w:r>
            <w:r w:rsidRPr="00787DEE">
              <w:rPr>
                <w:rFonts w:ascii="Arial" w:hAnsi="Arial" w:cs="Arial"/>
                <w:noProof/>
                <w:webHidden/>
                <w:sz w:val="24"/>
                <w:szCs w:val="24"/>
              </w:rPr>
              <w:fldChar w:fldCharType="end"/>
            </w:r>
          </w:hyperlink>
        </w:p>
        <w:p w14:paraId="66405377" w14:textId="180D1358" w:rsidR="00787DEE" w:rsidRPr="00787DEE" w:rsidRDefault="00787DEE">
          <w:pPr>
            <w:pStyle w:val="TOC2"/>
            <w:tabs>
              <w:tab w:val="right" w:leader="dot" w:pos="9016"/>
            </w:tabs>
            <w:rPr>
              <w:rFonts w:ascii="Arial" w:eastAsiaTheme="minorEastAsia" w:hAnsi="Arial" w:cs="Arial"/>
              <w:b w:val="0"/>
              <w:bCs w:val="0"/>
              <w:noProof/>
              <w:sz w:val="24"/>
              <w:szCs w:val="24"/>
              <w:lang w:eastAsia="en-GB"/>
            </w:rPr>
          </w:pPr>
          <w:hyperlink w:anchor="_Toc225707983" w:history="1">
            <w:r w:rsidRPr="00787DEE">
              <w:rPr>
                <w:rStyle w:val="Hyperlink"/>
                <w:rFonts w:ascii="Arial" w:hAnsi="Arial" w:cs="Arial"/>
                <w:noProof/>
                <w:sz w:val="24"/>
                <w:szCs w:val="24"/>
              </w:rPr>
              <w:t>4.2 Marketing Mix</w:t>
            </w:r>
            <w:r w:rsidRPr="00787DEE">
              <w:rPr>
                <w:rFonts w:ascii="Arial" w:hAnsi="Arial" w:cs="Arial"/>
                <w:noProof/>
                <w:webHidden/>
                <w:sz w:val="24"/>
                <w:szCs w:val="24"/>
              </w:rPr>
              <w:tab/>
            </w:r>
            <w:r w:rsidRPr="00787DEE">
              <w:rPr>
                <w:rFonts w:ascii="Arial" w:hAnsi="Arial" w:cs="Arial"/>
                <w:noProof/>
                <w:webHidden/>
                <w:sz w:val="24"/>
                <w:szCs w:val="24"/>
              </w:rPr>
              <w:fldChar w:fldCharType="begin"/>
            </w:r>
            <w:r w:rsidRPr="00787DEE">
              <w:rPr>
                <w:rFonts w:ascii="Arial" w:hAnsi="Arial" w:cs="Arial"/>
                <w:noProof/>
                <w:webHidden/>
                <w:sz w:val="24"/>
                <w:szCs w:val="24"/>
              </w:rPr>
              <w:instrText xml:space="preserve"> PAGEREF _Toc225707983 \h </w:instrText>
            </w:r>
            <w:r w:rsidRPr="00787DEE">
              <w:rPr>
                <w:rFonts w:ascii="Arial" w:hAnsi="Arial" w:cs="Arial"/>
                <w:noProof/>
                <w:webHidden/>
                <w:sz w:val="24"/>
                <w:szCs w:val="24"/>
              </w:rPr>
            </w:r>
            <w:r w:rsidRPr="00787DEE">
              <w:rPr>
                <w:rFonts w:ascii="Arial" w:hAnsi="Arial" w:cs="Arial"/>
                <w:noProof/>
                <w:webHidden/>
                <w:sz w:val="24"/>
                <w:szCs w:val="24"/>
              </w:rPr>
              <w:fldChar w:fldCharType="separate"/>
            </w:r>
            <w:r w:rsidRPr="00787DEE">
              <w:rPr>
                <w:rFonts w:ascii="Arial" w:hAnsi="Arial" w:cs="Arial"/>
                <w:noProof/>
                <w:webHidden/>
                <w:sz w:val="24"/>
                <w:szCs w:val="24"/>
              </w:rPr>
              <w:t>7</w:t>
            </w:r>
            <w:r w:rsidRPr="00787DEE">
              <w:rPr>
                <w:rFonts w:ascii="Arial" w:hAnsi="Arial" w:cs="Arial"/>
                <w:noProof/>
                <w:webHidden/>
                <w:sz w:val="24"/>
                <w:szCs w:val="24"/>
              </w:rPr>
              <w:fldChar w:fldCharType="end"/>
            </w:r>
          </w:hyperlink>
        </w:p>
        <w:p w14:paraId="4CCEF2B1" w14:textId="028ABD31" w:rsidR="00787DEE" w:rsidRPr="00787DEE" w:rsidRDefault="00787DEE">
          <w:pPr>
            <w:pStyle w:val="TOC1"/>
            <w:tabs>
              <w:tab w:val="right" w:leader="dot" w:pos="9016"/>
            </w:tabs>
            <w:rPr>
              <w:rFonts w:ascii="Arial" w:eastAsiaTheme="minorEastAsia" w:hAnsi="Arial" w:cs="Arial"/>
              <w:b w:val="0"/>
              <w:bCs w:val="0"/>
              <w:i w:val="0"/>
              <w:iCs w:val="0"/>
              <w:noProof/>
              <w:lang w:eastAsia="en-GB"/>
            </w:rPr>
          </w:pPr>
          <w:hyperlink w:anchor="_Toc225707984" w:history="1">
            <w:r w:rsidRPr="00787DEE">
              <w:rPr>
                <w:rStyle w:val="Hyperlink"/>
                <w:rFonts w:ascii="Arial" w:hAnsi="Arial" w:cs="Arial"/>
                <w:noProof/>
              </w:rPr>
              <w:t>5. Financials</w:t>
            </w:r>
            <w:r w:rsidRPr="00787DEE">
              <w:rPr>
                <w:rFonts w:ascii="Arial" w:hAnsi="Arial" w:cs="Arial"/>
                <w:noProof/>
                <w:webHidden/>
              </w:rPr>
              <w:tab/>
            </w:r>
            <w:r w:rsidRPr="00787DEE">
              <w:rPr>
                <w:rFonts w:ascii="Arial" w:hAnsi="Arial" w:cs="Arial"/>
                <w:noProof/>
                <w:webHidden/>
              </w:rPr>
              <w:fldChar w:fldCharType="begin"/>
            </w:r>
            <w:r w:rsidRPr="00787DEE">
              <w:rPr>
                <w:rFonts w:ascii="Arial" w:hAnsi="Arial" w:cs="Arial"/>
                <w:noProof/>
                <w:webHidden/>
              </w:rPr>
              <w:instrText xml:space="preserve"> PAGEREF _Toc225707984 \h </w:instrText>
            </w:r>
            <w:r w:rsidRPr="00787DEE">
              <w:rPr>
                <w:rFonts w:ascii="Arial" w:hAnsi="Arial" w:cs="Arial"/>
                <w:noProof/>
                <w:webHidden/>
              </w:rPr>
            </w:r>
            <w:r w:rsidRPr="00787DEE">
              <w:rPr>
                <w:rFonts w:ascii="Arial" w:hAnsi="Arial" w:cs="Arial"/>
                <w:noProof/>
                <w:webHidden/>
              </w:rPr>
              <w:fldChar w:fldCharType="separate"/>
            </w:r>
            <w:r w:rsidRPr="00787DEE">
              <w:rPr>
                <w:rFonts w:ascii="Arial" w:hAnsi="Arial" w:cs="Arial"/>
                <w:noProof/>
                <w:webHidden/>
              </w:rPr>
              <w:t>7</w:t>
            </w:r>
            <w:r w:rsidRPr="00787DEE">
              <w:rPr>
                <w:rFonts w:ascii="Arial" w:hAnsi="Arial" w:cs="Arial"/>
                <w:noProof/>
                <w:webHidden/>
              </w:rPr>
              <w:fldChar w:fldCharType="end"/>
            </w:r>
          </w:hyperlink>
        </w:p>
        <w:p w14:paraId="3A4150CF" w14:textId="5B14127B" w:rsidR="00787DEE" w:rsidRPr="00787DEE" w:rsidRDefault="00787DEE">
          <w:pPr>
            <w:pStyle w:val="TOC2"/>
            <w:tabs>
              <w:tab w:val="right" w:leader="dot" w:pos="9016"/>
            </w:tabs>
            <w:rPr>
              <w:rFonts w:ascii="Arial" w:eastAsiaTheme="minorEastAsia" w:hAnsi="Arial" w:cs="Arial"/>
              <w:b w:val="0"/>
              <w:bCs w:val="0"/>
              <w:noProof/>
              <w:sz w:val="24"/>
              <w:szCs w:val="24"/>
              <w:lang w:eastAsia="en-GB"/>
            </w:rPr>
          </w:pPr>
          <w:hyperlink w:anchor="_Toc225707985" w:history="1">
            <w:r w:rsidRPr="00787DEE">
              <w:rPr>
                <w:rStyle w:val="Hyperlink"/>
                <w:rFonts w:ascii="Arial" w:hAnsi="Arial" w:cs="Arial"/>
                <w:noProof/>
                <w:sz w:val="24"/>
                <w:szCs w:val="24"/>
              </w:rPr>
              <w:t>5.1 Total Funding Required</w:t>
            </w:r>
            <w:r w:rsidRPr="00787DEE">
              <w:rPr>
                <w:rFonts w:ascii="Arial" w:hAnsi="Arial" w:cs="Arial"/>
                <w:noProof/>
                <w:webHidden/>
                <w:sz w:val="24"/>
                <w:szCs w:val="24"/>
              </w:rPr>
              <w:tab/>
            </w:r>
            <w:r w:rsidRPr="00787DEE">
              <w:rPr>
                <w:rFonts w:ascii="Arial" w:hAnsi="Arial" w:cs="Arial"/>
                <w:noProof/>
                <w:webHidden/>
                <w:sz w:val="24"/>
                <w:szCs w:val="24"/>
              </w:rPr>
              <w:fldChar w:fldCharType="begin"/>
            </w:r>
            <w:r w:rsidRPr="00787DEE">
              <w:rPr>
                <w:rFonts w:ascii="Arial" w:hAnsi="Arial" w:cs="Arial"/>
                <w:noProof/>
                <w:webHidden/>
                <w:sz w:val="24"/>
                <w:szCs w:val="24"/>
              </w:rPr>
              <w:instrText xml:space="preserve"> PAGEREF _Toc225707985 \h </w:instrText>
            </w:r>
            <w:r w:rsidRPr="00787DEE">
              <w:rPr>
                <w:rFonts w:ascii="Arial" w:hAnsi="Arial" w:cs="Arial"/>
                <w:noProof/>
                <w:webHidden/>
                <w:sz w:val="24"/>
                <w:szCs w:val="24"/>
              </w:rPr>
            </w:r>
            <w:r w:rsidRPr="00787DEE">
              <w:rPr>
                <w:rFonts w:ascii="Arial" w:hAnsi="Arial" w:cs="Arial"/>
                <w:noProof/>
                <w:webHidden/>
                <w:sz w:val="24"/>
                <w:szCs w:val="24"/>
              </w:rPr>
              <w:fldChar w:fldCharType="separate"/>
            </w:r>
            <w:r w:rsidRPr="00787DEE">
              <w:rPr>
                <w:rFonts w:ascii="Arial" w:hAnsi="Arial" w:cs="Arial"/>
                <w:noProof/>
                <w:webHidden/>
                <w:sz w:val="24"/>
                <w:szCs w:val="24"/>
              </w:rPr>
              <w:t>7</w:t>
            </w:r>
            <w:r w:rsidRPr="00787DEE">
              <w:rPr>
                <w:rFonts w:ascii="Arial" w:hAnsi="Arial" w:cs="Arial"/>
                <w:noProof/>
                <w:webHidden/>
                <w:sz w:val="24"/>
                <w:szCs w:val="24"/>
              </w:rPr>
              <w:fldChar w:fldCharType="end"/>
            </w:r>
          </w:hyperlink>
        </w:p>
        <w:p w14:paraId="76C5ED3D" w14:textId="60C09C3B" w:rsidR="00787DEE" w:rsidRPr="00787DEE" w:rsidRDefault="00787DEE">
          <w:pPr>
            <w:pStyle w:val="TOC2"/>
            <w:tabs>
              <w:tab w:val="right" w:leader="dot" w:pos="9016"/>
            </w:tabs>
            <w:rPr>
              <w:rFonts w:ascii="Arial" w:eastAsiaTheme="minorEastAsia" w:hAnsi="Arial" w:cs="Arial"/>
              <w:b w:val="0"/>
              <w:bCs w:val="0"/>
              <w:noProof/>
              <w:sz w:val="24"/>
              <w:szCs w:val="24"/>
              <w:lang w:eastAsia="en-GB"/>
            </w:rPr>
          </w:pPr>
          <w:hyperlink w:anchor="_Toc225707986" w:history="1">
            <w:r w:rsidRPr="00787DEE">
              <w:rPr>
                <w:rStyle w:val="Hyperlink"/>
                <w:rFonts w:ascii="Arial" w:hAnsi="Arial" w:cs="Arial"/>
                <w:noProof/>
                <w:sz w:val="24"/>
                <w:szCs w:val="24"/>
              </w:rPr>
              <w:t>5.2 Start-Up Costs (One-Off)</w:t>
            </w:r>
            <w:r w:rsidRPr="00787DEE">
              <w:rPr>
                <w:rFonts w:ascii="Arial" w:hAnsi="Arial" w:cs="Arial"/>
                <w:noProof/>
                <w:webHidden/>
                <w:sz w:val="24"/>
                <w:szCs w:val="24"/>
              </w:rPr>
              <w:tab/>
            </w:r>
            <w:r w:rsidRPr="00787DEE">
              <w:rPr>
                <w:rFonts w:ascii="Arial" w:hAnsi="Arial" w:cs="Arial"/>
                <w:noProof/>
                <w:webHidden/>
                <w:sz w:val="24"/>
                <w:szCs w:val="24"/>
              </w:rPr>
              <w:fldChar w:fldCharType="begin"/>
            </w:r>
            <w:r w:rsidRPr="00787DEE">
              <w:rPr>
                <w:rFonts w:ascii="Arial" w:hAnsi="Arial" w:cs="Arial"/>
                <w:noProof/>
                <w:webHidden/>
                <w:sz w:val="24"/>
                <w:szCs w:val="24"/>
              </w:rPr>
              <w:instrText xml:space="preserve"> PAGEREF _Toc225707986 \h </w:instrText>
            </w:r>
            <w:r w:rsidRPr="00787DEE">
              <w:rPr>
                <w:rFonts w:ascii="Arial" w:hAnsi="Arial" w:cs="Arial"/>
                <w:noProof/>
                <w:webHidden/>
                <w:sz w:val="24"/>
                <w:szCs w:val="24"/>
              </w:rPr>
            </w:r>
            <w:r w:rsidRPr="00787DEE">
              <w:rPr>
                <w:rFonts w:ascii="Arial" w:hAnsi="Arial" w:cs="Arial"/>
                <w:noProof/>
                <w:webHidden/>
                <w:sz w:val="24"/>
                <w:szCs w:val="24"/>
              </w:rPr>
              <w:fldChar w:fldCharType="separate"/>
            </w:r>
            <w:r w:rsidRPr="00787DEE">
              <w:rPr>
                <w:rFonts w:ascii="Arial" w:hAnsi="Arial" w:cs="Arial"/>
                <w:noProof/>
                <w:webHidden/>
                <w:sz w:val="24"/>
                <w:szCs w:val="24"/>
              </w:rPr>
              <w:t>8</w:t>
            </w:r>
            <w:r w:rsidRPr="00787DEE">
              <w:rPr>
                <w:rFonts w:ascii="Arial" w:hAnsi="Arial" w:cs="Arial"/>
                <w:noProof/>
                <w:webHidden/>
                <w:sz w:val="24"/>
                <w:szCs w:val="24"/>
              </w:rPr>
              <w:fldChar w:fldCharType="end"/>
            </w:r>
          </w:hyperlink>
        </w:p>
        <w:p w14:paraId="222B2769" w14:textId="3CA749EF" w:rsidR="00787DEE" w:rsidRPr="00787DEE" w:rsidRDefault="00787DEE">
          <w:pPr>
            <w:pStyle w:val="TOC2"/>
            <w:tabs>
              <w:tab w:val="right" w:leader="dot" w:pos="9016"/>
            </w:tabs>
            <w:rPr>
              <w:rFonts w:ascii="Arial" w:eastAsiaTheme="minorEastAsia" w:hAnsi="Arial" w:cs="Arial"/>
              <w:b w:val="0"/>
              <w:bCs w:val="0"/>
              <w:noProof/>
              <w:sz w:val="24"/>
              <w:szCs w:val="24"/>
              <w:lang w:eastAsia="en-GB"/>
            </w:rPr>
          </w:pPr>
          <w:hyperlink w:anchor="_Toc225707987" w:history="1">
            <w:r w:rsidRPr="00787DEE">
              <w:rPr>
                <w:rStyle w:val="Hyperlink"/>
                <w:rFonts w:ascii="Arial" w:hAnsi="Arial" w:cs="Arial"/>
                <w:noProof/>
                <w:sz w:val="24"/>
                <w:szCs w:val="24"/>
              </w:rPr>
              <w:t>5.3 Monthly Operating Costs</w:t>
            </w:r>
            <w:r w:rsidRPr="00787DEE">
              <w:rPr>
                <w:rFonts w:ascii="Arial" w:hAnsi="Arial" w:cs="Arial"/>
                <w:noProof/>
                <w:webHidden/>
                <w:sz w:val="24"/>
                <w:szCs w:val="24"/>
              </w:rPr>
              <w:tab/>
            </w:r>
            <w:r w:rsidRPr="00787DEE">
              <w:rPr>
                <w:rFonts w:ascii="Arial" w:hAnsi="Arial" w:cs="Arial"/>
                <w:noProof/>
                <w:webHidden/>
                <w:sz w:val="24"/>
                <w:szCs w:val="24"/>
              </w:rPr>
              <w:fldChar w:fldCharType="begin"/>
            </w:r>
            <w:r w:rsidRPr="00787DEE">
              <w:rPr>
                <w:rFonts w:ascii="Arial" w:hAnsi="Arial" w:cs="Arial"/>
                <w:noProof/>
                <w:webHidden/>
                <w:sz w:val="24"/>
                <w:szCs w:val="24"/>
              </w:rPr>
              <w:instrText xml:space="preserve"> PAGEREF _Toc225707987 \h </w:instrText>
            </w:r>
            <w:r w:rsidRPr="00787DEE">
              <w:rPr>
                <w:rFonts w:ascii="Arial" w:hAnsi="Arial" w:cs="Arial"/>
                <w:noProof/>
                <w:webHidden/>
                <w:sz w:val="24"/>
                <w:szCs w:val="24"/>
              </w:rPr>
            </w:r>
            <w:r w:rsidRPr="00787DEE">
              <w:rPr>
                <w:rFonts w:ascii="Arial" w:hAnsi="Arial" w:cs="Arial"/>
                <w:noProof/>
                <w:webHidden/>
                <w:sz w:val="24"/>
                <w:szCs w:val="24"/>
              </w:rPr>
              <w:fldChar w:fldCharType="separate"/>
            </w:r>
            <w:r w:rsidRPr="00787DEE">
              <w:rPr>
                <w:rFonts w:ascii="Arial" w:hAnsi="Arial" w:cs="Arial"/>
                <w:noProof/>
                <w:webHidden/>
                <w:sz w:val="24"/>
                <w:szCs w:val="24"/>
              </w:rPr>
              <w:t>8</w:t>
            </w:r>
            <w:r w:rsidRPr="00787DEE">
              <w:rPr>
                <w:rFonts w:ascii="Arial" w:hAnsi="Arial" w:cs="Arial"/>
                <w:noProof/>
                <w:webHidden/>
                <w:sz w:val="24"/>
                <w:szCs w:val="24"/>
              </w:rPr>
              <w:fldChar w:fldCharType="end"/>
            </w:r>
          </w:hyperlink>
        </w:p>
        <w:p w14:paraId="6C93B059" w14:textId="4A39965B" w:rsidR="00787DEE" w:rsidRPr="00787DEE" w:rsidRDefault="00787DEE">
          <w:pPr>
            <w:pStyle w:val="TOC2"/>
            <w:tabs>
              <w:tab w:val="right" w:leader="dot" w:pos="9016"/>
            </w:tabs>
            <w:rPr>
              <w:rFonts w:ascii="Arial" w:eastAsiaTheme="minorEastAsia" w:hAnsi="Arial" w:cs="Arial"/>
              <w:b w:val="0"/>
              <w:bCs w:val="0"/>
              <w:noProof/>
              <w:sz w:val="24"/>
              <w:szCs w:val="24"/>
              <w:lang w:eastAsia="en-GB"/>
            </w:rPr>
          </w:pPr>
          <w:hyperlink w:anchor="_Toc225707988" w:history="1">
            <w:r w:rsidRPr="00787DEE">
              <w:rPr>
                <w:rStyle w:val="Hyperlink"/>
                <w:rFonts w:ascii="Arial" w:hAnsi="Arial" w:cs="Arial"/>
                <w:noProof/>
                <w:sz w:val="24"/>
                <w:szCs w:val="24"/>
              </w:rPr>
              <w:t>5.4 Six-Month Financial Forecast</w:t>
            </w:r>
            <w:r w:rsidRPr="00787DEE">
              <w:rPr>
                <w:rFonts w:ascii="Arial" w:hAnsi="Arial" w:cs="Arial"/>
                <w:noProof/>
                <w:webHidden/>
                <w:sz w:val="24"/>
                <w:szCs w:val="24"/>
              </w:rPr>
              <w:tab/>
            </w:r>
            <w:r w:rsidRPr="00787DEE">
              <w:rPr>
                <w:rFonts w:ascii="Arial" w:hAnsi="Arial" w:cs="Arial"/>
                <w:noProof/>
                <w:webHidden/>
                <w:sz w:val="24"/>
                <w:szCs w:val="24"/>
              </w:rPr>
              <w:fldChar w:fldCharType="begin"/>
            </w:r>
            <w:r w:rsidRPr="00787DEE">
              <w:rPr>
                <w:rFonts w:ascii="Arial" w:hAnsi="Arial" w:cs="Arial"/>
                <w:noProof/>
                <w:webHidden/>
                <w:sz w:val="24"/>
                <w:szCs w:val="24"/>
              </w:rPr>
              <w:instrText xml:space="preserve"> PAGEREF _Toc225707988 \h </w:instrText>
            </w:r>
            <w:r w:rsidRPr="00787DEE">
              <w:rPr>
                <w:rFonts w:ascii="Arial" w:hAnsi="Arial" w:cs="Arial"/>
                <w:noProof/>
                <w:webHidden/>
                <w:sz w:val="24"/>
                <w:szCs w:val="24"/>
              </w:rPr>
            </w:r>
            <w:r w:rsidRPr="00787DEE">
              <w:rPr>
                <w:rFonts w:ascii="Arial" w:hAnsi="Arial" w:cs="Arial"/>
                <w:noProof/>
                <w:webHidden/>
                <w:sz w:val="24"/>
                <w:szCs w:val="24"/>
              </w:rPr>
              <w:fldChar w:fldCharType="separate"/>
            </w:r>
            <w:r w:rsidRPr="00787DEE">
              <w:rPr>
                <w:rFonts w:ascii="Arial" w:hAnsi="Arial" w:cs="Arial"/>
                <w:noProof/>
                <w:webHidden/>
                <w:sz w:val="24"/>
                <w:szCs w:val="24"/>
              </w:rPr>
              <w:t>9</w:t>
            </w:r>
            <w:r w:rsidRPr="00787DEE">
              <w:rPr>
                <w:rFonts w:ascii="Arial" w:hAnsi="Arial" w:cs="Arial"/>
                <w:noProof/>
                <w:webHidden/>
                <w:sz w:val="24"/>
                <w:szCs w:val="24"/>
              </w:rPr>
              <w:fldChar w:fldCharType="end"/>
            </w:r>
          </w:hyperlink>
        </w:p>
        <w:p w14:paraId="78E131ED" w14:textId="1661E448" w:rsidR="00787DEE" w:rsidRPr="00787DEE" w:rsidRDefault="00787DEE">
          <w:pPr>
            <w:pStyle w:val="TOC2"/>
            <w:tabs>
              <w:tab w:val="right" w:leader="dot" w:pos="9016"/>
            </w:tabs>
            <w:rPr>
              <w:rFonts w:ascii="Arial" w:eastAsiaTheme="minorEastAsia" w:hAnsi="Arial" w:cs="Arial"/>
              <w:b w:val="0"/>
              <w:bCs w:val="0"/>
              <w:noProof/>
              <w:sz w:val="24"/>
              <w:szCs w:val="24"/>
              <w:lang w:eastAsia="en-GB"/>
            </w:rPr>
          </w:pPr>
          <w:hyperlink w:anchor="_Toc225707989" w:history="1">
            <w:r w:rsidRPr="00787DEE">
              <w:rPr>
                <w:rStyle w:val="Hyperlink"/>
                <w:rFonts w:ascii="Arial" w:hAnsi="Arial" w:cs="Arial"/>
                <w:noProof/>
                <w:sz w:val="24"/>
                <w:szCs w:val="24"/>
              </w:rPr>
              <w:t>5.5 Break-even Analysis</w:t>
            </w:r>
            <w:r w:rsidRPr="00787DEE">
              <w:rPr>
                <w:rFonts w:ascii="Arial" w:hAnsi="Arial" w:cs="Arial"/>
                <w:noProof/>
                <w:webHidden/>
                <w:sz w:val="24"/>
                <w:szCs w:val="24"/>
              </w:rPr>
              <w:tab/>
            </w:r>
            <w:r w:rsidRPr="00787DEE">
              <w:rPr>
                <w:rFonts w:ascii="Arial" w:hAnsi="Arial" w:cs="Arial"/>
                <w:noProof/>
                <w:webHidden/>
                <w:sz w:val="24"/>
                <w:szCs w:val="24"/>
              </w:rPr>
              <w:fldChar w:fldCharType="begin"/>
            </w:r>
            <w:r w:rsidRPr="00787DEE">
              <w:rPr>
                <w:rFonts w:ascii="Arial" w:hAnsi="Arial" w:cs="Arial"/>
                <w:noProof/>
                <w:webHidden/>
                <w:sz w:val="24"/>
                <w:szCs w:val="24"/>
              </w:rPr>
              <w:instrText xml:space="preserve"> PAGEREF _Toc225707989 \h </w:instrText>
            </w:r>
            <w:r w:rsidRPr="00787DEE">
              <w:rPr>
                <w:rFonts w:ascii="Arial" w:hAnsi="Arial" w:cs="Arial"/>
                <w:noProof/>
                <w:webHidden/>
                <w:sz w:val="24"/>
                <w:szCs w:val="24"/>
              </w:rPr>
            </w:r>
            <w:r w:rsidRPr="00787DEE">
              <w:rPr>
                <w:rFonts w:ascii="Arial" w:hAnsi="Arial" w:cs="Arial"/>
                <w:noProof/>
                <w:webHidden/>
                <w:sz w:val="24"/>
                <w:szCs w:val="24"/>
              </w:rPr>
              <w:fldChar w:fldCharType="separate"/>
            </w:r>
            <w:r w:rsidRPr="00787DEE">
              <w:rPr>
                <w:rFonts w:ascii="Arial" w:hAnsi="Arial" w:cs="Arial"/>
                <w:noProof/>
                <w:webHidden/>
                <w:sz w:val="24"/>
                <w:szCs w:val="24"/>
              </w:rPr>
              <w:t>9</w:t>
            </w:r>
            <w:r w:rsidRPr="00787DEE">
              <w:rPr>
                <w:rFonts w:ascii="Arial" w:hAnsi="Arial" w:cs="Arial"/>
                <w:noProof/>
                <w:webHidden/>
                <w:sz w:val="24"/>
                <w:szCs w:val="24"/>
              </w:rPr>
              <w:fldChar w:fldCharType="end"/>
            </w:r>
          </w:hyperlink>
        </w:p>
        <w:p w14:paraId="72454B01" w14:textId="6656E3E6" w:rsidR="00787DEE" w:rsidRPr="00787DEE" w:rsidRDefault="00787DEE">
          <w:pPr>
            <w:pStyle w:val="TOC1"/>
            <w:tabs>
              <w:tab w:val="right" w:leader="dot" w:pos="9016"/>
            </w:tabs>
            <w:rPr>
              <w:rFonts w:ascii="Arial" w:eastAsiaTheme="minorEastAsia" w:hAnsi="Arial" w:cs="Arial"/>
              <w:b w:val="0"/>
              <w:bCs w:val="0"/>
              <w:i w:val="0"/>
              <w:iCs w:val="0"/>
              <w:noProof/>
              <w:lang w:eastAsia="en-GB"/>
            </w:rPr>
          </w:pPr>
          <w:hyperlink w:anchor="_Toc225707990" w:history="1">
            <w:r w:rsidRPr="00787DEE">
              <w:rPr>
                <w:rStyle w:val="Hyperlink"/>
                <w:rFonts w:ascii="Arial" w:hAnsi="Arial" w:cs="Arial"/>
                <w:noProof/>
              </w:rPr>
              <w:t>6. Reference List</w:t>
            </w:r>
            <w:r w:rsidRPr="00787DEE">
              <w:rPr>
                <w:rFonts w:ascii="Arial" w:hAnsi="Arial" w:cs="Arial"/>
                <w:noProof/>
                <w:webHidden/>
              </w:rPr>
              <w:tab/>
            </w:r>
            <w:r w:rsidRPr="00787DEE">
              <w:rPr>
                <w:rFonts w:ascii="Arial" w:hAnsi="Arial" w:cs="Arial"/>
                <w:noProof/>
                <w:webHidden/>
              </w:rPr>
              <w:fldChar w:fldCharType="begin"/>
            </w:r>
            <w:r w:rsidRPr="00787DEE">
              <w:rPr>
                <w:rFonts w:ascii="Arial" w:hAnsi="Arial" w:cs="Arial"/>
                <w:noProof/>
                <w:webHidden/>
              </w:rPr>
              <w:instrText xml:space="preserve"> PAGEREF _Toc225707990 \h </w:instrText>
            </w:r>
            <w:r w:rsidRPr="00787DEE">
              <w:rPr>
                <w:rFonts w:ascii="Arial" w:hAnsi="Arial" w:cs="Arial"/>
                <w:noProof/>
                <w:webHidden/>
              </w:rPr>
            </w:r>
            <w:r w:rsidRPr="00787DEE">
              <w:rPr>
                <w:rFonts w:ascii="Arial" w:hAnsi="Arial" w:cs="Arial"/>
                <w:noProof/>
                <w:webHidden/>
              </w:rPr>
              <w:fldChar w:fldCharType="separate"/>
            </w:r>
            <w:r w:rsidRPr="00787DEE">
              <w:rPr>
                <w:rFonts w:ascii="Arial" w:hAnsi="Arial" w:cs="Arial"/>
                <w:noProof/>
                <w:webHidden/>
              </w:rPr>
              <w:t>10</w:t>
            </w:r>
            <w:r w:rsidRPr="00787DEE">
              <w:rPr>
                <w:rFonts w:ascii="Arial" w:hAnsi="Arial" w:cs="Arial"/>
                <w:noProof/>
                <w:webHidden/>
              </w:rPr>
              <w:fldChar w:fldCharType="end"/>
            </w:r>
          </w:hyperlink>
        </w:p>
        <w:p w14:paraId="6A68EA55" w14:textId="675B5395" w:rsidR="00924E0E" w:rsidRDefault="00924E0E">
          <w:r w:rsidRPr="00787DEE">
            <w:rPr>
              <w:rFonts w:ascii="Arial" w:hAnsi="Arial" w:cs="Arial"/>
              <w:b/>
              <w:bCs/>
              <w:noProof/>
            </w:rPr>
            <w:fldChar w:fldCharType="end"/>
          </w:r>
        </w:p>
      </w:sdtContent>
    </w:sdt>
    <w:p w14:paraId="00E9D7AF" w14:textId="2773B1FC" w:rsidR="007462C1" w:rsidRDefault="007462C1" w:rsidP="00DA5113">
      <w:pPr>
        <w:pStyle w:val="TOCHeading"/>
      </w:pPr>
    </w:p>
    <w:p w14:paraId="1D69F514" w14:textId="39CF4702" w:rsidR="000D352D" w:rsidRDefault="000D352D" w:rsidP="007462C1">
      <w:pPr>
        <w:pStyle w:val="TOCHeading"/>
      </w:pPr>
    </w:p>
    <w:p w14:paraId="1806594A" w14:textId="77777777" w:rsidR="006A3E9B" w:rsidRDefault="006A3E9B" w:rsidP="0064502B">
      <w:pPr>
        <w:jc w:val="both"/>
        <w:rPr>
          <w:rFonts w:ascii="Arial" w:hAnsi="Arial" w:cs="Arial"/>
        </w:rPr>
      </w:pPr>
    </w:p>
    <w:p w14:paraId="718AFA23" w14:textId="77777777" w:rsidR="006A3E9B" w:rsidRDefault="006A3E9B" w:rsidP="0064502B">
      <w:pPr>
        <w:jc w:val="both"/>
        <w:rPr>
          <w:rFonts w:ascii="Arial" w:hAnsi="Arial" w:cs="Arial"/>
        </w:rPr>
      </w:pPr>
    </w:p>
    <w:p w14:paraId="6D6CD0D7" w14:textId="77777777" w:rsidR="006A3E9B" w:rsidRDefault="006A3E9B" w:rsidP="0064502B">
      <w:pPr>
        <w:jc w:val="both"/>
        <w:rPr>
          <w:rFonts w:ascii="Arial" w:hAnsi="Arial" w:cs="Arial"/>
        </w:rPr>
      </w:pPr>
    </w:p>
    <w:p w14:paraId="1CCA7F01" w14:textId="77777777" w:rsidR="006A3E9B" w:rsidRDefault="006A3E9B" w:rsidP="0064502B">
      <w:pPr>
        <w:jc w:val="both"/>
        <w:rPr>
          <w:rFonts w:ascii="Arial" w:hAnsi="Arial" w:cs="Arial"/>
        </w:rPr>
      </w:pPr>
    </w:p>
    <w:p w14:paraId="37A5950B" w14:textId="77777777" w:rsidR="006A3E9B" w:rsidRDefault="006A3E9B" w:rsidP="0064502B">
      <w:pPr>
        <w:jc w:val="both"/>
        <w:rPr>
          <w:rFonts w:ascii="Arial" w:hAnsi="Arial" w:cs="Arial"/>
        </w:rPr>
      </w:pPr>
    </w:p>
    <w:p w14:paraId="2E2927A0" w14:textId="77777777" w:rsidR="006A3E9B" w:rsidRDefault="006A3E9B" w:rsidP="0064502B">
      <w:pPr>
        <w:jc w:val="both"/>
        <w:rPr>
          <w:rFonts w:ascii="Arial" w:hAnsi="Arial" w:cs="Arial"/>
        </w:rPr>
      </w:pPr>
    </w:p>
    <w:p w14:paraId="6CA8A7C4" w14:textId="68AB1E78" w:rsidR="006A3E9B" w:rsidRDefault="006A3E9B" w:rsidP="0064502B">
      <w:pPr>
        <w:jc w:val="both"/>
        <w:rPr>
          <w:rFonts w:ascii="Arial" w:hAnsi="Arial" w:cs="Arial"/>
        </w:rPr>
      </w:pPr>
    </w:p>
    <w:p w14:paraId="41F58404" w14:textId="1FC911F6" w:rsidR="000D352D" w:rsidRPr="00EF467A" w:rsidRDefault="00B85A8F" w:rsidP="000D352D">
      <w:pPr>
        <w:pStyle w:val="Heading1"/>
        <w:rPr>
          <w:rFonts w:ascii="Arial" w:hAnsi="Arial" w:cs="Arial"/>
          <w:sz w:val="36"/>
          <w:szCs w:val="36"/>
        </w:rPr>
      </w:pPr>
      <w:bookmarkStart w:id="0" w:name="_Toc224400674"/>
      <w:bookmarkStart w:id="1" w:name="_Toc224631297"/>
      <w:bookmarkStart w:id="2" w:name="_Toc224640041"/>
      <w:bookmarkStart w:id="3" w:name="_Toc225707975"/>
      <w:r w:rsidRPr="00EF467A">
        <w:rPr>
          <w:rFonts w:ascii="Arial" w:hAnsi="Arial" w:cs="Arial"/>
          <w:sz w:val="36"/>
          <w:szCs w:val="36"/>
        </w:rPr>
        <w:lastRenderedPageBreak/>
        <w:t>1</w:t>
      </w:r>
      <w:r w:rsidR="000D352D" w:rsidRPr="00EF467A">
        <w:rPr>
          <w:rFonts w:ascii="Arial" w:hAnsi="Arial" w:cs="Arial"/>
          <w:sz w:val="36"/>
          <w:szCs w:val="36"/>
        </w:rPr>
        <w:t>. Executive Summary</w:t>
      </w:r>
      <w:bookmarkEnd w:id="0"/>
      <w:bookmarkEnd w:id="1"/>
      <w:bookmarkEnd w:id="2"/>
      <w:bookmarkEnd w:id="3"/>
    </w:p>
    <w:p w14:paraId="626476BF" w14:textId="77777777" w:rsidR="00675946" w:rsidRDefault="0024423B" w:rsidP="0064502B">
      <w:pPr>
        <w:jc w:val="both"/>
        <w:rPr>
          <w:rFonts w:ascii="Arial" w:hAnsi="Arial" w:cs="Arial"/>
        </w:rPr>
      </w:pPr>
      <w:r>
        <w:rPr>
          <w:rFonts w:ascii="Arial" w:hAnsi="Arial" w:cs="Arial"/>
        </w:rPr>
        <w:t>This business plan proposes the launch of Boutique Hair and Scalp Studio in London, a small premium salon offering professional hair services together with personalised scalp care consultations.</w:t>
      </w:r>
      <w:r w:rsidR="00675946">
        <w:rPr>
          <w:rFonts w:ascii="Arial" w:hAnsi="Arial" w:cs="Arial"/>
        </w:rPr>
        <w:t xml:space="preserve"> </w:t>
      </w:r>
      <w:r>
        <w:rPr>
          <w:rFonts w:ascii="Arial" w:hAnsi="Arial" w:cs="Arial"/>
        </w:rPr>
        <w:t xml:space="preserve">The business will target working professionals, beauty-conscious customers, and clients who are willing to pay for higher-quality serviced and expert advice. </w:t>
      </w:r>
    </w:p>
    <w:p w14:paraId="6B3D9669" w14:textId="442311F7" w:rsidR="0024423B" w:rsidRDefault="0024423B" w:rsidP="0064502B">
      <w:pPr>
        <w:jc w:val="both"/>
        <w:rPr>
          <w:rFonts w:ascii="Arial" w:hAnsi="Arial" w:cs="Arial"/>
        </w:rPr>
      </w:pPr>
      <w:r>
        <w:rPr>
          <w:rFonts w:ascii="Arial" w:hAnsi="Arial" w:cs="Arial"/>
        </w:rPr>
        <w:t>The studio will offer haircuts, styling, treatments, scalp analysis, and tailored product recommendations in a boutique and professional setting.</w:t>
      </w:r>
      <w:r w:rsidR="00675946">
        <w:rPr>
          <w:rFonts w:ascii="Arial" w:hAnsi="Arial" w:cs="Arial"/>
        </w:rPr>
        <w:t xml:space="preserve"> Its</w:t>
      </w:r>
      <w:r>
        <w:rPr>
          <w:rFonts w:ascii="Arial" w:hAnsi="Arial" w:cs="Arial"/>
        </w:rPr>
        <w:t xml:space="preserve"> main strength </w:t>
      </w:r>
      <w:r w:rsidR="00675946">
        <w:rPr>
          <w:rFonts w:ascii="Arial" w:hAnsi="Arial" w:cs="Arial"/>
        </w:rPr>
        <w:t xml:space="preserve">is its clear market position, as it combines beauty services with a stronger focus on hair and scalp health. </w:t>
      </w:r>
    </w:p>
    <w:p w14:paraId="24214BAB" w14:textId="4D1F86AC" w:rsidR="006A3E9B" w:rsidRDefault="0024423B" w:rsidP="0064502B">
      <w:pPr>
        <w:jc w:val="both"/>
        <w:rPr>
          <w:rFonts w:ascii="Arial" w:hAnsi="Arial" w:cs="Arial"/>
        </w:rPr>
      </w:pPr>
      <w:r>
        <w:rPr>
          <w:rFonts w:ascii="Arial" w:hAnsi="Arial" w:cs="Arial"/>
        </w:rPr>
        <w:t xml:space="preserve">The business will be promoted through social media, referral </w:t>
      </w:r>
      <w:r w:rsidR="00675946">
        <w:rPr>
          <w:rFonts w:ascii="Arial" w:hAnsi="Arial" w:cs="Arial"/>
        </w:rPr>
        <w:t>marketing,</w:t>
      </w:r>
      <w:r w:rsidR="006A3E9B">
        <w:rPr>
          <w:rFonts w:ascii="Arial" w:hAnsi="Arial" w:cs="Arial"/>
        </w:rPr>
        <w:t xml:space="preserve"> and introductory offers. Overall, the studio has good potential in London because demand for premium and personalised beauty services continues to grow</w:t>
      </w:r>
      <w:r w:rsidR="000D352D">
        <w:rPr>
          <w:rFonts w:ascii="Arial" w:hAnsi="Arial" w:cs="Arial"/>
        </w:rPr>
        <w:t>.</w:t>
      </w:r>
    </w:p>
    <w:p w14:paraId="7FB668F0" w14:textId="77777777" w:rsidR="00600499" w:rsidRDefault="00600499" w:rsidP="0064502B">
      <w:pPr>
        <w:jc w:val="both"/>
        <w:rPr>
          <w:rFonts w:ascii="Arial" w:hAnsi="Arial" w:cs="Arial"/>
        </w:rPr>
      </w:pPr>
    </w:p>
    <w:p w14:paraId="7F79ACA4" w14:textId="40B6B4F0" w:rsidR="00600499" w:rsidRPr="00EF467A" w:rsidRDefault="00B85A8F" w:rsidP="000D352D">
      <w:pPr>
        <w:pStyle w:val="Heading1"/>
        <w:rPr>
          <w:rFonts w:ascii="Arial" w:hAnsi="Arial" w:cs="Arial"/>
          <w:sz w:val="36"/>
          <w:szCs w:val="36"/>
        </w:rPr>
      </w:pPr>
      <w:bookmarkStart w:id="4" w:name="_Toc224400675"/>
      <w:bookmarkStart w:id="5" w:name="_Toc224631298"/>
      <w:bookmarkStart w:id="6" w:name="_Toc224640042"/>
      <w:bookmarkStart w:id="7" w:name="_Toc225707976"/>
      <w:r w:rsidRPr="00EF467A">
        <w:rPr>
          <w:rFonts w:ascii="Arial" w:hAnsi="Arial" w:cs="Arial"/>
          <w:sz w:val="36"/>
          <w:szCs w:val="36"/>
        </w:rPr>
        <w:t>2</w:t>
      </w:r>
      <w:r w:rsidR="000D352D" w:rsidRPr="00EF467A">
        <w:rPr>
          <w:rFonts w:ascii="Arial" w:hAnsi="Arial" w:cs="Arial"/>
          <w:sz w:val="36"/>
          <w:szCs w:val="36"/>
        </w:rPr>
        <w:t>. Overview of the Business Idea</w:t>
      </w:r>
      <w:bookmarkEnd w:id="4"/>
      <w:bookmarkEnd w:id="5"/>
      <w:bookmarkEnd w:id="6"/>
      <w:bookmarkEnd w:id="7"/>
    </w:p>
    <w:p w14:paraId="0714FD89" w14:textId="6141711C" w:rsidR="00692568" w:rsidRPr="00EF467A" w:rsidRDefault="00692568" w:rsidP="00EF467A">
      <w:pPr>
        <w:jc w:val="both"/>
        <w:rPr>
          <w:rFonts w:ascii="Arial" w:hAnsi="Arial" w:cs="Arial"/>
        </w:rPr>
      </w:pPr>
      <w:r w:rsidRPr="00EF467A">
        <w:rPr>
          <w:rFonts w:ascii="Arial" w:hAnsi="Arial" w:cs="Arial"/>
        </w:rPr>
        <w:t>Boutique Hair and Scalp Studio in London will offer a personalised salon experience that begins with an initial consultation and a basic assessment of the scalp and hair condition. This will help identify the client</w:t>
      </w:r>
      <w:r w:rsidR="00E04CAC" w:rsidRPr="00EF467A">
        <w:rPr>
          <w:rFonts w:ascii="Arial" w:hAnsi="Arial" w:cs="Arial"/>
        </w:rPr>
        <w:t xml:space="preserve">’s main concerns, such as dryness, scalp sensitivity, hair damage, or thinning, and allow the salon to recommend the most suitable treatment. </w:t>
      </w:r>
    </w:p>
    <w:p w14:paraId="092F19DC" w14:textId="126BB49B" w:rsidR="00E04CAC" w:rsidRPr="00EF467A" w:rsidRDefault="00E04CAC" w:rsidP="00EF467A">
      <w:pPr>
        <w:jc w:val="both"/>
        <w:rPr>
          <w:rFonts w:ascii="Arial" w:hAnsi="Arial" w:cs="Arial"/>
        </w:rPr>
      </w:pPr>
      <w:r w:rsidRPr="00EF467A">
        <w:rPr>
          <w:rFonts w:ascii="Arial" w:hAnsi="Arial" w:cs="Arial"/>
        </w:rPr>
        <w:t>After the consultation, clients can continue with a hair specialist for cutting, colouring, styling, and professional haircare advice. The salon will also recommend suitable shampoos, treatment, and other products to support results after the appointment.</w:t>
      </w:r>
    </w:p>
    <w:p w14:paraId="6E0DCCB9" w14:textId="77777777" w:rsidR="00B85A8F" w:rsidRPr="00EF467A" w:rsidRDefault="00B85A8F" w:rsidP="00EF467A">
      <w:pPr>
        <w:jc w:val="both"/>
        <w:rPr>
          <w:rFonts w:ascii="Arial" w:hAnsi="Arial" w:cs="Arial"/>
        </w:rPr>
      </w:pPr>
    </w:p>
    <w:p w14:paraId="4EF1C45C" w14:textId="77777777" w:rsidR="00B85A8F" w:rsidRDefault="00B85A8F" w:rsidP="00692568"/>
    <w:p w14:paraId="1D7FD6E3" w14:textId="77777777" w:rsidR="00B85A8F" w:rsidRDefault="00B85A8F" w:rsidP="00692568"/>
    <w:p w14:paraId="1E01181D" w14:textId="77777777" w:rsidR="00B85A8F" w:rsidRDefault="00B85A8F" w:rsidP="00692568"/>
    <w:p w14:paraId="5F199127" w14:textId="77777777" w:rsidR="00E04CAC" w:rsidRDefault="00E04CAC" w:rsidP="00692568"/>
    <w:p w14:paraId="00398738" w14:textId="77777777" w:rsidR="00675946" w:rsidRDefault="00675946" w:rsidP="00692568"/>
    <w:p w14:paraId="70C55317" w14:textId="77777777" w:rsidR="00675946" w:rsidRDefault="00675946" w:rsidP="00692568"/>
    <w:p w14:paraId="65044252" w14:textId="77777777" w:rsidR="00EF467A" w:rsidRDefault="00EF467A" w:rsidP="00692568"/>
    <w:p w14:paraId="4EFAB236" w14:textId="77777777" w:rsidR="00DA5113" w:rsidRPr="00692568" w:rsidRDefault="00DA5113" w:rsidP="00692568"/>
    <w:p w14:paraId="2DAF4237" w14:textId="6FA0935B" w:rsidR="003A7556" w:rsidRPr="00EF467A" w:rsidRDefault="00B85A8F" w:rsidP="000D352D">
      <w:pPr>
        <w:pStyle w:val="Heading2"/>
        <w:rPr>
          <w:rFonts w:ascii="Arial" w:hAnsi="Arial" w:cs="Arial"/>
        </w:rPr>
      </w:pPr>
      <w:bookmarkStart w:id="8" w:name="_Toc224400449"/>
      <w:bookmarkStart w:id="9" w:name="_Toc224400676"/>
      <w:bookmarkStart w:id="10" w:name="_Toc224631299"/>
      <w:bookmarkStart w:id="11" w:name="_Toc224640043"/>
      <w:bookmarkStart w:id="12" w:name="_Toc225707977"/>
      <w:r w:rsidRPr="00EF467A">
        <w:rPr>
          <w:rFonts w:ascii="Arial" w:hAnsi="Arial" w:cs="Arial"/>
        </w:rPr>
        <w:lastRenderedPageBreak/>
        <w:t>2</w:t>
      </w:r>
      <w:r w:rsidR="000D352D" w:rsidRPr="00EF467A">
        <w:rPr>
          <w:rFonts w:ascii="Arial" w:hAnsi="Arial" w:cs="Arial"/>
        </w:rPr>
        <w:t>.1</w:t>
      </w:r>
      <w:r w:rsidRPr="00EF467A">
        <w:rPr>
          <w:rFonts w:ascii="Arial" w:hAnsi="Arial" w:cs="Arial"/>
        </w:rPr>
        <w:t xml:space="preserve"> </w:t>
      </w:r>
      <w:r w:rsidR="003A7556" w:rsidRPr="00EF467A">
        <w:rPr>
          <w:rFonts w:ascii="Arial" w:hAnsi="Arial" w:cs="Arial"/>
        </w:rPr>
        <w:t>Management Structure and Staff Responsibilities</w:t>
      </w:r>
      <w:bookmarkEnd w:id="8"/>
      <w:bookmarkEnd w:id="9"/>
      <w:bookmarkEnd w:id="10"/>
      <w:bookmarkEnd w:id="11"/>
      <w:bookmarkEnd w:id="12"/>
    </w:p>
    <w:p w14:paraId="111B3B4A" w14:textId="6A881D1B" w:rsidR="006A3E9B" w:rsidRDefault="00155A69" w:rsidP="0064502B">
      <w:pPr>
        <w:jc w:val="both"/>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1B71FCCA" wp14:editId="2F8AF80E">
                <wp:simplePos x="0" y="0"/>
                <wp:positionH relativeFrom="column">
                  <wp:posOffset>2033905</wp:posOffset>
                </wp:positionH>
                <wp:positionV relativeFrom="paragraph">
                  <wp:posOffset>165735</wp:posOffset>
                </wp:positionV>
                <wp:extent cx="1571946" cy="729466"/>
                <wp:effectExtent l="12700" t="12700" r="15875" b="7620"/>
                <wp:wrapNone/>
                <wp:docPr id="189534732" name="Rounded Rectangle 1"/>
                <wp:cNvGraphicFramePr/>
                <a:graphic xmlns:a="http://schemas.openxmlformats.org/drawingml/2006/main">
                  <a:graphicData uri="http://schemas.microsoft.com/office/word/2010/wordprocessingShape">
                    <wps:wsp>
                      <wps:cNvSpPr/>
                      <wps:spPr>
                        <a:xfrm>
                          <a:off x="0" y="0"/>
                          <a:ext cx="1571946" cy="729466"/>
                        </a:xfrm>
                        <a:prstGeom prst="roundRect">
                          <a:avLst/>
                        </a:prstGeom>
                      </wps:spPr>
                      <wps:style>
                        <a:lnRef idx="2">
                          <a:schemeClr val="dk1"/>
                        </a:lnRef>
                        <a:fillRef idx="1">
                          <a:schemeClr val="lt1"/>
                        </a:fillRef>
                        <a:effectRef idx="0">
                          <a:schemeClr val="dk1"/>
                        </a:effectRef>
                        <a:fontRef idx="minor">
                          <a:schemeClr val="dk1"/>
                        </a:fontRef>
                      </wps:style>
                      <wps:txbx>
                        <w:txbxContent>
                          <w:p w14:paraId="5354986B" w14:textId="0272F3D9" w:rsidR="00155A69" w:rsidRPr="00155A69" w:rsidRDefault="00155A69" w:rsidP="00155A69">
                            <w:pPr>
                              <w:jc w:val="center"/>
                              <w:rPr>
                                <w:rFonts w:ascii="Arial" w:hAnsi="Arial" w:cs="Arial"/>
                                <w:sz w:val="28"/>
                                <w:szCs w:val="28"/>
                              </w:rPr>
                            </w:pPr>
                            <w:r w:rsidRPr="00155A69">
                              <w:rPr>
                                <w:rFonts w:ascii="Arial" w:hAnsi="Arial" w:cs="Arial"/>
                                <w:sz w:val="28"/>
                                <w:szCs w:val="28"/>
                              </w:rPr>
                              <w:t>Owner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B71FCCA" id="Rounded Rectangle 1" o:spid="_x0000_s1026" style="position:absolute;left:0;text-align:left;margin-left:160.15pt;margin-top:13.05pt;width:123.8pt;height:57.4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" fillcolor="white [3201]" strokecolor="black [3200]" strokeweight="1.5pt">
                <v:stroke joinstyle="miter"/>
                <v:textbox>
                  <w:txbxContent>
                    <w:p w14:paraId="5354986B" w14:textId="0272F3D9" w:rsidR="00155A69" w:rsidRPr="00155A69" w:rsidRDefault="00155A69" w:rsidP="00155A69">
                      <w:pPr>
                        <w:jc w:val="center"/>
                        <w:rPr>
                          <w:rFonts w:ascii="Arial" w:hAnsi="Arial" w:cs="Arial"/>
                          <w:sz w:val="28"/>
                          <w:szCs w:val="28"/>
                        </w:rPr>
                      </w:pPr>
                      <w:r w:rsidRPr="00155A69">
                        <w:rPr>
                          <w:rFonts w:ascii="Arial" w:hAnsi="Arial" w:cs="Arial"/>
                          <w:sz w:val="28"/>
                          <w:szCs w:val="28"/>
                        </w:rPr>
                        <w:t>Owner</w:t>
                      </w:r>
                    </w:p>
                  </w:txbxContent>
                </v:textbox>
              </v:roundrect>
            </w:pict>
          </mc:Fallback>
        </mc:AlternateContent>
      </w:r>
    </w:p>
    <w:p w14:paraId="2B5CF6E7" w14:textId="053F5AB9" w:rsidR="0024423B" w:rsidRDefault="0024423B" w:rsidP="0064502B">
      <w:pPr>
        <w:jc w:val="both"/>
        <w:rPr>
          <w:rFonts w:ascii="Arial" w:hAnsi="Arial" w:cs="Arial"/>
        </w:rPr>
      </w:pPr>
      <w:r>
        <w:rPr>
          <w:rFonts w:ascii="Arial" w:hAnsi="Arial" w:cs="Arial"/>
        </w:rPr>
        <w:t xml:space="preserve"> </w:t>
      </w:r>
    </w:p>
    <w:p w14:paraId="4DA65E0A" w14:textId="48220A38" w:rsidR="00F41A6B" w:rsidRDefault="00155A69" w:rsidP="00F41A6B">
      <w:pPr>
        <w:jc w:val="right"/>
        <w:rPr>
          <w:rFonts w:ascii="Arial" w:hAnsi="Arial" w:cs="Arial"/>
        </w:rPr>
      </w:pPr>
      <w:r>
        <w:rPr>
          <w:rFonts w:ascii="Arial" w:hAnsi="Arial" w:cs="Arial"/>
          <w:noProof/>
        </w:rPr>
        <mc:AlternateContent>
          <mc:Choice Requires="wps">
            <w:drawing>
              <wp:anchor distT="0" distB="0" distL="114300" distR="114300" simplePos="0" relativeHeight="251675648" behindDoc="0" locked="0" layoutInCell="1" allowOverlap="1" wp14:anchorId="096A64F5" wp14:editId="43693B4B">
                <wp:simplePos x="0" y="0"/>
                <wp:positionH relativeFrom="column">
                  <wp:posOffset>-511282</wp:posOffset>
                </wp:positionH>
                <wp:positionV relativeFrom="paragraph">
                  <wp:posOffset>2343671</wp:posOffset>
                </wp:positionV>
                <wp:extent cx="1263650" cy="685800"/>
                <wp:effectExtent l="12700" t="12700" r="19050" b="12700"/>
                <wp:wrapNone/>
                <wp:docPr id="1463996737" name="Rounded Rectangle 6"/>
                <wp:cNvGraphicFramePr/>
                <a:graphic xmlns:a="http://schemas.openxmlformats.org/drawingml/2006/main">
                  <a:graphicData uri="http://schemas.microsoft.com/office/word/2010/wordprocessingShape">
                    <wps:wsp>
                      <wps:cNvSpPr/>
                      <wps:spPr>
                        <a:xfrm>
                          <a:off x="0" y="0"/>
                          <a:ext cx="1263650" cy="685800"/>
                        </a:xfrm>
                        <a:prstGeom prst="roundRect">
                          <a:avLst/>
                        </a:prstGeom>
                      </wps:spPr>
                      <wps:style>
                        <a:lnRef idx="2">
                          <a:schemeClr val="dk1"/>
                        </a:lnRef>
                        <a:fillRef idx="1">
                          <a:schemeClr val="lt1"/>
                        </a:fillRef>
                        <a:effectRef idx="0">
                          <a:schemeClr val="dk1"/>
                        </a:effectRef>
                        <a:fontRef idx="minor">
                          <a:schemeClr val="dk1"/>
                        </a:fontRef>
                      </wps:style>
                      <wps:txbx>
                        <w:txbxContent>
                          <w:p w14:paraId="3E5EACD2" w14:textId="332615F2" w:rsidR="00155A69" w:rsidRPr="00155A69" w:rsidRDefault="00155A69" w:rsidP="00155A69">
                            <w:pPr>
                              <w:jc w:val="center"/>
                              <w:rPr>
                                <w:rFonts w:ascii="Arial" w:hAnsi="Arial" w:cs="Arial"/>
                              </w:rPr>
                            </w:pPr>
                            <w:r w:rsidRPr="00155A69">
                              <w:rPr>
                                <w:rFonts w:ascii="Arial" w:hAnsi="Arial" w:cs="Arial"/>
                              </w:rPr>
                              <w:t>Senior Hair Stylist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96A64F5" id="Rounded Rectangle 6" o:spid="_x0000_s1027" style="position:absolute;left:0;text-align:left;margin-left:-40.25pt;margin-top:184.55pt;width:99.5pt;height:54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" fillcolor="white [3201]" strokecolor="black [3200]" strokeweight="1.5pt">
                <v:stroke joinstyle="miter"/>
                <v:textbox>
                  <w:txbxContent>
                    <w:p w14:paraId="3E5EACD2" w14:textId="332615F2" w:rsidR="00155A69" w:rsidRPr="00155A69" w:rsidRDefault="00155A69" w:rsidP="00155A69">
                      <w:pPr>
                        <w:jc w:val="center"/>
                        <w:rPr>
                          <w:rFonts w:ascii="Arial" w:hAnsi="Arial" w:cs="Arial"/>
                        </w:rPr>
                      </w:pPr>
                      <w:r w:rsidRPr="00155A69">
                        <w:rPr>
                          <w:rFonts w:ascii="Arial" w:hAnsi="Arial" w:cs="Arial"/>
                        </w:rPr>
                        <w:t>Senior Hair Stylist</w:t>
                      </w:r>
                    </w:p>
                  </w:txbxContent>
                </v:textbox>
              </v:roundrect>
            </w:pict>
          </mc:Fallback>
        </mc:AlternateContent>
      </w:r>
      <w:r>
        <w:rPr>
          <w:rFonts w:ascii="Arial" w:hAnsi="Arial" w:cs="Arial"/>
          <w:noProof/>
        </w:rPr>
        <mc:AlternateContent>
          <mc:Choice Requires="wps">
            <w:drawing>
              <wp:anchor distT="0" distB="0" distL="114300" distR="114300" simplePos="0" relativeHeight="251677696" behindDoc="0" locked="0" layoutInCell="1" allowOverlap="1" wp14:anchorId="4A69B64B" wp14:editId="74655D3A">
                <wp:simplePos x="0" y="0"/>
                <wp:positionH relativeFrom="column">
                  <wp:posOffset>834633</wp:posOffset>
                </wp:positionH>
                <wp:positionV relativeFrom="paragraph">
                  <wp:posOffset>2343671</wp:posOffset>
                </wp:positionV>
                <wp:extent cx="1263650" cy="685800"/>
                <wp:effectExtent l="12700" t="12700" r="19050" b="12700"/>
                <wp:wrapNone/>
                <wp:docPr id="126754663" name="Rounded Rectangle 6"/>
                <wp:cNvGraphicFramePr/>
                <a:graphic xmlns:a="http://schemas.openxmlformats.org/drawingml/2006/main">
                  <a:graphicData uri="http://schemas.microsoft.com/office/word/2010/wordprocessingShape">
                    <wps:wsp>
                      <wps:cNvSpPr/>
                      <wps:spPr>
                        <a:xfrm>
                          <a:off x="0" y="0"/>
                          <a:ext cx="1263650" cy="685800"/>
                        </a:xfrm>
                        <a:prstGeom prst="roundRect">
                          <a:avLst/>
                        </a:prstGeom>
                      </wps:spPr>
                      <wps:style>
                        <a:lnRef idx="2">
                          <a:schemeClr val="dk1"/>
                        </a:lnRef>
                        <a:fillRef idx="1">
                          <a:schemeClr val="lt1"/>
                        </a:fillRef>
                        <a:effectRef idx="0">
                          <a:schemeClr val="dk1"/>
                        </a:effectRef>
                        <a:fontRef idx="minor">
                          <a:schemeClr val="dk1"/>
                        </a:fontRef>
                      </wps:style>
                      <wps:txbx>
                        <w:txbxContent>
                          <w:p w14:paraId="35949C5C" w14:textId="5BCEDA48" w:rsidR="00155A69" w:rsidRPr="00155A69" w:rsidRDefault="00155A69" w:rsidP="00155A69">
                            <w:pPr>
                              <w:jc w:val="center"/>
                              <w:rPr>
                                <w:rFonts w:ascii="Arial" w:hAnsi="Arial" w:cs="Arial"/>
                                <w:sz w:val="22"/>
                                <w:szCs w:val="22"/>
                              </w:rPr>
                            </w:pPr>
                            <w:r w:rsidRPr="00155A69">
                              <w:rPr>
                                <w:rFonts w:ascii="Arial" w:hAnsi="Arial" w:cs="Arial"/>
                                <w:sz w:val="22"/>
                                <w:szCs w:val="22"/>
                              </w:rPr>
                              <w:t>Hair and Scalp Specialist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A69B64B" id="_x0000_s1028" style="position:absolute;left:0;text-align:left;margin-left:65.7pt;margin-top:184.55pt;width:99.5pt;height:54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" fillcolor="white [3201]" strokecolor="black [3200]" strokeweight="1.5pt">
                <v:stroke joinstyle="miter"/>
                <v:textbox>
                  <w:txbxContent>
                    <w:p w14:paraId="35949C5C" w14:textId="5BCEDA48" w:rsidR="00155A69" w:rsidRPr="00155A69" w:rsidRDefault="00155A69" w:rsidP="00155A69">
                      <w:pPr>
                        <w:jc w:val="center"/>
                        <w:rPr>
                          <w:rFonts w:ascii="Arial" w:hAnsi="Arial" w:cs="Arial"/>
                          <w:sz w:val="22"/>
                          <w:szCs w:val="22"/>
                        </w:rPr>
                      </w:pPr>
                      <w:r w:rsidRPr="00155A69">
                        <w:rPr>
                          <w:rFonts w:ascii="Arial" w:hAnsi="Arial" w:cs="Arial"/>
                          <w:sz w:val="22"/>
                          <w:szCs w:val="22"/>
                        </w:rPr>
                        <w:t>Hair and Scalp Specialist</w:t>
                      </w:r>
                    </w:p>
                  </w:txbxContent>
                </v:textbox>
              </v:roundrect>
            </w:pict>
          </mc:Fallback>
        </mc:AlternateContent>
      </w:r>
      <w:r>
        <w:rPr>
          <w:rFonts w:ascii="Arial" w:hAnsi="Arial" w:cs="Arial"/>
          <w:noProof/>
        </w:rPr>
        <mc:AlternateContent>
          <mc:Choice Requires="wps">
            <w:drawing>
              <wp:anchor distT="0" distB="0" distL="114300" distR="114300" simplePos="0" relativeHeight="251679744" behindDoc="0" locked="0" layoutInCell="1" allowOverlap="1" wp14:anchorId="1584D89B" wp14:editId="504CC234">
                <wp:simplePos x="0" y="0"/>
                <wp:positionH relativeFrom="column">
                  <wp:posOffset>2252466</wp:posOffset>
                </wp:positionH>
                <wp:positionV relativeFrom="paragraph">
                  <wp:posOffset>2343671</wp:posOffset>
                </wp:positionV>
                <wp:extent cx="1263650" cy="685800"/>
                <wp:effectExtent l="12700" t="12700" r="19050" b="12700"/>
                <wp:wrapNone/>
                <wp:docPr id="677560077" name="Rounded Rectangle 6"/>
                <wp:cNvGraphicFramePr/>
                <a:graphic xmlns:a="http://schemas.openxmlformats.org/drawingml/2006/main">
                  <a:graphicData uri="http://schemas.microsoft.com/office/word/2010/wordprocessingShape">
                    <wps:wsp>
                      <wps:cNvSpPr/>
                      <wps:spPr>
                        <a:xfrm>
                          <a:off x="0" y="0"/>
                          <a:ext cx="1263650" cy="685800"/>
                        </a:xfrm>
                        <a:prstGeom prst="roundRect">
                          <a:avLst/>
                        </a:prstGeom>
                      </wps:spPr>
                      <wps:style>
                        <a:lnRef idx="2">
                          <a:schemeClr val="dk1"/>
                        </a:lnRef>
                        <a:fillRef idx="1">
                          <a:schemeClr val="lt1"/>
                        </a:fillRef>
                        <a:effectRef idx="0">
                          <a:schemeClr val="dk1"/>
                        </a:effectRef>
                        <a:fontRef idx="minor">
                          <a:schemeClr val="dk1"/>
                        </a:fontRef>
                      </wps:style>
                      <wps:txbx>
                        <w:txbxContent>
                          <w:p w14:paraId="69F9EAEA" w14:textId="48A19EBD" w:rsidR="00155A69" w:rsidRPr="00155A69" w:rsidRDefault="00155A69" w:rsidP="00155A69">
                            <w:pPr>
                              <w:jc w:val="center"/>
                              <w:rPr>
                                <w:rFonts w:ascii="Arial" w:hAnsi="Arial" w:cs="Arial"/>
                              </w:rPr>
                            </w:pPr>
                            <w:r w:rsidRPr="00155A69">
                              <w:rPr>
                                <w:rFonts w:ascii="Arial" w:hAnsi="Arial" w:cs="Arial"/>
                              </w:rPr>
                              <w:t>Receptionist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584D89B" id="_x0000_s1029" style="position:absolute;left:0;text-align:left;margin-left:177.35pt;margin-top:184.55pt;width:99.5pt;height:54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" fillcolor="white [3201]" strokecolor="black [3200]" strokeweight="1.5pt">
                <v:stroke joinstyle="miter"/>
                <v:textbox>
                  <w:txbxContent>
                    <w:p w14:paraId="69F9EAEA" w14:textId="48A19EBD" w:rsidR="00155A69" w:rsidRPr="00155A69" w:rsidRDefault="00155A69" w:rsidP="00155A69">
                      <w:pPr>
                        <w:jc w:val="center"/>
                        <w:rPr>
                          <w:rFonts w:ascii="Arial" w:hAnsi="Arial" w:cs="Arial"/>
                        </w:rPr>
                      </w:pPr>
                      <w:r w:rsidRPr="00155A69">
                        <w:rPr>
                          <w:rFonts w:ascii="Arial" w:hAnsi="Arial" w:cs="Arial"/>
                        </w:rPr>
                        <w:t>Receptionist</w:t>
                      </w:r>
                    </w:p>
                  </w:txbxContent>
                </v:textbox>
              </v:roundrect>
            </w:pict>
          </mc:Fallback>
        </mc:AlternateContent>
      </w:r>
      <w:r>
        <w:rPr>
          <w:rFonts w:ascii="Arial" w:hAnsi="Arial" w:cs="Arial"/>
          <w:noProof/>
        </w:rPr>
        <mc:AlternateContent>
          <mc:Choice Requires="wps">
            <w:drawing>
              <wp:anchor distT="0" distB="0" distL="114300" distR="114300" simplePos="0" relativeHeight="251683840" behindDoc="0" locked="0" layoutInCell="1" allowOverlap="1" wp14:anchorId="51F91663" wp14:editId="4F00142F">
                <wp:simplePos x="0" y="0"/>
                <wp:positionH relativeFrom="column">
                  <wp:posOffset>5057311</wp:posOffset>
                </wp:positionH>
                <wp:positionV relativeFrom="paragraph">
                  <wp:posOffset>2343671</wp:posOffset>
                </wp:positionV>
                <wp:extent cx="1263650" cy="685800"/>
                <wp:effectExtent l="12700" t="12700" r="19050" b="12700"/>
                <wp:wrapNone/>
                <wp:docPr id="1219692035" name="Rounded Rectangle 6"/>
                <wp:cNvGraphicFramePr/>
                <a:graphic xmlns:a="http://schemas.openxmlformats.org/drawingml/2006/main">
                  <a:graphicData uri="http://schemas.microsoft.com/office/word/2010/wordprocessingShape">
                    <wps:wsp>
                      <wps:cNvSpPr/>
                      <wps:spPr>
                        <a:xfrm>
                          <a:off x="0" y="0"/>
                          <a:ext cx="1263650" cy="685800"/>
                        </a:xfrm>
                        <a:prstGeom prst="roundRect">
                          <a:avLst/>
                        </a:prstGeom>
                      </wps:spPr>
                      <wps:style>
                        <a:lnRef idx="2">
                          <a:schemeClr val="dk1"/>
                        </a:lnRef>
                        <a:fillRef idx="1">
                          <a:schemeClr val="lt1"/>
                        </a:fillRef>
                        <a:effectRef idx="0">
                          <a:schemeClr val="dk1"/>
                        </a:effectRef>
                        <a:fontRef idx="minor">
                          <a:schemeClr val="dk1"/>
                        </a:fontRef>
                      </wps:style>
                      <wps:txbx>
                        <w:txbxContent>
                          <w:p w14:paraId="3191FFDF" w14:textId="3EEDC75D" w:rsidR="00155A69" w:rsidRPr="00155A69" w:rsidRDefault="00155A69" w:rsidP="00155A69">
                            <w:pPr>
                              <w:jc w:val="center"/>
                              <w:rPr>
                                <w:rFonts w:ascii="Arial" w:hAnsi="Arial" w:cs="Arial"/>
                              </w:rPr>
                            </w:pPr>
                            <w:r w:rsidRPr="00155A69">
                              <w:rPr>
                                <w:rFonts w:ascii="Arial" w:hAnsi="Arial" w:cs="Arial"/>
                              </w:rPr>
                              <w:t>External Accountant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1F91663" id="_x0000_s1030" style="position:absolute;left:0;text-align:left;margin-left:398.2pt;margin-top:184.55pt;width:99.5pt;height:54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" fillcolor="white [3201]" strokecolor="black [3200]" strokeweight="1.5pt">
                <v:stroke joinstyle="miter"/>
                <v:textbox>
                  <w:txbxContent>
                    <w:p w14:paraId="3191FFDF" w14:textId="3EEDC75D" w:rsidR="00155A69" w:rsidRPr="00155A69" w:rsidRDefault="00155A69" w:rsidP="00155A69">
                      <w:pPr>
                        <w:jc w:val="center"/>
                        <w:rPr>
                          <w:rFonts w:ascii="Arial" w:hAnsi="Arial" w:cs="Arial"/>
                        </w:rPr>
                      </w:pPr>
                      <w:r w:rsidRPr="00155A69">
                        <w:rPr>
                          <w:rFonts w:ascii="Arial" w:hAnsi="Arial" w:cs="Arial"/>
                        </w:rPr>
                        <w:t>External Accountant</w:t>
                      </w:r>
                    </w:p>
                  </w:txbxContent>
                </v:textbox>
              </v:roundrect>
            </w:pict>
          </mc:Fallback>
        </mc:AlternateContent>
      </w:r>
      <w:r>
        <w:rPr>
          <w:rFonts w:ascii="Arial" w:hAnsi="Arial" w:cs="Arial"/>
          <w:noProof/>
        </w:rPr>
        <mc:AlternateContent>
          <mc:Choice Requires="wps">
            <w:drawing>
              <wp:anchor distT="0" distB="0" distL="114300" distR="114300" simplePos="0" relativeHeight="251681792" behindDoc="0" locked="0" layoutInCell="1" allowOverlap="1" wp14:anchorId="5602DB08" wp14:editId="6FAE788F">
                <wp:simplePos x="0" y="0"/>
                <wp:positionH relativeFrom="column">
                  <wp:posOffset>3660026</wp:posOffset>
                </wp:positionH>
                <wp:positionV relativeFrom="paragraph">
                  <wp:posOffset>2343671</wp:posOffset>
                </wp:positionV>
                <wp:extent cx="1263721" cy="685943"/>
                <wp:effectExtent l="12700" t="12700" r="19050" b="12700"/>
                <wp:wrapNone/>
                <wp:docPr id="786020452" name="Rounded Rectangle 6"/>
                <wp:cNvGraphicFramePr/>
                <a:graphic xmlns:a="http://schemas.openxmlformats.org/drawingml/2006/main">
                  <a:graphicData uri="http://schemas.microsoft.com/office/word/2010/wordprocessingShape">
                    <wps:wsp>
                      <wps:cNvSpPr/>
                      <wps:spPr>
                        <a:xfrm>
                          <a:off x="0" y="0"/>
                          <a:ext cx="1263721" cy="685943"/>
                        </a:xfrm>
                        <a:prstGeom prst="roundRect">
                          <a:avLst/>
                        </a:prstGeom>
                      </wps:spPr>
                      <wps:style>
                        <a:lnRef idx="2">
                          <a:schemeClr val="dk1"/>
                        </a:lnRef>
                        <a:fillRef idx="1">
                          <a:schemeClr val="lt1"/>
                        </a:fillRef>
                        <a:effectRef idx="0">
                          <a:schemeClr val="dk1"/>
                        </a:effectRef>
                        <a:fontRef idx="minor">
                          <a:schemeClr val="dk1"/>
                        </a:fontRef>
                      </wps:style>
                      <wps:txbx>
                        <w:txbxContent>
                          <w:p w14:paraId="4F87116A" w14:textId="5CEECF19" w:rsidR="00155A69" w:rsidRPr="00155A69" w:rsidRDefault="00155A69" w:rsidP="00155A69">
                            <w:pPr>
                              <w:jc w:val="center"/>
                              <w:rPr>
                                <w:rFonts w:ascii="Arial" w:hAnsi="Arial" w:cs="Arial"/>
                                <w:sz w:val="20"/>
                                <w:szCs w:val="20"/>
                              </w:rPr>
                            </w:pPr>
                            <w:r w:rsidRPr="00155A69">
                              <w:rPr>
                                <w:rFonts w:ascii="Arial" w:hAnsi="Arial" w:cs="Arial"/>
                                <w:sz w:val="20"/>
                                <w:szCs w:val="20"/>
                              </w:rPr>
                              <w:t>Marketing Support</w:t>
                            </w:r>
                            <w:r>
                              <w:rPr>
                                <w:rFonts w:ascii="Arial" w:hAnsi="Arial" w:cs="Arial"/>
                                <w:sz w:val="20"/>
                                <w:szCs w:val="20"/>
                              </w:rPr>
                              <w:t xml:space="preserve"> </w:t>
                            </w:r>
                            <w:r w:rsidRPr="00155A69">
                              <w:rPr>
                                <w:rFonts w:ascii="Arial" w:hAnsi="Arial" w:cs="Arial"/>
                                <w:sz w:val="20"/>
                                <w:szCs w:val="20"/>
                              </w:rPr>
                              <w:t>(part-time)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602DB08" id="_x0000_s1031" style="position:absolute;left:0;text-align:left;margin-left:288.2pt;margin-top:184.55pt;width:99.5pt;height:54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" fillcolor="white [3201]" strokecolor="black [3200]" strokeweight="1.5pt">
                <v:stroke joinstyle="miter"/>
                <v:textbox>
                  <w:txbxContent>
                    <w:p w14:paraId="4F87116A" w14:textId="5CEECF19" w:rsidR="00155A69" w:rsidRPr="00155A69" w:rsidRDefault="00155A69" w:rsidP="00155A69">
                      <w:pPr>
                        <w:jc w:val="center"/>
                        <w:rPr>
                          <w:rFonts w:ascii="Arial" w:hAnsi="Arial" w:cs="Arial"/>
                          <w:sz w:val="20"/>
                          <w:szCs w:val="20"/>
                        </w:rPr>
                      </w:pPr>
                      <w:r w:rsidRPr="00155A69">
                        <w:rPr>
                          <w:rFonts w:ascii="Arial" w:hAnsi="Arial" w:cs="Arial"/>
                          <w:sz w:val="20"/>
                          <w:szCs w:val="20"/>
                        </w:rPr>
                        <w:t>Marketing Support</w:t>
                      </w:r>
                      <w:r>
                        <w:rPr>
                          <w:rFonts w:ascii="Arial" w:hAnsi="Arial" w:cs="Arial"/>
                          <w:sz w:val="20"/>
                          <w:szCs w:val="20"/>
                        </w:rPr>
                        <w:t xml:space="preserve"> </w:t>
                      </w:r>
                      <w:r w:rsidRPr="00155A69">
                        <w:rPr>
                          <w:rFonts w:ascii="Arial" w:hAnsi="Arial" w:cs="Arial"/>
                          <w:sz w:val="20"/>
                          <w:szCs w:val="20"/>
                        </w:rPr>
                        <w:t>(part-time)</w:t>
                      </w:r>
                    </w:p>
                  </w:txbxContent>
                </v:textbox>
              </v:roundrect>
            </w:pict>
          </mc:Fallback>
        </mc:AlternateContent>
      </w:r>
      <w:r w:rsidR="005D2EE7">
        <w:rPr>
          <w:rFonts w:ascii="Arial" w:hAnsi="Arial" w:cs="Arial"/>
          <w:noProof/>
        </w:rPr>
        <mc:AlternateContent>
          <mc:Choice Requires="wps">
            <w:drawing>
              <wp:anchor distT="0" distB="0" distL="114300" distR="114300" simplePos="0" relativeHeight="251670528" behindDoc="0" locked="0" layoutInCell="1" allowOverlap="1" wp14:anchorId="7F5C048B" wp14:editId="6CDF7AA7">
                <wp:simplePos x="0" y="0"/>
                <wp:positionH relativeFrom="column">
                  <wp:posOffset>2916391</wp:posOffset>
                </wp:positionH>
                <wp:positionV relativeFrom="paragraph">
                  <wp:posOffset>1983626</wp:posOffset>
                </wp:positionV>
                <wp:extent cx="0" cy="357654"/>
                <wp:effectExtent l="63500" t="0" r="38100" b="23495"/>
                <wp:wrapNone/>
                <wp:docPr id="61315585" name="Straight Arrow Connector 3"/>
                <wp:cNvGraphicFramePr/>
                <a:graphic xmlns:a="http://schemas.openxmlformats.org/drawingml/2006/main">
                  <a:graphicData uri="http://schemas.microsoft.com/office/word/2010/wordprocessingShape">
                    <wps:wsp>
                      <wps:cNvCnPr/>
                      <wps:spPr>
                        <a:xfrm>
                          <a:off x="0" y="0"/>
                          <a:ext cx="0" cy="35765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0843AEF7" id="_x0000_t32" coordsize="21600,21600" o:spt="32" o:oned="t" path="m,l21600,21600e" filled="f">
                <v:path arrowok="t" fillok="f" o:connecttype="none"/>
                <o:lock v:ext="edit" shapetype="t"/>
              </v:shapetype>
              <v:shape id="Straight Arrow Connector 3" o:spid="_x0000_s1026" type="#_x0000_t32" style="position:absolute;margin-left:229.65pt;margin-top:156.2pt;width:0;height:28.1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" strokecolor="#156082 [3204]" strokeweight="1.5pt">
                <v:stroke endarrow="block" joinstyle="miter"/>
              </v:shape>
            </w:pict>
          </mc:Fallback>
        </mc:AlternateContent>
      </w:r>
      <w:r w:rsidR="005D2EE7">
        <w:rPr>
          <w:rFonts w:ascii="Arial" w:hAnsi="Arial" w:cs="Arial"/>
          <w:noProof/>
        </w:rPr>
        <mc:AlternateContent>
          <mc:Choice Requires="wps">
            <w:drawing>
              <wp:anchor distT="0" distB="0" distL="114300" distR="114300" simplePos="0" relativeHeight="251668480" behindDoc="0" locked="0" layoutInCell="1" allowOverlap="1" wp14:anchorId="6BCEAF5F" wp14:editId="54714F0E">
                <wp:simplePos x="0" y="0"/>
                <wp:positionH relativeFrom="column">
                  <wp:posOffset>1437768</wp:posOffset>
                </wp:positionH>
                <wp:positionV relativeFrom="paragraph">
                  <wp:posOffset>1978475</wp:posOffset>
                </wp:positionV>
                <wp:extent cx="0" cy="357654"/>
                <wp:effectExtent l="63500" t="0" r="38100" b="23495"/>
                <wp:wrapNone/>
                <wp:docPr id="271318789" name="Straight Arrow Connector 3"/>
                <wp:cNvGraphicFramePr/>
                <a:graphic xmlns:a="http://schemas.openxmlformats.org/drawingml/2006/main">
                  <a:graphicData uri="http://schemas.microsoft.com/office/word/2010/wordprocessingShape">
                    <wps:wsp>
                      <wps:cNvCnPr/>
                      <wps:spPr>
                        <a:xfrm>
                          <a:off x="0" y="0"/>
                          <a:ext cx="0" cy="35765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17BE4D0" id="Straight Arrow Connector 3" o:spid="_x0000_s1026" type="#_x0000_t32" style="position:absolute;margin-left:113.2pt;margin-top:155.8pt;width:0;height:28.1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" strokecolor="#156082 [3204]" strokeweight="1.5pt">
                <v:stroke endarrow="block" joinstyle="miter"/>
              </v:shape>
            </w:pict>
          </mc:Fallback>
        </mc:AlternateContent>
      </w:r>
      <w:r w:rsidR="005D2EE7">
        <w:rPr>
          <w:rFonts w:ascii="Arial" w:hAnsi="Arial" w:cs="Arial"/>
          <w:noProof/>
        </w:rPr>
        <mc:AlternateContent>
          <mc:Choice Requires="wps">
            <w:drawing>
              <wp:anchor distT="0" distB="0" distL="114300" distR="114300" simplePos="0" relativeHeight="251674624" behindDoc="0" locked="0" layoutInCell="1" allowOverlap="1" wp14:anchorId="25B2BAE2" wp14:editId="2793EC05">
                <wp:simplePos x="0" y="0"/>
                <wp:positionH relativeFrom="column">
                  <wp:posOffset>4324936</wp:posOffset>
                </wp:positionH>
                <wp:positionV relativeFrom="paragraph">
                  <wp:posOffset>1977411</wp:posOffset>
                </wp:positionV>
                <wp:extent cx="0" cy="357654"/>
                <wp:effectExtent l="63500" t="0" r="38100" b="23495"/>
                <wp:wrapNone/>
                <wp:docPr id="1547706356" name="Straight Arrow Connector 3"/>
                <wp:cNvGraphicFramePr/>
                <a:graphic xmlns:a="http://schemas.openxmlformats.org/drawingml/2006/main">
                  <a:graphicData uri="http://schemas.microsoft.com/office/word/2010/wordprocessingShape">
                    <wps:wsp>
                      <wps:cNvCnPr/>
                      <wps:spPr>
                        <a:xfrm>
                          <a:off x="0" y="0"/>
                          <a:ext cx="0" cy="35765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EA5DB11" id="Straight Arrow Connector 3" o:spid="_x0000_s1026" type="#_x0000_t32" style="position:absolute;margin-left:340.55pt;margin-top:155.7pt;width:0;height:28.1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" strokecolor="#156082 [3204]" strokeweight="1.5pt">
                <v:stroke endarrow="block" joinstyle="miter"/>
              </v:shape>
            </w:pict>
          </mc:Fallback>
        </mc:AlternateContent>
      </w:r>
      <w:r w:rsidR="005D2EE7">
        <w:rPr>
          <w:rFonts w:ascii="Arial" w:hAnsi="Arial" w:cs="Arial"/>
          <w:noProof/>
        </w:rPr>
        <mc:AlternateContent>
          <mc:Choice Requires="wps">
            <w:drawing>
              <wp:anchor distT="0" distB="0" distL="114300" distR="114300" simplePos="0" relativeHeight="251672576" behindDoc="0" locked="0" layoutInCell="1" allowOverlap="1" wp14:anchorId="0D9FC5B1" wp14:editId="0D922566">
                <wp:simplePos x="0" y="0"/>
                <wp:positionH relativeFrom="column">
                  <wp:posOffset>5720786</wp:posOffset>
                </wp:positionH>
                <wp:positionV relativeFrom="paragraph">
                  <wp:posOffset>1981735</wp:posOffset>
                </wp:positionV>
                <wp:extent cx="0" cy="357654"/>
                <wp:effectExtent l="63500" t="0" r="38100" b="23495"/>
                <wp:wrapNone/>
                <wp:docPr id="1696812323" name="Straight Arrow Connector 3"/>
                <wp:cNvGraphicFramePr/>
                <a:graphic xmlns:a="http://schemas.openxmlformats.org/drawingml/2006/main">
                  <a:graphicData uri="http://schemas.microsoft.com/office/word/2010/wordprocessingShape">
                    <wps:wsp>
                      <wps:cNvCnPr/>
                      <wps:spPr>
                        <a:xfrm>
                          <a:off x="0" y="0"/>
                          <a:ext cx="0" cy="35765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579579B" id="Straight Arrow Connector 3" o:spid="_x0000_s1026" type="#_x0000_t32" style="position:absolute;margin-left:450.45pt;margin-top:156.05pt;width:0;height:28.1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" strokecolor="#156082 [3204]" strokeweight="1.5pt">
                <v:stroke endarrow="block" joinstyle="miter"/>
              </v:shape>
            </w:pict>
          </mc:Fallback>
        </mc:AlternateContent>
      </w:r>
      <w:r w:rsidR="005D2EE7">
        <w:rPr>
          <w:rFonts w:ascii="Arial" w:hAnsi="Arial" w:cs="Arial"/>
          <w:noProof/>
        </w:rPr>
        <mc:AlternateContent>
          <mc:Choice Requires="wps">
            <w:drawing>
              <wp:anchor distT="0" distB="0" distL="114300" distR="114300" simplePos="0" relativeHeight="251666432" behindDoc="0" locked="0" layoutInCell="1" allowOverlap="1" wp14:anchorId="6654021F" wp14:editId="19F2A5A1">
                <wp:simplePos x="0" y="0"/>
                <wp:positionH relativeFrom="column">
                  <wp:posOffset>-53604</wp:posOffset>
                </wp:positionH>
                <wp:positionV relativeFrom="paragraph">
                  <wp:posOffset>1982099</wp:posOffset>
                </wp:positionV>
                <wp:extent cx="0" cy="357654"/>
                <wp:effectExtent l="63500" t="0" r="38100" b="23495"/>
                <wp:wrapNone/>
                <wp:docPr id="476639871" name="Straight Arrow Connector 3"/>
                <wp:cNvGraphicFramePr/>
                <a:graphic xmlns:a="http://schemas.openxmlformats.org/drawingml/2006/main">
                  <a:graphicData uri="http://schemas.microsoft.com/office/word/2010/wordprocessingShape">
                    <wps:wsp>
                      <wps:cNvCnPr/>
                      <wps:spPr>
                        <a:xfrm>
                          <a:off x="0" y="0"/>
                          <a:ext cx="0" cy="35765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C1BCA61" id="Straight Arrow Connector 3" o:spid="_x0000_s1026" type="#_x0000_t32" style="position:absolute;margin-left:-4.2pt;margin-top:156.05pt;width:0;height:28.1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" strokecolor="#156082 [3204]" strokeweight="1.5pt">
                <v:stroke endarrow="block" joinstyle="miter"/>
              </v:shape>
            </w:pict>
          </mc:Fallback>
        </mc:AlternateContent>
      </w:r>
      <w:r w:rsidR="005D2EE7">
        <w:rPr>
          <w:rFonts w:ascii="Arial" w:hAnsi="Arial" w:cs="Arial"/>
          <w:noProof/>
        </w:rPr>
        <mc:AlternateContent>
          <mc:Choice Requires="wps">
            <w:drawing>
              <wp:anchor distT="0" distB="0" distL="114300" distR="114300" simplePos="0" relativeHeight="251664384" behindDoc="0" locked="0" layoutInCell="1" allowOverlap="1" wp14:anchorId="0F442EBB" wp14:editId="4B5FAC32">
                <wp:simplePos x="0" y="0"/>
                <wp:positionH relativeFrom="column">
                  <wp:posOffset>-50764</wp:posOffset>
                </wp:positionH>
                <wp:positionV relativeFrom="paragraph">
                  <wp:posOffset>1979530</wp:posOffset>
                </wp:positionV>
                <wp:extent cx="5774076" cy="0"/>
                <wp:effectExtent l="0" t="12700" r="17145" b="12700"/>
                <wp:wrapNone/>
                <wp:docPr id="1515676335" name="Straight Connector 5"/>
                <wp:cNvGraphicFramePr/>
                <a:graphic xmlns:a="http://schemas.openxmlformats.org/drawingml/2006/main">
                  <a:graphicData uri="http://schemas.microsoft.com/office/word/2010/wordprocessingShape">
                    <wps:wsp>
                      <wps:cNvCnPr/>
                      <wps:spPr>
                        <a:xfrm>
                          <a:off x="0" y="0"/>
                          <a:ext cx="5774076"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A5751B1" id="Straight Connector 5"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4pt,155.85pt" to="450.65pt,155.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" strokecolor="#156082 [3204]" strokeweight="1.5pt">
                <v:stroke joinstyle="miter"/>
              </v:line>
            </w:pict>
          </mc:Fallback>
        </mc:AlternateContent>
      </w:r>
      <w:r w:rsidR="005D2EE7">
        <w:rPr>
          <w:rFonts w:ascii="Arial" w:hAnsi="Arial" w:cs="Arial"/>
          <w:noProof/>
        </w:rPr>
        <mc:AlternateContent>
          <mc:Choice Requires="wps">
            <w:drawing>
              <wp:anchor distT="0" distB="0" distL="114300" distR="114300" simplePos="0" relativeHeight="251663360" behindDoc="0" locked="0" layoutInCell="1" allowOverlap="1" wp14:anchorId="3F180802" wp14:editId="387EA07C">
                <wp:simplePos x="0" y="0"/>
                <wp:positionH relativeFrom="column">
                  <wp:posOffset>2796426</wp:posOffset>
                </wp:positionH>
                <wp:positionV relativeFrom="paragraph">
                  <wp:posOffset>1623995</wp:posOffset>
                </wp:positionV>
                <wp:extent cx="0" cy="357654"/>
                <wp:effectExtent l="63500" t="0" r="38100" b="23495"/>
                <wp:wrapNone/>
                <wp:docPr id="764213450" name="Straight Arrow Connector 3"/>
                <wp:cNvGraphicFramePr/>
                <a:graphic xmlns:a="http://schemas.openxmlformats.org/drawingml/2006/main">
                  <a:graphicData uri="http://schemas.microsoft.com/office/word/2010/wordprocessingShape">
                    <wps:wsp>
                      <wps:cNvCnPr/>
                      <wps:spPr>
                        <a:xfrm>
                          <a:off x="0" y="0"/>
                          <a:ext cx="0" cy="35765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0CA1B0F" id="Straight Arrow Connector 3" o:spid="_x0000_s1026" type="#_x0000_t32" style="position:absolute;margin-left:220.2pt;margin-top:127.85pt;width:0;height:28.1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" strokecolor="#156082 [3204]" strokeweight="1.5pt">
                <v:stroke endarrow="block" joinstyle="miter"/>
              </v:shape>
            </w:pict>
          </mc:Fallback>
        </mc:AlternateContent>
      </w:r>
      <w:r w:rsidR="005D2EE7">
        <w:rPr>
          <w:rFonts w:ascii="Arial" w:hAnsi="Arial" w:cs="Arial"/>
          <w:noProof/>
        </w:rPr>
        <mc:AlternateContent>
          <mc:Choice Requires="wps">
            <w:drawing>
              <wp:anchor distT="0" distB="0" distL="114300" distR="114300" simplePos="0" relativeHeight="251662336" behindDoc="0" locked="0" layoutInCell="1" allowOverlap="1" wp14:anchorId="768C8E30" wp14:editId="33D51FC2">
                <wp:simplePos x="0" y="0"/>
                <wp:positionH relativeFrom="column">
                  <wp:posOffset>2034733</wp:posOffset>
                </wp:positionH>
                <wp:positionV relativeFrom="paragraph">
                  <wp:posOffset>898682</wp:posOffset>
                </wp:positionV>
                <wp:extent cx="1571946" cy="729466"/>
                <wp:effectExtent l="12700" t="12700" r="15875" b="7620"/>
                <wp:wrapNone/>
                <wp:docPr id="915633977" name="Rounded Rectangle 1"/>
                <wp:cNvGraphicFramePr/>
                <a:graphic xmlns:a="http://schemas.openxmlformats.org/drawingml/2006/main">
                  <a:graphicData uri="http://schemas.microsoft.com/office/word/2010/wordprocessingShape">
                    <wps:wsp>
                      <wps:cNvSpPr/>
                      <wps:spPr>
                        <a:xfrm>
                          <a:off x="0" y="0"/>
                          <a:ext cx="1571946" cy="729466"/>
                        </a:xfrm>
                        <a:prstGeom prst="roundRect">
                          <a:avLst/>
                        </a:prstGeom>
                      </wps:spPr>
                      <wps:style>
                        <a:lnRef idx="2">
                          <a:schemeClr val="dk1"/>
                        </a:lnRef>
                        <a:fillRef idx="1">
                          <a:schemeClr val="lt1"/>
                        </a:fillRef>
                        <a:effectRef idx="0">
                          <a:schemeClr val="dk1"/>
                        </a:effectRef>
                        <a:fontRef idx="minor">
                          <a:schemeClr val="dk1"/>
                        </a:fontRef>
                      </wps:style>
                      <wps:txbx>
                        <w:txbxContent>
                          <w:p w14:paraId="1D968E13" w14:textId="64FAA9DD" w:rsidR="00155A69" w:rsidRPr="00155A69" w:rsidRDefault="00155A69" w:rsidP="00155A69">
                            <w:pPr>
                              <w:jc w:val="center"/>
                              <w:rPr>
                                <w:rFonts w:ascii="Arial" w:hAnsi="Arial" w:cs="Arial"/>
                                <w:sz w:val="28"/>
                                <w:szCs w:val="28"/>
                              </w:rPr>
                            </w:pPr>
                            <w:r w:rsidRPr="00155A69">
                              <w:rPr>
                                <w:rFonts w:ascii="Arial" w:hAnsi="Arial" w:cs="Arial"/>
                                <w:sz w:val="28"/>
                                <w:szCs w:val="28"/>
                              </w:rPr>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68C8E30" id="_x0000_s1032" style="position:absolute;left:0;text-align:left;margin-left:160.2pt;margin-top:70.75pt;width:123.8pt;height:57.45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" fillcolor="white [3201]" strokecolor="black [3200]" strokeweight="1.5pt">
                <v:stroke joinstyle="miter"/>
                <v:textbox>
                  <w:txbxContent>
                    <w:p w14:paraId="1D968E13" w14:textId="64FAA9DD" w:rsidR="00155A69" w:rsidRPr="00155A69" w:rsidRDefault="00155A69" w:rsidP="00155A69">
                      <w:pPr>
                        <w:jc w:val="center"/>
                        <w:rPr>
                          <w:rFonts w:ascii="Arial" w:hAnsi="Arial" w:cs="Arial"/>
                          <w:sz w:val="28"/>
                          <w:szCs w:val="28"/>
                        </w:rPr>
                      </w:pPr>
                      <w:r w:rsidRPr="00155A69">
                        <w:rPr>
                          <w:rFonts w:ascii="Arial" w:hAnsi="Arial" w:cs="Arial"/>
                          <w:sz w:val="28"/>
                          <w:szCs w:val="28"/>
                        </w:rPr>
                        <w:t>Manager</w:t>
                      </w:r>
                    </w:p>
                  </w:txbxContent>
                </v:textbox>
              </v:roundrect>
            </w:pict>
          </mc:Fallback>
        </mc:AlternateContent>
      </w:r>
      <w:r w:rsidR="005D2EE7">
        <w:rPr>
          <w:rFonts w:ascii="Arial" w:hAnsi="Arial" w:cs="Arial"/>
          <w:noProof/>
        </w:rPr>
        <mc:AlternateContent>
          <mc:Choice Requires="wps">
            <w:drawing>
              <wp:anchor distT="0" distB="0" distL="114300" distR="114300" simplePos="0" relativeHeight="251660288" behindDoc="0" locked="0" layoutInCell="1" allowOverlap="1" wp14:anchorId="76F69F8F" wp14:editId="5F04069D">
                <wp:simplePos x="0" y="0"/>
                <wp:positionH relativeFrom="column">
                  <wp:posOffset>2794571</wp:posOffset>
                </wp:positionH>
                <wp:positionV relativeFrom="paragraph">
                  <wp:posOffset>288354</wp:posOffset>
                </wp:positionV>
                <wp:extent cx="0" cy="614509"/>
                <wp:effectExtent l="63500" t="0" r="38100" b="20955"/>
                <wp:wrapNone/>
                <wp:docPr id="1595640965" name="Straight Arrow Connector 2"/>
                <wp:cNvGraphicFramePr/>
                <a:graphic xmlns:a="http://schemas.openxmlformats.org/drawingml/2006/main">
                  <a:graphicData uri="http://schemas.microsoft.com/office/word/2010/wordprocessingShape">
                    <wps:wsp>
                      <wps:cNvCnPr/>
                      <wps:spPr>
                        <a:xfrm>
                          <a:off x="0" y="0"/>
                          <a:ext cx="0" cy="61450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76F4EFF" id="Straight Arrow Connector 2" o:spid="_x0000_s1026" type="#_x0000_t32" style="position:absolute;margin-left:220.05pt;margin-top:22.7pt;width:0;height:48.4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" strokecolor="#156082 [3204]" strokeweight="1.5pt">
                <v:stroke endarrow="block" joinstyle="miter"/>
              </v:shape>
            </w:pict>
          </mc:Fallback>
        </mc:AlternateContent>
      </w:r>
      <w:r w:rsidR="00F41A6B">
        <w:rPr>
          <w:rFonts w:ascii="Arial" w:hAnsi="Arial" w:cs="Arial"/>
        </w:rPr>
        <w:t xml:space="preserve"> </w:t>
      </w:r>
    </w:p>
    <w:p w14:paraId="4A948480" w14:textId="77777777" w:rsidR="00600499" w:rsidRPr="00600499" w:rsidRDefault="00600499" w:rsidP="00600499">
      <w:pPr>
        <w:rPr>
          <w:rFonts w:ascii="Arial" w:hAnsi="Arial" w:cs="Arial"/>
        </w:rPr>
      </w:pPr>
    </w:p>
    <w:p w14:paraId="66B76A61" w14:textId="77777777" w:rsidR="00600499" w:rsidRPr="00600499" w:rsidRDefault="00600499" w:rsidP="00600499">
      <w:pPr>
        <w:rPr>
          <w:rFonts w:ascii="Arial" w:hAnsi="Arial" w:cs="Arial"/>
        </w:rPr>
      </w:pPr>
    </w:p>
    <w:p w14:paraId="2D3A9C6F" w14:textId="77777777" w:rsidR="00600499" w:rsidRPr="00600499" w:rsidRDefault="00600499" w:rsidP="00600499">
      <w:pPr>
        <w:rPr>
          <w:rFonts w:ascii="Arial" w:hAnsi="Arial" w:cs="Arial"/>
        </w:rPr>
      </w:pPr>
    </w:p>
    <w:p w14:paraId="00702FCC" w14:textId="77777777" w:rsidR="00600499" w:rsidRPr="00600499" w:rsidRDefault="00600499" w:rsidP="00600499">
      <w:pPr>
        <w:rPr>
          <w:rFonts w:ascii="Arial" w:hAnsi="Arial" w:cs="Arial"/>
        </w:rPr>
      </w:pPr>
    </w:p>
    <w:p w14:paraId="21F28364" w14:textId="77777777" w:rsidR="00600499" w:rsidRPr="00600499" w:rsidRDefault="00600499" w:rsidP="00600499">
      <w:pPr>
        <w:rPr>
          <w:rFonts w:ascii="Arial" w:hAnsi="Arial" w:cs="Arial"/>
        </w:rPr>
      </w:pPr>
    </w:p>
    <w:p w14:paraId="0308B3D6" w14:textId="77777777" w:rsidR="00600499" w:rsidRPr="00600499" w:rsidRDefault="00600499" w:rsidP="00600499">
      <w:pPr>
        <w:rPr>
          <w:rFonts w:ascii="Arial" w:hAnsi="Arial" w:cs="Arial"/>
        </w:rPr>
      </w:pPr>
    </w:p>
    <w:p w14:paraId="77EBF089" w14:textId="77777777" w:rsidR="00600499" w:rsidRPr="00600499" w:rsidRDefault="00600499" w:rsidP="00600499">
      <w:pPr>
        <w:rPr>
          <w:rFonts w:ascii="Arial" w:hAnsi="Arial" w:cs="Arial"/>
        </w:rPr>
      </w:pPr>
    </w:p>
    <w:p w14:paraId="587DA157" w14:textId="77777777" w:rsidR="00600499" w:rsidRPr="00600499" w:rsidRDefault="00600499" w:rsidP="00600499">
      <w:pPr>
        <w:rPr>
          <w:rFonts w:ascii="Arial" w:hAnsi="Arial" w:cs="Arial"/>
        </w:rPr>
      </w:pPr>
    </w:p>
    <w:p w14:paraId="11678E61" w14:textId="77777777" w:rsidR="00E04CAC" w:rsidRDefault="00E04CAC" w:rsidP="00600499">
      <w:pPr>
        <w:rPr>
          <w:rFonts w:ascii="Arial" w:hAnsi="Arial" w:cs="Arial"/>
        </w:rPr>
      </w:pPr>
    </w:p>
    <w:p w14:paraId="0E36725F" w14:textId="77777777" w:rsidR="00E04CAC" w:rsidRDefault="00E04CAC" w:rsidP="00600499">
      <w:pPr>
        <w:rPr>
          <w:rFonts w:ascii="Arial" w:hAnsi="Arial" w:cs="Arial"/>
        </w:rPr>
      </w:pPr>
    </w:p>
    <w:p w14:paraId="7F7EFE63" w14:textId="04B2C393" w:rsidR="00600499" w:rsidRPr="00983273" w:rsidRDefault="00600499" w:rsidP="00600499">
      <w:pPr>
        <w:jc w:val="both"/>
        <w:rPr>
          <w:rFonts w:ascii="Arial" w:hAnsi="Arial" w:cs="Arial"/>
          <w:b/>
          <w:bCs/>
        </w:rPr>
      </w:pPr>
      <w:r w:rsidRPr="00983273">
        <w:rPr>
          <w:rFonts w:ascii="Arial" w:hAnsi="Arial" w:cs="Arial"/>
          <w:b/>
          <w:bCs/>
        </w:rPr>
        <w:t>Owner</w:t>
      </w:r>
    </w:p>
    <w:p w14:paraId="4E70B37E" w14:textId="77777777" w:rsidR="00600499" w:rsidRDefault="00600499" w:rsidP="00600499">
      <w:pPr>
        <w:jc w:val="both"/>
        <w:rPr>
          <w:rFonts w:ascii="Arial" w:hAnsi="Arial" w:cs="Arial"/>
        </w:rPr>
      </w:pPr>
      <w:r>
        <w:rPr>
          <w:rFonts w:ascii="Arial" w:hAnsi="Arial" w:cs="Arial"/>
        </w:rPr>
        <w:t>The owner is responsible for the overall direction of the business. This includes setting business goals, making important decisions, monitoring financial performance, and ensuring that the salon develops successfully in the London market.</w:t>
      </w:r>
    </w:p>
    <w:p w14:paraId="4099D055" w14:textId="77777777" w:rsidR="00600499" w:rsidRPr="00983273" w:rsidRDefault="00600499" w:rsidP="00600499">
      <w:pPr>
        <w:jc w:val="both"/>
        <w:rPr>
          <w:rFonts w:ascii="Arial" w:hAnsi="Arial" w:cs="Arial"/>
          <w:b/>
          <w:bCs/>
        </w:rPr>
      </w:pPr>
      <w:r w:rsidRPr="00983273">
        <w:rPr>
          <w:rFonts w:ascii="Arial" w:hAnsi="Arial" w:cs="Arial"/>
          <w:b/>
          <w:bCs/>
        </w:rPr>
        <w:t>Salon Manager</w:t>
      </w:r>
    </w:p>
    <w:p w14:paraId="1CD35592" w14:textId="77777777" w:rsidR="00600499" w:rsidRDefault="00600499" w:rsidP="00600499">
      <w:pPr>
        <w:jc w:val="both"/>
        <w:rPr>
          <w:rFonts w:ascii="Arial" w:hAnsi="Arial" w:cs="Arial"/>
        </w:rPr>
      </w:pPr>
      <w:r>
        <w:rPr>
          <w:rFonts w:ascii="Arial" w:hAnsi="Arial" w:cs="Arial"/>
        </w:rPr>
        <w:t>The salon manager oversees the daily operations of the studio. This role includes supervising staff, organising appointments, maintaining service quality, managing stock, and dealing with customer issues when necessary.</w:t>
      </w:r>
    </w:p>
    <w:p w14:paraId="2CE7DF7F" w14:textId="77777777" w:rsidR="00600499" w:rsidRPr="00983273" w:rsidRDefault="00600499" w:rsidP="00600499">
      <w:pPr>
        <w:jc w:val="both"/>
        <w:rPr>
          <w:rFonts w:ascii="Arial" w:hAnsi="Arial" w:cs="Arial"/>
          <w:b/>
          <w:bCs/>
        </w:rPr>
      </w:pPr>
      <w:r w:rsidRPr="00983273">
        <w:rPr>
          <w:rFonts w:ascii="Arial" w:hAnsi="Arial" w:cs="Arial"/>
          <w:b/>
          <w:bCs/>
        </w:rPr>
        <w:t>Senior Hair Stylist</w:t>
      </w:r>
    </w:p>
    <w:p w14:paraId="088ACB38" w14:textId="77777777" w:rsidR="00600499" w:rsidRDefault="00600499" w:rsidP="00600499">
      <w:pPr>
        <w:jc w:val="both"/>
        <w:rPr>
          <w:rFonts w:ascii="Arial" w:hAnsi="Arial" w:cs="Arial"/>
        </w:rPr>
      </w:pPr>
      <w:r>
        <w:rPr>
          <w:rFonts w:ascii="Arial" w:hAnsi="Arial" w:cs="Arial"/>
        </w:rPr>
        <w:t>The senior hair stylist provides the main hair services, including cutting, styling, colouring, and professional haircare advice. This role is important for maintaining high service standards and customer satisfaction.</w:t>
      </w:r>
    </w:p>
    <w:p w14:paraId="39478894" w14:textId="77777777" w:rsidR="00600499" w:rsidRPr="003A7556" w:rsidRDefault="00600499" w:rsidP="00600499">
      <w:pPr>
        <w:jc w:val="both"/>
        <w:rPr>
          <w:rFonts w:ascii="Arial" w:hAnsi="Arial" w:cs="Arial"/>
          <w:b/>
          <w:bCs/>
        </w:rPr>
      </w:pPr>
      <w:r w:rsidRPr="003A7556">
        <w:rPr>
          <w:rFonts w:ascii="Arial" w:hAnsi="Arial" w:cs="Arial"/>
          <w:b/>
          <w:bCs/>
        </w:rPr>
        <w:t>Hair and Scalp Specialist</w:t>
      </w:r>
    </w:p>
    <w:p w14:paraId="72A23104" w14:textId="21D69E69" w:rsidR="00983273" w:rsidRDefault="00600499" w:rsidP="00600499">
      <w:pPr>
        <w:jc w:val="both"/>
        <w:rPr>
          <w:rFonts w:ascii="Arial" w:hAnsi="Arial" w:cs="Arial"/>
        </w:rPr>
      </w:pPr>
      <w:r>
        <w:rPr>
          <w:rFonts w:ascii="Arial" w:hAnsi="Arial" w:cs="Arial"/>
        </w:rPr>
        <w:t xml:space="preserve">The hair and scalp specialist provides personalised consultations and treatment advice </w:t>
      </w:r>
      <w:r w:rsidR="00983273">
        <w:rPr>
          <w:rFonts w:ascii="Arial" w:hAnsi="Arial" w:cs="Arial"/>
        </w:rPr>
        <w:t>for clients with scalp and hair concerns. This includes identifying common problems such as dryness, damaged hair, or scalp sensitivity, and recommending suitable treatments and products.</w:t>
      </w:r>
    </w:p>
    <w:p w14:paraId="75DC10DC" w14:textId="77777777" w:rsidR="00DA5113" w:rsidRDefault="00DA5113" w:rsidP="00600499">
      <w:pPr>
        <w:jc w:val="both"/>
        <w:rPr>
          <w:rFonts w:ascii="Arial" w:hAnsi="Arial" w:cs="Arial"/>
        </w:rPr>
      </w:pPr>
    </w:p>
    <w:p w14:paraId="27378C62" w14:textId="4AA9FA84" w:rsidR="00983273" w:rsidRPr="00983273" w:rsidRDefault="00983273" w:rsidP="00600499">
      <w:pPr>
        <w:jc w:val="both"/>
        <w:rPr>
          <w:rFonts w:ascii="Arial" w:hAnsi="Arial" w:cs="Arial"/>
          <w:b/>
          <w:bCs/>
        </w:rPr>
      </w:pPr>
      <w:r w:rsidRPr="00983273">
        <w:rPr>
          <w:rFonts w:ascii="Arial" w:hAnsi="Arial" w:cs="Arial"/>
          <w:b/>
          <w:bCs/>
        </w:rPr>
        <w:lastRenderedPageBreak/>
        <w:t xml:space="preserve">Receptionist </w:t>
      </w:r>
    </w:p>
    <w:p w14:paraId="69F8169C" w14:textId="03DFD2FE" w:rsidR="00983273" w:rsidRDefault="00600499" w:rsidP="00600499">
      <w:pPr>
        <w:jc w:val="both"/>
        <w:rPr>
          <w:rFonts w:ascii="Arial" w:hAnsi="Arial" w:cs="Arial"/>
        </w:rPr>
      </w:pPr>
      <w:r>
        <w:rPr>
          <w:rFonts w:ascii="Arial" w:hAnsi="Arial" w:cs="Arial"/>
        </w:rPr>
        <w:t xml:space="preserve"> </w:t>
      </w:r>
      <w:r w:rsidR="00983273">
        <w:rPr>
          <w:rFonts w:ascii="Arial" w:hAnsi="Arial" w:cs="Arial"/>
        </w:rPr>
        <w:t>The receptionist is responsible for greeting clients, answering calls, managing bookings, and supporting customer service. This role also helps the business run smoothly and creates a positive first impression for customers.</w:t>
      </w:r>
    </w:p>
    <w:p w14:paraId="7CAE4C48" w14:textId="3B3049CC" w:rsidR="00983273" w:rsidRPr="00983273" w:rsidRDefault="00983273" w:rsidP="00600499">
      <w:pPr>
        <w:jc w:val="both"/>
        <w:rPr>
          <w:rFonts w:ascii="Arial" w:hAnsi="Arial" w:cs="Arial"/>
          <w:b/>
          <w:bCs/>
        </w:rPr>
      </w:pPr>
      <w:r w:rsidRPr="00983273">
        <w:rPr>
          <w:rFonts w:ascii="Arial" w:hAnsi="Arial" w:cs="Arial"/>
          <w:b/>
          <w:bCs/>
        </w:rPr>
        <w:t>Marketing Support (part-time)</w:t>
      </w:r>
    </w:p>
    <w:p w14:paraId="7F854484" w14:textId="42F4FE0D" w:rsidR="00983273" w:rsidRDefault="00983273" w:rsidP="00600499">
      <w:pPr>
        <w:jc w:val="both"/>
        <w:rPr>
          <w:rFonts w:ascii="Arial" w:hAnsi="Arial" w:cs="Arial"/>
        </w:rPr>
      </w:pPr>
      <w:r>
        <w:rPr>
          <w:rFonts w:ascii="Arial" w:hAnsi="Arial" w:cs="Arial"/>
        </w:rPr>
        <w:t>The marketing support role focuses on promoting the salon through social media, local advertising, and special offers. This part-time position helps the business attract new customers and improve brand awareness at a lower cost.</w:t>
      </w:r>
    </w:p>
    <w:p w14:paraId="14478006" w14:textId="6D4E6EFF" w:rsidR="00983273" w:rsidRPr="003A7556" w:rsidRDefault="00983273" w:rsidP="003A7556">
      <w:pPr>
        <w:rPr>
          <w:rFonts w:ascii="Arial" w:hAnsi="Arial" w:cs="Arial"/>
          <w:b/>
          <w:bCs/>
        </w:rPr>
      </w:pPr>
      <w:r w:rsidRPr="003A7556">
        <w:rPr>
          <w:rFonts w:ascii="Arial" w:hAnsi="Arial" w:cs="Arial"/>
          <w:b/>
          <w:bCs/>
        </w:rPr>
        <w:t>External Accountant</w:t>
      </w:r>
    </w:p>
    <w:p w14:paraId="7679C6D0" w14:textId="2C742A4C" w:rsidR="00E04CAC" w:rsidRDefault="00983273" w:rsidP="00600499">
      <w:pPr>
        <w:jc w:val="both"/>
        <w:rPr>
          <w:rFonts w:ascii="Arial" w:hAnsi="Arial" w:cs="Arial"/>
        </w:rPr>
      </w:pPr>
      <w:r>
        <w:rPr>
          <w:rFonts w:ascii="Arial" w:hAnsi="Arial" w:cs="Arial"/>
        </w:rPr>
        <w:t>The external accountant manages financial records, bookkeeping, tax preparation, and payroll support. This role is outsourced because it is more cost-effective for a small business than employing a full-time accountant.</w:t>
      </w:r>
    </w:p>
    <w:p w14:paraId="31BB2918" w14:textId="77777777" w:rsidR="00E04CAC" w:rsidRDefault="00E04CAC" w:rsidP="00600499">
      <w:pPr>
        <w:jc w:val="both"/>
        <w:rPr>
          <w:rFonts w:ascii="Arial" w:hAnsi="Arial" w:cs="Arial"/>
        </w:rPr>
      </w:pPr>
    </w:p>
    <w:p w14:paraId="3CCA20CF" w14:textId="45C18766" w:rsidR="003A7556" w:rsidRPr="00EF467A" w:rsidRDefault="00B85A8F" w:rsidP="000D352D">
      <w:pPr>
        <w:pStyle w:val="Heading2"/>
        <w:rPr>
          <w:rFonts w:ascii="Arial" w:hAnsi="Arial" w:cs="Arial"/>
        </w:rPr>
      </w:pPr>
      <w:bookmarkStart w:id="13" w:name="_Toc224400450"/>
      <w:bookmarkStart w:id="14" w:name="_Toc224400677"/>
      <w:bookmarkStart w:id="15" w:name="_Toc224631300"/>
      <w:bookmarkStart w:id="16" w:name="_Toc224640044"/>
      <w:bookmarkStart w:id="17" w:name="_Toc225707978"/>
      <w:r w:rsidRPr="00EF467A">
        <w:rPr>
          <w:rFonts w:ascii="Arial" w:hAnsi="Arial" w:cs="Arial"/>
        </w:rPr>
        <w:t>2</w:t>
      </w:r>
      <w:r w:rsidR="000D352D" w:rsidRPr="00EF467A">
        <w:rPr>
          <w:rFonts w:ascii="Arial" w:hAnsi="Arial" w:cs="Arial"/>
        </w:rPr>
        <w:t xml:space="preserve">.2 </w:t>
      </w:r>
      <w:r w:rsidR="003A7556" w:rsidRPr="00EF467A">
        <w:rPr>
          <w:rFonts w:ascii="Arial" w:hAnsi="Arial" w:cs="Arial"/>
        </w:rPr>
        <w:t>Legal Format</w:t>
      </w:r>
      <w:bookmarkEnd w:id="13"/>
      <w:bookmarkEnd w:id="14"/>
      <w:bookmarkEnd w:id="15"/>
      <w:bookmarkEnd w:id="16"/>
      <w:bookmarkEnd w:id="17"/>
    </w:p>
    <w:p w14:paraId="7772EB60" w14:textId="40CF2BDB" w:rsidR="00983273" w:rsidRDefault="003A7556" w:rsidP="00600499">
      <w:pPr>
        <w:jc w:val="both"/>
        <w:rPr>
          <w:rFonts w:ascii="Arial" w:hAnsi="Arial" w:cs="Arial"/>
        </w:rPr>
      </w:pPr>
      <w:r>
        <w:rPr>
          <w:rFonts w:ascii="Arial" w:hAnsi="Arial" w:cs="Arial"/>
        </w:rPr>
        <w:t xml:space="preserve">The chosen legal structure for this business is a sole trader. This option is planned as a small start-up business owned and managed by one person. At the beginning stage, a sole trader structure is practical because it is </w:t>
      </w:r>
      <w:r w:rsidR="00946409">
        <w:rPr>
          <w:rFonts w:ascii="Arial" w:hAnsi="Arial" w:cs="Arial"/>
        </w:rPr>
        <w:t>easy</w:t>
      </w:r>
      <w:r>
        <w:rPr>
          <w:rFonts w:ascii="Arial" w:hAnsi="Arial" w:cs="Arial"/>
        </w:rPr>
        <w:t xml:space="preserve"> to manage.</w:t>
      </w:r>
    </w:p>
    <w:p w14:paraId="37210AC9" w14:textId="4480AD02" w:rsidR="003A7556" w:rsidRDefault="003A7556" w:rsidP="00600499">
      <w:pPr>
        <w:jc w:val="both"/>
        <w:rPr>
          <w:rFonts w:ascii="Arial" w:hAnsi="Arial" w:cs="Arial"/>
        </w:rPr>
      </w:pPr>
      <w:r>
        <w:rPr>
          <w:rFonts w:ascii="Arial" w:hAnsi="Arial" w:cs="Arial"/>
        </w:rPr>
        <w:t>This structure also gives the owner full control over decision-making, daily operations, and business development. As the business is starting on a small scale, this is an appropriate option for testing the concept and building a customer base before expanding in the future.</w:t>
      </w:r>
    </w:p>
    <w:p w14:paraId="192C6E74" w14:textId="77777777" w:rsidR="000D352D" w:rsidRDefault="000D352D" w:rsidP="00600499">
      <w:pPr>
        <w:jc w:val="both"/>
        <w:rPr>
          <w:rFonts w:ascii="Arial" w:hAnsi="Arial" w:cs="Arial"/>
        </w:rPr>
      </w:pPr>
    </w:p>
    <w:p w14:paraId="6AF01258" w14:textId="0C95CBED" w:rsidR="000D352D" w:rsidRPr="00EF467A" w:rsidRDefault="00B85A8F" w:rsidP="000D352D">
      <w:pPr>
        <w:pStyle w:val="Heading1"/>
        <w:rPr>
          <w:rFonts w:ascii="Arial" w:hAnsi="Arial" w:cs="Arial"/>
          <w:sz w:val="36"/>
          <w:szCs w:val="36"/>
        </w:rPr>
      </w:pPr>
      <w:bookmarkStart w:id="18" w:name="_Toc224631301"/>
      <w:bookmarkStart w:id="19" w:name="_Toc224640045"/>
      <w:bookmarkStart w:id="20" w:name="_Toc225707979"/>
      <w:r w:rsidRPr="00EF467A">
        <w:rPr>
          <w:rFonts w:ascii="Arial" w:hAnsi="Arial" w:cs="Arial"/>
          <w:sz w:val="36"/>
          <w:szCs w:val="36"/>
        </w:rPr>
        <w:t>3</w:t>
      </w:r>
      <w:r w:rsidR="000D352D" w:rsidRPr="00EF467A">
        <w:rPr>
          <w:rFonts w:ascii="Arial" w:hAnsi="Arial" w:cs="Arial"/>
          <w:sz w:val="36"/>
          <w:szCs w:val="36"/>
        </w:rPr>
        <w:t>. Market Research</w:t>
      </w:r>
      <w:bookmarkEnd w:id="18"/>
      <w:bookmarkEnd w:id="19"/>
      <w:bookmarkEnd w:id="20"/>
    </w:p>
    <w:p w14:paraId="1B50CF5F" w14:textId="129F67D1" w:rsidR="000D352D" w:rsidRDefault="00B85A8F" w:rsidP="000D352D">
      <w:pPr>
        <w:pStyle w:val="Heading2"/>
        <w:rPr>
          <w:rFonts w:ascii="Arial" w:hAnsi="Arial" w:cs="Arial"/>
        </w:rPr>
      </w:pPr>
      <w:bookmarkStart w:id="21" w:name="_Toc224631302"/>
      <w:bookmarkStart w:id="22" w:name="_Toc224640046"/>
      <w:bookmarkStart w:id="23" w:name="_Toc225707980"/>
      <w:r>
        <w:rPr>
          <w:rFonts w:ascii="Arial" w:hAnsi="Arial" w:cs="Arial"/>
        </w:rPr>
        <w:t>3</w:t>
      </w:r>
      <w:r w:rsidR="000D352D" w:rsidRPr="000D352D">
        <w:rPr>
          <w:rFonts w:ascii="Arial" w:hAnsi="Arial" w:cs="Arial"/>
        </w:rPr>
        <w:t>.1 PESTEL Analysis</w:t>
      </w:r>
      <w:bookmarkEnd w:id="21"/>
      <w:bookmarkEnd w:id="22"/>
      <w:bookmarkEnd w:id="23"/>
    </w:p>
    <w:p w14:paraId="4C604FAE" w14:textId="25DDA60C" w:rsidR="00675946" w:rsidRDefault="00E73B15" w:rsidP="000D352D">
      <w:pPr>
        <w:jc w:val="both"/>
        <w:rPr>
          <w:rFonts w:ascii="Arial" w:hAnsi="Arial" w:cs="Arial"/>
        </w:rPr>
      </w:pPr>
      <w:r>
        <w:rPr>
          <w:rFonts w:ascii="Arial" w:hAnsi="Arial" w:cs="Arial"/>
        </w:rPr>
        <w:t xml:space="preserve">A PESTEL Analysis helps to examine the external factors that may </w:t>
      </w:r>
      <w:r w:rsidR="00675946">
        <w:rPr>
          <w:rFonts w:ascii="Arial" w:hAnsi="Arial" w:cs="Arial"/>
        </w:rPr>
        <w:t xml:space="preserve">influence the business. </w:t>
      </w:r>
    </w:p>
    <w:p w14:paraId="31D9DC87" w14:textId="7AD409EF" w:rsidR="00562158" w:rsidRPr="00562158" w:rsidRDefault="00562158" w:rsidP="000D352D">
      <w:pPr>
        <w:jc w:val="both"/>
        <w:rPr>
          <w:rFonts w:ascii="Arial" w:hAnsi="Arial" w:cs="Arial"/>
          <w:b/>
          <w:bCs/>
        </w:rPr>
      </w:pPr>
      <w:r w:rsidRPr="00562158">
        <w:rPr>
          <w:rFonts w:ascii="Arial" w:hAnsi="Arial" w:cs="Arial"/>
          <w:b/>
          <w:bCs/>
        </w:rPr>
        <w:t>Political Factors</w:t>
      </w:r>
    </w:p>
    <w:p w14:paraId="6DECD0E8" w14:textId="39368966" w:rsidR="00562158" w:rsidRDefault="00562158" w:rsidP="000D352D">
      <w:pPr>
        <w:jc w:val="both"/>
        <w:rPr>
          <w:rFonts w:ascii="Arial" w:hAnsi="Arial" w:cs="Arial"/>
        </w:rPr>
      </w:pPr>
      <w:r>
        <w:rPr>
          <w:rFonts w:ascii="Arial" w:hAnsi="Arial" w:cs="Arial"/>
        </w:rPr>
        <w:t>Political factors affect the business through government policies, tax regulations, trade conditions, and political stability. Support for small businesses is helpful for start-ups. For example, the UK provides government backed Start Up Loans from £500 to £25,000, as well as free support and up to 12 months of mentoring for successful applicants</w:t>
      </w:r>
      <w:r w:rsidR="00EE0DE1">
        <w:rPr>
          <w:rFonts w:ascii="Arial" w:hAnsi="Arial" w:cs="Arial"/>
        </w:rPr>
        <w:t xml:space="preserve"> </w:t>
      </w:r>
      <w:r>
        <w:rPr>
          <w:rFonts w:ascii="Arial" w:hAnsi="Arial" w:cs="Arial"/>
        </w:rPr>
        <w:t>(</w:t>
      </w:r>
      <w:proofErr w:type="spellStart"/>
      <w:proofErr w:type="gramStart"/>
      <w:r w:rsidR="00680459">
        <w:rPr>
          <w:rFonts w:ascii="Arial" w:hAnsi="Arial" w:cs="Arial"/>
        </w:rPr>
        <w:t>GOV.UK,n.d</w:t>
      </w:r>
      <w:proofErr w:type="spellEnd"/>
      <w:r w:rsidR="00680459">
        <w:rPr>
          <w:rFonts w:ascii="Arial" w:hAnsi="Arial" w:cs="Arial"/>
        </w:rPr>
        <w:t>.</w:t>
      </w:r>
      <w:proofErr w:type="gramEnd"/>
      <w:r w:rsidR="00680459">
        <w:rPr>
          <w:rFonts w:ascii="Arial" w:hAnsi="Arial" w:cs="Arial"/>
        </w:rPr>
        <w:t>).</w:t>
      </w:r>
      <w:r>
        <w:rPr>
          <w:rFonts w:ascii="Arial" w:hAnsi="Arial" w:cs="Arial"/>
        </w:rPr>
        <w:t xml:space="preserve"> This can help the salon pay for equipment, rent, and marketing in the early stage. Tax rules and trade conditions may also affect business costs, especially for imported salon products.</w:t>
      </w:r>
    </w:p>
    <w:p w14:paraId="1A48EA4D" w14:textId="7D53FAF8" w:rsidR="00EE0DE1" w:rsidRPr="00CF739B" w:rsidRDefault="00EE0DE1" w:rsidP="000D352D">
      <w:pPr>
        <w:jc w:val="both"/>
        <w:rPr>
          <w:rFonts w:ascii="Arial" w:hAnsi="Arial" w:cs="Arial"/>
          <w:b/>
          <w:bCs/>
        </w:rPr>
      </w:pPr>
      <w:r w:rsidRPr="00CF739B">
        <w:rPr>
          <w:rFonts w:ascii="Arial" w:hAnsi="Arial" w:cs="Arial"/>
          <w:b/>
          <w:bCs/>
        </w:rPr>
        <w:lastRenderedPageBreak/>
        <w:t>Economic Factors</w:t>
      </w:r>
    </w:p>
    <w:p w14:paraId="58CA1B7B" w14:textId="59A9F92E" w:rsidR="00EE0DE1" w:rsidRDefault="00EE0DE1" w:rsidP="000D352D">
      <w:pPr>
        <w:jc w:val="both"/>
        <w:rPr>
          <w:rFonts w:ascii="Arial" w:hAnsi="Arial" w:cs="Arial"/>
        </w:rPr>
      </w:pPr>
      <w:r>
        <w:rPr>
          <w:rFonts w:ascii="Arial" w:hAnsi="Arial" w:cs="Arial"/>
        </w:rPr>
        <w:t>Economic factors can affect the salon in several ways. Inflation is important because rising prices increase the cost of rent, salon products, and daily operations. In the UK, CPI inflation was 3.0% in January 2026, which shows that cost pressure remains an issue for small businesses (ONS,2026). Consumer purchasing power is also important, because some clients may spend less on premium beauty services when living costs increase.</w:t>
      </w:r>
    </w:p>
    <w:p w14:paraId="245F9572" w14:textId="054E5B12" w:rsidR="00CF739B" w:rsidRPr="00CF2114" w:rsidRDefault="00CF739B" w:rsidP="000D352D">
      <w:pPr>
        <w:jc w:val="both"/>
        <w:rPr>
          <w:rFonts w:ascii="Arial" w:hAnsi="Arial" w:cs="Arial"/>
          <w:b/>
          <w:bCs/>
        </w:rPr>
      </w:pPr>
      <w:r w:rsidRPr="00CF2114">
        <w:rPr>
          <w:rFonts w:ascii="Arial" w:hAnsi="Arial" w:cs="Arial"/>
          <w:b/>
          <w:bCs/>
        </w:rPr>
        <w:t>Social Factors</w:t>
      </w:r>
    </w:p>
    <w:p w14:paraId="48670155" w14:textId="608B7BF4" w:rsidR="002B525D" w:rsidRDefault="002B525D" w:rsidP="000D352D">
      <w:pPr>
        <w:jc w:val="both"/>
        <w:rPr>
          <w:rFonts w:ascii="Arial" w:hAnsi="Arial" w:cs="Arial"/>
        </w:rPr>
      </w:pPr>
      <w:r>
        <w:rPr>
          <w:rFonts w:ascii="Arial" w:hAnsi="Arial" w:cs="Arial"/>
        </w:rPr>
        <w:t>Social factors can strongly influence the success of Boutique Hair and Scalp Studio in London. Cultural trends show growing interest in self-care, wellness, and professional beauty services. London’s diverse population also creates opportunities for a salon that can meet different hair and scalp needs. In terms of consumer behaviour, many clients now prefer personalised services, premium products, and expert consultation, which supports the business idea.</w:t>
      </w:r>
      <w:r w:rsidR="00946409">
        <w:rPr>
          <w:rFonts w:ascii="Arial" w:hAnsi="Arial" w:cs="Arial"/>
        </w:rPr>
        <w:t xml:space="preserve"> London is the largest hub for hair and beauty salons in the UK, with 9,215 salons recorded in 2025, showing that the city has a large and active market for this type of business (ICAEW, 2025).</w:t>
      </w:r>
    </w:p>
    <w:p w14:paraId="30C35B88" w14:textId="77777777" w:rsidR="002B525D" w:rsidRPr="00CF2114" w:rsidRDefault="002B525D" w:rsidP="000D352D">
      <w:pPr>
        <w:jc w:val="both"/>
        <w:rPr>
          <w:rFonts w:ascii="Arial" w:hAnsi="Arial" w:cs="Arial"/>
          <w:b/>
          <w:bCs/>
        </w:rPr>
      </w:pPr>
      <w:r w:rsidRPr="00CF2114">
        <w:rPr>
          <w:rFonts w:ascii="Arial" w:hAnsi="Arial" w:cs="Arial"/>
          <w:b/>
          <w:bCs/>
        </w:rPr>
        <w:t>Technological Factors</w:t>
      </w:r>
    </w:p>
    <w:p w14:paraId="44B4B15B" w14:textId="4ABA01E9" w:rsidR="00CF2114" w:rsidRDefault="002B525D" w:rsidP="000D352D">
      <w:pPr>
        <w:jc w:val="both"/>
        <w:rPr>
          <w:rFonts w:ascii="Arial" w:hAnsi="Arial" w:cs="Arial"/>
        </w:rPr>
      </w:pPr>
      <w:r>
        <w:rPr>
          <w:rFonts w:ascii="Arial" w:hAnsi="Arial" w:cs="Arial"/>
        </w:rPr>
        <w:t>Technological factors are important for Boutique Hair and Scalp Studio in London. Innovation trends in the beauty industry continue to improve salon services, products, and customer experience. Digital transformation is also important, as the business can use online booking systems, social media, digital payments, and customer databases</w:t>
      </w:r>
      <w:r w:rsidR="00CF2114">
        <w:rPr>
          <w:rFonts w:ascii="Arial" w:hAnsi="Arial" w:cs="Arial"/>
        </w:rPr>
        <w:t xml:space="preserve"> to improve efficiency and communication. In addition, automation and AI can support marketing activities, appointment management, and personalised customer recommendations.</w:t>
      </w:r>
    </w:p>
    <w:p w14:paraId="181C5E1C" w14:textId="048D1168" w:rsidR="00CF2114" w:rsidRPr="006552C4" w:rsidRDefault="00CF2114" w:rsidP="000D352D">
      <w:pPr>
        <w:jc w:val="both"/>
        <w:rPr>
          <w:rFonts w:ascii="Arial" w:hAnsi="Arial" w:cs="Arial"/>
          <w:b/>
          <w:bCs/>
        </w:rPr>
      </w:pPr>
      <w:r w:rsidRPr="006552C4">
        <w:rPr>
          <w:rFonts w:ascii="Arial" w:hAnsi="Arial" w:cs="Arial"/>
          <w:b/>
          <w:bCs/>
        </w:rPr>
        <w:t>Environmental Factors</w:t>
      </w:r>
    </w:p>
    <w:p w14:paraId="0F65B717" w14:textId="28DD4026" w:rsidR="00CF2114" w:rsidRDefault="00CF2114" w:rsidP="000D352D">
      <w:pPr>
        <w:jc w:val="both"/>
        <w:rPr>
          <w:rFonts w:ascii="Arial" w:hAnsi="Arial" w:cs="Arial"/>
        </w:rPr>
      </w:pPr>
      <w:r>
        <w:rPr>
          <w:rFonts w:ascii="Arial" w:hAnsi="Arial" w:cs="Arial"/>
        </w:rPr>
        <w:t xml:space="preserve">Environmental factors are important because the salon can reduce its negative impact on the environment. This can be done by using sustainable products, reducing waste, recycling packaging, and saving water and energy. These actions can support environmental protection and create a more positive image for the business. This is important because many customers </w:t>
      </w:r>
      <w:r w:rsidR="006552C4">
        <w:rPr>
          <w:rFonts w:ascii="Arial" w:hAnsi="Arial" w:cs="Arial"/>
        </w:rPr>
        <w:t>now prefer responsible and eco-friendly companies.</w:t>
      </w:r>
    </w:p>
    <w:p w14:paraId="054D49C3" w14:textId="511A3E7D" w:rsidR="006552C4" w:rsidRDefault="006552C4" w:rsidP="000D352D">
      <w:pPr>
        <w:jc w:val="both"/>
        <w:rPr>
          <w:rFonts w:ascii="Arial" w:hAnsi="Arial" w:cs="Arial"/>
          <w:b/>
          <w:bCs/>
        </w:rPr>
      </w:pPr>
      <w:r w:rsidRPr="006552C4">
        <w:rPr>
          <w:rFonts w:ascii="Arial" w:hAnsi="Arial" w:cs="Arial"/>
          <w:b/>
          <w:bCs/>
        </w:rPr>
        <w:t>Legal Factors</w:t>
      </w:r>
    </w:p>
    <w:p w14:paraId="1656E131" w14:textId="167FC030" w:rsidR="00757C3E" w:rsidRDefault="006552C4" w:rsidP="000D352D">
      <w:pPr>
        <w:jc w:val="both"/>
        <w:rPr>
          <w:rFonts w:ascii="Arial" w:hAnsi="Arial" w:cs="Arial"/>
        </w:rPr>
      </w:pPr>
      <w:r>
        <w:rPr>
          <w:rFonts w:ascii="Arial" w:hAnsi="Arial" w:cs="Arial"/>
        </w:rPr>
        <w:t>Legal factors play an important role in the running of the salon. Employment laws will guide staff contracts, work conditions, and pay (GOV.UK, n.d.). Consumer protection laws are important because the business must provide safe and reliable services to clients. Intellectual property rights may also matter for the business name, logo, and brand image. In addition, the salon must follow industry regulations connected to hygiene, health and safety, and the use of professional hair products (HSE, 2025).</w:t>
      </w:r>
    </w:p>
    <w:p w14:paraId="789FDA19" w14:textId="258A29B1" w:rsidR="00757C3E" w:rsidRPr="00EF467A" w:rsidRDefault="00DA5113" w:rsidP="00692568">
      <w:pPr>
        <w:pStyle w:val="Heading1"/>
        <w:rPr>
          <w:rFonts w:ascii="Arial" w:hAnsi="Arial" w:cs="Arial"/>
          <w:sz w:val="36"/>
          <w:szCs w:val="36"/>
        </w:rPr>
      </w:pPr>
      <w:bookmarkStart w:id="24" w:name="_Toc224640047"/>
      <w:bookmarkStart w:id="25" w:name="_Toc225707981"/>
      <w:r w:rsidRPr="00EF467A">
        <w:rPr>
          <w:rFonts w:ascii="Arial" w:hAnsi="Arial" w:cs="Arial"/>
          <w:sz w:val="36"/>
          <w:szCs w:val="36"/>
        </w:rPr>
        <w:lastRenderedPageBreak/>
        <w:t>4</w:t>
      </w:r>
      <w:r w:rsidR="00757C3E" w:rsidRPr="00EF467A">
        <w:rPr>
          <w:rFonts w:ascii="Arial" w:hAnsi="Arial" w:cs="Arial"/>
          <w:sz w:val="36"/>
          <w:szCs w:val="36"/>
        </w:rPr>
        <w:t>. Marketing Communications</w:t>
      </w:r>
      <w:bookmarkEnd w:id="24"/>
      <w:bookmarkEnd w:id="25"/>
    </w:p>
    <w:p w14:paraId="75CF3EC1" w14:textId="5CF59A93" w:rsidR="00757C3E" w:rsidRPr="00EF467A" w:rsidRDefault="00DA5113" w:rsidP="00692568">
      <w:pPr>
        <w:pStyle w:val="Heading2"/>
        <w:rPr>
          <w:rFonts w:ascii="Arial" w:hAnsi="Arial" w:cs="Arial"/>
        </w:rPr>
      </w:pPr>
      <w:bookmarkStart w:id="26" w:name="_Toc224640048"/>
      <w:bookmarkStart w:id="27" w:name="_Toc225707982"/>
      <w:r w:rsidRPr="00EF467A">
        <w:rPr>
          <w:rFonts w:ascii="Arial" w:hAnsi="Arial" w:cs="Arial"/>
        </w:rPr>
        <w:t>4</w:t>
      </w:r>
      <w:r w:rsidR="00757C3E" w:rsidRPr="00EF467A">
        <w:rPr>
          <w:rFonts w:ascii="Arial" w:hAnsi="Arial" w:cs="Arial"/>
        </w:rPr>
        <w:t>.1 Segmentation, Targeting and Positioning strategies</w:t>
      </w:r>
      <w:bookmarkEnd w:id="26"/>
      <w:bookmarkEnd w:id="27"/>
    </w:p>
    <w:p w14:paraId="70C82B12" w14:textId="3CCF95AB" w:rsidR="006552C4" w:rsidRDefault="00E04CAC" w:rsidP="000D352D">
      <w:pPr>
        <w:jc w:val="both"/>
        <w:rPr>
          <w:rFonts w:ascii="Arial" w:hAnsi="Arial" w:cs="Arial"/>
        </w:rPr>
      </w:pPr>
      <w:r>
        <w:rPr>
          <w:rFonts w:ascii="Arial" w:hAnsi="Arial" w:cs="Arial"/>
        </w:rPr>
        <w:t xml:space="preserve">The market for Boutique Hair and Scalp Studio in London can be segmented </w:t>
      </w:r>
      <w:r w:rsidR="00B82C4A">
        <w:rPr>
          <w:rFonts w:ascii="Arial" w:hAnsi="Arial" w:cs="Arial"/>
        </w:rPr>
        <w:t xml:space="preserve">by </w:t>
      </w:r>
      <w:r w:rsidR="00787DEE">
        <w:rPr>
          <w:rFonts w:ascii="Arial" w:hAnsi="Arial" w:cs="Arial"/>
        </w:rPr>
        <w:t>demographic</w:t>
      </w:r>
      <w:r w:rsidR="00B82C4A">
        <w:rPr>
          <w:rFonts w:ascii="Arial" w:hAnsi="Arial" w:cs="Arial"/>
        </w:rPr>
        <w:t>, geographic, psychographic, and behavioural factors. The salon will mainly focus on adult women and men living or working in London who value self-care, premium</w:t>
      </w:r>
      <w:r w:rsidR="0093054B">
        <w:rPr>
          <w:rFonts w:ascii="Arial" w:hAnsi="Arial" w:cs="Arial"/>
        </w:rPr>
        <w:t xml:space="preserve"> beauty services, and personalised treatment.</w:t>
      </w:r>
    </w:p>
    <w:p w14:paraId="619FEE46" w14:textId="2BC68682" w:rsidR="00D757A8" w:rsidRDefault="00D757A8" w:rsidP="000D352D">
      <w:pPr>
        <w:jc w:val="both"/>
        <w:rPr>
          <w:rFonts w:ascii="Arial" w:hAnsi="Arial" w:cs="Arial"/>
        </w:rPr>
      </w:pPr>
      <w:r>
        <w:rPr>
          <w:rFonts w:ascii="Arial" w:hAnsi="Arial" w:cs="Arial"/>
        </w:rPr>
        <w:t>Boutique Hair and Scalp Studio in London will mainly target working professionals, beauty-conscious women and men, and clients who are willing to pay for expert care and personalised service. This target group is suitable because these customers are more likely to value consultations, premium products, and professional recommendations.</w:t>
      </w:r>
    </w:p>
    <w:p w14:paraId="7BB3B119" w14:textId="1C84F623" w:rsidR="00DA5113" w:rsidRDefault="00D757A8" w:rsidP="000D352D">
      <w:pPr>
        <w:jc w:val="both"/>
        <w:rPr>
          <w:rFonts w:ascii="Arial" w:hAnsi="Arial" w:cs="Arial"/>
        </w:rPr>
      </w:pPr>
      <w:r>
        <w:rPr>
          <w:rFonts w:ascii="Arial" w:hAnsi="Arial" w:cs="Arial"/>
        </w:rPr>
        <w:t xml:space="preserve">The salon will position </w:t>
      </w:r>
      <w:r w:rsidR="00692568">
        <w:rPr>
          <w:rFonts w:ascii="Arial" w:hAnsi="Arial" w:cs="Arial"/>
        </w:rPr>
        <w:t xml:space="preserve">itself as a boutique studio that offers more than a standard hair appointment. </w:t>
      </w:r>
      <w:r w:rsidR="0093054B">
        <w:rPr>
          <w:rFonts w:ascii="Arial" w:hAnsi="Arial" w:cs="Arial"/>
        </w:rPr>
        <w:t>Its main point of difference is that</w:t>
      </w:r>
      <w:r w:rsidR="00FE06EE">
        <w:rPr>
          <w:rFonts w:ascii="Arial" w:hAnsi="Arial" w:cs="Arial"/>
        </w:rPr>
        <w:t xml:space="preserve"> each service will begin with an initial consultation and a basic scalp and hair condition assessment. Based on this, clients will receive tailored recommendations and can continue with the most suitable specialist for cutting, colouring, styling, and haircare support. This positioning will help the business create a professional,</w:t>
      </w:r>
      <w:r w:rsidR="00946409">
        <w:rPr>
          <w:rFonts w:ascii="Arial" w:hAnsi="Arial" w:cs="Arial"/>
        </w:rPr>
        <w:t xml:space="preserve"> </w:t>
      </w:r>
      <w:r w:rsidR="00FE06EE">
        <w:rPr>
          <w:rFonts w:ascii="Arial" w:hAnsi="Arial" w:cs="Arial"/>
        </w:rPr>
        <w:t>specialised image in the London market.</w:t>
      </w:r>
    </w:p>
    <w:p w14:paraId="36DF1499" w14:textId="408C9FE7" w:rsidR="00FE06EE" w:rsidRDefault="00FE06EE" w:rsidP="00FE06EE">
      <w:pPr>
        <w:pStyle w:val="Heading2"/>
        <w:rPr>
          <w:rFonts w:ascii="Arial" w:hAnsi="Arial" w:cs="Arial"/>
        </w:rPr>
      </w:pPr>
      <w:bookmarkStart w:id="28" w:name="_Toc225707983"/>
      <w:r w:rsidRPr="00FE06EE">
        <w:rPr>
          <w:rFonts w:ascii="Arial" w:hAnsi="Arial" w:cs="Arial"/>
        </w:rPr>
        <w:t>4.2 Marketing Mix</w:t>
      </w:r>
      <w:bookmarkEnd w:id="28"/>
    </w:p>
    <w:p w14:paraId="182F6C87" w14:textId="3811FECB" w:rsidR="00FE06EE" w:rsidRDefault="00FE06EE" w:rsidP="00FE06EE">
      <w:pPr>
        <w:jc w:val="both"/>
        <w:rPr>
          <w:rFonts w:ascii="Arial" w:hAnsi="Arial" w:cs="Arial"/>
        </w:rPr>
      </w:pPr>
      <w:r w:rsidRPr="00FE06EE">
        <w:rPr>
          <w:rFonts w:ascii="Arial" w:hAnsi="Arial" w:cs="Arial"/>
          <w:b/>
          <w:bCs/>
        </w:rPr>
        <w:t>Product:</w:t>
      </w:r>
      <w:r>
        <w:rPr>
          <w:rFonts w:ascii="Arial" w:hAnsi="Arial" w:cs="Arial"/>
        </w:rPr>
        <w:t xml:space="preserve"> The salon will offer professional hair services, scalp consultations, personalised treatment recommendations, and selected haircare products.</w:t>
      </w:r>
    </w:p>
    <w:p w14:paraId="32BD9956" w14:textId="0193497B" w:rsidR="00FE06EE" w:rsidRDefault="00FE06EE" w:rsidP="00FE06EE">
      <w:pPr>
        <w:jc w:val="both"/>
        <w:rPr>
          <w:rFonts w:ascii="Arial" w:hAnsi="Arial" w:cs="Arial"/>
        </w:rPr>
      </w:pPr>
      <w:r w:rsidRPr="00FE06EE">
        <w:rPr>
          <w:rFonts w:ascii="Arial" w:hAnsi="Arial" w:cs="Arial"/>
          <w:b/>
          <w:bCs/>
        </w:rPr>
        <w:t>Price:</w:t>
      </w:r>
      <w:r>
        <w:rPr>
          <w:rFonts w:ascii="Arial" w:hAnsi="Arial" w:cs="Arial"/>
        </w:rPr>
        <w:t xml:space="preserve"> The business will use competitive but premium pricing.</w:t>
      </w:r>
    </w:p>
    <w:p w14:paraId="029EDC9A" w14:textId="7753D090" w:rsidR="00FE06EE" w:rsidRDefault="00FE06EE" w:rsidP="00FE06EE">
      <w:pPr>
        <w:jc w:val="both"/>
        <w:rPr>
          <w:rFonts w:ascii="Arial" w:hAnsi="Arial" w:cs="Arial"/>
        </w:rPr>
      </w:pPr>
      <w:r w:rsidRPr="00FE06EE">
        <w:rPr>
          <w:rFonts w:ascii="Arial" w:hAnsi="Arial" w:cs="Arial"/>
          <w:b/>
          <w:bCs/>
        </w:rPr>
        <w:t>Place:</w:t>
      </w:r>
      <w:r>
        <w:rPr>
          <w:rFonts w:ascii="Arial" w:hAnsi="Arial" w:cs="Arial"/>
        </w:rPr>
        <w:t xml:space="preserve"> The salon will </w:t>
      </w:r>
      <w:proofErr w:type="gramStart"/>
      <w:r>
        <w:rPr>
          <w:rFonts w:ascii="Arial" w:hAnsi="Arial" w:cs="Arial"/>
        </w:rPr>
        <w:t>be located in</w:t>
      </w:r>
      <w:proofErr w:type="gramEnd"/>
      <w:r>
        <w:rPr>
          <w:rFonts w:ascii="Arial" w:hAnsi="Arial" w:cs="Arial"/>
        </w:rPr>
        <w:t xml:space="preserve"> a well-connected near central London area.</w:t>
      </w:r>
    </w:p>
    <w:p w14:paraId="56A5748D" w14:textId="5389841F" w:rsidR="00FE06EE" w:rsidRDefault="00FE06EE" w:rsidP="00FE06EE">
      <w:pPr>
        <w:jc w:val="both"/>
        <w:rPr>
          <w:rFonts w:ascii="Arial" w:hAnsi="Arial" w:cs="Arial"/>
        </w:rPr>
      </w:pPr>
      <w:r w:rsidRPr="00FE06EE">
        <w:rPr>
          <w:rFonts w:ascii="Arial" w:hAnsi="Arial" w:cs="Arial"/>
          <w:b/>
          <w:bCs/>
        </w:rPr>
        <w:t>Promotion:</w:t>
      </w:r>
      <w:r>
        <w:rPr>
          <w:rFonts w:ascii="Arial" w:hAnsi="Arial" w:cs="Arial"/>
        </w:rPr>
        <w:t xml:space="preserve"> The business will be promoted through social media, word-of-mouth, referral incentives, and special offers for new clients.</w:t>
      </w:r>
    </w:p>
    <w:p w14:paraId="2798F941" w14:textId="77777777" w:rsidR="00FE06EE" w:rsidRDefault="00FE06EE" w:rsidP="00FE06EE">
      <w:pPr>
        <w:rPr>
          <w:rFonts w:ascii="Arial" w:hAnsi="Arial" w:cs="Arial"/>
        </w:rPr>
      </w:pPr>
    </w:p>
    <w:p w14:paraId="2326A73D" w14:textId="77777777" w:rsidR="00FE06EE" w:rsidRPr="00FE06EE" w:rsidRDefault="00FE06EE" w:rsidP="00FE06EE"/>
    <w:p w14:paraId="45419582" w14:textId="7418C574" w:rsidR="00DA5113" w:rsidRPr="00EF467A" w:rsidRDefault="00DA5113" w:rsidP="00DA5113">
      <w:pPr>
        <w:pStyle w:val="Heading1"/>
        <w:rPr>
          <w:rFonts w:ascii="Arial" w:hAnsi="Arial" w:cs="Arial"/>
          <w:sz w:val="36"/>
          <w:szCs w:val="36"/>
        </w:rPr>
      </w:pPr>
      <w:bookmarkStart w:id="29" w:name="_Toc224640049"/>
      <w:bookmarkStart w:id="30" w:name="_Toc225707984"/>
      <w:r w:rsidRPr="00EF467A">
        <w:rPr>
          <w:rFonts w:ascii="Arial" w:hAnsi="Arial" w:cs="Arial"/>
          <w:sz w:val="36"/>
          <w:szCs w:val="36"/>
        </w:rPr>
        <w:t>5. Financials</w:t>
      </w:r>
      <w:bookmarkEnd w:id="29"/>
      <w:bookmarkEnd w:id="30"/>
    </w:p>
    <w:p w14:paraId="60490E88" w14:textId="371CB59C" w:rsidR="00DA5113" w:rsidRPr="00EF467A" w:rsidRDefault="00D33565" w:rsidP="0021105F">
      <w:pPr>
        <w:pStyle w:val="Heading2"/>
        <w:rPr>
          <w:rFonts w:ascii="Arial" w:hAnsi="Arial" w:cs="Arial"/>
        </w:rPr>
      </w:pPr>
      <w:bookmarkStart w:id="31" w:name="_Toc225707985"/>
      <w:r w:rsidRPr="00EF467A">
        <w:rPr>
          <w:rFonts w:ascii="Arial" w:hAnsi="Arial" w:cs="Arial"/>
        </w:rPr>
        <w:t>5.1 Total Funding Required</w:t>
      </w:r>
      <w:bookmarkEnd w:id="31"/>
    </w:p>
    <w:p w14:paraId="09A46B67" w14:textId="35CD2ED8" w:rsidR="00DB7E31" w:rsidRDefault="00D33565" w:rsidP="000D352D">
      <w:pPr>
        <w:jc w:val="both"/>
        <w:rPr>
          <w:rFonts w:ascii="Arial" w:hAnsi="Arial" w:cs="Arial"/>
        </w:rPr>
      </w:pPr>
      <w:r w:rsidRPr="0021105F">
        <w:rPr>
          <w:rFonts w:ascii="Arial" w:hAnsi="Arial" w:cs="Arial"/>
        </w:rPr>
        <w:t>Total funding required: £25,000. This will be financed through £8,000 personal savings and a £17,000 Start Up Loan. The funding will cover one-off start-up costs and support the business during the first stage of operation.</w:t>
      </w:r>
    </w:p>
    <w:p w14:paraId="687C303D" w14:textId="77777777" w:rsidR="005B3AC5" w:rsidRPr="0021105F" w:rsidRDefault="005B3AC5" w:rsidP="000D352D">
      <w:pPr>
        <w:jc w:val="both"/>
        <w:rPr>
          <w:rFonts w:ascii="Arial" w:hAnsi="Arial" w:cs="Arial"/>
        </w:rPr>
      </w:pPr>
    </w:p>
    <w:p w14:paraId="27822819" w14:textId="47491336" w:rsidR="00EF467A" w:rsidRPr="00EF467A" w:rsidRDefault="00D33565" w:rsidP="00EF467A">
      <w:pPr>
        <w:pStyle w:val="Heading2"/>
      </w:pPr>
      <w:bookmarkStart w:id="32" w:name="_Toc225707986"/>
      <w:r>
        <w:lastRenderedPageBreak/>
        <w:t>5.2 Start-Up Costs (One-Off)</w:t>
      </w:r>
      <w:bookmarkEnd w:id="32"/>
    </w:p>
    <w:tbl>
      <w:tblPr>
        <w:tblStyle w:val="ListTable7Colourful"/>
        <w:tblW w:w="0" w:type="auto"/>
        <w:tblLook w:val="06E0" w:firstRow="1" w:lastRow="1" w:firstColumn="1" w:lastColumn="0" w:noHBand="1" w:noVBand="1"/>
      </w:tblPr>
      <w:tblGrid>
        <w:gridCol w:w="4678"/>
        <w:gridCol w:w="4338"/>
      </w:tblGrid>
      <w:tr w:rsidR="00D33565" w14:paraId="564DD2DE" w14:textId="77777777" w:rsidTr="00B91F3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8" w:type="dxa"/>
          </w:tcPr>
          <w:p w14:paraId="45C02D92" w14:textId="7A33F5B9" w:rsidR="00D33565" w:rsidRPr="003D50C6" w:rsidRDefault="003D50C6" w:rsidP="000D352D">
            <w:pPr>
              <w:jc w:val="both"/>
              <w:rPr>
                <w:rFonts w:ascii="Arial" w:hAnsi="Arial" w:cs="Arial"/>
                <w:b/>
                <w:bCs/>
                <w:i w:val="0"/>
                <w:iCs w:val="0"/>
                <w:sz w:val="24"/>
              </w:rPr>
            </w:pPr>
            <w:r>
              <w:rPr>
                <w:rFonts w:ascii="Arial" w:hAnsi="Arial" w:cs="Arial"/>
                <w:b/>
                <w:bCs/>
                <w:i w:val="0"/>
                <w:iCs w:val="0"/>
                <w:sz w:val="24"/>
              </w:rPr>
              <w:t>I</w:t>
            </w:r>
            <w:r w:rsidR="00B91F3F">
              <w:rPr>
                <w:rFonts w:ascii="Arial" w:hAnsi="Arial" w:cs="Arial"/>
                <w:b/>
                <w:bCs/>
                <w:i w:val="0"/>
                <w:iCs w:val="0"/>
                <w:sz w:val="24"/>
              </w:rPr>
              <w:t>tem</w:t>
            </w:r>
          </w:p>
        </w:tc>
        <w:tc>
          <w:tcPr>
            <w:tcW w:w="4338" w:type="dxa"/>
          </w:tcPr>
          <w:p w14:paraId="78A11274" w14:textId="7BB3E97D" w:rsidR="00D33565" w:rsidRPr="003D50C6" w:rsidRDefault="003D50C6" w:rsidP="000D352D">
            <w:pPr>
              <w:jc w:val="both"/>
              <w:cnfStyle w:val="100000000000" w:firstRow="1" w:lastRow="0" w:firstColumn="0" w:lastColumn="0" w:oddVBand="0" w:evenVBand="0" w:oddHBand="0" w:evenHBand="0" w:firstRowFirstColumn="0" w:firstRowLastColumn="0" w:lastRowFirstColumn="0" w:lastRowLastColumn="0"/>
              <w:rPr>
                <w:rFonts w:ascii="Arial" w:hAnsi="Arial" w:cs="Arial"/>
                <w:b/>
                <w:bCs/>
                <w:i w:val="0"/>
                <w:iCs w:val="0"/>
                <w:sz w:val="24"/>
              </w:rPr>
            </w:pPr>
            <w:r w:rsidRPr="003D50C6">
              <w:rPr>
                <w:rFonts w:ascii="Arial" w:hAnsi="Arial" w:cs="Arial"/>
                <w:b/>
                <w:bCs/>
                <w:i w:val="0"/>
                <w:iCs w:val="0"/>
                <w:sz w:val="24"/>
              </w:rPr>
              <w:t>A</w:t>
            </w:r>
            <w:r w:rsidR="00B91F3F">
              <w:rPr>
                <w:rFonts w:ascii="Arial" w:hAnsi="Arial" w:cs="Arial"/>
                <w:b/>
                <w:bCs/>
                <w:i w:val="0"/>
                <w:iCs w:val="0"/>
                <w:sz w:val="24"/>
              </w:rPr>
              <w:t>mount</w:t>
            </w:r>
          </w:p>
        </w:tc>
      </w:tr>
      <w:tr w:rsidR="00D33565" w14:paraId="5FCB7E45" w14:textId="77777777" w:rsidTr="00B91F3F">
        <w:tc>
          <w:tcPr>
            <w:cnfStyle w:val="001000000000" w:firstRow="0" w:lastRow="0" w:firstColumn="1" w:lastColumn="0" w:oddVBand="0" w:evenVBand="0" w:oddHBand="0" w:evenHBand="0" w:firstRowFirstColumn="0" w:firstRowLastColumn="0" w:lastRowFirstColumn="0" w:lastRowLastColumn="0"/>
            <w:tcW w:w="4678" w:type="dxa"/>
          </w:tcPr>
          <w:p w14:paraId="029F69B1" w14:textId="4B9D4FFD" w:rsidR="00D33565" w:rsidRPr="00D33565" w:rsidRDefault="00D33565" w:rsidP="00EF467A">
            <w:pPr>
              <w:jc w:val="both"/>
              <w:rPr>
                <w:rFonts w:ascii="Arial" w:hAnsi="Arial" w:cs="Arial"/>
                <w:i w:val="0"/>
                <w:iCs w:val="0"/>
                <w:sz w:val="24"/>
              </w:rPr>
            </w:pPr>
            <w:r w:rsidRPr="00D33565">
              <w:rPr>
                <w:rFonts w:ascii="Arial" w:hAnsi="Arial" w:cs="Arial"/>
                <w:i w:val="0"/>
                <w:iCs w:val="0"/>
                <w:sz w:val="24"/>
              </w:rPr>
              <w:t>Salon rental</w:t>
            </w:r>
            <w:r>
              <w:rPr>
                <w:rFonts w:ascii="Arial" w:hAnsi="Arial" w:cs="Arial"/>
                <w:i w:val="0"/>
                <w:iCs w:val="0"/>
                <w:sz w:val="24"/>
              </w:rPr>
              <w:t xml:space="preserve"> deposit and advance rent</w:t>
            </w:r>
          </w:p>
        </w:tc>
        <w:tc>
          <w:tcPr>
            <w:tcW w:w="4338" w:type="dxa"/>
          </w:tcPr>
          <w:p w14:paraId="38A65303" w14:textId="335939AD" w:rsidR="00D33565" w:rsidRPr="00D33565" w:rsidRDefault="00D33565" w:rsidP="000D352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33565">
              <w:rPr>
                <w:rFonts w:ascii="Arial" w:hAnsi="Arial" w:cs="Arial"/>
              </w:rPr>
              <w:t>£6,000</w:t>
            </w:r>
          </w:p>
        </w:tc>
      </w:tr>
      <w:tr w:rsidR="00D33565" w14:paraId="6276A7AA" w14:textId="77777777" w:rsidTr="00B91F3F">
        <w:trPr>
          <w:trHeight w:val="709"/>
        </w:trPr>
        <w:tc>
          <w:tcPr>
            <w:cnfStyle w:val="001000000000" w:firstRow="0" w:lastRow="0" w:firstColumn="1" w:lastColumn="0" w:oddVBand="0" w:evenVBand="0" w:oddHBand="0" w:evenHBand="0" w:firstRowFirstColumn="0" w:firstRowLastColumn="0" w:lastRowFirstColumn="0" w:lastRowLastColumn="0"/>
            <w:tcW w:w="4678" w:type="dxa"/>
            <w:tcBorders>
              <w:bottom w:val="single" w:sz="4" w:space="0" w:color="auto"/>
            </w:tcBorders>
          </w:tcPr>
          <w:p w14:paraId="4A05E911" w14:textId="77777777" w:rsidR="00D33565" w:rsidRDefault="00D33565" w:rsidP="00EF467A">
            <w:pPr>
              <w:jc w:val="both"/>
              <w:rPr>
                <w:rFonts w:ascii="Arial" w:hAnsi="Arial" w:cs="Arial"/>
              </w:rPr>
            </w:pPr>
            <w:r w:rsidRPr="00D33565">
              <w:rPr>
                <w:rFonts w:ascii="Arial" w:hAnsi="Arial" w:cs="Arial"/>
                <w:i w:val="0"/>
                <w:iCs w:val="0"/>
                <w:sz w:val="24"/>
              </w:rPr>
              <w:t>Salon furniture, mirrors and fit-out</w:t>
            </w:r>
            <w:r>
              <w:rPr>
                <w:rFonts w:ascii="Arial" w:hAnsi="Arial" w:cs="Arial"/>
                <w:sz w:val="32"/>
                <w:szCs w:val="32"/>
              </w:rPr>
              <w:t xml:space="preserve"> </w:t>
            </w:r>
            <w:r>
              <w:rPr>
                <w:rFonts w:ascii="Arial" w:hAnsi="Arial" w:cs="Arial"/>
                <w:i w:val="0"/>
                <w:iCs w:val="0"/>
                <w:sz w:val="24"/>
              </w:rPr>
              <w:t>Washing station and salon equipment</w:t>
            </w:r>
          </w:p>
          <w:p w14:paraId="1F6440B9" w14:textId="77777777" w:rsidR="00D33565" w:rsidRDefault="00D33565" w:rsidP="00EF467A">
            <w:pPr>
              <w:jc w:val="both"/>
              <w:rPr>
                <w:rFonts w:ascii="Arial" w:hAnsi="Arial" w:cs="Arial"/>
              </w:rPr>
            </w:pPr>
            <w:r>
              <w:rPr>
                <w:rFonts w:ascii="Arial" w:hAnsi="Arial" w:cs="Arial"/>
                <w:i w:val="0"/>
                <w:iCs w:val="0"/>
                <w:sz w:val="24"/>
              </w:rPr>
              <w:t>Hair tools and appliances</w:t>
            </w:r>
          </w:p>
          <w:p w14:paraId="1EDB0982" w14:textId="77777777" w:rsidR="00D33565" w:rsidRDefault="00D33565" w:rsidP="00EF467A">
            <w:pPr>
              <w:jc w:val="both"/>
              <w:rPr>
                <w:rFonts w:ascii="Arial" w:hAnsi="Arial" w:cs="Arial"/>
              </w:rPr>
            </w:pPr>
            <w:r>
              <w:rPr>
                <w:rFonts w:ascii="Arial" w:hAnsi="Arial" w:cs="Arial"/>
                <w:i w:val="0"/>
                <w:iCs w:val="0"/>
                <w:sz w:val="24"/>
              </w:rPr>
              <w:t>Basic scalp assessment equipment</w:t>
            </w:r>
          </w:p>
          <w:p w14:paraId="2898E3D1" w14:textId="77777777" w:rsidR="00D33565" w:rsidRDefault="00D33565" w:rsidP="00EF467A">
            <w:pPr>
              <w:jc w:val="both"/>
              <w:rPr>
                <w:rFonts w:ascii="Arial" w:hAnsi="Arial" w:cs="Arial"/>
              </w:rPr>
            </w:pPr>
            <w:r>
              <w:rPr>
                <w:rFonts w:ascii="Arial" w:hAnsi="Arial" w:cs="Arial"/>
                <w:i w:val="0"/>
                <w:iCs w:val="0"/>
                <w:sz w:val="24"/>
              </w:rPr>
              <w:t>Initial product stock</w:t>
            </w:r>
          </w:p>
          <w:p w14:paraId="72AFAEBD" w14:textId="77777777" w:rsidR="00D33565" w:rsidRDefault="00D33565" w:rsidP="00EF467A">
            <w:pPr>
              <w:jc w:val="both"/>
              <w:rPr>
                <w:rFonts w:ascii="Arial" w:hAnsi="Arial" w:cs="Arial"/>
              </w:rPr>
            </w:pPr>
            <w:r>
              <w:rPr>
                <w:rFonts w:ascii="Arial" w:hAnsi="Arial" w:cs="Arial"/>
                <w:i w:val="0"/>
                <w:iCs w:val="0"/>
                <w:sz w:val="24"/>
              </w:rPr>
              <w:t>Website and online booking system</w:t>
            </w:r>
          </w:p>
          <w:p w14:paraId="1F2DB1A6" w14:textId="77777777" w:rsidR="00D33565" w:rsidRDefault="00D33565" w:rsidP="00EF467A">
            <w:pPr>
              <w:jc w:val="both"/>
              <w:rPr>
                <w:rFonts w:ascii="Arial" w:hAnsi="Arial" w:cs="Arial"/>
              </w:rPr>
            </w:pPr>
            <w:r>
              <w:rPr>
                <w:rFonts w:ascii="Arial" w:hAnsi="Arial" w:cs="Arial"/>
                <w:i w:val="0"/>
                <w:iCs w:val="0"/>
                <w:sz w:val="24"/>
              </w:rPr>
              <w:t>Insurance and business registration</w:t>
            </w:r>
          </w:p>
          <w:p w14:paraId="1CC5E840" w14:textId="77777777" w:rsidR="00D33565" w:rsidRDefault="003D50C6" w:rsidP="00EF467A">
            <w:pPr>
              <w:jc w:val="both"/>
              <w:rPr>
                <w:rFonts w:ascii="Arial" w:hAnsi="Arial" w:cs="Arial"/>
              </w:rPr>
            </w:pPr>
            <w:r>
              <w:rPr>
                <w:rFonts w:ascii="Arial" w:hAnsi="Arial" w:cs="Arial"/>
                <w:i w:val="0"/>
                <w:iCs w:val="0"/>
                <w:sz w:val="24"/>
              </w:rPr>
              <w:t>Marketing launch (social media ads, flyers)</w:t>
            </w:r>
          </w:p>
          <w:p w14:paraId="1CB8084B" w14:textId="69284F26" w:rsidR="003D50C6" w:rsidRPr="003D50C6" w:rsidRDefault="003D50C6" w:rsidP="00EF467A">
            <w:pPr>
              <w:jc w:val="both"/>
              <w:rPr>
                <w:rFonts w:ascii="Arial" w:hAnsi="Arial" w:cs="Arial"/>
              </w:rPr>
            </w:pPr>
            <w:r>
              <w:rPr>
                <w:rFonts w:ascii="Arial" w:hAnsi="Arial" w:cs="Arial"/>
                <w:i w:val="0"/>
                <w:iCs w:val="0"/>
                <w:sz w:val="24"/>
              </w:rPr>
              <w:t>Interior decoration and small refurbishment</w:t>
            </w:r>
          </w:p>
        </w:tc>
        <w:tc>
          <w:tcPr>
            <w:tcW w:w="4338" w:type="dxa"/>
            <w:tcBorders>
              <w:bottom w:val="single" w:sz="4" w:space="0" w:color="auto"/>
            </w:tcBorders>
          </w:tcPr>
          <w:p w14:paraId="04859601" w14:textId="77777777" w:rsidR="00D33565" w:rsidRPr="00D33565" w:rsidRDefault="00D33565" w:rsidP="000D352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33565">
              <w:rPr>
                <w:rFonts w:ascii="Arial" w:hAnsi="Arial" w:cs="Arial"/>
              </w:rPr>
              <w:t>£4,000</w:t>
            </w:r>
          </w:p>
          <w:p w14:paraId="620FC647" w14:textId="77777777" w:rsidR="00D33565" w:rsidRDefault="003D50C6" w:rsidP="000D352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£2,500</w:t>
            </w:r>
          </w:p>
          <w:p w14:paraId="02E3953B" w14:textId="77777777" w:rsidR="003D50C6" w:rsidRDefault="003D50C6" w:rsidP="000D352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£1,500</w:t>
            </w:r>
          </w:p>
          <w:p w14:paraId="25DDDF46" w14:textId="77777777" w:rsidR="003D50C6" w:rsidRDefault="003D50C6" w:rsidP="000D352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£1,200</w:t>
            </w:r>
          </w:p>
          <w:p w14:paraId="0857BB25" w14:textId="77777777" w:rsidR="003D50C6" w:rsidRDefault="003D50C6" w:rsidP="000D352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£2,000</w:t>
            </w:r>
          </w:p>
          <w:p w14:paraId="47F93B53" w14:textId="77777777" w:rsidR="003D50C6" w:rsidRDefault="003D50C6" w:rsidP="000D352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£800</w:t>
            </w:r>
          </w:p>
          <w:p w14:paraId="1F979019" w14:textId="5972C712" w:rsidR="00EF467A" w:rsidRDefault="003D50C6" w:rsidP="000D352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£500</w:t>
            </w:r>
          </w:p>
          <w:p w14:paraId="0CE9FBB3" w14:textId="77777777" w:rsidR="003D50C6" w:rsidRDefault="003D50C6" w:rsidP="000D352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£800</w:t>
            </w:r>
          </w:p>
          <w:p w14:paraId="7F7B8F7A" w14:textId="77777777" w:rsidR="003D50C6" w:rsidRDefault="003D50C6" w:rsidP="000D352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6E713B0D" w14:textId="77777777" w:rsidR="003D50C6" w:rsidRDefault="003D50C6" w:rsidP="000D352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£5,700</w:t>
            </w:r>
          </w:p>
          <w:p w14:paraId="5B22D5F3" w14:textId="1A668181" w:rsidR="003D50C6" w:rsidRPr="003D50C6" w:rsidRDefault="003D50C6" w:rsidP="000D352D">
            <w:pPr>
              <w:jc w:val="both"/>
              <w:cnfStyle w:val="000000000000" w:firstRow="0" w:lastRow="0" w:firstColumn="0" w:lastColumn="0" w:oddVBand="0" w:evenVBand="0" w:oddHBand="0" w:evenHBand="0" w:firstRowFirstColumn="0" w:firstRowLastColumn="0" w:lastRowFirstColumn="0" w:lastRowLastColumn="0"/>
              <w:rPr>
                <w:rFonts w:ascii="Arial" w:hAnsi="Arial" w:cs="Arial"/>
                <w:b/>
                <w:bCs/>
              </w:rPr>
            </w:pPr>
          </w:p>
        </w:tc>
      </w:tr>
      <w:tr w:rsidR="00D33565" w14:paraId="635A8C27" w14:textId="77777777" w:rsidTr="00B91F3F">
        <w:tc>
          <w:tcPr>
            <w:cnfStyle w:val="001000000000" w:firstRow="0" w:lastRow="0" w:firstColumn="1" w:lastColumn="0" w:oddVBand="0" w:evenVBand="0" w:oddHBand="0" w:evenHBand="0" w:firstRowFirstColumn="0" w:firstRowLastColumn="0" w:lastRowFirstColumn="0" w:lastRowLastColumn="0"/>
            <w:tcW w:w="4678" w:type="dxa"/>
            <w:tcBorders>
              <w:top w:val="single" w:sz="4" w:space="0" w:color="auto"/>
            </w:tcBorders>
          </w:tcPr>
          <w:p w14:paraId="7D0AFD2B" w14:textId="7FF84516" w:rsidR="00D33565" w:rsidRPr="003D50C6" w:rsidRDefault="003D50C6" w:rsidP="000D352D">
            <w:pPr>
              <w:jc w:val="both"/>
              <w:rPr>
                <w:rFonts w:ascii="Arial" w:hAnsi="Arial" w:cs="Arial"/>
                <w:b/>
                <w:bCs/>
                <w:i w:val="0"/>
                <w:iCs w:val="0"/>
                <w:sz w:val="24"/>
              </w:rPr>
            </w:pPr>
            <w:r w:rsidRPr="003D50C6">
              <w:rPr>
                <w:rFonts w:ascii="Arial" w:hAnsi="Arial" w:cs="Arial"/>
                <w:b/>
                <w:bCs/>
                <w:i w:val="0"/>
                <w:iCs w:val="0"/>
                <w:sz w:val="24"/>
              </w:rPr>
              <w:t>TOTAL START-UP COSTS</w:t>
            </w:r>
          </w:p>
        </w:tc>
        <w:tc>
          <w:tcPr>
            <w:tcW w:w="4338" w:type="dxa"/>
            <w:tcBorders>
              <w:top w:val="single" w:sz="4" w:space="0" w:color="auto"/>
            </w:tcBorders>
          </w:tcPr>
          <w:p w14:paraId="299F67B6" w14:textId="07306395" w:rsidR="00D33565" w:rsidRPr="00DB7E31" w:rsidRDefault="003D50C6" w:rsidP="000D352D">
            <w:pPr>
              <w:jc w:val="both"/>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DB7E31">
              <w:rPr>
                <w:rFonts w:ascii="Arial" w:hAnsi="Arial" w:cs="Arial"/>
                <w:b/>
                <w:bCs/>
              </w:rPr>
              <w:t>£25,000</w:t>
            </w:r>
          </w:p>
        </w:tc>
      </w:tr>
      <w:tr w:rsidR="0021105F" w14:paraId="0DB581E4" w14:textId="77777777" w:rsidTr="00B91F3F">
        <w:trPr>
          <w:cnfStyle w:val="010000000000" w:firstRow="0" w:lastRow="1" w:firstColumn="0" w:lastColumn="0" w:oddVBand="0" w:evenVBand="0" w:oddHBand="0" w:evenHBand="0" w:firstRowFirstColumn="0" w:firstRowLastColumn="0" w:lastRowFirstColumn="0" w:lastRowLastColumn="0"/>
        </w:trPr>
        <w:tc>
          <w:tcPr>
            <w:cnfStyle w:val="001000000001" w:firstRow="0" w:lastRow="0" w:firstColumn="1" w:lastColumn="0" w:oddVBand="0" w:evenVBand="0" w:oddHBand="0" w:evenHBand="0" w:firstRowFirstColumn="0" w:firstRowLastColumn="0" w:lastRowFirstColumn="1" w:lastRowLastColumn="0"/>
            <w:tcW w:w="4678" w:type="dxa"/>
          </w:tcPr>
          <w:p w14:paraId="20B0C7B5" w14:textId="77777777" w:rsidR="0021105F" w:rsidRDefault="0021105F" w:rsidP="000D352D">
            <w:pPr>
              <w:jc w:val="both"/>
              <w:rPr>
                <w:rFonts w:ascii="Arial" w:hAnsi="Arial" w:cs="Arial"/>
                <w:b/>
                <w:bCs/>
                <w:i w:val="0"/>
                <w:iCs w:val="0"/>
              </w:rPr>
            </w:pPr>
          </w:p>
          <w:p w14:paraId="28AAA441" w14:textId="77777777" w:rsidR="0021105F" w:rsidRPr="0021105F" w:rsidRDefault="0021105F" w:rsidP="000D352D">
            <w:pPr>
              <w:jc w:val="both"/>
              <w:rPr>
                <w:rFonts w:ascii="Arial" w:hAnsi="Arial" w:cs="Arial"/>
                <w:i w:val="0"/>
                <w:iCs w:val="0"/>
                <w:sz w:val="24"/>
              </w:rPr>
            </w:pPr>
          </w:p>
        </w:tc>
        <w:tc>
          <w:tcPr>
            <w:tcW w:w="4338" w:type="dxa"/>
          </w:tcPr>
          <w:p w14:paraId="356C102E" w14:textId="77777777" w:rsidR="0021105F" w:rsidRPr="003D50C6" w:rsidRDefault="0021105F" w:rsidP="000D352D">
            <w:pPr>
              <w:jc w:val="both"/>
              <w:cnfStyle w:val="010000000000" w:firstRow="0" w:lastRow="1" w:firstColumn="0" w:lastColumn="0" w:oddVBand="0" w:evenVBand="0" w:oddHBand="0" w:evenHBand="0" w:firstRowFirstColumn="0" w:firstRowLastColumn="0" w:lastRowFirstColumn="0" w:lastRowLastColumn="0"/>
              <w:rPr>
                <w:rFonts w:ascii="Arial" w:hAnsi="Arial" w:cs="Arial"/>
                <w:b/>
                <w:bCs/>
                <w:i w:val="0"/>
                <w:iCs w:val="0"/>
              </w:rPr>
            </w:pPr>
          </w:p>
        </w:tc>
      </w:tr>
    </w:tbl>
    <w:p w14:paraId="5662EB40" w14:textId="2DE977F9" w:rsidR="00D33565" w:rsidRDefault="0021105F" w:rsidP="0021105F">
      <w:pPr>
        <w:pStyle w:val="Heading2"/>
      </w:pPr>
      <w:bookmarkStart w:id="33" w:name="_Toc225707987"/>
      <w:r>
        <w:t>5.3 Monthly Operating Costs</w:t>
      </w:r>
      <w:bookmarkEnd w:id="33"/>
    </w:p>
    <w:p w14:paraId="1D6F8C0C" w14:textId="5BD24A37" w:rsidR="0021105F" w:rsidRDefault="0021105F" w:rsidP="0021105F">
      <w:pPr>
        <w:rPr>
          <w:rFonts w:ascii="Arial" w:hAnsi="Arial" w:cs="Arial"/>
        </w:rPr>
      </w:pPr>
      <w:r>
        <w:rPr>
          <w:rFonts w:ascii="Arial" w:hAnsi="Arial" w:cs="Arial"/>
        </w:rPr>
        <w:t>Fixed costs remain the same each month. Variable costs depend on revenue and are estimated at about 25% of monthly revenue to cover products used, colour supplies, treatments, and other salon consumables.</w:t>
      </w:r>
    </w:p>
    <w:tbl>
      <w:tblPr>
        <w:tblStyle w:val="ListTable7Colourful"/>
        <w:tblW w:w="0" w:type="auto"/>
        <w:tblLook w:val="0760" w:firstRow="1" w:lastRow="1" w:firstColumn="0" w:lastColumn="1" w:noHBand="1" w:noVBand="1"/>
      </w:tblPr>
      <w:tblGrid>
        <w:gridCol w:w="4395"/>
        <w:gridCol w:w="4631"/>
      </w:tblGrid>
      <w:tr w:rsidR="00B073C6" w14:paraId="054010EA" w14:textId="77777777" w:rsidTr="00EF467A">
        <w:trPr>
          <w:cnfStyle w:val="100000000000" w:firstRow="1" w:lastRow="0" w:firstColumn="0" w:lastColumn="0" w:oddVBand="0" w:evenVBand="0" w:oddHBand="0" w:evenHBand="0" w:firstRowFirstColumn="0" w:firstRowLastColumn="0" w:lastRowFirstColumn="0" w:lastRowLastColumn="0"/>
        </w:trPr>
        <w:tc>
          <w:tcPr>
            <w:tcW w:w="4395" w:type="dxa"/>
          </w:tcPr>
          <w:p w14:paraId="6A0FE25B" w14:textId="202C31DD" w:rsidR="00B073C6" w:rsidRPr="00DB7E31" w:rsidRDefault="00B073C6" w:rsidP="0021105F">
            <w:pPr>
              <w:rPr>
                <w:rFonts w:ascii="Arial" w:hAnsi="Arial" w:cs="Arial"/>
                <w:b/>
                <w:bCs/>
                <w:i w:val="0"/>
                <w:iCs w:val="0"/>
                <w:sz w:val="24"/>
              </w:rPr>
            </w:pPr>
            <w:r w:rsidRPr="00DB7E31">
              <w:rPr>
                <w:rFonts w:ascii="Arial" w:hAnsi="Arial" w:cs="Arial"/>
                <w:b/>
                <w:bCs/>
                <w:i w:val="0"/>
                <w:iCs w:val="0"/>
                <w:sz w:val="24"/>
              </w:rPr>
              <w:t>Fixed Costs</w:t>
            </w:r>
          </w:p>
        </w:tc>
        <w:tc>
          <w:tcPr>
            <w:cnfStyle w:val="000100001000" w:firstRow="0" w:lastRow="0" w:firstColumn="0" w:lastColumn="1" w:oddVBand="0" w:evenVBand="0" w:oddHBand="0" w:evenHBand="0" w:firstRowFirstColumn="0" w:firstRowLastColumn="1" w:lastRowFirstColumn="0" w:lastRowLastColumn="0"/>
            <w:tcW w:w="4631" w:type="dxa"/>
          </w:tcPr>
          <w:p w14:paraId="7E6BB65D" w14:textId="053546E7" w:rsidR="00B073C6" w:rsidRPr="00DB7E31" w:rsidRDefault="00B073C6" w:rsidP="0021105F">
            <w:pPr>
              <w:rPr>
                <w:rFonts w:ascii="Arial" w:hAnsi="Arial" w:cs="Arial"/>
                <w:b/>
                <w:bCs/>
                <w:i w:val="0"/>
                <w:iCs w:val="0"/>
                <w:sz w:val="24"/>
              </w:rPr>
            </w:pPr>
            <w:r w:rsidRPr="00DB7E31">
              <w:rPr>
                <w:rFonts w:ascii="Arial" w:hAnsi="Arial" w:cs="Arial"/>
                <w:b/>
                <w:bCs/>
                <w:i w:val="0"/>
                <w:iCs w:val="0"/>
                <w:sz w:val="24"/>
              </w:rPr>
              <w:t>Per Month</w:t>
            </w:r>
          </w:p>
        </w:tc>
      </w:tr>
      <w:tr w:rsidR="00B073C6" w14:paraId="5F826173" w14:textId="77777777" w:rsidTr="00EF467A">
        <w:tc>
          <w:tcPr>
            <w:tcW w:w="4395" w:type="dxa"/>
          </w:tcPr>
          <w:p w14:paraId="05D58F8B" w14:textId="5E2C3EE4" w:rsidR="00B073C6" w:rsidRDefault="00B073C6" w:rsidP="0021105F">
            <w:pPr>
              <w:rPr>
                <w:rFonts w:ascii="Arial" w:hAnsi="Arial" w:cs="Arial"/>
              </w:rPr>
            </w:pPr>
            <w:r>
              <w:rPr>
                <w:rFonts w:ascii="Arial" w:hAnsi="Arial" w:cs="Arial"/>
              </w:rPr>
              <w:t>Salon rent</w:t>
            </w:r>
          </w:p>
        </w:tc>
        <w:tc>
          <w:tcPr>
            <w:cnfStyle w:val="000100000000" w:firstRow="0" w:lastRow="0" w:firstColumn="0" w:lastColumn="1" w:oddVBand="0" w:evenVBand="0" w:oddHBand="0" w:evenHBand="0" w:firstRowFirstColumn="0" w:firstRowLastColumn="0" w:lastRowFirstColumn="0" w:lastRowLastColumn="0"/>
            <w:tcW w:w="4631" w:type="dxa"/>
          </w:tcPr>
          <w:p w14:paraId="6CF07340" w14:textId="55D5CD04" w:rsidR="00B073C6" w:rsidRPr="00DB7E31" w:rsidRDefault="00B073C6" w:rsidP="0021105F">
            <w:pPr>
              <w:rPr>
                <w:rFonts w:ascii="Arial" w:hAnsi="Arial" w:cs="Arial"/>
                <w:i w:val="0"/>
                <w:iCs w:val="0"/>
              </w:rPr>
            </w:pPr>
            <w:r w:rsidRPr="00DB7E31">
              <w:rPr>
                <w:rFonts w:ascii="Arial" w:hAnsi="Arial" w:cs="Arial"/>
                <w:i w:val="0"/>
                <w:iCs w:val="0"/>
              </w:rPr>
              <w:t>£2,000</w:t>
            </w:r>
          </w:p>
        </w:tc>
      </w:tr>
      <w:tr w:rsidR="00B073C6" w14:paraId="4952A5DE" w14:textId="77777777" w:rsidTr="00EF467A">
        <w:tc>
          <w:tcPr>
            <w:tcW w:w="4395" w:type="dxa"/>
          </w:tcPr>
          <w:p w14:paraId="27E154B7" w14:textId="3937DE08" w:rsidR="00B073C6" w:rsidRDefault="00B073C6" w:rsidP="0021105F">
            <w:pPr>
              <w:rPr>
                <w:rFonts w:ascii="Arial" w:hAnsi="Arial" w:cs="Arial"/>
              </w:rPr>
            </w:pPr>
            <w:r>
              <w:rPr>
                <w:rFonts w:ascii="Arial" w:hAnsi="Arial" w:cs="Arial"/>
              </w:rPr>
              <w:t>Senior Hair Stylist</w:t>
            </w:r>
          </w:p>
        </w:tc>
        <w:tc>
          <w:tcPr>
            <w:cnfStyle w:val="000100000000" w:firstRow="0" w:lastRow="0" w:firstColumn="0" w:lastColumn="1" w:oddVBand="0" w:evenVBand="0" w:oddHBand="0" w:evenHBand="0" w:firstRowFirstColumn="0" w:firstRowLastColumn="0" w:lastRowFirstColumn="0" w:lastRowLastColumn="0"/>
            <w:tcW w:w="4631" w:type="dxa"/>
          </w:tcPr>
          <w:p w14:paraId="0A7BC574" w14:textId="3C794A52" w:rsidR="00B073C6" w:rsidRPr="00DB7E31" w:rsidRDefault="00B073C6" w:rsidP="0021105F">
            <w:pPr>
              <w:rPr>
                <w:rFonts w:ascii="Arial" w:hAnsi="Arial" w:cs="Arial"/>
                <w:i w:val="0"/>
                <w:iCs w:val="0"/>
              </w:rPr>
            </w:pPr>
            <w:r w:rsidRPr="00DB7E31">
              <w:rPr>
                <w:rFonts w:ascii="Arial" w:hAnsi="Arial" w:cs="Arial"/>
                <w:i w:val="0"/>
                <w:iCs w:val="0"/>
              </w:rPr>
              <w:t>£2,200</w:t>
            </w:r>
          </w:p>
        </w:tc>
      </w:tr>
      <w:tr w:rsidR="00B073C6" w14:paraId="7234CAA8" w14:textId="77777777" w:rsidTr="00EF467A">
        <w:tc>
          <w:tcPr>
            <w:tcW w:w="4395" w:type="dxa"/>
          </w:tcPr>
          <w:p w14:paraId="02B20E5E" w14:textId="59A31307" w:rsidR="00B073C6" w:rsidRDefault="00B073C6" w:rsidP="0021105F">
            <w:pPr>
              <w:rPr>
                <w:rFonts w:ascii="Arial" w:hAnsi="Arial" w:cs="Arial"/>
              </w:rPr>
            </w:pPr>
            <w:r>
              <w:rPr>
                <w:rFonts w:ascii="Arial" w:hAnsi="Arial" w:cs="Arial"/>
              </w:rPr>
              <w:t>Receptionist (part-time)</w:t>
            </w:r>
          </w:p>
        </w:tc>
        <w:tc>
          <w:tcPr>
            <w:cnfStyle w:val="000100000000" w:firstRow="0" w:lastRow="0" w:firstColumn="0" w:lastColumn="1" w:oddVBand="0" w:evenVBand="0" w:oddHBand="0" w:evenHBand="0" w:firstRowFirstColumn="0" w:firstRowLastColumn="0" w:lastRowFirstColumn="0" w:lastRowLastColumn="0"/>
            <w:tcW w:w="4631" w:type="dxa"/>
          </w:tcPr>
          <w:p w14:paraId="03DDE207" w14:textId="6A613F0A" w:rsidR="00B073C6" w:rsidRPr="00DB7E31" w:rsidRDefault="00B073C6" w:rsidP="0021105F">
            <w:pPr>
              <w:rPr>
                <w:rFonts w:ascii="Arial" w:hAnsi="Arial" w:cs="Arial"/>
                <w:i w:val="0"/>
                <w:iCs w:val="0"/>
              </w:rPr>
            </w:pPr>
            <w:r w:rsidRPr="00DB7E31">
              <w:rPr>
                <w:rFonts w:ascii="Arial" w:hAnsi="Arial" w:cs="Arial"/>
                <w:i w:val="0"/>
                <w:iCs w:val="0"/>
              </w:rPr>
              <w:t>£1,000</w:t>
            </w:r>
          </w:p>
        </w:tc>
      </w:tr>
      <w:tr w:rsidR="00B073C6" w14:paraId="5D18380B" w14:textId="77777777" w:rsidTr="00EF467A">
        <w:tc>
          <w:tcPr>
            <w:tcW w:w="4395" w:type="dxa"/>
          </w:tcPr>
          <w:p w14:paraId="6E4F94FF" w14:textId="47312CF1" w:rsidR="00B073C6" w:rsidRDefault="00B073C6" w:rsidP="0021105F">
            <w:pPr>
              <w:rPr>
                <w:rFonts w:ascii="Arial" w:hAnsi="Arial" w:cs="Arial"/>
              </w:rPr>
            </w:pPr>
            <w:r>
              <w:rPr>
                <w:rFonts w:ascii="Arial" w:hAnsi="Arial" w:cs="Arial"/>
              </w:rPr>
              <w:t>Marketing support (part-time)</w:t>
            </w:r>
          </w:p>
        </w:tc>
        <w:tc>
          <w:tcPr>
            <w:cnfStyle w:val="000100000000" w:firstRow="0" w:lastRow="0" w:firstColumn="0" w:lastColumn="1" w:oddVBand="0" w:evenVBand="0" w:oddHBand="0" w:evenHBand="0" w:firstRowFirstColumn="0" w:firstRowLastColumn="0" w:lastRowFirstColumn="0" w:lastRowLastColumn="0"/>
            <w:tcW w:w="4631" w:type="dxa"/>
          </w:tcPr>
          <w:p w14:paraId="7E13EA80" w14:textId="1D8B8578" w:rsidR="00B073C6" w:rsidRPr="00DB7E31" w:rsidRDefault="00B073C6" w:rsidP="0021105F">
            <w:pPr>
              <w:rPr>
                <w:rFonts w:ascii="Arial" w:hAnsi="Arial" w:cs="Arial"/>
                <w:i w:val="0"/>
                <w:iCs w:val="0"/>
              </w:rPr>
            </w:pPr>
            <w:r w:rsidRPr="00DB7E31">
              <w:rPr>
                <w:rFonts w:ascii="Arial" w:hAnsi="Arial" w:cs="Arial"/>
                <w:i w:val="0"/>
                <w:iCs w:val="0"/>
              </w:rPr>
              <w:t>£400</w:t>
            </w:r>
          </w:p>
        </w:tc>
      </w:tr>
      <w:tr w:rsidR="00B073C6" w14:paraId="538BECE0" w14:textId="77777777" w:rsidTr="00EF467A">
        <w:tc>
          <w:tcPr>
            <w:tcW w:w="4395" w:type="dxa"/>
          </w:tcPr>
          <w:p w14:paraId="052AEE78" w14:textId="586A7BB2" w:rsidR="00B073C6" w:rsidRDefault="00B073C6" w:rsidP="0021105F">
            <w:pPr>
              <w:rPr>
                <w:rFonts w:ascii="Arial" w:hAnsi="Arial" w:cs="Arial"/>
              </w:rPr>
            </w:pPr>
            <w:r>
              <w:rPr>
                <w:rFonts w:ascii="Arial" w:hAnsi="Arial" w:cs="Arial"/>
              </w:rPr>
              <w:t>Utilities and internet</w:t>
            </w:r>
          </w:p>
        </w:tc>
        <w:tc>
          <w:tcPr>
            <w:cnfStyle w:val="000100000000" w:firstRow="0" w:lastRow="0" w:firstColumn="0" w:lastColumn="1" w:oddVBand="0" w:evenVBand="0" w:oddHBand="0" w:evenHBand="0" w:firstRowFirstColumn="0" w:firstRowLastColumn="0" w:lastRowFirstColumn="0" w:lastRowLastColumn="0"/>
            <w:tcW w:w="4631" w:type="dxa"/>
          </w:tcPr>
          <w:p w14:paraId="5B0B175B" w14:textId="72180CDF" w:rsidR="00B073C6" w:rsidRPr="00DB7E31" w:rsidRDefault="00B073C6" w:rsidP="0021105F">
            <w:pPr>
              <w:rPr>
                <w:rFonts w:ascii="Arial" w:hAnsi="Arial" w:cs="Arial"/>
                <w:i w:val="0"/>
                <w:iCs w:val="0"/>
              </w:rPr>
            </w:pPr>
            <w:r w:rsidRPr="00DB7E31">
              <w:rPr>
                <w:rFonts w:ascii="Arial" w:hAnsi="Arial" w:cs="Arial"/>
                <w:i w:val="0"/>
                <w:iCs w:val="0"/>
              </w:rPr>
              <w:t>£300</w:t>
            </w:r>
          </w:p>
        </w:tc>
      </w:tr>
      <w:tr w:rsidR="00B073C6" w14:paraId="0E9DDBDF" w14:textId="77777777" w:rsidTr="00EF467A">
        <w:tc>
          <w:tcPr>
            <w:tcW w:w="4395" w:type="dxa"/>
          </w:tcPr>
          <w:p w14:paraId="3A0B4004" w14:textId="56F2DDBF" w:rsidR="00B073C6" w:rsidRDefault="00B073C6" w:rsidP="0021105F">
            <w:pPr>
              <w:rPr>
                <w:rFonts w:ascii="Arial" w:hAnsi="Arial" w:cs="Arial"/>
              </w:rPr>
            </w:pPr>
            <w:r>
              <w:rPr>
                <w:rFonts w:ascii="Arial" w:hAnsi="Arial" w:cs="Arial"/>
              </w:rPr>
              <w:t>Insurance</w:t>
            </w:r>
          </w:p>
        </w:tc>
        <w:tc>
          <w:tcPr>
            <w:cnfStyle w:val="000100000000" w:firstRow="0" w:lastRow="0" w:firstColumn="0" w:lastColumn="1" w:oddVBand="0" w:evenVBand="0" w:oddHBand="0" w:evenHBand="0" w:firstRowFirstColumn="0" w:firstRowLastColumn="0" w:lastRowFirstColumn="0" w:lastRowLastColumn="0"/>
            <w:tcW w:w="4631" w:type="dxa"/>
          </w:tcPr>
          <w:p w14:paraId="5CA3AFD8" w14:textId="6D55933A" w:rsidR="00B073C6" w:rsidRPr="00DB7E31" w:rsidRDefault="00B073C6" w:rsidP="0021105F">
            <w:pPr>
              <w:rPr>
                <w:rFonts w:ascii="Arial" w:hAnsi="Arial" w:cs="Arial"/>
                <w:i w:val="0"/>
                <w:iCs w:val="0"/>
              </w:rPr>
            </w:pPr>
            <w:r w:rsidRPr="00DB7E31">
              <w:rPr>
                <w:rFonts w:ascii="Arial" w:hAnsi="Arial" w:cs="Arial"/>
                <w:i w:val="0"/>
                <w:iCs w:val="0"/>
              </w:rPr>
              <w:t>£80</w:t>
            </w:r>
          </w:p>
        </w:tc>
      </w:tr>
      <w:tr w:rsidR="00B073C6" w14:paraId="051628F5" w14:textId="77777777" w:rsidTr="00EF467A">
        <w:tc>
          <w:tcPr>
            <w:tcW w:w="4395" w:type="dxa"/>
          </w:tcPr>
          <w:p w14:paraId="5908AACA" w14:textId="0A90EEB2" w:rsidR="00B073C6" w:rsidRDefault="00B073C6" w:rsidP="0021105F">
            <w:pPr>
              <w:rPr>
                <w:rFonts w:ascii="Arial" w:hAnsi="Arial" w:cs="Arial"/>
              </w:rPr>
            </w:pPr>
            <w:r>
              <w:rPr>
                <w:rFonts w:ascii="Arial" w:hAnsi="Arial" w:cs="Arial"/>
              </w:rPr>
              <w:t>External accountant</w:t>
            </w:r>
          </w:p>
        </w:tc>
        <w:tc>
          <w:tcPr>
            <w:cnfStyle w:val="000100000000" w:firstRow="0" w:lastRow="0" w:firstColumn="0" w:lastColumn="1" w:oddVBand="0" w:evenVBand="0" w:oddHBand="0" w:evenHBand="0" w:firstRowFirstColumn="0" w:firstRowLastColumn="0" w:lastRowFirstColumn="0" w:lastRowLastColumn="0"/>
            <w:tcW w:w="4631" w:type="dxa"/>
          </w:tcPr>
          <w:p w14:paraId="3C8CEABD" w14:textId="56A4D207" w:rsidR="00B073C6" w:rsidRPr="00DB7E31" w:rsidRDefault="00B073C6" w:rsidP="0021105F">
            <w:pPr>
              <w:rPr>
                <w:rFonts w:ascii="Arial" w:hAnsi="Arial" w:cs="Arial"/>
                <w:i w:val="0"/>
                <w:iCs w:val="0"/>
              </w:rPr>
            </w:pPr>
            <w:r w:rsidRPr="00DB7E31">
              <w:rPr>
                <w:rFonts w:ascii="Arial" w:hAnsi="Arial" w:cs="Arial"/>
                <w:i w:val="0"/>
                <w:iCs w:val="0"/>
              </w:rPr>
              <w:t>£120</w:t>
            </w:r>
          </w:p>
        </w:tc>
      </w:tr>
      <w:tr w:rsidR="00B073C6" w14:paraId="2360F519" w14:textId="77777777" w:rsidTr="00EF467A">
        <w:tc>
          <w:tcPr>
            <w:tcW w:w="4395" w:type="dxa"/>
            <w:tcBorders>
              <w:bottom w:val="single" w:sz="4" w:space="0" w:color="auto"/>
            </w:tcBorders>
          </w:tcPr>
          <w:p w14:paraId="3E2DFFBE" w14:textId="6425511A" w:rsidR="00B073C6" w:rsidRDefault="00B073C6" w:rsidP="0021105F">
            <w:pPr>
              <w:rPr>
                <w:rFonts w:ascii="Arial" w:hAnsi="Arial" w:cs="Arial"/>
              </w:rPr>
            </w:pPr>
            <w:r>
              <w:rPr>
                <w:rFonts w:ascii="Arial" w:hAnsi="Arial" w:cs="Arial"/>
              </w:rPr>
              <w:t>Booking software/admin</w:t>
            </w:r>
          </w:p>
        </w:tc>
        <w:tc>
          <w:tcPr>
            <w:cnfStyle w:val="000100000000" w:firstRow="0" w:lastRow="0" w:firstColumn="0" w:lastColumn="1" w:oddVBand="0" w:evenVBand="0" w:oddHBand="0" w:evenHBand="0" w:firstRowFirstColumn="0" w:firstRowLastColumn="0" w:lastRowFirstColumn="0" w:lastRowLastColumn="0"/>
            <w:tcW w:w="4631" w:type="dxa"/>
            <w:tcBorders>
              <w:bottom w:val="single" w:sz="4" w:space="0" w:color="auto"/>
            </w:tcBorders>
          </w:tcPr>
          <w:p w14:paraId="05B8F378" w14:textId="33FBE05F" w:rsidR="00B073C6" w:rsidRPr="00DB7E31" w:rsidRDefault="00B073C6" w:rsidP="0021105F">
            <w:pPr>
              <w:rPr>
                <w:rFonts w:ascii="Arial" w:hAnsi="Arial" w:cs="Arial"/>
                <w:i w:val="0"/>
                <w:iCs w:val="0"/>
              </w:rPr>
            </w:pPr>
            <w:r w:rsidRPr="00DB7E31">
              <w:rPr>
                <w:rFonts w:ascii="Arial" w:hAnsi="Arial" w:cs="Arial"/>
                <w:i w:val="0"/>
                <w:iCs w:val="0"/>
              </w:rPr>
              <w:t>£100</w:t>
            </w:r>
          </w:p>
        </w:tc>
      </w:tr>
      <w:tr w:rsidR="00B073C6" w14:paraId="45460751" w14:textId="77777777" w:rsidTr="00EF467A">
        <w:tc>
          <w:tcPr>
            <w:tcW w:w="4395" w:type="dxa"/>
            <w:tcBorders>
              <w:top w:val="single" w:sz="4" w:space="0" w:color="auto"/>
            </w:tcBorders>
          </w:tcPr>
          <w:p w14:paraId="59A783E4" w14:textId="2D7D0691" w:rsidR="00B073C6" w:rsidRPr="00B073C6" w:rsidRDefault="00B073C6" w:rsidP="0021105F">
            <w:pPr>
              <w:rPr>
                <w:rFonts w:ascii="Arial" w:hAnsi="Arial" w:cs="Arial"/>
                <w:b/>
                <w:bCs/>
              </w:rPr>
            </w:pPr>
            <w:r w:rsidRPr="00B073C6">
              <w:rPr>
                <w:rFonts w:ascii="Arial" w:hAnsi="Arial" w:cs="Arial"/>
                <w:b/>
                <w:bCs/>
              </w:rPr>
              <w:t>TOTAL FIXED COSTS</w:t>
            </w:r>
          </w:p>
        </w:tc>
        <w:tc>
          <w:tcPr>
            <w:cnfStyle w:val="000100000000" w:firstRow="0" w:lastRow="0" w:firstColumn="0" w:lastColumn="1" w:oddVBand="0" w:evenVBand="0" w:oddHBand="0" w:evenHBand="0" w:firstRowFirstColumn="0" w:firstRowLastColumn="0" w:lastRowFirstColumn="0" w:lastRowLastColumn="0"/>
            <w:tcW w:w="4631" w:type="dxa"/>
            <w:tcBorders>
              <w:top w:val="single" w:sz="4" w:space="0" w:color="auto"/>
            </w:tcBorders>
          </w:tcPr>
          <w:p w14:paraId="0A7BAA6E" w14:textId="5A316CBD" w:rsidR="00B073C6" w:rsidRPr="00DB7E31" w:rsidRDefault="00B073C6" w:rsidP="0021105F">
            <w:pPr>
              <w:rPr>
                <w:rFonts w:ascii="Arial" w:hAnsi="Arial" w:cs="Arial"/>
                <w:b/>
                <w:bCs/>
                <w:i w:val="0"/>
                <w:iCs w:val="0"/>
              </w:rPr>
            </w:pPr>
            <w:r w:rsidRPr="00DB7E31">
              <w:rPr>
                <w:rFonts w:ascii="Arial" w:hAnsi="Arial" w:cs="Arial"/>
                <w:b/>
                <w:bCs/>
                <w:i w:val="0"/>
                <w:iCs w:val="0"/>
              </w:rPr>
              <w:t>£6,200</w:t>
            </w:r>
          </w:p>
        </w:tc>
      </w:tr>
      <w:tr w:rsidR="00B073C6" w14:paraId="4FA431AC" w14:textId="77777777" w:rsidTr="00EF467A">
        <w:trPr>
          <w:cnfStyle w:val="010000000000" w:firstRow="0" w:lastRow="1" w:firstColumn="0" w:lastColumn="0" w:oddVBand="0" w:evenVBand="0" w:oddHBand="0" w:evenHBand="0" w:firstRowFirstColumn="0" w:firstRowLastColumn="0" w:lastRowFirstColumn="0" w:lastRowLastColumn="0"/>
        </w:trPr>
        <w:tc>
          <w:tcPr>
            <w:tcW w:w="4395" w:type="dxa"/>
          </w:tcPr>
          <w:p w14:paraId="0E015E52" w14:textId="77777777" w:rsidR="00B073C6" w:rsidRPr="00B073C6" w:rsidRDefault="00B073C6" w:rsidP="0021105F">
            <w:pPr>
              <w:rPr>
                <w:rFonts w:ascii="Arial" w:hAnsi="Arial" w:cs="Arial"/>
                <w:b/>
                <w:bCs/>
              </w:rPr>
            </w:pPr>
          </w:p>
        </w:tc>
        <w:tc>
          <w:tcPr>
            <w:cnfStyle w:val="000100000010" w:firstRow="0" w:lastRow="0" w:firstColumn="0" w:lastColumn="1" w:oddVBand="0" w:evenVBand="0" w:oddHBand="0" w:evenHBand="0" w:firstRowFirstColumn="0" w:firstRowLastColumn="0" w:lastRowFirstColumn="0" w:lastRowLastColumn="1"/>
            <w:tcW w:w="4631" w:type="dxa"/>
          </w:tcPr>
          <w:p w14:paraId="658C3A44" w14:textId="77777777" w:rsidR="00B073C6" w:rsidRPr="00B073C6" w:rsidRDefault="00B073C6" w:rsidP="0021105F">
            <w:pPr>
              <w:rPr>
                <w:rFonts w:ascii="Arial" w:hAnsi="Arial" w:cs="Arial"/>
                <w:b/>
                <w:bCs/>
              </w:rPr>
            </w:pPr>
          </w:p>
        </w:tc>
      </w:tr>
    </w:tbl>
    <w:p w14:paraId="22203D69" w14:textId="77777777" w:rsidR="0021105F" w:rsidRPr="0021105F" w:rsidRDefault="0021105F" w:rsidP="0021105F">
      <w:pPr>
        <w:rPr>
          <w:rFonts w:ascii="Arial" w:hAnsi="Arial" w:cs="Arial"/>
        </w:rPr>
      </w:pPr>
    </w:p>
    <w:tbl>
      <w:tblPr>
        <w:tblStyle w:val="ListTable7Colourful"/>
        <w:tblW w:w="0" w:type="auto"/>
        <w:tblLook w:val="0760" w:firstRow="1" w:lastRow="1" w:firstColumn="0" w:lastColumn="1" w:noHBand="1" w:noVBand="1"/>
      </w:tblPr>
      <w:tblGrid>
        <w:gridCol w:w="9026"/>
      </w:tblGrid>
      <w:tr w:rsidR="00B073C6" w:rsidRPr="00B073C6" w14:paraId="019FC256" w14:textId="77777777" w:rsidTr="00CF14BA">
        <w:trPr>
          <w:cnfStyle w:val="100000000000" w:firstRow="1" w:lastRow="0" w:firstColumn="0" w:lastColumn="0" w:oddVBand="0" w:evenVBand="0" w:oddHBand="0" w:evenHBand="0" w:firstRowFirstColumn="0" w:firstRowLastColumn="0" w:lastRowFirstColumn="0" w:lastRowLastColumn="0"/>
        </w:trPr>
        <w:tc>
          <w:tcPr>
            <w:cnfStyle w:val="000100001000" w:firstRow="0" w:lastRow="0" w:firstColumn="0" w:lastColumn="1" w:oddVBand="0" w:evenVBand="0" w:oddHBand="0" w:evenHBand="0" w:firstRowFirstColumn="0" w:firstRowLastColumn="1" w:lastRowFirstColumn="0" w:lastRowLastColumn="0"/>
            <w:tcW w:w="4395" w:type="dxa"/>
          </w:tcPr>
          <w:p w14:paraId="26651959" w14:textId="77777777" w:rsidR="00B073C6" w:rsidRDefault="00B073C6" w:rsidP="00CF14BA">
            <w:pPr>
              <w:rPr>
                <w:rFonts w:ascii="Arial" w:hAnsi="Arial" w:cs="Arial"/>
                <w:b/>
                <w:bCs/>
                <w:i w:val="0"/>
                <w:iCs w:val="0"/>
              </w:rPr>
            </w:pPr>
          </w:p>
          <w:tbl>
            <w:tblPr>
              <w:tblStyle w:val="ListTable1Light"/>
              <w:tblW w:w="8967" w:type="dxa"/>
              <w:tblLook w:val="0760" w:firstRow="1" w:lastRow="1" w:firstColumn="0" w:lastColumn="1" w:noHBand="1" w:noVBand="1"/>
            </w:tblPr>
            <w:tblGrid>
              <w:gridCol w:w="4431"/>
              <w:gridCol w:w="4536"/>
            </w:tblGrid>
            <w:tr w:rsidR="00B073C6" w14:paraId="10B4C957" w14:textId="77777777" w:rsidTr="00FE2342">
              <w:trPr>
                <w:cnfStyle w:val="100000000000" w:firstRow="1" w:lastRow="0" w:firstColumn="0" w:lastColumn="0" w:oddVBand="0" w:evenVBand="0" w:oddHBand="0" w:evenHBand="0" w:firstRowFirstColumn="0" w:firstRowLastColumn="0" w:lastRowFirstColumn="0" w:lastRowLastColumn="0"/>
              </w:trPr>
              <w:tc>
                <w:tcPr>
                  <w:tcW w:w="4431" w:type="dxa"/>
                </w:tcPr>
                <w:p w14:paraId="0F8A3836" w14:textId="77777777" w:rsidR="00B073C6" w:rsidRPr="00DB7E31" w:rsidRDefault="00B073C6" w:rsidP="00CF14BA">
                  <w:pPr>
                    <w:rPr>
                      <w:rFonts w:ascii="Arial" w:hAnsi="Arial" w:cs="Arial"/>
                    </w:rPr>
                  </w:pPr>
                  <w:r w:rsidRPr="00DB7E31">
                    <w:rPr>
                      <w:rFonts w:ascii="Arial" w:hAnsi="Arial" w:cs="Arial"/>
                    </w:rPr>
                    <w:t>Variable Costs</w:t>
                  </w:r>
                </w:p>
              </w:tc>
              <w:tc>
                <w:tcPr>
                  <w:cnfStyle w:val="000100000000" w:firstRow="0" w:lastRow="0" w:firstColumn="0" w:lastColumn="1" w:oddVBand="0" w:evenVBand="0" w:oddHBand="0" w:evenHBand="0" w:firstRowFirstColumn="0" w:firstRowLastColumn="0" w:lastRowFirstColumn="0" w:lastRowLastColumn="0"/>
                  <w:tcW w:w="4536" w:type="dxa"/>
                </w:tcPr>
                <w:p w14:paraId="449B3108" w14:textId="77777777" w:rsidR="00B073C6" w:rsidRPr="00DB7E31" w:rsidRDefault="00B073C6" w:rsidP="00CF14BA">
                  <w:pPr>
                    <w:rPr>
                      <w:rFonts w:ascii="Arial" w:hAnsi="Arial" w:cs="Arial"/>
                    </w:rPr>
                  </w:pPr>
                  <w:r w:rsidRPr="00DB7E31">
                    <w:rPr>
                      <w:rFonts w:ascii="Arial" w:hAnsi="Arial" w:cs="Arial"/>
                    </w:rPr>
                    <w:t>Basic</w:t>
                  </w:r>
                </w:p>
              </w:tc>
            </w:tr>
            <w:tr w:rsidR="00B073C6" w14:paraId="0DF717EE" w14:textId="77777777" w:rsidTr="00EF467A">
              <w:trPr>
                <w:trHeight w:val="429"/>
              </w:trPr>
              <w:tc>
                <w:tcPr>
                  <w:tcW w:w="4431" w:type="dxa"/>
                  <w:tcBorders>
                    <w:right w:val="single" w:sz="4" w:space="0" w:color="auto"/>
                  </w:tcBorders>
                </w:tcPr>
                <w:p w14:paraId="029CC263" w14:textId="77777777" w:rsidR="00B073C6" w:rsidRPr="00B073C6" w:rsidRDefault="00B073C6" w:rsidP="00CF14BA">
                  <w:pPr>
                    <w:rPr>
                      <w:rFonts w:ascii="Arial" w:hAnsi="Arial" w:cs="Arial"/>
                    </w:rPr>
                  </w:pPr>
                  <w:r>
                    <w:rPr>
                      <w:rFonts w:ascii="Arial" w:hAnsi="Arial" w:cs="Arial"/>
                    </w:rPr>
                    <w:t>Hair and scalp products</w:t>
                  </w:r>
                </w:p>
              </w:tc>
              <w:tc>
                <w:tcPr>
                  <w:cnfStyle w:val="000100000000" w:firstRow="0" w:lastRow="0" w:firstColumn="0" w:lastColumn="1" w:oddVBand="0" w:evenVBand="0" w:oddHBand="0" w:evenHBand="0" w:firstRowFirstColumn="0" w:firstRowLastColumn="0" w:lastRowFirstColumn="0" w:lastRowLastColumn="0"/>
                  <w:tcW w:w="4536" w:type="dxa"/>
                  <w:tcBorders>
                    <w:left w:val="single" w:sz="4" w:space="0" w:color="auto"/>
                  </w:tcBorders>
                </w:tcPr>
                <w:p w14:paraId="52D9F0C8" w14:textId="22EEE431" w:rsidR="00B073C6" w:rsidRPr="00DB7E31" w:rsidRDefault="00DB7E31" w:rsidP="00CF14BA">
                  <w:pPr>
                    <w:rPr>
                      <w:rFonts w:ascii="Arial" w:hAnsi="Arial" w:cs="Arial"/>
                      <w:b w:val="0"/>
                      <w:bCs w:val="0"/>
                    </w:rPr>
                  </w:pPr>
                  <w:r w:rsidRPr="00DB7E31">
                    <w:rPr>
                      <w:rFonts w:ascii="Arial" w:hAnsi="Arial" w:cs="Arial"/>
                      <w:b w:val="0"/>
                      <w:bCs w:val="0"/>
                    </w:rPr>
                    <w:t>~15% of revenue</w:t>
                  </w:r>
                </w:p>
              </w:tc>
            </w:tr>
            <w:tr w:rsidR="00B073C6" w14:paraId="06531682" w14:textId="77777777" w:rsidTr="00EF467A">
              <w:tc>
                <w:tcPr>
                  <w:tcW w:w="4431" w:type="dxa"/>
                  <w:tcBorders>
                    <w:right w:val="single" w:sz="4" w:space="0" w:color="auto"/>
                  </w:tcBorders>
                </w:tcPr>
                <w:p w14:paraId="5B5DC5D3" w14:textId="2CB5A2C8" w:rsidR="00B073C6" w:rsidRPr="00B073C6" w:rsidRDefault="00B073C6" w:rsidP="00CF14BA">
                  <w:pPr>
                    <w:rPr>
                      <w:rFonts w:ascii="Arial" w:hAnsi="Arial" w:cs="Arial"/>
                    </w:rPr>
                  </w:pPr>
                  <w:r>
                    <w:rPr>
                      <w:rFonts w:ascii="Arial" w:hAnsi="Arial" w:cs="Arial"/>
                    </w:rPr>
                    <w:t>Colouring and treatment consumables</w:t>
                  </w:r>
                </w:p>
              </w:tc>
              <w:tc>
                <w:tcPr>
                  <w:cnfStyle w:val="000100000000" w:firstRow="0" w:lastRow="0" w:firstColumn="0" w:lastColumn="1" w:oddVBand="0" w:evenVBand="0" w:oddHBand="0" w:evenHBand="0" w:firstRowFirstColumn="0" w:firstRowLastColumn="0" w:lastRowFirstColumn="0" w:lastRowLastColumn="0"/>
                  <w:tcW w:w="4536" w:type="dxa"/>
                  <w:tcBorders>
                    <w:left w:val="single" w:sz="4" w:space="0" w:color="auto"/>
                  </w:tcBorders>
                </w:tcPr>
                <w:p w14:paraId="377B0A9E" w14:textId="4E6C7501" w:rsidR="00B073C6" w:rsidRPr="00DB7E31" w:rsidRDefault="00DB7E31" w:rsidP="00CF14BA">
                  <w:pPr>
                    <w:rPr>
                      <w:rFonts w:ascii="Arial" w:hAnsi="Arial" w:cs="Arial"/>
                      <w:b w:val="0"/>
                      <w:bCs w:val="0"/>
                    </w:rPr>
                  </w:pPr>
                  <w:r w:rsidRPr="00DB7E31">
                    <w:rPr>
                      <w:rFonts w:ascii="Arial" w:hAnsi="Arial" w:cs="Arial"/>
                      <w:b w:val="0"/>
                      <w:bCs w:val="0"/>
                    </w:rPr>
                    <w:t>~7% of revenue</w:t>
                  </w:r>
                </w:p>
              </w:tc>
            </w:tr>
            <w:tr w:rsidR="00B073C6" w14:paraId="0EC55F1A" w14:textId="77777777" w:rsidTr="00EF467A">
              <w:trPr>
                <w:trHeight w:val="80"/>
              </w:trPr>
              <w:tc>
                <w:tcPr>
                  <w:tcW w:w="4431" w:type="dxa"/>
                  <w:tcBorders>
                    <w:right w:val="single" w:sz="4" w:space="0" w:color="auto"/>
                  </w:tcBorders>
                </w:tcPr>
                <w:p w14:paraId="3C933B2A" w14:textId="0194AEF4" w:rsidR="00B073C6" w:rsidRPr="00DB7E31" w:rsidRDefault="00DB7E31" w:rsidP="00CF14BA">
                  <w:pPr>
                    <w:rPr>
                      <w:rFonts w:ascii="Arial" w:hAnsi="Arial" w:cs="Arial"/>
                    </w:rPr>
                  </w:pPr>
                  <w:r>
                    <w:rPr>
                      <w:rFonts w:ascii="Arial" w:hAnsi="Arial" w:cs="Arial"/>
                    </w:rPr>
                    <w:t>Laundry, cleaning and disposable items</w:t>
                  </w:r>
                </w:p>
              </w:tc>
              <w:tc>
                <w:tcPr>
                  <w:cnfStyle w:val="000100000000" w:firstRow="0" w:lastRow="0" w:firstColumn="0" w:lastColumn="1" w:oddVBand="0" w:evenVBand="0" w:oddHBand="0" w:evenHBand="0" w:firstRowFirstColumn="0" w:firstRowLastColumn="0" w:lastRowFirstColumn="0" w:lastRowLastColumn="0"/>
                  <w:tcW w:w="4536" w:type="dxa"/>
                  <w:tcBorders>
                    <w:left w:val="single" w:sz="4" w:space="0" w:color="auto"/>
                  </w:tcBorders>
                </w:tcPr>
                <w:p w14:paraId="77518E19" w14:textId="0BBC18C4" w:rsidR="00B073C6" w:rsidRPr="00DB7E31" w:rsidRDefault="00DB7E31" w:rsidP="00CF14BA">
                  <w:pPr>
                    <w:rPr>
                      <w:rFonts w:ascii="Arial" w:hAnsi="Arial" w:cs="Arial"/>
                      <w:b w:val="0"/>
                      <w:bCs w:val="0"/>
                    </w:rPr>
                  </w:pPr>
                  <w:r w:rsidRPr="00DB7E31">
                    <w:rPr>
                      <w:rFonts w:ascii="Arial" w:hAnsi="Arial" w:cs="Arial"/>
                      <w:b w:val="0"/>
                      <w:bCs w:val="0"/>
                    </w:rPr>
                    <w:t>~3% of revenue</w:t>
                  </w:r>
                </w:p>
              </w:tc>
            </w:tr>
            <w:tr w:rsidR="00B073C6" w14:paraId="31E0F897" w14:textId="77777777" w:rsidTr="00EF467A">
              <w:trPr>
                <w:cnfStyle w:val="010000000000" w:firstRow="0" w:lastRow="1" w:firstColumn="0" w:lastColumn="0" w:oddVBand="0" w:evenVBand="0" w:oddHBand="0" w:evenHBand="0" w:firstRowFirstColumn="0" w:firstRowLastColumn="0" w:lastRowFirstColumn="0" w:lastRowLastColumn="0"/>
              </w:trPr>
              <w:tc>
                <w:tcPr>
                  <w:tcW w:w="4431" w:type="dxa"/>
                  <w:tcBorders>
                    <w:right w:val="single" w:sz="4" w:space="0" w:color="auto"/>
                  </w:tcBorders>
                </w:tcPr>
                <w:p w14:paraId="44DE3240" w14:textId="28443A86" w:rsidR="00B073C6" w:rsidRPr="00B91F3F" w:rsidRDefault="00DB7E31" w:rsidP="00CF14BA">
                  <w:pPr>
                    <w:rPr>
                      <w:rFonts w:ascii="Arial" w:hAnsi="Arial" w:cs="Arial"/>
                    </w:rPr>
                  </w:pPr>
                  <w:r w:rsidRPr="00B91F3F">
                    <w:rPr>
                      <w:rFonts w:ascii="Arial" w:hAnsi="Arial" w:cs="Arial"/>
                    </w:rPr>
                    <w:t>TOTAL VARIABLE COSTS</w:t>
                  </w:r>
                </w:p>
              </w:tc>
              <w:tc>
                <w:tcPr>
                  <w:cnfStyle w:val="000100000000" w:firstRow="0" w:lastRow="0" w:firstColumn="0" w:lastColumn="1" w:oddVBand="0" w:evenVBand="0" w:oddHBand="0" w:evenHBand="0" w:firstRowFirstColumn="0" w:firstRowLastColumn="0" w:lastRowFirstColumn="0" w:lastRowLastColumn="0"/>
                  <w:tcW w:w="4536" w:type="dxa"/>
                  <w:tcBorders>
                    <w:left w:val="single" w:sz="4" w:space="0" w:color="auto"/>
                  </w:tcBorders>
                </w:tcPr>
                <w:p w14:paraId="1B3A97DF" w14:textId="220CD45D" w:rsidR="00B073C6" w:rsidRPr="00B91F3F" w:rsidRDefault="00DB7E31" w:rsidP="00CF14BA">
                  <w:pPr>
                    <w:rPr>
                      <w:rFonts w:ascii="Arial" w:hAnsi="Arial" w:cs="Arial"/>
                    </w:rPr>
                  </w:pPr>
                  <w:r w:rsidRPr="00B91F3F">
                    <w:rPr>
                      <w:rFonts w:ascii="Arial" w:hAnsi="Arial" w:cs="Arial"/>
                    </w:rPr>
                    <w:t>~25% of revenue</w:t>
                  </w:r>
                </w:p>
              </w:tc>
            </w:tr>
          </w:tbl>
          <w:p w14:paraId="1EAD83A3" w14:textId="77777777" w:rsidR="00B073C6" w:rsidRPr="00B073C6" w:rsidRDefault="00B073C6" w:rsidP="00CF14BA">
            <w:pPr>
              <w:rPr>
                <w:rFonts w:ascii="Arial" w:hAnsi="Arial" w:cs="Arial"/>
                <w:b/>
                <w:bCs/>
              </w:rPr>
            </w:pPr>
          </w:p>
        </w:tc>
      </w:tr>
    </w:tbl>
    <w:p w14:paraId="6248D0C7" w14:textId="77777777" w:rsidR="00DA5113" w:rsidRDefault="00DA5113" w:rsidP="000D352D">
      <w:pPr>
        <w:jc w:val="both"/>
        <w:rPr>
          <w:rFonts w:ascii="Arial" w:hAnsi="Arial" w:cs="Arial"/>
        </w:rPr>
      </w:pPr>
    </w:p>
    <w:p w14:paraId="3FE2CE49" w14:textId="77777777" w:rsidR="005B3AC5" w:rsidRDefault="005B3AC5" w:rsidP="000D352D">
      <w:pPr>
        <w:jc w:val="both"/>
        <w:rPr>
          <w:rFonts w:ascii="Arial" w:hAnsi="Arial" w:cs="Arial"/>
        </w:rPr>
      </w:pPr>
    </w:p>
    <w:p w14:paraId="6AD28823" w14:textId="4AB5A197" w:rsidR="00DB7E31" w:rsidRPr="00FE2342" w:rsidRDefault="00DB7E31" w:rsidP="00FE2342">
      <w:pPr>
        <w:pStyle w:val="Heading2"/>
        <w:jc w:val="both"/>
        <w:rPr>
          <w:rFonts w:ascii="Arial" w:hAnsi="Arial" w:cs="Arial"/>
        </w:rPr>
      </w:pPr>
      <w:bookmarkStart w:id="34" w:name="_Toc225707988"/>
      <w:r w:rsidRPr="00FE2342">
        <w:rPr>
          <w:rFonts w:ascii="Arial" w:hAnsi="Arial" w:cs="Arial"/>
        </w:rPr>
        <w:lastRenderedPageBreak/>
        <w:t>5.4 Six-Month Financial Forecast</w:t>
      </w:r>
      <w:bookmarkEnd w:id="34"/>
    </w:p>
    <w:p w14:paraId="193509A2" w14:textId="5671AA39" w:rsidR="00DB7E31" w:rsidRDefault="000B78D7" w:rsidP="00FE2342">
      <w:pPr>
        <w:jc w:val="both"/>
        <w:rPr>
          <w:rFonts w:ascii="Arial" w:hAnsi="Arial" w:cs="Arial"/>
        </w:rPr>
      </w:pPr>
      <w:r>
        <w:rPr>
          <w:rFonts w:ascii="Arial" w:hAnsi="Arial" w:cs="Arial"/>
        </w:rPr>
        <w:t xml:space="preserve">The forecast below shows the expected revenue, total costs, and profit or loss for the first six months of </w:t>
      </w:r>
      <w:r w:rsidR="00FE2342">
        <w:rPr>
          <w:rFonts w:ascii="Arial" w:hAnsi="Arial" w:cs="Arial"/>
        </w:rPr>
        <w:t>operation. Client numbers are expected to grow gradually as brand awareness increases.</w:t>
      </w:r>
    </w:p>
    <w:tbl>
      <w:tblPr>
        <w:tblStyle w:val="PlainTable2"/>
        <w:tblW w:w="0" w:type="auto"/>
        <w:tblLook w:val="0420" w:firstRow="1" w:lastRow="0" w:firstColumn="0" w:lastColumn="0" w:noHBand="0" w:noVBand="1"/>
      </w:tblPr>
      <w:tblGrid>
        <w:gridCol w:w="1843"/>
        <w:gridCol w:w="1129"/>
        <w:gridCol w:w="1281"/>
        <w:gridCol w:w="1129"/>
        <w:gridCol w:w="1276"/>
        <w:gridCol w:w="1139"/>
        <w:gridCol w:w="1219"/>
      </w:tblGrid>
      <w:tr w:rsidR="00FE2342" w14:paraId="51714550" w14:textId="77777777" w:rsidTr="00FE2342">
        <w:trPr>
          <w:cnfStyle w:val="100000000000" w:firstRow="1" w:lastRow="0" w:firstColumn="0" w:lastColumn="0" w:oddVBand="0" w:evenVBand="0" w:oddHBand="0" w:evenHBand="0" w:firstRowFirstColumn="0" w:firstRowLastColumn="0" w:lastRowFirstColumn="0" w:lastRowLastColumn="0"/>
        </w:trPr>
        <w:tc>
          <w:tcPr>
            <w:tcW w:w="1843" w:type="dxa"/>
          </w:tcPr>
          <w:p w14:paraId="1C8C69D7" w14:textId="77777777" w:rsidR="00DB7E31" w:rsidRDefault="00DB7E31" w:rsidP="00FE2342">
            <w:pPr>
              <w:jc w:val="both"/>
              <w:rPr>
                <w:rFonts w:ascii="Arial" w:hAnsi="Arial" w:cs="Arial"/>
              </w:rPr>
            </w:pPr>
          </w:p>
        </w:tc>
        <w:tc>
          <w:tcPr>
            <w:tcW w:w="1129" w:type="dxa"/>
          </w:tcPr>
          <w:p w14:paraId="51C52735" w14:textId="1F1F18AF" w:rsidR="00DB7E31" w:rsidRDefault="00DB7E31" w:rsidP="00FE2342">
            <w:pPr>
              <w:jc w:val="both"/>
              <w:rPr>
                <w:rFonts w:ascii="Arial" w:hAnsi="Arial" w:cs="Arial"/>
              </w:rPr>
            </w:pPr>
            <w:r>
              <w:rPr>
                <w:rFonts w:ascii="Arial" w:hAnsi="Arial" w:cs="Arial"/>
              </w:rPr>
              <w:t>Month 1</w:t>
            </w:r>
          </w:p>
        </w:tc>
        <w:tc>
          <w:tcPr>
            <w:tcW w:w="1281" w:type="dxa"/>
          </w:tcPr>
          <w:p w14:paraId="137E0EBF" w14:textId="44BBA537" w:rsidR="00DB7E31" w:rsidRDefault="00DB7E31" w:rsidP="00FE2342">
            <w:pPr>
              <w:jc w:val="both"/>
              <w:rPr>
                <w:rFonts w:ascii="Arial" w:hAnsi="Arial" w:cs="Arial"/>
              </w:rPr>
            </w:pPr>
            <w:r>
              <w:rPr>
                <w:rFonts w:ascii="Arial" w:hAnsi="Arial" w:cs="Arial"/>
              </w:rPr>
              <w:t>Month 2</w:t>
            </w:r>
          </w:p>
        </w:tc>
        <w:tc>
          <w:tcPr>
            <w:tcW w:w="1129" w:type="dxa"/>
          </w:tcPr>
          <w:p w14:paraId="66087DD7" w14:textId="40D7EC59" w:rsidR="00DB7E31" w:rsidRDefault="00DB7E31" w:rsidP="00FE2342">
            <w:pPr>
              <w:jc w:val="both"/>
              <w:rPr>
                <w:rFonts w:ascii="Arial" w:hAnsi="Arial" w:cs="Arial"/>
              </w:rPr>
            </w:pPr>
            <w:r>
              <w:rPr>
                <w:rFonts w:ascii="Arial" w:hAnsi="Arial" w:cs="Arial"/>
              </w:rPr>
              <w:t>Month 3</w:t>
            </w:r>
          </w:p>
        </w:tc>
        <w:tc>
          <w:tcPr>
            <w:tcW w:w="1276" w:type="dxa"/>
          </w:tcPr>
          <w:p w14:paraId="6ED093BE" w14:textId="63BA36A9" w:rsidR="00DB7E31" w:rsidRDefault="00DB7E31" w:rsidP="00FE2342">
            <w:pPr>
              <w:jc w:val="both"/>
              <w:rPr>
                <w:rFonts w:ascii="Arial" w:hAnsi="Arial" w:cs="Arial"/>
              </w:rPr>
            </w:pPr>
            <w:r>
              <w:rPr>
                <w:rFonts w:ascii="Arial" w:hAnsi="Arial" w:cs="Arial"/>
              </w:rPr>
              <w:t>Month 4</w:t>
            </w:r>
          </w:p>
        </w:tc>
        <w:tc>
          <w:tcPr>
            <w:tcW w:w="1139" w:type="dxa"/>
          </w:tcPr>
          <w:p w14:paraId="52C0DCC7" w14:textId="46BB8694" w:rsidR="00DB7E31" w:rsidRDefault="00DB7E31" w:rsidP="00FE2342">
            <w:pPr>
              <w:jc w:val="both"/>
              <w:rPr>
                <w:rFonts w:ascii="Arial" w:hAnsi="Arial" w:cs="Arial"/>
              </w:rPr>
            </w:pPr>
            <w:r>
              <w:rPr>
                <w:rFonts w:ascii="Arial" w:hAnsi="Arial" w:cs="Arial"/>
              </w:rPr>
              <w:t>Month 5</w:t>
            </w:r>
          </w:p>
        </w:tc>
        <w:tc>
          <w:tcPr>
            <w:tcW w:w="1219" w:type="dxa"/>
          </w:tcPr>
          <w:p w14:paraId="4BE2A8C4" w14:textId="54E1098E" w:rsidR="00DB7E31" w:rsidRDefault="00DB7E31" w:rsidP="00FE2342">
            <w:pPr>
              <w:jc w:val="both"/>
              <w:rPr>
                <w:rFonts w:ascii="Arial" w:hAnsi="Arial" w:cs="Arial"/>
              </w:rPr>
            </w:pPr>
            <w:r>
              <w:rPr>
                <w:rFonts w:ascii="Arial" w:hAnsi="Arial" w:cs="Arial"/>
              </w:rPr>
              <w:t>Month 6</w:t>
            </w:r>
          </w:p>
        </w:tc>
      </w:tr>
      <w:tr w:rsidR="00FE2342" w14:paraId="4EBF6A0F" w14:textId="77777777" w:rsidTr="00FE2342">
        <w:trPr>
          <w:cnfStyle w:val="000000100000" w:firstRow="0" w:lastRow="0" w:firstColumn="0" w:lastColumn="0" w:oddVBand="0" w:evenVBand="0" w:oddHBand="1" w:evenHBand="0" w:firstRowFirstColumn="0" w:firstRowLastColumn="0" w:lastRowFirstColumn="0" w:lastRowLastColumn="0"/>
        </w:trPr>
        <w:tc>
          <w:tcPr>
            <w:tcW w:w="1843" w:type="dxa"/>
          </w:tcPr>
          <w:p w14:paraId="017CED4D" w14:textId="40CBB181" w:rsidR="00DB7E31" w:rsidRPr="00FE2342" w:rsidRDefault="000B78D7" w:rsidP="00FE2342">
            <w:pPr>
              <w:jc w:val="both"/>
              <w:rPr>
                <w:rFonts w:ascii="Arial" w:hAnsi="Arial" w:cs="Arial"/>
                <w:b/>
                <w:bCs/>
              </w:rPr>
            </w:pPr>
            <w:r w:rsidRPr="00FE2342">
              <w:rPr>
                <w:rFonts w:ascii="Arial" w:hAnsi="Arial" w:cs="Arial"/>
                <w:b/>
                <w:bCs/>
              </w:rPr>
              <w:t>Revenue (£)</w:t>
            </w:r>
          </w:p>
        </w:tc>
        <w:tc>
          <w:tcPr>
            <w:tcW w:w="1129" w:type="dxa"/>
          </w:tcPr>
          <w:p w14:paraId="30A85148" w14:textId="059C40B3" w:rsidR="00DB7E31" w:rsidRDefault="000B78D7" w:rsidP="00FE2342">
            <w:pPr>
              <w:jc w:val="both"/>
              <w:rPr>
                <w:rFonts w:ascii="Arial" w:hAnsi="Arial" w:cs="Arial"/>
              </w:rPr>
            </w:pPr>
            <w:r>
              <w:rPr>
                <w:rFonts w:ascii="Arial" w:hAnsi="Arial" w:cs="Arial"/>
              </w:rPr>
              <w:t>5,800</w:t>
            </w:r>
          </w:p>
        </w:tc>
        <w:tc>
          <w:tcPr>
            <w:tcW w:w="1281" w:type="dxa"/>
          </w:tcPr>
          <w:p w14:paraId="4442F460" w14:textId="4F235BC4" w:rsidR="00DB7E31" w:rsidRDefault="000B78D7" w:rsidP="00FE2342">
            <w:pPr>
              <w:jc w:val="both"/>
              <w:rPr>
                <w:rFonts w:ascii="Arial" w:hAnsi="Arial" w:cs="Arial"/>
              </w:rPr>
            </w:pPr>
            <w:r>
              <w:rPr>
                <w:rFonts w:ascii="Arial" w:hAnsi="Arial" w:cs="Arial"/>
              </w:rPr>
              <w:t>6,600</w:t>
            </w:r>
          </w:p>
        </w:tc>
        <w:tc>
          <w:tcPr>
            <w:tcW w:w="1129" w:type="dxa"/>
          </w:tcPr>
          <w:p w14:paraId="57A5D536" w14:textId="23173482" w:rsidR="00DB7E31" w:rsidRDefault="000B78D7" w:rsidP="00FE2342">
            <w:pPr>
              <w:jc w:val="both"/>
              <w:rPr>
                <w:rFonts w:ascii="Arial" w:hAnsi="Arial" w:cs="Arial"/>
              </w:rPr>
            </w:pPr>
            <w:r>
              <w:rPr>
                <w:rFonts w:ascii="Arial" w:hAnsi="Arial" w:cs="Arial"/>
              </w:rPr>
              <w:t>7,400</w:t>
            </w:r>
          </w:p>
        </w:tc>
        <w:tc>
          <w:tcPr>
            <w:tcW w:w="1276" w:type="dxa"/>
          </w:tcPr>
          <w:p w14:paraId="0FF1620B" w14:textId="26547D0F" w:rsidR="00DB7E31" w:rsidRDefault="000B78D7" w:rsidP="00FE2342">
            <w:pPr>
              <w:jc w:val="both"/>
              <w:rPr>
                <w:rFonts w:ascii="Arial" w:hAnsi="Arial" w:cs="Arial"/>
              </w:rPr>
            </w:pPr>
            <w:r>
              <w:rPr>
                <w:rFonts w:ascii="Arial" w:hAnsi="Arial" w:cs="Arial"/>
              </w:rPr>
              <w:t>8,200</w:t>
            </w:r>
          </w:p>
        </w:tc>
        <w:tc>
          <w:tcPr>
            <w:tcW w:w="1139" w:type="dxa"/>
          </w:tcPr>
          <w:p w14:paraId="3A4B0947" w14:textId="73C3C357" w:rsidR="00DB7E31" w:rsidRDefault="000B78D7" w:rsidP="00FE2342">
            <w:pPr>
              <w:jc w:val="both"/>
              <w:rPr>
                <w:rFonts w:ascii="Arial" w:hAnsi="Arial" w:cs="Arial"/>
              </w:rPr>
            </w:pPr>
            <w:r>
              <w:rPr>
                <w:rFonts w:ascii="Arial" w:hAnsi="Arial" w:cs="Arial"/>
              </w:rPr>
              <w:t>9,000</w:t>
            </w:r>
          </w:p>
        </w:tc>
        <w:tc>
          <w:tcPr>
            <w:tcW w:w="1219" w:type="dxa"/>
          </w:tcPr>
          <w:p w14:paraId="6BAFB4FE" w14:textId="1672EA00" w:rsidR="00DB7E31" w:rsidRDefault="000B78D7" w:rsidP="00FE2342">
            <w:pPr>
              <w:jc w:val="both"/>
              <w:rPr>
                <w:rFonts w:ascii="Arial" w:hAnsi="Arial" w:cs="Arial"/>
              </w:rPr>
            </w:pPr>
            <w:r>
              <w:rPr>
                <w:rFonts w:ascii="Arial" w:hAnsi="Arial" w:cs="Arial"/>
              </w:rPr>
              <w:t>9,800</w:t>
            </w:r>
          </w:p>
        </w:tc>
      </w:tr>
      <w:tr w:rsidR="00FE2342" w14:paraId="0F5406A0" w14:textId="77777777" w:rsidTr="00FE2342">
        <w:tc>
          <w:tcPr>
            <w:tcW w:w="1843" w:type="dxa"/>
          </w:tcPr>
          <w:p w14:paraId="2054AFF9" w14:textId="2464AF9B" w:rsidR="00DB7E31" w:rsidRPr="00FE2342" w:rsidRDefault="000B78D7" w:rsidP="00FE2342">
            <w:pPr>
              <w:jc w:val="both"/>
              <w:rPr>
                <w:rFonts w:ascii="Arial" w:hAnsi="Arial" w:cs="Arial"/>
                <w:b/>
                <w:bCs/>
              </w:rPr>
            </w:pPr>
            <w:r w:rsidRPr="00FE2342">
              <w:rPr>
                <w:rFonts w:ascii="Arial" w:hAnsi="Arial" w:cs="Arial"/>
                <w:b/>
                <w:bCs/>
              </w:rPr>
              <w:t>Total Costs (£)</w:t>
            </w:r>
          </w:p>
        </w:tc>
        <w:tc>
          <w:tcPr>
            <w:tcW w:w="1129" w:type="dxa"/>
          </w:tcPr>
          <w:p w14:paraId="6BEF93DC" w14:textId="18BAB7AC" w:rsidR="00DB7E31" w:rsidRDefault="000B78D7" w:rsidP="00FE2342">
            <w:pPr>
              <w:jc w:val="both"/>
              <w:rPr>
                <w:rFonts w:ascii="Arial" w:hAnsi="Arial" w:cs="Arial"/>
              </w:rPr>
            </w:pPr>
            <w:r>
              <w:rPr>
                <w:rFonts w:ascii="Arial" w:hAnsi="Arial" w:cs="Arial"/>
              </w:rPr>
              <w:t>7,650</w:t>
            </w:r>
          </w:p>
        </w:tc>
        <w:tc>
          <w:tcPr>
            <w:tcW w:w="1281" w:type="dxa"/>
          </w:tcPr>
          <w:p w14:paraId="610845CC" w14:textId="3BB3D975" w:rsidR="00DB7E31" w:rsidRDefault="000B78D7" w:rsidP="00FE2342">
            <w:pPr>
              <w:jc w:val="both"/>
              <w:rPr>
                <w:rFonts w:ascii="Arial" w:hAnsi="Arial" w:cs="Arial"/>
              </w:rPr>
            </w:pPr>
            <w:r>
              <w:rPr>
                <w:rFonts w:ascii="Arial" w:hAnsi="Arial" w:cs="Arial"/>
              </w:rPr>
              <w:t>7,850</w:t>
            </w:r>
          </w:p>
        </w:tc>
        <w:tc>
          <w:tcPr>
            <w:tcW w:w="1129" w:type="dxa"/>
          </w:tcPr>
          <w:p w14:paraId="156A8C16" w14:textId="290656F4" w:rsidR="00DB7E31" w:rsidRDefault="000B78D7" w:rsidP="00FE2342">
            <w:pPr>
              <w:jc w:val="both"/>
              <w:rPr>
                <w:rFonts w:ascii="Arial" w:hAnsi="Arial" w:cs="Arial"/>
              </w:rPr>
            </w:pPr>
            <w:r>
              <w:rPr>
                <w:rFonts w:ascii="Arial" w:hAnsi="Arial" w:cs="Arial"/>
              </w:rPr>
              <w:t>8,050</w:t>
            </w:r>
          </w:p>
        </w:tc>
        <w:tc>
          <w:tcPr>
            <w:tcW w:w="1276" w:type="dxa"/>
          </w:tcPr>
          <w:p w14:paraId="338CEDD4" w14:textId="546E9288" w:rsidR="00DB7E31" w:rsidRDefault="000B78D7" w:rsidP="00FE2342">
            <w:pPr>
              <w:jc w:val="both"/>
              <w:rPr>
                <w:rFonts w:ascii="Arial" w:hAnsi="Arial" w:cs="Arial"/>
              </w:rPr>
            </w:pPr>
            <w:r>
              <w:rPr>
                <w:rFonts w:ascii="Arial" w:hAnsi="Arial" w:cs="Arial"/>
              </w:rPr>
              <w:t>8,250</w:t>
            </w:r>
          </w:p>
        </w:tc>
        <w:tc>
          <w:tcPr>
            <w:tcW w:w="1139" w:type="dxa"/>
          </w:tcPr>
          <w:p w14:paraId="408C9C95" w14:textId="3564E71F" w:rsidR="00DB7E31" w:rsidRDefault="000B78D7" w:rsidP="00FE2342">
            <w:pPr>
              <w:jc w:val="both"/>
              <w:rPr>
                <w:rFonts w:ascii="Arial" w:hAnsi="Arial" w:cs="Arial"/>
              </w:rPr>
            </w:pPr>
            <w:r>
              <w:rPr>
                <w:rFonts w:ascii="Arial" w:hAnsi="Arial" w:cs="Arial"/>
              </w:rPr>
              <w:t>8,450</w:t>
            </w:r>
          </w:p>
        </w:tc>
        <w:tc>
          <w:tcPr>
            <w:tcW w:w="1219" w:type="dxa"/>
          </w:tcPr>
          <w:p w14:paraId="6D5FCD4D" w14:textId="2581F67F" w:rsidR="00DB7E31" w:rsidRDefault="000B78D7" w:rsidP="00FE2342">
            <w:pPr>
              <w:jc w:val="both"/>
              <w:rPr>
                <w:rFonts w:ascii="Arial" w:hAnsi="Arial" w:cs="Arial"/>
              </w:rPr>
            </w:pPr>
            <w:r>
              <w:rPr>
                <w:rFonts w:ascii="Arial" w:hAnsi="Arial" w:cs="Arial"/>
              </w:rPr>
              <w:t>8,650</w:t>
            </w:r>
          </w:p>
        </w:tc>
      </w:tr>
      <w:tr w:rsidR="00FE2342" w14:paraId="34958AB8" w14:textId="77777777" w:rsidTr="00FE2342">
        <w:trPr>
          <w:cnfStyle w:val="000000100000" w:firstRow="0" w:lastRow="0" w:firstColumn="0" w:lastColumn="0" w:oddVBand="0" w:evenVBand="0" w:oddHBand="1" w:evenHBand="0" w:firstRowFirstColumn="0" w:firstRowLastColumn="0" w:lastRowFirstColumn="0" w:lastRowLastColumn="0"/>
          <w:trHeight w:val="397"/>
        </w:trPr>
        <w:tc>
          <w:tcPr>
            <w:tcW w:w="1843" w:type="dxa"/>
          </w:tcPr>
          <w:p w14:paraId="258EE126" w14:textId="6A2C42B9" w:rsidR="00DB7E31" w:rsidRPr="00FE2342" w:rsidRDefault="000B78D7" w:rsidP="00FE2342">
            <w:pPr>
              <w:jc w:val="both"/>
              <w:rPr>
                <w:rFonts w:ascii="Arial" w:hAnsi="Arial" w:cs="Arial"/>
                <w:b/>
                <w:bCs/>
              </w:rPr>
            </w:pPr>
            <w:r w:rsidRPr="00FE2342">
              <w:rPr>
                <w:rFonts w:ascii="Arial" w:hAnsi="Arial" w:cs="Arial"/>
                <w:b/>
                <w:bCs/>
              </w:rPr>
              <w:t>Profit/Loss (£)</w:t>
            </w:r>
          </w:p>
        </w:tc>
        <w:tc>
          <w:tcPr>
            <w:tcW w:w="1129" w:type="dxa"/>
          </w:tcPr>
          <w:p w14:paraId="75602B0B" w14:textId="400DB6EB" w:rsidR="00DB7E31" w:rsidRDefault="000B78D7" w:rsidP="00FE2342">
            <w:pPr>
              <w:jc w:val="both"/>
              <w:rPr>
                <w:rFonts w:ascii="Arial" w:hAnsi="Arial" w:cs="Arial"/>
              </w:rPr>
            </w:pPr>
            <w:r>
              <w:rPr>
                <w:rFonts w:ascii="Arial" w:hAnsi="Arial" w:cs="Arial"/>
              </w:rPr>
              <w:t>-1,850</w:t>
            </w:r>
          </w:p>
        </w:tc>
        <w:tc>
          <w:tcPr>
            <w:tcW w:w="1281" w:type="dxa"/>
          </w:tcPr>
          <w:p w14:paraId="056046B3" w14:textId="3FF262AE" w:rsidR="00DB7E31" w:rsidRDefault="000B78D7" w:rsidP="00FE2342">
            <w:pPr>
              <w:jc w:val="both"/>
              <w:rPr>
                <w:rFonts w:ascii="Arial" w:hAnsi="Arial" w:cs="Arial"/>
              </w:rPr>
            </w:pPr>
            <w:r>
              <w:rPr>
                <w:rFonts w:ascii="Arial" w:hAnsi="Arial" w:cs="Arial"/>
              </w:rPr>
              <w:t>-1,250</w:t>
            </w:r>
          </w:p>
        </w:tc>
        <w:tc>
          <w:tcPr>
            <w:tcW w:w="1129" w:type="dxa"/>
          </w:tcPr>
          <w:p w14:paraId="598504B0" w14:textId="5061AF38" w:rsidR="00DB7E31" w:rsidRDefault="000B78D7" w:rsidP="00FE2342">
            <w:pPr>
              <w:jc w:val="both"/>
              <w:rPr>
                <w:rFonts w:ascii="Arial" w:hAnsi="Arial" w:cs="Arial"/>
              </w:rPr>
            </w:pPr>
            <w:r>
              <w:rPr>
                <w:rFonts w:ascii="Arial" w:hAnsi="Arial" w:cs="Arial"/>
              </w:rPr>
              <w:t>-650</w:t>
            </w:r>
          </w:p>
        </w:tc>
        <w:tc>
          <w:tcPr>
            <w:tcW w:w="1276" w:type="dxa"/>
          </w:tcPr>
          <w:p w14:paraId="5F11AE99" w14:textId="108FEADB" w:rsidR="00DB7E31" w:rsidRDefault="000B78D7" w:rsidP="00FE2342">
            <w:pPr>
              <w:jc w:val="both"/>
              <w:rPr>
                <w:rFonts w:ascii="Arial" w:hAnsi="Arial" w:cs="Arial"/>
              </w:rPr>
            </w:pPr>
            <w:r>
              <w:rPr>
                <w:rFonts w:ascii="Arial" w:hAnsi="Arial" w:cs="Arial"/>
              </w:rPr>
              <w:t>-50</w:t>
            </w:r>
          </w:p>
        </w:tc>
        <w:tc>
          <w:tcPr>
            <w:tcW w:w="1139" w:type="dxa"/>
          </w:tcPr>
          <w:p w14:paraId="44641B8B" w14:textId="208849D8" w:rsidR="00DB7E31" w:rsidRDefault="000B78D7" w:rsidP="00FE2342">
            <w:pPr>
              <w:jc w:val="both"/>
              <w:rPr>
                <w:rFonts w:ascii="Arial" w:hAnsi="Arial" w:cs="Arial"/>
              </w:rPr>
            </w:pPr>
            <w:r>
              <w:rPr>
                <w:rFonts w:ascii="Arial" w:hAnsi="Arial" w:cs="Arial"/>
              </w:rPr>
              <w:t>550</w:t>
            </w:r>
          </w:p>
        </w:tc>
        <w:tc>
          <w:tcPr>
            <w:tcW w:w="1219" w:type="dxa"/>
          </w:tcPr>
          <w:p w14:paraId="4F8175EB" w14:textId="6347BA19" w:rsidR="00DB7E31" w:rsidRDefault="000B78D7" w:rsidP="00FE2342">
            <w:pPr>
              <w:jc w:val="both"/>
              <w:rPr>
                <w:rFonts w:ascii="Arial" w:hAnsi="Arial" w:cs="Arial"/>
              </w:rPr>
            </w:pPr>
            <w:r>
              <w:rPr>
                <w:rFonts w:ascii="Arial" w:hAnsi="Arial" w:cs="Arial"/>
              </w:rPr>
              <w:t>1,150</w:t>
            </w:r>
          </w:p>
        </w:tc>
      </w:tr>
    </w:tbl>
    <w:p w14:paraId="7484B199" w14:textId="77777777" w:rsidR="00DB7E31" w:rsidRDefault="00DB7E31" w:rsidP="00FE2342">
      <w:pPr>
        <w:jc w:val="both"/>
        <w:rPr>
          <w:rFonts w:ascii="Arial" w:hAnsi="Arial" w:cs="Arial"/>
        </w:rPr>
      </w:pPr>
    </w:p>
    <w:p w14:paraId="681B502B" w14:textId="77777777" w:rsidR="005B3AC5" w:rsidRDefault="005B3AC5" w:rsidP="00FE2342">
      <w:pPr>
        <w:jc w:val="both"/>
        <w:rPr>
          <w:rFonts w:ascii="Arial" w:hAnsi="Arial" w:cs="Arial"/>
        </w:rPr>
      </w:pPr>
    </w:p>
    <w:p w14:paraId="420911CB" w14:textId="23B375F3" w:rsidR="00FE2342" w:rsidRPr="00FE2342" w:rsidRDefault="00FE2342" w:rsidP="00FE2342">
      <w:pPr>
        <w:pStyle w:val="Heading2"/>
        <w:rPr>
          <w:rFonts w:ascii="Arial" w:hAnsi="Arial" w:cs="Arial"/>
        </w:rPr>
      </w:pPr>
      <w:bookmarkStart w:id="35" w:name="_Toc225707989"/>
      <w:r w:rsidRPr="00FE2342">
        <w:rPr>
          <w:rFonts w:ascii="Arial" w:hAnsi="Arial" w:cs="Arial"/>
        </w:rPr>
        <w:t>5.5 Break-even Analysis</w:t>
      </w:r>
      <w:bookmarkEnd w:id="35"/>
    </w:p>
    <w:p w14:paraId="188E2D28" w14:textId="0F07E334" w:rsidR="00FE2342" w:rsidRPr="00FE2342" w:rsidRDefault="00FE2342" w:rsidP="00FE2342">
      <w:pPr>
        <w:jc w:val="both"/>
        <w:rPr>
          <w:rFonts w:ascii="Arial" w:hAnsi="Arial" w:cs="Arial"/>
        </w:rPr>
      </w:pPr>
      <w:r w:rsidRPr="00FE2342">
        <w:rPr>
          <w:rFonts w:ascii="Arial" w:hAnsi="Arial" w:cs="Arial"/>
        </w:rPr>
        <w:t>The business is expected to reach break-even when monthly revenue covers all monthly costs. Based on the financial forecast, Boutique Hair and Scalp Studio is expected to approach break-even by Month 4 and begin making a profit from Month 5.</w:t>
      </w:r>
    </w:p>
    <w:p w14:paraId="7B7B8CA0" w14:textId="00D73A4F" w:rsidR="00FE2342" w:rsidRPr="00FE2342" w:rsidRDefault="00FE2342" w:rsidP="00FE2342">
      <w:pPr>
        <w:jc w:val="both"/>
        <w:rPr>
          <w:rFonts w:ascii="Arial" w:hAnsi="Arial" w:cs="Arial"/>
        </w:rPr>
      </w:pPr>
      <w:r w:rsidRPr="00FE2342">
        <w:rPr>
          <w:rFonts w:ascii="Arial" w:hAnsi="Arial" w:cs="Arial"/>
        </w:rPr>
        <w:t>The estimated break-even revenue is approximately £8,267 per month, which is equal to around 104 client visits per month based on an average spend to £80.</w:t>
      </w:r>
    </w:p>
    <w:p w14:paraId="38CE59F8" w14:textId="77777777" w:rsidR="00DB7E31" w:rsidRDefault="00DB7E31" w:rsidP="00DB7E31">
      <w:pPr>
        <w:rPr>
          <w:rFonts w:ascii="Arial" w:hAnsi="Arial" w:cs="Arial"/>
        </w:rPr>
      </w:pPr>
    </w:p>
    <w:p w14:paraId="3300AF36" w14:textId="77777777" w:rsidR="00EF467A" w:rsidRDefault="00EF467A" w:rsidP="00DB7E31">
      <w:pPr>
        <w:rPr>
          <w:rFonts w:ascii="Arial" w:hAnsi="Arial" w:cs="Arial"/>
        </w:rPr>
      </w:pPr>
    </w:p>
    <w:p w14:paraId="2BDD46EF" w14:textId="77777777" w:rsidR="00EF467A" w:rsidRDefault="00EF467A" w:rsidP="00DB7E31">
      <w:pPr>
        <w:rPr>
          <w:rFonts w:ascii="Arial" w:hAnsi="Arial" w:cs="Arial"/>
        </w:rPr>
      </w:pPr>
    </w:p>
    <w:p w14:paraId="3C51C53E" w14:textId="77777777" w:rsidR="00EF467A" w:rsidRDefault="00EF467A" w:rsidP="00DB7E31">
      <w:pPr>
        <w:rPr>
          <w:rFonts w:ascii="Arial" w:hAnsi="Arial" w:cs="Arial"/>
        </w:rPr>
      </w:pPr>
    </w:p>
    <w:p w14:paraId="6E372414" w14:textId="77777777" w:rsidR="00EF467A" w:rsidRDefault="00EF467A" w:rsidP="00DB7E31">
      <w:pPr>
        <w:rPr>
          <w:rFonts w:ascii="Arial" w:hAnsi="Arial" w:cs="Arial"/>
        </w:rPr>
      </w:pPr>
    </w:p>
    <w:p w14:paraId="6A2EF9C5" w14:textId="77777777" w:rsidR="00EF467A" w:rsidRDefault="00EF467A" w:rsidP="00DB7E31">
      <w:pPr>
        <w:rPr>
          <w:rFonts w:ascii="Arial" w:hAnsi="Arial" w:cs="Arial"/>
        </w:rPr>
      </w:pPr>
    </w:p>
    <w:p w14:paraId="1B3C9E52" w14:textId="77777777" w:rsidR="00EF467A" w:rsidRDefault="00EF467A" w:rsidP="00DB7E31">
      <w:pPr>
        <w:rPr>
          <w:rFonts w:ascii="Arial" w:hAnsi="Arial" w:cs="Arial"/>
        </w:rPr>
      </w:pPr>
    </w:p>
    <w:p w14:paraId="30D3F866" w14:textId="77777777" w:rsidR="00EF467A" w:rsidRDefault="00EF467A" w:rsidP="00DB7E31">
      <w:pPr>
        <w:rPr>
          <w:rFonts w:ascii="Arial" w:hAnsi="Arial" w:cs="Arial"/>
        </w:rPr>
      </w:pPr>
    </w:p>
    <w:p w14:paraId="7BA90F80" w14:textId="77777777" w:rsidR="00EF467A" w:rsidRDefault="00EF467A" w:rsidP="00DB7E31">
      <w:pPr>
        <w:rPr>
          <w:rFonts w:ascii="Arial" w:hAnsi="Arial" w:cs="Arial"/>
        </w:rPr>
      </w:pPr>
    </w:p>
    <w:p w14:paraId="5628C060" w14:textId="77777777" w:rsidR="00EF467A" w:rsidRDefault="00EF467A" w:rsidP="00DB7E31">
      <w:pPr>
        <w:rPr>
          <w:rFonts w:ascii="Arial" w:hAnsi="Arial" w:cs="Arial"/>
        </w:rPr>
      </w:pPr>
    </w:p>
    <w:p w14:paraId="7EDE3A2B" w14:textId="77777777" w:rsidR="00EF467A" w:rsidRDefault="00EF467A" w:rsidP="00DB7E31">
      <w:pPr>
        <w:rPr>
          <w:rFonts w:ascii="Arial" w:hAnsi="Arial" w:cs="Arial"/>
        </w:rPr>
      </w:pPr>
    </w:p>
    <w:p w14:paraId="48193E59" w14:textId="77777777" w:rsidR="00EF467A" w:rsidRDefault="00EF467A" w:rsidP="00DB7E31">
      <w:pPr>
        <w:rPr>
          <w:rFonts w:ascii="Arial" w:hAnsi="Arial" w:cs="Arial"/>
        </w:rPr>
      </w:pPr>
    </w:p>
    <w:p w14:paraId="554BFECE" w14:textId="77777777" w:rsidR="00EF467A" w:rsidRDefault="00EF467A" w:rsidP="00DB7E31">
      <w:pPr>
        <w:rPr>
          <w:rFonts w:ascii="Arial" w:hAnsi="Arial" w:cs="Arial"/>
        </w:rPr>
      </w:pPr>
    </w:p>
    <w:p w14:paraId="0DC8162B" w14:textId="77777777" w:rsidR="00EF467A" w:rsidRDefault="00EF467A" w:rsidP="00DB7E31">
      <w:pPr>
        <w:rPr>
          <w:rFonts w:ascii="Arial" w:hAnsi="Arial" w:cs="Arial"/>
        </w:rPr>
      </w:pPr>
    </w:p>
    <w:p w14:paraId="2547D7FC" w14:textId="77777777" w:rsidR="005B3AC5" w:rsidRDefault="005B3AC5" w:rsidP="000D352D">
      <w:pPr>
        <w:jc w:val="both"/>
        <w:rPr>
          <w:rFonts w:ascii="Arial" w:hAnsi="Arial" w:cs="Arial"/>
        </w:rPr>
      </w:pPr>
    </w:p>
    <w:p w14:paraId="0C161730" w14:textId="34CA9E6A" w:rsidR="00DA5113" w:rsidRDefault="00DA5113" w:rsidP="00EF467A">
      <w:pPr>
        <w:pStyle w:val="Heading1"/>
        <w:jc w:val="both"/>
        <w:rPr>
          <w:rFonts w:ascii="Arial" w:hAnsi="Arial" w:cs="Arial"/>
          <w:sz w:val="36"/>
          <w:szCs w:val="36"/>
        </w:rPr>
      </w:pPr>
      <w:bookmarkStart w:id="36" w:name="_Toc224640050"/>
      <w:bookmarkStart w:id="37" w:name="_Toc225707990"/>
      <w:r w:rsidRPr="00EF467A">
        <w:rPr>
          <w:rFonts w:ascii="Arial" w:hAnsi="Arial" w:cs="Arial"/>
          <w:sz w:val="36"/>
          <w:szCs w:val="36"/>
        </w:rPr>
        <w:lastRenderedPageBreak/>
        <w:t>6. Reference List</w:t>
      </w:r>
      <w:bookmarkEnd w:id="36"/>
      <w:bookmarkEnd w:id="37"/>
    </w:p>
    <w:p w14:paraId="38E0E9F6" w14:textId="67F35BF6" w:rsidR="005B3AC5" w:rsidRPr="00B91F3F" w:rsidRDefault="00924E0E" w:rsidP="005B3AC5">
      <w:pPr>
        <w:jc w:val="both"/>
        <w:rPr>
          <w:rFonts w:ascii="Arial" w:hAnsi="Arial" w:cs="Arial"/>
        </w:rPr>
      </w:pPr>
      <w:hyperlink r:id="rId9" w:history="1">
        <w:r w:rsidR="005B3AC5" w:rsidRPr="00B91F3F">
          <w:rPr>
            <w:rStyle w:val="Hyperlink"/>
            <w:rFonts w:ascii="Arial" w:hAnsi="Arial" w:cs="Arial"/>
            <w:color w:val="auto"/>
          </w:rPr>
          <w:t xml:space="preserve">British Beauty Council (2025) </w:t>
        </w:r>
        <w:r w:rsidR="005B3AC5" w:rsidRPr="00B91F3F">
          <w:rPr>
            <w:rStyle w:val="Hyperlink"/>
            <w:rFonts w:ascii="Arial" w:hAnsi="Arial" w:cs="Arial"/>
            <w:i/>
            <w:iCs/>
            <w:color w:val="auto"/>
          </w:rPr>
          <w:t>Value of Beauty 2025.</w:t>
        </w:r>
        <w:r w:rsidR="005B3AC5" w:rsidRPr="00B91F3F">
          <w:rPr>
            <w:rStyle w:val="Hyperlink"/>
            <w:rFonts w:ascii="Arial" w:hAnsi="Arial" w:cs="Arial"/>
            <w:color w:val="auto"/>
          </w:rPr>
          <w:t xml:space="preserve"> Available at: British Beauty </w:t>
        </w:r>
        <w:r w:rsidR="005B3AC5" w:rsidRPr="00B91F3F">
          <w:rPr>
            <w:rStyle w:val="Hyperlink"/>
            <w:rFonts w:ascii="Arial" w:hAnsi="Arial" w:cs="Arial"/>
            <w:color w:val="auto"/>
          </w:rPr>
          <w:t>C</w:t>
        </w:r>
        <w:r w:rsidR="005B3AC5" w:rsidRPr="00B91F3F">
          <w:rPr>
            <w:rStyle w:val="Hyperlink"/>
            <w:rFonts w:ascii="Arial" w:hAnsi="Arial" w:cs="Arial"/>
            <w:color w:val="auto"/>
          </w:rPr>
          <w:t>ouncil website (Accessed: 29 M</w:t>
        </w:r>
        <w:r w:rsidR="005B3AC5" w:rsidRPr="00B91F3F">
          <w:rPr>
            <w:rStyle w:val="Hyperlink"/>
            <w:rFonts w:ascii="Arial" w:hAnsi="Arial" w:cs="Arial"/>
            <w:color w:val="auto"/>
          </w:rPr>
          <w:t>a</w:t>
        </w:r>
        <w:r w:rsidR="005B3AC5" w:rsidRPr="00B91F3F">
          <w:rPr>
            <w:rStyle w:val="Hyperlink"/>
            <w:rFonts w:ascii="Arial" w:hAnsi="Arial" w:cs="Arial"/>
            <w:color w:val="auto"/>
          </w:rPr>
          <w:t xml:space="preserve">rch </w:t>
        </w:r>
        <w:r w:rsidR="005B3AC5" w:rsidRPr="00B91F3F">
          <w:rPr>
            <w:rStyle w:val="Hyperlink"/>
            <w:rFonts w:ascii="Arial" w:hAnsi="Arial" w:cs="Arial"/>
            <w:color w:val="auto"/>
          </w:rPr>
          <w:t>2</w:t>
        </w:r>
        <w:r w:rsidR="005B3AC5" w:rsidRPr="00B91F3F">
          <w:rPr>
            <w:rStyle w:val="Hyperlink"/>
            <w:rFonts w:ascii="Arial" w:hAnsi="Arial" w:cs="Arial"/>
            <w:color w:val="auto"/>
          </w:rPr>
          <w:t>026).</w:t>
        </w:r>
      </w:hyperlink>
    </w:p>
    <w:p w14:paraId="70A4CD0B" w14:textId="597E0A86" w:rsidR="005B3AC5" w:rsidRPr="00B91F3F" w:rsidRDefault="00924E0E" w:rsidP="005B3AC5">
      <w:pPr>
        <w:jc w:val="both"/>
        <w:rPr>
          <w:rFonts w:ascii="Arial" w:hAnsi="Arial" w:cs="Arial"/>
        </w:rPr>
      </w:pPr>
      <w:hyperlink r:id="rId10" w:history="1">
        <w:r w:rsidR="005B3AC5" w:rsidRPr="00B91F3F">
          <w:rPr>
            <w:rStyle w:val="Hyperlink"/>
            <w:rFonts w:ascii="Arial" w:hAnsi="Arial" w:cs="Arial"/>
            <w:color w:val="auto"/>
          </w:rPr>
          <w:t xml:space="preserve">GOV.UK (n.d.) </w:t>
        </w:r>
        <w:r w:rsidR="005B3AC5" w:rsidRPr="00B91F3F">
          <w:rPr>
            <w:rStyle w:val="Hyperlink"/>
            <w:rFonts w:ascii="Arial" w:hAnsi="Arial" w:cs="Arial"/>
            <w:i/>
            <w:iCs/>
            <w:color w:val="auto"/>
          </w:rPr>
          <w:t>Apply for a Start Up Loan for your business.</w:t>
        </w:r>
        <w:r w:rsidR="005B3AC5" w:rsidRPr="00B91F3F">
          <w:rPr>
            <w:rStyle w:val="Hyperlink"/>
            <w:rFonts w:ascii="Arial" w:hAnsi="Arial" w:cs="Arial"/>
            <w:color w:val="auto"/>
          </w:rPr>
          <w:t xml:space="preserve"> Available at: GOV.UK (Accessed: 29 March 2026).</w:t>
        </w:r>
      </w:hyperlink>
    </w:p>
    <w:p w14:paraId="471CFA2A" w14:textId="52F9D318" w:rsidR="005B3AC5" w:rsidRPr="00B91F3F" w:rsidRDefault="00924E0E" w:rsidP="005B3AC5">
      <w:pPr>
        <w:jc w:val="both"/>
        <w:rPr>
          <w:rFonts w:ascii="Arial" w:hAnsi="Arial" w:cs="Arial"/>
        </w:rPr>
      </w:pPr>
      <w:hyperlink r:id="rId11" w:history="1">
        <w:r w:rsidR="005B3AC5" w:rsidRPr="00B91F3F">
          <w:rPr>
            <w:rStyle w:val="Hyperlink"/>
            <w:rFonts w:ascii="Arial" w:hAnsi="Arial" w:cs="Arial"/>
            <w:color w:val="auto"/>
          </w:rPr>
          <w:t xml:space="preserve">GOV.UK (n.d.) </w:t>
        </w:r>
        <w:r w:rsidR="005B3AC5" w:rsidRPr="00B91F3F">
          <w:rPr>
            <w:rStyle w:val="Hyperlink"/>
            <w:rFonts w:ascii="Arial" w:hAnsi="Arial" w:cs="Arial"/>
            <w:i/>
            <w:iCs/>
            <w:color w:val="auto"/>
          </w:rPr>
          <w:t>Employment status: Worker.</w:t>
        </w:r>
        <w:r w:rsidR="005B3AC5" w:rsidRPr="00B91F3F">
          <w:rPr>
            <w:rStyle w:val="Hyperlink"/>
            <w:rFonts w:ascii="Arial" w:hAnsi="Arial" w:cs="Arial"/>
            <w:color w:val="auto"/>
          </w:rPr>
          <w:t xml:space="preserve"> Available at: GOV.UK (Accessed: 29 March 2026).</w:t>
        </w:r>
      </w:hyperlink>
    </w:p>
    <w:p w14:paraId="1FB6B590" w14:textId="1C97E6A0" w:rsidR="005B3AC5" w:rsidRPr="00B91F3F" w:rsidRDefault="00924E0E" w:rsidP="005B3AC5">
      <w:pPr>
        <w:jc w:val="both"/>
        <w:rPr>
          <w:rFonts w:ascii="Arial" w:hAnsi="Arial" w:cs="Arial"/>
        </w:rPr>
      </w:pPr>
      <w:hyperlink r:id="rId12" w:anchor=":~:text=Keep%20the%20workplace%20well%20ventilated,hands%20as%20often%20as%20possible." w:history="1">
        <w:r w:rsidR="005B3AC5" w:rsidRPr="00B91F3F">
          <w:rPr>
            <w:rStyle w:val="Hyperlink"/>
            <w:rFonts w:ascii="Arial" w:hAnsi="Arial" w:cs="Arial"/>
            <w:color w:val="auto"/>
          </w:rPr>
          <w:t xml:space="preserve">Health and Safety Executive (2025) </w:t>
        </w:r>
        <w:r w:rsidR="005B3AC5" w:rsidRPr="00B91F3F">
          <w:rPr>
            <w:rStyle w:val="Hyperlink"/>
            <w:rFonts w:ascii="Arial" w:hAnsi="Arial" w:cs="Arial"/>
            <w:i/>
            <w:iCs/>
            <w:color w:val="auto"/>
          </w:rPr>
          <w:t xml:space="preserve">COSHH and hairdressers – key messages. </w:t>
        </w:r>
        <w:r w:rsidR="005B3AC5" w:rsidRPr="00B91F3F">
          <w:rPr>
            <w:rStyle w:val="Hyperlink"/>
            <w:rFonts w:ascii="Arial" w:hAnsi="Arial" w:cs="Arial"/>
            <w:color w:val="auto"/>
          </w:rPr>
          <w:t>Available at: HSE website (Accessed: 29 March 2026).</w:t>
        </w:r>
      </w:hyperlink>
    </w:p>
    <w:p w14:paraId="75634415" w14:textId="2E8E557C" w:rsidR="00924E0E" w:rsidRPr="00B91F3F" w:rsidRDefault="00924E0E" w:rsidP="005B3AC5">
      <w:pPr>
        <w:jc w:val="both"/>
        <w:rPr>
          <w:rFonts w:ascii="Arial" w:hAnsi="Arial" w:cs="Arial"/>
        </w:rPr>
      </w:pPr>
      <w:hyperlink r:id="rId13" w:history="1">
        <w:r w:rsidRPr="00B91F3F">
          <w:rPr>
            <w:rStyle w:val="Hyperlink"/>
            <w:rFonts w:ascii="Arial" w:hAnsi="Arial" w:cs="Arial"/>
            <w:color w:val="auto"/>
          </w:rPr>
          <w:t xml:space="preserve">ICAEW (2025) </w:t>
        </w:r>
        <w:r w:rsidRPr="00B91F3F">
          <w:rPr>
            <w:rStyle w:val="Hyperlink"/>
            <w:rFonts w:ascii="Arial" w:hAnsi="Arial" w:cs="Arial"/>
            <w:i/>
            <w:iCs/>
            <w:color w:val="auto"/>
          </w:rPr>
          <w:t>Hairdressing and beauty treatment in the UK: industry profile.</w:t>
        </w:r>
        <w:r w:rsidRPr="00B91F3F">
          <w:rPr>
            <w:rStyle w:val="Hyperlink"/>
            <w:rFonts w:ascii="Arial" w:hAnsi="Arial" w:cs="Arial"/>
            <w:color w:val="auto"/>
          </w:rPr>
          <w:t xml:space="preserve"> Available at: ICAEW website (Accessed: 29 March 2026).</w:t>
        </w:r>
      </w:hyperlink>
    </w:p>
    <w:p w14:paraId="16BE1091" w14:textId="3663D4ED" w:rsidR="005B3AC5" w:rsidRPr="00B91F3F" w:rsidRDefault="00924E0E" w:rsidP="005B3AC5">
      <w:pPr>
        <w:jc w:val="both"/>
        <w:rPr>
          <w:rFonts w:ascii="Arial" w:hAnsi="Arial" w:cs="Arial"/>
        </w:rPr>
      </w:pPr>
      <w:hyperlink r:id="rId14" w:history="1">
        <w:r w:rsidR="005B3AC5" w:rsidRPr="00B91F3F">
          <w:rPr>
            <w:rStyle w:val="Hyperlink"/>
            <w:rFonts w:ascii="Arial" w:hAnsi="Arial" w:cs="Arial"/>
            <w:color w:val="auto"/>
          </w:rPr>
          <w:t xml:space="preserve">Office for National Statistics (2026) </w:t>
        </w:r>
        <w:r w:rsidR="005B3AC5" w:rsidRPr="00B91F3F">
          <w:rPr>
            <w:rStyle w:val="Hyperlink"/>
            <w:rFonts w:ascii="Arial" w:hAnsi="Arial" w:cs="Arial"/>
            <w:i/>
            <w:iCs/>
            <w:color w:val="auto"/>
          </w:rPr>
          <w:t>Consumer price inflation, UK: January 2026.</w:t>
        </w:r>
        <w:r w:rsidR="005B3AC5" w:rsidRPr="00B91F3F">
          <w:rPr>
            <w:rStyle w:val="Hyperlink"/>
            <w:rFonts w:ascii="Arial" w:hAnsi="Arial" w:cs="Arial"/>
            <w:color w:val="auto"/>
          </w:rPr>
          <w:t xml:space="preserve"> Available at: ONS website (accessed: 29 March 2026).</w:t>
        </w:r>
      </w:hyperlink>
    </w:p>
    <w:p w14:paraId="73F76477" w14:textId="539C4020" w:rsidR="006552C4" w:rsidRPr="00B91F3F" w:rsidRDefault="006552C4" w:rsidP="000D352D">
      <w:pPr>
        <w:jc w:val="both"/>
        <w:rPr>
          <w:rFonts w:ascii="Arial" w:hAnsi="Arial" w:cs="Arial"/>
        </w:rPr>
      </w:pPr>
    </w:p>
    <w:p w14:paraId="4E50D082" w14:textId="77777777" w:rsidR="00CF2114" w:rsidRDefault="00CF2114" w:rsidP="000D352D">
      <w:pPr>
        <w:jc w:val="both"/>
        <w:rPr>
          <w:rFonts w:ascii="Arial" w:hAnsi="Arial" w:cs="Arial"/>
        </w:rPr>
      </w:pPr>
    </w:p>
    <w:p w14:paraId="0924B9F3" w14:textId="77777777" w:rsidR="00EE0DE1" w:rsidRPr="000D352D" w:rsidRDefault="00EE0DE1" w:rsidP="000D352D">
      <w:pPr>
        <w:jc w:val="both"/>
        <w:rPr>
          <w:rFonts w:ascii="Arial" w:hAnsi="Arial" w:cs="Arial"/>
        </w:rPr>
      </w:pPr>
    </w:p>
    <w:p w14:paraId="51958F88" w14:textId="77777777" w:rsidR="000D352D" w:rsidRPr="000D352D" w:rsidRDefault="000D352D" w:rsidP="000D352D">
      <w:pPr>
        <w:jc w:val="both"/>
        <w:rPr>
          <w:rFonts w:ascii="Arial" w:hAnsi="Arial" w:cs="Arial"/>
        </w:rPr>
      </w:pPr>
    </w:p>
    <w:p w14:paraId="56EC8016" w14:textId="77777777" w:rsidR="000D352D" w:rsidRPr="000D352D" w:rsidRDefault="000D352D" w:rsidP="000D352D">
      <w:pPr>
        <w:jc w:val="both"/>
        <w:rPr>
          <w:rFonts w:ascii="Arial" w:hAnsi="Arial" w:cs="Arial"/>
        </w:rPr>
      </w:pPr>
    </w:p>
    <w:p w14:paraId="426A8E3A" w14:textId="77777777" w:rsidR="000D352D" w:rsidRPr="000D352D" w:rsidRDefault="000D352D" w:rsidP="000D352D"/>
    <w:p w14:paraId="768BEECF" w14:textId="77777777" w:rsidR="00983273" w:rsidRDefault="00983273" w:rsidP="00600499">
      <w:pPr>
        <w:jc w:val="both"/>
        <w:rPr>
          <w:rFonts w:ascii="Arial" w:hAnsi="Arial" w:cs="Arial"/>
        </w:rPr>
      </w:pPr>
    </w:p>
    <w:p w14:paraId="459A97D5" w14:textId="77777777" w:rsidR="00600499" w:rsidRPr="00600499" w:rsidRDefault="00600499" w:rsidP="00600499">
      <w:pPr>
        <w:jc w:val="both"/>
        <w:rPr>
          <w:rFonts w:ascii="Arial" w:hAnsi="Arial" w:cs="Arial"/>
        </w:rPr>
      </w:pPr>
    </w:p>
    <w:sectPr w:rsidR="00600499" w:rsidRPr="0060049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B820FA" w14:textId="77777777" w:rsidR="0095708A" w:rsidRDefault="0095708A" w:rsidP="006552C4">
      <w:pPr>
        <w:spacing w:after="0" w:line="240" w:lineRule="auto"/>
      </w:pPr>
      <w:r>
        <w:separator/>
      </w:r>
    </w:p>
  </w:endnote>
  <w:endnote w:type="continuationSeparator" w:id="0">
    <w:p w14:paraId="25639CC2" w14:textId="77777777" w:rsidR="0095708A" w:rsidRDefault="0095708A" w:rsidP="006552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01602165"/>
      <w:docPartObj>
        <w:docPartGallery w:val="Page Numbers (Bottom of Page)"/>
        <w:docPartUnique/>
      </w:docPartObj>
    </w:sdtPr>
    <w:sdtEndPr>
      <w:rPr>
        <w:rStyle w:val="PageNumber"/>
      </w:rPr>
    </w:sdtEndPr>
    <w:sdtContent>
      <w:p w14:paraId="6BCB1987" w14:textId="1CF0B401" w:rsidR="00DA5113" w:rsidRDefault="00DA5113" w:rsidP="00DA51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936864D" w14:textId="77777777" w:rsidR="00DA5113" w:rsidRDefault="00DA5113" w:rsidP="00DA511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2A1FEB" w14:textId="1D4AED40" w:rsidR="00DA5113" w:rsidRDefault="00DA5113" w:rsidP="004D60A6">
    <w:pPr>
      <w:pStyle w:val="Footer"/>
      <w:framePr w:wrap="none" w:vAnchor="text" w:hAnchor="margin" w:xAlign="right" w:y="1"/>
      <w:rPr>
        <w:rStyle w:val="PageNumber"/>
      </w:rPr>
    </w:pPr>
  </w:p>
  <w:p w14:paraId="473162F0" w14:textId="77777777" w:rsidR="00DA5113" w:rsidRDefault="00DA5113" w:rsidP="00DA511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17972389"/>
      <w:docPartObj>
        <w:docPartGallery w:val="Page Numbers (Bottom of Page)"/>
        <w:docPartUnique/>
      </w:docPartObj>
    </w:sdtPr>
    <w:sdtEndPr>
      <w:rPr>
        <w:rStyle w:val="PageNumber"/>
      </w:rPr>
    </w:sdtEndPr>
    <w:sdtContent>
      <w:p w14:paraId="1FB04A62" w14:textId="77777777" w:rsidR="004E2FDF" w:rsidRDefault="004E2FDF" w:rsidP="004D60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9224EE5" w14:textId="77777777" w:rsidR="004E2FDF" w:rsidRDefault="004E2FDF" w:rsidP="00DA511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333C91" w14:textId="77777777" w:rsidR="0095708A" w:rsidRDefault="0095708A" w:rsidP="006552C4">
      <w:pPr>
        <w:spacing w:after="0" w:line="240" w:lineRule="auto"/>
      </w:pPr>
      <w:r>
        <w:separator/>
      </w:r>
    </w:p>
  </w:footnote>
  <w:footnote w:type="continuationSeparator" w:id="0">
    <w:p w14:paraId="2C908C40" w14:textId="77777777" w:rsidR="0095708A" w:rsidRDefault="0095708A" w:rsidP="006552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A6B"/>
    <w:rsid w:val="000B78D7"/>
    <w:rsid w:val="000D352D"/>
    <w:rsid w:val="00155A69"/>
    <w:rsid w:val="0021105F"/>
    <w:rsid w:val="0024423B"/>
    <w:rsid w:val="002B525D"/>
    <w:rsid w:val="00320881"/>
    <w:rsid w:val="003948A4"/>
    <w:rsid w:val="003A7556"/>
    <w:rsid w:val="003D50C6"/>
    <w:rsid w:val="004D60A6"/>
    <w:rsid w:val="004E2FDF"/>
    <w:rsid w:val="00562158"/>
    <w:rsid w:val="005B3AC5"/>
    <w:rsid w:val="005D2EE7"/>
    <w:rsid w:val="00600499"/>
    <w:rsid w:val="0064502B"/>
    <w:rsid w:val="006552C4"/>
    <w:rsid w:val="00675946"/>
    <w:rsid w:val="00680459"/>
    <w:rsid w:val="00692568"/>
    <w:rsid w:val="006A3E9B"/>
    <w:rsid w:val="006D71B8"/>
    <w:rsid w:val="007462C1"/>
    <w:rsid w:val="00757C3E"/>
    <w:rsid w:val="00787DEE"/>
    <w:rsid w:val="00806FB7"/>
    <w:rsid w:val="00924E0E"/>
    <w:rsid w:val="0093054B"/>
    <w:rsid w:val="00946409"/>
    <w:rsid w:val="0095708A"/>
    <w:rsid w:val="00983273"/>
    <w:rsid w:val="00A23860"/>
    <w:rsid w:val="00AF4488"/>
    <w:rsid w:val="00B073C6"/>
    <w:rsid w:val="00B11427"/>
    <w:rsid w:val="00B35E84"/>
    <w:rsid w:val="00B47FF6"/>
    <w:rsid w:val="00B75417"/>
    <w:rsid w:val="00B82C4A"/>
    <w:rsid w:val="00B85A8F"/>
    <w:rsid w:val="00B91F3F"/>
    <w:rsid w:val="00CF2114"/>
    <w:rsid w:val="00CF739B"/>
    <w:rsid w:val="00D33565"/>
    <w:rsid w:val="00D757A8"/>
    <w:rsid w:val="00DA5113"/>
    <w:rsid w:val="00DB7E31"/>
    <w:rsid w:val="00E04CAC"/>
    <w:rsid w:val="00E73B15"/>
    <w:rsid w:val="00EE0DE1"/>
    <w:rsid w:val="00EF467A"/>
    <w:rsid w:val="00F41A6B"/>
    <w:rsid w:val="00FD2685"/>
    <w:rsid w:val="00FE06EE"/>
    <w:rsid w:val="00FE2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50A21"/>
  <w15:chartTrackingRefBased/>
  <w15:docId w15:val="{30069DF9-EA11-9249-9113-955753017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1A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1A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1A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1A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1A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1A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1A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1A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1A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A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1A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1A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1A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1A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1A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1A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1A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1A6B"/>
    <w:rPr>
      <w:rFonts w:eastAsiaTheme="majorEastAsia" w:cstheme="majorBidi"/>
      <w:color w:val="272727" w:themeColor="text1" w:themeTint="D8"/>
    </w:rPr>
  </w:style>
  <w:style w:type="paragraph" w:styleId="Title">
    <w:name w:val="Title"/>
    <w:basedOn w:val="Normal"/>
    <w:next w:val="Normal"/>
    <w:link w:val="TitleChar"/>
    <w:uiPriority w:val="10"/>
    <w:qFormat/>
    <w:rsid w:val="00F41A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1A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1A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1A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1A6B"/>
    <w:pPr>
      <w:spacing w:before="160"/>
      <w:jc w:val="center"/>
    </w:pPr>
    <w:rPr>
      <w:i/>
      <w:iCs/>
      <w:color w:val="404040" w:themeColor="text1" w:themeTint="BF"/>
    </w:rPr>
  </w:style>
  <w:style w:type="character" w:customStyle="1" w:styleId="QuoteChar">
    <w:name w:val="Quote Char"/>
    <w:basedOn w:val="DefaultParagraphFont"/>
    <w:link w:val="Quote"/>
    <w:uiPriority w:val="29"/>
    <w:rsid w:val="00F41A6B"/>
    <w:rPr>
      <w:i/>
      <w:iCs/>
      <w:color w:val="404040" w:themeColor="text1" w:themeTint="BF"/>
    </w:rPr>
  </w:style>
  <w:style w:type="paragraph" w:styleId="ListParagraph">
    <w:name w:val="List Paragraph"/>
    <w:basedOn w:val="Normal"/>
    <w:uiPriority w:val="34"/>
    <w:qFormat/>
    <w:rsid w:val="00F41A6B"/>
    <w:pPr>
      <w:ind w:left="720"/>
      <w:contextualSpacing/>
    </w:pPr>
  </w:style>
  <w:style w:type="character" w:styleId="IntenseEmphasis">
    <w:name w:val="Intense Emphasis"/>
    <w:basedOn w:val="DefaultParagraphFont"/>
    <w:uiPriority w:val="21"/>
    <w:qFormat/>
    <w:rsid w:val="00F41A6B"/>
    <w:rPr>
      <w:i/>
      <w:iCs/>
      <w:color w:val="0F4761" w:themeColor="accent1" w:themeShade="BF"/>
    </w:rPr>
  </w:style>
  <w:style w:type="paragraph" w:styleId="IntenseQuote">
    <w:name w:val="Intense Quote"/>
    <w:basedOn w:val="Normal"/>
    <w:next w:val="Normal"/>
    <w:link w:val="IntenseQuoteChar"/>
    <w:uiPriority w:val="30"/>
    <w:qFormat/>
    <w:rsid w:val="00F41A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1A6B"/>
    <w:rPr>
      <w:i/>
      <w:iCs/>
      <w:color w:val="0F4761" w:themeColor="accent1" w:themeShade="BF"/>
    </w:rPr>
  </w:style>
  <w:style w:type="character" w:styleId="IntenseReference">
    <w:name w:val="Intense Reference"/>
    <w:basedOn w:val="DefaultParagraphFont"/>
    <w:uiPriority w:val="32"/>
    <w:qFormat/>
    <w:rsid w:val="00F41A6B"/>
    <w:rPr>
      <w:b/>
      <w:bCs/>
      <w:smallCaps/>
      <w:color w:val="0F4761" w:themeColor="accent1" w:themeShade="BF"/>
      <w:spacing w:val="5"/>
    </w:rPr>
  </w:style>
  <w:style w:type="paragraph" w:styleId="TOCHeading">
    <w:name w:val="TOC Heading"/>
    <w:basedOn w:val="Heading1"/>
    <w:next w:val="Normal"/>
    <w:uiPriority w:val="39"/>
    <w:unhideWhenUsed/>
    <w:qFormat/>
    <w:rsid w:val="003A755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A7556"/>
    <w:pPr>
      <w:spacing w:before="120" w:after="0"/>
    </w:pPr>
    <w:rPr>
      <w:b/>
      <w:bCs/>
      <w:i/>
      <w:iCs/>
    </w:rPr>
  </w:style>
  <w:style w:type="character" w:styleId="Hyperlink">
    <w:name w:val="Hyperlink"/>
    <w:basedOn w:val="DefaultParagraphFont"/>
    <w:uiPriority w:val="99"/>
    <w:unhideWhenUsed/>
    <w:rsid w:val="003A7556"/>
    <w:rPr>
      <w:color w:val="467886" w:themeColor="hyperlink"/>
      <w:u w:val="single"/>
    </w:rPr>
  </w:style>
  <w:style w:type="paragraph" w:styleId="TOC2">
    <w:name w:val="toc 2"/>
    <w:basedOn w:val="Normal"/>
    <w:next w:val="Normal"/>
    <w:autoRedefine/>
    <w:uiPriority w:val="39"/>
    <w:unhideWhenUsed/>
    <w:rsid w:val="003A7556"/>
    <w:pPr>
      <w:spacing w:before="120" w:after="0"/>
      <w:ind w:left="240"/>
    </w:pPr>
    <w:rPr>
      <w:b/>
      <w:bCs/>
      <w:sz w:val="22"/>
      <w:szCs w:val="22"/>
    </w:rPr>
  </w:style>
  <w:style w:type="paragraph" w:styleId="TOC3">
    <w:name w:val="toc 3"/>
    <w:basedOn w:val="Normal"/>
    <w:next w:val="Normal"/>
    <w:autoRedefine/>
    <w:uiPriority w:val="39"/>
    <w:semiHidden/>
    <w:unhideWhenUsed/>
    <w:rsid w:val="003A7556"/>
    <w:pPr>
      <w:spacing w:after="0"/>
      <w:ind w:left="480"/>
    </w:pPr>
    <w:rPr>
      <w:sz w:val="20"/>
      <w:szCs w:val="20"/>
    </w:rPr>
  </w:style>
  <w:style w:type="paragraph" w:styleId="TOC4">
    <w:name w:val="toc 4"/>
    <w:basedOn w:val="Normal"/>
    <w:next w:val="Normal"/>
    <w:autoRedefine/>
    <w:uiPriority w:val="39"/>
    <w:semiHidden/>
    <w:unhideWhenUsed/>
    <w:rsid w:val="003A7556"/>
    <w:pPr>
      <w:spacing w:after="0"/>
      <w:ind w:left="720"/>
    </w:pPr>
    <w:rPr>
      <w:sz w:val="20"/>
      <w:szCs w:val="20"/>
    </w:rPr>
  </w:style>
  <w:style w:type="paragraph" w:styleId="TOC5">
    <w:name w:val="toc 5"/>
    <w:basedOn w:val="Normal"/>
    <w:next w:val="Normal"/>
    <w:autoRedefine/>
    <w:uiPriority w:val="39"/>
    <w:semiHidden/>
    <w:unhideWhenUsed/>
    <w:rsid w:val="003A7556"/>
    <w:pPr>
      <w:spacing w:after="0"/>
      <w:ind w:left="960"/>
    </w:pPr>
    <w:rPr>
      <w:sz w:val="20"/>
      <w:szCs w:val="20"/>
    </w:rPr>
  </w:style>
  <w:style w:type="paragraph" w:styleId="TOC6">
    <w:name w:val="toc 6"/>
    <w:basedOn w:val="Normal"/>
    <w:next w:val="Normal"/>
    <w:autoRedefine/>
    <w:uiPriority w:val="39"/>
    <w:semiHidden/>
    <w:unhideWhenUsed/>
    <w:rsid w:val="003A7556"/>
    <w:pPr>
      <w:spacing w:after="0"/>
      <w:ind w:left="1200"/>
    </w:pPr>
    <w:rPr>
      <w:sz w:val="20"/>
      <w:szCs w:val="20"/>
    </w:rPr>
  </w:style>
  <w:style w:type="paragraph" w:styleId="TOC7">
    <w:name w:val="toc 7"/>
    <w:basedOn w:val="Normal"/>
    <w:next w:val="Normal"/>
    <w:autoRedefine/>
    <w:uiPriority w:val="39"/>
    <w:semiHidden/>
    <w:unhideWhenUsed/>
    <w:rsid w:val="003A7556"/>
    <w:pPr>
      <w:spacing w:after="0"/>
      <w:ind w:left="1440"/>
    </w:pPr>
    <w:rPr>
      <w:sz w:val="20"/>
      <w:szCs w:val="20"/>
    </w:rPr>
  </w:style>
  <w:style w:type="paragraph" w:styleId="TOC8">
    <w:name w:val="toc 8"/>
    <w:basedOn w:val="Normal"/>
    <w:next w:val="Normal"/>
    <w:autoRedefine/>
    <w:uiPriority w:val="39"/>
    <w:semiHidden/>
    <w:unhideWhenUsed/>
    <w:rsid w:val="003A7556"/>
    <w:pPr>
      <w:spacing w:after="0"/>
      <w:ind w:left="1680"/>
    </w:pPr>
    <w:rPr>
      <w:sz w:val="20"/>
      <w:szCs w:val="20"/>
    </w:rPr>
  </w:style>
  <w:style w:type="paragraph" w:styleId="TOC9">
    <w:name w:val="toc 9"/>
    <w:basedOn w:val="Normal"/>
    <w:next w:val="Normal"/>
    <w:autoRedefine/>
    <w:uiPriority w:val="39"/>
    <w:semiHidden/>
    <w:unhideWhenUsed/>
    <w:rsid w:val="003A7556"/>
    <w:pPr>
      <w:spacing w:after="0"/>
      <w:ind w:left="1920"/>
    </w:pPr>
    <w:rPr>
      <w:sz w:val="20"/>
      <w:szCs w:val="20"/>
    </w:rPr>
  </w:style>
  <w:style w:type="paragraph" w:styleId="Header">
    <w:name w:val="header"/>
    <w:basedOn w:val="Normal"/>
    <w:link w:val="HeaderChar"/>
    <w:uiPriority w:val="99"/>
    <w:unhideWhenUsed/>
    <w:rsid w:val="006552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2C4"/>
  </w:style>
  <w:style w:type="paragraph" w:styleId="Footer">
    <w:name w:val="footer"/>
    <w:basedOn w:val="Normal"/>
    <w:link w:val="FooterChar"/>
    <w:uiPriority w:val="99"/>
    <w:unhideWhenUsed/>
    <w:rsid w:val="006552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2C4"/>
  </w:style>
  <w:style w:type="character" w:styleId="PageNumber">
    <w:name w:val="page number"/>
    <w:basedOn w:val="DefaultParagraphFont"/>
    <w:uiPriority w:val="99"/>
    <w:semiHidden/>
    <w:unhideWhenUsed/>
    <w:rsid w:val="00DA5113"/>
  </w:style>
  <w:style w:type="table" w:styleId="TableGrid">
    <w:name w:val="Table Grid"/>
    <w:basedOn w:val="TableNormal"/>
    <w:uiPriority w:val="39"/>
    <w:rsid w:val="00D335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D3356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D3356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D3356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3356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D3356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3356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7ColourfulAccent2">
    <w:name w:val="Grid Table 7 Colorful Accent 2"/>
    <w:basedOn w:val="TableNormal"/>
    <w:uiPriority w:val="52"/>
    <w:rsid w:val="00D33565"/>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GridTable1Light-Accent1">
    <w:name w:val="Grid Table 1 Light Accent 1"/>
    <w:basedOn w:val="TableNormal"/>
    <w:uiPriority w:val="46"/>
    <w:rsid w:val="003D50C6"/>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3D50C6"/>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ListTable7Colourful">
    <w:name w:val="List Table 7 Colorful"/>
    <w:basedOn w:val="TableNormal"/>
    <w:uiPriority w:val="52"/>
    <w:rsid w:val="003D50C6"/>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3D50C6"/>
    <w:pPr>
      <w:spacing w:after="0" w:line="240" w:lineRule="auto"/>
    </w:pPr>
    <w:rPr>
      <w:color w:val="77206D"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02B93"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02B93"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02B93"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02B93" w:themeColor="accent5"/>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7Colourful">
    <w:name w:val="Grid Table 7 Colorful"/>
    <w:basedOn w:val="TableNormal"/>
    <w:uiPriority w:val="52"/>
    <w:rsid w:val="003D50C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ListTable6Colourful">
    <w:name w:val="List Table 6 Colorful"/>
    <w:basedOn w:val="TableNormal"/>
    <w:uiPriority w:val="51"/>
    <w:rsid w:val="003D50C6"/>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2">
    <w:name w:val="Plain Table 2"/>
    <w:basedOn w:val="TableNormal"/>
    <w:uiPriority w:val="42"/>
    <w:rsid w:val="00DB7E3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2">
    <w:name w:val="List Table 2"/>
    <w:basedOn w:val="TableNormal"/>
    <w:uiPriority w:val="47"/>
    <w:rsid w:val="00DB7E31"/>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DB7E31"/>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924E0E"/>
    <w:rPr>
      <w:color w:val="605E5C"/>
      <w:shd w:val="clear" w:color="auto" w:fill="E1DFDD"/>
    </w:rPr>
  </w:style>
  <w:style w:type="character" w:styleId="FollowedHyperlink">
    <w:name w:val="FollowedHyperlink"/>
    <w:basedOn w:val="DefaultParagraphFont"/>
    <w:uiPriority w:val="99"/>
    <w:semiHidden/>
    <w:unhideWhenUsed/>
    <w:rsid w:val="00924E0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hyperlink" Target="https://www.icaew.com/library/industry-profiles/hairdressing-and-beauty-treatment"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hse.gov.uk/coshh/industry/hairdressing.ht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employment-status/worker" TargetMode="Externa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yperlink" Target="https://www.gov.uk/apply-start-up-loan" TargetMode="External"/><Relationship Id="rId4" Type="http://schemas.openxmlformats.org/officeDocument/2006/relationships/webSettings" Target="webSettings.xml"/><Relationship Id="rId9" Type="http://schemas.openxmlformats.org/officeDocument/2006/relationships/hyperlink" Target="https://britishbeautycouncil.com/value-of-beauty-2025/" TargetMode="External"/><Relationship Id="rId14" Type="http://schemas.openxmlformats.org/officeDocument/2006/relationships/hyperlink" Target="https://www.ons.gov.uk/economy/inflationandpriceindices/bulletins/consumerpriceinflation/february2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9926A1-B6F8-FB4C-AE6E-4549647407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2088</Words>
  <Characters>12280</Characters>
  <Application>Microsoft Office Word</Application>
  <DocSecurity>0</DocSecurity>
  <Lines>361</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Elizabett Dovbak (2436775)</dc:creator>
  <cp:keywords/>
  <dc:description/>
  <cp:lastModifiedBy>Elizabett Dovbak (2436775)</cp:lastModifiedBy>
  <cp:revision>2</cp:revision>
  <cp:lastPrinted>2026-03-14T15:31:00Z</cp:lastPrinted>
  <dcterms:created xsi:type="dcterms:W3CDTF">2026-03-29T19:24:00Z</dcterms:created>
  <dcterms:modified xsi:type="dcterms:W3CDTF">2026-03-29T19:24:00Z</dcterms:modified>
</cp:coreProperties>
</file>