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2441C" w14:textId="77777777" w:rsidR="009C775D" w:rsidRDefault="009C775D" w:rsidP="009C775D">
      <w:pPr>
        <w:pStyle w:val="Title"/>
        <w:jc w:val="left"/>
      </w:pPr>
      <w:bookmarkStart w:id="0" w:name="_l5v7lxsl6vw" w:colFirst="0" w:colLast="0"/>
      <w:bookmarkEnd w:id="0"/>
    </w:p>
    <w:p w14:paraId="0C1C7E79" w14:textId="77777777" w:rsidR="009C775D" w:rsidRDefault="009C775D" w:rsidP="009C775D">
      <w:pPr>
        <w:pStyle w:val="Title"/>
        <w:jc w:val="left"/>
        <w:rPr>
          <w:u w:val="none"/>
        </w:rPr>
      </w:pPr>
      <w:r w:rsidRPr="009C775D">
        <w:rPr>
          <w:u w:val="none"/>
        </w:rPr>
        <w:t xml:space="preserve">          </w:t>
      </w:r>
      <w:r>
        <w:rPr>
          <w:u w:val="none"/>
        </w:rPr>
        <w:t xml:space="preserve">  </w:t>
      </w:r>
    </w:p>
    <w:p w14:paraId="781738E3" w14:textId="6438D33A" w:rsidR="00EC34FA" w:rsidRPr="009C775D" w:rsidRDefault="009C775D" w:rsidP="009C775D">
      <w:pPr>
        <w:pStyle w:val="Title"/>
        <w:jc w:val="left"/>
        <w:rPr>
          <w:sz w:val="36"/>
          <w:szCs w:val="36"/>
          <w:u w:val="none"/>
        </w:rPr>
      </w:pPr>
      <w:r w:rsidRPr="009C775D">
        <w:rPr>
          <w:sz w:val="36"/>
          <w:szCs w:val="36"/>
          <w:u w:val="none"/>
        </w:rPr>
        <w:t xml:space="preserve">           </w:t>
      </w:r>
      <w:r w:rsidR="00EE4984" w:rsidRPr="009C775D">
        <w:rPr>
          <w:sz w:val="36"/>
          <w:szCs w:val="36"/>
          <w:u w:val="none"/>
        </w:rPr>
        <w:t>Mental Disorders and Psychopathology</w:t>
      </w:r>
    </w:p>
    <w:p w14:paraId="6C3FEC76" w14:textId="77777777" w:rsidR="009C775D" w:rsidRPr="009C775D" w:rsidRDefault="009C775D">
      <w:pPr>
        <w:pStyle w:val="Title"/>
        <w:rPr>
          <w:sz w:val="36"/>
          <w:szCs w:val="36"/>
          <w:u w:val="none"/>
        </w:rPr>
      </w:pPr>
      <w:bookmarkStart w:id="1" w:name="_i4rss63fecyo" w:colFirst="0" w:colLast="0"/>
      <w:bookmarkEnd w:id="1"/>
    </w:p>
    <w:p w14:paraId="42C16F92" w14:textId="77777777" w:rsidR="009C775D" w:rsidRDefault="009C775D">
      <w:pPr>
        <w:pStyle w:val="Title"/>
      </w:pPr>
    </w:p>
    <w:p w14:paraId="2749CD46" w14:textId="77777777" w:rsidR="009C775D" w:rsidRDefault="009C775D">
      <w:pPr>
        <w:pStyle w:val="Title"/>
      </w:pPr>
    </w:p>
    <w:p w14:paraId="31D7F7F7" w14:textId="77777777" w:rsidR="009C775D" w:rsidRDefault="009C775D">
      <w:pPr>
        <w:pStyle w:val="Title"/>
      </w:pPr>
    </w:p>
    <w:p w14:paraId="3C34162A" w14:textId="77777777" w:rsidR="009C775D" w:rsidRDefault="009C775D">
      <w:pPr>
        <w:pStyle w:val="Title"/>
      </w:pPr>
    </w:p>
    <w:p w14:paraId="6C1F0252" w14:textId="77777777" w:rsidR="009C775D" w:rsidRDefault="009C775D">
      <w:pPr>
        <w:pStyle w:val="Title"/>
      </w:pPr>
    </w:p>
    <w:p w14:paraId="78089BAD" w14:textId="77777777" w:rsidR="009C775D" w:rsidRDefault="009C775D" w:rsidP="009C775D">
      <w:pPr>
        <w:pStyle w:val="Title"/>
        <w:jc w:val="left"/>
      </w:pPr>
    </w:p>
    <w:p w14:paraId="7D58130D" w14:textId="77777777" w:rsidR="009C775D" w:rsidRDefault="009C775D" w:rsidP="009C775D">
      <w:pPr>
        <w:pStyle w:val="Title"/>
        <w:jc w:val="left"/>
      </w:pPr>
    </w:p>
    <w:p w14:paraId="468F95A3" w14:textId="77777777" w:rsidR="009C775D" w:rsidRDefault="009C775D" w:rsidP="009C775D">
      <w:pPr>
        <w:pStyle w:val="Title"/>
        <w:jc w:val="left"/>
      </w:pPr>
    </w:p>
    <w:p w14:paraId="104E7060" w14:textId="77777777" w:rsidR="009C775D" w:rsidRDefault="009C775D" w:rsidP="009C775D">
      <w:pPr>
        <w:pStyle w:val="Title"/>
        <w:jc w:val="left"/>
      </w:pPr>
    </w:p>
    <w:p w14:paraId="42DC7571" w14:textId="77777777" w:rsidR="009C775D" w:rsidRDefault="009C775D" w:rsidP="009C775D">
      <w:pPr>
        <w:pStyle w:val="Title"/>
        <w:jc w:val="left"/>
      </w:pPr>
    </w:p>
    <w:p w14:paraId="6B2CB863" w14:textId="77777777" w:rsidR="009C775D" w:rsidRDefault="009C775D" w:rsidP="009C775D">
      <w:pPr>
        <w:pStyle w:val="Title"/>
        <w:jc w:val="left"/>
      </w:pPr>
    </w:p>
    <w:p w14:paraId="07EB592B" w14:textId="77777777" w:rsidR="009C775D" w:rsidRDefault="009C775D" w:rsidP="009C775D">
      <w:pPr>
        <w:pStyle w:val="Title"/>
        <w:jc w:val="left"/>
      </w:pPr>
    </w:p>
    <w:p w14:paraId="27518AA5" w14:textId="77777777" w:rsidR="009C775D" w:rsidRDefault="009C775D" w:rsidP="009C775D">
      <w:pPr>
        <w:pStyle w:val="Title"/>
        <w:jc w:val="left"/>
      </w:pPr>
    </w:p>
    <w:p w14:paraId="10E9E998" w14:textId="77777777" w:rsidR="009C775D" w:rsidRDefault="009C775D" w:rsidP="009C775D">
      <w:pPr>
        <w:pStyle w:val="Title"/>
        <w:jc w:val="left"/>
      </w:pPr>
    </w:p>
    <w:p w14:paraId="78B3247D" w14:textId="77777777" w:rsidR="009C775D" w:rsidRPr="009C775D" w:rsidRDefault="009C775D" w:rsidP="009C775D">
      <w:pPr>
        <w:pBdr>
          <w:top w:val="nil"/>
          <w:left w:val="nil"/>
          <w:bottom w:val="nil"/>
          <w:right w:val="nil"/>
          <w:between w:val="nil"/>
        </w:pBdr>
        <w:rPr>
          <w:bCs/>
          <w:color w:val="000000"/>
          <w:sz w:val="28"/>
          <w:szCs w:val="28"/>
        </w:rPr>
      </w:pPr>
      <w:r w:rsidRPr="00A5752E">
        <w:rPr>
          <w:b/>
          <w:color w:val="000000"/>
          <w:sz w:val="28"/>
          <w:szCs w:val="28"/>
        </w:rPr>
        <w:t>Student name:​</w:t>
      </w:r>
      <w:r>
        <w:rPr>
          <w:b/>
          <w:color w:val="000000"/>
          <w:sz w:val="28"/>
          <w:szCs w:val="28"/>
        </w:rPr>
        <w:t xml:space="preserve"> </w:t>
      </w:r>
      <w:r w:rsidRPr="009C775D">
        <w:rPr>
          <w:bCs/>
          <w:color w:val="000000"/>
          <w:sz w:val="28"/>
          <w:szCs w:val="28"/>
        </w:rPr>
        <w:t>Ileana Ioana Chis</w:t>
      </w:r>
    </w:p>
    <w:p w14:paraId="0B8BB910" w14:textId="77777777" w:rsidR="009C775D" w:rsidRPr="009C775D" w:rsidRDefault="009C775D" w:rsidP="009C775D">
      <w:pPr>
        <w:pBdr>
          <w:top w:val="nil"/>
          <w:left w:val="nil"/>
          <w:bottom w:val="nil"/>
          <w:right w:val="nil"/>
          <w:between w:val="nil"/>
        </w:pBdr>
        <w:rPr>
          <w:bCs/>
          <w:color w:val="000000"/>
          <w:sz w:val="28"/>
          <w:szCs w:val="28"/>
        </w:rPr>
      </w:pPr>
      <w:r w:rsidRPr="00A5752E">
        <w:rPr>
          <w:b/>
          <w:color w:val="000000"/>
          <w:sz w:val="28"/>
          <w:szCs w:val="28"/>
        </w:rPr>
        <w:t xml:space="preserve">Student ID: </w:t>
      </w:r>
      <w:r w:rsidRPr="009C775D">
        <w:rPr>
          <w:bCs/>
          <w:color w:val="000000"/>
          <w:sz w:val="28"/>
          <w:szCs w:val="28"/>
        </w:rPr>
        <w:t>​1818454</w:t>
      </w:r>
    </w:p>
    <w:p w14:paraId="0A4752CA" w14:textId="77777777" w:rsidR="009C775D" w:rsidRPr="009C775D" w:rsidRDefault="009C775D" w:rsidP="009C775D">
      <w:pPr>
        <w:pBdr>
          <w:top w:val="nil"/>
          <w:left w:val="nil"/>
          <w:bottom w:val="nil"/>
          <w:right w:val="nil"/>
          <w:between w:val="nil"/>
        </w:pBdr>
        <w:rPr>
          <w:bCs/>
          <w:color w:val="000000"/>
          <w:sz w:val="28"/>
          <w:szCs w:val="28"/>
        </w:rPr>
      </w:pPr>
      <w:r w:rsidRPr="00A5752E">
        <w:rPr>
          <w:b/>
          <w:color w:val="000000"/>
          <w:sz w:val="28"/>
          <w:szCs w:val="28"/>
        </w:rPr>
        <w:t xml:space="preserve">Module name: </w:t>
      </w:r>
      <w:r w:rsidRPr="009C775D">
        <w:rPr>
          <w:bCs/>
          <w:color w:val="000000"/>
          <w:sz w:val="28"/>
          <w:szCs w:val="28"/>
        </w:rPr>
        <w:t>Mental Disorders and Psychopathology​</w:t>
      </w:r>
    </w:p>
    <w:p w14:paraId="6D3FB6CB" w14:textId="77777777" w:rsidR="009C775D" w:rsidRPr="009C775D" w:rsidRDefault="009C775D" w:rsidP="009C775D">
      <w:pPr>
        <w:pBdr>
          <w:top w:val="nil"/>
          <w:left w:val="nil"/>
          <w:bottom w:val="nil"/>
          <w:right w:val="nil"/>
          <w:between w:val="nil"/>
        </w:pBdr>
        <w:rPr>
          <w:bCs/>
          <w:color w:val="000000"/>
          <w:sz w:val="28"/>
          <w:szCs w:val="28"/>
        </w:rPr>
      </w:pPr>
      <w:r w:rsidRPr="00A5752E">
        <w:rPr>
          <w:b/>
          <w:color w:val="000000"/>
          <w:sz w:val="28"/>
          <w:szCs w:val="28"/>
        </w:rPr>
        <w:t xml:space="preserve">Module code: </w:t>
      </w:r>
      <w:r w:rsidRPr="009C775D">
        <w:rPr>
          <w:bCs/>
          <w:color w:val="000000"/>
          <w:sz w:val="28"/>
          <w:szCs w:val="28"/>
        </w:rPr>
        <w:t>BMHP6006</w:t>
      </w:r>
    </w:p>
    <w:p w14:paraId="4054786A" w14:textId="77777777" w:rsidR="009C775D" w:rsidRPr="009C775D" w:rsidRDefault="009C775D" w:rsidP="009C775D">
      <w:pPr>
        <w:pBdr>
          <w:top w:val="nil"/>
          <w:left w:val="nil"/>
          <w:bottom w:val="nil"/>
          <w:right w:val="nil"/>
          <w:between w:val="nil"/>
        </w:pBdr>
        <w:rPr>
          <w:bCs/>
          <w:color w:val="000000"/>
          <w:sz w:val="28"/>
          <w:szCs w:val="28"/>
        </w:rPr>
      </w:pPr>
      <w:r w:rsidRPr="00A5752E">
        <w:rPr>
          <w:b/>
          <w:color w:val="000000"/>
          <w:sz w:val="28"/>
          <w:szCs w:val="28"/>
        </w:rPr>
        <w:t xml:space="preserve">Lecturer name: </w:t>
      </w:r>
      <w:r w:rsidRPr="009C775D">
        <w:rPr>
          <w:bCs/>
          <w:color w:val="000000"/>
          <w:sz w:val="28"/>
          <w:szCs w:val="28"/>
        </w:rPr>
        <w:t>Bianca Sanfilippo ​</w:t>
      </w:r>
    </w:p>
    <w:p w14:paraId="2DEE4CC9" w14:textId="7E40A43E" w:rsidR="00EC34FA" w:rsidRDefault="00EE4984" w:rsidP="009C775D">
      <w:pPr>
        <w:pStyle w:val="Title"/>
        <w:jc w:val="left"/>
      </w:pPr>
      <w:r>
        <w:br w:type="page"/>
      </w:r>
    </w:p>
    <w:bookmarkStart w:id="2" w:name="_san0x0hen4to" w:colFirst="0" w:colLast="0" w:displacedByCustomXml="next"/>
    <w:bookmarkEnd w:id="2" w:displacedByCustomXml="next"/>
    <w:sdt>
      <w:sdtPr>
        <w:rPr>
          <w:rFonts w:ascii="Arial" w:eastAsia="Arial" w:hAnsi="Arial" w:cs="Arial"/>
          <w:b w:val="0"/>
          <w:bCs w:val="0"/>
          <w:color w:val="auto"/>
          <w:sz w:val="22"/>
          <w:szCs w:val="22"/>
        </w:rPr>
        <w:id w:val="34766572"/>
        <w:docPartObj>
          <w:docPartGallery w:val="Table of Contents"/>
          <w:docPartUnique/>
        </w:docPartObj>
      </w:sdtPr>
      <w:sdtContent>
        <w:p w14:paraId="2A047949" w14:textId="77777777" w:rsidR="002C1FC9" w:rsidRDefault="002C1FC9" w:rsidP="002C1FC9">
          <w:pPr>
            <w:pStyle w:val="TOCHeading"/>
            <w:jc w:val="center"/>
          </w:pPr>
          <w:r w:rsidRPr="002C1FC9">
            <w:rPr>
              <w:rFonts w:ascii="Arial" w:hAnsi="Arial" w:cs="Arial"/>
              <w:color w:val="000000" w:themeColor="text1"/>
            </w:rPr>
            <w:t>Table of Contents</w:t>
          </w:r>
        </w:p>
        <w:p w14:paraId="08ADBD30" w14:textId="77777777" w:rsidR="002C1FC9" w:rsidRDefault="002C1FC9">
          <w:pPr>
            <w:pStyle w:val="TOC1"/>
            <w:tabs>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8808152" w:history="1">
            <w:r w:rsidRPr="00F27D07">
              <w:rPr>
                <w:rStyle w:val="Hyperlink"/>
                <w:noProof/>
              </w:rPr>
              <w:t>Introduction</w:t>
            </w:r>
            <w:r>
              <w:rPr>
                <w:noProof/>
                <w:webHidden/>
              </w:rPr>
              <w:tab/>
            </w:r>
            <w:r>
              <w:rPr>
                <w:noProof/>
                <w:webHidden/>
              </w:rPr>
              <w:fldChar w:fldCharType="begin"/>
            </w:r>
            <w:r>
              <w:rPr>
                <w:noProof/>
                <w:webHidden/>
              </w:rPr>
              <w:instrText xml:space="preserve"> PAGEREF _Toc108808152 \h </w:instrText>
            </w:r>
            <w:r>
              <w:rPr>
                <w:noProof/>
                <w:webHidden/>
              </w:rPr>
            </w:r>
            <w:r>
              <w:rPr>
                <w:noProof/>
                <w:webHidden/>
              </w:rPr>
              <w:fldChar w:fldCharType="separate"/>
            </w:r>
            <w:r>
              <w:rPr>
                <w:noProof/>
                <w:webHidden/>
              </w:rPr>
              <w:t>3</w:t>
            </w:r>
            <w:r>
              <w:rPr>
                <w:noProof/>
                <w:webHidden/>
              </w:rPr>
              <w:fldChar w:fldCharType="end"/>
            </w:r>
          </w:hyperlink>
        </w:p>
        <w:p w14:paraId="0C3FA1D9" w14:textId="77777777" w:rsidR="002C1FC9" w:rsidRDefault="00000000">
          <w:pPr>
            <w:pStyle w:val="TOC1"/>
            <w:tabs>
              <w:tab w:val="right" w:leader="dot" w:pos="9019"/>
            </w:tabs>
            <w:rPr>
              <w:rFonts w:asciiTheme="minorHAnsi" w:eastAsiaTheme="minorEastAsia" w:hAnsiTheme="minorHAnsi" w:cstheme="minorBidi"/>
              <w:noProof/>
            </w:rPr>
          </w:pPr>
          <w:hyperlink w:anchor="_Toc108808153" w:history="1">
            <w:r w:rsidR="002C1FC9" w:rsidRPr="00F27D07">
              <w:rPr>
                <w:rStyle w:val="Hyperlink"/>
                <w:noProof/>
              </w:rPr>
              <w:t>General Anxiety Disorder (GAD)</w:t>
            </w:r>
            <w:r w:rsidR="002C1FC9">
              <w:rPr>
                <w:noProof/>
                <w:webHidden/>
              </w:rPr>
              <w:tab/>
            </w:r>
            <w:r w:rsidR="002C1FC9">
              <w:rPr>
                <w:noProof/>
                <w:webHidden/>
              </w:rPr>
              <w:fldChar w:fldCharType="begin"/>
            </w:r>
            <w:r w:rsidR="002C1FC9">
              <w:rPr>
                <w:noProof/>
                <w:webHidden/>
              </w:rPr>
              <w:instrText xml:space="preserve"> PAGEREF _Toc108808153 \h </w:instrText>
            </w:r>
            <w:r w:rsidR="002C1FC9">
              <w:rPr>
                <w:noProof/>
                <w:webHidden/>
              </w:rPr>
            </w:r>
            <w:r w:rsidR="002C1FC9">
              <w:rPr>
                <w:noProof/>
                <w:webHidden/>
              </w:rPr>
              <w:fldChar w:fldCharType="separate"/>
            </w:r>
            <w:r w:rsidR="002C1FC9">
              <w:rPr>
                <w:noProof/>
                <w:webHidden/>
              </w:rPr>
              <w:t>4</w:t>
            </w:r>
            <w:r w:rsidR="002C1FC9">
              <w:rPr>
                <w:noProof/>
                <w:webHidden/>
              </w:rPr>
              <w:fldChar w:fldCharType="end"/>
            </w:r>
          </w:hyperlink>
        </w:p>
        <w:p w14:paraId="0030B948" w14:textId="77777777" w:rsidR="002C1FC9" w:rsidRDefault="00000000">
          <w:pPr>
            <w:pStyle w:val="TOC1"/>
            <w:tabs>
              <w:tab w:val="right" w:leader="dot" w:pos="9019"/>
            </w:tabs>
            <w:rPr>
              <w:rFonts w:asciiTheme="minorHAnsi" w:eastAsiaTheme="minorEastAsia" w:hAnsiTheme="minorHAnsi" w:cstheme="minorBidi"/>
              <w:noProof/>
            </w:rPr>
          </w:pPr>
          <w:hyperlink w:anchor="_Toc108808154" w:history="1">
            <w:r w:rsidR="002C1FC9" w:rsidRPr="00F27D07">
              <w:rPr>
                <w:rStyle w:val="Hyperlink"/>
                <w:noProof/>
              </w:rPr>
              <w:t>Schizophrenia</w:t>
            </w:r>
            <w:r w:rsidR="002C1FC9">
              <w:rPr>
                <w:noProof/>
                <w:webHidden/>
              </w:rPr>
              <w:tab/>
            </w:r>
            <w:r w:rsidR="002C1FC9">
              <w:rPr>
                <w:noProof/>
                <w:webHidden/>
              </w:rPr>
              <w:fldChar w:fldCharType="begin"/>
            </w:r>
            <w:r w:rsidR="002C1FC9">
              <w:rPr>
                <w:noProof/>
                <w:webHidden/>
              </w:rPr>
              <w:instrText xml:space="preserve"> PAGEREF _Toc108808154 \h </w:instrText>
            </w:r>
            <w:r w:rsidR="002C1FC9">
              <w:rPr>
                <w:noProof/>
                <w:webHidden/>
              </w:rPr>
            </w:r>
            <w:r w:rsidR="002C1FC9">
              <w:rPr>
                <w:noProof/>
                <w:webHidden/>
              </w:rPr>
              <w:fldChar w:fldCharType="separate"/>
            </w:r>
            <w:r w:rsidR="002C1FC9">
              <w:rPr>
                <w:noProof/>
                <w:webHidden/>
              </w:rPr>
              <w:t>7</w:t>
            </w:r>
            <w:r w:rsidR="002C1FC9">
              <w:rPr>
                <w:noProof/>
                <w:webHidden/>
              </w:rPr>
              <w:fldChar w:fldCharType="end"/>
            </w:r>
          </w:hyperlink>
        </w:p>
        <w:p w14:paraId="6840C284" w14:textId="77777777" w:rsidR="002C1FC9" w:rsidRDefault="00000000">
          <w:pPr>
            <w:pStyle w:val="TOC1"/>
            <w:tabs>
              <w:tab w:val="right" w:leader="dot" w:pos="9019"/>
            </w:tabs>
            <w:rPr>
              <w:rFonts w:asciiTheme="minorHAnsi" w:eastAsiaTheme="minorEastAsia" w:hAnsiTheme="minorHAnsi" w:cstheme="minorBidi"/>
              <w:noProof/>
            </w:rPr>
          </w:pPr>
          <w:hyperlink w:anchor="_Toc108808155" w:history="1">
            <w:r w:rsidR="002C1FC9" w:rsidRPr="00F27D07">
              <w:rPr>
                <w:rStyle w:val="Hyperlink"/>
                <w:noProof/>
              </w:rPr>
              <w:t>Autism</w:t>
            </w:r>
            <w:r w:rsidR="002C1FC9">
              <w:rPr>
                <w:noProof/>
                <w:webHidden/>
              </w:rPr>
              <w:tab/>
            </w:r>
            <w:r w:rsidR="002C1FC9">
              <w:rPr>
                <w:noProof/>
                <w:webHidden/>
              </w:rPr>
              <w:fldChar w:fldCharType="begin"/>
            </w:r>
            <w:r w:rsidR="002C1FC9">
              <w:rPr>
                <w:noProof/>
                <w:webHidden/>
              </w:rPr>
              <w:instrText xml:space="preserve"> PAGEREF _Toc108808155 \h </w:instrText>
            </w:r>
            <w:r w:rsidR="002C1FC9">
              <w:rPr>
                <w:noProof/>
                <w:webHidden/>
              </w:rPr>
            </w:r>
            <w:r w:rsidR="002C1FC9">
              <w:rPr>
                <w:noProof/>
                <w:webHidden/>
              </w:rPr>
              <w:fldChar w:fldCharType="separate"/>
            </w:r>
            <w:r w:rsidR="002C1FC9">
              <w:rPr>
                <w:noProof/>
                <w:webHidden/>
              </w:rPr>
              <w:t>10</w:t>
            </w:r>
            <w:r w:rsidR="002C1FC9">
              <w:rPr>
                <w:noProof/>
                <w:webHidden/>
              </w:rPr>
              <w:fldChar w:fldCharType="end"/>
            </w:r>
          </w:hyperlink>
        </w:p>
        <w:p w14:paraId="1773271C" w14:textId="77777777" w:rsidR="002C1FC9" w:rsidRDefault="00000000">
          <w:pPr>
            <w:pStyle w:val="TOC1"/>
            <w:tabs>
              <w:tab w:val="right" w:leader="dot" w:pos="9019"/>
            </w:tabs>
            <w:rPr>
              <w:rFonts w:asciiTheme="minorHAnsi" w:eastAsiaTheme="minorEastAsia" w:hAnsiTheme="minorHAnsi" w:cstheme="minorBidi"/>
              <w:noProof/>
            </w:rPr>
          </w:pPr>
          <w:hyperlink w:anchor="_Toc108808156" w:history="1">
            <w:r w:rsidR="002C1FC9" w:rsidRPr="00F27D07">
              <w:rPr>
                <w:rStyle w:val="Hyperlink"/>
                <w:noProof/>
              </w:rPr>
              <w:t>Conclusion</w:t>
            </w:r>
            <w:r w:rsidR="002C1FC9">
              <w:rPr>
                <w:noProof/>
                <w:webHidden/>
              </w:rPr>
              <w:tab/>
            </w:r>
            <w:r w:rsidR="002C1FC9">
              <w:rPr>
                <w:noProof/>
                <w:webHidden/>
              </w:rPr>
              <w:fldChar w:fldCharType="begin"/>
            </w:r>
            <w:r w:rsidR="002C1FC9">
              <w:rPr>
                <w:noProof/>
                <w:webHidden/>
              </w:rPr>
              <w:instrText xml:space="preserve"> PAGEREF _Toc108808156 \h </w:instrText>
            </w:r>
            <w:r w:rsidR="002C1FC9">
              <w:rPr>
                <w:noProof/>
                <w:webHidden/>
              </w:rPr>
            </w:r>
            <w:r w:rsidR="002C1FC9">
              <w:rPr>
                <w:noProof/>
                <w:webHidden/>
              </w:rPr>
              <w:fldChar w:fldCharType="separate"/>
            </w:r>
            <w:r w:rsidR="002C1FC9">
              <w:rPr>
                <w:noProof/>
                <w:webHidden/>
              </w:rPr>
              <w:t>13</w:t>
            </w:r>
            <w:r w:rsidR="002C1FC9">
              <w:rPr>
                <w:noProof/>
                <w:webHidden/>
              </w:rPr>
              <w:fldChar w:fldCharType="end"/>
            </w:r>
          </w:hyperlink>
        </w:p>
        <w:p w14:paraId="37B02747" w14:textId="77777777" w:rsidR="002C1FC9" w:rsidRDefault="00000000">
          <w:pPr>
            <w:pStyle w:val="TOC1"/>
            <w:tabs>
              <w:tab w:val="right" w:leader="dot" w:pos="9019"/>
            </w:tabs>
            <w:rPr>
              <w:rFonts w:asciiTheme="minorHAnsi" w:eastAsiaTheme="minorEastAsia" w:hAnsiTheme="minorHAnsi" w:cstheme="minorBidi"/>
              <w:noProof/>
            </w:rPr>
          </w:pPr>
          <w:hyperlink w:anchor="_Toc108808157" w:history="1">
            <w:r w:rsidR="002C1FC9" w:rsidRPr="00F27D07">
              <w:rPr>
                <w:rStyle w:val="Hyperlink"/>
                <w:noProof/>
              </w:rPr>
              <w:t>Reference</w:t>
            </w:r>
            <w:r w:rsidR="002C1FC9">
              <w:rPr>
                <w:noProof/>
                <w:webHidden/>
              </w:rPr>
              <w:tab/>
            </w:r>
            <w:r w:rsidR="002C1FC9">
              <w:rPr>
                <w:noProof/>
                <w:webHidden/>
              </w:rPr>
              <w:fldChar w:fldCharType="begin"/>
            </w:r>
            <w:r w:rsidR="002C1FC9">
              <w:rPr>
                <w:noProof/>
                <w:webHidden/>
              </w:rPr>
              <w:instrText xml:space="preserve"> PAGEREF _Toc108808157 \h </w:instrText>
            </w:r>
            <w:r w:rsidR="002C1FC9">
              <w:rPr>
                <w:noProof/>
                <w:webHidden/>
              </w:rPr>
            </w:r>
            <w:r w:rsidR="002C1FC9">
              <w:rPr>
                <w:noProof/>
                <w:webHidden/>
              </w:rPr>
              <w:fldChar w:fldCharType="separate"/>
            </w:r>
            <w:r w:rsidR="002C1FC9">
              <w:rPr>
                <w:noProof/>
                <w:webHidden/>
              </w:rPr>
              <w:t>14</w:t>
            </w:r>
            <w:r w:rsidR="002C1FC9">
              <w:rPr>
                <w:noProof/>
                <w:webHidden/>
              </w:rPr>
              <w:fldChar w:fldCharType="end"/>
            </w:r>
          </w:hyperlink>
        </w:p>
        <w:p w14:paraId="7BDF9AEB" w14:textId="77777777" w:rsidR="002C1FC9" w:rsidRDefault="002C1FC9">
          <w:r>
            <w:fldChar w:fldCharType="end"/>
          </w:r>
        </w:p>
      </w:sdtContent>
    </w:sdt>
    <w:p w14:paraId="4C471831" w14:textId="77777777" w:rsidR="00EC34FA" w:rsidRDefault="00EE4984">
      <w:pPr>
        <w:pStyle w:val="Title"/>
      </w:pPr>
      <w:r>
        <w:br w:type="page"/>
      </w:r>
    </w:p>
    <w:p w14:paraId="5E77DC27" w14:textId="77777777" w:rsidR="00EC34FA" w:rsidRDefault="00EE4984">
      <w:pPr>
        <w:pStyle w:val="Heading1"/>
      </w:pPr>
      <w:bookmarkStart w:id="3" w:name="_akxubow24ib" w:colFirst="0" w:colLast="0"/>
      <w:bookmarkStart w:id="4" w:name="_Toc108808152"/>
      <w:bookmarkEnd w:id="3"/>
      <w:r>
        <w:lastRenderedPageBreak/>
        <w:t>Introduction</w:t>
      </w:r>
      <w:bookmarkEnd w:id="4"/>
      <w:r>
        <w:t xml:space="preserve"> </w:t>
      </w:r>
    </w:p>
    <w:p w14:paraId="3745A188" w14:textId="77777777" w:rsidR="00EC34FA" w:rsidRDefault="00EE4984">
      <w:pPr>
        <w:pStyle w:val="Normal1"/>
      </w:pPr>
      <w:r>
        <w:t xml:space="preserve">The following report will shed light on three mental illnesses or disorders such as general anxiety disorder, schizophrenia, and autism. Mental disorders are </w:t>
      </w:r>
      <w:proofErr w:type="spellStart"/>
      <w:r>
        <w:t>characterised</w:t>
      </w:r>
      <w:proofErr w:type="spellEnd"/>
      <w:r>
        <w:t xml:space="preserve"> by clinically significant disturbances in a person’s </w:t>
      </w:r>
      <w:proofErr w:type="spellStart"/>
      <w:r>
        <w:t>behaviour</w:t>
      </w:r>
      <w:proofErr w:type="spellEnd"/>
      <w:r>
        <w:t xml:space="preserve">, cognition, or emotions (Who, 2022). The report will contain brief discussions regarding all three mental disorders along with their classification. It will further contain various symptoms and causes of the three mental disorders along with the treatments available for them. It will further include the measurements available for the diseases so that they can be aware of how severe the problem is. </w:t>
      </w:r>
      <w:r>
        <w:br w:type="page"/>
      </w:r>
    </w:p>
    <w:p w14:paraId="05529E53" w14:textId="77777777" w:rsidR="00EC34FA" w:rsidRDefault="00EE4984">
      <w:pPr>
        <w:pStyle w:val="Heading1"/>
      </w:pPr>
      <w:bookmarkStart w:id="5" w:name="_amfn7v492rwz" w:colFirst="0" w:colLast="0"/>
      <w:bookmarkStart w:id="6" w:name="_Toc108808153"/>
      <w:bookmarkEnd w:id="5"/>
      <w:r>
        <w:lastRenderedPageBreak/>
        <w:t>General Anxiety Disorder (GAD)</w:t>
      </w:r>
      <w:bookmarkEnd w:id="6"/>
      <w:r>
        <w:t xml:space="preserve"> </w:t>
      </w:r>
    </w:p>
    <w:p w14:paraId="4D90874E" w14:textId="77777777" w:rsidR="00EC34FA" w:rsidRPr="002C1FC9" w:rsidRDefault="00EE4984" w:rsidP="002C1FC9">
      <w:pPr>
        <w:pStyle w:val="Normal1"/>
        <w:rPr>
          <w:b/>
        </w:rPr>
      </w:pPr>
      <w:r w:rsidRPr="002C1FC9">
        <w:rPr>
          <w:b/>
        </w:rPr>
        <w:t xml:space="preserve">“What is general anxiety disorder?” </w:t>
      </w:r>
    </w:p>
    <w:p w14:paraId="3CA39B2B" w14:textId="77777777" w:rsidR="00EC34FA" w:rsidRDefault="00EE4984">
      <w:pPr>
        <w:pStyle w:val="Normal1"/>
      </w:pPr>
      <w:r>
        <w:t>Anxiety can be referred to as the feeling of unease such as fear or worry, which can range from mild to severe. General Anxiety Disorder or GAD means a condition which is long-term and can make an individual feel anxious about a different and wide range of issues and situations rather than one specific event (</w:t>
      </w:r>
      <w:proofErr w:type="spellStart"/>
      <w:r>
        <w:t>nhs</w:t>
      </w:r>
      <w:proofErr w:type="spellEnd"/>
      <w:r>
        <w:t xml:space="preserve">, 2022). It is marked by exaggerated and excessive anxiety where people worry about everyday tasks without any obvious reasons. </w:t>
      </w:r>
    </w:p>
    <w:p w14:paraId="6B84A6AC" w14:textId="77777777" w:rsidR="00EC34FA" w:rsidRPr="002C1FC9" w:rsidRDefault="00EE4984" w:rsidP="002C1FC9">
      <w:pPr>
        <w:pStyle w:val="Normal1"/>
        <w:rPr>
          <w:b/>
        </w:rPr>
      </w:pPr>
      <w:bookmarkStart w:id="7" w:name="_7yq5mgfybdvp" w:colFirst="0" w:colLast="0"/>
      <w:bookmarkEnd w:id="7"/>
      <w:r w:rsidRPr="002C1FC9">
        <w:rPr>
          <w:b/>
        </w:rPr>
        <w:t xml:space="preserve">“Classification of GAD within ICD-10” </w:t>
      </w:r>
    </w:p>
    <w:p w14:paraId="5AFAFD75" w14:textId="77777777" w:rsidR="00EC34FA" w:rsidRDefault="00EE4984">
      <w:pPr>
        <w:pStyle w:val="Normal1"/>
      </w:pPr>
      <w:r>
        <w:t>In the “International Classification of Diseases 10” or the ICD-10 system, General Anxiety Disorder falls under the “F40 -F48 Neurotic, stress-related and somatoform disorders”. GAD is in section F41.1 of the ICD-10 system (</w:t>
      </w:r>
      <w:proofErr w:type="spellStart"/>
      <w:r>
        <w:t>Icd</w:t>
      </w:r>
      <w:proofErr w:type="spellEnd"/>
      <w:r>
        <w:t xml:space="preserve">, 2022). </w:t>
      </w:r>
    </w:p>
    <w:p w14:paraId="69DA5DC6" w14:textId="77777777" w:rsidR="00EC34FA" w:rsidRDefault="00EE4984">
      <w:pPr>
        <w:pStyle w:val="Normal1"/>
        <w:rPr>
          <w:b/>
        </w:rPr>
      </w:pPr>
      <w:r>
        <w:rPr>
          <w:b/>
        </w:rPr>
        <w:t xml:space="preserve">“People suffering from general anxiety disorder in the UK” </w:t>
      </w:r>
    </w:p>
    <w:p w14:paraId="794C60D3" w14:textId="77777777" w:rsidR="00EC34FA" w:rsidRDefault="00EE4984">
      <w:pPr>
        <w:pStyle w:val="Normal1"/>
      </w:pPr>
      <w:r>
        <w:t xml:space="preserve">There has been an increasing trend in the rise of anxiety in the UK over the past decade. The pandemic and lockdowns have not helped in decreasing the number. Mental illness has trebled among the younger adults, affecting </w:t>
      </w:r>
      <w:proofErr w:type="spellStart"/>
      <w:r>
        <w:t>approx</w:t>
      </w:r>
      <w:proofErr w:type="spellEnd"/>
      <w:r>
        <w:t xml:space="preserve"> 30% of women who are aged between 18 and 24 years (Campbell, 2018). In 2008 only 8.20 per cent of women in the age group of 18 to 24 were affected by GAD, whereas a decade later in 2018 above 30 per cent of the women in the UK have been affected by it. GAD has become a common condition in the UK and approximately affected up to 5 per cent of the total UK population (</w:t>
      </w:r>
      <w:proofErr w:type="spellStart"/>
      <w:r>
        <w:t>nhs</w:t>
      </w:r>
      <w:proofErr w:type="spellEnd"/>
      <w:r>
        <w:t xml:space="preserve">, 2022). Women, in general, are more affected than men and the condition is way more common in people in the age group of 35 to 39 years old. </w:t>
      </w:r>
    </w:p>
    <w:p w14:paraId="022B6E13" w14:textId="77777777" w:rsidR="00EC34FA" w:rsidRDefault="00EE4984">
      <w:pPr>
        <w:pStyle w:val="Normal1"/>
        <w:rPr>
          <w:b/>
        </w:rPr>
      </w:pPr>
      <w:r>
        <w:rPr>
          <w:b/>
        </w:rPr>
        <w:t>“Causes of anxiety (</w:t>
      </w:r>
      <w:proofErr w:type="spellStart"/>
      <w:r>
        <w:rPr>
          <w:b/>
        </w:rPr>
        <w:t>Aetiology</w:t>
      </w:r>
      <w:proofErr w:type="spellEnd"/>
      <w:r>
        <w:rPr>
          <w:b/>
        </w:rPr>
        <w:t>)”</w:t>
      </w:r>
    </w:p>
    <w:p w14:paraId="572A8646" w14:textId="77777777" w:rsidR="00EC34FA" w:rsidRDefault="00EE4984">
      <w:pPr>
        <w:pStyle w:val="Normal1"/>
      </w:pPr>
      <w:r>
        <w:t>There are various causes due to which a person can suffer from anxiety. The main reasons include:</w:t>
      </w:r>
    </w:p>
    <w:p w14:paraId="156E0E31" w14:textId="77777777" w:rsidR="00EC34FA" w:rsidRDefault="00EE4984">
      <w:pPr>
        <w:pStyle w:val="Normal1"/>
        <w:numPr>
          <w:ilvl w:val="0"/>
          <w:numId w:val="5"/>
        </w:numPr>
      </w:pPr>
      <w:r>
        <w:t>When a person lives or works in a place whose environment is full of stress factors such as difficult tasks, fights in families and so forth. Constant increasing stress can result in GAD in an individual (</w:t>
      </w:r>
      <w:proofErr w:type="spellStart"/>
      <w:r>
        <w:t>nhs</w:t>
      </w:r>
      <w:proofErr w:type="spellEnd"/>
      <w:r>
        <w:t xml:space="preserve">, 2022). </w:t>
      </w:r>
    </w:p>
    <w:p w14:paraId="3A23215A" w14:textId="77777777" w:rsidR="00EC34FA" w:rsidRDefault="00EE4984">
      <w:pPr>
        <w:pStyle w:val="Normal1"/>
        <w:numPr>
          <w:ilvl w:val="0"/>
          <w:numId w:val="5"/>
        </w:numPr>
      </w:pPr>
      <w:r>
        <w:t>An individual can inherit the GAD through genes from the parents.</w:t>
      </w:r>
    </w:p>
    <w:p w14:paraId="70C35255" w14:textId="77777777" w:rsidR="00EC34FA" w:rsidRDefault="00EE4984">
      <w:pPr>
        <w:pStyle w:val="Normal1"/>
        <w:numPr>
          <w:ilvl w:val="0"/>
          <w:numId w:val="5"/>
        </w:numPr>
      </w:pPr>
      <w:r>
        <w:t>Having a traumatic past such as domestic violence, child abuse or bullying.</w:t>
      </w:r>
    </w:p>
    <w:p w14:paraId="103A8284" w14:textId="77777777" w:rsidR="00EC34FA" w:rsidRDefault="00EE4984">
      <w:pPr>
        <w:pStyle w:val="Normal1"/>
        <w:numPr>
          <w:ilvl w:val="0"/>
          <w:numId w:val="5"/>
        </w:numPr>
      </w:pPr>
      <w:r>
        <w:t>Imbalance in the brain chemicals “noradrenaline” and “serotonin” can also cause GAD.</w:t>
      </w:r>
    </w:p>
    <w:p w14:paraId="2FADAA57" w14:textId="77777777" w:rsidR="00EC34FA" w:rsidRDefault="00EE4984">
      <w:pPr>
        <w:pStyle w:val="Normal1"/>
        <w:numPr>
          <w:ilvl w:val="0"/>
          <w:numId w:val="5"/>
        </w:numPr>
      </w:pPr>
      <w:r>
        <w:t>Having a history of misuse of alcohol or drugs (</w:t>
      </w:r>
      <w:proofErr w:type="spellStart"/>
      <w:r>
        <w:t>nhs</w:t>
      </w:r>
      <w:proofErr w:type="spellEnd"/>
      <w:r>
        <w:t>, 2022).</w:t>
      </w:r>
    </w:p>
    <w:p w14:paraId="346CA1C6" w14:textId="77777777" w:rsidR="00EC34FA" w:rsidRDefault="00EE4984">
      <w:pPr>
        <w:pStyle w:val="Normal1"/>
        <w:rPr>
          <w:b/>
        </w:rPr>
      </w:pPr>
      <w:r>
        <w:rPr>
          <w:b/>
        </w:rPr>
        <w:t>“Signs and Symptoms”</w:t>
      </w:r>
    </w:p>
    <w:p w14:paraId="4686FE6C" w14:textId="77777777" w:rsidR="00EC34FA" w:rsidRDefault="00EE4984">
      <w:pPr>
        <w:pStyle w:val="Normal1"/>
      </w:pPr>
      <w:r>
        <w:t>There are different types of signs and symptoms that an individual should look out for so that they can get diagnosed before it gets serious. The symptoms and signs are:</w:t>
      </w:r>
    </w:p>
    <w:p w14:paraId="43DB58BD" w14:textId="77777777" w:rsidR="00EC34FA" w:rsidRDefault="00EE4984">
      <w:pPr>
        <w:pStyle w:val="Normal1"/>
        <w:numPr>
          <w:ilvl w:val="0"/>
          <w:numId w:val="4"/>
        </w:numPr>
      </w:pPr>
      <w:r>
        <w:t>One of the main symptoms of having GAD is when a person is constantly feeling anxious, or worried about everything.</w:t>
      </w:r>
    </w:p>
    <w:p w14:paraId="50E82CE4" w14:textId="77777777" w:rsidR="00EC34FA" w:rsidRDefault="00EE4984">
      <w:pPr>
        <w:pStyle w:val="Normal1"/>
        <w:numPr>
          <w:ilvl w:val="0"/>
          <w:numId w:val="4"/>
        </w:numPr>
      </w:pPr>
      <w:r>
        <w:lastRenderedPageBreak/>
        <w:t>Having trouble with sleeping and concentrating on work or any other task might be another symptom of GAD.</w:t>
      </w:r>
    </w:p>
    <w:p w14:paraId="760F05AF" w14:textId="77777777" w:rsidR="00EC34FA" w:rsidRDefault="00EE4984">
      <w:pPr>
        <w:pStyle w:val="Normal1"/>
        <w:numPr>
          <w:ilvl w:val="0"/>
          <w:numId w:val="4"/>
        </w:numPr>
      </w:pPr>
      <w:r>
        <w:t>One of the physical symptoms that an individual feels if they have GAD is heart palpitations or dizziness (</w:t>
      </w:r>
      <w:proofErr w:type="spellStart"/>
      <w:r>
        <w:t>nhs</w:t>
      </w:r>
      <w:proofErr w:type="spellEnd"/>
      <w:r>
        <w:t xml:space="preserve">, 2022). </w:t>
      </w:r>
    </w:p>
    <w:p w14:paraId="395A0921" w14:textId="77777777" w:rsidR="00EC34FA" w:rsidRDefault="00EE4984">
      <w:pPr>
        <w:pStyle w:val="Normal1"/>
        <w:rPr>
          <w:b/>
        </w:rPr>
      </w:pPr>
      <w:r>
        <w:rPr>
          <w:b/>
        </w:rPr>
        <w:t xml:space="preserve">“When anxiety can be diagnosed” </w:t>
      </w:r>
    </w:p>
    <w:p w14:paraId="4E1D08E2" w14:textId="77777777" w:rsidR="00EC34FA" w:rsidRDefault="00EE4984">
      <w:pPr>
        <w:pStyle w:val="Normal1"/>
      </w:pPr>
      <w:r>
        <w:t>A person can be diagnosed with General Anxiety Disorder if they have had the symptoms for over 6 months. Finding it hard to manage the feelings of anxiety might be another indication that a person might have GAD (</w:t>
      </w:r>
      <w:proofErr w:type="spellStart"/>
      <w:r>
        <w:t>nhs</w:t>
      </w:r>
      <w:proofErr w:type="spellEnd"/>
      <w:r>
        <w:t xml:space="preserve">, 2022). To help diagnose the situation, a GP might carry out physical tests such as blood tests to rule out other diseases that might be causing the same symptoms. </w:t>
      </w:r>
    </w:p>
    <w:p w14:paraId="4AEAB465" w14:textId="77777777" w:rsidR="00EC34FA" w:rsidRPr="002C1FC9" w:rsidRDefault="00EE4984" w:rsidP="002C1FC9">
      <w:pPr>
        <w:pStyle w:val="Normal1"/>
        <w:rPr>
          <w:b/>
        </w:rPr>
      </w:pPr>
      <w:bookmarkStart w:id="8" w:name="_9i5d4lw9fk4p" w:colFirst="0" w:colLast="0"/>
      <w:bookmarkEnd w:id="8"/>
      <w:r w:rsidRPr="002C1FC9">
        <w:rPr>
          <w:b/>
        </w:rPr>
        <w:t xml:space="preserve">“Current treatments” </w:t>
      </w:r>
    </w:p>
    <w:p w14:paraId="29176EEB" w14:textId="77777777" w:rsidR="00EC34FA" w:rsidRDefault="00EE4984">
      <w:pPr>
        <w:pStyle w:val="Normal1"/>
      </w:pPr>
      <w:r>
        <w:t>There are several treatments available for GAD in the UK. They include:</w:t>
      </w:r>
    </w:p>
    <w:p w14:paraId="0306FA40" w14:textId="77777777" w:rsidR="00EC34FA" w:rsidRDefault="00EE4984">
      <w:pPr>
        <w:pStyle w:val="Normal1"/>
        <w:numPr>
          <w:ilvl w:val="0"/>
          <w:numId w:val="3"/>
        </w:numPr>
      </w:pPr>
      <w:r>
        <w:rPr>
          <w:b/>
        </w:rPr>
        <w:t>Psychological therapies</w:t>
      </w:r>
      <w:r>
        <w:t>: If a person is diagnosed with GAD, but it is not severe, the individual would be advised to try psychological therapy before any other treatment such as prescribed medicine.</w:t>
      </w:r>
    </w:p>
    <w:p w14:paraId="3DBB2AAA" w14:textId="77777777" w:rsidR="00EC34FA" w:rsidRDefault="00EE4984">
      <w:pPr>
        <w:pStyle w:val="Normal1"/>
        <w:numPr>
          <w:ilvl w:val="0"/>
          <w:numId w:val="3"/>
        </w:numPr>
        <w:rPr>
          <w:b/>
        </w:rPr>
      </w:pPr>
      <w:r>
        <w:rPr>
          <w:b/>
        </w:rPr>
        <w:t xml:space="preserve">Cognitive </w:t>
      </w:r>
      <w:proofErr w:type="spellStart"/>
      <w:r>
        <w:rPr>
          <w:b/>
        </w:rPr>
        <w:t>behavioural</w:t>
      </w:r>
      <w:proofErr w:type="spellEnd"/>
      <w:r>
        <w:rPr>
          <w:b/>
        </w:rPr>
        <w:t xml:space="preserve"> therapy: </w:t>
      </w:r>
      <w:r>
        <w:t>CBT involves meeting with an accredited and specially trained therapist for an hour session every three to four months (</w:t>
      </w:r>
      <w:proofErr w:type="spellStart"/>
      <w:r>
        <w:t>nhs</w:t>
      </w:r>
      <w:proofErr w:type="spellEnd"/>
      <w:r>
        <w:t xml:space="preserve">, 2022). </w:t>
      </w:r>
    </w:p>
    <w:p w14:paraId="50608530" w14:textId="77777777" w:rsidR="00EC34FA" w:rsidRDefault="00EE4984">
      <w:pPr>
        <w:pStyle w:val="Normal1"/>
        <w:numPr>
          <w:ilvl w:val="0"/>
          <w:numId w:val="3"/>
        </w:numPr>
        <w:rPr>
          <w:b/>
        </w:rPr>
      </w:pPr>
      <w:r>
        <w:rPr>
          <w:b/>
        </w:rPr>
        <w:t xml:space="preserve">Medication: </w:t>
      </w:r>
      <w:r>
        <w:t>If the severity of GAD in individuals increases even after the psychological therapies and CBT then that person would be recommended or offered medication. The GP can recommend various types of medication depending on the condition. “Selective serotonin reuptake inhibitors” would be the first medicine to be offered and it is a type of antidepressant (</w:t>
      </w:r>
      <w:proofErr w:type="spellStart"/>
      <w:r>
        <w:t>nhs</w:t>
      </w:r>
      <w:proofErr w:type="spellEnd"/>
      <w:r>
        <w:t xml:space="preserve">, 2022). If SSRIs do not decrease the GAD, then the GP would recommend “Serotonin and noradrenaline reuptake inhibitors”. Even then if SNRI does not work then the GP would recommend “Pregabalin”, “Benzodiazepines” and so forth. </w:t>
      </w:r>
    </w:p>
    <w:p w14:paraId="21E27395" w14:textId="77777777" w:rsidR="00EC34FA" w:rsidRDefault="00EE4984">
      <w:pPr>
        <w:pStyle w:val="Normal1"/>
      </w:pPr>
      <w:r>
        <w:t xml:space="preserve">There can be so many treatments for </w:t>
      </w:r>
      <w:proofErr w:type="gramStart"/>
      <w:r>
        <w:t>GAD</w:t>
      </w:r>
      <w:proofErr w:type="gramEnd"/>
      <w:r>
        <w:t xml:space="preserve"> but it comes with side effects. Once the psychological therapies end and the medicine starts, a patient will have side effects such as headaches, low sex drive, drowsiness, and so forth. </w:t>
      </w:r>
    </w:p>
    <w:p w14:paraId="0778D940" w14:textId="77777777" w:rsidR="00EC34FA" w:rsidRDefault="00EE4984">
      <w:pPr>
        <w:pStyle w:val="Normal1"/>
        <w:rPr>
          <w:b/>
        </w:rPr>
      </w:pPr>
      <w:r>
        <w:rPr>
          <w:b/>
        </w:rPr>
        <w:t>“Measurements of rehabilitation”</w:t>
      </w:r>
    </w:p>
    <w:p w14:paraId="42330F9E" w14:textId="77777777" w:rsidR="00EC34FA" w:rsidRDefault="00EE4984">
      <w:pPr>
        <w:pStyle w:val="Normal1"/>
      </w:pPr>
      <w:r>
        <w:t>One of the ways an individual can assess if they still have GAD or not, they can take the “</w:t>
      </w:r>
      <w:proofErr w:type="spellStart"/>
      <w:r>
        <w:t>Generalised</w:t>
      </w:r>
      <w:proofErr w:type="spellEnd"/>
      <w:r>
        <w:t xml:space="preserve"> Anxiety Disorder Assessment” (GAD-7). It is a seven-item instrument that can be used to assess or measure the severity of GAD (</w:t>
      </w:r>
      <w:proofErr w:type="spellStart"/>
      <w:r>
        <w:t>Corc</w:t>
      </w:r>
      <w:proofErr w:type="spellEnd"/>
      <w:r>
        <w:t>, 2022). They can measure how severe GAD was in the past two weeks. The score ranges from 0 to 21 and 21 is the most severe GAD an individual has (</w:t>
      </w:r>
      <w:proofErr w:type="spellStart"/>
      <w:r>
        <w:t>Corc</w:t>
      </w:r>
      <w:proofErr w:type="spellEnd"/>
      <w:r>
        <w:t xml:space="preserve">, 2022). </w:t>
      </w:r>
    </w:p>
    <w:p w14:paraId="3BEAF00C" w14:textId="77777777" w:rsidR="00EC34FA" w:rsidRDefault="00EE4984">
      <w:pPr>
        <w:pStyle w:val="Normal1"/>
        <w:rPr>
          <w:b/>
        </w:rPr>
      </w:pPr>
      <w:r>
        <w:rPr>
          <w:b/>
        </w:rPr>
        <w:t>“Recommendations for improvement of anxiety”</w:t>
      </w:r>
    </w:p>
    <w:p w14:paraId="3F07D96C" w14:textId="77777777" w:rsidR="00EC34FA" w:rsidRDefault="00EE4984">
      <w:pPr>
        <w:pStyle w:val="Normal1"/>
      </w:pPr>
      <w:r>
        <w:t>There are various ways an individual stops the GAD from increasing and getting severe.</w:t>
      </w:r>
    </w:p>
    <w:p w14:paraId="2B2CCEA4" w14:textId="77777777" w:rsidR="00EC34FA" w:rsidRDefault="00EE4984">
      <w:pPr>
        <w:pStyle w:val="Normal1"/>
        <w:numPr>
          <w:ilvl w:val="0"/>
          <w:numId w:val="6"/>
        </w:numPr>
      </w:pPr>
      <w:r>
        <w:lastRenderedPageBreak/>
        <w:t>An individual can join a self-help course related to GAD where they might learn everything about it and how to prevent it.</w:t>
      </w:r>
    </w:p>
    <w:p w14:paraId="71002B36" w14:textId="77777777" w:rsidR="00EC34FA" w:rsidRDefault="00EE4984">
      <w:pPr>
        <w:pStyle w:val="Normal1"/>
        <w:numPr>
          <w:ilvl w:val="0"/>
          <w:numId w:val="6"/>
        </w:numPr>
      </w:pPr>
      <w:r>
        <w:t xml:space="preserve">Exercising daily is another option that an individual diagnosed with GAD can </w:t>
      </w:r>
      <w:proofErr w:type="spellStart"/>
      <w:r>
        <w:t>utilise</w:t>
      </w:r>
      <w:proofErr w:type="spellEnd"/>
      <w:r>
        <w:t>.</w:t>
      </w:r>
    </w:p>
    <w:p w14:paraId="2E86BB51" w14:textId="77777777" w:rsidR="00EC34FA" w:rsidRDefault="00EE4984">
      <w:pPr>
        <w:pStyle w:val="Normal1"/>
        <w:numPr>
          <w:ilvl w:val="0"/>
          <w:numId w:val="6"/>
        </w:numPr>
      </w:pPr>
      <w:r>
        <w:t xml:space="preserve">If the individual diagnosed with GAD has a habit of smoking, then that </w:t>
      </w:r>
      <w:proofErr w:type="gramStart"/>
      <w:r>
        <w:t>has to</w:t>
      </w:r>
      <w:proofErr w:type="gramEnd"/>
      <w:r>
        <w:t xml:space="preserve"> be stopped (</w:t>
      </w:r>
      <w:proofErr w:type="spellStart"/>
      <w:r>
        <w:t>nhs</w:t>
      </w:r>
      <w:proofErr w:type="spellEnd"/>
      <w:r>
        <w:t>, 2022).</w:t>
      </w:r>
    </w:p>
    <w:p w14:paraId="01CCE048" w14:textId="77777777" w:rsidR="00EC34FA" w:rsidRDefault="00EE4984">
      <w:pPr>
        <w:pStyle w:val="Normal1"/>
        <w:numPr>
          <w:ilvl w:val="0"/>
          <w:numId w:val="6"/>
        </w:numPr>
      </w:pPr>
      <w:r>
        <w:t xml:space="preserve">The individual </w:t>
      </w:r>
      <w:proofErr w:type="gramStart"/>
      <w:r>
        <w:t>has to</w:t>
      </w:r>
      <w:proofErr w:type="gramEnd"/>
      <w:r>
        <w:t xml:space="preserve"> cut down on alcohol as well as caffeine (</w:t>
      </w:r>
      <w:proofErr w:type="spellStart"/>
      <w:r>
        <w:t>nhs</w:t>
      </w:r>
      <w:proofErr w:type="spellEnd"/>
      <w:r>
        <w:t>, 2022).</w:t>
      </w:r>
    </w:p>
    <w:p w14:paraId="2BC4D312" w14:textId="77777777" w:rsidR="00EC34FA" w:rsidRPr="002C1FC9" w:rsidRDefault="00EE4984" w:rsidP="002C1FC9">
      <w:pPr>
        <w:pStyle w:val="Normal1"/>
        <w:rPr>
          <w:b/>
        </w:rPr>
      </w:pPr>
      <w:bookmarkStart w:id="9" w:name="_hmp1kjynysns" w:colFirst="0" w:colLast="0"/>
      <w:bookmarkEnd w:id="9"/>
      <w:r w:rsidRPr="002C1FC9">
        <w:rPr>
          <w:b/>
        </w:rPr>
        <w:t xml:space="preserve">“Principles of care for people with </w:t>
      </w:r>
      <w:proofErr w:type="spellStart"/>
      <w:r w:rsidRPr="002C1FC9">
        <w:rPr>
          <w:b/>
        </w:rPr>
        <w:t>generalised</w:t>
      </w:r>
      <w:proofErr w:type="spellEnd"/>
      <w:r w:rsidRPr="002C1FC9">
        <w:rPr>
          <w:b/>
        </w:rPr>
        <w:t xml:space="preserve"> anxiety disorder”</w:t>
      </w:r>
    </w:p>
    <w:p w14:paraId="38E213C3" w14:textId="77777777" w:rsidR="00EC34FA" w:rsidRDefault="00EE4984">
      <w:pPr>
        <w:pStyle w:val="Normal1"/>
      </w:pPr>
      <w:r>
        <w:t xml:space="preserve">There are various principles that a person anyone </w:t>
      </w:r>
      <w:proofErr w:type="gramStart"/>
      <w:r>
        <w:t>has to</w:t>
      </w:r>
      <w:proofErr w:type="gramEnd"/>
      <w:r>
        <w:t xml:space="preserve"> follow to work or care for a person with GAD.</w:t>
      </w:r>
    </w:p>
    <w:p w14:paraId="541CEF7D" w14:textId="77777777" w:rsidR="00EC34FA" w:rsidRDefault="00EE4984">
      <w:pPr>
        <w:pStyle w:val="Normal1"/>
        <w:widowControl w:val="0"/>
        <w:numPr>
          <w:ilvl w:val="0"/>
          <w:numId w:val="1"/>
        </w:numPr>
        <w:pBdr>
          <w:top w:val="nil"/>
          <w:left w:val="nil"/>
          <w:bottom w:val="nil"/>
          <w:right w:val="nil"/>
          <w:between w:val="nil"/>
        </w:pBdr>
        <w:spacing w:line="276" w:lineRule="auto"/>
        <w:jc w:val="left"/>
      </w:pPr>
      <w:r>
        <w:t xml:space="preserve">Building a relationship with the person but in an engaging, open and </w:t>
      </w:r>
      <w:proofErr w:type="spellStart"/>
      <w:r>
        <w:t>non-judgemental</w:t>
      </w:r>
      <w:proofErr w:type="spellEnd"/>
      <w:r>
        <w:t xml:space="preserve"> way. </w:t>
      </w:r>
    </w:p>
    <w:p w14:paraId="751C6B78" w14:textId="77777777" w:rsidR="00EC34FA" w:rsidRDefault="00EE4984">
      <w:pPr>
        <w:pStyle w:val="Normal1"/>
        <w:widowControl w:val="0"/>
        <w:numPr>
          <w:ilvl w:val="0"/>
          <w:numId w:val="1"/>
        </w:numPr>
        <w:pBdr>
          <w:top w:val="nil"/>
          <w:left w:val="nil"/>
          <w:bottom w:val="nil"/>
          <w:right w:val="nil"/>
          <w:between w:val="nil"/>
        </w:pBdr>
        <w:spacing w:line="276" w:lineRule="auto"/>
        <w:jc w:val="left"/>
      </w:pPr>
      <w:r>
        <w:t>Explore the treatments available collaboratively with the person, which would imply it is a shared process (Nice, 2022).</w:t>
      </w:r>
    </w:p>
    <w:p w14:paraId="5E53CB5C" w14:textId="77777777" w:rsidR="00EC34FA" w:rsidRDefault="00EE4984">
      <w:pPr>
        <w:pStyle w:val="Normal1"/>
        <w:widowControl w:val="0"/>
        <w:numPr>
          <w:ilvl w:val="0"/>
          <w:numId w:val="1"/>
        </w:numPr>
        <w:pBdr>
          <w:top w:val="nil"/>
          <w:left w:val="nil"/>
          <w:bottom w:val="nil"/>
          <w:right w:val="nil"/>
          <w:between w:val="nil"/>
        </w:pBdr>
        <w:spacing w:line="276" w:lineRule="auto"/>
        <w:jc w:val="left"/>
      </w:pPr>
      <w:r>
        <w:t xml:space="preserve">Ensuring that privacy, confidentiality and dignity are always respected. </w:t>
      </w:r>
    </w:p>
    <w:p w14:paraId="4FAD707F" w14:textId="77777777" w:rsidR="00EC34FA" w:rsidRDefault="00EE4984">
      <w:pPr>
        <w:pStyle w:val="Normal1"/>
        <w:widowControl w:val="0"/>
        <w:numPr>
          <w:ilvl w:val="0"/>
          <w:numId w:val="1"/>
        </w:numPr>
        <w:pBdr>
          <w:top w:val="nil"/>
          <w:left w:val="nil"/>
          <w:bottom w:val="nil"/>
          <w:right w:val="nil"/>
          <w:between w:val="nil"/>
        </w:pBdr>
        <w:spacing w:line="276" w:lineRule="auto"/>
        <w:jc w:val="left"/>
      </w:pPr>
      <w:r>
        <w:t>Offer interpreters who are independent if needed.</w:t>
      </w:r>
    </w:p>
    <w:p w14:paraId="4BC19D70" w14:textId="77777777" w:rsidR="00EC34FA" w:rsidRDefault="00EE4984">
      <w:pPr>
        <w:pStyle w:val="Normal1"/>
        <w:widowControl w:val="0"/>
        <w:numPr>
          <w:ilvl w:val="0"/>
          <w:numId w:val="1"/>
        </w:numPr>
        <w:pBdr>
          <w:top w:val="nil"/>
          <w:left w:val="nil"/>
          <w:bottom w:val="nil"/>
          <w:right w:val="nil"/>
          <w:between w:val="nil"/>
        </w:pBdr>
        <w:spacing w:line="276" w:lineRule="auto"/>
        <w:jc w:val="left"/>
      </w:pPr>
      <w:r>
        <w:t xml:space="preserve">Provide information that can be comprehended by the person about the treatments available (Nice, 2022). </w:t>
      </w:r>
    </w:p>
    <w:p w14:paraId="5DC1C1B4" w14:textId="77777777" w:rsidR="00EC34FA" w:rsidRDefault="00EE4984">
      <w:pPr>
        <w:pStyle w:val="Normal1"/>
      </w:pPr>
      <w:r>
        <w:br w:type="page"/>
      </w:r>
    </w:p>
    <w:p w14:paraId="6D31056F" w14:textId="77777777" w:rsidR="00EC34FA" w:rsidRDefault="00EE4984">
      <w:pPr>
        <w:pStyle w:val="Heading1"/>
      </w:pPr>
      <w:bookmarkStart w:id="10" w:name="_5waieos61vsd" w:colFirst="0" w:colLast="0"/>
      <w:bookmarkStart w:id="11" w:name="_Toc108808154"/>
      <w:bookmarkEnd w:id="10"/>
      <w:r>
        <w:lastRenderedPageBreak/>
        <w:t>Schizophrenia</w:t>
      </w:r>
      <w:bookmarkEnd w:id="11"/>
      <w:r>
        <w:t xml:space="preserve"> </w:t>
      </w:r>
    </w:p>
    <w:p w14:paraId="0CAA5482" w14:textId="77777777" w:rsidR="00EC34FA" w:rsidRPr="002C1FC9" w:rsidRDefault="00EE4984" w:rsidP="002C1FC9">
      <w:pPr>
        <w:pStyle w:val="Normal1"/>
        <w:rPr>
          <w:b/>
        </w:rPr>
      </w:pPr>
      <w:bookmarkStart w:id="12" w:name="_r9abkflq39hh" w:colFirst="0" w:colLast="0"/>
      <w:bookmarkEnd w:id="12"/>
      <w:r w:rsidRPr="002C1FC9">
        <w:rPr>
          <w:b/>
        </w:rPr>
        <w:t xml:space="preserve">Definition </w:t>
      </w:r>
    </w:p>
    <w:p w14:paraId="7D78C954" w14:textId="77777777" w:rsidR="00EC34FA" w:rsidRDefault="00EE4984">
      <w:pPr>
        <w:pStyle w:val="Normal1"/>
      </w:pPr>
      <w:r>
        <w:t xml:space="preserve">Schizophrenia is a severe mental, chronic disorder that critically affects the thinking, acting, expression of emotions, perception of reality and other mental aspects in a person. This disease is not common like other major mental </w:t>
      </w:r>
      <w:proofErr w:type="gramStart"/>
      <w:r>
        <w:t>disorders</w:t>
      </w:r>
      <w:proofErr w:type="gramEnd"/>
      <w:r>
        <w:t xml:space="preserve"> but it is the most disabling and chronic of them all (</w:t>
      </w:r>
      <w:r>
        <w:rPr>
          <w:color w:val="222222"/>
          <w:highlight w:val="white"/>
        </w:rPr>
        <w:t>McCutcheon</w:t>
      </w:r>
      <w:r>
        <w:t xml:space="preserve"> </w:t>
      </w:r>
      <w:r>
        <w:rPr>
          <w:i/>
        </w:rPr>
        <w:t xml:space="preserve">et al., </w:t>
      </w:r>
      <w:r>
        <w:t>2020)</w:t>
      </w:r>
    </w:p>
    <w:p w14:paraId="1DD08E02" w14:textId="77777777" w:rsidR="00EC34FA" w:rsidRDefault="00EE4984">
      <w:pPr>
        <w:pStyle w:val="Normal1"/>
        <w:rPr>
          <w:b/>
        </w:rPr>
      </w:pPr>
      <w:r>
        <w:rPr>
          <w:b/>
        </w:rPr>
        <w:t>“Data related to the percentage of people with Schizophrenia in the world and UK”</w:t>
      </w:r>
    </w:p>
    <w:p w14:paraId="64E4AB2E" w14:textId="77777777" w:rsidR="00EC34FA" w:rsidRDefault="00EE4984">
      <w:pPr>
        <w:pStyle w:val="Normal1"/>
      </w:pPr>
      <w:r>
        <w:t xml:space="preserve">Schizophrenia is believed to affect approximately 24 million people all over the world. This means 1 in every 300 people suffer from the disease which is 0.32%. It is the rarest mental disorder and males are more likely to be affected by it. In the UK, schizophrenia and related disorders amount to approximately 15 in every 1000 people, with considerable estimated variations </w:t>
      </w:r>
      <w:r>
        <w:rPr>
          <w:highlight w:val="white"/>
        </w:rPr>
        <w:t>(WHO, 2022)</w:t>
      </w:r>
      <w:r>
        <w:t xml:space="preserve">.  </w:t>
      </w:r>
    </w:p>
    <w:p w14:paraId="3387F65A" w14:textId="77777777" w:rsidR="00EC34FA" w:rsidRDefault="00EE4984">
      <w:pPr>
        <w:pStyle w:val="Normal1"/>
        <w:rPr>
          <w:b/>
        </w:rPr>
      </w:pPr>
      <w:r>
        <w:rPr>
          <w:b/>
        </w:rPr>
        <w:t xml:space="preserve">Classification </w:t>
      </w:r>
    </w:p>
    <w:p w14:paraId="0202B117" w14:textId="77777777" w:rsidR="00EC34FA" w:rsidRDefault="00EE4984">
      <w:pPr>
        <w:pStyle w:val="Normal1"/>
      </w:pPr>
      <w:r>
        <w:t>Schizophrenia is classified under the following types</w:t>
      </w:r>
    </w:p>
    <w:p w14:paraId="3C508364" w14:textId="77777777" w:rsidR="00EC34FA" w:rsidRDefault="00EE4984">
      <w:pPr>
        <w:pStyle w:val="Normal1"/>
        <w:rPr>
          <w:b/>
          <w:i/>
        </w:rPr>
      </w:pPr>
      <w:r>
        <w:rPr>
          <w:b/>
          <w:i/>
        </w:rPr>
        <w:t>Paranoid schizophrenia</w:t>
      </w:r>
    </w:p>
    <w:p w14:paraId="77CD6A78" w14:textId="77777777" w:rsidR="00EC34FA" w:rsidRDefault="00EE4984">
      <w:pPr>
        <w:pStyle w:val="Normal1"/>
      </w:pPr>
      <w:r>
        <w:t xml:space="preserve">This is the most common type of schizophrenia that is </w:t>
      </w:r>
      <w:proofErr w:type="spellStart"/>
      <w:r>
        <w:t>summarised</w:t>
      </w:r>
      <w:proofErr w:type="spellEnd"/>
      <w:r>
        <w:t xml:space="preserve"> through positive symptoms like delusions and hallucinations. This schizophrenia is exaggerated in movies and by the media, however, severe symptoms that affect the mind, speech and other aspects are relatively absent </w:t>
      </w:r>
      <w:r>
        <w:rPr>
          <w:highlight w:val="white"/>
        </w:rPr>
        <w:t>(ICD-10 Version:2010, 2022)</w:t>
      </w:r>
      <w:r>
        <w:t xml:space="preserve">. </w:t>
      </w:r>
    </w:p>
    <w:p w14:paraId="1E7A77F4" w14:textId="77777777" w:rsidR="00EC34FA" w:rsidRDefault="00EE4984">
      <w:pPr>
        <w:pStyle w:val="Normal1"/>
        <w:rPr>
          <w:b/>
          <w:i/>
        </w:rPr>
      </w:pPr>
      <w:r>
        <w:rPr>
          <w:b/>
          <w:i/>
        </w:rPr>
        <w:t>Hebephrenic schizophrenia</w:t>
      </w:r>
    </w:p>
    <w:p w14:paraId="5B5896F1" w14:textId="77777777" w:rsidR="00EC34FA" w:rsidRDefault="00EE4984">
      <w:pPr>
        <w:pStyle w:val="Normal1"/>
      </w:pPr>
      <w:r>
        <w:t xml:space="preserve">This is also known as </w:t>
      </w:r>
      <w:proofErr w:type="spellStart"/>
      <w:r>
        <w:t>disorganised</w:t>
      </w:r>
      <w:proofErr w:type="spellEnd"/>
      <w:r>
        <w:t xml:space="preserve"> schizophrenia as people suffering from it have </w:t>
      </w:r>
      <w:proofErr w:type="spellStart"/>
      <w:r>
        <w:t>disorganised</w:t>
      </w:r>
      <w:proofErr w:type="spellEnd"/>
      <w:r>
        <w:t xml:space="preserve"> </w:t>
      </w:r>
      <w:proofErr w:type="spellStart"/>
      <w:r>
        <w:t>behaviour</w:t>
      </w:r>
      <w:proofErr w:type="spellEnd"/>
      <w:r>
        <w:t xml:space="preserve"> and speech. Their emotional responses are also inappropriate or completely missing. </w:t>
      </w:r>
    </w:p>
    <w:p w14:paraId="70A38A71" w14:textId="77777777" w:rsidR="00EC34FA" w:rsidRDefault="00EE4984">
      <w:pPr>
        <w:pStyle w:val="Normal1"/>
        <w:rPr>
          <w:b/>
          <w:i/>
        </w:rPr>
      </w:pPr>
      <w:r>
        <w:rPr>
          <w:b/>
          <w:i/>
        </w:rPr>
        <w:t>Catatonic schizophrenia</w:t>
      </w:r>
    </w:p>
    <w:p w14:paraId="4D030AA9" w14:textId="77777777" w:rsidR="00EC34FA" w:rsidRDefault="00EE4984">
      <w:pPr>
        <w:pStyle w:val="Normal1"/>
      </w:pPr>
      <w:r>
        <w:t xml:space="preserve">People suffering from this type of schizophrenia often show negative symptoms and are likely to be unresponsive. They may have rigid limbs that stay in positions as they are kept, do not have any reaction to stimuli, make odd movements or stay in strange body postures. This mental disorder is rather rare even among the schizophrenia types as it involves physical movement </w:t>
      </w:r>
      <w:r>
        <w:rPr>
          <w:highlight w:val="white"/>
        </w:rPr>
        <w:t>(ICD-10 Version:2010, 2022)</w:t>
      </w:r>
      <w:r>
        <w:t>.</w:t>
      </w:r>
    </w:p>
    <w:p w14:paraId="08BCC7BF" w14:textId="77777777" w:rsidR="00EC34FA" w:rsidRDefault="00EE4984">
      <w:pPr>
        <w:pStyle w:val="Normal1"/>
        <w:rPr>
          <w:b/>
          <w:i/>
        </w:rPr>
      </w:pPr>
      <w:r>
        <w:rPr>
          <w:b/>
          <w:i/>
        </w:rPr>
        <w:t>Undifferentiated schizophrenia</w:t>
      </w:r>
    </w:p>
    <w:p w14:paraId="4D478F67" w14:textId="77777777" w:rsidR="00EC34FA" w:rsidRDefault="00EE4984">
      <w:pPr>
        <w:pStyle w:val="Normal1"/>
      </w:pPr>
      <w:r>
        <w:t xml:space="preserve">This classification is used to describe people who do not suffer from any of the other types but show symptoms of more than one type. They can show both positive and negative symptoms of schizophrenia.  </w:t>
      </w:r>
    </w:p>
    <w:p w14:paraId="4D5531EB" w14:textId="77777777" w:rsidR="00EC34FA" w:rsidRDefault="00EC34FA">
      <w:pPr>
        <w:pStyle w:val="Normal1"/>
        <w:rPr>
          <w:b/>
          <w:i/>
        </w:rPr>
      </w:pPr>
    </w:p>
    <w:p w14:paraId="5868D37F" w14:textId="77777777" w:rsidR="00EC34FA" w:rsidRDefault="00EE4984">
      <w:pPr>
        <w:pStyle w:val="Normal1"/>
        <w:rPr>
          <w:b/>
          <w:i/>
        </w:rPr>
      </w:pPr>
      <w:r>
        <w:rPr>
          <w:b/>
          <w:i/>
        </w:rPr>
        <w:t>Post-schizophrenic depression</w:t>
      </w:r>
    </w:p>
    <w:p w14:paraId="488681C8" w14:textId="77777777" w:rsidR="00EC34FA" w:rsidRDefault="00EE4984">
      <w:pPr>
        <w:pStyle w:val="Normal1"/>
      </w:pPr>
      <w:r>
        <w:lastRenderedPageBreak/>
        <w:t xml:space="preserve">This illness occurs in the aftermath of a schizophrenic disorder and some symptoms remain that do not have any clinical </w:t>
      </w:r>
      <w:proofErr w:type="gramStart"/>
      <w:r>
        <w:t>domination</w:t>
      </w:r>
      <w:proofErr w:type="gramEnd"/>
      <w:r>
        <w:t xml:space="preserve"> but they can be either positive or negative. People having </w:t>
      </w:r>
      <w:proofErr w:type="gramStart"/>
      <w:r>
        <w:t>these illness</w:t>
      </w:r>
      <w:proofErr w:type="gramEnd"/>
      <w:r>
        <w:t xml:space="preserve"> show symptoms of depression. </w:t>
      </w:r>
    </w:p>
    <w:p w14:paraId="6B2DBCE8" w14:textId="77777777" w:rsidR="00EC34FA" w:rsidRDefault="00EE4984">
      <w:pPr>
        <w:pStyle w:val="Normal1"/>
        <w:rPr>
          <w:b/>
          <w:i/>
        </w:rPr>
      </w:pPr>
      <w:r>
        <w:rPr>
          <w:b/>
          <w:i/>
        </w:rPr>
        <w:t>Residual schizophrenia</w:t>
      </w:r>
    </w:p>
    <w:p w14:paraId="54B4F5A9" w14:textId="77777777" w:rsidR="00EC34FA" w:rsidRDefault="00EE4984">
      <w:pPr>
        <w:pStyle w:val="Normal1"/>
      </w:pPr>
      <w:r>
        <w:t xml:space="preserve">This condition occurs when a person previously had positive symptoms of schizophrenia but currently has very few negative symptoms or no symptoms at all. A few negative symptoms can be emotional withdrawal, poor attention and some mental </w:t>
      </w:r>
      <w:proofErr w:type="spellStart"/>
      <w:r>
        <w:t>disorganisation</w:t>
      </w:r>
      <w:proofErr w:type="spellEnd"/>
      <w:r>
        <w:t xml:space="preserve"> </w:t>
      </w:r>
      <w:r>
        <w:rPr>
          <w:highlight w:val="white"/>
        </w:rPr>
        <w:t>(ICD-10 Version:2010, 2022)</w:t>
      </w:r>
      <w:r>
        <w:t xml:space="preserve">.  </w:t>
      </w:r>
    </w:p>
    <w:p w14:paraId="3D412518" w14:textId="77777777" w:rsidR="00EC34FA" w:rsidRDefault="00EC34FA">
      <w:pPr>
        <w:pStyle w:val="Normal1"/>
        <w:rPr>
          <w:b/>
          <w:i/>
        </w:rPr>
      </w:pPr>
    </w:p>
    <w:p w14:paraId="0738D540" w14:textId="77777777" w:rsidR="00EC34FA" w:rsidRDefault="00EE4984">
      <w:pPr>
        <w:pStyle w:val="Normal1"/>
        <w:rPr>
          <w:b/>
        </w:rPr>
      </w:pPr>
      <w:r>
        <w:rPr>
          <w:b/>
        </w:rPr>
        <w:t>Causes (</w:t>
      </w:r>
      <w:proofErr w:type="spellStart"/>
      <w:r>
        <w:rPr>
          <w:b/>
        </w:rPr>
        <w:t>Aetiology</w:t>
      </w:r>
      <w:proofErr w:type="spellEnd"/>
      <w:r>
        <w:rPr>
          <w:b/>
        </w:rPr>
        <w:t>)</w:t>
      </w:r>
    </w:p>
    <w:p w14:paraId="2A59AF53" w14:textId="77777777" w:rsidR="00EC34FA" w:rsidRDefault="00EE4984">
      <w:pPr>
        <w:pStyle w:val="Normal1"/>
      </w:pPr>
      <w:r>
        <w:t>The definite causes of schizophrenia are yet unknown to the world, however, according to the NHS, a person is more likely to develop the condition due to a combination of genetic, physical, environmental and psychological factors. The causes of schizophrenia are still unknown</w:t>
      </w:r>
      <w:r>
        <w:rPr>
          <w:sz w:val="24"/>
          <w:szCs w:val="24"/>
        </w:rPr>
        <w:t xml:space="preserve"> </w:t>
      </w:r>
      <w:r>
        <w:rPr>
          <w:sz w:val="24"/>
          <w:szCs w:val="24"/>
          <w:highlight w:val="white"/>
        </w:rPr>
        <w:t>(Mayo Clinic, 2022)</w:t>
      </w:r>
      <w:r>
        <w:rPr>
          <w:sz w:val="24"/>
          <w:szCs w:val="24"/>
        </w:rPr>
        <w:t>.</w:t>
      </w:r>
      <w:r>
        <w:t xml:space="preserve"> Schizophrenia is likely to be transmitted through the genetics of parents to the children which is one of the ways of transmitting the mental illness and often pregnancy and complications while birth can cause this illness. The other causes of schizophrenia are stress, abuse, personal reasons, addiction and lastly the difference in the development of the brain compared to a normal human </w:t>
      </w:r>
      <w:r>
        <w:rPr>
          <w:highlight w:val="white"/>
        </w:rPr>
        <w:t>(NHS, 2022)</w:t>
      </w:r>
      <w:r>
        <w:t xml:space="preserve">. </w:t>
      </w:r>
    </w:p>
    <w:p w14:paraId="4DA7CA09" w14:textId="77777777" w:rsidR="00EC34FA" w:rsidRDefault="00EE4984">
      <w:pPr>
        <w:pStyle w:val="Normal1"/>
        <w:rPr>
          <w:b/>
        </w:rPr>
      </w:pPr>
      <w:r>
        <w:rPr>
          <w:b/>
        </w:rPr>
        <w:t>Signs/Symptoms</w:t>
      </w:r>
    </w:p>
    <w:p w14:paraId="38FE8EAA" w14:textId="77777777" w:rsidR="00EC34FA" w:rsidRDefault="00EE4984">
      <w:pPr>
        <w:pStyle w:val="Normal1"/>
      </w:pPr>
      <w:r>
        <w:t xml:space="preserve">Schizophrenia can be experienced through many different symptoms like delusions, negative symptoms, hallucinations, and thinking are often </w:t>
      </w:r>
      <w:proofErr w:type="spellStart"/>
      <w:r>
        <w:t>disorganised</w:t>
      </w:r>
      <w:proofErr w:type="spellEnd"/>
      <w:r>
        <w:t xml:space="preserve"> and the </w:t>
      </w:r>
      <w:proofErr w:type="spellStart"/>
      <w:r>
        <w:t>behaviour</w:t>
      </w:r>
      <w:proofErr w:type="spellEnd"/>
      <w:r>
        <w:t xml:space="preserve"> of the person turns abnormal </w:t>
      </w:r>
      <w:proofErr w:type="spellStart"/>
      <w:r>
        <w:t>behaviour</w:t>
      </w:r>
      <w:proofErr w:type="spellEnd"/>
      <w:r>
        <w:t xml:space="preserve">. The symptoms often seen in teenagers are withdrawing from family and friends, performing badly in school, having issues while sleeping, irritating mood, depressed feelings and there is motivational </w:t>
      </w:r>
      <w:proofErr w:type="spellStart"/>
      <w:r>
        <w:t>lackness</w:t>
      </w:r>
      <w:proofErr w:type="spellEnd"/>
      <w:r>
        <w:t xml:space="preserve"> in the person (Mayo Clinic, 2022). </w:t>
      </w:r>
    </w:p>
    <w:p w14:paraId="18B3EFF8" w14:textId="77777777" w:rsidR="00EC34FA" w:rsidRDefault="00EE4984">
      <w:pPr>
        <w:pStyle w:val="Normal1"/>
        <w:rPr>
          <w:b/>
        </w:rPr>
      </w:pPr>
      <w:r>
        <w:rPr>
          <w:b/>
        </w:rPr>
        <w:t>Diagnosis</w:t>
      </w:r>
    </w:p>
    <w:p w14:paraId="4A09B943" w14:textId="77777777" w:rsidR="00EC34FA" w:rsidRDefault="00EE4984">
      <w:pPr>
        <w:pStyle w:val="Normal1"/>
      </w:pPr>
      <w:r>
        <w:t xml:space="preserve">After the signs and symptoms are seen in a person then the Doctor will be doing some diagnosis in order to confirm whether the person is facing schizophrenia or not. The doctor will take some blood tests in order to check whether the person has got some addictions or not.  Even an MRI scan can be done by the doctor which will help in seeing the structure of the brain and find out schizophrenia which detects the different abnormalities that can cause schizophrenia-like illnesses </w:t>
      </w:r>
      <w:r>
        <w:rPr>
          <w:highlight w:val="white"/>
        </w:rPr>
        <w:t>(</w:t>
      </w:r>
      <w:proofErr w:type="spellStart"/>
      <w:r>
        <w:rPr>
          <w:highlight w:val="white"/>
        </w:rPr>
        <w:t>Nyulangone</w:t>
      </w:r>
      <w:proofErr w:type="spellEnd"/>
      <w:r>
        <w:rPr>
          <w:highlight w:val="white"/>
        </w:rPr>
        <w:t>, 2022)</w:t>
      </w:r>
      <w:r>
        <w:t xml:space="preserve">. After these tests, if the report shows that the person has schizophrenia then they are suggested to visit an NYU Langone specialist or even a psychosocial therapist which would help the patient in overcoming the illness </w:t>
      </w:r>
      <w:r>
        <w:rPr>
          <w:highlight w:val="white"/>
        </w:rPr>
        <w:t>(</w:t>
      </w:r>
      <w:proofErr w:type="spellStart"/>
      <w:r>
        <w:rPr>
          <w:highlight w:val="white"/>
        </w:rPr>
        <w:t>Nyulangone</w:t>
      </w:r>
      <w:proofErr w:type="spellEnd"/>
      <w:r>
        <w:rPr>
          <w:highlight w:val="white"/>
        </w:rPr>
        <w:t>, 2022)</w:t>
      </w:r>
      <w:r>
        <w:t xml:space="preserve">. </w:t>
      </w:r>
    </w:p>
    <w:p w14:paraId="721513B5" w14:textId="77777777" w:rsidR="00EC34FA" w:rsidRDefault="00EC34FA">
      <w:pPr>
        <w:pStyle w:val="Normal1"/>
        <w:rPr>
          <w:b/>
        </w:rPr>
      </w:pPr>
    </w:p>
    <w:p w14:paraId="2DA1F4D3" w14:textId="77777777" w:rsidR="00EC34FA" w:rsidRDefault="00EC34FA">
      <w:pPr>
        <w:pStyle w:val="Normal1"/>
        <w:rPr>
          <w:b/>
        </w:rPr>
      </w:pPr>
    </w:p>
    <w:p w14:paraId="393A160C" w14:textId="77777777" w:rsidR="00EC34FA" w:rsidRDefault="00EE4984">
      <w:pPr>
        <w:pStyle w:val="Normal1"/>
        <w:rPr>
          <w:b/>
        </w:rPr>
      </w:pPr>
      <w:r>
        <w:rPr>
          <w:b/>
        </w:rPr>
        <w:lastRenderedPageBreak/>
        <w:t xml:space="preserve">Current treatments </w:t>
      </w:r>
    </w:p>
    <w:p w14:paraId="046CAA92" w14:textId="77777777" w:rsidR="00EC34FA" w:rsidRDefault="00EE4984">
      <w:pPr>
        <w:pStyle w:val="Normal1"/>
      </w:pPr>
      <w:r>
        <w:t xml:space="preserve">There are many treatments that </w:t>
      </w:r>
      <w:proofErr w:type="gramStart"/>
      <w:r>
        <w:t>are considered to be</w:t>
      </w:r>
      <w:proofErr w:type="gramEnd"/>
      <w:r>
        <w:t xml:space="preserve"> effective in recovering from schizophrenia. Some examples of the treatments are antipsychotic medications which are drugs which are often prescribed by doctors </w:t>
      </w:r>
      <w:r>
        <w:rPr>
          <w:sz w:val="20"/>
          <w:szCs w:val="20"/>
          <w:highlight w:val="white"/>
        </w:rPr>
        <w:t>(</w:t>
      </w:r>
      <w:proofErr w:type="spellStart"/>
      <w:r>
        <w:rPr>
          <w:sz w:val="20"/>
          <w:szCs w:val="20"/>
          <w:highlight w:val="white"/>
        </w:rPr>
        <w:t>Mayoclinic</w:t>
      </w:r>
      <w:proofErr w:type="spellEnd"/>
      <w:r>
        <w:rPr>
          <w:sz w:val="20"/>
          <w:szCs w:val="20"/>
          <w:highlight w:val="white"/>
        </w:rPr>
        <w:t>, 2022)</w:t>
      </w:r>
      <w:r>
        <w:t xml:space="preserve">. Some examples of other medications are the cornerstone, Haloperidol, chlorpromazine and many more these different medications </w:t>
      </w:r>
      <w:proofErr w:type="gramStart"/>
      <w:r>
        <w:t>are considered to be</w:t>
      </w:r>
      <w:proofErr w:type="gramEnd"/>
      <w:r>
        <w:t xml:space="preserve"> very much effective treatments for schizophrenia </w:t>
      </w:r>
      <w:r>
        <w:rPr>
          <w:sz w:val="20"/>
          <w:szCs w:val="20"/>
          <w:highlight w:val="white"/>
        </w:rPr>
        <w:t xml:space="preserve">(Patel </w:t>
      </w:r>
      <w:r>
        <w:rPr>
          <w:i/>
          <w:sz w:val="20"/>
          <w:szCs w:val="20"/>
          <w:highlight w:val="white"/>
        </w:rPr>
        <w:t>et al</w:t>
      </w:r>
      <w:r>
        <w:rPr>
          <w:sz w:val="20"/>
          <w:szCs w:val="20"/>
          <w:highlight w:val="white"/>
        </w:rPr>
        <w:t>., 2022)</w:t>
      </w:r>
      <w:r>
        <w:t xml:space="preserve">. </w:t>
      </w:r>
    </w:p>
    <w:p w14:paraId="57D85F35" w14:textId="77777777" w:rsidR="00EC34FA" w:rsidRDefault="00EE4984">
      <w:pPr>
        <w:pStyle w:val="Normal1"/>
        <w:rPr>
          <w:b/>
        </w:rPr>
      </w:pPr>
      <w:r>
        <w:rPr>
          <w:b/>
        </w:rPr>
        <w:t>“Measurements of rehabilitation”</w:t>
      </w:r>
    </w:p>
    <w:p w14:paraId="22C948A0" w14:textId="77777777" w:rsidR="00EC34FA" w:rsidRDefault="00EE4984">
      <w:pPr>
        <w:pStyle w:val="Normal1"/>
      </w:pPr>
      <w:r>
        <w:t xml:space="preserve">The rehabilitation can be done if the medications do not work during the treatment. The patients can be shifted to some care home or rehabilitation </w:t>
      </w:r>
      <w:proofErr w:type="spellStart"/>
      <w:r>
        <w:t>centres</w:t>
      </w:r>
      <w:proofErr w:type="spellEnd"/>
      <w:r>
        <w:t xml:space="preserve"> where they will be taken care of properly and will be providing different facilities. The facilities will be like staff taking care of the patients 24 hours a day and providing suggested and required amounts of food and medication. Even personal care can be provided according to some rare cases or whenever needed. The different rules and regulations are followed properly in order to ensure that the patients are having a good time and are healing </w:t>
      </w:r>
      <w:r>
        <w:rPr>
          <w:highlight w:val="white"/>
        </w:rPr>
        <w:t>(QUIRC-SA, 2022)</w:t>
      </w:r>
      <w:r>
        <w:t xml:space="preserve">. </w:t>
      </w:r>
    </w:p>
    <w:p w14:paraId="1EF3E9D5" w14:textId="77777777" w:rsidR="00EC34FA" w:rsidRDefault="00EE4984">
      <w:pPr>
        <w:pStyle w:val="Normal1"/>
      </w:pPr>
      <w:r>
        <w:rPr>
          <w:b/>
        </w:rPr>
        <w:t>“Guidance and principle of care”</w:t>
      </w:r>
      <w:r>
        <w:t xml:space="preserve"> </w:t>
      </w:r>
    </w:p>
    <w:p w14:paraId="0E5E63B4" w14:textId="77777777" w:rsidR="00EC34FA" w:rsidRDefault="00EE4984">
      <w:pPr>
        <w:pStyle w:val="Normal1"/>
      </w:pPr>
      <w:r>
        <w:t xml:space="preserve">The guidelines of NICE are based on the evidence of different recommendations for the services provided </w:t>
      </w:r>
      <w:proofErr w:type="gramStart"/>
      <w:r>
        <w:t>in regard to</w:t>
      </w:r>
      <w:proofErr w:type="gramEnd"/>
      <w:r>
        <w:t xml:space="preserve"> the acre and the health in England. These different guidelines are related to the services and care which are to be provided to those people who are facing some specific illness or need. These guidelines help the different professionals of social care in preventing health illnesses </w:t>
      </w:r>
      <w:r>
        <w:rPr>
          <w:highlight w:val="white"/>
        </w:rPr>
        <w:t>(NICE, 2022)</w:t>
      </w:r>
      <w:r>
        <w:t xml:space="preserve">. The principles of Care NICE are related to the service provided to the people and help the people overcome the issues faced by people related to eth health and illness </w:t>
      </w:r>
      <w:r>
        <w:rPr>
          <w:highlight w:val="white"/>
        </w:rPr>
        <w:t>(NICE, 2022)</w:t>
      </w:r>
      <w:r>
        <w:t xml:space="preserve">. </w:t>
      </w:r>
    </w:p>
    <w:p w14:paraId="5623A344" w14:textId="77777777" w:rsidR="00EC34FA" w:rsidRDefault="00EC34FA">
      <w:pPr>
        <w:pStyle w:val="Normal1"/>
      </w:pPr>
    </w:p>
    <w:p w14:paraId="303B4E5B" w14:textId="77777777" w:rsidR="00EC34FA" w:rsidRDefault="00EE4984">
      <w:pPr>
        <w:pStyle w:val="Normal1"/>
        <w:rPr>
          <w:b/>
        </w:rPr>
      </w:pPr>
      <w:r>
        <w:rPr>
          <w:b/>
        </w:rPr>
        <w:t>“Recommendations for improvement of Schizophrenia”</w:t>
      </w:r>
    </w:p>
    <w:p w14:paraId="6E39CD0D" w14:textId="77777777" w:rsidR="00EC34FA" w:rsidRDefault="00EE4984">
      <w:pPr>
        <w:pStyle w:val="Normal1"/>
      </w:pPr>
      <w:r>
        <w:t xml:space="preserve">Recommendations for improving the treatment of Schizophrenia can be done by applying the therapy services for individuals and helping the patients in developing their social skills through training. Even family therapy can be involved in the medication which can help the patient to recover soon and even rehabilitation can be applied in order to make their healing power faster and stronger. Lastly, supporting the people </w:t>
      </w:r>
      <w:proofErr w:type="gramStart"/>
      <w:r>
        <w:t>facing  Schizophrenia</w:t>
      </w:r>
      <w:proofErr w:type="gramEnd"/>
      <w:r>
        <w:t xml:space="preserve"> can be appointed as employees which will boost their confidence and help in recovering soon </w:t>
      </w:r>
      <w:r>
        <w:rPr>
          <w:highlight w:val="white"/>
        </w:rPr>
        <w:t>(</w:t>
      </w:r>
      <w:proofErr w:type="spellStart"/>
      <w:r>
        <w:rPr>
          <w:highlight w:val="white"/>
        </w:rPr>
        <w:t>Mayoclinic</w:t>
      </w:r>
      <w:proofErr w:type="spellEnd"/>
      <w:r>
        <w:rPr>
          <w:highlight w:val="white"/>
        </w:rPr>
        <w:t>, 2022)</w:t>
      </w:r>
      <w:r>
        <w:t xml:space="preserve">. </w:t>
      </w:r>
    </w:p>
    <w:p w14:paraId="3A7C5D51" w14:textId="77777777" w:rsidR="00EC34FA" w:rsidRDefault="00EC34FA">
      <w:pPr>
        <w:pStyle w:val="Heading2"/>
        <w:rPr>
          <w:b w:val="0"/>
        </w:rPr>
      </w:pPr>
      <w:bookmarkStart w:id="13" w:name="_m8pieeyjzebj" w:colFirst="0" w:colLast="0"/>
      <w:bookmarkEnd w:id="13"/>
    </w:p>
    <w:p w14:paraId="5014ADFD" w14:textId="77777777" w:rsidR="00EC34FA" w:rsidRDefault="00EE4984">
      <w:pPr>
        <w:pStyle w:val="Heading2"/>
      </w:pPr>
      <w:bookmarkStart w:id="14" w:name="_21l7y4i8art0" w:colFirst="0" w:colLast="0"/>
      <w:bookmarkEnd w:id="14"/>
      <w:r>
        <w:t xml:space="preserve"> </w:t>
      </w:r>
      <w:r>
        <w:br w:type="page"/>
      </w:r>
    </w:p>
    <w:p w14:paraId="44639A47" w14:textId="77777777" w:rsidR="00EC34FA" w:rsidRDefault="00EE4984">
      <w:pPr>
        <w:pStyle w:val="Heading1"/>
      </w:pPr>
      <w:bookmarkStart w:id="15" w:name="_1vvyligj7vn3" w:colFirst="0" w:colLast="0"/>
      <w:bookmarkStart w:id="16" w:name="_Toc108808155"/>
      <w:bookmarkEnd w:id="15"/>
      <w:r>
        <w:lastRenderedPageBreak/>
        <w:t>Autism</w:t>
      </w:r>
      <w:bookmarkEnd w:id="16"/>
      <w:r>
        <w:t xml:space="preserve"> </w:t>
      </w:r>
    </w:p>
    <w:p w14:paraId="3C2267B1" w14:textId="77777777" w:rsidR="00EC34FA" w:rsidRDefault="00EE4984">
      <w:pPr>
        <w:pStyle w:val="Normal1"/>
      </w:pPr>
      <w:r>
        <w:rPr>
          <w:b/>
        </w:rPr>
        <w:t>Definition</w:t>
      </w:r>
      <w:r>
        <w:t xml:space="preserve"> </w:t>
      </w:r>
    </w:p>
    <w:p w14:paraId="0EF0B93C" w14:textId="77777777" w:rsidR="00EC34FA" w:rsidRDefault="00EE4984">
      <w:pPr>
        <w:pStyle w:val="Normal1"/>
      </w:pPr>
      <w:r>
        <w:t xml:space="preserve">Autism is a kind of spectrum disorder which means the wider range is </w:t>
      </w:r>
      <w:proofErr w:type="spellStart"/>
      <w:r>
        <w:t>characterised</w:t>
      </w:r>
      <w:proofErr w:type="spellEnd"/>
      <w:r>
        <w:t xml:space="preserve"> by certain challenges with some social skills </w:t>
      </w:r>
      <w:proofErr w:type="gramStart"/>
      <w:r>
        <w:t>and also</w:t>
      </w:r>
      <w:proofErr w:type="gramEnd"/>
      <w:r>
        <w:t xml:space="preserve"> continuous </w:t>
      </w:r>
      <w:proofErr w:type="spellStart"/>
      <w:r>
        <w:t>behaviour</w:t>
      </w:r>
      <w:proofErr w:type="spellEnd"/>
      <w:r>
        <w:t xml:space="preserve">. Autism is also called the “Autism spectrum </w:t>
      </w:r>
      <w:proofErr w:type="gramStart"/>
      <w:r>
        <w:t>disorder”(</w:t>
      </w:r>
      <w:proofErr w:type="gramEnd"/>
      <w:r>
        <w:t>ASD), in such kinds of conditions communication is not so fluent. It is kind of a minor problem but requires proper care to deal with it (</w:t>
      </w:r>
      <w:r>
        <w:rPr>
          <w:highlight w:val="white"/>
        </w:rPr>
        <w:t>National Institute of Mental Health, 2022</w:t>
      </w:r>
      <w:r>
        <w:t>).</w:t>
      </w:r>
    </w:p>
    <w:p w14:paraId="43FEF4A9" w14:textId="77777777" w:rsidR="00EC34FA" w:rsidRDefault="00EE4984">
      <w:pPr>
        <w:pStyle w:val="Normal1"/>
        <w:rPr>
          <w:b/>
        </w:rPr>
      </w:pPr>
      <w:r>
        <w:rPr>
          <w:b/>
        </w:rPr>
        <w:t>Classification</w:t>
      </w:r>
    </w:p>
    <w:p w14:paraId="26FCC446" w14:textId="77777777" w:rsidR="00EC34FA" w:rsidRDefault="00EE4984">
      <w:pPr>
        <w:pStyle w:val="Normal1"/>
      </w:pPr>
      <w:r>
        <w:t>The classification of autism disease is as follows</w:t>
      </w:r>
    </w:p>
    <w:p w14:paraId="4A0272D8" w14:textId="77777777" w:rsidR="00EC34FA" w:rsidRDefault="00EE4984">
      <w:pPr>
        <w:pStyle w:val="Normal1"/>
      </w:pPr>
      <w:r>
        <w:rPr>
          <w:b/>
        </w:rPr>
        <w:t>“Specific speech articulation disorder</w:t>
      </w:r>
      <w:r>
        <w:t xml:space="preserve">”: It is a kind of a disorder in which a child uses a certain speech or sound that is not appropriate to the human hearing. Children in this case are always loud and always like to stay alone. </w:t>
      </w:r>
    </w:p>
    <w:p w14:paraId="5AFC91E6" w14:textId="77777777" w:rsidR="00EC34FA" w:rsidRDefault="00EE4984">
      <w:pPr>
        <w:pStyle w:val="Normal1"/>
      </w:pPr>
      <w:r>
        <w:rPr>
          <w:b/>
        </w:rPr>
        <w:t>“Expressive Language disorder”:</w:t>
      </w:r>
      <w:r>
        <w:t xml:space="preserve"> A child with autism disease is not able to communicate with people. This type of child cannot express their feeling, and ideas more efficiently than normal children do. </w:t>
      </w:r>
    </w:p>
    <w:p w14:paraId="2675FEB2" w14:textId="77777777" w:rsidR="00EC34FA" w:rsidRDefault="00EE4984">
      <w:pPr>
        <w:pStyle w:val="Normal1"/>
      </w:pPr>
      <w:r>
        <w:rPr>
          <w:b/>
        </w:rPr>
        <w:t xml:space="preserve">“Specific reading disorder”: </w:t>
      </w:r>
      <w:r>
        <w:t xml:space="preserve">This kind of child is not able to read as fluently as a normal child. They are not able to </w:t>
      </w:r>
      <w:proofErr w:type="spellStart"/>
      <w:r>
        <w:t>recognise</w:t>
      </w:r>
      <w:proofErr w:type="spellEnd"/>
      <w:r>
        <w:t xml:space="preserve"> the word or the full sentence.</w:t>
      </w:r>
      <w:r>
        <w:rPr>
          <w:b/>
        </w:rPr>
        <w:t xml:space="preserve"> </w:t>
      </w:r>
      <w:r>
        <w:t>They face difficulties while spelling certain words or most of the words which reduces their confidence level on them (</w:t>
      </w:r>
      <w:proofErr w:type="spellStart"/>
      <w:r>
        <w:rPr>
          <w:highlight w:val="white"/>
        </w:rPr>
        <w:t>Icd</w:t>
      </w:r>
      <w:proofErr w:type="spellEnd"/>
      <w:r>
        <w:rPr>
          <w:highlight w:val="white"/>
        </w:rPr>
        <w:t>, 2022</w:t>
      </w:r>
      <w:r>
        <w:t xml:space="preserve">). </w:t>
      </w:r>
    </w:p>
    <w:p w14:paraId="17B8B9D9" w14:textId="77777777" w:rsidR="00EC34FA" w:rsidRDefault="00EE4984">
      <w:pPr>
        <w:pStyle w:val="Normal1"/>
        <w:rPr>
          <w:b/>
        </w:rPr>
      </w:pPr>
      <w:r>
        <w:rPr>
          <w:b/>
        </w:rPr>
        <w:t>“Data related to the percentage of children people with autism in the world and the UK.”</w:t>
      </w:r>
    </w:p>
    <w:p w14:paraId="24BE82BD" w14:textId="77777777" w:rsidR="00EC34FA" w:rsidRDefault="00EE4984">
      <w:pPr>
        <w:pStyle w:val="Normal1"/>
      </w:pPr>
      <w:r>
        <w:t>As per sources one in every hundred children is dealing with this autism disease (</w:t>
      </w:r>
      <w:proofErr w:type="gramStart"/>
      <w:r>
        <w:rPr>
          <w:highlight w:val="white"/>
        </w:rPr>
        <w:t>Who,  2022</w:t>
      </w:r>
      <w:proofErr w:type="gramEnd"/>
      <w:r>
        <w:t>). It is also reported that around 1% of the population of the entire world is dealing with autism, that is approximately 75,000,000 humans (Therapeutic Pathways, 2022.). According to a source, one in every 57 children in the United Kingdom is dealing with autism (</w:t>
      </w:r>
      <w:r>
        <w:rPr>
          <w:highlight w:val="white"/>
        </w:rPr>
        <w:t>Press Office, 2022</w:t>
      </w:r>
      <w:r>
        <w:t>). It is also reported that in the United Kingdom there are about 7,00,000 people dealing with autism (</w:t>
      </w:r>
      <w:proofErr w:type="spellStart"/>
      <w:r>
        <w:rPr>
          <w:highlight w:val="white"/>
        </w:rPr>
        <w:t>bma</w:t>
      </w:r>
      <w:proofErr w:type="spellEnd"/>
      <w:r>
        <w:rPr>
          <w:highlight w:val="white"/>
        </w:rPr>
        <w:t>, 2022</w:t>
      </w:r>
      <w:r>
        <w:t xml:space="preserve">). </w:t>
      </w:r>
    </w:p>
    <w:p w14:paraId="3BAA5C62" w14:textId="77777777" w:rsidR="00EC34FA" w:rsidRDefault="00EE4984">
      <w:pPr>
        <w:pStyle w:val="Normal1"/>
        <w:rPr>
          <w:b/>
        </w:rPr>
      </w:pPr>
      <w:r>
        <w:rPr>
          <w:b/>
        </w:rPr>
        <w:t>Causes (</w:t>
      </w:r>
      <w:proofErr w:type="spellStart"/>
      <w:r>
        <w:rPr>
          <w:b/>
        </w:rPr>
        <w:t>Aetiology</w:t>
      </w:r>
      <w:proofErr w:type="spellEnd"/>
      <w:r>
        <w:rPr>
          <w:b/>
        </w:rPr>
        <w:t>)</w:t>
      </w:r>
    </w:p>
    <w:p w14:paraId="11A6FFA2" w14:textId="77777777" w:rsidR="00EC34FA" w:rsidRDefault="00EE4984">
      <w:pPr>
        <w:pStyle w:val="Normal1"/>
      </w:pPr>
      <w:r>
        <w:t xml:space="preserve">Autism is a problem that is caused by various reasons. </w:t>
      </w:r>
      <w:proofErr w:type="gramStart"/>
      <w:r>
        <w:t>Firstly</w:t>
      </w:r>
      <w:proofErr w:type="gramEnd"/>
      <w:r>
        <w:t xml:space="preserve"> the genetic factors can be transmitted by the parents to their children. If the child's grandfather had autism, it is very much possible that children can get this disease. Secondly, the environmental factors, as per the recent sources there are certain environmental conditions that develop autism disease in children it can be a viral infection, regular medication or problems during pregnancy, air pollution, water pollution, poor diet and many others (</w:t>
      </w:r>
      <w:proofErr w:type="spellStart"/>
      <w:r>
        <w:rPr>
          <w:highlight w:val="white"/>
        </w:rPr>
        <w:t>Goin</w:t>
      </w:r>
      <w:proofErr w:type="spellEnd"/>
      <w:r>
        <w:rPr>
          <w:highlight w:val="white"/>
        </w:rPr>
        <w:t xml:space="preserve">-Kochel </w:t>
      </w:r>
      <w:r>
        <w:rPr>
          <w:i/>
          <w:highlight w:val="white"/>
        </w:rPr>
        <w:t>et al</w:t>
      </w:r>
      <w:r>
        <w:rPr>
          <w:highlight w:val="white"/>
        </w:rPr>
        <w:t>., 2020.</w:t>
      </w:r>
      <w:r>
        <w:t xml:space="preserve">). </w:t>
      </w:r>
    </w:p>
    <w:p w14:paraId="4EA9B022" w14:textId="77777777" w:rsidR="00EC34FA" w:rsidRDefault="00EE4984">
      <w:pPr>
        <w:pStyle w:val="Normal1"/>
      </w:pPr>
      <w:r>
        <w:rPr>
          <w:b/>
        </w:rPr>
        <w:t>Signs /symptoms</w:t>
      </w:r>
      <w:r>
        <w:t xml:space="preserve"> </w:t>
      </w:r>
    </w:p>
    <w:p w14:paraId="5ED6F0BA" w14:textId="77777777" w:rsidR="00EC34FA" w:rsidRDefault="00EE4984">
      <w:pPr>
        <w:pStyle w:val="Normal1"/>
      </w:pPr>
      <w:r>
        <w:t xml:space="preserve">There are certain signs and symptoms to identify this disease. Changes in social communication, children are not able to respond quickly to their name </w:t>
      </w:r>
      <w:proofErr w:type="gramStart"/>
      <w:r>
        <w:t>and also</w:t>
      </w:r>
      <w:proofErr w:type="gramEnd"/>
      <w:r>
        <w:t xml:space="preserve"> not able to </w:t>
      </w:r>
      <w:r>
        <w:lastRenderedPageBreak/>
        <w:t xml:space="preserve">reply to any question. These kinds of children avoid </w:t>
      </w:r>
      <w:proofErr w:type="spellStart"/>
      <w:r>
        <w:t>socialising</w:t>
      </w:r>
      <w:proofErr w:type="spellEnd"/>
      <w:r>
        <w:t xml:space="preserve"> and prefer to play alone. The pattern of the </w:t>
      </w:r>
      <w:proofErr w:type="spellStart"/>
      <w:r>
        <w:t>behaviour</w:t>
      </w:r>
      <w:proofErr w:type="spellEnd"/>
      <w:r>
        <w:t xml:space="preserve">, this kind of child does repetitive </w:t>
      </w:r>
      <w:proofErr w:type="spellStart"/>
      <w:r>
        <w:t>behaviour</w:t>
      </w:r>
      <w:proofErr w:type="spellEnd"/>
      <w:r>
        <w:t>.  They also sometimes harm themselves as well as others (</w:t>
      </w:r>
      <w:r>
        <w:rPr>
          <w:highlight w:val="white"/>
        </w:rPr>
        <w:t xml:space="preserve">Donohue </w:t>
      </w:r>
      <w:r>
        <w:rPr>
          <w:i/>
          <w:highlight w:val="white"/>
        </w:rPr>
        <w:t>et al</w:t>
      </w:r>
      <w:r>
        <w:rPr>
          <w:highlight w:val="white"/>
        </w:rPr>
        <w:t>., 2019</w:t>
      </w:r>
      <w:r>
        <w:t xml:space="preserve">). </w:t>
      </w:r>
    </w:p>
    <w:p w14:paraId="76DDEA61" w14:textId="77777777" w:rsidR="00EC34FA" w:rsidRDefault="00EE4984">
      <w:pPr>
        <w:pStyle w:val="Normal1"/>
        <w:rPr>
          <w:b/>
        </w:rPr>
      </w:pPr>
      <w:r>
        <w:rPr>
          <w:b/>
        </w:rPr>
        <w:t xml:space="preserve">Diagnosis </w:t>
      </w:r>
    </w:p>
    <w:p w14:paraId="3A759123" w14:textId="77777777" w:rsidR="00EC34FA" w:rsidRDefault="00EE4984">
      <w:pPr>
        <w:pStyle w:val="Normal1"/>
      </w:pPr>
      <w:r>
        <w:t xml:space="preserve">There is no specific equipment to diagnose autism disease. A person can easily diagnose autism. The interaction of the child, communication and </w:t>
      </w:r>
      <w:proofErr w:type="spellStart"/>
      <w:r>
        <w:t>behaviour</w:t>
      </w:r>
      <w:proofErr w:type="spellEnd"/>
      <w:r>
        <w:t xml:space="preserve"> of the children helps to identify the disease in the children. People can test their children's hearing, language and the </w:t>
      </w:r>
      <w:proofErr w:type="spellStart"/>
      <w:r>
        <w:t>behaviour</w:t>
      </w:r>
      <w:proofErr w:type="spellEnd"/>
      <w:r>
        <w:t xml:space="preserve"> and social issue through certain activities like playing games, for example, football, ludo and many more (</w:t>
      </w:r>
      <w:proofErr w:type="spellStart"/>
      <w:r>
        <w:t>Nogay</w:t>
      </w:r>
      <w:proofErr w:type="spellEnd"/>
      <w:r>
        <w:t xml:space="preserve"> and </w:t>
      </w:r>
      <w:proofErr w:type="spellStart"/>
      <w:r>
        <w:t>Adeli</w:t>
      </w:r>
      <w:proofErr w:type="spellEnd"/>
      <w:r>
        <w:t xml:space="preserve">, 2020). </w:t>
      </w:r>
    </w:p>
    <w:p w14:paraId="4B4DB5F8" w14:textId="77777777" w:rsidR="00EC34FA" w:rsidRDefault="00EE4984">
      <w:pPr>
        <w:pStyle w:val="Normal1"/>
      </w:pPr>
      <w:r>
        <w:rPr>
          <w:b/>
        </w:rPr>
        <w:t>Current treatments</w:t>
      </w:r>
      <w:r>
        <w:t xml:space="preserve"> </w:t>
      </w:r>
    </w:p>
    <w:p w14:paraId="7F4AC527" w14:textId="77777777" w:rsidR="00EC34FA" w:rsidRDefault="00EE4984">
      <w:pPr>
        <w:pStyle w:val="Normal1"/>
      </w:pPr>
      <w:r>
        <w:t xml:space="preserve">For the treatment of such a kind of disease, there are certain processes. Communication and </w:t>
      </w:r>
      <w:proofErr w:type="spellStart"/>
      <w:r>
        <w:t>behaviour</w:t>
      </w:r>
      <w:proofErr w:type="spellEnd"/>
      <w:r>
        <w:t xml:space="preserve"> therapy is an important method to treat a child with autism. Communication will help to share the information between the caretaker and the patient </w:t>
      </w:r>
      <w:proofErr w:type="gramStart"/>
      <w:r>
        <w:t>and also</w:t>
      </w:r>
      <w:proofErr w:type="gramEnd"/>
      <w:r>
        <w:t xml:space="preserve"> motivates the children to communicate properly with confidence. In education therapy, if the children are provided education by using a different method, they respond properly. Providing education to teach children with autism disease to deal with social situations improves their mental health. Other therapies are the family therapies, where each family member supports their children, by playing with them and promoting certain skills like solving the problem themselves and many other activities (</w:t>
      </w:r>
      <w:proofErr w:type="spellStart"/>
      <w:r>
        <w:t>Eissa</w:t>
      </w:r>
      <w:proofErr w:type="spellEnd"/>
      <w:r>
        <w:t xml:space="preserve"> </w:t>
      </w:r>
      <w:r>
        <w:rPr>
          <w:i/>
        </w:rPr>
        <w:t>et al</w:t>
      </w:r>
      <w:r>
        <w:t>., 2018).</w:t>
      </w:r>
    </w:p>
    <w:p w14:paraId="727A761B" w14:textId="77777777" w:rsidR="00EC34FA" w:rsidRDefault="00EC34FA">
      <w:pPr>
        <w:pStyle w:val="Normal1"/>
      </w:pPr>
    </w:p>
    <w:p w14:paraId="5F11DD46" w14:textId="77777777" w:rsidR="00EC34FA" w:rsidRDefault="00EE4984">
      <w:pPr>
        <w:pStyle w:val="Normal1"/>
      </w:pPr>
      <w:r>
        <w:rPr>
          <w:b/>
        </w:rPr>
        <w:t>Measurements of rehabilitation</w:t>
      </w:r>
      <w:r>
        <w:t xml:space="preserve">:  </w:t>
      </w:r>
    </w:p>
    <w:p w14:paraId="4B629CD2" w14:textId="77777777" w:rsidR="00EC34FA" w:rsidRDefault="00EE4984">
      <w:pPr>
        <w:pStyle w:val="Normal1"/>
      </w:pPr>
      <w:r>
        <w:t xml:space="preserve">There are certain steps to measure the autism rehabilitation </w:t>
      </w:r>
      <w:proofErr w:type="spellStart"/>
      <w:r>
        <w:t>centre</w:t>
      </w:r>
      <w:proofErr w:type="spellEnd"/>
      <w:r>
        <w:t>. The “Autism Diagnostic Observation Schedule” (ADOS) measurement tool to measure the improvement of autism (</w:t>
      </w:r>
      <w:proofErr w:type="spellStart"/>
      <w:r>
        <w:rPr>
          <w:highlight w:val="white"/>
        </w:rPr>
        <w:t>Holzinger</w:t>
      </w:r>
      <w:proofErr w:type="spellEnd"/>
      <w:r>
        <w:rPr>
          <w:highlight w:val="white"/>
        </w:rPr>
        <w:t xml:space="preserve"> </w:t>
      </w:r>
      <w:r>
        <w:rPr>
          <w:i/>
          <w:highlight w:val="white"/>
        </w:rPr>
        <w:t>et al</w:t>
      </w:r>
      <w:r>
        <w:rPr>
          <w:highlight w:val="white"/>
        </w:rPr>
        <w:t>., 2022</w:t>
      </w:r>
      <w:r>
        <w:t>). The other measurement tool is the “childhood Autism Rating Scale” (CARS2), which also measured autism disease (</w:t>
      </w:r>
      <w:r>
        <w:rPr>
          <w:highlight w:val="white"/>
        </w:rPr>
        <w:t xml:space="preserve">Moulton </w:t>
      </w:r>
      <w:r>
        <w:rPr>
          <w:i/>
          <w:highlight w:val="white"/>
        </w:rPr>
        <w:t>et al</w:t>
      </w:r>
      <w:r>
        <w:rPr>
          <w:highlight w:val="white"/>
        </w:rPr>
        <w:t>., 2019</w:t>
      </w:r>
      <w:r>
        <w:t xml:space="preserve">). </w:t>
      </w:r>
    </w:p>
    <w:p w14:paraId="21270EB0" w14:textId="77777777" w:rsidR="00EC34FA" w:rsidRDefault="00EE4984">
      <w:pPr>
        <w:pStyle w:val="Normal1"/>
        <w:rPr>
          <w:b/>
        </w:rPr>
      </w:pPr>
      <w:r>
        <w:rPr>
          <w:b/>
        </w:rPr>
        <w:t xml:space="preserve">“Recommendations for improvement of AUTISM” </w:t>
      </w:r>
    </w:p>
    <w:p w14:paraId="726B4D14" w14:textId="77777777" w:rsidR="00EC34FA" w:rsidRDefault="00EE4984">
      <w:pPr>
        <w:pStyle w:val="Normal1"/>
      </w:pPr>
      <w:r>
        <w:t xml:space="preserve">There are certain ways to deal with such kinds of problems. This kind of child should always give proper care and priority to the children. They should always be motivated to solve their problem by themselves. This kind of child should </w:t>
      </w:r>
      <w:proofErr w:type="spellStart"/>
      <w:r>
        <w:t>socialise</w:t>
      </w:r>
      <w:proofErr w:type="spellEnd"/>
      <w:r>
        <w:t xml:space="preserve"> more and more which will increase their confidence. Parents should use proper skills to communicate and be patient while communicating with their children. There are charities to improve autism in children like the National Autistic Society since 1962 (</w:t>
      </w:r>
      <w:r>
        <w:rPr>
          <w:highlight w:val="white"/>
        </w:rPr>
        <w:t xml:space="preserve">Palmer </w:t>
      </w:r>
      <w:r>
        <w:rPr>
          <w:i/>
          <w:highlight w:val="white"/>
        </w:rPr>
        <w:t>et al</w:t>
      </w:r>
      <w:r>
        <w:rPr>
          <w:highlight w:val="white"/>
        </w:rPr>
        <w:t>., 2020</w:t>
      </w:r>
      <w:proofErr w:type="gramStart"/>
      <w:r>
        <w:rPr>
          <w:highlight w:val="white"/>
        </w:rPr>
        <w:t xml:space="preserve">. </w:t>
      </w:r>
      <w:r>
        <w:t>)</w:t>
      </w:r>
      <w:proofErr w:type="gramEnd"/>
      <w:r>
        <w:t>. People should not discriminate between normal children and children with autism as per the “equality Act 2010”, everybody should be treated equally (</w:t>
      </w:r>
      <w:proofErr w:type="spellStart"/>
      <w:r>
        <w:rPr>
          <w:highlight w:val="white"/>
        </w:rPr>
        <w:t>Hankivsky</w:t>
      </w:r>
      <w:proofErr w:type="spellEnd"/>
      <w:r>
        <w:rPr>
          <w:highlight w:val="white"/>
        </w:rPr>
        <w:t xml:space="preserve"> </w:t>
      </w:r>
      <w:r>
        <w:rPr>
          <w:i/>
          <w:highlight w:val="white"/>
        </w:rPr>
        <w:t>et al</w:t>
      </w:r>
      <w:r>
        <w:rPr>
          <w:highlight w:val="white"/>
        </w:rPr>
        <w:t>., 2019</w:t>
      </w:r>
      <w:r>
        <w:t xml:space="preserve">). </w:t>
      </w:r>
    </w:p>
    <w:p w14:paraId="1978DBA0" w14:textId="77777777" w:rsidR="00EC34FA" w:rsidRDefault="00EE4984">
      <w:pPr>
        <w:pStyle w:val="Normal1"/>
        <w:rPr>
          <w:b/>
        </w:rPr>
      </w:pPr>
      <w:r>
        <w:rPr>
          <w:b/>
        </w:rPr>
        <w:t xml:space="preserve">“Guidance and principle of care” </w:t>
      </w:r>
    </w:p>
    <w:p w14:paraId="4C8E3735" w14:textId="77777777" w:rsidR="00EC34FA" w:rsidRDefault="00EE4984">
      <w:pPr>
        <w:pStyle w:val="Normal1"/>
      </w:pPr>
      <w:r>
        <w:t xml:space="preserve">Certain principles of NICE, first, depending upon the data that are authentic, robust and reliable. Second, based on the </w:t>
      </w:r>
      <w:proofErr w:type="spellStart"/>
      <w:r>
        <w:t>organisation's</w:t>
      </w:r>
      <w:proofErr w:type="spellEnd"/>
      <w:r>
        <w:t xml:space="preserve"> recommendation the people will always be </w:t>
      </w:r>
      <w:r>
        <w:lastRenderedPageBreak/>
        <w:t xml:space="preserve">benefited. Third, always give priority to innovation in the </w:t>
      </w:r>
      <w:proofErr w:type="spellStart"/>
      <w:r>
        <w:t>organisation</w:t>
      </w:r>
      <w:proofErr w:type="spellEnd"/>
      <w:r>
        <w:t xml:space="preserve"> and provision of social and health care services. Fourthly it always aims to reduce the inequalities of health (</w:t>
      </w:r>
      <w:r>
        <w:rPr>
          <w:highlight w:val="white"/>
        </w:rPr>
        <w:t>White and Smith, 2020</w:t>
      </w:r>
      <w:r>
        <w:t xml:space="preserve">).  </w:t>
      </w:r>
    </w:p>
    <w:p w14:paraId="06E8BAEF" w14:textId="77777777" w:rsidR="00EC34FA" w:rsidRDefault="00EC34FA">
      <w:pPr>
        <w:pStyle w:val="Normal1"/>
      </w:pPr>
    </w:p>
    <w:p w14:paraId="29580BA9" w14:textId="77777777" w:rsidR="00EC34FA" w:rsidRDefault="00EE4984">
      <w:pPr>
        <w:pStyle w:val="Normal1"/>
        <w:rPr>
          <w:b/>
        </w:rPr>
      </w:pPr>
      <w:r>
        <w:br w:type="page"/>
      </w:r>
    </w:p>
    <w:p w14:paraId="31C42C03" w14:textId="77777777" w:rsidR="00EC34FA" w:rsidRDefault="00EE4984" w:rsidP="002C1FC9">
      <w:pPr>
        <w:pStyle w:val="Heading1"/>
      </w:pPr>
      <w:bookmarkStart w:id="17" w:name="_Toc108808156"/>
      <w:r>
        <w:lastRenderedPageBreak/>
        <w:t>Conclusion</w:t>
      </w:r>
      <w:bookmarkEnd w:id="17"/>
      <w:r>
        <w:t xml:space="preserve"> </w:t>
      </w:r>
    </w:p>
    <w:p w14:paraId="4DD92BDB" w14:textId="77777777" w:rsidR="00EC34FA" w:rsidRDefault="00EE4984">
      <w:pPr>
        <w:pStyle w:val="Normal1"/>
      </w:pPr>
      <w:r>
        <w:t>The above data has provided good information about autism, GAD and schizophrenia</w:t>
      </w:r>
      <w:r>
        <w:rPr>
          <w:b/>
        </w:rPr>
        <w:t xml:space="preserve"> </w:t>
      </w:r>
      <w:r>
        <w:t xml:space="preserve">disease. This kind of disease is curable if the patient they </w:t>
      </w:r>
      <w:proofErr w:type="gramStart"/>
      <w:r>
        <w:t>getting</w:t>
      </w:r>
      <w:proofErr w:type="gramEnd"/>
      <w:r>
        <w:t xml:space="preserve"> proper support. Every individual should support the people that are dealing with such kind of disease. This report has also provided information about the classification of autism, GAD and schizophrenia disease. All diseases are related to the mental health of people. This report has discussed the causes, signs, treatments, diagnosis, and classification of all three kinds of diseases. </w:t>
      </w:r>
      <w:proofErr w:type="gramStart"/>
      <w:r>
        <w:t>Therefore</w:t>
      </w:r>
      <w:proofErr w:type="gramEnd"/>
      <w:r>
        <w:t xml:space="preserve"> it has also discuss about the principle and guidance of the NICE while working with the people. People should provide better care to such kinds of people and always motivate and encourage the people to deal with their disease and face all the hindrances. Parents should take very much care of their children and communicate on a regular basis to understand their loving ones. Better care will help the patient to deal with the disease. </w:t>
      </w:r>
    </w:p>
    <w:p w14:paraId="1F745650" w14:textId="77777777" w:rsidR="00EC34FA" w:rsidRDefault="00EE4984">
      <w:pPr>
        <w:pStyle w:val="Normal1"/>
        <w:rPr>
          <w:b/>
        </w:rPr>
      </w:pPr>
      <w:r>
        <w:br w:type="page"/>
      </w:r>
    </w:p>
    <w:p w14:paraId="4D20082A" w14:textId="77777777" w:rsidR="00EC34FA" w:rsidRDefault="00EC34FA">
      <w:pPr>
        <w:pStyle w:val="Normal1"/>
        <w:rPr>
          <w:b/>
        </w:rPr>
      </w:pPr>
    </w:p>
    <w:p w14:paraId="60E60993" w14:textId="77777777" w:rsidR="00EC34FA" w:rsidRDefault="00EE4984">
      <w:pPr>
        <w:pStyle w:val="Heading1"/>
      </w:pPr>
      <w:bookmarkStart w:id="18" w:name="_i1tob361n8yv" w:colFirst="0" w:colLast="0"/>
      <w:bookmarkStart w:id="19" w:name="_Toc108808157"/>
      <w:bookmarkEnd w:id="18"/>
      <w:r>
        <w:t>Reference</w:t>
      </w:r>
      <w:bookmarkEnd w:id="19"/>
      <w:r>
        <w:t xml:space="preserve"> </w:t>
      </w:r>
    </w:p>
    <w:p w14:paraId="740A2FD4" w14:textId="77777777" w:rsidR="002C1FC9" w:rsidRDefault="002C1FC9" w:rsidP="002C1FC9">
      <w:pPr>
        <w:pStyle w:val="Normal1"/>
        <w:spacing w:before="240" w:after="240"/>
      </w:pPr>
      <w:r>
        <w:rPr>
          <w:highlight w:val="white"/>
        </w:rPr>
        <w:t xml:space="preserve">bma.org, 2022. </w:t>
      </w:r>
      <w:r>
        <w:rPr>
          <w:i/>
        </w:rPr>
        <w:t>Autism spectrum disorder</w:t>
      </w:r>
      <w:r>
        <w:t>. [online] bma.org.uk. Available at: &lt;https://www.bma.org.uk/what-we-do/population-health/improving-the-health-of-specific-groups/autism-spectrum-disorder&gt; [Accessed 15 July 2022].</w:t>
      </w:r>
    </w:p>
    <w:p w14:paraId="45D9D9A4" w14:textId="77777777" w:rsidR="002C1FC9" w:rsidRDefault="002C1FC9" w:rsidP="002C1FC9">
      <w:pPr>
        <w:pStyle w:val="Normal1"/>
      </w:pPr>
      <w:r>
        <w:t>Campbell, D., 2018. UK has experienced 'explosion' in anxiety since 2008, study finds. [online] the Guardian. Available at: &lt;https://www.theguardian.com/society/2020/sep/14/uk-has-experienced-explosion-in-anxiety-since-2008-study-finds&gt; [Accessed 15 July 2022].</w:t>
      </w:r>
    </w:p>
    <w:p w14:paraId="517F4BB5" w14:textId="77777777" w:rsidR="002C1FC9" w:rsidRDefault="002C1FC9" w:rsidP="002C1FC9">
      <w:pPr>
        <w:pStyle w:val="Normal1"/>
      </w:pPr>
      <w:r>
        <w:t xml:space="preserve">Corc.uk.net, 2022. </w:t>
      </w:r>
      <w:proofErr w:type="spellStart"/>
      <w:r>
        <w:t>Generalised</w:t>
      </w:r>
      <w:proofErr w:type="spellEnd"/>
      <w:r>
        <w:t xml:space="preserve"> Anxiety Disorder Assessment (GAD-7). [online] Corc.uk.net. Available at: &lt;https://www.corc.uk.net/outcome-experience-measures/generalised-anxiety-disorder-assessment-gad-7/&gt; [Accessed 15 July 2022].</w:t>
      </w:r>
    </w:p>
    <w:p w14:paraId="1B884482" w14:textId="77777777" w:rsidR="002C1FC9" w:rsidRDefault="002C1FC9" w:rsidP="002C1FC9">
      <w:pPr>
        <w:pStyle w:val="Normal1"/>
        <w:spacing w:before="240" w:after="240"/>
      </w:pPr>
      <w:r>
        <w:rPr>
          <w:highlight w:val="white"/>
        </w:rPr>
        <w:t xml:space="preserve">Donohue, M.R., Childs, A.W., Richards, M. and Robins, D.L., 2019. Race influences parent report of concerns about symptoms of autism spectrum disorder. </w:t>
      </w:r>
      <w:r>
        <w:rPr>
          <w:i/>
        </w:rPr>
        <w:t>Autism</w:t>
      </w:r>
      <w:r>
        <w:t xml:space="preserve">, </w:t>
      </w:r>
      <w:r>
        <w:rPr>
          <w:i/>
        </w:rPr>
        <w:t>23</w:t>
      </w:r>
      <w:r>
        <w:t>(1), pp.100-111.</w:t>
      </w:r>
    </w:p>
    <w:p w14:paraId="55B8FC54" w14:textId="77777777" w:rsidR="002C1FC9" w:rsidRDefault="002C1FC9" w:rsidP="002C1FC9">
      <w:pPr>
        <w:pStyle w:val="Normal1"/>
        <w:spacing w:before="240" w:after="240"/>
      </w:pPr>
      <w:proofErr w:type="spellStart"/>
      <w:r>
        <w:rPr>
          <w:highlight w:val="white"/>
        </w:rPr>
        <w:t>Eissa</w:t>
      </w:r>
      <w:proofErr w:type="spellEnd"/>
      <w:r>
        <w:rPr>
          <w:highlight w:val="white"/>
        </w:rPr>
        <w:t>, N., Al-</w:t>
      </w:r>
      <w:proofErr w:type="spellStart"/>
      <w:r>
        <w:rPr>
          <w:highlight w:val="white"/>
        </w:rPr>
        <w:t>Houqani</w:t>
      </w:r>
      <w:proofErr w:type="spellEnd"/>
      <w:r>
        <w:rPr>
          <w:highlight w:val="white"/>
        </w:rPr>
        <w:t xml:space="preserve">, M., Sadeq, A., Ojha, S.K., </w:t>
      </w:r>
      <w:proofErr w:type="spellStart"/>
      <w:r>
        <w:rPr>
          <w:highlight w:val="white"/>
        </w:rPr>
        <w:t>Sasse</w:t>
      </w:r>
      <w:proofErr w:type="spellEnd"/>
      <w:r>
        <w:rPr>
          <w:highlight w:val="white"/>
        </w:rPr>
        <w:t xml:space="preserve">, A. and </w:t>
      </w:r>
      <w:proofErr w:type="spellStart"/>
      <w:r>
        <w:rPr>
          <w:highlight w:val="white"/>
        </w:rPr>
        <w:t>Sadek</w:t>
      </w:r>
      <w:proofErr w:type="spellEnd"/>
      <w:r>
        <w:rPr>
          <w:highlight w:val="white"/>
        </w:rPr>
        <w:t xml:space="preserve">, B., 2018. Current enlightenment about etiology and pharmacological treatment of autism spectrum disorder. </w:t>
      </w:r>
      <w:r>
        <w:rPr>
          <w:i/>
        </w:rPr>
        <w:t>Frontiers in neuroscience</w:t>
      </w:r>
      <w:r>
        <w:t xml:space="preserve">, </w:t>
      </w:r>
      <w:r>
        <w:rPr>
          <w:i/>
        </w:rPr>
        <w:t>12</w:t>
      </w:r>
      <w:r>
        <w:t>, p.304.</w:t>
      </w:r>
    </w:p>
    <w:p w14:paraId="34B4F8D6" w14:textId="77777777" w:rsidR="002C1FC9" w:rsidRDefault="002C1FC9" w:rsidP="002C1FC9">
      <w:pPr>
        <w:pStyle w:val="Normal1"/>
        <w:spacing w:before="240" w:after="240"/>
      </w:pPr>
      <w:bookmarkStart w:id="20" w:name="_g5780x5e20sd" w:colFirst="0" w:colLast="0"/>
      <w:bookmarkEnd w:id="20"/>
      <w:proofErr w:type="spellStart"/>
      <w:r>
        <w:rPr>
          <w:highlight w:val="white"/>
        </w:rPr>
        <w:t>Goin</w:t>
      </w:r>
      <w:proofErr w:type="spellEnd"/>
      <w:r>
        <w:rPr>
          <w:highlight w:val="white"/>
        </w:rPr>
        <w:t xml:space="preserve">-Kochel, R.P., </w:t>
      </w:r>
      <w:proofErr w:type="spellStart"/>
      <w:r>
        <w:rPr>
          <w:highlight w:val="white"/>
        </w:rPr>
        <w:t>Fombonne</w:t>
      </w:r>
      <w:proofErr w:type="spellEnd"/>
      <w:r>
        <w:rPr>
          <w:highlight w:val="white"/>
        </w:rPr>
        <w:t xml:space="preserve">, E., Mire, S.S., Minard, C.G., </w:t>
      </w:r>
      <w:proofErr w:type="spellStart"/>
      <w:r>
        <w:rPr>
          <w:highlight w:val="white"/>
        </w:rPr>
        <w:t>Sahni</w:t>
      </w:r>
      <w:proofErr w:type="spellEnd"/>
      <w:r>
        <w:rPr>
          <w:highlight w:val="white"/>
        </w:rPr>
        <w:t xml:space="preserve">, L.C., Cunningham, R.M. and Boom, J.A., 2020. Beliefs about causes of autism and vaccine hesitancy among parents of children with autism spectrum disorder. </w:t>
      </w:r>
      <w:r>
        <w:rPr>
          <w:i/>
        </w:rPr>
        <w:t>Vaccine</w:t>
      </w:r>
      <w:r>
        <w:t xml:space="preserve">, </w:t>
      </w:r>
      <w:r>
        <w:rPr>
          <w:i/>
        </w:rPr>
        <w:t>38</w:t>
      </w:r>
      <w:r>
        <w:t>(40), pp.6327-6333.</w:t>
      </w:r>
    </w:p>
    <w:p w14:paraId="1DBAE6D0" w14:textId="77777777" w:rsidR="002C1FC9" w:rsidRDefault="002C1FC9" w:rsidP="002C1FC9">
      <w:pPr>
        <w:pStyle w:val="Normal1"/>
        <w:spacing w:before="240" w:after="240"/>
      </w:pPr>
      <w:proofErr w:type="spellStart"/>
      <w:r>
        <w:rPr>
          <w:highlight w:val="white"/>
        </w:rPr>
        <w:t>Hankivsky</w:t>
      </w:r>
      <w:proofErr w:type="spellEnd"/>
      <w:r>
        <w:rPr>
          <w:highlight w:val="white"/>
        </w:rPr>
        <w:t xml:space="preserve">, O., De </w:t>
      </w:r>
      <w:proofErr w:type="spellStart"/>
      <w:r>
        <w:rPr>
          <w:highlight w:val="white"/>
        </w:rPr>
        <w:t>Merich</w:t>
      </w:r>
      <w:proofErr w:type="spellEnd"/>
      <w:r>
        <w:rPr>
          <w:highlight w:val="white"/>
        </w:rPr>
        <w:t xml:space="preserve">, D. and </w:t>
      </w:r>
      <w:proofErr w:type="spellStart"/>
      <w:r>
        <w:rPr>
          <w:highlight w:val="white"/>
        </w:rPr>
        <w:t>Christoffersen</w:t>
      </w:r>
      <w:proofErr w:type="spellEnd"/>
      <w:r>
        <w:rPr>
          <w:highlight w:val="white"/>
        </w:rPr>
        <w:t xml:space="preserve">, A., 2019. Equalities ‘devolved’: experiences in mainstreaming across the UK devolved powers post-Equality Act 2010. </w:t>
      </w:r>
      <w:r>
        <w:rPr>
          <w:i/>
        </w:rPr>
        <w:t>British Politics</w:t>
      </w:r>
      <w:r>
        <w:t xml:space="preserve">, </w:t>
      </w:r>
      <w:r>
        <w:rPr>
          <w:i/>
        </w:rPr>
        <w:t>14</w:t>
      </w:r>
      <w:r>
        <w:t>(2), pp.141-161.</w:t>
      </w:r>
    </w:p>
    <w:p w14:paraId="26356E77" w14:textId="77777777" w:rsidR="002C1FC9" w:rsidRDefault="002C1FC9" w:rsidP="002C1FC9">
      <w:pPr>
        <w:pStyle w:val="Normal1"/>
        <w:spacing w:before="240" w:after="240"/>
      </w:pPr>
      <w:proofErr w:type="spellStart"/>
      <w:r>
        <w:rPr>
          <w:highlight w:val="white"/>
        </w:rPr>
        <w:t>Holzinger</w:t>
      </w:r>
      <w:proofErr w:type="spellEnd"/>
      <w:r>
        <w:rPr>
          <w:highlight w:val="white"/>
        </w:rPr>
        <w:t xml:space="preserve">, D., Weber, C., </w:t>
      </w:r>
      <w:proofErr w:type="spellStart"/>
      <w:r>
        <w:rPr>
          <w:highlight w:val="white"/>
        </w:rPr>
        <w:t>Bölte</w:t>
      </w:r>
      <w:proofErr w:type="spellEnd"/>
      <w:r>
        <w:rPr>
          <w:highlight w:val="white"/>
        </w:rPr>
        <w:t xml:space="preserve">, S., </w:t>
      </w:r>
      <w:proofErr w:type="spellStart"/>
      <w:r>
        <w:rPr>
          <w:highlight w:val="white"/>
        </w:rPr>
        <w:t>Fellinger</w:t>
      </w:r>
      <w:proofErr w:type="spellEnd"/>
      <w:r>
        <w:rPr>
          <w:highlight w:val="white"/>
        </w:rPr>
        <w:t xml:space="preserve">, J. and Hofer, J., 2022. Assessment of autism spectrum disorder in deaf adults with intellectual disability: feasibility and psychometric properties of an adapted version of the autism diagnostic observation schedule (ADOS-2). </w:t>
      </w:r>
      <w:r>
        <w:rPr>
          <w:i/>
        </w:rPr>
        <w:t>Journal of autism and developmental disorders</w:t>
      </w:r>
      <w:r>
        <w:t xml:space="preserve">, </w:t>
      </w:r>
      <w:r>
        <w:rPr>
          <w:i/>
        </w:rPr>
        <w:t>52</w:t>
      </w:r>
      <w:r>
        <w:t>(7), pp.3214-3227.</w:t>
      </w:r>
    </w:p>
    <w:p w14:paraId="6ADB87D8" w14:textId="77777777" w:rsidR="002C1FC9" w:rsidRDefault="002C1FC9" w:rsidP="002C1FC9">
      <w:pPr>
        <w:pStyle w:val="Normal1"/>
      </w:pPr>
      <w:r>
        <w:t>Icd.who.int, 2022. ICD-10 Version:2010. [online] Icd.who.int. Available at: &lt;https://icd.who.int/browse10/2010/en#/F41.1&gt; [Accessed 15 July 2022].</w:t>
      </w:r>
    </w:p>
    <w:p w14:paraId="02F767A7" w14:textId="77777777" w:rsidR="002C1FC9" w:rsidRDefault="002C1FC9" w:rsidP="002C1FC9">
      <w:pPr>
        <w:pStyle w:val="Normal1"/>
        <w:spacing w:before="240" w:after="240"/>
      </w:pPr>
      <w:r>
        <w:rPr>
          <w:highlight w:val="white"/>
        </w:rPr>
        <w:t xml:space="preserve">Icd.who.int. 2022. </w:t>
      </w:r>
      <w:r>
        <w:rPr>
          <w:i/>
        </w:rPr>
        <w:t>ICD-10 Version:2010</w:t>
      </w:r>
      <w:r>
        <w:t>. [online] Available at: &lt;https://icd.who.int/browse10/2010/en#/F84.0&gt; [Accessed 15 July 2022].</w:t>
      </w:r>
    </w:p>
    <w:p w14:paraId="685020A5" w14:textId="77777777" w:rsidR="002C1FC9" w:rsidRDefault="002C1FC9" w:rsidP="002C1FC9">
      <w:pPr>
        <w:pStyle w:val="Normal1"/>
        <w:rPr>
          <w:highlight w:val="white"/>
        </w:rPr>
      </w:pPr>
      <w:r>
        <w:rPr>
          <w:highlight w:val="white"/>
        </w:rPr>
        <w:lastRenderedPageBreak/>
        <w:t xml:space="preserve">ICD-10 Version:2010, 2022. </w:t>
      </w:r>
      <w:r>
        <w:rPr>
          <w:i/>
          <w:highlight w:val="white"/>
        </w:rPr>
        <w:t>ICD-10 Version:2010</w:t>
      </w:r>
      <w:r>
        <w:rPr>
          <w:highlight w:val="white"/>
        </w:rPr>
        <w:t>. [online] Icd.who.int. Available at: &lt;https://icd.who.int/browse10/2010/en#/F41.1&gt; [Accessed 15 July 2022].</w:t>
      </w:r>
    </w:p>
    <w:p w14:paraId="650155E0" w14:textId="77777777" w:rsidR="002C1FC9" w:rsidRDefault="002C1FC9" w:rsidP="002C1FC9">
      <w:pPr>
        <w:pStyle w:val="Normal1"/>
        <w:rPr>
          <w:highlight w:val="white"/>
        </w:rPr>
      </w:pPr>
      <w:r>
        <w:rPr>
          <w:highlight w:val="white"/>
        </w:rPr>
        <w:t xml:space="preserve">Mayo Clinic, 2022. </w:t>
      </w:r>
      <w:r>
        <w:rPr>
          <w:i/>
          <w:highlight w:val="white"/>
        </w:rPr>
        <w:t>Schizophrenia - Symptoms and causes</w:t>
      </w:r>
      <w:r>
        <w:rPr>
          <w:highlight w:val="white"/>
        </w:rPr>
        <w:t>. [online] Mayo Clinic. Available at: &lt;https://www.mayoclinic.org/diseases-conditions/schizophrenia/symptoms-causes/syc-20354443&gt; [Accessed 15 July 2022].</w:t>
      </w:r>
    </w:p>
    <w:p w14:paraId="7F484D7C" w14:textId="77777777" w:rsidR="002C1FC9" w:rsidRDefault="002C1FC9" w:rsidP="002C1FC9">
      <w:pPr>
        <w:pStyle w:val="Normal1"/>
      </w:pPr>
      <w:proofErr w:type="spellStart"/>
      <w:r>
        <w:rPr>
          <w:highlight w:val="white"/>
        </w:rPr>
        <w:t>Mayoclinic</w:t>
      </w:r>
      <w:proofErr w:type="spellEnd"/>
      <w:r>
        <w:rPr>
          <w:highlight w:val="white"/>
        </w:rPr>
        <w:t xml:space="preserve">, 2022. </w:t>
      </w:r>
      <w:r>
        <w:rPr>
          <w:i/>
          <w:highlight w:val="white"/>
        </w:rPr>
        <w:t>Schizophrenia - Diagnosis and treatment - Mayo Clinic</w:t>
      </w:r>
      <w:r>
        <w:rPr>
          <w:highlight w:val="white"/>
        </w:rPr>
        <w:t>. [online] Mayoclinic.org. Available at: &lt;https://www.mayoclinic.org/diseases-conditions/schizophrenia/diagnosis-treatment/drc-20354449&gt; [Accessed 15 July 2022].</w:t>
      </w:r>
    </w:p>
    <w:p w14:paraId="13D18975" w14:textId="77777777" w:rsidR="002C1FC9" w:rsidRDefault="002C1FC9" w:rsidP="002C1FC9">
      <w:pPr>
        <w:pStyle w:val="Normal1"/>
        <w:rPr>
          <w:highlight w:val="white"/>
        </w:rPr>
      </w:pPr>
      <w:proofErr w:type="spellStart"/>
      <w:r>
        <w:rPr>
          <w:highlight w:val="white"/>
        </w:rPr>
        <w:t>Mayoclinic</w:t>
      </w:r>
      <w:proofErr w:type="spellEnd"/>
      <w:r>
        <w:rPr>
          <w:highlight w:val="white"/>
        </w:rPr>
        <w:t xml:space="preserve">, 2022. </w:t>
      </w:r>
      <w:r>
        <w:rPr>
          <w:i/>
          <w:highlight w:val="white"/>
        </w:rPr>
        <w:t>Schizophrenia - Diagnosis and treatment - Mayo Clinic</w:t>
      </w:r>
      <w:r>
        <w:rPr>
          <w:highlight w:val="white"/>
        </w:rPr>
        <w:t>. [online] Mayoclinic.org. Available at: &lt;https://www.mayoclinic.org/diseases-conditions/schizophrenia/diagnosis-treatment/drc-20354449#:~:text=Medications%20are%20the%20cornerstone%20of,affecting%20the%20brain%20neurotransmitter%20dopamine.&gt; [Accessed 15 July 2022].</w:t>
      </w:r>
    </w:p>
    <w:p w14:paraId="68930745" w14:textId="77777777" w:rsidR="002C1FC9" w:rsidRDefault="002C1FC9" w:rsidP="002C1FC9">
      <w:pPr>
        <w:pStyle w:val="Normal1"/>
        <w:rPr>
          <w:b/>
        </w:rPr>
      </w:pPr>
      <w:r>
        <w:rPr>
          <w:highlight w:val="white"/>
        </w:rPr>
        <w:t xml:space="preserve">McCutcheon, R.A., Marques, T.R. and Howes, O.D., 2020. Schizophrenia—an overview. </w:t>
      </w:r>
      <w:r>
        <w:rPr>
          <w:i/>
          <w:highlight w:val="white"/>
        </w:rPr>
        <w:t>JAMA psychiatry</w:t>
      </w:r>
      <w:r>
        <w:rPr>
          <w:highlight w:val="white"/>
        </w:rPr>
        <w:t xml:space="preserve">, </w:t>
      </w:r>
      <w:r>
        <w:rPr>
          <w:i/>
          <w:highlight w:val="white"/>
        </w:rPr>
        <w:t>77</w:t>
      </w:r>
      <w:r>
        <w:rPr>
          <w:highlight w:val="white"/>
        </w:rPr>
        <w:t>(2), pp.201-210.</w:t>
      </w:r>
      <w:r>
        <w:t xml:space="preserve"> </w:t>
      </w:r>
    </w:p>
    <w:p w14:paraId="6B8AE3FD" w14:textId="77777777" w:rsidR="002C1FC9" w:rsidRDefault="002C1FC9" w:rsidP="002C1FC9">
      <w:pPr>
        <w:pStyle w:val="Normal1"/>
        <w:spacing w:before="240" w:after="240"/>
      </w:pPr>
      <w:r>
        <w:rPr>
          <w:highlight w:val="white"/>
        </w:rPr>
        <w:t xml:space="preserve">Moulton, E., Bradbury, K., Barton, M. and Fein, D., 2019. Factor analysis of the childhood autism rating scale in a sample of </w:t>
      </w:r>
      <w:proofErr w:type="gramStart"/>
      <w:r>
        <w:rPr>
          <w:highlight w:val="white"/>
        </w:rPr>
        <w:t xml:space="preserve">two year </w:t>
      </w:r>
      <w:proofErr w:type="spellStart"/>
      <w:r>
        <w:rPr>
          <w:highlight w:val="white"/>
        </w:rPr>
        <w:t>olds</w:t>
      </w:r>
      <w:proofErr w:type="spellEnd"/>
      <w:proofErr w:type="gramEnd"/>
      <w:r>
        <w:rPr>
          <w:highlight w:val="white"/>
        </w:rPr>
        <w:t xml:space="preserve"> with an autism spectrum disorder. </w:t>
      </w:r>
      <w:r>
        <w:rPr>
          <w:i/>
        </w:rPr>
        <w:t>Journal of autism and developmental disorders</w:t>
      </w:r>
      <w:r>
        <w:t xml:space="preserve">, </w:t>
      </w:r>
      <w:r>
        <w:rPr>
          <w:i/>
        </w:rPr>
        <w:t>49</w:t>
      </w:r>
      <w:r>
        <w:t>(7), pp.2733-2746.</w:t>
      </w:r>
    </w:p>
    <w:p w14:paraId="4A595FC3" w14:textId="77777777" w:rsidR="002C1FC9" w:rsidRDefault="002C1FC9" w:rsidP="002C1FC9">
      <w:pPr>
        <w:pStyle w:val="Normal1"/>
        <w:spacing w:before="240" w:after="240"/>
      </w:pPr>
      <w:r>
        <w:rPr>
          <w:highlight w:val="white"/>
        </w:rPr>
        <w:t xml:space="preserve">National Institute of Mental Health (NIMH). 2022. </w:t>
      </w:r>
      <w:proofErr w:type="gramStart"/>
      <w:r>
        <w:rPr>
          <w:i/>
        </w:rPr>
        <w:t>Autism Spectrum Disorder</w:t>
      </w:r>
      <w:proofErr w:type="gramEnd"/>
      <w:r>
        <w:t>. [online] Available at: &lt;https://www.nimh.nih.gov/health/topics/autism-spectrum-disorders-asd#:~:text=Autism%20spectrum%20disorder%20(ASD)%20is,first%20two%20years%20of%20life.&gt; [Accessed 15 July 2022].</w:t>
      </w:r>
    </w:p>
    <w:p w14:paraId="61BBA99C" w14:textId="77777777" w:rsidR="002C1FC9" w:rsidRDefault="002C1FC9" w:rsidP="002C1FC9">
      <w:pPr>
        <w:pStyle w:val="Normal1"/>
        <w:rPr>
          <w:highlight w:val="white"/>
        </w:rPr>
      </w:pPr>
      <w:r>
        <w:rPr>
          <w:highlight w:val="white"/>
        </w:rPr>
        <w:t xml:space="preserve">NHS, 2022. </w:t>
      </w:r>
      <w:r>
        <w:rPr>
          <w:i/>
          <w:highlight w:val="white"/>
        </w:rPr>
        <w:t>Causes - Schizophrenia</w:t>
      </w:r>
      <w:r>
        <w:rPr>
          <w:highlight w:val="white"/>
        </w:rPr>
        <w:t>. [online] nhs.uk. Available at: &lt;https://www.nhs.uk/mental-health/conditions/schizophrenia/causes/#:~:text=The%20exact%20causes%20of%20schizophrenia,might%20trigger%20a%20psychotic%20episode&gt; [Accessed 15 July 2022].</w:t>
      </w:r>
    </w:p>
    <w:p w14:paraId="7766A37B" w14:textId="77777777" w:rsidR="002C1FC9" w:rsidRDefault="002C1FC9" w:rsidP="002C1FC9">
      <w:pPr>
        <w:pStyle w:val="Normal1"/>
      </w:pPr>
      <w:r>
        <w:t xml:space="preserve">nhs.uk, 2022. Diagnosis - </w:t>
      </w:r>
      <w:proofErr w:type="spellStart"/>
      <w:r>
        <w:t>Generalised</w:t>
      </w:r>
      <w:proofErr w:type="spellEnd"/>
      <w:r>
        <w:t xml:space="preserve"> anxiety disorder in adults. [online] nhs.uk. Available at: &lt;https://www.nhs.uk/mental-health/conditions/generalised-anxiety-disorder/diagnosis/&gt; [Accessed 15 July 2022].</w:t>
      </w:r>
    </w:p>
    <w:p w14:paraId="379A8F69" w14:textId="77777777" w:rsidR="002C1FC9" w:rsidRDefault="002C1FC9" w:rsidP="002C1FC9">
      <w:pPr>
        <w:pStyle w:val="Normal1"/>
      </w:pPr>
      <w:r>
        <w:t xml:space="preserve">nhs.uk, 2022. Overview - </w:t>
      </w:r>
      <w:proofErr w:type="spellStart"/>
      <w:r>
        <w:t>Generalised</w:t>
      </w:r>
      <w:proofErr w:type="spellEnd"/>
      <w:r>
        <w:t xml:space="preserve"> anxiety disorder in adults. [online] nhs.uk. Available at: &lt;https://www.nhs.uk/mental-health/conditions/generalised-anxiety-disorder/overview/&gt; [Accessed 15 July 2022].</w:t>
      </w:r>
    </w:p>
    <w:p w14:paraId="3F7C6E02" w14:textId="77777777" w:rsidR="002C1FC9" w:rsidRDefault="002C1FC9" w:rsidP="002C1FC9">
      <w:pPr>
        <w:pStyle w:val="Normal1"/>
      </w:pPr>
      <w:r>
        <w:t xml:space="preserve">nhs.uk, 2022. Treatment - </w:t>
      </w:r>
      <w:proofErr w:type="spellStart"/>
      <w:r>
        <w:t>Generalised</w:t>
      </w:r>
      <w:proofErr w:type="spellEnd"/>
      <w:r>
        <w:t xml:space="preserve"> anxiety disorder in adults. [online] nhs.uk. Available at: &lt;https://www.nhs.uk/mental-health/conditions/generalised-anxiety-disorder/treatment/&gt; [Accessed 15 July 2022].</w:t>
      </w:r>
    </w:p>
    <w:p w14:paraId="23952BC7" w14:textId="77777777" w:rsidR="002C1FC9" w:rsidRDefault="002C1FC9" w:rsidP="002C1FC9">
      <w:pPr>
        <w:pStyle w:val="Normal1"/>
        <w:rPr>
          <w:highlight w:val="white"/>
        </w:rPr>
      </w:pPr>
      <w:r>
        <w:rPr>
          <w:highlight w:val="white"/>
        </w:rPr>
        <w:lastRenderedPageBreak/>
        <w:t xml:space="preserve">NICE, 2022. </w:t>
      </w:r>
      <w:r>
        <w:rPr>
          <w:i/>
          <w:highlight w:val="white"/>
        </w:rPr>
        <w:t>NICE guidelines</w:t>
      </w:r>
      <w:r>
        <w:rPr>
          <w:highlight w:val="white"/>
        </w:rPr>
        <w:t>. [online] NICE. Available at: &lt;https://www.nice.org.uk/about/what-we-do/our-programmes/nice-guidance/nice-guidelines#:~:text=NICE%20guidelines%20are%20evidence%2Dbased,prevent%20ill%20health&gt; [Accessed 15 July 2022].</w:t>
      </w:r>
    </w:p>
    <w:p w14:paraId="2CBD3E19" w14:textId="77777777" w:rsidR="002C1FC9" w:rsidRDefault="002C1FC9" w:rsidP="002C1FC9">
      <w:pPr>
        <w:pStyle w:val="Normal1"/>
        <w:rPr>
          <w:highlight w:val="white"/>
        </w:rPr>
      </w:pPr>
      <w:r>
        <w:rPr>
          <w:highlight w:val="white"/>
        </w:rPr>
        <w:t xml:space="preserve">NICE, 2022. </w:t>
      </w:r>
      <w:r>
        <w:rPr>
          <w:i/>
          <w:highlight w:val="white"/>
        </w:rPr>
        <w:t>Our principles</w:t>
      </w:r>
      <w:r>
        <w:rPr>
          <w:highlight w:val="white"/>
        </w:rPr>
        <w:t>. [online] NICE. Available at: &lt;https://www.nice.org.uk/about/who-we-are/our-principles&gt; [Accessed 15 July 2022].</w:t>
      </w:r>
    </w:p>
    <w:p w14:paraId="7303FF86" w14:textId="77777777" w:rsidR="002C1FC9" w:rsidRDefault="002C1FC9" w:rsidP="002C1FC9">
      <w:pPr>
        <w:pStyle w:val="Normal1"/>
      </w:pPr>
      <w:r>
        <w:t xml:space="preserve">Nice.org.uk, 2022. Recommendations | </w:t>
      </w:r>
      <w:proofErr w:type="spellStart"/>
      <w:r>
        <w:t>Generalised</w:t>
      </w:r>
      <w:proofErr w:type="spellEnd"/>
      <w:r>
        <w:t xml:space="preserve"> anxiety disorder and panic disorder in adults: management | Guidance | NICE. [online] Nice.org.uk. Available at: &lt;https://www.nice.org.uk/guidance/cg113/chapter/Recommendations#principles-of-care-for-people-with-generalised-anxiety-disorder-gad&gt; [Accessed 15 July 2022].</w:t>
      </w:r>
    </w:p>
    <w:p w14:paraId="7B6EAB97" w14:textId="77777777" w:rsidR="002C1FC9" w:rsidRDefault="002C1FC9" w:rsidP="002C1FC9">
      <w:pPr>
        <w:pStyle w:val="Normal1"/>
        <w:spacing w:before="240" w:after="240"/>
      </w:pPr>
      <w:proofErr w:type="spellStart"/>
      <w:r>
        <w:rPr>
          <w:highlight w:val="white"/>
        </w:rPr>
        <w:t>Nogay</w:t>
      </w:r>
      <w:proofErr w:type="spellEnd"/>
      <w:r>
        <w:rPr>
          <w:highlight w:val="white"/>
        </w:rPr>
        <w:t xml:space="preserve">, H.S. and </w:t>
      </w:r>
      <w:proofErr w:type="spellStart"/>
      <w:r>
        <w:rPr>
          <w:highlight w:val="white"/>
        </w:rPr>
        <w:t>Adeli</w:t>
      </w:r>
      <w:proofErr w:type="spellEnd"/>
      <w:r>
        <w:rPr>
          <w:highlight w:val="white"/>
        </w:rPr>
        <w:t xml:space="preserve">, H., 2020. Machine learning (ML) for the diagnosis of autism spectrum disorder (ASD) using brain imaging. </w:t>
      </w:r>
      <w:r>
        <w:rPr>
          <w:i/>
        </w:rPr>
        <w:t>Reviews in the Neurosciences</w:t>
      </w:r>
      <w:r>
        <w:t xml:space="preserve">, </w:t>
      </w:r>
      <w:r>
        <w:rPr>
          <w:i/>
        </w:rPr>
        <w:t>31</w:t>
      </w:r>
      <w:r>
        <w:t>(8), pp.825-841.</w:t>
      </w:r>
    </w:p>
    <w:p w14:paraId="5FB9C00E" w14:textId="77777777" w:rsidR="002C1FC9" w:rsidRDefault="002C1FC9" w:rsidP="002C1FC9">
      <w:pPr>
        <w:pStyle w:val="Normal1"/>
        <w:rPr>
          <w:highlight w:val="white"/>
        </w:rPr>
      </w:pPr>
      <w:proofErr w:type="spellStart"/>
      <w:r>
        <w:rPr>
          <w:highlight w:val="white"/>
        </w:rPr>
        <w:t>Nyulangone</w:t>
      </w:r>
      <w:proofErr w:type="spellEnd"/>
      <w:r>
        <w:rPr>
          <w:highlight w:val="white"/>
        </w:rPr>
        <w:t xml:space="preserve">, 2022. </w:t>
      </w:r>
      <w:r>
        <w:rPr>
          <w:i/>
          <w:highlight w:val="white"/>
        </w:rPr>
        <w:t>Diagnosing Schizophrenia</w:t>
      </w:r>
      <w:r>
        <w:rPr>
          <w:highlight w:val="white"/>
        </w:rPr>
        <w:t>. [online] Nyulangone.org. Available at: &lt;https://nyulangone.org/conditions/schizophrenia/diagnosis&gt; [Accessed 15 July 2022].</w:t>
      </w:r>
    </w:p>
    <w:p w14:paraId="7409D131" w14:textId="77777777" w:rsidR="002C1FC9" w:rsidRDefault="002C1FC9" w:rsidP="002C1FC9">
      <w:pPr>
        <w:pStyle w:val="Normal1"/>
        <w:spacing w:before="240" w:after="240"/>
      </w:pPr>
      <w:r>
        <w:rPr>
          <w:highlight w:val="white"/>
        </w:rPr>
        <w:t xml:space="preserve">Palmer, M., San José </w:t>
      </w:r>
      <w:proofErr w:type="spellStart"/>
      <w:r>
        <w:rPr>
          <w:highlight w:val="white"/>
        </w:rPr>
        <w:t>Cáceres</w:t>
      </w:r>
      <w:proofErr w:type="spellEnd"/>
      <w:r>
        <w:rPr>
          <w:highlight w:val="white"/>
        </w:rPr>
        <w:t xml:space="preserve">, A., Tarver, J., </w:t>
      </w:r>
      <w:proofErr w:type="spellStart"/>
      <w:r>
        <w:rPr>
          <w:highlight w:val="white"/>
        </w:rPr>
        <w:t>Howlin</w:t>
      </w:r>
      <w:proofErr w:type="spellEnd"/>
      <w:r>
        <w:rPr>
          <w:highlight w:val="white"/>
        </w:rPr>
        <w:t xml:space="preserve">, P., </w:t>
      </w:r>
      <w:proofErr w:type="spellStart"/>
      <w:r>
        <w:rPr>
          <w:highlight w:val="white"/>
        </w:rPr>
        <w:t>Slonims</w:t>
      </w:r>
      <w:proofErr w:type="spellEnd"/>
      <w:r>
        <w:rPr>
          <w:highlight w:val="white"/>
        </w:rPr>
        <w:t xml:space="preserve">, V., </w:t>
      </w:r>
      <w:proofErr w:type="spellStart"/>
      <w:r>
        <w:rPr>
          <w:highlight w:val="white"/>
        </w:rPr>
        <w:t>Pellicano</w:t>
      </w:r>
      <w:proofErr w:type="spellEnd"/>
      <w:r>
        <w:rPr>
          <w:highlight w:val="white"/>
        </w:rPr>
        <w:t xml:space="preserve">, E. and </w:t>
      </w:r>
      <w:proofErr w:type="spellStart"/>
      <w:r>
        <w:rPr>
          <w:highlight w:val="white"/>
        </w:rPr>
        <w:t>Charman</w:t>
      </w:r>
      <w:proofErr w:type="spellEnd"/>
      <w:r>
        <w:rPr>
          <w:highlight w:val="white"/>
        </w:rPr>
        <w:t xml:space="preserve">, T., 2020. Feasibility study of the National Autistic Society </w:t>
      </w:r>
      <w:proofErr w:type="spellStart"/>
      <w:r>
        <w:rPr>
          <w:highlight w:val="white"/>
        </w:rPr>
        <w:t>EarlyBird</w:t>
      </w:r>
      <w:proofErr w:type="spellEnd"/>
      <w:r>
        <w:rPr>
          <w:highlight w:val="white"/>
        </w:rPr>
        <w:t xml:space="preserve"> parent support </w:t>
      </w:r>
      <w:proofErr w:type="spellStart"/>
      <w:r>
        <w:rPr>
          <w:highlight w:val="white"/>
        </w:rPr>
        <w:t>programme</w:t>
      </w:r>
      <w:proofErr w:type="spellEnd"/>
      <w:r>
        <w:rPr>
          <w:highlight w:val="white"/>
        </w:rPr>
        <w:t xml:space="preserve">. </w:t>
      </w:r>
      <w:r>
        <w:rPr>
          <w:i/>
        </w:rPr>
        <w:t>Autism</w:t>
      </w:r>
      <w:r>
        <w:t xml:space="preserve">, </w:t>
      </w:r>
      <w:r>
        <w:rPr>
          <w:i/>
        </w:rPr>
        <w:t>24</w:t>
      </w:r>
      <w:r>
        <w:t>(1), pp.147-159.</w:t>
      </w:r>
    </w:p>
    <w:p w14:paraId="37AB4B86" w14:textId="77777777" w:rsidR="002C1FC9" w:rsidRDefault="002C1FC9" w:rsidP="002C1FC9">
      <w:pPr>
        <w:pStyle w:val="Normal1"/>
        <w:rPr>
          <w:highlight w:val="white"/>
        </w:rPr>
      </w:pPr>
      <w:r>
        <w:rPr>
          <w:highlight w:val="white"/>
        </w:rPr>
        <w:t xml:space="preserve">Patel, K., Cherian, J., Gohil, K. and Atkinson, D., 2022. </w:t>
      </w:r>
      <w:r>
        <w:rPr>
          <w:i/>
          <w:highlight w:val="white"/>
        </w:rPr>
        <w:t>Schizophrenia: Overview and Treatment Options</w:t>
      </w:r>
      <w:r>
        <w:rPr>
          <w:highlight w:val="white"/>
        </w:rPr>
        <w:t>. [online] PubMed Central (PMC). Available at: &lt;https://www.ncbi.nlm.nih.gov/pmc/articles/PMC4159061/&gt; [Accessed 15 July 2022].</w:t>
      </w:r>
    </w:p>
    <w:p w14:paraId="417D1DEF" w14:textId="77777777" w:rsidR="002C1FC9" w:rsidRDefault="002C1FC9" w:rsidP="002C1FC9">
      <w:pPr>
        <w:pStyle w:val="Normal1"/>
        <w:spacing w:before="240" w:after="240"/>
      </w:pPr>
      <w:r>
        <w:rPr>
          <w:highlight w:val="white"/>
        </w:rPr>
        <w:t xml:space="preserve">Press Office. 2022. </w:t>
      </w:r>
      <w:r>
        <w:rPr>
          <w:i/>
        </w:rPr>
        <w:t>Autism rates increase</w:t>
      </w:r>
      <w:r>
        <w:t>. [online] Available at: &lt;https://www.ncl.ac.uk/press/articles/archive/2021/03/autismratesincrease/#:~:text=Around%20one%20in%2057%20(1.76,Department%20of%20Psychiatry%20and%20Maastricht&gt; [Accessed 15 July 2022].</w:t>
      </w:r>
    </w:p>
    <w:p w14:paraId="77F233E3" w14:textId="77777777" w:rsidR="002C1FC9" w:rsidRDefault="002C1FC9" w:rsidP="002C1FC9">
      <w:pPr>
        <w:pStyle w:val="Normal1"/>
        <w:rPr>
          <w:highlight w:val="white"/>
        </w:rPr>
      </w:pPr>
      <w:r>
        <w:rPr>
          <w:highlight w:val="white"/>
        </w:rPr>
        <w:t xml:space="preserve">QUIRC-SA, 2022. </w:t>
      </w:r>
      <w:proofErr w:type="gramStart"/>
      <w:r>
        <w:rPr>
          <w:i/>
          <w:highlight w:val="white"/>
        </w:rPr>
        <w:t>UCL :</w:t>
      </w:r>
      <w:proofErr w:type="gramEnd"/>
      <w:r>
        <w:rPr>
          <w:i/>
          <w:highlight w:val="white"/>
        </w:rPr>
        <w:t xml:space="preserve"> QUIRC-SA</w:t>
      </w:r>
      <w:r>
        <w:rPr>
          <w:highlight w:val="white"/>
        </w:rPr>
        <w:t>. [online] Quirc.eu. Available at: &lt;https://quirc.eu/quirc-sa/&gt; [Accessed 15 July 2022].</w:t>
      </w:r>
    </w:p>
    <w:p w14:paraId="21BD720B" w14:textId="77777777" w:rsidR="002C1FC9" w:rsidRDefault="002C1FC9" w:rsidP="002C1FC9">
      <w:pPr>
        <w:pStyle w:val="Normal1"/>
        <w:spacing w:before="240" w:after="240"/>
      </w:pPr>
      <w:r>
        <w:rPr>
          <w:highlight w:val="white"/>
        </w:rPr>
        <w:t xml:space="preserve">The British Medical Association is the trade union and professional body for doctors in the UK. 2022. </w:t>
      </w:r>
      <w:proofErr w:type="gramStart"/>
      <w:r>
        <w:rPr>
          <w:i/>
        </w:rPr>
        <w:t>Autism spectrum disorder</w:t>
      </w:r>
      <w:proofErr w:type="gramEnd"/>
      <w:r>
        <w:t>. [online] Available at: &lt;https://www.bma.org.uk/what-we-do/population-health/improving-the-health-of-specific-groups/autism-spectrum-disorder&gt; [Accessed 15 July 2022].</w:t>
      </w:r>
    </w:p>
    <w:p w14:paraId="7BCCDD18" w14:textId="77777777" w:rsidR="002C1FC9" w:rsidRDefault="002C1FC9" w:rsidP="002C1FC9">
      <w:pPr>
        <w:pStyle w:val="Normal1"/>
        <w:spacing w:before="240" w:after="240"/>
      </w:pPr>
      <w:r>
        <w:rPr>
          <w:highlight w:val="white"/>
        </w:rPr>
        <w:lastRenderedPageBreak/>
        <w:t xml:space="preserve">Therapeutic Pathways. 2022. </w:t>
      </w:r>
      <w:r>
        <w:rPr>
          <w:i/>
        </w:rPr>
        <w:t xml:space="preserve">How Many People are Diagnosed with Autism in the </w:t>
      </w:r>
      <w:proofErr w:type="gramStart"/>
      <w:r>
        <w:rPr>
          <w:i/>
        </w:rPr>
        <w:t>U.S.</w:t>
      </w:r>
      <w:r>
        <w:t>.</w:t>
      </w:r>
      <w:proofErr w:type="gramEnd"/>
      <w:r>
        <w:t xml:space="preserve"> [online] Available at: &lt;https://www.tpathways.org/faqs/how-many-people-have-autism/&gt; [Accessed 15 July 2022].</w:t>
      </w:r>
    </w:p>
    <w:p w14:paraId="7D4ADE65" w14:textId="77777777" w:rsidR="002C1FC9" w:rsidRDefault="002C1FC9" w:rsidP="002C1FC9">
      <w:pPr>
        <w:pStyle w:val="Normal1"/>
        <w:spacing w:before="240" w:after="240"/>
      </w:pPr>
      <w:bookmarkStart w:id="21" w:name="_575hmcnkak4c" w:colFirst="0" w:colLast="0"/>
      <w:bookmarkEnd w:id="21"/>
      <w:r>
        <w:rPr>
          <w:highlight w:val="white"/>
        </w:rPr>
        <w:t xml:space="preserve">White, S. and Smith, M.B., 2020. Effects of heat: UK exercise </w:t>
      </w:r>
      <w:proofErr w:type="spellStart"/>
      <w:r>
        <w:rPr>
          <w:highlight w:val="white"/>
        </w:rPr>
        <w:t>Saif</w:t>
      </w:r>
      <w:proofErr w:type="spellEnd"/>
      <w:r>
        <w:rPr>
          <w:highlight w:val="white"/>
        </w:rPr>
        <w:t xml:space="preserve"> </w:t>
      </w:r>
      <w:proofErr w:type="spellStart"/>
      <w:r>
        <w:rPr>
          <w:highlight w:val="white"/>
        </w:rPr>
        <w:t>Sareea</w:t>
      </w:r>
      <w:proofErr w:type="spellEnd"/>
      <w:r>
        <w:rPr>
          <w:highlight w:val="white"/>
        </w:rPr>
        <w:t xml:space="preserve"> 3 and interpreting military climatic guidance. </w:t>
      </w:r>
      <w:r>
        <w:rPr>
          <w:i/>
        </w:rPr>
        <w:t>BMJ Mil Health</w:t>
      </w:r>
      <w:r>
        <w:t xml:space="preserve">, </w:t>
      </w:r>
      <w:r>
        <w:rPr>
          <w:i/>
        </w:rPr>
        <w:t>166</w:t>
      </w:r>
      <w:r>
        <w:t>(6), pp.401-405.</w:t>
      </w:r>
    </w:p>
    <w:p w14:paraId="3C42D27C" w14:textId="77777777" w:rsidR="002C1FC9" w:rsidRDefault="002C1FC9" w:rsidP="002C1FC9">
      <w:pPr>
        <w:pStyle w:val="Normal1"/>
        <w:rPr>
          <w:highlight w:val="white"/>
        </w:rPr>
      </w:pPr>
      <w:r>
        <w:rPr>
          <w:highlight w:val="white"/>
        </w:rPr>
        <w:t xml:space="preserve">WHO, </w:t>
      </w:r>
      <w:proofErr w:type="gramStart"/>
      <w:r>
        <w:rPr>
          <w:highlight w:val="white"/>
        </w:rPr>
        <w:t>2022.</w:t>
      </w:r>
      <w:proofErr w:type="gramEnd"/>
      <w:r>
        <w:rPr>
          <w:highlight w:val="white"/>
        </w:rPr>
        <w:t xml:space="preserve"> </w:t>
      </w:r>
      <w:r>
        <w:rPr>
          <w:i/>
          <w:highlight w:val="white"/>
        </w:rPr>
        <w:t>Schizophrenia</w:t>
      </w:r>
      <w:r>
        <w:rPr>
          <w:highlight w:val="white"/>
        </w:rPr>
        <w:t>. [online] Who.int. Available at: &lt;https://www.who.int/news-room/fact-sheets/detail/schizophrenia#:~:text=Schizophrenia%20affects%20approximately%2024%20million,as%20many%20other%20mental%20disorders.&gt; [Accessed 15 July 2022].</w:t>
      </w:r>
    </w:p>
    <w:p w14:paraId="6A91BA62" w14:textId="77777777" w:rsidR="002C1FC9" w:rsidRDefault="002C1FC9" w:rsidP="002C1FC9">
      <w:pPr>
        <w:pStyle w:val="Normal1"/>
      </w:pPr>
      <w:r>
        <w:t>Who.int, 2022. Mental disorders. [online] Who.int. Available at: &lt;https://www.who.int/news-room/fact-sheets/detail/mental-disorders&gt; [Accessed 15 July 2022].</w:t>
      </w:r>
    </w:p>
    <w:p w14:paraId="73A82B8C" w14:textId="77777777" w:rsidR="002C1FC9" w:rsidRDefault="002C1FC9" w:rsidP="002C1FC9">
      <w:pPr>
        <w:pStyle w:val="Normal1"/>
        <w:spacing w:before="240" w:after="240"/>
      </w:pPr>
      <w:r>
        <w:rPr>
          <w:highlight w:val="white"/>
        </w:rPr>
        <w:t xml:space="preserve">Who.int. 2022. </w:t>
      </w:r>
      <w:r>
        <w:rPr>
          <w:i/>
        </w:rPr>
        <w:t>Autism</w:t>
      </w:r>
      <w:r>
        <w:t>. [online] Available at: &lt;https://www.who.int/news-room/fact-sheets/detail/autism-spectrum-disorders#:~:text=It%20is%20estimated%20that%20worldwide,prevalence%20varies%20substantially%20across%20studies&gt; [Accessed 15 July 2022].</w:t>
      </w:r>
    </w:p>
    <w:sectPr w:rsidR="002C1FC9" w:rsidSect="00EC34F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3FABC" w14:textId="77777777" w:rsidR="00F14E9B" w:rsidRDefault="00F14E9B" w:rsidP="00EC34FA">
      <w:pPr>
        <w:spacing w:line="240" w:lineRule="auto"/>
      </w:pPr>
      <w:r>
        <w:separator/>
      </w:r>
    </w:p>
  </w:endnote>
  <w:endnote w:type="continuationSeparator" w:id="0">
    <w:p w14:paraId="2B117EF7" w14:textId="77777777" w:rsidR="00F14E9B" w:rsidRDefault="00F14E9B" w:rsidP="00EC34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766579"/>
      <w:docPartObj>
        <w:docPartGallery w:val="Page Numbers (Bottom of Page)"/>
        <w:docPartUnique/>
      </w:docPartObj>
    </w:sdtPr>
    <w:sdtContent>
      <w:p w14:paraId="525ADA65" w14:textId="77777777" w:rsidR="002C1FC9" w:rsidRDefault="00000000">
        <w:pPr>
          <w:pStyle w:val="Footer"/>
          <w:jc w:val="right"/>
        </w:pPr>
        <w:r>
          <w:fldChar w:fldCharType="begin"/>
        </w:r>
        <w:r>
          <w:instrText xml:space="preserve"> PAGE   \* MERGEFORMAT </w:instrText>
        </w:r>
        <w:r>
          <w:fldChar w:fldCharType="separate"/>
        </w:r>
        <w:r w:rsidR="00D8770C">
          <w:rPr>
            <w:noProof/>
          </w:rPr>
          <w:t>1</w:t>
        </w:r>
        <w:r>
          <w:rPr>
            <w:noProof/>
          </w:rPr>
          <w:fldChar w:fldCharType="end"/>
        </w:r>
      </w:p>
    </w:sdtContent>
  </w:sdt>
  <w:p w14:paraId="0279240B" w14:textId="77777777" w:rsidR="00EC34FA" w:rsidRDefault="00EC34FA">
    <w:pPr>
      <w:pStyle w:val="Normal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13BFB" w14:textId="77777777" w:rsidR="00F14E9B" w:rsidRDefault="00F14E9B" w:rsidP="00EC34FA">
      <w:pPr>
        <w:spacing w:line="240" w:lineRule="auto"/>
      </w:pPr>
      <w:r>
        <w:separator/>
      </w:r>
    </w:p>
  </w:footnote>
  <w:footnote w:type="continuationSeparator" w:id="0">
    <w:p w14:paraId="1111A535" w14:textId="77777777" w:rsidR="00F14E9B" w:rsidRDefault="00F14E9B" w:rsidP="00EC34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755A3"/>
    <w:multiLevelType w:val="multilevel"/>
    <w:tmpl w:val="50B6C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8D77E3"/>
    <w:multiLevelType w:val="multilevel"/>
    <w:tmpl w:val="405C7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4641D6"/>
    <w:multiLevelType w:val="multilevel"/>
    <w:tmpl w:val="7EB80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923916"/>
    <w:multiLevelType w:val="multilevel"/>
    <w:tmpl w:val="7A7E8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89063B"/>
    <w:multiLevelType w:val="multilevel"/>
    <w:tmpl w:val="72E2A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E55636"/>
    <w:multiLevelType w:val="hybridMultilevel"/>
    <w:tmpl w:val="39585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E45F6E"/>
    <w:multiLevelType w:val="multilevel"/>
    <w:tmpl w:val="9ABEF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55615887">
    <w:abstractNumId w:val="2"/>
  </w:num>
  <w:num w:numId="2" w16cid:durableId="1842309487">
    <w:abstractNumId w:val="6"/>
  </w:num>
  <w:num w:numId="3" w16cid:durableId="1775857039">
    <w:abstractNumId w:val="4"/>
  </w:num>
  <w:num w:numId="4" w16cid:durableId="812405668">
    <w:abstractNumId w:val="0"/>
  </w:num>
  <w:num w:numId="5" w16cid:durableId="755632283">
    <w:abstractNumId w:val="3"/>
  </w:num>
  <w:num w:numId="6" w16cid:durableId="1418745335">
    <w:abstractNumId w:val="1"/>
  </w:num>
  <w:num w:numId="7" w16cid:durableId="2098556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34FA"/>
    <w:rsid w:val="002C1FC9"/>
    <w:rsid w:val="00481328"/>
    <w:rsid w:val="009C775D"/>
    <w:rsid w:val="00D8770C"/>
    <w:rsid w:val="00EC34FA"/>
    <w:rsid w:val="00EE4984"/>
    <w:rsid w:val="00F14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8B45E"/>
  <w15:docId w15:val="{CD06FD37-64EC-E141-B9ED-64E22488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C34FA"/>
    <w:pPr>
      <w:keepNext/>
      <w:keepLines/>
      <w:outlineLvl w:val="0"/>
    </w:pPr>
    <w:rPr>
      <w:b/>
    </w:rPr>
  </w:style>
  <w:style w:type="paragraph" w:styleId="Heading2">
    <w:name w:val="heading 2"/>
    <w:basedOn w:val="Normal1"/>
    <w:next w:val="Normal1"/>
    <w:rsid w:val="00EC34FA"/>
    <w:pPr>
      <w:keepNext/>
      <w:keepLines/>
      <w:outlineLvl w:val="1"/>
    </w:pPr>
    <w:rPr>
      <w:b/>
    </w:rPr>
  </w:style>
  <w:style w:type="paragraph" w:styleId="Heading3">
    <w:name w:val="heading 3"/>
    <w:basedOn w:val="Normal1"/>
    <w:next w:val="Normal1"/>
    <w:rsid w:val="00EC34FA"/>
    <w:pPr>
      <w:keepNext/>
      <w:keepLines/>
      <w:spacing w:before="320" w:after="80"/>
      <w:outlineLvl w:val="2"/>
    </w:pPr>
    <w:rPr>
      <w:color w:val="434343"/>
      <w:sz w:val="28"/>
      <w:szCs w:val="28"/>
    </w:rPr>
  </w:style>
  <w:style w:type="paragraph" w:styleId="Heading4">
    <w:name w:val="heading 4"/>
    <w:basedOn w:val="Normal1"/>
    <w:next w:val="Normal1"/>
    <w:rsid w:val="00EC34FA"/>
    <w:pPr>
      <w:keepNext/>
      <w:keepLines/>
      <w:spacing w:before="280" w:after="80"/>
      <w:outlineLvl w:val="3"/>
    </w:pPr>
    <w:rPr>
      <w:color w:val="666666"/>
      <w:sz w:val="24"/>
      <w:szCs w:val="24"/>
    </w:rPr>
  </w:style>
  <w:style w:type="paragraph" w:styleId="Heading5">
    <w:name w:val="heading 5"/>
    <w:basedOn w:val="Normal1"/>
    <w:next w:val="Normal1"/>
    <w:rsid w:val="00EC34FA"/>
    <w:pPr>
      <w:keepNext/>
      <w:keepLines/>
      <w:spacing w:before="240" w:after="80"/>
      <w:outlineLvl w:val="4"/>
    </w:pPr>
    <w:rPr>
      <w:color w:val="666666"/>
    </w:rPr>
  </w:style>
  <w:style w:type="paragraph" w:styleId="Heading6">
    <w:name w:val="heading 6"/>
    <w:basedOn w:val="Normal1"/>
    <w:next w:val="Normal1"/>
    <w:rsid w:val="00EC34F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C34FA"/>
  </w:style>
  <w:style w:type="paragraph" w:styleId="Title">
    <w:name w:val="Title"/>
    <w:basedOn w:val="Normal1"/>
    <w:next w:val="Normal1"/>
    <w:rsid w:val="00EC34FA"/>
    <w:pPr>
      <w:keepNext/>
      <w:keepLines/>
      <w:jc w:val="center"/>
    </w:pPr>
    <w:rPr>
      <w:b/>
      <w:sz w:val="32"/>
      <w:szCs w:val="32"/>
      <w:u w:val="single"/>
    </w:rPr>
  </w:style>
  <w:style w:type="paragraph" w:styleId="Subtitle">
    <w:name w:val="Subtitle"/>
    <w:basedOn w:val="Normal1"/>
    <w:next w:val="Normal1"/>
    <w:rsid w:val="00EC34FA"/>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C34FA"/>
    <w:pPr>
      <w:spacing w:line="240" w:lineRule="auto"/>
    </w:pPr>
    <w:rPr>
      <w:sz w:val="20"/>
      <w:szCs w:val="20"/>
    </w:rPr>
  </w:style>
  <w:style w:type="character" w:customStyle="1" w:styleId="CommentTextChar">
    <w:name w:val="Comment Text Char"/>
    <w:basedOn w:val="DefaultParagraphFont"/>
    <w:link w:val="CommentText"/>
    <w:uiPriority w:val="99"/>
    <w:semiHidden/>
    <w:rsid w:val="00EC34FA"/>
    <w:rPr>
      <w:sz w:val="20"/>
      <w:szCs w:val="20"/>
    </w:rPr>
  </w:style>
  <w:style w:type="character" w:styleId="CommentReference">
    <w:name w:val="annotation reference"/>
    <w:basedOn w:val="DefaultParagraphFont"/>
    <w:uiPriority w:val="99"/>
    <w:semiHidden/>
    <w:unhideWhenUsed/>
    <w:rsid w:val="00EC34FA"/>
    <w:rPr>
      <w:sz w:val="16"/>
      <w:szCs w:val="16"/>
    </w:rPr>
  </w:style>
  <w:style w:type="paragraph" w:styleId="BalloonText">
    <w:name w:val="Balloon Text"/>
    <w:basedOn w:val="Normal"/>
    <w:link w:val="BalloonTextChar"/>
    <w:uiPriority w:val="99"/>
    <w:semiHidden/>
    <w:unhideWhenUsed/>
    <w:rsid w:val="002C1F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FC9"/>
    <w:rPr>
      <w:rFonts w:ascii="Tahoma" w:hAnsi="Tahoma" w:cs="Tahoma"/>
      <w:sz w:val="16"/>
      <w:szCs w:val="16"/>
    </w:rPr>
  </w:style>
  <w:style w:type="paragraph" w:styleId="Header">
    <w:name w:val="header"/>
    <w:basedOn w:val="Normal"/>
    <w:link w:val="HeaderChar"/>
    <w:uiPriority w:val="99"/>
    <w:semiHidden/>
    <w:unhideWhenUsed/>
    <w:rsid w:val="002C1FC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C1FC9"/>
  </w:style>
  <w:style w:type="paragraph" w:styleId="Footer">
    <w:name w:val="footer"/>
    <w:basedOn w:val="Normal"/>
    <w:link w:val="FooterChar"/>
    <w:uiPriority w:val="99"/>
    <w:unhideWhenUsed/>
    <w:rsid w:val="002C1FC9"/>
    <w:pPr>
      <w:tabs>
        <w:tab w:val="center" w:pos="4680"/>
        <w:tab w:val="right" w:pos="9360"/>
      </w:tabs>
      <w:spacing w:line="240" w:lineRule="auto"/>
    </w:pPr>
  </w:style>
  <w:style w:type="character" w:customStyle="1" w:styleId="FooterChar">
    <w:name w:val="Footer Char"/>
    <w:basedOn w:val="DefaultParagraphFont"/>
    <w:link w:val="Footer"/>
    <w:uiPriority w:val="99"/>
    <w:rsid w:val="002C1FC9"/>
  </w:style>
  <w:style w:type="paragraph" w:styleId="TOCHeading">
    <w:name w:val="TOC Heading"/>
    <w:basedOn w:val="Heading1"/>
    <w:next w:val="Normal"/>
    <w:uiPriority w:val="39"/>
    <w:semiHidden/>
    <w:unhideWhenUsed/>
    <w:qFormat/>
    <w:rsid w:val="002C1FC9"/>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C1FC9"/>
    <w:pPr>
      <w:spacing w:after="100"/>
    </w:pPr>
  </w:style>
  <w:style w:type="paragraph" w:styleId="TOC2">
    <w:name w:val="toc 2"/>
    <w:basedOn w:val="Normal"/>
    <w:next w:val="Normal"/>
    <w:autoRedefine/>
    <w:uiPriority w:val="39"/>
    <w:unhideWhenUsed/>
    <w:rsid w:val="002C1FC9"/>
    <w:pPr>
      <w:spacing w:after="100"/>
      <w:ind w:left="220"/>
    </w:pPr>
  </w:style>
  <w:style w:type="character" w:styleId="Hyperlink">
    <w:name w:val="Hyperlink"/>
    <w:basedOn w:val="DefaultParagraphFont"/>
    <w:uiPriority w:val="99"/>
    <w:unhideWhenUsed/>
    <w:rsid w:val="002C1F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3B19D-4AF7-44D1-97A3-A6F344589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4300</Words>
  <Characters>24516</Characters>
  <Application>Microsoft Office Word</Application>
  <DocSecurity>0</DocSecurity>
  <Lines>204</Lines>
  <Paragraphs>57</Paragraphs>
  <ScaleCrop>false</ScaleCrop>
  <Company/>
  <LinksUpToDate>false</LinksUpToDate>
  <CharactersWithSpaces>28759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Ileana Chis (1818454)</cp:lastModifiedBy>
  <cp:revision>3</cp:revision>
  <dcterms:created xsi:type="dcterms:W3CDTF">2022-07-15T14:39:00Z</dcterms:created>
  <dcterms:modified xsi:type="dcterms:W3CDTF">2022-09-09T11:12:00Z</dcterms:modified>
</cp:coreProperties>
</file>