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E06005" w14:textId="246DD46D" w:rsidR="00B4354D" w:rsidRPr="002525ED" w:rsidRDefault="00772C33" w:rsidP="00772C33">
      <w:pPr>
        <w:rPr>
          <w:rFonts w:ascii="Arial" w:hAnsi="Arial" w:cs="Arial"/>
        </w:rPr>
      </w:pPr>
      <w:r w:rsidRPr="002525ED">
        <w:rPr>
          <w:rFonts w:ascii="Arial" w:hAnsi="Arial" w:cs="Arial"/>
        </w:rPr>
        <w:t xml:space="preserve">Many people </w:t>
      </w:r>
      <w:r w:rsidR="000E5D92" w:rsidRPr="002525ED">
        <w:rPr>
          <w:rFonts w:ascii="Arial" w:hAnsi="Arial" w:cs="Arial"/>
        </w:rPr>
        <w:t xml:space="preserve">who experiences distress try to keep their feelings hidden because they are afraid of other </w:t>
      </w:r>
      <w:r w:rsidR="002525ED" w:rsidRPr="002525ED">
        <w:rPr>
          <w:rFonts w:ascii="Arial" w:hAnsi="Arial" w:cs="Arial"/>
        </w:rPr>
        <w:t>people’s</w:t>
      </w:r>
      <w:r w:rsidR="000E5D92" w:rsidRPr="002525ED">
        <w:rPr>
          <w:rFonts w:ascii="Arial" w:hAnsi="Arial" w:cs="Arial"/>
        </w:rPr>
        <w:t xml:space="preserve"> responses.</w:t>
      </w:r>
    </w:p>
    <w:p w14:paraId="4BA1379E" w14:textId="31A7373D" w:rsidR="000E5D92" w:rsidRPr="002525ED" w:rsidRDefault="000E5D92" w:rsidP="00772C33">
      <w:pPr>
        <w:rPr>
          <w:rFonts w:ascii="Arial" w:hAnsi="Arial" w:cs="Arial"/>
        </w:rPr>
      </w:pPr>
      <w:r w:rsidRPr="002525ED">
        <w:rPr>
          <w:rFonts w:ascii="Arial" w:hAnsi="Arial" w:cs="Arial"/>
        </w:rPr>
        <w:t xml:space="preserve">Awareness of </w:t>
      </w:r>
      <w:r w:rsidR="002525ED">
        <w:rPr>
          <w:rFonts w:ascii="Arial" w:hAnsi="Arial" w:cs="Arial"/>
        </w:rPr>
        <w:t>m</w:t>
      </w:r>
      <w:r w:rsidRPr="002525ED">
        <w:rPr>
          <w:rFonts w:ascii="Arial" w:hAnsi="Arial" w:cs="Arial"/>
        </w:rPr>
        <w:t xml:space="preserve">ental health is increasing but people still face a world of </w:t>
      </w:r>
      <w:r w:rsidR="002525ED" w:rsidRPr="002525ED">
        <w:rPr>
          <w:rFonts w:ascii="Arial" w:hAnsi="Arial" w:cs="Arial"/>
        </w:rPr>
        <w:t>discrimination</w:t>
      </w:r>
      <w:r w:rsidRPr="002525ED">
        <w:rPr>
          <w:rFonts w:ascii="Arial" w:hAnsi="Arial" w:cs="Arial"/>
        </w:rPr>
        <w:t xml:space="preserve"> and can face challenges getting the help they need.</w:t>
      </w:r>
    </w:p>
    <w:p w14:paraId="33F85F7D" w14:textId="06998CF2" w:rsidR="000E5D92" w:rsidRPr="002525ED" w:rsidRDefault="000E5D92" w:rsidP="00772C33">
      <w:pPr>
        <w:rPr>
          <w:rFonts w:ascii="Arial" w:hAnsi="Arial" w:cs="Arial"/>
        </w:rPr>
      </w:pPr>
      <w:r w:rsidRPr="002525ED">
        <w:rPr>
          <w:rFonts w:ascii="Arial" w:hAnsi="Arial" w:cs="Arial"/>
        </w:rPr>
        <w:t>Discrimination and feelin</w:t>
      </w:r>
      <w:r w:rsidR="002525ED">
        <w:rPr>
          <w:rFonts w:ascii="Arial" w:hAnsi="Arial" w:cs="Arial"/>
        </w:rPr>
        <w:t>g</w:t>
      </w:r>
      <w:r w:rsidRPr="002525ED">
        <w:rPr>
          <w:rFonts w:ascii="Arial" w:hAnsi="Arial" w:cs="Arial"/>
        </w:rPr>
        <w:t xml:space="preserve">s of some are of the top reasons people give for not telling the workplace. People suffer with all kinds of mental health problems some are </w:t>
      </w:r>
      <w:r w:rsidR="002525ED" w:rsidRPr="002525ED">
        <w:rPr>
          <w:rFonts w:ascii="Arial" w:hAnsi="Arial" w:cs="Arial"/>
        </w:rPr>
        <w:t>diagnosed,</w:t>
      </w:r>
      <w:r w:rsidRPr="002525ED">
        <w:rPr>
          <w:rFonts w:ascii="Arial" w:hAnsi="Arial" w:cs="Arial"/>
        </w:rPr>
        <w:t xml:space="preserve"> and some are not some are also </w:t>
      </w:r>
      <w:r w:rsidR="002525ED" w:rsidRPr="002525ED">
        <w:rPr>
          <w:rFonts w:ascii="Arial" w:hAnsi="Arial" w:cs="Arial"/>
        </w:rPr>
        <w:t>medicated,</w:t>
      </w:r>
      <w:r w:rsidRPr="002525ED">
        <w:rPr>
          <w:rFonts w:ascii="Arial" w:hAnsi="Arial" w:cs="Arial"/>
        </w:rPr>
        <w:t xml:space="preserve"> and some are not. Anxiety and depression are among some of the mental health issues that people face </w:t>
      </w:r>
      <w:proofErr w:type="gramStart"/>
      <w:r w:rsidRPr="002525ED">
        <w:rPr>
          <w:rFonts w:ascii="Arial" w:hAnsi="Arial" w:cs="Arial"/>
        </w:rPr>
        <w:t xml:space="preserve">on a </w:t>
      </w:r>
      <w:r w:rsidR="002525ED" w:rsidRPr="002525ED">
        <w:rPr>
          <w:rFonts w:ascii="Arial" w:hAnsi="Arial" w:cs="Arial"/>
        </w:rPr>
        <w:t>daily</w:t>
      </w:r>
      <w:r w:rsidRPr="002525ED">
        <w:rPr>
          <w:rFonts w:ascii="Arial" w:hAnsi="Arial" w:cs="Arial"/>
        </w:rPr>
        <w:t xml:space="preserve"> basis</w:t>
      </w:r>
      <w:proofErr w:type="gramEnd"/>
      <w:r w:rsidRPr="002525ED">
        <w:rPr>
          <w:rFonts w:ascii="Arial" w:hAnsi="Arial" w:cs="Arial"/>
        </w:rPr>
        <w:t xml:space="preserve">. </w:t>
      </w:r>
    </w:p>
    <w:p w14:paraId="5BF7ACFB" w14:textId="377FBD6D" w:rsidR="000E5D92" w:rsidRPr="002525ED" w:rsidRDefault="000E5D92" w:rsidP="00772C33">
      <w:pPr>
        <w:rPr>
          <w:rFonts w:ascii="Arial" w:hAnsi="Arial" w:cs="Arial"/>
        </w:rPr>
      </w:pPr>
      <w:r w:rsidRPr="002525ED">
        <w:rPr>
          <w:rFonts w:ascii="Arial" w:hAnsi="Arial" w:cs="Arial"/>
        </w:rPr>
        <w:t xml:space="preserve">According to the law </w:t>
      </w:r>
    </w:p>
    <w:p w14:paraId="11987A73" w14:textId="7067D5EA" w:rsidR="002525ED" w:rsidRPr="002525ED" w:rsidRDefault="002525ED" w:rsidP="002525ED">
      <w:pPr>
        <w:spacing w:after="480" w:line="240" w:lineRule="auto"/>
        <w:rPr>
          <w:rFonts w:ascii="Arial" w:eastAsia="Times New Roman" w:hAnsi="Arial" w:cs="Arial"/>
          <w:color w:val="555555"/>
          <w:lang w:eastAsia="en-GB"/>
        </w:rPr>
      </w:pPr>
      <w:r w:rsidRPr="002525ED">
        <w:rPr>
          <w:rFonts w:ascii="Arial" w:eastAsia="Times New Roman" w:hAnsi="Arial" w:cs="Arial"/>
          <w:color w:val="555555"/>
          <w:lang w:eastAsia="en-GB"/>
        </w:rPr>
        <w:t>Sometimes people who have mental health problems are treated worse at work because of their mental health condition. This is called </w:t>
      </w:r>
      <w:hyperlink r:id="rId5" w:anchor="discrimination" w:history="1">
        <w:r w:rsidRPr="002525ED">
          <w:rPr>
            <w:rFonts w:ascii="Arial" w:eastAsia="Times New Roman" w:hAnsi="Arial" w:cs="Arial"/>
            <w:color w:val="013378"/>
            <w:u w:val="single"/>
            <w:lang w:eastAsia="en-GB"/>
          </w:rPr>
          <w:t>discrimination</w:t>
        </w:r>
      </w:hyperlink>
      <w:r w:rsidRPr="002525ED">
        <w:rPr>
          <w:rFonts w:ascii="Arial" w:eastAsia="Times New Roman" w:hAnsi="Arial" w:cs="Arial"/>
          <w:color w:val="555555"/>
          <w:lang w:eastAsia="en-GB"/>
        </w:rPr>
        <w:t> and, if you experience discrimination at work, you may have a legal right to challenge it.</w:t>
      </w:r>
      <w:r w:rsidRPr="002525ED">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(Overview, 2020)</w:t>
      </w:r>
    </w:p>
    <w:p w14:paraId="219E4AEC" w14:textId="77777777" w:rsidR="002525ED" w:rsidRPr="002525ED" w:rsidRDefault="002525ED" w:rsidP="002525ED">
      <w:pPr>
        <w:spacing w:after="480" w:line="240" w:lineRule="auto"/>
        <w:outlineLvl w:val="2"/>
        <w:rPr>
          <w:rFonts w:ascii="Arial" w:eastAsia="Times New Roman" w:hAnsi="Arial" w:cs="Arial"/>
          <w:color w:val="013378"/>
          <w:lang w:eastAsia="en-GB"/>
        </w:rPr>
      </w:pPr>
      <w:r w:rsidRPr="002525ED">
        <w:rPr>
          <w:rFonts w:ascii="Arial" w:eastAsia="Times New Roman" w:hAnsi="Arial" w:cs="Arial"/>
          <w:color w:val="013378"/>
          <w:lang w:eastAsia="en-GB"/>
        </w:rPr>
        <w:t>Quick facts</w:t>
      </w:r>
    </w:p>
    <w:p w14:paraId="50ACFB9A" w14:textId="77777777" w:rsidR="002525ED" w:rsidRPr="002525ED" w:rsidRDefault="002525ED" w:rsidP="002525ED">
      <w:pPr>
        <w:numPr>
          <w:ilvl w:val="0"/>
          <w:numId w:val="2"/>
        </w:numPr>
        <w:spacing w:after="0" w:line="240" w:lineRule="auto"/>
        <w:ind w:left="75"/>
        <w:rPr>
          <w:rFonts w:ascii="Arial" w:eastAsia="Times New Roman" w:hAnsi="Arial" w:cs="Arial"/>
          <w:color w:val="555555"/>
          <w:lang w:eastAsia="en-GB"/>
        </w:rPr>
      </w:pPr>
      <w:r w:rsidRPr="002525ED">
        <w:rPr>
          <w:rFonts w:ascii="Arial" w:eastAsia="Times New Roman" w:hAnsi="Arial" w:cs="Arial"/>
          <w:color w:val="555555"/>
          <w:lang w:eastAsia="en-GB"/>
        </w:rPr>
        <w:t>The </w:t>
      </w:r>
      <w:hyperlink r:id="rId6" w:history="1">
        <w:r w:rsidRPr="002525ED">
          <w:rPr>
            <w:rFonts w:ascii="Arial" w:eastAsia="Times New Roman" w:hAnsi="Arial" w:cs="Arial"/>
            <w:color w:val="013378"/>
            <w:u w:val="single"/>
            <w:lang w:eastAsia="en-GB"/>
          </w:rPr>
          <w:t>Equality Act 2010</w:t>
        </w:r>
      </w:hyperlink>
      <w:r w:rsidRPr="002525ED">
        <w:rPr>
          <w:rFonts w:ascii="Arial" w:eastAsia="Times New Roman" w:hAnsi="Arial" w:cs="Arial"/>
          <w:color w:val="555555"/>
          <w:lang w:eastAsia="en-GB"/>
        </w:rPr>
        <w:t> is the law that gives you the right to challenge discrimination. This law may protect you from discrimination when you:</w:t>
      </w:r>
      <w:r w:rsidRPr="002525ED">
        <w:rPr>
          <w:rFonts w:ascii="Arial" w:eastAsia="Times New Roman" w:hAnsi="Arial" w:cs="Arial"/>
          <w:color w:val="555555"/>
          <w:lang w:eastAsia="en-GB"/>
        </w:rPr>
        <w:br/>
      </w:r>
    </w:p>
    <w:p w14:paraId="3A92DAD6" w14:textId="3201FE4D" w:rsidR="000E5D92" w:rsidRPr="002525ED" w:rsidRDefault="002525ED" w:rsidP="004C2395">
      <w:pPr>
        <w:numPr>
          <w:ilvl w:val="1"/>
          <w:numId w:val="2"/>
        </w:numPr>
        <w:spacing w:after="0" w:line="240" w:lineRule="auto"/>
        <w:ind w:left="375"/>
        <w:rPr>
          <w:rFonts w:ascii="Arial" w:hAnsi="Arial" w:cs="Arial"/>
        </w:rPr>
      </w:pPr>
      <w:r w:rsidRPr="002525ED">
        <w:rPr>
          <w:rFonts w:ascii="Arial" w:eastAsia="Times New Roman" w:hAnsi="Arial" w:cs="Arial"/>
          <w:b/>
          <w:bCs/>
          <w:color w:val="555555"/>
          <w:lang w:eastAsia="en-GB"/>
        </w:rPr>
        <w:t>are applying for a job, at work, made redundant or dismissed</w:t>
      </w:r>
      <w:r w:rsidRPr="002525ED">
        <w:rPr>
          <w:rFonts w:ascii="Arial" w:eastAsia="Times New Roman" w:hAnsi="Arial" w:cs="Arial"/>
          <w:color w:val="555555"/>
          <w:lang w:eastAsia="en-GB"/>
        </w:rPr>
        <w:t> </w:t>
      </w:r>
    </w:p>
    <w:p w14:paraId="4565C4B8" w14:textId="05A66959" w:rsidR="002525ED" w:rsidRDefault="002525ED" w:rsidP="002525ED">
      <w:pPr>
        <w:numPr>
          <w:ilvl w:val="0"/>
          <w:numId w:val="2"/>
        </w:numPr>
        <w:shd w:val="clear" w:color="auto" w:fill="FFFFFF"/>
        <w:spacing w:after="0" w:line="240" w:lineRule="auto"/>
        <w:rPr>
          <w:rFonts w:ascii="Arial" w:eastAsia="Times New Roman" w:hAnsi="Arial" w:cs="Arial"/>
          <w:color w:val="555555"/>
          <w:lang w:eastAsia="en-GB"/>
        </w:rPr>
      </w:pPr>
      <w:r w:rsidRPr="002525ED">
        <w:rPr>
          <w:rFonts w:ascii="Arial" w:eastAsia="Times New Roman" w:hAnsi="Arial" w:cs="Arial"/>
          <w:color w:val="555555"/>
          <w:lang w:eastAsia="en-GB"/>
        </w:rPr>
        <w:t xml:space="preserve">To get protection under the Equality Act, you usually need to show that your mental health problem is a disability. 'Disability' has a special legal meaning under the Equality Act. </w:t>
      </w:r>
    </w:p>
    <w:p w14:paraId="40187752" w14:textId="77777777" w:rsidR="002525ED" w:rsidRPr="002525ED" w:rsidRDefault="002525ED" w:rsidP="002525ED">
      <w:pPr>
        <w:shd w:val="clear" w:color="auto" w:fill="FFFFFF"/>
        <w:spacing w:after="0" w:line="240" w:lineRule="auto"/>
        <w:ind w:left="720"/>
        <w:rPr>
          <w:rFonts w:ascii="Arial" w:eastAsia="Times New Roman" w:hAnsi="Arial" w:cs="Arial"/>
          <w:color w:val="555555"/>
          <w:lang w:eastAsia="en-GB"/>
        </w:rPr>
      </w:pPr>
    </w:p>
    <w:p w14:paraId="6C38B1D7" w14:textId="5C2425AA" w:rsidR="002525ED" w:rsidRDefault="002525ED" w:rsidP="002525ED">
      <w:pPr>
        <w:numPr>
          <w:ilvl w:val="0"/>
          <w:numId w:val="2"/>
        </w:numPr>
        <w:shd w:val="clear" w:color="auto" w:fill="FFFFFF"/>
        <w:spacing w:after="0" w:line="240" w:lineRule="auto"/>
        <w:rPr>
          <w:rFonts w:ascii="Arial" w:eastAsia="Times New Roman" w:hAnsi="Arial" w:cs="Arial"/>
          <w:color w:val="555555"/>
          <w:lang w:eastAsia="en-GB"/>
        </w:rPr>
      </w:pPr>
      <w:r w:rsidRPr="002525ED">
        <w:rPr>
          <w:rFonts w:ascii="Arial" w:eastAsia="Times New Roman" w:hAnsi="Arial" w:cs="Arial"/>
          <w:color w:val="555555"/>
          <w:lang w:eastAsia="en-GB"/>
        </w:rPr>
        <w:t>If you have a mental health problem that is a </w:t>
      </w:r>
      <w:hyperlink r:id="rId7" w:tooltip="Disability" w:history="1">
        <w:r w:rsidRPr="002525ED">
          <w:rPr>
            <w:rFonts w:ascii="Arial" w:eastAsia="Times New Roman" w:hAnsi="Arial" w:cs="Arial"/>
            <w:color w:val="013378"/>
            <w:u w:val="single"/>
            <w:lang w:eastAsia="en-GB"/>
          </w:rPr>
          <w:t>disability</w:t>
        </w:r>
      </w:hyperlink>
      <w:r w:rsidRPr="002525ED">
        <w:rPr>
          <w:rFonts w:ascii="Arial" w:eastAsia="Times New Roman" w:hAnsi="Arial" w:cs="Arial"/>
          <w:color w:val="555555"/>
          <w:lang w:eastAsia="en-GB"/>
        </w:rPr>
        <w:t>, and you want the protection of the Equality Act, you will probably have to </w:t>
      </w:r>
      <w:hyperlink r:id="rId8" w:history="1">
        <w:r w:rsidRPr="002525ED">
          <w:rPr>
            <w:rFonts w:ascii="Arial" w:eastAsia="Times New Roman" w:hAnsi="Arial" w:cs="Arial"/>
            <w:color w:val="013378"/>
            <w:u w:val="single"/>
            <w:lang w:eastAsia="en-GB"/>
          </w:rPr>
          <w:t>tell your employer</w:t>
        </w:r>
      </w:hyperlink>
      <w:r w:rsidRPr="002525ED">
        <w:rPr>
          <w:rFonts w:ascii="Arial" w:eastAsia="Times New Roman" w:hAnsi="Arial" w:cs="Arial"/>
          <w:color w:val="555555"/>
          <w:lang w:eastAsia="en-GB"/>
        </w:rPr>
        <w:t> about it.</w:t>
      </w:r>
    </w:p>
    <w:p w14:paraId="71C5DCA5" w14:textId="77777777" w:rsidR="002525ED" w:rsidRPr="002525ED" w:rsidRDefault="002525ED" w:rsidP="002525ED">
      <w:pPr>
        <w:shd w:val="clear" w:color="auto" w:fill="FFFFFF"/>
        <w:spacing w:after="0" w:line="240" w:lineRule="auto"/>
        <w:rPr>
          <w:rFonts w:ascii="Arial" w:eastAsia="Times New Roman" w:hAnsi="Arial" w:cs="Arial"/>
          <w:color w:val="555555"/>
          <w:lang w:eastAsia="en-GB"/>
        </w:rPr>
      </w:pPr>
    </w:p>
    <w:p w14:paraId="560B6DA1" w14:textId="0B30650B" w:rsidR="002525ED" w:rsidRPr="002525ED" w:rsidRDefault="002525ED" w:rsidP="002525ED">
      <w:pPr>
        <w:numPr>
          <w:ilvl w:val="0"/>
          <w:numId w:val="2"/>
        </w:numPr>
        <w:shd w:val="clear" w:color="auto" w:fill="FFFFFF"/>
        <w:spacing w:after="0" w:line="240" w:lineRule="auto"/>
        <w:rPr>
          <w:rFonts w:ascii="Arial" w:eastAsia="Times New Roman" w:hAnsi="Arial" w:cs="Arial"/>
          <w:color w:val="555555"/>
          <w:lang w:eastAsia="en-GB"/>
        </w:rPr>
      </w:pPr>
      <w:r w:rsidRPr="002525ED">
        <w:rPr>
          <w:rFonts w:ascii="Arial" w:eastAsia="Times New Roman" w:hAnsi="Arial" w:cs="Arial"/>
          <w:color w:val="555555"/>
          <w:lang w:eastAsia="en-GB"/>
        </w:rPr>
        <w:t>Generally, employers can’t ask you questions about your mental health </w:t>
      </w:r>
      <w:hyperlink r:id="rId9" w:anchor="CanIBeAskedAboutMyMentalHealthProblemWhenIApplyForAJob" w:history="1">
        <w:r w:rsidRPr="002525ED">
          <w:rPr>
            <w:rFonts w:ascii="Arial" w:eastAsia="Times New Roman" w:hAnsi="Arial" w:cs="Arial"/>
            <w:color w:val="013378"/>
            <w:u w:val="single"/>
            <w:lang w:eastAsia="en-GB"/>
          </w:rPr>
          <w:t>before a job offer is made</w:t>
        </w:r>
      </w:hyperlink>
      <w:r w:rsidRPr="002525ED">
        <w:rPr>
          <w:rFonts w:ascii="Arial" w:eastAsia="Times New Roman" w:hAnsi="Arial" w:cs="Arial"/>
          <w:color w:val="555555"/>
          <w:lang w:eastAsia="en-GB"/>
        </w:rPr>
        <w:t>, though there are </w:t>
      </w:r>
      <w:hyperlink r:id="rId10" w:anchor="WhenCanAnEmployerAskMeAboutMyHealthBeforeAJobOffer" w:history="1">
        <w:r w:rsidRPr="002525ED">
          <w:rPr>
            <w:rFonts w:ascii="Arial" w:eastAsia="Times New Roman" w:hAnsi="Arial" w:cs="Arial"/>
            <w:color w:val="013378"/>
            <w:u w:val="single"/>
            <w:lang w:eastAsia="en-GB"/>
          </w:rPr>
          <w:t>some exceptions</w:t>
        </w:r>
      </w:hyperlink>
      <w:r w:rsidRPr="002525ED">
        <w:rPr>
          <w:rFonts w:ascii="Arial" w:eastAsia="Times New Roman" w:hAnsi="Arial" w:cs="Arial"/>
          <w:color w:val="555555"/>
          <w:lang w:eastAsia="en-GB"/>
        </w:rPr>
        <w:t>.</w:t>
      </w:r>
      <w:r w:rsidRPr="002525ED">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(Overview, 2020)</w:t>
      </w:r>
    </w:p>
    <w:p w14:paraId="11859309" w14:textId="467BDCF7" w:rsidR="002525ED" w:rsidRDefault="002525ED" w:rsidP="00CC53D7">
      <w:pPr>
        <w:spacing w:after="0" w:line="240" w:lineRule="auto"/>
        <w:ind w:left="720"/>
        <w:rPr>
          <w:rFonts w:ascii="Arial" w:hAnsi="Arial" w:cs="Arial"/>
        </w:rPr>
      </w:pPr>
    </w:p>
    <w:p w14:paraId="18D8D1E4" w14:textId="4A547940" w:rsidR="00CC53D7" w:rsidRDefault="00CC53D7" w:rsidP="00CC53D7">
      <w:pPr>
        <w:spacing w:after="0" w:line="240" w:lineRule="auto"/>
        <w:ind w:left="720"/>
        <w:rPr>
          <w:rFonts w:ascii="Arial" w:hAnsi="Arial" w:cs="Arial"/>
        </w:rPr>
      </w:pPr>
      <w:r>
        <w:rPr>
          <w:rFonts w:ascii="Arial" w:hAnsi="Arial" w:cs="Arial"/>
        </w:rPr>
        <w:t xml:space="preserve">Working in an environment where there is good </w:t>
      </w:r>
      <w:proofErr w:type="spellStart"/>
      <w:r>
        <w:rPr>
          <w:rFonts w:ascii="Arial" w:hAnsi="Arial" w:cs="Arial"/>
        </w:rPr>
        <w:t>mangerment</w:t>
      </w:r>
      <w:proofErr w:type="spellEnd"/>
      <w:r>
        <w:rPr>
          <w:rFonts w:ascii="Arial" w:hAnsi="Arial" w:cs="Arial"/>
        </w:rPr>
        <w:t xml:space="preserve"> can help your mental health in a big way also enjoying your job helps to. Its good for our wellbeing. </w:t>
      </w:r>
    </w:p>
    <w:p w14:paraId="25BC717B" w14:textId="1E22334C" w:rsidR="00CC53D7" w:rsidRDefault="00CC53D7" w:rsidP="00CC53D7">
      <w:pPr>
        <w:spacing w:after="0" w:line="240" w:lineRule="auto"/>
        <w:ind w:left="720"/>
        <w:rPr>
          <w:rFonts w:ascii="Arial" w:hAnsi="Arial" w:cs="Arial"/>
        </w:rPr>
      </w:pPr>
      <w:r>
        <w:rPr>
          <w:rFonts w:ascii="Arial" w:hAnsi="Arial" w:cs="Arial"/>
        </w:rPr>
        <w:t xml:space="preserve">A lot of us carry a lot of stress with us and this could be home life, relationships, and jus different circumstances. </w:t>
      </w:r>
    </w:p>
    <w:p w14:paraId="2116AB33" w14:textId="38388DFA" w:rsidR="00CC53D7" w:rsidRDefault="00CC53D7" w:rsidP="00CC53D7">
      <w:pPr>
        <w:spacing w:after="0" w:line="240" w:lineRule="auto"/>
        <w:ind w:left="720"/>
        <w:rPr>
          <w:rFonts w:ascii="Arial" w:hAnsi="Arial" w:cs="Arial"/>
        </w:rPr>
      </w:pPr>
      <w:r>
        <w:rPr>
          <w:rFonts w:ascii="Arial" w:hAnsi="Arial" w:cs="Arial"/>
        </w:rPr>
        <w:t xml:space="preserve">People cope in different ways this could be by </w:t>
      </w:r>
    </w:p>
    <w:p w14:paraId="6CAB76A0" w14:textId="232FD1F8" w:rsidR="00CC53D7" w:rsidRDefault="00CC53D7" w:rsidP="00CC53D7">
      <w:pPr>
        <w:pStyle w:val="ListParagraph"/>
        <w:numPr>
          <w:ilvl w:val="0"/>
          <w:numId w:val="4"/>
        </w:numPr>
        <w:spacing w:after="0" w:line="240" w:lineRule="auto"/>
        <w:rPr>
          <w:rFonts w:ascii="Arial" w:hAnsi="Arial" w:cs="Arial"/>
        </w:rPr>
      </w:pPr>
      <w:r>
        <w:rPr>
          <w:rFonts w:ascii="Arial" w:hAnsi="Arial" w:cs="Arial"/>
        </w:rPr>
        <w:t>Avoiding people</w:t>
      </w:r>
    </w:p>
    <w:p w14:paraId="7C96D6B4" w14:textId="427E169D" w:rsidR="00CC53D7" w:rsidRDefault="00CC53D7" w:rsidP="00CC53D7">
      <w:pPr>
        <w:pStyle w:val="ListParagraph"/>
        <w:numPr>
          <w:ilvl w:val="0"/>
          <w:numId w:val="4"/>
        </w:numPr>
        <w:spacing w:after="0" w:line="240" w:lineRule="auto"/>
        <w:rPr>
          <w:rFonts w:ascii="Arial" w:hAnsi="Arial" w:cs="Arial"/>
        </w:rPr>
      </w:pPr>
      <w:r>
        <w:rPr>
          <w:rFonts w:ascii="Arial" w:hAnsi="Arial" w:cs="Arial"/>
        </w:rPr>
        <w:t>Hiding away</w:t>
      </w:r>
    </w:p>
    <w:p w14:paraId="7A36635E" w14:textId="360780D6" w:rsidR="00CC53D7" w:rsidRDefault="00CC53D7" w:rsidP="00CC53D7">
      <w:pPr>
        <w:pStyle w:val="ListParagraph"/>
        <w:numPr>
          <w:ilvl w:val="0"/>
          <w:numId w:val="4"/>
        </w:numPr>
        <w:spacing w:after="0" w:line="240" w:lineRule="auto"/>
        <w:rPr>
          <w:rFonts w:ascii="Arial" w:hAnsi="Arial" w:cs="Arial"/>
        </w:rPr>
      </w:pPr>
      <w:r>
        <w:rPr>
          <w:rFonts w:ascii="Arial" w:hAnsi="Arial" w:cs="Arial"/>
        </w:rPr>
        <w:t xml:space="preserve">Lashing out on </w:t>
      </w:r>
      <w:r w:rsidR="0069061D">
        <w:rPr>
          <w:rFonts w:ascii="Arial" w:hAnsi="Arial" w:cs="Arial"/>
        </w:rPr>
        <w:t>their</w:t>
      </w:r>
      <w:r>
        <w:rPr>
          <w:rFonts w:ascii="Arial" w:hAnsi="Arial" w:cs="Arial"/>
        </w:rPr>
        <w:t xml:space="preserve"> loved ones</w:t>
      </w:r>
    </w:p>
    <w:p w14:paraId="0F557CDD" w14:textId="6E92E726" w:rsidR="00CC53D7" w:rsidRDefault="0069061D" w:rsidP="00CC53D7">
      <w:pPr>
        <w:pStyle w:val="ListParagraph"/>
        <w:numPr>
          <w:ilvl w:val="0"/>
          <w:numId w:val="4"/>
        </w:numPr>
        <w:spacing w:after="0" w:line="240" w:lineRule="auto"/>
        <w:rPr>
          <w:rFonts w:ascii="Arial" w:hAnsi="Arial" w:cs="Arial"/>
        </w:rPr>
      </w:pPr>
      <w:r>
        <w:rPr>
          <w:rFonts w:ascii="Arial" w:hAnsi="Arial" w:cs="Arial"/>
        </w:rPr>
        <w:t>Committing</w:t>
      </w:r>
      <w:r w:rsidR="00CC53D7">
        <w:rPr>
          <w:rFonts w:ascii="Arial" w:hAnsi="Arial" w:cs="Arial"/>
        </w:rPr>
        <w:t xml:space="preserve"> </w:t>
      </w:r>
      <w:r>
        <w:rPr>
          <w:rFonts w:ascii="Arial" w:hAnsi="Arial" w:cs="Arial"/>
        </w:rPr>
        <w:t>suicide</w:t>
      </w:r>
    </w:p>
    <w:p w14:paraId="55B2290C" w14:textId="19B36165" w:rsidR="00CC53D7" w:rsidRDefault="00CC53D7" w:rsidP="00CC53D7">
      <w:pPr>
        <w:pStyle w:val="ListParagraph"/>
        <w:numPr>
          <w:ilvl w:val="0"/>
          <w:numId w:val="4"/>
        </w:numPr>
        <w:spacing w:after="0" w:line="240" w:lineRule="auto"/>
        <w:rPr>
          <w:rFonts w:ascii="Arial" w:hAnsi="Arial" w:cs="Arial"/>
        </w:rPr>
      </w:pPr>
      <w:r>
        <w:rPr>
          <w:rFonts w:ascii="Arial" w:hAnsi="Arial" w:cs="Arial"/>
        </w:rPr>
        <w:t>Staying away from work</w:t>
      </w:r>
    </w:p>
    <w:p w14:paraId="11AC2DD8" w14:textId="5699224D" w:rsidR="00CC53D7" w:rsidRDefault="00CC53D7" w:rsidP="00CC53D7">
      <w:pPr>
        <w:pStyle w:val="ListParagraph"/>
        <w:numPr>
          <w:ilvl w:val="0"/>
          <w:numId w:val="4"/>
        </w:numPr>
        <w:spacing w:after="0" w:line="240" w:lineRule="auto"/>
        <w:rPr>
          <w:rFonts w:ascii="Arial" w:hAnsi="Arial" w:cs="Arial"/>
        </w:rPr>
      </w:pPr>
      <w:r>
        <w:rPr>
          <w:rFonts w:ascii="Arial" w:hAnsi="Arial" w:cs="Arial"/>
        </w:rPr>
        <w:t>Hygiene/</w:t>
      </w:r>
      <w:r w:rsidR="0069061D">
        <w:rPr>
          <w:rFonts w:ascii="Arial" w:hAnsi="Arial" w:cs="Arial"/>
        </w:rPr>
        <w:t>experiences</w:t>
      </w:r>
      <w:r>
        <w:rPr>
          <w:rFonts w:ascii="Arial" w:hAnsi="Arial" w:cs="Arial"/>
        </w:rPr>
        <w:t xml:space="preserve"> </w:t>
      </w:r>
    </w:p>
    <w:p w14:paraId="55CC7163" w14:textId="1F26D78E" w:rsidR="00CC53D7" w:rsidRDefault="00CC53D7" w:rsidP="00CC53D7">
      <w:pPr>
        <w:pStyle w:val="ListParagraph"/>
        <w:spacing w:after="0" w:line="240" w:lineRule="auto"/>
        <w:ind w:left="1440"/>
        <w:rPr>
          <w:rFonts w:ascii="Arial" w:hAnsi="Arial" w:cs="Arial"/>
        </w:rPr>
      </w:pPr>
    </w:p>
    <w:p w14:paraId="30282E57" w14:textId="14D7D8C8" w:rsidR="00CC53D7" w:rsidRDefault="0069061D" w:rsidP="00CC53D7">
      <w:pPr>
        <w:pStyle w:val="ListParagraph"/>
        <w:spacing w:after="0" w:line="240" w:lineRule="auto"/>
        <w:ind w:left="1440"/>
        <w:rPr>
          <w:rFonts w:ascii="Arial" w:hAnsi="Arial" w:cs="Arial"/>
        </w:rPr>
      </w:pPr>
      <w:r>
        <w:rPr>
          <w:rFonts w:ascii="Arial" w:hAnsi="Arial" w:cs="Arial"/>
        </w:rPr>
        <w:t>Unfortunately,</w:t>
      </w:r>
      <w:r w:rsidR="00CC53D7">
        <w:rPr>
          <w:rFonts w:ascii="Arial" w:hAnsi="Arial" w:cs="Arial"/>
        </w:rPr>
        <w:t xml:space="preserve"> we cannot see mental health in everyone because sometimes </w:t>
      </w:r>
      <w:r>
        <w:rPr>
          <w:rFonts w:ascii="Arial" w:hAnsi="Arial" w:cs="Arial"/>
        </w:rPr>
        <w:t>it’s</w:t>
      </w:r>
      <w:r w:rsidR="00CC53D7">
        <w:rPr>
          <w:rFonts w:ascii="Arial" w:hAnsi="Arial" w:cs="Arial"/>
        </w:rPr>
        <w:t xml:space="preserve"> not visible </w:t>
      </w:r>
      <w:r w:rsidR="00AB657D">
        <w:rPr>
          <w:rFonts w:ascii="Arial" w:hAnsi="Arial" w:cs="Arial"/>
        </w:rPr>
        <w:t xml:space="preserve">people could be suffering from the inside </w:t>
      </w:r>
      <w:proofErr w:type="gramStart"/>
      <w:r w:rsidR="00AB657D">
        <w:rPr>
          <w:rFonts w:ascii="Arial" w:hAnsi="Arial" w:cs="Arial"/>
        </w:rPr>
        <w:t>and also</w:t>
      </w:r>
      <w:proofErr w:type="gramEnd"/>
      <w:r w:rsidR="00AB657D">
        <w:rPr>
          <w:rFonts w:ascii="Arial" w:hAnsi="Arial" w:cs="Arial"/>
        </w:rPr>
        <w:t xml:space="preserve"> play a good role in hiding it.</w:t>
      </w:r>
    </w:p>
    <w:p w14:paraId="74C3D3BC" w14:textId="18F998FA" w:rsidR="00AB657D" w:rsidRDefault="0069061D" w:rsidP="00CC53D7">
      <w:pPr>
        <w:pStyle w:val="ListParagraph"/>
        <w:spacing w:after="0" w:line="240" w:lineRule="auto"/>
        <w:ind w:left="1440"/>
        <w:rPr>
          <w:rFonts w:ascii="Arial" w:hAnsi="Arial" w:cs="Arial"/>
        </w:rPr>
      </w:pPr>
      <w:r>
        <w:rPr>
          <w:rFonts w:ascii="Arial" w:hAnsi="Arial" w:cs="Arial"/>
        </w:rPr>
        <w:t>In my personal opinion I think people should tell there work place about there mental health because the work place will be able to help them and also maybe do adjustments to make their work life a lot easier and less stressful also the workplace will understand if ever they needed to have some time out from work.</w:t>
      </w:r>
    </w:p>
    <w:p w14:paraId="4FB93C72" w14:textId="6BF6B182" w:rsidR="0069061D" w:rsidRDefault="0069061D" w:rsidP="00CC53D7">
      <w:pPr>
        <w:pStyle w:val="ListParagraph"/>
        <w:spacing w:after="0" w:line="240" w:lineRule="auto"/>
        <w:ind w:left="1440"/>
        <w:rPr>
          <w:rFonts w:ascii="Arial" w:hAnsi="Arial" w:cs="Arial"/>
        </w:rPr>
      </w:pPr>
      <w:r>
        <w:rPr>
          <w:rFonts w:ascii="Arial" w:hAnsi="Arial" w:cs="Arial"/>
        </w:rPr>
        <w:lastRenderedPageBreak/>
        <w:t>As a workplace they are not allowed to decimate against any of there employers with or without mental health problems.</w:t>
      </w:r>
    </w:p>
    <w:p w14:paraId="6A0EDDB2" w14:textId="77777777" w:rsidR="0069061D" w:rsidRDefault="0069061D" w:rsidP="00CC53D7">
      <w:pPr>
        <w:pStyle w:val="ListParagraph"/>
        <w:spacing w:after="0" w:line="240" w:lineRule="auto"/>
        <w:ind w:left="1440"/>
        <w:rPr>
          <w:rFonts w:ascii="Arial" w:hAnsi="Arial" w:cs="Arial"/>
        </w:rPr>
      </w:pPr>
    </w:p>
    <w:p w14:paraId="43F0BE24" w14:textId="05BB3A5B" w:rsidR="00AB657D" w:rsidRDefault="00AB657D" w:rsidP="00CC53D7">
      <w:pPr>
        <w:pStyle w:val="ListParagraph"/>
        <w:spacing w:after="0" w:line="240" w:lineRule="auto"/>
        <w:ind w:left="1440"/>
        <w:rPr>
          <w:rFonts w:ascii="Arial" w:hAnsi="Arial" w:cs="Arial"/>
        </w:rPr>
      </w:pPr>
    </w:p>
    <w:p w14:paraId="7ABA6F46" w14:textId="5D4BD5CD" w:rsidR="00AB657D" w:rsidRDefault="00AB657D" w:rsidP="00CC53D7">
      <w:pPr>
        <w:pStyle w:val="ListParagraph"/>
        <w:spacing w:after="0" w:line="240" w:lineRule="auto"/>
        <w:ind w:left="1440"/>
        <w:rPr>
          <w:rFonts w:ascii="Arial" w:hAnsi="Arial" w:cs="Arial"/>
        </w:rPr>
      </w:pPr>
    </w:p>
    <w:p w14:paraId="4155FF9A" w14:textId="1B3B8087" w:rsidR="00AB657D" w:rsidRDefault="00AB657D" w:rsidP="00CC53D7">
      <w:pPr>
        <w:pStyle w:val="ListParagraph"/>
        <w:spacing w:after="0" w:line="240" w:lineRule="auto"/>
        <w:ind w:left="1440"/>
        <w:rPr>
          <w:rFonts w:ascii="Arial" w:hAnsi="Arial" w:cs="Arial"/>
        </w:rPr>
      </w:pPr>
    </w:p>
    <w:p w14:paraId="54BE7CC1" w14:textId="2AC4DD6B" w:rsidR="00AB657D" w:rsidRDefault="00AB657D" w:rsidP="00CC53D7">
      <w:pPr>
        <w:pStyle w:val="ListParagraph"/>
        <w:spacing w:after="0" w:line="240" w:lineRule="auto"/>
        <w:ind w:left="1440"/>
        <w:rPr>
          <w:rFonts w:ascii="Arial" w:hAnsi="Arial" w:cs="Arial"/>
        </w:rPr>
      </w:pPr>
    </w:p>
    <w:p w14:paraId="5D6F1B86" w14:textId="0A7FD2BA" w:rsidR="00AB657D" w:rsidRDefault="00AB657D" w:rsidP="00CC53D7">
      <w:pPr>
        <w:pStyle w:val="ListParagraph"/>
        <w:spacing w:after="0" w:line="240" w:lineRule="auto"/>
        <w:ind w:left="1440"/>
        <w:rPr>
          <w:rFonts w:ascii="Arial" w:hAnsi="Arial" w:cs="Arial"/>
        </w:rPr>
      </w:pPr>
    </w:p>
    <w:p w14:paraId="64C3E463" w14:textId="4A1D9A5B" w:rsidR="00AB657D" w:rsidRDefault="00AB657D" w:rsidP="00CC53D7">
      <w:pPr>
        <w:pStyle w:val="ListParagraph"/>
        <w:spacing w:after="0" w:line="240" w:lineRule="auto"/>
        <w:ind w:left="1440"/>
        <w:rPr>
          <w:rFonts w:ascii="Arial" w:hAnsi="Arial" w:cs="Arial"/>
        </w:rPr>
      </w:pPr>
    </w:p>
    <w:p w14:paraId="6CB78094" w14:textId="56CCA0B4" w:rsidR="00AB657D" w:rsidRDefault="00AB657D" w:rsidP="00CC53D7">
      <w:pPr>
        <w:pStyle w:val="ListParagraph"/>
        <w:spacing w:after="0" w:line="240" w:lineRule="auto"/>
        <w:ind w:left="1440"/>
        <w:rPr>
          <w:rFonts w:ascii="Arial" w:hAnsi="Arial" w:cs="Arial"/>
        </w:rPr>
      </w:pPr>
    </w:p>
    <w:p w14:paraId="033E0BCF" w14:textId="7E57C5AF" w:rsidR="00AB657D" w:rsidRDefault="00AB657D" w:rsidP="00CC53D7">
      <w:pPr>
        <w:pStyle w:val="ListParagraph"/>
        <w:spacing w:after="0" w:line="240" w:lineRule="auto"/>
        <w:ind w:left="1440"/>
        <w:rPr>
          <w:rFonts w:ascii="Arial" w:hAnsi="Arial" w:cs="Arial"/>
        </w:rPr>
      </w:pPr>
    </w:p>
    <w:p w14:paraId="0847C157" w14:textId="43D0ED43" w:rsidR="00AB657D" w:rsidRDefault="00AB657D" w:rsidP="00CC53D7">
      <w:pPr>
        <w:pStyle w:val="ListParagraph"/>
        <w:spacing w:after="0" w:line="240" w:lineRule="auto"/>
        <w:ind w:left="1440"/>
        <w:rPr>
          <w:rFonts w:ascii="Arial" w:hAnsi="Arial" w:cs="Arial"/>
        </w:rPr>
      </w:pPr>
    </w:p>
    <w:p w14:paraId="412B0832" w14:textId="2AE62C60" w:rsidR="00AB657D" w:rsidRDefault="00AB657D" w:rsidP="00CC53D7">
      <w:pPr>
        <w:pStyle w:val="ListParagraph"/>
        <w:spacing w:after="0" w:line="240" w:lineRule="auto"/>
        <w:ind w:left="1440"/>
        <w:rPr>
          <w:rFonts w:ascii="Arial" w:hAnsi="Arial" w:cs="Arial"/>
        </w:rPr>
      </w:pPr>
    </w:p>
    <w:p w14:paraId="5B4119EB" w14:textId="6B8C2B4E" w:rsidR="00AB657D" w:rsidRDefault="00AB657D" w:rsidP="00CC53D7">
      <w:pPr>
        <w:pStyle w:val="ListParagraph"/>
        <w:spacing w:after="0" w:line="240" w:lineRule="auto"/>
        <w:ind w:left="1440"/>
        <w:rPr>
          <w:rFonts w:ascii="Arial" w:hAnsi="Arial" w:cs="Arial"/>
        </w:rPr>
      </w:pPr>
    </w:p>
    <w:p w14:paraId="7B662E7E" w14:textId="44D55F6F" w:rsidR="00AB657D" w:rsidRDefault="00AB657D" w:rsidP="00CC53D7">
      <w:pPr>
        <w:pStyle w:val="ListParagraph"/>
        <w:spacing w:after="0" w:line="240" w:lineRule="auto"/>
        <w:ind w:left="1440"/>
        <w:rPr>
          <w:rFonts w:ascii="Arial" w:hAnsi="Arial" w:cs="Arial"/>
        </w:rPr>
      </w:pPr>
      <w:r>
        <w:rPr>
          <w:rFonts w:ascii="Arial" w:hAnsi="Arial" w:cs="Arial"/>
        </w:rPr>
        <w:t xml:space="preserve">References </w:t>
      </w:r>
    </w:p>
    <w:p w14:paraId="48BB0A67" w14:textId="0AF1CEFF" w:rsidR="00AB657D" w:rsidRPr="00CC53D7" w:rsidRDefault="00AB657D" w:rsidP="00CC53D7">
      <w:pPr>
        <w:pStyle w:val="ListParagraph"/>
        <w:spacing w:after="0" w:line="240" w:lineRule="auto"/>
        <w:ind w:left="1440"/>
        <w:rPr>
          <w:rFonts w:ascii="Arial" w:hAnsi="Arial" w:cs="Arial"/>
        </w:rPr>
      </w:pPr>
      <w:r>
        <w:rPr>
          <w:rFonts w:ascii="Arial" w:hAnsi="Arial" w:cs="Arial"/>
          <w:color w:val="000000"/>
          <w:sz w:val="20"/>
          <w:szCs w:val="20"/>
          <w:shd w:val="clear" w:color="auto" w:fill="FFFFFF"/>
        </w:rPr>
        <w:t>Mind.org.uk. 2020. </w:t>
      </w:r>
      <w:r>
        <w:rPr>
          <w:rFonts w:ascii="Arial" w:hAnsi="Arial" w:cs="Arial"/>
          <w:i/>
          <w:iCs/>
          <w:color w:val="000000"/>
          <w:sz w:val="20"/>
          <w:szCs w:val="20"/>
          <w:shd w:val="clear" w:color="auto" w:fill="FFFFFF"/>
        </w:rPr>
        <w:t>Overview</w:t>
      </w:r>
      <w:r>
        <w:rPr>
          <w:rFonts w:ascii="Arial" w:hAnsi="Arial" w:cs="Arial"/>
          <w:color w:val="000000"/>
          <w:sz w:val="20"/>
          <w:szCs w:val="20"/>
          <w:shd w:val="clear" w:color="auto" w:fill="FFFFFF"/>
        </w:rPr>
        <w:t>. [online] Available at: &lt;https://www.mind.org.uk/information-support/legal-rights/discrimination-at-work/overview/&gt; [Accessed 8 October 2020].</w:t>
      </w:r>
    </w:p>
    <w:sectPr w:rsidR="00AB657D" w:rsidRPr="00CC53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9F3929"/>
    <w:multiLevelType w:val="multilevel"/>
    <w:tmpl w:val="227EC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4F1C8B"/>
    <w:multiLevelType w:val="hybridMultilevel"/>
    <w:tmpl w:val="80F262C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E4F7582"/>
    <w:multiLevelType w:val="multilevel"/>
    <w:tmpl w:val="9DF667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3ED2905"/>
    <w:multiLevelType w:val="multilevel"/>
    <w:tmpl w:val="B00AF3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36B4"/>
    <w:rsid w:val="000E5D92"/>
    <w:rsid w:val="002525ED"/>
    <w:rsid w:val="00323DE0"/>
    <w:rsid w:val="0069061D"/>
    <w:rsid w:val="00772C33"/>
    <w:rsid w:val="009636B4"/>
    <w:rsid w:val="009D5137"/>
    <w:rsid w:val="00AB657D"/>
    <w:rsid w:val="00CC53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BBB788"/>
  <w15:chartTrackingRefBased/>
  <w15:docId w15:val="{35A62C4F-2A8F-4312-8BF1-42C056D94C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525ED"/>
    <w:rPr>
      <w:color w:val="0000FF"/>
      <w:u w:val="single"/>
    </w:rPr>
  </w:style>
  <w:style w:type="paragraph" w:styleId="ListParagraph">
    <w:name w:val="List Paragraph"/>
    <w:basedOn w:val="Normal"/>
    <w:uiPriority w:val="34"/>
    <w:qFormat/>
    <w:rsid w:val="002525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7172670">
      <w:bodyDiv w:val="1"/>
      <w:marLeft w:val="0"/>
      <w:marRight w:val="0"/>
      <w:marTop w:val="0"/>
      <w:marBottom w:val="0"/>
      <w:divBdr>
        <w:top w:val="none" w:sz="0" w:space="0" w:color="auto"/>
        <w:left w:val="none" w:sz="0" w:space="0" w:color="auto"/>
        <w:bottom w:val="none" w:sz="0" w:space="0" w:color="auto"/>
        <w:right w:val="none" w:sz="0" w:space="0" w:color="auto"/>
      </w:divBdr>
      <w:divsChild>
        <w:div w:id="279726830">
          <w:marLeft w:val="0"/>
          <w:marRight w:val="0"/>
          <w:marTop w:val="0"/>
          <w:marBottom w:val="0"/>
          <w:divBdr>
            <w:top w:val="none" w:sz="0" w:space="0" w:color="auto"/>
            <w:left w:val="none" w:sz="0" w:space="0" w:color="auto"/>
            <w:bottom w:val="none" w:sz="0" w:space="0" w:color="auto"/>
            <w:right w:val="none" w:sz="0" w:space="0" w:color="auto"/>
          </w:divBdr>
        </w:div>
      </w:divsChild>
    </w:div>
    <w:div w:id="1164279183">
      <w:bodyDiv w:val="1"/>
      <w:marLeft w:val="0"/>
      <w:marRight w:val="0"/>
      <w:marTop w:val="0"/>
      <w:marBottom w:val="0"/>
      <w:divBdr>
        <w:top w:val="none" w:sz="0" w:space="0" w:color="auto"/>
        <w:left w:val="none" w:sz="0" w:space="0" w:color="auto"/>
        <w:bottom w:val="none" w:sz="0" w:space="0" w:color="auto"/>
        <w:right w:val="none" w:sz="0" w:space="0" w:color="auto"/>
      </w:divBdr>
    </w:div>
    <w:div w:id="1490712220">
      <w:bodyDiv w:val="1"/>
      <w:marLeft w:val="0"/>
      <w:marRight w:val="0"/>
      <w:marTop w:val="0"/>
      <w:marBottom w:val="0"/>
      <w:divBdr>
        <w:top w:val="none" w:sz="0" w:space="0" w:color="auto"/>
        <w:left w:val="none" w:sz="0" w:space="0" w:color="auto"/>
        <w:bottom w:val="none" w:sz="0" w:space="0" w:color="auto"/>
        <w:right w:val="none" w:sz="0" w:space="0" w:color="auto"/>
      </w:divBdr>
      <w:divsChild>
        <w:div w:id="1679582570">
          <w:marLeft w:val="0"/>
          <w:marRight w:val="0"/>
          <w:marTop w:val="480"/>
          <w:marBottom w:val="0"/>
          <w:divBdr>
            <w:top w:val="none" w:sz="0" w:space="0" w:color="auto"/>
            <w:left w:val="none" w:sz="0" w:space="0" w:color="auto"/>
            <w:bottom w:val="none" w:sz="0" w:space="0" w:color="auto"/>
            <w:right w:val="none" w:sz="0" w:space="0" w:color="auto"/>
          </w:divBdr>
          <w:divsChild>
            <w:div w:id="1275282593">
              <w:marLeft w:val="-225"/>
              <w:marRight w:val="-225"/>
              <w:marTop w:val="0"/>
              <w:marBottom w:val="0"/>
              <w:divBdr>
                <w:top w:val="none" w:sz="0" w:space="0" w:color="auto"/>
                <w:left w:val="none" w:sz="0" w:space="0" w:color="auto"/>
                <w:bottom w:val="none" w:sz="0" w:space="0" w:color="auto"/>
                <w:right w:val="none" w:sz="0" w:space="0" w:color="auto"/>
              </w:divBdr>
              <w:divsChild>
                <w:div w:id="1580479113">
                  <w:marLeft w:val="0"/>
                  <w:marRight w:val="0"/>
                  <w:marTop w:val="0"/>
                  <w:marBottom w:val="0"/>
                  <w:divBdr>
                    <w:top w:val="none" w:sz="0" w:space="0" w:color="auto"/>
                    <w:left w:val="none" w:sz="0" w:space="0" w:color="auto"/>
                    <w:bottom w:val="none" w:sz="0" w:space="0" w:color="auto"/>
                    <w:right w:val="none" w:sz="0" w:space="0" w:color="auto"/>
                  </w:divBdr>
                  <w:divsChild>
                    <w:div w:id="75602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627156">
          <w:marLeft w:val="0"/>
          <w:marRight w:val="0"/>
          <w:marTop w:val="480"/>
          <w:marBottom w:val="0"/>
          <w:divBdr>
            <w:top w:val="none" w:sz="0" w:space="0" w:color="auto"/>
            <w:left w:val="none" w:sz="0" w:space="0" w:color="auto"/>
            <w:bottom w:val="none" w:sz="0" w:space="0" w:color="auto"/>
            <w:right w:val="none" w:sz="0" w:space="0" w:color="auto"/>
          </w:divBdr>
          <w:divsChild>
            <w:div w:id="112291677">
              <w:marLeft w:val="-225"/>
              <w:marRight w:val="-225"/>
              <w:marTop w:val="0"/>
              <w:marBottom w:val="0"/>
              <w:divBdr>
                <w:top w:val="none" w:sz="0" w:space="0" w:color="auto"/>
                <w:left w:val="none" w:sz="0" w:space="0" w:color="auto"/>
                <w:bottom w:val="none" w:sz="0" w:space="0" w:color="auto"/>
                <w:right w:val="none" w:sz="0" w:space="0" w:color="auto"/>
              </w:divBdr>
              <w:divsChild>
                <w:div w:id="691536282">
                  <w:marLeft w:val="0"/>
                  <w:marRight w:val="0"/>
                  <w:marTop w:val="0"/>
                  <w:marBottom w:val="0"/>
                  <w:divBdr>
                    <w:top w:val="none" w:sz="0" w:space="0" w:color="auto"/>
                    <w:left w:val="none" w:sz="0" w:space="0" w:color="auto"/>
                    <w:bottom w:val="none" w:sz="0" w:space="0" w:color="auto"/>
                    <w:right w:val="none" w:sz="0" w:space="0" w:color="auto"/>
                  </w:divBdr>
                  <w:divsChild>
                    <w:div w:id="54514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ind.org.uk/information-support/legal-rights/discrimination-at-work/telling-my-employer/" TargetMode="External"/><Relationship Id="rId3" Type="http://schemas.openxmlformats.org/officeDocument/2006/relationships/settings" Target="settings.xml"/><Relationship Id="rId7" Type="http://schemas.openxmlformats.org/officeDocument/2006/relationships/hyperlink" Target="https://www.mind.org.uk/information-support/legal-rights/disability-discrimination/disabilit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ind.org.uk/information-support/legal-rights/disability-discrimination/equality-act-2010/" TargetMode="External"/><Relationship Id="rId11" Type="http://schemas.openxmlformats.org/officeDocument/2006/relationships/fontTable" Target="fontTable.xml"/><Relationship Id="rId5" Type="http://schemas.openxmlformats.org/officeDocument/2006/relationships/hyperlink" Target="https://www.mind.org.uk/information-support/legal-rights/legal-glossary/" TargetMode="External"/><Relationship Id="rId10" Type="http://schemas.openxmlformats.org/officeDocument/2006/relationships/hyperlink" Target="https://www.mind.org.uk/information-support/legal-rights/discrimination-at-work/applying-for-jobs/" TargetMode="External"/><Relationship Id="rId4" Type="http://schemas.openxmlformats.org/officeDocument/2006/relationships/webSettings" Target="webSettings.xml"/><Relationship Id="rId9" Type="http://schemas.openxmlformats.org/officeDocument/2006/relationships/hyperlink" Target="https://www.mind.org.uk/information-support/legal-rights/discrimination-at-work/applying-for-job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53</TotalTime>
  <Pages>2</Pages>
  <Words>547</Words>
  <Characters>3118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44750</dc:creator>
  <cp:keywords/>
  <dc:description/>
  <cp:lastModifiedBy>44750</cp:lastModifiedBy>
  <cp:revision>1</cp:revision>
  <dcterms:created xsi:type="dcterms:W3CDTF">2020-10-08T09:24:00Z</dcterms:created>
  <dcterms:modified xsi:type="dcterms:W3CDTF">2020-10-08T10:42:00Z</dcterms:modified>
</cp:coreProperties>
</file>