
<file path=[Content_Types].xml><?xml version="1.0" encoding="utf-8"?>
<Types xmlns="http://schemas.openxmlformats.org/package/2006/content-types">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8D68AB">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8D68AB">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8D68AB">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8D68AB">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8D68AB">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8D68AB">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8D68AB">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8D68AB">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8D68AB">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8D68AB">
            <w:pPr>
              <w:rPr>
                <w:rFonts w:ascii="Arial" w:hAnsi="Arial" w:cs="Arial"/>
                <w:sz w:val="22"/>
                <w:szCs w:val="22"/>
              </w:rPr>
            </w:pPr>
          </w:p>
        </w:tc>
      </w:tr>
      <w:tr w:rsidR="000C324D" w:rsidRPr="00A42F82" w14:paraId="3F3A0C37" w14:textId="77777777" w:rsidTr="000C324D">
        <w:tc>
          <w:tcPr>
            <w:tcW w:w="10435" w:type="dxa"/>
          </w:tcPr>
          <w:p w14:paraId="2E745051" w14:textId="50A76538" w:rsidR="000C324D" w:rsidRPr="00A42F82" w:rsidRDefault="000C324D" w:rsidP="008D68AB">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 xml:space="preserve">should submit this form (and receive the outcome) via </w:t>
            </w:r>
            <w:r w:rsidR="000567DB">
              <w:rPr>
                <w:rFonts w:ascii="Arial" w:hAnsi="Arial" w:cs="Arial"/>
                <w:bCs/>
                <w:sz w:val="22"/>
                <w:szCs w:val="22"/>
              </w:rPr>
              <w:t>s</w:t>
            </w:r>
            <w:r w:rsidRPr="00A42F82">
              <w:rPr>
                <w:rFonts w:ascii="Arial" w:hAnsi="Arial" w:cs="Arial"/>
                <w:bCs/>
                <w:sz w:val="22"/>
                <w:szCs w:val="22"/>
              </w:rPr>
              <w:t>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proofErr w:type="gramStart"/>
      <w:r w:rsidRPr="00A42F82">
        <w:rPr>
          <w:rFonts w:ascii="Arial" w:hAnsi="Arial" w:cs="Arial"/>
          <w:b/>
          <w:bCs/>
          <w:sz w:val="22"/>
          <w:szCs w:val="22"/>
        </w:rPr>
        <w:t>In order for</w:t>
      </w:r>
      <w:proofErr w:type="gramEnd"/>
      <w:r w:rsidRPr="00A42F82">
        <w:rPr>
          <w:rFonts w:ascii="Arial" w:hAnsi="Arial" w:cs="Arial"/>
          <w:b/>
          <w:bCs/>
          <w:sz w:val="22"/>
          <w:szCs w:val="22"/>
        </w:rPr>
        <w:t xml:space="preserve">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00F286B5" w:rsidR="005E6C44" w:rsidRPr="00A42F82" w:rsidRDefault="0048226C" w:rsidP="00A91894">
            <w:pPr>
              <w:rPr>
                <w:rFonts w:ascii="Arial" w:hAnsi="Arial" w:cs="Arial"/>
                <w:sz w:val="22"/>
                <w:szCs w:val="22"/>
              </w:rPr>
            </w:pPr>
            <w:r>
              <w:rPr>
                <w:rFonts w:ascii="Arial" w:hAnsi="Arial" w:cs="Arial"/>
                <w:sz w:val="22"/>
                <w:szCs w:val="22"/>
              </w:rPr>
              <w:t>Abhishek</w:t>
            </w:r>
            <w:r w:rsidR="007B6CC2">
              <w:rPr>
                <w:rFonts w:ascii="Arial" w:hAnsi="Arial" w:cs="Arial"/>
                <w:sz w:val="22"/>
                <w:szCs w:val="22"/>
              </w:rPr>
              <w:t xml:space="preserve"> </w:t>
            </w:r>
            <w:proofErr w:type="spellStart"/>
            <w:r w:rsidR="007B6CC2" w:rsidRPr="007B6CC2">
              <w:rPr>
                <w:rFonts w:ascii="Arial" w:hAnsi="Arial" w:cs="Arial"/>
                <w:sz w:val="22"/>
                <w:szCs w:val="22"/>
              </w:rPr>
              <w:t>Amitbhai</w:t>
            </w:r>
            <w:proofErr w:type="spellEnd"/>
            <w:r w:rsidR="007B6CC2" w:rsidRPr="007B6CC2">
              <w:rPr>
                <w:rFonts w:ascii="Arial" w:hAnsi="Arial" w:cs="Arial"/>
                <w:sz w:val="22"/>
                <w:szCs w:val="22"/>
              </w:rPr>
              <w:t xml:space="preserve"> Patel</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54E11578" w:rsidR="005E6C44" w:rsidRPr="00A42F82" w:rsidRDefault="008D68AB" w:rsidP="00A91894">
                <w:pPr>
                  <w:jc w:val="center"/>
                  <w:rPr>
                    <w:rFonts w:ascii="Arial" w:hAnsi="Arial" w:cs="Arial"/>
                    <w:sz w:val="22"/>
                    <w:szCs w:val="22"/>
                  </w:rPr>
                </w:pPr>
                <w:r>
                  <w:rPr>
                    <w:rFonts w:ascii="MS Gothic" w:eastAsia="MS Gothic" w:hAnsi="Arial"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77777777" w:rsidR="005E6C44" w:rsidRPr="00A42F82" w:rsidRDefault="005E6C44" w:rsidP="00A91894">
            <w:pPr>
              <w:rPr>
                <w:rFonts w:ascii="Arial" w:hAnsi="Arial" w:cs="Arial"/>
                <w:sz w:val="22"/>
                <w:szCs w:val="22"/>
              </w:rPr>
            </w:pPr>
          </w:p>
          <w:p w14:paraId="72964C02" w14:textId="67DCC184" w:rsidR="005E6C44" w:rsidRPr="00A42F82" w:rsidRDefault="008D68AB" w:rsidP="00A91894">
            <w:pPr>
              <w:rPr>
                <w:rFonts w:ascii="Arial" w:hAnsi="Arial" w:cs="Arial"/>
                <w:sz w:val="22"/>
                <w:szCs w:val="22"/>
              </w:rPr>
            </w:pPr>
            <w:r>
              <w:rPr>
                <w:rFonts w:ascii="Arial" w:hAnsi="Arial" w:cs="Arial"/>
                <w:sz w:val="22"/>
                <w:szCs w:val="22"/>
              </w:rPr>
              <w:t>UWTSD (</w:t>
            </w:r>
            <w:r w:rsidR="00A92552">
              <w:rPr>
                <w:rFonts w:ascii="Arial" w:hAnsi="Arial" w:cs="Arial"/>
                <w:sz w:val="22"/>
                <w:szCs w:val="22"/>
              </w:rPr>
              <w:t>I</w:t>
            </w:r>
            <w:r>
              <w:rPr>
                <w:rFonts w:ascii="Arial" w:hAnsi="Arial" w:cs="Arial"/>
                <w:sz w:val="22"/>
                <w:szCs w:val="22"/>
              </w:rPr>
              <w:t xml:space="preserve">nstitute of </w:t>
            </w:r>
            <w:proofErr w:type="gramStart"/>
            <w:r w:rsidR="00A92552">
              <w:rPr>
                <w:rFonts w:ascii="Arial" w:hAnsi="Arial" w:cs="Arial"/>
                <w:sz w:val="22"/>
                <w:szCs w:val="22"/>
              </w:rPr>
              <w:t>Inner City</w:t>
            </w:r>
            <w:proofErr w:type="gramEnd"/>
            <w:r w:rsidR="00A92552">
              <w:rPr>
                <w:rFonts w:ascii="Arial" w:hAnsi="Arial" w:cs="Arial"/>
                <w:sz w:val="22"/>
                <w:szCs w:val="22"/>
              </w:rPr>
              <w:t xml:space="preserve"> Learning</w:t>
            </w:r>
            <w:r>
              <w:rPr>
                <w:rFonts w:ascii="Arial" w:hAnsi="Arial" w:cs="Arial"/>
                <w:sz w:val="22"/>
                <w:szCs w:val="22"/>
              </w:rPr>
              <w:t>)</w:t>
            </w: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55F175BB" w:rsidR="005E6C44" w:rsidRPr="00A42F82" w:rsidRDefault="004F5348" w:rsidP="00A91894">
            <w:pPr>
              <w:rPr>
                <w:rFonts w:ascii="Arial" w:hAnsi="Arial" w:cs="Arial"/>
                <w:sz w:val="22"/>
                <w:szCs w:val="22"/>
              </w:rPr>
            </w:pPr>
            <w:r>
              <w:rPr>
                <w:rFonts w:ascii="Arial" w:hAnsi="Arial" w:cs="Arial"/>
                <w:sz w:val="22"/>
                <w:szCs w:val="22"/>
              </w:rPr>
              <w:t>L</w:t>
            </w:r>
            <w:r w:rsidR="008D68AB">
              <w:rPr>
                <w:rFonts w:ascii="Arial" w:hAnsi="Arial" w:cs="Arial"/>
                <w:sz w:val="22"/>
                <w:szCs w:val="22"/>
              </w:rPr>
              <w:t>ondon</w:t>
            </w:r>
          </w:p>
          <w:p w14:paraId="57CB938A" w14:textId="77777777" w:rsidR="005E6C44" w:rsidRPr="00A42F82" w:rsidRDefault="005E6C44" w:rsidP="00A91894">
            <w:pPr>
              <w:rPr>
                <w:rFonts w:ascii="Arial" w:hAnsi="Arial" w:cs="Arial"/>
                <w:sz w:val="22"/>
                <w:szCs w:val="22"/>
              </w:rPr>
            </w:pP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77777777" w:rsidR="005E6C44" w:rsidRPr="00A42F82" w:rsidRDefault="005E6C44" w:rsidP="00A91894">
            <w:pPr>
              <w:rPr>
                <w:rFonts w:ascii="Arial" w:hAnsi="Arial" w:cs="Arial"/>
                <w:sz w:val="22"/>
                <w:szCs w:val="22"/>
              </w:rPr>
            </w:pPr>
          </w:p>
          <w:p w14:paraId="6D16D89E" w14:textId="199137BA" w:rsidR="005E6C44" w:rsidRPr="00A42F82" w:rsidRDefault="007B6CC2" w:rsidP="00A91894">
            <w:pPr>
              <w:rPr>
                <w:rFonts w:ascii="Arial" w:hAnsi="Arial" w:cs="Arial"/>
                <w:sz w:val="22"/>
                <w:szCs w:val="22"/>
              </w:rPr>
            </w:pPr>
            <w:r w:rsidRPr="007B6CC2">
              <w:rPr>
                <w:rFonts w:ascii="Arial" w:hAnsi="Arial" w:cs="Arial"/>
                <w:sz w:val="22"/>
                <w:szCs w:val="22"/>
              </w:rPr>
              <w:t>2312433</w:t>
            </w:r>
            <w:r w:rsidR="008D68AB">
              <w:rPr>
                <w:rFonts w:ascii="Arial" w:hAnsi="Arial" w:cs="Arial"/>
                <w:sz w:val="22"/>
                <w:szCs w:val="22"/>
              </w:rPr>
              <w:t>@student.uwtsd.ac.uk</w:t>
            </w: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331BC1EA" w14:textId="097EDF6B" w:rsidR="005E6C44" w:rsidRPr="00A42F82" w:rsidRDefault="007B6CC2" w:rsidP="00D1032C">
            <w:pPr>
              <w:rPr>
                <w:rFonts w:ascii="Arial" w:hAnsi="Arial" w:cs="Arial"/>
                <w:sz w:val="22"/>
                <w:szCs w:val="22"/>
              </w:rPr>
            </w:pPr>
            <w:r w:rsidRPr="007B6CC2">
              <w:rPr>
                <w:rFonts w:ascii="Arial" w:hAnsi="Arial" w:cs="Arial"/>
                <w:sz w:val="22"/>
                <w:szCs w:val="22"/>
              </w:rPr>
              <w:t>07907998588</w:t>
            </w: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549E97F4" w:rsidR="005E6C44" w:rsidRPr="00A42F82" w:rsidRDefault="007B6CC2" w:rsidP="00A91894">
            <w:pPr>
              <w:rPr>
                <w:rFonts w:ascii="Arial" w:hAnsi="Arial" w:cs="Arial"/>
                <w:sz w:val="22"/>
                <w:szCs w:val="22"/>
              </w:rPr>
            </w:pPr>
            <w:r w:rsidRPr="007B6CC2">
              <w:rPr>
                <w:rFonts w:ascii="Arial" w:hAnsi="Arial" w:cs="Arial"/>
                <w:sz w:val="22"/>
                <w:szCs w:val="22"/>
              </w:rPr>
              <w:t>2312433</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46C2920A" w:rsidR="005E6C44" w:rsidRPr="00A42F82" w:rsidRDefault="00A92552" w:rsidP="00A91894">
            <w:pPr>
              <w:rPr>
                <w:rFonts w:ascii="Arial" w:hAnsi="Arial" w:cs="Arial"/>
                <w:sz w:val="22"/>
                <w:szCs w:val="22"/>
              </w:rPr>
            </w:pPr>
            <w:proofErr w:type="gramStart"/>
            <w:r>
              <w:rPr>
                <w:rFonts w:ascii="Arial" w:hAnsi="Arial" w:cs="Arial"/>
                <w:sz w:val="22"/>
                <w:szCs w:val="22"/>
              </w:rPr>
              <w:t>MSc</w:t>
            </w:r>
            <w:r w:rsidR="004F5348">
              <w:rPr>
                <w:rFonts w:ascii="Arial" w:hAnsi="Arial" w:cs="Arial"/>
                <w:sz w:val="22"/>
                <w:szCs w:val="22"/>
              </w:rPr>
              <w:t xml:space="preserve"> </w:t>
            </w:r>
            <w:r w:rsidR="008D68AB">
              <w:rPr>
                <w:rFonts w:ascii="Arial" w:hAnsi="Arial" w:cs="Arial"/>
                <w:sz w:val="22"/>
                <w:szCs w:val="22"/>
              </w:rPr>
              <w:t xml:space="preserve"> </w:t>
            </w:r>
            <w:r>
              <w:rPr>
                <w:rFonts w:ascii="Arial" w:hAnsi="Arial" w:cs="Arial"/>
                <w:sz w:val="22"/>
                <w:szCs w:val="22"/>
              </w:rPr>
              <w:t>P</w:t>
            </w:r>
            <w:r w:rsidR="008D68AB">
              <w:rPr>
                <w:rFonts w:ascii="Arial" w:hAnsi="Arial" w:cs="Arial"/>
                <w:sz w:val="22"/>
                <w:szCs w:val="22"/>
              </w:rPr>
              <w:t>ublic</w:t>
            </w:r>
            <w:proofErr w:type="gramEnd"/>
            <w:r w:rsidR="008D68AB">
              <w:rPr>
                <w:rFonts w:ascii="Arial" w:hAnsi="Arial" w:cs="Arial"/>
                <w:sz w:val="22"/>
                <w:szCs w:val="22"/>
              </w:rPr>
              <w:t xml:space="preserve"> </w:t>
            </w:r>
            <w:r>
              <w:rPr>
                <w:rFonts w:ascii="Arial" w:hAnsi="Arial" w:cs="Arial"/>
                <w:sz w:val="22"/>
                <w:szCs w:val="22"/>
              </w:rPr>
              <w:t>H</w:t>
            </w:r>
            <w:r w:rsidR="008D68AB">
              <w:rPr>
                <w:rFonts w:ascii="Arial" w:hAnsi="Arial" w:cs="Arial"/>
                <w:sz w:val="22"/>
                <w:szCs w:val="22"/>
              </w:rPr>
              <w:t xml:space="preserve">ealth and </w:t>
            </w:r>
            <w:r>
              <w:rPr>
                <w:rFonts w:ascii="Arial" w:hAnsi="Arial" w:cs="Arial"/>
                <w:sz w:val="22"/>
                <w:szCs w:val="22"/>
              </w:rPr>
              <w:t>S</w:t>
            </w:r>
            <w:r w:rsidR="008D68AB">
              <w:rPr>
                <w:rFonts w:ascii="Arial" w:hAnsi="Arial" w:cs="Arial"/>
                <w:sz w:val="22"/>
                <w:szCs w:val="22"/>
              </w:rPr>
              <w:t xml:space="preserve">ocial </w:t>
            </w:r>
            <w:r>
              <w:rPr>
                <w:rFonts w:ascii="Arial" w:hAnsi="Arial" w:cs="Arial"/>
                <w:sz w:val="22"/>
                <w:szCs w:val="22"/>
              </w:rPr>
              <w:t>C</w:t>
            </w:r>
            <w:r w:rsidR="008D68AB">
              <w:rPr>
                <w:rFonts w:ascii="Arial" w:hAnsi="Arial" w:cs="Arial"/>
                <w:sz w:val="22"/>
                <w:szCs w:val="22"/>
              </w:rPr>
              <w:t xml:space="preserve">are in </w:t>
            </w:r>
            <w:r>
              <w:rPr>
                <w:rFonts w:ascii="Arial" w:hAnsi="Arial" w:cs="Arial"/>
                <w:sz w:val="22"/>
                <w:szCs w:val="22"/>
              </w:rPr>
              <w:t>P</w:t>
            </w:r>
            <w:r w:rsidR="008D68AB">
              <w:rPr>
                <w:rFonts w:ascii="Arial" w:hAnsi="Arial" w:cs="Arial"/>
                <w:sz w:val="22"/>
                <w:szCs w:val="22"/>
              </w:rPr>
              <w:t>ractice</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5B3E5CBF" w:rsidR="005E6C44" w:rsidRPr="00A42F82" w:rsidRDefault="00A92552" w:rsidP="00A91894">
            <w:pPr>
              <w:rPr>
                <w:rFonts w:ascii="Arial" w:hAnsi="Arial" w:cs="Arial"/>
                <w:sz w:val="22"/>
                <w:szCs w:val="22"/>
              </w:rPr>
            </w:pPr>
            <w:r>
              <w:rPr>
                <w:rFonts w:ascii="Arial" w:hAnsi="Arial" w:cs="Arial"/>
                <w:sz w:val="22"/>
                <w:szCs w:val="22"/>
              </w:rPr>
              <w:t>Christopher Mafuva</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1"/>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41D42418" w:rsidR="005E6C44" w:rsidRPr="00A42F82" w:rsidRDefault="003E4C9E"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12B500FD" w14:textId="77777777" w:rsidR="003F6F7B" w:rsidRPr="00A42F82" w:rsidRDefault="003F6F7B" w:rsidP="00A91894">
            <w:pPr>
              <w:autoSpaceDE w:val="0"/>
              <w:autoSpaceDN w:val="0"/>
              <w:adjustRightInd w:val="0"/>
              <w:jc w:val="center"/>
              <w:rPr>
                <w:rFonts w:ascii="Arial" w:hAnsi="Arial" w:cs="Arial"/>
                <w:b/>
                <w:bCs/>
                <w:sz w:val="22"/>
                <w:szCs w:val="22"/>
              </w:rPr>
            </w:pP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proofErr w:type="gramStart"/>
            <w:r w:rsidRPr="00A42F82">
              <w:rPr>
                <w:rFonts w:ascii="Arial" w:hAnsi="Arial" w:cs="Arial"/>
                <w:sz w:val="22"/>
                <w:szCs w:val="22"/>
              </w:rPr>
              <w:t>and also</w:t>
            </w:r>
            <w:proofErr w:type="gramEnd"/>
            <w:r w:rsidRPr="00A42F82">
              <w:rPr>
                <w:rFonts w:ascii="Arial" w:hAnsi="Arial" w:cs="Arial"/>
                <w:sz w:val="22"/>
                <w:szCs w:val="22"/>
              </w:rPr>
              <w:t xml:space="preserve">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000000" w:rsidP="00A91894">
            <w:pPr>
              <w:autoSpaceDE w:val="0"/>
              <w:autoSpaceDN w:val="0"/>
              <w:adjustRightInd w:val="0"/>
              <w:rPr>
                <w:rFonts w:ascii="Arial" w:hAnsi="Arial" w:cs="Arial"/>
                <w:b/>
                <w:bCs/>
                <w:sz w:val="22"/>
                <w:szCs w:val="22"/>
              </w:rPr>
            </w:pPr>
            <w:hyperlink r:id="rId13" w:history="1">
              <w:r w:rsidR="005E6C44"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0A8AF4DE" w:rsidR="005E6C44" w:rsidRPr="00A42F82" w:rsidRDefault="003E4C9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1F73DACC" w14:textId="36D82008" w:rsidR="005E6C44" w:rsidRPr="00A42F82" w:rsidRDefault="003E4C9E"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Content>
              <w:p w14:paraId="1CE5D851"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w:t>
      </w:r>
      <w:proofErr w:type="gramStart"/>
      <w:r w:rsidRPr="00A42F82">
        <w:rPr>
          <w:rFonts w:ascii="Arial" w:hAnsi="Arial" w:cs="Arial"/>
          <w:sz w:val="22"/>
          <w:szCs w:val="22"/>
        </w:rPr>
        <w:t>collaborators</w:t>
      </w:r>
      <w:proofErr w:type="gramEnd"/>
      <w:r w:rsidRPr="00A42F82">
        <w:rPr>
          <w:rFonts w:ascii="Arial" w:hAnsi="Arial" w:cs="Arial"/>
          <w:sz w:val="22"/>
          <w:szCs w:val="22"/>
        </w:rPr>
        <w:t xml:space="preserve"> then you should gain consent from the contact persons to share their personal data with the university. </w:t>
      </w:r>
      <w:r w:rsidR="003F6F7B" w:rsidRPr="00A42F82">
        <w:rPr>
          <w:rFonts w:ascii="Arial" w:hAnsi="Arial" w:cs="Arial"/>
          <w:sz w:val="22"/>
          <w:szCs w:val="22"/>
        </w:rPr>
        <w:t xml:space="preserve">If there are no external </w:t>
      </w:r>
      <w:proofErr w:type="gramStart"/>
      <w:r w:rsidR="003F6F7B" w:rsidRPr="00A42F82">
        <w:rPr>
          <w:rFonts w:ascii="Arial" w:hAnsi="Arial" w:cs="Arial"/>
          <w:sz w:val="22"/>
          <w:szCs w:val="22"/>
        </w:rPr>
        <w:t>collaborator</w:t>
      </w:r>
      <w:r w:rsidRPr="00A42F82">
        <w:rPr>
          <w:rFonts w:ascii="Arial" w:hAnsi="Arial" w:cs="Arial"/>
          <w:sz w:val="22"/>
          <w:szCs w:val="22"/>
        </w:rPr>
        <w:t>s</w:t>
      </w:r>
      <w:proofErr w:type="gramEnd"/>
      <w:r w:rsidRPr="00A42F82">
        <w:rPr>
          <w:rFonts w:ascii="Arial" w:hAnsi="Arial" w:cs="Arial"/>
          <w:sz w:val="22"/>
          <w:szCs w:val="22"/>
        </w:rPr>
        <w:t xml:space="preserve">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48AB34F5" w:rsidR="00835382" w:rsidRPr="00A42F82" w:rsidRDefault="003E4C9E" w:rsidP="00A91894">
            <w:pPr>
              <w:autoSpaceDE w:val="0"/>
              <w:autoSpaceDN w:val="0"/>
              <w:adjustRightInd w:val="0"/>
              <w:rPr>
                <w:rFonts w:ascii="Arial" w:hAnsi="Arial" w:cs="Arial"/>
                <w:bCs/>
                <w:sz w:val="22"/>
                <w:szCs w:val="22"/>
              </w:rPr>
            </w:pPr>
            <w:r>
              <w:rPr>
                <w:rFonts w:ascii="Arial" w:hAnsi="Arial" w:cs="Arial"/>
                <w:bCs/>
                <w:sz w:val="22"/>
                <w:szCs w:val="22"/>
              </w:rPr>
              <w:t>N/A</w:t>
            </w: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0DE514D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256FF2B2"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1592E45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0C7F7B18"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5A09BC2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3027A5F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Content>
              <w:p w14:paraId="5B96F550"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2173358B" w14:textId="77777777" w:rsidR="0048226C" w:rsidRPr="0048226C" w:rsidRDefault="0048226C" w:rsidP="0048226C">
            <w:pPr>
              <w:jc w:val="both"/>
              <w:rPr>
                <w:rFonts w:ascii="Arial" w:hAnsi="Arial" w:cs="Arial"/>
              </w:rPr>
            </w:pPr>
            <w:r w:rsidRPr="0048226C">
              <w:rPr>
                <w:rFonts w:ascii="Arial" w:hAnsi="Arial" w:cs="Arial"/>
              </w:rPr>
              <w:t>Investigating the impact of palliative care services for Amyotrophic Lateral Sclerosis patients in the UK: systematic review</w:t>
            </w:r>
          </w:p>
          <w:p w14:paraId="44A8F7CA" w14:textId="7715A382" w:rsidR="004C3D85" w:rsidRPr="0048226C" w:rsidRDefault="004C3D85" w:rsidP="00A91894">
            <w:pPr>
              <w:rPr>
                <w:rFonts w:ascii="Arial" w:hAnsi="Arial" w:cs="Arial"/>
                <w:sz w:val="22"/>
                <w:szCs w:val="22"/>
              </w:rPr>
            </w:pPr>
          </w:p>
        </w:tc>
      </w:tr>
      <w:tr w:rsidR="004C3D85" w:rsidRPr="00A42F82"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382367F9" w:rsidR="004C3D85" w:rsidRPr="00A42F82" w:rsidRDefault="0048226C" w:rsidP="00A91894">
            <w:pPr>
              <w:rPr>
                <w:rFonts w:ascii="Arial" w:hAnsi="Arial" w:cs="Arial"/>
                <w:sz w:val="22"/>
                <w:szCs w:val="22"/>
              </w:rPr>
            </w:pPr>
            <w:r>
              <w:rPr>
                <w:rFonts w:ascii="Arial" w:hAnsi="Arial" w:cs="Arial"/>
                <w:sz w:val="22"/>
                <w:szCs w:val="22"/>
              </w:rPr>
              <w:t>8</w:t>
            </w:r>
            <w:r w:rsidR="003E4C9E" w:rsidRPr="003E4C9E">
              <w:rPr>
                <w:rFonts w:ascii="Arial" w:hAnsi="Arial" w:cs="Arial"/>
                <w:sz w:val="22"/>
                <w:szCs w:val="22"/>
                <w:vertAlign w:val="superscript"/>
              </w:rPr>
              <w:t>th</w:t>
            </w:r>
            <w:r w:rsidR="003E4C9E">
              <w:rPr>
                <w:rFonts w:ascii="Arial" w:hAnsi="Arial" w:cs="Arial"/>
                <w:sz w:val="22"/>
                <w:szCs w:val="22"/>
              </w:rPr>
              <w:t xml:space="preserve"> October 2024</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7BB55530" w:rsidR="004C3D85" w:rsidRPr="00A42F82" w:rsidRDefault="0048226C" w:rsidP="00A91894">
            <w:pPr>
              <w:rPr>
                <w:rFonts w:ascii="Arial" w:hAnsi="Arial" w:cs="Arial"/>
                <w:sz w:val="22"/>
                <w:szCs w:val="22"/>
              </w:rPr>
            </w:pPr>
            <w:r>
              <w:rPr>
                <w:rFonts w:ascii="Arial" w:hAnsi="Arial" w:cs="Arial"/>
                <w:sz w:val="22"/>
                <w:szCs w:val="22"/>
              </w:rPr>
              <w:t>6</w:t>
            </w:r>
            <w:r w:rsidR="003E4C9E" w:rsidRPr="003E4C9E">
              <w:rPr>
                <w:rFonts w:ascii="Arial" w:hAnsi="Arial" w:cs="Arial"/>
                <w:sz w:val="22"/>
                <w:szCs w:val="22"/>
                <w:vertAlign w:val="superscript"/>
              </w:rPr>
              <w:t>th</w:t>
            </w:r>
            <w:r w:rsidR="003E4C9E">
              <w:rPr>
                <w:rFonts w:ascii="Arial" w:hAnsi="Arial" w:cs="Arial"/>
                <w:sz w:val="22"/>
                <w:szCs w:val="22"/>
              </w:rPr>
              <w:t xml:space="preserve"> February 2025</w:t>
            </w:r>
          </w:p>
        </w:tc>
      </w:tr>
      <w:tr w:rsidR="00F96C3F" w:rsidRPr="00A42F8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5078BE">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001E7318" w14:textId="77777777" w:rsidR="00F96C3F" w:rsidRPr="00A42F82" w:rsidRDefault="00F96C3F" w:rsidP="00A91894">
            <w:pPr>
              <w:rPr>
                <w:rFonts w:ascii="Arial" w:hAnsi="Arial" w:cs="Arial"/>
              </w:rPr>
            </w:pPr>
          </w:p>
          <w:p w14:paraId="018026AA" w14:textId="77777777" w:rsidR="00A92552" w:rsidRDefault="00A92552" w:rsidP="00A91894">
            <w:pPr>
              <w:rPr>
                <w:rFonts w:ascii="Arial" w:hAnsi="Arial" w:cs="Arial"/>
              </w:rPr>
            </w:pPr>
            <w:r w:rsidRPr="00A92552">
              <w:rPr>
                <w:rFonts w:ascii="Arial" w:hAnsi="Arial" w:cs="Arial"/>
              </w:rPr>
              <w:t xml:space="preserve">The growing importance of palliative care is increasingly recognized as crucial for managing chronic and progressive diseases like ALS, necessitating exploration of its specific role in optimizing care strategies (Pridmore, 2021). The complexity of ALS symptoms, such as muscle weakness, respiratory issues, and pain, significantly impacts the quality of life, highlighting the need to evaluate palliative care's effectiveness in symptom management (Berlowitz et al, 2023). Enhancing quality of life is essential as ALS affects physical, emotional, and social well-being, and palliative care's holistic approach aims to improve the overall quality of life by addressing these multidimensional aspects of patient care (Song et al, 2022). Additionally, ALS imposes substantial psychological and emotional burdens on patients and families, underscoring the importance of investigating how palliative care services can effectively provide support and counselling in the UK context (Börjesson et al, 2021). The findings from such research can inform policy decisions on integrating and funding palliative care services within ALS care pathways, aiding healthcare professionals in optimizing care practices for ALS patients and families (Fournier, 2022). Despite global literature on palliative care for ALS, variations in UK healthcare practices warrant systematic investigation to synthesize evidence and identify areas for further research and improvement (Fournier, 2022). </w:t>
            </w:r>
          </w:p>
          <w:p w14:paraId="1BF9C067" w14:textId="77777777" w:rsidR="00CE24AF" w:rsidRDefault="00CE24AF" w:rsidP="00A91894">
            <w:pPr>
              <w:rPr>
                <w:rFonts w:ascii="Arial" w:hAnsi="Arial" w:cs="Arial"/>
                <w:color w:val="808080"/>
              </w:rPr>
            </w:pPr>
          </w:p>
          <w:p w14:paraId="5F64A457" w14:textId="07E29EFB" w:rsidR="00F96C3F" w:rsidRPr="00A42F82" w:rsidDel="00425DA7"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rsidDel="002A152D" w14:paraId="495F0243" w14:textId="77777777" w:rsidTr="005078BE">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587CB97C" w14:textId="77777777" w:rsidR="00F96C3F" w:rsidRPr="00A42F82" w:rsidRDefault="00F96C3F" w:rsidP="00A91894">
            <w:pPr>
              <w:rPr>
                <w:rFonts w:ascii="Arial" w:hAnsi="Arial" w:cs="Arial"/>
              </w:rPr>
            </w:pPr>
          </w:p>
          <w:p w14:paraId="0F5E369C" w14:textId="77777777" w:rsidR="0048226C" w:rsidRPr="00C61FC4" w:rsidRDefault="0048226C" w:rsidP="0048226C">
            <w:pPr>
              <w:jc w:val="both"/>
              <w:rPr>
                <w:rFonts w:ascii="Arial" w:hAnsi="Arial" w:cs="Arial"/>
              </w:rPr>
            </w:pPr>
            <w:r w:rsidRPr="00C61FC4">
              <w:rPr>
                <w:rFonts w:ascii="Arial" w:hAnsi="Arial" w:cs="Arial"/>
              </w:rPr>
              <w:t>What is the role and impact of palliative care services on the quality of life, symptom management, and psychological well-being of Amyotrophic Lateral Sclerosis (ALS) patients in the UK?</w:t>
            </w:r>
          </w:p>
          <w:p w14:paraId="399A7D28" w14:textId="77777777" w:rsidR="00F96C3F" w:rsidRPr="00A42F82" w:rsidRDefault="00F96C3F" w:rsidP="00A91894">
            <w:pPr>
              <w:rPr>
                <w:rFonts w:ascii="Arial" w:hAnsi="Arial" w:cs="Arial"/>
                <w:sz w:val="22"/>
                <w:szCs w:val="22"/>
              </w:rPr>
            </w:pP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F96C3F" w:rsidRPr="00A42F82" w14:paraId="5601B9CC" w14:textId="77777777" w:rsidTr="005078BE">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13E23852" w14:textId="77777777" w:rsidR="00F96C3F" w:rsidRPr="00A42F82" w:rsidRDefault="00F96C3F" w:rsidP="00A91894">
            <w:pPr>
              <w:rPr>
                <w:rFonts w:ascii="Arial" w:hAnsi="Arial" w:cs="Arial"/>
              </w:rPr>
            </w:pPr>
          </w:p>
          <w:p w14:paraId="0C9D9DCE" w14:textId="77777777" w:rsidR="0048226C" w:rsidRPr="00C61FC4" w:rsidRDefault="0048226C" w:rsidP="0048226C">
            <w:pPr>
              <w:jc w:val="both"/>
              <w:rPr>
                <w:rFonts w:ascii="Arial" w:hAnsi="Arial" w:cs="Arial"/>
              </w:rPr>
            </w:pPr>
            <w:r w:rsidRPr="00C61FC4">
              <w:rPr>
                <w:rFonts w:ascii="Arial" w:hAnsi="Arial" w:cs="Arial"/>
              </w:rPr>
              <w:t>This research aims to systematically review and evaluate the role and impact of palliative care services on the overall well-being of ALS patients in the UK.</w:t>
            </w: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14:paraId="15B95D37" w14:textId="77777777" w:rsidTr="005078BE">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0CE08DE9" w14:textId="77777777" w:rsidR="0048226C" w:rsidRPr="0048226C" w:rsidRDefault="0048226C" w:rsidP="0048226C">
            <w:pPr>
              <w:pStyle w:val="ListParagraph"/>
              <w:numPr>
                <w:ilvl w:val="0"/>
                <w:numId w:val="26"/>
              </w:numPr>
              <w:jc w:val="both"/>
              <w:rPr>
                <w:rFonts w:ascii="Arial" w:hAnsi="Arial" w:cs="Arial"/>
              </w:rPr>
            </w:pPr>
            <w:r w:rsidRPr="0048226C">
              <w:rPr>
                <w:rFonts w:ascii="Arial" w:hAnsi="Arial" w:cs="Arial"/>
              </w:rPr>
              <w:t>To assess the effect of palliative care services on the quality of life of ALS patients in the UK.</w:t>
            </w:r>
          </w:p>
          <w:p w14:paraId="1DB0D5A0" w14:textId="77777777" w:rsidR="0048226C" w:rsidRPr="0048226C" w:rsidRDefault="0048226C" w:rsidP="0048226C">
            <w:pPr>
              <w:pStyle w:val="ListParagraph"/>
              <w:numPr>
                <w:ilvl w:val="0"/>
                <w:numId w:val="26"/>
              </w:numPr>
              <w:jc w:val="both"/>
              <w:rPr>
                <w:rFonts w:ascii="Arial" w:hAnsi="Arial" w:cs="Arial"/>
              </w:rPr>
            </w:pPr>
            <w:r w:rsidRPr="0048226C">
              <w:rPr>
                <w:rFonts w:ascii="Arial" w:hAnsi="Arial" w:cs="Arial"/>
              </w:rPr>
              <w:t>To evaluate the effectiveness of palliative care in managing symptoms associated with ALS in the UK.</w:t>
            </w:r>
          </w:p>
          <w:p w14:paraId="24001486" w14:textId="77777777" w:rsidR="0048226C" w:rsidRPr="0048226C" w:rsidRDefault="0048226C" w:rsidP="0048226C">
            <w:pPr>
              <w:pStyle w:val="ListParagraph"/>
              <w:numPr>
                <w:ilvl w:val="0"/>
                <w:numId w:val="26"/>
              </w:numPr>
              <w:jc w:val="both"/>
              <w:rPr>
                <w:rFonts w:ascii="Arial" w:hAnsi="Arial" w:cs="Arial"/>
              </w:rPr>
            </w:pPr>
            <w:r w:rsidRPr="0048226C">
              <w:rPr>
                <w:rFonts w:ascii="Arial" w:hAnsi="Arial" w:cs="Arial"/>
              </w:rPr>
              <w:t>To examine the psychological and emotional support provided by palliative care services to ALS patients and their families in the UK.</w:t>
            </w:r>
          </w:p>
          <w:p w14:paraId="72272B05" w14:textId="77777777" w:rsidR="00F96C3F" w:rsidRPr="00A42F82" w:rsidRDefault="00F96C3F" w:rsidP="00A91894">
            <w:pPr>
              <w:rPr>
                <w:rFonts w:ascii="Arial" w:hAnsi="Arial" w:cs="Arial"/>
                <w:sz w:val="22"/>
                <w:szCs w:val="22"/>
              </w:rPr>
            </w:pPr>
          </w:p>
          <w:p w14:paraId="63AA5A72" w14:textId="77777777" w:rsidR="00F96C3F" w:rsidRPr="00A42F82" w:rsidRDefault="00F96C3F" w:rsidP="00A91894">
            <w:pPr>
              <w:rPr>
                <w:rFonts w:ascii="Arial" w:hAnsi="Arial" w:cs="Arial"/>
                <w:sz w:val="22"/>
                <w:szCs w:val="22"/>
              </w:rPr>
            </w:pP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(this box should expand as you type)</w:t>
            </w:r>
          </w:p>
        </w:tc>
      </w:tr>
      <w:tr w:rsidR="00F96C3F" w:rsidRPr="00A42F82"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w:t>
            </w:r>
            <w:proofErr w:type="gramStart"/>
            <w:r w:rsidRPr="00A42F82">
              <w:rPr>
                <w:rFonts w:ascii="Arial" w:hAnsi="Arial" w:cs="Arial"/>
                <w:sz w:val="22"/>
                <w:szCs w:val="22"/>
              </w:rPr>
              <w:t>a brief summary</w:t>
            </w:r>
            <w:proofErr w:type="gramEnd"/>
            <w:r w:rsidRPr="00A42F82">
              <w:rPr>
                <w:rFonts w:ascii="Arial" w:hAnsi="Arial" w:cs="Arial"/>
                <w:sz w:val="22"/>
                <w:szCs w:val="22"/>
              </w:rPr>
              <w:t xml:space="preserve">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w:t>
            </w:r>
            <w:proofErr w:type="gramStart"/>
            <w:r w:rsidR="00913567" w:rsidRPr="00A42F82">
              <w:rPr>
                <w:rFonts w:ascii="Arial" w:hAnsi="Arial" w:cs="Arial"/>
                <w:sz w:val="22"/>
                <w:szCs w:val="22"/>
              </w:rPr>
              <w:t>here, but</w:t>
            </w:r>
            <w:proofErr w:type="gramEnd"/>
            <w:r w:rsidR="00913567" w:rsidRPr="00A42F82">
              <w:rPr>
                <w:rFonts w:ascii="Arial" w:hAnsi="Arial" w:cs="Arial"/>
                <w:sz w:val="22"/>
                <w:szCs w:val="22"/>
              </w:rPr>
              <w:t xml:space="preserve"> should instead describe how you intend to collect the data necessary for you to complete your project.</w:t>
            </w:r>
          </w:p>
        </w:tc>
      </w:tr>
      <w:tr w:rsidR="00F96C3F" w:rsidRPr="00A42F82" w14:paraId="570BB83E" w14:textId="77777777" w:rsidTr="005078BE">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6ABEA43F" w14:textId="77777777" w:rsidR="00C55A9D" w:rsidRPr="00282EFC" w:rsidRDefault="00C55A9D" w:rsidP="00C55A9D">
            <w:pPr>
              <w:pStyle w:val="Heading1"/>
              <w:spacing w:line="360" w:lineRule="auto"/>
              <w:jc w:val="both"/>
              <w:rPr>
                <w:rFonts w:ascii="Arial" w:hAnsi="Arial" w:cs="Arial"/>
                <w:b w:val="0"/>
                <w:bCs w:val="0"/>
                <w:color w:val="000000" w:themeColor="text1"/>
              </w:rPr>
            </w:pPr>
            <w:bookmarkStart w:id="0" w:name="_Toc174289067"/>
            <w:r w:rsidRPr="00282EFC">
              <w:rPr>
                <w:rFonts w:ascii="Arial" w:hAnsi="Arial" w:cs="Arial"/>
                <w:color w:val="000000" w:themeColor="text1"/>
              </w:rPr>
              <w:t>Research Methodology: Systematic Review</w:t>
            </w:r>
            <w:bookmarkEnd w:id="0"/>
          </w:p>
          <w:p w14:paraId="2EAFF521" w14:textId="77777777" w:rsidR="00C55A9D" w:rsidRPr="00282EFC" w:rsidRDefault="00C55A9D" w:rsidP="00C55A9D">
            <w:pPr>
              <w:spacing w:line="360" w:lineRule="auto"/>
              <w:jc w:val="both"/>
              <w:rPr>
                <w:rFonts w:ascii="Arial" w:hAnsi="Arial" w:cs="Arial"/>
                <w:color w:val="000000" w:themeColor="text1"/>
              </w:rPr>
            </w:pPr>
            <w:r w:rsidRPr="00282EFC">
              <w:rPr>
                <w:rFonts w:ascii="Arial" w:hAnsi="Arial" w:cs="Arial"/>
                <w:color w:val="000000" w:themeColor="text1"/>
              </w:rPr>
              <w:t>The research methodology for this systematic review is meticulously designed to ensure a comprehensive and unbiased synthesis of the available literature on the impact of palliative care services on Amyotrophic Lateral Sclerosis (ALS) patients in the UK</w:t>
            </w:r>
            <w:r>
              <w:rPr>
                <w:rFonts w:ascii="Arial" w:hAnsi="Arial" w:cs="Arial"/>
                <w:color w:val="000000" w:themeColor="text1"/>
              </w:rPr>
              <w:t xml:space="preserve"> (</w:t>
            </w:r>
            <w:proofErr w:type="spellStart"/>
            <w:r w:rsidRPr="006A21B3">
              <w:rPr>
                <w:rFonts w:ascii="Arial" w:hAnsi="Arial" w:cs="Arial"/>
              </w:rPr>
              <w:t>Widberg</w:t>
            </w:r>
            <w:proofErr w:type="spellEnd"/>
            <w:r>
              <w:rPr>
                <w:rFonts w:ascii="Arial" w:hAnsi="Arial" w:cs="Arial"/>
              </w:rPr>
              <w:t xml:space="preserve"> et al., 2020)</w:t>
            </w:r>
            <w:r w:rsidRPr="00282EFC">
              <w:rPr>
                <w:rFonts w:ascii="Arial" w:hAnsi="Arial" w:cs="Arial"/>
                <w:color w:val="000000" w:themeColor="text1"/>
              </w:rPr>
              <w:t>. This section details the systematic approach adopted for this review, including the research design, data sources, study selection criteria, data extraction process, and quality assessment of the selected studies.</w:t>
            </w:r>
          </w:p>
          <w:p w14:paraId="2F5BD093" w14:textId="77777777" w:rsidR="00C55A9D" w:rsidRPr="00282EFC" w:rsidRDefault="00C55A9D" w:rsidP="00C55A9D">
            <w:pPr>
              <w:pStyle w:val="Heading2"/>
              <w:spacing w:line="360" w:lineRule="auto"/>
              <w:jc w:val="both"/>
              <w:rPr>
                <w:rFonts w:ascii="Arial" w:hAnsi="Arial" w:cs="Arial"/>
                <w:b/>
                <w:bCs/>
                <w:color w:val="000000" w:themeColor="text1"/>
                <w:sz w:val="22"/>
                <w:szCs w:val="22"/>
              </w:rPr>
            </w:pPr>
            <w:bookmarkStart w:id="1" w:name="_Toc174289068"/>
            <w:r w:rsidRPr="00282EFC">
              <w:rPr>
                <w:rFonts w:ascii="Arial" w:hAnsi="Arial" w:cs="Arial"/>
                <w:b/>
                <w:bCs/>
                <w:color w:val="000000" w:themeColor="text1"/>
                <w:sz w:val="22"/>
                <w:szCs w:val="22"/>
              </w:rPr>
              <w:t>Research Design</w:t>
            </w:r>
            <w:bookmarkEnd w:id="1"/>
          </w:p>
          <w:p w14:paraId="705D6C38" w14:textId="77777777" w:rsidR="00C55A9D" w:rsidRDefault="00C55A9D" w:rsidP="00C55A9D">
            <w:pPr>
              <w:spacing w:line="360" w:lineRule="auto"/>
              <w:jc w:val="both"/>
              <w:rPr>
                <w:rFonts w:ascii="Arial" w:hAnsi="Arial" w:cs="Arial"/>
                <w:color w:val="000000" w:themeColor="text1"/>
              </w:rPr>
            </w:pPr>
            <w:r w:rsidRPr="00885FB0">
              <w:rPr>
                <w:rFonts w:ascii="Arial" w:hAnsi="Arial" w:cs="Arial"/>
                <w:color w:val="000000" w:themeColor="text1"/>
              </w:rPr>
              <w:t>This study adopts a systematic review design, a rigorous and structured approach to reviewing literature that aims to answer specific research questions by synthesizing findings from multiple studies</w:t>
            </w:r>
            <w:r>
              <w:rPr>
                <w:rFonts w:ascii="Arial" w:hAnsi="Arial" w:cs="Arial"/>
                <w:color w:val="000000" w:themeColor="text1"/>
              </w:rPr>
              <w:t xml:space="preserve"> (</w:t>
            </w:r>
            <w:r w:rsidRPr="007718AC">
              <w:rPr>
                <w:rFonts w:ascii="Arial" w:hAnsi="Arial" w:cs="Arial"/>
              </w:rPr>
              <w:t>Bragg</w:t>
            </w:r>
            <w:r>
              <w:rPr>
                <w:rFonts w:ascii="Arial" w:hAnsi="Arial" w:cs="Arial"/>
              </w:rPr>
              <w:t xml:space="preserve"> et al., 2021)</w:t>
            </w:r>
            <w:r w:rsidRPr="00885FB0">
              <w:rPr>
                <w:rFonts w:ascii="Arial" w:hAnsi="Arial" w:cs="Arial"/>
                <w:color w:val="000000" w:themeColor="text1"/>
              </w:rPr>
              <w:t>. A systematic review is chosen for its ability to provide a high level of evidence by minimizing bias and allowing for the aggregation of findings across various research studies</w:t>
            </w:r>
            <w:r>
              <w:rPr>
                <w:rFonts w:ascii="Arial" w:hAnsi="Arial" w:cs="Arial"/>
                <w:color w:val="000000" w:themeColor="text1"/>
              </w:rPr>
              <w:t xml:space="preserve"> (</w:t>
            </w:r>
            <w:proofErr w:type="spellStart"/>
            <w:r w:rsidRPr="000B3A54">
              <w:rPr>
                <w:rFonts w:ascii="Arial" w:hAnsi="Arial" w:cs="Arial"/>
                <w:color w:val="000000" w:themeColor="text1"/>
              </w:rPr>
              <w:t>Sgarbossa</w:t>
            </w:r>
            <w:proofErr w:type="spellEnd"/>
            <w:r>
              <w:rPr>
                <w:rFonts w:ascii="Arial" w:hAnsi="Arial" w:cs="Arial"/>
                <w:color w:val="000000" w:themeColor="text1"/>
              </w:rPr>
              <w:t xml:space="preserve"> et al., 2022)</w:t>
            </w:r>
            <w:r w:rsidRPr="00885FB0">
              <w:rPr>
                <w:rFonts w:ascii="Arial" w:hAnsi="Arial" w:cs="Arial"/>
                <w:color w:val="000000" w:themeColor="text1"/>
              </w:rPr>
              <w:t xml:space="preserve">. </w:t>
            </w:r>
            <w:r w:rsidRPr="003A091A">
              <w:rPr>
                <w:rFonts w:ascii="Arial" w:hAnsi="Arial" w:cs="Arial"/>
                <w:color w:val="000000" w:themeColor="text1"/>
              </w:rPr>
              <w:t>To maintain transparency, replicability, and comprehensiveness throughout the review process, the systematic review adheres to the Preferred Reporting Items for Systematic Reviews and Meta-Analyses (PRISMA) standards (</w:t>
            </w:r>
            <w:proofErr w:type="spellStart"/>
            <w:r w:rsidRPr="003A091A">
              <w:rPr>
                <w:rFonts w:ascii="Arial" w:hAnsi="Arial" w:cs="Arial"/>
                <w:color w:val="000000" w:themeColor="text1"/>
              </w:rPr>
              <w:t>Sgarbossa</w:t>
            </w:r>
            <w:proofErr w:type="spellEnd"/>
            <w:r w:rsidRPr="003A091A">
              <w:rPr>
                <w:rFonts w:ascii="Arial" w:hAnsi="Arial" w:cs="Arial"/>
                <w:color w:val="000000" w:themeColor="text1"/>
              </w:rPr>
              <w:t xml:space="preserve"> et al., 2022).</w:t>
            </w:r>
          </w:p>
          <w:p w14:paraId="4B0D91DC" w14:textId="77777777" w:rsidR="00C55A9D" w:rsidRPr="00282EFC" w:rsidRDefault="00C55A9D" w:rsidP="00C55A9D">
            <w:pPr>
              <w:spacing w:line="360" w:lineRule="auto"/>
              <w:jc w:val="both"/>
              <w:rPr>
                <w:rFonts w:ascii="Arial" w:hAnsi="Arial" w:cs="Arial"/>
                <w:color w:val="000000" w:themeColor="text1"/>
              </w:rPr>
            </w:pPr>
            <w:r w:rsidRPr="007177FF">
              <w:rPr>
                <w:rFonts w:ascii="Arial" w:hAnsi="Arial" w:cs="Arial"/>
                <w:color w:val="000000" w:themeColor="text1"/>
              </w:rPr>
              <w:t>Defining the research question, creating inclusion and exclusion criteria, performing a thorough literature search, identifying and sifting pertinent studies, extracting and synthesising data, evaluating the quality of the studies, and interpreting and reporting the results are some of the crucial steps in the research design (Bragg et al</w:t>
            </w:r>
            <w:r>
              <w:rPr>
                <w:rFonts w:ascii="Arial" w:hAnsi="Arial" w:cs="Arial"/>
                <w:color w:val="000000" w:themeColor="text1"/>
              </w:rPr>
              <w:t>.</w:t>
            </w:r>
            <w:r w:rsidRPr="007177FF">
              <w:rPr>
                <w:rFonts w:ascii="Arial" w:hAnsi="Arial" w:cs="Arial"/>
                <w:color w:val="000000" w:themeColor="text1"/>
              </w:rPr>
              <w:t xml:space="preserve">, 2021). </w:t>
            </w:r>
            <w:r w:rsidRPr="00885FB0">
              <w:rPr>
                <w:rFonts w:ascii="Arial" w:hAnsi="Arial" w:cs="Arial"/>
                <w:color w:val="000000" w:themeColor="text1"/>
              </w:rPr>
              <w:t>Each of these stages is carried out systematically to ensure that the review addresses the research question effectively and accurately</w:t>
            </w:r>
            <w:r>
              <w:rPr>
                <w:rFonts w:ascii="Arial" w:hAnsi="Arial" w:cs="Arial"/>
                <w:color w:val="000000" w:themeColor="text1"/>
              </w:rPr>
              <w:t xml:space="preserve"> (</w:t>
            </w:r>
            <w:r w:rsidRPr="007718AC">
              <w:rPr>
                <w:rFonts w:ascii="Arial" w:hAnsi="Arial" w:cs="Arial"/>
              </w:rPr>
              <w:t>Bragg</w:t>
            </w:r>
            <w:r>
              <w:rPr>
                <w:rFonts w:ascii="Arial" w:hAnsi="Arial" w:cs="Arial"/>
              </w:rPr>
              <w:t xml:space="preserve"> et al., 2021)</w:t>
            </w:r>
            <w:r w:rsidRPr="00885FB0">
              <w:rPr>
                <w:rFonts w:ascii="Arial" w:hAnsi="Arial" w:cs="Arial"/>
                <w:color w:val="000000" w:themeColor="text1"/>
              </w:rPr>
              <w:t>.</w:t>
            </w:r>
          </w:p>
          <w:p w14:paraId="62A185F4" w14:textId="77777777" w:rsidR="00C55A9D" w:rsidRPr="00282EFC" w:rsidRDefault="00C55A9D" w:rsidP="00C55A9D">
            <w:pPr>
              <w:pStyle w:val="Heading2"/>
              <w:spacing w:line="360" w:lineRule="auto"/>
              <w:jc w:val="both"/>
              <w:rPr>
                <w:rFonts w:ascii="Arial" w:hAnsi="Arial" w:cs="Arial"/>
                <w:b/>
                <w:bCs/>
                <w:color w:val="000000" w:themeColor="text1"/>
                <w:sz w:val="22"/>
                <w:szCs w:val="22"/>
              </w:rPr>
            </w:pPr>
            <w:bookmarkStart w:id="2" w:name="_Toc174289069"/>
            <w:r w:rsidRPr="00282EFC">
              <w:rPr>
                <w:rFonts w:ascii="Arial" w:hAnsi="Arial" w:cs="Arial"/>
                <w:b/>
                <w:bCs/>
                <w:color w:val="000000" w:themeColor="text1"/>
                <w:sz w:val="22"/>
                <w:szCs w:val="22"/>
              </w:rPr>
              <w:t>Data Sources</w:t>
            </w:r>
            <w:bookmarkEnd w:id="2"/>
          </w:p>
          <w:p w14:paraId="699CC418" w14:textId="77777777" w:rsidR="00C55A9D" w:rsidRDefault="00C55A9D" w:rsidP="00C55A9D">
            <w:pPr>
              <w:spacing w:line="360" w:lineRule="auto"/>
              <w:jc w:val="both"/>
              <w:rPr>
                <w:rFonts w:ascii="Arial" w:hAnsi="Arial" w:cs="Arial"/>
                <w:color w:val="000000" w:themeColor="text1"/>
              </w:rPr>
            </w:pPr>
            <w:r w:rsidRPr="00282EFC">
              <w:rPr>
                <w:rFonts w:ascii="Arial" w:hAnsi="Arial" w:cs="Arial"/>
                <w:color w:val="000000" w:themeColor="text1"/>
              </w:rPr>
              <w:t>To capture a broad range of relevant studies, a comprehensive literature search is conducted across multiple electronic databases, including PubMed, PsycINFO, CINAHL (Cumulative Index to Nursing and Allied Health Literature), and the Cochrane Library</w:t>
            </w:r>
            <w:r>
              <w:rPr>
                <w:rFonts w:ascii="Arial" w:hAnsi="Arial" w:cs="Arial"/>
                <w:color w:val="000000" w:themeColor="text1"/>
              </w:rPr>
              <w:t xml:space="preserve"> (</w:t>
            </w:r>
            <w:r w:rsidRPr="00057219">
              <w:rPr>
                <w:rFonts w:ascii="Arial" w:hAnsi="Arial" w:cs="Arial"/>
                <w:color w:val="000000" w:themeColor="text1"/>
              </w:rPr>
              <w:t>Spasic</w:t>
            </w:r>
            <w:r>
              <w:rPr>
                <w:rFonts w:ascii="Arial" w:hAnsi="Arial" w:cs="Arial"/>
                <w:color w:val="000000" w:themeColor="text1"/>
              </w:rPr>
              <w:t xml:space="preserve"> and </w:t>
            </w:r>
            <w:proofErr w:type="spellStart"/>
            <w:r w:rsidRPr="00057219">
              <w:rPr>
                <w:rFonts w:ascii="Arial" w:hAnsi="Arial" w:cs="Arial"/>
                <w:color w:val="000000" w:themeColor="text1"/>
              </w:rPr>
              <w:t>Nenadi</w:t>
            </w:r>
            <w:proofErr w:type="spellEnd"/>
            <w:r>
              <w:rPr>
                <w:rFonts w:ascii="Arial" w:hAnsi="Arial" w:cs="Arial"/>
                <w:color w:val="000000" w:themeColor="text1"/>
              </w:rPr>
              <w:t>, 2020)</w:t>
            </w:r>
            <w:r w:rsidRPr="00282EFC">
              <w:rPr>
                <w:rFonts w:ascii="Arial" w:hAnsi="Arial" w:cs="Arial"/>
                <w:color w:val="000000" w:themeColor="text1"/>
              </w:rPr>
              <w:t>. These databases are chosen for their extensive coverage of medical, psychological, and nursing research, making them ideal sources for locating studies related to ALS and palliative care. Additionally, reference lists of selected articles are reviewed to identify any further relevant studies that may not have been captured in the initial database search</w:t>
            </w:r>
            <w:r>
              <w:rPr>
                <w:rFonts w:ascii="Arial" w:hAnsi="Arial" w:cs="Arial"/>
                <w:color w:val="000000" w:themeColor="text1"/>
              </w:rPr>
              <w:t xml:space="preserve"> (</w:t>
            </w:r>
            <w:proofErr w:type="spellStart"/>
            <w:r w:rsidRPr="00274CB1">
              <w:rPr>
                <w:rFonts w:ascii="Arial" w:hAnsi="Arial" w:cs="Arial"/>
              </w:rPr>
              <w:t>Migliavaca</w:t>
            </w:r>
            <w:proofErr w:type="spellEnd"/>
            <w:r>
              <w:rPr>
                <w:rFonts w:ascii="Arial" w:hAnsi="Arial" w:cs="Arial"/>
              </w:rPr>
              <w:t xml:space="preserve"> et al., 2020)</w:t>
            </w:r>
            <w:r w:rsidRPr="00282EFC">
              <w:rPr>
                <w:rFonts w:ascii="Arial" w:hAnsi="Arial" w:cs="Arial"/>
                <w:color w:val="000000" w:themeColor="text1"/>
              </w:rPr>
              <w:t>.</w:t>
            </w:r>
          </w:p>
          <w:p w14:paraId="6741EA4E" w14:textId="77777777" w:rsidR="00456C04" w:rsidRPr="00282EFC" w:rsidRDefault="00456C04" w:rsidP="00456C04">
            <w:pPr>
              <w:pStyle w:val="Heading2"/>
              <w:spacing w:line="360" w:lineRule="auto"/>
              <w:jc w:val="both"/>
              <w:rPr>
                <w:rFonts w:ascii="Arial" w:hAnsi="Arial" w:cs="Arial"/>
                <w:b/>
                <w:bCs/>
                <w:color w:val="000000" w:themeColor="text1"/>
                <w:sz w:val="22"/>
                <w:szCs w:val="22"/>
              </w:rPr>
            </w:pPr>
            <w:bookmarkStart w:id="3" w:name="_Toc174289070"/>
            <w:r w:rsidRPr="00282EFC">
              <w:rPr>
                <w:rFonts w:ascii="Arial" w:hAnsi="Arial" w:cs="Arial"/>
                <w:b/>
                <w:bCs/>
                <w:color w:val="000000" w:themeColor="text1"/>
                <w:sz w:val="22"/>
                <w:szCs w:val="22"/>
              </w:rPr>
              <w:t>Search Strategy</w:t>
            </w:r>
            <w:bookmarkEnd w:id="3"/>
          </w:p>
          <w:p w14:paraId="66C69CE2" w14:textId="77777777" w:rsidR="00456C04" w:rsidRPr="00282EFC" w:rsidRDefault="00456C04" w:rsidP="00456C04">
            <w:pPr>
              <w:spacing w:line="360" w:lineRule="auto"/>
              <w:jc w:val="both"/>
              <w:rPr>
                <w:rFonts w:ascii="Arial" w:hAnsi="Arial" w:cs="Arial"/>
                <w:color w:val="000000" w:themeColor="text1"/>
              </w:rPr>
            </w:pPr>
            <w:r w:rsidRPr="00282EFC">
              <w:rPr>
                <w:rFonts w:ascii="Arial" w:hAnsi="Arial" w:cs="Arial"/>
                <w:color w:val="000000" w:themeColor="text1"/>
              </w:rPr>
              <w:t>The search strategy is meticulously developed using a combination of keywords and Medical Subject Headings (</w:t>
            </w:r>
            <w:proofErr w:type="spellStart"/>
            <w:r w:rsidRPr="00282EFC">
              <w:rPr>
                <w:rFonts w:ascii="Arial" w:hAnsi="Arial" w:cs="Arial"/>
                <w:color w:val="000000" w:themeColor="text1"/>
              </w:rPr>
              <w:t>MeSH</w:t>
            </w:r>
            <w:proofErr w:type="spellEnd"/>
            <w:r w:rsidRPr="00282EFC">
              <w:rPr>
                <w:rFonts w:ascii="Arial" w:hAnsi="Arial" w:cs="Arial"/>
                <w:color w:val="000000" w:themeColor="text1"/>
              </w:rPr>
              <w:t xml:space="preserve">) related to ALS, palliative care, quality of life, symptom management, and psychological well-being. An example of a search string used in PubMed is: </w:t>
            </w:r>
            <w:r w:rsidRPr="00282EFC">
              <w:rPr>
                <w:rFonts w:ascii="Arial" w:hAnsi="Arial" w:cs="Arial"/>
                <w:i/>
                <w:iCs/>
                <w:color w:val="000000" w:themeColor="text1"/>
              </w:rPr>
              <w:t>“(Amyotrophic Lateral Sclerosis OR Motor Neuron Disease OR ALS OR MND) AND (Palliative Care OR End-of-Life Care OR Supportive Care) AND (Quality of Life OR Symptom Management OR Psychological Support) AND (United Kingdom OR UK).”</w:t>
            </w:r>
            <w:r w:rsidRPr="00282EFC">
              <w:rPr>
                <w:rFonts w:ascii="Arial" w:hAnsi="Arial" w:cs="Arial"/>
                <w:color w:val="000000" w:themeColor="text1"/>
              </w:rPr>
              <w:t xml:space="preserve"> This search string is adapted for use in other databases to ensure comprehensive coverage of the literature.</w:t>
            </w:r>
          </w:p>
          <w:p w14:paraId="6C7D6F2D" w14:textId="77777777" w:rsidR="00456C04" w:rsidRPr="00282EFC" w:rsidRDefault="00456C04" w:rsidP="00456C04">
            <w:pPr>
              <w:pStyle w:val="Heading2"/>
              <w:spacing w:line="360" w:lineRule="auto"/>
              <w:jc w:val="both"/>
              <w:rPr>
                <w:rFonts w:ascii="Arial" w:hAnsi="Arial" w:cs="Arial"/>
                <w:b/>
                <w:bCs/>
                <w:color w:val="000000" w:themeColor="text1"/>
                <w:sz w:val="22"/>
                <w:szCs w:val="22"/>
              </w:rPr>
            </w:pPr>
            <w:bookmarkStart w:id="4" w:name="_Toc174289071"/>
            <w:r w:rsidRPr="00282EFC">
              <w:rPr>
                <w:rFonts w:ascii="Arial" w:hAnsi="Arial" w:cs="Arial"/>
                <w:b/>
                <w:bCs/>
                <w:color w:val="000000" w:themeColor="text1"/>
                <w:sz w:val="22"/>
                <w:szCs w:val="22"/>
              </w:rPr>
              <w:t>Inclusion and Exclusion Criteria</w:t>
            </w:r>
            <w:bookmarkEnd w:id="4"/>
          </w:p>
          <w:p w14:paraId="231F12D3" w14:textId="77777777" w:rsidR="00456C04" w:rsidRPr="003A318D" w:rsidRDefault="00456C04" w:rsidP="00456C04">
            <w:pPr>
              <w:spacing w:line="360" w:lineRule="auto"/>
              <w:jc w:val="both"/>
              <w:rPr>
                <w:rFonts w:ascii="Arial" w:hAnsi="Arial" w:cs="Arial"/>
                <w:color w:val="000000" w:themeColor="text1"/>
              </w:rPr>
            </w:pPr>
            <w:r w:rsidRPr="003A318D">
              <w:rPr>
                <w:rFonts w:ascii="Arial" w:hAnsi="Arial" w:cs="Arial"/>
                <w:color w:val="000000" w:themeColor="text1"/>
              </w:rPr>
              <w:t xml:space="preserve">The inclusion criteria are as follows: Studies must focus on ALS patients in the </w:t>
            </w:r>
            <w:proofErr w:type="gramStart"/>
            <w:r w:rsidRPr="003A318D">
              <w:rPr>
                <w:rFonts w:ascii="Arial" w:hAnsi="Arial" w:cs="Arial"/>
                <w:color w:val="000000" w:themeColor="text1"/>
              </w:rPr>
              <w:t>UK, and</w:t>
            </w:r>
            <w:proofErr w:type="gramEnd"/>
            <w:r w:rsidRPr="003A318D">
              <w:rPr>
                <w:rFonts w:ascii="Arial" w:hAnsi="Arial" w:cs="Arial"/>
                <w:color w:val="000000" w:themeColor="text1"/>
              </w:rPr>
              <w:t xml:space="preserve"> examine the impact of palliative care services. The outcomes measured in these studies should include factors such as quality of life, symptom management, and psychological well-being. Eligible study designs include qualitative, quantitative, or mixed-method studies, with all included studies published in English. To ensure the relevance of the findings, the review will include studies published in the last </w:t>
            </w:r>
            <w:r>
              <w:rPr>
                <w:rFonts w:ascii="Arial" w:hAnsi="Arial" w:cs="Arial"/>
                <w:color w:val="000000" w:themeColor="text1"/>
              </w:rPr>
              <w:t>10</w:t>
            </w:r>
            <w:r w:rsidRPr="003A318D">
              <w:rPr>
                <w:rFonts w:ascii="Arial" w:hAnsi="Arial" w:cs="Arial"/>
                <w:color w:val="000000" w:themeColor="text1"/>
              </w:rPr>
              <w:t xml:space="preserve"> years.</w:t>
            </w:r>
          </w:p>
          <w:p w14:paraId="7A21FDB1" w14:textId="77777777" w:rsidR="00456C04" w:rsidRPr="00282EFC" w:rsidRDefault="00456C04" w:rsidP="00456C04">
            <w:pPr>
              <w:spacing w:line="360" w:lineRule="auto"/>
              <w:jc w:val="both"/>
              <w:rPr>
                <w:rFonts w:ascii="Arial" w:hAnsi="Arial" w:cs="Arial"/>
                <w:color w:val="000000" w:themeColor="text1"/>
              </w:rPr>
            </w:pPr>
            <w:r w:rsidRPr="003A318D">
              <w:rPr>
                <w:rFonts w:ascii="Arial" w:hAnsi="Arial" w:cs="Arial"/>
                <w:color w:val="000000" w:themeColor="text1"/>
              </w:rPr>
              <w:t>Conversely, the exclusion criteria are designed to ensure that the review focuses on the most pertinent research. These criteria exclude studies that do not involve ALS patients or palliative care services, studies focusing on paediatric populations or non-UK settings, articles not available in full text, and case reports, letters, and editorials.</w:t>
            </w:r>
            <w:r>
              <w:rPr>
                <w:rFonts w:ascii="Arial" w:hAnsi="Arial" w:cs="Arial"/>
                <w:color w:val="000000" w:themeColor="text1"/>
              </w:rPr>
              <w:t xml:space="preserve"> Articles published more than 10 years ago were also excluded.</w:t>
            </w:r>
            <w:r w:rsidRPr="003A318D">
              <w:rPr>
                <w:rFonts w:ascii="Arial" w:hAnsi="Arial" w:cs="Arial"/>
                <w:color w:val="000000" w:themeColor="text1"/>
              </w:rPr>
              <w:t xml:space="preserve"> By applying these criteria, the review aims to include studies that are most relevant to the research question and meet the methodological standards necessary for a high-quality systematic review.</w:t>
            </w:r>
          </w:p>
          <w:p w14:paraId="050E75BA" w14:textId="77777777" w:rsidR="00456C04" w:rsidRPr="00282EFC" w:rsidRDefault="00456C04" w:rsidP="00456C04">
            <w:pPr>
              <w:pStyle w:val="Heading2"/>
              <w:spacing w:line="360" w:lineRule="auto"/>
              <w:jc w:val="both"/>
              <w:rPr>
                <w:rFonts w:ascii="Arial" w:hAnsi="Arial" w:cs="Arial"/>
                <w:b/>
                <w:bCs/>
                <w:color w:val="000000" w:themeColor="text1"/>
                <w:sz w:val="22"/>
                <w:szCs w:val="22"/>
              </w:rPr>
            </w:pPr>
            <w:bookmarkStart w:id="5" w:name="_Toc174289072"/>
            <w:r w:rsidRPr="00282EFC">
              <w:rPr>
                <w:rFonts w:ascii="Arial" w:hAnsi="Arial" w:cs="Arial"/>
                <w:b/>
                <w:bCs/>
                <w:color w:val="000000" w:themeColor="text1"/>
                <w:sz w:val="22"/>
                <w:szCs w:val="22"/>
              </w:rPr>
              <w:t>Study Selection Process</w:t>
            </w:r>
            <w:bookmarkEnd w:id="5"/>
          </w:p>
          <w:p w14:paraId="16C70EF4" w14:textId="77777777" w:rsidR="00456C04" w:rsidRPr="00282EFC" w:rsidRDefault="00456C04" w:rsidP="00456C04">
            <w:pPr>
              <w:spacing w:line="360" w:lineRule="auto"/>
              <w:jc w:val="both"/>
              <w:rPr>
                <w:rFonts w:ascii="Arial" w:hAnsi="Arial" w:cs="Arial"/>
                <w:color w:val="000000" w:themeColor="text1"/>
              </w:rPr>
            </w:pPr>
            <w:r w:rsidRPr="005C4C19">
              <w:rPr>
                <w:rFonts w:ascii="Arial" w:hAnsi="Arial" w:cs="Arial"/>
                <w:color w:val="000000" w:themeColor="text1"/>
              </w:rPr>
              <w:t>The study selection process consists of two phases: title and abstract screening, followed by full-text screening (</w:t>
            </w:r>
            <w:proofErr w:type="spellStart"/>
            <w:r w:rsidRPr="005C4C19">
              <w:rPr>
                <w:rFonts w:ascii="Arial" w:hAnsi="Arial" w:cs="Arial"/>
                <w:color w:val="000000" w:themeColor="text1"/>
              </w:rPr>
              <w:t>Hiebl</w:t>
            </w:r>
            <w:proofErr w:type="spellEnd"/>
            <w:r w:rsidRPr="005C4C19">
              <w:rPr>
                <w:rFonts w:ascii="Arial" w:hAnsi="Arial" w:cs="Arial"/>
                <w:color w:val="000000" w:themeColor="text1"/>
              </w:rPr>
              <w:t>, 2023). During the first phase, titles and abstracts from the database search are evaluated for relevance according to the inclusion and exclusion criteria to ensure consistency and minimize bias. In the second phase, full-text articles that appear potentially relevant from the initial screening are further assessed against the same criteria (Deeks et al</w:t>
            </w:r>
            <w:r>
              <w:rPr>
                <w:rFonts w:ascii="Arial" w:hAnsi="Arial" w:cs="Arial"/>
                <w:color w:val="000000" w:themeColor="text1"/>
              </w:rPr>
              <w:t>.</w:t>
            </w:r>
            <w:r w:rsidRPr="005C4C19">
              <w:rPr>
                <w:rFonts w:ascii="Arial" w:hAnsi="Arial" w:cs="Arial"/>
                <w:color w:val="000000" w:themeColor="text1"/>
              </w:rPr>
              <w:t>, 2023). This systematic approach helps ensure that only studies meeting the predefined criteria are included in the review</w:t>
            </w:r>
            <w:r>
              <w:rPr>
                <w:rFonts w:ascii="Arial" w:hAnsi="Arial" w:cs="Arial"/>
                <w:color w:val="000000" w:themeColor="text1"/>
              </w:rPr>
              <w:t xml:space="preserve"> (</w:t>
            </w:r>
            <w:r w:rsidRPr="00AB4F36">
              <w:rPr>
                <w:rFonts w:ascii="Arial" w:hAnsi="Arial" w:cs="Arial"/>
                <w:color w:val="000000" w:themeColor="text1"/>
              </w:rPr>
              <w:t>Deeks</w:t>
            </w:r>
            <w:r>
              <w:rPr>
                <w:rFonts w:ascii="Arial" w:hAnsi="Arial" w:cs="Arial"/>
                <w:color w:val="000000" w:themeColor="text1"/>
              </w:rPr>
              <w:t xml:space="preserve"> et al., 2023)</w:t>
            </w:r>
            <w:r w:rsidRPr="00282EFC">
              <w:rPr>
                <w:rFonts w:ascii="Arial" w:hAnsi="Arial" w:cs="Arial"/>
                <w:color w:val="000000" w:themeColor="text1"/>
              </w:rPr>
              <w:t>.</w:t>
            </w:r>
          </w:p>
          <w:p w14:paraId="6D956AD3" w14:textId="77777777" w:rsidR="00456C04" w:rsidRPr="00282EFC" w:rsidRDefault="00456C04" w:rsidP="00456C04">
            <w:pPr>
              <w:pStyle w:val="Heading2"/>
              <w:spacing w:line="360" w:lineRule="auto"/>
              <w:rPr>
                <w:rFonts w:ascii="Arial" w:hAnsi="Arial" w:cs="Arial"/>
                <w:b/>
                <w:bCs/>
                <w:color w:val="000000" w:themeColor="text1"/>
                <w:sz w:val="22"/>
                <w:szCs w:val="22"/>
              </w:rPr>
            </w:pPr>
            <w:bookmarkStart w:id="6" w:name="_Toc174289073"/>
            <w:r w:rsidRPr="00282EFC">
              <w:rPr>
                <w:rFonts w:ascii="Arial" w:hAnsi="Arial" w:cs="Arial"/>
                <w:b/>
                <w:bCs/>
                <w:color w:val="000000" w:themeColor="text1"/>
                <w:sz w:val="22"/>
                <w:szCs w:val="22"/>
              </w:rPr>
              <w:t>Data Extraction</w:t>
            </w:r>
            <w:bookmarkEnd w:id="6"/>
          </w:p>
          <w:p w14:paraId="183005BC" w14:textId="77777777" w:rsidR="00456C04" w:rsidRPr="000959CC" w:rsidRDefault="00456C04" w:rsidP="00456C04">
            <w:pPr>
              <w:spacing w:line="360" w:lineRule="auto"/>
              <w:jc w:val="both"/>
              <w:rPr>
                <w:rFonts w:ascii="Arial" w:hAnsi="Arial" w:cs="Arial"/>
                <w:color w:val="000000" w:themeColor="text1"/>
              </w:rPr>
            </w:pPr>
            <w:r>
              <w:rPr>
                <w:rFonts w:ascii="Arial" w:hAnsi="Arial" w:cs="Arial"/>
                <w:color w:val="000000" w:themeColor="text1"/>
              </w:rPr>
              <w:t xml:space="preserve"> </w:t>
            </w:r>
            <w:r w:rsidRPr="00610B18">
              <w:rPr>
                <w:rFonts w:ascii="Arial" w:hAnsi="Arial" w:cs="Arial"/>
                <w:color w:val="000000" w:themeColor="text1"/>
              </w:rPr>
              <w:t xml:space="preserve">The data extraction process for this systematic review involves several steps to ensure </w:t>
            </w:r>
            <w:r>
              <w:rPr>
                <w:rFonts w:ascii="Arial" w:hAnsi="Arial" w:cs="Arial"/>
                <w:color w:val="000000" w:themeColor="text1"/>
              </w:rPr>
              <w:t xml:space="preserve">a </w:t>
            </w:r>
            <w:r w:rsidRPr="00610B18">
              <w:rPr>
                <w:rFonts w:ascii="Arial" w:hAnsi="Arial" w:cs="Arial"/>
                <w:color w:val="000000" w:themeColor="text1"/>
              </w:rPr>
              <w:t>comprehensive and accurate collection of information from each study</w:t>
            </w:r>
            <w:r>
              <w:rPr>
                <w:rFonts w:ascii="Arial" w:hAnsi="Arial" w:cs="Arial"/>
                <w:color w:val="000000" w:themeColor="text1"/>
              </w:rPr>
              <w:t xml:space="preserve"> </w:t>
            </w:r>
            <w:r w:rsidRPr="00610B18">
              <w:rPr>
                <w:rFonts w:ascii="Arial" w:hAnsi="Arial" w:cs="Arial"/>
                <w:color w:val="000000" w:themeColor="text1"/>
              </w:rPr>
              <w:t>(Hasson et al., 2020). Essential details are captured, including study specifics (author, year, title, journal), design and methodology, population characteristics (sample size, demographics), and specifics of the palliative care intervention</w:t>
            </w:r>
            <w:r>
              <w:rPr>
                <w:rFonts w:ascii="Arial" w:hAnsi="Arial" w:cs="Arial"/>
                <w:color w:val="000000" w:themeColor="text1"/>
              </w:rPr>
              <w:t xml:space="preserve"> </w:t>
            </w:r>
            <w:r w:rsidRPr="00610B18">
              <w:rPr>
                <w:rFonts w:ascii="Arial" w:hAnsi="Arial" w:cs="Arial"/>
                <w:color w:val="000000" w:themeColor="text1"/>
              </w:rPr>
              <w:t xml:space="preserve">(Hasson et al., 2020). Outcomes measured, such as quality of life, symptom management, and psychological well-being, along with key findings and conclusions, are systematically recorded. Data is organized using a digital folder and a dedicated spreadsheet for clarity and efficiency (Chowdhary </w:t>
            </w:r>
            <w:r>
              <w:rPr>
                <w:rFonts w:ascii="Arial" w:hAnsi="Arial" w:cs="Arial"/>
                <w:color w:val="000000" w:themeColor="text1"/>
              </w:rPr>
              <w:t>and</w:t>
            </w:r>
            <w:r w:rsidRPr="00610B18">
              <w:rPr>
                <w:rFonts w:ascii="Arial" w:hAnsi="Arial" w:cs="Arial"/>
                <w:color w:val="000000" w:themeColor="text1"/>
              </w:rPr>
              <w:t xml:space="preserve"> </w:t>
            </w:r>
            <w:proofErr w:type="spellStart"/>
            <w:r w:rsidRPr="00610B18">
              <w:rPr>
                <w:rFonts w:ascii="Arial" w:hAnsi="Arial" w:cs="Arial"/>
                <w:color w:val="000000" w:themeColor="text1"/>
              </w:rPr>
              <w:t>Acharjya</w:t>
            </w:r>
            <w:proofErr w:type="spellEnd"/>
            <w:r w:rsidRPr="00610B18">
              <w:rPr>
                <w:rFonts w:ascii="Arial" w:hAnsi="Arial" w:cs="Arial"/>
                <w:color w:val="000000" w:themeColor="text1"/>
              </w:rPr>
              <w:t>, 2020). This structured approach facilitates the synthesis and analysis of the collected data (Hasson et al., 2020)</w:t>
            </w:r>
            <w:r w:rsidRPr="000959CC">
              <w:rPr>
                <w:rFonts w:ascii="Arial" w:hAnsi="Arial" w:cs="Arial"/>
                <w:color w:val="000000" w:themeColor="text1"/>
              </w:rPr>
              <w:t>.</w:t>
            </w:r>
          </w:p>
          <w:p w14:paraId="0558B220" w14:textId="77777777" w:rsidR="00456C04" w:rsidRPr="00282EFC" w:rsidRDefault="00456C04" w:rsidP="00456C04">
            <w:pPr>
              <w:pStyle w:val="Heading2"/>
              <w:spacing w:line="360" w:lineRule="auto"/>
              <w:rPr>
                <w:rFonts w:ascii="Arial" w:hAnsi="Arial" w:cs="Arial"/>
                <w:b/>
                <w:bCs/>
                <w:color w:val="000000" w:themeColor="text1"/>
                <w:sz w:val="22"/>
                <w:szCs w:val="22"/>
              </w:rPr>
            </w:pPr>
            <w:bookmarkStart w:id="7" w:name="_Toc174289074"/>
            <w:r w:rsidRPr="00282EFC">
              <w:rPr>
                <w:rFonts w:ascii="Arial" w:hAnsi="Arial" w:cs="Arial"/>
                <w:b/>
                <w:bCs/>
                <w:color w:val="000000" w:themeColor="text1"/>
                <w:sz w:val="22"/>
                <w:szCs w:val="22"/>
              </w:rPr>
              <w:t>Quality Assessment</w:t>
            </w:r>
            <w:bookmarkEnd w:id="7"/>
          </w:p>
          <w:p w14:paraId="36B62B46" w14:textId="77777777" w:rsidR="00456C04" w:rsidRPr="000959CC" w:rsidRDefault="00456C04" w:rsidP="00456C04">
            <w:pPr>
              <w:spacing w:line="360" w:lineRule="auto"/>
              <w:jc w:val="both"/>
              <w:rPr>
                <w:rFonts w:ascii="Arial" w:hAnsi="Arial" w:cs="Arial"/>
                <w:color w:val="000000" w:themeColor="text1"/>
              </w:rPr>
            </w:pPr>
            <w:r w:rsidRPr="007177FF">
              <w:rPr>
                <w:rFonts w:ascii="Arial" w:hAnsi="Arial" w:cs="Arial"/>
                <w:color w:val="000000" w:themeColor="text1"/>
              </w:rPr>
              <w:t xml:space="preserve">Using the relevant instruments, the included studies' quality is evaluated </w:t>
            </w:r>
            <w:proofErr w:type="gramStart"/>
            <w:r w:rsidRPr="007177FF">
              <w:rPr>
                <w:rFonts w:ascii="Arial" w:hAnsi="Arial" w:cs="Arial"/>
                <w:color w:val="000000" w:themeColor="text1"/>
              </w:rPr>
              <w:t>in light of</w:t>
            </w:r>
            <w:proofErr w:type="gramEnd"/>
            <w:r w:rsidRPr="007177FF">
              <w:rPr>
                <w:rFonts w:ascii="Arial" w:hAnsi="Arial" w:cs="Arial"/>
                <w:color w:val="000000" w:themeColor="text1"/>
              </w:rPr>
              <w:t xml:space="preserve"> the study design. The Newcastle-Ottawa Scale (NOS) is used for observational research, while the Cochrane Risk of Bias tool is used to evaluate randomised controlled trials for quantitative investigations (Ma et al</w:t>
            </w:r>
            <w:r>
              <w:rPr>
                <w:rFonts w:ascii="Arial" w:hAnsi="Arial" w:cs="Arial"/>
                <w:color w:val="000000" w:themeColor="text1"/>
              </w:rPr>
              <w:t>.</w:t>
            </w:r>
            <w:r w:rsidRPr="007177FF">
              <w:rPr>
                <w:rFonts w:ascii="Arial" w:hAnsi="Arial" w:cs="Arial"/>
                <w:color w:val="000000" w:themeColor="text1"/>
              </w:rPr>
              <w:t>, 2020). The Critical Appraisal Skills Programme (CASP) instrument is used to assess research in qualitative investigations (Jayachandran et al., 2021).</w:t>
            </w:r>
            <w:r w:rsidRPr="000959CC">
              <w:rPr>
                <w:rFonts w:ascii="Arial" w:hAnsi="Arial" w:cs="Arial"/>
                <w:color w:val="000000" w:themeColor="text1"/>
              </w:rPr>
              <w:t xml:space="preserve"> </w:t>
            </w:r>
          </w:p>
          <w:p w14:paraId="57FAF14F" w14:textId="77777777" w:rsidR="00456C04" w:rsidRPr="00282EFC" w:rsidRDefault="00456C04" w:rsidP="00C55A9D">
            <w:pPr>
              <w:spacing w:line="360" w:lineRule="auto"/>
              <w:jc w:val="both"/>
              <w:rPr>
                <w:rFonts w:ascii="Arial" w:hAnsi="Arial" w:cs="Arial"/>
                <w:color w:val="000000" w:themeColor="text1"/>
              </w:rPr>
            </w:pPr>
          </w:p>
          <w:p w14:paraId="108EF2F7" w14:textId="37D965FF" w:rsidR="00E918BB" w:rsidRPr="00A42F82" w:rsidRDefault="00E918BB" w:rsidP="00A91894">
            <w:pPr>
              <w:rPr>
                <w:rFonts w:ascii="Arial" w:hAnsi="Arial" w:cs="Arial"/>
                <w:b/>
                <w:sz w:val="22"/>
                <w:szCs w:val="22"/>
              </w:rPr>
            </w:pPr>
          </w:p>
        </w:tc>
      </w:tr>
      <w:tr w:rsidR="00B23BFF" w:rsidRPr="00A42F82"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05078BE">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54A224EA" w14:textId="50A0C899" w:rsidR="00B23BFF" w:rsidRPr="00A42F82" w:rsidRDefault="00B23BFF" w:rsidP="00A91894">
            <w:pPr>
              <w:rPr>
                <w:rFonts w:ascii="Arial" w:hAnsi="Arial" w:cs="Arial"/>
                <w:sz w:val="22"/>
                <w:szCs w:val="22"/>
              </w:rPr>
            </w:pPr>
          </w:p>
          <w:p w14:paraId="6B6F0CA2" w14:textId="5709E2A4" w:rsidR="00B23BFF" w:rsidRPr="00A42F82" w:rsidRDefault="003E4C9E" w:rsidP="00A91894">
            <w:pPr>
              <w:rPr>
                <w:rFonts w:ascii="Arial" w:hAnsi="Arial" w:cs="Arial"/>
                <w:sz w:val="22"/>
                <w:szCs w:val="22"/>
              </w:rPr>
            </w:pPr>
            <w:r>
              <w:rPr>
                <w:rFonts w:ascii="Arial" w:hAnsi="Arial" w:cs="Arial"/>
                <w:sz w:val="22"/>
                <w:szCs w:val="22"/>
              </w:rPr>
              <w:t>UK</w:t>
            </w: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A42F82">
              <w:rPr>
                <w:rFonts w:ascii="Arial" w:hAnsi="Arial" w:cs="Arial"/>
                <w:sz w:val="22"/>
                <w:szCs w:val="22"/>
              </w:rPr>
              <w:t>particular cultural</w:t>
            </w:r>
            <w:proofErr w:type="gramEnd"/>
            <w:r w:rsidRPr="00A42F82">
              <w:rPr>
                <w:rFonts w:ascii="Arial" w:hAnsi="Arial" w:cs="Arial"/>
                <w:sz w:val="22"/>
                <w:szCs w:val="22"/>
              </w:rPr>
              <w:t xml:space="preserve"> and/or legal sensitivities or vulnerabilities of participants.</w:t>
            </w:r>
            <w:r w:rsidR="00913567" w:rsidRPr="00A42F82">
              <w:rPr>
                <w:rFonts w:ascii="Arial" w:hAnsi="Arial" w:cs="Arial"/>
                <w:sz w:val="22"/>
                <w:szCs w:val="22"/>
              </w:rPr>
              <w:t xml:space="preserve"> If you live in the country where you will do the </w:t>
            </w:r>
            <w:proofErr w:type="gramStart"/>
            <w:r w:rsidR="00913567" w:rsidRPr="00A42F82">
              <w:rPr>
                <w:rFonts w:ascii="Arial" w:hAnsi="Arial" w:cs="Arial"/>
                <w:sz w:val="22"/>
                <w:szCs w:val="22"/>
              </w:rPr>
              <w:t>research</w:t>
            </w:r>
            <w:proofErr w:type="gramEnd"/>
            <w:r w:rsidR="00913567" w:rsidRPr="00A42F82">
              <w:rPr>
                <w:rFonts w:ascii="Arial" w:hAnsi="Arial" w:cs="Arial"/>
                <w:sz w:val="22"/>
                <w:szCs w:val="22"/>
              </w:rPr>
              <w:t xml:space="preserve"> then please state this.</w:t>
            </w:r>
          </w:p>
        </w:tc>
      </w:tr>
      <w:tr w:rsidR="00B23BFF" w:rsidRPr="00A42F82" w14:paraId="168B9192" w14:textId="77777777" w:rsidTr="005078BE">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1C40DBDF" w14:textId="64B69EDF" w:rsidR="00B23BFF" w:rsidRPr="00A42F82" w:rsidRDefault="003E4C9E" w:rsidP="00A91894">
            <w:pPr>
              <w:rPr>
                <w:rFonts w:ascii="Arial" w:hAnsi="Arial" w:cs="Arial"/>
                <w:sz w:val="22"/>
                <w:szCs w:val="22"/>
              </w:rPr>
            </w:pPr>
            <w:r>
              <w:rPr>
                <w:rFonts w:ascii="Arial" w:hAnsi="Arial" w:cs="Arial"/>
                <w:sz w:val="22"/>
                <w:szCs w:val="22"/>
              </w:rPr>
              <w:t>N/A</w:t>
            </w: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22752F5A" w:rsidR="004942B0" w:rsidRPr="00A42F82" w:rsidRDefault="003E4C9E"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00000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xml:space="preserve">,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3F8B74F4" w:rsidR="004A7DD5" w:rsidRPr="00A42F82" w:rsidRDefault="003E4C9E" w:rsidP="00A91894">
            <w:pPr>
              <w:rPr>
                <w:rFonts w:ascii="Arial" w:hAnsi="Arial" w:cs="Arial"/>
                <w:sz w:val="22"/>
                <w:szCs w:val="22"/>
              </w:rPr>
            </w:pPr>
            <w:r>
              <w:rPr>
                <w:rFonts w:ascii="Arial" w:hAnsi="Arial" w:cs="Arial"/>
                <w:sz w:val="22"/>
                <w:szCs w:val="22"/>
              </w:rPr>
              <w:t>N/A</w:t>
            </w: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14:paraId="572F10D1" w14:textId="0F1FE7B5" w:rsidR="00D107AC" w:rsidRPr="00A42F82" w:rsidRDefault="00CE24A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Content>
              <w:p w14:paraId="1E078D55" w14:textId="5841DA22" w:rsidR="00D107AC" w:rsidRPr="00A42F82" w:rsidRDefault="00CE24A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Content>
              <w:p w14:paraId="6A88C1CE" w14:textId="2CBA9FFD" w:rsidR="00D107AC" w:rsidRPr="00A42F82" w:rsidRDefault="00CE24A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Content>
              <w:p w14:paraId="7C41E249" w14:textId="09966688" w:rsidR="00D107AC" w:rsidRPr="00A42F82" w:rsidRDefault="00CE24A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14:paraId="3642199A" w14:textId="0C5DA972" w:rsidR="00D107AC" w:rsidRPr="00A42F82" w:rsidRDefault="00CE24A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42AA2607" w14:textId="53C2CCB4" w:rsidR="00D107AC" w:rsidRPr="00A42F82" w:rsidRDefault="00CE24A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Content>
              <w:p w14:paraId="624BD0D6" w14:textId="2E5B9D3B" w:rsidR="00D107AC" w:rsidRPr="00A42F82" w:rsidRDefault="00CE24A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0"/>
                <w14:checkedState w14:val="2612" w14:font="MS Gothic"/>
                <w14:uncheckedState w14:val="2610" w14:font="MS Gothic"/>
              </w14:checkbox>
            </w:sdtPr>
            <w:sdtContent>
              <w:p w14:paraId="5EBFDD71"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1"/>
                <w14:checkedState w14:val="2612" w14:font="MS Gothic"/>
                <w14:uncheckedState w14:val="2610" w14:font="MS Gothic"/>
              </w14:checkbox>
            </w:sdtPr>
            <w:sdtContent>
              <w:p w14:paraId="019F1677" w14:textId="4C7770E6" w:rsidR="00C11423" w:rsidRPr="00A42F82" w:rsidRDefault="003E4C9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C5DDCE2"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17EFC390" w14:textId="4878D4FC" w:rsidR="00C11423" w:rsidRPr="00A42F82" w:rsidRDefault="003E4C9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0F5A7AA5" w14:textId="472964E5" w:rsidR="00770C66" w:rsidRPr="00A42F82" w:rsidRDefault="003E4C9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1B2232C" w14:textId="07111A22" w:rsidR="00770C66" w:rsidRPr="00A42F82" w:rsidRDefault="003E4C9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0C1223D4" w14:textId="26568BD9" w:rsidR="00D107AC" w:rsidRPr="00A42F82" w:rsidRDefault="003E4C9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0502E58D" w14:textId="64E69DAE" w:rsidR="00770C66" w:rsidRPr="00A42F82" w:rsidRDefault="003E4C9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6379BB7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50189FD6" w14:textId="5EDC5110" w:rsidR="00770C66" w:rsidRPr="00A42F82" w:rsidRDefault="003E4C9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75511E63" w14:textId="483C2D06" w:rsidR="00770C66" w:rsidRPr="00A42F82" w:rsidRDefault="003E4C9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14CD0F9B" w14:textId="32ED5081" w:rsidR="00770C66" w:rsidRPr="00A42F82" w:rsidRDefault="003E4C9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64D03216" w14:textId="1B7DE32C" w:rsidR="00770C66" w:rsidRPr="00A42F82" w:rsidRDefault="003E4C9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967A1D1" w14:textId="31D938BB" w:rsidR="00770C66" w:rsidRPr="00A42F82" w:rsidRDefault="003E4C9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15275BC0" w14:textId="510B9ABE" w:rsidR="00770C66" w:rsidRPr="00A42F82" w:rsidRDefault="003E4C9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4BF145D" w14:textId="36300CAE" w:rsidR="00770C66" w:rsidRPr="00A42F82" w:rsidRDefault="003E4C9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2AD5A02B" w14:textId="35F6A06A" w:rsidR="00770C66" w:rsidRPr="00A42F82" w:rsidRDefault="003E4C9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3A32BF3A" w14:textId="0BD70CC4" w:rsidR="00770C66" w:rsidRPr="00A42F82" w:rsidRDefault="003E4C9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3CA1A6AE" w14:textId="3BA79CB2" w:rsidR="00770C66" w:rsidRPr="00A42F82" w:rsidRDefault="003E4C9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3A04C74C" w14:textId="4C39F229" w:rsidR="00770C66" w:rsidRPr="00A42F82" w:rsidRDefault="003E4C9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Content>
              <w:p w14:paraId="2D4ED4D2" w14:textId="51DD11BA" w:rsidR="00ED0C59" w:rsidRPr="00A42F82" w:rsidRDefault="00CE24A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0"/>
                <w14:checkedState w14:val="2612" w14:font="MS Gothic"/>
                <w14:uncheckedState w14:val="2610" w14:font="MS Gothic"/>
              </w14:checkbox>
            </w:sdtPr>
            <w:sdtContent>
              <w:p w14:paraId="3DA2A5C6"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1"/>
                <w14:checkedState w14:val="2612" w14:font="MS Gothic"/>
                <w14:uncheckedState w14:val="2610" w14:font="MS Gothic"/>
              </w14:checkbox>
            </w:sdtPr>
            <w:sdtContent>
              <w:p w14:paraId="23BE7E6A" w14:textId="31AAC2BA" w:rsidR="00ED0C59" w:rsidRPr="00A42F82" w:rsidRDefault="00CE24A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Content>
              <w:p w14:paraId="47D2582B" w14:textId="53848AFD" w:rsidR="00ED0C59" w:rsidRPr="00A42F82" w:rsidRDefault="00CE24A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Content>
              <w:p w14:paraId="778D1D91" w14:textId="6781D3CD" w:rsidR="00ED0C59" w:rsidRPr="00A42F82" w:rsidRDefault="00CE24A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Content>
              <w:p w14:paraId="1E700386" w14:textId="7ED82681" w:rsidR="00ED0C59" w:rsidRPr="00A42F82" w:rsidRDefault="00CE24A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Content>
              <w:p w14:paraId="51293225" w14:textId="4686A810" w:rsidR="00ED0C59" w:rsidRPr="00A42F82" w:rsidRDefault="00CE24A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Content>
              <w:p w14:paraId="1373FD8A" w14:textId="55303ED0" w:rsidR="00ED0C59" w:rsidRPr="00A42F82" w:rsidRDefault="00CE24A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Content>
              <w:p w14:paraId="02F67A04" w14:textId="46CF10F5" w:rsidR="00ED0C59" w:rsidRPr="00A42F82" w:rsidRDefault="00CE24A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Content>
              <w:p w14:paraId="20F36BCD" w14:textId="415C1456" w:rsidR="00ED0C59" w:rsidRPr="00A42F82" w:rsidRDefault="00CE24A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09DFF1AF" w14:textId="0F0CB552" w:rsidR="00025F69" w:rsidRPr="00A42F82" w:rsidRDefault="00451A38" w:rsidP="00A91894">
            <w:pPr>
              <w:rPr>
                <w:rFonts w:ascii="Arial" w:hAnsi="Arial" w:cs="Arial"/>
                <w:sz w:val="22"/>
                <w:szCs w:val="22"/>
              </w:rPr>
            </w:pPr>
            <w:r>
              <w:rPr>
                <w:rFonts w:ascii="Arial" w:hAnsi="Arial" w:cs="Arial"/>
                <w:sz w:val="22"/>
                <w:szCs w:val="22"/>
              </w:rPr>
              <w:t>N/A</w:t>
            </w: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4F017F8B" w14:textId="5CBB1550" w:rsidR="00025F69" w:rsidRPr="00A42F82" w:rsidRDefault="00CE24AF" w:rsidP="00A91894">
            <w:pPr>
              <w:rPr>
                <w:rFonts w:ascii="Arial" w:hAnsi="Arial" w:cs="Arial"/>
                <w:sz w:val="22"/>
                <w:szCs w:val="22"/>
              </w:rPr>
            </w:pPr>
            <w:r>
              <w:rPr>
                <w:rFonts w:ascii="Arial" w:hAnsi="Arial" w:cs="Arial"/>
                <w:sz w:val="22"/>
                <w:szCs w:val="22"/>
              </w:rPr>
              <w:t>N/A</w:t>
            </w: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30CC7196" w14:textId="11603B14" w:rsidR="00025F69" w:rsidRPr="00A42F82" w:rsidRDefault="00CE24AF" w:rsidP="00A91894">
            <w:pPr>
              <w:rPr>
                <w:rFonts w:ascii="Arial" w:hAnsi="Arial" w:cs="Arial"/>
                <w:sz w:val="22"/>
                <w:szCs w:val="22"/>
              </w:rPr>
            </w:pPr>
            <w:r>
              <w:rPr>
                <w:rFonts w:ascii="Arial" w:hAnsi="Arial" w:cs="Arial"/>
                <w:sz w:val="22"/>
                <w:szCs w:val="22"/>
              </w:rPr>
              <w:t>N/A</w:t>
            </w: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0"/>
                <w14:checkedState w14:val="2612" w14:font="MS Gothic"/>
                <w14:uncheckedState w14:val="2610" w14:font="MS Gothic"/>
              </w14:checkbox>
            </w:sdtPr>
            <w:sdtContent>
              <w:p w14:paraId="434E238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1"/>
                <w14:checkedState w14:val="2612" w14:font="MS Gothic"/>
                <w14:uncheckedState w14:val="2610" w14:font="MS Gothic"/>
              </w14:checkbox>
            </w:sdtPr>
            <w:sdtContent>
              <w:p w14:paraId="77D93ED7" w14:textId="7CE93B69" w:rsidR="00025F69" w:rsidRPr="00A42F82" w:rsidRDefault="00CE24A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0"/>
                <w14:checkedState w14:val="2612" w14:font="MS Gothic"/>
                <w14:uncheckedState w14:val="2610" w14:font="MS Gothic"/>
              </w14:checkbox>
            </w:sdtPr>
            <w:sdtContent>
              <w:p w14:paraId="76215F03"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1"/>
                <w14:checkedState w14:val="2612" w14:font="MS Gothic"/>
                <w14:uncheckedState w14:val="2610" w14:font="MS Gothic"/>
              </w14:checkbox>
            </w:sdtPr>
            <w:sdtContent>
              <w:p w14:paraId="31AB7545" w14:textId="00886E03" w:rsidR="00025F69" w:rsidRPr="00A42F82" w:rsidRDefault="00CE24A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Content>
              <w:p w14:paraId="7098716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1"/>
                <w14:checkedState w14:val="2612" w14:font="MS Gothic"/>
                <w14:uncheckedState w14:val="2610" w14:font="MS Gothic"/>
              </w14:checkbox>
            </w:sdtPr>
            <w:sdtContent>
              <w:p w14:paraId="6EAC15F5" w14:textId="1923D561" w:rsidR="00025F69" w:rsidRPr="00A42F82" w:rsidRDefault="00CE24A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Content>
              <w:p w14:paraId="74F9535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1"/>
                <w14:checkedState w14:val="2612" w14:font="MS Gothic"/>
                <w14:uncheckedState w14:val="2610" w14:font="MS Gothic"/>
              </w14:checkbox>
            </w:sdtPr>
            <w:sdtContent>
              <w:p w14:paraId="180E7E97" w14:textId="1A4B833F" w:rsidR="00025F69" w:rsidRPr="00A42F82" w:rsidRDefault="00CE24A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50D020F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1"/>
                <w14:checkedState w14:val="2612" w14:font="MS Gothic"/>
                <w14:uncheckedState w14:val="2610" w14:font="MS Gothic"/>
              </w14:checkbox>
            </w:sdtPr>
            <w:sdtContent>
              <w:p w14:paraId="0E84CDEF" w14:textId="608DFD37" w:rsidR="00025F69" w:rsidRPr="00A42F82" w:rsidRDefault="00CE24A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0"/>
                <w14:checkedState w14:val="2612" w14:font="MS Gothic"/>
                <w14:uncheckedState w14:val="2610" w14:font="MS Gothic"/>
              </w14:checkbox>
            </w:sdtPr>
            <w:sdtContent>
              <w:p w14:paraId="236A076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1"/>
                <w14:checkedState w14:val="2612" w14:font="MS Gothic"/>
                <w14:uncheckedState w14:val="2610" w14:font="MS Gothic"/>
              </w14:checkbox>
            </w:sdtPr>
            <w:sdtContent>
              <w:p w14:paraId="481E45AD" w14:textId="7AC35B9A" w:rsidR="00025F69" w:rsidRPr="00A42F82" w:rsidRDefault="00CE24A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0"/>
                <w14:checkedState w14:val="2612" w14:font="MS Gothic"/>
                <w14:uncheckedState w14:val="2610" w14:font="MS Gothic"/>
              </w14:checkbox>
            </w:sdtPr>
            <w:sdtContent>
              <w:p w14:paraId="1BA143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1"/>
                <w14:checkedState w14:val="2612" w14:font="MS Gothic"/>
                <w14:uncheckedState w14:val="2610" w14:font="MS Gothic"/>
              </w14:checkbox>
            </w:sdtPr>
            <w:sdtContent>
              <w:p w14:paraId="6FCFF0D4" w14:textId="55161635" w:rsidR="00025F69" w:rsidRPr="00A42F82" w:rsidRDefault="00CE24A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0"/>
                <w14:checkedState w14:val="2612" w14:font="MS Gothic"/>
                <w14:uncheckedState w14:val="2610" w14:font="MS Gothic"/>
              </w14:checkbox>
            </w:sdtPr>
            <w:sdtContent>
              <w:p w14:paraId="3FE4B28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1"/>
                <w14:checkedState w14:val="2612" w14:font="MS Gothic"/>
                <w14:uncheckedState w14:val="2610" w14:font="MS Gothic"/>
              </w14:checkbox>
            </w:sdtPr>
            <w:sdtContent>
              <w:p w14:paraId="4091ED0F" w14:textId="10E1F209" w:rsidR="00025F69" w:rsidRPr="00A42F82" w:rsidRDefault="00CE24A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Content>
              <w:p w14:paraId="1787BFE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1"/>
                <w14:checkedState w14:val="2612" w14:font="MS Gothic"/>
                <w14:uncheckedState w14:val="2610" w14:font="MS Gothic"/>
              </w14:checkbox>
            </w:sdtPr>
            <w:sdtContent>
              <w:p w14:paraId="22F01BE8" w14:textId="27950719" w:rsidR="00025F69" w:rsidRPr="00A42F82" w:rsidRDefault="00CE24A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0"/>
                <w14:checkedState w14:val="2612" w14:font="MS Gothic"/>
                <w14:uncheckedState w14:val="2610" w14:font="MS Gothic"/>
              </w14:checkbox>
            </w:sdtPr>
            <w:sdtContent>
              <w:p w14:paraId="538C62D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1"/>
                <w14:checkedState w14:val="2612" w14:font="MS Gothic"/>
                <w14:uncheckedState w14:val="2610" w14:font="MS Gothic"/>
              </w14:checkbox>
            </w:sdtPr>
            <w:sdtContent>
              <w:p w14:paraId="4BB823A6" w14:textId="794988FC" w:rsidR="00382031" w:rsidRPr="00A42F82" w:rsidRDefault="00CE24A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0"/>
                <w14:checkedState w14:val="2612" w14:font="MS Gothic"/>
                <w14:uncheckedState w14:val="2610" w14:font="MS Gothic"/>
              </w14:checkbox>
            </w:sdtPr>
            <w:sdtContent>
              <w:p w14:paraId="4DB280C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1"/>
                <w14:checkedState w14:val="2612" w14:font="MS Gothic"/>
                <w14:uncheckedState w14:val="2610" w14:font="MS Gothic"/>
              </w14:checkbox>
            </w:sdtPr>
            <w:sdtContent>
              <w:p w14:paraId="54044902" w14:textId="020C325D" w:rsidR="00382031" w:rsidRPr="00A42F82" w:rsidRDefault="00CE24A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0"/>
                <w14:checkedState w14:val="2612" w14:font="MS Gothic"/>
                <w14:uncheckedState w14:val="2610" w14:font="MS Gothic"/>
              </w14:checkbox>
            </w:sdtPr>
            <w:sdtContent>
              <w:p w14:paraId="33AB9587"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1"/>
                <w14:checkedState w14:val="2612" w14:font="MS Gothic"/>
                <w14:uncheckedState w14:val="2610" w14:font="MS Gothic"/>
              </w14:checkbox>
            </w:sdtPr>
            <w:sdtContent>
              <w:p w14:paraId="58943282" w14:textId="50E986BB" w:rsidR="00382031" w:rsidRPr="00A42F82" w:rsidRDefault="00CE24A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0"/>
                <w14:checkedState w14:val="2612" w14:font="MS Gothic"/>
                <w14:uncheckedState w14:val="2610" w14:font="MS Gothic"/>
              </w14:checkbox>
            </w:sdtPr>
            <w:sdtContent>
              <w:p w14:paraId="45FC5E9A"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1"/>
                <w14:checkedState w14:val="2612" w14:font="MS Gothic"/>
                <w14:uncheckedState w14:val="2610" w14:font="MS Gothic"/>
              </w14:checkbox>
            </w:sdtPr>
            <w:sdtContent>
              <w:p w14:paraId="7DC60C70" w14:textId="7526226C" w:rsidR="00382031" w:rsidRPr="00A42F82" w:rsidRDefault="00CE24A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000000"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2A938C08" w:rsidR="008C1A38" w:rsidRPr="00A42F82" w:rsidRDefault="00000000"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451A38">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A70089C" w14:textId="77777777" w:rsidR="00003E64" w:rsidRPr="00A42F82" w:rsidRDefault="00003E64" w:rsidP="00A91894">
            <w:pPr>
              <w:rPr>
                <w:rFonts w:ascii="Arial" w:hAnsi="Arial" w:cs="Arial"/>
                <w:sz w:val="22"/>
                <w:szCs w:val="22"/>
              </w:rPr>
            </w:pPr>
          </w:p>
          <w:p w14:paraId="77BB44A6" w14:textId="5D196443" w:rsidR="00003E64" w:rsidRPr="00A42F82" w:rsidRDefault="00AB3142" w:rsidP="00A91894">
            <w:pPr>
              <w:rPr>
                <w:rFonts w:ascii="Arial" w:hAnsi="Arial" w:cs="Arial"/>
                <w:sz w:val="22"/>
                <w:szCs w:val="22"/>
              </w:rPr>
            </w:pPr>
            <w:r>
              <w:rPr>
                <w:rFonts w:ascii="Arial" w:hAnsi="Arial" w:cs="Arial"/>
                <w:sz w:val="22"/>
                <w:szCs w:val="22"/>
              </w:rPr>
              <w:t>N/A</w:t>
            </w: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7777777" w:rsidR="00003E64" w:rsidRPr="00A42F82" w:rsidRDefault="00003E64" w:rsidP="00A91894">
            <w:pPr>
              <w:rPr>
                <w:rFonts w:ascii="Arial" w:hAnsi="Arial" w:cs="Arial"/>
                <w:sz w:val="22"/>
                <w:szCs w:val="22"/>
              </w:rPr>
            </w:pPr>
          </w:p>
          <w:p w14:paraId="1C4F03BD" w14:textId="77777777" w:rsidR="00003E64" w:rsidRPr="00A42F82" w:rsidRDefault="00003E64" w:rsidP="00A91894">
            <w:pPr>
              <w:rPr>
                <w:rFonts w:ascii="Arial" w:hAnsi="Arial" w:cs="Arial"/>
                <w:sz w:val="22"/>
                <w:szCs w:val="22"/>
              </w:rPr>
            </w:pP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 xml:space="preserve">where applicable, consent procedures should make it clear that if something potentially or </w:t>
            </w:r>
            <w:proofErr w:type="gramStart"/>
            <w:r w:rsidRPr="00A42F82">
              <w:rPr>
                <w:rFonts w:ascii="Arial" w:hAnsi="Arial" w:cs="Arial"/>
                <w:color w:val="161616"/>
                <w:sz w:val="22"/>
                <w:szCs w:val="22"/>
                <w:lang w:val="en-US" w:eastAsia="en-GB"/>
              </w:rPr>
              <w:t>actually illegal</w:t>
            </w:r>
            <w:proofErr w:type="gramEnd"/>
            <w:r w:rsidRPr="00A42F82">
              <w:rPr>
                <w:rFonts w:ascii="Arial" w:hAnsi="Arial" w:cs="Arial"/>
                <w:color w:val="161616"/>
                <w:sz w:val="22"/>
                <w:szCs w:val="22"/>
                <w:lang w:val="en-US" w:eastAsia="en-GB"/>
              </w:rPr>
              <w:t xml:space="preserve">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2B67EE1E" w:rsidR="00003E64" w:rsidRPr="00A42F82" w:rsidRDefault="00AB3142" w:rsidP="00A91894">
            <w:pPr>
              <w:rPr>
                <w:rFonts w:ascii="Arial" w:hAnsi="Arial" w:cs="Arial"/>
                <w:sz w:val="22"/>
                <w:szCs w:val="22"/>
              </w:rPr>
            </w:pPr>
            <w:r>
              <w:rPr>
                <w:rFonts w:ascii="Arial" w:hAnsi="Arial" w:cs="Arial"/>
                <w:sz w:val="22"/>
                <w:szCs w:val="22"/>
              </w:rPr>
              <w:t>N/A</w:t>
            </w: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77777777" w:rsidR="00003E64" w:rsidRPr="00A42F82" w:rsidRDefault="00003E64" w:rsidP="00A91894">
            <w:pPr>
              <w:rPr>
                <w:rFonts w:ascii="Arial" w:hAnsi="Arial" w:cs="Arial"/>
                <w:sz w:val="22"/>
                <w:szCs w:val="22"/>
              </w:rPr>
            </w:pPr>
          </w:p>
          <w:p w14:paraId="2A56717D" w14:textId="3273A69D" w:rsidR="00003E64" w:rsidRPr="00A42F82" w:rsidRDefault="00AB3142" w:rsidP="00A91894">
            <w:pPr>
              <w:rPr>
                <w:rFonts w:ascii="Arial" w:hAnsi="Arial" w:cs="Arial"/>
                <w:sz w:val="22"/>
                <w:szCs w:val="22"/>
              </w:rPr>
            </w:pPr>
            <w:r>
              <w:rPr>
                <w:rFonts w:ascii="Arial" w:hAnsi="Arial" w:cs="Arial"/>
                <w:sz w:val="22"/>
                <w:szCs w:val="22"/>
              </w:rPr>
              <w:t xml:space="preserve">Level of emotional distress </w:t>
            </w: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485E2FB2" w14:textId="7C091D2A" w:rsidR="00003E64" w:rsidRPr="00A42F82" w:rsidRDefault="00AB3142" w:rsidP="00A91894">
            <w:pPr>
              <w:rPr>
                <w:rFonts w:ascii="Arial" w:hAnsi="Arial" w:cs="Arial"/>
                <w:sz w:val="22"/>
                <w:szCs w:val="22"/>
              </w:rPr>
            </w:pPr>
            <w:r>
              <w:rPr>
                <w:rFonts w:ascii="Arial" w:hAnsi="Arial" w:cs="Arial"/>
                <w:sz w:val="22"/>
                <w:szCs w:val="22"/>
              </w:rPr>
              <w:t xml:space="preserve">Regular contact movement with </w:t>
            </w:r>
            <w:r w:rsidR="00451A38">
              <w:rPr>
                <w:rFonts w:ascii="Arial" w:hAnsi="Arial" w:cs="Arial"/>
                <w:sz w:val="22"/>
                <w:szCs w:val="22"/>
              </w:rPr>
              <w:t xml:space="preserve">the </w:t>
            </w:r>
            <w:r>
              <w:rPr>
                <w:rFonts w:ascii="Arial" w:hAnsi="Arial" w:cs="Arial"/>
                <w:sz w:val="22"/>
                <w:szCs w:val="22"/>
              </w:rPr>
              <w:t>supervisor</w:t>
            </w: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77777777" w:rsidR="0094056C" w:rsidRPr="00A42F82" w:rsidRDefault="0094056C" w:rsidP="00A91894">
            <w:pPr>
              <w:rPr>
                <w:rFonts w:ascii="Arial" w:hAnsi="Arial" w:cs="Arial"/>
                <w:sz w:val="22"/>
                <w:szCs w:val="22"/>
              </w:rPr>
            </w:pPr>
          </w:p>
          <w:p w14:paraId="74A8C135" w14:textId="3B1721E0" w:rsidR="0094056C" w:rsidRPr="00A42F82" w:rsidRDefault="00AB3142" w:rsidP="00A91894">
            <w:pPr>
              <w:rPr>
                <w:rFonts w:ascii="Arial" w:hAnsi="Arial" w:cs="Arial"/>
                <w:sz w:val="22"/>
                <w:szCs w:val="22"/>
              </w:rPr>
            </w:pPr>
            <w:r>
              <w:rPr>
                <w:rFonts w:ascii="Arial" w:hAnsi="Arial" w:cs="Arial"/>
                <w:sz w:val="22"/>
                <w:szCs w:val="22"/>
              </w:rPr>
              <w:t>N/A</w:t>
            </w: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27838F0F" w14:textId="77777777" w:rsidR="0094056C" w:rsidRPr="00A42F82" w:rsidRDefault="0094056C" w:rsidP="00A91894">
            <w:pPr>
              <w:rPr>
                <w:rFonts w:ascii="Arial" w:hAnsi="Arial" w:cs="Arial"/>
                <w:sz w:val="22"/>
                <w:szCs w:val="22"/>
              </w:rPr>
            </w:pP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77777777" w:rsidR="00003E64" w:rsidRPr="00A42F82" w:rsidRDefault="00003E64" w:rsidP="00A91894">
            <w:pPr>
              <w:rPr>
                <w:rFonts w:ascii="Arial" w:hAnsi="Arial" w:cs="Arial"/>
                <w:sz w:val="22"/>
                <w:szCs w:val="22"/>
              </w:rPr>
            </w:pPr>
          </w:p>
          <w:p w14:paraId="46E6515B" w14:textId="70CACD84" w:rsidR="00003E64" w:rsidRPr="00A42F82" w:rsidRDefault="00AB3142" w:rsidP="00A91894">
            <w:pPr>
              <w:rPr>
                <w:rFonts w:ascii="Arial" w:hAnsi="Arial" w:cs="Arial"/>
                <w:sz w:val="22"/>
                <w:szCs w:val="22"/>
              </w:rPr>
            </w:pPr>
            <w:r>
              <w:rPr>
                <w:rFonts w:ascii="Arial" w:hAnsi="Arial" w:cs="Arial"/>
                <w:sz w:val="22"/>
                <w:szCs w:val="22"/>
              </w:rPr>
              <w:t>N/A</w:t>
            </w: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77777777" w:rsidR="00003E64" w:rsidRPr="00A42F82" w:rsidRDefault="00003E64" w:rsidP="00A91894">
            <w:pPr>
              <w:rPr>
                <w:rFonts w:ascii="Arial" w:hAnsi="Arial" w:cs="Arial"/>
                <w:sz w:val="22"/>
                <w:szCs w:val="22"/>
              </w:rPr>
            </w:pP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w:t>
            </w:r>
            <w:proofErr w:type="gramStart"/>
            <w:r w:rsidR="00240C32" w:rsidRPr="00A42F82">
              <w:rPr>
                <w:rFonts w:ascii="Arial" w:hAnsi="Arial" w:cs="Arial"/>
                <w:sz w:val="22"/>
                <w:szCs w:val="22"/>
              </w:rPr>
              <w:t>available</w:t>
            </w:r>
            <w:proofErr w:type="gramEnd"/>
            <w:r w:rsidR="00240C32" w:rsidRPr="00A42F8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A42F82" w:rsidRDefault="006930C2" w:rsidP="00A91894">
            <w:pPr>
              <w:rPr>
                <w:rFonts w:ascii="Arial" w:hAnsi="Arial" w:cs="Arial"/>
                <w:sz w:val="22"/>
                <w:szCs w:val="22"/>
              </w:rPr>
            </w:pPr>
          </w:p>
          <w:p w14:paraId="4D822969" w14:textId="77777777" w:rsidR="006930C2" w:rsidRPr="00A42F82" w:rsidRDefault="006930C2" w:rsidP="00A91894">
            <w:pPr>
              <w:rPr>
                <w:rFonts w:ascii="Arial" w:hAnsi="Arial" w:cs="Arial"/>
                <w:sz w:val="22"/>
                <w:szCs w:val="22"/>
              </w:rPr>
            </w:pPr>
          </w:p>
          <w:p w14:paraId="09740AA8" w14:textId="77777777" w:rsidR="006D4018" w:rsidRPr="00A42F82" w:rsidRDefault="006D4018" w:rsidP="006D4018">
            <w:pPr>
              <w:rPr>
                <w:rFonts w:ascii="Arial" w:hAnsi="Arial" w:cs="Arial"/>
                <w:sz w:val="22"/>
                <w:szCs w:val="22"/>
              </w:rPr>
            </w:pPr>
            <w:r>
              <w:rPr>
                <w:rFonts w:ascii="Arial" w:hAnsi="Arial" w:cs="Arial"/>
                <w:sz w:val="22"/>
                <w:szCs w:val="22"/>
              </w:rPr>
              <w:t>N/A</w:t>
            </w: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A42F82" w:rsidRDefault="006930C2" w:rsidP="00A91894">
            <w:pPr>
              <w:rPr>
                <w:rFonts w:ascii="Arial" w:hAnsi="Arial" w:cs="Arial"/>
                <w:sz w:val="22"/>
                <w:szCs w:val="22"/>
              </w:rPr>
            </w:pPr>
          </w:p>
          <w:p w14:paraId="25D41910" w14:textId="77777777" w:rsidR="006D4018" w:rsidRPr="00A42F82" w:rsidRDefault="006D4018" w:rsidP="006D4018">
            <w:pPr>
              <w:rPr>
                <w:rFonts w:ascii="Arial" w:hAnsi="Arial" w:cs="Arial"/>
                <w:sz w:val="22"/>
                <w:szCs w:val="22"/>
              </w:rPr>
            </w:pPr>
            <w:r>
              <w:rPr>
                <w:rFonts w:ascii="Arial" w:hAnsi="Arial" w:cs="Arial"/>
                <w:sz w:val="22"/>
                <w:szCs w:val="22"/>
              </w:rPr>
              <w:t>N/A</w:t>
            </w:r>
          </w:p>
          <w:p w14:paraId="4A0FB63C" w14:textId="77777777" w:rsidR="006930C2" w:rsidRPr="00A42F82" w:rsidRDefault="006930C2" w:rsidP="00A91894">
            <w:pPr>
              <w:rPr>
                <w:rFonts w:ascii="Arial" w:hAnsi="Arial" w:cs="Arial"/>
                <w:sz w:val="22"/>
                <w:szCs w:val="22"/>
              </w:rPr>
            </w:pP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42F82" w:rsidRDefault="006930C2" w:rsidP="00A91894">
            <w:pPr>
              <w:rPr>
                <w:rFonts w:ascii="Arial" w:hAnsi="Arial" w:cs="Arial"/>
                <w:sz w:val="22"/>
                <w:szCs w:val="22"/>
              </w:rPr>
            </w:pPr>
          </w:p>
          <w:p w14:paraId="211DDDD6" w14:textId="77777777" w:rsidR="006D4018" w:rsidRPr="00A42F82" w:rsidRDefault="006D4018" w:rsidP="006D4018">
            <w:pPr>
              <w:rPr>
                <w:rFonts w:ascii="Arial" w:hAnsi="Arial" w:cs="Arial"/>
                <w:sz w:val="22"/>
                <w:szCs w:val="22"/>
              </w:rPr>
            </w:pPr>
            <w:r>
              <w:rPr>
                <w:rFonts w:ascii="Arial" w:hAnsi="Arial" w:cs="Arial"/>
                <w:sz w:val="22"/>
                <w:szCs w:val="22"/>
              </w:rPr>
              <w:t>N/A</w:t>
            </w:r>
          </w:p>
          <w:p w14:paraId="42DEDDB3" w14:textId="77777777" w:rsidR="006930C2" w:rsidRPr="00A42F82" w:rsidRDefault="006930C2" w:rsidP="00A91894">
            <w:pPr>
              <w:rPr>
                <w:rFonts w:ascii="Arial" w:hAnsi="Arial" w:cs="Arial"/>
                <w:sz w:val="22"/>
                <w:szCs w:val="22"/>
              </w:rPr>
            </w:pP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A42F82">
              <w:rPr>
                <w:rFonts w:ascii="Arial" w:hAnsi="Arial" w:cs="Arial"/>
                <w:i/>
                <w:iCs/>
                <w:color w:val="333333"/>
                <w:sz w:val="22"/>
                <w:shd w:val="clear" w:color="auto" w:fill="F2F2F2" w:themeFill="background1" w:themeFillShade="F2"/>
              </w:rPr>
              <w:t>in particular by</w:t>
            </w:r>
            <w:proofErr w:type="gramEnd"/>
            <w:r w:rsidRPr="00A42F82">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w:t>
            </w:r>
            <w:proofErr w:type="gramStart"/>
            <w:r w:rsidR="00CF6CA5" w:rsidRPr="00A42F82">
              <w:rPr>
                <w:rFonts w:ascii="Arial" w:hAnsi="Arial" w:cs="Arial"/>
                <w:i/>
                <w:iCs/>
                <w:color w:val="333333"/>
                <w:sz w:val="22"/>
                <w:shd w:val="clear" w:color="auto" w:fill="F2F2F2" w:themeFill="background1" w:themeFillShade="F2"/>
              </w:rPr>
              <w:t>is considered to be</w:t>
            </w:r>
            <w:proofErr w:type="gramEnd"/>
            <w:r w:rsidR="00CF6CA5" w:rsidRPr="00A42F82">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6A049B3C" w:rsidR="006930C2" w:rsidRPr="00A42F82" w:rsidRDefault="00000000" w:rsidP="00A91894">
            <w:pPr>
              <w:pStyle w:val="NormalWeb"/>
              <w:autoSpaceDE w:val="0"/>
              <w:autoSpaceDN w:val="0"/>
              <w:adjustRightInd w:val="0"/>
              <w:jc w:val="center"/>
              <w:rPr>
                <w:rFonts w:ascii="Arial" w:eastAsia="MS Gothic" w:hAnsi="Arial" w:cs="Arial"/>
                <w:sz w:val="22"/>
                <w:szCs w:val="22"/>
                <w:lang w:val="en-US"/>
              </w:rPr>
            </w:pPr>
            <w:sdt>
              <w:sdtPr>
                <w:rPr>
                  <w:rFonts w:ascii="Arial" w:hAnsi="Arial" w:cs="Arial"/>
                  <w:b/>
                  <w:bCs/>
                </w:rPr>
                <w:id w:val="-1478454861"/>
                <w14:checkbox>
                  <w14:checked w14:val="1"/>
                  <w14:checkedState w14:val="2612" w14:font="MS Gothic"/>
                  <w14:uncheckedState w14:val="2610" w14:font="MS Gothic"/>
                </w14:checkbox>
              </w:sdtPr>
              <w:sdtContent>
                <w:r w:rsidR="00451A38">
                  <w:rPr>
                    <w:rFonts w:ascii="MS Gothic" w:eastAsia="MS Gothic" w:hAnsi="MS Gothic" w:cs="Arial" w:hint="eastAsia"/>
                    <w:b/>
                    <w:bCs/>
                  </w:rPr>
                  <w:t>☒</w:t>
                </w:r>
              </w:sdtContent>
            </w:sdt>
            <w:r w:rsidR="00451A38" w:rsidRPr="00AB3142">
              <w:rPr>
                <w:rFonts w:ascii="Segoe UI Symbol" w:eastAsia="MS Gothic" w:hAnsi="Segoe UI Symbol" w:cs="Segoe UI Symbol"/>
                <w:sz w:val="22"/>
                <w:szCs w:val="22"/>
                <w:highlight w:val="black"/>
                <w:lang w:val="en-US"/>
              </w:rPr>
              <w:t xml:space="preserve"> </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w:t>
            </w:r>
            <w:proofErr w:type="gramStart"/>
            <w:r w:rsidRPr="00A42F82">
              <w:rPr>
                <w:rFonts w:ascii="Arial" w:hAnsi="Arial" w:cs="Arial"/>
                <w:i/>
                <w:iCs/>
                <w:color w:val="000000"/>
                <w:sz w:val="20"/>
                <w:szCs w:val="23"/>
              </w:rPr>
              <w:t>c )</w:t>
            </w:r>
            <w:proofErr w:type="gramEnd"/>
            <w:r w:rsidRPr="00A42F82">
              <w:rPr>
                <w:rFonts w:ascii="Arial" w:hAnsi="Arial" w:cs="Arial"/>
                <w:i/>
                <w:iCs/>
                <w:color w:val="000000"/>
                <w:sz w:val="20"/>
                <w:szCs w:val="23"/>
              </w:rPr>
              <w:t xml:space="preserve">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1DD4065B" w:rsidR="006930C2" w:rsidRPr="00A42F82" w:rsidRDefault="00000000" w:rsidP="00A91894">
            <w:pPr>
              <w:pStyle w:val="NormalWeb"/>
              <w:autoSpaceDE w:val="0"/>
              <w:autoSpaceDN w:val="0"/>
              <w:adjustRightInd w:val="0"/>
              <w:jc w:val="center"/>
              <w:rPr>
                <w:rFonts w:ascii="Arial" w:hAnsi="Arial" w:cs="Arial"/>
              </w:rPr>
            </w:pPr>
            <w:sdt>
              <w:sdtPr>
                <w:rPr>
                  <w:rFonts w:ascii="Arial" w:hAnsi="Arial" w:cs="Arial"/>
                  <w:b/>
                  <w:bCs/>
                </w:rPr>
                <w:id w:val="-1267231910"/>
                <w14:checkbox>
                  <w14:checked w14:val="1"/>
                  <w14:checkedState w14:val="2612" w14:font="MS Gothic"/>
                  <w14:uncheckedState w14:val="2610" w14:font="MS Gothic"/>
                </w14:checkbox>
              </w:sdtPr>
              <w:sdtContent>
                <w:r w:rsidR="00451A38">
                  <w:rPr>
                    <w:rFonts w:ascii="MS Gothic" w:eastAsia="MS Gothic" w:hAnsi="MS Gothic" w:cs="Arial" w:hint="eastAsia"/>
                    <w:b/>
                    <w:bCs/>
                  </w:rPr>
                  <w:t>☒</w:t>
                </w:r>
              </w:sdtContent>
            </w:sdt>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1"/>
                <w14:checkedState w14:val="2612" w14:font="MS Gothic"/>
                <w14:uncheckedState w14:val="2610" w14:font="MS Gothic"/>
              </w14:checkbox>
            </w:sdtPr>
            <w:sdtContent>
              <w:p w14:paraId="3CB4C801" w14:textId="2E43BCD1" w:rsidR="004D0161" w:rsidRPr="00A42F82" w:rsidRDefault="00AB314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0"/>
                <w14:checkedState w14:val="2612" w14:font="MS Gothic"/>
                <w14:uncheckedState w14:val="2610" w14:font="MS Gothic"/>
              </w14:checkbox>
            </w:sdtPr>
            <w:sdtContent>
              <w:p w14:paraId="7E69A115"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1"/>
                <w14:checkedState w14:val="2612" w14:font="MS Gothic"/>
                <w14:uncheckedState w14:val="2610" w14:font="MS Gothic"/>
              </w14:checkbox>
            </w:sdtPr>
            <w:sdtContent>
              <w:p w14:paraId="3333413A" w14:textId="1DF4D585" w:rsidR="004D0161" w:rsidRPr="00A42F82" w:rsidRDefault="00AB314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0"/>
                <w14:checkedState w14:val="2612" w14:font="MS Gothic"/>
                <w14:uncheckedState w14:val="2610" w14:font="MS Gothic"/>
              </w14:checkbox>
            </w:sdtPr>
            <w:sdtContent>
              <w:p w14:paraId="505A0AF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14:paraId="4B18E67D" w14:textId="02BAD124" w:rsidR="004D0161" w:rsidRPr="00A42F82" w:rsidRDefault="00AB314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Content>
              <w:p w14:paraId="5B839E33" w14:textId="21599D97" w:rsidR="004D0161" w:rsidRPr="00A42F82" w:rsidRDefault="00AB314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Content>
              <w:p w14:paraId="6358F7FF"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Content>
              <w:p w14:paraId="3AE73690" w14:textId="3105738B" w:rsidR="004D0161" w:rsidRPr="00A42F82" w:rsidRDefault="00AB314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Content>
              <w:p w14:paraId="5324FC1E"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Content>
              <w:p w14:paraId="7DBEE4F7" w14:textId="44612C8C" w:rsidR="004D0161" w:rsidRPr="00A42F82" w:rsidRDefault="00AB314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Content>
              <w:p w14:paraId="1F62E29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0"/>
                <w14:checkedState w14:val="2612" w14:font="MS Gothic"/>
                <w14:uncheckedState w14:val="2610" w14:font="MS Gothic"/>
              </w14:checkbox>
            </w:sdtPr>
            <w:sdtContent>
              <w:p w14:paraId="253D555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4E70C1A0" w:rsidR="004D0161" w:rsidRPr="00A42F82" w:rsidRDefault="00AB3142" w:rsidP="00A91894">
            <w:pPr>
              <w:rPr>
                <w:rFonts w:ascii="Arial" w:hAnsi="Arial" w:cs="Arial"/>
                <w:sz w:val="22"/>
                <w:szCs w:val="22"/>
              </w:rPr>
            </w:pPr>
            <w:r>
              <w:rPr>
                <w:rFonts w:ascii="Arial" w:hAnsi="Arial" w:cs="Arial"/>
                <w:sz w:val="22"/>
                <w:szCs w:val="22"/>
              </w:rPr>
              <w:t>It will be password protected to save my data and encrypted file</w:t>
            </w:r>
          </w:p>
          <w:p w14:paraId="0064E437" w14:textId="77777777" w:rsidR="004D0161" w:rsidRPr="00A42F82" w:rsidRDefault="004D0161" w:rsidP="00A91894">
            <w:pPr>
              <w:rPr>
                <w:rFonts w:ascii="Arial" w:hAnsi="Arial" w:cs="Arial"/>
                <w:sz w:val="22"/>
                <w:szCs w:val="22"/>
              </w:rPr>
            </w:pP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Content>
              <w:p w14:paraId="34317F81" w14:textId="06C65913" w:rsidR="004D0161" w:rsidRPr="00A42F82" w:rsidRDefault="00AB314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Content>
              <w:p w14:paraId="69F55200" w14:textId="44B7D095" w:rsidR="004D0161" w:rsidRPr="00A42F82" w:rsidRDefault="00AB314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607ECC20" w14:textId="6622819C" w:rsidR="004D0161" w:rsidRPr="00A42F82" w:rsidRDefault="00AB314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234D7DB1" w14:textId="417C024A" w:rsidR="004D0161" w:rsidRPr="00A42F82" w:rsidRDefault="00AB314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479B5397" w14:textId="77F03A41" w:rsidR="004D0161" w:rsidRPr="00A42F82" w:rsidRDefault="00AB314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4A4CD2D7" w14:textId="1C29367D" w:rsidR="004D0161" w:rsidRPr="00A42F82" w:rsidRDefault="00AB314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673902EE" w14:textId="7693EAB0" w:rsidR="004D0161" w:rsidRPr="00A42F82" w:rsidRDefault="00AB314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1"/>
                <w14:checkedState w14:val="2612" w14:font="MS Gothic"/>
                <w14:uncheckedState w14:val="2610" w14:font="MS Gothic"/>
              </w14:checkbox>
            </w:sdtPr>
            <w:sdtContent>
              <w:p w14:paraId="19F32C42" w14:textId="35D241D3" w:rsidR="004D0161" w:rsidRPr="00A42F82" w:rsidRDefault="00AB314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0"/>
                <w14:checkedState w14:val="2612" w14:font="MS Gothic"/>
                <w14:uncheckedState w14:val="2610" w14:font="MS Gothic"/>
              </w14:checkbox>
            </w:sdtPr>
            <w:sdtContent>
              <w:p w14:paraId="20F58EF5"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51F2E243" w14:textId="0D7D07B8" w:rsidR="004D0161" w:rsidRPr="00A42F82" w:rsidRDefault="00AB314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5A312669" w:rsidR="004D0161" w:rsidRPr="00A42F82" w:rsidRDefault="00A42E7F" w:rsidP="00A91894">
            <w:pPr>
              <w:autoSpaceDE w:val="0"/>
              <w:autoSpaceDN w:val="0"/>
              <w:adjustRightInd w:val="0"/>
              <w:rPr>
                <w:rFonts w:ascii="Arial" w:hAnsi="Arial" w:cs="Arial"/>
                <w:sz w:val="22"/>
                <w:szCs w:val="22"/>
              </w:rPr>
            </w:pPr>
            <w:r>
              <w:rPr>
                <w:rFonts w:ascii="Arial" w:hAnsi="Arial" w:cs="Arial"/>
                <w:sz w:val="22"/>
                <w:szCs w:val="22"/>
              </w:rPr>
              <w:t xml:space="preserve">Excel will </w:t>
            </w:r>
            <w:r w:rsidR="001D2AFF">
              <w:rPr>
                <w:rFonts w:ascii="Arial" w:hAnsi="Arial" w:cs="Arial"/>
                <w:sz w:val="22"/>
                <w:szCs w:val="22"/>
              </w:rPr>
              <w:t>be used</w:t>
            </w:r>
            <w:r>
              <w:rPr>
                <w:rFonts w:ascii="Arial" w:hAnsi="Arial" w:cs="Arial"/>
                <w:sz w:val="22"/>
                <w:szCs w:val="22"/>
              </w:rPr>
              <w:t xml:space="preserve"> to store and manage my data</w:t>
            </w:r>
          </w:p>
          <w:p w14:paraId="5D52B1AE" w14:textId="77777777" w:rsidR="004D0161" w:rsidRPr="00A42F82" w:rsidRDefault="004D0161" w:rsidP="00A91894">
            <w:pPr>
              <w:autoSpaceDE w:val="0"/>
              <w:autoSpaceDN w:val="0"/>
              <w:adjustRightInd w:val="0"/>
              <w:rPr>
                <w:rFonts w:ascii="Arial" w:hAnsi="Arial" w:cs="Arial"/>
                <w:sz w:val="22"/>
                <w:szCs w:val="22"/>
              </w:rPr>
            </w:pP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Pr="00A42F82" w:rsidRDefault="004D0161" w:rsidP="00A91894">
            <w:pPr>
              <w:autoSpaceDE w:val="0"/>
              <w:autoSpaceDN w:val="0"/>
              <w:adjustRightInd w:val="0"/>
              <w:rPr>
                <w:rFonts w:ascii="Arial" w:hAnsi="Arial" w:cs="Arial"/>
                <w:sz w:val="22"/>
                <w:szCs w:val="22"/>
              </w:rPr>
            </w:pPr>
          </w:p>
          <w:p w14:paraId="24E47BBD" w14:textId="7F718389" w:rsidR="004D0161" w:rsidRPr="00A42F82" w:rsidRDefault="00A42E7F" w:rsidP="00A91894">
            <w:pPr>
              <w:autoSpaceDE w:val="0"/>
              <w:autoSpaceDN w:val="0"/>
              <w:adjustRightInd w:val="0"/>
              <w:rPr>
                <w:rFonts w:ascii="Arial" w:hAnsi="Arial" w:cs="Arial"/>
                <w:sz w:val="22"/>
                <w:szCs w:val="22"/>
              </w:rPr>
            </w:pPr>
            <w:r>
              <w:rPr>
                <w:rFonts w:ascii="Arial" w:hAnsi="Arial" w:cs="Arial"/>
                <w:sz w:val="22"/>
                <w:szCs w:val="22"/>
              </w:rPr>
              <w:t>The student researcher and supervisor</w:t>
            </w: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06744ECB" w14:textId="683D5494" w:rsidR="004D0161" w:rsidRPr="00A42F82" w:rsidRDefault="00A42E7F" w:rsidP="00A91894">
            <w:pPr>
              <w:autoSpaceDE w:val="0"/>
              <w:autoSpaceDN w:val="0"/>
              <w:adjustRightInd w:val="0"/>
              <w:rPr>
                <w:rFonts w:ascii="Arial" w:hAnsi="Arial" w:cs="Arial"/>
                <w:sz w:val="22"/>
                <w:szCs w:val="22"/>
              </w:rPr>
            </w:pPr>
            <w:r>
              <w:rPr>
                <w:rFonts w:ascii="Arial" w:hAnsi="Arial" w:cs="Arial"/>
                <w:sz w:val="22"/>
                <w:szCs w:val="22"/>
              </w:rPr>
              <w:t xml:space="preserve">Student researcher </w:t>
            </w: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t>
            </w:r>
            <w:proofErr w:type="gramStart"/>
            <w:r w:rsidRPr="00A42F82">
              <w:rPr>
                <w:rFonts w:ascii="Arial" w:hAnsi="Arial" w:cs="Arial"/>
                <w:bCs/>
                <w:sz w:val="22"/>
                <w:szCs w:val="22"/>
              </w:rPr>
              <w:t>why not</w:t>
            </w:r>
            <w:proofErr w:type="gramEnd"/>
            <w:r w:rsidRPr="00A42F82">
              <w:rPr>
                <w:rFonts w:ascii="Arial" w:hAnsi="Arial" w:cs="Arial"/>
                <w:bCs/>
                <w:sz w:val="22"/>
                <w:szCs w:val="22"/>
              </w:rPr>
              <w:t xml:space="preserve">.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40B86DC0" w14:textId="6AB1090A" w:rsidR="004D0161" w:rsidRPr="00A42F82" w:rsidRDefault="00A42E7F" w:rsidP="00A91894">
            <w:pPr>
              <w:autoSpaceDE w:val="0"/>
              <w:autoSpaceDN w:val="0"/>
              <w:adjustRightInd w:val="0"/>
              <w:rPr>
                <w:rFonts w:ascii="Arial" w:hAnsi="Arial" w:cs="Arial"/>
                <w:sz w:val="22"/>
                <w:szCs w:val="22"/>
              </w:rPr>
            </w:pPr>
            <w:r w:rsidRPr="00A42E7F">
              <w:rPr>
                <w:rFonts w:ascii="Arial" w:hAnsi="Arial" w:cs="Arial"/>
                <w:sz w:val="22"/>
                <w:szCs w:val="22"/>
              </w:rPr>
              <w:t>It will be pa</w:t>
            </w:r>
            <w:r>
              <w:rPr>
                <w:rFonts w:ascii="Arial" w:hAnsi="Arial" w:cs="Arial"/>
                <w:sz w:val="22"/>
                <w:szCs w:val="22"/>
              </w:rPr>
              <w:t xml:space="preserve">ssword </w:t>
            </w:r>
            <w:proofErr w:type="gramStart"/>
            <w:r>
              <w:rPr>
                <w:rFonts w:ascii="Arial" w:hAnsi="Arial" w:cs="Arial"/>
                <w:sz w:val="22"/>
                <w:szCs w:val="22"/>
              </w:rPr>
              <w:t xml:space="preserve">protected </w:t>
            </w:r>
            <w:r w:rsidRPr="00A42E7F">
              <w:rPr>
                <w:rFonts w:ascii="Arial" w:hAnsi="Arial" w:cs="Arial"/>
                <w:sz w:val="22"/>
                <w:szCs w:val="22"/>
              </w:rPr>
              <w:t xml:space="preserve"> and</w:t>
            </w:r>
            <w:proofErr w:type="gramEnd"/>
            <w:r w:rsidRPr="00A42E7F">
              <w:rPr>
                <w:rFonts w:ascii="Arial" w:hAnsi="Arial" w:cs="Arial"/>
                <w:sz w:val="22"/>
                <w:szCs w:val="22"/>
              </w:rPr>
              <w:t xml:space="preserve"> encrypted file</w:t>
            </w: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w:t>
            </w:r>
            <w:proofErr w:type="gramStart"/>
            <w:r w:rsidRPr="00A42F82">
              <w:rPr>
                <w:rFonts w:ascii="Arial" w:hAnsi="Arial" w:cs="Arial"/>
                <w:color w:val="000000"/>
                <w:sz w:val="22"/>
                <w:szCs w:val="22"/>
              </w:rPr>
              <w:t>so</w:t>
            </w:r>
            <w:proofErr w:type="gramEnd"/>
            <w:r w:rsidRPr="00A42F82">
              <w:rPr>
                <w:rFonts w:ascii="Arial" w:hAnsi="Arial" w:cs="Arial"/>
                <w:color w:val="000000"/>
                <w:sz w:val="22"/>
                <w:szCs w:val="22"/>
              </w:rPr>
              <w:t xml:space="preserve">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5BC0B777" w:rsidR="004D0161" w:rsidRPr="00A42F82" w:rsidRDefault="006D4018" w:rsidP="00A91894">
            <w:pPr>
              <w:autoSpaceDE w:val="0"/>
              <w:autoSpaceDN w:val="0"/>
              <w:adjustRightInd w:val="0"/>
              <w:rPr>
                <w:rFonts w:ascii="Arial" w:hAnsi="Arial" w:cs="Arial"/>
                <w:sz w:val="22"/>
                <w:szCs w:val="22"/>
              </w:rPr>
            </w:pPr>
            <w:r>
              <w:rPr>
                <w:rFonts w:ascii="Arial" w:hAnsi="Arial" w:cs="Arial"/>
                <w:sz w:val="22"/>
                <w:szCs w:val="22"/>
              </w:rPr>
              <w:t>N</w:t>
            </w:r>
            <w:r w:rsidR="00A42E7F">
              <w:rPr>
                <w:rFonts w:ascii="Arial" w:hAnsi="Arial" w:cs="Arial"/>
                <w:sz w:val="22"/>
                <w:szCs w:val="22"/>
              </w:rPr>
              <w:t>o</w:t>
            </w: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8D68AB">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077CBC6E"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A42E7F">
                  <w:rPr>
                    <w:rFonts w:ascii="MS Gothic" w:eastAsia="MS Gothic" w:hAnsi="MS Gothic" w:cs="Arial" w:hint="eastAsia"/>
                  </w:rPr>
                  <w:t>☒</w:t>
                </w:r>
              </w:sdtContent>
            </w:sdt>
          </w:p>
        </w:tc>
      </w:tr>
      <w:tr w:rsidR="00240C32" w:rsidRPr="00A42F82" w14:paraId="4A7B4A39" w14:textId="77777777" w:rsidTr="008D68AB">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03A9FDAB"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A42E7F">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29C5FD32" w:rsidR="004D0161" w:rsidRPr="00A42F82" w:rsidRDefault="006D4018" w:rsidP="00A91894">
            <w:pPr>
              <w:spacing w:before="100" w:beforeAutospacing="1" w:after="100" w:afterAutospacing="1"/>
              <w:rPr>
                <w:rFonts w:ascii="Arial" w:hAnsi="Arial" w:cs="Arial"/>
                <w:sz w:val="22"/>
                <w:szCs w:val="22"/>
              </w:rPr>
            </w:pPr>
            <w:r w:rsidRPr="006D4018">
              <w:rPr>
                <w:rFonts w:ascii="Arial" w:hAnsi="Arial" w:cs="Arial"/>
                <w:sz w:val="22"/>
                <w:szCs w:val="22"/>
              </w:rPr>
              <w:t>Abhishek Patel</w:t>
            </w:r>
          </w:p>
        </w:tc>
        <w:tc>
          <w:tcPr>
            <w:tcW w:w="2139" w:type="dxa"/>
            <w:vAlign w:val="center"/>
          </w:tcPr>
          <w:p w14:paraId="7C2D2CC9" w14:textId="77777777" w:rsidR="004D0161"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p>
          <w:p w14:paraId="6C1C1BE5" w14:textId="17959B4D" w:rsidR="004D0161" w:rsidRPr="006D4018" w:rsidRDefault="006D4018" w:rsidP="00A91894">
            <w:pPr>
              <w:spacing w:before="100" w:beforeAutospacing="1" w:after="100" w:afterAutospacing="1"/>
              <w:rPr>
                <w:rFonts w:ascii="Arial" w:hAnsi="Arial" w:cs="Arial"/>
                <w:b/>
                <w:bCs/>
                <w:sz w:val="22"/>
                <w:szCs w:val="22"/>
              </w:rPr>
            </w:pPr>
            <w:r w:rsidRPr="006D4018">
              <w:rPr>
                <w:rFonts w:ascii="Arial" w:hAnsi="Arial" w:cs="Arial"/>
                <w:b/>
                <w:bCs/>
                <w:sz w:val="22"/>
                <w:szCs w:val="22"/>
              </w:rPr>
              <w:t>30/08/2024</w:t>
            </w: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10EA0771" w:rsidR="00AA7E42" w:rsidRPr="00A42F82" w:rsidRDefault="009B3F4D" w:rsidP="00A91894">
            <w:pPr>
              <w:pStyle w:val="ListParagraph"/>
              <w:ind w:left="0"/>
              <w:rPr>
                <w:rFonts w:ascii="Arial" w:hAnsi="Arial" w:cs="Arial"/>
              </w:rPr>
            </w:pPr>
            <w:r>
              <w:rPr>
                <w:rFonts w:ascii="Arial" w:hAnsi="Arial" w:cs="Arial"/>
              </w:rPr>
              <w:t>Christopher Mafuva</w:t>
            </w:r>
          </w:p>
        </w:tc>
        <w:tc>
          <w:tcPr>
            <w:tcW w:w="1014" w:type="pct"/>
            <w:vMerge w:val="restart"/>
          </w:tcPr>
          <w:p w14:paraId="257CF1EE" w14:textId="77777777" w:rsidR="00AA7E42" w:rsidRDefault="00AA7E42" w:rsidP="00A91894">
            <w:pPr>
              <w:pStyle w:val="ListParagraph"/>
              <w:ind w:left="0"/>
              <w:rPr>
                <w:rFonts w:ascii="Arial" w:hAnsi="Arial" w:cs="Arial"/>
                <w:b/>
                <w:bCs/>
              </w:rPr>
            </w:pPr>
            <w:r w:rsidRPr="00A42F82">
              <w:rPr>
                <w:rFonts w:ascii="Arial" w:hAnsi="Arial" w:cs="Arial"/>
                <w:b/>
                <w:bCs/>
              </w:rPr>
              <w:t>Date:</w:t>
            </w:r>
          </w:p>
          <w:p w14:paraId="7BA89991" w14:textId="6D33DAC7" w:rsidR="009B3F4D" w:rsidRPr="00A42F82" w:rsidRDefault="009B3F4D" w:rsidP="00A91894">
            <w:pPr>
              <w:pStyle w:val="ListParagraph"/>
              <w:ind w:left="0"/>
              <w:rPr>
                <w:rFonts w:ascii="Arial" w:hAnsi="Arial" w:cs="Arial"/>
              </w:rPr>
            </w:pPr>
            <w:r>
              <w:rPr>
                <w:rFonts w:ascii="Arial" w:hAnsi="Arial" w:cs="Arial"/>
              </w:rPr>
              <w:t>06/09/2024</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77777777" w:rsidR="00AA7E42" w:rsidRPr="00A42F82" w:rsidRDefault="00AA7E42" w:rsidP="00A91894">
            <w:pPr>
              <w:pStyle w:val="ListParagraph"/>
              <w:ind w:left="0"/>
              <w:rPr>
                <w:rFonts w:ascii="Arial" w:hAnsi="Arial" w:cs="Arial"/>
              </w:rPr>
            </w:pPr>
          </w:p>
          <w:p w14:paraId="20916ADA" w14:textId="7E036062" w:rsidR="00AA7E42" w:rsidRPr="009B3F4D" w:rsidRDefault="009B3F4D" w:rsidP="00A91894">
            <w:pPr>
              <w:pStyle w:val="ListParagraph"/>
              <w:ind w:left="0"/>
              <w:rPr>
                <w:rFonts w:ascii="Baguet Script" w:hAnsi="Baguet Script" w:cs="Arial"/>
              </w:rPr>
            </w:pPr>
            <w:proofErr w:type="spellStart"/>
            <w:r w:rsidRPr="009B3F4D">
              <w:rPr>
                <w:rFonts w:ascii="Baguet Script" w:hAnsi="Baguet Script" w:cs="Arial"/>
              </w:rPr>
              <w:t>CMafuva</w:t>
            </w:r>
            <w:proofErr w:type="spellEnd"/>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1E63DDA0" w14:textId="4ACAF4F4" w:rsidR="00CC2661" w:rsidRPr="00A42F82" w:rsidRDefault="00A42E7F"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221274F6" w14:textId="6D8E7361" w:rsidR="00CC2661" w:rsidRPr="00A42F82" w:rsidRDefault="00A42E7F"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0"/>
                <w14:checkedState w14:val="2612" w14:font="MS Gothic"/>
                <w14:uncheckedState w14:val="2610" w14:font="MS Gothic"/>
              </w14:checkbox>
            </w:sdtPr>
            <w:sdtContent>
              <w:p w14:paraId="66918137" w14:textId="77777777" w:rsidR="00CC2661" w:rsidRPr="00A42F82" w:rsidRDefault="00DD092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58E2D489" w14:textId="77777777" w:rsidR="00CC2661"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2246A219" w14:textId="77777777" w:rsidR="00743859" w:rsidRPr="00A42F82" w:rsidRDefault="00743859"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 xml:space="preserve">I have attached a full risk assessment (where </w:t>
            </w:r>
            <w:proofErr w:type="gramStart"/>
            <w:r w:rsidRPr="00A42F82">
              <w:rPr>
                <w:rFonts w:ascii="Arial" w:hAnsi="Arial" w:cs="Arial"/>
                <w:sz w:val="22"/>
                <w:szCs w:val="22"/>
              </w:rPr>
              <w:t>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w:t>
            </w:r>
            <w:proofErr w:type="gramEnd"/>
            <w:r w:rsidR="00424773" w:rsidRPr="00A42F82">
              <w:rPr>
                <w:rFonts w:ascii="Arial" w:hAnsi="Arial" w:cs="Arial"/>
                <w:i/>
                <w:sz w:val="22"/>
                <w:szCs w:val="22"/>
              </w:rPr>
              <w:t xml:space="preserve">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18F4C7C8" w14:textId="046DD0AC" w:rsidR="00743859" w:rsidRPr="00A42F82" w:rsidRDefault="00A42E7F"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it is my responsibility to ensure that the </w:t>
            </w:r>
            <w:proofErr w:type="gramStart"/>
            <w:r w:rsidRPr="00A42F82">
              <w:rPr>
                <w:rFonts w:ascii="Arial" w:hAnsi="Arial" w:cs="Arial"/>
                <w:sz w:val="22"/>
                <w:szCs w:val="22"/>
              </w:rPr>
              <w:t>above named</w:t>
            </w:r>
            <w:proofErr w:type="gramEnd"/>
            <w:r w:rsidRPr="00A42F82">
              <w:rPr>
                <w:rFonts w:ascii="Arial" w:hAnsi="Arial" w:cs="Arial"/>
                <w:sz w:val="22"/>
                <w:szCs w:val="22"/>
              </w:rPr>
              <w:t xml:space="preserve">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62694DA6" w14:textId="6829B3B9" w:rsidR="00743859" w:rsidRPr="00A42F82" w:rsidRDefault="00A42E7F"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7"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8D68AB">
        <w:tc>
          <w:tcPr>
            <w:tcW w:w="10485" w:type="dxa"/>
            <w:shd w:val="clear" w:color="auto" w:fill="D9D9D9" w:themeFill="background1" w:themeFillShade="D9"/>
          </w:tcPr>
          <w:p w14:paraId="7AB58466" w14:textId="6DCD979F" w:rsidR="00B64389" w:rsidRPr="00A42F82" w:rsidRDefault="00B64389" w:rsidP="008D68AB">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8D68AB">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8"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8D68AB">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19"/>
      <w:footerReference w:type="default" r:id="rId20"/>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735D960" w14:textId="77777777" w:rsidR="001A51C5" w:rsidRDefault="001A51C5" w:rsidP="00390251">
      <w:r>
        <w:separator/>
      </w:r>
    </w:p>
    <w:p w14:paraId="07E10129" w14:textId="77777777" w:rsidR="001A51C5" w:rsidRDefault="001A51C5"/>
  </w:endnote>
  <w:endnote w:type="continuationSeparator" w:id="0">
    <w:p w14:paraId="475F26B9" w14:textId="77777777" w:rsidR="001A51C5" w:rsidRDefault="001A51C5" w:rsidP="00390251">
      <w:r>
        <w:continuationSeparator/>
      </w:r>
    </w:p>
    <w:p w14:paraId="285D4F5D" w14:textId="77777777" w:rsidR="001A51C5" w:rsidRDefault="001A51C5"/>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Baguet Script">
    <w:charset w:val="00"/>
    <w:family w:val="auto"/>
    <w:pitch w:val="variable"/>
    <w:sig w:usb0="00000007" w:usb1="00000000" w:usb2="00000000" w:usb3="00000000" w:csb0="00000093"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E371967" w14:textId="0A9F3628" w:rsidR="008D68AB" w:rsidRDefault="008D68AB" w:rsidP="00E6714D">
    <w:pPr>
      <w:pStyle w:val="Footer"/>
    </w:pPr>
    <w:r>
      <w:rPr>
        <w:rFonts w:ascii="Arial" w:hAnsi="Arial" w:cs="Arial"/>
      </w:rPr>
      <w:t>April 2022`</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4F5348">
      <w:rPr>
        <w:rStyle w:val="PageNumber"/>
        <w:rFonts w:ascii="Arial" w:hAnsi="Arial" w:cs="Arial"/>
        <w:noProof/>
      </w:rPr>
      <w:t>11</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PG2 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AA31539" w14:textId="77777777" w:rsidR="001A51C5" w:rsidRDefault="001A51C5" w:rsidP="00390251">
      <w:r>
        <w:separator/>
      </w:r>
    </w:p>
    <w:p w14:paraId="4D71FCEE" w14:textId="77777777" w:rsidR="001A51C5" w:rsidRDefault="001A51C5"/>
  </w:footnote>
  <w:footnote w:type="continuationSeparator" w:id="0">
    <w:p w14:paraId="2845B25F" w14:textId="77777777" w:rsidR="001A51C5" w:rsidRDefault="001A51C5" w:rsidP="00390251">
      <w:r>
        <w:continuationSeparator/>
      </w:r>
    </w:p>
    <w:p w14:paraId="14D8B005" w14:textId="77777777" w:rsidR="001A51C5" w:rsidRDefault="001A51C5"/>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29C6DD3" w14:textId="4AF1C696" w:rsidR="008D68AB" w:rsidRPr="00965F27" w:rsidRDefault="008D68AB" w:rsidP="00965F27">
    <w:pPr>
      <w:pStyle w:val="Header"/>
      <w:jc w:val="right"/>
      <w:rPr>
        <w:rFonts w:ascii="Arial" w:hAnsi="Arial" w:cs="Arial"/>
        <w:b/>
        <w:bCs/>
        <w:sz w:val="22"/>
        <w:szCs w:val="22"/>
      </w:rPr>
    </w:pPr>
    <w:r w:rsidRPr="004C3A0B">
      <w:rPr>
        <w:noProof/>
        <w:lang w:val="en-IN" w:eastAsia="en-IN"/>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26B2237"/>
    <w:multiLevelType w:val="hybridMultilevel"/>
    <w:tmpl w:val="18B8A0F8"/>
    <w:lvl w:ilvl="0" w:tplc="019E5A9A">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6" w15:restartNumberingAfterBreak="0">
    <w:nsid w:val="75871E5A"/>
    <w:multiLevelType w:val="multilevel"/>
    <w:tmpl w:val="233290B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77BF1BC4"/>
    <w:multiLevelType w:val="hybridMultilevel"/>
    <w:tmpl w:val="EB826B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8571322">
    <w:abstractNumId w:val="10"/>
  </w:num>
  <w:num w:numId="2" w16cid:durableId="1781413454">
    <w:abstractNumId w:val="20"/>
  </w:num>
  <w:num w:numId="3" w16cid:durableId="595359430">
    <w:abstractNumId w:val="2"/>
  </w:num>
  <w:num w:numId="4" w16cid:durableId="1236892997">
    <w:abstractNumId w:val="25"/>
  </w:num>
  <w:num w:numId="5" w16cid:durableId="357002969">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515340679">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490874665">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478183238">
    <w:abstractNumId w:val="3"/>
  </w:num>
  <w:num w:numId="9" w16cid:durableId="1224023102">
    <w:abstractNumId w:val="7"/>
  </w:num>
  <w:num w:numId="10" w16cid:durableId="163937106">
    <w:abstractNumId w:val="8"/>
  </w:num>
  <w:num w:numId="11" w16cid:durableId="848835592">
    <w:abstractNumId w:val="23"/>
  </w:num>
  <w:num w:numId="12" w16cid:durableId="218713665">
    <w:abstractNumId w:val="21"/>
  </w:num>
  <w:num w:numId="13" w16cid:durableId="1899125701">
    <w:abstractNumId w:val="22"/>
  </w:num>
  <w:num w:numId="14" w16cid:durableId="1155874727">
    <w:abstractNumId w:val="0"/>
  </w:num>
  <w:num w:numId="15" w16cid:durableId="1744450301">
    <w:abstractNumId w:val="5"/>
  </w:num>
  <w:num w:numId="16" w16cid:durableId="1094740978">
    <w:abstractNumId w:val="6"/>
  </w:num>
  <w:num w:numId="17" w16cid:durableId="329337575">
    <w:abstractNumId w:val="11"/>
  </w:num>
  <w:num w:numId="18" w16cid:durableId="1743524504">
    <w:abstractNumId w:val="13"/>
  </w:num>
  <w:num w:numId="19" w16cid:durableId="1259558834">
    <w:abstractNumId w:val="24"/>
  </w:num>
  <w:num w:numId="20" w16cid:durableId="2044624866">
    <w:abstractNumId w:val="4"/>
  </w:num>
  <w:num w:numId="21" w16cid:durableId="576137958">
    <w:abstractNumId w:val="14"/>
  </w:num>
  <w:num w:numId="22" w16cid:durableId="1549761434">
    <w:abstractNumId w:val="19"/>
  </w:num>
  <w:num w:numId="23" w16cid:durableId="950235498">
    <w:abstractNumId w:val="1"/>
  </w:num>
  <w:num w:numId="24" w16cid:durableId="673998050">
    <w:abstractNumId w:val="9"/>
  </w:num>
  <w:num w:numId="25" w16cid:durableId="1286231320">
    <w:abstractNumId w:val="12"/>
  </w:num>
  <w:num w:numId="26" w16cid:durableId="634145133">
    <w:abstractNumId w:val="27"/>
  </w:num>
  <w:num w:numId="27" w16cid:durableId="127599617">
    <w:abstractNumId w:val="18"/>
  </w:num>
  <w:num w:numId="28" w16cid:durableId="2130079313">
    <w:abstractNumId w:val="16"/>
  </w:num>
  <w:num w:numId="29" w16cid:durableId="56173635">
    <w:abstractNumId w:val="2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revisionView w:inkAnnotations="0"/>
  <w:defaultTabStop w:val="720"/>
  <w:drawingGridHorizontalSpacing w:val="100"/>
  <w:displayHorizontalDrawingGridEvery w:val="2"/>
  <w:characterSpacingControl w:val="doNotCompress"/>
  <w:savePreviewPicture/>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567DB"/>
    <w:rsid w:val="00064749"/>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223A"/>
    <w:rsid w:val="000C324D"/>
    <w:rsid w:val="000C3A29"/>
    <w:rsid w:val="000C5E77"/>
    <w:rsid w:val="000C7409"/>
    <w:rsid w:val="000C7518"/>
    <w:rsid w:val="000D067B"/>
    <w:rsid w:val="000D23C8"/>
    <w:rsid w:val="000E2AD0"/>
    <w:rsid w:val="000F1514"/>
    <w:rsid w:val="000F2470"/>
    <w:rsid w:val="000F7C83"/>
    <w:rsid w:val="00102B85"/>
    <w:rsid w:val="0010484B"/>
    <w:rsid w:val="00113E57"/>
    <w:rsid w:val="00122E21"/>
    <w:rsid w:val="00124438"/>
    <w:rsid w:val="00126B4D"/>
    <w:rsid w:val="001312E4"/>
    <w:rsid w:val="0013794A"/>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51C5"/>
    <w:rsid w:val="001A7A8F"/>
    <w:rsid w:val="001B0B2F"/>
    <w:rsid w:val="001B66FA"/>
    <w:rsid w:val="001C09E8"/>
    <w:rsid w:val="001C269D"/>
    <w:rsid w:val="001C3CC4"/>
    <w:rsid w:val="001C7C72"/>
    <w:rsid w:val="001D1817"/>
    <w:rsid w:val="001D2AFF"/>
    <w:rsid w:val="001D3BD1"/>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7ABC"/>
    <w:rsid w:val="002657B4"/>
    <w:rsid w:val="00266AB2"/>
    <w:rsid w:val="00272EE5"/>
    <w:rsid w:val="00280A88"/>
    <w:rsid w:val="002866BC"/>
    <w:rsid w:val="0029113C"/>
    <w:rsid w:val="00293A45"/>
    <w:rsid w:val="002A152D"/>
    <w:rsid w:val="002A7E77"/>
    <w:rsid w:val="002B55BF"/>
    <w:rsid w:val="002B56C1"/>
    <w:rsid w:val="002B6DE2"/>
    <w:rsid w:val="002B7789"/>
    <w:rsid w:val="002C4AEB"/>
    <w:rsid w:val="002D1837"/>
    <w:rsid w:val="002D4DC9"/>
    <w:rsid w:val="002E0739"/>
    <w:rsid w:val="002E13FE"/>
    <w:rsid w:val="002E444B"/>
    <w:rsid w:val="00303350"/>
    <w:rsid w:val="003171A8"/>
    <w:rsid w:val="003257BD"/>
    <w:rsid w:val="003264AE"/>
    <w:rsid w:val="003268ED"/>
    <w:rsid w:val="003302A1"/>
    <w:rsid w:val="00331A88"/>
    <w:rsid w:val="00332956"/>
    <w:rsid w:val="003408DD"/>
    <w:rsid w:val="003437ED"/>
    <w:rsid w:val="003505BC"/>
    <w:rsid w:val="00354F34"/>
    <w:rsid w:val="00361382"/>
    <w:rsid w:val="003656A9"/>
    <w:rsid w:val="00377E40"/>
    <w:rsid w:val="00382031"/>
    <w:rsid w:val="00384BA8"/>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E13E3"/>
    <w:rsid w:val="003E4C9E"/>
    <w:rsid w:val="003F0700"/>
    <w:rsid w:val="003F088B"/>
    <w:rsid w:val="003F6F7B"/>
    <w:rsid w:val="003F73A5"/>
    <w:rsid w:val="00413863"/>
    <w:rsid w:val="00413EEB"/>
    <w:rsid w:val="0041408E"/>
    <w:rsid w:val="0041420E"/>
    <w:rsid w:val="00424773"/>
    <w:rsid w:val="00425DA7"/>
    <w:rsid w:val="0042679B"/>
    <w:rsid w:val="00426E96"/>
    <w:rsid w:val="00430FA4"/>
    <w:rsid w:val="00431025"/>
    <w:rsid w:val="00442053"/>
    <w:rsid w:val="00442954"/>
    <w:rsid w:val="00451A38"/>
    <w:rsid w:val="0045485F"/>
    <w:rsid w:val="0045555F"/>
    <w:rsid w:val="00456C04"/>
    <w:rsid w:val="00462069"/>
    <w:rsid w:val="004632AA"/>
    <w:rsid w:val="00476398"/>
    <w:rsid w:val="0047697E"/>
    <w:rsid w:val="0048134A"/>
    <w:rsid w:val="00482054"/>
    <w:rsid w:val="0048226C"/>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E6C33"/>
    <w:rsid w:val="004F059C"/>
    <w:rsid w:val="004F5348"/>
    <w:rsid w:val="004F599C"/>
    <w:rsid w:val="00502A9D"/>
    <w:rsid w:val="005035A0"/>
    <w:rsid w:val="005078BE"/>
    <w:rsid w:val="00514FC2"/>
    <w:rsid w:val="00515580"/>
    <w:rsid w:val="00526C56"/>
    <w:rsid w:val="00531C04"/>
    <w:rsid w:val="0053302B"/>
    <w:rsid w:val="00536AEC"/>
    <w:rsid w:val="00546F01"/>
    <w:rsid w:val="0055785D"/>
    <w:rsid w:val="00560703"/>
    <w:rsid w:val="00563B3D"/>
    <w:rsid w:val="00564AD3"/>
    <w:rsid w:val="00566C1C"/>
    <w:rsid w:val="005704BE"/>
    <w:rsid w:val="00571817"/>
    <w:rsid w:val="00573226"/>
    <w:rsid w:val="00574528"/>
    <w:rsid w:val="005756CA"/>
    <w:rsid w:val="00581C49"/>
    <w:rsid w:val="00584B8F"/>
    <w:rsid w:val="005934C5"/>
    <w:rsid w:val="005960A0"/>
    <w:rsid w:val="00596BFA"/>
    <w:rsid w:val="005A76DA"/>
    <w:rsid w:val="005B52AE"/>
    <w:rsid w:val="005C5234"/>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67883"/>
    <w:rsid w:val="006730D2"/>
    <w:rsid w:val="0067329C"/>
    <w:rsid w:val="00673714"/>
    <w:rsid w:val="006746DC"/>
    <w:rsid w:val="00674DD6"/>
    <w:rsid w:val="006777FC"/>
    <w:rsid w:val="00680981"/>
    <w:rsid w:val="00680CF3"/>
    <w:rsid w:val="00681B91"/>
    <w:rsid w:val="00682C6A"/>
    <w:rsid w:val="00683497"/>
    <w:rsid w:val="00683FAF"/>
    <w:rsid w:val="006930C2"/>
    <w:rsid w:val="00694EA8"/>
    <w:rsid w:val="006B1685"/>
    <w:rsid w:val="006C1FDD"/>
    <w:rsid w:val="006D29FD"/>
    <w:rsid w:val="006D3C97"/>
    <w:rsid w:val="006D4018"/>
    <w:rsid w:val="006D4BBB"/>
    <w:rsid w:val="006E0AB0"/>
    <w:rsid w:val="006E1992"/>
    <w:rsid w:val="006E7B19"/>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B6CC2"/>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732E0"/>
    <w:rsid w:val="008800C5"/>
    <w:rsid w:val="008951D3"/>
    <w:rsid w:val="008A14A4"/>
    <w:rsid w:val="008B346A"/>
    <w:rsid w:val="008B67D3"/>
    <w:rsid w:val="008C1A38"/>
    <w:rsid w:val="008C4441"/>
    <w:rsid w:val="008D0BC1"/>
    <w:rsid w:val="008D68AB"/>
    <w:rsid w:val="008E0B2C"/>
    <w:rsid w:val="008E7EFB"/>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338E"/>
    <w:rsid w:val="00954D22"/>
    <w:rsid w:val="009563B2"/>
    <w:rsid w:val="0096006D"/>
    <w:rsid w:val="00961B2E"/>
    <w:rsid w:val="00965F27"/>
    <w:rsid w:val="00972148"/>
    <w:rsid w:val="009755FC"/>
    <w:rsid w:val="009831F5"/>
    <w:rsid w:val="00986EEC"/>
    <w:rsid w:val="00986FD8"/>
    <w:rsid w:val="00994351"/>
    <w:rsid w:val="009955DD"/>
    <w:rsid w:val="009A3300"/>
    <w:rsid w:val="009A3C08"/>
    <w:rsid w:val="009A4E14"/>
    <w:rsid w:val="009A6F5D"/>
    <w:rsid w:val="009A769E"/>
    <w:rsid w:val="009B1FB6"/>
    <w:rsid w:val="009B3534"/>
    <w:rsid w:val="009B3F4D"/>
    <w:rsid w:val="009C5D44"/>
    <w:rsid w:val="009D2E0B"/>
    <w:rsid w:val="009E5020"/>
    <w:rsid w:val="009F41DE"/>
    <w:rsid w:val="009F5000"/>
    <w:rsid w:val="009F5AC3"/>
    <w:rsid w:val="009F6BB7"/>
    <w:rsid w:val="009F736C"/>
    <w:rsid w:val="00A003F5"/>
    <w:rsid w:val="00A0582E"/>
    <w:rsid w:val="00A07DB0"/>
    <w:rsid w:val="00A1213B"/>
    <w:rsid w:val="00A1787E"/>
    <w:rsid w:val="00A35825"/>
    <w:rsid w:val="00A36E0D"/>
    <w:rsid w:val="00A37D20"/>
    <w:rsid w:val="00A41840"/>
    <w:rsid w:val="00A42E7F"/>
    <w:rsid w:val="00A42F82"/>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2552"/>
    <w:rsid w:val="00A950A9"/>
    <w:rsid w:val="00A95A09"/>
    <w:rsid w:val="00AA0A40"/>
    <w:rsid w:val="00AA0B1C"/>
    <w:rsid w:val="00AA1990"/>
    <w:rsid w:val="00AA2E71"/>
    <w:rsid w:val="00AA4654"/>
    <w:rsid w:val="00AA7E42"/>
    <w:rsid w:val="00AB0FB7"/>
    <w:rsid w:val="00AB15E7"/>
    <w:rsid w:val="00AB1B40"/>
    <w:rsid w:val="00AB3142"/>
    <w:rsid w:val="00AB74BF"/>
    <w:rsid w:val="00AB7553"/>
    <w:rsid w:val="00AC189C"/>
    <w:rsid w:val="00AD5672"/>
    <w:rsid w:val="00AD5E63"/>
    <w:rsid w:val="00AD61B0"/>
    <w:rsid w:val="00AE5AB8"/>
    <w:rsid w:val="00AE6BF5"/>
    <w:rsid w:val="00AF62A3"/>
    <w:rsid w:val="00AF7252"/>
    <w:rsid w:val="00B023F1"/>
    <w:rsid w:val="00B02F8E"/>
    <w:rsid w:val="00B10083"/>
    <w:rsid w:val="00B11122"/>
    <w:rsid w:val="00B125A9"/>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4389"/>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52D60"/>
    <w:rsid w:val="00C55A9D"/>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3A6E"/>
    <w:rsid w:val="00CB4DA5"/>
    <w:rsid w:val="00CB7118"/>
    <w:rsid w:val="00CC1528"/>
    <w:rsid w:val="00CC1835"/>
    <w:rsid w:val="00CC2661"/>
    <w:rsid w:val="00CD5765"/>
    <w:rsid w:val="00CE0890"/>
    <w:rsid w:val="00CE0C76"/>
    <w:rsid w:val="00CE1636"/>
    <w:rsid w:val="00CE24AF"/>
    <w:rsid w:val="00CE6A00"/>
    <w:rsid w:val="00CE6A02"/>
    <w:rsid w:val="00CE6A0D"/>
    <w:rsid w:val="00CF4E46"/>
    <w:rsid w:val="00CF6CA5"/>
    <w:rsid w:val="00D03F49"/>
    <w:rsid w:val="00D07385"/>
    <w:rsid w:val="00D07C1B"/>
    <w:rsid w:val="00D1032C"/>
    <w:rsid w:val="00D107AC"/>
    <w:rsid w:val="00D155C0"/>
    <w:rsid w:val="00D174E2"/>
    <w:rsid w:val="00D267DA"/>
    <w:rsid w:val="00D31A08"/>
    <w:rsid w:val="00D34C7E"/>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B46C9"/>
    <w:rsid w:val="00DC34BA"/>
    <w:rsid w:val="00DC3DDC"/>
    <w:rsid w:val="00DC4DFB"/>
    <w:rsid w:val="00DD0529"/>
    <w:rsid w:val="00DD05AB"/>
    <w:rsid w:val="00DD0929"/>
    <w:rsid w:val="00DD1665"/>
    <w:rsid w:val="00DD4D69"/>
    <w:rsid w:val="00DD6FBB"/>
    <w:rsid w:val="00DE6682"/>
    <w:rsid w:val="00DF26D2"/>
    <w:rsid w:val="00E0333A"/>
    <w:rsid w:val="00E129CD"/>
    <w:rsid w:val="00E12E9F"/>
    <w:rsid w:val="00E16786"/>
    <w:rsid w:val="00E17AFC"/>
    <w:rsid w:val="00E239F4"/>
    <w:rsid w:val="00E31847"/>
    <w:rsid w:val="00E32138"/>
    <w:rsid w:val="00E43EC5"/>
    <w:rsid w:val="00E45AB0"/>
    <w:rsid w:val="00E57EF4"/>
    <w:rsid w:val="00E65973"/>
    <w:rsid w:val="00E6714D"/>
    <w:rsid w:val="00E73456"/>
    <w:rsid w:val="00E84BC8"/>
    <w:rsid w:val="00E914D8"/>
    <w:rsid w:val="00E918BB"/>
    <w:rsid w:val="00E93E44"/>
    <w:rsid w:val="00E95A30"/>
    <w:rsid w:val="00EA26D8"/>
    <w:rsid w:val="00EA5DE3"/>
    <w:rsid w:val="00EB2A14"/>
    <w:rsid w:val="00EB6877"/>
    <w:rsid w:val="00EB722E"/>
    <w:rsid w:val="00EC0070"/>
    <w:rsid w:val="00EC11CA"/>
    <w:rsid w:val="00ED0C59"/>
    <w:rsid w:val="00ED1C94"/>
    <w:rsid w:val="00ED4E18"/>
    <w:rsid w:val="00ED7B18"/>
    <w:rsid w:val="00EE2953"/>
    <w:rsid w:val="00EE29BA"/>
    <w:rsid w:val="00EE3A7B"/>
    <w:rsid w:val="00EE44C0"/>
    <w:rsid w:val="00EF0051"/>
    <w:rsid w:val="00EF6306"/>
    <w:rsid w:val="00F039C7"/>
    <w:rsid w:val="00F12CDD"/>
    <w:rsid w:val="00F21663"/>
    <w:rsid w:val="00F230F0"/>
    <w:rsid w:val="00F33A1A"/>
    <w:rsid w:val="00F478CB"/>
    <w:rsid w:val="00F52C97"/>
    <w:rsid w:val="00F54257"/>
    <w:rsid w:val="00F619F4"/>
    <w:rsid w:val="00F62093"/>
    <w:rsid w:val="00F62C23"/>
    <w:rsid w:val="00F63E5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2">
    <w:name w:val="heading 2"/>
    <w:basedOn w:val="Normal"/>
    <w:next w:val="Normal"/>
    <w:link w:val="Heading2Char"/>
    <w:uiPriority w:val="9"/>
    <w:unhideWhenUsed/>
    <w:qFormat/>
    <w:rsid w:val="00667883"/>
    <w:pPr>
      <w:keepNext/>
      <w:keepLines/>
      <w:spacing w:before="40" w:line="259" w:lineRule="auto"/>
      <w:outlineLvl w:val="1"/>
    </w:pPr>
    <w:rPr>
      <w:rFonts w:asciiTheme="majorHAnsi" w:eastAsiaTheme="majorEastAsia" w:hAnsiTheme="majorHAnsi" w:cstheme="majorBidi"/>
      <w:color w:val="365F91" w:themeColor="accent1" w:themeShade="BF"/>
      <w:kern w:val="2"/>
      <w:sz w:val="26"/>
      <w:szCs w:val="26"/>
      <w:lang w:bidi="gu-IN"/>
      <w14:ligatures w14:val="standardContextual"/>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customStyle="1" w:styleId="UnresolvedMention1">
    <w:name w:val="Unresolved Mention1"/>
    <w:basedOn w:val="DefaultParagraphFont"/>
    <w:uiPriority w:val="99"/>
    <w:semiHidden/>
    <w:unhideWhenUsed/>
    <w:rsid w:val="00AD61B0"/>
    <w:rPr>
      <w:color w:val="605E5C"/>
      <w:shd w:val="clear" w:color="auto" w:fill="E1DFDD"/>
    </w:rPr>
  </w:style>
  <w:style w:type="character" w:customStyle="1" w:styleId="Heading2Char">
    <w:name w:val="Heading 2 Char"/>
    <w:basedOn w:val="DefaultParagraphFont"/>
    <w:link w:val="Heading2"/>
    <w:uiPriority w:val="9"/>
    <w:rsid w:val="00667883"/>
    <w:rPr>
      <w:rFonts w:asciiTheme="majorHAnsi" w:eastAsiaTheme="majorEastAsia" w:hAnsiTheme="majorHAnsi" w:cstheme="majorBidi"/>
      <w:color w:val="365F91" w:themeColor="accent1" w:themeShade="BF"/>
      <w:kern w:val="2"/>
      <w:sz w:val="26"/>
      <w:szCs w:val="26"/>
      <w:lang w:eastAsia="en-US" w:bidi="gu-IN"/>
      <w14:ligatures w14:val="standardContextu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mytsd.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2D862BDF3570DE48A9CDDA6A02DFE1E3" ma:contentTypeVersion="5" ma:contentTypeDescription="Create a new document." ma:contentTypeScope="" ma:versionID="bb3790e0c0728d1d15df28bc6d0c649e">
  <xsd:schema xmlns:xsd="http://www.w3.org/2001/XMLSchema" xmlns:xs="http://www.w3.org/2001/XMLSchema" xmlns:p="http://schemas.microsoft.com/office/2006/metadata/properties" xmlns:ns2="e8c94661-3631-4cb0-a485-b0264ff49df2" targetNamespace="http://schemas.microsoft.com/office/2006/metadata/properties" ma:root="true" ma:fieldsID="4d376c7761b03197746d25d72f30d0c0" ns2:_="">
    <xsd:import namespace="e8c94661-3631-4cb0-a485-b0264ff49df2"/>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8c94661-3631-4cb0-a485-b0264ff49df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MediaLengthInSeconds" ma:index="12"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EB9366B0-6401-4F4E-8408-765B57A4421F}">
  <ds:schemaRefs>
    <ds:schemaRef ds:uri="http://schemas.openxmlformats.org/officeDocument/2006/bibliography"/>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0EF07820-D97E-4316-899D-E9A8E85725D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8c94661-3631-4cb0-a485-b0264ff49df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13</Pages>
  <Words>4927</Words>
  <Characters>28089</Characters>
  <Application>Microsoft Office Word</Application>
  <DocSecurity>0</DocSecurity>
  <Lines>234</Lines>
  <Paragraphs>65</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32951</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Abhishek Patel</dc:creator>
  <cp:lastModifiedBy>Christopher Mafuva</cp:lastModifiedBy>
  <cp:revision>2</cp:revision>
  <cp:lastPrinted>2016-10-24T12:21:00Z</cp:lastPrinted>
  <dcterms:created xsi:type="dcterms:W3CDTF">2024-09-06T06:22:00Z</dcterms:created>
  <dcterms:modified xsi:type="dcterms:W3CDTF">2024-09-06T06:22:00Z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0x0101002D862BDF3570DE48A9CDDA6A02DFE1E3</vt:lpwstr>
  </property>
  <property fmtid="{D5CDD505-2E9C-101B-9397-08002B2CF9AE}" pid="3" name="MediaServiceImageTags">
    <vt:lpwstr/>
  </property>
  <property fmtid="{D5CDD505-2E9C-101B-9397-08002B2CF9AE}" pid="4" name="GrammarlyDocumentId">
    <vt:lpwstr>c2f05225dc83c421a2146dbcad79f5d5b436c91ef4b75db8a1e8d9d11713a8b3</vt:lpwstr>
  </property>
</Properties>
</file>