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38CA" w:rsidRDefault="002A38CA">
      <w:pPr>
        <w:jc w:val="center"/>
      </w:pPr>
      <w:bookmarkStart w:id="0" w:name="_GoBack"/>
      <w:bookmarkEnd w:id="0"/>
    </w:p>
    <w:p w:rsidR="002A38CA" w:rsidRDefault="002A38CA">
      <w:pPr>
        <w:jc w:val="center"/>
      </w:pPr>
    </w:p>
    <w:p w:rsidR="002A38CA" w:rsidRDefault="002A38CA"/>
    <w:p w:rsidR="002A38CA" w:rsidRPr="00FA573E" w:rsidRDefault="00FA573E">
      <w:pPr>
        <w:rPr>
          <w:u w:val="single"/>
        </w:rPr>
      </w:pPr>
      <w:r w:rsidRPr="00FA573E">
        <w:rPr>
          <w:u w:val="single"/>
        </w:rPr>
        <w:t xml:space="preserve">Using one of the establishments visited how easy is it to gain a sense of what constitutes Welsh culture? </w:t>
      </w:r>
    </w:p>
    <w:p w:rsidR="002A38CA" w:rsidRDefault="002A38CA"/>
    <w:p w:rsidR="002A38CA" w:rsidRDefault="00FA573E">
      <w:pPr>
        <w:rPr>
          <w:b/>
          <w:u w:val="single"/>
        </w:rPr>
      </w:pPr>
      <w:r>
        <w:rPr>
          <w:b/>
          <w:u w:val="single"/>
        </w:rPr>
        <w:t>Introduction</w:t>
      </w:r>
    </w:p>
    <w:p w:rsidR="002A38CA" w:rsidRDefault="002A38CA"/>
    <w:p w:rsidR="002A38CA" w:rsidRDefault="002A38CA"/>
    <w:p w:rsidR="002A38CA" w:rsidRDefault="00FA573E">
      <w:r>
        <w:t xml:space="preserve">When talking about Wales, and what represents Welsh culture, what needs to be taken into consideration is which angle we are viewing </w:t>
      </w:r>
      <w:r>
        <w:t>‘the Wales’ that we think about. Are we viewing a tourist Wales focused on physical landscapes, castles, hill farming and lovespoons; or an industrial Wales of coal, slate, steel and offshore oil and gas; or a contemporary Wales operating from a renewed li</w:t>
      </w:r>
      <w:r>
        <w:t>nguistic, political and economic base in Cardiff. The variety of sources giving us historical representations of Wales, through literature, the media, museums and the heritage industry, show that Welsh culture in terms of its heritage and history ‘is a cen</w:t>
      </w:r>
      <w:r>
        <w:t>tral arena within which claims about the meaning of Welshness can be publicly aired, debated and contested’ (Dicks, 2000).  St Fagan’s mission statement tells us that the museum aims to present Welsh life in innovative, exciting and accessible ways for all</w:t>
      </w:r>
      <w:r>
        <w:t xml:space="preserve"> visitors, and that St Fagans would be the home of Welsh history; ‘The aim will be to form in the Folk Museum as complete a picture of the Welsh past as it is possible, to create a Wales in miniature’ (Welsh Folk Museum, 1946). </w:t>
      </w:r>
    </w:p>
    <w:p w:rsidR="002A38CA" w:rsidRDefault="002A38CA"/>
    <w:p w:rsidR="002A38CA" w:rsidRDefault="00FA573E">
      <w:r>
        <w:t>James Braeburne states tha</w:t>
      </w:r>
      <w:r>
        <w:t>t it is not possible to define people’s culture and identities as these experiences are too complex for a museum alone to specify these and place them on view for visitors to see (Braeburne 2000 ). Is it possible therefore for a museum to represent ‘a Wale</w:t>
      </w:r>
      <w:r>
        <w:t>s in miniature’? Museums have taken parts of cultures and placed them in glass boxes. It is educational because people are learning more about different aspects of culture that they may have been exposed to, and it gives visitors more of a grasp of the soc</w:t>
      </w:r>
      <w:r>
        <w:t xml:space="preserve">iety that they live in or are visiting. This does tell us something about that world, but can it tell us everything about that world? </w:t>
      </w:r>
    </w:p>
    <w:p w:rsidR="002A38CA" w:rsidRDefault="00FA573E">
      <w:r>
        <w:t xml:space="preserve">In this report I will look at 2 areas of Welsh culture and examine how they are defined in the St Fagans collection. </w:t>
      </w:r>
    </w:p>
    <w:p w:rsidR="002A38CA" w:rsidRDefault="002A38CA">
      <w:pPr>
        <w:rPr>
          <w:b/>
          <w:u w:val="single"/>
        </w:rPr>
      </w:pPr>
    </w:p>
    <w:p w:rsidR="002A38CA" w:rsidRDefault="002A38CA">
      <w:pPr>
        <w:rPr>
          <w:b/>
          <w:u w:val="single"/>
        </w:rPr>
      </w:pPr>
    </w:p>
    <w:p w:rsidR="002A38CA" w:rsidRDefault="00FA573E">
      <w:pPr>
        <w:rPr>
          <w:b/>
          <w:u w:val="single"/>
        </w:rPr>
      </w:pPr>
      <w:r>
        <w:rPr>
          <w:b/>
          <w:u w:val="single"/>
        </w:rPr>
        <w:t>I</w:t>
      </w:r>
      <w:r>
        <w:rPr>
          <w:b/>
          <w:u w:val="single"/>
        </w:rPr>
        <w:t>ndustrial and Rural Wales</w:t>
      </w:r>
    </w:p>
    <w:p w:rsidR="002A38CA" w:rsidRDefault="002A38CA">
      <w:pPr>
        <w:rPr>
          <w:b/>
          <w:u w:val="single"/>
        </w:rPr>
      </w:pPr>
    </w:p>
    <w:p w:rsidR="002A38CA" w:rsidRDefault="00FA573E">
      <w:r>
        <w:t>National Museum of Wales is trying to represent industrial Wales in depth other museums rather than briefly talk about them in one, but emphasis is clearly on rural wales, the welsh folk museum is still visible rather than the Wa</w:t>
      </w:r>
      <w:r>
        <w:t xml:space="preserve">les in miniature. </w:t>
      </w:r>
    </w:p>
    <w:p w:rsidR="002A38CA" w:rsidRDefault="002A38CA"/>
    <w:p w:rsidR="002A38CA" w:rsidRDefault="00FA573E">
      <w:r>
        <w:t xml:space="preserve">Industrial and rural Wales are represented differently in the museum and heritage sector, with rural Wales appearing to have been more dominant a cultural representations of Wales as a </w:t>
      </w:r>
      <w:r>
        <w:lastRenderedPageBreak/>
        <w:t>whole, mainly because most cultural representations</w:t>
      </w:r>
      <w:r>
        <w:t xml:space="preserve"> of Wales have been historical, rather than contemporary. </w:t>
      </w:r>
    </w:p>
    <w:p w:rsidR="002A38CA" w:rsidRDefault="002A38CA"/>
    <w:p w:rsidR="002A38CA" w:rsidRDefault="00FA573E">
      <w:r>
        <w:t>The National Museum of Wales, particularly St Fagans, presents Mid and West Wales as the epitome of rural Wales. 16 out of 43 of St Fagans static exhibits are buildings originally from Mid and Wes</w:t>
      </w:r>
      <w:r>
        <w:t>t Wales and present some aspects of life which would have been integral to the self sufficiency of social, political and economic fabric of Welsh rural society. Demonstrations of agricultural crafts like sheep shearing are also held as well as love spoon m</w:t>
      </w:r>
      <w:r>
        <w:t xml:space="preserve">aking workshops typify representations of rural craft common in welsh rural society prior to their mass production for a tourist market (Jenkins,1992). </w:t>
      </w:r>
    </w:p>
    <w:p w:rsidR="002A38CA" w:rsidRDefault="002A38CA"/>
    <w:p w:rsidR="002A38CA" w:rsidRDefault="00FA573E">
      <w:r>
        <w:t>’Given this, and the fact that this rapid period of deindustrialization in Wales occurred in the prima</w:t>
      </w:r>
      <w:r>
        <w:t>rily labour voting areas but under a central conservative government at Westminster, it is hardly surprising therefore that the industrial heritage was, and remains, a politically charged issue’’ (Jones, 1992, pg 231)</w:t>
      </w:r>
    </w:p>
    <w:p w:rsidR="002A38CA" w:rsidRDefault="002A38CA"/>
    <w:p w:rsidR="002A38CA" w:rsidRDefault="00FA573E">
      <w:r>
        <w:t>Bridging the gap between rural and ur</w:t>
      </w:r>
      <w:r>
        <w:t>ban industrial settings is the West Wales woolen industry which has its own museum National Museum Wales Woolen museum in dre fach felindre Carmarthenshire. ‘’The Woolen industry was amongst the most important of all Welsh industries’’(</w:t>
      </w:r>
      <w:r>
        <w:rPr>
          <w:i/>
        </w:rPr>
        <w:t>Jenkins, 1992</w:t>
      </w:r>
      <w:r>
        <w:t>. PG 40</w:t>
      </w:r>
      <w:r>
        <w:t>) However this industry is not represented as largely at St Fagan’s with only a brief introduction of the Woolen Mill re erected and brought to the museum in 1949 even though it was originally built as a pool in 1904 the mill still has some significance to</w:t>
      </w:r>
      <w:r>
        <w:t xml:space="preserve"> the way that it represents the Welsh woolen community and the effort which many local communities went through. </w:t>
      </w:r>
    </w:p>
    <w:p w:rsidR="002A38CA" w:rsidRDefault="002A38CA"/>
    <w:p w:rsidR="002A38CA" w:rsidRDefault="00FA573E">
      <w:r>
        <w:t>‘’Industrial heritage was important to the National history museum from at least the 1950’s in terms of its technological innovation and econ</w:t>
      </w:r>
      <w:r>
        <w:t>omic benefits, it’s not perceived to be as authentically Welsh unlike the folk culture down at St Fagan’s until the late 1980’s’’ (Jones, 1992, pg 227)</w:t>
      </w:r>
    </w:p>
    <w:p w:rsidR="002A38CA" w:rsidRDefault="002A38CA"/>
    <w:p w:rsidR="002A38CA" w:rsidRDefault="00FA573E">
      <w:r>
        <w:t xml:space="preserve">‘’As far as formal interpretation of rural life is concerned, the Welsh countryside on the whole has not received the same attention as it’s industries and urban areas’’ </w:t>
      </w:r>
      <w:r>
        <w:rPr>
          <w:i/>
        </w:rPr>
        <w:t>(</w:t>
      </w:r>
      <w:r>
        <w:t xml:space="preserve">Jenkins, 1992) </w:t>
      </w:r>
    </w:p>
    <w:p w:rsidR="002A38CA" w:rsidRDefault="002A38CA"/>
    <w:p w:rsidR="002A38CA" w:rsidRDefault="00FA573E">
      <w:r>
        <w:t xml:space="preserve">During the 1980’s Wales saw a lot of change especially the way that </w:t>
      </w:r>
      <w:r>
        <w:t xml:space="preserve">curators within museums represented Wales because museum directors decided to place both Urban and Industrial Wales together as the majority of Welsh people have lived their since 1841 </w:t>
      </w:r>
      <w:r>
        <w:rPr>
          <w:i/>
        </w:rPr>
        <w:t xml:space="preserve">(Museum of Welsh Life, 1998,  LockLuck). </w:t>
      </w:r>
      <w:r>
        <w:t>At the start of the 1990’s the</w:t>
      </w:r>
      <w:r>
        <w:t xml:space="preserve"> familiar identities started to reappear again and the traditional Welsh economy has been replaced.  </w:t>
      </w:r>
    </w:p>
    <w:p w:rsidR="002A38CA" w:rsidRDefault="00FA573E">
      <w:r>
        <w:t xml:space="preserve">National Museum of Cardiff only thought about representing the industrial side of Welsh Culture in 1974 by opening a Welsh industrial and maritime museum </w:t>
      </w:r>
      <w:r>
        <w:t>in the Bute West of Basin in Cardiff and even in the 1980’s when they had faced cutbacks due to money not being granted to them by the government. The whole plan had to be narrowed down from the a four part vision for the industrial and maritime heritage w</w:t>
      </w:r>
      <w:r>
        <w:t xml:space="preserve">hich would then included maritime, transport and social history but it got reduced down to just industrial heritage. In 1998 the museum shut down and </w:t>
      </w:r>
      <w:r>
        <w:lastRenderedPageBreak/>
        <w:t>the collections were donated to the collection centre Nantgarw until the National WaterFront Museum opened</w:t>
      </w:r>
      <w:r>
        <w:t xml:space="preserve"> in 2005.(Mason,2007)</w:t>
      </w:r>
    </w:p>
    <w:p w:rsidR="002A38CA" w:rsidRDefault="00FA573E">
      <w:r>
        <w:t>,</w:t>
      </w:r>
    </w:p>
    <w:p w:rsidR="002A38CA" w:rsidRDefault="00FA573E">
      <w:r>
        <w:t xml:space="preserve">‘’’’ </w:t>
      </w:r>
    </w:p>
    <w:p w:rsidR="002A38CA" w:rsidRDefault="00FA573E">
      <w:r>
        <w:t>As well as the Welsh Language which is a huge aspect of Welsh culture there are more than one side of Wales which is the industrial Wales and Urban Wales from the 1920’s industrial Wales was popularised and politicalised but r</w:t>
      </w:r>
      <w:r>
        <w:t xml:space="preserve">ural Wales kept the official appearance of Welsh Heritage until the 1980’s. </w:t>
      </w:r>
    </w:p>
    <w:p w:rsidR="002A38CA" w:rsidRDefault="00FA573E">
      <w:r>
        <w:t>During the 1980’s Wales saw a lot of change especially the way that curators within museums represented Wales because museum directors decided to place both Urban and Industrial W</w:t>
      </w:r>
      <w:r>
        <w:t xml:space="preserve">ales together as the majority of Welsh people have lived their since 1841 </w:t>
      </w:r>
      <w:r>
        <w:rPr>
          <w:i/>
        </w:rPr>
        <w:t xml:space="preserve">(Museum of Welsh Life, 1998,  LockLuck). </w:t>
      </w:r>
      <w:r>
        <w:t xml:space="preserve">At the start of the 1990’s the familiar identities started to reappear again and the traditional Welsh economy has been replaced.  </w:t>
      </w:r>
    </w:p>
    <w:p w:rsidR="002A38CA" w:rsidRDefault="00FA573E">
      <w:r>
        <w:t>‘’The ide</w:t>
      </w:r>
      <w:r>
        <w:t xml:space="preserve">ntity crisis of Wales has been a rich moment between in it’s intellectual history’’ (Jones 1992) Due to the fact that there many cultures entering Wales from the border between Wales and England, </w:t>
      </w:r>
    </w:p>
    <w:p w:rsidR="002A38CA" w:rsidRDefault="00FA573E">
      <w:r>
        <w:t>‘’ The Welsh are in the process of being defined, not in te</w:t>
      </w:r>
      <w:r>
        <w:t>rms of shared occupational experience or common religious inheritance or the survival of an ancient European language or for contributing to the Welsh radical tradition, but rather by reference to the institutions that they inhabit, influence, and react to</w:t>
      </w:r>
      <w:r>
        <w:t>.’’ (Jones 1992,pg 356)</w:t>
      </w:r>
    </w:p>
    <w:p w:rsidR="002A38CA" w:rsidRDefault="002A38CA"/>
    <w:p w:rsidR="002A38CA" w:rsidRDefault="002A38CA"/>
    <w:p w:rsidR="002A38CA" w:rsidRDefault="002A38CA"/>
    <w:p w:rsidR="002A38CA" w:rsidRDefault="00FA573E">
      <w:pPr>
        <w:rPr>
          <w:b/>
          <w:u w:val="single"/>
        </w:rPr>
      </w:pPr>
      <w:r>
        <w:rPr>
          <w:b/>
          <w:u w:val="single"/>
        </w:rPr>
        <w:t xml:space="preserve">Politics and language </w:t>
      </w:r>
    </w:p>
    <w:p w:rsidR="002A38CA" w:rsidRDefault="00FA573E">
      <w:r>
        <w:t xml:space="preserve">The political aspect of Welsh culture is important to the community because as the Welsh government was non existent before the 1900’s, the Labour party started up and after the outbreak of the First World </w:t>
      </w:r>
      <w:r>
        <w:t>War the Labour party replaces the Liberal party as the UK’s second largest political party (BBC, 2005). Today there are 6 parties running in Wales currently which are UKIP,Labour,Conservatives,Green Party, The Liberal Democrats and Plaid Cyrmu which is the</w:t>
      </w:r>
      <w:r>
        <w:t xml:space="preserve"> main political party. </w:t>
      </w:r>
    </w:p>
    <w:p w:rsidR="002A38CA" w:rsidRDefault="002A38CA"/>
    <w:p w:rsidR="002A38CA" w:rsidRDefault="00FA573E">
      <w:r>
        <w:t>St Fagan’s holds one of the banners which was used at a suffragists and suffragettes  protest march many times during the period that women were fighting or campaigning for the right to vote. The Rebecca Riots took place between 18</w:t>
      </w:r>
      <w:r>
        <w:t>39-1843 in south and mid wales where farmers and a great deal of the agricultural community stood together and took charge against the government, the riots consisted of series of protests which were to target unfair taxation, so the men took it into their</w:t>
      </w:r>
      <w:r>
        <w:t xml:space="preserve"> hands to dress like females and target the toll bridges/booths. The Rebecca Riots were a stand against political power during the 1800’s which meant that the impact of these riots were extremely effective during their 4 years of rioting, as from 1844 onwa</w:t>
      </w:r>
      <w:r>
        <w:t>rds there were no longer tollhouses in Wales. A tollhouse stands at St Fagans which was moved from Aberystwyth in 1968 and the rebecca riots were an important part of Welsh history as well culture because without the Rebecca Riots then tollhouses would sti</w:t>
      </w:r>
      <w:r>
        <w:t xml:space="preserve">ll be stood all over Wales today. The toll house helps to represent the historic political society that happened during the 1800’s in rural West Wales and significant the riots were to the Welsh culture. </w:t>
      </w:r>
    </w:p>
    <w:p w:rsidR="002A38CA" w:rsidRDefault="00FA573E">
      <w:r>
        <w:lastRenderedPageBreak/>
        <w:t>‘’Taken together, the examples demonstrate the exte</w:t>
      </w:r>
      <w:r>
        <w:t>nt to which culture,economics and politics go hand in hand and how natural histories ,cultures and identities are shaped through their interaction’’ -(Jones, 1992,pg 224)</w:t>
      </w:r>
    </w:p>
    <w:p w:rsidR="002A38CA" w:rsidRDefault="00FA573E">
      <w:r>
        <w:t xml:space="preserve"> </w:t>
      </w:r>
    </w:p>
    <w:p w:rsidR="002A38CA" w:rsidRDefault="00FA573E">
      <w:pPr>
        <w:rPr>
          <w:b/>
          <w:u w:val="single"/>
        </w:rPr>
      </w:pPr>
      <w:r>
        <w:rPr>
          <w:b/>
          <w:u w:val="single"/>
        </w:rPr>
        <w:t xml:space="preserve">Language </w:t>
      </w:r>
    </w:p>
    <w:p w:rsidR="002A38CA" w:rsidRDefault="00FA573E">
      <w:r>
        <w:t xml:space="preserve">The Welsh Language is a crictual part of Welsh culture as it is a living </w:t>
      </w:r>
      <w:r>
        <w:t xml:space="preserve">language which defines Wales as a nation. There are two 2 forms of the Welsh language, the traditional celtic spoken Welsh language, found in mid and west wales and the modernized northern Welsh language, clearly spoken more towards the north of wales. </w:t>
      </w:r>
    </w:p>
    <w:p w:rsidR="002A38CA" w:rsidRDefault="00FA573E">
      <w:r>
        <w:t>Th</w:t>
      </w:r>
      <w:r>
        <w:t xml:space="preserve">e Welsh language during the early 1900’s was at it highest and made Welsh a minority, after the war the Welsh language went into decline. The Welsh language is now on the rise and the Welsh Government would like one million people speaking Welsh by 2050. </w:t>
      </w:r>
    </w:p>
    <w:p w:rsidR="002A38CA" w:rsidRDefault="00FA573E">
      <w:r>
        <w:t>(BBC, 2018)</w:t>
      </w:r>
    </w:p>
    <w:p w:rsidR="002A38CA" w:rsidRDefault="00FA573E">
      <w:r>
        <w:t xml:space="preserve">Residents of Bangor were interviewed in 1999 and a respondent commented that non Welsh speakers can be a member of the nation, he said he would not address that person as non Welsh speaking Welshman but a non speaking Welsh person who lives in </w:t>
      </w:r>
      <w:r>
        <w:t xml:space="preserve">Wales. Which is important because surely that person is still defined as Welsh? Even though they do not speak the language, if they were in Wales that does not make them a visitor in their own country just due to the fact that they do not speak Welsh does </w:t>
      </w:r>
      <w:r>
        <w:t>it? (Fevre and Thompson, 1999)</w:t>
      </w:r>
    </w:p>
    <w:p w:rsidR="002A38CA" w:rsidRDefault="002A38CA"/>
    <w:p w:rsidR="002A38CA" w:rsidRDefault="00FA573E">
      <w:r>
        <w:t>The museum represents the history of the Welsh language with the outdoor displays Pen-rhiw chapel and Maestir school, both in original form, moved brick by brick, all bricks numbered and placed back in the same place shows t</w:t>
      </w:r>
      <w:r>
        <w:t>he importance of the buildings to the welsh culture and also by showing the Welsh languages importance throughout history. As the welsh language was suppressed so much in places such as schools and chapels, it has now made it a very important goal for scho</w:t>
      </w:r>
      <w:r>
        <w:t>ols to speak welsh, and for the language to carry on in its strong form. The museum also represents the aspect of the Welsh language which was oppressed  because of the way that Welsh people were punished for speaking their own native language, the Welsh w</w:t>
      </w:r>
      <w:r>
        <w:t>ere punished by being caning when being found speaking Welsh and were further punished and made to wear the Welsh Not, The Welsh not is a sign with an engraved ‘W N’ which stands for Welsh Not this was to make others aware that the child had spoken Welsh a</w:t>
      </w:r>
      <w:r>
        <w:t xml:space="preserve">nd was being punished for doing this. The artefacts that were found at the Pen-rhiw Chapel when reerected in 1956 include ink bottle, ink quills and a Welsh Not under the floor when it was dismantled. </w:t>
      </w:r>
    </w:p>
    <w:p w:rsidR="002A38CA" w:rsidRDefault="00FA573E">
      <w:r>
        <w:t>‘’This period is associated with that most hated symbo</w:t>
      </w:r>
      <w:r>
        <w:t xml:space="preserve">l of English cultural oppression’’  </w:t>
      </w:r>
    </w:p>
    <w:p w:rsidR="002A38CA" w:rsidRDefault="002A38CA"/>
    <w:p w:rsidR="002A38CA" w:rsidRDefault="002A38CA">
      <w:pPr>
        <w:ind w:left="720"/>
      </w:pPr>
    </w:p>
    <w:p w:rsidR="002A38CA" w:rsidRDefault="002A38CA">
      <w:pPr>
        <w:ind w:left="720"/>
      </w:pPr>
    </w:p>
    <w:p w:rsidR="002A38CA" w:rsidRDefault="002A38CA">
      <w:pPr>
        <w:ind w:left="720"/>
      </w:pPr>
    </w:p>
    <w:p w:rsidR="002A38CA" w:rsidRDefault="002A38CA"/>
    <w:p w:rsidR="002A38CA" w:rsidRDefault="002A38CA">
      <w:pPr>
        <w:rPr>
          <w:b/>
          <w:u w:val="single"/>
        </w:rPr>
      </w:pPr>
    </w:p>
    <w:p w:rsidR="002A38CA" w:rsidRDefault="00FA573E">
      <w:r>
        <w:t>Bibliography:</w:t>
      </w:r>
    </w:p>
    <w:p w:rsidR="002A38CA" w:rsidRDefault="002A38CA"/>
    <w:p w:rsidR="002A38CA" w:rsidRDefault="00FA573E">
      <w:pPr>
        <w:rPr>
          <w:sz w:val="20"/>
          <w:szCs w:val="20"/>
          <w:highlight w:val="white"/>
        </w:rPr>
      </w:pPr>
      <w:r>
        <w:rPr>
          <w:sz w:val="20"/>
          <w:szCs w:val="20"/>
          <w:highlight w:val="white"/>
        </w:rPr>
        <w:lastRenderedPageBreak/>
        <w:t>Anon, (2000). [online] Available at: https://www.researchgate.net/publication/309040838_Heritage_Place_and_Community [Accessed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Bbc.co.uk. (2014). BBC Wales - History - Themes - Welsh language: The Welsh language in 19th century education. [online] Available at: http://www.bbc.co.uk/wales/history/sites/themes/society/language_education.shtml [Accessed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Bbc.co.uk. (20</w:t>
      </w:r>
      <w:r>
        <w:rPr>
          <w:sz w:val="20"/>
          <w:szCs w:val="20"/>
          <w:highlight w:val="white"/>
        </w:rPr>
        <w:t>19). BBC - Wales -Culture in Wales. [online] Available at: https://www.bbc.co.uk/wales/culture/sites/aboutwales/pages/culture.shtml [Accessed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Bbc.co.uk. (2019). BBC - Wales -Culture in Wales. [online] Available at: https://www.bbc.co.uk/wal</w:t>
      </w:r>
      <w:r>
        <w:rPr>
          <w:sz w:val="20"/>
          <w:szCs w:val="20"/>
          <w:highlight w:val="white"/>
        </w:rPr>
        <w:t>es/culture/sites/aboutwales/pages/culture.shtml [Accessed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 xml:space="preserve">Braburne, J. (2000). </w:t>
      </w:r>
      <w:r>
        <w:rPr>
          <w:i/>
          <w:sz w:val="20"/>
          <w:szCs w:val="20"/>
          <w:highlight w:val="white"/>
        </w:rPr>
        <w:t>The poverty of nations:should museums create identity?</w:t>
      </w:r>
      <w:r>
        <w:rPr>
          <w:sz w:val="20"/>
          <w:szCs w:val="20"/>
          <w:highlight w:val="white"/>
        </w:rPr>
        <w:t>. Oxford: Oxford,Donhead Publishing LTD.</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Discover.library.wales. (n.d.). History of the Labour Party [elec</w:t>
      </w:r>
      <w:r>
        <w:rPr>
          <w:sz w:val="20"/>
          <w:szCs w:val="20"/>
          <w:highlight w:val="white"/>
        </w:rPr>
        <w:t>tronic resource] / BBC.. [online] Available at: http://discover.library.wales/primo_library/libweb/action/display.do?tabs=detailsTab&amp;ct=display&amp;fn=search&amp;doc=44NLW_ALMA71827753690002419&amp;indx=20&amp;recIds=44NLW_ALMA71827753690002419&amp;recIdxs=9&amp;elementId=9&amp;rende</w:t>
      </w:r>
      <w:r>
        <w:rPr>
          <w:sz w:val="20"/>
          <w:szCs w:val="20"/>
          <w:highlight w:val="white"/>
        </w:rPr>
        <w:t>rMode=poppedOut&amp;displayMode=full&amp;frbrVersion=&amp;frbg=&amp;dscnt=0&amp;scp.scps=scope%3A%2844WHELF_NLW%29%2Cprimo_central_multiple_fe&amp;vid=44WHELF_NLW_VU1&amp;mode=Basic&amp;srt=rank&amp;tab=tab1&amp;dum=true&amp;vl(freeText0)=history%20of%20welsh%20politics&amp;dstmp=1547236350200 [Accessed</w:t>
      </w:r>
      <w:r>
        <w:rPr>
          <w:sz w:val="20"/>
          <w:szCs w:val="20"/>
          <w:highlight w:val="white"/>
        </w:rPr>
        <w:t xml:space="preserve">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Fevre, R. and Thompson, A. (1999). Nation, identity, and social theory. Cardiff: University of Wales Press.</w:t>
      </w:r>
    </w:p>
    <w:p w:rsidR="002A38CA" w:rsidRDefault="00FA573E">
      <w:pPr>
        <w:rPr>
          <w:sz w:val="20"/>
          <w:szCs w:val="20"/>
          <w:highlight w:val="white"/>
        </w:rPr>
      </w:pPr>
      <w:r>
        <w:rPr>
          <w:sz w:val="20"/>
          <w:szCs w:val="20"/>
          <w:highlight w:val="white"/>
        </w:rPr>
        <w:t>Jenkins, J. (2009). Getting yesterday right. Stroud: Amberley.</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Jones, M. (1992). Beyond Identity? Reconstruction of the Welsh. [on</w:t>
      </w:r>
      <w:r>
        <w:rPr>
          <w:sz w:val="20"/>
          <w:szCs w:val="20"/>
          <w:highlight w:val="white"/>
        </w:rPr>
        <w:t>line] Jstor. Available at: https://www.jstor.org/stable/pdf/175884.pdf?refreqid=excelsior%3Acb8961395661920dafa8831446aa1ccf [Accessed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Learn Welsh. (2019). Welsh language - Fast Facts. [online] Available at: https://learnwelsh.cymru/about-u</w:t>
      </w:r>
      <w:r>
        <w:rPr>
          <w:sz w:val="20"/>
          <w:szCs w:val="20"/>
          <w:highlight w:val="white"/>
        </w:rPr>
        <w:t>s/welsh-language-fast-facts/ [Accessed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Mason, R. (2007). Museums, nations, identities. Cardiff: Univ. of Wales Press.</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National Museum Wales. (2019). A Brief History of St Fagans. [online] Available at: https://museum.wales/stfagans/stfagans-history/ [Accessed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Nationalarchives.gov.uk. (2008). [online] Available at: https://nationalarchives.gov.uk/documents/</w:t>
      </w:r>
      <w:r>
        <w:rPr>
          <w:sz w:val="20"/>
          <w:szCs w:val="20"/>
          <w:highlight w:val="white"/>
        </w:rPr>
        <w:t>education/rebecca.pdf [Accessed 11 Jan. 2019].</w:t>
      </w:r>
    </w:p>
    <w:p w:rsidR="002A38CA" w:rsidRDefault="002A38CA">
      <w:pPr>
        <w:rPr>
          <w:sz w:val="20"/>
          <w:szCs w:val="20"/>
          <w:highlight w:val="white"/>
        </w:rPr>
      </w:pPr>
    </w:p>
    <w:p w:rsidR="002A38CA" w:rsidRDefault="00FA573E">
      <w:pPr>
        <w:rPr>
          <w:sz w:val="20"/>
          <w:szCs w:val="20"/>
          <w:highlight w:val="white"/>
        </w:rPr>
      </w:pPr>
      <w:r>
        <w:rPr>
          <w:sz w:val="20"/>
          <w:szCs w:val="20"/>
          <w:highlight w:val="white"/>
        </w:rPr>
        <w:t>Rough Guides. (2019). The most beautiful countries in the world as voted by you! | Rough Guides. [online] Available at: https://www.roughguides.com/gallery/most-beautiful-country-in-the-world/ [Accessed 11 Ja</w:t>
      </w:r>
      <w:r>
        <w:rPr>
          <w:sz w:val="20"/>
          <w:szCs w:val="20"/>
          <w:highlight w:val="white"/>
        </w:rPr>
        <w:t>n. 2019].</w:t>
      </w:r>
    </w:p>
    <w:p w:rsidR="002A38CA" w:rsidRDefault="002A38CA">
      <w:pPr>
        <w:rPr>
          <w:sz w:val="20"/>
          <w:szCs w:val="20"/>
          <w:highlight w:val="white"/>
        </w:rPr>
      </w:pPr>
    </w:p>
    <w:sectPr w:rsidR="002A38C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2A38CA"/>
    <w:rsid w:val="002A38CA"/>
    <w:rsid w:val="00FA5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8F70F"/>
  <w15:docId w15:val="{54BD538E-DA7A-49B0-A02E-E7B47F2CB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2100</Words>
  <Characters>11971</Characters>
  <Application>Microsoft Office Word</Application>
  <DocSecurity>0</DocSecurity>
  <Lines>99</Lines>
  <Paragraphs>28</Paragraphs>
  <ScaleCrop>false</ScaleCrop>
  <Company/>
  <LinksUpToDate>false</LinksUpToDate>
  <CharactersWithSpaces>14043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harriet.e.barber@gmail.com</cp:lastModifiedBy>
  <cp:revision>2</cp:revision>
  <dcterms:created xsi:type="dcterms:W3CDTF">2019-01-11T23:52:00Z</dcterms:created>
  <dcterms:modified xsi:type="dcterms:W3CDTF">2019-01-11T23:53:00Z</dcterms:modified>
</cp:coreProperties>
</file>