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C6B41" w14:textId="77777777" w:rsidR="006214FB" w:rsidRDefault="006214FB" w:rsidP="006214FB">
      <w:pPr>
        <w:pStyle w:val="Default"/>
        <w:jc w:val="center"/>
        <w:rPr>
          <w:b/>
          <w:bCs/>
        </w:rPr>
      </w:pPr>
    </w:p>
    <w:p w14:paraId="43292BCA" w14:textId="77777777" w:rsidR="006214FB" w:rsidRDefault="006214FB" w:rsidP="006214FB">
      <w:pPr>
        <w:pStyle w:val="Default"/>
        <w:jc w:val="center"/>
        <w:rPr>
          <w:b/>
          <w:bCs/>
        </w:rPr>
      </w:pPr>
    </w:p>
    <w:p w14:paraId="17C1477B" w14:textId="77777777" w:rsidR="006214FB" w:rsidRDefault="006214FB" w:rsidP="006214FB">
      <w:pPr>
        <w:pStyle w:val="Default"/>
        <w:jc w:val="center"/>
        <w:rPr>
          <w:b/>
          <w:bCs/>
        </w:rPr>
      </w:pPr>
    </w:p>
    <w:p w14:paraId="3B46A222" w14:textId="6CE005E2" w:rsidR="00B606D6" w:rsidRDefault="00B606D6" w:rsidP="006214FB">
      <w:pPr>
        <w:pStyle w:val="Default"/>
        <w:jc w:val="center"/>
        <w:rPr>
          <w:b/>
          <w:bCs/>
        </w:rPr>
      </w:pPr>
      <w:r w:rsidRPr="00B606D6">
        <w:rPr>
          <w:b/>
          <w:bCs/>
        </w:rPr>
        <w:t>Research Project</w:t>
      </w:r>
    </w:p>
    <w:p w14:paraId="694EA4E3" w14:textId="091886FD" w:rsidR="006214FB" w:rsidRDefault="006214FB" w:rsidP="006214FB">
      <w:pPr>
        <w:pStyle w:val="Default"/>
        <w:jc w:val="center"/>
        <w:rPr>
          <w:b/>
          <w:bCs/>
        </w:rPr>
      </w:pPr>
    </w:p>
    <w:p w14:paraId="0CFF4851" w14:textId="2D9E8EA6" w:rsidR="006214FB" w:rsidRDefault="006214FB" w:rsidP="006214FB">
      <w:pPr>
        <w:pStyle w:val="Default"/>
        <w:jc w:val="center"/>
      </w:pPr>
    </w:p>
    <w:p w14:paraId="36D35491" w14:textId="77777777" w:rsidR="00E25B20" w:rsidRPr="00B606D6" w:rsidRDefault="00E25B20" w:rsidP="006214FB">
      <w:pPr>
        <w:pStyle w:val="Default"/>
        <w:jc w:val="center"/>
      </w:pPr>
    </w:p>
    <w:p w14:paraId="7F83C6B1" w14:textId="19906923" w:rsidR="006214FB" w:rsidRPr="006214FB" w:rsidRDefault="00B606D6" w:rsidP="006214FB">
      <w:pPr>
        <w:pStyle w:val="Default"/>
        <w:jc w:val="center"/>
        <w:rPr>
          <w:b/>
          <w:bCs/>
        </w:rPr>
      </w:pPr>
      <w:r w:rsidRPr="00B606D6">
        <w:rPr>
          <w:b/>
          <w:bCs/>
        </w:rPr>
        <w:t xml:space="preserve">Project Title: </w:t>
      </w:r>
      <w:r w:rsidR="00D71100" w:rsidRPr="00D71100">
        <w:rPr>
          <w:b/>
          <w:bCs/>
        </w:rPr>
        <w:t xml:space="preserve">Application of Lidar and Point Cloud Technology in Tree Species </w:t>
      </w:r>
      <w:r w:rsidR="006C7E80">
        <w:rPr>
          <w:b/>
          <w:bCs/>
        </w:rPr>
        <w:t>Classification</w:t>
      </w:r>
    </w:p>
    <w:p w14:paraId="1FC6B33E" w14:textId="7D6A6417" w:rsidR="00B606D6" w:rsidRPr="006214FB" w:rsidRDefault="00B606D6" w:rsidP="006214FB">
      <w:pPr>
        <w:pStyle w:val="Default"/>
        <w:jc w:val="center"/>
        <w:rPr>
          <w:b/>
          <w:bCs/>
        </w:rPr>
      </w:pPr>
    </w:p>
    <w:p w14:paraId="0984DF17" w14:textId="2E027EA2" w:rsidR="006214FB" w:rsidRDefault="006214FB" w:rsidP="006214FB">
      <w:pPr>
        <w:pStyle w:val="Default"/>
        <w:jc w:val="center"/>
      </w:pPr>
    </w:p>
    <w:p w14:paraId="30C0D562" w14:textId="7432A65D" w:rsidR="00E25B20" w:rsidRDefault="00E25B20" w:rsidP="006214FB">
      <w:pPr>
        <w:pStyle w:val="Default"/>
        <w:jc w:val="center"/>
      </w:pPr>
    </w:p>
    <w:p w14:paraId="562545B4" w14:textId="6EEFF769" w:rsidR="00E25B20" w:rsidRDefault="00E25B20" w:rsidP="006214FB">
      <w:pPr>
        <w:pStyle w:val="Default"/>
        <w:jc w:val="center"/>
      </w:pPr>
    </w:p>
    <w:p w14:paraId="06F35C00" w14:textId="77777777" w:rsidR="00E25B20" w:rsidRPr="00B606D6" w:rsidRDefault="00E25B20" w:rsidP="006214FB">
      <w:pPr>
        <w:pStyle w:val="Default"/>
        <w:jc w:val="center"/>
      </w:pPr>
    </w:p>
    <w:p w14:paraId="24D7108A" w14:textId="68DBE03E" w:rsidR="00B606D6" w:rsidRDefault="00B606D6" w:rsidP="006214FB">
      <w:pPr>
        <w:pStyle w:val="Default"/>
        <w:jc w:val="center"/>
      </w:pPr>
      <w:r w:rsidRPr="00B606D6">
        <w:t xml:space="preserve">Assessment title: </w:t>
      </w:r>
      <w:r w:rsidR="0037718A">
        <w:t>Final</w:t>
      </w:r>
      <w:r w:rsidR="000A5F23">
        <w:t xml:space="preserve"> </w:t>
      </w:r>
      <w:r w:rsidR="00F31823">
        <w:t>D</w:t>
      </w:r>
      <w:r w:rsidR="000A5F23">
        <w:t>raft</w:t>
      </w:r>
    </w:p>
    <w:p w14:paraId="1821BC68" w14:textId="77777777" w:rsidR="00E25B20" w:rsidRPr="00B606D6" w:rsidRDefault="00E25B20" w:rsidP="006214FB">
      <w:pPr>
        <w:pStyle w:val="Default"/>
        <w:jc w:val="center"/>
      </w:pPr>
    </w:p>
    <w:p w14:paraId="69A24EC1" w14:textId="06110189" w:rsidR="00B606D6" w:rsidRDefault="00B606D6" w:rsidP="006214FB">
      <w:pPr>
        <w:pStyle w:val="Default"/>
        <w:jc w:val="center"/>
      </w:pPr>
      <w:r w:rsidRPr="00B606D6">
        <w:t>Student name:</w:t>
      </w:r>
      <w:r w:rsidR="00007E48">
        <w:t xml:space="preserve"> Mingyu LI</w:t>
      </w:r>
    </w:p>
    <w:p w14:paraId="45031C15" w14:textId="77777777" w:rsidR="00E25B20" w:rsidRPr="00B606D6" w:rsidRDefault="00E25B20" w:rsidP="006214FB">
      <w:pPr>
        <w:pStyle w:val="Default"/>
        <w:jc w:val="center"/>
      </w:pPr>
    </w:p>
    <w:p w14:paraId="12B42D0A" w14:textId="06B98867" w:rsidR="00B606D6" w:rsidRDefault="00B606D6" w:rsidP="006214FB">
      <w:pPr>
        <w:pStyle w:val="Default"/>
        <w:jc w:val="center"/>
      </w:pPr>
      <w:r w:rsidRPr="00B606D6">
        <w:t>Student ID number:</w:t>
      </w:r>
      <w:r w:rsidR="00F60B29">
        <w:t xml:space="preserve"> 2006612</w:t>
      </w:r>
    </w:p>
    <w:p w14:paraId="2C058D60" w14:textId="77777777" w:rsidR="00E25B20" w:rsidRPr="00B606D6" w:rsidRDefault="00E25B20" w:rsidP="006214FB">
      <w:pPr>
        <w:pStyle w:val="Default"/>
        <w:jc w:val="center"/>
      </w:pPr>
    </w:p>
    <w:p w14:paraId="253093D4" w14:textId="6C0D6215" w:rsidR="00B606D6" w:rsidRDefault="00B606D6" w:rsidP="006214FB">
      <w:pPr>
        <w:pStyle w:val="Default"/>
        <w:jc w:val="center"/>
      </w:pPr>
      <w:r w:rsidRPr="00B606D6">
        <w:t xml:space="preserve">Tutor’s name: </w:t>
      </w:r>
      <w:proofErr w:type="spellStart"/>
      <w:r w:rsidRPr="00B606D6">
        <w:t>Pepa</w:t>
      </w:r>
      <w:proofErr w:type="spellEnd"/>
      <w:r w:rsidRPr="00B606D6">
        <w:t xml:space="preserve"> Grundy</w:t>
      </w:r>
    </w:p>
    <w:p w14:paraId="5878A109" w14:textId="77777777" w:rsidR="00E25B20" w:rsidRPr="00B606D6" w:rsidRDefault="00E25B20" w:rsidP="006214FB">
      <w:pPr>
        <w:pStyle w:val="Default"/>
        <w:jc w:val="center"/>
      </w:pPr>
    </w:p>
    <w:p w14:paraId="0D364592" w14:textId="642D9D89" w:rsidR="00EA44BA" w:rsidRDefault="00B606D6" w:rsidP="00EA44BA">
      <w:pPr>
        <w:pStyle w:val="Default"/>
        <w:jc w:val="center"/>
      </w:pPr>
      <w:r w:rsidRPr="00B606D6">
        <w:t>Submission date:</w:t>
      </w:r>
      <w:r w:rsidR="00EA44BA">
        <w:t xml:space="preserve"> </w:t>
      </w:r>
      <w:r w:rsidR="00D64552">
        <w:t>S</w:t>
      </w:r>
      <w:r w:rsidR="00D64552" w:rsidRPr="00D64552">
        <w:t>eptember</w:t>
      </w:r>
      <w:r w:rsidR="00D64552">
        <w:t xml:space="preserve"> </w:t>
      </w:r>
      <w:r w:rsidR="0071511D">
        <w:t>3</w:t>
      </w:r>
      <w:r w:rsidR="00EA44BA">
        <w:t>, 2021</w:t>
      </w:r>
    </w:p>
    <w:p w14:paraId="30226B0D" w14:textId="77777777" w:rsidR="00E25B20" w:rsidRPr="00B606D6" w:rsidRDefault="00E25B20" w:rsidP="006214FB">
      <w:pPr>
        <w:pStyle w:val="Default"/>
        <w:jc w:val="center"/>
      </w:pPr>
    </w:p>
    <w:p w14:paraId="539BD598" w14:textId="597AA59A" w:rsidR="00B606D6" w:rsidRDefault="00B606D6" w:rsidP="006214FB">
      <w:pPr>
        <w:pStyle w:val="Default"/>
        <w:jc w:val="center"/>
      </w:pPr>
      <w:r w:rsidRPr="00B606D6">
        <w:t>University/</w:t>
      </w:r>
      <w:proofErr w:type="spellStart"/>
      <w:r w:rsidRPr="00B606D6">
        <w:t>Programme</w:t>
      </w:r>
      <w:proofErr w:type="spellEnd"/>
      <w:r w:rsidRPr="00B606D6">
        <w:t xml:space="preserve">: </w:t>
      </w:r>
      <w:r w:rsidR="002F11D1">
        <w:t>UWTSD/Master</w:t>
      </w:r>
    </w:p>
    <w:p w14:paraId="28FDD9F0" w14:textId="77777777" w:rsidR="00E25B20" w:rsidRPr="00B606D6" w:rsidRDefault="00E25B20" w:rsidP="006214FB">
      <w:pPr>
        <w:pStyle w:val="Default"/>
        <w:jc w:val="center"/>
      </w:pPr>
    </w:p>
    <w:p w14:paraId="255DC201" w14:textId="443EA439" w:rsidR="00B606D6" w:rsidRDefault="00B606D6" w:rsidP="006214FB">
      <w:pPr>
        <w:autoSpaceDE w:val="0"/>
        <w:autoSpaceDN w:val="0"/>
        <w:adjustRightInd w:val="0"/>
        <w:jc w:val="center"/>
        <w:rPr>
          <w:rFonts w:ascii="Arial" w:eastAsia="GulliverRM" w:hAnsi="Arial" w:cs="Arial"/>
          <w:kern w:val="0"/>
          <w:sz w:val="24"/>
          <w:szCs w:val="24"/>
        </w:rPr>
      </w:pPr>
      <w:r w:rsidRPr="00B606D6">
        <w:rPr>
          <w:rFonts w:ascii="Arial" w:hAnsi="Arial" w:cs="Arial"/>
          <w:sz w:val="24"/>
          <w:szCs w:val="24"/>
        </w:rPr>
        <w:t>Word count: …</w:t>
      </w:r>
    </w:p>
    <w:p w14:paraId="4CE0E37D" w14:textId="6A841563" w:rsidR="00655F56" w:rsidRDefault="00655F56" w:rsidP="005F5C03">
      <w:pPr>
        <w:autoSpaceDE w:val="0"/>
        <w:autoSpaceDN w:val="0"/>
        <w:adjustRightInd w:val="0"/>
        <w:jc w:val="left"/>
        <w:rPr>
          <w:rFonts w:ascii="Arial" w:eastAsia="GulliverRM" w:hAnsi="Arial" w:cs="Arial"/>
          <w:kern w:val="0"/>
          <w:sz w:val="24"/>
          <w:szCs w:val="24"/>
        </w:rPr>
      </w:pPr>
    </w:p>
    <w:p w14:paraId="68357524" w14:textId="26E45F82" w:rsidR="00655F56" w:rsidRDefault="00655F56" w:rsidP="005F5C03">
      <w:pPr>
        <w:autoSpaceDE w:val="0"/>
        <w:autoSpaceDN w:val="0"/>
        <w:adjustRightInd w:val="0"/>
        <w:jc w:val="left"/>
        <w:rPr>
          <w:rFonts w:ascii="Arial" w:eastAsia="GulliverRM" w:hAnsi="Arial" w:cs="Arial"/>
          <w:kern w:val="0"/>
          <w:sz w:val="24"/>
          <w:szCs w:val="24"/>
        </w:rPr>
      </w:pPr>
    </w:p>
    <w:p w14:paraId="2230CB7B" w14:textId="44FAEB93" w:rsidR="00466EF3" w:rsidRDefault="00466EF3" w:rsidP="005F5C03">
      <w:pPr>
        <w:autoSpaceDE w:val="0"/>
        <w:autoSpaceDN w:val="0"/>
        <w:adjustRightInd w:val="0"/>
        <w:jc w:val="left"/>
        <w:rPr>
          <w:rFonts w:ascii="Arial" w:eastAsia="GulliverRM" w:hAnsi="Arial" w:cs="Arial"/>
          <w:kern w:val="0"/>
          <w:sz w:val="24"/>
          <w:szCs w:val="24"/>
        </w:rPr>
      </w:pPr>
    </w:p>
    <w:p w14:paraId="692C4196" w14:textId="61DD19DE" w:rsidR="00466EF3" w:rsidRDefault="00466EF3" w:rsidP="005F5C03">
      <w:pPr>
        <w:autoSpaceDE w:val="0"/>
        <w:autoSpaceDN w:val="0"/>
        <w:adjustRightInd w:val="0"/>
        <w:jc w:val="left"/>
        <w:rPr>
          <w:rFonts w:ascii="Arial" w:eastAsia="GulliverRM" w:hAnsi="Arial" w:cs="Arial"/>
          <w:kern w:val="0"/>
          <w:sz w:val="24"/>
          <w:szCs w:val="24"/>
        </w:rPr>
      </w:pPr>
    </w:p>
    <w:p w14:paraId="7A363595" w14:textId="0CB29077" w:rsidR="00466EF3" w:rsidRDefault="00466EF3" w:rsidP="005F5C03">
      <w:pPr>
        <w:autoSpaceDE w:val="0"/>
        <w:autoSpaceDN w:val="0"/>
        <w:adjustRightInd w:val="0"/>
        <w:jc w:val="left"/>
        <w:rPr>
          <w:rFonts w:ascii="Arial" w:eastAsia="GulliverRM" w:hAnsi="Arial" w:cs="Arial"/>
          <w:kern w:val="0"/>
          <w:sz w:val="24"/>
          <w:szCs w:val="24"/>
        </w:rPr>
      </w:pPr>
    </w:p>
    <w:p w14:paraId="395CD81C" w14:textId="39DB6A76" w:rsidR="00466EF3" w:rsidRDefault="00466EF3" w:rsidP="005F5C03">
      <w:pPr>
        <w:autoSpaceDE w:val="0"/>
        <w:autoSpaceDN w:val="0"/>
        <w:adjustRightInd w:val="0"/>
        <w:jc w:val="left"/>
        <w:rPr>
          <w:rFonts w:ascii="Arial" w:eastAsia="GulliverRM" w:hAnsi="Arial" w:cs="Arial"/>
          <w:kern w:val="0"/>
          <w:sz w:val="24"/>
          <w:szCs w:val="24"/>
        </w:rPr>
      </w:pPr>
    </w:p>
    <w:p w14:paraId="319004DD" w14:textId="7D175D82" w:rsidR="00466EF3" w:rsidRDefault="00466EF3" w:rsidP="005F5C03">
      <w:pPr>
        <w:autoSpaceDE w:val="0"/>
        <w:autoSpaceDN w:val="0"/>
        <w:adjustRightInd w:val="0"/>
        <w:jc w:val="left"/>
        <w:rPr>
          <w:rFonts w:ascii="Arial" w:eastAsia="GulliverRM" w:hAnsi="Arial" w:cs="Arial"/>
          <w:kern w:val="0"/>
          <w:sz w:val="24"/>
          <w:szCs w:val="24"/>
        </w:rPr>
      </w:pPr>
    </w:p>
    <w:p w14:paraId="046B5285" w14:textId="24496965" w:rsidR="00466EF3" w:rsidRDefault="00466EF3" w:rsidP="005F5C03">
      <w:pPr>
        <w:autoSpaceDE w:val="0"/>
        <w:autoSpaceDN w:val="0"/>
        <w:adjustRightInd w:val="0"/>
        <w:jc w:val="left"/>
        <w:rPr>
          <w:rFonts w:ascii="Arial" w:eastAsia="GulliverRM" w:hAnsi="Arial" w:cs="Arial"/>
          <w:kern w:val="0"/>
          <w:sz w:val="24"/>
          <w:szCs w:val="24"/>
        </w:rPr>
      </w:pPr>
    </w:p>
    <w:p w14:paraId="2F5D208F" w14:textId="22B6D1C3" w:rsidR="00466EF3" w:rsidRDefault="00466EF3" w:rsidP="005F5C03">
      <w:pPr>
        <w:autoSpaceDE w:val="0"/>
        <w:autoSpaceDN w:val="0"/>
        <w:adjustRightInd w:val="0"/>
        <w:jc w:val="left"/>
        <w:rPr>
          <w:rFonts w:ascii="Arial" w:eastAsia="GulliverRM" w:hAnsi="Arial" w:cs="Arial"/>
          <w:kern w:val="0"/>
          <w:sz w:val="24"/>
          <w:szCs w:val="24"/>
        </w:rPr>
      </w:pPr>
    </w:p>
    <w:p w14:paraId="5A99E813" w14:textId="5D69109E" w:rsidR="00466EF3" w:rsidRDefault="00466EF3" w:rsidP="005F5C03">
      <w:pPr>
        <w:autoSpaceDE w:val="0"/>
        <w:autoSpaceDN w:val="0"/>
        <w:adjustRightInd w:val="0"/>
        <w:jc w:val="left"/>
        <w:rPr>
          <w:rFonts w:ascii="Arial" w:eastAsia="GulliverRM" w:hAnsi="Arial" w:cs="Arial"/>
          <w:kern w:val="0"/>
          <w:sz w:val="24"/>
          <w:szCs w:val="24"/>
        </w:rPr>
      </w:pPr>
    </w:p>
    <w:p w14:paraId="22AF76EF" w14:textId="40727A21" w:rsidR="00466EF3" w:rsidRDefault="00466EF3" w:rsidP="005F5C03">
      <w:pPr>
        <w:autoSpaceDE w:val="0"/>
        <w:autoSpaceDN w:val="0"/>
        <w:adjustRightInd w:val="0"/>
        <w:jc w:val="left"/>
        <w:rPr>
          <w:rFonts w:ascii="Arial" w:eastAsia="GulliverRM" w:hAnsi="Arial" w:cs="Arial"/>
          <w:kern w:val="0"/>
          <w:sz w:val="24"/>
          <w:szCs w:val="24"/>
        </w:rPr>
      </w:pPr>
    </w:p>
    <w:p w14:paraId="02C40C86" w14:textId="36211D90" w:rsidR="00466EF3" w:rsidRDefault="00466EF3" w:rsidP="005F5C03">
      <w:pPr>
        <w:autoSpaceDE w:val="0"/>
        <w:autoSpaceDN w:val="0"/>
        <w:adjustRightInd w:val="0"/>
        <w:jc w:val="left"/>
        <w:rPr>
          <w:rFonts w:ascii="Arial" w:eastAsia="GulliverRM" w:hAnsi="Arial" w:cs="Arial"/>
          <w:kern w:val="0"/>
          <w:sz w:val="24"/>
          <w:szCs w:val="24"/>
        </w:rPr>
      </w:pPr>
    </w:p>
    <w:p w14:paraId="2F77EF96" w14:textId="272F28E8" w:rsidR="00466EF3" w:rsidRDefault="00466EF3" w:rsidP="005F5C03">
      <w:pPr>
        <w:autoSpaceDE w:val="0"/>
        <w:autoSpaceDN w:val="0"/>
        <w:adjustRightInd w:val="0"/>
        <w:jc w:val="left"/>
        <w:rPr>
          <w:rFonts w:ascii="Arial" w:eastAsia="GulliverRM" w:hAnsi="Arial" w:cs="Arial"/>
          <w:kern w:val="0"/>
          <w:sz w:val="24"/>
          <w:szCs w:val="24"/>
        </w:rPr>
      </w:pPr>
    </w:p>
    <w:p w14:paraId="574116D5" w14:textId="7715DF50" w:rsidR="00466EF3" w:rsidRDefault="00466EF3" w:rsidP="005F5C03">
      <w:pPr>
        <w:autoSpaceDE w:val="0"/>
        <w:autoSpaceDN w:val="0"/>
        <w:adjustRightInd w:val="0"/>
        <w:jc w:val="left"/>
        <w:rPr>
          <w:rFonts w:ascii="Arial" w:eastAsia="GulliverRM" w:hAnsi="Arial" w:cs="Arial"/>
          <w:kern w:val="0"/>
          <w:sz w:val="24"/>
          <w:szCs w:val="24"/>
        </w:rPr>
      </w:pPr>
    </w:p>
    <w:p w14:paraId="1D24FC85" w14:textId="2EF848EB" w:rsidR="00466EF3" w:rsidRDefault="00466EF3" w:rsidP="005F5C03">
      <w:pPr>
        <w:autoSpaceDE w:val="0"/>
        <w:autoSpaceDN w:val="0"/>
        <w:adjustRightInd w:val="0"/>
        <w:jc w:val="left"/>
        <w:rPr>
          <w:rFonts w:ascii="Arial" w:eastAsia="GulliverRM" w:hAnsi="Arial" w:cs="Arial"/>
          <w:kern w:val="0"/>
          <w:sz w:val="24"/>
          <w:szCs w:val="24"/>
        </w:rPr>
      </w:pPr>
    </w:p>
    <w:sdt>
      <w:sdtPr>
        <w:rPr>
          <w:rFonts w:asciiTheme="minorHAnsi" w:eastAsiaTheme="minorEastAsia" w:hAnsiTheme="minorHAnsi" w:cstheme="minorBidi"/>
          <w:color w:val="auto"/>
          <w:kern w:val="2"/>
          <w:sz w:val="21"/>
          <w:szCs w:val="22"/>
          <w:lang w:val="zh-CN"/>
        </w:rPr>
        <w:id w:val="1252931967"/>
        <w:docPartObj>
          <w:docPartGallery w:val="Table of Contents"/>
          <w:docPartUnique/>
        </w:docPartObj>
      </w:sdtPr>
      <w:sdtEndPr>
        <w:rPr>
          <w:b/>
          <w:bCs/>
        </w:rPr>
      </w:sdtEndPr>
      <w:sdtContent>
        <w:p w14:paraId="3E169A72" w14:textId="53C620BD" w:rsidR="00F30082" w:rsidRDefault="00F30082">
          <w:pPr>
            <w:pStyle w:val="TOC"/>
            <w:rPr>
              <w:rFonts w:ascii="Arial" w:hAnsi="Arial" w:cs="Arial"/>
              <w:b/>
              <w:bCs/>
              <w:color w:val="auto"/>
              <w:sz w:val="24"/>
              <w:szCs w:val="24"/>
            </w:rPr>
          </w:pPr>
          <w:r w:rsidRPr="00F30082">
            <w:rPr>
              <w:rFonts w:ascii="Arial" w:hAnsi="Arial" w:cs="Arial"/>
              <w:b/>
              <w:bCs/>
              <w:color w:val="auto"/>
              <w:sz w:val="24"/>
              <w:szCs w:val="24"/>
            </w:rPr>
            <w:t>Table of Contents</w:t>
          </w:r>
        </w:p>
        <w:p w14:paraId="72E2E526" w14:textId="6EBFF57C" w:rsidR="0027476D" w:rsidRDefault="0027476D" w:rsidP="0027476D"/>
        <w:p w14:paraId="553993ED" w14:textId="6E317490" w:rsidR="0027476D" w:rsidRDefault="0027476D" w:rsidP="0027476D"/>
        <w:p w14:paraId="7A51A481" w14:textId="77777777" w:rsidR="0027476D" w:rsidRPr="0027476D" w:rsidRDefault="0027476D" w:rsidP="0027476D"/>
        <w:p w14:paraId="6C44BFB4" w14:textId="0B65C501" w:rsidR="00F30082" w:rsidRDefault="00F30082" w:rsidP="0027476D">
          <w:pPr>
            <w:pStyle w:val="TOC2"/>
            <w:tabs>
              <w:tab w:val="left" w:pos="210"/>
              <w:tab w:val="right" w:leader="dot" w:pos="8296"/>
            </w:tabs>
            <w:spacing w:line="360" w:lineRule="auto"/>
            <w:ind w:leftChars="0" w:left="0"/>
            <w:rPr>
              <w:noProof/>
            </w:rPr>
          </w:pPr>
          <w:r>
            <w:fldChar w:fldCharType="begin"/>
          </w:r>
          <w:r>
            <w:instrText xml:space="preserve"> TOC \o "1-3" \h \z \u </w:instrText>
          </w:r>
          <w:r>
            <w:fldChar w:fldCharType="separate"/>
          </w:r>
          <w:hyperlink w:anchor="_Toc81585131" w:history="1">
            <w:r w:rsidRPr="00DC6DAF">
              <w:rPr>
                <w:rStyle w:val="a8"/>
                <w:rFonts w:ascii="Arial" w:hAnsi="Arial" w:cs="Arial"/>
                <w:noProof/>
              </w:rPr>
              <w:t>1.</w:t>
            </w:r>
            <w:r>
              <w:rPr>
                <w:noProof/>
              </w:rPr>
              <w:tab/>
            </w:r>
            <w:r w:rsidRPr="00DC6DAF">
              <w:rPr>
                <w:rStyle w:val="a8"/>
                <w:rFonts w:ascii="Arial" w:hAnsi="Arial" w:cs="Arial"/>
                <w:noProof/>
              </w:rPr>
              <w:t>Introduction</w:t>
            </w:r>
            <w:r>
              <w:rPr>
                <w:noProof/>
                <w:webHidden/>
              </w:rPr>
              <w:tab/>
            </w:r>
            <w:r>
              <w:rPr>
                <w:noProof/>
                <w:webHidden/>
              </w:rPr>
              <w:fldChar w:fldCharType="begin"/>
            </w:r>
            <w:r>
              <w:rPr>
                <w:noProof/>
                <w:webHidden/>
              </w:rPr>
              <w:instrText xml:space="preserve"> PAGEREF _Toc81585131 \h </w:instrText>
            </w:r>
            <w:r>
              <w:rPr>
                <w:noProof/>
                <w:webHidden/>
              </w:rPr>
            </w:r>
            <w:r>
              <w:rPr>
                <w:noProof/>
                <w:webHidden/>
              </w:rPr>
              <w:fldChar w:fldCharType="separate"/>
            </w:r>
            <w:r w:rsidR="004D791D">
              <w:rPr>
                <w:noProof/>
                <w:webHidden/>
              </w:rPr>
              <w:t>3</w:t>
            </w:r>
            <w:r>
              <w:rPr>
                <w:noProof/>
                <w:webHidden/>
              </w:rPr>
              <w:fldChar w:fldCharType="end"/>
            </w:r>
          </w:hyperlink>
        </w:p>
        <w:p w14:paraId="247B5A46" w14:textId="6AAAAA28" w:rsidR="00F30082" w:rsidRDefault="00C7557E" w:rsidP="0027476D">
          <w:pPr>
            <w:pStyle w:val="TOC1"/>
            <w:tabs>
              <w:tab w:val="right" w:leader="dot" w:pos="8296"/>
            </w:tabs>
            <w:spacing w:line="360" w:lineRule="auto"/>
            <w:rPr>
              <w:noProof/>
            </w:rPr>
          </w:pPr>
          <w:hyperlink w:anchor="_Toc81585132" w:history="1">
            <w:r w:rsidR="00F30082" w:rsidRPr="00DC6DAF">
              <w:rPr>
                <w:rStyle w:val="a8"/>
                <w:rFonts w:ascii="Arial" w:hAnsi="Arial" w:cs="Arial"/>
                <w:noProof/>
              </w:rPr>
              <w:t>2.1 Data cleaning and pre-processing: the processing of experimental data</w:t>
            </w:r>
            <w:r w:rsidR="00F30082">
              <w:rPr>
                <w:noProof/>
                <w:webHidden/>
              </w:rPr>
              <w:tab/>
            </w:r>
            <w:r w:rsidR="00F30082">
              <w:rPr>
                <w:noProof/>
                <w:webHidden/>
              </w:rPr>
              <w:fldChar w:fldCharType="begin"/>
            </w:r>
            <w:r w:rsidR="00F30082">
              <w:rPr>
                <w:noProof/>
                <w:webHidden/>
              </w:rPr>
              <w:instrText xml:space="preserve"> PAGEREF _Toc81585132 \h </w:instrText>
            </w:r>
            <w:r w:rsidR="00F30082">
              <w:rPr>
                <w:noProof/>
                <w:webHidden/>
              </w:rPr>
            </w:r>
            <w:r w:rsidR="00F30082">
              <w:rPr>
                <w:noProof/>
                <w:webHidden/>
              </w:rPr>
              <w:fldChar w:fldCharType="separate"/>
            </w:r>
            <w:r w:rsidR="004D791D">
              <w:rPr>
                <w:noProof/>
                <w:webHidden/>
              </w:rPr>
              <w:t>3</w:t>
            </w:r>
            <w:r w:rsidR="00F30082">
              <w:rPr>
                <w:noProof/>
                <w:webHidden/>
              </w:rPr>
              <w:fldChar w:fldCharType="end"/>
            </w:r>
          </w:hyperlink>
        </w:p>
        <w:p w14:paraId="2B42E8E7" w14:textId="578146C3" w:rsidR="00F30082" w:rsidRDefault="00C7557E" w:rsidP="0027476D">
          <w:pPr>
            <w:pStyle w:val="TOC1"/>
            <w:tabs>
              <w:tab w:val="right" w:leader="dot" w:pos="8296"/>
            </w:tabs>
            <w:spacing w:line="360" w:lineRule="auto"/>
            <w:rPr>
              <w:noProof/>
            </w:rPr>
          </w:pPr>
          <w:hyperlink w:anchor="_Toc81585133" w:history="1">
            <w:r w:rsidR="00F30082" w:rsidRPr="00DC6DAF">
              <w:rPr>
                <w:rStyle w:val="a8"/>
                <w:rFonts w:ascii="Arial" w:hAnsi="Arial" w:cs="Arial"/>
                <w:noProof/>
              </w:rPr>
              <w:t xml:space="preserve">2.2 Individual Tree Segmentation (ITS): the </w:t>
            </w:r>
            <w:r w:rsidR="00F30082" w:rsidRPr="00DC6DAF">
              <w:rPr>
                <w:rStyle w:val="a8"/>
                <w:rFonts w:ascii="Arial" w:eastAsia="宋体" w:hAnsi="Arial" w:cs="Arial"/>
                <w:noProof/>
              </w:rPr>
              <w:t>preparation before classification.</w:t>
            </w:r>
            <w:r w:rsidR="00F30082">
              <w:rPr>
                <w:noProof/>
                <w:webHidden/>
              </w:rPr>
              <w:tab/>
            </w:r>
            <w:r w:rsidR="00F30082">
              <w:rPr>
                <w:noProof/>
                <w:webHidden/>
              </w:rPr>
              <w:fldChar w:fldCharType="begin"/>
            </w:r>
            <w:r w:rsidR="00F30082">
              <w:rPr>
                <w:noProof/>
                <w:webHidden/>
              </w:rPr>
              <w:instrText xml:space="preserve"> PAGEREF _Toc81585133 \h </w:instrText>
            </w:r>
            <w:r w:rsidR="00F30082">
              <w:rPr>
                <w:noProof/>
                <w:webHidden/>
              </w:rPr>
            </w:r>
            <w:r w:rsidR="00F30082">
              <w:rPr>
                <w:noProof/>
                <w:webHidden/>
              </w:rPr>
              <w:fldChar w:fldCharType="separate"/>
            </w:r>
            <w:r w:rsidR="004D791D">
              <w:rPr>
                <w:noProof/>
                <w:webHidden/>
              </w:rPr>
              <w:t>3</w:t>
            </w:r>
            <w:r w:rsidR="00F30082">
              <w:rPr>
                <w:noProof/>
                <w:webHidden/>
              </w:rPr>
              <w:fldChar w:fldCharType="end"/>
            </w:r>
          </w:hyperlink>
        </w:p>
        <w:p w14:paraId="40EDA59B" w14:textId="18F8917D" w:rsidR="00F30082" w:rsidRDefault="00C7557E" w:rsidP="0027476D">
          <w:pPr>
            <w:pStyle w:val="TOC1"/>
            <w:tabs>
              <w:tab w:val="right" w:leader="dot" w:pos="8296"/>
            </w:tabs>
            <w:spacing w:line="360" w:lineRule="auto"/>
            <w:rPr>
              <w:noProof/>
            </w:rPr>
          </w:pPr>
          <w:hyperlink w:anchor="_Toc81585134" w:history="1">
            <w:r w:rsidR="00F30082" w:rsidRPr="00DC6DAF">
              <w:rPr>
                <w:rStyle w:val="a8"/>
                <w:rFonts w:ascii="Arial" w:hAnsi="Arial" w:cs="Arial"/>
                <w:noProof/>
              </w:rPr>
              <w:t>2.3 Classify Tree Species</w:t>
            </w:r>
            <w:r w:rsidR="00F30082">
              <w:rPr>
                <w:noProof/>
                <w:webHidden/>
              </w:rPr>
              <w:tab/>
            </w:r>
            <w:r w:rsidR="00F30082">
              <w:rPr>
                <w:noProof/>
                <w:webHidden/>
              </w:rPr>
              <w:fldChar w:fldCharType="begin"/>
            </w:r>
            <w:r w:rsidR="00F30082">
              <w:rPr>
                <w:noProof/>
                <w:webHidden/>
              </w:rPr>
              <w:instrText xml:space="preserve"> PAGEREF _Toc81585134 \h </w:instrText>
            </w:r>
            <w:r w:rsidR="00F30082">
              <w:rPr>
                <w:noProof/>
                <w:webHidden/>
              </w:rPr>
            </w:r>
            <w:r w:rsidR="00F30082">
              <w:rPr>
                <w:noProof/>
                <w:webHidden/>
              </w:rPr>
              <w:fldChar w:fldCharType="separate"/>
            </w:r>
            <w:r w:rsidR="004D791D">
              <w:rPr>
                <w:noProof/>
                <w:webHidden/>
              </w:rPr>
              <w:t>4</w:t>
            </w:r>
            <w:r w:rsidR="00F30082">
              <w:rPr>
                <w:noProof/>
                <w:webHidden/>
              </w:rPr>
              <w:fldChar w:fldCharType="end"/>
            </w:r>
          </w:hyperlink>
        </w:p>
        <w:p w14:paraId="77F71448" w14:textId="6C6CAD69" w:rsidR="00F30082" w:rsidRDefault="00C7557E" w:rsidP="0027476D">
          <w:pPr>
            <w:pStyle w:val="TOC1"/>
            <w:tabs>
              <w:tab w:val="left" w:pos="210"/>
              <w:tab w:val="right" w:leader="dot" w:pos="8296"/>
            </w:tabs>
            <w:spacing w:line="360" w:lineRule="auto"/>
            <w:rPr>
              <w:noProof/>
            </w:rPr>
          </w:pPr>
          <w:hyperlink w:anchor="_Toc81585135" w:history="1">
            <w:r w:rsidR="00F30082" w:rsidRPr="00DC6DAF">
              <w:rPr>
                <w:rStyle w:val="a8"/>
                <w:rFonts w:ascii="Arial" w:hAnsi="Arial" w:cs="Arial"/>
                <w:noProof/>
              </w:rPr>
              <w:t>3.</w:t>
            </w:r>
            <w:r w:rsidR="00F30082">
              <w:rPr>
                <w:noProof/>
              </w:rPr>
              <w:tab/>
            </w:r>
            <w:r w:rsidR="00F30082" w:rsidRPr="00DC6DAF">
              <w:rPr>
                <w:rStyle w:val="a8"/>
                <w:rFonts w:ascii="Arial" w:hAnsi="Arial" w:cs="Arial"/>
                <w:noProof/>
              </w:rPr>
              <w:t>Conclusion</w:t>
            </w:r>
            <w:r w:rsidR="00F30082">
              <w:rPr>
                <w:noProof/>
                <w:webHidden/>
              </w:rPr>
              <w:tab/>
            </w:r>
            <w:r w:rsidR="00F30082">
              <w:rPr>
                <w:noProof/>
                <w:webHidden/>
              </w:rPr>
              <w:fldChar w:fldCharType="begin"/>
            </w:r>
            <w:r w:rsidR="00F30082">
              <w:rPr>
                <w:noProof/>
                <w:webHidden/>
              </w:rPr>
              <w:instrText xml:space="preserve"> PAGEREF _Toc81585135 \h </w:instrText>
            </w:r>
            <w:r w:rsidR="00F30082">
              <w:rPr>
                <w:noProof/>
                <w:webHidden/>
              </w:rPr>
            </w:r>
            <w:r w:rsidR="00F30082">
              <w:rPr>
                <w:noProof/>
                <w:webHidden/>
              </w:rPr>
              <w:fldChar w:fldCharType="separate"/>
            </w:r>
            <w:r w:rsidR="004D791D">
              <w:rPr>
                <w:noProof/>
                <w:webHidden/>
              </w:rPr>
              <w:t>4</w:t>
            </w:r>
            <w:r w:rsidR="00F30082">
              <w:rPr>
                <w:noProof/>
                <w:webHidden/>
              </w:rPr>
              <w:fldChar w:fldCharType="end"/>
            </w:r>
          </w:hyperlink>
        </w:p>
        <w:p w14:paraId="5CD1FA5A" w14:textId="27B61222" w:rsidR="00F30082" w:rsidRDefault="00C7557E" w:rsidP="0027476D">
          <w:pPr>
            <w:pStyle w:val="TOC1"/>
            <w:tabs>
              <w:tab w:val="right" w:leader="dot" w:pos="8296"/>
            </w:tabs>
            <w:spacing w:line="360" w:lineRule="auto"/>
            <w:rPr>
              <w:noProof/>
            </w:rPr>
          </w:pPr>
          <w:hyperlink w:anchor="_Toc81585136" w:history="1">
            <w:r w:rsidR="00F30082" w:rsidRPr="00DC6DAF">
              <w:rPr>
                <w:rStyle w:val="a8"/>
                <w:rFonts w:ascii="Arial" w:hAnsi="Arial" w:cs="Arial"/>
                <w:noProof/>
              </w:rPr>
              <w:t>Reference List</w:t>
            </w:r>
            <w:r w:rsidR="00F30082">
              <w:rPr>
                <w:noProof/>
                <w:webHidden/>
              </w:rPr>
              <w:tab/>
            </w:r>
            <w:r w:rsidR="00F30082">
              <w:rPr>
                <w:noProof/>
                <w:webHidden/>
              </w:rPr>
              <w:fldChar w:fldCharType="begin"/>
            </w:r>
            <w:r w:rsidR="00F30082">
              <w:rPr>
                <w:noProof/>
                <w:webHidden/>
              </w:rPr>
              <w:instrText xml:space="preserve"> PAGEREF _Toc81585136 \h </w:instrText>
            </w:r>
            <w:r w:rsidR="00F30082">
              <w:rPr>
                <w:noProof/>
                <w:webHidden/>
              </w:rPr>
            </w:r>
            <w:r w:rsidR="00F30082">
              <w:rPr>
                <w:noProof/>
                <w:webHidden/>
              </w:rPr>
              <w:fldChar w:fldCharType="separate"/>
            </w:r>
            <w:r w:rsidR="004D791D">
              <w:rPr>
                <w:noProof/>
                <w:webHidden/>
              </w:rPr>
              <w:t>4</w:t>
            </w:r>
            <w:r w:rsidR="00F30082">
              <w:rPr>
                <w:noProof/>
                <w:webHidden/>
              </w:rPr>
              <w:fldChar w:fldCharType="end"/>
            </w:r>
          </w:hyperlink>
        </w:p>
        <w:p w14:paraId="14D68F0D" w14:textId="4A56FFC1" w:rsidR="0027476D" w:rsidRDefault="00F30082">
          <w:pPr>
            <w:rPr>
              <w:b/>
              <w:bCs/>
              <w:lang w:val="zh-CN"/>
            </w:rPr>
          </w:pPr>
          <w:r>
            <w:rPr>
              <w:b/>
              <w:bCs/>
              <w:lang w:val="zh-CN"/>
            </w:rPr>
            <w:fldChar w:fldCharType="end"/>
          </w:r>
        </w:p>
        <w:p w14:paraId="1075F251" w14:textId="77777777" w:rsidR="0027476D" w:rsidRDefault="0027476D">
          <w:pPr>
            <w:rPr>
              <w:b/>
              <w:bCs/>
              <w:lang w:val="zh-CN"/>
            </w:rPr>
          </w:pPr>
        </w:p>
        <w:p w14:paraId="30A5D672" w14:textId="77777777" w:rsidR="0027476D" w:rsidRDefault="0027476D">
          <w:pPr>
            <w:rPr>
              <w:b/>
              <w:bCs/>
              <w:lang w:val="zh-CN"/>
            </w:rPr>
          </w:pPr>
        </w:p>
        <w:p w14:paraId="2FCEDD5E" w14:textId="77777777" w:rsidR="0027476D" w:rsidRDefault="0027476D">
          <w:pPr>
            <w:rPr>
              <w:b/>
              <w:bCs/>
              <w:lang w:val="zh-CN"/>
            </w:rPr>
          </w:pPr>
        </w:p>
        <w:p w14:paraId="162754D2" w14:textId="77777777" w:rsidR="0027476D" w:rsidRDefault="0027476D">
          <w:pPr>
            <w:rPr>
              <w:b/>
              <w:bCs/>
              <w:lang w:val="zh-CN"/>
            </w:rPr>
          </w:pPr>
        </w:p>
        <w:p w14:paraId="25E97C6F" w14:textId="77777777" w:rsidR="0027476D" w:rsidRDefault="0027476D">
          <w:pPr>
            <w:rPr>
              <w:b/>
              <w:bCs/>
              <w:lang w:val="zh-CN"/>
            </w:rPr>
          </w:pPr>
        </w:p>
        <w:p w14:paraId="799D3824" w14:textId="77777777" w:rsidR="0027476D" w:rsidRDefault="0027476D">
          <w:pPr>
            <w:rPr>
              <w:b/>
              <w:bCs/>
              <w:lang w:val="zh-CN"/>
            </w:rPr>
          </w:pPr>
        </w:p>
        <w:p w14:paraId="7FD5A432" w14:textId="77777777" w:rsidR="0027476D" w:rsidRDefault="0027476D">
          <w:pPr>
            <w:rPr>
              <w:b/>
              <w:bCs/>
              <w:lang w:val="zh-CN"/>
            </w:rPr>
          </w:pPr>
        </w:p>
        <w:p w14:paraId="7206C6D3" w14:textId="77777777" w:rsidR="0027476D" w:rsidRDefault="0027476D">
          <w:pPr>
            <w:rPr>
              <w:b/>
              <w:bCs/>
              <w:lang w:val="zh-CN"/>
            </w:rPr>
          </w:pPr>
        </w:p>
        <w:p w14:paraId="5A84A8D2" w14:textId="77777777" w:rsidR="0027476D" w:rsidRDefault="0027476D">
          <w:pPr>
            <w:rPr>
              <w:b/>
              <w:bCs/>
              <w:lang w:val="zh-CN"/>
            </w:rPr>
          </w:pPr>
        </w:p>
        <w:p w14:paraId="69A408DB" w14:textId="77777777" w:rsidR="0027476D" w:rsidRDefault="0027476D">
          <w:pPr>
            <w:rPr>
              <w:b/>
              <w:bCs/>
              <w:lang w:val="zh-CN"/>
            </w:rPr>
          </w:pPr>
        </w:p>
        <w:p w14:paraId="47CFCA52" w14:textId="77777777" w:rsidR="0027476D" w:rsidRDefault="0027476D">
          <w:pPr>
            <w:rPr>
              <w:b/>
              <w:bCs/>
              <w:lang w:val="zh-CN"/>
            </w:rPr>
          </w:pPr>
        </w:p>
        <w:p w14:paraId="2C22814B" w14:textId="77777777" w:rsidR="0027476D" w:rsidRDefault="0027476D">
          <w:pPr>
            <w:rPr>
              <w:b/>
              <w:bCs/>
              <w:lang w:val="zh-CN"/>
            </w:rPr>
          </w:pPr>
        </w:p>
        <w:p w14:paraId="65A8A080" w14:textId="77777777" w:rsidR="0027476D" w:rsidRDefault="0027476D">
          <w:pPr>
            <w:rPr>
              <w:b/>
              <w:bCs/>
              <w:lang w:val="zh-CN"/>
            </w:rPr>
          </w:pPr>
        </w:p>
        <w:p w14:paraId="669201DA" w14:textId="77777777" w:rsidR="0027476D" w:rsidRDefault="0027476D">
          <w:pPr>
            <w:rPr>
              <w:b/>
              <w:bCs/>
              <w:lang w:val="zh-CN"/>
            </w:rPr>
          </w:pPr>
        </w:p>
        <w:p w14:paraId="53586F87" w14:textId="77777777" w:rsidR="0027476D" w:rsidRDefault="0027476D">
          <w:pPr>
            <w:rPr>
              <w:b/>
              <w:bCs/>
              <w:lang w:val="zh-CN"/>
            </w:rPr>
          </w:pPr>
        </w:p>
        <w:p w14:paraId="6E221184" w14:textId="77777777" w:rsidR="0027476D" w:rsidRDefault="0027476D">
          <w:pPr>
            <w:rPr>
              <w:b/>
              <w:bCs/>
              <w:lang w:val="zh-CN"/>
            </w:rPr>
          </w:pPr>
        </w:p>
        <w:p w14:paraId="205CDAC7" w14:textId="77777777" w:rsidR="0027476D" w:rsidRDefault="0027476D">
          <w:pPr>
            <w:rPr>
              <w:b/>
              <w:bCs/>
              <w:lang w:val="zh-CN"/>
            </w:rPr>
          </w:pPr>
        </w:p>
        <w:p w14:paraId="66E5DEB5" w14:textId="77777777" w:rsidR="0027476D" w:rsidRDefault="0027476D">
          <w:pPr>
            <w:rPr>
              <w:b/>
              <w:bCs/>
              <w:lang w:val="zh-CN"/>
            </w:rPr>
          </w:pPr>
        </w:p>
        <w:p w14:paraId="0D6A0912" w14:textId="77777777" w:rsidR="0027476D" w:rsidRDefault="0027476D">
          <w:pPr>
            <w:rPr>
              <w:b/>
              <w:bCs/>
              <w:lang w:val="zh-CN"/>
            </w:rPr>
          </w:pPr>
        </w:p>
        <w:p w14:paraId="3F5F3942" w14:textId="77777777" w:rsidR="0027476D" w:rsidRDefault="0027476D">
          <w:pPr>
            <w:rPr>
              <w:b/>
              <w:bCs/>
              <w:lang w:val="zh-CN"/>
            </w:rPr>
          </w:pPr>
        </w:p>
        <w:p w14:paraId="65C90AF4" w14:textId="77777777" w:rsidR="0027476D" w:rsidRDefault="0027476D">
          <w:pPr>
            <w:rPr>
              <w:b/>
              <w:bCs/>
              <w:lang w:val="zh-CN"/>
            </w:rPr>
          </w:pPr>
        </w:p>
        <w:p w14:paraId="212EA3A8" w14:textId="77777777" w:rsidR="0027476D" w:rsidRDefault="0027476D">
          <w:pPr>
            <w:rPr>
              <w:b/>
              <w:bCs/>
              <w:lang w:val="zh-CN"/>
            </w:rPr>
          </w:pPr>
        </w:p>
        <w:p w14:paraId="32CF489A" w14:textId="77777777" w:rsidR="0027476D" w:rsidRDefault="0027476D">
          <w:pPr>
            <w:rPr>
              <w:b/>
              <w:bCs/>
              <w:lang w:val="zh-CN"/>
            </w:rPr>
          </w:pPr>
        </w:p>
        <w:p w14:paraId="71421235" w14:textId="77777777" w:rsidR="0027476D" w:rsidRDefault="0027476D">
          <w:pPr>
            <w:rPr>
              <w:b/>
              <w:bCs/>
              <w:lang w:val="zh-CN"/>
            </w:rPr>
          </w:pPr>
        </w:p>
        <w:p w14:paraId="2C516FCB" w14:textId="77777777" w:rsidR="0027476D" w:rsidRDefault="0027476D">
          <w:pPr>
            <w:rPr>
              <w:b/>
              <w:bCs/>
              <w:lang w:val="zh-CN"/>
            </w:rPr>
          </w:pPr>
        </w:p>
        <w:p w14:paraId="1D481A5B" w14:textId="77777777" w:rsidR="0027476D" w:rsidRDefault="0027476D">
          <w:pPr>
            <w:rPr>
              <w:b/>
              <w:bCs/>
              <w:lang w:val="zh-CN"/>
            </w:rPr>
          </w:pPr>
        </w:p>
        <w:p w14:paraId="7B422191" w14:textId="77777777" w:rsidR="0027476D" w:rsidRDefault="0027476D">
          <w:pPr>
            <w:rPr>
              <w:b/>
              <w:bCs/>
              <w:lang w:val="zh-CN"/>
            </w:rPr>
          </w:pPr>
        </w:p>
        <w:p w14:paraId="5740BE05" w14:textId="77777777" w:rsidR="0027476D" w:rsidRDefault="0027476D">
          <w:pPr>
            <w:rPr>
              <w:b/>
              <w:bCs/>
              <w:lang w:val="zh-CN"/>
            </w:rPr>
          </w:pPr>
        </w:p>
        <w:p w14:paraId="02BFAF07" w14:textId="77777777" w:rsidR="0027476D" w:rsidRDefault="0027476D">
          <w:pPr>
            <w:rPr>
              <w:b/>
              <w:bCs/>
              <w:lang w:val="zh-CN"/>
            </w:rPr>
          </w:pPr>
        </w:p>
        <w:p w14:paraId="042FCDB3" w14:textId="4402AEDA" w:rsidR="00F30082" w:rsidRDefault="00C7557E"/>
      </w:sdtContent>
    </w:sdt>
    <w:p w14:paraId="0F5525C6" w14:textId="643BBCA7" w:rsidR="00466EF3" w:rsidRDefault="00466EF3" w:rsidP="006A4E04">
      <w:pPr>
        <w:pStyle w:val="2"/>
        <w:numPr>
          <w:ilvl w:val="0"/>
          <w:numId w:val="8"/>
        </w:numPr>
        <w:spacing w:before="0" w:after="0" w:line="480" w:lineRule="auto"/>
        <w:rPr>
          <w:rFonts w:ascii="Arial" w:hAnsi="Arial" w:cs="Arial"/>
          <w:b w:val="0"/>
          <w:bCs w:val="0"/>
          <w:sz w:val="24"/>
          <w:szCs w:val="24"/>
        </w:rPr>
      </w:pPr>
      <w:bookmarkStart w:id="0" w:name="_Toc81585131"/>
      <w:r w:rsidRPr="00F27798">
        <w:rPr>
          <w:rFonts w:ascii="Arial" w:hAnsi="Arial" w:cs="Arial"/>
          <w:b w:val="0"/>
          <w:bCs w:val="0"/>
          <w:sz w:val="24"/>
          <w:szCs w:val="24"/>
        </w:rPr>
        <w:lastRenderedPageBreak/>
        <w:t>Introduction</w:t>
      </w:r>
      <w:bookmarkEnd w:id="0"/>
    </w:p>
    <w:p w14:paraId="23CDED55" w14:textId="710D2848" w:rsidR="00D77773" w:rsidRDefault="00D77773" w:rsidP="006A4E04">
      <w:pPr>
        <w:spacing w:line="480" w:lineRule="auto"/>
      </w:pPr>
    </w:p>
    <w:p w14:paraId="43D0C49C" w14:textId="39303F23" w:rsidR="005A4EA2" w:rsidRDefault="00141ABB" w:rsidP="00BD78F8">
      <w:pPr>
        <w:autoSpaceDE w:val="0"/>
        <w:autoSpaceDN w:val="0"/>
        <w:adjustRightInd w:val="0"/>
        <w:spacing w:line="480" w:lineRule="auto"/>
        <w:rPr>
          <w:rFonts w:ascii="Arial" w:eastAsia="GulliverRM" w:hAnsi="Arial" w:cs="Arial"/>
          <w:kern w:val="0"/>
          <w:sz w:val="24"/>
          <w:szCs w:val="24"/>
        </w:rPr>
      </w:pPr>
      <w:r w:rsidRPr="00141ABB">
        <w:rPr>
          <w:rFonts w:ascii="Arial" w:eastAsia="GulliverRM" w:hAnsi="Arial" w:cs="Arial"/>
          <w:kern w:val="0"/>
          <w:sz w:val="24"/>
          <w:szCs w:val="24"/>
        </w:rPr>
        <w:t>Forest stand is the basic unit of forest survey and mapping, and it is the focus of forest</w:t>
      </w:r>
      <w:r w:rsidR="00E06B51">
        <w:rPr>
          <w:rFonts w:ascii="Arial" w:eastAsia="GulliverRM" w:hAnsi="Arial" w:cs="Arial"/>
          <w:kern w:val="0"/>
          <w:sz w:val="24"/>
          <w:szCs w:val="24"/>
        </w:rPr>
        <w:t xml:space="preserve"> </w:t>
      </w:r>
      <w:r w:rsidRPr="00141ABB">
        <w:rPr>
          <w:rFonts w:ascii="Arial" w:eastAsia="GulliverRM" w:hAnsi="Arial" w:cs="Arial"/>
          <w:kern w:val="0"/>
          <w:sz w:val="24"/>
          <w:szCs w:val="24"/>
        </w:rPr>
        <w:t>resource</w:t>
      </w:r>
      <w:r w:rsidR="00E06B51">
        <w:rPr>
          <w:rFonts w:ascii="Arial" w:eastAsia="GulliverRM" w:hAnsi="Arial" w:cs="Arial"/>
          <w:kern w:val="0"/>
          <w:sz w:val="24"/>
          <w:szCs w:val="24"/>
        </w:rPr>
        <w:t xml:space="preserve"> </w:t>
      </w:r>
      <w:r w:rsidRPr="00141ABB">
        <w:rPr>
          <w:rFonts w:ascii="Arial" w:eastAsia="GulliverRM" w:hAnsi="Arial" w:cs="Arial"/>
          <w:kern w:val="0"/>
          <w:sz w:val="24"/>
          <w:szCs w:val="24"/>
        </w:rPr>
        <w:t>management</w:t>
      </w:r>
      <w:r w:rsidR="00E06B51">
        <w:rPr>
          <w:rFonts w:ascii="Arial" w:eastAsia="GulliverRM" w:hAnsi="Arial" w:cs="Arial"/>
          <w:kern w:val="0"/>
          <w:sz w:val="24"/>
          <w:szCs w:val="24"/>
        </w:rPr>
        <w:t xml:space="preserve"> </w:t>
      </w:r>
      <w:r w:rsidRPr="00141ABB">
        <w:rPr>
          <w:rFonts w:ascii="Arial" w:eastAsia="GulliverRM" w:hAnsi="Arial" w:cs="Arial"/>
          <w:kern w:val="0"/>
          <w:sz w:val="24"/>
          <w:szCs w:val="24"/>
        </w:rPr>
        <w:t>and monitoring.</w:t>
      </w:r>
      <w:r w:rsidR="00E06B51">
        <w:rPr>
          <w:rFonts w:ascii="Arial" w:eastAsia="GulliverRM" w:hAnsi="Arial" w:cs="Arial"/>
          <w:kern w:val="0"/>
          <w:sz w:val="24"/>
          <w:szCs w:val="24"/>
        </w:rPr>
        <w:t xml:space="preserve"> </w:t>
      </w:r>
      <w:r w:rsidR="00E06B51" w:rsidRPr="00E06B51">
        <w:rPr>
          <w:rFonts w:ascii="Arial" w:eastAsia="GulliverRM" w:hAnsi="Arial" w:cs="Arial"/>
          <w:kern w:val="0"/>
          <w:sz w:val="24"/>
          <w:szCs w:val="24"/>
        </w:rPr>
        <w:t>Rapid and accurate identification of tree species is the basis for research and protection of forest resources, and tree species identification through remote sensing technology has become one of the important means of forest investigation</w:t>
      </w:r>
      <w:r w:rsidR="00E06B51">
        <w:rPr>
          <w:rFonts w:ascii="Arial" w:eastAsia="GulliverRM" w:hAnsi="Arial" w:cs="Arial"/>
          <w:kern w:val="0"/>
          <w:sz w:val="24"/>
          <w:szCs w:val="24"/>
        </w:rPr>
        <w:t xml:space="preserve">. </w:t>
      </w:r>
    </w:p>
    <w:p w14:paraId="1BFA31DC" w14:textId="4AAA7D61" w:rsidR="00E06B51" w:rsidRDefault="00E06B51" w:rsidP="00BD78F8">
      <w:pPr>
        <w:autoSpaceDE w:val="0"/>
        <w:autoSpaceDN w:val="0"/>
        <w:adjustRightInd w:val="0"/>
        <w:spacing w:line="480" w:lineRule="auto"/>
        <w:rPr>
          <w:rFonts w:ascii="Arial" w:eastAsia="GulliverRM" w:hAnsi="Arial" w:cs="Arial"/>
          <w:kern w:val="0"/>
          <w:sz w:val="24"/>
          <w:szCs w:val="24"/>
        </w:rPr>
      </w:pPr>
      <w:r w:rsidRPr="00E06B51">
        <w:rPr>
          <w:rFonts w:ascii="Arial" w:eastAsia="GulliverRM" w:hAnsi="Arial" w:cs="Arial"/>
          <w:kern w:val="0"/>
          <w:sz w:val="24"/>
          <w:szCs w:val="24"/>
        </w:rPr>
        <w:t>Lidar data can provide information about the vertical structure of the forest, while hyperspectral remote sensing data can provide detailed spectral information of trees. Therefore, combining lidar and hyperspectral data can improve the classification accuracy of tree species.</w:t>
      </w:r>
    </w:p>
    <w:p w14:paraId="0AB0A80E" w14:textId="0F008E84" w:rsidR="00CF6C49" w:rsidRDefault="001C02F5" w:rsidP="00BD78F8">
      <w:pPr>
        <w:autoSpaceDE w:val="0"/>
        <w:autoSpaceDN w:val="0"/>
        <w:adjustRightInd w:val="0"/>
        <w:spacing w:line="480" w:lineRule="auto"/>
        <w:rPr>
          <w:rFonts w:ascii="Arial" w:eastAsia="GulliverRM" w:hAnsi="Arial" w:cs="Arial"/>
          <w:kern w:val="0"/>
          <w:sz w:val="24"/>
          <w:szCs w:val="24"/>
        </w:rPr>
      </w:pPr>
      <w:r w:rsidRPr="001C02F5">
        <w:rPr>
          <w:rFonts w:ascii="Arial" w:eastAsia="GulliverRM" w:hAnsi="Arial" w:cs="Arial"/>
          <w:kern w:val="0"/>
          <w:sz w:val="24"/>
          <w:szCs w:val="24"/>
        </w:rPr>
        <w:t>The research of Hu (2013) found that most of the existing methods rely on geometric distribution features and usually cannot accurately classify a single tree. The horizontal and vertical characteristics of a single tree can improve the classification accuracy.</w:t>
      </w:r>
    </w:p>
    <w:p w14:paraId="23681148" w14:textId="4AD04E2D" w:rsidR="005C1CE7" w:rsidRDefault="005C1CE7" w:rsidP="00BD78F8">
      <w:pPr>
        <w:autoSpaceDE w:val="0"/>
        <w:autoSpaceDN w:val="0"/>
        <w:adjustRightInd w:val="0"/>
        <w:spacing w:line="480" w:lineRule="auto"/>
        <w:rPr>
          <w:rFonts w:ascii="Arial" w:eastAsia="GulliverRM" w:hAnsi="Arial" w:cs="Arial"/>
          <w:kern w:val="0"/>
          <w:sz w:val="24"/>
          <w:szCs w:val="24"/>
        </w:rPr>
      </w:pPr>
      <w:r w:rsidRPr="005C1CE7">
        <w:rPr>
          <w:rFonts w:ascii="Arial" w:eastAsia="GulliverRM" w:hAnsi="Arial" w:cs="Arial"/>
          <w:kern w:val="0"/>
          <w:sz w:val="24"/>
          <w:szCs w:val="24"/>
        </w:rPr>
        <w:t>In order to understand the development status and existing problems of LiDAR in tree species identification research, this article will introduce two aspects of single tree segmentation and tree species identification respectively, and on this basis, further explore the problems and problems faced by joint LiDAR in tree species identification research. Challenges, looking forward to the future direction of research and development.</w:t>
      </w:r>
    </w:p>
    <w:p w14:paraId="2498600E" w14:textId="77777777" w:rsidR="006C7E80" w:rsidRDefault="006C7E80" w:rsidP="00BD78F8">
      <w:pPr>
        <w:autoSpaceDE w:val="0"/>
        <w:autoSpaceDN w:val="0"/>
        <w:adjustRightInd w:val="0"/>
        <w:spacing w:line="480" w:lineRule="auto"/>
        <w:rPr>
          <w:rFonts w:ascii="Arial" w:eastAsia="GulliverRM" w:hAnsi="Arial" w:cs="Arial"/>
          <w:kern w:val="0"/>
          <w:sz w:val="24"/>
          <w:szCs w:val="24"/>
        </w:rPr>
      </w:pPr>
    </w:p>
    <w:p w14:paraId="4983B5A0" w14:textId="5CDB87C6" w:rsidR="00CF6C49" w:rsidRDefault="00CF6C49" w:rsidP="006A4E04">
      <w:pPr>
        <w:autoSpaceDE w:val="0"/>
        <w:autoSpaceDN w:val="0"/>
        <w:adjustRightInd w:val="0"/>
        <w:spacing w:line="480" w:lineRule="auto"/>
        <w:jc w:val="left"/>
        <w:rPr>
          <w:rFonts w:ascii="Arial" w:eastAsia="GulliverRM" w:hAnsi="Arial" w:cs="Arial"/>
          <w:kern w:val="0"/>
          <w:sz w:val="24"/>
          <w:szCs w:val="24"/>
        </w:rPr>
      </w:pPr>
    </w:p>
    <w:p w14:paraId="20CBF172" w14:textId="2E169977" w:rsidR="00CF6C49" w:rsidRPr="00D77773" w:rsidRDefault="00CF6C49" w:rsidP="006A4E04">
      <w:pPr>
        <w:pStyle w:val="1"/>
        <w:spacing w:before="0" w:after="0" w:line="480" w:lineRule="auto"/>
        <w:rPr>
          <w:rFonts w:ascii="Arial" w:hAnsi="Arial" w:cs="Arial"/>
          <w:b w:val="0"/>
          <w:bCs w:val="0"/>
          <w:sz w:val="24"/>
          <w:szCs w:val="24"/>
        </w:rPr>
      </w:pPr>
      <w:bookmarkStart w:id="1" w:name="_Toc81585132"/>
      <w:r w:rsidRPr="00D77773">
        <w:rPr>
          <w:rFonts w:ascii="Arial" w:hAnsi="Arial" w:cs="Arial"/>
          <w:b w:val="0"/>
          <w:bCs w:val="0"/>
          <w:sz w:val="24"/>
          <w:szCs w:val="24"/>
        </w:rPr>
        <w:t>2.1 Data cleaning and pre-processing</w:t>
      </w:r>
      <w:r w:rsidR="00DB0ECC" w:rsidRPr="00D77773">
        <w:rPr>
          <w:rFonts w:ascii="Arial" w:hAnsi="Arial" w:cs="Arial"/>
          <w:b w:val="0"/>
          <w:bCs w:val="0"/>
          <w:sz w:val="24"/>
          <w:szCs w:val="24"/>
        </w:rPr>
        <w:t>: the processing of experimental data</w:t>
      </w:r>
      <w:bookmarkEnd w:id="1"/>
    </w:p>
    <w:p w14:paraId="340A3DED" w14:textId="77777777" w:rsidR="00D77773" w:rsidRDefault="00D77773" w:rsidP="006A4E04">
      <w:pPr>
        <w:autoSpaceDE w:val="0"/>
        <w:autoSpaceDN w:val="0"/>
        <w:adjustRightInd w:val="0"/>
        <w:spacing w:line="480" w:lineRule="auto"/>
        <w:jc w:val="left"/>
        <w:rPr>
          <w:rFonts w:ascii="Arial" w:eastAsia="GulliverRM" w:hAnsi="Arial" w:cs="Arial"/>
          <w:kern w:val="0"/>
          <w:sz w:val="24"/>
          <w:szCs w:val="24"/>
        </w:rPr>
      </w:pPr>
    </w:p>
    <w:p w14:paraId="3190F818" w14:textId="3113F0D8" w:rsidR="000B52CF" w:rsidRDefault="0002665F" w:rsidP="006A4E04">
      <w:pPr>
        <w:autoSpaceDE w:val="0"/>
        <w:autoSpaceDN w:val="0"/>
        <w:adjustRightInd w:val="0"/>
        <w:spacing w:line="480" w:lineRule="auto"/>
        <w:rPr>
          <w:rFonts w:ascii="Arial" w:eastAsia="GulliverRM" w:hAnsi="Arial" w:cs="Arial"/>
          <w:kern w:val="0"/>
          <w:sz w:val="24"/>
          <w:szCs w:val="24"/>
        </w:rPr>
      </w:pPr>
      <w:r w:rsidRPr="0002665F">
        <w:rPr>
          <w:rFonts w:ascii="Arial" w:eastAsia="GulliverRM" w:hAnsi="Arial" w:cs="Arial"/>
          <w:kern w:val="0"/>
          <w:sz w:val="24"/>
          <w:szCs w:val="24"/>
        </w:rPr>
        <w:t>Data</w:t>
      </w:r>
      <w:r w:rsidR="008275A3">
        <w:rPr>
          <w:rFonts w:ascii="Arial" w:eastAsia="GulliverRM" w:hAnsi="Arial" w:cs="Arial"/>
          <w:kern w:val="0"/>
          <w:sz w:val="24"/>
          <w:szCs w:val="24"/>
        </w:rPr>
        <w:t xml:space="preserve"> </w:t>
      </w:r>
      <w:r w:rsidRPr="0002665F">
        <w:rPr>
          <w:rFonts w:ascii="Arial" w:eastAsia="GulliverRM" w:hAnsi="Arial" w:cs="Arial"/>
          <w:kern w:val="0"/>
          <w:sz w:val="24"/>
          <w:szCs w:val="24"/>
        </w:rPr>
        <w:t>preprocessing involves converting the original data set into an understandable format. Preprocessing data is the basic stage of improving data efficiency in data mining.</w:t>
      </w:r>
      <w:r w:rsidR="00EA40DB">
        <w:rPr>
          <w:rFonts w:ascii="Arial" w:eastAsia="GulliverRM" w:hAnsi="Arial" w:cs="Arial"/>
          <w:kern w:val="0"/>
          <w:sz w:val="24"/>
          <w:szCs w:val="24"/>
        </w:rPr>
        <w:t xml:space="preserve"> </w:t>
      </w:r>
      <w:r w:rsidRPr="0002665F">
        <w:rPr>
          <w:rFonts w:ascii="Arial" w:eastAsia="GulliverRM" w:hAnsi="Arial" w:cs="Arial"/>
          <w:kern w:val="0"/>
          <w:sz w:val="24"/>
          <w:szCs w:val="24"/>
        </w:rPr>
        <w:t>The data preprocessing method directly affects the results of any analysis algorithm.</w:t>
      </w:r>
      <w:r>
        <w:rPr>
          <w:rFonts w:ascii="Arial" w:eastAsia="GulliverRM" w:hAnsi="Arial" w:cs="Arial"/>
          <w:kern w:val="0"/>
          <w:sz w:val="24"/>
          <w:szCs w:val="24"/>
        </w:rPr>
        <w:t xml:space="preserve"> </w:t>
      </w:r>
    </w:p>
    <w:p w14:paraId="059F7C2B" w14:textId="16153196" w:rsidR="00733EBE" w:rsidRDefault="00DE47F9" w:rsidP="006A4E04">
      <w:pPr>
        <w:autoSpaceDE w:val="0"/>
        <w:autoSpaceDN w:val="0"/>
        <w:adjustRightInd w:val="0"/>
        <w:spacing w:line="480" w:lineRule="auto"/>
        <w:rPr>
          <w:rFonts w:ascii="Arial" w:eastAsia="GulliverRM" w:hAnsi="Arial" w:cs="Arial"/>
          <w:kern w:val="0"/>
          <w:sz w:val="24"/>
          <w:szCs w:val="24"/>
        </w:rPr>
      </w:pPr>
      <w:r w:rsidRPr="00DE47F9">
        <w:rPr>
          <w:rFonts w:ascii="Arial" w:eastAsia="GulliverRM" w:hAnsi="Arial" w:cs="Arial"/>
          <w:kern w:val="0"/>
          <w:sz w:val="24"/>
          <w:szCs w:val="24"/>
        </w:rPr>
        <w:t>In this step, we may need to perform the task of coordinate system conversion</w:t>
      </w:r>
      <w:r w:rsidR="000558D7">
        <w:rPr>
          <w:rFonts w:ascii="Arial" w:eastAsia="GulliverRM" w:hAnsi="Arial" w:cs="Arial"/>
          <w:kern w:val="0"/>
          <w:sz w:val="24"/>
          <w:szCs w:val="24"/>
        </w:rPr>
        <w:t xml:space="preserve">. For example, </w:t>
      </w:r>
      <w:r w:rsidR="00733EBE">
        <w:rPr>
          <w:rFonts w:ascii="Arial" w:eastAsia="GulliverRM" w:hAnsi="Arial" w:cs="Arial"/>
          <w:kern w:val="0"/>
          <w:sz w:val="24"/>
          <w:szCs w:val="24"/>
        </w:rPr>
        <w:t>data c</w:t>
      </w:r>
      <w:r w:rsidR="00733EBE" w:rsidRPr="00733EBE">
        <w:rPr>
          <w:rFonts w:ascii="Arial" w:eastAsia="GulliverRM" w:hAnsi="Arial" w:cs="Arial"/>
          <w:kern w:val="0"/>
          <w:sz w:val="24"/>
          <w:szCs w:val="24"/>
        </w:rPr>
        <w:t>onvert</w:t>
      </w:r>
      <w:r w:rsidR="00733EBE">
        <w:rPr>
          <w:rFonts w:ascii="Arial" w:eastAsia="GulliverRM" w:hAnsi="Arial" w:cs="Arial"/>
          <w:kern w:val="0"/>
          <w:sz w:val="24"/>
          <w:szCs w:val="24"/>
        </w:rPr>
        <w:t>s</w:t>
      </w:r>
      <w:r w:rsidR="00733EBE" w:rsidRPr="00733EBE">
        <w:rPr>
          <w:rFonts w:ascii="Arial" w:eastAsia="GulliverRM" w:hAnsi="Arial" w:cs="Arial"/>
          <w:kern w:val="0"/>
          <w:sz w:val="24"/>
          <w:szCs w:val="24"/>
        </w:rPr>
        <w:t xml:space="preserve"> from unknown coordinate system to</w:t>
      </w:r>
      <w:r w:rsidR="00733EBE">
        <w:rPr>
          <w:rFonts w:ascii="Arial" w:eastAsia="GulliverRM" w:hAnsi="Arial" w:cs="Arial"/>
          <w:kern w:val="0"/>
          <w:sz w:val="24"/>
          <w:szCs w:val="24"/>
        </w:rPr>
        <w:t xml:space="preserve"> UTF-</w:t>
      </w:r>
      <w:proofErr w:type="gramStart"/>
      <w:r w:rsidR="00733EBE">
        <w:rPr>
          <w:rFonts w:ascii="Arial" w:eastAsia="GulliverRM" w:hAnsi="Arial" w:cs="Arial"/>
          <w:kern w:val="0"/>
          <w:sz w:val="24"/>
          <w:szCs w:val="24"/>
        </w:rPr>
        <w:t>18.Then</w:t>
      </w:r>
      <w:proofErr w:type="gramEnd"/>
      <w:r w:rsidR="00733EBE">
        <w:rPr>
          <w:rFonts w:ascii="Arial" w:eastAsia="GulliverRM" w:hAnsi="Arial" w:cs="Arial"/>
          <w:kern w:val="0"/>
          <w:sz w:val="24"/>
          <w:szCs w:val="24"/>
        </w:rPr>
        <w:t>,</w:t>
      </w:r>
    </w:p>
    <w:p w14:paraId="03FB3C45" w14:textId="732225E1" w:rsidR="00607F92" w:rsidRDefault="00607F92" w:rsidP="006A4E04">
      <w:pPr>
        <w:autoSpaceDE w:val="0"/>
        <w:autoSpaceDN w:val="0"/>
        <w:adjustRightInd w:val="0"/>
        <w:spacing w:line="480" w:lineRule="auto"/>
        <w:rPr>
          <w:rFonts w:ascii="Arial" w:eastAsia="GulliverRM" w:hAnsi="Arial" w:cs="Arial"/>
          <w:kern w:val="0"/>
          <w:sz w:val="24"/>
          <w:szCs w:val="24"/>
        </w:rPr>
      </w:pPr>
      <w:r>
        <w:rPr>
          <w:rFonts w:ascii="Arial" w:eastAsia="GulliverRM" w:hAnsi="Arial" w:cs="Arial"/>
          <w:kern w:val="0"/>
          <w:sz w:val="24"/>
          <w:szCs w:val="24"/>
        </w:rPr>
        <w:t>t</w:t>
      </w:r>
      <w:r w:rsidRPr="00607F92">
        <w:rPr>
          <w:rFonts w:ascii="Arial" w:eastAsia="GulliverRM" w:hAnsi="Arial" w:cs="Arial"/>
          <w:kern w:val="0"/>
          <w:sz w:val="24"/>
          <w:szCs w:val="24"/>
        </w:rPr>
        <w:t>he converted data will be</w:t>
      </w:r>
      <w:r>
        <w:rPr>
          <w:rFonts w:ascii="Arial" w:eastAsia="GulliverRM" w:hAnsi="Arial" w:cs="Arial"/>
          <w:kern w:val="0"/>
          <w:sz w:val="24"/>
          <w:szCs w:val="24"/>
        </w:rPr>
        <w:t xml:space="preserve"> </w:t>
      </w:r>
      <w:r w:rsidR="00B77467">
        <w:rPr>
          <w:rFonts w:ascii="Arial" w:eastAsia="GulliverRM" w:hAnsi="Arial" w:cs="Arial"/>
          <w:kern w:val="0"/>
          <w:sz w:val="24"/>
          <w:szCs w:val="24"/>
        </w:rPr>
        <w:t>n</w:t>
      </w:r>
      <w:r w:rsidR="00B77467" w:rsidRPr="00B77467">
        <w:rPr>
          <w:rFonts w:ascii="Arial" w:eastAsia="GulliverRM" w:hAnsi="Arial" w:cs="Arial"/>
          <w:kern w:val="0"/>
          <w:sz w:val="24"/>
          <w:szCs w:val="24"/>
        </w:rPr>
        <w:t>ormalized</w:t>
      </w:r>
      <w:r w:rsidR="00C305D2">
        <w:rPr>
          <w:rFonts w:ascii="Arial" w:eastAsia="GulliverRM" w:hAnsi="Arial" w:cs="Arial"/>
          <w:kern w:val="0"/>
          <w:sz w:val="24"/>
          <w:szCs w:val="24"/>
        </w:rPr>
        <w:t>,</w:t>
      </w:r>
      <w:r w:rsidR="00C305D2" w:rsidRPr="00C305D2">
        <w:t xml:space="preserve"> </w:t>
      </w:r>
      <w:r w:rsidR="00C305D2">
        <w:rPr>
          <w:rFonts w:ascii="Arial" w:eastAsia="GulliverRM" w:hAnsi="Arial" w:cs="Arial"/>
          <w:kern w:val="0"/>
          <w:sz w:val="24"/>
          <w:szCs w:val="24"/>
        </w:rPr>
        <w:t>t</w:t>
      </w:r>
      <w:r w:rsidR="00C305D2" w:rsidRPr="00C305D2">
        <w:rPr>
          <w:rFonts w:ascii="Arial" w:eastAsia="GulliverRM" w:hAnsi="Arial" w:cs="Arial"/>
          <w:kern w:val="0"/>
          <w:sz w:val="24"/>
          <w:szCs w:val="24"/>
        </w:rPr>
        <w:t>o make sure that their ground part will not be affected</w:t>
      </w:r>
      <w:r w:rsidR="00C305D2">
        <w:rPr>
          <w:rFonts w:ascii="Arial" w:eastAsia="GulliverRM" w:hAnsi="Arial" w:cs="Arial"/>
          <w:kern w:val="0"/>
          <w:sz w:val="24"/>
          <w:szCs w:val="24"/>
        </w:rPr>
        <w:t xml:space="preserve"> result.</w:t>
      </w:r>
    </w:p>
    <w:p w14:paraId="48F15A0C" w14:textId="6E1869BB" w:rsidR="003A57D7" w:rsidRDefault="003A57D7" w:rsidP="0076395F">
      <w:pPr>
        <w:autoSpaceDE w:val="0"/>
        <w:autoSpaceDN w:val="0"/>
        <w:adjustRightInd w:val="0"/>
        <w:rPr>
          <w:rFonts w:ascii="Arial" w:eastAsia="GulliverRM" w:hAnsi="Arial" w:cs="Arial"/>
          <w:kern w:val="0"/>
          <w:sz w:val="24"/>
          <w:szCs w:val="24"/>
        </w:rPr>
      </w:pPr>
    </w:p>
    <w:p w14:paraId="399D0FF0" w14:textId="22AF6E4A" w:rsidR="003A57D7" w:rsidRDefault="003A57D7" w:rsidP="003A57D7">
      <w:pPr>
        <w:autoSpaceDE w:val="0"/>
        <w:autoSpaceDN w:val="0"/>
        <w:adjustRightInd w:val="0"/>
        <w:jc w:val="center"/>
        <w:rPr>
          <w:rFonts w:ascii="Arial" w:eastAsia="GulliverRM" w:hAnsi="Arial" w:cs="Arial"/>
          <w:kern w:val="0"/>
          <w:sz w:val="24"/>
          <w:szCs w:val="24"/>
        </w:rPr>
      </w:pPr>
      <w:r w:rsidRPr="00CC729C">
        <w:rPr>
          <w:rFonts w:ascii="Arial" w:eastAsia="GulliverRM" w:hAnsi="Arial" w:cs="Arial"/>
          <w:noProof/>
          <w:kern w:val="0"/>
          <w:sz w:val="24"/>
          <w:szCs w:val="24"/>
        </w:rPr>
        <w:drawing>
          <wp:inline distT="0" distB="0" distL="0" distR="0" wp14:anchorId="488F3C31" wp14:editId="3D221EAC">
            <wp:extent cx="1659336" cy="1765705"/>
            <wp:effectExtent l="0" t="0" r="0" b="6350"/>
            <wp:docPr id="4" name="图片 3">
              <a:extLst xmlns:a="http://schemas.openxmlformats.org/drawingml/2006/main">
                <a:ext uri="{FF2B5EF4-FFF2-40B4-BE49-F238E27FC236}">
                  <a16:creationId xmlns:a16="http://schemas.microsoft.com/office/drawing/2014/main" id="{20F8E7FB-4DAE-4B14-B0B4-0316A43BA1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20F8E7FB-4DAE-4B14-B0B4-0316A43BA193}"/>
                        </a:ext>
                      </a:extLst>
                    </pic:cNvPr>
                    <pic:cNvPicPr>
                      <a:picLocks noChangeAspect="1"/>
                    </pic:cNvPicPr>
                  </pic:nvPicPr>
                  <pic:blipFill>
                    <a:blip r:embed="rId8"/>
                    <a:stretch>
                      <a:fillRect/>
                    </a:stretch>
                  </pic:blipFill>
                  <pic:spPr>
                    <a:xfrm>
                      <a:off x="0" y="0"/>
                      <a:ext cx="1684519" cy="1792502"/>
                    </a:xfrm>
                    <a:prstGeom prst="rect">
                      <a:avLst/>
                    </a:prstGeom>
                  </pic:spPr>
                </pic:pic>
              </a:graphicData>
            </a:graphic>
          </wp:inline>
        </w:drawing>
      </w:r>
      <w:r>
        <w:rPr>
          <w:rFonts w:ascii="Arial" w:eastAsia="GulliverRM" w:hAnsi="Arial" w:cs="Arial" w:hint="eastAsia"/>
          <w:kern w:val="0"/>
          <w:sz w:val="24"/>
          <w:szCs w:val="24"/>
        </w:rPr>
        <w:t xml:space="preserve"> </w:t>
      </w:r>
      <w:r w:rsidRPr="00347E3B">
        <w:rPr>
          <w:rFonts w:ascii="Arial" w:eastAsia="GulliverRM" w:hAnsi="Arial" w:cs="Arial"/>
          <w:noProof/>
          <w:kern w:val="0"/>
          <w:sz w:val="24"/>
          <w:szCs w:val="24"/>
        </w:rPr>
        <w:drawing>
          <wp:inline distT="0" distB="0" distL="0" distR="0" wp14:anchorId="25350CC5" wp14:editId="7F37A500">
            <wp:extent cx="1662867" cy="1769463"/>
            <wp:effectExtent l="0" t="0" r="0" b="2540"/>
            <wp:docPr id="5" name="图片 4">
              <a:extLst xmlns:a="http://schemas.openxmlformats.org/drawingml/2006/main">
                <a:ext uri="{FF2B5EF4-FFF2-40B4-BE49-F238E27FC236}">
                  <a16:creationId xmlns:a16="http://schemas.microsoft.com/office/drawing/2014/main" id="{3E1ADC3F-02A7-4141-AED4-A77D5A4F78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3E1ADC3F-02A7-4141-AED4-A77D5A4F7839}"/>
                        </a:ext>
                      </a:extLst>
                    </pic:cNvPr>
                    <pic:cNvPicPr>
                      <a:picLocks noChangeAspect="1"/>
                    </pic:cNvPicPr>
                  </pic:nvPicPr>
                  <pic:blipFill>
                    <a:blip r:embed="rId9"/>
                    <a:stretch>
                      <a:fillRect/>
                    </a:stretch>
                  </pic:blipFill>
                  <pic:spPr>
                    <a:xfrm>
                      <a:off x="0" y="0"/>
                      <a:ext cx="1684557" cy="1792543"/>
                    </a:xfrm>
                    <a:prstGeom prst="rect">
                      <a:avLst/>
                    </a:prstGeom>
                  </pic:spPr>
                </pic:pic>
              </a:graphicData>
            </a:graphic>
          </wp:inline>
        </w:drawing>
      </w:r>
      <w:r>
        <w:rPr>
          <w:rFonts w:ascii="Arial" w:eastAsia="GulliverRM" w:hAnsi="Arial" w:cs="Arial"/>
          <w:kern w:val="0"/>
          <w:sz w:val="24"/>
          <w:szCs w:val="24"/>
        </w:rPr>
        <w:t xml:space="preserve"> </w:t>
      </w:r>
      <w:r w:rsidRPr="00347E3B">
        <w:rPr>
          <w:noProof/>
        </w:rPr>
        <w:drawing>
          <wp:inline distT="0" distB="0" distL="0" distR="0" wp14:anchorId="25C23DF5" wp14:editId="23CDA45D">
            <wp:extent cx="1659335" cy="1765702"/>
            <wp:effectExtent l="0" t="0" r="0" b="6350"/>
            <wp:docPr id="6" name="图片 5">
              <a:extLst xmlns:a="http://schemas.openxmlformats.org/drawingml/2006/main">
                <a:ext uri="{FF2B5EF4-FFF2-40B4-BE49-F238E27FC236}">
                  <a16:creationId xmlns:a16="http://schemas.microsoft.com/office/drawing/2014/main" id="{3FB02508-4304-42D1-8E3E-78D523501D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3FB02508-4304-42D1-8E3E-78D523501D6B}"/>
                        </a:ext>
                      </a:extLst>
                    </pic:cNvPr>
                    <pic:cNvPicPr>
                      <a:picLocks noChangeAspect="1"/>
                    </pic:cNvPicPr>
                  </pic:nvPicPr>
                  <pic:blipFill>
                    <a:blip r:embed="rId10"/>
                    <a:stretch>
                      <a:fillRect/>
                    </a:stretch>
                  </pic:blipFill>
                  <pic:spPr>
                    <a:xfrm>
                      <a:off x="0" y="0"/>
                      <a:ext cx="1662921" cy="1769518"/>
                    </a:xfrm>
                    <a:prstGeom prst="rect">
                      <a:avLst/>
                    </a:prstGeom>
                  </pic:spPr>
                </pic:pic>
              </a:graphicData>
            </a:graphic>
          </wp:inline>
        </w:drawing>
      </w:r>
    </w:p>
    <w:p w14:paraId="3F26C0BC" w14:textId="3D54328D" w:rsidR="00233F9D" w:rsidRDefault="00CA31D2" w:rsidP="006A4E04">
      <w:pPr>
        <w:spacing w:line="480" w:lineRule="auto"/>
        <w:jc w:val="center"/>
        <w:rPr>
          <w:rFonts w:ascii="Arial" w:hAnsi="Arial" w:cs="Arial"/>
          <w:color w:val="000000" w:themeColor="text1"/>
          <w:kern w:val="24"/>
          <w:sz w:val="24"/>
          <w:szCs w:val="24"/>
        </w:rPr>
      </w:pPr>
      <w:r>
        <w:rPr>
          <w:rFonts w:ascii="Arial" w:eastAsia="GulliverRM" w:hAnsi="Arial" w:cs="Arial"/>
          <w:kern w:val="0"/>
          <w:sz w:val="24"/>
          <w:szCs w:val="24"/>
        </w:rPr>
        <w:t>Fig.</w:t>
      </w:r>
      <w:r w:rsidR="00112BC4">
        <w:rPr>
          <w:rFonts w:ascii="Arial" w:eastAsia="GulliverRM" w:hAnsi="Arial" w:cs="Arial"/>
          <w:kern w:val="0"/>
          <w:sz w:val="24"/>
          <w:szCs w:val="24"/>
        </w:rPr>
        <w:t>1</w:t>
      </w:r>
      <w:r>
        <w:rPr>
          <w:rFonts w:ascii="Arial" w:eastAsia="GulliverRM" w:hAnsi="Arial" w:cs="Arial"/>
          <w:kern w:val="0"/>
          <w:sz w:val="24"/>
          <w:szCs w:val="24"/>
        </w:rPr>
        <w:t xml:space="preserve">. </w:t>
      </w:r>
      <w:r w:rsidR="00233F9D" w:rsidRPr="004507D6">
        <w:rPr>
          <w:rFonts w:ascii="Arial" w:eastAsia="GulliverRM" w:hAnsi="Arial" w:cs="Arial"/>
          <w:kern w:val="0"/>
          <w:sz w:val="24"/>
          <w:szCs w:val="24"/>
        </w:rPr>
        <w:t>Lidar Data</w:t>
      </w:r>
      <w:r w:rsidR="00233F9D" w:rsidRPr="00A9102A">
        <w:rPr>
          <w:rFonts w:ascii="Arial" w:eastAsia="GulliverRM" w:hAnsi="Arial" w:cs="Arial"/>
          <w:kern w:val="0"/>
          <w:sz w:val="24"/>
          <w:szCs w:val="24"/>
        </w:rPr>
        <w:sym w:font="Wingdings" w:char="F0E0"/>
      </w:r>
      <w:r w:rsidR="00233F9D" w:rsidRPr="00A9102A">
        <w:rPr>
          <w:rFonts w:ascii="Arial" w:eastAsia="GulliverRM" w:hAnsi="Arial" w:cs="Arial"/>
          <w:sz w:val="24"/>
          <w:szCs w:val="24"/>
        </w:rPr>
        <w:t>Detect Ground</w:t>
      </w:r>
      <w:r w:rsidR="00E17215" w:rsidRPr="00A9102A">
        <w:rPr>
          <w:rFonts w:ascii="Arial" w:eastAsia="GulliverRM" w:hAnsi="Arial" w:cs="Arial"/>
          <w:sz w:val="24"/>
          <w:szCs w:val="24"/>
        </w:rPr>
        <w:sym w:font="Wingdings" w:char="F0E0"/>
      </w:r>
      <w:r w:rsidR="00A9102A" w:rsidRPr="00A9102A">
        <w:rPr>
          <w:rFonts w:ascii="Arial" w:hAnsi="Arial" w:cs="Arial"/>
          <w:color w:val="000000" w:themeColor="text1"/>
          <w:kern w:val="24"/>
          <w:sz w:val="24"/>
          <w:szCs w:val="24"/>
        </w:rPr>
        <w:t xml:space="preserve"> Normalized Digital Surface Model</w:t>
      </w:r>
    </w:p>
    <w:p w14:paraId="62243026" w14:textId="29DDF86C" w:rsidR="00BE7E57" w:rsidRPr="00A9102A" w:rsidRDefault="00C54C7D" w:rsidP="006A4E04">
      <w:pPr>
        <w:spacing w:line="480" w:lineRule="auto"/>
        <w:rPr>
          <w:rFonts w:ascii="Arial" w:eastAsia="GulliverRM" w:hAnsi="Arial" w:cs="Arial"/>
          <w:sz w:val="24"/>
          <w:szCs w:val="24"/>
        </w:rPr>
      </w:pPr>
      <w:r>
        <w:rPr>
          <w:rFonts w:ascii="Arial" w:eastAsia="GulliverRM" w:hAnsi="Arial" w:cs="Arial" w:hint="eastAsia"/>
          <w:sz w:val="24"/>
          <w:szCs w:val="24"/>
        </w:rPr>
        <w:t>(</w:t>
      </w:r>
      <w:r w:rsidR="00B953DD">
        <w:rPr>
          <w:rFonts w:ascii="Arial" w:eastAsia="GulliverRM" w:hAnsi="Arial" w:cs="Arial"/>
          <w:sz w:val="24"/>
          <w:szCs w:val="24"/>
        </w:rPr>
        <w:t>I</w:t>
      </w:r>
      <w:r w:rsidR="00AF0F70">
        <w:rPr>
          <w:rFonts w:ascii="Arial" w:eastAsia="GulliverRM" w:hAnsi="Arial" w:cs="Arial"/>
          <w:sz w:val="24"/>
          <w:szCs w:val="24"/>
        </w:rPr>
        <w:t xml:space="preserve">t </w:t>
      </w:r>
      <w:r>
        <w:rPr>
          <w:rFonts w:ascii="Arial" w:eastAsia="GulliverRM" w:hAnsi="Arial" w:cs="Arial"/>
          <w:sz w:val="24"/>
          <w:szCs w:val="24"/>
        </w:rPr>
        <w:t>source</w:t>
      </w:r>
      <w:r w:rsidR="00AF0F70">
        <w:rPr>
          <w:rFonts w:ascii="Arial" w:eastAsia="GulliverRM" w:hAnsi="Arial" w:cs="Arial"/>
          <w:sz w:val="24"/>
          <w:szCs w:val="24"/>
        </w:rPr>
        <w:t>s</w:t>
      </w:r>
      <w:r>
        <w:rPr>
          <w:rFonts w:ascii="Arial" w:eastAsia="GulliverRM" w:hAnsi="Arial" w:cs="Arial"/>
          <w:sz w:val="24"/>
          <w:szCs w:val="24"/>
        </w:rPr>
        <w:t xml:space="preserve"> from cloud compare software)</w:t>
      </w:r>
    </w:p>
    <w:p w14:paraId="10187762" w14:textId="77777777" w:rsidR="00BE5314" w:rsidRPr="00A9102A" w:rsidRDefault="00BE5314" w:rsidP="006A4E04">
      <w:pPr>
        <w:autoSpaceDE w:val="0"/>
        <w:autoSpaceDN w:val="0"/>
        <w:adjustRightInd w:val="0"/>
        <w:spacing w:line="480" w:lineRule="auto"/>
        <w:jc w:val="left"/>
        <w:rPr>
          <w:rFonts w:ascii="Arial" w:eastAsia="GulliverRM" w:hAnsi="Arial" w:cs="Arial"/>
          <w:kern w:val="0"/>
          <w:sz w:val="24"/>
          <w:szCs w:val="24"/>
        </w:rPr>
      </w:pPr>
    </w:p>
    <w:p w14:paraId="4AFA5E6E" w14:textId="2F6AC27C" w:rsidR="00CF6C49" w:rsidRPr="000F438A" w:rsidRDefault="00CF6C49" w:rsidP="006A4E04">
      <w:pPr>
        <w:pStyle w:val="1"/>
        <w:spacing w:before="0" w:after="0" w:line="480" w:lineRule="auto"/>
        <w:rPr>
          <w:rFonts w:ascii="Arial" w:eastAsia="宋体" w:hAnsi="Arial" w:cs="Arial"/>
          <w:b w:val="0"/>
          <w:bCs w:val="0"/>
          <w:sz w:val="24"/>
          <w:szCs w:val="24"/>
        </w:rPr>
      </w:pPr>
      <w:bookmarkStart w:id="2" w:name="_Toc81585133"/>
      <w:r w:rsidRPr="000F438A">
        <w:rPr>
          <w:rFonts w:ascii="Arial" w:hAnsi="Arial" w:cs="Arial"/>
          <w:b w:val="0"/>
          <w:bCs w:val="0"/>
          <w:sz w:val="24"/>
          <w:szCs w:val="24"/>
        </w:rPr>
        <w:t xml:space="preserve">2.2 </w:t>
      </w:r>
      <w:r w:rsidR="006564E5" w:rsidRPr="000F438A">
        <w:rPr>
          <w:rFonts w:ascii="Arial" w:hAnsi="Arial" w:cs="Arial"/>
          <w:b w:val="0"/>
          <w:bCs w:val="0"/>
          <w:sz w:val="24"/>
          <w:szCs w:val="24"/>
        </w:rPr>
        <w:t>Individual Tree Segmentation (ITS)</w:t>
      </w:r>
      <w:r w:rsidR="00AF091B" w:rsidRPr="000F438A">
        <w:rPr>
          <w:rFonts w:ascii="Arial" w:hAnsi="Arial" w:cs="Arial"/>
          <w:b w:val="0"/>
          <w:bCs w:val="0"/>
          <w:sz w:val="24"/>
          <w:szCs w:val="24"/>
        </w:rPr>
        <w:t xml:space="preserve">: the </w:t>
      </w:r>
      <w:r w:rsidR="00AF091B" w:rsidRPr="000F438A">
        <w:rPr>
          <w:rFonts w:ascii="Arial" w:eastAsia="宋体" w:hAnsi="Arial" w:cs="Arial"/>
          <w:b w:val="0"/>
          <w:bCs w:val="0"/>
          <w:sz w:val="24"/>
          <w:szCs w:val="24"/>
        </w:rPr>
        <w:t>preparation before classification.</w:t>
      </w:r>
      <w:bookmarkEnd w:id="2"/>
    </w:p>
    <w:p w14:paraId="2DB3C9B8" w14:textId="77777777" w:rsidR="00C35C6E" w:rsidRDefault="00C35C6E" w:rsidP="006A4E04">
      <w:pPr>
        <w:autoSpaceDE w:val="0"/>
        <w:autoSpaceDN w:val="0"/>
        <w:adjustRightInd w:val="0"/>
        <w:spacing w:line="480" w:lineRule="auto"/>
        <w:jc w:val="left"/>
        <w:rPr>
          <w:rFonts w:ascii="Arial" w:eastAsia="GulliverRM" w:hAnsi="Arial" w:cs="Arial"/>
          <w:kern w:val="0"/>
          <w:sz w:val="24"/>
          <w:szCs w:val="24"/>
        </w:rPr>
      </w:pPr>
    </w:p>
    <w:p w14:paraId="49FB03DA" w14:textId="4646A045" w:rsidR="00777ECD" w:rsidRDefault="009F6370" w:rsidP="006A4E04">
      <w:pPr>
        <w:autoSpaceDE w:val="0"/>
        <w:autoSpaceDN w:val="0"/>
        <w:adjustRightInd w:val="0"/>
        <w:spacing w:line="480" w:lineRule="auto"/>
        <w:rPr>
          <w:rFonts w:ascii="Arial" w:eastAsia="GulliverRM" w:hAnsi="Arial" w:cs="Arial"/>
          <w:kern w:val="0"/>
          <w:sz w:val="24"/>
          <w:szCs w:val="24"/>
        </w:rPr>
      </w:pPr>
      <w:r w:rsidRPr="009F6370">
        <w:rPr>
          <w:rFonts w:ascii="Arial" w:eastAsia="GulliverRM" w:hAnsi="Arial" w:cs="Arial"/>
          <w:kern w:val="0"/>
          <w:sz w:val="24"/>
          <w:szCs w:val="24"/>
        </w:rPr>
        <w:t xml:space="preserve">Although single tree detection provides very useful information about tree </w:t>
      </w:r>
      <w:r w:rsidRPr="009F6370">
        <w:rPr>
          <w:rFonts w:ascii="Arial" w:eastAsia="GulliverRM" w:hAnsi="Arial" w:cs="Arial"/>
          <w:kern w:val="0"/>
          <w:sz w:val="24"/>
          <w:szCs w:val="24"/>
        </w:rPr>
        <w:lastRenderedPageBreak/>
        <w:t xml:space="preserve">density and size, one may wish to further separate and extract each tree separately. </w:t>
      </w:r>
      <w:r w:rsidR="00777ECD" w:rsidRPr="00777ECD">
        <w:rPr>
          <w:rFonts w:ascii="Arial" w:eastAsia="GulliverRM" w:hAnsi="Arial" w:cs="Arial"/>
          <w:kern w:val="0"/>
          <w:sz w:val="24"/>
          <w:szCs w:val="24"/>
        </w:rPr>
        <w:t>(</w:t>
      </w:r>
      <w:proofErr w:type="spellStart"/>
      <w:r w:rsidR="008E3CC6">
        <w:rPr>
          <w:rFonts w:ascii="Arial" w:hAnsi="Arial" w:cs="Arial"/>
          <w:sz w:val="24"/>
          <w:szCs w:val="24"/>
        </w:rPr>
        <w:t>Mäyrä</w:t>
      </w:r>
      <w:proofErr w:type="spellEnd"/>
      <w:r w:rsidR="001214F3" w:rsidRPr="001214F3">
        <w:rPr>
          <w:rFonts w:ascii="Arial" w:eastAsia="GulliverRM" w:hAnsi="Arial" w:cs="Arial"/>
          <w:kern w:val="0"/>
          <w:sz w:val="24"/>
          <w:szCs w:val="24"/>
        </w:rPr>
        <w:t xml:space="preserve"> </w:t>
      </w:r>
      <w:r w:rsidR="00777ECD" w:rsidRPr="004D182F">
        <w:rPr>
          <w:rFonts w:ascii="Arial" w:eastAsia="GulliverRM" w:hAnsi="Arial" w:cs="Arial"/>
          <w:i/>
          <w:iCs/>
          <w:kern w:val="0"/>
          <w:sz w:val="24"/>
          <w:szCs w:val="24"/>
        </w:rPr>
        <w:t>et al</w:t>
      </w:r>
      <w:r w:rsidR="00777ECD" w:rsidRPr="00777ECD">
        <w:rPr>
          <w:rFonts w:ascii="Arial" w:eastAsia="GulliverRM" w:hAnsi="Arial" w:cs="Arial"/>
          <w:kern w:val="0"/>
          <w:sz w:val="24"/>
          <w:szCs w:val="24"/>
        </w:rPr>
        <w:t>., 20</w:t>
      </w:r>
      <w:r w:rsidR="001214F3">
        <w:rPr>
          <w:rFonts w:ascii="Arial" w:eastAsia="GulliverRM" w:hAnsi="Arial" w:cs="Arial"/>
          <w:kern w:val="0"/>
          <w:sz w:val="24"/>
          <w:szCs w:val="24"/>
        </w:rPr>
        <w:t>21</w:t>
      </w:r>
      <w:r w:rsidR="00777ECD" w:rsidRPr="00777ECD">
        <w:rPr>
          <w:rFonts w:ascii="Arial" w:eastAsia="GulliverRM" w:hAnsi="Arial" w:cs="Arial"/>
          <w:kern w:val="0"/>
          <w:sz w:val="24"/>
          <w:szCs w:val="24"/>
        </w:rPr>
        <w:t>).</w:t>
      </w:r>
    </w:p>
    <w:p w14:paraId="4EC8DA7E" w14:textId="6834BB1C" w:rsidR="009F6370" w:rsidRPr="009F6370" w:rsidRDefault="009F6370" w:rsidP="006A4E04">
      <w:pPr>
        <w:autoSpaceDE w:val="0"/>
        <w:autoSpaceDN w:val="0"/>
        <w:adjustRightInd w:val="0"/>
        <w:spacing w:line="480" w:lineRule="auto"/>
        <w:jc w:val="left"/>
        <w:rPr>
          <w:rFonts w:ascii="Arial" w:eastAsia="GulliverRM" w:hAnsi="Arial" w:cs="Arial"/>
          <w:kern w:val="0"/>
          <w:sz w:val="24"/>
          <w:szCs w:val="24"/>
        </w:rPr>
      </w:pPr>
      <w:r w:rsidRPr="009F6370">
        <w:rPr>
          <w:rFonts w:ascii="Arial" w:eastAsia="GulliverRM" w:hAnsi="Arial" w:cs="Arial"/>
          <w:kern w:val="0"/>
          <w:sz w:val="24"/>
          <w:szCs w:val="24"/>
        </w:rPr>
        <w:t>There are mainly the following two algorithms available</w:t>
      </w:r>
    </w:p>
    <w:p w14:paraId="0A72E3A7" w14:textId="6977CD92" w:rsidR="009F6370" w:rsidRPr="009F6370" w:rsidRDefault="009F6370" w:rsidP="006A4E04">
      <w:pPr>
        <w:autoSpaceDE w:val="0"/>
        <w:autoSpaceDN w:val="0"/>
        <w:adjustRightInd w:val="0"/>
        <w:spacing w:line="480" w:lineRule="auto"/>
        <w:jc w:val="left"/>
        <w:rPr>
          <w:rFonts w:ascii="Arial" w:eastAsia="GulliverRM" w:hAnsi="Arial" w:cs="Arial"/>
          <w:kern w:val="0"/>
          <w:sz w:val="24"/>
          <w:szCs w:val="24"/>
        </w:rPr>
      </w:pPr>
      <w:r w:rsidRPr="009F6370">
        <w:rPr>
          <w:rFonts w:ascii="Arial" w:eastAsia="GulliverRM" w:hAnsi="Arial" w:cs="Arial"/>
          <w:kern w:val="0"/>
          <w:sz w:val="24"/>
          <w:szCs w:val="24"/>
        </w:rPr>
        <w:t xml:space="preserve">1. Based on point cloud, it can be executed without </w:t>
      </w:r>
      <w:r w:rsidR="00141D2C">
        <w:rPr>
          <w:rFonts w:ascii="Arial" w:eastAsia="GulliverRM" w:hAnsi="Arial" w:cs="Arial"/>
          <w:kern w:val="0"/>
          <w:sz w:val="24"/>
          <w:szCs w:val="24"/>
        </w:rPr>
        <w:t>Canopy Height Model</w:t>
      </w:r>
      <w:r w:rsidR="00B42A8F">
        <w:rPr>
          <w:rFonts w:ascii="Arial" w:eastAsia="GulliverRM" w:hAnsi="Arial" w:cs="Arial"/>
          <w:kern w:val="0"/>
          <w:sz w:val="24"/>
          <w:szCs w:val="24"/>
        </w:rPr>
        <w:t xml:space="preserve"> </w:t>
      </w:r>
      <w:r w:rsidR="00141D2C">
        <w:rPr>
          <w:rFonts w:ascii="Arial" w:eastAsia="GulliverRM" w:hAnsi="Arial" w:cs="Arial"/>
          <w:kern w:val="0"/>
          <w:sz w:val="24"/>
          <w:szCs w:val="24"/>
        </w:rPr>
        <w:t>(</w:t>
      </w:r>
      <w:r w:rsidRPr="009F6370">
        <w:rPr>
          <w:rFonts w:ascii="Arial" w:eastAsia="GulliverRM" w:hAnsi="Arial" w:cs="Arial"/>
          <w:kern w:val="0"/>
          <w:sz w:val="24"/>
          <w:szCs w:val="24"/>
        </w:rPr>
        <w:t>CHM</w:t>
      </w:r>
      <w:r w:rsidR="00141D2C">
        <w:rPr>
          <w:rFonts w:ascii="Arial" w:eastAsia="GulliverRM" w:hAnsi="Arial" w:cs="Arial"/>
          <w:kern w:val="0"/>
          <w:sz w:val="24"/>
          <w:szCs w:val="24"/>
        </w:rPr>
        <w:t>)</w:t>
      </w:r>
      <w:r w:rsidRPr="009F6370">
        <w:rPr>
          <w:rFonts w:ascii="Arial" w:eastAsia="GulliverRM" w:hAnsi="Arial" w:cs="Arial"/>
          <w:kern w:val="0"/>
          <w:sz w:val="24"/>
          <w:szCs w:val="24"/>
        </w:rPr>
        <w:t>.</w:t>
      </w:r>
    </w:p>
    <w:p w14:paraId="1920B2C2" w14:textId="749422E8" w:rsidR="00F33925" w:rsidRPr="00F33925" w:rsidRDefault="009F6370" w:rsidP="006A4E04">
      <w:pPr>
        <w:autoSpaceDE w:val="0"/>
        <w:autoSpaceDN w:val="0"/>
        <w:adjustRightInd w:val="0"/>
        <w:spacing w:line="480" w:lineRule="auto"/>
        <w:jc w:val="left"/>
        <w:rPr>
          <w:rFonts w:ascii="Arial" w:eastAsia="GulliverRM" w:hAnsi="Arial" w:cs="Arial"/>
          <w:kern w:val="0"/>
          <w:sz w:val="24"/>
          <w:szCs w:val="24"/>
        </w:rPr>
      </w:pPr>
      <w:r w:rsidRPr="009F6370">
        <w:rPr>
          <w:rFonts w:ascii="Arial" w:eastAsia="GulliverRM" w:hAnsi="Arial" w:cs="Arial"/>
          <w:kern w:val="0"/>
          <w:sz w:val="24"/>
          <w:szCs w:val="24"/>
        </w:rPr>
        <w:t>2. Raster-based execution using CHM.</w:t>
      </w:r>
    </w:p>
    <w:p w14:paraId="6C56E2EB" w14:textId="0FBE3573" w:rsidR="009602EA" w:rsidRDefault="005B68F9" w:rsidP="008600D4">
      <w:pPr>
        <w:autoSpaceDE w:val="0"/>
        <w:autoSpaceDN w:val="0"/>
        <w:adjustRightInd w:val="0"/>
        <w:jc w:val="center"/>
        <w:rPr>
          <w:rFonts w:ascii="Arial" w:eastAsia="GulliverRM" w:hAnsi="Arial" w:cs="Arial"/>
          <w:kern w:val="0"/>
          <w:sz w:val="24"/>
          <w:szCs w:val="24"/>
        </w:rPr>
      </w:pPr>
      <w:r w:rsidRPr="005B68F9">
        <w:rPr>
          <w:rFonts w:ascii="Arial" w:eastAsia="GulliverRM" w:hAnsi="Arial" w:cs="Arial"/>
          <w:noProof/>
          <w:kern w:val="0"/>
          <w:sz w:val="24"/>
          <w:szCs w:val="24"/>
        </w:rPr>
        <w:drawing>
          <wp:inline distT="0" distB="0" distL="0" distR="0" wp14:anchorId="2A106F19" wp14:editId="737A2344">
            <wp:extent cx="1945533" cy="1370717"/>
            <wp:effectExtent l="0" t="0" r="0" b="1270"/>
            <wp:docPr id="2" name="图片 5">
              <a:extLst xmlns:a="http://schemas.openxmlformats.org/drawingml/2006/main">
                <a:ext uri="{FF2B5EF4-FFF2-40B4-BE49-F238E27FC236}">
                  <a16:creationId xmlns:a16="http://schemas.microsoft.com/office/drawing/2014/main" id="{5111576F-C57B-4FFF-97D0-AF53F651D9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5111576F-C57B-4FFF-97D0-AF53F651D994}"/>
                        </a:ext>
                      </a:extLst>
                    </pic:cNvPr>
                    <pic:cNvPicPr>
                      <a:picLocks noChangeAspect="1"/>
                    </pic:cNvPicPr>
                  </pic:nvPicPr>
                  <pic:blipFill>
                    <a:blip r:embed="rId11"/>
                    <a:stretch>
                      <a:fillRect/>
                    </a:stretch>
                  </pic:blipFill>
                  <pic:spPr>
                    <a:xfrm>
                      <a:off x="0" y="0"/>
                      <a:ext cx="1955663" cy="1377854"/>
                    </a:xfrm>
                    <a:prstGeom prst="rect">
                      <a:avLst/>
                    </a:prstGeom>
                  </pic:spPr>
                </pic:pic>
              </a:graphicData>
            </a:graphic>
          </wp:inline>
        </w:drawing>
      </w:r>
      <w:r w:rsidR="008600D4" w:rsidRPr="008600D4">
        <w:rPr>
          <w:rFonts w:ascii="Arial" w:eastAsia="GulliverRM" w:hAnsi="Arial" w:cs="Arial"/>
          <w:noProof/>
          <w:kern w:val="0"/>
          <w:sz w:val="24"/>
          <w:szCs w:val="24"/>
        </w:rPr>
        <w:drawing>
          <wp:inline distT="0" distB="0" distL="0" distR="0" wp14:anchorId="50C51FD0" wp14:editId="44BC881A">
            <wp:extent cx="1707656" cy="1335347"/>
            <wp:effectExtent l="0" t="0" r="6985" b="0"/>
            <wp:docPr id="7" name="图片 6">
              <a:extLst xmlns:a="http://schemas.openxmlformats.org/drawingml/2006/main">
                <a:ext uri="{FF2B5EF4-FFF2-40B4-BE49-F238E27FC236}">
                  <a16:creationId xmlns:a16="http://schemas.microsoft.com/office/drawing/2014/main" id="{87D0AAC3-3A34-4F27-B149-2A555DC745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87D0AAC3-3A34-4F27-B149-2A555DC745D5}"/>
                        </a:ext>
                      </a:extLst>
                    </pic:cNvPr>
                    <pic:cNvPicPr>
                      <a:picLocks noChangeAspect="1"/>
                    </pic:cNvPicPr>
                  </pic:nvPicPr>
                  <pic:blipFill>
                    <a:blip r:embed="rId12"/>
                    <a:stretch>
                      <a:fillRect/>
                    </a:stretch>
                  </pic:blipFill>
                  <pic:spPr>
                    <a:xfrm>
                      <a:off x="0" y="0"/>
                      <a:ext cx="1721880" cy="1346470"/>
                    </a:xfrm>
                    <a:prstGeom prst="rect">
                      <a:avLst/>
                    </a:prstGeom>
                  </pic:spPr>
                </pic:pic>
              </a:graphicData>
            </a:graphic>
          </wp:inline>
        </w:drawing>
      </w:r>
    </w:p>
    <w:p w14:paraId="0F1534C1" w14:textId="0D80B505" w:rsidR="008600D4" w:rsidRDefault="00224EF7" w:rsidP="006A4E04">
      <w:pPr>
        <w:autoSpaceDE w:val="0"/>
        <w:autoSpaceDN w:val="0"/>
        <w:adjustRightInd w:val="0"/>
        <w:spacing w:line="480" w:lineRule="auto"/>
        <w:jc w:val="center"/>
        <w:rPr>
          <w:rFonts w:ascii="Arial" w:eastAsia="GulliverRM" w:hAnsi="Arial" w:cs="Arial"/>
          <w:kern w:val="0"/>
          <w:sz w:val="24"/>
          <w:szCs w:val="24"/>
        </w:rPr>
      </w:pPr>
      <w:r>
        <w:rPr>
          <w:rFonts w:ascii="Arial" w:eastAsia="GulliverRM" w:hAnsi="Arial" w:cs="Arial"/>
          <w:kern w:val="0"/>
          <w:sz w:val="24"/>
          <w:szCs w:val="24"/>
        </w:rPr>
        <w:t xml:space="preserve">Fig.2. </w:t>
      </w:r>
      <w:r w:rsidR="008600D4" w:rsidRPr="008600D4">
        <w:rPr>
          <w:rFonts w:ascii="Arial" w:eastAsia="GulliverRM" w:hAnsi="Arial" w:cs="Arial"/>
          <w:kern w:val="0"/>
          <w:sz w:val="24"/>
          <w:szCs w:val="24"/>
        </w:rPr>
        <w:t>Segmentation of the CHM</w:t>
      </w:r>
    </w:p>
    <w:p w14:paraId="1DAD3784" w14:textId="7D7FCD43" w:rsidR="00571845" w:rsidRPr="008E3CC6" w:rsidRDefault="00A839D5" w:rsidP="006A4E04">
      <w:pPr>
        <w:autoSpaceDE w:val="0"/>
        <w:autoSpaceDN w:val="0"/>
        <w:adjustRightInd w:val="0"/>
        <w:spacing w:line="480" w:lineRule="auto"/>
        <w:rPr>
          <w:rFonts w:ascii="Arial" w:eastAsia="GulliverRM" w:hAnsi="Arial" w:cs="Arial"/>
          <w:kern w:val="0"/>
          <w:sz w:val="24"/>
          <w:szCs w:val="24"/>
        </w:rPr>
      </w:pPr>
      <w:r>
        <w:rPr>
          <w:rFonts w:ascii="Arial" w:eastAsia="GulliverRM" w:hAnsi="Arial" w:cs="Arial" w:hint="eastAsia"/>
          <w:kern w:val="0"/>
          <w:sz w:val="24"/>
          <w:szCs w:val="24"/>
        </w:rPr>
        <w:t>(</w:t>
      </w:r>
      <w:r w:rsidR="007F15F1">
        <w:rPr>
          <w:rFonts w:ascii="Arial" w:eastAsia="GulliverRM" w:hAnsi="Arial" w:cs="Arial"/>
          <w:kern w:val="0"/>
          <w:sz w:val="24"/>
          <w:szCs w:val="24"/>
        </w:rPr>
        <w:t>I</w:t>
      </w:r>
      <w:r w:rsidR="00AF0F70">
        <w:rPr>
          <w:rFonts w:ascii="Arial" w:eastAsia="GulliverRM" w:hAnsi="Arial" w:cs="Arial"/>
          <w:kern w:val="0"/>
          <w:sz w:val="24"/>
          <w:szCs w:val="24"/>
        </w:rPr>
        <w:t xml:space="preserve">t </w:t>
      </w:r>
      <w:r w:rsidR="00571845">
        <w:rPr>
          <w:rFonts w:ascii="Arial" w:eastAsia="GulliverRM" w:hAnsi="Arial" w:cs="Arial" w:hint="eastAsia"/>
          <w:kern w:val="0"/>
          <w:sz w:val="24"/>
          <w:szCs w:val="24"/>
        </w:rPr>
        <w:t>source</w:t>
      </w:r>
      <w:r w:rsidR="00AF0F70">
        <w:rPr>
          <w:rFonts w:ascii="Arial" w:eastAsia="GulliverRM" w:hAnsi="Arial" w:cs="Arial"/>
          <w:kern w:val="0"/>
          <w:sz w:val="24"/>
          <w:szCs w:val="24"/>
        </w:rPr>
        <w:t>s</w:t>
      </w:r>
      <w:r w:rsidR="00571845">
        <w:rPr>
          <w:rFonts w:ascii="Arial" w:eastAsia="GulliverRM" w:hAnsi="Arial" w:cs="Arial"/>
          <w:kern w:val="0"/>
          <w:sz w:val="24"/>
          <w:szCs w:val="24"/>
        </w:rPr>
        <w:t xml:space="preserve"> </w:t>
      </w:r>
      <w:r w:rsidR="00571845">
        <w:rPr>
          <w:rFonts w:ascii="Arial" w:eastAsia="GulliverRM" w:hAnsi="Arial" w:cs="Arial" w:hint="eastAsia"/>
          <w:kern w:val="0"/>
          <w:sz w:val="24"/>
          <w:szCs w:val="24"/>
        </w:rPr>
        <w:t>from</w:t>
      </w:r>
      <w:r w:rsidR="00571845">
        <w:rPr>
          <w:rFonts w:ascii="Arial" w:eastAsia="GulliverRM" w:hAnsi="Arial" w:cs="Arial"/>
          <w:kern w:val="0"/>
          <w:sz w:val="24"/>
          <w:szCs w:val="24"/>
        </w:rPr>
        <w:t xml:space="preserve"> </w:t>
      </w:r>
      <w:proofErr w:type="spellStart"/>
      <w:r w:rsidR="00571845">
        <w:rPr>
          <w:rFonts w:ascii="Arial" w:eastAsia="GulliverRM" w:hAnsi="Arial" w:cs="Arial" w:hint="eastAsia"/>
          <w:kern w:val="0"/>
          <w:sz w:val="24"/>
          <w:szCs w:val="24"/>
        </w:rPr>
        <w:t>lidR</w:t>
      </w:r>
      <w:proofErr w:type="spellEnd"/>
      <w:r w:rsidR="004116DD">
        <w:rPr>
          <w:rFonts w:ascii="Arial" w:eastAsia="GulliverRM" w:hAnsi="Arial" w:cs="Arial"/>
          <w:kern w:val="0"/>
          <w:sz w:val="24"/>
          <w:szCs w:val="24"/>
        </w:rPr>
        <w:t xml:space="preserve">, </w:t>
      </w:r>
      <w:r w:rsidR="004116DD" w:rsidRPr="004116DD">
        <w:rPr>
          <w:rFonts w:ascii="Arial" w:eastAsia="GulliverRM" w:hAnsi="Arial" w:cs="Arial"/>
          <w:kern w:val="0"/>
          <w:sz w:val="24"/>
          <w:szCs w:val="24"/>
        </w:rPr>
        <w:t>https://github.com/Jean-Romain/lidR</w:t>
      </w:r>
      <w:r w:rsidR="00AF54B5">
        <w:rPr>
          <w:rFonts w:ascii="Arial" w:eastAsia="GulliverRM" w:hAnsi="Arial" w:cs="Arial" w:hint="eastAsia"/>
          <w:kern w:val="0"/>
          <w:sz w:val="24"/>
          <w:szCs w:val="24"/>
        </w:rPr>
        <w:t>)</w:t>
      </w:r>
    </w:p>
    <w:p w14:paraId="4029265B" w14:textId="77777777" w:rsidR="00224EF7" w:rsidRPr="009602EA" w:rsidRDefault="00224EF7" w:rsidP="009602EA">
      <w:pPr>
        <w:autoSpaceDE w:val="0"/>
        <w:autoSpaceDN w:val="0"/>
        <w:adjustRightInd w:val="0"/>
        <w:jc w:val="left"/>
        <w:rPr>
          <w:rFonts w:ascii="Arial" w:eastAsia="GulliverRM" w:hAnsi="Arial" w:cs="Arial"/>
          <w:kern w:val="0"/>
          <w:sz w:val="24"/>
          <w:szCs w:val="24"/>
        </w:rPr>
      </w:pPr>
    </w:p>
    <w:p w14:paraId="7959AF7A" w14:textId="6D4072D0" w:rsidR="000F438A" w:rsidRPr="00F43775" w:rsidRDefault="00F43775" w:rsidP="006A4E04">
      <w:pPr>
        <w:pStyle w:val="1"/>
        <w:spacing w:before="0" w:after="0" w:line="480" w:lineRule="auto"/>
        <w:rPr>
          <w:rFonts w:ascii="Arial" w:hAnsi="Arial" w:cs="Arial"/>
          <w:b w:val="0"/>
          <w:bCs w:val="0"/>
          <w:sz w:val="24"/>
          <w:szCs w:val="24"/>
        </w:rPr>
      </w:pPr>
      <w:bookmarkStart w:id="3" w:name="_Toc81585134"/>
      <w:r>
        <w:rPr>
          <w:rFonts w:ascii="Arial" w:hAnsi="Arial" w:cs="Arial"/>
          <w:b w:val="0"/>
          <w:bCs w:val="0"/>
          <w:sz w:val="24"/>
          <w:szCs w:val="24"/>
        </w:rPr>
        <w:t xml:space="preserve">2.3 </w:t>
      </w:r>
      <w:r w:rsidR="00BE5314" w:rsidRPr="00F43775">
        <w:rPr>
          <w:rFonts w:ascii="Arial" w:hAnsi="Arial" w:cs="Arial"/>
          <w:b w:val="0"/>
          <w:bCs w:val="0"/>
          <w:sz w:val="24"/>
          <w:szCs w:val="24"/>
        </w:rPr>
        <w:t>Classify Tree Species</w:t>
      </w:r>
      <w:bookmarkEnd w:id="3"/>
    </w:p>
    <w:p w14:paraId="29CAF933" w14:textId="77777777" w:rsidR="000F438A" w:rsidRPr="000F438A" w:rsidRDefault="000F438A" w:rsidP="006A4E04">
      <w:pPr>
        <w:spacing w:line="480" w:lineRule="auto"/>
        <w:rPr>
          <w:rFonts w:ascii="Arial" w:eastAsia="GulliverRM" w:hAnsi="Arial" w:cs="Arial"/>
          <w:kern w:val="0"/>
          <w:sz w:val="24"/>
          <w:szCs w:val="24"/>
        </w:rPr>
      </w:pPr>
    </w:p>
    <w:p w14:paraId="7050E2B2" w14:textId="3200466C" w:rsidR="002C7E88" w:rsidRDefault="00014E47" w:rsidP="00014E47">
      <w:pPr>
        <w:spacing w:line="480" w:lineRule="auto"/>
        <w:rPr>
          <w:rFonts w:ascii="Arial" w:eastAsia="GulliverRM" w:hAnsi="Arial" w:cs="Arial"/>
          <w:kern w:val="0"/>
          <w:sz w:val="24"/>
          <w:szCs w:val="24"/>
        </w:rPr>
      </w:pPr>
      <w:r w:rsidRPr="00014E47">
        <w:rPr>
          <w:rFonts w:ascii="Arial" w:eastAsia="GulliverRM" w:hAnsi="Arial" w:cs="Arial"/>
          <w:kern w:val="0"/>
          <w:sz w:val="24"/>
          <w:szCs w:val="24"/>
        </w:rPr>
        <w:t>As an active remote sensing technology, lidar is used to measure the distance of the target object through the laser emitted by the sensor, which can obtain the target space information and accurately extract the structural parameters of a single tree or forest</w:t>
      </w:r>
      <w:r>
        <w:rPr>
          <w:rFonts w:ascii="Arial" w:eastAsia="GulliverRM" w:hAnsi="Arial" w:cs="Arial"/>
          <w:kern w:val="0"/>
          <w:sz w:val="24"/>
          <w:szCs w:val="24"/>
        </w:rPr>
        <w:t xml:space="preserve">. </w:t>
      </w:r>
      <w:r w:rsidR="002F52FE" w:rsidRPr="002F52FE">
        <w:rPr>
          <w:rFonts w:ascii="Arial" w:eastAsia="GulliverRM" w:hAnsi="Arial" w:cs="Arial"/>
          <w:kern w:val="0"/>
          <w:sz w:val="24"/>
          <w:szCs w:val="24"/>
        </w:rPr>
        <w:t>Machine learning after extracting features is the most common method</w:t>
      </w:r>
      <w:r w:rsidR="002F52FE">
        <w:rPr>
          <w:rFonts w:ascii="Arial" w:eastAsia="GulliverRM" w:hAnsi="Arial" w:cs="Arial"/>
          <w:kern w:val="0"/>
          <w:sz w:val="24"/>
          <w:szCs w:val="24"/>
        </w:rPr>
        <w:t xml:space="preserve">. For example, </w:t>
      </w:r>
      <w:r w:rsidR="00A83AC9" w:rsidRPr="00A83AC9">
        <w:rPr>
          <w:rFonts w:ascii="Arial" w:eastAsia="GulliverRM" w:hAnsi="Arial" w:cs="Arial"/>
          <w:kern w:val="0"/>
          <w:sz w:val="24"/>
          <w:szCs w:val="24"/>
        </w:rPr>
        <w:t>us</w:t>
      </w:r>
      <w:r w:rsidR="00616CB5">
        <w:rPr>
          <w:rFonts w:ascii="Arial" w:eastAsia="GulliverRM" w:hAnsi="Arial" w:cs="Arial"/>
          <w:kern w:val="0"/>
          <w:sz w:val="24"/>
          <w:szCs w:val="24"/>
        </w:rPr>
        <w:t>ing</w:t>
      </w:r>
      <w:r w:rsidR="00A83AC9" w:rsidRPr="00A83AC9">
        <w:rPr>
          <w:rFonts w:ascii="Arial" w:eastAsia="GulliverRM" w:hAnsi="Arial" w:cs="Arial"/>
          <w:kern w:val="0"/>
          <w:sz w:val="24"/>
          <w:szCs w:val="24"/>
        </w:rPr>
        <w:t xml:space="preserve"> Random Forest to classify full-waveform LIDAR data, and investigates the optimal voxel size for modelling the composite waveforms</w:t>
      </w:r>
      <w:r w:rsidR="00A83AC9">
        <w:rPr>
          <w:rFonts w:ascii="Arial" w:eastAsia="GulliverRM" w:hAnsi="Arial" w:cs="Arial"/>
          <w:kern w:val="0"/>
          <w:sz w:val="24"/>
          <w:szCs w:val="24"/>
        </w:rPr>
        <w:t>.</w:t>
      </w:r>
      <w:r w:rsidR="007044D1" w:rsidRPr="007044D1">
        <w:rPr>
          <w:rFonts w:ascii="Arial" w:eastAsia="GulliverRM" w:hAnsi="Arial" w:cs="Arial"/>
          <w:kern w:val="0"/>
          <w:sz w:val="24"/>
          <w:szCs w:val="24"/>
        </w:rPr>
        <w:t xml:space="preserve"> </w:t>
      </w:r>
      <w:r w:rsidR="007044D1" w:rsidRPr="00777ECD">
        <w:rPr>
          <w:rFonts w:ascii="Arial" w:eastAsia="GulliverRM" w:hAnsi="Arial" w:cs="Arial"/>
          <w:kern w:val="0"/>
          <w:sz w:val="24"/>
          <w:szCs w:val="24"/>
        </w:rPr>
        <w:t>(</w:t>
      </w:r>
      <w:r w:rsidR="00B22DDD" w:rsidRPr="005E5F61">
        <w:rPr>
          <w:rFonts w:ascii="Arial" w:hAnsi="Arial" w:cs="Arial"/>
          <w:kern w:val="0"/>
          <w:sz w:val="24"/>
          <w:szCs w:val="24"/>
        </w:rPr>
        <w:t>Cao</w:t>
      </w:r>
      <w:r w:rsidR="007044D1" w:rsidRPr="00777ECD">
        <w:rPr>
          <w:rFonts w:ascii="Arial" w:eastAsia="GulliverRM" w:hAnsi="Arial" w:cs="Arial"/>
          <w:kern w:val="0"/>
          <w:sz w:val="24"/>
          <w:szCs w:val="24"/>
        </w:rPr>
        <w:t xml:space="preserve"> </w:t>
      </w:r>
      <w:r w:rsidR="007044D1" w:rsidRPr="004D182F">
        <w:rPr>
          <w:rFonts w:ascii="Arial" w:eastAsia="GulliverRM" w:hAnsi="Arial" w:cs="Arial"/>
          <w:i/>
          <w:iCs/>
          <w:kern w:val="0"/>
          <w:sz w:val="24"/>
          <w:szCs w:val="24"/>
        </w:rPr>
        <w:t>et al</w:t>
      </w:r>
      <w:r w:rsidR="007044D1" w:rsidRPr="00777ECD">
        <w:rPr>
          <w:rFonts w:ascii="Arial" w:eastAsia="GulliverRM" w:hAnsi="Arial" w:cs="Arial"/>
          <w:kern w:val="0"/>
          <w:sz w:val="24"/>
          <w:szCs w:val="24"/>
        </w:rPr>
        <w:t>., 201</w:t>
      </w:r>
      <w:r w:rsidR="00B22DDD">
        <w:rPr>
          <w:rFonts w:ascii="Arial" w:eastAsia="GulliverRM" w:hAnsi="Arial" w:cs="Arial"/>
          <w:kern w:val="0"/>
          <w:sz w:val="24"/>
          <w:szCs w:val="24"/>
        </w:rPr>
        <w:t>6</w:t>
      </w:r>
      <w:r w:rsidR="007044D1" w:rsidRPr="00777ECD">
        <w:rPr>
          <w:rFonts w:ascii="Arial" w:eastAsia="GulliverRM" w:hAnsi="Arial" w:cs="Arial"/>
          <w:kern w:val="0"/>
          <w:sz w:val="24"/>
          <w:szCs w:val="24"/>
        </w:rPr>
        <w:t>).</w:t>
      </w:r>
    </w:p>
    <w:p w14:paraId="41BD795E" w14:textId="1CE5D122" w:rsidR="00044BAF" w:rsidRDefault="00044BAF" w:rsidP="006735D5">
      <w:pPr>
        <w:rPr>
          <w:rFonts w:ascii="Arial" w:eastAsia="GulliverRM" w:hAnsi="Arial" w:cs="Arial"/>
          <w:kern w:val="0"/>
          <w:sz w:val="24"/>
          <w:szCs w:val="24"/>
        </w:rPr>
      </w:pPr>
    </w:p>
    <w:p w14:paraId="3794D1DB" w14:textId="7ABC0889" w:rsidR="00044BAF" w:rsidRDefault="00044BAF" w:rsidP="00044BAF">
      <w:pPr>
        <w:jc w:val="center"/>
        <w:rPr>
          <w:rFonts w:ascii="Arial" w:eastAsia="GulliverRM" w:hAnsi="Arial" w:cs="Arial"/>
          <w:kern w:val="0"/>
          <w:sz w:val="24"/>
          <w:szCs w:val="24"/>
        </w:rPr>
      </w:pPr>
      <w:r w:rsidRPr="00044BAF">
        <w:rPr>
          <w:rFonts w:ascii="Arial" w:eastAsia="GulliverRM" w:hAnsi="Arial" w:cs="Arial"/>
          <w:noProof/>
          <w:kern w:val="0"/>
          <w:sz w:val="24"/>
          <w:szCs w:val="24"/>
        </w:rPr>
        <w:lastRenderedPageBreak/>
        <w:drawing>
          <wp:inline distT="0" distB="0" distL="0" distR="0" wp14:anchorId="1AA05F31" wp14:editId="1A5893D8">
            <wp:extent cx="1513275" cy="1676988"/>
            <wp:effectExtent l="0" t="0" r="0" b="0"/>
            <wp:docPr id="8" name="图片 7">
              <a:extLst xmlns:a="http://schemas.openxmlformats.org/drawingml/2006/main">
                <a:ext uri="{FF2B5EF4-FFF2-40B4-BE49-F238E27FC236}">
                  <a16:creationId xmlns:a16="http://schemas.microsoft.com/office/drawing/2014/main" id="{CE588D3E-AD7B-4D13-B221-525088AB58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a:extLst>
                        <a:ext uri="{FF2B5EF4-FFF2-40B4-BE49-F238E27FC236}">
                          <a16:creationId xmlns:a16="http://schemas.microsoft.com/office/drawing/2014/main" id="{CE588D3E-AD7B-4D13-B221-525088AB58FC}"/>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17243" cy="1681386"/>
                    </a:xfrm>
                    <a:prstGeom prst="rect">
                      <a:avLst/>
                    </a:prstGeom>
                  </pic:spPr>
                </pic:pic>
              </a:graphicData>
            </a:graphic>
          </wp:inline>
        </w:drawing>
      </w:r>
    </w:p>
    <w:p w14:paraId="6092FFB4" w14:textId="37BD368A" w:rsidR="003D1C4B" w:rsidRDefault="003D1C4B" w:rsidP="006A4E04">
      <w:pPr>
        <w:autoSpaceDE w:val="0"/>
        <w:autoSpaceDN w:val="0"/>
        <w:adjustRightInd w:val="0"/>
        <w:spacing w:line="480" w:lineRule="auto"/>
        <w:jc w:val="center"/>
        <w:rPr>
          <w:rFonts w:ascii="Arial" w:eastAsia="GulliverRM" w:hAnsi="Arial" w:cs="Arial"/>
          <w:kern w:val="0"/>
          <w:sz w:val="24"/>
          <w:szCs w:val="24"/>
        </w:rPr>
      </w:pPr>
      <w:r>
        <w:rPr>
          <w:rFonts w:ascii="Arial" w:eastAsia="GulliverRM" w:hAnsi="Arial" w:cs="Arial"/>
          <w:kern w:val="0"/>
          <w:sz w:val="24"/>
          <w:szCs w:val="24"/>
        </w:rPr>
        <w:t xml:space="preserve">Fig.3. </w:t>
      </w:r>
      <w:r w:rsidR="002973D5">
        <w:rPr>
          <w:rFonts w:ascii="Arial" w:eastAsia="GulliverRM" w:hAnsi="Arial" w:cs="Arial"/>
          <w:kern w:val="0"/>
          <w:sz w:val="24"/>
          <w:szCs w:val="24"/>
        </w:rPr>
        <w:t>Voxel</w:t>
      </w:r>
      <w:r w:rsidR="002F31E2">
        <w:rPr>
          <w:rFonts w:ascii="Arial" w:eastAsia="GulliverRM" w:hAnsi="Arial" w:cs="Arial"/>
          <w:kern w:val="0"/>
          <w:sz w:val="24"/>
          <w:szCs w:val="24"/>
        </w:rPr>
        <w:t>s method on point cloud</w:t>
      </w:r>
    </w:p>
    <w:p w14:paraId="70E222F9" w14:textId="2C3ECC5F" w:rsidR="00C54C7D" w:rsidRPr="00C54C7D" w:rsidRDefault="00C54C7D" w:rsidP="006A4E04">
      <w:pPr>
        <w:spacing w:line="480" w:lineRule="auto"/>
        <w:rPr>
          <w:rFonts w:ascii="Arial" w:eastAsia="GulliverRM" w:hAnsi="Arial" w:cs="Arial"/>
          <w:sz w:val="24"/>
          <w:szCs w:val="24"/>
        </w:rPr>
      </w:pPr>
      <w:r>
        <w:rPr>
          <w:rFonts w:ascii="Arial" w:eastAsia="GulliverRM" w:hAnsi="Arial" w:cs="Arial" w:hint="eastAsia"/>
          <w:sz w:val="24"/>
          <w:szCs w:val="24"/>
        </w:rPr>
        <w:t>(</w:t>
      </w:r>
      <w:r w:rsidR="007F15F1">
        <w:rPr>
          <w:rFonts w:ascii="Arial" w:eastAsia="GulliverRM" w:hAnsi="Arial" w:cs="Arial"/>
          <w:sz w:val="24"/>
          <w:szCs w:val="24"/>
        </w:rPr>
        <w:t xml:space="preserve">It </w:t>
      </w:r>
      <w:r>
        <w:rPr>
          <w:rFonts w:ascii="Arial" w:eastAsia="GulliverRM" w:hAnsi="Arial" w:cs="Arial"/>
          <w:sz w:val="24"/>
          <w:szCs w:val="24"/>
        </w:rPr>
        <w:t>source</w:t>
      </w:r>
      <w:r w:rsidR="007F15F1">
        <w:rPr>
          <w:rFonts w:ascii="Arial" w:eastAsia="GulliverRM" w:hAnsi="Arial" w:cs="Arial"/>
          <w:sz w:val="24"/>
          <w:szCs w:val="24"/>
        </w:rPr>
        <w:t>s</w:t>
      </w:r>
      <w:r>
        <w:rPr>
          <w:rFonts w:ascii="Arial" w:eastAsia="GulliverRM" w:hAnsi="Arial" w:cs="Arial"/>
          <w:sz w:val="24"/>
          <w:szCs w:val="24"/>
        </w:rPr>
        <w:t xml:space="preserve"> from cloud compare software)</w:t>
      </w:r>
    </w:p>
    <w:p w14:paraId="548FC86D" w14:textId="475128A9" w:rsidR="00C54C7D" w:rsidRDefault="00497959" w:rsidP="006A4E04">
      <w:pPr>
        <w:spacing w:line="480" w:lineRule="auto"/>
        <w:rPr>
          <w:rFonts w:ascii="Arial" w:eastAsia="GulliverRM" w:hAnsi="Arial" w:cs="Arial"/>
          <w:kern w:val="0"/>
          <w:sz w:val="24"/>
          <w:szCs w:val="24"/>
        </w:rPr>
      </w:pPr>
      <w:r w:rsidRPr="00497959">
        <w:rPr>
          <w:rFonts w:ascii="Arial" w:eastAsia="GulliverRM" w:hAnsi="Arial" w:cs="Arial"/>
          <w:kern w:val="0"/>
          <w:sz w:val="24"/>
          <w:szCs w:val="24"/>
        </w:rPr>
        <w:t xml:space="preserve">We refer to </w:t>
      </w:r>
      <w:proofErr w:type="spellStart"/>
      <w:r w:rsidR="002C0C00" w:rsidRPr="002C0C00">
        <w:rPr>
          <w:rFonts w:ascii="Arial" w:eastAsia="GulliverRM" w:hAnsi="Arial" w:cs="Arial"/>
          <w:kern w:val="0"/>
          <w:sz w:val="24"/>
          <w:szCs w:val="24"/>
        </w:rPr>
        <w:t>Puttonen</w:t>
      </w:r>
      <w:proofErr w:type="spellEnd"/>
      <w:r w:rsidR="000D2A82">
        <w:rPr>
          <w:rFonts w:ascii="Arial" w:eastAsia="GulliverRM" w:hAnsi="Arial" w:cs="Arial"/>
          <w:kern w:val="0"/>
          <w:sz w:val="24"/>
          <w:szCs w:val="24"/>
        </w:rPr>
        <w:t xml:space="preserve"> </w:t>
      </w:r>
      <w:r w:rsidR="002C0C00" w:rsidRPr="000D2A82">
        <w:rPr>
          <w:rFonts w:ascii="Arial" w:eastAsia="GulliverRM" w:hAnsi="Arial" w:cs="Arial"/>
          <w:i/>
          <w:iCs/>
          <w:kern w:val="0"/>
          <w:sz w:val="24"/>
          <w:szCs w:val="24"/>
        </w:rPr>
        <w:t>et al</w:t>
      </w:r>
      <w:r w:rsidR="002C0C00" w:rsidRPr="002C0C00">
        <w:rPr>
          <w:rFonts w:ascii="Arial" w:eastAsia="GulliverRM" w:hAnsi="Arial" w:cs="Arial"/>
          <w:kern w:val="0"/>
          <w:sz w:val="24"/>
          <w:szCs w:val="24"/>
        </w:rPr>
        <w:t>. (2010)</w:t>
      </w:r>
      <w:r w:rsidR="002C0C00">
        <w:rPr>
          <w:rFonts w:ascii="Arial" w:eastAsia="GulliverRM" w:hAnsi="Arial" w:cs="Arial"/>
          <w:kern w:val="0"/>
          <w:sz w:val="24"/>
          <w:szCs w:val="24"/>
        </w:rPr>
        <w:t>’s</w:t>
      </w:r>
      <w:r w:rsidRPr="00497959">
        <w:rPr>
          <w:rFonts w:ascii="Arial" w:eastAsia="GulliverRM" w:hAnsi="Arial" w:cs="Arial"/>
          <w:kern w:val="0"/>
          <w:sz w:val="24"/>
          <w:szCs w:val="24"/>
        </w:rPr>
        <w:t xml:space="preserve"> method</w:t>
      </w:r>
      <w:r w:rsidR="002C0C00">
        <w:rPr>
          <w:rFonts w:ascii="Arial" w:eastAsia="GulliverRM" w:hAnsi="Arial" w:cs="Arial"/>
          <w:kern w:val="0"/>
          <w:sz w:val="24"/>
          <w:szCs w:val="24"/>
        </w:rPr>
        <w:t xml:space="preserve">, </w:t>
      </w:r>
      <w:r w:rsidR="00F100F4">
        <w:rPr>
          <w:rFonts w:ascii="Arial" w:eastAsia="GulliverRM" w:hAnsi="Arial" w:cs="Arial"/>
          <w:kern w:val="0"/>
          <w:sz w:val="24"/>
          <w:szCs w:val="24"/>
        </w:rPr>
        <w:t xml:space="preserve">use </w:t>
      </w:r>
      <w:r w:rsidR="003929B3" w:rsidRPr="003929B3">
        <w:rPr>
          <w:rFonts w:ascii="Arial" w:eastAsia="GulliverRM" w:hAnsi="Arial" w:cs="Arial"/>
          <w:kern w:val="0"/>
          <w:sz w:val="24"/>
          <w:szCs w:val="24"/>
        </w:rPr>
        <w:t>Support Vector Machine (SVM)</w:t>
      </w:r>
      <w:r w:rsidR="00F100F4">
        <w:rPr>
          <w:rFonts w:ascii="Arial" w:eastAsia="GulliverRM" w:hAnsi="Arial" w:cs="Arial"/>
          <w:kern w:val="0"/>
          <w:sz w:val="24"/>
          <w:szCs w:val="24"/>
        </w:rPr>
        <w:t xml:space="preserve"> to classify</w:t>
      </w:r>
      <w:r w:rsidR="003929B3">
        <w:rPr>
          <w:rFonts w:ascii="Arial" w:eastAsia="GulliverRM" w:hAnsi="Arial" w:cs="Arial"/>
          <w:kern w:val="0"/>
          <w:sz w:val="24"/>
          <w:szCs w:val="24"/>
        </w:rPr>
        <w:t xml:space="preserve"> point cloud which collected by FARO </w:t>
      </w:r>
      <w:r w:rsidR="00B87E19">
        <w:rPr>
          <w:rFonts w:ascii="Arial" w:eastAsia="GulliverRM" w:hAnsi="Arial" w:cs="Arial"/>
          <w:kern w:val="0"/>
          <w:sz w:val="24"/>
          <w:szCs w:val="24"/>
        </w:rPr>
        <w:t>equipment</w:t>
      </w:r>
      <w:r w:rsidR="00A87046">
        <w:rPr>
          <w:rFonts w:ascii="Arial" w:eastAsia="GulliverRM" w:hAnsi="Arial" w:cs="Arial"/>
          <w:kern w:val="0"/>
          <w:sz w:val="24"/>
          <w:szCs w:val="24"/>
        </w:rPr>
        <w:t>.</w:t>
      </w:r>
      <w:r w:rsidR="00A87046" w:rsidRPr="00A87046">
        <w:t xml:space="preserve"> </w:t>
      </w:r>
      <w:r w:rsidR="008E7E20" w:rsidRPr="008E7E20">
        <w:rPr>
          <w:rFonts w:ascii="Arial" w:hAnsi="Arial" w:cs="Arial"/>
          <w:sz w:val="24"/>
          <w:szCs w:val="24"/>
        </w:rPr>
        <w:t xml:space="preserve">LIBSVM is a software that integrates support vector machines (C-SVC, nu-SVC), regression, and distribution estimation. </w:t>
      </w:r>
      <w:r w:rsidR="008E7E20">
        <w:rPr>
          <w:rFonts w:ascii="Arial" w:hAnsi="Arial" w:cs="Arial"/>
          <w:sz w:val="24"/>
          <w:szCs w:val="24"/>
        </w:rPr>
        <w:t>In addition, it</w:t>
      </w:r>
      <w:r w:rsidR="008E7E20" w:rsidRPr="008E7E20">
        <w:rPr>
          <w:rFonts w:ascii="Arial" w:hAnsi="Arial" w:cs="Arial"/>
          <w:sz w:val="24"/>
          <w:szCs w:val="24"/>
        </w:rPr>
        <w:t xml:space="preserve"> supports multi-category classification.</w:t>
      </w:r>
    </w:p>
    <w:p w14:paraId="451E9EB1" w14:textId="6AD6608E" w:rsidR="00B87E19" w:rsidRPr="00A90657" w:rsidRDefault="00B87E19" w:rsidP="006A4E04">
      <w:pPr>
        <w:spacing w:line="480" w:lineRule="auto"/>
        <w:rPr>
          <w:rFonts w:ascii="Arial" w:eastAsia="GulliverRM" w:hAnsi="Arial" w:cs="Arial"/>
          <w:kern w:val="0"/>
          <w:sz w:val="24"/>
          <w:szCs w:val="24"/>
        </w:rPr>
      </w:pPr>
    </w:p>
    <w:p w14:paraId="3D430DB7" w14:textId="6A141307" w:rsidR="00B87E19" w:rsidRDefault="00B87E19" w:rsidP="006A4E04">
      <w:pPr>
        <w:pStyle w:val="1"/>
        <w:numPr>
          <w:ilvl w:val="0"/>
          <w:numId w:val="7"/>
        </w:numPr>
        <w:spacing w:before="0" w:after="0" w:line="480" w:lineRule="auto"/>
        <w:rPr>
          <w:rFonts w:ascii="Arial" w:hAnsi="Arial" w:cs="Arial"/>
          <w:b w:val="0"/>
          <w:bCs w:val="0"/>
          <w:noProof/>
          <w:sz w:val="24"/>
          <w:szCs w:val="24"/>
        </w:rPr>
      </w:pPr>
      <w:bookmarkStart w:id="4" w:name="_Toc81585135"/>
      <w:r w:rsidRPr="0023142F">
        <w:rPr>
          <w:rFonts w:ascii="Arial" w:hAnsi="Arial" w:cs="Arial"/>
          <w:b w:val="0"/>
          <w:bCs w:val="0"/>
          <w:noProof/>
          <w:sz w:val="24"/>
          <w:szCs w:val="24"/>
        </w:rPr>
        <w:t>Conclusion</w:t>
      </w:r>
      <w:bookmarkEnd w:id="4"/>
    </w:p>
    <w:p w14:paraId="1F2ADCBF" w14:textId="77777777" w:rsidR="00A652E9" w:rsidRPr="00A652E9" w:rsidRDefault="00A652E9" w:rsidP="006A4E04">
      <w:pPr>
        <w:spacing w:line="480" w:lineRule="auto"/>
      </w:pPr>
    </w:p>
    <w:p w14:paraId="3DC8A34E" w14:textId="20D0C7D0" w:rsidR="00536149" w:rsidRDefault="007D4EA8" w:rsidP="006A4E04">
      <w:pPr>
        <w:spacing w:line="480" w:lineRule="auto"/>
        <w:rPr>
          <w:rFonts w:ascii="Arial" w:eastAsia="GulliverRM" w:hAnsi="Arial" w:cs="Arial"/>
          <w:kern w:val="0"/>
          <w:sz w:val="24"/>
          <w:szCs w:val="24"/>
        </w:rPr>
      </w:pPr>
      <w:r w:rsidRPr="007D4EA8">
        <w:rPr>
          <w:rFonts w:ascii="Arial" w:eastAsia="GulliverRM" w:hAnsi="Arial" w:cs="Arial"/>
          <w:kern w:val="0"/>
          <w:sz w:val="24"/>
          <w:szCs w:val="24"/>
        </w:rPr>
        <w:t>Replacing manual surveys by drones is a new attempt in forest surveys</w:t>
      </w:r>
      <w:r w:rsidR="009D3CDF">
        <w:rPr>
          <w:rFonts w:ascii="Arial" w:eastAsia="GulliverRM" w:hAnsi="Arial" w:cs="Arial"/>
          <w:kern w:val="0"/>
          <w:sz w:val="24"/>
          <w:szCs w:val="24"/>
        </w:rPr>
        <w:t xml:space="preserve">. </w:t>
      </w:r>
      <w:r w:rsidR="00750E2B" w:rsidRPr="00750E2B">
        <w:rPr>
          <w:rFonts w:ascii="Arial" w:eastAsia="GulliverRM" w:hAnsi="Arial" w:cs="Arial"/>
          <w:kern w:val="0"/>
          <w:sz w:val="24"/>
          <w:szCs w:val="24"/>
        </w:rPr>
        <w:t>Although there are still many shortcomings to be resolved</w:t>
      </w:r>
      <w:r w:rsidR="00750E2B">
        <w:rPr>
          <w:rFonts w:ascii="Arial" w:eastAsia="GulliverRM" w:hAnsi="Arial" w:cs="Arial"/>
          <w:kern w:val="0"/>
          <w:sz w:val="24"/>
          <w:szCs w:val="24"/>
        </w:rPr>
        <w:t xml:space="preserve">, </w:t>
      </w:r>
      <w:r w:rsidR="001D4C47">
        <w:rPr>
          <w:rFonts w:ascii="Arial" w:eastAsia="GulliverRM" w:hAnsi="Arial" w:cs="Arial"/>
          <w:kern w:val="0"/>
          <w:sz w:val="24"/>
          <w:szCs w:val="24"/>
        </w:rPr>
        <w:t>i</w:t>
      </w:r>
      <w:r w:rsidR="001D4C47" w:rsidRPr="001D4C47">
        <w:rPr>
          <w:rFonts w:ascii="Arial" w:eastAsia="GulliverRM" w:hAnsi="Arial" w:cs="Arial"/>
          <w:kern w:val="0"/>
          <w:sz w:val="24"/>
          <w:szCs w:val="24"/>
        </w:rPr>
        <w:t>ts convenience will make it a mainstream trend</w:t>
      </w:r>
      <w:r w:rsidR="001D4C47">
        <w:rPr>
          <w:rFonts w:ascii="Arial" w:eastAsia="GulliverRM" w:hAnsi="Arial" w:cs="Arial"/>
          <w:kern w:val="0"/>
          <w:sz w:val="24"/>
          <w:szCs w:val="24"/>
        </w:rPr>
        <w:t>.</w:t>
      </w:r>
      <w:r w:rsidR="004C5C4F">
        <w:rPr>
          <w:rFonts w:ascii="Arial" w:eastAsia="GulliverRM" w:hAnsi="Arial" w:cs="Arial"/>
          <w:kern w:val="0"/>
          <w:sz w:val="24"/>
          <w:szCs w:val="24"/>
        </w:rPr>
        <w:t xml:space="preserve"> </w:t>
      </w:r>
      <w:r w:rsidR="001A6BD3" w:rsidRPr="001A6BD3">
        <w:rPr>
          <w:rFonts w:ascii="Arial" w:eastAsia="GulliverRM" w:hAnsi="Arial" w:cs="Arial"/>
          <w:kern w:val="0"/>
          <w:sz w:val="24"/>
          <w:szCs w:val="24"/>
        </w:rPr>
        <w:t xml:space="preserve">Tree </w:t>
      </w:r>
      <w:r w:rsidR="001A6BD3">
        <w:rPr>
          <w:rFonts w:ascii="Arial" w:eastAsia="GulliverRM" w:hAnsi="Arial" w:cs="Arial"/>
          <w:kern w:val="0"/>
          <w:sz w:val="24"/>
          <w:szCs w:val="24"/>
        </w:rPr>
        <w:t>s</w:t>
      </w:r>
      <w:r w:rsidR="001A6BD3" w:rsidRPr="001A6BD3">
        <w:rPr>
          <w:rFonts w:ascii="Arial" w:eastAsia="GulliverRM" w:hAnsi="Arial" w:cs="Arial"/>
          <w:kern w:val="0"/>
          <w:sz w:val="24"/>
          <w:szCs w:val="24"/>
        </w:rPr>
        <w:t xml:space="preserve">pecies </w:t>
      </w:r>
      <w:r w:rsidR="001A6BD3">
        <w:rPr>
          <w:rFonts w:ascii="Arial" w:eastAsia="GulliverRM" w:hAnsi="Arial" w:cs="Arial"/>
          <w:kern w:val="0"/>
          <w:sz w:val="24"/>
          <w:szCs w:val="24"/>
        </w:rPr>
        <w:t>c</w:t>
      </w:r>
      <w:r w:rsidR="001A6BD3" w:rsidRPr="001A6BD3">
        <w:rPr>
          <w:rFonts w:ascii="Arial" w:eastAsia="GulliverRM" w:hAnsi="Arial" w:cs="Arial"/>
          <w:kern w:val="0"/>
          <w:sz w:val="24"/>
          <w:szCs w:val="24"/>
        </w:rPr>
        <w:t>lassification</w:t>
      </w:r>
      <w:r w:rsidR="0074773E" w:rsidRPr="0074773E">
        <w:rPr>
          <w:rFonts w:ascii="Arial" w:eastAsia="GulliverRM" w:hAnsi="Arial" w:cs="Arial"/>
          <w:kern w:val="0"/>
          <w:sz w:val="24"/>
          <w:szCs w:val="24"/>
        </w:rPr>
        <w:t xml:space="preserve"> is a detailed branch of forest investigation, which plays an important role in understanding </w:t>
      </w:r>
      <w:r w:rsidR="00E65F86">
        <w:rPr>
          <w:rFonts w:ascii="Arial" w:eastAsia="GulliverRM" w:hAnsi="Arial" w:cs="Arial"/>
          <w:kern w:val="0"/>
          <w:sz w:val="24"/>
          <w:szCs w:val="24"/>
        </w:rPr>
        <w:t>tree</w:t>
      </w:r>
      <w:r w:rsidR="0074773E" w:rsidRPr="0074773E">
        <w:rPr>
          <w:rFonts w:ascii="Arial" w:eastAsia="GulliverRM" w:hAnsi="Arial" w:cs="Arial"/>
          <w:kern w:val="0"/>
          <w:sz w:val="24"/>
          <w:szCs w:val="24"/>
        </w:rPr>
        <w:t xml:space="preserve"> conditions and judging invasive species.</w:t>
      </w:r>
      <w:r w:rsidR="002F4102">
        <w:rPr>
          <w:rFonts w:ascii="Arial" w:eastAsia="GulliverRM" w:hAnsi="Arial" w:cs="Arial"/>
          <w:kern w:val="0"/>
          <w:sz w:val="24"/>
          <w:szCs w:val="24"/>
        </w:rPr>
        <w:t xml:space="preserve"> </w:t>
      </w:r>
    </w:p>
    <w:p w14:paraId="4859B0D5" w14:textId="4BF86129" w:rsidR="004A0D9F" w:rsidRDefault="004A0D9F" w:rsidP="006A4E04">
      <w:pPr>
        <w:spacing w:line="480" w:lineRule="auto"/>
        <w:rPr>
          <w:rFonts w:ascii="Arial" w:eastAsia="GulliverRM" w:hAnsi="Arial" w:cs="Arial"/>
          <w:kern w:val="0"/>
          <w:sz w:val="24"/>
          <w:szCs w:val="24"/>
        </w:rPr>
      </w:pPr>
      <w:r w:rsidRPr="004A0D9F">
        <w:rPr>
          <w:rFonts w:ascii="Arial" w:eastAsia="GulliverRM" w:hAnsi="Arial" w:cs="Arial"/>
          <w:kern w:val="0"/>
          <w:sz w:val="24"/>
          <w:szCs w:val="24"/>
        </w:rPr>
        <w:t>Most researchers use SVM and RF models to identify tree species. However, LiDAR belongs to active remote sensing data, which is characterized by three-dimensional attribute information, and further exploration is needed in the identification method.</w:t>
      </w:r>
    </w:p>
    <w:p w14:paraId="0BC66D4F" w14:textId="77777777" w:rsidR="006A4E04" w:rsidRPr="003929B3" w:rsidRDefault="006A4E04" w:rsidP="006A4E04">
      <w:pPr>
        <w:spacing w:line="480" w:lineRule="auto"/>
        <w:rPr>
          <w:rFonts w:ascii="Arial" w:eastAsia="GulliverRM" w:hAnsi="Arial" w:cs="Arial" w:hint="eastAsia"/>
          <w:kern w:val="0"/>
          <w:sz w:val="24"/>
          <w:szCs w:val="24"/>
        </w:rPr>
      </w:pPr>
    </w:p>
    <w:p w14:paraId="54451445" w14:textId="77777777" w:rsidR="00EA40DB" w:rsidRPr="00C13323" w:rsidRDefault="00EA40DB" w:rsidP="006A4E04">
      <w:pPr>
        <w:pStyle w:val="1"/>
        <w:spacing w:before="0" w:after="0" w:line="480" w:lineRule="auto"/>
        <w:rPr>
          <w:rFonts w:ascii="Arial" w:hAnsi="Arial" w:cs="Arial"/>
          <w:b w:val="0"/>
          <w:bCs w:val="0"/>
          <w:sz w:val="24"/>
          <w:szCs w:val="24"/>
        </w:rPr>
      </w:pPr>
      <w:bookmarkStart w:id="5" w:name="_Toc81585136"/>
      <w:r w:rsidRPr="00C13323">
        <w:rPr>
          <w:rFonts w:ascii="Arial" w:hAnsi="Arial" w:cs="Arial"/>
          <w:b w:val="0"/>
          <w:bCs w:val="0"/>
          <w:sz w:val="24"/>
          <w:szCs w:val="24"/>
        </w:rPr>
        <w:t>Reference List</w:t>
      </w:r>
      <w:bookmarkEnd w:id="5"/>
      <w:r w:rsidRPr="00C13323">
        <w:rPr>
          <w:rFonts w:ascii="Arial" w:hAnsi="Arial" w:cs="Arial"/>
          <w:b w:val="0"/>
          <w:bCs w:val="0"/>
          <w:sz w:val="24"/>
          <w:szCs w:val="24"/>
        </w:rPr>
        <w:t xml:space="preserve"> </w:t>
      </w:r>
    </w:p>
    <w:p w14:paraId="2FC328EE" w14:textId="77777777" w:rsidR="004A6949" w:rsidRDefault="004A6949" w:rsidP="006A4E04">
      <w:pPr>
        <w:spacing w:line="480" w:lineRule="auto"/>
        <w:jc w:val="left"/>
        <w:rPr>
          <w:rFonts w:ascii="Arial" w:hAnsi="Arial" w:cs="Arial"/>
          <w:kern w:val="0"/>
          <w:sz w:val="24"/>
          <w:szCs w:val="24"/>
        </w:rPr>
      </w:pPr>
      <w:r w:rsidRPr="005E5F61">
        <w:rPr>
          <w:rFonts w:ascii="Arial" w:hAnsi="Arial" w:cs="Arial"/>
          <w:kern w:val="0"/>
          <w:sz w:val="24"/>
          <w:szCs w:val="24"/>
        </w:rPr>
        <w:t xml:space="preserve">Cao, L., </w:t>
      </w:r>
      <w:r w:rsidRPr="544AFBE7">
        <w:rPr>
          <w:rFonts w:ascii="Arial" w:hAnsi="Arial" w:cs="Arial"/>
          <w:i/>
          <w:iCs/>
          <w:kern w:val="0"/>
          <w:sz w:val="24"/>
          <w:szCs w:val="24"/>
        </w:rPr>
        <w:t>et al.</w:t>
      </w:r>
      <w:r w:rsidRPr="005E5F61">
        <w:rPr>
          <w:rFonts w:ascii="Arial" w:hAnsi="Arial" w:cs="Arial"/>
          <w:kern w:val="0"/>
          <w:sz w:val="24"/>
          <w:szCs w:val="24"/>
        </w:rPr>
        <w:t xml:space="preserve"> (2016).</w:t>
      </w:r>
      <w:r>
        <w:rPr>
          <w:rFonts w:ascii="Arial" w:hAnsi="Arial" w:cs="Arial"/>
          <w:kern w:val="0"/>
          <w:sz w:val="24"/>
          <w:szCs w:val="24"/>
        </w:rPr>
        <w:t xml:space="preserve"> ‘</w:t>
      </w:r>
      <w:r w:rsidRPr="005E5F61">
        <w:rPr>
          <w:rFonts w:ascii="Arial" w:hAnsi="Arial" w:cs="Arial"/>
          <w:kern w:val="0"/>
          <w:sz w:val="24"/>
          <w:szCs w:val="24"/>
        </w:rPr>
        <w:t>Tree species classification in subtropical forests using small-footprint full-waveform LiDAR data.</w:t>
      </w:r>
      <w:r>
        <w:rPr>
          <w:rFonts w:ascii="Arial" w:hAnsi="Arial" w:cs="Arial"/>
          <w:kern w:val="0"/>
          <w:sz w:val="24"/>
          <w:szCs w:val="24"/>
        </w:rPr>
        <w:t>’</w:t>
      </w:r>
      <w:r w:rsidRPr="005E5F61">
        <w:rPr>
          <w:rFonts w:ascii="Arial" w:hAnsi="Arial" w:cs="Arial"/>
          <w:kern w:val="0"/>
          <w:sz w:val="24"/>
          <w:szCs w:val="24"/>
        </w:rPr>
        <w:t xml:space="preserve"> </w:t>
      </w:r>
      <w:r w:rsidRPr="544AFBE7">
        <w:rPr>
          <w:rFonts w:ascii="Arial" w:hAnsi="Arial" w:cs="Arial"/>
          <w:i/>
          <w:iCs/>
          <w:kern w:val="0"/>
          <w:sz w:val="24"/>
          <w:szCs w:val="24"/>
        </w:rPr>
        <w:t>International Journal of Applied Earth Observation and Geoinformation</w:t>
      </w:r>
      <w:r w:rsidRPr="005E5F61">
        <w:rPr>
          <w:rFonts w:ascii="Arial" w:hAnsi="Arial" w:cs="Arial"/>
          <w:kern w:val="0"/>
          <w:sz w:val="24"/>
          <w:szCs w:val="24"/>
        </w:rPr>
        <w:t xml:space="preserve"> 49</w:t>
      </w:r>
      <w:r>
        <w:rPr>
          <w:rFonts w:ascii="Arial" w:hAnsi="Arial" w:cs="Arial"/>
          <w:kern w:val="0"/>
          <w:sz w:val="24"/>
          <w:szCs w:val="24"/>
        </w:rPr>
        <w:t>,</w:t>
      </w:r>
      <w:r w:rsidRPr="005E5F61">
        <w:rPr>
          <w:rFonts w:ascii="Arial" w:hAnsi="Arial" w:cs="Arial"/>
          <w:kern w:val="0"/>
          <w:sz w:val="24"/>
          <w:szCs w:val="24"/>
        </w:rPr>
        <w:t xml:space="preserve"> </w:t>
      </w:r>
      <w:r w:rsidRPr="002F23B7">
        <w:rPr>
          <w:rFonts w:ascii="Arial" w:hAnsi="Arial" w:cs="Arial"/>
          <w:kern w:val="0"/>
          <w:sz w:val="24"/>
          <w:szCs w:val="24"/>
          <w:lang w:val="en-GB"/>
        </w:rPr>
        <w:t>pp.</w:t>
      </w:r>
      <w:r w:rsidRPr="002F23B7">
        <w:rPr>
          <w:rFonts w:ascii="Arial" w:hAnsi="Arial" w:cs="Arial"/>
          <w:kern w:val="0"/>
          <w:sz w:val="24"/>
          <w:szCs w:val="24"/>
        </w:rPr>
        <w:t xml:space="preserve"> </w:t>
      </w:r>
      <w:r w:rsidRPr="005E5F61">
        <w:rPr>
          <w:rFonts w:ascii="Arial" w:hAnsi="Arial" w:cs="Arial"/>
          <w:kern w:val="0"/>
          <w:sz w:val="24"/>
          <w:szCs w:val="24"/>
        </w:rPr>
        <w:t>39-51</w:t>
      </w:r>
      <w:r>
        <w:rPr>
          <w:rFonts w:ascii="Arial" w:hAnsi="Arial" w:cs="Arial"/>
          <w:kern w:val="0"/>
          <w:sz w:val="24"/>
          <w:szCs w:val="24"/>
        </w:rPr>
        <w:t xml:space="preserve">, </w:t>
      </w:r>
      <w:hyperlink r:id="rId14">
        <w:r w:rsidRPr="544AFBE7">
          <w:rPr>
            <w:rStyle w:val="a8"/>
            <w:rFonts w:ascii="Arial" w:hAnsi="Arial" w:cs="Arial"/>
          </w:rPr>
          <w:t>https://doi.org/10.1016/j.jag.2016.01.007</w:t>
        </w:r>
      </w:hyperlink>
      <w:r>
        <w:t>.</w:t>
      </w:r>
    </w:p>
    <w:p w14:paraId="7B94FCA5" w14:textId="77777777" w:rsidR="006A3337" w:rsidRDefault="006A3337" w:rsidP="006A3337">
      <w:pPr>
        <w:spacing w:line="480" w:lineRule="auto"/>
        <w:rPr>
          <w:rFonts w:ascii="Arial" w:hAnsi="Arial" w:cs="Arial"/>
          <w:sz w:val="24"/>
          <w:szCs w:val="24"/>
        </w:rPr>
      </w:pPr>
      <w:proofErr w:type="spellStart"/>
      <w:r>
        <w:rPr>
          <w:rFonts w:ascii="Arial" w:hAnsi="Arial" w:cs="Arial"/>
          <w:sz w:val="24"/>
          <w:szCs w:val="24"/>
        </w:rPr>
        <w:t>Mäyrä</w:t>
      </w:r>
      <w:proofErr w:type="spellEnd"/>
      <w:r>
        <w:rPr>
          <w:rFonts w:ascii="Arial" w:hAnsi="Arial" w:cs="Arial"/>
          <w:sz w:val="24"/>
          <w:szCs w:val="24"/>
        </w:rPr>
        <w:t xml:space="preserve">, J., </w:t>
      </w:r>
      <w:r w:rsidRPr="0004733B">
        <w:rPr>
          <w:rFonts w:ascii="Arial" w:hAnsi="Arial" w:cs="Arial"/>
          <w:i/>
          <w:iCs/>
          <w:sz w:val="24"/>
          <w:szCs w:val="24"/>
        </w:rPr>
        <w:t>et al</w:t>
      </w:r>
      <w:r>
        <w:rPr>
          <w:rFonts w:ascii="Arial" w:hAnsi="Arial" w:cs="Arial"/>
          <w:sz w:val="24"/>
          <w:szCs w:val="24"/>
        </w:rPr>
        <w:t xml:space="preserve">. (2021). ‘Tree species classification from airborne hyperspectral and LiDAR data using 3D convolutional neural networks.’ </w:t>
      </w:r>
      <w:r w:rsidRPr="00160220">
        <w:rPr>
          <w:rFonts w:ascii="Arial" w:hAnsi="Arial" w:cs="Arial"/>
          <w:i/>
          <w:iCs/>
          <w:sz w:val="24"/>
          <w:szCs w:val="24"/>
        </w:rPr>
        <w:t>Remote Sensing of Environment</w:t>
      </w:r>
      <w:r>
        <w:rPr>
          <w:rFonts w:ascii="Arial" w:hAnsi="Arial" w:cs="Arial"/>
          <w:sz w:val="24"/>
          <w:szCs w:val="24"/>
        </w:rPr>
        <w:t xml:space="preserve"> 256, </w:t>
      </w:r>
      <w:r w:rsidRPr="002F23B7">
        <w:rPr>
          <w:rFonts w:ascii="Arial" w:hAnsi="Arial" w:cs="Arial"/>
          <w:kern w:val="0"/>
          <w:sz w:val="24"/>
          <w:szCs w:val="24"/>
          <w:lang w:val="en-GB"/>
        </w:rPr>
        <w:t>pp.</w:t>
      </w:r>
      <w:r>
        <w:rPr>
          <w:rFonts w:ascii="Arial" w:hAnsi="Arial" w:cs="Arial"/>
          <w:sz w:val="24"/>
          <w:szCs w:val="24"/>
        </w:rPr>
        <w:t>112322,</w:t>
      </w:r>
    </w:p>
    <w:p w14:paraId="1DAD5163" w14:textId="77777777" w:rsidR="006A3337" w:rsidRPr="00C62373" w:rsidRDefault="00C7557E" w:rsidP="006A3337">
      <w:pPr>
        <w:spacing w:line="480" w:lineRule="auto"/>
      </w:pPr>
      <w:hyperlink r:id="rId15" w:tgtFrame="_blank" w:tooltip="Persistent link using digital object identifier" w:history="1">
        <w:r w:rsidR="006A3337">
          <w:rPr>
            <w:rStyle w:val="a8"/>
            <w:rFonts w:ascii="Arial" w:hAnsi="Arial" w:cs="Arial"/>
            <w:color w:val="0C7DBB"/>
            <w:szCs w:val="21"/>
          </w:rPr>
          <w:t>https://doi.org/10.1016/j.rse.2021.112322</w:t>
        </w:r>
      </w:hyperlink>
      <w:r w:rsidR="006A3337">
        <w:t>.</w:t>
      </w:r>
    </w:p>
    <w:p w14:paraId="40861899" w14:textId="77777777" w:rsidR="000D7586" w:rsidRDefault="000D7586" w:rsidP="000D7586">
      <w:pPr>
        <w:spacing w:line="480" w:lineRule="auto"/>
        <w:rPr>
          <w:rFonts w:ascii="Arial" w:hAnsi="Arial" w:cs="Arial"/>
          <w:sz w:val="24"/>
          <w:szCs w:val="24"/>
        </w:rPr>
      </w:pPr>
      <w:r>
        <w:rPr>
          <w:rFonts w:ascii="Arial" w:hAnsi="Arial" w:cs="Arial"/>
          <w:sz w:val="24"/>
          <w:szCs w:val="24"/>
        </w:rPr>
        <w:t xml:space="preserve">Li, J., </w:t>
      </w:r>
      <w:r w:rsidRPr="0004733B">
        <w:rPr>
          <w:rFonts w:ascii="Arial" w:hAnsi="Arial" w:cs="Arial"/>
          <w:i/>
          <w:iCs/>
          <w:sz w:val="24"/>
          <w:szCs w:val="24"/>
        </w:rPr>
        <w:t>et al</w:t>
      </w:r>
      <w:r>
        <w:rPr>
          <w:rFonts w:ascii="Arial" w:hAnsi="Arial" w:cs="Arial"/>
          <w:sz w:val="24"/>
          <w:szCs w:val="24"/>
        </w:rPr>
        <w:t xml:space="preserve">. (2013). ‘Classification of tree species based on structural features derived from high density LiDAR data.’ </w:t>
      </w:r>
      <w:r w:rsidRPr="00EB6F1B">
        <w:rPr>
          <w:rFonts w:ascii="Arial" w:hAnsi="Arial" w:cs="Arial"/>
          <w:i/>
          <w:iCs/>
          <w:sz w:val="24"/>
          <w:szCs w:val="24"/>
        </w:rPr>
        <w:t>Agricultural and Forest Meteorology</w:t>
      </w:r>
      <w:r>
        <w:rPr>
          <w:rFonts w:ascii="Arial" w:hAnsi="Arial" w:cs="Arial"/>
          <w:sz w:val="24"/>
          <w:szCs w:val="24"/>
        </w:rPr>
        <w:t xml:space="preserve"> 171-172, pp. 104-114,</w:t>
      </w:r>
    </w:p>
    <w:p w14:paraId="736A6B56" w14:textId="77777777" w:rsidR="000D7586" w:rsidRPr="002D7663" w:rsidRDefault="00C7557E" w:rsidP="000D7586">
      <w:pPr>
        <w:spacing w:line="480" w:lineRule="auto"/>
      </w:pPr>
      <w:hyperlink r:id="rId16" w:tgtFrame="_blank" w:tooltip="Persistent link using digital object identifier" w:history="1">
        <w:r w:rsidR="000D7586">
          <w:rPr>
            <w:rStyle w:val="a8"/>
            <w:rFonts w:ascii="Arial" w:hAnsi="Arial" w:cs="Arial"/>
            <w:color w:val="0C7DBB"/>
            <w:szCs w:val="21"/>
          </w:rPr>
          <w:t>https://doi.org/10.1016/j.agrformet.2012.11.012</w:t>
        </w:r>
      </w:hyperlink>
      <w:r w:rsidR="000D7586">
        <w:t>.</w:t>
      </w:r>
    </w:p>
    <w:p w14:paraId="5CDD3C53" w14:textId="77777777" w:rsidR="00167D2E" w:rsidRDefault="00167D2E" w:rsidP="00167D2E">
      <w:pPr>
        <w:spacing w:line="480" w:lineRule="auto"/>
        <w:rPr>
          <w:rFonts w:ascii="Arial" w:hAnsi="Arial" w:cs="Arial"/>
          <w:sz w:val="24"/>
          <w:szCs w:val="24"/>
        </w:rPr>
      </w:pPr>
      <w:proofErr w:type="spellStart"/>
      <w:r>
        <w:rPr>
          <w:rFonts w:ascii="Arial" w:hAnsi="Arial" w:cs="Arial"/>
          <w:sz w:val="24"/>
          <w:szCs w:val="24"/>
        </w:rPr>
        <w:t>Puttonen</w:t>
      </w:r>
      <w:proofErr w:type="spellEnd"/>
      <w:r>
        <w:rPr>
          <w:rFonts w:ascii="Arial" w:hAnsi="Arial" w:cs="Arial"/>
          <w:sz w:val="24"/>
          <w:szCs w:val="24"/>
        </w:rPr>
        <w:t xml:space="preserve">, E., </w:t>
      </w:r>
      <w:r w:rsidRPr="0004733B">
        <w:rPr>
          <w:rFonts w:ascii="Arial" w:hAnsi="Arial" w:cs="Arial"/>
          <w:i/>
          <w:iCs/>
          <w:sz w:val="24"/>
          <w:szCs w:val="24"/>
        </w:rPr>
        <w:t>et al</w:t>
      </w:r>
      <w:r>
        <w:rPr>
          <w:rFonts w:ascii="Arial" w:hAnsi="Arial" w:cs="Arial"/>
          <w:sz w:val="24"/>
          <w:szCs w:val="24"/>
        </w:rPr>
        <w:t xml:space="preserve">. (2010). ‘Tree species classification from fused active hyperspectral reflectance and LIDAR measurements.’ </w:t>
      </w:r>
      <w:r w:rsidRPr="00200ED2">
        <w:rPr>
          <w:rFonts w:ascii="Arial" w:hAnsi="Arial" w:cs="Arial"/>
          <w:i/>
          <w:iCs/>
          <w:sz w:val="24"/>
          <w:szCs w:val="24"/>
        </w:rPr>
        <w:t>Forest Ecology and Management</w:t>
      </w:r>
      <w:r>
        <w:rPr>
          <w:rFonts w:ascii="Arial" w:hAnsi="Arial" w:cs="Arial"/>
          <w:sz w:val="24"/>
          <w:szCs w:val="24"/>
        </w:rPr>
        <w:t xml:space="preserve"> 260(10), pp. 1843-1852,</w:t>
      </w:r>
    </w:p>
    <w:p w14:paraId="2E6031DE" w14:textId="77777777" w:rsidR="00167D2E" w:rsidRPr="00C8037B" w:rsidRDefault="00C7557E" w:rsidP="00167D2E">
      <w:pPr>
        <w:spacing w:line="480" w:lineRule="auto"/>
      </w:pPr>
      <w:hyperlink r:id="rId17" w:tgtFrame="_blank" w:tooltip="Persistent link using digital object identifier" w:history="1">
        <w:r w:rsidR="00167D2E">
          <w:rPr>
            <w:rStyle w:val="a8"/>
            <w:rFonts w:ascii="Arial" w:hAnsi="Arial" w:cs="Arial"/>
            <w:color w:val="0C7DBB"/>
            <w:szCs w:val="21"/>
          </w:rPr>
          <w:t>https://doi.org/10.1016/j.foreco.2010.08.031</w:t>
        </w:r>
      </w:hyperlink>
      <w:r w:rsidR="00167D2E">
        <w:t>.</w:t>
      </w:r>
    </w:p>
    <w:p w14:paraId="2DD09DA8" w14:textId="1BE16161" w:rsidR="00D71100" w:rsidRDefault="00E06B51" w:rsidP="00E06B51">
      <w:pPr>
        <w:spacing w:line="480" w:lineRule="auto"/>
        <w:rPr>
          <w:rFonts w:ascii="Arial" w:eastAsia="GulliverRM" w:hAnsi="Arial" w:cs="Arial"/>
          <w:kern w:val="0"/>
          <w:sz w:val="24"/>
          <w:szCs w:val="24"/>
        </w:rPr>
      </w:pPr>
      <w:r w:rsidRPr="00E06B51">
        <w:rPr>
          <w:rFonts w:ascii="Arial" w:eastAsia="GulliverRM" w:hAnsi="Arial" w:cs="Arial"/>
          <w:kern w:val="0"/>
          <w:sz w:val="24"/>
          <w:szCs w:val="24"/>
        </w:rPr>
        <w:t xml:space="preserve">Chen, </w:t>
      </w:r>
      <w:r w:rsidRPr="0004733B">
        <w:rPr>
          <w:rFonts w:ascii="Arial" w:hAnsi="Arial" w:cs="Arial"/>
          <w:i/>
          <w:iCs/>
          <w:sz w:val="24"/>
          <w:szCs w:val="24"/>
        </w:rPr>
        <w:t>et al</w:t>
      </w:r>
      <w:r w:rsidRPr="00E06B51">
        <w:rPr>
          <w:rFonts w:ascii="Arial" w:eastAsia="GulliverRM" w:hAnsi="Arial" w:cs="Arial"/>
          <w:kern w:val="0"/>
          <w:sz w:val="24"/>
          <w:szCs w:val="24"/>
        </w:rPr>
        <w:t>.</w:t>
      </w:r>
      <w:r w:rsidR="00A312AE">
        <w:rPr>
          <w:rFonts w:ascii="Arial" w:eastAsia="GulliverRM" w:hAnsi="Arial" w:cs="Arial"/>
          <w:kern w:val="0"/>
          <w:sz w:val="24"/>
          <w:szCs w:val="24"/>
        </w:rPr>
        <w:t xml:space="preserve"> (2021).</w:t>
      </w:r>
      <w:r w:rsidRPr="00E06B51">
        <w:rPr>
          <w:rFonts w:ascii="Arial" w:eastAsia="GulliverRM" w:hAnsi="Arial" w:cs="Arial"/>
          <w:kern w:val="0"/>
          <w:sz w:val="24"/>
          <w:szCs w:val="24"/>
        </w:rPr>
        <w:t xml:space="preserve"> </w:t>
      </w:r>
      <w:r w:rsidR="00D71100">
        <w:rPr>
          <w:rFonts w:ascii="Arial" w:eastAsia="GulliverRM" w:hAnsi="Arial" w:cs="Arial"/>
          <w:kern w:val="0"/>
          <w:sz w:val="24"/>
          <w:szCs w:val="24"/>
        </w:rPr>
        <w:t>‘</w:t>
      </w:r>
      <w:r w:rsidRPr="00E06B51">
        <w:rPr>
          <w:rFonts w:ascii="Arial" w:eastAsia="GulliverRM" w:hAnsi="Arial" w:cs="Arial"/>
          <w:kern w:val="0"/>
          <w:sz w:val="24"/>
          <w:szCs w:val="24"/>
        </w:rPr>
        <w:t>Research on the improvement of single tree segmentation algorithm based on airborne LiDAR point cloud</w:t>
      </w:r>
      <w:r w:rsidR="00D71100">
        <w:rPr>
          <w:rFonts w:ascii="Arial" w:eastAsia="GulliverRM" w:hAnsi="Arial" w:cs="Arial"/>
          <w:kern w:val="0"/>
          <w:sz w:val="24"/>
          <w:szCs w:val="24"/>
        </w:rPr>
        <w:t xml:space="preserve">.’ </w:t>
      </w:r>
      <w:r w:rsidRPr="00D71100">
        <w:rPr>
          <w:rFonts w:ascii="Arial" w:eastAsia="GulliverRM" w:hAnsi="Arial" w:cs="Arial"/>
          <w:i/>
          <w:iCs/>
          <w:kern w:val="0"/>
          <w:sz w:val="24"/>
          <w:szCs w:val="24"/>
        </w:rPr>
        <w:t>Open Geosciences</w:t>
      </w:r>
      <w:r w:rsidRPr="00E06B51">
        <w:rPr>
          <w:rFonts w:ascii="Arial" w:eastAsia="GulliverRM" w:hAnsi="Arial" w:cs="Arial"/>
          <w:kern w:val="0"/>
          <w:sz w:val="24"/>
          <w:szCs w:val="24"/>
        </w:rPr>
        <w:t xml:space="preserve">, vol. 13, no. 1, 2021, pp. 705-716. </w:t>
      </w:r>
    </w:p>
    <w:p w14:paraId="30617C6A" w14:textId="5F16A750" w:rsidR="00D71100" w:rsidRPr="00D71100" w:rsidRDefault="00D71100" w:rsidP="00E06B51">
      <w:pPr>
        <w:spacing w:line="480" w:lineRule="auto"/>
        <w:rPr>
          <w:rFonts w:ascii="Arial" w:eastAsia="GulliverRM" w:hAnsi="Arial" w:cs="Arial" w:hint="eastAsia"/>
          <w:kern w:val="0"/>
          <w:sz w:val="24"/>
          <w:szCs w:val="24"/>
        </w:rPr>
      </w:pPr>
      <w:r w:rsidRPr="00E06B51">
        <w:rPr>
          <w:rFonts w:ascii="Arial" w:eastAsia="GulliverRM" w:hAnsi="Arial" w:cs="Arial"/>
          <w:kern w:val="0"/>
          <w:sz w:val="24"/>
          <w:szCs w:val="24"/>
        </w:rPr>
        <w:t>https://doi.org/10.1515/geo-2020-0266</w:t>
      </w:r>
    </w:p>
    <w:sectPr w:rsidR="00D71100" w:rsidRPr="00D711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D1F29" w14:textId="77777777" w:rsidR="00C7557E" w:rsidRDefault="00C7557E" w:rsidP="008B714D">
      <w:r>
        <w:separator/>
      </w:r>
    </w:p>
  </w:endnote>
  <w:endnote w:type="continuationSeparator" w:id="0">
    <w:p w14:paraId="1E627CDB" w14:textId="77777777" w:rsidR="00C7557E" w:rsidRDefault="00C7557E" w:rsidP="008B7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GulliverRM">
    <w:altName w:val="微软雅黑"/>
    <w:panose1 w:val="00000000000000000000"/>
    <w:charset w:val="86"/>
    <w:family w:val="auto"/>
    <w:notTrueType/>
    <w:pitch w:val="default"/>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03CE1" w14:textId="77777777" w:rsidR="00C7557E" w:rsidRDefault="00C7557E" w:rsidP="008B714D">
      <w:r>
        <w:separator/>
      </w:r>
    </w:p>
  </w:footnote>
  <w:footnote w:type="continuationSeparator" w:id="0">
    <w:p w14:paraId="09C65016" w14:textId="77777777" w:rsidR="00C7557E" w:rsidRDefault="00C7557E" w:rsidP="008B7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1C69"/>
    <w:multiLevelType w:val="hybridMultilevel"/>
    <w:tmpl w:val="2404F32C"/>
    <w:lvl w:ilvl="0" w:tplc="E0FCC5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1E320A"/>
    <w:multiLevelType w:val="multilevel"/>
    <w:tmpl w:val="670C9BF4"/>
    <w:lvl w:ilvl="0">
      <w:start w:val="1"/>
      <w:numFmt w:val="decimal"/>
      <w:lvlText w:val="%1."/>
      <w:lvlJc w:val="left"/>
      <w:pPr>
        <w:ind w:left="360" w:hanging="360"/>
      </w:pPr>
      <w:rPr>
        <w:rFonts w:hint="default"/>
      </w:rPr>
    </w:lvl>
    <w:lvl w:ilvl="1">
      <w:start w:val="3"/>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D4F39F5"/>
    <w:multiLevelType w:val="hybridMultilevel"/>
    <w:tmpl w:val="BB02B296"/>
    <w:lvl w:ilvl="0" w:tplc="BC966C8C">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FF3356B"/>
    <w:multiLevelType w:val="hybridMultilevel"/>
    <w:tmpl w:val="C9BCD806"/>
    <w:lvl w:ilvl="0" w:tplc="A21813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4461965"/>
    <w:multiLevelType w:val="multilevel"/>
    <w:tmpl w:val="D5826F8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A7E3E5D"/>
    <w:multiLevelType w:val="hybridMultilevel"/>
    <w:tmpl w:val="79BA6ECE"/>
    <w:lvl w:ilvl="0" w:tplc="31E44938">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89E5BED"/>
    <w:multiLevelType w:val="hybridMultilevel"/>
    <w:tmpl w:val="88464BBC"/>
    <w:lvl w:ilvl="0" w:tplc="F7C4C948">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2C02CA3"/>
    <w:multiLevelType w:val="hybridMultilevel"/>
    <w:tmpl w:val="862E2000"/>
    <w:lvl w:ilvl="0" w:tplc="1E32E8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5"/>
  </w:num>
  <w:num w:numId="4">
    <w:abstractNumId w:val="4"/>
  </w:num>
  <w:num w:numId="5">
    <w:abstractNumId w:val="2"/>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C03"/>
    <w:rsid w:val="00007E48"/>
    <w:rsid w:val="00014E47"/>
    <w:rsid w:val="00025ED8"/>
    <w:rsid w:val="0002665F"/>
    <w:rsid w:val="00042FFB"/>
    <w:rsid w:val="00044BAF"/>
    <w:rsid w:val="000558D7"/>
    <w:rsid w:val="000A5F23"/>
    <w:rsid w:val="000B52CF"/>
    <w:rsid w:val="000D2A82"/>
    <w:rsid w:val="000D7586"/>
    <w:rsid w:val="000F438A"/>
    <w:rsid w:val="00112BC4"/>
    <w:rsid w:val="001214F3"/>
    <w:rsid w:val="00140BEC"/>
    <w:rsid w:val="00141ABB"/>
    <w:rsid w:val="00141D2C"/>
    <w:rsid w:val="00167D2E"/>
    <w:rsid w:val="001A6BD3"/>
    <w:rsid w:val="001C02F5"/>
    <w:rsid w:val="001D4C47"/>
    <w:rsid w:val="001F2149"/>
    <w:rsid w:val="00224EF7"/>
    <w:rsid w:val="0023142F"/>
    <w:rsid w:val="00233F9D"/>
    <w:rsid w:val="0027476D"/>
    <w:rsid w:val="002829C5"/>
    <w:rsid w:val="002906C7"/>
    <w:rsid w:val="002973D5"/>
    <w:rsid w:val="002A2D9C"/>
    <w:rsid w:val="002B15BB"/>
    <w:rsid w:val="002C0C00"/>
    <w:rsid w:val="002C7E88"/>
    <w:rsid w:val="002F11D1"/>
    <w:rsid w:val="002F31E2"/>
    <w:rsid w:val="002F4102"/>
    <w:rsid w:val="002F52FE"/>
    <w:rsid w:val="00300300"/>
    <w:rsid w:val="00320B0B"/>
    <w:rsid w:val="00324D2E"/>
    <w:rsid w:val="00347E3B"/>
    <w:rsid w:val="00370DF3"/>
    <w:rsid w:val="0037718A"/>
    <w:rsid w:val="003929B3"/>
    <w:rsid w:val="003A57D7"/>
    <w:rsid w:val="003D1C4B"/>
    <w:rsid w:val="004116DD"/>
    <w:rsid w:val="004507D6"/>
    <w:rsid w:val="00466EF3"/>
    <w:rsid w:val="00497959"/>
    <w:rsid w:val="004A0D9F"/>
    <w:rsid w:val="004A6949"/>
    <w:rsid w:val="004C5C4F"/>
    <w:rsid w:val="004D182F"/>
    <w:rsid w:val="004D791D"/>
    <w:rsid w:val="00506964"/>
    <w:rsid w:val="00507DBF"/>
    <w:rsid w:val="00536149"/>
    <w:rsid w:val="00571845"/>
    <w:rsid w:val="005926F4"/>
    <w:rsid w:val="005A4EA2"/>
    <w:rsid w:val="005B68F9"/>
    <w:rsid w:val="005C1CE7"/>
    <w:rsid w:val="005F5C03"/>
    <w:rsid w:val="00607F92"/>
    <w:rsid w:val="00616CB5"/>
    <w:rsid w:val="006214FB"/>
    <w:rsid w:val="006331AA"/>
    <w:rsid w:val="0065121D"/>
    <w:rsid w:val="00655F56"/>
    <w:rsid w:val="006564E5"/>
    <w:rsid w:val="006735D5"/>
    <w:rsid w:val="006A3337"/>
    <w:rsid w:val="006A4E04"/>
    <w:rsid w:val="006B3A34"/>
    <w:rsid w:val="006C7E80"/>
    <w:rsid w:val="006D2F9B"/>
    <w:rsid w:val="007044D1"/>
    <w:rsid w:val="0071511D"/>
    <w:rsid w:val="00733EBE"/>
    <w:rsid w:val="0074773E"/>
    <w:rsid w:val="00750E2B"/>
    <w:rsid w:val="0076395F"/>
    <w:rsid w:val="00777ECD"/>
    <w:rsid w:val="00791277"/>
    <w:rsid w:val="007D4EA8"/>
    <w:rsid w:val="007E5427"/>
    <w:rsid w:val="007F15F1"/>
    <w:rsid w:val="007F1717"/>
    <w:rsid w:val="00806D75"/>
    <w:rsid w:val="008275A3"/>
    <w:rsid w:val="008600D4"/>
    <w:rsid w:val="008B714D"/>
    <w:rsid w:val="008E1AF5"/>
    <w:rsid w:val="008E2472"/>
    <w:rsid w:val="008E3CC6"/>
    <w:rsid w:val="008E7E20"/>
    <w:rsid w:val="009602EA"/>
    <w:rsid w:val="00966667"/>
    <w:rsid w:val="009764B3"/>
    <w:rsid w:val="009C4584"/>
    <w:rsid w:val="009D3CDF"/>
    <w:rsid w:val="009F2B66"/>
    <w:rsid w:val="009F6370"/>
    <w:rsid w:val="00A312AE"/>
    <w:rsid w:val="00A4151C"/>
    <w:rsid w:val="00A652E9"/>
    <w:rsid w:val="00A839D5"/>
    <w:rsid w:val="00A83AC9"/>
    <w:rsid w:val="00A87046"/>
    <w:rsid w:val="00A90657"/>
    <w:rsid w:val="00A9102A"/>
    <w:rsid w:val="00AD2ED3"/>
    <w:rsid w:val="00AF091B"/>
    <w:rsid w:val="00AF0F70"/>
    <w:rsid w:val="00AF54B5"/>
    <w:rsid w:val="00B13147"/>
    <w:rsid w:val="00B22DDD"/>
    <w:rsid w:val="00B42A8F"/>
    <w:rsid w:val="00B606D6"/>
    <w:rsid w:val="00B77467"/>
    <w:rsid w:val="00B87E19"/>
    <w:rsid w:val="00B953DD"/>
    <w:rsid w:val="00BD78F8"/>
    <w:rsid w:val="00BE5314"/>
    <w:rsid w:val="00BE7E57"/>
    <w:rsid w:val="00C13323"/>
    <w:rsid w:val="00C25066"/>
    <w:rsid w:val="00C305D2"/>
    <w:rsid w:val="00C3470F"/>
    <w:rsid w:val="00C35C6E"/>
    <w:rsid w:val="00C40D56"/>
    <w:rsid w:val="00C54C7D"/>
    <w:rsid w:val="00C56B4C"/>
    <w:rsid w:val="00C7557E"/>
    <w:rsid w:val="00CA1FC1"/>
    <w:rsid w:val="00CA31D2"/>
    <w:rsid w:val="00CC729C"/>
    <w:rsid w:val="00CE2010"/>
    <w:rsid w:val="00CF6C49"/>
    <w:rsid w:val="00CF6FD0"/>
    <w:rsid w:val="00D07FE3"/>
    <w:rsid w:val="00D3393C"/>
    <w:rsid w:val="00D64552"/>
    <w:rsid w:val="00D71100"/>
    <w:rsid w:val="00D77773"/>
    <w:rsid w:val="00DB0ECC"/>
    <w:rsid w:val="00DB3E79"/>
    <w:rsid w:val="00DE47F9"/>
    <w:rsid w:val="00E06B51"/>
    <w:rsid w:val="00E17215"/>
    <w:rsid w:val="00E25B20"/>
    <w:rsid w:val="00E65F86"/>
    <w:rsid w:val="00E85512"/>
    <w:rsid w:val="00EA40DB"/>
    <w:rsid w:val="00EA44BA"/>
    <w:rsid w:val="00F100F4"/>
    <w:rsid w:val="00F27798"/>
    <w:rsid w:val="00F30082"/>
    <w:rsid w:val="00F31823"/>
    <w:rsid w:val="00F33925"/>
    <w:rsid w:val="00F43775"/>
    <w:rsid w:val="00F60B29"/>
    <w:rsid w:val="00F71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2EA0C"/>
  <w15:chartTrackingRefBased/>
  <w15:docId w15:val="{248C8623-8B5C-4510-A3B5-3FBD7FDEC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4151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42FF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rsid w:val="00E06B51"/>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606D6"/>
    <w:pPr>
      <w:widowControl w:val="0"/>
      <w:autoSpaceDE w:val="0"/>
      <w:autoSpaceDN w:val="0"/>
      <w:adjustRightInd w:val="0"/>
    </w:pPr>
    <w:rPr>
      <w:rFonts w:ascii="Arial" w:hAnsi="Arial" w:cs="Arial"/>
      <w:color w:val="000000"/>
      <w:kern w:val="0"/>
      <w:sz w:val="24"/>
      <w:szCs w:val="24"/>
    </w:rPr>
  </w:style>
  <w:style w:type="paragraph" w:styleId="a3">
    <w:name w:val="List Paragraph"/>
    <w:basedOn w:val="a"/>
    <w:uiPriority w:val="34"/>
    <w:qFormat/>
    <w:rsid w:val="00466EF3"/>
    <w:pPr>
      <w:ind w:firstLineChars="200" w:firstLine="420"/>
    </w:pPr>
  </w:style>
  <w:style w:type="paragraph" w:styleId="a4">
    <w:name w:val="header"/>
    <w:basedOn w:val="a"/>
    <w:link w:val="a5"/>
    <w:uiPriority w:val="99"/>
    <w:unhideWhenUsed/>
    <w:rsid w:val="008B714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B714D"/>
    <w:rPr>
      <w:sz w:val="18"/>
      <w:szCs w:val="18"/>
    </w:rPr>
  </w:style>
  <w:style w:type="paragraph" w:styleId="a6">
    <w:name w:val="footer"/>
    <w:basedOn w:val="a"/>
    <w:link w:val="a7"/>
    <w:uiPriority w:val="99"/>
    <w:unhideWhenUsed/>
    <w:rsid w:val="008B714D"/>
    <w:pPr>
      <w:tabs>
        <w:tab w:val="center" w:pos="4153"/>
        <w:tab w:val="right" w:pos="8306"/>
      </w:tabs>
      <w:snapToGrid w:val="0"/>
      <w:jc w:val="left"/>
    </w:pPr>
    <w:rPr>
      <w:sz w:val="18"/>
      <w:szCs w:val="18"/>
    </w:rPr>
  </w:style>
  <w:style w:type="character" w:customStyle="1" w:styleId="a7">
    <w:name w:val="页脚 字符"/>
    <w:basedOn w:val="a0"/>
    <w:link w:val="a6"/>
    <w:uiPriority w:val="99"/>
    <w:rsid w:val="008B714D"/>
    <w:rPr>
      <w:sz w:val="18"/>
      <w:szCs w:val="18"/>
    </w:rPr>
  </w:style>
  <w:style w:type="character" w:styleId="a8">
    <w:name w:val="Hyperlink"/>
    <w:basedOn w:val="a0"/>
    <w:uiPriority w:val="99"/>
    <w:unhideWhenUsed/>
    <w:rsid w:val="004A6949"/>
    <w:rPr>
      <w:color w:val="0563C1" w:themeColor="hyperlink"/>
      <w:u w:val="single"/>
    </w:rPr>
  </w:style>
  <w:style w:type="paragraph" w:styleId="a9">
    <w:name w:val="Normal (Web)"/>
    <w:basedOn w:val="a"/>
    <w:uiPriority w:val="99"/>
    <w:semiHidden/>
    <w:unhideWhenUsed/>
    <w:rsid w:val="00140BEC"/>
    <w:pPr>
      <w:widowControl/>
      <w:spacing w:before="100" w:beforeAutospacing="1" w:after="100" w:afterAutospacing="1"/>
      <w:jc w:val="left"/>
    </w:pPr>
    <w:rPr>
      <w:rFonts w:ascii="宋体" w:eastAsia="宋体" w:hAnsi="宋体" w:cs="宋体"/>
      <w:kern w:val="0"/>
      <w:sz w:val="24"/>
      <w:szCs w:val="24"/>
    </w:rPr>
  </w:style>
  <w:style w:type="character" w:styleId="aa">
    <w:name w:val="annotation reference"/>
    <w:basedOn w:val="a0"/>
    <w:uiPriority w:val="99"/>
    <w:semiHidden/>
    <w:unhideWhenUsed/>
    <w:rsid w:val="00044BAF"/>
    <w:rPr>
      <w:sz w:val="21"/>
      <w:szCs w:val="21"/>
    </w:rPr>
  </w:style>
  <w:style w:type="paragraph" w:styleId="ab">
    <w:name w:val="annotation text"/>
    <w:basedOn w:val="a"/>
    <w:link w:val="ac"/>
    <w:uiPriority w:val="99"/>
    <w:semiHidden/>
    <w:unhideWhenUsed/>
    <w:rsid w:val="00044BAF"/>
    <w:pPr>
      <w:jc w:val="left"/>
    </w:pPr>
  </w:style>
  <w:style w:type="character" w:customStyle="1" w:styleId="ac">
    <w:name w:val="批注文字 字符"/>
    <w:basedOn w:val="a0"/>
    <w:link w:val="ab"/>
    <w:uiPriority w:val="99"/>
    <w:semiHidden/>
    <w:rsid w:val="00044BAF"/>
  </w:style>
  <w:style w:type="paragraph" w:styleId="ad">
    <w:name w:val="annotation subject"/>
    <w:basedOn w:val="ab"/>
    <w:next w:val="ab"/>
    <w:link w:val="ae"/>
    <w:uiPriority w:val="99"/>
    <w:semiHidden/>
    <w:unhideWhenUsed/>
    <w:rsid w:val="00044BAF"/>
    <w:rPr>
      <w:b/>
      <w:bCs/>
    </w:rPr>
  </w:style>
  <w:style w:type="character" w:customStyle="1" w:styleId="ae">
    <w:name w:val="批注主题 字符"/>
    <w:basedOn w:val="ac"/>
    <w:link w:val="ad"/>
    <w:uiPriority w:val="99"/>
    <w:semiHidden/>
    <w:rsid w:val="00044BAF"/>
    <w:rPr>
      <w:b/>
      <w:bCs/>
    </w:rPr>
  </w:style>
  <w:style w:type="character" w:styleId="af">
    <w:name w:val="Unresolved Mention"/>
    <w:basedOn w:val="a0"/>
    <w:uiPriority w:val="99"/>
    <w:semiHidden/>
    <w:unhideWhenUsed/>
    <w:rsid w:val="006D2F9B"/>
    <w:rPr>
      <w:color w:val="605E5C"/>
      <w:shd w:val="clear" w:color="auto" w:fill="E1DFDD"/>
    </w:rPr>
  </w:style>
  <w:style w:type="character" w:customStyle="1" w:styleId="10">
    <w:name w:val="标题 1 字符"/>
    <w:basedOn w:val="a0"/>
    <w:link w:val="1"/>
    <w:uiPriority w:val="9"/>
    <w:rsid w:val="00A4151C"/>
    <w:rPr>
      <w:b/>
      <w:bCs/>
      <w:kern w:val="44"/>
      <w:sz w:val="44"/>
      <w:szCs w:val="44"/>
    </w:rPr>
  </w:style>
  <w:style w:type="paragraph" w:styleId="TOC">
    <w:name w:val="TOC Heading"/>
    <w:basedOn w:val="1"/>
    <w:next w:val="a"/>
    <w:uiPriority w:val="39"/>
    <w:unhideWhenUsed/>
    <w:qFormat/>
    <w:rsid w:val="00A4151C"/>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20">
    <w:name w:val="标题 2 字符"/>
    <w:basedOn w:val="a0"/>
    <w:link w:val="2"/>
    <w:uiPriority w:val="9"/>
    <w:rsid w:val="00042FFB"/>
    <w:rPr>
      <w:rFonts w:asciiTheme="majorHAnsi" w:eastAsiaTheme="majorEastAsia" w:hAnsiTheme="majorHAnsi" w:cstheme="majorBidi"/>
      <w:b/>
      <w:bCs/>
      <w:sz w:val="32"/>
      <w:szCs w:val="32"/>
    </w:rPr>
  </w:style>
  <w:style w:type="paragraph" w:styleId="TOC2">
    <w:name w:val="toc 2"/>
    <w:basedOn w:val="a"/>
    <w:next w:val="a"/>
    <w:autoRedefine/>
    <w:uiPriority w:val="39"/>
    <w:unhideWhenUsed/>
    <w:rsid w:val="00F43775"/>
    <w:pPr>
      <w:ind w:leftChars="200" w:left="420"/>
    </w:pPr>
  </w:style>
  <w:style w:type="paragraph" w:styleId="TOC1">
    <w:name w:val="toc 1"/>
    <w:basedOn w:val="a"/>
    <w:next w:val="a"/>
    <w:autoRedefine/>
    <w:uiPriority w:val="39"/>
    <w:unhideWhenUsed/>
    <w:rsid w:val="00F43775"/>
  </w:style>
  <w:style w:type="character" w:customStyle="1" w:styleId="40">
    <w:name w:val="标题 4 字符"/>
    <w:basedOn w:val="a0"/>
    <w:link w:val="4"/>
    <w:uiPriority w:val="9"/>
    <w:semiHidden/>
    <w:rsid w:val="00E06B51"/>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269160">
      <w:bodyDiv w:val="1"/>
      <w:marLeft w:val="0"/>
      <w:marRight w:val="0"/>
      <w:marTop w:val="0"/>
      <w:marBottom w:val="0"/>
      <w:divBdr>
        <w:top w:val="none" w:sz="0" w:space="0" w:color="auto"/>
        <w:left w:val="none" w:sz="0" w:space="0" w:color="auto"/>
        <w:bottom w:val="none" w:sz="0" w:space="0" w:color="auto"/>
        <w:right w:val="none" w:sz="0" w:space="0" w:color="auto"/>
      </w:divBdr>
      <w:divsChild>
        <w:div w:id="192692096">
          <w:marLeft w:val="0"/>
          <w:marRight w:val="0"/>
          <w:marTop w:val="0"/>
          <w:marBottom w:val="0"/>
          <w:divBdr>
            <w:top w:val="none" w:sz="0" w:space="0" w:color="auto"/>
            <w:left w:val="none" w:sz="0" w:space="0" w:color="auto"/>
            <w:bottom w:val="none" w:sz="0" w:space="0" w:color="auto"/>
            <w:right w:val="none" w:sz="0" w:space="0" w:color="auto"/>
          </w:divBdr>
        </w:div>
      </w:divsChild>
    </w:div>
    <w:div w:id="1186940253">
      <w:bodyDiv w:val="1"/>
      <w:marLeft w:val="0"/>
      <w:marRight w:val="0"/>
      <w:marTop w:val="0"/>
      <w:marBottom w:val="0"/>
      <w:divBdr>
        <w:top w:val="none" w:sz="0" w:space="0" w:color="auto"/>
        <w:left w:val="none" w:sz="0" w:space="0" w:color="auto"/>
        <w:bottom w:val="none" w:sz="0" w:space="0" w:color="auto"/>
        <w:right w:val="none" w:sz="0" w:space="0" w:color="auto"/>
      </w:divBdr>
    </w:div>
    <w:div w:id="1192914876">
      <w:bodyDiv w:val="1"/>
      <w:marLeft w:val="0"/>
      <w:marRight w:val="0"/>
      <w:marTop w:val="0"/>
      <w:marBottom w:val="0"/>
      <w:divBdr>
        <w:top w:val="none" w:sz="0" w:space="0" w:color="auto"/>
        <w:left w:val="none" w:sz="0" w:space="0" w:color="auto"/>
        <w:bottom w:val="none" w:sz="0" w:space="0" w:color="auto"/>
        <w:right w:val="none" w:sz="0" w:space="0" w:color="auto"/>
      </w:divBdr>
      <w:divsChild>
        <w:div w:id="2086024421">
          <w:marLeft w:val="0"/>
          <w:marRight w:val="0"/>
          <w:marTop w:val="0"/>
          <w:marBottom w:val="0"/>
          <w:divBdr>
            <w:top w:val="none" w:sz="0" w:space="0" w:color="auto"/>
            <w:left w:val="none" w:sz="0" w:space="0" w:color="auto"/>
            <w:bottom w:val="none" w:sz="0" w:space="0" w:color="auto"/>
            <w:right w:val="none" w:sz="0" w:space="0" w:color="auto"/>
          </w:divBdr>
        </w:div>
      </w:divsChild>
    </w:div>
    <w:div w:id="1193497955">
      <w:bodyDiv w:val="1"/>
      <w:marLeft w:val="0"/>
      <w:marRight w:val="0"/>
      <w:marTop w:val="0"/>
      <w:marBottom w:val="0"/>
      <w:divBdr>
        <w:top w:val="none" w:sz="0" w:space="0" w:color="auto"/>
        <w:left w:val="none" w:sz="0" w:space="0" w:color="auto"/>
        <w:bottom w:val="none" w:sz="0" w:space="0" w:color="auto"/>
        <w:right w:val="none" w:sz="0" w:space="0" w:color="auto"/>
      </w:divBdr>
      <w:divsChild>
        <w:div w:id="569077830">
          <w:marLeft w:val="0"/>
          <w:marRight w:val="0"/>
          <w:marTop w:val="0"/>
          <w:marBottom w:val="0"/>
          <w:divBdr>
            <w:top w:val="none" w:sz="0" w:space="0" w:color="auto"/>
            <w:left w:val="none" w:sz="0" w:space="0" w:color="auto"/>
            <w:bottom w:val="none" w:sz="0" w:space="0" w:color="auto"/>
            <w:right w:val="none" w:sz="0" w:space="0" w:color="auto"/>
          </w:divBdr>
        </w:div>
      </w:divsChild>
    </w:div>
    <w:div w:id="1222517661">
      <w:bodyDiv w:val="1"/>
      <w:marLeft w:val="0"/>
      <w:marRight w:val="0"/>
      <w:marTop w:val="0"/>
      <w:marBottom w:val="0"/>
      <w:divBdr>
        <w:top w:val="none" w:sz="0" w:space="0" w:color="auto"/>
        <w:left w:val="none" w:sz="0" w:space="0" w:color="auto"/>
        <w:bottom w:val="none" w:sz="0" w:space="0" w:color="auto"/>
        <w:right w:val="none" w:sz="0" w:space="0" w:color="auto"/>
      </w:divBdr>
    </w:div>
    <w:div w:id="1894853802">
      <w:bodyDiv w:val="1"/>
      <w:marLeft w:val="0"/>
      <w:marRight w:val="0"/>
      <w:marTop w:val="0"/>
      <w:marBottom w:val="0"/>
      <w:divBdr>
        <w:top w:val="none" w:sz="0" w:space="0" w:color="auto"/>
        <w:left w:val="none" w:sz="0" w:space="0" w:color="auto"/>
        <w:bottom w:val="none" w:sz="0" w:space="0" w:color="auto"/>
        <w:right w:val="none" w:sz="0" w:space="0" w:color="auto"/>
      </w:divBdr>
    </w:div>
    <w:div w:id="1943611450">
      <w:bodyDiv w:val="1"/>
      <w:marLeft w:val="0"/>
      <w:marRight w:val="0"/>
      <w:marTop w:val="0"/>
      <w:marBottom w:val="0"/>
      <w:divBdr>
        <w:top w:val="none" w:sz="0" w:space="0" w:color="auto"/>
        <w:left w:val="none" w:sz="0" w:space="0" w:color="auto"/>
        <w:bottom w:val="none" w:sz="0" w:space="0" w:color="auto"/>
        <w:right w:val="none" w:sz="0" w:space="0" w:color="auto"/>
      </w:divBdr>
    </w:div>
    <w:div w:id="197598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j.foreco.2010.08.031" TargetMode="External"/><Relationship Id="rId2" Type="http://schemas.openxmlformats.org/officeDocument/2006/relationships/numbering" Target="numbering.xml"/><Relationship Id="rId16" Type="http://schemas.openxmlformats.org/officeDocument/2006/relationships/hyperlink" Target="https://doi.org/10.1016/j.agrformet.2012.11.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6/j.rse.2021.112322"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ag.2016.01.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08A5B-63B6-4338-8E03-1AE157AA9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1622</TotalTime>
  <Pages>7</Pages>
  <Words>1008</Words>
  <Characters>5751</Characters>
  <Application>Microsoft Office Word</Application>
  <DocSecurity>0</DocSecurity>
  <Lines>47</Lines>
  <Paragraphs>13</Paragraphs>
  <ScaleCrop>false</ScaleCrop>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洺宇</dc:creator>
  <cp:keywords/>
  <dc:description/>
  <cp:lastModifiedBy>李 洺宇</cp:lastModifiedBy>
  <cp:revision>161</cp:revision>
  <dcterms:created xsi:type="dcterms:W3CDTF">2021-08-31T07:52:00Z</dcterms:created>
  <dcterms:modified xsi:type="dcterms:W3CDTF">2021-09-09T08:25:00Z</dcterms:modified>
</cp:coreProperties>
</file>