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18C84C" w14:textId="77777777" w:rsidR="000D1F91" w:rsidRDefault="000D1F91" w:rsidP="000D1F91">
      <w:pPr>
        <w:rPr>
          <w:rFonts w:asciiTheme="minorHAnsi" w:eastAsiaTheme="minorHAnsi" w:hAnsiTheme="minorHAnsi"/>
          <w:b/>
          <w:sz w:val="32"/>
          <w:szCs w:val="32"/>
        </w:rPr>
      </w:pPr>
    </w:p>
    <w:p w14:paraId="40B1445A" w14:textId="77777777" w:rsidR="000D1F91" w:rsidRDefault="000D1F91" w:rsidP="000D1F91">
      <w:pPr>
        <w:rPr>
          <w:rFonts w:asciiTheme="minorHAnsi" w:eastAsiaTheme="minorHAnsi" w:hAnsiTheme="minorHAnsi"/>
          <w:b/>
          <w:sz w:val="32"/>
          <w:szCs w:val="32"/>
        </w:rPr>
      </w:pPr>
    </w:p>
    <w:p w14:paraId="6B97FE18" w14:textId="77777777" w:rsidR="000D1F91" w:rsidRDefault="000D1F91" w:rsidP="000D1F91">
      <w:pPr>
        <w:rPr>
          <w:rFonts w:asciiTheme="minorHAnsi" w:eastAsiaTheme="minorHAnsi" w:hAnsiTheme="minorHAnsi"/>
          <w:b/>
          <w:sz w:val="32"/>
          <w:szCs w:val="32"/>
        </w:rPr>
      </w:pPr>
    </w:p>
    <w:p w14:paraId="40FBD0E9" w14:textId="4F71A905" w:rsidR="000D1F91" w:rsidRPr="00F509BF" w:rsidRDefault="002A47FC" w:rsidP="00F509BF">
      <w:pPr>
        <w:jc w:val="center"/>
        <w:rPr>
          <w:rFonts w:asciiTheme="minorHAnsi" w:eastAsiaTheme="minorHAnsi" w:hAnsiTheme="minorHAnsi"/>
          <w:b/>
          <w:sz w:val="52"/>
          <w:szCs w:val="52"/>
        </w:rPr>
      </w:pPr>
      <w:r w:rsidRPr="00F509BF">
        <w:rPr>
          <w:rFonts w:asciiTheme="minorHAnsi" w:eastAsiaTheme="minorHAnsi" w:hAnsiTheme="minorHAnsi"/>
          <w:b/>
          <w:sz w:val="52"/>
          <w:szCs w:val="52"/>
        </w:rPr>
        <w:t>T</w:t>
      </w:r>
      <w:r w:rsidR="00F509BF" w:rsidRPr="00F509BF">
        <w:rPr>
          <w:rFonts w:asciiTheme="minorHAnsi" w:eastAsiaTheme="minorHAnsi" w:hAnsiTheme="minorHAnsi"/>
          <w:b/>
          <w:sz w:val="52"/>
          <w:szCs w:val="52"/>
        </w:rPr>
        <w:t>rue English Language Institute</w:t>
      </w:r>
      <w:r w:rsidRPr="00F509BF">
        <w:rPr>
          <w:rFonts w:asciiTheme="minorHAnsi" w:eastAsiaTheme="minorHAnsi" w:hAnsiTheme="minorHAnsi"/>
          <w:b/>
          <w:sz w:val="52"/>
          <w:szCs w:val="52"/>
        </w:rPr>
        <w:t xml:space="preserve"> (TELI) Project</w:t>
      </w:r>
    </w:p>
    <w:p w14:paraId="178A4D98" w14:textId="77777777" w:rsidR="000D1F91" w:rsidRDefault="000D1F91" w:rsidP="000D1F91">
      <w:pPr>
        <w:rPr>
          <w:rFonts w:asciiTheme="minorHAnsi" w:eastAsiaTheme="minorHAnsi" w:hAnsiTheme="minorHAnsi"/>
          <w:b/>
          <w:sz w:val="32"/>
          <w:szCs w:val="32"/>
        </w:rPr>
      </w:pPr>
    </w:p>
    <w:p w14:paraId="2FCF769E" w14:textId="77777777" w:rsidR="000D1F91" w:rsidRDefault="000D1F91" w:rsidP="000D1F91">
      <w:pPr>
        <w:rPr>
          <w:rFonts w:asciiTheme="minorHAnsi" w:eastAsiaTheme="minorHAnsi" w:hAnsiTheme="minorHAnsi"/>
          <w:b/>
          <w:sz w:val="32"/>
          <w:szCs w:val="32"/>
        </w:rPr>
      </w:pPr>
    </w:p>
    <w:p w14:paraId="4506604B" w14:textId="77777777" w:rsidR="000D1F91" w:rsidRDefault="000D1F91" w:rsidP="000D1F91">
      <w:pPr>
        <w:rPr>
          <w:rFonts w:asciiTheme="minorHAnsi" w:eastAsiaTheme="minorHAnsi" w:hAnsiTheme="minorHAnsi"/>
          <w:b/>
          <w:sz w:val="32"/>
          <w:szCs w:val="32"/>
        </w:rPr>
      </w:pPr>
    </w:p>
    <w:p w14:paraId="20A8EF5F" w14:textId="77777777" w:rsidR="000D1F91" w:rsidRDefault="000D1F91" w:rsidP="000D1F91">
      <w:pPr>
        <w:rPr>
          <w:rFonts w:asciiTheme="minorHAnsi" w:eastAsiaTheme="minorHAnsi" w:hAnsiTheme="minorHAnsi"/>
          <w:b/>
          <w:sz w:val="32"/>
          <w:szCs w:val="32"/>
        </w:rPr>
      </w:pPr>
    </w:p>
    <w:p w14:paraId="0BF3C5FD" w14:textId="77777777" w:rsidR="000D1F91" w:rsidRDefault="000D1F91" w:rsidP="000D1F91">
      <w:pPr>
        <w:rPr>
          <w:rFonts w:asciiTheme="minorHAnsi" w:eastAsiaTheme="minorHAnsi" w:hAnsiTheme="minorHAnsi"/>
          <w:b/>
          <w:sz w:val="32"/>
          <w:szCs w:val="32"/>
        </w:rPr>
      </w:pPr>
    </w:p>
    <w:p w14:paraId="55F0FA25" w14:textId="77777777" w:rsidR="000D1F91" w:rsidRDefault="000D1F91" w:rsidP="000D1F91">
      <w:pPr>
        <w:rPr>
          <w:rFonts w:asciiTheme="minorHAnsi" w:eastAsiaTheme="minorHAnsi" w:hAnsiTheme="minorHAnsi"/>
          <w:b/>
          <w:sz w:val="32"/>
          <w:szCs w:val="32"/>
        </w:rPr>
      </w:pPr>
    </w:p>
    <w:p w14:paraId="4DA82BBB" w14:textId="77777777" w:rsidR="00F509BF" w:rsidRDefault="00F509BF" w:rsidP="000D1F91">
      <w:pPr>
        <w:rPr>
          <w:rFonts w:asciiTheme="minorHAnsi" w:eastAsiaTheme="minorHAnsi" w:hAnsiTheme="minorHAnsi"/>
          <w:b/>
          <w:sz w:val="32"/>
          <w:szCs w:val="32"/>
        </w:rPr>
      </w:pPr>
    </w:p>
    <w:p w14:paraId="18B93AA8" w14:textId="670E7860" w:rsidR="000D1F91" w:rsidRPr="00F509BF" w:rsidRDefault="00F509BF" w:rsidP="00F509BF">
      <w:pPr>
        <w:jc w:val="right"/>
        <w:rPr>
          <w:rFonts w:asciiTheme="minorHAnsi" w:eastAsiaTheme="minorHAnsi" w:hAnsiTheme="minorHAnsi"/>
          <w:sz w:val="28"/>
          <w:szCs w:val="28"/>
        </w:rPr>
      </w:pPr>
      <w:r w:rsidRPr="00F509BF">
        <w:rPr>
          <w:rFonts w:asciiTheme="minorHAnsi" w:eastAsiaTheme="minorHAnsi" w:hAnsiTheme="minorHAnsi"/>
          <w:sz w:val="28"/>
          <w:szCs w:val="28"/>
        </w:rPr>
        <w:t>Student Name: Hengrun Lu</w:t>
      </w:r>
    </w:p>
    <w:p w14:paraId="312CE8A5" w14:textId="67C5B279" w:rsidR="00F509BF" w:rsidRPr="00F509BF" w:rsidRDefault="00F509BF" w:rsidP="00F509BF">
      <w:pPr>
        <w:jc w:val="right"/>
        <w:rPr>
          <w:rFonts w:asciiTheme="minorHAnsi" w:eastAsiaTheme="minorHAnsi" w:hAnsiTheme="minorHAnsi"/>
          <w:sz w:val="28"/>
          <w:szCs w:val="28"/>
        </w:rPr>
      </w:pPr>
      <w:r w:rsidRPr="00F509BF">
        <w:rPr>
          <w:rFonts w:asciiTheme="minorHAnsi" w:eastAsiaTheme="minorHAnsi" w:hAnsiTheme="minorHAnsi"/>
          <w:sz w:val="28"/>
          <w:szCs w:val="28"/>
        </w:rPr>
        <w:t>Student Number: 1704344</w:t>
      </w:r>
    </w:p>
    <w:p w14:paraId="22E5DFC1" w14:textId="7738E504" w:rsidR="00F509BF" w:rsidRPr="00F509BF" w:rsidRDefault="00F509BF" w:rsidP="00F509BF">
      <w:pPr>
        <w:jc w:val="right"/>
        <w:rPr>
          <w:rFonts w:asciiTheme="minorHAnsi" w:eastAsiaTheme="minorHAnsi" w:hAnsiTheme="minorHAnsi"/>
          <w:sz w:val="28"/>
          <w:szCs w:val="28"/>
        </w:rPr>
      </w:pPr>
      <w:r w:rsidRPr="00F509BF">
        <w:rPr>
          <w:rFonts w:asciiTheme="minorHAnsi" w:eastAsiaTheme="minorHAnsi" w:hAnsiTheme="minorHAnsi"/>
          <w:sz w:val="28"/>
          <w:szCs w:val="28"/>
        </w:rPr>
        <w:t>Organisational Consultancy</w:t>
      </w:r>
    </w:p>
    <w:p w14:paraId="0629B97D" w14:textId="5CB6B945" w:rsidR="000D1F91" w:rsidRPr="00F509BF" w:rsidRDefault="00F509BF" w:rsidP="00F509BF">
      <w:pPr>
        <w:jc w:val="right"/>
        <w:rPr>
          <w:rFonts w:asciiTheme="minorHAnsi" w:eastAsiaTheme="minorHAnsi" w:hAnsiTheme="minorHAnsi"/>
          <w:sz w:val="28"/>
          <w:szCs w:val="28"/>
        </w:rPr>
      </w:pPr>
      <w:r w:rsidRPr="00F509BF">
        <w:rPr>
          <w:rFonts w:asciiTheme="minorHAnsi" w:eastAsiaTheme="minorHAnsi" w:hAnsiTheme="minorHAnsi"/>
          <w:sz w:val="28"/>
          <w:szCs w:val="28"/>
        </w:rPr>
        <w:t>Course Number: SBUS6122</w:t>
      </w:r>
    </w:p>
    <w:p w14:paraId="09BDA922" w14:textId="77777777" w:rsidR="000D1F91" w:rsidRDefault="000D1F91" w:rsidP="000D1F91">
      <w:pPr>
        <w:rPr>
          <w:rFonts w:asciiTheme="minorHAnsi" w:eastAsiaTheme="minorHAnsi" w:hAnsiTheme="minorHAnsi"/>
          <w:b/>
          <w:sz w:val="32"/>
          <w:szCs w:val="32"/>
        </w:rPr>
      </w:pPr>
    </w:p>
    <w:p w14:paraId="5DABFA10" w14:textId="77777777" w:rsidR="00211F57" w:rsidRDefault="00211F57" w:rsidP="000D1F91">
      <w:pPr>
        <w:rPr>
          <w:rFonts w:asciiTheme="minorHAnsi" w:eastAsiaTheme="minorHAnsi" w:hAnsiTheme="minorHAnsi"/>
          <w:b/>
          <w:sz w:val="32"/>
          <w:szCs w:val="32"/>
        </w:rPr>
      </w:pPr>
    </w:p>
    <w:p w14:paraId="29A52F7A" w14:textId="38FA283C" w:rsidR="00211F57" w:rsidRDefault="00F51E18" w:rsidP="000D1F91">
      <w:pPr>
        <w:rPr>
          <w:rFonts w:asciiTheme="minorHAnsi" w:eastAsiaTheme="minorHAnsi" w:hAnsiTheme="minorHAnsi"/>
          <w:b/>
          <w:sz w:val="32"/>
          <w:szCs w:val="32"/>
        </w:rPr>
      </w:pPr>
      <w:r>
        <w:rPr>
          <w:rFonts w:asciiTheme="minorHAnsi" w:eastAsiaTheme="minorHAnsi" w:hAnsiTheme="minorHAnsi"/>
          <w:b/>
          <w:sz w:val="32"/>
          <w:szCs w:val="32"/>
        </w:rPr>
        <w:lastRenderedPageBreak/>
        <w:t>Content</w:t>
      </w:r>
    </w:p>
    <w:p w14:paraId="5A56C573" w14:textId="253571BA" w:rsidR="000D1F91" w:rsidRPr="004F28FD" w:rsidRDefault="00F509BF" w:rsidP="00F509BF">
      <w:pPr>
        <w:pStyle w:val="a3"/>
        <w:numPr>
          <w:ilvl w:val="0"/>
          <w:numId w:val="19"/>
        </w:numPr>
        <w:ind w:firstLineChars="0"/>
        <w:rPr>
          <w:rFonts w:asciiTheme="minorHAnsi" w:eastAsiaTheme="minorHAnsi" w:hAnsiTheme="minorHAnsi"/>
          <w:sz w:val="30"/>
          <w:szCs w:val="30"/>
        </w:rPr>
      </w:pPr>
      <w:r w:rsidRPr="004F28FD">
        <w:rPr>
          <w:rFonts w:asciiTheme="minorHAnsi" w:eastAsiaTheme="minorHAnsi" w:hAnsiTheme="minorHAnsi"/>
          <w:sz w:val="30"/>
          <w:szCs w:val="30"/>
        </w:rPr>
        <w:t>Introduction</w:t>
      </w:r>
    </w:p>
    <w:p w14:paraId="6E8EA9A6" w14:textId="263F005D" w:rsidR="00211F57" w:rsidRPr="004F28FD" w:rsidRDefault="00F509BF" w:rsidP="00211F57">
      <w:pPr>
        <w:pStyle w:val="a3"/>
        <w:numPr>
          <w:ilvl w:val="1"/>
          <w:numId w:val="18"/>
        </w:numPr>
        <w:ind w:firstLineChars="0"/>
        <w:rPr>
          <w:rFonts w:asciiTheme="minorHAnsi" w:eastAsiaTheme="minorHAnsi" w:hAnsiTheme="minorHAnsi"/>
          <w:sz w:val="28"/>
          <w:szCs w:val="28"/>
        </w:rPr>
      </w:pPr>
      <w:r w:rsidRPr="004F28FD">
        <w:rPr>
          <w:rFonts w:asciiTheme="minorHAnsi" w:eastAsiaTheme="minorHAnsi" w:hAnsiTheme="minorHAnsi"/>
          <w:sz w:val="28"/>
          <w:szCs w:val="28"/>
        </w:rPr>
        <w:t>The Role of the Consultant in the TELI Project</w:t>
      </w:r>
    </w:p>
    <w:p w14:paraId="7648C847" w14:textId="64998132" w:rsidR="00171CB8" w:rsidRPr="004F28FD" w:rsidRDefault="00F509BF" w:rsidP="00171CB8">
      <w:pPr>
        <w:pStyle w:val="a3"/>
        <w:numPr>
          <w:ilvl w:val="0"/>
          <w:numId w:val="19"/>
        </w:numPr>
        <w:ind w:firstLineChars="0"/>
        <w:rPr>
          <w:rFonts w:asciiTheme="minorHAnsi" w:eastAsiaTheme="minorHAnsi" w:hAnsiTheme="minorHAnsi"/>
          <w:sz w:val="30"/>
          <w:szCs w:val="30"/>
        </w:rPr>
      </w:pPr>
      <w:r w:rsidRPr="004F28FD">
        <w:rPr>
          <w:rFonts w:asciiTheme="minorHAnsi" w:eastAsiaTheme="minorHAnsi" w:hAnsiTheme="minorHAnsi"/>
          <w:sz w:val="30"/>
          <w:szCs w:val="30"/>
        </w:rPr>
        <w:t>Aim and Objectives</w:t>
      </w:r>
    </w:p>
    <w:p w14:paraId="68CC4968" w14:textId="2C7EA4D1" w:rsidR="00211F57" w:rsidRPr="004F28FD" w:rsidRDefault="00F509BF" w:rsidP="00211F57">
      <w:pPr>
        <w:pStyle w:val="a3"/>
        <w:numPr>
          <w:ilvl w:val="0"/>
          <w:numId w:val="19"/>
        </w:numPr>
        <w:ind w:firstLineChars="0"/>
        <w:rPr>
          <w:rFonts w:asciiTheme="minorHAnsi" w:eastAsiaTheme="minorHAnsi" w:hAnsiTheme="minorHAnsi"/>
          <w:sz w:val="30"/>
          <w:szCs w:val="30"/>
        </w:rPr>
      </w:pPr>
      <w:r w:rsidRPr="004F28FD">
        <w:rPr>
          <w:rFonts w:asciiTheme="minorHAnsi" w:eastAsiaTheme="minorHAnsi" w:hAnsiTheme="minorHAnsi"/>
          <w:sz w:val="30"/>
          <w:szCs w:val="30"/>
        </w:rPr>
        <w:t>Research Methodology</w:t>
      </w:r>
    </w:p>
    <w:p w14:paraId="61579435" w14:textId="5504FFA8" w:rsidR="00F509BF" w:rsidRPr="004F28FD" w:rsidRDefault="00F509BF" w:rsidP="00F509BF">
      <w:pPr>
        <w:pStyle w:val="a3"/>
        <w:numPr>
          <w:ilvl w:val="0"/>
          <w:numId w:val="19"/>
        </w:numPr>
        <w:ind w:firstLineChars="0"/>
        <w:rPr>
          <w:rFonts w:asciiTheme="minorHAnsi" w:eastAsiaTheme="minorHAnsi" w:hAnsiTheme="minorHAnsi"/>
          <w:sz w:val="30"/>
          <w:szCs w:val="30"/>
        </w:rPr>
      </w:pPr>
      <w:r w:rsidRPr="004F28FD">
        <w:rPr>
          <w:rFonts w:asciiTheme="minorHAnsi" w:eastAsiaTheme="minorHAnsi" w:hAnsiTheme="minorHAnsi"/>
          <w:sz w:val="30"/>
          <w:szCs w:val="30"/>
        </w:rPr>
        <w:t>Strategy-Formulation Framework</w:t>
      </w:r>
    </w:p>
    <w:p w14:paraId="3BD0B735" w14:textId="5C08F7D0" w:rsidR="00F509BF" w:rsidRPr="004F28FD" w:rsidRDefault="00F509BF" w:rsidP="00211F57">
      <w:pPr>
        <w:pStyle w:val="a3"/>
        <w:numPr>
          <w:ilvl w:val="1"/>
          <w:numId w:val="21"/>
        </w:numPr>
        <w:ind w:firstLineChars="0"/>
        <w:rPr>
          <w:rFonts w:asciiTheme="minorHAnsi" w:eastAsiaTheme="minorHAnsi" w:hAnsiTheme="minorHAnsi"/>
          <w:sz w:val="30"/>
          <w:szCs w:val="30"/>
        </w:rPr>
      </w:pPr>
      <w:r w:rsidRPr="004F28FD">
        <w:rPr>
          <w:rFonts w:asciiTheme="minorHAnsi" w:eastAsiaTheme="minorHAnsi" w:hAnsiTheme="minorHAnsi"/>
          <w:sz w:val="30"/>
          <w:szCs w:val="30"/>
        </w:rPr>
        <w:t>The Input Stage</w:t>
      </w:r>
    </w:p>
    <w:p w14:paraId="411B11DE" w14:textId="7A6FF467" w:rsidR="00211F57" w:rsidRPr="004F28FD" w:rsidRDefault="00211F57" w:rsidP="00211F57">
      <w:pPr>
        <w:pStyle w:val="a3"/>
        <w:numPr>
          <w:ilvl w:val="2"/>
          <w:numId w:val="21"/>
        </w:numPr>
        <w:ind w:firstLineChars="0"/>
        <w:rPr>
          <w:rFonts w:asciiTheme="minorHAnsi" w:eastAsiaTheme="minorHAnsi" w:hAnsiTheme="minorHAnsi"/>
        </w:rPr>
      </w:pPr>
      <w:r w:rsidRPr="004F28FD">
        <w:rPr>
          <w:rFonts w:asciiTheme="minorHAnsi" w:eastAsiaTheme="minorHAnsi" w:hAnsiTheme="minorHAnsi"/>
        </w:rPr>
        <w:t>EFE Matrix</w:t>
      </w:r>
    </w:p>
    <w:p w14:paraId="73AE228A" w14:textId="4D527714" w:rsidR="00211F57" w:rsidRPr="004F28FD" w:rsidRDefault="00211F57" w:rsidP="00211F57">
      <w:pPr>
        <w:pStyle w:val="a3"/>
        <w:numPr>
          <w:ilvl w:val="2"/>
          <w:numId w:val="21"/>
        </w:numPr>
        <w:ind w:firstLineChars="0"/>
        <w:rPr>
          <w:rFonts w:asciiTheme="minorHAnsi" w:eastAsiaTheme="minorHAnsi" w:hAnsiTheme="minorHAnsi"/>
        </w:rPr>
      </w:pPr>
      <w:r w:rsidRPr="004F28FD">
        <w:rPr>
          <w:rFonts w:asciiTheme="minorHAnsi" w:eastAsiaTheme="minorHAnsi" w:hAnsiTheme="minorHAnsi"/>
        </w:rPr>
        <w:t>IFE Matrix</w:t>
      </w:r>
    </w:p>
    <w:p w14:paraId="7D58A8D9" w14:textId="5B976BCB" w:rsidR="00211F57" w:rsidRPr="004F28FD" w:rsidRDefault="00211F57" w:rsidP="00211F57">
      <w:pPr>
        <w:pStyle w:val="a3"/>
        <w:numPr>
          <w:ilvl w:val="2"/>
          <w:numId w:val="21"/>
        </w:numPr>
        <w:ind w:firstLineChars="0"/>
        <w:rPr>
          <w:rFonts w:asciiTheme="minorHAnsi" w:eastAsiaTheme="minorHAnsi" w:hAnsiTheme="minorHAnsi"/>
        </w:rPr>
      </w:pPr>
      <w:r w:rsidRPr="004F28FD">
        <w:rPr>
          <w:rFonts w:asciiTheme="minorHAnsi" w:eastAsiaTheme="minorHAnsi" w:hAnsiTheme="minorHAnsi"/>
        </w:rPr>
        <w:t>CPM M</w:t>
      </w:r>
      <w:r w:rsidR="00EC0837" w:rsidRPr="004F28FD">
        <w:rPr>
          <w:rFonts w:asciiTheme="minorHAnsi" w:eastAsiaTheme="minorHAnsi" w:hAnsiTheme="minorHAnsi"/>
        </w:rPr>
        <w:t>a</w:t>
      </w:r>
      <w:r w:rsidRPr="004F28FD">
        <w:rPr>
          <w:rFonts w:asciiTheme="minorHAnsi" w:eastAsiaTheme="minorHAnsi" w:hAnsiTheme="minorHAnsi"/>
        </w:rPr>
        <w:t>trix</w:t>
      </w:r>
    </w:p>
    <w:p w14:paraId="51114AAA" w14:textId="4689547B" w:rsidR="00F509BF" w:rsidRPr="004F28FD" w:rsidRDefault="00F509BF" w:rsidP="00211F57">
      <w:pPr>
        <w:pStyle w:val="a3"/>
        <w:numPr>
          <w:ilvl w:val="1"/>
          <w:numId w:val="21"/>
        </w:numPr>
        <w:ind w:firstLineChars="0"/>
        <w:rPr>
          <w:rFonts w:asciiTheme="minorHAnsi" w:eastAsiaTheme="minorHAnsi" w:hAnsiTheme="minorHAnsi"/>
          <w:sz w:val="30"/>
          <w:szCs w:val="30"/>
        </w:rPr>
      </w:pPr>
      <w:r w:rsidRPr="004F28FD">
        <w:rPr>
          <w:rFonts w:asciiTheme="minorHAnsi" w:eastAsiaTheme="minorHAnsi" w:hAnsiTheme="minorHAnsi"/>
          <w:sz w:val="30"/>
          <w:szCs w:val="30"/>
        </w:rPr>
        <w:t>The Matching Stage</w:t>
      </w:r>
    </w:p>
    <w:p w14:paraId="7EF56F6C" w14:textId="3B35CAB9" w:rsidR="00211F57" w:rsidRPr="004F28FD" w:rsidRDefault="00211F57" w:rsidP="00211F57">
      <w:pPr>
        <w:pStyle w:val="a3"/>
        <w:numPr>
          <w:ilvl w:val="2"/>
          <w:numId w:val="21"/>
        </w:numPr>
        <w:ind w:firstLineChars="0"/>
        <w:rPr>
          <w:rFonts w:asciiTheme="minorHAnsi" w:eastAsiaTheme="minorHAnsi" w:hAnsiTheme="minorHAnsi"/>
        </w:rPr>
      </w:pPr>
      <w:r w:rsidRPr="004F28FD">
        <w:rPr>
          <w:rFonts w:asciiTheme="minorHAnsi" w:eastAsiaTheme="minorHAnsi" w:hAnsiTheme="minorHAnsi"/>
        </w:rPr>
        <w:t>SWOT Matrix</w:t>
      </w:r>
    </w:p>
    <w:p w14:paraId="17990D4D" w14:textId="443D1145" w:rsidR="00211F57" w:rsidRPr="004F28FD" w:rsidRDefault="00211F57" w:rsidP="00211F57">
      <w:pPr>
        <w:pStyle w:val="a3"/>
        <w:numPr>
          <w:ilvl w:val="2"/>
          <w:numId w:val="21"/>
        </w:numPr>
        <w:ind w:firstLineChars="0"/>
        <w:rPr>
          <w:rFonts w:asciiTheme="minorHAnsi" w:eastAsiaTheme="minorHAnsi" w:hAnsiTheme="minorHAnsi"/>
        </w:rPr>
      </w:pPr>
      <w:r w:rsidRPr="004F28FD">
        <w:rPr>
          <w:rFonts w:asciiTheme="minorHAnsi" w:eastAsiaTheme="minorHAnsi" w:hAnsiTheme="minorHAnsi"/>
        </w:rPr>
        <w:t>SPACE Matrix</w:t>
      </w:r>
    </w:p>
    <w:p w14:paraId="193D7671" w14:textId="7DE02A02" w:rsidR="00F509BF" w:rsidRPr="004F28FD" w:rsidRDefault="00F509BF" w:rsidP="00211F57">
      <w:pPr>
        <w:pStyle w:val="a3"/>
        <w:numPr>
          <w:ilvl w:val="1"/>
          <w:numId w:val="21"/>
        </w:numPr>
        <w:ind w:firstLineChars="0"/>
        <w:rPr>
          <w:rFonts w:asciiTheme="minorHAnsi" w:eastAsiaTheme="minorHAnsi" w:hAnsiTheme="minorHAnsi"/>
          <w:sz w:val="30"/>
          <w:szCs w:val="30"/>
        </w:rPr>
      </w:pPr>
      <w:r w:rsidRPr="004F28FD">
        <w:rPr>
          <w:rFonts w:asciiTheme="minorHAnsi" w:eastAsiaTheme="minorHAnsi" w:hAnsiTheme="minorHAnsi"/>
          <w:sz w:val="30"/>
          <w:szCs w:val="30"/>
        </w:rPr>
        <w:t>The Decision Stage</w:t>
      </w:r>
    </w:p>
    <w:p w14:paraId="259EEBA3" w14:textId="709E9BF5" w:rsidR="00211F57" w:rsidRPr="004F28FD" w:rsidRDefault="00211F57" w:rsidP="00211F57">
      <w:pPr>
        <w:pStyle w:val="a3"/>
        <w:numPr>
          <w:ilvl w:val="2"/>
          <w:numId w:val="21"/>
        </w:numPr>
        <w:ind w:firstLineChars="0"/>
        <w:rPr>
          <w:rFonts w:asciiTheme="minorHAnsi" w:eastAsiaTheme="minorHAnsi" w:hAnsiTheme="minorHAnsi"/>
        </w:rPr>
      </w:pPr>
      <w:r w:rsidRPr="004F28FD">
        <w:rPr>
          <w:rFonts w:asciiTheme="minorHAnsi" w:eastAsiaTheme="minorHAnsi" w:hAnsiTheme="minorHAnsi"/>
        </w:rPr>
        <w:t>QSPM Matrix</w:t>
      </w:r>
    </w:p>
    <w:p w14:paraId="261FF984" w14:textId="6956F147" w:rsidR="00F509BF" w:rsidRPr="004F28FD" w:rsidRDefault="00F509BF" w:rsidP="00A70B5F">
      <w:pPr>
        <w:pStyle w:val="a3"/>
        <w:numPr>
          <w:ilvl w:val="0"/>
          <w:numId w:val="19"/>
        </w:numPr>
        <w:ind w:firstLineChars="0"/>
        <w:rPr>
          <w:rFonts w:asciiTheme="minorHAnsi" w:eastAsiaTheme="minorHAnsi" w:hAnsiTheme="minorHAnsi"/>
          <w:sz w:val="30"/>
          <w:szCs w:val="30"/>
        </w:rPr>
      </w:pPr>
      <w:r w:rsidRPr="004F28FD">
        <w:rPr>
          <w:rFonts w:asciiTheme="minorHAnsi" w:eastAsiaTheme="minorHAnsi" w:hAnsiTheme="minorHAnsi"/>
          <w:sz w:val="30"/>
          <w:szCs w:val="30"/>
        </w:rPr>
        <w:t>Evaluation of the Strategy- Formulation Framework</w:t>
      </w:r>
    </w:p>
    <w:p w14:paraId="76E7214F" w14:textId="3D17A166" w:rsidR="00F509BF" w:rsidRPr="004F28FD" w:rsidRDefault="00F509BF" w:rsidP="00F509BF">
      <w:pPr>
        <w:pStyle w:val="a3"/>
        <w:ind w:left="720" w:firstLineChars="0" w:firstLine="0"/>
        <w:rPr>
          <w:rFonts w:asciiTheme="minorHAnsi" w:eastAsiaTheme="minorHAnsi" w:hAnsiTheme="minorHAnsi"/>
          <w:sz w:val="30"/>
          <w:szCs w:val="30"/>
        </w:rPr>
      </w:pPr>
      <w:r w:rsidRPr="004F28FD">
        <w:rPr>
          <w:rFonts w:asciiTheme="minorHAnsi" w:eastAsiaTheme="minorHAnsi" w:hAnsiTheme="minorHAnsi"/>
          <w:sz w:val="30"/>
          <w:szCs w:val="30"/>
        </w:rPr>
        <w:t>5.1 Advantages</w:t>
      </w:r>
    </w:p>
    <w:p w14:paraId="7308BDE9" w14:textId="0FD204DC" w:rsidR="00211F57" w:rsidRPr="004F28FD" w:rsidRDefault="00F509BF" w:rsidP="004F28FD">
      <w:pPr>
        <w:pStyle w:val="a3"/>
        <w:ind w:left="720" w:firstLineChars="0" w:firstLine="0"/>
        <w:rPr>
          <w:rFonts w:asciiTheme="minorHAnsi" w:eastAsiaTheme="minorHAnsi" w:hAnsiTheme="minorHAnsi"/>
          <w:sz w:val="30"/>
          <w:szCs w:val="30"/>
        </w:rPr>
      </w:pPr>
      <w:r w:rsidRPr="004F28FD">
        <w:rPr>
          <w:rFonts w:asciiTheme="minorHAnsi" w:eastAsiaTheme="minorHAnsi" w:hAnsiTheme="minorHAnsi"/>
          <w:sz w:val="30"/>
          <w:szCs w:val="30"/>
        </w:rPr>
        <w:t>5.2 Limitations</w:t>
      </w:r>
    </w:p>
    <w:p w14:paraId="2E13161B" w14:textId="224EA835" w:rsidR="00211F57" w:rsidRDefault="00A70B5F" w:rsidP="00F509BF">
      <w:pPr>
        <w:rPr>
          <w:rFonts w:asciiTheme="minorHAnsi" w:eastAsiaTheme="minorHAnsi" w:hAnsiTheme="minorHAnsi"/>
          <w:sz w:val="30"/>
          <w:szCs w:val="30"/>
        </w:rPr>
      </w:pPr>
      <w:r w:rsidRPr="004F28FD">
        <w:rPr>
          <w:rFonts w:asciiTheme="minorHAnsi" w:eastAsiaTheme="minorHAnsi" w:hAnsiTheme="minorHAnsi"/>
          <w:sz w:val="30"/>
          <w:szCs w:val="30"/>
        </w:rPr>
        <w:t>6</w:t>
      </w:r>
      <w:r w:rsidR="00F509BF" w:rsidRPr="004F28FD">
        <w:rPr>
          <w:rFonts w:asciiTheme="minorHAnsi" w:eastAsiaTheme="minorHAnsi" w:hAnsiTheme="minorHAnsi"/>
          <w:sz w:val="30"/>
          <w:szCs w:val="30"/>
        </w:rPr>
        <w:t xml:space="preserve">.0 </w:t>
      </w:r>
      <w:r w:rsidR="00211F57" w:rsidRPr="004F28FD">
        <w:rPr>
          <w:rFonts w:asciiTheme="minorHAnsi" w:eastAsiaTheme="minorHAnsi" w:hAnsiTheme="minorHAnsi"/>
          <w:sz w:val="30"/>
          <w:szCs w:val="30"/>
        </w:rPr>
        <w:t>Plann</w:t>
      </w:r>
      <w:r w:rsidR="00F509BF" w:rsidRPr="004F28FD">
        <w:rPr>
          <w:rFonts w:asciiTheme="minorHAnsi" w:eastAsiaTheme="minorHAnsi" w:hAnsiTheme="minorHAnsi"/>
          <w:sz w:val="30"/>
          <w:szCs w:val="30"/>
        </w:rPr>
        <w:t>ed Co</w:t>
      </w:r>
      <w:r w:rsidR="00211F57" w:rsidRPr="004F28FD">
        <w:rPr>
          <w:rFonts w:asciiTheme="minorHAnsi" w:eastAsiaTheme="minorHAnsi" w:hAnsiTheme="minorHAnsi"/>
          <w:sz w:val="30"/>
          <w:szCs w:val="30"/>
        </w:rPr>
        <w:t>mmunication Strategy</w:t>
      </w:r>
    </w:p>
    <w:p w14:paraId="4BEE079F" w14:textId="7B4FFC52" w:rsidR="005E7622" w:rsidRDefault="005E7622" w:rsidP="00F509BF">
      <w:pPr>
        <w:rPr>
          <w:rFonts w:asciiTheme="minorHAnsi" w:eastAsiaTheme="minorHAnsi" w:hAnsiTheme="minorHAnsi"/>
          <w:sz w:val="30"/>
          <w:szCs w:val="30"/>
        </w:rPr>
      </w:pPr>
      <w:r>
        <w:rPr>
          <w:rFonts w:asciiTheme="minorHAnsi" w:eastAsiaTheme="minorHAnsi" w:hAnsiTheme="minorHAnsi"/>
          <w:sz w:val="30"/>
          <w:szCs w:val="30"/>
        </w:rPr>
        <w:t>7.0 Benefits</w:t>
      </w:r>
    </w:p>
    <w:p w14:paraId="05A7395B" w14:textId="1692C8B7" w:rsidR="005E7622" w:rsidRDefault="005E7622" w:rsidP="00F509BF">
      <w:pPr>
        <w:rPr>
          <w:rFonts w:asciiTheme="minorHAnsi" w:eastAsiaTheme="minorHAnsi" w:hAnsiTheme="minorHAnsi"/>
          <w:sz w:val="30"/>
          <w:szCs w:val="30"/>
        </w:rPr>
      </w:pPr>
      <w:r>
        <w:rPr>
          <w:rFonts w:asciiTheme="minorHAnsi" w:eastAsiaTheme="minorHAnsi" w:hAnsiTheme="minorHAnsi"/>
          <w:sz w:val="30"/>
          <w:szCs w:val="30"/>
        </w:rPr>
        <w:t>8.0 Risk Assessment</w:t>
      </w:r>
    </w:p>
    <w:p w14:paraId="468FD2B2" w14:textId="182AC3FD" w:rsidR="005E7622" w:rsidRPr="004F28FD" w:rsidRDefault="005E7622" w:rsidP="00F509BF">
      <w:pPr>
        <w:rPr>
          <w:rFonts w:asciiTheme="minorHAnsi" w:eastAsiaTheme="minorHAnsi" w:hAnsiTheme="minorHAnsi"/>
          <w:sz w:val="30"/>
          <w:szCs w:val="30"/>
        </w:rPr>
      </w:pPr>
      <w:r>
        <w:rPr>
          <w:rFonts w:asciiTheme="minorHAnsi" w:eastAsiaTheme="minorHAnsi" w:hAnsiTheme="minorHAnsi"/>
          <w:sz w:val="30"/>
          <w:szCs w:val="30"/>
        </w:rPr>
        <w:t>9.0 Quality Management</w:t>
      </w:r>
    </w:p>
    <w:p w14:paraId="0FF6D5C7" w14:textId="6D74D6FC" w:rsidR="00211F57" w:rsidRPr="004F28FD" w:rsidRDefault="005C2388" w:rsidP="00F509BF">
      <w:pPr>
        <w:rPr>
          <w:rFonts w:asciiTheme="minorHAnsi" w:eastAsiaTheme="minorHAnsi" w:hAnsiTheme="minorHAnsi"/>
          <w:sz w:val="30"/>
          <w:szCs w:val="30"/>
        </w:rPr>
      </w:pPr>
      <w:r>
        <w:rPr>
          <w:rFonts w:asciiTheme="minorHAnsi" w:eastAsiaTheme="minorHAnsi" w:hAnsiTheme="minorHAnsi"/>
          <w:sz w:val="30"/>
          <w:szCs w:val="30"/>
        </w:rPr>
        <w:t>10</w:t>
      </w:r>
      <w:r w:rsidR="00A70B5F" w:rsidRPr="004F28FD">
        <w:rPr>
          <w:rFonts w:asciiTheme="minorHAnsi" w:eastAsiaTheme="minorHAnsi" w:hAnsiTheme="minorHAnsi"/>
          <w:sz w:val="30"/>
          <w:szCs w:val="30"/>
        </w:rPr>
        <w:t>.0</w:t>
      </w:r>
      <w:r w:rsidR="00211F57" w:rsidRPr="004F28FD">
        <w:rPr>
          <w:rFonts w:asciiTheme="minorHAnsi" w:eastAsiaTheme="minorHAnsi" w:hAnsiTheme="minorHAnsi"/>
          <w:sz w:val="30"/>
          <w:szCs w:val="30"/>
        </w:rPr>
        <w:t xml:space="preserve"> Project Team</w:t>
      </w:r>
    </w:p>
    <w:p w14:paraId="3234A418" w14:textId="5D9AAA4B" w:rsidR="00211F57" w:rsidRPr="004F28FD" w:rsidRDefault="005C2388" w:rsidP="00F509BF">
      <w:pPr>
        <w:rPr>
          <w:rFonts w:asciiTheme="minorHAnsi" w:eastAsiaTheme="minorHAnsi" w:hAnsiTheme="minorHAnsi"/>
          <w:sz w:val="30"/>
          <w:szCs w:val="30"/>
        </w:rPr>
      </w:pPr>
      <w:r>
        <w:rPr>
          <w:rFonts w:asciiTheme="minorHAnsi" w:eastAsiaTheme="minorHAnsi" w:hAnsiTheme="minorHAnsi"/>
          <w:sz w:val="30"/>
          <w:szCs w:val="30"/>
        </w:rPr>
        <w:t>11</w:t>
      </w:r>
      <w:r w:rsidR="00211F57" w:rsidRPr="004F28FD">
        <w:rPr>
          <w:rFonts w:asciiTheme="minorHAnsi" w:eastAsiaTheme="minorHAnsi" w:hAnsiTheme="minorHAnsi"/>
          <w:sz w:val="30"/>
          <w:szCs w:val="30"/>
        </w:rPr>
        <w:t>.0 Cost</w:t>
      </w:r>
    </w:p>
    <w:p w14:paraId="77462424" w14:textId="322BB22C" w:rsidR="00A70B5F" w:rsidRPr="004F28FD" w:rsidRDefault="00C74C58" w:rsidP="00F509BF">
      <w:pPr>
        <w:rPr>
          <w:rFonts w:asciiTheme="minorHAnsi" w:eastAsiaTheme="minorHAnsi" w:hAnsiTheme="minorHAnsi"/>
          <w:sz w:val="30"/>
          <w:szCs w:val="30"/>
        </w:rPr>
      </w:pPr>
      <w:r>
        <w:rPr>
          <w:rFonts w:asciiTheme="minorHAnsi" w:eastAsiaTheme="minorHAnsi" w:hAnsiTheme="minorHAnsi"/>
          <w:sz w:val="30"/>
          <w:szCs w:val="30"/>
        </w:rPr>
        <w:t>12</w:t>
      </w:r>
      <w:r w:rsidR="00A70B5F" w:rsidRPr="004F28FD">
        <w:rPr>
          <w:rFonts w:asciiTheme="minorHAnsi" w:eastAsiaTheme="minorHAnsi" w:hAnsiTheme="minorHAnsi"/>
          <w:sz w:val="30"/>
          <w:szCs w:val="30"/>
        </w:rPr>
        <w:t>.0 Recommendation</w:t>
      </w:r>
    </w:p>
    <w:p w14:paraId="0592EC13" w14:textId="45EC9FA8" w:rsidR="00211F57" w:rsidRPr="004F28FD" w:rsidRDefault="00C74C58" w:rsidP="00F509BF">
      <w:pPr>
        <w:rPr>
          <w:rFonts w:asciiTheme="minorHAnsi" w:eastAsiaTheme="minorHAnsi" w:hAnsiTheme="minorHAnsi"/>
          <w:sz w:val="30"/>
          <w:szCs w:val="30"/>
        </w:rPr>
      </w:pPr>
      <w:r>
        <w:rPr>
          <w:rFonts w:asciiTheme="minorHAnsi" w:eastAsiaTheme="minorHAnsi" w:hAnsiTheme="minorHAnsi"/>
          <w:sz w:val="30"/>
          <w:szCs w:val="30"/>
        </w:rPr>
        <w:t>13</w:t>
      </w:r>
      <w:r w:rsidR="00211F57" w:rsidRPr="004F28FD">
        <w:rPr>
          <w:rFonts w:asciiTheme="minorHAnsi" w:eastAsiaTheme="minorHAnsi" w:hAnsiTheme="minorHAnsi"/>
          <w:sz w:val="30"/>
          <w:szCs w:val="30"/>
        </w:rPr>
        <w:t>.0 Final Recommendation</w:t>
      </w:r>
    </w:p>
    <w:p w14:paraId="2965D6D4" w14:textId="55284C07" w:rsidR="00211F57" w:rsidRPr="004F28FD" w:rsidRDefault="00C74C58" w:rsidP="00F509BF">
      <w:pPr>
        <w:rPr>
          <w:rFonts w:asciiTheme="minorHAnsi" w:eastAsiaTheme="minorHAnsi" w:hAnsiTheme="minorHAnsi"/>
          <w:sz w:val="30"/>
          <w:szCs w:val="30"/>
        </w:rPr>
      </w:pPr>
      <w:r>
        <w:rPr>
          <w:rFonts w:asciiTheme="minorHAnsi" w:eastAsiaTheme="minorHAnsi" w:hAnsiTheme="minorHAnsi"/>
          <w:sz w:val="30"/>
          <w:szCs w:val="30"/>
        </w:rPr>
        <w:t>14</w:t>
      </w:r>
      <w:r w:rsidR="00211F57" w:rsidRPr="004F28FD">
        <w:rPr>
          <w:rFonts w:asciiTheme="minorHAnsi" w:eastAsiaTheme="minorHAnsi" w:hAnsiTheme="minorHAnsi"/>
          <w:sz w:val="30"/>
          <w:szCs w:val="30"/>
        </w:rPr>
        <w:t>.0 Conclusion</w:t>
      </w:r>
    </w:p>
    <w:p w14:paraId="0B37862B" w14:textId="536454BC" w:rsidR="000D1F91" w:rsidRPr="004F28FD" w:rsidRDefault="00C74C58" w:rsidP="000D1F91">
      <w:pPr>
        <w:rPr>
          <w:rFonts w:asciiTheme="minorHAnsi" w:eastAsiaTheme="minorHAnsi" w:hAnsiTheme="minorHAnsi"/>
          <w:sz w:val="30"/>
          <w:szCs w:val="30"/>
        </w:rPr>
      </w:pPr>
      <w:r>
        <w:rPr>
          <w:rFonts w:asciiTheme="minorHAnsi" w:eastAsiaTheme="minorHAnsi" w:hAnsiTheme="minorHAnsi"/>
          <w:sz w:val="30"/>
          <w:szCs w:val="30"/>
        </w:rPr>
        <w:t>15</w:t>
      </w:r>
      <w:r w:rsidR="00211F57" w:rsidRPr="004F28FD">
        <w:rPr>
          <w:rFonts w:asciiTheme="minorHAnsi" w:eastAsiaTheme="minorHAnsi" w:hAnsiTheme="minorHAnsi"/>
          <w:sz w:val="30"/>
          <w:szCs w:val="30"/>
        </w:rPr>
        <w:t>.0 Reference and Bibliography</w:t>
      </w:r>
    </w:p>
    <w:p w14:paraId="64234F95" w14:textId="77777777" w:rsidR="00FD5F1B" w:rsidRDefault="00FD5F1B" w:rsidP="000D1F91">
      <w:pPr>
        <w:rPr>
          <w:rFonts w:asciiTheme="minorHAnsi" w:eastAsiaTheme="minorHAnsi" w:hAnsiTheme="minorHAnsi"/>
          <w:b/>
          <w:sz w:val="30"/>
          <w:szCs w:val="30"/>
        </w:rPr>
      </w:pPr>
    </w:p>
    <w:p w14:paraId="07113355" w14:textId="77777777" w:rsidR="004F28FD" w:rsidRDefault="004F28FD" w:rsidP="000D1F91">
      <w:pPr>
        <w:rPr>
          <w:rFonts w:asciiTheme="minorHAnsi" w:eastAsiaTheme="minorHAnsi" w:hAnsiTheme="minorHAnsi"/>
          <w:b/>
          <w:sz w:val="30"/>
          <w:szCs w:val="30"/>
        </w:rPr>
      </w:pPr>
    </w:p>
    <w:p w14:paraId="39EAFB54" w14:textId="77777777" w:rsidR="004F28FD" w:rsidRDefault="004F28FD" w:rsidP="000D1F91">
      <w:pPr>
        <w:rPr>
          <w:rFonts w:asciiTheme="minorHAnsi" w:eastAsiaTheme="minorHAnsi" w:hAnsiTheme="minorHAnsi"/>
          <w:b/>
          <w:sz w:val="30"/>
          <w:szCs w:val="30"/>
        </w:rPr>
      </w:pPr>
    </w:p>
    <w:p w14:paraId="5BD0C31F" w14:textId="77777777" w:rsidR="004F28FD" w:rsidRPr="00171CB8" w:rsidRDefault="004F28FD" w:rsidP="000D1F91">
      <w:pPr>
        <w:rPr>
          <w:rFonts w:asciiTheme="minorHAnsi" w:eastAsiaTheme="minorHAnsi" w:hAnsiTheme="minorHAnsi"/>
          <w:b/>
          <w:sz w:val="30"/>
          <w:szCs w:val="30"/>
        </w:rPr>
      </w:pPr>
    </w:p>
    <w:p w14:paraId="25EC9602" w14:textId="2FE4B9E6" w:rsidR="00C23DC7" w:rsidRPr="00F509BF" w:rsidRDefault="00F17893" w:rsidP="00F509BF">
      <w:pPr>
        <w:pStyle w:val="a3"/>
        <w:numPr>
          <w:ilvl w:val="0"/>
          <w:numId w:val="20"/>
        </w:numPr>
        <w:ind w:firstLineChars="0"/>
        <w:rPr>
          <w:rFonts w:asciiTheme="minorHAnsi" w:eastAsiaTheme="minorHAnsi" w:hAnsiTheme="minorHAnsi"/>
          <w:b/>
          <w:sz w:val="32"/>
          <w:szCs w:val="32"/>
        </w:rPr>
      </w:pPr>
      <w:r w:rsidRPr="00F509BF">
        <w:rPr>
          <w:rFonts w:asciiTheme="minorHAnsi" w:eastAsiaTheme="minorHAnsi" w:hAnsiTheme="minorHAnsi"/>
          <w:b/>
          <w:sz w:val="32"/>
          <w:szCs w:val="32"/>
        </w:rPr>
        <w:lastRenderedPageBreak/>
        <w:t>Introduction</w:t>
      </w:r>
    </w:p>
    <w:p w14:paraId="04324689" w14:textId="2058680A" w:rsidR="001C7B8C" w:rsidRPr="008E6779" w:rsidRDefault="001C7B8C" w:rsidP="001C7B8C">
      <w:pPr>
        <w:rPr>
          <w:rFonts w:asciiTheme="minorHAnsi" w:eastAsiaTheme="minorHAnsi" w:hAnsiTheme="minorHAnsi"/>
        </w:rPr>
      </w:pPr>
      <w:r w:rsidRPr="008E6779">
        <w:rPr>
          <w:rFonts w:asciiTheme="minorHAnsi" w:eastAsiaTheme="minorHAnsi" w:hAnsiTheme="minorHAnsi"/>
        </w:rPr>
        <w:t xml:space="preserve">True English Language </w:t>
      </w:r>
      <w:r w:rsidRPr="008E6779">
        <w:rPr>
          <w:rFonts w:asciiTheme="minorHAnsi" w:eastAsiaTheme="minorHAnsi" w:hAnsiTheme="minorHAnsi" w:hint="eastAsia"/>
        </w:rPr>
        <w:t>Institute</w:t>
      </w:r>
      <w:r w:rsidRPr="008E6779">
        <w:rPr>
          <w:rFonts w:asciiTheme="minorHAnsi" w:eastAsiaTheme="minorHAnsi" w:hAnsiTheme="minorHAnsi"/>
        </w:rPr>
        <w:t xml:space="preserve"> (short from: True English) began in 2005. The earliest professional English speaking training institution in Zibo city, Shandong Province, China. Ten years to adhere, ten years of precipitation, just to</w:t>
      </w:r>
      <w:r w:rsidR="000C6461" w:rsidRPr="008E6779">
        <w:rPr>
          <w:rFonts w:asciiTheme="minorHAnsi" w:eastAsiaTheme="minorHAnsi" w:hAnsiTheme="minorHAnsi"/>
        </w:rPr>
        <w:t xml:space="preserve"> do the best (True English, 2018</w:t>
      </w:r>
      <w:r w:rsidRPr="008E6779">
        <w:rPr>
          <w:rFonts w:asciiTheme="minorHAnsi" w:eastAsiaTheme="minorHAnsi" w:hAnsiTheme="minorHAnsi"/>
        </w:rPr>
        <w:t>)</w:t>
      </w:r>
      <w:r w:rsidR="00565384" w:rsidRPr="008E6779">
        <w:rPr>
          <w:rFonts w:asciiTheme="minorHAnsi" w:eastAsiaTheme="minorHAnsi" w:hAnsiTheme="minorHAnsi"/>
        </w:rPr>
        <w:t>.</w:t>
      </w:r>
      <w:r w:rsidRPr="008E6779">
        <w:rPr>
          <w:rFonts w:asciiTheme="minorHAnsi" w:eastAsiaTheme="minorHAnsi" w:hAnsiTheme="minorHAnsi"/>
        </w:rPr>
        <w:t xml:space="preserve"> True English successfully held more than 40 closed training camp, 6000 to help students to establish the correct pronunciation habits, and improve the learning interest and enthusiasm.</w:t>
      </w:r>
    </w:p>
    <w:p w14:paraId="5B149A10" w14:textId="462FD6D1" w:rsidR="00941912" w:rsidRPr="008E6779" w:rsidRDefault="0083170B" w:rsidP="001C7B8C">
      <w:pPr>
        <w:rPr>
          <w:rFonts w:asciiTheme="minorHAnsi" w:eastAsiaTheme="minorHAnsi" w:hAnsiTheme="minorHAnsi"/>
        </w:rPr>
      </w:pPr>
      <w:r w:rsidRPr="008E6779">
        <w:rPr>
          <w:rFonts w:asciiTheme="minorHAnsi" w:eastAsiaTheme="minorHAnsi" w:hAnsiTheme="minorHAnsi"/>
        </w:rPr>
        <w:t xml:space="preserve">The founder and Chief Executive Officer (CEO) of True English is Qiu Hailong. </w:t>
      </w:r>
      <w:r w:rsidR="00BE63A6" w:rsidRPr="008E6779">
        <w:rPr>
          <w:rFonts w:asciiTheme="minorHAnsi" w:eastAsiaTheme="minorHAnsi" w:hAnsiTheme="minorHAnsi"/>
        </w:rPr>
        <w:t>Qiu Hailong's education concept is "focus</w:t>
      </w:r>
      <w:r w:rsidR="00BE63A6" w:rsidRPr="008E6779">
        <w:rPr>
          <w:rFonts w:asciiTheme="minorHAnsi" w:eastAsiaTheme="minorHAnsi" w:hAnsiTheme="minorHAnsi" w:hint="eastAsia"/>
        </w:rPr>
        <w:t>ing</w:t>
      </w:r>
      <w:r w:rsidR="00BE63A6" w:rsidRPr="008E6779">
        <w:rPr>
          <w:rFonts w:asciiTheme="minorHAnsi" w:eastAsiaTheme="minorHAnsi" w:hAnsiTheme="minorHAnsi"/>
        </w:rPr>
        <w:t xml:space="preserve"> on quality education, and improving the quality of students’ life." </w:t>
      </w:r>
      <w:r w:rsidR="00565384" w:rsidRPr="008E6779">
        <w:rPr>
          <w:rFonts w:asciiTheme="minorHAnsi" w:eastAsiaTheme="minorHAnsi" w:hAnsiTheme="minorHAnsi" w:hint="eastAsia"/>
        </w:rPr>
        <w:t>S</w:t>
      </w:r>
      <w:r w:rsidR="00565384" w:rsidRPr="008E6779">
        <w:rPr>
          <w:rFonts w:asciiTheme="minorHAnsi" w:eastAsiaTheme="minorHAnsi" w:hAnsiTheme="minorHAnsi"/>
        </w:rPr>
        <w:t>tudents learn</w:t>
      </w:r>
      <w:r w:rsidR="002735C4" w:rsidRPr="008E6779">
        <w:rPr>
          <w:rFonts w:asciiTheme="minorHAnsi" w:eastAsiaTheme="minorHAnsi" w:hAnsiTheme="minorHAnsi"/>
        </w:rPr>
        <w:t xml:space="preserve"> more than a course in True</w:t>
      </w:r>
      <w:r w:rsidR="00565384" w:rsidRPr="008E6779">
        <w:rPr>
          <w:rFonts w:asciiTheme="minorHAnsi" w:eastAsiaTheme="minorHAnsi" w:hAnsiTheme="minorHAnsi"/>
        </w:rPr>
        <w:t xml:space="preserve"> English, but they also feel different ideas of life. "We are determined to create a platform for students to show themselves, improve themselves and surpass themselves. At the same time, we also believe that the ultimate meaning of life lies in continuous growth and transcendence </w:t>
      </w:r>
      <w:r w:rsidR="0087550D" w:rsidRPr="008E6779">
        <w:rPr>
          <w:rFonts w:asciiTheme="minorHAnsi" w:eastAsiaTheme="minorHAnsi" w:hAnsiTheme="minorHAnsi"/>
        </w:rPr>
        <w:t>(Qiu H</w:t>
      </w:r>
      <w:r w:rsidR="00BE63A6" w:rsidRPr="008E6779">
        <w:rPr>
          <w:rFonts w:asciiTheme="minorHAnsi" w:eastAsiaTheme="minorHAnsi" w:hAnsiTheme="minorHAnsi"/>
        </w:rPr>
        <w:t>ailong, 2018)</w:t>
      </w:r>
      <w:r w:rsidR="000C6461" w:rsidRPr="008E6779">
        <w:rPr>
          <w:rFonts w:asciiTheme="minorHAnsi" w:eastAsiaTheme="minorHAnsi" w:hAnsiTheme="minorHAnsi"/>
        </w:rPr>
        <w:t>.” Up to present, True English Language Institute has 19 in-service teachers and 244 regular students (True English, 2018).</w:t>
      </w:r>
    </w:p>
    <w:p w14:paraId="55554C76" w14:textId="77777777" w:rsidR="009807E0" w:rsidRPr="008E6779" w:rsidRDefault="009807E0" w:rsidP="001C7B8C">
      <w:pPr>
        <w:rPr>
          <w:rFonts w:asciiTheme="minorHAnsi" w:eastAsiaTheme="minorHAnsi" w:hAnsiTheme="minorHAnsi"/>
        </w:rPr>
      </w:pPr>
    </w:p>
    <w:p w14:paraId="0523E191" w14:textId="6219D46B" w:rsidR="00D835D1" w:rsidRPr="008E6779" w:rsidRDefault="00D35E1C" w:rsidP="00F509BF">
      <w:pPr>
        <w:pStyle w:val="a3"/>
        <w:numPr>
          <w:ilvl w:val="1"/>
          <w:numId w:val="20"/>
        </w:numPr>
        <w:ind w:firstLineChars="0"/>
        <w:rPr>
          <w:rFonts w:asciiTheme="minorHAnsi" w:eastAsiaTheme="minorHAnsi" w:hAnsiTheme="minorHAnsi"/>
          <w:b/>
          <w:sz w:val="28"/>
          <w:szCs w:val="28"/>
        </w:rPr>
      </w:pPr>
      <w:r w:rsidRPr="008E6779">
        <w:rPr>
          <w:rFonts w:asciiTheme="minorHAnsi" w:eastAsiaTheme="minorHAnsi" w:hAnsiTheme="minorHAnsi"/>
          <w:b/>
          <w:sz w:val="28"/>
          <w:szCs w:val="28"/>
        </w:rPr>
        <w:t xml:space="preserve"> </w:t>
      </w:r>
      <w:r w:rsidR="00066E29" w:rsidRPr="008E6779">
        <w:rPr>
          <w:rFonts w:asciiTheme="minorHAnsi" w:eastAsiaTheme="minorHAnsi" w:hAnsiTheme="minorHAnsi"/>
          <w:b/>
          <w:sz w:val="28"/>
          <w:szCs w:val="28"/>
        </w:rPr>
        <w:t xml:space="preserve">The Role of </w:t>
      </w:r>
      <w:r w:rsidRPr="008E6779">
        <w:rPr>
          <w:rFonts w:asciiTheme="minorHAnsi" w:eastAsiaTheme="minorHAnsi" w:hAnsiTheme="minorHAnsi"/>
          <w:b/>
          <w:sz w:val="28"/>
          <w:szCs w:val="28"/>
        </w:rPr>
        <w:t xml:space="preserve">the </w:t>
      </w:r>
      <w:r w:rsidR="00066E29" w:rsidRPr="008E6779">
        <w:rPr>
          <w:rFonts w:asciiTheme="minorHAnsi" w:eastAsiaTheme="minorHAnsi" w:hAnsiTheme="minorHAnsi"/>
          <w:b/>
          <w:sz w:val="28"/>
          <w:szCs w:val="28"/>
        </w:rPr>
        <w:t>Consultant in the TELI Project</w:t>
      </w:r>
    </w:p>
    <w:p w14:paraId="00439FD9" w14:textId="0C6DF5EC" w:rsidR="00F17893" w:rsidRPr="008E6779" w:rsidRDefault="00442D15" w:rsidP="00F17893">
      <w:pPr>
        <w:rPr>
          <w:rFonts w:asciiTheme="minorHAnsi" w:eastAsiaTheme="minorHAnsi" w:hAnsiTheme="minorHAnsi"/>
        </w:rPr>
      </w:pPr>
      <w:r w:rsidRPr="008E6779">
        <w:rPr>
          <w:rFonts w:asciiTheme="minorHAnsi" w:eastAsiaTheme="minorHAnsi" w:hAnsiTheme="minorHAnsi"/>
        </w:rPr>
        <w:t>The role of business consultants and the nature of the</w:t>
      </w:r>
      <w:r w:rsidR="00FE6EFA" w:rsidRPr="008E6779">
        <w:rPr>
          <w:rFonts w:asciiTheme="minorHAnsi" w:eastAsiaTheme="minorHAnsi" w:hAnsiTheme="minorHAnsi" w:hint="eastAsia"/>
        </w:rPr>
        <w:t>ir</w:t>
      </w:r>
      <w:r w:rsidRPr="008E6779">
        <w:rPr>
          <w:rFonts w:asciiTheme="minorHAnsi" w:eastAsiaTheme="minorHAnsi" w:hAnsiTheme="minorHAnsi"/>
        </w:rPr>
        <w:t xml:space="preserve"> services they provide</w:t>
      </w:r>
      <w:r w:rsidR="00FE6EFA" w:rsidRPr="008E6779">
        <w:rPr>
          <w:rFonts w:asciiTheme="minorHAnsi" w:eastAsiaTheme="minorHAnsi" w:hAnsiTheme="minorHAnsi" w:hint="eastAsia"/>
        </w:rPr>
        <w:t>d</w:t>
      </w:r>
      <w:r w:rsidRPr="008E6779">
        <w:rPr>
          <w:rFonts w:asciiTheme="minorHAnsi" w:eastAsiaTheme="minorHAnsi" w:hAnsiTheme="minorHAnsi"/>
        </w:rPr>
        <w:t xml:space="preserve"> are complex</w:t>
      </w:r>
      <w:r w:rsidR="00FE6EFA" w:rsidRPr="008E6779">
        <w:rPr>
          <w:rFonts w:asciiTheme="minorHAnsi" w:eastAsiaTheme="minorHAnsi" w:hAnsiTheme="minorHAnsi"/>
        </w:rPr>
        <w:t xml:space="preserve">. </w:t>
      </w:r>
      <w:r w:rsidR="00972187" w:rsidRPr="008E6779">
        <w:rPr>
          <w:rFonts w:asciiTheme="minorHAnsi" w:eastAsiaTheme="minorHAnsi" w:hAnsiTheme="minorHAnsi"/>
        </w:rPr>
        <w:t>Business consulting is about acquiring and sharing knowledge (Berry, Oakley, 1993). When Berry and Oakley</w:t>
      </w:r>
      <w:r w:rsidR="004F3744" w:rsidRPr="008E6779">
        <w:rPr>
          <w:rFonts w:asciiTheme="minorHAnsi" w:eastAsiaTheme="minorHAnsi" w:hAnsiTheme="minorHAnsi"/>
        </w:rPr>
        <w:t xml:space="preserve"> (1993)</w:t>
      </w:r>
      <w:r w:rsidR="00972187" w:rsidRPr="008E6779">
        <w:rPr>
          <w:rFonts w:asciiTheme="minorHAnsi" w:eastAsiaTheme="minorHAnsi" w:hAnsiTheme="minorHAnsi"/>
        </w:rPr>
        <w:t xml:space="preserve"> talked about business consulting, they shared a common view and referred to the "knowledge industry". They introduced the concept of practice, defined as "the task of integration of theory and action, and the continuous experience in dealing with serious problems".</w:t>
      </w:r>
      <w:r w:rsidR="004F3744" w:rsidRPr="008E6779">
        <w:rPr>
          <w:rFonts w:asciiTheme="minorHAnsi" w:eastAsiaTheme="minorHAnsi" w:hAnsiTheme="minorHAnsi"/>
        </w:rPr>
        <w:t xml:space="preserve"> </w:t>
      </w:r>
      <w:r w:rsidR="0022745D" w:rsidRPr="008E6779">
        <w:rPr>
          <w:rFonts w:asciiTheme="minorHAnsi" w:eastAsiaTheme="minorHAnsi" w:hAnsiTheme="minorHAnsi"/>
        </w:rPr>
        <w:t>Kubr (1996) identified two basic roles of business con</w:t>
      </w:r>
      <w:r w:rsidR="004D7AE2" w:rsidRPr="008E6779">
        <w:rPr>
          <w:rFonts w:asciiTheme="minorHAnsi" w:eastAsiaTheme="minorHAnsi" w:hAnsiTheme="minorHAnsi"/>
        </w:rPr>
        <w:t xml:space="preserve">sultants, the “resource role” and the “process role”. </w:t>
      </w:r>
      <w:r w:rsidR="00D43791" w:rsidRPr="008E6779">
        <w:rPr>
          <w:rFonts w:asciiTheme="minorHAnsi" w:eastAsiaTheme="minorHAnsi" w:hAnsiTheme="minorHAnsi"/>
        </w:rPr>
        <w:t>The "resource role" that helps customers solve problems by using the experience of consultants and</w:t>
      </w:r>
      <w:r w:rsidR="00656132" w:rsidRPr="008E6779">
        <w:rPr>
          <w:rFonts w:asciiTheme="minorHAnsi" w:eastAsiaTheme="minorHAnsi" w:hAnsiTheme="minorHAnsi"/>
        </w:rPr>
        <w:t xml:space="preserve"> their knowledge</w:t>
      </w:r>
      <w:r w:rsidR="00D43791" w:rsidRPr="008E6779">
        <w:rPr>
          <w:rFonts w:asciiTheme="minorHAnsi" w:eastAsiaTheme="minorHAnsi" w:hAnsiTheme="minorHAnsi"/>
        </w:rPr>
        <w:t>. The "process role" includes helping the organization to solve the problem by making it aware of the organizational process (Kubr, 1996).</w:t>
      </w:r>
      <w:r w:rsidR="0005132A" w:rsidRPr="008E6779">
        <w:rPr>
          <w:rFonts w:asciiTheme="minorHAnsi" w:eastAsiaTheme="minorHAnsi" w:hAnsiTheme="minorHAnsi"/>
        </w:rPr>
        <w:t xml:space="preserve"> </w:t>
      </w:r>
    </w:p>
    <w:p w14:paraId="538E12A4" w14:textId="579848DA" w:rsidR="0005132A" w:rsidRPr="008E6779" w:rsidRDefault="0005132A" w:rsidP="00F17893">
      <w:pPr>
        <w:rPr>
          <w:rFonts w:asciiTheme="minorHAnsi" w:eastAsiaTheme="minorHAnsi" w:hAnsiTheme="minorHAnsi" w:hint="eastAsia"/>
          <w:color w:val="000000" w:themeColor="text1"/>
        </w:rPr>
      </w:pPr>
      <w:r w:rsidRPr="008E6779">
        <w:rPr>
          <w:rFonts w:asciiTheme="minorHAnsi" w:eastAsiaTheme="minorHAnsi" w:hAnsiTheme="minorHAnsi"/>
        </w:rPr>
        <w:t>In this project, the consultant plays the “process role”.</w:t>
      </w:r>
      <w:r w:rsidR="00436A32" w:rsidRPr="008E6779">
        <w:rPr>
          <w:rFonts w:asciiTheme="minorHAnsi" w:eastAsiaTheme="minorHAnsi" w:hAnsiTheme="minorHAnsi"/>
          <w:color w:val="FF0000"/>
        </w:rPr>
        <w:t xml:space="preserve"> </w:t>
      </w:r>
      <w:r w:rsidR="00436A32" w:rsidRPr="008E6779">
        <w:rPr>
          <w:rFonts w:asciiTheme="minorHAnsi" w:eastAsiaTheme="minorHAnsi" w:hAnsiTheme="minorHAnsi"/>
          <w:color w:val="000000" w:themeColor="text1"/>
        </w:rPr>
        <w:t xml:space="preserve">The consultant engaged in a participatory way, actively seeking out ‘real’ company information and though detailed discussion with employees at a management </w:t>
      </w:r>
      <w:r w:rsidR="00436A32" w:rsidRPr="008E6779">
        <w:rPr>
          <w:rFonts w:asciiTheme="minorHAnsi" w:eastAsiaTheme="minorHAnsi" w:hAnsiTheme="minorHAnsi"/>
          <w:color w:val="000000" w:themeColor="text1"/>
        </w:rPr>
        <w:lastRenderedPageBreak/>
        <w:t xml:space="preserve">level, being able to align facts with that which is </w:t>
      </w:r>
      <w:r w:rsidR="00DA1F6B" w:rsidRPr="008E6779">
        <w:rPr>
          <w:rFonts w:asciiTheme="minorHAnsi" w:eastAsiaTheme="minorHAnsi" w:hAnsiTheme="minorHAnsi"/>
          <w:color w:val="000000" w:themeColor="text1"/>
        </w:rPr>
        <w:t>known</w:t>
      </w:r>
      <w:r w:rsidR="00436A32" w:rsidRPr="008E6779">
        <w:rPr>
          <w:rFonts w:asciiTheme="minorHAnsi" w:eastAsiaTheme="minorHAnsi" w:hAnsiTheme="minorHAnsi"/>
          <w:color w:val="000000" w:themeColor="text1"/>
        </w:rPr>
        <w:t xml:space="preserve"> to be best practice in the industry.</w:t>
      </w:r>
      <w:r w:rsidR="00BD2E59">
        <w:rPr>
          <w:rFonts w:asciiTheme="minorHAnsi" w:eastAsiaTheme="minorHAnsi" w:hAnsiTheme="minorHAnsi"/>
          <w:color w:val="000000" w:themeColor="text1"/>
        </w:rPr>
        <w:t xml:space="preserve"> </w:t>
      </w:r>
      <w:r w:rsidR="004A5C8A" w:rsidRPr="004A5C8A">
        <w:rPr>
          <w:rFonts w:asciiTheme="minorHAnsi" w:eastAsiaTheme="minorHAnsi" w:hAnsiTheme="minorHAnsi"/>
          <w:color w:val="000000" w:themeColor="text1"/>
        </w:rPr>
        <w:t>In this project, the consultant</w:t>
      </w:r>
      <w:r w:rsidR="005D0D47">
        <w:rPr>
          <w:rFonts w:asciiTheme="minorHAnsi" w:eastAsiaTheme="minorHAnsi" w:hAnsiTheme="minorHAnsi"/>
          <w:color w:val="000000" w:themeColor="text1"/>
        </w:rPr>
        <w:t xml:space="preserve"> (the author)</w:t>
      </w:r>
      <w:r w:rsidR="004A5C8A" w:rsidRPr="004A5C8A">
        <w:rPr>
          <w:rFonts w:asciiTheme="minorHAnsi" w:eastAsiaTheme="minorHAnsi" w:hAnsiTheme="minorHAnsi"/>
          <w:color w:val="000000" w:themeColor="text1"/>
        </w:rPr>
        <w:t xml:space="preserve"> is responsible for the help</w:t>
      </w:r>
      <w:r w:rsidR="001E6310">
        <w:rPr>
          <w:rFonts w:asciiTheme="minorHAnsi" w:eastAsiaTheme="minorHAnsi" w:hAnsiTheme="minorHAnsi"/>
          <w:color w:val="000000" w:themeColor="text1"/>
        </w:rPr>
        <w:t xml:space="preserve">. In the process of intuition, </w:t>
      </w:r>
      <w:r w:rsidR="004A5C8A" w:rsidRPr="004A5C8A">
        <w:rPr>
          <w:rFonts w:asciiTheme="minorHAnsi" w:eastAsiaTheme="minorHAnsi" w:hAnsiTheme="minorHAnsi"/>
          <w:color w:val="000000" w:themeColor="text1"/>
        </w:rPr>
        <w:t>cognition and action needed to solve the problem, the cooperative method of complementing and collaborate with the customer helps to keep th</w:t>
      </w:r>
      <w:r w:rsidR="004A5C8A">
        <w:rPr>
          <w:rFonts w:asciiTheme="minorHAnsi" w:eastAsiaTheme="minorHAnsi" w:hAnsiTheme="minorHAnsi"/>
          <w:color w:val="000000" w:themeColor="text1"/>
        </w:rPr>
        <w:t>e objectivity</w:t>
      </w:r>
      <w:r w:rsidR="004A5C8A" w:rsidRPr="004A5C8A">
        <w:rPr>
          <w:rFonts w:asciiTheme="minorHAnsi" w:eastAsiaTheme="minorHAnsi" w:hAnsiTheme="minorHAnsi"/>
          <w:color w:val="000000" w:themeColor="text1"/>
        </w:rPr>
        <w:t xml:space="preserve">. On </w:t>
      </w:r>
      <w:r w:rsidR="004A5C8A">
        <w:rPr>
          <w:rFonts w:asciiTheme="minorHAnsi" w:eastAsiaTheme="minorHAnsi" w:hAnsiTheme="minorHAnsi"/>
          <w:color w:val="000000" w:themeColor="text1"/>
        </w:rPr>
        <w:t>the other hand, the consultant</w:t>
      </w:r>
      <w:r w:rsidR="004A5C8A" w:rsidRPr="004A5C8A">
        <w:rPr>
          <w:rFonts w:asciiTheme="minorHAnsi" w:eastAsiaTheme="minorHAnsi" w:hAnsiTheme="minorHAnsi"/>
          <w:color w:val="000000" w:themeColor="text1"/>
        </w:rPr>
        <w:t xml:space="preserve"> help</w:t>
      </w:r>
      <w:r w:rsidR="004A5C8A">
        <w:rPr>
          <w:rFonts w:asciiTheme="minorHAnsi" w:eastAsiaTheme="minorHAnsi" w:hAnsiTheme="minorHAnsi"/>
          <w:color w:val="000000" w:themeColor="text1"/>
        </w:rPr>
        <w:t>s</w:t>
      </w:r>
      <w:r w:rsidR="004A5C8A" w:rsidRPr="004A5C8A">
        <w:rPr>
          <w:rFonts w:asciiTheme="minorHAnsi" w:eastAsiaTheme="minorHAnsi" w:hAnsiTheme="minorHAnsi"/>
          <w:color w:val="000000" w:themeColor="text1"/>
        </w:rPr>
        <w:t xml:space="preserve"> separate and define dependent variables and independent variables that affect pause and ultimately affect their solutions</w:t>
      </w:r>
      <w:r w:rsidR="00766A10">
        <w:rPr>
          <w:rFonts w:asciiTheme="minorHAnsi" w:eastAsiaTheme="minorHAnsi" w:hAnsiTheme="minorHAnsi"/>
          <w:color w:val="000000" w:themeColor="text1"/>
        </w:rPr>
        <w:t xml:space="preserve"> </w:t>
      </w:r>
      <w:r w:rsidR="00766A10">
        <w:rPr>
          <w:rFonts w:asciiTheme="minorHAnsi" w:eastAsiaTheme="minorHAnsi" w:hAnsiTheme="minorHAnsi"/>
          <w:color w:val="000000" w:themeColor="text1"/>
        </w:rPr>
        <w:t>(</w:t>
      </w:r>
      <w:r w:rsidR="00766A10">
        <w:rPr>
          <w:rFonts w:asciiTheme="minorHAnsi" w:eastAsiaTheme="minorHAnsi" w:hAnsiTheme="minorHAnsi"/>
        </w:rPr>
        <w:t>International Labour Office, 2002)</w:t>
      </w:r>
      <w:r w:rsidR="004A5C8A" w:rsidRPr="004A5C8A">
        <w:rPr>
          <w:rFonts w:asciiTheme="minorHAnsi" w:eastAsiaTheme="minorHAnsi" w:hAnsiTheme="minorHAnsi"/>
          <w:color w:val="000000" w:themeColor="text1"/>
        </w:rPr>
        <w:t>. The consult</w:t>
      </w:r>
      <w:r w:rsidR="004A5C8A">
        <w:rPr>
          <w:rFonts w:asciiTheme="minorHAnsi" w:eastAsiaTheme="minorHAnsi" w:hAnsiTheme="minorHAnsi"/>
          <w:color w:val="000000" w:themeColor="text1"/>
        </w:rPr>
        <w:t xml:space="preserve">ant also helps weigh the </w:t>
      </w:r>
      <w:r w:rsidR="004A5C8A">
        <w:rPr>
          <w:rFonts w:asciiTheme="minorHAnsi" w:eastAsiaTheme="minorHAnsi" w:hAnsiTheme="minorHAnsi" w:hint="eastAsia"/>
          <w:color w:val="000000" w:themeColor="text1"/>
        </w:rPr>
        <w:t>importance</w:t>
      </w:r>
      <w:r w:rsidR="004A5C8A" w:rsidRPr="004A5C8A">
        <w:rPr>
          <w:rFonts w:asciiTheme="minorHAnsi" w:eastAsiaTheme="minorHAnsi" w:hAnsiTheme="minorHAnsi"/>
          <w:color w:val="000000" w:themeColor="text1"/>
        </w:rPr>
        <w:t>, identify signi</w:t>
      </w:r>
      <w:r w:rsidR="004A5C8A">
        <w:rPr>
          <w:rFonts w:asciiTheme="minorHAnsi" w:eastAsiaTheme="minorHAnsi" w:hAnsiTheme="minorHAnsi"/>
          <w:color w:val="000000" w:themeColor="text1"/>
        </w:rPr>
        <w:t>ficant causal relationships,</w:t>
      </w:r>
      <w:r w:rsidR="004A5C8A" w:rsidRPr="004A5C8A">
        <w:rPr>
          <w:rFonts w:asciiTheme="minorHAnsi" w:eastAsiaTheme="minorHAnsi" w:hAnsiTheme="minorHAnsi"/>
          <w:color w:val="000000" w:themeColor="text1"/>
        </w:rPr>
        <w:t xml:space="preserve"> synthesize and develop an</w:t>
      </w:r>
      <w:r w:rsidR="004A5C8A">
        <w:rPr>
          <w:rFonts w:asciiTheme="minorHAnsi" w:eastAsiaTheme="minorHAnsi" w:hAnsiTheme="minorHAnsi"/>
          <w:color w:val="000000" w:themeColor="text1"/>
        </w:rPr>
        <w:t xml:space="preserve"> effective process to solve </w:t>
      </w:r>
      <w:r w:rsidR="004A5C8A" w:rsidRPr="004A5C8A">
        <w:rPr>
          <w:rFonts w:asciiTheme="minorHAnsi" w:eastAsiaTheme="minorHAnsi" w:hAnsiTheme="minorHAnsi"/>
          <w:color w:val="000000" w:themeColor="text1"/>
        </w:rPr>
        <w:t>problem</w:t>
      </w:r>
      <w:r w:rsidR="004A5C8A">
        <w:rPr>
          <w:rFonts w:asciiTheme="minorHAnsi" w:eastAsiaTheme="minorHAnsi" w:hAnsiTheme="minorHAnsi" w:hint="eastAsia"/>
          <w:color w:val="000000" w:themeColor="text1"/>
        </w:rPr>
        <w:t>s</w:t>
      </w:r>
      <w:r w:rsidR="004A5C8A" w:rsidRPr="004A5C8A">
        <w:rPr>
          <w:rFonts w:asciiTheme="minorHAnsi" w:eastAsiaTheme="minorHAnsi" w:hAnsiTheme="minorHAnsi"/>
          <w:color w:val="000000" w:themeColor="text1"/>
        </w:rPr>
        <w:t>.</w:t>
      </w:r>
    </w:p>
    <w:p w14:paraId="17763892" w14:textId="77777777" w:rsidR="00972187" w:rsidRPr="008E6779" w:rsidRDefault="00972187" w:rsidP="00F17893">
      <w:pPr>
        <w:rPr>
          <w:rFonts w:asciiTheme="minorHAnsi" w:eastAsiaTheme="minorHAnsi" w:hAnsiTheme="minorHAnsi"/>
        </w:rPr>
      </w:pPr>
    </w:p>
    <w:p w14:paraId="3D58087F" w14:textId="77777777" w:rsidR="00F17893" w:rsidRPr="008E6779" w:rsidRDefault="00F17893" w:rsidP="00F509BF">
      <w:pPr>
        <w:pStyle w:val="a3"/>
        <w:numPr>
          <w:ilvl w:val="0"/>
          <w:numId w:val="20"/>
        </w:numPr>
        <w:ind w:firstLineChars="0"/>
        <w:rPr>
          <w:rFonts w:asciiTheme="minorHAnsi" w:eastAsiaTheme="minorHAnsi" w:hAnsiTheme="minorHAnsi"/>
          <w:b/>
          <w:sz w:val="32"/>
          <w:szCs w:val="32"/>
        </w:rPr>
      </w:pPr>
      <w:r w:rsidRPr="008E6779">
        <w:rPr>
          <w:rFonts w:asciiTheme="minorHAnsi" w:eastAsiaTheme="minorHAnsi" w:hAnsiTheme="minorHAnsi"/>
          <w:b/>
          <w:sz w:val="32"/>
          <w:szCs w:val="32"/>
        </w:rPr>
        <w:t>Aim and Objectives</w:t>
      </w:r>
    </w:p>
    <w:p w14:paraId="3B248047" w14:textId="3BC9212D" w:rsidR="00860750" w:rsidRPr="008E6779" w:rsidRDefault="00860750" w:rsidP="00860750">
      <w:pPr>
        <w:rPr>
          <w:rFonts w:asciiTheme="minorHAnsi" w:eastAsiaTheme="minorHAnsi" w:hAnsiTheme="minorHAnsi"/>
          <w:color w:val="000000"/>
        </w:rPr>
      </w:pPr>
      <w:r w:rsidRPr="008E6779">
        <w:rPr>
          <w:rFonts w:asciiTheme="minorHAnsi" w:eastAsiaTheme="minorHAnsi" w:hAnsiTheme="minorHAnsi"/>
          <w:bCs/>
        </w:rPr>
        <w:t>This report</w:t>
      </w:r>
      <w:r w:rsidRPr="008E6779">
        <w:rPr>
          <w:rFonts w:asciiTheme="minorHAnsi" w:eastAsiaTheme="minorHAnsi" w:hAnsiTheme="minorHAnsi" w:hint="eastAsia"/>
          <w:bCs/>
        </w:rPr>
        <w:t xml:space="preserve"> includes</w:t>
      </w:r>
      <w:r w:rsidR="00F23716" w:rsidRPr="008E6779">
        <w:rPr>
          <w:rFonts w:asciiTheme="minorHAnsi" w:eastAsiaTheme="minorHAnsi" w:hAnsiTheme="minorHAnsi"/>
          <w:bCs/>
        </w:rPr>
        <w:t xml:space="preserve"> the Strategy – Formulation Framework</w:t>
      </w:r>
      <w:r w:rsidR="00EE4BD8" w:rsidRPr="008E6779">
        <w:rPr>
          <w:rFonts w:asciiTheme="minorHAnsi" w:eastAsiaTheme="minorHAnsi" w:hAnsiTheme="minorHAnsi"/>
          <w:bCs/>
        </w:rPr>
        <w:t xml:space="preserve"> (SFF)</w:t>
      </w:r>
      <w:r w:rsidR="00F23716" w:rsidRPr="008E6779">
        <w:rPr>
          <w:rFonts w:asciiTheme="minorHAnsi" w:eastAsiaTheme="minorHAnsi" w:hAnsiTheme="minorHAnsi"/>
          <w:bCs/>
        </w:rPr>
        <w:t xml:space="preserve"> </w:t>
      </w:r>
      <w:r w:rsidRPr="008E6779">
        <w:rPr>
          <w:rFonts w:asciiTheme="minorHAnsi" w:eastAsiaTheme="minorHAnsi" w:hAnsiTheme="minorHAnsi"/>
          <w:bCs/>
        </w:rPr>
        <w:t>operating in Shandong province, China, and aims</w:t>
      </w:r>
      <w:r w:rsidR="00F85050" w:rsidRPr="008E6779">
        <w:rPr>
          <w:rFonts w:asciiTheme="minorHAnsi" w:eastAsiaTheme="minorHAnsi" w:hAnsiTheme="minorHAnsi"/>
          <w:color w:val="000000"/>
        </w:rPr>
        <w:t xml:space="preserve"> to </w:t>
      </w:r>
      <w:r w:rsidR="00016495" w:rsidRPr="008E6779">
        <w:rPr>
          <w:rFonts w:asciiTheme="minorHAnsi" w:eastAsiaTheme="minorHAnsi" w:hAnsiTheme="minorHAnsi" w:hint="eastAsia"/>
          <w:color w:val="000000"/>
        </w:rPr>
        <w:t>h</w:t>
      </w:r>
      <w:r w:rsidR="00016495" w:rsidRPr="008E6779">
        <w:rPr>
          <w:rFonts w:asciiTheme="minorHAnsi" w:eastAsiaTheme="minorHAnsi" w:hAnsiTheme="minorHAnsi"/>
          <w:color w:val="000000"/>
        </w:rPr>
        <w:t xml:space="preserve">elp </w:t>
      </w:r>
      <w:r w:rsidR="00016495" w:rsidRPr="008E6779">
        <w:rPr>
          <w:rFonts w:asciiTheme="minorHAnsi" w:eastAsiaTheme="minorHAnsi" w:hAnsiTheme="minorHAnsi"/>
        </w:rPr>
        <w:t xml:space="preserve">True English Language </w:t>
      </w:r>
      <w:r w:rsidR="00016495" w:rsidRPr="008E6779">
        <w:rPr>
          <w:rFonts w:asciiTheme="minorHAnsi" w:eastAsiaTheme="minorHAnsi" w:hAnsiTheme="minorHAnsi" w:hint="eastAsia"/>
        </w:rPr>
        <w:t>Institute</w:t>
      </w:r>
      <w:r w:rsidR="00016495" w:rsidRPr="008E6779">
        <w:rPr>
          <w:rFonts w:asciiTheme="minorHAnsi" w:eastAsiaTheme="minorHAnsi" w:hAnsiTheme="minorHAnsi"/>
          <w:color w:val="000000"/>
        </w:rPr>
        <w:t xml:space="preserve"> </w:t>
      </w:r>
      <w:r w:rsidR="00EE4BD8" w:rsidRPr="008E6779">
        <w:rPr>
          <w:rFonts w:asciiTheme="minorHAnsi" w:eastAsiaTheme="minorHAnsi" w:hAnsiTheme="minorHAnsi"/>
          <w:color w:val="000000"/>
        </w:rPr>
        <w:t xml:space="preserve">to become a multicity education provider. </w:t>
      </w:r>
      <w:r w:rsidRPr="008E6779">
        <w:rPr>
          <w:rFonts w:asciiTheme="minorHAnsi" w:eastAsiaTheme="minorHAnsi" w:hAnsiTheme="minorHAnsi"/>
          <w:color w:val="000000"/>
        </w:rPr>
        <w:t>Based on this aim, the following objectives are formulated:</w:t>
      </w:r>
    </w:p>
    <w:p w14:paraId="2134D439" w14:textId="77777777" w:rsidR="006C7421" w:rsidRPr="008E6779" w:rsidRDefault="006C7421" w:rsidP="00860750">
      <w:pPr>
        <w:rPr>
          <w:rFonts w:asciiTheme="minorHAnsi" w:eastAsiaTheme="minorHAnsi" w:hAnsiTheme="minorHAnsi"/>
          <w:color w:val="000000"/>
        </w:rPr>
      </w:pPr>
    </w:p>
    <w:p w14:paraId="4DF1893A" w14:textId="11CDD434" w:rsidR="00860750" w:rsidRPr="008E6779" w:rsidRDefault="00C55C23" w:rsidP="006C7421">
      <w:pPr>
        <w:pStyle w:val="a3"/>
        <w:numPr>
          <w:ilvl w:val="0"/>
          <w:numId w:val="2"/>
        </w:numPr>
        <w:ind w:firstLineChars="0"/>
        <w:rPr>
          <w:rFonts w:asciiTheme="minorHAnsi" w:eastAsiaTheme="minorHAnsi" w:hAnsiTheme="minorHAnsi"/>
          <w:bCs/>
        </w:rPr>
      </w:pPr>
      <w:r w:rsidRPr="008E6779">
        <w:rPr>
          <w:rFonts w:asciiTheme="minorHAnsi" w:eastAsiaTheme="minorHAnsi" w:hAnsiTheme="minorHAnsi"/>
          <w:bCs/>
        </w:rPr>
        <w:t>Use</w:t>
      </w:r>
      <w:r w:rsidR="00EE4BD8" w:rsidRPr="008E6779">
        <w:rPr>
          <w:rFonts w:asciiTheme="minorHAnsi" w:eastAsiaTheme="minorHAnsi" w:hAnsiTheme="minorHAnsi"/>
          <w:bCs/>
        </w:rPr>
        <w:t xml:space="preserve"> the Strategy- Formulation F</w:t>
      </w:r>
      <w:r w:rsidR="00860750" w:rsidRPr="008E6779">
        <w:rPr>
          <w:rFonts w:asciiTheme="minorHAnsi" w:eastAsiaTheme="minorHAnsi" w:hAnsiTheme="minorHAnsi"/>
          <w:bCs/>
        </w:rPr>
        <w:t>ramewo</w:t>
      </w:r>
      <w:r w:rsidR="00331C06" w:rsidRPr="008E6779">
        <w:rPr>
          <w:rFonts w:asciiTheme="minorHAnsi" w:eastAsiaTheme="minorHAnsi" w:hAnsiTheme="minorHAnsi"/>
          <w:bCs/>
        </w:rPr>
        <w:t>rk to identify</w:t>
      </w:r>
      <w:r w:rsidR="006C7421" w:rsidRPr="008E6779">
        <w:rPr>
          <w:rFonts w:asciiTheme="minorHAnsi" w:eastAsiaTheme="minorHAnsi" w:hAnsiTheme="minorHAnsi"/>
          <w:bCs/>
        </w:rPr>
        <w:t xml:space="preserve"> the stages to build </w:t>
      </w:r>
      <w:r w:rsidR="00860750" w:rsidRPr="008E6779">
        <w:rPr>
          <w:rFonts w:asciiTheme="minorHAnsi" w:eastAsiaTheme="minorHAnsi" w:hAnsiTheme="minorHAnsi"/>
          <w:bCs/>
        </w:rPr>
        <w:t>a strategy for</w:t>
      </w:r>
      <w:r w:rsidR="006C7421" w:rsidRPr="008E6779">
        <w:rPr>
          <w:rFonts w:asciiTheme="minorHAnsi" w:eastAsiaTheme="minorHAnsi" w:hAnsiTheme="minorHAnsi"/>
        </w:rPr>
        <w:t xml:space="preserve"> True English Language </w:t>
      </w:r>
      <w:r w:rsidR="006C7421" w:rsidRPr="008E6779">
        <w:rPr>
          <w:rFonts w:asciiTheme="minorHAnsi" w:eastAsiaTheme="minorHAnsi" w:hAnsiTheme="minorHAnsi" w:hint="eastAsia"/>
        </w:rPr>
        <w:t>Institute</w:t>
      </w:r>
      <w:r w:rsidR="00860750" w:rsidRPr="008E6779">
        <w:rPr>
          <w:rFonts w:asciiTheme="minorHAnsi" w:eastAsiaTheme="minorHAnsi" w:hAnsiTheme="minorHAnsi"/>
          <w:bCs/>
        </w:rPr>
        <w:t xml:space="preserve">. </w:t>
      </w:r>
    </w:p>
    <w:p w14:paraId="08EB9DDF" w14:textId="77777777" w:rsidR="00EE4BD8" w:rsidRPr="008E6779" w:rsidRDefault="00EE4BD8" w:rsidP="00EE4BD8">
      <w:pPr>
        <w:rPr>
          <w:rFonts w:asciiTheme="minorHAnsi" w:eastAsiaTheme="minorHAnsi" w:hAnsiTheme="minorHAnsi"/>
          <w:bCs/>
        </w:rPr>
      </w:pPr>
    </w:p>
    <w:p w14:paraId="13E674B9" w14:textId="1DC3AD6E" w:rsidR="00972187" w:rsidRPr="008E6779" w:rsidRDefault="00860750" w:rsidP="00972187">
      <w:pPr>
        <w:pStyle w:val="a3"/>
        <w:numPr>
          <w:ilvl w:val="0"/>
          <w:numId w:val="2"/>
        </w:numPr>
        <w:ind w:firstLineChars="0"/>
        <w:rPr>
          <w:rFonts w:asciiTheme="minorHAnsi" w:eastAsiaTheme="minorHAnsi" w:hAnsiTheme="minorHAnsi"/>
          <w:bCs/>
        </w:rPr>
      </w:pPr>
      <w:r w:rsidRPr="008E6779">
        <w:rPr>
          <w:rFonts w:asciiTheme="minorHAnsi" w:eastAsiaTheme="minorHAnsi" w:hAnsiTheme="minorHAnsi"/>
          <w:bCs/>
        </w:rPr>
        <w:t xml:space="preserve">Propose </w:t>
      </w:r>
      <w:r w:rsidR="00331C06" w:rsidRPr="008E6779">
        <w:rPr>
          <w:rFonts w:asciiTheme="minorHAnsi" w:eastAsiaTheme="minorHAnsi" w:hAnsiTheme="minorHAnsi"/>
          <w:bCs/>
        </w:rPr>
        <w:t>an approach</w:t>
      </w:r>
      <w:r w:rsidR="006C7421" w:rsidRPr="008E6779">
        <w:rPr>
          <w:rFonts w:asciiTheme="minorHAnsi" w:eastAsiaTheme="minorHAnsi" w:hAnsiTheme="minorHAnsi"/>
          <w:bCs/>
        </w:rPr>
        <w:t xml:space="preserve"> to develop the strategy</w:t>
      </w:r>
      <w:r w:rsidRPr="008E6779">
        <w:rPr>
          <w:rFonts w:asciiTheme="minorHAnsi" w:eastAsiaTheme="minorHAnsi" w:hAnsiTheme="minorHAnsi"/>
          <w:bCs/>
        </w:rPr>
        <w:t xml:space="preserve"> of True English Language </w:t>
      </w:r>
      <w:r w:rsidR="00EE4BD8" w:rsidRPr="008E6779">
        <w:rPr>
          <w:rFonts w:asciiTheme="minorHAnsi" w:eastAsiaTheme="minorHAnsi" w:hAnsiTheme="minorHAnsi"/>
          <w:bCs/>
        </w:rPr>
        <w:t xml:space="preserve">Institute growth in becoming a </w:t>
      </w:r>
      <w:r w:rsidR="006C7421" w:rsidRPr="008E6779">
        <w:rPr>
          <w:rFonts w:asciiTheme="minorHAnsi" w:eastAsiaTheme="minorHAnsi" w:hAnsiTheme="minorHAnsi"/>
          <w:bCs/>
        </w:rPr>
        <w:t>multiple cities</w:t>
      </w:r>
      <w:r w:rsidR="00EE4BD8" w:rsidRPr="008E6779">
        <w:rPr>
          <w:rFonts w:asciiTheme="minorHAnsi" w:eastAsiaTheme="minorHAnsi" w:hAnsiTheme="minorHAnsi"/>
          <w:bCs/>
        </w:rPr>
        <w:t xml:space="preserve"> </w:t>
      </w:r>
      <w:r w:rsidRPr="008E6779">
        <w:rPr>
          <w:rFonts w:asciiTheme="minorHAnsi" w:eastAsiaTheme="minorHAnsi" w:hAnsiTheme="minorHAnsi"/>
          <w:bCs/>
        </w:rPr>
        <w:t xml:space="preserve">education </w:t>
      </w:r>
      <w:r w:rsidR="006C7421" w:rsidRPr="008E6779">
        <w:rPr>
          <w:rFonts w:asciiTheme="minorHAnsi" w:eastAsiaTheme="minorHAnsi" w:hAnsiTheme="minorHAnsi"/>
          <w:bCs/>
        </w:rPr>
        <w:t>provider.</w:t>
      </w:r>
    </w:p>
    <w:p w14:paraId="5D819BC8" w14:textId="77777777" w:rsidR="00436A32" w:rsidRPr="002C1189" w:rsidRDefault="00436A32" w:rsidP="00972187">
      <w:pPr>
        <w:rPr>
          <w:rFonts w:asciiTheme="minorHAnsi" w:eastAsiaTheme="minorHAnsi" w:hAnsiTheme="minorHAnsi"/>
          <w:bCs/>
        </w:rPr>
      </w:pPr>
    </w:p>
    <w:p w14:paraId="62D31E7D" w14:textId="5042307B" w:rsidR="005F17F7" w:rsidRPr="008E6779" w:rsidRDefault="006C7421" w:rsidP="00F509BF">
      <w:pPr>
        <w:pStyle w:val="a3"/>
        <w:numPr>
          <w:ilvl w:val="0"/>
          <w:numId w:val="20"/>
        </w:numPr>
        <w:ind w:firstLineChars="0"/>
        <w:rPr>
          <w:rFonts w:asciiTheme="minorHAnsi" w:eastAsiaTheme="minorHAnsi" w:hAnsiTheme="minorHAnsi"/>
          <w:b/>
          <w:sz w:val="32"/>
          <w:szCs w:val="32"/>
        </w:rPr>
      </w:pPr>
      <w:r w:rsidRPr="008E6779">
        <w:rPr>
          <w:rFonts w:asciiTheme="minorHAnsi" w:eastAsiaTheme="minorHAnsi" w:hAnsiTheme="minorHAnsi"/>
          <w:b/>
          <w:sz w:val="32"/>
          <w:szCs w:val="32"/>
        </w:rPr>
        <w:t>Research Methodology</w:t>
      </w:r>
    </w:p>
    <w:p w14:paraId="5E2D9146" w14:textId="52D55929" w:rsidR="00436A32" w:rsidRDefault="00C62201" w:rsidP="00436A32">
      <w:pPr>
        <w:rPr>
          <w:rFonts w:asciiTheme="minorHAnsi" w:eastAsiaTheme="minorHAnsi" w:hAnsiTheme="minorHAnsi" w:hint="eastAsia"/>
          <w:color w:val="000000" w:themeColor="text1"/>
        </w:rPr>
      </w:pPr>
      <w:r>
        <w:rPr>
          <w:rFonts w:asciiTheme="minorHAnsi" w:eastAsiaTheme="minorHAnsi" w:hAnsiTheme="minorHAnsi"/>
          <w:color w:val="000000" w:themeColor="text1"/>
        </w:rPr>
        <w:t>Research in common parlance refers to a search for knowledge. Once ca</w:t>
      </w:r>
      <w:r w:rsidR="007E4D22">
        <w:rPr>
          <w:rFonts w:asciiTheme="minorHAnsi" w:eastAsiaTheme="minorHAnsi" w:hAnsiTheme="minorHAnsi"/>
          <w:color w:val="000000" w:themeColor="text1"/>
        </w:rPr>
        <w:t>n</w:t>
      </w:r>
      <w:r>
        <w:rPr>
          <w:rFonts w:asciiTheme="minorHAnsi" w:eastAsiaTheme="minorHAnsi" w:hAnsiTheme="minorHAnsi"/>
          <w:color w:val="000000" w:themeColor="text1"/>
        </w:rPr>
        <w:t xml:space="preserve"> also define research as a scien</w:t>
      </w:r>
      <w:r w:rsidR="007E4D22">
        <w:rPr>
          <w:rFonts w:asciiTheme="minorHAnsi" w:eastAsiaTheme="minorHAnsi" w:hAnsiTheme="minorHAnsi"/>
          <w:color w:val="000000" w:themeColor="text1"/>
        </w:rPr>
        <w:t>tific and systematic search for pertinent information on a specific topic (C. R. Kothari, 2004)</w:t>
      </w:r>
      <w:r w:rsidR="0085614D">
        <w:rPr>
          <w:rFonts w:asciiTheme="minorHAnsi" w:eastAsiaTheme="minorHAnsi" w:hAnsiTheme="minorHAnsi"/>
          <w:color w:val="000000" w:themeColor="text1"/>
        </w:rPr>
        <w:t>.</w:t>
      </w:r>
      <w:r w:rsidR="0027736C">
        <w:rPr>
          <w:rFonts w:asciiTheme="minorHAnsi" w:eastAsiaTheme="minorHAnsi" w:hAnsiTheme="minorHAnsi"/>
          <w:color w:val="000000" w:themeColor="text1"/>
        </w:rPr>
        <w:t xml:space="preserve"> </w:t>
      </w:r>
      <w:r w:rsidR="009E68FC">
        <w:rPr>
          <w:rFonts w:asciiTheme="minorHAnsi" w:eastAsiaTheme="minorHAnsi" w:hAnsiTheme="minorHAnsi"/>
          <w:color w:val="000000" w:themeColor="text1"/>
        </w:rPr>
        <w:t xml:space="preserve">Research </w:t>
      </w:r>
      <w:r w:rsidR="0027736C">
        <w:rPr>
          <w:rFonts w:asciiTheme="minorHAnsi" w:eastAsiaTheme="minorHAnsi" w:hAnsiTheme="minorHAnsi"/>
          <w:color w:val="000000" w:themeColor="text1"/>
        </w:rPr>
        <w:t>Methodology</w:t>
      </w:r>
      <w:r w:rsidR="009E68FC">
        <w:rPr>
          <w:rFonts w:asciiTheme="minorHAnsi" w:eastAsiaTheme="minorHAnsi" w:hAnsiTheme="minorHAnsi"/>
          <w:color w:val="000000" w:themeColor="text1"/>
        </w:rPr>
        <w:t xml:space="preserve"> is a scientific and systematic way to solve research problems. </w:t>
      </w:r>
      <w:r w:rsidR="00CF0EF9">
        <w:rPr>
          <w:rFonts w:asciiTheme="minorHAnsi" w:eastAsiaTheme="minorHAnsi" w:hAnsiTheme="minorHAnsi"/>
          <w:color w:val="000000" w:themeColor="text1"/>
        </w:rPr>
        <w:t xml:space="preserve">A researcher </w:t>
      </w:r>
      <w:r w:rsidR="00967BAD">
        <w:rPr>
          <w:rFonts w:asciiTheme="minorHAnsi" w:eastAsiaTheme="minorHAnsi" w:hAnsiTheme="minorHAnsi"/>
          <w:color w:val="000000" w:themeColor="text1"/>
        </w:rPr>
        <w:t>should</w:t>
      </w:r>
      <w:r w:rsidR="00CF0EF9">
        <w:rPr>
          <w:rFonts w:asciiTheme="minorHAnsi" w:eastAsiaTheme="minorHAnsi" w:hAnsiTheme="minorHAnsi"/>
          <w:color w:val="000000" w:themeColor="text1"/>
        </w:rPr>
        <w:t xml:space="preserve"> design the</w:t>
      </w:r>
      <w:r w:rsidR="006E7CE4">
        <w:rPr>
          <w:rFonts w:asciiTheme="minorHAnsi" w:eastAsiaTheme="minorHAnsi" w:hAnsiTheme="minorHAnsi"/>
          <w:color w:val="000000" w:themeColor="text1"/>
        </w:rPr>
        <w:t xml:space="preserve"> methodology, i.e., in addition to take the knowl</w:t>
      </w:r>
      <w:r w:rsidR="00CF0EF9">
        <w:rPr>
          <w:rFonts w:asciiTheme="minorHAnsi" w:eastAsiaTheme="minorHAnsi" w:hAnsiTheme="minorHAnsi"/>
          <w:color w:val="000000" w:themeColor="text1"/>
        </w:rPr>
        <w:t>edge of methods/ techniques, the researcher</w:t>
      </w:r>
      <w:r w:rsidR="006E7CE4">
        <w:rPr>
          <w:rFonts w:asciiTheme="minorHAnsi" w:eastAsiaTheme="minorHAnsi" w:hAnsiTheme="minorHAnsi"/>
          <w:color w:val="000000" w:themeColor="text1"/>
        </w:rPr>
        <w:t xml:space="preserve"> </w:t>
      </w:r>
      <w:r w:rsidR="00967BAD">
        <w:rPr>
          <w:rFonts w:asciiTheme="minorHAnsi" w:eastAsiaTheme="minorHAnsi" w:hAnsiTheme="minorHAnsi"/>
          <w:color w:val="000000" w:themeColor="text1"/>
        </w:rPr>
        <w:t>should</w:t>
      </w:r>
      <w:r w:rsidR="006E7CE4">
        <w:rPr>
          <w:rFonts w:asciiTheme="minorHAnsi" w:eastAsiaTheme="minorHAnsi" w:hAnsiTheme="minorHAnsi"/>
          <w:color w:val="000000" w:themeColor="text1"/>
        </w:rPr>
        <w:t xml:space="preserve"> apply the methodology as well. The Methodology may differ from problem to problem</w:t>
      </w:r>
      <w:r w:rsidR="00CF0EF9">
        <w:rPr>
          <w:rFonts w:asciiTheme="minorHAnsi" w:eastAsiaTheme="minorHAnsi" w:hAnsiTheme="minorHAnsi"/>
          <w:color w:val="000000" w:themeColor="text1"/>
        </w:rPr>
        <w:t xml:space="preserve"> (D. K. Bhattacharyya, 2006)</w:t>
      </w:r>
      <w:r w:rsidR="006E7CE4">
        <w:rPr>
          <w:rFonts w:asciiTheme="minorHAnsi" w:eastAsiaTheme="minorHAnsi" w:hAnsiTheme="minorHAnsi"/>
          <w:color w:val="000000" w:themeColor="text1"/>
        </w:rPr>
        <w:t xml:space="preserve">. </w:t>
      </w:r>
      <w:r w:rsidR="001F53FA">
        <w:rPr>
          <w:rFonts w:asciiTheme="minorHAnsi" w:eastAsiaTheme="minorHAnsi" w:hAnsiTheme="minorHAnsi"/>
          <w:color w:val="000000" w:themeColor="text1"/>
        </w:rPr>
        <w:t xml:space="preserve">This project </w:t>
      </w:r>
      <w:r w:rsidR="00967BAD">
        <w:rPr>
          <w:rFonts w:asciiTheme="minorHAnsi" w:eastAsiaTheme="minorHAnsi" w:hAnsiTheme="minorHAnsi"/>
          <w:color w:val="000000" w:themeColor="text1"/>
        </w:rPr>
        <w:t>chooses</w:t>
      </w:r>
      <w:r w:rsidR="001F53FA">
        <w:rPr>
          <w:rFonts w:asciiTheme="minorHAnsi" w:eastAsiaTheme="minorHAnsi" w:hAnsiTheme="minorHAnsi"/>
          <w:color w:val="000000" w:themeColor="text1"/>
        </w:rPr>
        <w:t xml:space="preserve"> interview methodology</w:t>
      </w:r>
      <w:r w:rsidR="0085614D">
        <w:rPr>
          <w:rFonts w:asciiTheme="minorHAnsi" w:eastAsiaTheme="minorHAnsi" w:hAnsiTheme="minorHAnsi"/>
          <w:color w:val="000000" w:themeColor="text1"/>
        </w:rPr>
        <w:t xml:space="preserve">. </w:t>
      </w:r>
      <w:r w:rsidR="00F90042">
        <w:rPr>
          <w:rFonts w:asciiTheme="minorHAnsi" w:eastAsiaTheme="minorHAnsi" w:hAnsiTheme="minorHAnsi"/>
          <w:color w:val="000000" w:themeColor="text1"/>
        </w:rPr>
        <w:t>The interview metho</w:t>
      </w:r>
      <w:r w:rsidR="00F90042">
        <w:rPr>
          <w:rFonts w:asciiTheme="minorHAnsi" w:eastAsiaTheme="minorHAnsi" w:hAnsiTheme="minorHAnsi" w:hint="eastAsia"/>
          <w:color w:val="000000" w:themeColor="text1"/>
        </w:rPr>
        <w:t>dology</w:t>
      </w:r>
      <w:r w:rsidR="00F90042" w:rsidRPr="00F90042">
        <w:rPr>
          <w:rFonts w:asciiTheme="minorHAnsi" w:eastAsiaTheme="minorHAnsi" w:hAnsiTheme="minorHAnsi"/>
          <w:color w:val="000000" w:themeColor="text1"/>
        </w:rPr>
        <w:t xml:space="preserve"> can be used to make a </w:t>
      </w:r>
      <w:r w:rsidR="00F90042" w:rsidRPr="00F90042">
        <w:rPr>
          <w:rFonts w:asciiTheme="minorHAnsi" w:eastAsiaTheme="minorHAnsi" w:hAnsiTheme="minorHAnsi"/>
          <w:color w:val="000000" w:themeColor="text1"/>
        </w:rPr>
        <w:lastRenderedPageBreak/>
        <w:t xml:space="preserve">more detailed understanding of the deeper content of the work attitude and motivation of </w:t>
      </w:r>
      <w:r w:rsidR="00F90042">
        <w:rPr>
          <w:rFonts w:asciiTheme="minorHAnsi" w:eastAsiaTheme="minorHAnsi" w:hAnsiTheme="minorHAnsi"/>
          <w:color w:val="000000" w:themeColor="text1"/>
        </w:rPr>
        <w:t xml:space="preserve">the </w:t>
      </w:r>
      <w:r w:rsidR="00F90042">
        <w:rPr>
          <w:rFonts w:asciiTheme="minorHAnsi" w:eastAsiaTheme="minorHAnsi" w:hAnsiTheme="minorHAnsi" w:hint="eastAsia"/>
          <w:color w:val="000000" w:themeColor="text1"/>
        </w:rPr>
        <w:t>TELI</w:t>
      </w:r>
      <w:r w:rsidR="00F90042">
        <w:rPr>
          <w:rFonts w:asciiTheme="minorHAnsi" w:eastAsiaTheme="minorHAnsi" w:hAnsiTheme="minorHAnsi"/>
          <w:color w:val="000000" w:themeColor="text1"/>
        </w:rPr>
        <w:t xml:space="preserve"> </w:t>
      </w:r>
      <w:r w:rsidR="00F90042">
        <w:rPr>
          <w:rFonts w:asciiTheme="minorHAnsi" w:eastAsiaTheme="minorHAnsi" w:hAnsiTheme="minorHAnsi" w:hint="eastAsia"/>
          <w:color w:val="000000" w:themeColor="text1"/>
        </w:rPr>
        <w:t>employees</w:t>
      </w:r>
      <w:r w:rsidR="007874DF">
        <w:rPr>
          <w:rFonts w:asciiTheme="minorHAnsi" w:eastAsiaTheme="minorHAnsi" w:hAnsiTheme="minorHAnsi"/>
          <w:color w:val="000000" w:themeColor="text1"/>
        </w:rPr>
        <w:t xml:space="preserve"> and i</w:t>
      </w:r>
      <w:r w:rsidR="007874DF" w:rsidRPr="007874DF">
        <w:rPr>
          <w:rFonts w:asciiTheme="minorHAnsi" w:eastAsiaTheme="minorHAnsi" w:hAnsiTheme="minorHAnsi"/>
          <w:color w:val="000000" w:themeColor="text1"/>
        </w:rPr>
        <w:t xml:space="preserve">t can collect a lot of work analysis data </w:t>
      </w:r>
      <w:r w:rsidR="007874DF">
        <w:rPr>
          <w:rFonts w:asciiTheme="minorHAnsi" w:eastAsiaTheme="minorHAnsi" w:hAnsiTheme="minorHAnsi"/>
          <w:color w:val="000000" w:themeColor="text1"/>
        </w:rPr>
        <w:t xml:space="preserve">simply and quickly. </w:t>
      </w:r>
      <w:r w:rsidR="0086206B" w:rsidRPr="0086206B">
        <w:rPr>
          <w:rFonts w:asciiTheme="minorHAnsi" w:eastAsiaTheme="minorHAnsi" w:hAnsiTheme="minorHAnsi"/>
          <w:color w:val="000000" w:themeColor="text1"/>
        </w:rPr>
        <w:t xml:space="preserve">The content of the work presented by the </w:t>
      </w:r>
      <w:r w:rsidR="0086206B">
        <w:rPr>
          <w:rFonts w:asciiTheme="minorHAnsi" w:eastAsiaTheme="minorHAnsi" w:hAnsiTheme="minorHAnsi" w:hint="eastAsia"/>
          <w:color w:val="000000" w:themeColor="text1"/>
        </w:rPr>
        <w:t>TELI employee</w:t>
      </w:r>
      <w:r w:rsidR="0086206B">
        <w:rPr>
          <w:rFonts w:asciiTheme="minorHAnsi" w:eastAsiaTheme="minorHAnsi" w:hAnsiTheme="minorHAnsi"/>
          <w:color w:val="000000" w:themeColor="text1"/>
        </w:rPr>
        <w:t xml:space="preserve"> is specific and accurate, therefore, it enables the author</w:t>
      </w:r>
      <w:r w:rsidR="0086206B" w:rsidRPr="0086206B">
        <w:rPr>
          <w:rFonts w:asciiTheme="minorHAnsi" w:eastAsiaTheme="minorHAnsi" w:hAnsiTheme="minorHAnsi"/>
          <w:color w:val="000000" w:themeColor="text1"/>
        </w:rPr>
        <w:t xml:space="preserve"> to understand the situation </w:t>
      </w:r>
      <w:r w:rsidR="0086206B">
        <w:rPr>
          <w:rFonts w:asciiTheme="minorHAnsi" w:eastAsiaTheme="minorHAnsi" w:hAnsiTheme="minorHAnsi"/>
          <w:color w:val="000000" w:themeColor="text1"/>
        </w:rPr>
        <w:t xml:space="preserve">of TELI </w:t>
      </w:r>
      <w:r w:rsidR="0086206B" w:rsidRPr="0086206B">
        <w:rPr>
          <w:rFonts w:asciiTheme="minorHAnsi" w:eastAsiaTheme="minorHAnsi" w:hAnsiTheme="minorHAnsi"/>
          <w:color w:val="000000" w:themeColor="text1"/>
        </w:rPr>
        <w:t>that is not easy to find t</w:t>
      </w:r>
      <w:r w:rsidR="0086206B">
        <w:rPr>
          <w:rFonts w:asciiTheme="minorHAnsi" w:eastAsiaTheme="minorHAnsi" w:hAnsiTheme="minorHAnsi"/>
          <w:color w:val="000000" w:themeColor="text1"/>
        </w:rPr>
        <w:t>hrough direct observation in a</w:t>
      </w:r>
      <w:r w:rsidR="0086206B" w:rsidRPr="0086206B">
        <w:rPr>
          <w:rFonts w:asciiTheme="minorHAnsi" w:eastAsiaTheme="minorHAnsi" w:hAnsiTheme="minorHAnsi"/>
          <w:color w:val="000000" w:themeColor="text1"/>
        </w:rPr>
        <w:t xml:space="preserve"> short term, and helps managers find problems.</w:t>
      </w:r>
    </w:p>
    <w:p w14:paraId="23D14C05" w14:textId="77777777" w:rsidR="009939AB" w:rsidRPr="00470D8B" w:rsidRDefault="009939AB" w:rsidP="00436A32">
      <w:pPr>
        <w:rPr>
          <w:rFonts w:asciiTheme="minorHAnsi" w:eastAsiaTheme="minorHAnsi" w:hAnsiTheme="minorHAnsi" w:hint="eastAsia"/>
          <w:color w:val="000000" w:themeColor="text1"/>
        </w:rPr>
      </w:pPr>
    </w:p>
    <w:p w14:paraId="2E161F54" w14:textId="03268CAC" w:rsidR="00436A32" w:rsidRPr="008E6779" w:rsidRDefault="00BB7E72" w:rsidP="00436A32">
      <w:pPr>
        <w:rPr>
          <w:rFonts w:asciiTheme="minorHAnsi" w:eastAsiaTheme="minorHAnsi" w:hAnsiTheme="minorHAnsi"/>
          <w:b/>
          <w:sz w:val="32"/>
          <w:szCs w:val="32"/>
        </w:rPr>
      </w:pPr>
      <w:r w:rsidRPr="008E6779">
        <w:rPr>
          <w:rFonts w:asciiTheme="minorHAnsi" w:eastAsiaTheme="minorHAnsi" w:hAnsiTheme="minorHAnsi"/>
          <w:b/>
          <w:sz w:val="32"/>
          <w:szCs w:val="32"/>
        </w:rPr>
        <w:t>4.0 Strategy- Formulation Framework</w:t>
      </w:r>
    </w:p>
    <w:p w14:paraId="4E716C09" w14:textId="77777777" w:rsidR="00705CEF" w:rsidRPr="008E6779" w:rsidRDefault="00C64900" w:rsidP="005F17F7">
      <w:pPr>
        <w:rPr>
          <w:rFonts w:asciiTheme="minorHAnsi" w:eastAsiaTheme="minorHAnsi" w:hAnsiTheme="minorHAnsi" w:cs="TimesNewRomanPSMT"/>
          <w:color w:val="000000" w:themeColor="text1"/>
        </w:rPr>
      </w:pPr>
      <w:r w:rsidRPr="008E6779">
        <w:rPr>
          <w:rFonts w:asciiTheme="minorHAnsi" w:eastAsiaTheme="minorHAnsi" w:hAnsiTheme="minorHAnsi" w:cs="TimesNewRomanPSMT"/>
        </w:rPr>
        <w:t xml:space="preserve">This section uses </w:t>
      </w:r>
      <w:r w:rsidRPr="008E6779">
        <w:rPr>
          <w:rFonts w:asciiTheme="minorHAnsi" w:eastAsiaTheme="minorHAnsi" w:hAnsiTheme="minorHAnsi" w:cs="TimesNewRomanPSMT" w:hint="eastAsia"/>
        </w:rPr>
        <w:t>Fred</w:t>
      </w:r>
      <w:r w:rsidRPr="008E6779">
        <w:rPr>
          <w:rFonts w:asciiTheme="minorHAnsi" w:eastAsiaTheme="minorHAnsi" w:hAnsiTheme="minorHAnsi" w:cs="TimesNewRomanPSMT"/>
        </w:rPr>
        <w:t xml:space="preserve"> D. David's (1995) Strategic Formulation Framework to help True English produce feasible solutions, evaluate these schemes, then select the most appropriate project plan</w:t>
      </w:r>
      <w:r w:rsidRPr="008E6779">
        <w:rPr>
          <w:rFonts w:asciiTheme="minorHAnsi" w:eastAsiaTheme="minorHAnsi" w:hAnsiTheme="minorHAnsi" w:cs="TimesNewRomanPSMT"/>
          <w:color w:val="000000" w:themeColor="text1"/>
        </w:rPr>
        <w:t xml:space="preserve">. </w:t>
      </w:r>
      <w:r w:rsidR="00436A32" w:rsidRPr="008E6779">
        <w:rPr>
          <w:rFonts w:asciiTheme="minorHAnsi" w:eastAsiaTheme="minorHAnsi" w:hAnsiTheme="minorHAnsi" w:cs="TimesNewRomanPSMT"/>
          <w:color w:val="000000" w:themeColor="text1"/>
        </w:rPr>
        <w:t xml:space="preserve">It is a recognized framework used in industry to help shape </w:t>
      </w:r>
      <w:r w:rsidR="00CF0CB9" w:rsidRPr="008E6779">
        <w:rPr>
          <w:rFonts w:asciiTheme="minorHAnsi" w:eastAsiaTheme="minorHAnsi" w:hAnsiTheme="minorHAnsi" w:cs="TimesNewRomanPSMT"/>
          <w:color w:val="000000" w:themeColor="text1"/>
        </w:rPr>
        <w:t>strategy (</w:t>
      </w:r>
      <w:r w:rsidR="00E0445E" w:rsidRPr="008E6779">
        <w:rPr>
          <w:rFonts w:asciiTheme="minorHAnsi" w:eastAsiaTheme="minorHAnsi" w:hAnsiTheme="minorHAnsi" w:cs="TimesNewRomanPSMT"/>
          <w:color w:val="000000" w:themeColor="text1"/>
        </w:rPr>
        <w:t>N. Gokhan, Mehmet, 2007</w:t>
      </w:r>
      <w:r w:rsidR="00436A32" w:rsidRPr="008E6779">
        <w:rPr>
          <w:rFonts w:asciiTheme="minorHAnsi" w:eastAsiaTheme="minorHAnsi" w:hAnsiTheme="minorHAnsi" w:cs="TimesNewRomanPSMT"/>
          <w:color w:val="000000" w:themeColor="text1"/>
        </w:rPr>
        <w:t>)</w:t>
      </w:r>
      <w:r w:rsidR="00E0445E" w:rsidRPr="008E6779">
        <w:rPr>
          <w:rFonts w:asciiTheme="minorHAnsi" w:eastAsiaTheme="minorHAnsi" w:hAnsiTheme="minorHAnsi" w:cs="TimesNewRomanPSMT"/>
          <w:color w:val="000000" w:themeColor="text1"/>
        </w:rPr>
        <w:t>.</w:t>
      </w:r>
      <w:r w:rsidR="00705CEF" w:rsidRPr="008E6779">
        <w:rPr>
          <w:rFonts w:asciiTheme="minorHAnsi" w:eastAsiaTheme="minorHAnsi" w:hAnsiTheme="minorHAnsi" w:cs="TimesNewRomanPSMT"/>
          <w:color w:val="000000" w:themeColor="text1"/>
        </w:rPr>
        <w:t xml:space="preserve"> </w:t>
      </w:r>
    </w:p>
    <w:p w14:paraId="4527D97B" w14:textId="704A642B" w:rsidR="005F17F7" w:rsidRPr="008E6779" w:rsidRDefault="005F17F7" w:rsidP="005F17F7">
      <w:pPr>
        <w:rPr>
          <w:rFonts w:asciiTheme="minorHAnsi" w:eastAsiaTheme="minorHAnsi" w:hAnsiTheme="minorHAnsi" w:cs="TimesNewRomanPSMT"/>
          <w:color w:val="000000" w:themeColor="text1"/>
        </w:rPr>
      </w:pPr>
      <w:r w:rsidRPr="008E6779">
        <w:rPr>
          <w:rFonts w:asciiTheme="minorHAnsi" w:eastAsiaTheme="minorHAnsi" w:hAnsiTheme="minorHAnsi" w:cs="TimesNewRomanPSMT"/>
        </w:rPr>
        <w:t>Strategies can be identified, evaluated and selected by this framework that includes three stages: (1) input stage, (2) matching stage, and (3) decision stage (</w:t>
      </w:r>
      <w:r w:rsidR="00412685" w:rsidRPr="008E6779">
        <w:rPr>
          <w:rFonts w:asciiTheme="minorHAnsi" w:eastAsiaTheme="minorHAnsi" w:hAnsiTheme="minorHAnsi" w:cs="TimesNewRomanPSMT"/>
        </w:rPr>
        <w:t>Fred D</w:t>
      </w:r>
      <w:r w:rsidR="00B00D18" w:rsidRPr="008E6779">
        <w:rPr>
          <w:rFonts w:asciiTheme="minorHAnsi" w:eastAsiaTheme="minorHAnsi" w:hAnsiTheme="minorHAnsi" w:cs="TimesNewRomanPSMT"/>
        </w:rPr>
        <w:t>. David, 1995</w:t>
      </w:r>
      <w:r w:rsidRPr="008E6779">
        <w:rPr>
          <w:rFonts w:asciiTheme="minorHAnsi" w:eastAsiaTheme="minorHAnsi" w:hAnsiTheme="minorHAnsi" w:cs="TimesNewRomanPSMT"/>
        </w:rPr>
        <w:t xml:space="preserve">). </w:t>
      </w:r>
    </w:p>
    <w:p w14:paraId="58C38664" w14:textId="77777777" w:rsidR="006D0D2E" w:rsidRPr="008E6779" w:rsidRDefault="006D0D2E" w:rsidP="006D0D2E">
      <w:pPr>
        <w:pStyle w:val="a3"/>
        <w:numPr>
          <w:ilvl w:val="0"/>
          <w:numId w:val="3"/>
        </w:numPr>
        <w:ind w:firstLineChars="0"/>
        <w:rPr>
          <w:rFonts w:asciiTheme="minorHAnsi" w:eastAsiaTheme="minorHAnsi" w:hAnsiTheme="minorHAnsi"/>
        </w:rPr>
      </w:pPr>
      <w:r w:rsidRPr="008E6779">
        <w:rPr>
          <w:rFonts w:asciiTheme="minorHAnsi" w:eastAsiaTheme="minorHAnsi" w:hAnsiTheme="minorHAnsi"/>
        </w:rPr>
        <w:t xml:space="preserve">Stage 1: </w:t>
      </w:r>
    </w:p>
    <w:p w14:paraId="03F7C8A2" w14:textId="30F2A6CE" w:rsidR="005F17F7" w:rsidRPr="008E6779" w:rsidRDefault="006D0D2E" w:rsidP="006D0D2E">
      <w:pPr>
        <w:rPr>
          <w:rFonts w:asciiTheme="minorHAnsi" w:eastAsiaTheme="minorHAnsi" w:hAnsiTheme="minorHAnsi"/>
        </w:rPr>
      </w:pPr>
      <w:r w:rsidRPr="008E6779">
        <w:rPr>
          <w:rFonts w:asciiTheme="minorHAnsi" w:eastAsiaTheme="minorHAnsi" w:hAnsiTheme="minorHAnsi"/>
        </w:rPr>
        <w:t xml:space="preserve">The Input Stage includes </w:t>
      </w:r>
      <w:r w:rsidR="005E0FC6" w:rsidRPr="008E6779">
        <w:rPr>
          <w:rFonts w:asciiTheme="minorHAnsi" w:eastAsiaTheme="minorHAnsi" w:hAnsiTheme="minorHAnsi"/>
        </w:rPr>
        <w:t>External Factor Evaluation Matrix (EFE Matrix), Competitive Profile Matrix (CPM), and Internal Factor Evaluation Matrix (IFE Matrix).</w:t>
      </w:r>
    </w:p>
    <w:p w14:paraId="4269EE05" w14:textId="77777777" w:rsidR="006D0D2E" w:rsidRPr="008E6779" w:rsidRDefault="006D0D2E" w:rsidP="006D0D2E">
      <w:pPr>
        <w:pStyle w:val="a3"/>
        <w:numPr>
          <w:ilvl w:val="0"/>
          <w:numId w:val="3"/>
        </w:numPr>
        <w:ind w:firstLineChars="0"/>
        <w:rPr>
          <w:rFonts w:asciiTheme="minorHAnsi" w:eastAsiaTheme="minorHAnsi" w:hAnsiTheme="minorHAnsi"/>
        </w:rPr>
      </w:pPr>
      <w:r w:rsidRPr="008E6779">
        <w:rPr>
          <w:rFonts w:asciiTheme="minorHAnsi" w:eastAsiaTheme="minorHAnsi" w:hAnsiTheme="minorHAnsi"/>
        </w:rPr>
        <w:t xml:space="preserve">Stage 2: </w:t>
      </w:r>
    </w:p>
    <w:p w14:paraId="3E41BE83" w14:textId="6F3EE966" w:rsidR="006D0D2E" w:rsidRPr="008E6779" w:rsidRDefault="006D0D2E" w:rsidP="006D0D2E">
      <w:pPr>
        <w:rPr>
          <w:rFonts w:asciiTheme="minorHAnsi" w:eastAsiaTheme="minorHAnsi" w:hAnsiTheme="minorHAnsi"/>
        </w:rPr>
      </w:pPr>
      <w:r w:rsidRPr="008E6779">
        <w:rPr>
          <w:rFonts w:asciiTheme="minorHAnsi" w:eastAsiaTheme="minorHAnsi" w:hAnsiTheme="minorHAnsi"/>
        </w:rPr>
        <w:t xml:space="preserve">The Matching Stage includes </w:t>
      </w:r>
      <w:r w:rsidR="005E0FC6" w:rsidRPr="008E6779">
        <w:rPr>
          <w:rFonts w:asciiTheme="minorHAnsi" w:eastAsiaTheme="minorHAnsi" w:hAnsiTheme="minorHAnsi"/>
        </w:rPr>
        <w:t>Strengths Weakness Opportunities Threats Matrix (SWOT Matrix), Strategic Position and Action Evaluation Matrix (SPACE Matrix), Boston Consulting Group Matrix (BCG Matrix), Internal External Matrix (IE Matrix), and Grand Strategy Matrix.</w:t>
      </w:r>
    </w:p>
    <w:p w14:paraId="10AB8567" w14:textId="77777777" w:rsidR="006D0D2E" w:rsidRPr="008E6779" w:rsidRDefault="006D0D2E" w:rsidP="006D0D2E">
      <w:pPr>
        <w:pStyle w:val="a3"/>
        <w:numPr>
          <w:ilvl w:val="0"/>
          <w:numId w:val="3"/>
        </w:numPr>
        <w:ind w:firstLineChars="0"/>
        <w:rPr>
          <w:rFonts w:asciiTheme="minorHAnsi" w:eastAsiaTheme="minorHAnsi" w:hAnsiTheme="minorHAnsi"/>
        </w:rPr>
      </w:pPr>
      <w:r w:rsidRPr="008E6779">
        <w:rPr>
          <w:rFonts w:asciiTheme="minorHAnsi" w:eastAsiaTheme="minorHAnsi" w:hAnsiTheme="minorHAnsi"/>
        </w:rPr>
        <w:t xml:space="preserve">Stage 3: </w:t>
      </w:r>
    </w:p>
    <w:p w14:paraId="29E5EC8A" w14:textId="579FA478" w:rsidR="009807E0" w:rsidRPr="008E6779" w:rsidRDefault="006D0D2E" w:rsidP="00BB7E72">
      <w:pPr>
        <w:rPr>
          <w:rFonts w:asciiTheme="minorHAnsi" w:eastAsiaTheme="minorHAnsi" w:hAnsiTheme="minorHAnsi"/>
        </w:rPr>
      </w:pPr>
      <w:r w:rsidRPr="008E6779">
        <w:rPr>
          <w:rFonts w:asciiTheme="minorHAnsi" w:eastAsiaTheme="minorHAnsi" w:hAnsiTheme="minorHAnsi"/>
        </w:rPr>
        <w:t>The Decision Stage includes</w:t>
      </w:r>
      <w:r w:rsidR="005E0FC6" w:rsidRPr="008E6779">
        <w:rPr>
          <w:rFonts w:asciiTheme="minorHAnsi" w:eastAsiaTheme="minorHAnsi" w:hAnsiTheme="minorHAnsi"/>
        </w:rPr>
        <w:t xml:space="preserve"> Quantitative Strategic Planning Matrix (QSPM).</w:t>
      </w:r>
    </w:p>
    <w:p w14:paraId="3B69C1F3" w14:textId="16A4C428" w:rsidR="00C64900" w:rsidRPr="008D5A95" w:rsidRDefault="008D5A95" w:rsidP="00C64900">
      <w:pPr>
        <w:pStyle w:val="a3"/>
        <w:ind w:left="380" w:firstLineChars="0" w:firstLine="0"/>
        <w:rPr>
          <w:rFonts w:asciiTheme="minorHAnsi" w:eastAsiaTheme="minorHAnsi" w:hAnsiTheme="minorHAnsi"/>
          <w:color w:val="000000" w:themeColor="text1"/>
          <w:sz w:val="18"/>
          <w:szCs w:val="18"/>
        </w:rPr>
      </w:pPr>
      <w:r w:rsidRPr="008D5A95">
        <w:rPr>
          <w:rFonts w:asciiTheme="minorHAnsi" w:eastAsiaTheme="minorHAnsi" w:hAnsiTheme="minorHAnsi"/>
          <w:color w:val="000000" w:themeColor="text1"/>
          <w:sz w:val="18"/>
          <w:szCs w:val="18"/>
        </w:rPr>
        <w:t>(</w:t>
      </w:r>
      <w:r w:rsidR="00C64900" w:rsidRPr="008D5A95">
        <w:rPr>
          <w:rFonts w:asciiTheme="minorHAnsi" w:eastAsiaTheme="minorHAnsi" w:hAnsiTheme="minorHAnsi"/>
          <w:color w:val="000000" w:themeColor="text1"/>
          <w:sz w:val="18"/>
          <w:szCs w:val="18"/>
        </w:rPr>
        <w:t>Table 4.0</w:t>
      </w:r>
      <w:r w:rsidR="007F4BE5" w:rsidRPr="008D5A95">
        <w:rPr>
          <w:rFonts w:asciiTheme="minorHAnsi" w:eastAsiaTheme="minorHAnsi" w:hAnsiTheme="minorHAnsi"/>
          <w:color w:val="000000" w:themeColor="text1"/>
          <w:sz w:val="18"/>
          <w:szCs w:val="18"/>
        </w:rPr>
        <w:t xml:space="preserve"> </w:t>
      </w:r>
      <w:r w:rsidR="00436A32" w:rsidRPr="008D5A95">
        <w:rPr>
          <w:rFonts w:asciiTheme="minorHAnsi" w:eastAsiaTheme="minorHAnsi" w:hAnsiTheme="minorHAnsi"/>
          <w:color w:val="000000" w:themeColor="text1"/>
          <w:sz w:val="18"/>
          <w:szCs w:val="18"/>
        </w:rPr>
        <w:t>The three stages as outlined by Davi</w:t>
      </w:r>
      <w:r w:rsidR="005A5CF6" w:rsidRPr="008D5A95">
        <w:rPr>
          <w:rFonts w:asciiTheme="minorHAnsi" w:eastAsiaTheme="minorHAnsi" w:hAnsiTheme="minorHAnsi"/>
          <w:color w:val="000000" w:themeColor="text1"/>
          <w:sz w:val="18"/>
          <w:szCs w:val="18"/>
        </w:rPr>
        <w:t>d’s</w:t>
      </w:r>
      <w:r w:rsidRPr="008D5A95">
        <w:rPr>
          <w:rFonts w:asciiTheme="minorHAnsi" w:eastAsiaTheme="minorHAnsi" w:hAnsiTheme="minorHAnsi"/>
          <w:color w:val="000000" w:themeColor="text1"/>
          <w:sz w:val="18"/>
          <w:szCs w:val="18"/>
        </w:rPr>
        <w:t>)</w:t>
      </w:r>
    </w:p>
    <w:p w14:paraId="014041D2" w14:textId="73304C98" w:rsidR="00DA1F6B" w:rsidRPr="00437679" w:rsidRDefault="00F83D07" w:rsidP="00437679">
      <w:pPr>
        <w:pStyle w:val="a3"/>
        <w:ind w:left="380" w:firstLineChars="0" w:firstLine="0"/>
        <w:rPr>
          <w:rFonts w:asciiTheme="minorHAnsi" w:eastAsiaTheme="minorHAnsi" w:hAnsiTheme="minorHAnsi" w:cs="TimesNewRomanPSMT" w:hint="eastAsia"/>
        </w:rPr>
      </w:pPr>
      <w:r w:rsidRPr="008E6779">
        <w:rPr>
          <w:rFonts w:asciiTheme="minorHAnsi" w:eastAsiaTheme="minorHAnsi" w:hAnsiTheme="minorHAnsi" w:cs="TimesNewRomanPSMT"/>
          <w:noProof/>
        </w:rPr>
        <w:drawing>
          <wp:inline distT="0" distB="0" distL="0" distR="0" wp14:anchorId="2EBB89C1" wp14:editId="0B27C030">
            <wp:extent cx="2027836" cy="1222717"/>
            <wp:effectExtent l="0" t="0" r="4445" b="0"/>
            <wp:docPr id="2" name="图片 2" descr="SF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FF.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7989" cy="1265017"/>
                    </a:xfrm>
                    <a:prstGeom prst="rect">
                      <a:avLst/>
                    </a:prstGeom>
                    <a:noFill/>
                    <a:ln>
                      <a:noFill/>
                    </a:ln>
                  </pic:spPr>
                </pic:pic>
              </a:graphicData>
            </a:graphic>
          </wp:inline>
        </w:drawing>
      </w:r>
    </w:p>
    <w:p w14:paraId="094EDC02" w14:textId="77777777" w:rsidR="00BB7E72" w:rsidRPr="008E6779" w:rsidRDefault="00BB7E72" w:rsidP="00BB7E72">
      <w:pPr>
        <w:pStyle w:val="a3"/>
        <w:numPr>
          <w:ilvl w:val="1"/>
          <w:numId w:val="16"/>
        </w:numPr>
        <w:ind w:firstLineChars="0"/>
        <w:rPr>
          <w:rFonts w:asciiTheme="minorHAnsi" w:eastAsiaTheme="minorHAnsi" w:hAnsiTheme="minorHAnsi"/>
          <w:b/>
          <w:sz w:val="28"/>
          <w:szCs w:val="28"/>
        </w:rPr>
      </w:pPr>
      <w:r w:rsidRPr="008E6779">
        <w:rPr>
          <w:rFonts w:asciiTheme="minorHAnsi" w:eastAsiaTheme="minorHAnsi" w:hAnsiTheme="minorHAnsi"/>
          <w:b/>
          <w:sz w:val="28"/>
          <w:szCs w:val="28"/>
        </w:rPr>
        <w:lastRenderedPageBreak/>
        <w:t xml:space="preserve"> </w:t>
      </w:r>
      <w:r w:rsidR="006444C3" w:rsidRPr="008E6779">
        <w:rPr>
          <w:rFonts w:asciiTheme="minorHAnsi" w:eastAsiaTheme="minorHAnsi" w:hAnsiTheme="minorHAnsi"/>
          <w:b/>
          <w:sz w:val="28"/>
          <w:szCs w:val="28"/>
        </w:rPr>
        <w:t>The Input Stage</w:t>
      </w:r>
    </w:p>
    <w:p w14:paraId="44D0CC5A" w14:textId="56C7890C" w:rsidR="00C23137" w:rsidRPr="008E6779" w:rsidRDefault="00BB7E72" w:rsidP="00BB7E72">
      <w:pPr>
        <w:pStyle w:val="a3"/>
        <w:numPr>
          <w:ilvl w:val="2"/>
          <w:numId w:val="16"/>
        </w:numPr>
        <w:ind w:firstLineChars="0"/>
        <w:rPr>
          <w:rFonts w:asciiTheme="minorHAnsi" w:eastAsiaTheme="minorHAnsi" w:hAnsiTheme="minorHAnsi"/>
          <w:b/>
        </w:rPr>
      </w:pPr>
      <w:r w:rsidRPr="008E6779">
        <w:rPr>
          <w:rFonts w:asciiTheme="minorHAnsi" w:eastAsiaTheme="minorHAnsi" w:hAnsiTheme="minorHAnsi"/>
          <w:b/>
        </w:rPr>
        <w:t xml:space="preserve"> </w:t>
      </w:r>
      <w:r w:rsidR="00C23137" w:rsidRPr="008E6779">
        <w:rPr>
          <w:rFonts w:asciiTheme="minorHAnsi" w:eastAsiaTheme="minorHAnsi" w:hAnsiTheme="minorHAnsi"/>
          <w:b/>
        </w:rPr>
        <w:t>EFE Matrix</w:t>
      </w:r>
    </w:p>
    <w:tbl>
      <w:tblPr>
        <w:tblStyle w:val="a5"/>
        <w:tblpPr w:leftFromText="180" w:rightFromText="180" w:vertAnchor="text" w:horzAnchor="page" w:tblpX="1450" w:tblpY="744"/>
        <w:tblW w:w="9568" w:type="dxa"/>
        <w:tblLook w:val="04A0" w:firstRow="1" w:lastRow="0" w:firstColumn="1" w:lastColumn="0" w:noHBand="0" w:noVBand="1"/>
      </w:tblPr>
      <w:tblGrid>
        <w:gridCol w:w="6672"/>
        <w:gridCol w:w="1149"/>
        <w:gridCol w:w="837"/>
        <w:gridCol w:w="910"/>
      </w:tblGrid>
      <w:tr w:rsidR="006444C3" w:rsidRPr="008E6779" w14:paraId="57B3FB83" w14:textId="77777777" w:rsidTr="006444C3">
        <w:tc>
          <w:tcPr>
            <w:tcW w:w="6672" w:type="dxa"/>
          </w:tcPr>
          <w:p w14:paraId="4FF2D54C" w14:textId="77777777" w:rsidR="006444C3" w:rsidRPr="008E6779" w:rsidRDefault="006444C3" w:rsidP="006444C3">
            <w:pPr>
              <w:jc w:val="cente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Key External Factors</w:t>
            </w:r>
          </w:p>
        </w:tc>
        <w:tc>
          <w:tcPr>
            <w:tcW w:w="1149" w:type="dxa"/>
          </w:tcPr>
          <w:p w14:paraId="31EDA33F"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Weights</w:t>
            </w:r>
          </w:p>
          <w:p w14:paraId="049C6B2D"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 to 1.0</w:t>
            </w:r>
          </w:p>
        </w:tc>
        <w:tc>
          <w:tcPr>
            <w:tcW w:w="837" w:type="dxa"/>
          </w:tcPr>
          <w:p w14:paraId="7FC8552A"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Rating</w:t>
            </w:r>
          </w:p>
          <w:p w14:paraId="437838D3"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1 to 4</w:t>
            </w:r>
          </w:p>
        </w:tc>
        <w:tc>
          <w:tcPr>
            <w:tcW w:w="910" w:type="dxa"/>
          </w:tcPr>
          <w:p w14:paraId="7628C733"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 xml:space="preserve">Weight </w:t>
            </w:r>
          </w:p>
          <w:p w14:paraId="156ED37C"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Score</w:t>
            </w:r>
          </w:p>
        </w:tc>
      </w:tr>
      <w:tr w:rsidR="006444C3" w:rsidRPr="008E6779" w14:paraId="45D4ED17" w14:textId="77777777" w:rsidTr="006444C3">
        <w:tc>
          <w:tcPr>
            <w:tcW w:w="6672" w:type="dxa"/>
          </w:tcPr>
          <w:p w14:paraId="2EC4A4A9"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Opportunities</w:t>
            </w:r>
          </w:p>
        </w:tc>
        <w:tc>
          <w:tcPr>
            <w:tcW w:w="1149" w:type="dxa"/>
          </w:tcPr>
          <w:p w14:paraId="48EDB997" w14:textId="77777777" w:rsidR="006444C3" w:rsidRPr="008E6779" w:rsidRDefault="006444C3" w:rsidP="006444C3">
            <w:pPr>
              <w:rPr>
                <w:rFonts w:asciiTheme="minorHAnsi" w:eastAsiaTheme="minorHAnsi" w:hAnsiTheme="minorHAnsi"/>
                <w:color w:val="000000" w:themeColor="text1"/>
                <w:sz w:val="18"/>
                <w:szCs w:val="18"/>
              </w:rPr>
            </w:pPr>
          </w:p>
        </w:tc>
        <w:tc>
          <w:tcPr>
            <w:tcW w:w="837" w:type="dxa"/>
          </w:tcPr>
          <w:p w14:paraId="62F5B9A8" w14:textId="77777777" w:rsidR="006444C3" w:rsidRPr="008E6779" w:rsidRDefault="006444C3" w:rsidP="006444C3">
            <w:pPr>
              <w:rPr>
                <w:rFonts w:asciiTheme="minorHAnsi" w:eastAsiaTheme="minorHAnsi" w:hAnsiTheme="minorHAnsi"/>
                <w:color w:val="000000" w:themeColor="text1"/>
                <w:sz w:val="18"/>
                <w:szCs w:val="18"/>
              </w:rPr>
            </w:pPr>
          </w:p>
        </w:tc>
        <w:tc>
          <w:tcPr>
            <w:tcW w:w="910" w:type="dxa"/>
          </w:tcPr>
          <w:p w14:paraId="07E06024" w14:textId="77777777" w:rsidR="006444C3" w:rsidRPr="008E6779" w:rsidRDefault="006444C3" w:rsidP="006444C3">
            <w:pPr>
              <w:rPr>
                <w:rFonts w:asciiTheme="minorHAnsi" w:eastAsiaTheme="minorHAnsi" w:hAnsiTheme="minorHAnsi"/>
                <w:color w:val="000000" w:themeColor="text1"/>
                <w:sz w:val="18"/>
                <w:szCs w:val="18"/>
              </w:rPr>
            </w:pPr>
          </w:p>
        </w:tc>
      </w:tr>
      <w:tr w:rsidR="006444C3" w:rsidRPr="008E6779" w14:paraId="23745BC8" w14:textId="77777777" w:rsidTr="006444C3">
        <w:trPr>
          <w:trHeight w:val="633"/>
        </w:trPr>
        <w:tc>
          <w:tcPr>
            <w:tcW w:w="6672" w:type="dxa"/>
          </w:tcPr>
          <w:p w14:paraId="1498650C" w14:textId="77777777" w:rsidR="006444C3" w:rsidRPr="008E6779" w:rsidRDefault="006444C3" w:rsidP="006444C3">
            <w:pPr>
              <w:rPr>
                <w:rFonts w:asciiTheme="minorHAnsi" w:eastAsiaTheme="minorHAnsi" w:hAnsiTheme="minorHAnsi"/>
                <w:sz w:val="18"/>
                <w:szCs w:val="18"/>
              </w:rPr>
            </w:pPr>
            <w:r w:rsidRPr="008E6779">
              <w:rPr>
                <w:rFonts w:asciiTheme="minorHAnsi" w:eastAsiaTheme="minorHAnsi" w:hAnsiTheme="minorHAnsi" w:hint="eastAsia"/>
                <w:sz w:val="18"/>
                <w:szCs w:val="18"/>
              </w:rPr>
              <w:t xml:space="preserve">1. </w:t>
            </w:r>
            <w:r w:rsidRPr="008E6779">
              <w:rPr>
                <w:rFonts w:asciiTheme="minorHAnsi" w:eastAsiaTheme="minorHAnsi" w:hAnsiTheme="minorHAnsi"/>
                <w:sz w:val="18"/>
                <w:szCs w:val="18"/>
              </w:rPr>
              <w:t xml:space="preserve"> The policy issued by the government is becoming more and more conducive to the development of English Education.</w:t>
            </w:r>
          </w:p>
        </w:tc>
        <w:tc>
          <w:tcPr>
            <w:tcW w:w="1149" w:type="dxa"/>
          </w:tcPr>
          <w:p w14:paraId="35694118"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0.15</w:t>
            </w:r>
          </w:p>
        </w:tc>
        <w:tc>
          <w:tcPr>
            <w:tcW w:w="837" w:type="dxa"/>
          </w:tcPr>
          <w:p w14:paraId="21F3175A"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4</w:t>
            </w:r>
          </w:p>
        </w:tc>
        <w:tc>
          <w:tcPr>
            <w:tcW w:w="910" w:type="dxa"/>
          </w:tcPr>
          <w:p w14:paraId="05D3A52D"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0.6</w:t>
            </w:r>
          </w:p>
        </w:tc>
      </w:tr>
      <w:tr w:rsidR="006444C3" w:rsidRPr="008E6779" w14:paraId="519194E1" w14:textId="77777777" w:rsidTr="006444C3">
        <w:tc>
          <w:tcPr>
            <w:tcW w:w="6672" w:type="dxa"/>
          </w:tcPr>
          <w:p w14:paraId="41F1D67B" w14:textId="77777777" w:rsidR="006444C3" w:rsidRPr="008E6779" w:rsidRDefault="006444C3" w:rsidP="006444C3">
            <w:pPr>
              <w:rPr>
                <w:rFonts w:asciiTheme="minorHAnsi" w:eastAsiaTheme="minorHAnsi" w:hAnsiTheme="minorHAnsi"/>
                <w:sz w:val="18"/>
                <w:szCs w:val="18"/>
              </w:rPr>
            </w:pPr>
            <w:r w:rsidRPr="008E6779">
              <w:rPr>
                <w:rFonts w:asciiTheme="minorHAnsi" w:eastAsiaTheme="minorHAnsi" w:hAnsiTheme="minorHAnsi"/>
                <w:sz w:val="18"/>
                <w:szCs w:val="18"/>
              </w:rPr>
              <w:t>2.  The economy is stable and the scale of the English education and training market is expanding.</w:t>
            </w:r>
          </w:p>
        </w:tc>
        <w:tc>
          <w:tcPr>
            <w:tcW w:w="1149" w:type="dxa"/>
          </w:tcPr>
          <w:p w14:paraId="75BE09D1"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0.1</w:t>
            </w:r>
          </w:p>
        </w:tc>
        <w:tc>
          <w:tcPr>
            <w:tcW w:w="837" w:type="dxa"/>
          </w:tcPr>
          <w:p w14:paraId="168B8EAA"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3</w:t>
            </w:r>
          </w:p>
        </w:tc>
        <w:tc>
          <w:tcPr>
            <w:tcW w:w="910" w:type="dxa"/>
          </w:tcPr>
          <w:p w14:paraId="02ECCD6E"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0.3</w:t>
            </w:r>
          </w:p>
        </w:tc>
      </w:tr>
      <w:tr w:rsidR="006444C3" w:rsidRPr="008E6779" w14:paraId="69491C6F" w14:textId="77777777" w:rsidTr="006444C3">
        <w:tc>
          <w:tcPr>
            <w:tcW w:w="6672" w:type="dxa"/>
          </w:tcPr>
          <w:p w14:paraId="5909641D" w14:textId="77777777" w:rsidR="006444C3" w:rsidRPr="008E6779" w:rsidRDefault="006444C3" w:rsidP="006444C3">
            <w:pPr>
              <w:widowControl w:val="0"/>
              <w:jc w:val="both"/>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 xml:space="preserve">3. </w:t>
            </w:r>
            <w:r w:rsidRPr="008E6779">
              <w:rPr>
                <w:rFonts w:asciiTheme="minorHAnsi" w:eastAsiaTheme="minorHAnsi" w:hAnsiTheme="minorHAnsi"/>
                <w:sz w:val="18"/>
                <w:szCs w:val="18"/>
              </w:rPr>
              <w:t xml:space="preserve"> Parents are paying more and more attention to the investment in English education due to the pressure of employment and education.</w:t>
            </w:r>
          </w:p>
        </w:tc>
        <w:tc>
          <w:tcPr>
            <w:tcW w:w="1149" w:type="dxa"/>
          </w:tcPr>
          <w:p w14:paraId="58529E5A"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0.1</w:t>
            </w:r>
          </w:p>
        </w:tc>
        <w:tc>
          <w:tcPr>
            <w:tcW w:w="837" w:type="dxa"/>
          </w:tcPr>
          <w:p w14:paraId="7491B929"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4</w:t>
            </w:r>
          </w:p>
        </w:tc>
        <w:tc>
          <w:tcPr>
            <w:tcW w:w="910" w:type="dxa"/>
          </w:tcPr>
          <w:p w14:paraId="15794B44"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0.4</w:t>
            </w:r>
          </w:p>
        </w:tc>
      </w:tr>
      <w:tr w:rsidR="006444C3" w:rsidRPr="008E6779" w14:paraId="2F37C903" w14:textId="77777777" w:rsidTr="006444C3">
        <w:tc>
          <w:tcPr>
            <w:tcW w:w="6672" w:type="dxa"/>
          </w:tcPr>
          <w:p w14:paraId="34D4B906" w14:textId="77777777" w:rsidR="006444C3" w:rsidRPr="008E6779" w:rsidRDefault="006444C3" w:rsidP="006444C3">
            <w:pPr>
              <w:widowControl w:val="0"/>
              <w:jc w:val="both"/>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 xml:space="preserve">4. </w:t>
            </w:r>
            <w:r w:rsidRPr="008E6779">
              <w:rPr>
                <w:rFonts w:asciiTheme="minorHAnsi" w:eastAsiaTheme="minorHAnsi" w:hAnsiTheme="minorHAnsi"/>
                <w:sz w:val="18"/>
                <w:szCs w:val="18"/>
              </w:rPr>
              <w:t xml:space="preserve"> The development of the Internet provides convenience and support for English teaching activities</w:t>
            </w:r>
          </w:p>
        </w:tc>
        <w:tc>
          <w:tcPr>
            <w:tcW w:w="1149" w:type="dxa"/>
          </w:tcPr>
          <w:p w14:paraId="5FCAE7D4"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0.09</w:t>
            </w:r>
          </w:p>
        </w:tc>
        <w:tc>
          <w:tcPr>
            <w:tcW w:w="837" w:type="dxa"/>
          </w:tcPr>
          <w:p w14:paraId="062CA941"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3</w:t>
            </w:r>
          </w:p>
        </w:tc>
        <w:tc>
          <w:tcPr>
            <w:tcW w:w="910" w:type="dxa"/>
          </w:tcPr>
          <w:p w14:paraId="7A65D20A"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0.27</w:t>
            </w:r>
          </w:p>
        </w:tc>
      </w:tr>
      <w:tr w:rsidR="006444C3" w:rsidRPr="008E6779" w14:paraId="754A1826" w14:textId="77777777" w:rsidTr="006444C3">
        <w:tc>
          <w:tcPr>
            <w:tcW w:w="6672" w:type="dxa"/>
          </w:tcPr>
          <w:p w14:paraId="0A2749D7"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Threats</w:t>
            </w:r>
          </w:p>
        </w:tc>
        <w:tc>
          <w:tcPr>
            <w:tcW w:w="1149" w:type="dxa"/>
          </w:tcPr>
          <w:p w14:paraId="2048771A" w14:textId="77777777" w:rsidR="006444C3" w:rsidRPr="008E6779" w:rsidRDefault="006444C3" w:rsidP="006444C3">
            <w:pPr>
              <w:rPr>
                <w:rFonts w:asciiTheme="minorHAnsi" w:eastAsiaTheme="minorHAnsi" w:hAnsiTheme="minorHAnsi"/>
                <w:color w:val="000000" w:themeColor="text1"/>
                <w:sz w:val="18"/>
                <w:szCs w:val="18"/>
              </w:rPr>
            </w:pPr>
          </w:p>
        </w:tc>
        <w:tc>
          <w:tcPr>
            <w:tcW w:w="837" w:type="dxa"/>
          </w:tcPr>
          <w:p w14:paraId="170DEA8D" w14:textId="77777777" w:rsidR="006444C3" w:rsidRPr="008E6779" w:rsidRDefault="006444C3" w:rsidP="006444C3">
            <w:pPr>
              <w:rPr>
                <w:rFonts w:asciiTheme="minorHAnsi" w:eastAsiaTheme="minorHAnsi" w:hAnsiTheme="minorHAnsi"/>
                <w:color w:val="000000" w:themeColor="text1"/>
                <w:sz w:val="18"/>
                <w:szCs w:val="18"/>
              </w:rPr>
            </w:pPr>
          </w:p>
        </w:tc>
        <w:tc>
          <w:tcPr>
            <w:tcW w:w="910" w:type="dxa"/>
          </w:tcPr>
          <w:p w14:paraId="0BEBEF5A" w14:textId="77777777" w:rsidR="006444C3" w:rsidRPr="008E6779" w:rsidRDefault="006444C3" w:rsidP="006444C3">
            <w:pPr>
              <w:rPr>
                <w:rFonts w:asciiTheme="minorHAnsi" w:eastAsiaTheme="minorHAnsi" w:hAnsiTheme="minorHAnsi"/>
                <w:color w:val="000000" w:themeColor="text1"/>
                <w:sz w:val="18"/>
                <w:szCs w:val="18"/>
              </w:rPr>
            </w:pPr>
          </w:p>
        </w:tc>
      </w:tr>
      <w:tr w:rsidR="006444C3" w:rsidRPr="008E6779" w14:paraId="578F02F2" w14:textId="77777777" w:rsidTr="006444C3">
        <w:tc>
          <w:tcPr>
            <w:tcW w:w="6672" w:type="dxa"/>
          </w:tcPr>
          <w:p w14:paraId="368D5C72" w14:textId="77777777" w:rsidR="006444C3" w:rsidRPr="008E6779" w:rsidRDefault="006444C3" w:rsidP="006444C3">
            <w:pPr>
              <w:pStyle w:val="a3"/>
              <w:widowControl w:val="0"/>
              <w:numPr>
                <w:ilvl w:val="0"/>
                <w:numId w:val="5"/>
              </w:numPr>
              <w:ind w:firstLineChars="0"/>
              <w:jc w:val="both"/>
              <w:rPr>
                <w:rFonts w:asciiTheme="minorHAnsi" w:eastAsiaTheme="minorHAnsi" w:hAnsiTheme="minorHAnsi"/>
                <w:color w:val="000000" w:themeColor="text1"/>
                <w:sz w:val="18"/>
                <w:szCs w:val="18"/>
              </w:rPr>
            </w:pPr>
            <w:r w:rsidRPr="008E6779">
              <w:rPr>
                <w:rFonts w:asciiTheme="minorHAnsi" w:eastAsiaTheme="minorHAnsi" w:hAnsiTheme="minorHAnsi"/>
                <w:sz w:val="18"/>
                <w:szCs w:val="18"/>
              </w:rPr>
              <w:t>The competition in the English education industry is becoming more and more intense</w:t>
            </w:r>
          </w:p>
        </w:tc>
        <w:tc>
          <w:tcPr>
            <w:tcW w:w="1149" w:type="dxa"/>
          </w:tcPr>
          <w:p w14:paraId="682057F4"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0.18</w:t>
            </w:r>
          </w:p>
        </w:tc>
        <w:tc>
          <w:tcPr>
            <w:tcW w:w="837" w:type="dxa"/>
          </w:tcPr>
          <w:p w14:paraId="3BDB23FA"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4</w:t>
            </w:r>
          </w:p>
        </w:tc>
        <w:tc>
          <w:tcPr>
            <w:tcW w:w="910" w:type="dxa"/>
          </w:tcPr>
          <w:p w14:paraId="60FFFCB8"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0.72</w:t>
            </w:r>
          </w:p>
        </w:tc>
      </w:tr>
      <w:tr w:rsidR="006444C3" w:rsidRPr="008E6779" w14:paraId="20048133" w14:textId="77777777" w:rsidTr="006444C3">
        <w:tc>
          <w:tcPr>
            <w:tcW w:w="6672" w:type="dxa"/>
          </w:tcPr>
          <w:p w14:paraId="2470F188" w14:textId="77777777" w:rsidR="006444C3" w:rsidRPr="008E6779" w:rsidRDefault="006444C3" w:rsidP="006444C3">
            <w:pPr>
              <w:pStyle w:val="a3"/>
              <w:widowControl w:val="0"/>
              <w:numPr>
                <w:ilvl w:val="0"/>
                <w:numId w:val="5"/>
              </w:numPr>
              <w:ind w:firstLineChars="0"/>
              <w:jc w:val="both"/>
              <w:rPr>
                <w:rFonts w:asciiTheme="minorHAnsi" w:eastAsiaTheme="minorHAnsi" w:hAnsiTheme="minorHAnsi"/>
                <w:color w:val="000000" w:themeColor="text1"/>
                <w:sz w:val="18"/>
                <w:szCs w:val="18"/>
              </w:rPr>
            </w:pPr>
            <w:r w:rsidRPr="008E6779">
              <w:rPr>
                <w:rFonts w:asciiTheme="minorHAnsi" w:eastAsiaTheme="minorHAnsi" w:hAnsiTheme="minorHAnsi"/>
                <w:sz w:val="18"/>
                <w:szCs w:val="18"/>
              </w:rPr>
              <w:t>The establishment of foreign educational enterprises has impacted the development of local educational institutions</w:t>
            </w:r>
          </w:p>
        </w:tc>
        <w:tc>
          <w:tcPr>
            <w:tcW w:w="1149" w:type="dxa"/>
          </w:tcPr>
          <w:p w14:paraId="1BEEAC4D"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0.09</w:t>
            </w:r>
          </w:p>
        </w:tc>
        <w:tc>
          <w:tcPr>
            <w:tcW w:w="837" w:type="dxa"/>
          </w:tcPr>
          <w:p w14:paraId="2E54BACC"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3</w:t>
            </w:r>
          </w:p>
        </w:tc>
        <w:tc>
          <w:tcPr>
            <w:tcW w:w="910" w:type="dxa"/>
          </w:tcPr>
          <w:p w14:paraId="038F0020"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0.27</w:t>
            </w:r>
          </w:p>
        </w:tc>
      </w:tr>
      <w:tr w:rsidR="006444C3" w:rsidRPr="008E6779" w14:paraId="37B80975" w14:textId="77777777" w:rsidTr="006444C3">
        <w:tc>
          <w:tcPr>
            <w:tcW w:w="6672" w:type="dxa"/>
          </w:tcPr>
          <w:p w14:paraId="67DD567E" w14:textId="77777777" w:rsidR="006444C3" w:rsidRPr="008E6779" w:rsidRDefault="006444C3" w:rsidP="006444C3">
            <w:pPr>
              <w:pStyle w:val="a3"/>
              <w:widowControl w:val="0"/>
              <w:numPr>
                <w:ilvl w:val="0"/>
                <w:numId w:val="5"/>
              </w:numPr>
              <w:ind w:firstLineChars="0"/>
              <w:jc w:val="both"/>
              <w:rPr>
                <w:rFonts w:asciiTheme="minorHAnsi" w:eastAsiaTheme="minorHAnsi" w:hAnsiTheme="minorHAnsi"/>
                <w:color w:val="000000" w:themeColor="text1"/>
                <w:sz w:val="18"/>
                <w:szCs w:val="18"/>
              </w:rPr>
            </w:pPr>
            <w:r w:rsidRPr="008E6779">
              <w:rPr>
                <w:rFonts w:asciiTheme="minorHAnsi" w:eastAsiaTheme="minorHAnsi" w:hAnsiTheme="minorHAnsi"/>
                <w:sz w:val="18"/>
                <w:szCs w:val="18"/>
              </w:rPr>
              <w:t>Restricted by domestic examination institutions</w:t>
            </w:r>
          </w:p>
        </w:tc>
        <w:tc>
          <w:tcPr>
            <w:tcW w:w="1149" w:type="dxa"/>
          </w:tcPr>
          <w:p w14:paraId="314C1F3A"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0.09</w:t>
            </w:r>
          </w:p>
        </w:tc>
        <w:tc>
          <w:tcPr>
            <w:tcW w:w="837" w:type="dxa"/>
          </w:tcPr>
          <w:p w14:paraId="5056CCC9"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3</w:t>
            </w:r>
          </w:p>
        </w:tc>
        <w:tc>
          <w:tcPr>
            <w:tcW w:w="910" w:type="dxa"/>
          </w:tcPr>
          <w:p w14:paraId="2CFB1742"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0.27</w:t>
            </w:r>
          </w:p>
        </w:tc>
      </w:tr>
      <w:tr w:rsidR="006444C3" w:rsidRPr="008E6779" w14:paraId="1A2ED6AD" w14:textId="77777777" w:rsidTr="006444C3">
        <w:tc>
          <w:tcPr>
            <w:tcW w:w="6672" w:type="dxa"/>
          </w:tcPr>
          <w:p w14:paraId="2A4F961C" w14:textId="77777777" w:rsidR="006444C3" w:rsidRPr="008E6779" w:rsidRDefault="006444C3" w:rsidP="006444C3">
            <w:pPr>
              <w:rPr>
                <w:rFonts w:asciiTheme="minorHAnsi" w:eastAsiaTheme="minorHAnsi" w:hAnsiTheme="minorHAnsi"/>
                <w:sz w:val="18"/>
                <w:szCs w:val="18"/>
              </w:rPr>
            </w:pPr>
            <w:r w:rsidRPr="008E6779">
              <w:rPr>
                <w:rFonts w:asciiTheme="minorHAnsi" w:eastAsiaTheme="minorHAnsi" w:hAnsiTheme="minorHAnsi"/>
                <w:sz w:val="18"/>
                <w:szCs w:val="18"/>
              </w:rPr>
              <w:t>4.  The internet education has an impact on the traditional English education model</w:t>
            </w:r>
          </w:p>
        </w:tc>
        <w:tc>
          <w:tcPr>
            <w:tcW w:w="1149" w:type="dxa"/>
          </w:tcPr>
          <w:p w14:paraId="4A3E8A63"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0.2</w:t>
            </w:r>
          </w:p>
        </w:tc>
        <w:tc>
          <w:tcPr>
            <w:tcW w:w="837" w:type="dxa"/>
          </w:tcPr>
          <w:p w14:paraId="5C4FC61D"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4</w:t>
            </w:r>
          </w:p>
        </w:tc>
        <w:tc>
          <w:tcPr>
            <w:tcW w:w="910" w:type="dxa"/>
          </w:tcPr>
          <w:p w14:paraId="7B7031AE"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0.8</w:t>
            </w:r>
          </w:p>
        </w:tc>
      </w:tr>
      <w:tr w:rsidR="006444C3" w:rsidRPr="008E6779" w14:paraId="3C4E782C" w14:textId="77777777" w:rsidTr="006444C3">
        <w:tc>
          <w:tcPr>
            <w:tcW w:w="6672" w:type="dxa"/>
          </w:tcPr>
          <w:p w14:paraId="11EE6512"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 xml:space="preserve">Total: </w:t>
            </w:r>
          </w:p>
        </w:tc>
        <w:tc>
          <w:tcPr>
            <w:tcW w:w="1149" w:type="dxa"/>
          </w:tcPr>
          <w:p w14:paraId="01A81C30"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1</w:t>
            </w:r>
          </w:p>
        </w:tc>
        <w:tc>
          <w:tcPr>
            <w:tcW w:w="837" w:type="dxa"/>
          </w:tcPr>
          <w:p w14:paraId="294E1D34" w14:textId="77777777" w:rsidR="006444C3" w:rsidRPr="008E6779" w:rsidRDefault="006444C3" w:rsidP="006444C3">
            <w:pPr>
              <w:rPr>
                <w:rFonts w:asciiTheme="minorHAnsi" w:eastAsiaTheme="minorHAnsi" w:hAnsiTheme="minorHAnsi"/>
                <w:color w:val="000000" w:themeColor="text1"/>
                <w:sz w:val="18"/>
                <w:szCs w:val="18"/>
              </w:rPr>
            </w:pPr>
          </w:p>
        </w:tc>
        <w:tc>
          <w:tcPr>
            <w:tcW w:w="910" w:type="dxa"/>
          </w:tcPr>
          <w:p w14:paraId="34C31D79"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3.63</w:t>
            </w:r>
          </w:p>
        </w:tc>
      </w:tr>
    </w:tbl>
    <w:p w14:paraId="045E842A" w14:textId="6594D4F2" w:rsidR="00D835D1" w:rsidRPr="008D5A95" w:rsidRDefault="008D5A95" w:rsidP="008D5A95">
      <w:pPr>
        <w:rPr>
          <w:rFonts w:asciiTheme="minorHAnsi" w:eastAsiaTheme="minorHAnsi" w:hAnsiTheme="minorHAnsi"/>
          <w:sz w:val="18"/>
          <w:szCs w:val="18"/>
        </w:rPr>
      </w:pPr>
      <w:r>
        <w:rPr>
          <w:rFonts w:asciiTheme="minorHAnsi" w:eastAsiaTheme="minorHAnsi" w:hAnsiTheme="minorHAnsi"/>
          <w:sz w:val="18"/>
          <w:szCs w:val="18"/>
        </w:rPr>
        <w:t>(</w:t>
      </w:r>
      <w:r w:rsidRPr="008D5A95">
        <w:rPr>
          <w:rFonts w:asciiTheme="minorHAnsi" w:eastAsiaTheme="minorHAnsi" w:hAnsiTheme="minorHAnsi"/>
          <w:sz w:val="18"/>
          <w:szCs w:val="18"/>
        </w:rPr>
        <w:t>Table 4.4.1 EFE Matrix</w:t>
      </w:r>
      <w:r>
        <w:rPr>
          <w:rFonts w:asciiTheme="minorHAnsi" w:eastAsiaTheme="minorHAnsi" w:hAnsiTheme="minorHAnsi"/>
          <w:sz w:val="18"/>
          <w:szCs w:val="18"/>
        </w:rPr>
        <w:t>)</w:t>
      </w:r>
    </w:p>
    <w:p w14:paraId="737E52B3" w14:textId="6041ED94" w:rsidR="00D835D1" w:rsidRPr="008E6779" w:rsidRDefault="00EC5A84" w:rsidP="00BB7E72">
      <w:pPr>
        <w:pStyle w:val="a3"/>
        <w:numPr>
          <w:ilvl w:val="2"/>
          <w:numId w:val="16"/>
        </w:numPr>
        <w:ind w:firstLineChars="0"/>
        <w:rPr>
          <w:rFonts w:asciiTheme="minorHAnsi" w:eastAsiaTheme="minorHAnsi" w:hAnsiTheme="minorHAnsi"/>
          <w:b/>
        </w:rPr>
      </w:pPr>
      <w:r w:rsidRPr="008E6779">
        <w:rPr>
          <w:rFonts w:asciiTheme="minorHAnsi" w:eastAsiaTheme="minorHAnsi" w:hAnsiTheme="minorHAnsi"/>
          <w:b/>
        </w:rPr>
        <w:t>IFE Matrix</w:t>
      </w:r>
    </w:p>
    <w:p w14:paraId="556B0307" w14:textId="6F1D0536" w:rsidR="00C23137" w:rsidRPr="008D5A95" w:rsidRDefault="008D5A95" w:rsidP="00C23137">
      <w:pPr>
        <w:rPr>
          <w:rFonts w:asciiTheme="minorHAnsi" w:eastAsiaTheme="minorHAnsi" w:hAnsiTheme="minorHAnsi"/>
          <w:sz w:val="18"/>
          <w:szCs w:val="18"/>
        </w:rPr>
      </w:pPr>
      <w:r w:rsidRPr="008D5A95">
        <w:rPr>
          <w:rFonts w:asciiTheme="minorHAnsi" w:eastAsiaTheme="minorHAnsi" w:hAnsiTheme="minorHAnsi"/>
          <w:sz w:val="18"/>
          <w:szCs w:val="18"/>
        </w:rPr>
        <w:t>(Table 4.1.2 IFE Matrix)</w:t>
      </w:r>
    </w:p>
    <w:tbl>
      <w:tblPr>
        <w:tblStyle w:val="a5"/>
        <w:tblW w:w="9688" w:type="dxa"/>
        <w:tblInd w:w="-322" w:type="dxa"/>
        <w:tblLook w:val="04A0" w:firstRow="1" w:lastRow="0" w:firstColumn="1" w:lastColumn="0" w:noHBand="0" w:noVBand="1"/>
      </w:tblPr>
      <w:tblGrid>
        <w:gridCol w:w="6777"/>
        <w:gridCol w:w="992"/>
        <w:gridCol w:w="950"/>
        <w:gridCol w:w="969"/>
      </w:tblGrid>
      <w:tr w:rsidR="006444C3" w:rsidRPr="008E6779" w14:paraId="0581EE34" w14:textId="77777777" w:rsidTr="006444C3">
        <w:trPr>
          <w:trHeight w:val="899"/>
        </w:trPr>
        <w:tc>
          <w:tcPr>
            <w:tcW w:w="6777" w:type="dxa"/>
          </w:tcPr>
          <w:p w14:paraId="562C7452" w14:textId="77777777" w:rsidR="004348CD" w:rsidRPr="008E6779" w:rsidRDefault="004348CD" w:rsidP="00C23DC7">
            <w:pPr>
              <w:jc w:val="cente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Key Internal Factors</w:t>
            </w:r>
          </w:p>
        </w:tc>
        <w:tc>
          <w:tcPr>
            <w:tcW w:w="992" w:type="dxa"/>
          </w:tcPr>
          <w:p w14:paraId="02775CB0"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Weights</w:t>
            </w:r>
          </w:p>
          <w:p w14:paraId="382B78D2"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 to 1.0</w:t>
            </w:r>
          </w:p>
        </w:tc>
        <w:tc>
          <w:tcPr>
            <w:tcW w:w="950" w:type="dxa"/>
          </w:tcPr>
          <w:p w14:paraId="76C6E28F"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Rating</w:t>
            </w:r>
          </w:p>
          <w:p w14:paraId="46EE89BA"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1,2,3 or 4</w:t>
            </w:r>
          </w:p>
        </w:tc>
        <w:tc>
          <w:tcPr>
            <w:tcW w:w="969" w:type="dxa"/>
          </w:tcPr>
          <w:p w14:paraId="48266F20"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Weighted Score</w:t>
            </w:r>
          </w:p>
        </w:tc>
      </w:tr>
      <w:tr w:rsidR="006444C3" w:rsidRPr="008E6779" w14:paraId="424E90FE" w14:textId="77777777" w:rsidTr="006444C3">
        <w:tc>
          <w:tcPr>
            <w:tcW w:w="6777" w:type="dxa"/>
          </w:tcPr>
          <w:p w14:paraId="649BF09E"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Internal Strengths</w:t>
            </w:r>
          </w:p>
        </w:tc>
        <w:tc>
          <w:tcPr>
            <w:tcW w:w="992" w:type="dxa"/>
          </w:tcPr>
          <w:p w14:paraId="4D6AD249" w14:textId="77777777" w:rsidR="004348CD" w:rsidRPr="008E6779" w:rsidRDefault="004348CD" w:rsidP="00C23DC7">
            <w:pPr>
              <w:rPr>
                <w:rFonts w:asciiTheme="minorHAnsi" w:eastAsiaTheme="minorHAnsi" w:hAnsiTheme="minorHAnsi"/>
                <w:color w:val="000000" w:themeColor="text1"/>
                <w:sz w:val="18"/>
                <w:szCs w:val="18"/>
              </w:rPr>
            </w:pPr>
          </w:p>
        </w:tc>
        <w:tc>
          <w:tcPr>
            <w:tcW w:w="950" w:type="dxa"/>
          </w:tcPr>
          <w:p w14:paraId="16122226"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3 or 4</w:t>
            </w:r>
          </w:p>
        </w:tc>
        <w:tc>
          <w:tcPr>
            <w:tcW w:w="969" w:type="dxa"/>
          </w:tcPr>
          <w:p w14:paraId="50B4C74C" w14:textId="77777777" w:rsidR="004348CD" w:rsidRPr="008E6779" w:rsidRDefault="004348CD" w:rsidP="00C23DC7">
            <w:pPr>
              <w:rPr>
                <w:rFonts w:asciiTheme="minorHAnsi" w:eastAsiaTheme="minorHAnsi" w:hAnsiTheme="minorHAnsi"/>
                <w:color w:val="000000" w:themeColor="text1"/>
                <w:sz w:val="18"/>
                <w:szCs w:val="18"/>
              </w:rPr>
            </w:pPr>
          </w:p>
        </w:tc>
      </w:tr>
      <w:tr w:rsidR="006444C3" w:rsidRPr="008E6779" w14:paraId="1AF886CE" w14:textId="77777777" w:rsidTr="006444C3">
        <w:tc>
          <w:tcPr>
            <w:tcW w:w="6777" w:type="dxa"/>
          </w:tcPr>
          <w:p w14:paraId="5B1D26B4" w14:textId="51F5DA59" w:rsidR="004348CD" w:rsidRPr="008E6779" w:rsidRDefault="001C28DE" w:rsidP="004348CD">
            <w:pPr>
              <w:pStyle w:val="a3"/>
              <w:widowControl w:val="0"/>
              <w:numPr>
                <w:ilvl w:val="0"/>
                <w:numId w:val="6"/>
              </w:numPr>
              <w:ind w:firstLineChars="0"/>
              <w:jc w:val="both"/>
              <w:rPr>
                <w:rFonts w:asciiTheme="minorHAnsi" w:eastAsiaTheme="minorHAnsi" w:hAnsiTheme="minorHAnsi"/>
                <w:color w:val="000000" w:themeColor="text1"/>
                <w:sz w:val="18"/>
                <w:szCs w:val="18"/>
              </w:rPr>
            </w:pPr>
            <w:r w:rsidRPr="008E6779">
              <w:rPr>
                <w:rFonts w:asciiTheme="minorHAnsi" w:eastAsiaTheme="minorHAnsi" w:hAnsiTheme="minorHAnsi"/>
                <w:sz w:val="18"/>
                <w:szCs w:val="18"/>
              </w:rPr>
              <w:t>Good brand popularity</w:t>
            </w:r>
          </w:p>
        </w:tc>
        <w:tc>
          <w:tcPr>
            <w:tcW w:w="992" w:type="dxa"/>
          </w:tcPr>
          <w:p w14:paraId="0862BDB5"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0.09</w:t>
            </w:r>
          </w:p>
        </w:tc>
        <w:tc>
          <w:tcPr>
            <w:tcW w:w="950" w:type="dxa"/>
          </w:tcPr>
          <w:p w14:paraId="4F1474F6"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4</w:t>
            </w:r>
          </w:p>
        </w:tc>
        <w:tc>
          <w:tcPr>
            <w:tcW w:w="969" w:type="dxa"/>
          </w:tcPr>
          <w:p w14:paraId="5ED7E1A6"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0.36</w:t>
            </w:r>
          </w:p>
        </w:tc>
      </w:tr>
      <w:tr w:rsidR="006444C3" w:rsidRPr="008E6779" w14:paraId="48840DB4" w14:textId="77777777" w:rsidTr="006444C3">
        <w:tc>
          <w:tcPr>
            <w:tcW w:w="6777" w:type="dxa"/>
          </w:tcPr>
          <w:p w14:paraId="4B585D15" w14:textId="5951FC6A" w:rsidR="004348CD" w:rsidRPr="008E6779" w:rsidRDefault="001C28DE" w:rsidP="004348CD">
            <w:pPr>
              <w:pStyle w:val="a3"/>
              <w:widowControl w:val="0"/>
              <w:numPr>
                <w:ilvl w:val="0"/>
                <w:numId w:val="6"/>
              </w:numPr>
              <w:ind w:firstLineChars="0"/>
              <w:jc w:val="both"/>
              <w:rPr>
                <w:rFonts w:asciiTheme="minorHAnsi" w:eastAsiaTheme="minorHAnsi" w:hAnsiTheme="minorHAnsi"/>
                <w:color w:val="000000" w:themeColor="text1"/>
                <w:sz w:val="18"/>
                <w:szCs w:val="18"/>
              </w:rPr>
            </w:pPr>
            <w:r w:rsidRPr="008E6779">
              <w:rPr>
                <w:rFonts w:asciiTheme="minorHAnsi" w:eastAsiaTheme="minorHAnsi" w:hAnsiTheme="minorHAnsi"/>
                <w:sz w:val="18"/>
                <w:szCs w:val="18"/>
              </w:rPr>
              <w:t>Excellent teachers and management teams</w:t>
            </w:r>
          </w:p>
        </w:tc>
        <w:tc>
          <w:tcPr>
            <w:tcW w:w="992" w:type="dxa"/>
          </w:tcPr>
          <w:p w14:paraId="17F7DD13" w14:textId="0A0068F2"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w:t>
            </w:r>
            <w:r w:rsidR="008A0B09" w:rsidRPr="008E6779">
              <w:rPr>
                <w:rFonts w:asciiTheme="minorHAnsi" w:eastAsiaTheme="minorHAnsi" w:hAnsiTheme="minorHAnsi"/>
                <w:color w:val="000000" w:themeColor="text1"/>
                <w:sz w:val="18"/>
                <w:szCs w:val="18"/>
              </w:rPr>
              <w:t>9</w:t>
            </w:r>
          </w:p>
        </w:tc>
        <w:tc>
          <w:tcPr>
            <w:tcW w:w="950" w:type="dxa"/>
          </w:tcPr>
          <w:p w14:paraId="1AE8F1B4"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3</w:t>
            </w:r>
          </w:p>
        </w:tc>
        <w:tc>
          <w:tcPr>
            <w:tcW w:w="969" w:type="dxa"/>
          </w:tcPr>
          <w:p w14:paraId="758D4B06" w14:textId="26BD4A55"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0.1</w:t>
            </w:r>
            <w:r w:rsidR="008A0B09" w:rsidRPr="008E6779">
              <w:rPr>
                <w:rFonts w:asciiTheme="minorHAnsi" w:eastAsiaTheme="minorHAnsi" w:hAnsiTheme="minorHAnsi"/>
                <w:color w:val="000000" w:themeColor="text1"/>
                <w:sz w:val="18"/>
                <w:szCs w:val="18"/>
              </w:rPr>
              <w:t>8</w:t>
            </w:r>
          </w:p>
        </w:tc>
      </w:tr>
      <w:tr w:rsidR="006444C3" w:rsidRPr="008E6779" w14:paraId="7E28C9A9" w14:textId="77777777" w:rsidTr="006444C3">
        <w:tc>
          <w:tcPr>
            <w:tcW w:w="6777" w:type="dxa"/>
          </w:tcPr>
          <w:p w14:paraId="0D0E9B38" w14:textId="7AEFA2C8" w:rsidR="004348CD" w:rsidRPr="008E6779" w:rsidRDefault="001C28DE" w:rsidP="004348CD">
            <w:pPr>
              <w:pStyle w:val="a3"/>
              <w:widowControl w:val="0"/>
              <w:numPr>
                <w:ilvl w:val="0"/>
                <w:numId w:val="6"/>
              </w:numPr>
              <w:ind w:firstLineChars="0"/>
              <w:jc w:val="both"/>
              <w:rPr>
                <w:rFonts w:asciiTheme="minorHAnsi" w:eastAsiaTheme="minorHAnsi" w:hAnsiTheme="minorHAnsi"/>
                <w:color w:val="000000" w:themeColor="text1"/>
                <w:sz w:val="18"/>
                <w:szCs w:val="18"/>
              </w:rPr>
            </w:pPr>
            <w:r w:rsidRPr="008E6779">
              <w:rPr>
                <w:rFonts w:asciiTheme="minorHAnsi" w:eastAsiaTheme="minorHAnsi" w:hAnsiTheme="minorHAnsi"/>
                <w:sz w:val="18"/>
                <w:szCs w:val="18"/>
              </w:rPr>
              <w:t>Outstanding corporate culture</w:t>
            </w:r>
          </w:p>
        </w:tc>
        <w:tc>
          <w:tcPr>
            <w:tcW w:w="992" w:type="dxa"/>
          </w:tcPr>
          <w:p w14:paraId="04656B3F" w14:textId="20C22E58"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0.1</w:t>
            </w:r>
            <w:r w:rsidR="008A0B09" w:rsidRPr="008E6779">
              <w:rPr>
                <w:rFonts w:asciiTheme="minorHAnsi" w:eastAsiaTheme="minorHAnsi" w:hAnsiTheme="minorHAnsi"/>
                <w:color w:val="000000" w:themeColor="text1"/>
                <w:sz w:val="18"/>
                <w:szCs w:val="18"/>
              </w:rPr>
              <w:t>2</w:t>
            </w:r>
          </w:p>
        </w:tc>
        <w:tc>
          <w:tcPr>
            <w:tcW w:w="950" w:type="dxa"/>
          </w:tcPr>
          <w:p w14:paraId="41CFF055"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4</w:t>
            </w:r>
          </w:p>
        </w:tc>
        <w:tc>
          <w:tcPr>
            <w:tcW w:w="969" w:type="dxa"/>
          </w:tcPr>
          <w:p w14:paraId="6143B94E" w14:textId="1F91812C"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w:t>
            </w:r>
            <w:r w:rsidR="008A0B09" w:rsidRPr="008E6779">
              <w:rPr>
                <w:rFonts w:asciiTheme="minorHAnsi" w:eastAsiaTheme="minorHAnsi" w:hAnsiTheme="minorHAnsi"/>
                <w:color w:val="000000" w:themeColor="text1"/>
                <w:sz w:val="18"/>
                <w:szCs w:val="18"/>
              </w:rPr>
              <w:t>28</w:t>
            </w:r>
          </w:p>
        </w:tc>
      </w:tr>
      <w:tr w:rsidR="006444C3" w:rsidRPr="008E6779" w14:paraId="7FDB9EDC" w14:textId="77777777" w:rsidTr="006444C3">
        <w:tc>
          <w:tcPr>
            <w:tcW w:w="6777" w:type="dxa"/>
          </w:tcPr>
          <w:p w14:paraId="7DCD60E9" w14:textId="01F406A2" w:rsidR="004348CD" w:rsidRPr="008E6779" w:rsidRDefault="001C28DE" w:rsidP="004348CD">
            <w:pPr>
              <w:pStyle w:val="a3"/>
              <w:widowControl w:val="0"/>
              <w:numPr>
                <w:ilvl w:val="0"/>
                <w:numId w:val="6"/>
              </w:numPr>
              <w:ind w:firstLineChars="0"/>
              <w:jc w:val="both"/>
              <w:rPr>
                <w:rFonts w:asciiTheme="minorHAnsi" w:eastAsiaTheme="minorHAnsi" w:hAnsiTheme="minorHAnsi"/>
                <w:color w:val="000000" w:themeColor="text1"/>
                <w:sz w:val="18"/>
                <w:szCs w:val="18"/>
              </w:rPr>
            </w:pPr>
            <w:r w:rsidRPr="008E6779">
              <w:rPr>
                <w:rFonts w:asciiTheme="minorHAnsi" w:eastAsiaTheme="minorHAnsi" w:hAnsiTheme="minorHAnsi"/>
                <w:sz w:val="18"/>
                <w:szCs w:val="18"/>
              </w:rPr>
              <w:lastRenderedPageBreak/>
              <w:t>Good assets are in good condition</w:t>
            </w:r>
          </w:p>
        </w:tc>
        <w:tc>
          <w:tcPr>
            <w:tcW w:w="992" w:type="dxa"/>
          </w:tcPr>
          <w:p w14:paraId="4B0BC90C"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0.1</w:t>
            </w:r>
          </w:p>
        </w:tc>
        <w:tc>
          <w:tcPr>
            <w:tcW w:w="950" w:type="dxa"/>
          </w:tcPr>
          <w:p w14:paraId="1E2CBBAF"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4</w:t>
            </w:r>
          </w:p>
        </w:tc>
        <w:tc>
          <w:tcPr>
            <w:tcW w:w="969" w:type="dxa"/>
          </w:tcPr>
          <w:p w14:paraId="3528F8C0"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0.4</w:t>
            </w:r>
          </w:p>
        </w:tc>
      </w:tr>
      <w:tr w:rsidR="006444C3" w:rsidRPr="008E6779" w14:paraId="626790AC" w14:textId="77777777" w:rsidTr="006444C3">
        <w:tc>
          <w:tcPr>
            <w:tcW w:w="6777" w:type="dxa"/>
          </w:tcPr>
          <w:p w14:paraId="276A5835" w14:textId="0DC8784F" w:rsidR="004348CD" w:rsidRPr="008E6779" w:rsidRDefault="001C28DE" w:rsidP="001C28DE">
            <w:pPr>
              <w:rPr>
                <w:rFonts w:asciiTheme="minorHAnsi" w:eastAsiaTheme="minorHAnsi" w:hAnsiTheme="minorHAnsi"/>
                <w:sz w:val="18"/>
                <w:szCs w:val="18"/>
              </w:rPr>
            </w:pPr>
            <w:r w:rsidRPr="008E6779">
              <w:rPr>
                <w:rFonts w:asciiTheme="minorHAnsi" w:eastAsiaTheme="minorHAnsi" w:hAnsiTheme="minorHAnsi"/>
                <w:sz w:val="18"/>
                <w:szCs w:val="18"/>
              </w:rPr>
              <w:t>5.  Cooperation with domestic examination institutions</w:t>
            </w:r>
          </w:p>
        </w:tc>
        <w:tc>
          <w:tcPr>
            <w:tcW w:w="992" w:type="dxa"/>
          </w:tcPr>
          <w:p w14:paraId="35C6AD84" w14:textId="7E787EB4"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w:t>
            </w:r>
            <w:r w:rsidR="008A0B09" w:rsidRPr="008E6779">
              <w:rPr>
                <w:rFonts w:asciiTheme="minorHAnsi" w:eastAsiaTheme="minorHAnsi" w:hAnsiTheme="minorHAnsi"/>
                <w:color w:val="000000" w:themeColor="text1"/>
                <w:sz w:val="18"/>
                <w:szCs w:val="18"/>
              </w:rPr>
              <w:t>8</w:t>
            </w:r>
          </w:p>
        </w:tc>
        <w:tc>
          <w:tcPr>
            <w:tcW w:w="950" w:type="dxa"/>
          </w:tcPr>
          <w:p w14:paraId="21FB66A3"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3</w:t>
            </w:r>
          </w:p>
        </w:tc>
        <w:tc>
          <w:tcPr>
            <w:tcW w:w="969" w:type="dxa"/>
          </w:tcPr>
          <w:p w14:paraId="449D5235" w14:textId="3BD39BA2"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w:t>
            </w:r>
            <w:r w:rsidR="008A0B09" w:rsidRPr="008E6779">
              <w:rPr>
                <w:rFonts w:asciiTheme="minorHAnsi" w:eastAsiaTheme="minorHAnsi" w:hAnsiTheme="minorHAnsi"/>
                <w:color w:val="000000" w:themeColor="text1"/>
                <w:sz w:val="18"/>
                <w:szCs w:val="18"/>
              </w:rPr>
              <w:t>24</w:t>
            </w:r>
          </w:p>
        </w:tc>
      </w:tr>
      <w:tr w:rsidR="006444C3" w:rsidRPr="008E6779" w14:paraId="477D30BE" w14:textId="77777777" w:rsidTr="006444C3">
        <w:tc>
          <w:tcPr>
            <w:tcW w:w="6777" w:type="dxa"/>
          </w:tcPr>
          <w:p w14:paraId="3A25F306" w14:textId="565ECC17" w:rsidR="004348CD" w:rsidRPr="008E6779" w:rsidRDefault="001C28DE" w:rsidP="001C28DE">
            <w:pPr>
              <w:pStyle w:val="a3"/>
              <w:widowControl w:val="0"/>
              <w:numPr>
                <w:ilvl w:val="0"/>
                <w:numId w:val="9"/>
              </w:numPr>
              <w:ind w:firstLineChars="0"/>
              <w:jc w:val="both"/>
              <w:rPr>
                <w:rFonts w:asciiTheme="minorHAnsi" w:eastAsiaTheme="minorHAnsi" w:hAnsiTheme="minorHAnsi"/>
                <w:color w:val="000000" w:themeColor="text1"/>
                <w:sz w:val="18"/>
                <w:szCs w:val="18"/>
              </w:rPr>
            </w:pPr>
            <w:r w:rsidRPr="008E6779">
              <w:rPr>
                <w:rFonts w:asciiTheme="minorHAnsi" w:eastAsiaTheme="minorHAnsi" w:hAnsiTheme="minorHAnsi"/>
                <w:sz w:val="18"/>
                <w:szCs w:val="18"/>
              </w:rPr>
              <w:t>Positive corporate image</w:t>
            </w:r>
          </w:p>
        </w:tc>
        <w:tc>
          <w:tcPr>
            <w:tcW w:w="992" w:type="dxa"/>
          </w:tcPr>
          <w:p w14:paraId="5CE8ED2B" w14:textId="415D2662"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w:t>
            </w:r>
            <w:r w:rsidR="008A0B09" w:rsidRPr="008E6779">
              <w:rPr>
                <w:rFonts w:asciiTheme="minorHAnsi" w:eastAsiaTheme="minorHAnsi" w:hAnsiTheme="minorHAnsi"/>
                <w:color w:val="000000" w:themeColor="text1"/>
                <w:sz w:val="18"/>
                <w:szCs w:val="18"/>
              </w:rPr>
              <w:t>9</w:t>
            </w:r>
          </w:p>
        </w:tc>
        <w:tc>
          <w:tcPr>
            <w:tcW w:w="950" w:type="dxa"/>
          </w:tcPr>
          <w:p w14:paraId="6EDF691A"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4</w:t>
            </w:r>
          </w:p>
        </w:tc>
        <w:tc>
          <w:tcPr>
            <w:tcW w:w="969" w:type="dxa"/>
          </w:tcPr>
          <w:p w14:paraId="0BD00C86" w14:textId="51D24CA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w:t>
            </w:r>
            <w:r w:rsidR="008A0B09" w:rsidRPr="008E6779">
              <w:rPr>
                <w:rFonts w:asciiTheme="minorHAnsi" w:eastAsiaTheme="minorHAnsi" w:hAnsiTheme="minorHAnsi"/>
                <w:color w:val="000000" w:themeColor="text1"/>
                <w:sz w:val="18"/>
                <w:szCs w:val="18"/>
              </w:rPr>
              <w:t>36</w:t>
            </w:r>
          </w:p>
        </w:tc>
      </w:tr>
      <w:tr w:rsidR="006444C3" w:rsidRPr="008E6779" w14:paraId="1475E241" w14:textId="77777777" w:rsidTr="006444C3">
        <w:tc>
          <w:tcPr>
            <w:tcW w:w="6777" w:type="dxa"/>
          </w:tcPr>
          <w:p w14:paraId="5134E282"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Internal Weaknesses</w:t>
            </w:r>
          </w:p>
        </w:tc>
        <w:tc>
          <w:tcPr>
            <w:tcW w:w="992" w:type="dxa"/>
          </w:tcPr>
          <w:p w14:paraId="74E27056" w14:textId="77777777" w:rsidR="004348CD" w:rsidRPr="008E6779" w:rsidRDefault="004348CD" w:rsidP="00C23DC7">
            <w:pPr>
              <w:rPr>
                <w:rFonts w:asciiTheme="minorHAnsi" w:eastAsiaTheme="minorHAnsi" w:hAnsiTheme="minorHAnsi"/>
                <w:color w:val="000000" w:themeColor="text1"/>
                <w:sz w:val="18"/>
                <w:szCs w:val="18"/>
              </w:rPr>
            </w:pPr>
          </w:p>
        </w:tc>
        <w:tc>
          <w:tcPr>
            <w:tcW w:w="950" w:type="dxa"/>
          </w:tcPr>
          <w:p w14:paraId="2DFC8EA7" w14:textId="77777777" w:rsidR="004348CD" w:rsidRPr="008E6779" w:rsidRDefault="004348CD" w:rsidP="004348CD">
            <w:pPr>
              <w:pStyle w:val="a3"/>
              <w:widowControl w:val="0"/>
              <w:numPr>
                <w:ilvl w:val="0"/>
                <w:numId w:val="8"/>
              </w:numPr>
              <w:ind w:firstLineChars="0"/>
              <w:jc w:val="both"/>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or 2</w:t>
            </w:r>
          </w:p>
        </w:tc>
        <w:tc>
          <w:tcPr>
            <w:tcW w:w="969" w:type="dxa"/>
          </w:tcPr>
          <w:p w14:paraId="4CF95670" w14:textId="77777777" w:rsidR="004348CD" w:rsidRPr="008E6779" w:rsidRDefault="004348CD" w:rsidP="00C23DC7">
            <w:pPr>
              <w:rPr>
                <w:rFonts w:asciiTheme="minorHAnsi" w:eastAsiaTheme="minorHAnsi" w:hAnsiTheme="minorHAnsi"/>
                <w:color w:val="000000" w:themeColor="text1"/>
                <w:sz w:val="18"/>
                <w:szCs w:val="18"/>
              </w:rPr>
            </w:pPr>
          </w:p>
        </w:tc>
      </w:tr>
      <w:tr w:rsidR="006444C3" w:rsidRPr="008E6779" w14:paraId="4354D8B5" w14:textId="77777777" w:rsidTr="006444C3">
        <w:tc>
          <w:tcPr>
            <w:tcW w:w="6777" w:type="dxa"/>
          </w:tcPr>
          <w:p w14:paraId="097589BE" w14:textId="47DF46FB" w:rsidR="004348CD" w:rsidRPr="008E6779" w:rsidRDefault="001C28DE" w:rsidP="004348CD">
            <w:pPr>
              <w:pStyle w:val="a3"/>
              <w:widowControl w:val="0"/>
              <w:numPr>
                <w:ilvl w:val="0"/>
                <w:numId w:val="7"/>
              </w:numPr>
              <w:ind w:firstLineChars="0"/>
              <w:jc w:val="both"/>
              <w:rPr>
                <w:rFonts w:asciiTheme="minorHAnsi" w:eastAsiaTheme="minorHAnsi" w:hAnsiTheme="minorHAnsi"/>
                <w:color w:val="000000" w:themeColor="text1"/>
                <w:sz w:val="18"/>
                <w:szCs w:val="18"/>
              </w:rPr>
            </w:pPr>
            <w:r w:rsidRPr="008E6779">
              <w:rPr>
                <w:rFonts w:asciiTheme="minorHAnsi" w:eastAsiaTheme="minorHAnsi" w:hAnsiTheme="minorHAnsi"/>
                <w:sz w:val="18"/>
                <w:szCs w:val="18"/>
              </w:rPr>
              <w:t>Less advertising</w:t>
            </w:r>
          </w:p>
        </w:tc>
        <w:tc>
          <w:tcPr>
            <w:tcW w:w="992" w:type="dxa"/>
          </w:tcPr>
          <w:p w14:paraId="7D32055A" w14:textId="2D67E323"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w:t>
            </w:r>
            <w:r w:rsidR="008A0B09" w:rsidRPr="008E6779">
              <w:rPr>
                <w:rFonts w:asciiTheme="minorHAnsi" w:eastAsiaTheme="minorHAnsi" w:hAnsiTheme="minorHAnsi"/>
                <w:color w:val="000000" w:themeColor="text1"/>
                <w:sz w:val="18"/>
                <w:szCs w:val="18"/>
              </w:rPr>
              <w:t>9</w:t>
            </w:r>
          </w:p>
        </w:tc>
        <w:tc>
          <w:tcPr>
            <w:tcW w:w="950" w:type="dxa"/>
          </w:tcPr>
          <w:p w14:paraId="03044AE8"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1</w:t>
            </w:r>
          </w:p>
        </w:tc>
        <w:tc>
          <w:tcPr>
            <w:tcW w:w="969" w:type="dxa"/>
          </w:tcPr>
          <w:p w14:paraId="56BA4779" w14:textId="4D929F6C"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w:t>
            </w:r>
            <w:r w:rsidR="008A0B09" w:rsidRPr="008E6779">
              <w:rPr>
                <w:rFonts w:asciiTheme="minorHAnsi" w:eastAsiaTheme="minorHAnsi" w:hAnsiTheme="minorHAnsi"/>
                <w:color w:val="000000" w:themeColor="text1"/>
                <w:sz w:val="18"/>
                <w:szCs w:val="18"/>
              </w:rPr>
              <w:t>9</w:t>
            </w:r>
          </w:p>
        </w:tc>
      </w:tr>
      <w:tr w:rsidR="006444C3" w:rsidRPr="008E6779" w14:paraId="69D88CC8" w14:textId="77777777" w:rsidTr="006444C3">
        <w:tc>
          <w:tcPr>
            <w:tcW w:w="6777" w:type="dxa"/>
          </w:tcPr>
          <w:p w14:paraId="290A69E1" w14:textId="784C98C1" w:rsidR="004348CD" w:rsidRPr="008E6779" w:rsidRDefault="001C28DE" w:rsidP="001C28DE">
            <w:pPr>
              <w:rPr>
                <w:rFonts w:asciiTheme="minorHAnsi" w:eastAsiaTheme="minorHAnsi" w:hAnsiTheme="minorHAnsi"/>
                <w:sz w:val="18"/>
                <w:szCs w:val="18"/>
              </w:rPr>
            </w:pPr>
            <w:r w:rsidRPr="008E6779">
              <w:rPr>
                <w:rFonts w:asciiTheme="minorHAnsi" w:eastAsiaTheme="minorHAnsi" w:hAnsiTheme="minorHAnsi"/>
                <w:sz w:val="18"/>
                <w:szCs w:val="18"/>
              </w:rPr>
              <w:t xml:space="preserve">2.  The development of business is unbalanced and </w:t>
            </w:r>
            <w:r w:rsidRPr="008E6779">
              <w:rPr>
                <w:rFonts w:asciiTheme="minorHAnsi" w:eastAsiaTheme="minorHAnsi" w:hAnsiTheme="minorHAnsi" w:hint="eastAsia"/>
                <w:sz w:val="18"/>
                <w:szCs w:val="18"/>
              </w:rPr>
              <w:t>pay</w:t>
            </w:r>
            <w:r w:rsidRPr="008E6779">
              <w:rPr>
                <w:rFonts w:asciiTheme="minorHAnsi" w:eastAsiaTheme="minorHAnsi" w:hAnsiTheme="minorHAnsi"/>
                <w:sz w:val="18"/>
                <w:szCs w:val="18"/>
              </w:rPr>
              <w:t xml:space="preserve"> more attention on early years’ education, less attention on adults’ education</w:t>
            </w:r>
          </w:p>
        </w:tc>
        <w:tc>
          <w:tcPr>
            <w:tcW w:w="992" w:type="dxa"/>
          </w:tcPr>
          <w:p w14:paraId="0F8C9337" w14:textId="53D22A43"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0.1</w:t>
            </w:r>
            <w:r w:rsidR="008A0B09" w:rsidRPr="008E6779">
              <w:rPr>
                <w:rFonts w:asciiTheme="minorHAnsi" w:eastAsiaTheme="minorHAnsi" w:hAnsiTheme="minorHAnsi"/>
                <w:color w:val="000000" w:themeColor="text1"/>
                <w:sz w:val="18"/>
                <w:szCs w:val="18"/>
              </w:rPr>
              <w:t>5</w:t>
            </w:r>
          </w:p>
        </w:tc>
        <w:tc>
          <w:tcPr>
            <w:tcW w:w="950" w:type="dxa"/>
          </w:tcPr>
          <w:p w14:paraId="1EF85A7B"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2</w:t>
            </w:r>
          </w:p>
        </w:tc>
        <w:tc>
          <w:tcPr>
            <w:tcW w:w="969" w:type="dxa"/>
          </w:tcPr>
          <w:p w14:paraId="38B3EEAF" w14:textId="0B73F216"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w:t>
            </w:r>
            <w:r w:rsidR="008A0B09" w:rsidRPr="008E6779">
              <w:rPr>
                <w:rFonts w:asciiTheme="minorHAnsi" w:eastAsiaTheme="minorHAnsi" w:hAnsiTheme="minorHAnsi"/>
                <w:color w:val="000000" w:themeColor="text1"/>
                <w:sz w:val="18"/>
                <w:szCs w:val="18"/>
              </w:rPr>
              <w:t>3</w:t>
            </w:r>
          </w:p>
        </w:tc>
      </w:tr>
      <w:tr w:rsidR="006444C3" w:rsidRPr="008E6779" w14:paraId="69C2C6ED" w14:textId="77777777" w:rsidTr="006444C3">
        <w:tc>
          <w:tcPr>
            <w:tcW w:w="6777" w:type="dxa"/>
          </w:tcPr>
          <w:p w14:paraId="339DD35C" w14:textId="2F4322E2" w:rsidR="004348CD" w:rsidRPr="008E6779" w:rsidRDefault="008A0B09" w:rsidP="008A0B09">
            <w:pPr>
              <w:widowControl w:val="0"/>
              <w:jc w:val="both"/>
              <w:rPr>
                <w:rFonts w:asciiTheme="minorHAnsi" w:eastAsiaTheme="minorHAnsi" w:hAnsiTheme="minorHAnsi"/>
                <w:color w:val="000000" w:themeColor="text1"/>
                <w:sz w:val="18"/>
                <w:szCs w:val="18"/>
              </w:rPr>
            </w:pPr>
            <w:r w:rsidRPr="008E6779">
              <w:rPr>
                <w:rFonts w:asciiTheme="minorHAnsi" w:eastAsiaTheme="minorHAnsi" w:hAnsiTheme="minorHAnsi"/>
                <w:sz w:val="18"/>
                <w:szCs w:val="18"/>
              </w:rPr>
              <w:t xml:space="preserve">3.  </w:t>
            </w:r>
            <w:r w:rsidR="001C28DE" w:rsidRPr="008E6779">
              <w:rPr>
                <w:rFonts w:asciiTheme="minorHAnsi" w:eastAsiaTheme="minorHAnsi" w:hAnsiTheme="minorHAnsi"/>
                <w:sz w:val="18"/>
                <w:szCs w:val="18"/>
              </w:rPr>
              <w:t>The speed of expansion is too fast, the teachers and management talents are insufficient, which leads to the decline of teaching quality.</w:t>
            </w:r>
          </w:p>
        </w:tc>
        <w:tc>
          <w:tcPr>
            <w:tcW w:w="992" w:type="dxa"/>
          </w:tcPr>
          <w:p w14:paraId="48C2502E" w14:textId="695056D5"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w:t>
            </w:r>
            <w:r w:rsidR="008A0B09" w:rsidRPr="008E6779">
              <w:rPr>
                <w:rFonts w:asciiTheme="minorHAnsi" w:eastAsiaTheme="minorHAnsi" w:hAnsiTheme="minorHAnsi"/>
                <w:color w:val="000000" w:themeColor="text1"/>
                <w:sz w:val="18"/>
                <w:szCs w:val="18"/>
              </w:rPr>
              <w:t>9</w:t>
            </w:r>
          </w:p>
        </w:tc>
        <w:tc>
          <w:tcPr>
            <w:tcW w:w="950" w:type="dxa"/>
          </w:tcPr>
          <w:p w14:paraId="618AD3CB"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2</w:t>
            </w:r>
          </w:p>
        </w:tc>
        <w:tc>
          <w:tcPr>
            <w:tcW w:w="969" w:type="dxa"/>
          </w:tcPr>
          <w:p w14:paraId="25EBFFD8" w14:textId="2725AF72"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w:t>
            </w:r>
            <w:r w:rsidR="008A0B09" w:rsidRPr="008E6779">
              <w:rPr>
                <w:rFonts w:asciiTheme="minorHAnsi" w:eastAsiaTheme="minorHAnsi" w:hAnsiTheme="minorHAnsi"/>
                <w:color w:val="000000" w:themeColor="text1"/>
                <w:sz w:val="18"/>
                <w:szCs w:val="18"/>
              </w:rPr>
              <w:t>18</w:t>
            </w:r>
          </w:p>
        </w:tc>
      </w:tr>
      <w:tr w:rsidR="006444C3" w:rsidRPr="008E6779" w14:paraId="0020547C" w14:textId="77777777" w:rsidTr="006444C3">
        <w:tc>
          <w:tcPr>
            <w:tcW w:w="6777" w:type="dxa"/>
          </w:tcPr>
          <w:p w14:paraId="70565A8C" w14:textId="3D9E008F" w:rsidR="004348CD" w:rsidRPr="008E6779" w:rsidRDefault="001C28DE" w:rsidP="001C28DE">
            <w:pPr>
              <w:widowControl w:val="0"/>
              <w:jc w:val="both"/>
              <w:rPr>
                <w:rFonts w:asciiTheme="minorHAnsi" w:eastAsiaTheme="minorHAnsi" w:hAnsiTheme="minorHAnsi"/>
                <w:color w:val="000000" w:themeColor="text1"/>
                <w:sz w:val="18"/>
                <w:szCs w:val="18"/>
              </w:rPr>
            </w:pPr>
            <w:r w:rsidRPr="008E6779">
              <w:rPr>
                <w:rFonts w:asciiTheme="minorHAnsi" w:eastAsiaTheme="minorHAnsi" w:hAnsiTheme="minorHAnsi"/>
                <w:sz w:val="18"/>
                <w:szCs w:val="18"/>
              </w:rPr>
              <w:t xml:space="preserve">4. </w:t>
            </w:r>
            <w:r w:rsidR="008A0B09" w:rsidRPr="008E6779">
              <w:rPr>
                <w:rFonts w:asciiTheme="minorHAnsi" w:eastAsiaTheme="minorHAnsi" w:hAnsiTheme="minorHAnsi"/>
                <w:sz w:val="18"/>
                <w:szCs w:val="18"/>
              </w:rPr>
              <w:t xml:space="preserve"> </w:t>
            </w:r>
            <w:r w:rsidRPr="008E6779">
              <w:rPr>
                <w:rFonts w:asciiTheme="minorHAnsi" w:eastAsiaTheme="minorHAnsi" w:hAnsiTheme="minorHAnsi"/>
                <w:sz w:val="18"/>
                <w:szCs w:val="18"/>
              </w:rPr>
              <w:t>Teaching equipment needs to be improved</w:t>
            </w:r>
          </w:p>
        </w:tc>
        <w:tc>
          <w:tcPr>
            <w:tcW w:w="992" w:type="dxa"/>
          </w:tcPr>
          <w:p w14:paraId="3BDC8EA4" w14:textId="3AFF3634" w:rsidR="004348CD" w:rsidRPr="008E6779" w:rsidRDefault="008A0B09"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0.1</w:t>
            </w:r>
          </w:p>
        </w:tc>
        <w:tc>
          <w:tcPr>
            <w:tcW w:w="950" w:type="dxa"/>
          </w:tcPr>
          <w:p w14:paraId="17590512"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2</w:t>
            </w:r>
          </w:p>
        </w:tc>
        <w:tc>
          <w:tcPr>
            <w:tcW w:w="969" w:type="dxa"/>
          </w:tcPr>
          <w:p w14:paraId="4D242EB3" w14:textId="3D1C640D"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w:t>
            </w:r>
            <w:r w:rsidR="008A0B09" w:rsidRPr="008E6779">
              <w:rPr>
                <w:rFonts w:asciiTheme="minorHAnsi" w:eastAsiaTheme="minorHAnsi" w:hAnsiTheme="minorHAnsi"/>
                <w:color w:val="000000" w:themeColor="text1"/>
                <w:sz w:val="18"/>
                <w:szCs w:val="18"/>
              </w:rPr>
              <w:t>2</w:t>
            </w:r>
          </w:p>
        </w:tc>
      </w:tr>
      <w:tr w:rsidR="006444C3" w:rsidRPr="008E6779" w14:paraId="1502008C" w14:textId="77777777" w:rsidTr="006444C3">
        <w:tc>
          <w:tcPr>
            <w:tcW w:w="6777" w:type="dxa"/>
          </w:tcPr>
          <w:p w14:paraId="5236EDAA"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 xml:space="preserve">Total: </w:t>
            </w:r>
          </w:p>
        </w:tc>
        <w:tc>
          <w:tcPr>
            <w:tcW w:w="992" w:type="dxa"/>
          </w:tcPr>
          <w:p w14:paraId="204865EE"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1</w:t>
            </w:r>
          </w:p>
        </w:tc>
        <w:tc>
          <w:tcPr>
            <w:tcW w:w="950" w:type="dxa"/>
          </w:tcPr>
          <w:p w14:paraId="147B26C4" w14:textId="77777777" w:rsidR="004348CD" w:rsidRPr="008E6779" w:rsidRDefault="004348CD" w:rsidP="00C23DC7">
            <w:pPr>
              <w:rPr>
                <w:rFonts w:asciiTheme="minorHAnsi" w:eastAsiaTheme="minorHAnsi" w:hAnsiTheme="minorHAnsi"/>
                <w:color w:val="000000" w:themeColor="text1"/>
                <w:sz w:val="18"/>
                <w:szCs w:val="18"/>
              </w:rPr>
            </w:pPr>
          </w:p>
        </w:tc>
        <w:tc>
          <w:tcPr>
            <w:tcW w:w="969" w:type="dxa"/>
          </w:tcPr>
          <w:p w14:paraId="538AF5BC" w14:textId="601FC050" w:rsidR="004348CD" w:rsidRPr="008E6779" w:rsidRDefault="008A0B09"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2.59</w:t>
            </w:r>
          </w:p>
        </w:tc>
      </w:tr>
    </w:tbl>
    <w:p w14:paraId="5C4431C3" w14:textId="77777777" w:rsidR="00223045" w:rsidRPr="008E6779" w:rsidRDefault="00223045" w:rsidP="00C318F9">
      <w:pPr>
        <w:rPr>
          <w:rFonts w:asciiTheme="minorHAnsi" w:eastAsiaTheme="minorHAnsi" w:hAnsiTheme="minorHAnsi"/>
          <w:b/>
        </w:rPr>
      </w:pPr>
    </w:p>
    <w:p w14:paraId="08F0DEF5" w14:textId="13FDAA95" w:rsidR="00856E94" w:rsidRPr="008E6779" w:rsidRDefault="00EC5A84" w:rsidP="00BB7E72">
      <w:pPr>
        <w:pStyle w:val="a3"/>
        <w:numPr>
          <w:ilvl w:val="2"/>
          <w:numId w:val="16"/>
        </w:numPr>
        <w:ind w:firstLineChars="0"/>
        <w:rPr>
          <w:rFonts w:asciiTheme="minorHAnsi" w:eastAsiaTheme="minorHAnsi" w:hAnsiTheme="minorHAnsi"/>
          <w:b/>
        </w:rPr>
      </w:pPr>
      <w:r w:rsidRPr="008E6779">
        <w:rPr>
          <w:rFonts w:asciiTheme="minorHAnsi" w:eastAsiaTheme="minorHAnsi" w:hAnsiTheme="minorHAnsi"/>
          <w:b/>
        </w:rPr>
        <w:t>CPM Matrix</w:t>
      </w:r>
    </w:p>
    <w:p w14:paraId="0585C843" w14:textId="4A05ED46" w:rsidR="009F43E0" w:rsidRPr="008D5A95" w:rsidRDefault="008D5A95" w:rsidP="009F43E0">
      <w:pPr>
        <w:rPr>
          <w:rFonts w:asciiTheme="minorHAnsi" w:eastAsiaTheme="minorHAnsi" w:hAnsiTheme="minorHAnsi"/>
          <w:sz w:val="18"/>
          <w:szCs w:val="18"/>
        </w:rPr>
      </w:pPr>
      <w:r w:rsidRPr="008D5A95">
        <w:rPr>
          <w:rFonts w:asciiTheme="minorHAnsi" w:eastAsiaTheme="minorHAnsi" w:hAnsiTheme="minorHAnsi"/>
          <w:sz w:val="18"/>
          <w:szCs w:val="18"/>
        </w:rPr>
        <w:t>(4.1.3 CPM Matrix)</w:t>
      </w:r>
    </w:p>
    <w:tbl>
      <w:tblPr>
        <w:tblStyle w:val="a5"/>
        <w:tblW w:w="9429" w:type="dxa"/>
        <w:tblLayout w:type="fixed"/>
        <w:tblLook w:val="04A0" w:firstRow="1" w:lastRow="0" w:firstColumn="1" w:lastColumn="0" w:noHBand="0" w:noVBand="1"/>
      </w:tblPr>
      <w:tblGrid>
        <w:gridCol w:w="2266"/>
        <w:gridCol w:w="993"/>
        <w:gridCol w:w="850"/>
        <w:gridCol w:w="1134"/>
        <w:gridCol w:w="804"/>
        <w:gridCol w:w="1181"/>
        <w:gridCol w:w="850"/>
        <w:gridCol w:w="1351"/>
      </w:tblGrid>
      <w:tr w:rsidR="005506F6" w:rsidRPr="008E6779" w14:paraId="35DBB830" w14:textId="77777777" w:rsidTr="005506F6">
        <w:trPr>
          <w:trHeight w:val="926"/>
        </w:trPr>
        <w:tc>
          <w:tcPr>
            <w:tcW w:w="2266" w:type="dxa"/>
          </w:tcPr>
          <w:p w14:paraId="4CD90750" w14:textId="6D14FCE8" w:rsidR="00C12A61" w:rsidRPr="008E6779" w:rsidRDefault="00C12A61" w:rsidP="00EC5A84">
            <w:pPr>
              <w:rPr>
                <w:rFonts w:asciiTheme="minorHAnsi" w:eastAsiaTheme="minorHAnsi" w:hAnsiTheme="minorHAnsi"/>
                <w:sz w:val="21"/>
                <w:szCs w:val="21"/>
              </w:rPr>
            </w:pPr>
            <w:r w:rsidRPr="008E6779">
              <w:rPr>
                <w:rFonts w:asciiTheme="minorHAnsi" w:eastAsiaTheme="minorHAnsi" w:hAnsiTheme="minorHAnsi"/>
                <w:sz w:val="21"/>
                <w:szCs w:val="21"/>
              </w:rPr>
              <w:t>Critical Success Factors</w:t>
            </w:r>
          </w:p>
        </w:tc>
        <w:tc>
          <w:tcPr>
            <w:tcW w:w="993" w:type="dxa"/>
          </w:tcPr>
          <w:p w14:paraId="5FF8B777" w14:textId="77777777" w:rsidR="00C12A61" w:rsidRPr="008E6779" w:rsidRDefault="00856E94" w:rsidP="00EC5A84">
            <w:pPr>
              <w:rPr>
                <w:rFonts w:asciiTheme="minorHAnsi" w:eastAsiaTheme="minorHAnsi" w:hAnsiTheme="minorHAnsi"/>
                <w:sz w:val="21"/>
                <w:szCs w:val="21"/>
              </w:rPr>
            </w:pPr>
            <w:r w:rsidRPr="008E6779">
              <w:rPr>
                <w:rFonts w:asciiTheme="minorHAnsi" w:eastAsiaTheme="minorHAnsi" w:hAnsiTheme="minorHAnsi"/>
                <w:sz w:val="21"/>
                <w:szCs w:val="21"/>
              </w:rPr>
              <w:t>Weighs</w:t>
            </w:r>
          </w:p>
          <w:p w14:paraId="3CFA5F81" w14:textId="080A29C3" w:rsidR="00856E94" w:rsidRPr="008E6779" w:rsidRDefault="00856E94" w:rsidP="00EC5A84">
            <w:pPr>
              <w:rPr>
                <w:rFonts w:asciiTheme="minorHAnsi" w:eastAsiaTheme="minorHAnsi" w:hAnsiTheme="minorHAnsi"/>
                <w:sz w:val="21"/>
                <w:szCs w:val="21"/>
              </w:rPr>
            </w:pPr>
            <w:r w:rsidRPr="008E6779">
              <w:rPr>
                <w:rFonts w:asciiTheme="minorHAnsi" w:eastAsiaTheme="minorHAnsi" w:hAnsiTheme="minorHAnsi"/>
                <w:sz w:val="21"/>
                <w:szCs w:val="21"/>
              </w:rPr>
              <w:t>0.0 to 1.0</w:t>
            </w:r>
          </w:p>
        </w:tc>
        <w:tc>
          <w:tcPr>
            <w:tcW w:w="850" w:type="dxa"/>
          </w:tcPr>
          <w:p w14:paraId="1BA60A90" w14:textId="77777777" w:rsidR="00C12A61" w:rsidRPr="008E6779" w:rsidRDefault="00856E94" w:rsidP="00EC5A84">
            <w:pPr>
              <w:rPr>
                <w:rFonts w:asciiTheme="minorHAnsi" w:eastAsiaTheme="minorHAnsi" w:hAnsiTheme="minorHAnsi"/>
                <w:sz w:val="21"/>
                <w:szCs w:val="21"/>
              </w:rPr>
            </w:pPr>
            <w:r w:rsidRPr="008E6779">
              <w:rPr>
                <w:rFonts w:asciiTheme="minorHAnsi" w:eastAsiaTheme="minorHAnsi" w:hAnsiTheme="minorHAnsi"/>
                <w:sz w:val="21"/>
                <w:szCs w:val="21"/>
              </w:rPr>
              <w:t>Rating</w:t>
            </w:r>
          </w:p>
          <w:p w14:paraId="6C2EB0BA" w14:textId="506C9F16" w:rsidR="00856E94" w:rsidRPr="008E6779" w:rsidRDefault="00856E94" w:rsidP="00EC5A84">
            <w:pPr>
              <w:rPr>
                <w:rFonts w:asciiTheme="minorHAnsi" w:eastAsiaTheme="minorHAnsi" w:hAnsiTheme="minorHAnsi"/>
                <w:sz w:val="21"/>
                <w:szCs w:val="21"/>
              </w:rPr>
            </w:pPr>
            <w:r w:rsidRPr="008E6779">
              <w:rPr>
                <w:rFonts w:asciiTheme="minorHAnsi" w:eastAsiaTheme="minorHAnsi" w:hAnsiTheme="minorHAnsi"/>
                <w:sz w:val="21"/>
                <w:szCs w:val="21"/>
              </w:rPr>
              <w:t>1 to 4</w:t>
            </w:r>
          </w:p>
        </w:tc>
        <w:tc>
          <w:tcPr>
            <w:tcW w:w="1134" w:type="dxa"/>
          </w:tcPr>
          <w:p w14:paraId="721FE5FB" w14:textId="77777777" w:rsidR="00C12A61" w:rsidRPr="008E6779" w:rsidRDefault="00856E94" w:rsidP="00EC5A84">
            <w:pPr>
              <w:rPr>
                <w:rFonts w:asciiTheme="minorHAnsi" w:eastAsiaTheme="minorHAnsi" w:hAnsiTheme="minorHAnsi"/>
                <w:sz w:val="21"/>
                <w:szCs w:val="21"/>
              </w:rPr>
            </w:pPr>
            <w:r w:rsidRPr="008E6779">
              <w:rPr>
                <w:rFonts w:asciiTheme="minorHAnsi" w:eastAsiaTheme="minorHAnsi" w:hAnsiTheme="minorHAnsi"/>
                <w:sz w:val="21"/>
                <w:szCs w:val="21"/>
              </w:rPr>
              <w:t>TELI</w:t>
            </w:r>
          </w:p>
          <w:p w14:paraId="563EB9BE" w14:textId="3E5DE237" w:rsidR="00856E94" w:rsidRPr="008E6779" w:rsidRDefault="00856E94" w:rsidP="00EC5A84">
            <w:pPr>
              <w:rPr>
                <w:rFonts w:asciiTheme="minorHAnsi" w:eastAsiaTheme="minorHAnsi" w:hAnsiTheme="minorHAnsi"/>
                <w:sz w:val="21"/>
                <w:szCs w:val="21"/>
              </w:rPr>
            </w:pPr>
            <w:r w:rsidRPr="008E6779">
              <w:rPr>
                <w:rFonts w:asciiTheme="minorHAnsi" w:eastAsiaTheme="minorHAnsi" w:hAnsiTheme="minorHAnsi"/>
                <w:sz w:val="21"/>
                <w:szCs w:val="21"/>
              </w:rPr>
              <w:t>Weighted Score</w:t>
            </w:r>
          </w:p>
        </w:tc>
        <w:tc>
          <w:tcPr>
            <w:tcW w:w="804" w:type="dxa"/>
          </w:tcPr>
          <w:p w14:paraId="0A7B0B38" w14:textId="77777777" w:rsidR="00856E94" w:rsidRPr="008E6779" w:rsidRDefault="00856E94" w:rsidP="00856E94">
            <w:pPr>
              <w:rPr>
                <w:rFonts w:asciiTheme="minorHAnsi" w:eastAsiaTheme="minorHAnsi" w:hAnsiTheme="minorHAnsi"/>
                <w:sz w:val="21"/>
                <w:szCs w:val="21"/>
              </w:rPr>
            </w:pPr>
            <w:r w:rsidRPr="008E6779">
              <w:rPr>
                <w:rFonts w:asciiTheme="minorHAnsi" w:eastAsiaTheme="minorHAnsi" w:hAnsiTheme="minorHAnsi"/>
                <w:sz w:val="21"/>
                <w:szCs w:val="21"/>
              </w:rPr>
              <w:t>Rating</w:t>
            </w:r>
          </w:p>
          <w:p w14:paraId="3F6896B3" w14:textId="2D6A1B64" w:rsidR="00C12A61" w:rsidRPr="008E6779" w:rsidRDefault="00856E94" w:rsidP="00856E94">
            <w:pPr>
              <w:rPr>
                <w:rFonts w:asciiTheme="minorHAnsi" w:eastAsiaTheme="minorHAnsi" w:hAnsiTheme="minorHAnsi"/>
                <w:sz w:val="21"/>
                <w:szCs w:val="21"/>
              </w:rPr>
            </w:pPr>
            <w:r w:rsidRPr="008E6779">
              <w:rPr>
                <w:rFonts w:asciiTheme="minorHAnsi" w:eastAsiaTheme="minorHAnsi" w:hAnsiTheme="minorHAnsi"/>
                <w:sz w:val="21"/>
                <w:szCs w:val="21"/>
              </w:rPr>
              <w:t>1 to 4</w:t>
            </w:r>
          </w:p>
        </w:tc>
        <w:tc>
          <w:tcPr>
            <w:tcW w:w="1181" w:type="dxa"/>
          </w:tcPr>
          <w:p w14:paraId="2F2DCC18" w14:textId="77777777" w:rsidR="00C12A61" w:rsidRPr="008E6779" w:rsidRDefault="00F959F1" w:rsidP="00EC5A84">
            <w:pPr>
              <w:rPr>
                <w:rFonts w:asciiTheme="minorHAnsi" w:eastAsiaTheme="minorHAnsi" w:hAnsiTheme="minorHAnsi"/>
                <w:sz w:val="21"/>
                <w:szCs w:val="21"/>
              </w:rPr>
            </w:pPr>
            <w:r w:rsidRPr="008E6779">
              <w:rPr>
                <w:rFonts w:asciiTheme="minorHAnsi" w:eastAsiaTheme="minorHAnsi" w:hAnsiTheme="minorHAnsi"/>
                <w:sz w:val="21"/>
                <w:szCs w:val="21"/>
              </w:rPr>
              <w:t>XDF.CN</w:t>
            </w:r>
          </w:p>
          <w:p w14:paraId="2A6A215A" w14:textId="0AFB9215" w:rsidR="00F959F1" w:rsidRPr="008E6779" w:rsidRDefault="00F959F1" w:rsidP="00EC5A84">
            <w:pPr>
              <w:rPr>
                <w:rFonts w:asciiTheme="minorHAnsi" w:eastAsiaTheme="minorHAnsi" w:hAnsiTheme="minorHAnsi"/>
                <w:sz w:val="21"/>
                <w:szCs w:val="21"/>
              </w:rPr>
            </w:pPr>
            <w:r w:rsidRPr="008E6779">
              <w:rPr>
                <w:rFonts w:asciiTheme="minorHAnsi" w:eastAsiaTheme="minorHAnsi" w:hAnsiTheme="minorHAnsi"/>
                <w:sz w:val="21"/>
                <w:szCs w:val="21"/>
              </w:rPr>
              <w:t>Weighted Score</w:t>
            </w:r>
          </w:p>
        </w:tc>
        <w:tc>
          <w:tcPr>
            <w:tcW w:w="850" w:type="dxa"/>
          </w:tcPr>
          <w:p w14:paraId="6AB2BFA6" w14:textId="77777777" w:rsidR="00856E94" w:rsidRPr="008E6779" w:rsidRDefault="00856E94" w:rsidP="00856E94">
            <w:pPr>
              <w:rPr>
                <w:rFonts w:asciiTheme="minorHAnsi" w:eastAsiaTheme="minorHAnsi" w:hAnsiTheme="minorHAnsi"/>
                <w:sz w:val="21"/>
                <w:szCs w:val="21"/>
              </w:rPr>
            </w:pPr>
            <w:r w:rsidRPr="008E6779">
              <w:rPr>
                <w:rFonts w:asciiTheme="minorHAnsi" w:eastAsiaTheme="minorHAnsi" w:hAnsiTheme="minorHAnsi"/>
                <w:sz w:val="21"/>
                <w:szCs w:val="21"/>
              </w:rPr>
              <w:t>Rating</w:t>
            </w:r>
          </w:p>
          <w:p w14:paraId="448E48BF" w14:textId="666F3EB6" w:rsidR="00C12A61" w:rsidRPr="008E6779" w:rsidRDefault="00856E94" w:rsidP="00856E94">
            <w:pPr>
              <w:rPr>
                <w:rFonts w:asciiTheme="minorHAnsi" w:eastAsiaTheme="minorHAnsi" w:hAnsiTheme="minorHAnsi"/>
                <w:sz w:val="21"/>
                <w:szCs w:val="21"/>
              </w:rPr>
            </w:pPr>
            <w:r w:rsidRPr="008E6779">
              <w:rPr>
                <w:rFonts w:asciiTheme="minorHAnsi" w:eastAsiaTheme="minorHAnsi" w:hAnsiTheme="minorHAnsi"/>
                <w:sz w:val="21"/>
                <w:szCs w:val="21"/>
              </w:rPr>
              <w:t>1 to 4</w:t>
            </w:r>
          </w:p>
        </w:tc>
        <w:tc>
          <w:tcPr>
            <w:tcW w:w="1351" w:type="dxa"/>
          </w:tcPr>
          <w:p w14:paraId="43E83BFF" w14:textId="2EA0A8CD" w:rsidR="00C12A61" w:rsidRPr="008E6779" w:rsidRDefault="005506F6" w:rsidP="00EC5A84">
            <w:pPr>
              <w:rPr>
                <w:rFonts w:asciiTheme="minorHAnsi" w:eastAsiaTheme="minorHAnsi" w:hAnsiTheme="minorHAnsi"/>
                <w:sz w:val="21"/>
                <w:szCs w:val="21"/>
              </w:rPr>
            </w:pPr>
            <w:r w:rsidRPr="008E6779">
              <w:rPr>
                <w:rFonts w:asciiTheme="minorHAnsi" w:eastAsiaTheme="minorHAnsi" w:hAnsiTheme="minorHAnsi"/>
                <w:sz w:val="21"/>
                <w:szCs w:val="21"/>
              </w:rPr>
              <w:t>LILY English</w:t>
            </w:r>
          </w:p>
          <w:p w14:paraId="21899311" w14:textId="5F5762D8" w:rsidR="005506F6" w:rsidRPr="008E6779" w:rsidRDefault="005506F6" w:rsidP="00EC5A84">
            <w:pPr>
              <w:rPr>
                <w:rFonts w:asciiTheme="minorHAnsi" w:eastAsiaTheme="minorHAnsi" w:hAnsiTheme="minorHAnsi"/>
                <w:sz w:val="21"/>
                <w:szCs w:val="21"/>
              </w:rPr>
            </w:pPr>
            <w:r w:rsidRPr="008E6779">
              <w:rPr>
                <w:rFonts w:asciiTheme="minorHAnsi" w:eastAsiaTheme="minorHAnsi" w:hAnsiTheme="minorHAnsi"/>
                <w:sz w:val="21"/>
                <w:szCs w:val="21"/>
              </w:rPr>
              <w:t>Weighted Score</w:t>
            </w:r>
          </w:p>
        </w:tc>
      </w:tr>
      <w:tr w:rsidR="005506F6" w:rsidRPr="008E6779" w14:paraId="01A7C378" w14:textId="77777777" w:rsidTr="005506F6">
        <w:tc>
          <w:tcPr>
            <w:tcW w:w="2266" w:type="dxa"/>
          </w:tcPr>
          <w:p w14:paraId="4935C814" w14:textId="23716465" w:rsidR="00C12A61" w:rsidRPr="008E6779" w:rsidRDefault="00A236FC" w:rsidP="00EC5A84">
            <w:pPr>
              <w:rPr>
                <w:rFonts w:asciiTheme="minorHAnsi" w:eastAsiaTheme="minorHAnsi" w:hAnsiTheme="minorHAnsi"/>
                <w:sz w:val="21"/>
                <w:szCs w:val="21"/>
              </w:rPr>
            </w:pPr>
            <w:r w:rsidRPr="008E6779">
              <w:rPr>
                <w:rFonts w:asciiTheme="minorHAnsi" w:eastAsiaTheme="minorHAnsi" w:hAnsiTheme="minorHAnsi"/>
                <w:sz w:val="21"/>
                <w:szCs w:val="21"/>
              </w:rPr>
              <w:t>Advertising</w:t>
            </w:r>
          </w:p>
        </w:tc>
        <w:tc>
          <w:tcPr>
            <w:tcW w:w="993" w:type="dxa"/>
          </w:tcPr>
          <w:p w14:paraId="2F497B69" w14:textId="36E80F5D" w:rsidR="00C12A61" w:rsidRPr="008E6779" w:rsidRDefault="000F2081" w:rsidP="00EC5A84">
            <w:pPr>
              <w:rPr>
                <w:rFonts w:asciiTheme="minorHAnsi" w:eastAsiaTheme="minorHAnsi" w:hAnsiTheme="minorHAnsi"/>
                <w:sz w:val="21"/>
                <w:szCs w:val="21"/>
              </w:rPr>
            </w:pPr>
            <w:r w:rsidRPr="008E6779">
              <w:rPr>
                <w:rFonts w:asciiTheme="minorHAnsi" w:eastAsiaTheme="minorHAnsi" w:hAnsiTheme="minorHAnsi"/>
                <w:sz w:val="21"/>
                <w:szCs w:val="21"/>
              </w:rPr>
              <w:t>0.</w:t>
            </w:r>
            <w:r w:rsidR="009F43E0" w:rsidRPr="008E6779">
              <w:rPr>
                <w:rFonts w:asciiTheme="minorHAnsi" w:eastAsiaTheme="minorHAnsi" w:hAnsiTheme="minorHAnsi"/>
                <w:sz w:val="21"/>
                <w:szCs w:val="21"/>
              </w:rPr>
              <w:t>05</w:t>
            </w:r>
          </w:p>
        </w:tc>
        <w:tc>
          <w:tcPr>
            <w:tcW w:w="850" w:type="dxa"/>
          </w:tcPr>
          <w:p w14:paraId="3110444F" w14:textId="2C384615"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2</w:t>
            </w:r>
          </w:p>
        </w:tc>
        <w:tc>
          <w:tcPr>
            <w:tcW w:w="1134" w:type="dxa"/>
          </w:tcPr>
          <w:p w14:paraId="58196A62" w14:textId="05E56E12"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0.1</w:t>
            </w:r>
          </w:p>
        </w:tc>
        <w:tc>
          <w:tcPr>
            <w:tcW w:w="804" w:type="dxa"/>
          </w:tcPr>
          <w:p w14:paraId="621309B7" w14:textId="4DBC653B"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1181" w:type="dxa"/>
          </w:tcPr>
          <w:p w14:paraId="0F68A2B3" w14:textId="4F846738"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0.2</w:t>
            </w:r>
          </w:p>
        </w:tc>
        <w:tc>
          <w:tcPr>
            <w:tcW w:w="850" w:type="dxa"/>
          </w:tcPr>
          <w:p w14:paraId="3C36721D" w14:textId="2578A091"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1351" w:type="dxa"/>
          </w:tcPr>
          <w:p w14:paraId="0FC48826" w14:textId="1FB4B09F"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0.15</w:t>
            </w:r>
          </w:p>
        </w:tc>
      </w:tr>
      <w:tr w:rsidR="005506F6" w:rsidRPr="008E6779" w14:paraId="62A4D2BE" w14:textId="77777777" w:rsidTr="005506F6">
        <w:tc>
          <w:tcPr>
            <w:tcW w:w="2266" w:type="dxa"/>
          </w:tcPr>
          <w:p w14:paraId="1C0285C6" w14:textId="100B8AFA" w:rsidR="00C12A61" w:rsidRPr="008E6779" w:rsidRDefault="00A236FC" w:rsidP="00EC5A84">
            <w:pPr>
              <w:rPr>
                <w:rFonts w:asciiTheme="minorHAnsi" w:eastAsiaTheme="minorHAnsi" w:hAnsiTheme="minorHAnsi"/>
                <w:sz w:val="21"/>
                <w:szCs w:val="21"/>
              </w:rPr>
            </w:pPr>
            <w:r w:rsidRPr="008E6779">
              <w:rPr>
                <w:rFonts w:asciiTheme="minorHAnsi" w:eastAsiaTheme="minorHAnsi" w:hAnsiTheme="minorHAnsi"/>
                <w:sz w:val="21"/>
                <w:szCs w:val="21"/>
              </w:rPr>
              <w:t>Environment</w:t>
            </w:r>
          </w:p>
        </w:tc>
        <w:tc>
          <w:tcPr>
            <w:tcW w:w="993" w:type="dxa"/>
          </w:tcPr>
          <w:p w14:paraId="27D2B2BB" w14:textId="0B4AB6D7" w:rsidR="00C12A61" w:rsidRPr="008E6779" w:rsidRDefault="000F2081" w:rsidP="00EC5A84">
            <w:pPr>
              <w:rPr>
                <w:rFonts w:asciiTheme="minorHAnsi" w:eastAsiaTheme="minorHAnsi" w:hAnsiTheme="minorHAnsi"/>
                <w:sz w:val="21"/>
                <w:szCs w:val="21"/>
              </w:rPr>
            </w:pPr>
            <w:r w:rsidRPr="008E6779">
              <w:rPr>
                <w:rFonts w:asciiTheme="minorHAnsi" w:eastAsiaTheme="minorHAnsi" w:hAnsiTheme="minorHAnsi"/>
                <w:sz w:val="21"/>
                <w:szCs w:val="21"/>
              </w:rPr>
              <w:t>0.</w:t>
            </w:r>
            <w:r w:rsidR="009F43E0" w:rsidRPr="008E6779">
              <w:rPr>
                <w:rFonts w:asciiTheme="minorHAnsi" w:eastAsiaTheme="minorHAnsi" w:hAnsiTheme="minorHAnsi"/>
                <w:sz w:val="21"/>
                <w:szCs w:val="21"/>
              </w:rPr>
              <w:t>1</w:t>
            </w:r>
          </w:p>
        </w:tc>
        <w:tc>
          <w:tcPr>
            <w:tcW w:w="850" w:type="dxa"/>
          </w:tcPr>
          <w:p w14:paraId="591F7EF2" w14:textId="71E88459"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1134" w:type="dxa"/>
          </w:tcPr>
          <w:p w14:paraId="2855E54A" w14:textId="002A3A34"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0.3</w:t>
            </w:r>
          </w:p>
        </w:tc>
        <w:tc>
          <w:tcPr>
            <w:tcW w:w="804" w:type="dxa"/>
          </w:tcPr>
          <w:p w14:paraId="024A221A" w14:textId="71026508"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1181" w:type="dxa"/>
          </w:tcPr>
          <w:p w14:paraId="710AE73B" w14:textId="6535383B"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0.4</w:t>
            </w:r>
          </w:p>
        </w:tc>
        <w:tc>
          <w:tcPr>
            <w:tcW w:w="850" w:type="dxa"/>
          </w:tcPr>
          <w:p w14:paraId="4A55AD95" w14:textId="5B70E459"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2</w:t>
            </w:r>
          </w:p>
        </w:tc>
        <w:tc>
          <w:tcPr>
            <w:tcW w:w="1351" w:type="dxa"/>
          </w:tcPr>
          <w:p w14:paraId="53F1144E" w14:textId="14F5187B"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0.2</w:t>
            </w:r>
          </w:p>
        </w:tc>
      </w:tr>
      <w:tr w:rsidR="005506F6" w:rsidRPr="008E6779" w14:paraId="097C7460" w14:textId="77777777" w:rsidTr="005506F6">
        <w:tc>
          <w:tcPr>
            <w:tcW w:w="2266" w:type="dxa"/>
          </w:tcPr>
          <w:p w14:paraId="6835BE21" w14:textId="25DF6387" w:rsidR="00C12A61" w:rsidRPr="008E6779" w:rsidRDefault="00A236FC" w:rsidP="00EC5A84">
            <w:pPr>
              <w:rPr>
                <w:rFonts w:asciiTheme="minorHAnsi" w:eastAsiaTheme="minorHAnsi" w:hAnsiTheme="minorHAnsi"/>
                <w:sz w:val="21"/>
                <w:szCs w:val="21"/>
              </w:rPr>
            </w:pPr>
            <w:r w:rsidRPr="008E6779">
              <w:rPr>
                <w:rFonts w:asciiTheme="minorHAnsi" w:eastAsiaTheme="minorHAnsi" w:hAnsiTheme="minorHAnsi"/>
                <w:sz w:val="21"/>
                <w:szCs w:val="21"/>
              </w:rPr>
              <w:t>Management</w:t>
            </w:r>
          </w:p>
        </w:tc>
        <w:tc>
          <w:tcPr>
            <w:tcW w:w="993" w:type="dxa"/>
          </w:tcPr>
          <w:p w14:paraId="70CBE289" w14:textId="23EF188C" w:rsidR="00C12A61" w:rsidRPr="008E6779" w:rsidRDefault="000F2081" w:rsidP="00EC5A84">
            <w:pPr>
              <w:rPr>
                <w:rFonts w:asciiTheme="minorHAnsi" w:eastAsiaTheme="minorHAnsi" w:hAnsiTheme="minorHAnsi"/>
                <w:sz w:val="21"/>
                <w:szCs w:val="21"/>
              </w:rPr>
            </w:pPr>
            <w:r w:rsidRPr="008E6779">
              <w:rPr>
                <w:rFonts w:asciiTheme="minorHAnsi" w:eastAsiaTheme="minorHAnsi" w:hAnsiTheme="minorHAnsi"/>
                <w:sz w:val="21"/>
                <w:szCs w:val="21"/>
              </w:rPr>
              <w:t>0.1</w:t>
            </w:r>
            <w:r w:rsidR="009F43E0" w:rsidRPr="008E6779">
              <w:rPr>
                <w:rFonts w:asciiTheme="minorHAnsi" w:eastAsiaTheme="minorHAnsi" w:hAnsiTheme="minorHAnsi"/>
                <w:sz w:val="21"/>
                <w:szCs w:val="21"/>
              </w:rPr>
              <w:t>2</w:t>
            </w:r>
          </w:p>
        </w:tc>
        <w:tc>
          <w:tcPr>
            <w:tcW w:w="850" w:type="dxa"/>
          </w:tcPr>
          <w:p w14:paraId="58BE86D9" w14:textId="19B8DA9D"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1134" w:type="dxa"/>
          </w:tcPr>
          <w:p w14:paraId="20480E06" w14:textId="63A767CA"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0.36</w:t>
            </w:r>
          </w:p>
        </w:tc>
        <w:tc>
          <w:tcPr>
            <w:tcW w:w="804" w:type="dxa"/>
          </w:tcPr>
          <w:p w14:paraId="074EB1D5" w14:textId="28459769"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1181" w:type="dxa"/>
          </w:tcPr>
          <w:p w14:paraId="7108EDF3" w14:textId="10CE679F"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0.48</w:t>
            </w:r>
          </w:p>
        </w:tc>
        <w:tc>
          <w:tcPr>
            <w:tcW w:w="850" w:type="dxa"/>
          </w:tcPr>
          <w:p w14:paraId="7E9D7E9B" w14:textId="5969F562"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2</w:t>
            </w:r>
          </w:p>
        </w:tc>
        <w:tc>
          <w:tcPr>
            <w:tcW w:w="1351" w:type="dxa"/>
          </w:tcPr>
          <w:p w14:paraId="7B0EFFE8" w14:textId="50F79A66"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0.24</w:t>
            </w:r>
          </w:p>
        </w:tc>
      </w:tr>
      <w:tr w:rsidR="005506F6" w:rsidRPr="008E6779" w14:paraId="65399792" w14:textId="77777777" w:rsidTr="005506F6">
        <w:tc>
          <w:tcPr>
            <w:tcW w:w="2266" w:type="dxa"/>
          </w:tcPr>
          <w:p w14:paraId="06893B8E" w14:textId="05F9E932" w:rsidR="00C12A61" w:rsidRPr="008E6779" w:rsidRDefault="00A236FC" w:rsidP="00EC5A84">
            <w:pPr>
              <w:rPr>
                <w:rFonts w:asciiTheme="minorHAnsi" w:eastAsiaTheme="minorHAnsi" w:hAnsiTheme="minorHAnsi"/>
                <w:sz w:val="21"/>
                <w:szCs w:val="21"/>
              </w:rPr>
            </w:pPr>
            <w:r w:rsidRPr="008E6779">
              <w:rPr>
                <w:rFonts w:asciiTheme="minorHAnsi" w:eastAsiaTheme="minorHAnsi" w:hAnsiTheme="minorHAnsi"/>
                <w:sz w:val="21"/>
                <w:szCs w:val="21"/>
              </w:rPr>
              <w:t>Company Image</w:t>
            </w:r>
          </w:p>
        </w:tc>
        <w:tc>
          <w:tcPr>
            <w:tcW w:w="993" w:type="dxa"/>
          </w:tcPr>
          <w:p w14:paraId="59BE5E4C" w14:textId="1CDD5D69" w:rsidR="00C12A61" w:rsidRPr="008E6779" w:rsidRDefault="000F2081" w:rsidP="00EC5A84">
            <w:pPr>
              <w:rPr>
                <w:rFonts w:asciiTheme="minorHAnsi" w:eastAsiaTheme="minorHAnsi" w:hAnsiTheme="minorHAnsi"/>
                <w:sz w:val="21"/>
                <w:szCs w:val="21"/>
              </w:rPr>
            </w:pPr>
            <w:r w:rsidRPr="008E6779">
              <w:rPr>
                <w:rFonts w:asciiTheme="minorHAnsi" w:eastAsiaTheme="minorHAnsi" w:hAnsiTheme="minorHAnsi"/>
                <w:sz w:val="21"/>
                <w:szCs w:val="21"/>
              </w:rPr>
              <w:t>0.1</w:t>
            </w:r>
            <w:r w:rsidR="009F43E0" w:rsidRPr="008E6779">
              <w:rPr>
                <w:rFonts w:asciiTheme="minorHAnsi" w:eastAsiaTheme="minorHAnsi" w:hAnsiTheme="minorHAnsi"/>
                <w:sz w:val="21"/>
                <w:szCs w:val="21"/>
              </w:rPr>
              <w:t>3</w:t>
            </w:r>
          </w:p>
        </w:tc>
        <w:tc>
          <w:tcPr>
            <w:tcW w:w="850" w:type="dxa"/>
          </w:tcPr>
          <w:p w14:paraId="77346DC9" w14:textId="1B47646B"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1134" w:type="dxa"/>
          </w:tcPr>
          <w:p w14:paraId="3164B29A" w14:textId="6969018F"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0.39</w:t>
            </w:r>
          </w:p>
        </w:tc>
        <w:tc>
          <w:tcPr>
            <w:tcW w:w="804" w:type="dxa"/>
          </w:tcPr>
          <w:p w14:paraId="7F249E13" w14:textId="74CCF2FE"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1181" w:type="dxa"/>
          </w:tcPr>
          <w:p w14:paraId="3AD140D4" w14:textId="7592FD8B"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0.52</w:t>
            </w:r>
          </w:p>
        </w:tc>
        <w:tc>
          <w:tcPr>
            <w:tcW w:w="850" w:type="dxa"/>
          </w:tcPr>
          <w:p w14:paraId="08B0DDA9" w14:textId="2315C6B1"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1351" w:type="dxa"/>
          </w:tcPr>
          <w:p w14:paraId="04344B4E" w14:textId="15743E42"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0.39</w:t>
            </w:r>
          </w:p>
        </w:tc>
      </w:tr>
      <w:tr w:rsidR="005506F6" w:rsidRPr="008E6779" w14:paraId="37294515" w14:textId="77777777" w:rsidTr="005506F6">
        <w:tc>
          <w:tcPr>
            <w:tcW w:w="2266" w:type="dxa"/>
          </w:tcPr>
          <w:p w14:paraId="6D78AAA1" w14:textId="3998F922" w:rsidR="00C12A61" w:rsidRPr="008E6779" w:rsidRDefault="00A236FC" w:rsidP="00EC5A84">
            <w:pPr>
              <w:rPr>
                <w:rFonts w:asciiTheme="minorHAnsi" w:eastAsiaTheme="minorHAnsi" w:hAnsiTheme="minorHAnsi"/>
                <w:sz w:val="21"/>
                <w:szCs w:val="21"/>
              </w:rPr>
            </w:pPr>
            <w:r w:rsidRPr="008E6779">
              <w:rPr>
                <w:rFonts w:asciiTheme="minorHAnsi" w:eastAsiaTheme="minorHAnsi" w:hAnsiTheme="minorHAnsi"/>
                <w:sz w:val="21"/>
                <w:szCs w:val="21"/>
              </w:rPr>
              <w:t>Expansion</w:t>
            </w:r>
          </w:p>
        </w:tc>
        <w:tc>
          <w:tcPr>
            <w:tcW w:w="993" w:type="dxa"/>
          </w:tcPr>
          <w:p w14:paraId="4936E696" w14:textId="10A7D40A" w:rsidR="00C12A61" w:rsidRPr="008E6779" w:rsidRDefault="000F2081" w:rsidP="00EC5A84">
            <w:pPr>
              <w:rPr>
                <w:rFonts w:asciiTheme="minorHAnsi" w:eastAsiaTheme="minorHAnsi" w:hAnsiTheme="minorHAnsi"/>
                <w:sz w:val="21"/>
                <w:szCs w:val="21"/>
              </w:rPr>
            </w:pPr>
            <w:r w:rsidRPr="008E6779">
              <w:rPr>
                <w:rFonts w:asciiTheme="minorHAnsi" w:eastAsiaTheme="minorHAnsi" w:hAnsiTheme="minorHAnsi"/>
                <w:sz w:val="21"/>
                <w:szCs w:val="21"/>
              </w:rPr>
              <w:t>0.2</w:t>
            </w:r>
          </w:p>
        </w:tc>
        <w:tc>
          <w:tcPr>
            <w:tcW w:w="850" w:type="dxa"/>
          </w:tcPr>
          <w:p w14:paraId="5A38EB52" w14:textId="2785282B"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1134" w:type="dxa"/>
          </w:tcPr>
          <w:p w14:paraId="54A89908" w14:textId="3A62CA52"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0.6</w:t>
            </w:r>
          </w:p>
        </w:tc>
        <w:tc>
          <w:tcPr>
            <w:tcW w:w="804" w:type="dxa"/>
          </w:tcPr>
          <w:p w14:paraId="6303A57D" w14:textId="7AF87750"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1181" w:type="dxa"/>
          </w:tcPr>
          <w:p w14:paraId="1DF0A798" w14:textId="29063BDD"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0.8</w:t>
            </w:r>
          </w:p>
        </w:tc>
        <w:tc>
          <w:tcPr>
            <w:tcW w:w="850" w:type="dxa"/>
          </w:tcPr>
          <w:p w14:paraId="345A3D5F" w14:textId="6F33543D"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1351" w:type="dxa"/>
          </w:tcPr>
          <w:p w14:paraId="04F14679" w14:textId="1F33A8E4"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0.8</w:t>
            </w:r>
          </w:p>
        </w:tc>
      </w:tr>
      <w:tr w:rsidR="005506F6" w:rsidRPr="008E6779" w14:paraId="507D2639" w14:textId="77777777" w:rsidTr="005506F6">
        <w:tc>
          <w:tcPr>
            <w:tcW w:w="2266" w:type="dxa"/>
          </w:tcPr>
          <w:p w14:paraId="454C0827" w14:textId="3C9A6C70" w:rsidR="00C12A61" w:rsidRPr="008E6779" w:rsidRDefault="00A236FC" w:rsidP="00EC5A84">
            <w:pPr>
              <w:rPr>
                <w:rFonts w:asciiTheme="minorHAnsi" w:eastAsiaTheme="minorHAnsi" w:hAnsiTheme="minorHAnsi"/>
                <w:sz w:val="21"/>
                <w:szCs w:val="21"/>
              </w:rPr>
            </w:pPr>
            <w:r w:rsidRPr="008E6779">
              <w:rPr>
                <w:rFonts w:asciiTheme="minorHAnsi" w:eastAsiaTheme="minorHAnsi" w:hAnsiTheme="minorHAnsi"/>
                <w:sz w:val="21"/>
                <w:szCs w:val="21"/>
              </w:rPr>
              <w:t>Teaching Quality</w:t>
            </w:r>
          </w:p>
        </w:tc>
        <w:tc>
          <w:tcPr>
            <w:tcW w:w="993" w:type="dxa"/>
          </w:tcPr>
          <w:p w14:paraId="10E18BA0" w14:textId="3459166B" w:rsidR="00C12A61" w:rsidRPr="008E6779" w:rsidRDefault="000F2081" w:rsidP="00EC5A84">
            <w:pPr>
              <w:rPr>
                <w:rFonts w:asciiTheme="minorHAnsi" w:eastAsiaTheme="minorHAnsi" w:hAnsiTheme="minorHAnsi"/>
                <w:sz w:val="21"/>
                <w:szCs w:val="21"/>
              </w:rPr>
            </w:pPr>
            <w:r w:rsidRPr="008E6779">
              <w:rPr>
                <w:rFonts w:asciiTheme="minorHAnsi" w:eastAsiaTheme="minorHAnsi" w:hAnsiTheme="minorHAnsi"/>
                <w:sz w:val="21"/>
                <w:szCs w:val="21"/>
              </w:rPr>
              <w:t>0.25</w:t>
            </w:r>
          </w:p>
        </w:tc>
        <w:tc>
          <w:tcPr>
            <w:tcW w:w="850" w:type="dxa"/>
          </w:tcPr>
          <w:p w14:paraId="37B6293B" w14:textId="1BE2E8B4"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1134" w:type="dxa"/>
          </w:tcPr>
          <w:p w14:paraId="6258876F" w14:textId="6B060BDE"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1</w:t>
            </w:r>
          </w:p>
        </w:tc>
        <w:tc>
          <w:tcPr>
            <w:tcW w:w="804" w:type="dxa"/>
          </w:tcPr>
          <w:p w14:paraId="7950A6B4" w14:textId="6202329E"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1181" w:type="dxa"/>
          </w:tcPr>
          <w:p w14:paraId="2618517C" w14:textId="095CB1B1"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0.75</w:t>
            </w:r>
          </w:p>
        </w:tc>
        <w:tc>
          <w:tcPr>
            <w:tcW w:w="850" w:type="dxa"/>
          </w:tcPr>
          <w:p w14:paraId="0DFAD2E6" w14:textId="4419820E"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2</w:t>
            </w:r>
          </w:p>
        </w:tc>
        <w:tc>
          <w:tcPr>
            <w:tcW w:w="1351" w:type="dxa"/>
          </w:tcPr>
          <w:p w14:paraId="6A7974A7" w14:textId="219F3A1D"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0.5</w:t>
            </w:r>
          </w:p>
        </w:tc>
      </w:tr>
      <w:tr w:rsidR="005506F6" w:rsidRPr="008E6779" w14:paraId="3E5EE63E" w14:textId="77777777" w:rsidTr="005506F6">
        <w:tc>
          <w:tcPr>
            <w:tcW w:w="2266" w:type="dxa"/>
          </w:tcPr>
          <w:p w14:paraId="6C3046B3" w14:textId="34B5F884" w:rsidR="00C12A61" w:rsidRPr="008E6779" w:rsidRDefault="000F2081" w:rsidP="00EC5A84">
            <w:pPr>
              <w:rPr>
                <w:rFonts w:asciiTheme="minorHAnsi" w:eastAsiaTheme="minorHAnsi" w:hAnsiTheme="minorHAnsi"/>
                <w:sz w:val="21"/>
                <w:szCs w:val="21"/>
              </w:rPr>
            </w:pPr>
            <w:r w:rsidRPr="008E6779">
              <w:rPr>
                <w:rFonts w:asciiTheme="minorHAnsi" w:eastAsiaTheme="minorHAnsi" w:hAnsiTheme="minorHAnsi"/>
                <w:sz w:val="21"/>
                <w:szCs w:val="21"/>
              </w:rPr>
              <w:t>Students’ Loyalty</w:t>
            </w:r>
          </w:p>
        </w:tc>
        <w:tc>
          <w:tcPr>
            <w:tcW w:w="993" w:type="dxa"/>
          </w:tcPr>
          <w:p w14:paraId="131533BF" w14:textId="4C5500E4"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0.15</w:t>
            </w:r>
          </w:p>
        </w:tc>
        <w:tc>
          <w:tcPr>
            <w:tcW w:w="850" w:type="dxa"/>
          </w:tcPr>
          <w:p w14:paraId="2F6EDD76" w14:textId="74853B01"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1134" w:type="dxa"/>
          </w:tcPr>
          <w:p w14:paraId="4B32BEC0" w14:textId="363598B7"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0.6</w:t>
            </w:r>
          </w:p>
        </w:tc>
        <w:tc>
          <w:tcPr>
            <w:tcW w:w="804" w:type="dxa"/>
          </w:tcPr>
          <w:p w14:paraId="74CC9F24" w14:textId="413067FE"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2</w:t>
            </w:r>
          </w:p>
        </w:tc>
        <w:tc>
          <w:tcPr>
            <w:tcW w:w="1181" w:type="dxa"/>
          </w:tcPr>
          <w:p w14:paraId="69022EA6" w14:textId="791247FF"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0.3</w:t>
            </w:r>
          </w:p>
        </w:tc>
        <w:tc>
          <w:tcPr>
            <w:tcW w:w="850" w:type="dxa"/>
          </w:tcPr>
          <w:p w14:paraId="13C478D7" w14:textId="4D6101D7"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2</w:t>
            </w:r>
          </w:p>
        </w:tc>
        <w:tc>
          <w:tcPr>
            <w:tcW w:w="1351" w:type="dxa"/>
          </w:tcPr>
          <w:p w14:paraId="735C7E1C" w14:textId="1D9066DB"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0.3</w:t>
            </w:r>
          </w:p>
        </w:tc>
      </w:tr>
      <w:tr w:rsidR="005506F6" w:rsidRPr="008E6779" w14:paraId="3ABC9AB7" w14:textId="77777777" w:rsidTr="005506F6">
        <w:tc>
          <w:tcPr>
            <w:tcW w:w="2266" w:type="dxa"/>
          </w:tcPr>
          <w:p w14:paraId="45ABF333" w14:textId="150D66C3" w:rsidR="00C12A61" w:rsidRPr="008E6779" w:rsidRDefault="000F2081" w:rsidP="00EC5A84">
            <w:pPr>
              <w:rPr>
                <w:rFonts w:asciiTheme="minorHAnsi" w:eastAsiaTheme="minorHAnsi" w:hAnsiTheme="minorHAnsi"/>
                <w:sz w:val="21"/>
                <w:szCs w:val="21"/>
              </w:rPr>
            </w:pPr>
            <w:r w:rsidRPr="008E6779">
              <w:rPr>
                <w:rFonts w:asciiTheme="minorHAnsi" w:eastAsiaTheme="minorHAnsi" w:hAnsiTheme="minorHAnsi"/>
                <w:sz w:val="21"/>
                <w:szCs w:val="21"/>
              </w:rPr>
              <w:t xml:space="preserve">Total: </w:t>
            </w:r>
          </w:p>
        </w:tc>
        <w:tc>
          <w:tcPr>
            <w:tcW w:w="993" w:type="dxa"/>
          </w:tcPr>
          <w:p w14:paraId="709DD373" w14:textId="735558B0"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1</w:t>
            </w:r>
          </w:p>
        </w:tc>
        <w:tc>
          <w:tcPr>
            <w:tcW w:w="850" w:type="dxa"/>
          </w:tcPr>
          <w:p w14:paraId="71C5E081" w14:textId="77777777" w:rsidR="00C12A61" w:rsidRPr="008E6779" w:rsidRDefault="00C12A61" w:rsidP="00EC5A84">
            <w:pPr>
              <w:rPr>
                <w:rFonts w:asciiTheme="minorHAnsi" w:eastAsiaTheme="minorHAnsi" w:hAnsiTheme="minorHAnsi"/>
                <w:sz w:val="21"/>
                <w:szCs w:val="21"/>
              </w:rPr>
            </w:pPr>
          </w:p>
        </w:tc>
        <w:tc>
          <w:tcPr>
            <w:tcW w:w="1134" w:type="dxa"/>
          </w:tcPr>
          <w:p w14:paraId="4F42AD46" w14:textId="6A36F594"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3.35</w:t>
            </w:r>
          </w:p>
        </w:tc>
        <w:tc>
          <w:tcPr>
            <w:tcW w:w="804" w:type="dxa"/>
          </w:tcPr>
          <w:p w14:paraId="4BFE2C5F" w14:textId="77777777" w:rsidR="00C12A61" w:rsidRPr="008E6779" w:rsidRDefault="00C12A61" w:rsidP="00EC5A84">
            <w:pPr>
              <w:rPr>
                <w:rFonts w:asciiTheme="minorHAnsi" w:eastAsiaTheme="minorHAnsi" w:hAnsiTheme="minorHAnsi"/>
                <w:sz w:val="21"/>
                <w:szCs w:val="21"/>
              </w:rPr>
            </w:pPr>
          </w:p>
        </w:tc>
        <w:tc>
          <w:tcPr>
            <w:tcW w:w="1181" w:type="dxa"/>
          </w:tcPr>
          <w:p w14:paraId="70F91F76" w14:textId="45BB1530"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3.45</w:t>
            </w:r>
          </w:p>
        </w:tc>
        <w:tc>
          <w:tcPr>
            <w:tcW w:w="850" w:type="dxa"/>
          </w:tcPr>
          <w:p w14:paraId="2038E1BD" w14:textId="77777777" w:rsidR="00C12A61" w:rsidRPr="008E6779" w:rsidRDefault="00C12A61" w:rsidP="00EC5A84">
            <w:pPr>
              <w:rPr>
                <w:rFonts w:asciiTheme="minorHAnsi" w:eastAsiaTheme="minorHAnsi" w:hAnsiTheme="minorHAnsi"/>
                <w:sz w:val="21"/>
                <w:szCs w:val="21"/>
              </w:rPr>
            </w:pPr>
          </w:p>
        </w:tc>
        <w:tc>
          <w:tcPr>
            <w:tcW w:w="1351" w:type="dxa"/>
          </w:tcPr>
          <w:p w14:paraId="4138CA7B" w14:textId="47C6998E"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2.58</w:t>
            </w:r>
          </w:p>
        </w:tc>
      </w:tr>
    </w:tbl>
    <w:p w14:paraId="24B1917B" w14:textId="2C97F4C5" w:rsidR="000E1A86" w:rsidRPr="000E1A86" w:rsidRDefault="00102081" w:rsidP="000E1A86">
      <w:pPr>
        <w:rPr>
          <w:rFonts w:asciiTheme="minorHAnsi" w:eastAsiaTheme="minorHAnsi" w:hAnsiTheme="minorHAnsi"/>
        </w:rPr>
      </w:pPr>
      <w:r w:rsidRPr="007B0F60">
        <w:rPr>
          <w:rFonts w:asciiTheme="minorHAnsi" w:eastAsiaTheme="minorHAnsi" w:hAnsiTheme="minorHAnsi"/>
        </w:rPr>
        <w:t>This report selects two other companies</w:t>
      </w:r>
      <w:r w:rsidR="007B0F60" w:rsidRPr="007B0F60">
        <w:rPr>
          <w:rFonts w:asciiTheme="minorHAnsi" w:eastAsiaTheme="minorHAnsi" w:hAnsiTheme="minorHAnsi" w:hint="eastAsia"/>
        </w:rPr>
        <w:t xml:space="preserve"> to compare with TELI</w:t>
      </w:r>
      <w:r w:rsidRPr="007B0F60">
        <w:rPr>
          <w:rFonts w:asciiTheme="minorHAnsi" w:eastAsiaTheme="minorHAnsi" w:hAnsiTheme="minorHAnsi"/>
        </w:rPr>
        <w:t>.</w:t>
      </w:r>
      <w:r w:rsidR="007B0F60" w:rsidRPr="007B0F60">
        <w:rPr>
          <w:rFonts w:asciiTheme="minorHAnsi" w:eastAsiaTheme="minorHAnsi" w:hAnsiTheme="minorHAnsi"/>
        </w:rPr>
        <w:t xml:space="preserve"> They are XDF.CN and Lily English.</w:t>
      </w:r>
      <w:r w:rsidRPr="007B0F60">
        <w:rPr>
          <w:rFonts w:asciiTheme="minorHAnsi" w:eastAsiaTheme="minorHAnsi" w:hAnsiTheme="minorHAnsi"/>
        </w:rPr>
        <w:t xml:space="preserve"> </w:t>
      </w:r>
      <w:r w:rsidR="007B0F60" w:rsidRPr="007B0F60">
        <w:rPr>
          <w:rFonts w:asciiTheme="minorHAnsi" w:eastAsiaTheme="minorHAnsi" w:hAnsiTheme="minorHAnsi"/>
        </w:rPr>
        <w:t>Through CPM Matrix, it shows that XDF.CN is</w:t>
      </w:r>
      <w:r w:rsidR="000E1A86">
        <w:rPr>
          <w:rFonts w:asciiTheme="minorHAnsi" w:eastAsiaTheme="minorHAnsi" w:hAnsiTheme="minorHAnsi"/>
        </w:rPr>
        <w:t xml:space="preserve"> the most </w:t>
      </w:r>
      <w:r w:rsidRPr="007B0F60">
        <w:rPr>
          <w:rFonts w:asciiTheme="minorHAnsi" w:eastAsiaTheme="minorHAnsi" w:hAnsiTheme="minorHAnsi"/>
        </w:rPr>
        <w:t>competit</w:t>
      </w:r>
      <w:r w:rsidR="007B0F60">
        <w:rPr>
          <w:rFonts w:asciiTheme="minorHAnsi" w:eastAsiaTheme="minorHAnsi" w:hAnsiTheme="minorHAnsi"/>
        </w:rPr>
        <w:t>ive one in these three</w:t>
      </w:r>
      <w:r w:rsidRPr="007B0F60">
        <w:rPr>
          <w:rFonts w:asciiTheme="minorHAnsi" w:eastAsiaTheme="minorHAnsi" w:hAnsiTheme="minorHAnsi"/>
        </w:rPr>
        <w:t>.</w:t>
      </w:r>
      <w:r w:rsidR="007B0F60">
        <w:rPr>
          <w:rFonts w:asciiTheme="minorHAnsi" w:eastAsiaTheme="minorHAnsi" w:hAnsiTheme="minorHAnsi"/>
        </w:rPr>
        <w:t xml:space="preserve"> However</w:t>
      </w:r>
      <w:r w:rsidR="000E1A86">
        <w:rPr>
          <w:rFonts w:asciiTheme="minorHAnsi" w:eastAsiaTheme="minorHAnsi" w:hAnsiTheme="minorHAnsi"/>
        </w:rPr>
        <w:t>,</w:t>
      </w:r>
      <w:r w:rsidR="007B0F60">
        <w:rPr>
          <w:rFonts w:asciiTheme="minorHAnsi" w:eastAsiaTheme="minorHAnsi" w:hAnsiTheme="minorHAnsi"/>
        </w:rPr>
        <w:t xml:space="preserve"> TELI’s teaching quality is better t</w:t>
      </w:r>
      <w:r w:rsidR="000E1A86">
        <w:rPr>
          <w:rFonts w:asciiTheme="minorHAnsi" w:eastAsiaTheme="minorHAnsi" w:hAnsiTheme="minorHAnsi" w:hint="eastAsia"/>
        </w:rPr>
        <w:t>h</w:t>
      </w:r>
      <w:r w:rsidR="000E1A86">
        <w:rPr>
          <w:rFonts w:asciiTheme="minorHAnsi" w:eastAsiaTheme="minorHAnsi" w:hAnsiTheme="minorHAnsi"/>
        </w:rPr>
        <w:t>an XDF.CN, it</w:t>
      </w:r>
      <w:r w:rsidR="000E1A86" w:rsidRPr="000E1A86">
        <w:rPr>
          <w:rFonts w:asciiTheme="minorHAnsi" w:eastAsiaTheme="minorHAnsi" w:hAnsiTheme="minorHAnsi" w:hint="eastAsia"/>
        </w:rPr>
        <w:t xml:space="preserve"> </w:t>
      </w:r>
      <w:r w:rsidR="000E1A86" w:rsidRPr="000E1A86">
        <w:rPr>
          <w:rFonts w:asciiTheme="minorHAnsi" w:eastAsiaTheme="minorHAnsi" w:hAnsiTheme="minorHAnsi"/>
        </w:rPr>
        <w:t xml:space="preserve">can give full play to this advantage </w:t>
      </w:r>
      <w:r w:rsidR="000E1A86">
        <w:rPr>
          <w:rFonts w:asciiTheme="minorHAnsi" w:eastAsiaTheme="minorHAnsi" w:hAnsiTheme="minorHAnsi"/>
        </w:rPr>
        <w:t>and learn from the advantages from</w:t>
      </w:r>
      <w:r w:rsidR="000E1A86" w:rsidRPr="000E1A86">
        <w:rPr>
          <w:rFonts w:asciiTheme="minorHAnsi" w:eastAsiaTheme="minorHAnsi" w:hAnsiTheme="minorHAnsi"/>
        </w:rPr>
        <w:t xml:space="preserve"> </w:t>
      </w:r>
      <w:r w:rsidR="000E1A86">
        <w:rPr>
          <w:rFonts w:asciiTheme="minorHAnsi" w:eastAsiaTheme="minorHAnsi" w:hAnsiTheme="minorHAnsi"/>
        </w:rPr>
        <w:t xml:space="preserve">XDF.CN </w:t>
      </w:r>
      <w:r w:rsidR="000E1A86" w:rsidRPr="000E1A86">
        <w:rPr>
          <w:rFonts w:asciiTheme="minorHAnsi" w:eastAsiaTheme="minorHAnsi" w:hAnsiTheme="minorHAnsi"/>
        </w:rPr>
        <w:t>and further develop.</w:t>
      </w:r>
    </w:p>
    <w:p w14:paraId="546BAB0A" w14:textId="5D266305" w:rsidR="00EC5A84" w:rsidRPr="000E1A86" w:rsidRDefault="00EC5A84" w:rsidP="00A87F3D">
      <w:pPr>
        <w:rPr>
          <w:rFonts w:asciiTheme="minorHAnsi" w:eastAsiaTheme="minorHAnsi" w:hAnsiTheme="minorHAnsi"/>
          <w:b/>
          <w:sz w:val="30"/>
          <w:szCs w:val="30"/>
        </w:rPr>
      </w:pPr>
    </w:p>
    <w:p w14:paraId="7293E91B" w14:textId="1A1247E3" w:rsidR="001C525F" w:rsidRPr="007A524D" w:rsidRDefault="00F509BF" w:rsidP="001C525F">
      <w:pPr>
        <w:pStyle w:val="a3"/>
        <w:numPr>
          <w:ilvl w:val="1"/>
          <w:numId w:val="16"/>
        </w:numPr>
        <w:ind w:firstLineChars="0"/>
        <w:rPr>
          <w:rFonts w:asciiTheme="minorHAnsi" w:eastAsiaTheme="minorHAnsi" w:hAnsiTheme="minorHAnsi" w:hint="eastAsia"/>
          <w:b/>
          <w:sz w:val="28"/>
          <w:szCs w:val="28"/>
        </w:rPr>
      </w:pPr>
      <w:r>
        <w:rPr>
          <w:rFonts w:asciiTheme="minorHAnsi" w:eastAsiaTheme="minorHAnsi" w:hAnsiTheme="minorHAnsi"/>
          <w:b/>
          <w:sz w:val="28"/>
          <w:szCs w:val="28"/>
        </w:rPr>
        <w:t xml:space="preserve"> </w:t>
      </w:r>
      <w:r w:rsidR="00EC5A84" w:rsidRPr="008E6779">
        <w:rPr>
          <w:rFonts w:asciiTheme="minorHAnsi" w:eastAsiaTheme="minorHAnsi" w:hAnsiTheme="minorHAnsi"/>
          <w:b/>
          <w:sz w:val="28"/>
          <w:szCs w:val="28"/>
        </w:rPr>
        <w:t>The M</w:t>
      </w:r>
      <w:r w:rsidR="006C7421" w:rsidRPr="008E6779">
        <w:rPr>
          <w:rFonts w:asciiTheme="minorHAnsi" w:eastAsiaTheme="minorHAnsi" w:hAnsiTheme="minorHAnsi"/>
          <w:b/>
          <w:sz w:val="28"/>
          <w:szCs w:val="28"/>
        </w:rPr>
        <w:t>atching Stage</w:t>
      </w:r>
    </w:p>
    <w:p w14:paraId="0B4CD39D" w14:textId="77777777" w:rsidR="00EC5A84" w:rsidRPr="008E6779" w:rsidRDefault="00EC5A84" w:rsidP="00BB7E72">
      <w:pPr>
        <w:pStyle w:val="a3"/>
        <w:numPr>
          <w:ilvl w:val="2"/>
          <w:numId w:val="16"/>
        </w:numPr>
        <w:ind w:firstLineChars="0"/>
        <w:rPr>
          <w:rFonts w:asciiTheme="minorHAnsi" w:eastAsiaTheme="minorHAnsi" w:hAnsiTheme="minorHAnsi"/>
          <w:b/>
        </w:rPr>
      </w:pPr>
      <w:r w:rsidRPr="008E6779">
        <w:rPr>
          <w:rFonts w:asciiTheme="minorHAnsi" w:eastAsiaTheme="minorHAnsi" w:hAnsiTheme="minorHAnsi" w:hint="eastAsia"/>
          <w:b/>
        </w:rPr>
        <w:lastRenderedPageBreak/>
        <w:t>SWOT Matrix</w:t>
      </w:r>
    </w:p>
    <w:p w14:paraId="1D5EDFCA" w14:textId="40B8EA80" w:rsidR="00EC5A84" w:rsidRPr="008E6779" w:rsidRDefault="001B5661" w:rsidP="00EC5A84">
      <w:pPr>
        <w:rPr>
          <w:rFonts w:asciiTheme="minorHAnsi" w:eastAsiaTheme="minorHAnsi" w:hAnsiTheme="minorHAnsi"/>
        </w:rPr>
      </w:pPr>
      <w:r w:rsidRPr="008E6779">
        <w:rPr>
          <w:rFonts w:asciiTheme="minorHAnsi" w:eastAsiaTheme="minorHAnsi" w:hAnsiTheme="minorHAnsi" w:hint="eastAsia"/>
        </w:rPr>
        <w:t>Strengths</w:t>
      </w:r>
      <w:r w:rsidRPr="008E6779">
        <w:rPr>
          <w:rFonts w:asciiTheme="minorHAnsi" w:eastAsiaTheme="minorHAnsi" w:hAnsiTheme="minorHAnsi"/>
        </w:rPr>
        <w:t>:</w:t>
      </w:r>
    </w:p>
    <w:p w14:paraId="3F4E0BE3" w14:textId="49147E1D" w:rsidR="001B5661" w:rsidRPr="008E6779" w:rsidRDefault="008C27B1" w:rsidP="001B5661">
      <w:pPr>
        <w:rPr>
          <w:rFonts w:asciiTheme="minorHAnsi" w:eastAsiaTheme="minorHAnsi" w:hAnsiTheme="minorHAnsi"/>
        </w:rPr>
      </w:pPr>
      <w:r w:rsidRPr="008E6779">
        <w:rPr>
          <w:rFonts w:asciiTheme="minorHAnsi" w:eastAsiaTheme="minorHAnsi" w:hAnsiTheme="minorHAnsi"/>
        </w:rPr>
        <w:t>1. G</w:t>
      </w:r>
      <w:r w:rsidR="001B5661" w:rsidRPr="008E6779">
        <w:rPr>
          <w:rFonts w:asciiTheme="minorHAnsi" w:eastAsiaTheme="minorHAnsi" w:hAnsiTheme="minorHAnsi"/>
        </w:rPr>
        <w:t>ood brand popularity</w:t>
      </w:r>
    </w:p>
    <w:p w14:paraId="302ADA02" w14:textId="4AD6C658" w:rsidR="001B5661" w:rsidRPr="008E6779" w:rsidRDefault="008C27B1" w:rsidP="001B5661">
      <w:pPr>
        <w:rPr>
          <w:rFonts w:asciiTheme="minorHAnsi" w:eastAsiaTheme="minorHAnsi" w:hAnsiTheme="minorHAnsi"/>
        </w:rPr>
      </w:pPr>
      <w:r w:rsidRPr="008E6779">
        <w:rPr>
          <w:rFonts w:asciiTheme="minorHAnsi" w:eastAsiaTheme="minorHAnsi" w:hAnsiTheme="minorHAnsi"/>
        </w:rPr>
        <w:t>2. E</w:t>
      </w:r>
      <w:r w:rsidR="001B5661" w:rsidRPr="008E6779">
        <w:rPr>
          <w:rFonts w:asciiTheme="minorHAnsi" w:eastAsiaTheme="minorHAnsi" w:hAnsiTheme="minorHAnsi"/>
        </w:rPr>
        <w:t>xcellent teachers and management teams</w:t>
      </w:r>
    </w:p>
    <w:p w14:paraId="76FA50B2" w14:textId="5F113A00" w:rsidR="001B5661" w:rsidRPr="008E6779" w:rsidRDefault="008C27B1" w:rsidP="001B5661">
      <w:pPr>
        <w:rPr>
          <w:rFonts w:asciiTheme="minorHAnsi" w:eastAsiaTheme="minorHAnsi" w:hAnsiTheme="minorHAnsi"/>
        </w:rPr>
      </w:pPr>
      <w:r w:rsidRPr="008E6779">
        <w:rPr>
          <w:rFonts w:asciiTheme="minorHAnsi" w:eastAsiaTheme="minorHAnsi" w:hAnsiTheme="minorHAnsi"/>
        </w:rPr>
        <w:t>3. O</w:t>
      </w:r>
      <w:r w:rsidR="001B5661" w:rsidRPr="008E6779">
        <w:rPr>
          <w:rFonts w:asciiTheme="minorHAnsi" w:eastAsiaTheme="minorHAnsi" w:hAnsiTheme="minorHAnsi"/>
        </w:rPr>
        <w:t>utstanding corporate culture</w:t>
      </w:r>
    </w:p>
    <w:p w14:paraId="7BF6B1EC" w14:textId="4BFE28D8" w:rsidR="001B5661" w:rsidRPr="008E6779" w:rsidRDefault="001C28DE" w:rsidP="001B5661">
      <w:pPr>
        <w:rPr>
          <w:rFonts w:asciiTheme="minorHAnsi" w:eastAsiaTheme="minorHAnsi" w:hAnsiTheme="minorHAnsi"/>
        </w:rPr>
      </w:pPr>
      <w:r w:rsidRPr="008E6779">
        <w:rPr>
          <w:rFonts w:asciiTheme="minorHAnsi" w:eastAsiaTheme="minorHAnsi" w:hAnsiTheme="minorHAnsi"/>
        </w:rPr>
        <w:t>4. G</w:t>
      </w:r>
      <w:r w:rsidR="001B5661" w:rsidRPr="008E6779">
        <w:rPr>
          <w:rFonts w:asciiTheme="minorHAnsi" w:eastAsiaTheme="minorHAnsi" w:hAnsiTheme="minorHAnsi"/>
        </w:rPr>
        <w:t>ood assets are in good condition</w:t>
      </w:r>
    </w:p>
    <w:p w14:paraId="4214B547" w14:textId="09B91FCE" w:rsidR="001B5661" w:rsidRPr="008E6779" w:rsidRDefault="001C28DE" w:rsidP="001B5661">
      <w:pPr>
        <w:rPr>
          <w:rFonts w:asciiTheme="minorHAnsi" w:eastAsiaTheme="minorHAnsi" w:hAnsiTheme="minorHAnsi"/>
        </w:rPr>
      </w:pPr>
      <w:r w:rsidRPr="008E6779">
        <w:rPr>
          <w:rFonts w:asciiTheme="minorHAnsi" w:eastAsiaTheme="minorHAnsi" w:hAnsiTheme="minorHAnsi"/>
        </w:rPr>
        <w:t>5. C</w:t>
      </w:r>
      <w:r w:rsidR="001B5661" w:rsidRPr="008E6779">
        <w:rPr>
          <w:rFonts w:asciiTheme="minorHAnsi" w:eastAsiaTheme="minorHAnsi" w:hAnsiTheme="minorHAnsi"/>
        </w:rPr>
        <w:t>ooperation with domestic examination institutions</w:t>
      </w:r>
    </w:p>
    <w:p w14:paraId="3FA1E41C" w14:textId="7CED18F2" w:rsidR="001B5661" w:rsidRPr="008E6779" w:rsidRDefault="001C28DE" w:rsidP="001B5661">
      <w:pPr>
        <w:rPr>
          <w:rFonts w:asciiTheme="minorHAnsi" w:eastAsiaTheme="minorHAnsi" w:hAnsiTheme="minorHAnsi"/>
        </w:rPr>
      </w:pPr>
      <w:r w:rsidRPr="008E6779">
        <w:rPr>
          <w:rFonts w:asciiTheme="minorHAnsi" w:eastAsiaTheme="minorHAnsi" w:hAnsiTheme="minorHAnsi"/>
        </w:rPr>
        <w:t>6. P</w:t>
      </w:r>
      <w:r w:rsidR="001B5661" w:rsidRPr="008E6779">
        <w:rPr>
          <w:rFonts w:asciiTheme="minorHAnsi" w:eastAsiaTheme="minorHAnsi" w:hAnsiTheme="minorHAnsi"/>
        </w:rPr>
        <w:t>ositive corporate image</w:t>
      </w:r>
    </w:p>
    <w:p w14:paraId="2549E818" w14:textId="4FFAD5C2" w:rsidR="001B5661" w:rsidRPr="008E6779" w:rsidRDefault="001B5661" w:rsidP="001B5661">
      <w:pPr>
        <w:rPr>
          <w:rFonts w:asciiTheme="minorHAnsi" w:eastAsiaTheme="minorHAnsi" w:hAnsiTheme="minorHAnsi"/>
        </w:rPr>
      </w:pPr>
      <w:r w:rsidRPr="008E6779">
        <w:rPr>
          <w:rFonts w:asciiTheme="minorHAnsi" w:eastAsiaTheme="minorHAnsi" w:hAnsiTheme="minorHAnsi"/>
        </w:rPr>
        <w:t>Weaknesses:</w:t>
      </w:r>
    </w:p>
    <w:p w14:paraId="3B2AD2AE" w14:textId="718C349F" w:rsidR="00370945" w:rsidRPr="008E6779" w:rsidRDefault="001C28DE" w:rsidP="00370945">
      <w:pPr>
        <w:rPr>
          <w:rFonts w:asciiTheme="minorHAnsi" w:eastAsiaTheme="minorHAnsi" w:hAnsiTheme="minorHAnsi"/>
        </w:rPr>
      </w:pPr>
      <w:r w:rsidRPr="008E6779">
        <w:rPr>
          <w:rFonts w:asciiTheme="minorHAnsi" w:eastAsiaTheme="minorHAnsi" w:hAnsiTheme="minorHAnsi"/>
        </w:rPr>
        <w:t>1. L</w:t>
      </w:r>
      <w:r w:rsidR="00370945" w:rsidRPr="008E6779">
        <w:rPr>
          <w:rFonts w:asciiTheme="minorHAnsi" w:eastAsiaTheme="minorHAnsi" w:hAnsiTheme="minorHAnsi"/>
        </w:rPr>
        <w:t>ess advertising</w:t>
      </w:r>
    </w:p>
    <w:p w14:paraId="74E12FB4" w14:textId="1EF73773" w:rsidR="00370945" w:rsidRPr="008E6779" w:rsidRDefault="001C28DE" w:rsidP="00370945">
      <w:pPr>
        <w:rPr>
          <w:rFonts w:asciiTheme="minorHAnsi" w:eastAsiaTheme="minorHAnsi" w:hAnsiTheme="minorHAnsi"/>
        </w:rPr>
      </w:pPr>
      <w:r w:rsidRPr="008E6779">
        <w:rPr>
          <w:rFonts w:asciiTheme="minorHAnsi" w:eastAsiaTheme="minorHAnsi" w:hAnsiTheme="minorHAnsi"/>
        </w:rPr>
        <w:t>2. T</w:t>
      </w:r>
      <w:r w:rsidR="00370945" w:rsidRPr="008E6779">
        <w:rPr>
          <w:rFonts w:asciiTheme="minorHAnsi" w:eastAsiaTheme="minorHAnsi" w:hAnsiTheme="minorHAnsi"/>
        </w:rPr>
        <w:t xml:space="preserve">he development of business is unbalanced and </w:t>
      </w:r>
      <w:r w:rsidR="00370945" w:rsidRPr="008E6779">
        <w:rPr>
          <w:rFonts w:asciiTheme="minorHAnsi" w:eastAsiaTheme="minorHAnsi" w:hAnsiTheme="minorHAnsi" w:hint="eastAsia"/>
        </w:rPr>
        <w:t>pay</w:t>
      </w:r>
      <w:r w:rsidR="00370945" w:rsidRPr="008E6779">
        <w:rPr>
          <w:rFonts w:asciiTheme="minorHAnsi" w:eastAsiaTheme="minorHAnsi" w:hAnsiTheme="minorHAnsi"/>
        </w:rPr>
        <w:t xml:space="preserve"> more attention on early </w:t>
      </w:r>
      <w:r w:rsidRPr="008E6779">
        <w:rPr>
          <w:rFonts w:asciiTheme="minorHAnsi" w:eastAsiaTheme="minorHAnsi" w:hAnsiTheme="minorHAnsi"/>
        </w:rPr>
        <w:t>years’</w:t>
      </w:r>
      <w:r w:rsidR="00370945" w:rsidRPr="008E6779">
        <w:rPr>
          <w:rFonts w:asciiTheme="minorHAnsi" w:eastAsiaTheme="minorHAnsi" w:hAnsiTheme="minorHAnsi"/>
        </w:rPr>
        <w:t xml:space="preserve"> education, less attention on </w:t>
      </w:r>
      <w:r w:rsidRPr="008E6779">
        <w:rPr>
          <w:rFonts w:asciiTheme="minorHAnsi" w:eastAsiaTheme="minorHAnsi" w:hAnsiTheme="minorHAnsi"/>
        </w:rPr>
        <w:t>adults’</w:t>
      </w:r>
      <w:r w:rsidR="00370945" w:rsidRPr="008E6779">
        <w:rPr>
          <w:rFonts w:asciiTheme="minorHAnsi" w:eastAsiaTheme="minorHAnsi" w:hAnsiTheme="minorHAnsi"/>
        </w:rPr>
        <w:t xml:space="preserve"> education</w:t>
      </w:r>
    </w:p>
    <w:p w14:paraId="7DF00C11" w14:textId="6CDC7A79" w:rsidR="00370945" w:rsidRPr="008E6779" w:rsidRDefault="001C28DE" w:rsidP="00370945">
      <w:pPr>
        <w:rPr>
          <w:rFonts w:asciiTheme="minorHAnsi" w:eastAsiaTheme="minorHAnsi" w:hAnsiTheme="minorHAnsi"/>
        </w:rPr>
      </w:pPr>
      <w:r w:rsidRPr="008E6779">
        <w:rPr>
          <w:rFonts w:asciiTheme="minorHAnsi" w:eastAsiaTheme="minorHAnsi" w:hAnsiTheme="minorHAnsi"/>
        </w:rPr>
        <w:t>3. T</w:t>
      </w:r>
      <w:r w:rsidR="00370945" w:rsidRPr="008E6779">
        <w:rPr>
          <w:rFonts w:asciiTheme="minorHAnsi" w:eastAsiaTheme="minorHAnsi" w:hAnsiTheme="minorHAnsi"/>
        </w:rPr>
        <w:t>he speed of expansion is too fast, the teachers and management talents are insufficient, which leads to the decline of teaching quality.</w:t>
      </w:r>
    </w:p>
    <w:p w14:paraId="1F59B82A" w14:textId="220C9935" w:rsidR="001B5661" w:rsidRPr="008E6779" w:rsidRDefault="001C28DE" w:rsidP="00370945">
      <w:pPr>
        <w:rPr>
          <w:rFonts w:asciiTheme="minorHAnsi" w:eastAsiaTheme="minorHAnsi" w:hAnsiTheme="minorHAnsi"/>
        </w:rPr>
      </w:pPr>
      <w:r w:rsidRPr="008E6779">
        <w:rPr>
          <w:rFonts w:asciiTheme="minorHAnsi" w:eastAsiaTheme="minorHAnsi" w:hAnsiTheme="minorHAnsi"/>
        </w:rPr>
        <w:t>4. T</w:t>
      </w:r>
      <w:r w:rsidR="00370945" w:rsidRPr="008E6779">
        <w:rPr>
          <w:rFonts w:asciiTheme="minorHAnsi" w:eastAsiaTheme="minorHAnsi" w:hAnsiTheme="minorHAnsi"/>
        </w:rPr>
        <w:t>eaching equipment needs to be improved</w:t>
      </w:r>
    </w:p>
    <w:p w14:paraId="537890A5" w14:textId="072C2660" w:rsidR="00370945" w:rsidRPr="008E6779" w:rsidRDefault="00370945" w:rsidP="00370945">
      <w:pPr>
        <w:rPr>
          <w:rFonts w:asciiTheme="minorHAnsi" w:eastAsiaTheme="minorHAnsi" w:hAnsiTheme="minorHAnsi"/>
        </w:rPr>
      </w:pPr>
      <w:r w:rsidRPr="008E6779">
        <w:rPr>
          <w:rFonts w:asciiTheme="minorHAnsi" w:eastAsiaTheme="minorHAnsi" w:hAnsiTheme="minorHAnsi"/>
        </w:rPr>
        <w:t>Opportunities:</w:t>
      </w:r>
    </w:p>
    <w:p w14:paraId="6B4AF3E2" w14:textId="346F2C01" w:rsidR="0074025D" w:rsidRPr="008E6779" w:rsidRDefault="0074025D" w:rsidP="0074025D">
      <w:pPr>
        <w:rPr>
          <w:rFonts w:asciiTheme="minorHAnsi" w:eastAsiaTheme="minorHAnsi" w:hAnsiTheme="minorHAnsi"/>
        </w:rPr>
      </w:pPr>
      <w:r w:rsidRPr="008E6779">
        <w:rPr>
          <w:rFonts w:asciiTheme="minorHAnsi" w:eastAsiaTheme="minorHAnsi" w:hAnsiTheme="minorHAnsi" w:hint="eastAsia"/>
        </w:rPr>
        <w:t xml:space="preserve">1. </w:t>
      </w:r>
      <w:r w:rsidRPr="008E6779">
        <w:rPr>
          <w:rFonts w:asciiTheme="minorHAnsi" w:eastAsiaTheme="minorHAnsi" w:hAnsiTheme="minorHAnsi"/>
        </w:rPr>
        <w:t>The policy issued by the government is becoming more and more conducive to the development of English Education</w:t>
      </w:r>
    </w:p>
    <w:p w14:paraId="357B0550" w14:textId="48EAD561" w:rsidR="0074025D" w:rsidRPr="008E6779" w:rsidRDefault="008C27B1" w:rsidP="0074025D">
      <w:pPr>
        <w:rPr>
          <w:rFonts w:asciiTheme="minorHAnsi" w:eastAsiaTheme="minorHAnsi" w:hAnsiTheme="minorHAnsi"/>
        </w:rPr>
      </w:pPr>
      <w:r w:rsidRPr="008E6779">
        <w:rPr>
          <w:rFonts w:asciiTheme="minorHAnsi" w:eastAsiaTheme="minorHAnsi" w:hAnsiTheme="minorHAnsi"/>
        </w:rPr>
        <w:t>2. T</w:t>
      </w:r>
      <w:r w:rsidR="0074025D" w:rsidRPr="008E6779">
        <w:rPr>
          <w:rFonts w:asciiTheme="minorHAnsi" w:eastAsiaTheme="minorHAnsi" w:hAnsiTheme="minorHAnsi"/>
        </w:rPr>
        <w:t>he economy is stable and the scale of the English education and training market is expanding.</w:t>
      </w:r>
    </w:p>
    <w:p w14:paraId="4B87A14F" w14:textId="08EFE9DB" w:rsidR="0074025D" w:rsidRPr="008E6779" w:rsidRDefault="008C27B1" w:rsidP="0074025D">
      <w:pPr>
        <w:rPr>
          <w:rFonts w:asciiTheme="minorHAnsi" w:eastAsiaTheme="minorHAnsi" w:hAnsiTheme="minorHAnsi"/>
        </w:rPr>
      </w:pPr>
      <w:r w:rsidRPr="008E6779">
        <w:rPr>
          <w:rFonts w:asciiTheme="minorHAnsi" w:eastAsiaTheme="minorHAnsi" w:hAnsiTheme="minorHAnsi"/>
        </w:rPr>
        <w:t>3. P</w:t>
      </w:r>
      <w:r w:rsidR="0074025D" w:rsidRPr="008E6779">
        <w:rPr>
          <w:rFonts w:asciiTheme="minorHAnsi" w:eastAsiaTheme="minorHAnsi" w:hAnsiTheme="minorHAnsi"/>
        </w:rPr>
        <w:t>arents are paying more and more attention to the investment in English education due to the pressure of employment and education.</w:t>
      </w:r>
    </w:p>
    <w:p w14:paraId="5351E0DB" w14:textId="63F2E060" w:rsidR="00370945" w:rsidRPr="008E6779" w:rsidRDefault="008C27B1" w:rsidP="0074025D">
      <w:pPr>
        <w:rPr>
          <w:rFonts w:asciiTheme="minorHAnsi" w:eastAsiaTheme="minorHAnsi" w:hAnsiTheme="minorHAnsi"/>
        </w:rPr>
      </w:pPr>
      <w:r w:rsidRPr="008E6779">
        <w:rPr>
          <w:rFonts w:asciiTheme="minorHAnsi" w:eastAsiaTheme="minorHAnsi" w:hAnsiTheme="minorHAnsi"/>
        </w:rPr>
        <w:t>4. T</w:t>
      </w:r>
      <w:r w:rsidR="0074025D" w:rsidRPr="008E6779">
        <w:rPr>
          <w:rFonts w:asciiTheme="minorHAnsi" w:eastAsiaTheme="minorHAnsi" w:hAnsiTheme="minorHAnsi"/>
        </w:rPr>
        <w:t>he development of the Internet provides convenience and support for English teaching activities</w:t>
      </w:r>
    </w:p>
    <w:p w14:paraId="27F7F682" w14:textId="3EA08603" w:rsidR="0074025D" w:rsidRPr="008E6779" w:rsidRDefault="0074025D" w:rsidP="0074025D">
      <w:pPr>
        <w:rPr>
          <w:rFonts w:asciiTheme="minorHAnsi" w:eastAsiaTheme="minorHAnsi" w:hAnsiTheme="minorHAnsi"/>
        </w:rPr>
      </w:pPr>
      <w:r w:rsidRPr="008E6779">
        <w:rPr>
          <w:rFonts w:asciiTheme="minorHAnsi" w:eastAsiaTheme="minorHAnsi" w:hAnsiTheme="minorHAnsi"/>
        </w:rPr>
        <w:t>Threats:</w:t>
      </w:r>
    </w:p>
    <w:p w14:paraId="4B65BF5C" w14:textId="5DE97139" w:rsidR="00977DD3" w:rsidRPr="008E6779" w:rsidRDefault="008C27B1" w:rsidP="00977DD3">
      <w:pPr>
        <w:rPr>
          <w:rFonts w:asciiTheme="minorHAnsi" w:eastAsiaTheme="minorHAnsi" w:hAnsiTheme="minorHAnsi"/>
        </w:rPr>
      </w:pPr>
      <w:r w:rsidRPr="008E6779">
        <w:rPr>
          <w:rFonts w:asciiTheme="minorHAnsi" w:eastAsiaTheme="minorHAnsi" w:hAnsiTheme="minorHAnsi"/>
        </w:rPr>
        <w:t>1. T</w:t>
      </w:r>
      <w:r w:rsidR="00977DD3" w:rsidRPr="008E6779">
        <w:rPr>
          <w:rFonts w:asciiTheme="minorHAnsi" w:eastAsiaTheme="minorHAnsi" w:hAnsiTheme="minorHAnsi"/>
        </w:rPr>
        <w:t>he competition in the English education industry is becoming more and more intense</w:t>
      </w:r>
    </w:p>
    <w:p w14:paraId="196B012B" w14:textId="48DB305C" w:rsidR="00977DD3" w:rsidRPr="008E6779" w:rsidRDefault="008C27B1" w:rsidP="00977DD3">
      <w:pPr>
        <w:rPr>
          <w:rFonts w:asciiTheme="minorHAnsi" w:eastAsiaTheme="minorHAnsi" w:hAnsiTheme="minorHAnsi"/>
        </w:rPr>
      </w:pPr>
      <w:r w:rsidRPr="008E6779">
        <w:rPr>
          <w:rFonts w:asciiTheme="minorHAnsi" w:eastAsiaTheme="minorHAnsi" w:hAnsiTheme="minorHAnsi"/>
        </w:rPr>
        <w:t>2. T</w:t>
      </w:r>
      <w:r w:rsidR="00977DD3" w:rsidRPr="008E6779">
        <w:rPr>
          <w:rFonts w:asciiTheme="minorHAnsi" w:eastAsiaTheme="minorHAnsi" w:hAnsiTheme="minorHAnsi"/>
        </w:rPr>
        <w:t>he establishment of foreign educational enterprises has impacted the development of local educational institutions</w:t>
      </w:r>
    </w:p>
    <w:p w14:paraId="391892CE" w14:textId="4092A217" w:rsidR="00977DD3" w:rsidRPr="008E6779" w:rsidRDefault="008C27B1" w:rsidP="00977DD3">
      <w:pPr>
        <w:rPr>
          <w:rFonts w:asciiTheme="minorHAnsi" w:eastAsiaTheme="minorHAnsi" w:hAnsiTheme="minorHAnsi"/>
        </w:rPr>
      </w:pPr>
      <w:r w:rsidRPr="008E6779">
        <w:rPr>
          <w:rFonts w:asciiTheme="minorHAnsi" w:eastAsiaTheme="minorHAnsi" w:hAnsiTheme="minorHAnsi"/>
        </w:rPr>
        <w:t>3. R</w:t>
      </w:r>
      <w:r w:rsidR="00977DD3" w:rsidRPr="008E6779">
        <w:rPr>
          <w:rFonts w:asciiTheme="minorHAnsi" w:eastAsiaTheme="minorHAnsi" w:hAnsiTheme="minorHAnsi"/>
        </w:rPr>
        <w:t>estricted by domestic examination institutions</w:t>
      </w:r>
    </w:p>
    <w:p w14:paraId="7AD6F531" w14:textId="68A49E01" w:rsidR="00A50642" w:rsidRPr="008E6779" w:rsidRDefault="008C27B1" w:rsidP="00EC5A84">
      <w:pPr>
        <w:rPr>
          <w:rFonts w:asciiTheme="minorHAnsi" w:eastAsiaTheme="minorHAnsi" w:hAnsiTheme="minorHAnsi"/>
        </w:rPr>
      </w:pPr>
      <w:r w:rsidRPr="008E6779">
        <w:rPr>
          <w:rFonts w:asciiTheme="minorHAnsi" w:eastAsiaTheme="minorHAnsi" w:hAnsiTheme="minorHAnsi"/>
        </w:rPr>
        <w:t>4. The i</w:t>
      </w:r>
      <w:r w:rsidR="00977DD3" w:rsidRPr="008E6779">
        <w:rPr>
          <w:rFonts w:asciiTheme="minorHAnsi" w:eastAsiaTheme="minorHAnsi" w:hAnsiTheme="minorHAnsi"/>
        </w:rPr>
        <w:t>nternet education has an impact on the traditional English education model</w:t>
      </w:r>
    </w:p>
    <w:p w14:paraId="748ABD32" w14:textId="77777777" w:rsidR="007D5E88" w:rsidRDefault="007D5E88" w:rsidP="00EC5A84">
      <w:pPr>
        <w:rPr>
          <w:rFonts w:asciiTheme="minorHAnsi" w:eastAsiaTheme="minorHAnsi" w:hAnsiTheme="minorHAnsi"/>
        </w:rPr>
      </w:pPr>
    </w:p>
    <w:p w14:paraId="4F8CAD4F" w14:textId="6EC21FFD" w:rsidR="008D5A95" w:rsidRPr="008D5A95" w:rsidRDefault="00566511" w:rsidP="00EC5A84">
      <w:pPr>
        <w:rPr>
          <w:rFonts w:asciiTheme="minorHAnsi" w:eastAsiaTheme="minorHAnsi" w:hAnsiTheme="minorHAnsi"/>
          <w:sz w:val="18"/>
          <w:szCs w:val="18"/>
        </w:rPr>
      </w:pPr>
      <w:r>
        <w:rPr>
          <w:rFonts w:asciiTheme="minorHAnsi" w:eastAsiaTheme="minorHAnsi" w:hAnsiTheme="minorHAnsi"/>
          <w:sz w:val="18"/>
          <w:szCs w:val="18"/>
        </w:rPr>
        <w:lastRenderedPageBreak/>
        <w:t>(4.2.1</w:t>
      </w:r>
      <w:r w:rsidR="008D5A95">
        <w:rPr>
          <w:rFonts w:asciiTheme="minorHAnsi" w:eastAsiaTheme="minorHAnsi" w:hAnsiTheme="minorHAnsi"/>
          <w:sz w:val="18"/>
          <w:szCs w:val="18"/>
        </w:rPr>
        <w:t xml:space="preserve"> SWOT</w:t>
      </w:r>
      <w:r w:rsidR="008D5A95" w:rsidRPr="008D5A95">
        <w:rPr>
          <w:rFonts w:asciiTheme="minorHAnsi" w:eastAsiaTheme="minorHAnsi" w:hAnsiTheme="minorHAnsi"/>
          <w:sz w:val="18"/>
          <w:szCs w:val="18"/>
        </w:rPr>
        <w:t xml:space="preserve"> Matrix)</w:t>
      </w:r>
    </w:p>
    <w:tbl>
      <w:tblPr>
        <w:tblStyle w:val="a5"/>
        <w:tblW w:w="0" w:type="auto"/>
        <w:tblLook w:val="04A0" w:firstRow="1" w:lastRow="0" w:firstColumn="1" w:lastColumn="0" w:noHBand="0" w:noVBand="1"/>
      </w:tblPr>
      <w:tblGrid>
        <w:gridCol w:w="2072"/>
        <w:gridCol w:w="2072"/>
        <w:gridCol w:w="2073"/>
        <w:gridCol w:w="2073"/>
      </w:tblGrid>
      <w:tr w:rsidR="00A50642" w:rsidRPr="008E6779" w14:paraId="10C17BD8" w14:textId="77777777" w:rsidTr="00A50642">
        <w:tc>
          <w:tcPr>
            <w:tcW w:w="2072" w:type="dxa"/>
          </w:tcPr>
          <w:p w14:paraId="76F6CD10" w14:textId="243E4ADA" w:rsidR="00A50642" w:rsidRPr="008E6779" w:rsidRDefault="00A50642" w:rsidP="00EC5A84">
            <w:pPr>
              <w:rPr>
                <w:rFonts w:asciiTheme="minorHAnsi" w:eastAsiaTheme="minorHAnsi" w:hAnsiTheme="minorHAnsi"/>
                <w:b/>
              </w:rPr>
            </w:pPr>
            <w:r w:rsidRPr="008E6779">
              <w:rPr>
                <w:rFonts w:asciiTheme="minorHAnsi" w:eastAsiaTheme="minorHAnsi" w:hAnsiTheme="minorHAnsi" w:hint="eastAsia"/>
                <w:b/>
              </w:rPr>
              <w:t>SO</w:t>
            </w:r>
            <w:r w:rsidRPr="008E6779">
              <w:rPr>
                <w:rFonts w:asciiTheme="minorHAnsi" w:eastAsiaTheme="minorHAnsi" w:hAnsiTheme="minorHAnsi"/>
                <w:b/>
              </w:rPr>
              <w:t xml:space="preserve"> Strategies</w:t>
            </w:r>
          </w:p>
        </w:tc>
        <w:tc>
          <w:tcPr>
            <w:tcW w:w="2072" w:type="dxa"/>
          </w:tcPr>
          <w:p w14:paraId="7525E6E1" w14:textId="4D9AA85C" w:rsidR="00A50642" w:rsidRPr="008E6779" w:rsidRDefault="00A50642" w:rsidP="00EC5A84">
            <w:pPr>
              <w:rPr>
                <w:rFonts w:asciiTheme="minorHAnsi" w:eastAsiaTheme="minorHAnsi" w:hAnsiTheme="minorHAnsi"/>
                <w:b/>
              </w:rPr>
            </w:pPr>
            <w:r w:rsidRPr="008E6779">
              <w:rPr>
                <w:rFonts w:asciiTheme="minorHAnsi" w:eastAsiaTheme="minorHAnsi" w:hAnsiTheme="minorHAnsi"/>
                <w:b/>
              </w:rPr>
              <w:t>ST Strategies</w:t>
            </w:r>
          </w:p>
        </w:tc>
        <w:tc>
          <w:tcPr>
            <w:tcW w:w="2073" w:type="dxa"/>
          </w:tcPr>
          <w:p w14:paraId="4A17408C" w14:textId="5367189D" w:rsidR="00A50642" w:rsidRPr="008E6779" w:rsidRDefault="00A50642" w:rsidP="00EC5A84">
            <w:pPr>
              <w:rPr>
                <w:rFonts w:asciiTheme="minorHAnsi" w:eastAsiaTheme="minorHAnsi" w:hAnsiTheme="minorHAnsi"/>
                <w:b/>
              </w:rPr>
            </w:pPr>
            <w:r w:rsidRPr="008E6779">
              <w:rPr>
                <w:rFonts w:asciiTheme="minorHAnsi" w:eastAsiaTheme="minorHAnsi" w:hAnsiTheme="minorHAnsi"/>
                <w:b/>
              </w:rPr>
              <w:t>WO Strategies</w:t>
            </w:r>
          </w:p>
        </w:tc>
        <w:tc>
          <w:tcPr>
            <w:tcW w:w="2073" w:type="dxa"/>
          </w:tcPr>
          <w:p w14:paraId="7914099B" w14:textId="3528186D" w:rsidR="00A50642" w:rsidRPr="008E6779" w:rsidRDefault="00A50642" w:rsidP="00EC5A84">
            <w:pPr>
              <w:rPr>
                <w:rFonts w:asciiTheme="minorHAnsi" w:eastAsiaTheme="minorHAnsi" w:hAnsiTheme="minorHAnsi"/>
                <w:b/>
              </w:rPr>
            </w:pPr>
            <w:r w:rsidRPr="008E6779">
              <w:rPr>
                <w:rFonts w:asciiTheme="minorHAnsi" w:eastAsiaTheme="minorHAnsi" w:hAnsiTheme="minorHAnsi"/>
                <w:b/>
              </w:rPr>
              <w:t>WT Strategies</w:t>
            </w:r>
          </w:p>
        </w:tc>
      </w:tr>
      <w:tr w:rsidR="00A50642" w:rsidRPr="008E6779" w14:paraId="19DEF57A" w14:textId="77777777" w:rsidTr="00A50642">
        <w:trPr>
          <w:trHeight w:val="3162"/>
        </w:trPr>
        <w:tc>
          <w:tcPr>
            <w:tcW w:w="2072" w:type="dxa"/>
          </w:tcPr>
          <w:p w14:paraId="243762DF" w14:textId="77777777" w:rsidR="00A50642" w:rsidRPr="008E6779" w:rsidRDefault="00F6100A" w:rsidP="00EC5A84">
            <w:pPr>
              <w:rPr>
                <w:rFonts w:asciiTheme="minorHAnsi" w:eastAsiaTheme="minorHAnsi" w:hAnsiTheme="minorHAnsi"/>
                <w:sz w:val="21"/>
                <w:szCs w:val="21"/>
              </w:rPr>
            </w:pPr>
            <w:r w:rsidRPr="008E6779">
              <w:rPr>
                <w:rFonts w:asciiTheme="minorHAnsi" w:eastAsiaTheme="minorHAnsi" w:hAnsiTheme="minorHAnsi"/>
                <w:sz w:val="21"/>
                <w:szCs w:val="21"/>
              </w:rPr>
              <w:t xml:space="preserve">(S1, O1, O2) </w:t>
            </w:r>
            <w:r w:rsidR="0069191C" w:rsidRPr="008E6779">
              <w:rPr>
                <w:rFonts w:asciiTheme="minorHAnsi" w:eastAsiaTheme="minorHAnsi" w:hAnsiTheme="minorHAnsi"/>
                <w:sz w:val="21"/>
                <w:szCs w:val="21"/>
              </w:rPr>
              <w:t>Seize the opportunity of policy, increase the strength of marketing, and increase the market share</w:t>
            </w:r>
          </w:p>
          <w:p w14:paraId="0347710E" w14:textId="7DC51CEE" w:rsidR="0069191C" w:rsidRPr="008E6779" w:rsidRDefault="0069191C" w:rsidP="00EC5A84">
            <w:pPr>
              <w:rPr>
                <w:rFonts w:asciiTheme="minorHAnsi" w:eastAsiaTheme="minorHAnsi" w:hAnsiTheme="minorHAnsi"/>
                <w:sz w:val="21"/>
                <w:szCs w:val="21"/>
              </w:rPr>
            </w:pPr>
            <w:r w:rsidRPr="008E6779">
              <w:rPr>
                <w:rFonts w:asciiTheme="minorHAnsi" w:eastAsiaTheme="minorHAnsi" w:hAnsiTheme="minorHAnsi" w:hint="eastAsia"/>
                <w:sz w:val="21"/>
                <w:szCs w:val="21"/>
              </w:rPr>
              <w:t>（S2</w:t>
            </w:r>
            <w:r w:rsidRPr="008E6779">
              <w:rPr>
                <w:rFonts w:asciiTheme="minorHAnsi" w:eastAsiaTheme="minorHAnsi" w:hAnsiTheme="minorHAnsi"/>
                <w:sz w:val="21"/>
                <w:szCs w:val="21"/>
              </w:rPr>
              <w:t>,</w:t>
            </w:r>
            <w:r w:rsidR="007B15A4" w:rsidRPr="008E6779">
              <w:rPr>
                <w:rFonts w:asciiTheme="minorHAnsi" w:eastAsiaTheme="minorHAnsi" w:hAnsiTheme="minorHAnsi" w:hint="eastAsia"/>
                <w:sz w:val="21"/>
                <w:szCs w:val="21"/>
              </w:rPr>
              <w:t xml:space="preserve"> S3</w:t>
            </w:r>
            <w:r w:rsidR="007B15A4" w:rsidRPr="008E6779">
              <w:rPr>
                <w:rFonts w:asciiTheme="minorHAnsi" w:eastAsiaTheme="minorHAnsi" w:hAnsiTheme="minorHAnsi"/>
                <w:sz w:val="21"/>
                <w:szCs w:val="21"/>
              </w:rPr>
              <w:t xml:space="preserve">, </w:t>
            </w:r>
            <w:r w:rsidRPr="008E6779">
              <w:rPr>
                <w:rFonts w:asciiTheme="minorHAnsi" w:eastAsiaTheme="minorHAnsi" w:hAnsiTheme="minorHAnsi"/>
                <w:sz w:val="21"/>
                <w:szCs w:val="21"/>
              </w:rPr>
              <w:t>O3</w:t>
            </w:r>
            <w:r w:rsidR="007B15A4" w:rsidRPr="008E6779">
              <w:rPr>
                <w:rFonts w:asciiTheme="minorHAnsi" w:eastAsiaTheme="minorHAnsi" w:hAnsiTheme="minorHAnsi"/>
                <w:sz w:val="21"/>
                <w:szCs w:val="21"/>
              </w:rPr>
              <w:t>）</w:t>
            </w:r>
            <w:r w:rsidR="00321181" w:rsidRPr="008E6779">
              <w:rPr>
                <w:rFonts w:asciiTheme="minorHAnsi" w:eastAsiaTheme="minorHAnsi" w:hAnsiTheme="minorHAnsi"/>
                <w:sz w:val="21"/>
                <w:szCs w:val="21"/>
              </w:rPr>
              <w:t xml:space="preserve">Improve the quality of teaching and pay attention to the spiritual demands of students and </w:t>
            </w:r>
            <w:r w:rsidR="00321181" w:rsidRPr="008E6779">
              <w:rPr>
                <w:rFonts w:asciiTheme="minorHAnsi" w:eastAsiaTheme="minorHAnsi" w:hAnsiTheme="minorHAnsi" w:hint="eastAsia"/>
                <w:sz w:val="21"/>
                <w:szCs w:val="21"/>
              </w:rPr>
              <w:t xml:space="preserve">their </w:t>
            </w:r>
            <w:r w:rsidR="00321181" w:rsidRPr="008E6779">
              <w:rPr>
                <w:rFonts w:asciiTheme="minorHAnsi" w:eastAsiaTheme="minorHAnsi" w:hAnsiTheme="minorHAnsi"/>
                <w:sz w:val="21"/>
                <w:szCs w:val="21"/>
              </w:rPr>
              <w:t>parents</w:t>
            </w:r>
          </w:p>
          <w:p w14:paraId="6B4FC44E" w14:textId="77777777" w:rsidR="00321181" w:rsidRPr="008E6779" w:rsidRDefault="00321181" w:rsidP="00EC5A84">
            <w:pPr>
              <w:rPr>
                <w:rFonts w:asciiTheme="minorHAnsi" w:eastAsiaTheme="minorHAnsi" w:hAnsiTheme="minorHAnsi"/>
                <w:sz w:val="21"/>
                <w:szCs w:val="21"/>
              </w:rPr>
            </w:pPr>
            <w:r w:rsidRPr="008E6779">
              <w:rPr>
                <w:rFonts w:asciiTheme="minorHAnsi" w:eastAsiaTheme="minorHAnsi" w:hAnsiTheme="minorHAnsi" w:hint="eastAsia"/>
                <w:sz w:val="21"/>
                <w:szCs w:val="21"/>
              </w:rPr>
              <w:t>（S</w:t>
            </w:r>
            <w:r w:rsidRPr="008E6779">
              <w:rPr>
                <w:rFonts w:asciiTheme="minorHAnsi" w:eastAsiaTheme="minorHAnsi" w:hAnsiTheme="minorHAnsi"/>
                <w:sz w:val="21"/>
                <w:szCs w:val="21"/>
              </w:rPr>
              <w:t>1, S5, O4）</w:t>
            </w:r>
            <w:r w:rsidR="007B15A4" w:rsidRPr="008E6779">
              <w:rPr>
                <w:rFonts w:asciiTheme="minorHAnsi" w:eastAsiaTheme="minorHAnsi" w:hAnsiTheme="minorHAnsi"/>
                <w:sz w:val="21"/>
                <w:szCs w:val="21"/>
              </w:rPr>
              <w:t>Further expansion of business throughout the country through cooperation</w:t>
            </w:r>
          </w:p>
          <w:p w14:paraId="69B8BCBF" w14:textId="25773AE5" w:rsidR="007B15A4" w:rsidRPr="008E6779" w:rsidRDefault="007B15A4" w:rsidP="00EC5A84">
            <w:pPr>
              <w:rPr>
                <w:rFonts w:asciiTheme="minorHAnsi" w:eastAsiaTheme="minorHAnsi" w:hAnsiTheme="minorHAnsi"/>
                <w:sz w:val="21"/>
                <w:szCs w:val="21"/>
              </w:rPr>
            </w:pPr>
            <w:r w:rsidRPr="008E6779">
              <w:rPr>
                <w:rFonts w:asciiTheme="minorHAnsi" w:eastAsiaTheme="minorHAnsi" w:hAnsiTheme="minorHAnsi"/>
                <w:sz w:val="21"/>
                <w:szCs w:val="21"/>
              </w:rPr>
              <w:t xml:space="preserve">(S6, O3, O4) </w:t>
            </w:r>
            <w:r w:rsidR="00966A57" w:rsidRPr="008E6779">
              <w:rPr>
                <w:rFonts w:asciiTheme="minorHAnsi" w:eastAsiaTheme="minorHAnsi" w:hAnsiTheme="minorHAnsi"/>
                <w:sz w:val="21"/>
                <w:szCs w:val="21"/>
              </w:rPr>
              <w:t>Take advantage of the existing students and continue to search for partners</w:t>
            </w:r>
          </w:p>
        </w:tc>
        <w:tc>
          <w:tcPr>
            <w:tcW w:w="2072" w:type="dxa"/>
          </w:tcPr>
          <w:p w14:paraId="0F60BCA4" w14:textId="7290D517" w:rsidR="00B25C45" w:rsidRPr="008E6779" w:rsidRDefault="006C0604" w:rsidP="00B25C45">
            <w:pPr>
              <w:rPr>
                <w:rFonts w:asciiTheme="minorHAnsi" w:eastAsiaTheme="minorHAnsi" w:hAnsiTheme="minorHAnsi"/>
                <w:sz w:val="21"/>
                <w:szCs w:val="21"/>
              </w:rPr>
            </w:pPr>
            <w:r w:rsidRPr="008E6779">
              <w:rPr>
                <w:rFonts w:asciiTheme="minorHAnsi" w:eastAsiaTheme="minorHAnsi" w:hAnsiTheme="minorHAnsi"/>
                <w:sz w:val="21"/>
                <w:szCs w:val="21"/>
              </w:rPr>
              <w:t>(S</w:t>
            </w:r>
            <w:r w:rsidR="00B25C45" w:rsidRPr="008E6779">
              <w:rPr>
                <w:rFonts w:asciiTheme="minorHAnsi" w:eastAsiaTheme="minorHAnsi" w:hAnsiTheme="minorHAnsi"/>
                <w:sz w:val="21"/>
                <w:szCs w:val="21"/>
              </w:rPr>
              <w:t>1</w:t>
            </w:r>
            <w:r w:rsidRPr="008E6779">
              <w:rPr>
                <w:rFonts w:asciiTheme="minorHAnsi" w:eastAsiaTheme="minorHAnsi" w:hAnsiTheme="minorHAnsi"/>
                <w:sz w:val="21"/>
                <w:szCs w:val="21"/>
              </w:rPr>
              <w:t>, T1, T2)</w:t>
            </w:r>
            <w:r w:rsidR="008C27B1" w:rsidRPr="008E6779">
              <w:rPr>
                <w:rFonts w:asciiTheme="minorHAnsi" w:eastAsiaTheme="minorHAnsi" w:hAnsiTheme="minorHAnsi"/>
                <w:sz w:val="21"/>
                <w:szCs w:val="21"/>
              </w:rPr>
              <w:t xml:space="preserve"> M</w:t>
            </w:r>
            <w:r w:rsidR="00B25C45" w:rsidRPr="008E6779">
              <w:rPr>
                <w:rFonts w:asciiTheme="minorHAnsi" w:eastAsiaTheme="minorHAnsi" w:hAnsiTheme="minorHAnsi"/>
                <w:sz w:val="21"/>
                <w:szCs w:val="21"/>
              </w:rPr>
              <w:t>ake use of brand advantage to further improve market share</w:t>
            </w:r>
          </w:p>
          <w:p w14:paraId="0D318A5E" w14:textId="2DE5DC5A" w:rsidR="00B25C45" w:rsidRPr="008E6779" w:rsidRDefault="006C0604" w:rsidP="00B25C45">
            <w:pPr>
              <w:rPr>
                <w:rFonts w:asciiTheme="minorHAnsi" w:eastAsiaTheme="minorHAnsi" w:hAnsiTheme="minorHAnsi"/>
                <w:sz w:val="21"/>
                <w:szCs w:val="21"/>
              </w:rPr>
            </w:pPr>
            <w:r w:rsidRPr="008E6779">
              <w:rPr>
                <w:rFonts w:asciiTheme="minorHAnsi" w:eastAsiaTheme="minorHAnsi" w:hAnsiTheme="minorHAnsi"/>
                <w:sz w:val="21"/>
                <w:szCs w:val="21"/>
              </w:rPr>
              <w:t>(S2, S3, T2)</w:t>
            </w:r>
            <w:r w:rsidR="008C27B1" w:rsidRPr="008E6779">
              <w:rPr>
                <w:rFonts w:asciiTheme="minorHAnsi" w:eastAsiaTheme="minorHAnsi" w:hAnsiTheme="minorHAnsi"/>
                <w:sz w:val="21"/>
                <w:szCs w:val="21"/>
              </w:rPr>
              <w:t xml:space="preserve"> I</w:t>
            </w:r>
            <w:r w:rsidR="00B25C45" w:rsidRPr="008E6779">
              <w:rPr>
                <w:rFonts w:asciiTheme="minorHAnsi" w:eastAsiaTheme="minorHAnsi" w:hAnsiTheme="minorHAnsi"/>
                <w:sz w:val="21"/>
                <w:szCs w:val="21"/>
              </w:rPr>
              <w:t>ncrease the strength of new curriculum and avoid policy risk</w:t>
            </w:r>
          </w:p>
          <w:p w14:paraId="4095E0C3" w14:textId="3AEC8F81" w:rsidR="00B25C45" w:rsidRPr="008E6779" w:rsidRDefault="006C0604" w:rsidP="00B25C45">
            <w:pPr>
              <w:rPr>
                <w:rFonts w:asciiTheme="minorHAnsi" w:eastAsiaTheme="minorHAnsi" w:hAnsiTheme="minorHAnsi"/>
                <w:sz w:val="21"/>
                <w:szCs w:val="21"/>
              </w:rPr>
            </w:pPr>
            <w:r w:rsidRPr="008E6779">
              <w:rPr>
                <w:rFonts w:asciiTheme="minorHAnsi" w:eastAsiaTheme="minorHAnsi" w:hAnsiTheme="minorHAnsi"/>
                <w:sz w:val="21"/>
                <w:szCs w:val="21"/>
              </w:rPr>
              <w:t>(S5, T</w:t>
            </w:r>
            <w:r w:rsidR="00B25C45" w:rsidRPr="008E6779">
              <w:rPr>
                <w:rFonts w:asciiTheme="minorHAnsi" w:eastAsiaTheme="minorHAnsi" w:hAnsiTheme="minorHAnsi"/>
                <w:sz w:val="21"/>
                <w:szCs w:val="21"/>
              </w:rPr>
              <w:t>3</w:t>
            </w:r>
            <w:r w:rsidRPr="008E6779">
              <w:rPr>
                <w:rFonts w:asciiTheme="minorHAnsi" w:eastAsiaTheme="minorHAnsi" w:hAnsiTheme="minorHAnsi"/>
                <w:sz w:val="21"/>
                <w:szCs w:val="21"/>
              </w:rPr>
              <w:t>, T4)</w:t>
            </w:r>
            <w:r w:rsidR="008C27B1" w:rsidRPr="008E6779">
              <w:rPr>
                <w:rFonts w:asciiTheme="minorHAnsi" w:eastAsiaTheme="minorHAnsi" w:hAnsiTheme="minorHAnsi"/>
                <w:sz w:val="21"/>
                <w:szCs w:val="21"/>
              </w:rPr>
              <w:t xml:space="preserve"> S</w:t>
            </w:r>
            <w:r w:rsidR="00B25C45" w:rsidRPr="008E6779">
              <w:rPr>
                <w:rFonts w:asciiTheme="minorHAnsi" w:eastAsiaTheme="minorHAnsi" w:hAnsiTheme="minorHAnsi"/>
                <w:sz w:val="21"/>
                <w:szCs w:val="21"/>
              </w:rPr>
              <w:t>eeking cooperation with foreign enterprises and forming pressure on domestic competitors</w:t>
            </w:r>
          </w:p>
          <w:p w14:paraId="6F2DDCD3" w14:textId="58B39446" w:rsidR="00A50642" w:rsidRPr="008E6779" w:rsidRDefault="006C0604" w:rsidP="00B25C45">
            <w:pPr>
              <w:rPr>
                <w:rFonts w:asciiTheme="minorHAnsi" w:eastAsiaTheme="minorHAnsi" w:hAnsiTheme="minorHAnsi"/>
                <w:sz w:val="21"/>
                <w:szCs w:val="21"/>
              </w:rPr>
            </w:pPr>
            <w:r w:rsidRPr="008E6779">
              <w:rPr>
                <w:rFonts w:asciiTheme="minorHAnsi" w:eastAsiaTheme="minorHAnsi" w:hAnsiTheme="minorHAnsi"/>
                <w:sz w:val="21"/>
                <w:szCs w:val="21"/>
              </w:rPr>
              <w:t>(</w:t>
            </w:r>
            <w:r w:rsidR="00E450DF" w:rsidRPr="008E6779">
              <w:rPr>
                <w:rFonts w:asciiTheme="minorHAnsi" w:eastAsiaTheme="minorHAnsi" w:hAnsiTheme="minorHAnsi"/>
                <w:sz w:val="21"/>
                <w:szCs w:val="21"/>
              </w:rPr>
              <w:t>S!, S2, T4)</w:t>
            </w:r>
            <w:r w:rsidR="008C27B1" w:rsidRPr="008E6779">
              <w:rPr>
                <w:rFonts w:asciiTheme="minorHAnsi" w:eastAsiaTheme="minorHAnsi" w:hAnsiTheme="minorHAnsi"/>
                <w:sz w:val="21"/>
                <w:szCs w:val="21"/>
              </w:rPr>
              <w:t xml:space="preserve"> M</w:t>
            </w:r>
            <w:r w:rsidR="00B25C45" w:rsidRPr="008E6779">
              <w:rPr>
                <w:rFonts w:asciiTheme="minorHAnsi" w:eastAsiaTheme="minorHAnsi" w:hAnsiTheme="minorHAnsi"/>
                <w:sz w:val="21"/>
                <w:szCs w:val="21"/>
              </w:rPr>
              <w:t>ake use of brand, cost and teacher's advantage to form pressure on foreign training institutions</w:t>
            </w:r>
          </w:p>
        </w:tc>
        <w:tc>
          <w:tcPr>
            <w:tcW w:w="2073" w:type="dxa"/>
          </w:tcPr>
          <w:p w14:paraId="474BF0FD" w14:textId="11EC7324" w:rsidR="00F92383" w:rsidRPr="008E6779" w:rsidRDefault="00F92383" w:rsidP="00F92383">
            <w:pPr>
              <w:rPr>
                <w:rFonts w:asciiTheme="minorHAnsi" w:eastAsiaTheme="minorHAnsi" w:hAnsiTheme="minorHAnsi"/>
                <w:sz w:val="21"/>
                <w:szCs w:val="21"/>
              </w:rPr>
            </w:pPr>
            <w:r w:rsidRPr="008E6779">
              <w:rPr>
                <w:rFonts w:asciiTheme="minorHAnsi" w:eastAsiaTheme="minorHAnsi" w:hAnsiTheme="minorHAnsi"/>
                <w:sz w:val="21"/>
                <w:szCs w:val="21"/>
              </w:rPr>
              <w:t>(</w:t>
            </w:r>
            <w:r w:rsidR="002D7598" w:rsidRPr="008E6779">
              <w:rPr>
                <w:rFonts w:asciiTheme="minorHAnsi" w:eastAsiaTheme="minorHAnsi" w:hAnsiTheme="minorHAnsi"/>
                <w:sz w:val="21"/>
                <w:szCs w:val="21"/>
              </w:rPr>
              <w:t>W1, O3, O4</w:t>
            </w:r>
            <w:r w:rsidR="008C27B1" w:rsidRPr="008E6779">
              <w:rPr>
                <w:rFonts w:asciiTheme="minorHAnsi" w:eastAsiaTheme="minorHAnsi" w:hAnsiTheme="minorHAnsi"/>
                <w:sz w:val="21"/>
                <w:szCs w:val="21"/>
              </w:rPr>
              <w:t>) I</w:t>
            </w:r>
            <w:r w:rsidRPr="008E6779">
              <w:rPr>
                <w:rFonts w:asciiTheme="minorHAnsi" w:eastAsiaTheme="minorHAnsi" w:hAnsiTheme="minorHAnsi"/>
                <w:sz w:val="21"/>
                <w:szCs w:val="21"/>
              </w:rPr>
              <w:t>ncrease the strength of advertising to further improve the influence</w:t>
            </w:r>
          </w:p>
          <w:p w14:paraId="4768F9F8" w14:textId="14363534" w:rsidR="00F92383" w:rsidRPr="008E6779" w:rsidRDefault="00F92383" w:rsidP="00F92383">
            <w:pPr>
              <w:rPr>
                <w:rFonts w:asciiTheme="minorHAnsi" w:eastAsiaTheme="minorHAnsi" w:hAnsiTheme="minorHAnsi"/>
                <w:sz w:val="21"/>
                <w:szCs w:val="21"/>
              </w:rPr>
            </w:pPr>
            <w:r w:rsidRPr="008E6779">
              <w:rPr>
                <w:rFonts w:asciiTheme="minorHAnsi" w:eastAsiaTheme="minorHAnsi" w:hAnsiTheme="minorHAnsi"/>
                <w:sz w:val="21"/>
                <w:szCs w:val="21"/>
              </w:rPr>
              <w:t>(</w:t>
            </w:r>
            <w:r w:rsidR="00FA2723" w:rsidRPr="008E6779">
              <w:rPr>
                <w:rFonts w:asciiTheme="minorHAnsi" w:eastAsiaTheme="minorHAnsi" w:hAnsiTheme="minorHAnsi"/>
                <w:sz w:val="21"/>
                <w:szCs w:val="21"/>
              </w:rPr>
              <w:t xml:space="preserve">W2, O2) </w:t>
            </w:r>
            <w:r w:rsidR="008C27B1" w:rsidRPr="008E6779">
              <w:rPr>
                <w:rFonts w:asciiTheme="minorHAnsi" w:eastAsiaTheme="minorHAnsi" w:hAnsiTheme="minorHAnsi"/>
                <w:sz w:val="21"/>
                <w:szCs w:val="21"/>
              </w:rPr>
              <w:t>P</w:t>
            </w:r>
            <w:r w:rsidRPr="008E6779">
              <w:rPr>
                <w:rFonts w:asciiTheme="minorHAnsi" w:eastAsiaTheme="minorHAnsi" w:hAnsiTheme="minorHAnsi"/>
                <w:sz w:val="21"/>
                <w:szCs w:val="21"/>
              </w:rPr>
              <w:t>romote a balanced development of business with the help of strategic cooperation</w:t>
            </w:r>
          </w:p>
          <w:p w14:paraId="214A73B1" w14:textId="6E16269B" w:rsidR="00F92383" w:rsidRPr="008E6779" w:rsidRDefault="00F92383" w:rsidP="00F92383">
            <w:pPr>
              <w:rPr>
                <w:rFonts w:asciiTheme="minorHAnsi" w:eastAsiaTheme="minorHAnsi" w:hAnsiTheme="minorHAnsi"/>
                <w:sz w:val="21"/>
                <w:szCs w:val="21"/>
              </w:rPr>
            </w:pPr>
            <w:r w:rsidRPr="008E6779">
              <w:rPr>
                <w:rFonts w:asciiTheme="minorHAnsi" w:eastAsiaTheme="minorHAnsi" w:hAnsiTheme="minorHAnsi"/>
                <w:sz w:val="21"/>
                <w:szCs w:val="21"/>
              </w:rPr>
              <w:t>(</w:t>
            </w:r>
            <w:r w:rsidR="00FA2723" w:rsidRPr="008E6779">
              <w:rPr>
                <w:rFonts w:asciiTheme="minorHAnsi" w:eastAsiaTheme="minorHAnsi" w:hAnsiTheme="minorHAnsi"/>
                <w:sz w:val="21"/>
                <w:szCs w:val="21"/>
              </w:rPr>
              <w:t>W3, W4, O4</w:t>
            </w:r>
            <w:r w:rsidR="008C27B1" w:rsidRPr="008E6779">
              <w:rPr>
                <w:rFonts w:asciiTheme="minorHAnsi" w:eastAsiaTheme="minorHAnsi" w:hAnsiTheme="minorHAnsi"/>
                <w:sz w:val="21"/>
                <w:szCs w:val="21"/>
              </w:rPr>
              <w:t>) E</w:t>
            </w:r>
            <w:r w:rsidRPr="008E6779">
              <w:rPr>
                <w:rFonts w:asciiTheme="minorHAnsi" w:eastAsiaTheme="minorHAnsi" w:hAnsiTheme="minorHAnsi"/>
                <w:sz w:val="21"/>
                <w:szCs w:val="21"/>
              </w:rPr>
              <w:t>xpand the team of teachers and provide professional training and management for teachers.</w:t>
            </w:r>
          </w:p>
          <w:p w14:paraId="4D7D8B01" w14:textId="7AD8E106" w:rsidR="00A50642" w:rsidRPr="008E6779" w:rsidRDefault="00FA2723" w:rsidP="00F92383">
            <w:pPr>
              <w:rPr>
                <w:rFonts w:asciiTheme="minorHAnsi" w:eastAsiaTheme="minorHAnsi" w:hAnsiTheme="minorHAnsi"/>
                <w:sz w:val="21"/>
                <w:szCs w:val="21"/>
              </w:rPr>
            </w:pPr>
            <w:r w:rsidRPr="008E6779">
              <w:rPr>
                <w:rFonts w:asciiTheme="minorHAnsi" w:eastAsiaTheme="minorHAnsi" w:hAnsiTheme="minorHAnsi"/>
                <w:sz w:val="21"/>
                <w:szCs w:val="21"/>
              </w:rPr>
              <w:t>(</w:t>
            </w:r>
            <w:r w:rsidR="00901482" w:rsidRPr="008E6779">
              <w:rPr>
                <w:rFonts w:asciiTheme="minorHAnsi" w:eastAsiaTheme="minorHAnsi" w:hAnsiTheme="minorHAnsi"/>
                <w:sz w:val="21"/>
                <w:szCs w:val="21"/>
              </w:rPr>
              <w:t>W2, W4, O2</w:t>
            </w:r>
            <w:r w:rsidRPr="008E6779">
              <w:rPr>
                <w:rFonts w:asciiTheme="minorHAnsi" w:eastAsiaTheme="minorHAnsi" w:hAnsiTheme="minorHAnsi"/>
                <w:sz w:val="21"/>
                <w:szCs w:val="21"/>
              </w:rPr>
              <w:t xml:space="preserve">) </w:t>
            </w:r>
            <w:r w:rsidR="008C27B1" w:rsidRPr="008E6779">
              <w:rPr>
                <w:rFonts w:asciiTheme="minorHAnsi" w:eastAsiaTheme="minorHAnsi" w:hAnsiTheme="minorHAnsi"/>
                <w:sz w:val="21"/>
                <w:szCs w:val="21"/>
              </w:rPr>
              <w:t>C</w:t>
            </w:r>
            <w:r w:rsidR="00F92383" w:rsidRPr="008E6779">
              <w:rPr>
                <w:rFonts w:asciiTheme="minorHAnsi" w:eastAsiaTheme="minorHAnsi" w:hAnsiTheme="minorHAnsi"/>
                <w:sz w:val="21"/>
                <w:szCs w:val="21"/>
              </w:rPr>
              <w:t>ontrol the speed of expansion and ensure the quality of teaching and brand management</w:t>
            </w:r>
          </w:p>
        </w:tc>
        <w:tc>
          <w:tcPr>
            <w:tcW w:w="2073" w:type="dxa"/>
          </w:tcPr>
          <w:p w14:paraId="77C0FBC7" w14:textId="70195F46" w:rsidR="00373153" w:rsidRPr="008E6779" w:rsidRDefault="00373153" w:rsidP="00373153">
            <w:pPr>
              <w:rPr>
                <w:rFonts w:asciiTheme="minorHAnsi" w:eastAsiaTheme="minorHAnsi" w:hAnsiTheme="minorHAnsi"/>
                <w:sz w:val="21"/>
                <w:szCs w:val="21"/>
              </w:rPr>
            </w:pPr>
            <w:r w:rsidRPr="008E6779">
              <w:rPr>
                <w:rFonts w:asciiTheme="minorHAnsi" w:eastAsiaTheme="minorHAnsi" w:hAnsiTheme="minorHAnsi"/>
                <w:sz w:val="21"/>
                <w:szCs w:val="21"/>
              </w:rPr>
              <w:t>(</w:t>
            </w:r>
            <w:r w:rsidR="003451D9" w:rsidRPr="008E6779">
              <w:rPr>
                <w:rFonts w:asciiTheme="minorHAnsi" w:eastAsiaTheme="minorHAnsi" w:hAnsiTheme="minorHAnsi" w:hint="eastAsia"/>
                <w:sz w:val="21"/>
                <w:szCs w:val="21"/>
              </w:rPr>
              <w:t>W</w:t>
            </w:r>
            <w:r w:rsidR="003451D9" w:rsidRPr="008E6779">
              <w:rPr>
                <w:rFonts w:asciiTheme="minorHAnsi" w:eastAsiaTheme="minorHAnsi" w:hAnsiTheme="minorHAnsi"/>
                <w:sz w:val="21"/>
                <w:szCs w:val="21"/>
              </w:rPr>
              <w:t>3, T1</w:t>
            </w:r>
            <w:r w:rsidR="008C27B1" w:rsidRPr="008E6779">
              <w:rPr>
                <w:rFonts w:asciiTheme="minorHAnsi" w:eastAsiaTheme="minorHAnsi" w:hAnsiTheme="minorHAnsi"/>
                <w:sz w:val="21"/>
                <w:szCs w:val="21"/>
              </w:rPr>
              <w:t>) I</w:t>
            </w:r>
            <w:r w:rsidRPr="008E6779">
              <w:rPr>
                <w:rFonts w:asciiTheme="minorHAnsi" w:eastAsiaTheme="minorHAnsi" w:hAnsiTheme="minorHAnsi"/>
                <w:sz w:val="21"/>
                <w:szCs w:val="21"/>
              </w:rPr>
              <w:t>mprove the quality and service of the curriculum through reform and innovation</w:t>
            </w:r>
          </w:p>
          <w:p w14:paraId="418806F7" w14:textId="0F8F157F" w:rsidR="00373153" w:rsidRPr="008E6779" w:rsidRDefault="00373153" w:rsidP="00373153">
            <w:pPr>
              <w:rPr>
                <w:rFonts w:asciiTheme="minorHAnsi" w:eastAsiaTheme="minorHAnsi" w:hAnsiTheme="minorHAnsi"/>
                <w:sz w:val="21"/>
                <w:szCs w:val="21"/>
              </w:rPr>
            </w:pPr>
            <w:r w:rsidRPr="008E6779">
              <w:rPr>
                <w:rFonts w:asciiTheme="minorHAnsi" w:eastAsiaTheme="minorHAnsi" w:hAnsiTheme="minorHAnsi"/>
                <w:sz w:val="21"/>
                <w:szCs w:val="21"/>
              </w:rPr>
              <w:t>(</w:t>
            </w:r>
            <w:r w:rsidR="00E32FA3" w:rsidRPr="008E6779">
              <w:rPr>
                <w:rFonts w:asciiTheme="minorHAnsi" w:eastAsiaTheme="minorHAnsi" w:hAnsiTheme="minorHAnsi"/>
                <w:sz w:val="21"/>
                <w:szCs w:val="21"/>
              </w:rPr>
              <w:t>W2, W3, T5</w:t>
            </w:r>
            <w:r w:rsidR="008C27B1" w:rsidRPr="008E6779">
              <w:rPr>
                <w:rFonts w:asciiTheme="minorHAnsi" w:eastAsiaTheme="minorHAnsi" w:hAnsiTheme="minorHAnsi"/>
                <w:sz w:val="21"/>
                <w:szCs w:val="21"/>
              </w:rPr>
              <w:t>) P</w:t>
            </w:r>
            <w:r w:rsidRPr="008E6779">
              <w:rPr>
                <w:rFonts w:asciiTheme="minorHAnsi" w:eastAsiaTheme="minorHAnsi" w:hAnsiTheme="minorHAnsi"/>
                <w:sz w:val="21"/>
                <w:szCs w:val="21"/>
              </w:rPr>
              <w:t>ay attention to the management of talents and the reserve of equipment</w:t>
            </w:r>
          </w:p>
          <w:p w14:paraId="644A850B" w14:textId="04EF8218" w:rsidR="00A50642" w:rsidRPr="008E6779" w:rsidRDefault="00373153" w:rsidP="00373153">
            <w:pPr>
              <w:rPr>
                <w:rFonts w:asciiTheme="minorHAnsi" w:eastAsiaTheme="minorHAnsi" w:hAnsiTheme="minorHAnsi"/>
                <w:sz w:val="21"/>
                <w:szCs w:val="21"/>
              </w:rPr>
            </w:pPr>
            <w:r w:rsidRPr="008E6779">
              <w:rPr>
                <w:rFonts w:asciiTheme="minorHAnsi" w:eastAsiaTheme="minorHAnsi" w:hAnsiTheme="minorHAnsi"/>
                <w:sz w:val="21"/>
                <w:szCs w:val="21"/>
              </w:rPr>
              <w:t>(</w:t>
            </w:r>
            <w:r w:rsidR="00E32FA3" w:rsidRPr="008E6779">
              <w:rPr>
                <w:rFonts w:asciiTheme="minorHAnsi" w:eastAsiaTheme="minorHAnsi" w:hAnsiTheme="minorHAnsi"/>
                <w:sz w:val="21"/>
                <w:szCs w:val="21"/>
              </w:rPr>
              <w:t>W4, T2, T4</w:t>
            </w:r>
            <w:r w:rsidR="008C27B1" w:rsidRPr="008E6779">
              <w:rPr>
                <w:rFonts w:asciiTheme="minorHAnsi" w:eastAsiaTheme="minorHAnsi" w:hAnsiTheme="minorHAnsi"/>
                <w:sz w:val="21"/>
                <w:szCs w:val="21"/>
              </w:rPr>
              <w:t>) I</w:t>
            </w:r>
            <w:r w:rsidRPr="008E6779">
              <w:rPr>
                <w:rFonts w:asciiTheme="minorHAnsi" w:eastAsiaTheme="minorHAnsi" w:hAnsiTheme="minorHAnsi"/>
                <w:sz w:val="21"/>
                <w:szCs w:val="21"/>
              </w:rPr>
              <w:t>ncrease curriculum innovation, adapt to changing policies and avoid risks</w:t>
            </w:r>
          </w:p>
        </w:tc>
      </w:tr>
    </w:tbl>
    <w:p w14:paraId="62FC6F21" w14:textId="77777777" w:rsidR="00977DD3" w:rsidRPr="008E6779" w:rsidRDefault="00977DD3" w:rsidP="00EC5A84">
      <w:pPr>
        <w:rPr>
          <w:rFonts w:asciiTheme="minorHAnsi" w:eastAsiaTheme="minorHAnsi" w:hAnsiTheme="minorHAnsi"/>
          <w:b/>
        </w:rPr>
      </w:pPr>
    </w:p>
    <w:p w14:paraId="5BBC133C" w14:textId="77777777" w:rsidR="00EC5A84" w:rsidRPr="008E6779" w:rsidRDefault="00EC5A84" w:rsidP="00BB7E72">
      <w:pPr>
        <w:pStyle w:val="a3"/>
        <w:numPr>
          <w:ilvl w:val="2"/>
          <w:numId w:val="16"/>
        </w:numPr>
        <w:ind w:firstLineChars="0"/>
        <w:rPr>
          <w:rFonts w:asciiTheme="minorHAnsi" w:eastAsiaTheme="minorHAnsi" w:hAnsiTheme="minorHAnsi"/>
          <w:b/>
        </w:rPr>
      </w:pPr>
      <w:r w:rsidRPr="008E6779">
        <w:rPr>
          <w:rFonts w:asciiTheme="minorHAnsi" w:eastAsiaTheme="minorHAnsi" w:hAnsiTheme="minorHAnsi" w:hint="eastAsia"/>
          <w:b/>
        </w:rPr>
        <w:t>SPACE Matrix</w:t>
      </w:r>
    </w:p>
    <w:p w14:paraId="28C9C905" w14:textId="4D00FC98" w:rsidR="00390C36" w:rsidRPr="00566511" w:rsidRDefault="00566511" w:rsidP="00566511">
      <w:pPr>
        <w:rPr>
          <w:rFonts w:asciiTheme="minorHAnsi" w:eastAsiaTheme="minorHAnsi" w:hAnsiTheme="minorHAnsi"/>
          <w:sz w:val="18"/>
          <w:szCs w:val="18"/>
        </w:rPr>
      </w:pPr>
      <w:r>
        <w:rPr>
          <w:rFonts w:asciiTheme="minorHAnsi" w:eastAsiaTheme="minorHAnsi" w:hAnsiTheme="minorHAnsi"/>
          <w:sz w:val="18"/>
          <w:szCs w:val="18"/>
        </w:rPr>
        <w:t>(4.2.2 SPACE</w:t>
      </w:r>
      <w:r w:rsidRPr="00566511">
        <w:rPr>
          <w:rFonts w:asciiTheme="minorHAnsi" w:eastAsiaTheme="minorHAnsi" w:hAnsiTheme="minorHAnsi"/>
          <w:sz w:val="18"/>
          <w:szCs w:val="18"/>
        </w:rPr>
        <w:t xml:space="preserve"> Matrix)</w:t>
      </w:r>
    </w:p>
    <w:tbl>
      <w:tblPr>
        <w:tblStyle w:val="a5"/>
        <w:tblW w:w="0" w:type="auto"/>
        <w:tblInd w:w="-2" w:type="dxa"/>
        <w:tblLook w:val="04A0" w:firstRow="1" w:lastRow="0" w:firstColumn="1" w:lastColumn="0" w:noHBand="0" w:noVBand="1"/>
      </w:tblPr>
      <w:tblGrid>
        <w:gridCol w:w="2552"/>
        <w:gridCol w:w="2976"/>
        <w:gridCol w:w="2764"/>
      </w:tblGrid>
      <w:tr w:rsidR="00390C36" w:rsidRPr="008E6779" w14:paraId="5EC50E0B" w14:textId="77777777" w:rsidTr="00390C36">
        <w:tc>
          <w:tcPr>
            <w:tcW w:w="2552" w:type="dxa"/>
          </w:tcPr>
          <w:p w14:paraId="5FF56BEF" w14:textId="77777777" w:rsidR="000A26AE" w:rsidRPr="008E6779" w:rsidRDefault="000A26AE" w:rsidP="00390C36">
            <w:pPr>
              <w:pStyle w:val="a3"/>
              <w:ind w:left="380" w:firstLineChars="0" w:firstLine="0"/>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Financial Strength</w:t>
            </w:r>
          </w:p>
        </w:tc>
        <w:tc>
          <w:tcPr>
            <w:tcW w:w="2976" w:type="dxa"/>
          </w:tcPr>
          <w:p w14:paraId="653A9427"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Rating is 1(worst) to 6(best)</w:t>
            </w:r>
          </w:p>
        </w:tc>
        <w:tc>
          <w:tcPr>
            <w:tcW w:w="2764" w:type="dxa"/>
          </w:tcPr>
          <w:p w14:paraId="13527E54"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Ratings</w:t>
            </w:r>
          </w:p>
        </w:tc>
      </w:tr>
      <w:tr w:rsidR="00390C36" w:rsidRPr="008E6779" w14:paraId="6B0FAF9E" w14:textId="77777777" w:rsidTr="00390C36">
        <w:tc>
          <w:tcPr>
            <w:tcW w:w="2552" w:type="dxa"/>
          </w:tcPr>
          <w:p w14:paraId="48B8984F"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1</w:t>
            </w:r>
          </w:p>
        </w:tc>
        <w:tc>
          <w:tcPr>
            <w:tcW w:w="2976" w:type="dxa"/>
          </w:tcPr>
          <w:p w14:paraId="6CB7E025"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Liquidity</w:t>
            </w:r>
          </w:p>
        </w:tc>
        <w:tc>
          <w:tcPr>
            <w:tcW w:w="2764" w:type="dxa"/>
          </w:tcPr>
          <w:p w14:paraId="651ED64A" w14:textId="5BC018B9" w:rsidR="000A26AE" w:rsidRPr="008E6779" w:rsidRDefault="008852B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5</w:t>
            </w:r>
            <w:r w:rsidR="000A26AE" w:rsidRPr="008E6779">
              <w:rPr>
                <w:rFonts w:asciiTheme="minorHAnsi" w:eastAsiaTheme="minorHAnsi" w:hAnsiTheme="minorHAnsi"/>
                <w:color w:val="000000" w:themeColor="text1"/>
                <w:sz w:val="21"/>
                <w:szCs w:val="21"/>
              </w:rPr>
              <w:t>.0</w:t>
            </w:r>
          </w:p>
        </w:tc>
      </w:tr>
      <w:tr w:rsidR="00390C36" w:rsidRPr="008E6779" w14:paraId="0F254EF2" w14:textId="77777777" w:rsidTr="00390C36">
        <w:tc>
          <w:tcPr>
            <w:tcW w:w="2552" w:type="dxa"/>
          </w:tcPr>
          <w:p w14:paraId="53D13F53"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lastRenderedPageBreak/>
              <w:t>2</w:t>
            </w:r>
          </w:p>
        </w:tc>
        <w:tc>
          <w:tcPr>
            <w:tcW w:w="2976" w:type="dxa"/>
          </w:tcPr>
          <w:p w14:paraId="1D7747F8"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Cash Flow</w:t>
            </w:r>
          </w:p>
        </w:tc>
        <w:tc>
          <w:tcPr>
            <w:tcW w:w="2764" w:type="dxa"/>
          </w:tcPr>
          <w:p w14:paraId="0410AF64" w14:textId="46DA66F9" w:rsidR="000A26AE" w:rsidRPr="008E6779" w:rsidRDefault="008852B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4</w:t>
            </w:r>
            <w:r w:rsidR="000A26AE" w:rsidRPr="008E6779">
              <w:rPr>
                <w:rFonts w:asciiTheme="minorHAnsi" w:eastAsiaTheme="minorHAnsi" w:hAnsiTheme="minorHAnsi"/>
                <w:color w:val="000000" w:themeColor="text1"/>
                <w:sz w:val="21"/>
                <w:szCs w:val="21"/>
              </w:rPr>
              <w:t>.0</w:t>
            </w:r>
          </w:p>
        </w:tc>
      </w:tr>
      <w:tr w:rsidR="00390C36" w:rsidRPr="008E6779" w14:paraId="3E2904A8" w14:textId="77777777" w:rsidTr="00390C36">
        <w:tc>
          <w:tcPr>
            <w:tcW w:w="2552" w:type="dxa"/>
          </w:tcPr>
          <w:p w14:paraId="2552558F"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3</w:t>
            </w:r>
          </w:p>
        </w:tc>
        <w:tc>
          <w:tcPr>
            <w:tcW w:w="2976" w:type="dxa"/>
          </w:tcPr>
          <w:p w14:paraId="62A918E7"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Return on investment</w:t>
            </w:r>
          </w:p>
        </w:tc>
        <w:tc>
          <w:tcPr>
            <w:tcW w:w="2764" w:type="dxa"/>
          </w:tcPr>
          <w:p w14:paraId="0C2D3A7A"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5.0</w:t>
            </w:r>
          </w:p>
        </w:tc>
      </w:tr>
      <w:tr w:rsidR="00390C36" w:rsidRPr="008E6779" w14:paraId="7B3F0339" w14:textId="77777777" w:rsidTr="00390C36">
        <w:tc>
          <w:tcPr>
            <w:tcW w:w="2552" w:type="dxa"/>
          </w:tcPr>
          <w:p w14:paraId="46A46C8F"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4</w:t>
            </w:r>
          </w:p>
        </w:tc>
        <w:tc>
          <w:tcPr>
            <w:tcW w:w="2976" w:type="dxa"/>
          </w:tcPr>
          <w:p w14:paraId="2CE58763" w14:textId="33748289" w:rsidR="000A26AE" w:rsidRPr="008E6779" w:rsidRDefault="00CB18CA"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Leverage</w:t>
            </w:r>
          </w:p>
        </w:tc>
        <w:tc>
          <w:tcPr>
            <w:tcW w:w="2764" w:type="dxa"/>
          </w:tcPr>
          <w:p w14:paraId="7C87A7D8"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2.0</w:t>
            </w:r>
          </w:p>
        </w:tc>
      </w:tr>
      <w:tr w:rsidR="00390C36" w:rsidRPr="008E6779" w14:paraId="7EB9C87A" w14:textId="77777777" w:rsidTr="00390C36">
        <w:tc>
          <w:tcPr>
            <w:tcW w:w="2552" w:type="dxa"/>
          </w:tcPr>
          <w:p w14:paraId="3B6BA85B"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Industry Strength</w:t>
            </w:r>
          </w:p>
        </w:tc>
        <w:tc>
          <w:tcPr>
            <w:tcW w:w="2976" w:type="dxa"/>
          </w:tcPr>
          <w:p w14:paraId="2C266E45"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Rating is 1(worst) to 6(best)</w:t>
            </w:r>
          </w:p>
        </w:tc>
        <w:tc>
          <w:tcPr>
            <w:tcW w:w="2764" w:type="dxa"/>
          </w:tcPr>
          <w:p w14:paraId="59612448" w14:textId="61BC3256" w:rsidR="000A26AE" w:rsidRPr="008E6779" w:rsidRDefault="00CB18C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FS Total: 16</w:t>
            </w:r>
            <w:r w:rsidR="000A26AE" w:rsidRPr="008E6779">
              <w:rPr>
                <w:rFonts w:asciiTheme="minorHAnsi" w:eastAsiaTheme="minorHAnsi" w:hAnsiTheme="minorHAnsi"/>
                <w:color w:val="000000" w:themeColor="text1"/>
                <w:sz w:val="21"/>
                <w:szCs w:val="21"/>
              </w:rPr>
              <w:t>.0</w:t>
            </w:r>
          </w:p>
        </w:tc>
      </w:tr>
      <w:tr w:rsidR="00390C36" w:rsidRPr="008E6779" w14:paraId="452107FE" w14:textId="77777777" w:rsidTr="00390C36">
        <w:tc>
          <w:tcPr>
            <w:tcW w:w="2552" w:type="dxa"/>
          </w:tcPr>
          <w:p w14:paraId="384CE6DC"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1</w:t>
            </w:r>
          </w:p>
        </w:tc>
        <w:tc>
          <w:tcPr>
            <w:tcW w:w="2976" w:type="dxa"/>
          </w:tcPr>
          <w:p w14:paraId="7941472E" w14:textId="43C82157" w:rsidR="000A26AE" w:rsidRPr="008E6779" w:rsidRDefault="00CB18CA"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Resource utilization</w:t>
            </w:r>
          </w:p>
        </w:tc>
        <w:tc>
          <w:tcPr>
            <w:tcW w:w="2764" w:type="dxa"/>
          </w:tcPr>
          <w:p w14:paraId="5854B7EE"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5.0</w:t>
            </w:r>
          </w:p>
        </w:tc>
      </w:tr>
      <w:tr w:rsidR="00390C36" w:rsidRPr="008E6779" w14:paraId="1FFE4E5E" w14:textId="77777777" w:rsidTr="00390C36">
        <w:tc>
          <w:tcPr>
            <w:tcW w:w="2552" w:type="dxa"/>
          </w:tcPr>
          <w:p w14:paraId="1F3C6FA5"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2</w:t>
            </w:r>
          </w:p>
        </w:tc>
        <w:tc>
          <w:tcPr>
            <w:tcW w:w="2976" w:type="dxa"/>
          </w:tcPr>
          <w:p w14:paraId="6C93D4A5"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Growth potential</w:t>
            </w:r>
          </w:p>
        </w:tc>
        <w:tc>
          <w:tcPr>
            <w:tcW w:w="2764" w:type="dxa"/>
          </w:tcPr>
          <w:p w14:paraId="7E51B79F"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6.0</w:t>
            </w:r>
          </w:p>
        </w:tc>
      </w:tr>
      <w:tr w:rsidR="00390C36" w:rsidRPr="008E6779" w14:paraId="61637C6A" w14:textId="77777777" w:rsidTr="00390C36">
        <w:tc>
          <w:tcPr>
            <w:tcW w:w="2552" w:type="dxa"/>
          </w:tcPr>
          <w:p w14:paraId="7A112C82"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3</w:t>
            </w:r>
          </w:p>
        </w:tc>
        <w:tc>
          <w:tcPr>
            <w:tcW w:w="2976" w:type="dxa"/>
          </w:tcPr>
          <w:p w14:paraId="7FE5788D"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Financial stability</w:t>
            </w:r>
          </w:p>
        </w:tc>
        <w:tc>
          <w:tcPr>
            <w:tcW w:w="2764" w:type="dxa"/>
          </w:tcPr>
          <w:p w14:paraId="214EA6D8" w14:textId="43134C0F" w:rsidR="000A26AE" w:rsidRPr="008E6779" w:rsidRDefault="00CB18C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4</w:t>
            </w:r>
            <w:r w:rsidR="000A26AE" w:rsidRPr="008E6779">
              <w:rPr>
                <w:rFonts w:asciiTheme="minorHAnsi" w:eastAsiaTheme="minorHAnsi" w:hAnsiTheme="minorHAnsi"/>
                <w:color w:val="000000" w:themeColor="text1"/>
                <w:sz w:val="21"/>
                <w:szCs w:val="21"/>
              </w:rPr>
              <w:t>.0</w:t>
            </w:r>
          </w:p>
        </w:tc>
      </w:tr>
      <w:tr w:rsidR="00390C36" w:rsidRPr="008E6779" w14:paraId="1C0FB17D" w14:textId="77777777" w:rsidTr="00390C36">
        <w:tc>
          <w:tcPr>
            <w:tcW w:w="2552" w:type="dxa"/>
          </w:tcPr>
          <w:p w14:paraId="40A8E771"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4</w:t>
            </w:r>
          </w:p>
        </w:tc>
        <w:tc>
          <w:tcPr>
            <w:tcW w:w="2976" w:type="dxa"/>
          </w:tcPr>
          <w:p w14:paraId="2AC3BA56"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Profit potential</w:t>
            </w:r>
          </w:p>
        </w:tc>
        <w:tc>
          <w:tcPr>
            <w:tcW w:w="2764" w:type="dxa"/>
          </w:tcPr>
          <w:p w14:paraId="31D03861" w14:textId="47BE09E3" w:rsidR="000A26AE" w:rsidRPr="008E6779" w:rsidRDefault="00CB18C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4</w:t>
            </w:r>
            <w:r w:rsidR="000A26AE" w:rsidRPr="008E6779">
              <w:rPr>
                <w:rFonts w:asciiTheme="minorHAnsi" w:eastAsiaTheme="minorHAnsi" w:hAnsiTheme="minorHAnsi"/>
                <w:color w:val="000000" w:themeColor="text1"/>
                <w:sz w:val="21"/>
                <w:szCs w:val="21"/>
              </w:rPr>
              <w:t>.0</w:t>
            </w:r>
          </w:p>
        </w:tc>
      </w:tr>
      <w:tr w:rsidR="00390C36" w:rsidRPr="008E6779" w14:paraId="598566CB" w14:textId="77777777" w:rsidTr="00390C36">
        <w:tc>
          <w:tcPr>
            <w:tcW w:w="2552" w:type="dxa"/>
          </w:tcPr>
          <w:p w14:paraId="2118D07E"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Environmental Stability</w:t>
            </w:r>
          </w:p>
        </w:tc>
        <w:tc>
          <w:tcPr>
            <w:tcW w:w="2976" w:type="dxa"/>
          </w:tcPr>
          <w:p w14:paraId="50034192"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Rating is -1(best) to -6(worst)</w:t>
            </w:r>
          </w:p>
        </w:tc>
        <w:tc>
          <w:tcPr>
            <w:tcW w:w="2764" w:type="dxa"/>
          </w:tcPr>
          <w:p w14:paraId="27F7690A" w14:textId="4707435B" w:rsidR="000A26AE" w:rsidRPr="008E6779" w:rsidRDefault="00CB18C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IS Total: 19</w:t>
            </w:r>
            <w:r w:rsidR="000A26AE" w:rsidRPr="008E6779">
              <w:rPr>
                <w:rFonts w:asciiTheme="minorHAnsi" w:eastAsiaTheme="minorHAnsi" w:hAnsiTheme="minorHAnsi"/>
                <w:color w:val="000000" w:themeColor="text1"/>
                <w:sz w:val="21"/>
                <w:szCs w:val="21"/>
              </w:rPr>
              <w:t>.0</w:t>
            </w:r>
          </w:p>
        </w:tc>
      </w:tr>
      <w:tr w:rsidR="00390C36" w:rsidRPr="008E6779" w14:paraId="214C45C1" w14:textId="77777777" w:rsidTr="00390C36">
        <w:tc>
          <w:tcPr>
            <w:tcW w:w="2552" w:type="dxa"/>
          </w:tcPr>
          <w:p w14:paraId="6DC5627E"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1</w:t>
            </w:r>
          </w:p>
        </w:tc>
        <w:tc>
          <w:tcPr>
            <w:tcW w:w="2976" w:type="dxa"/>
          </w:tcPr>
          <w:p w14:paraId="4860796E"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Demand variability</w:t>
            </w:r>
          </w:p>
        </w:tc>
        <w:tc>
          <w:tcPr>
            <w:tcW w:w="2764" w:type="dxa"/>
          </w:tcPr>
          <w:p w14:paraId="381F3BF7" w14:textId="62B41B9F" w:rsidR="000A26AE" w:rsidRPr="008E6779" w:rsidRDefault="00CB18C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-3</w:t>
            </w:r>
            <w:r w:rsidR="000A26AE" w:rsidRPr="008E6779">
              <w:rPr>
                <w:rFonts w:asciiTheme="minorHAnsi" w:eastAsiaTheme="minorHAnsi" w:hAnsiTheme="minorHAnsi"/>
                <w:color w:val="000000" w:themeColor="text1"/>
                <w:sz w:val="21"/>
                <w:szCs w:val="21"/>
              </w:rPr>
              <w:t>.0</w:t>
            </w:r>
          </w:p>
        </w:tc>
      </w:tr>
      <w:tr w:rsidR="00390C36" w:rsidRPr="008E6779" w14:paraId="32810151" w14:textId="77777777" w:rsidTr="00390C36">
        <w:tc>
          <w:tcPr>
            <w:tcW w:w="2552" w:type="dxa"/>
          </w:tcPr>
          <w:p w14:paraId="061CBA7C"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2</w:t>
            </w:r>
          </w:p>
        </w:tc>
        <w:tc>
          <w:tcPr>
            <w:tcW w:w="2976" w:type="dxa"/>
          </w:tcPr>
          <w:p w14:paraId="172AD176" w14:textId="22AC8BF0" w:rsidR="000A26AE" w:rsidRPr="008E6779" w:rsidRDefault="00CB18CA"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Price range from special courses</w:t>
            </w:r>
          </w:p>
        </w:tc>
        <w:tc>
          <w:tcPr>
            <w:tcW w:w="2764" w:type="dxa"/>
          </w:tcPr>
          <w:p w14:paraId="60B24800"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-1.0</w:t>
            </w:r>
          </w:p>
        </w:tc>
      </w:tr>
      <w:tr w:rsidR="00390C36" w:rsidRPr="008E6779" w14:paraId="635E6CA4" w14:textId="77777777" w:rsidTr="00390C36">
        <w:tc>
          <w:tcPr>
            <w:tcW w:w="2552" w:type="dxa"/>
          </w:tcPr>
          <w:p w14:paraId="1A1C47AF"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3</w:t>
            </w:r>
          </w:p>
        </w:tc>
        <w:tc>
          <w:tcPr>
            <w:tcW w:w="2976" w:type="dxa"/>
          </w:tcPr>
          <w:p w14:paraId="49F6D473" w14:textId="28279CC4" w:rsidR="000A26AE" w:rsidRPr="008E6779" w:rsidRDefault="00CB18CA"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Risk involved in business</w:t>
            </w:r>
          </w:p>
        </w:tc>
        <w:tc>
          <w:tcPr>
            <w:tcW w:w="2764" w:type="dxa"/>
          </w:tcPr>
          <w:p w14:paraId="1D410B62"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-2.0</w:t>
            </w:r>
          </w:p>
        </w:tc>
      </w:tr>
      <w:tr w:rsidR="00390C36" w:rsidRPr="008E6779" w14:paraId="0CEF0C0F" w14:textId="77777777" w:rsidTr="00390C36">
        <w:tc>
          <w:tcPr>
            <w:tcW w:w="2552" w:type="dxa"/>
          </w:tcPr>
          <w:p w14:paraId="387AB8B4"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4</w:t>
            </w:r>
          </w:p>
        </w:tc>
        <w:tc>
          <w:tcPr>
            <w:tcW w:w="2976" w:type="dxa"/>
          </w:tcPr>
          <w:p w14:paraId="570CA529"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Price elasticity of demand</w:t>
            </w:r>
          </w:p>
        </w:tc>
        <w:tc>
          <w:tcPr>
            <w:tcW w:w="2764" w:type="dxa"/>
          </w:tcPr>
          <w:p w14:paraId="1B28F295" w14:textId="0748DCEE" w:rsidR="000A26AE" w:rsidRPr="008E6779" w:rsidRDefault="00CB18C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-4</w:t>
            </w:r>
            <w:r w:rsidR="000A26AE" w:rsidRPr="008E6779">
              <w:rPr>
                <w:rFonts w:asciiTheme="minorHAnsi" w:eastAsiaTheme="minorHAnsi" w:hAnsiTheme="minorHAnsi"/>
                <w:color w:val="000000" w:themeColor="text1"/>
                <w:sz w:val="21"/>
                <w:szCs w:val="21"/>
              </w:rPr>
              <w:t>.0</w:t>
            </w:r>
          </w:p>
        </w:tc>
      </w:tr>
      <w:tr w:rsidR="00390C36" w:rsidRPr="008E6779" w14:paraId="7F45E47E" w14:textId="77777777" w:rsidTr="00390C36">
        <w:tc>
          <w:tcPr>
            <w:tcW w:w="2552" w:type="dxa"/>
          </w:tcPr>
          <w:p w14:paraId="49AE4B54" w14:textId="66274E39" w:rsidR="000A26AE" w:rsidRPr="008E6779" w:rsidRDefault="00D06B8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Competitive A</w:t>
            </w:r>
            <w:r w:rsidR="000A26AE" w:rsidRPr="008E6779">
              <w:rPr>
                <w:rFonts w:asciiTheme="minorHAnsi" w:eastAsiaTheme="minorHAnsi" w:hAnsiTheme="minorHAnsi"/>
                <w:color w:val="000000" w:themeColor="text1"/>
                <w:sz w:val="21"/>
                <w:szCs w:val="21"/>
              </w:rPr>
              <w:t>dvantage</w:t>
            </w:r>
          </w:p>
        </w:tc>
        <w:tc>
          <w:tcPr>
            <w:tcW w:w="2976" w:type="dxa"/>
          </w:tcPr>
          <w:p w14:paraId="3E8CB1FA"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Rating is -1(best) to -6(worst)</w:t>
            </w:r>
          </w:p>
        </w:tc>
        <w:tc>
          <w:tcPr>
            <w:tcW w:w="2764" w:type="dxa"/>
          </w:tcPr>
          <w:p w14:paraId="3694A334" w14:textId="490E107F" w:rsidR="000A26AE" w:rsidRPr="008E6779" w:rsidRDefault="003C27B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ES Total: -10</w:t>
            </w:r>
            <w:r w:rsidR="000A26AE" w:rsidRPr="008E6779">
              <w:rPr>
                <w:rFonts w:asciiTheme="minorHAnsi" w:eastAsiaTheme="minorHAnsi" w:hAnsiTheme="minorHAnsi"/>
                <w:color w:val="000000" w:themeColor="text1"/>
                <w:sz w:val="21"/>
                <w:szCs w:val="21"/>
              </w:rPr>
              <w:t>.0</w:t>
            </w:r>
          </w:p>
        </w:tc>
      </w:tr>
      <w:tr w:rsidR="00390C36" w:rsidRPr="008E6779" w14:paraId="766DC76D" w14:textId="77777777" w:rsidTr="00390C36">
        <w:tc>
          <w:tcPr>
            <w:tcW w:w="2552" w:type="dxa"/>
          </w:tcPr>
          <w:p w14:paraId="375BB77A"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1</w:t>
            </w:r>
          </w:p>
        </w:tc>
        <w:tc>
          <w:tcPr>
            <w:tcW w:w="2976" w:type="dxa"/>
          </w:tcPr>
          <w:p w14:paraId="549A86FB" w14:textId="6A43C637" w:rsidR="000A26AE" w:rsidRPr="008E6779" w:rsidRDefault="003C27BA"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Great experience</w:t>
            </w:r>
          </w:p>
        </w:tc>
        <w:tc>
          <w:tcPr>
            <w:tcW w:w="2764" w:type="dxa"/>
          </w:tcPr>
          <w:p w14:paraId="473925D9" w14:textId="5C66A68E" w:rsidR="000A26AE" w:rsidRPr="008E6779" w:rsidRDefault="003C27B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-2</w:t>
            </w:r>
            <w:r w:rsidR="000A26AE" w:rsidRPr="008E6779">
              <w:rPr>
                <w:rFonts w:asciiTheme="minorHAnsi" w:eastAsiaTheme="minorHAnsi" w:hAnsiTheme="minorHAnsi"/>
                <w:color w:val="000000" w:themeColor="text1"/>
                <w:sz w:val="21"/>
                <w:szCs w:val="21"/>
              </w:rPr>
              <w:t>.0</w:t>
            </w:r>
          </w:p>
        </w:tc>
      </w:tr>
      <w:tr w:rsidR="00390C36" w:rsidRPr="008E6779" w14:paraId="10EF6367" w14:textId="77777777" w:rsidTr="00390C36">
        <w:tc>
          <w:tcPr>
            <w:tcW w:w="2552" w:type="dxa"/>
          </w:tcPr>
          <w:p w14:paraId="6C889961"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2</w:t>
            </w:r>
          </w:p>
        </w:tc>
        <w:tc>
          <w:tcPr>
            <w:tcW w:w="2976" w:type="dxa"/>
          </w:tcPr>
          <w:p w14:paraId="4F7116F2" w14:textId="679CDEFA" w:rsidR="000A26AE" w:rsidRPr="008E6779" w:rsidRDefault="003C27BA"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Teaching</w:t>
            </w:r>
            <w:r w:rsidR="000A26AE" w:rsidRPr="008E6779">
              <w:rPr>
                <w:rFonts w:asciiTheme="minorHAnsi" w:eastAsiaTheme="minorHAnsi" w:hAnsiTheme="minorHAnsi"/>
                <w:color w:val="000000" w:themeColor="text1"/>
                <w:sz w:val="21"/>
                <w:szCs w:val="21"/>
              </w:rPr>
              <w:t xml:space="preserve"> quality</w:t>
            </w:r>
          </w:p>
        </w:tc>
        <w:tc>
          <w:tcPr>
            <w:tcW w:w="2764" w:type="dxa"/>
          </w:tcPr>
          <w:p w14:paraId="408A33BB"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-1.0</w:t>
            </w:r>
          </w:p>
        </w:tc>
      </w:tr>
      <w:tr w:rsidR="00390C36" w:rsidRPr="008E6779" w14:paraId="679B04BD" w14:textId="77777777" w:rsidTr="00390C36">
        <w:tc>
          <w:tcPr>
            <w:tcW w:w="2552" w:type="dxa"/>
          </w:tcPr>
          <w:p w14:paraId="4AC5316C"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3</w:t>
            </w:r>
          </w:p>
        </w:tc>
        <w:tc>
          <w:tcPr>
            <w:tcW w:w="2976" w:type="dxa"/>
          </w:tcPr>
          <w:p w14:paraId="0A05CF42" w14:textId="2DC2BF0A" w:rsidR="000A26AE" w:rsidRPr="008E6779" w:rsidRDefault="003C27BA"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Students’</w:t>
            </w:r>
            <w:r w:rsidR="000A26AE" w:rsidRPr="008E6779">
              <w:rPr>
                <w:rFonts w:asciiTheme="minorHAnsi" w:eastAsiaTheme="minorHAnsi" w:hAnsiTheme="minorHAnsi"/>
                <w:color w:val="000000" w:themeColor="text1"/>
                <w:sz w:val="21"/>
                <w:szCs w:val="21"/>
              </w:rPr>
              <w:t xml:space="preserve"> loyalty</w:t>
            </w:r>
          </w:p>
        </w:tc>
        <w:tc>
          <w:tcPr>
            <w:tcW w:w="2764" w:type="dxa"/>
          </w:tcPr>
          <w:p w14:paraId="1BECD458" w14:textId="3B694267" w:rsidR="000A26AE" w:rsidRPr="008E6779" w:rsidRDefault="003C27B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-1</w:t>
            </w:r>
            <w:r w:rsidR="000A26AE" w:rsidRPr="008E6779">
              <w:rPr>
                <w:rFonts w:asciiTheme="minorHAnsi" w:eastAsiaTheme="minorHAnsi" w:hAnsiTheme="minorHAnsi"/>
                <w:color w:val="000000" w:themeColor="text1"/>
                <w:sz w:val="21"/>
                <w:szCs w:val="21"/>
              </w:rPr>
              <w:t>.0</w:t>
            </w:r>
          </w:p>
        </w:tc>
      </w:tr>
      <w:tr w:rsidR="00390C36" w:rsidRPr="008E6779" w14:paraId="7FD3120B" w14:textId="77777777" w:rsidTr="00390C36">
        <w:tc>
          <w:tcPr>
            <w:tcW w:w="2552" w:type="dxa"/>
          </w:tcPr>
          <w:p w14:paraId="4111BF85"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4</w:t>
            </w:r>
          </w:p>
        </w:tc>
        <w:tc>
          <w:tcPr>
            <w:tcW w:w="2976" w:type="dxa"/>
          </w:tcPr>
          <w:p w14:paraId="60ED2AA1" w14:textId="7C485BE3" w:rsidR="000A26AE" w:rsidRPr="008E6779" w:rsidRDefault="003C27BA" w:rsidP="003C27BA">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Study environment</w:t>
            </w:r>
          </w:p>
        </w:tc>
        <w:tc>
          <w:tcPr>
            <w:tcW w:w="2764" w:type="dxa"/>
          </w:tcPr>
          <w:p w14:paraId="0589501D" w14:textId="3E2AE853" w:rsidR="000A26AE" w:rsidRPr="008E6779" w:rsidRDefault="003C27B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-2</w:t>
            </w:r>
            <w:r w:rsidR="000A26AE" w:rsidRPr="008E6779">
              <w:rPr>
                <w:rFonts w:asciiTheme="minorHAnsi" w:eastAsiaTheme="minorHAnsi" w:hAnsiTheme="minorHAnsi"/>
                <w:color w:val="000000" w:themeColor="text1"/>
                <w:sz w:val="21"/>
                <w:szCs w:val="21"/>
              </w:rPr>
              <w:t>.0</w:t>
            </w:r>
          </w:p>
        </w:tc>
      </w:tr>
      <w:tr w:rsidR="00390C36" w:rsidRPr="008E6779" w14:paraId="3289E7F6" w14:textId="77777777" w:rsidTr="00390C36">
        <w:tc>
          <w:tcPr>
            <w:tcW w:w="2552" w:type="dxa"/>
          </w:tcPr>
          <w:p w14:paraId="5F6821F6" w14:textId="77777777" w:rsidR="000A26AE" w:rsidRPr="008E6779" w:rsidRDefault="000A26AE" w:rsidP="00C23DC7">
            <w:pPr>
              <w:jc w:val="right"/>
              <w:rPr>
                <w:rFonts w:asciiTheme="minorHAnsi" w:eastAsiaTheme="minorHAnsi" w:hAnsiTheme="minorHAnsi"/>
                <w:color w:val="000000" w:themeColor="text1"/>
                <w:sz w:val="21"/>
                <w:szCs w:val="21"/>
              </w:rPr>
            </w:pPr>
          </w:p>
        </w:tc>
        <w:tc>
          <w:tcPr>
            <w:tcW w:w="2976" w:type="dxa"/>
          </w:tcPr>
          <w:p w14:paraId="38EBBED9" w14:textId="77777777" w:rsidR="000A26AE" w:rsidRPr="008E6779" w:rsidRDefault="000A26AE" w:rsidP="00C23DC7">
            <w:pPr>
              <w:jc w:val="right"/>
              <w:rPr>
                <w:rFonts w:asciiTheme="minorHAnsi" w:eastAsiaTheme="minorHAnsi" w:hAnsiTheme="minorHAnsi"/>
                <w:color w:val="000000" w:themeColor="text1"/>
                <w:sz w:val="21"/>
                <w:szCs w:val="21"/>
              </w:rPr>
            </w:pPr>
          </w:p>
        </w:tc>
        <w:tc>
          <w:tcPr>
            <w:tcW w:w="2764" w:type="dxa"/>
          </w:tcPr>
          <w:p w14:paraId="47055490" w14:textId="609FC320"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CA</w:t>
            </w:r>
            <w:r w:rsidR="003C27BA" w:rsidRPr="008E6779">
              <w:rPr>
                <w:rFonts w:asciiTheme="minorHAnsi" w:eastAsiaTheme="minorHAnsi" w:hAnsiTheme="minorHAnsi"/>
                <w:color w:val="000000" w:themeColor="text1"/>
                <w:sz w:val="21"/>
                <w:szCs w:val="21"/>
              </w:rPr>
              <w:t xml:space="preserve"> Total: -6</w:t>
            </w:r>
            <w:r w:rsidRPr="008E6779">
              <w:rPr>
                <w:rFonts w:asciiTheme="minorHAnsi" w:eastAsiaTheme="minorHAnsi" w:hAnsiTheme="minorHAnsi"/>
                <w:color w:val="000000" w:themeColor="text1"/>
                <w:sz w:val="21"/>
                <w:szCs w:val="21"/>
              </w:rPr>
              <w:t>.0</w:t>
            </w:r>
          </w:p>
        </w:tc>
      </w:tr>
    </w:tbl>
    <w:p w14:paraId="6F94A56D" w14:textId="77777777" w:rsidR="000A26AE" w:rsidRPr="008E6779" w:rsidRDefault="000A26AE" w:rsidP="000A26AE">
      <w:pPr>
        <w:jc w:val="right"/>
        <w:rPr>
          <w:rFonts w:asciiTheme="minorHAnsi" w:eastAsiaTheme="minorHAnsi" w:hAnsiTheme="minorHAnsi"/>
          <w:color w:val="000000" w:themeColor="text1"/>
          <w:sz w:val="21"/>
          <w:szCs w:val="21"/>
        </w:rPr>
      </w:pPr>
    </w:p>
    <w:p w14:paraId="349B375E" w14:textId="79EC7879" w:rsidR="000A26AE" w:rsidRPr="008E6779" w:rsidRDefault="000A26AE" w:rsidP="000A26AE">
      <w:pPr>
        <w:wordWrap w:val="0"/>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ES AVERAGE: -</w:t>
      </w:r>
      <w:r w:rsidR="00837DDD" w:rsidRPr="008E6779">
        <w:rPr>
          <w:rFonts w:asciiTheme="minorHAnsi" w:eastAsiaTheme="minorHAnsi" w:hAnsiTheme="minorHAnsi"/>
          <w:color w:val="000000" w:themeColor="text1"/>
          <w:sz w:val="21"/>
          <w:szCs w:val="21"/>
        </w:rPr>
        <w:t>2.50</w:t>
      </w:r>
    </w:p>
    <w:p w14:paraId="41A7D2DC" w14:textId="6C26A041" w:rsidR="000A26AE" w:rsidRPr="008E6779" w:rsidRDefault="000A26AE" w:rsidP="000A26AE">
      <w:pPr>
        <w:wordWrap w:val="0"/>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CA AVERAGE: -</w:t>
      </w:r>
      <w:r w:rsidR="00C9423A" w:rsidRPr="008E6779">
        <w:rPr>
          <w:rFonts w:asciiTheme="minorHAnsi" w:eastAsiaTheme="minorHAnsi" w:hAnsiTheme="minorHAnsi"/>
          <w:color w:val="000000" w:themeColor="text1"/>
          <w:sz w:val="21"/>
          <w:szCs w:val="21"/>
        </w:rPr>
        <w:t>1.50</w:t>
      </w:r>
    </w:p>
    <w:p w14:paraId="5E512739" w14:textId="6F491809" w:rsidR="000A26AE" w:rsidRPr="008E6779" w:rsidRDefault="000A26AE" w:rsidP="000A26AE">
      <w:pPr>
        <w:wordWrap w:val="0"/>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 xml:space="preserve">IS AVERAGE: </w:t>
      </w:r>
      <w:r w:rsidR="004D63BB" w:rsidRPr="008E6779">
        <w:rPr>
          <w:rFonts w:asciiTheme="minorHAnsi" w:eastAsiaTheme="minorHAnsi" w:hAnsiTheme="minorHAnsi"/>
          <w:color w:val="000000" w:themeColor="text1"/>
          <w:sz w:val="21"/>
          <w:szCs w:val="21"/>
        </w:rPr>
        <w:t>4.7</w:t>
      </w:r>
      <w:r w:rsidRPr="008E6779">
        <w:rPr>
          <w:rFonts w:asciiTheme="minorHAnsi" w:eastAsiaTheme="minorHAnsi" w:hAnsiTheme="minorHAnsi"/>
          <w:color w:val="000000" w:themeColor="text1"/>
          <w:sz w:val="21"/>
          <w:szCs w:val="21"/>
        </w:rPr>
        <w:t>0</w:t>
      </w:r>
    </w:p>
    <w:p w14:paraId="6A5AA5B9" w14:textId="4CB60296" w:rsidR="000A26AE" w:rsidRPr="008E6779" w:rsidRDefault="004D63BB" w:rsidP="000A26AE">
      <w:pPr>
        <w:wordWrap w:val="0"/>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FS AVERAGE: 4.00</w:t>
      </w:r>
    </w:p>
    <w:p w14:paraId="32949940" w14:textId="4F976FBB" w:rsidR="000A26AE" w:rsidRPr="008E6779" w:rsidRDefault="000A26AE" w:rsidP="000A26AE">
      <w:pPr>
        <w:wordWrap w:val="0"/>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 xml:space="preserve">X COORDINATE: </w:t>
      </w:r>
      <w:r w:rsidR="004D63BB" w:rsidRPr="008E6779">
        <w:rPr>
          <w:rFonts w:asciiTheme="minorHAnsi" w:eastAsiaTheme="minorHAnsi" w:hAnsiTheme="minorHAnsi"/>
          <w:color w:val="000000" w:themeColor="text1"/>
          <w:sz w:val="21"/>
          <w:szCs w:val="21"/>
        </w:rPr>
        <w:t>3.20</w:t>
      </w:r>
    </w:p>
    <w:p w14:paraId="09C80D70" w14:textId="24363BC7" w:rsidR="000A26AE" w:rsidRPr="008E6779" w:rsidRDefault="000A26AE" w:rsidP="000A26AE">
      <w:pPr>
        <w:wordWrap w:val="0"/>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 xml:space="preserve">Y COORDINATE: </w:t>
      </w:r>
      <w:r w:rsidR="004D63BB" w:rsidRPr="008E6779">
        <w:rPr>
          <w:rFonts w:asciiTheme="minorHAnsi" w:eastAsiaTheme="minorHAnsi" w:hAnsiTheme="minorHAnsi"/>
          <w:color w:val="000000" w:themeColor="text1"/>
          <w:sz w:val="21"/>
          <w:szCs w:val="21"/>
        </w:rPr>
        <w:t>1.50</w:t>
      </w:r>
    </w:p>
    <w:p w14:paraId="5AB8255A" w14:textId="77777777" w:rsidR="000A26AE" w:rsidRPr="008E6779" w:rsidRDefault="000A26AE" w:rsidP="000A26AE">
      <w:pPr>
        <w:wordWrap w:val="0"/>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STRATEGY&gt;&gt;&gt; AGGRESSIVE</w:t>
      </w:r>
    </w:p>
    <w:p w14:paraId="5E365D52" w14:textId="7CA0CF0D" w:rsidR="000C061F" w:rsidRDefault="000C061F" w:rsidP="00AC41D9">
      <w:pPr>
        <w:rPr>
          <w:rFonts w:asciiTheme="minorHAnsi" w:eastAsiaTheme="minorHAnsi" w:hAnsiTheme="minorHAnsi"/>
          <w:b/>
          <w:sz w:val="21"/>
          <w:szCs w:val="21"/>
        </w:rPr>
      </w:pPr>
      <w:r w:rsidRPr="008E6779">
        <w:rPr>
          <w:rFonts w:asciiTheme="minorHAnsi" w:eastAsiaTheme="minorHAnsi" w:hAnsiTheme="minorHAnsi"/>
          <w:b/>
          <w:noProof/>
          <w:sz w:val="21"/>
          <w:szCs w:val="21"/>
        </w:rPr>
        <w:lastRenderedPageBreak/>
        <w:drawing>
          <wp:inline distT="0" distB="0" distL="0" distR="0" wp14:anchorId="49A29887" wp14:editId="67485D76">
            <wp:extent cx="5280025" cy="3414222"/>
            <wp:effectExtent l="25400" t="25400" r="28575" b="15240"/>
            <wp:docPr id="3" name="Picture 8" descr="SPace Grap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descr="SPace Graph.png"/>
                    <pic:cNvPicPr>
                      <a:picLocks noChangeAspect="1"/>
                    </pic:cNvPicPr>
                  </pic:nvPicPr>
                  <pic:blipFill>
                    <a:blip r:embed="rId6" cstate="email">
                      <a:extLst>
                        <a:ext uri="{28A0092B-C50C-407E-A947-70E740481C1C}">
                          <a14:useLocalDpi xmlns:a14="http://schemas.microsoft.com/office/drawing/2010/main" val="0"/>
                        </a:ext>
                      </a:extLst>
                    </a:blip>
                    <a:stretch>
                      <a:fillRect/>
                    </a:stretch>
                  </pic:blipFill>
                  <pic:spPr>
                    <a:xfrm>
                      <a:off x="0" y="0"/>
                      <a:ext cx="5323929" cy="3442612"/>
                    </a:xfrm>
                    <a:prstGeom prst="rect">
                      <a:avLst/>
                    </a:prstGeom>
                    <a:ln>
                      <a:solidFill>
                        <a:srgbClr val="000000"/>
                      </a:solidFill>
                    </a:ln>
                  </pic:spPr>
                </pic:pic>
              </a:graphicData>
            </a:graphic>
          </wp:inline>
        </w:drawing>
      </w:r>
    </w:p>
    <w:p w14:paraId="0825F445" w14:textId="47B6B53A" w:rsidR="00DE6E9D" w:rsidRPr="00DE6E9D" w:rsidRDefault="00DE6E9D" w:rsidP="00DE6E9D">
      <w:pPr>
        <w:rPr>
          <w:rFonts w:asciiTheme="minorHAnsi" w:eastAsiaTheme="minorHAnsi" w:hAnsiTheme="minorHAnsi"/>
        </w:rPr>
      </w:pPr>
      <w:r w:rsidRPr="00DE6E9D">
        <w:rPr>
          <w:rFonts w:asciiTheme="minorHAnsi" w:eastAsiaTheme="minorHAnsi" w:hAnsiTheme="minorHAnsi"/>
        </w:rPr>
        <w:t xml:space="preserve">Through SPACE Matrix, this report analyzes the current strategy of TELI is aggressive. </w:t>
      </w:r>
      <w:r>
        <w:rPr>
          <w:rFonts w:asciiTheme="minorHAnsi" w:eastAsiaTheme="minorHAnsi" w:hAnsiTheme="minorHAnsi"/>
        </w:rPr>
        <w:t>It should keep this trend and be more aggressive in the next few years.</w:t>
      </w:r>
    </w:p>
    <w:p w14:paraId="4034172A" w14:textId="77777777" w:rsidR="00AC41D9" w:rsidRPr="00DE6E9D" w:rsidRDefault="00AC41D9" w:rsidP="00AC41D9">
      <w:pPr>
        <w:rPr>
          <w:rFonts w:asciiTheme="minorHAnsi" w:eastAsiaTheme="minorHAnsi" w:hAnsiTheme="minorHAnsi"/>
          <w:b/>
          <w:sz w:val="21"/>
          <w:szCs w:val="21"/>
        </w:rPr>
      </w:pPr>
    </w:p>
    <w:p w14:paraId="459E2E7C" w14:textId="548F4A31" w:rsidR="00D835D1" w:rsidRPr="008E6779" w:rsidRDefault="009807E0" w:rsidP="00BB7E72">
      <w:pPr>
        <w:pStyle w:val="a3"/>
        <w:numPr>
          <w:ilvl w:val="1"/>
          <w:numId w:val="16"/>
        </w:numPr>
        <w:ind w:firstLineChars="0"/>
        <w:rPr>
          <w:rFonts w:asciiTheme="minorHAnsi" w:eastAsiaTheme="minorHAnsi" w:hAnsiTheme="minorHAnsi"/>
          <w:b/>
          <w:sz w:val="28"/>
          <w:szCs w:val="28"/>
        </w:rPr>
      </w:pPr>
      <w:r w:rsidRPr="008E6779">
        <w:rPr>
          <w:rFonts w:asciiTheme="minorHAnsi" w:eastAsiaTheme="minorHAnsi" w:hAnsiTheme="minorHAnsi"/>
          <w:b/>
          <w:sz w:val="28"/>
          <w:szCs w:val="28"/>
        </w:rPr>
        <w:t xml:space="preserve"> </w:t>
      </w:r>
      <w:r w:rsidR="006C7421" w:rsidRPr="008E6779">
        <w:rPr>
          <w:rFonts w:asciiTheme="minorHAnsi" w:eastAsiaTheme="minorHAnsi" w:hAnsiTheme="minorHAnsi"/>
          <w:b/>
          <w:sz w:val="28"/>
          <w:szCs w:val="28"/>
        </w:rPr>
        <w:t>The Decision Stage</w:t>
      </w:r>
    </w:p>
    <w:p w14:paraId="606A336C" w14:textId="258542C0" w:rsidR="00D835D1" w:rsidRPr="008E6779" w:rsidRDefault="00D835D1" w:rsidP="00D835D1">
      <w:pPr>
        <w:pStyle w:val="a3"/>
        <w:ind w:left="800" w:firstLineChars="0" w:firstLine="0"/>
        <w:rPr>
          <w:rFonts w:asciiTheme="minorHAnsi" w:eastAsiaTheme="minorHAnsi" w:hAnsiTheme="minorHAnsi"/>
          <w:b/>
        </w:rPr>
      </w:pPr>
      <w:r w:rsidRPr="008E6779">
        <w:rPr>
          <w:rFonts w:asciiTheme="minorHAnsi" w:eastAsiaTheme="minorHAnsi" w:hAnsiTheme="minorHAnsi"/>
          <w:b/>
        </w:rPr>
        <w:t>4.3.1 QSPM Matrix</w:t>
      </w:r>
    </w:p>
    <w:p w14:paraId="14760163" w14:textId="56EEFCA7" w:rsidR="006C7421" w:rsidRPr="00B05923" w:rsidRDefault="00B05923" w:rsidP="006C7421">
      <w:pPr>
        <w:ind w:left="420"/>
        <w:rPr>
          <w:rFonts w:asciiTheme="minorHAnsi" w:eastAsiaTheme="minorHAnsi" w:hAnsiTheme="minorHAnsi"/>
          <w:sz w:val="18"/>
          <w:szCs w:val="18"/>
        </w:rPr>
      </w:pPr>
      <w:r w:rsidRPr="00B05923">
        <w:rPr>
          <w:rFonts w:asciiTheme="minorHAnsi" w:eastAsiaTheme="minorHAnsi" w:hAnsiTheme="minorHAnsi"/>
          <w:sz w:val="18"/>
          <w:szCs w:val="18"/>
        </w:rPr>
        <w:t>(4.3.1 QSPM Matrix)</w:t>
      </w:r>
    </w:p>
    <w:tbl>
      <w:tblPr>
        <w:tblStyle w:val="a5"/>
        <w:tblW w:w="7914" w:type="dxa"/>
        <w:tblInd w:w="420" w:type="dxa"/>
        <w:tblLook w:val="04A0" w:firstRow="1" w:lastRow="0" w:firstColumn="1" w:lastColumn="0" w:noHBand="0" w:noVBand="1"/>
      </w:tblPr>
      <w:tblGrid>
        <w:gridCol w:w="3769"/>
        <w:gridCol w:w="866"/>
        <w:gridCol w:w="1020"/>
        <w:gridCol w:w="638"/>
        <w:gridCol w:w="1027"/>
        <w:gridCol w:w="594"/>
      </w:tblGrid>
      <w:tr w:rsidR="005029F1" w:rsidRPr="008E6779" w14:paraId="100D8855" w14:textId="77777777" w:rsidTr="005029F1">
        <w:tc>
          <w:tcPr>
            <w:tcW w:w="3880" w:type="dxa"/>
          </w:tcPr>
          <w:p w14:paraId="2DB37DB0" w14:textId="4AC6D433" w:rsidR="005029F1" w:rsidRPr="008E6779" w:rsidRDefault="005029F1" w:rsidP="006C7421">
            <w:pPr>
              <w:rPr>
                <w:rFonts w:asciiTheme="minorHAnsi" w:eastAsiaTheme="minorHAnsi" w:hAnsiTheme="minorHAnsi"/>
                <w:sz w:val="21"/>
                <w:szCs w:val="21"/>
              </w:rPr>
            </w:pPr>
            <w:r w:rsidRPr="008E6779">
              <w:rPr>
                <w:rFonts w:asciiTheme="minorHAnsi" w:eastAsiaTheme="minorHAnsi" w:hAnsiTheme="minorHAnsi"/>
                <w:sz w:val="21"/>
                <w:szCs w:val="21"/>
              </w:rPr>
              <w:t>Key Factors</w:t>
            </w:r>
          </w:p>
        </w:tc>
        <w:tc>
          <w:tcPr>
            <w:tcW w:w="866" w:type="dxa"/>
          </w:tcPr>
          <w:p w14:paraId="59E9A2B3" w14:textId="187571F2" w:rsidR="005029F1" w:rsidRPr="008E6779" w:rsidRDefault="005029F1" w:rsidP="006C7421">
            <w:pPr>
              <w:rPr>
                <w:rFonts w:asciiTheme="minorHAnsi" w:eastAsiaTheme="minorHAnsi" w:hAnsiTheme="minorHAnsi"/>
                <w:sz w:val="21"/>
                <w:szCs w:val="21"/>
              </w:rPr>
            </w:pPr>
            <w:r w:rsidRPr="008E6779">
              <w:rPr>
                <w:rFonts w:asciiTheme="minorHAnsi" w:eastAsiaTheme="minorHAnsi" w:hAnsiTheme="minorHAnsi"/>
                <w:sz w:val="21"/>
                <w:szCs w:val="21"/>
              </w:rPr>
              <w:t>Weight</w:t>
            </w:r>
          </w:p>
        </w:tc>
        <w:tc>
          <w:tcPr>
            <w:tcW w:w="1020" w:type="dxa"/>
          </w:tcPr>
          <w:p w14:paraId="73139E17" w14:textId="09DA00C9" w:rsidR="005029F1" w:rsidRPr="008E6779" w:rsidRDefault="005029F1" w:rsidP="006C7421">
            <w:pPr>
              <w:rPr>
                <w:rFonts w:asciiTheme="minorHAnsi" w:eastAsiaTheme="minorHAnsi" w:hAnsiTheme="minorHAnsi"/>
                <w:sz w:val="21"/>
                <w:szCs w:val="21"/>
              </w:rPr>
            </w:pPr>
            <w:r w:rsidRPr="008E6779">
              <w:rPr>
                <w:rFonts w:asciiTheme="minorHAnsi" w:eastAsiaTheme="minorHAnsi" w:hAnsiTheme="minorHAnsi"/>
                <w:sz w:val="21"/>
                <w:szCs w:val="21"/>
              </w:rPr>
              <w:t>Open branch institutes</w:t>
            </w:r>
          </w:p>
        </w:tc>
        <w:tc>
          <w:tcPr>
            <w:tcW w:w="640" w:type="dxa"/>
          </w:tcPr>
          <w:p w14:paraId="52A4DC3A" w14:textId="77777777" w:rsidR="005029F1" w:rsidRPr="008E6779" w:rsidRDefault="005029F1" w:rsidP="006C7421">
            <w:pPr>
              <w:rPr>
                <w:rFonts w:asciiTheme="minorHAnsi" w:eastAsiaTheme="minorHAnsi" w:hAnsiTheme="minorHAnsi"/>
                <w:sz w:val="21"/>
                <w:szCs w:val="21"/>
              </w:rPr>
            </w:pPr>
          </w:p>
        </w:tc>
        <w:tc>
          <w:tcPr>
            <w:tcW w:w="1027" w:type="dxa"/>
          </w:tcPr>
          <w:p w14:paraId="19A19149" w14:textId="0CE16927" w:rsidR="005029F1" w:rsidRPr="008E6779" w:rsidRDefault="005029F1" w:rsidP="006C7421">
            <w:pPr>
              <w:rPr>
                <w:rFonts w:asciiTheme="minorHAnsi" w:eastAsiaTheme="minorHAnsi" w:hAnsiTheme="minorHAnsi"/>
                <w:sz w:val="21"/>
                <w:szCs w:val="21"/>
              </w:rPr>
            </w:pPr>
            <w:r w:rsidRPr="008E6779">
              <w:rPr>
                <w:rFonts w:asciiTheme="minorHAnsi" w:eastAsiaTheme="minorHAnsi" w:hAnsiTheme="minorHAnsi"/>
                <w:sz w:val="21"/>
                <w:szCs w:val="21"/>
              </w:rPr>
              <w:t>Adding special courses to stabilize students' loyalty</w:t>
            </w:r>
          </w:p>
        </w:tc>
        <w:tc>
          <w:tcPr>
            <w:tcW w:w="481" w:type="dxa"/>
          </w:tcPr>
          <w:p w14:paraId="664F6CCB" w14:textId="77777777" w:rsidR="005029F1" w:rsidRPr="008E6779" w:rsidRDefault="005029F1" w:rsidP="006C7421">
            <w:pPr>
              <w:rPr>
                <w:rFonts w:asciiTheme="minorHAnsi" w:eastAsiaTheme="minorHAnsi" w:hAnsiTheme="minorHAnsi"/>
                <w:sz w:val="21"/>
                <w:szCs w:val="21"/>
              </w:rPr>
            </w:pPr>
          </w:p>
        </w:tc>
      </w:tr>
      <w:tr w:rsidR="005029F1" w:rsidRPr="008E6779" w14:paraId="112CBB29" w14:textId="77777777" w:rsidTr="005029F1">
        <w:tc>
          <w:tcPr>
            <w:tcW w:w="3880" w:type="dxa"/>
          </w:tcPr>
          <w:p w14:paraId="7233DD86" w14:textId="55A8C016" w:rsidR="005029F1" w:rsidRPr="008E6779" w:rsidRDefault="0030790C" w:rsidP="006C7421">
            <w:pPr>
              <w:rPr>
                <w:rFonts w:asciiTheme="minorHAnsi" w:eastAsiaTheme="minorHAnsi" w:hAnsiTheme="minorHAnsi"/>
                <w:b/>
                <w:sz w:val="21"/>
                <w:szCs w:val="21"/>
              </w:rPr>
            </w:pPr>
            <w:r w:rsidRPr="008E6779">
              <w:rPr>
                <w:rFonts w:asciiTheme="minorHAnsi" w:eastAsiaTheme="minorHAnsi" w:hAnsiTheme="minorHAnsi" w:hint="eastAsia"/>
                <w:b/>
                <w:sz w:val="21"/>
                <w:szCs w:val="21"/>
              </w:rPr>
              <w:t>In</w:t>
            </w:r>
            <w:r w:rsidR="005029F1" w:rsidRPr="008E6779">
              <w:rPr>
                <w:rFonts w:asciiTheme="minorHAnsi" w:eastAsiaTheme="minorHAnsi" w:hAnsiTheme="minorHAnsi" w:hint="eastAsia"/>
                <w:b/>
                <w:sz w:val="21"/>
                <w:szCs w:val="21"/>
              </w:rPr>
              <w:t>ternal</w:t>
            </w:r>
          </w:p>
        </w:tc>
        <w:tc>
          <w:tcPr>
            <w:tcW w:w="866" w:type="dxa"/>
          </w:tcPr>
          <w:p w14:paraId="4AC643CE" w14:textId="77777777" w:rsidR="005029F1" w:rsidRPr="008E6779" w:rsidRDefault="005029F1" w:rsidP="006C7421">
            <w:pPr>
              <w:rPr>
                <w:rFonts w:asciiTheme="minorHAnsi" w:eastAsiaTheme="minorHAnsi" w:hAnsiTheme="minorHAnsi"/>
                <w:sz w:val="21"/>
                <w:szCs w:val="21"/>
              </w:rPr>
            </w:pPr>
          </w:p>
        </w:tc>
        <w:tc>
          <w:tcPr>
            <w:tcW w:w="1020" w:type="dxa"/>
          </w:tcPr>
          <w:p w14:paraId="332425DB" w14:textId="128E272D" w:rsidR="005029F1" w:rsidRPr="008E6779" w:rsidRDefault="005029F1" w:rsidP="006C7421">
            <w:pPr>
              <w:rPr>
                <w:rFonts w:asciiTheme="minorHAnsi" w:eastAsiaTheme="minorHAnsi" w:hAnsiTheme="minorHAnsi"/>
                <w:sz w:val="21"/>
                <w:szCs w:val="21"/>
              </w:rPr>
            </w:pPr>
            <w:r w:rsidRPr="008E6779">
              <w:rPr>
                <w:rFonts w:asciiTheme="minorHAnsi" w:eastAsiaTheme="minorHAnsi" w:hAnsiTheme="minorHAnsi"/>
                <w:sz w:val="21"/>
                <w:szCs w:val="21"/>
              </w:rPr>
              <w:t>1 to 4</w:t>
            </w:r>
          </w:p>
        </w:tc>
        <w:tc>
          <w:tcPr>
            <w:tcW w:w="640" w:type="dxa"/>
          </w:tcPr>
          <w:p w14:paraId="0CCD0B3E" w14:textId="77777777" w:rsidR="005029F1" w:rsidRPr="008E6779" w:rsidRDefault="005029F1" w:rsidP="006C7421">
            <w:pPr>
              <w:rPr>
                <w:rFonts w:asciiTheme="minorHAnsi" w:eastAsiaTheme="minorHAnsi" w:hAnsiTheme="minorHAnsi"/>
                <w:sz w:val="21"/>
                <w:szCs w:val="21"/>
              </w:rPr>
            </w:pPr>
          </w:p>
        </w:tc>
        <w:tc>
          <w:tcPr>
            <w:tcW w:w="1027" w:type="dxa"/>
          </w:tcPr>
          <w:p w14:paraId="31350458" w14:textId="728198C6" w:rsidR="005029F1" w:rsidRPr="008E6779" w:rsidRDefault="005029F1" w:rsidP="006C7421">
            <w:pPr>
              <w:rPr>
                <w:rFonts w:asciiTheme="minorHAnsi" w:eastAsiaTheme="minorHAnsi" w:hAnsiTheme="minorHAnsi"/>
                <w:sz w:val="21"/>
                <w:szCs w:val="21"/>
              </w:rPr>
            </w:pPr>
            <w:r w:rsidRPr="008E6779">
              <w:rPr>
                <w:rFonts w:asciiTheme="minorHAnsi" w:eastAsiaTheme="minorHAnsi" w:hAnsiTheme="minorHAnsi"/>
                <w:sz w:val="21"/>
                <w:szCs w:val="21"/>
              </w:rPr>
              <w:t>1 to 4</w:t>
            </w:r>
          </w:p>
        </w:tc>
        <w:tc>
          <w:tcPr>
            <w:tcW w:w="481" w:type="dxa"/>
          </w:tcPr>
          <w:p w14:paraId="59F46DFF" w14:textId="77777777" w:rsidR="005029F1" w:rsidRPr="008E6779" w:rsidRDefault="005029F1" w:rsidP="006C7421">
            <w:pPr>
              <w:rPr>
                <w:rFonts w:asciiTheme="minorHAnsi" w:eastAsiaTheme="minorHAnsi" w:hAnsiTheme="minorHAnsi"/>
                <w:sz w:val="21"/>
                <w:szCs w:val="21"/>
              </w:rPr>
            </w:pPr>
          </w:p>
        </w:tc>
      </w:tr>
      <w:tr w:rsidR="005029F1" w:rsidRPr="008E6779" w14:paraId="0E6D73EF" w14:textId="77777777" w:rsidTr="005029F1">
        <w:tc>
          <w:tcPr>
            <w:tcW w:w="3880" w:type="dxa"/>
          </w:tcPr>
          <w:p w14:paraId="7C14E078" w14:textId="01D9E8F8" w:rsidR="005029F1" w:rsidRPr="008E6779" w:rsidRDefault="005029F1" w:rsidP="006C7421">
            <w:pPr>
              <w:rPr>
                <w:rFonts w:asciiTheme="minorHAnsi" w:eastAsiaTheme="minorHAnsi" w:hAnsiTheme="minorHAnsi"/>
                <w:sz w:val="21"/>
                <w:szCs w:val="21"/>
              </w:rPr>
            </w:pPr>
            <w:r w:rsidRPr="008E6779">
              <w:rPr>
                <w:rFonts w:asciiTheme="minorHAnsi" w:eastAsiaTheme="minorHAnsi" w:hAnsiTheme="minorHAnsi"/>
                <w:b/>
                <w:sz w:val="21"/>
                <w:szCs w:val="21"/>
              </w:rPr>
              <w:t>Opportunities:</w:t>
            </w:r>
          </w:p>
        </w:tc>
        <w:tc>
          <w:tcPr>
            <w:tcW w:w="866" w:type="dxa"/>
          </w:tcPr>
          <w:p w14:paraId="47F44DDC" w14:textId="77777777" w:rsidR="005029F1" w:rsidRPr="008E6779" w:rsidRDefault="005029F1" w:rsidP="006C7421">
            <w:pPr>
              <w:rPr>
                <w:rFonts w:asciiTheme="minorHAnsi" w:eastAsiaTheme="minorHAnsi" w:hAnsiTheme="minorHAnsi"/>
                <w:sz w:val="21"/>
                <w:szCs w:val="21"/>
              </w:rPr>
            </w:pPr>
          </w:p>
        </w:tc>
        <w:tc>
          <w:tcPr>
            <w:tcW w:w="1020" w:type="dxa"/>
          </w:tcPr>
          <w:p w14:paraId="025BCAEA" w14:textId="77777777" w:rsidR="005029F1" w:rsidRPr="008E6779" w:rsidRDefault="005029F1" w:rsidP="006C7421">
            <w:pPr>
              <w:rPr>
                <w:rFonts w:asciiTheme="minorHAnsi" w:eastAsiaTheme="minorHAnsi" w:hAnsiTheme="minorHAnsi"/>
                <w:sz w:val="21"/>
                <w:szCs w:val="21"/>
              </w:rPr>
            </w:pPr>
          </w:p>
        </w:tc>
        <w:tc>
          <w:tcPr>
            <w:tcW w:w="640" w:type="dxa"/>
          </w:tcPr>
          <w:p w14:paraId="16842C42" w14:textId="77777777" w:rsidR="005029F1" w:rsidRPr="008E6779" w:rsidRDefault="005029F1" w:rsidP="006C7421">
            <w:pPr>
              <w:rPr>
                <w:rFonts w:asciiTheme="minorHAnsi" w:eastAsiaTheme="minorHAnsi" w:hAnsiTheme="minorHAnsi"/>
                <w:sz w:val="21"/>
                <w:szCs w:val="21"/>
              </w:rPr>
            </w:pPr>
          </w:p>
        </w:tc>
        <w:tc>
          <w:tcPr>
            <w:tcW w:w="1027" w:type="dxa"/>
          </w:tcPr>
          <w:p w14:paraId="67A28AC3" w14:textId="77777777" w:rsidR="005029F1" w:rsidRPr="008E6779" w:rsidRDefault="005029F1" w:rsidP="006C7421">
            <w:pPr>
              <w:rPr>
                <w:rFonts w:asciiTheme="minorHAnsi" w:eastAsiaTheme="minorHAnsi" w:hAnsiTheme="minorHAnsi"/>
                <w:sz w:val="21"/>
                <w:szCs w:val="21"/>
              </w:rPr>
            </w:pPr>
          </w:p>
        </w:tc>
        <w:tc>
          <w:tcPr>
            <w:tcW w:w="481" w:type="dxa"/>
          </w:tcPr>
          <w:p w14:paraId="61B240D1" w14:textId="77777777" w:rsidR="005029F1" w:rsidRPr="008E6779" w:rsidRDefault="005029F1" w:rsidP="006C7421">
            <w:pPr>
              <w:rPr>
                <w:rFonts w:asciiTheme="minorHAnsi" w:eastAsiaTheme="minorHAnsi" w:hAnsiTheme="minorHAnsi"/>
                <w:sz w:val="21"/>
                <w:szCs w:val="21"/>
              </w:rPr>
            </w:pPr>
          </w:p>
        </w:tc>
      </w:tr>
      <w:tr w:rsidR="005029F1" w:rsidRPr="008E6779" w14:paraId="08DB00FA" w14:textId="77777777" w:rsidTr="005029F1">
        <w:tc>
          <w:tcPr>
            <w:tcW w:w="3880" w:type="dxa"/>
          </w:tcPr>
          <w:p w14:paraId="180561C8" w14:textId="06246F31" w:rsidR="005029F1" w:rsidRPr="008E6779" w:rsidRDefault="00092833" w:rsidP="006C7421">
            <w:pPr>
              <w:rPr>
                <w:rFonts w:asciiTheme="minorHAnsi" w:eastAsiaTheme="minorHAnsi" w:hAnsiTheme="minorHAnsi"/>
              </w:rPr>
            </w:pPr>
            <w:r w:rsidRPr="008E6779">
              <w:rPr>
                <w:rFonts w:asciiTheme="minorHAnsi" w:eastAsiaTheme="minorHAnsi" w:hAnsiTheme="minorHAnsi"/>
              </w:rPr>
              <w:t>1. Good brand popularity</w:t>
            </w:r>
          </w:p>
        </w:tc>
        <w:tc>
          <w:tcPr>
            <w:tcW w:w="866" w:type="dxa"/>
          </w:tcPr>
          <w:p w14:paraId="2184F3D9" w14:textId="2910B190" w:rsidR="005029F1" w:rsidRPr="008E6779" w:rsidRDefault="00C23DC7" w:rsidP="006C7421">
            <w:pPr>
              <w:rPr>
                <w:rFonts w:asciiTheme="minorHAnsi" w:eastAsiaTheme="minorHAnsi" w:hAnsiTheme="minorHAnsi"/>
                <w:sz w:val="21"/>
                <w:szCs w:val="21"/>
              </w:rPr>
            </w:pPr>
            <w:r w:rsidRPr="008E6779">
              <w:rPr>
                <w:rFonts w:asciiTheme="minorHAnsi" w:eastAsiaTheme="minorHAnsi" w:hAnsiTheme="minorHAnsi"/>
                <w:sz w:val="21"/>
                <w:szCs w:val="21"/>
              </w:rPr>
              <w:t>0.05</w:t>
            </w:r>
          </w:p>
        </w:tc>
        <w:tc>
          <w:tcPr>
            <w:tcW w:w="1020" w:type="dxa"/>
          </w:tcPr>
          <w:p w14:paraId="048B9C89" w14:textId="11C7D151"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640" w:type="dxa"/>
          </w:tcPr>
          <w:p w14:paraId="7B00D8EE" w14:textId="39B5DE6D"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0.2</w:t>
            </w:r>
          </w:p>
        </w:tc>
        <w:tc>
          <w:tcPr>
            <w:tcW w:w="1027" w:type="dxa"/>
          </w:tcPr>
          <w:p w14:paraId="6A8F2642" w14:textId="1122D8D0"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481" w:type="dxa"/>
          </w:tcPr>
          <w:p w14:paraId="10BB9F4D" w14:textId="00E4558B"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0.2</w:t>
            </w:r>
          </w:p>
        </w:tc>
      </w:tr>
      <w:tr w:rsidR="005029F1" w:rsidRPr="008E6779" w14:paraId="37854215" w14:textId="77777777" w:rsidTr="005029F1">
        <w:tc>
          <w:tcPr>
            <w:tcW w:w="3880" w:type="dxa"/>
          </w:tcPr>
          <w:p w14:paraId="54C12C8B" w14:textId="74BB3C2A" w:rsidR="005029F1" w:rsidRPr="008E6779" w:rsidRDefault="00092833" w:rsidP="006C7421">
            <w:pPr>
              <w:rPr>
                <w:rFonts w:asciiTheme="minorHAnsi" w:eastAsiaTheme="minorHAnsi" w:hAnsiTheme="minorHAnsi"/>
              </w:rPr>
            </w:pPr>
            <w:r w:rsidRPr="008E6779">
              <w:rPr>
                <w:rFonts w:asciiTheme="minorHAnsi" w:eastAsiaTheme="minorHAnsi" w:hAnsiTheme="minorHAnsi"/>
              </w:rPr>
              <w:t>2. Excellent teachers and management teams</w:t>
            </w:r>
          </w:p>
        </w:tc>
        <w:tc>
          <w:tcPr>
            <w:tcW w:w="866" w:type="dxa"/>
          </w:tcPr>
          <w:p w14:paraId="11D6B368" w14:textId="1B034AEC"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w:t>
            </w:r>
            <w:r w:rsidR="00C23DC7" w:rsidRPr="008E6779">
              <w:rPr>
                <w:rFonts w:asciiTheme="minorHAnsi" w:eastAsiaTheme="minorHAnsi" w:hAnsiTheme="minorHAnsi"/>
                <w:sz w:val="21"/>
                <w:szCs w:val="21"/>
              </w:rPr>
              <w:t>8</w:t>
            </w:r>
          </w:p>
        </w:tc>
        <w:tc>
          <w:tcPr>
            <w:tcW w:w="1020" w:type="dxa"/>
          </w:tcPr>
          <w:p w14:paraId="74AD4743" w14:textId="54069428"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640" w:type="dxa"/>
          </w:tcPr>
          <w:p w14:paraId="3693D52B" w14:textId="2254FFEA"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0.72</w:t>
            </w:r>
          </w:p>
        </w:tc>
        <w:tc>
          <w:tcPr>
            <w:tcW w:w="1027" w:type="dxa"/>
          </w:tcPr>
          <w:p w14:paraId="6065A7F6" w14:textId="1B6E9C39"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481" w:type="dxa"/>
          </w:tcPr>
          <w:p w14:paraId="36E9844D" w14:textId="7D6BFA70"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0.72</w:t>
            </w:r>
          </w:p>
        </w:tc>
      </w:tr>
      <w:tr w:rsidR="005029F1" w:rsidRPr="008E6779" w14:paraId="2C80F788" w14:textId="77777777" w:rsidTr="005029F1">
        <w:tc>
          <w:tcPr>
            <w:tcW w:w="3880" w:type="dxa"/>
          </w:tcPr>
          <w:p w14:paraId="0E44FDBE" w14:textId="0BD355CE" w:rsidR="005029F1" w:rsidRPr="008E6779" w:rsidRDefault="00092833" w:rsidP="006C7421">
            <w:pPr>
              <w:rPr>
                <w:rFonts w:asciiTheme="minorHAnsi" w:eastAsiaTheme="minorHAnsi" w:hAnsiTheme="minorHAnsi"/>
                <w:sz w:val="21"/>
                <w:szCs w:val="21"/>
              </w:rPr>
            </w:pPr>
            <w:r w:rsidRPr="008E6779">
              <w:rPr>
                <w:rFonts w:asciiTheme="minorHAnsi" w:eastAsiaTheme="minorHAnsi" w:hAnsiTheme="minorHAnsi"/>
              </w:rPr>
              <w:lastRenderedPageBreak/>
              <w:t>3. Outstanding corporate culture</w:t>
            </w:r>
          </w:p>
        </w:tc>
        <w:tc>
          <w:tcPr>
            <w:tcW w:w="866" w:type="dxa"/>
          </w:tcPr>
          <w:p w14:paraId="07C71AE6" w14:textId="799E1563"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w:t>
            </w:r>
            <w:r w:rsidR="00C23DC7" w:rsidRPr="008E6779">
              <w:rPr>
                <w:rFonts w:asciiTheme="minorHAnsi" w:eastAsiaTheme="minorHAnsi" w:hAnsiTheme="minorHAnsi"/>
                <w:sz w:val="21"/>
                <w:szCs w:val="21"/>
              </w:rPr>
              <w:t>5</w:t>
            </w:r>
          </w:p>
        </w:tc>
        <w:tc>
          <w:tcPr>
            <w:tcW w:w="1020" w:type="dxa"/>
          </w:tcPr>
          <w:p w14:paraId="7C5F97DB" w14:textId="3273A2AF"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640" w:type="dxa"/>
          </w:tcPr>
          <w:p w14:paraId="7A51B680" w14:textId="1934E121"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0.45</w:t>
            </w:r>
          </w:p>
        </w:tc>
        <w:tc>
          <w:tcPr>
            <w:tcW w:w="1027" w:type="dxa"/>
          </w:tcPr>
          <w:p w14:paraId="2BD335C7" w14:textId="1CAD6264"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481" w:type="dxa"/>
          </w:tcPr>
          <w:p w14:paraId="60C2CEB6" w14:textId="42A46108"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r>
      <w:tr w:rsidR="005029F1" w:rsidRPr="008E6779" w14:paraId="2C3424E4" w14:textId="77777777" w:rsidTr="005029F1">
        <w:tc>
          <w:tcPr>
            <w:tcW w:w="3880" w:type="dxa"/>
          </w:tcPr>
          <w:p w14:paraId="6AA4E6F5" w14:textId="0F00FC2A" w:rsidR="005029F1" w:rsidRPr="008E6779" w:rsidRDefault="00092833" w:rsidP="006C7421">
            <w:pPr>
              <w:rPr>
                <w:rFonts w:asciiTheme="minorHAnsi" w:eastAsiaTheme="minorHAnsi" w:hAnsiTheme="minorHAnsi"/>
                <w:sz w:val="21"/>
                <w:szCs w:val="21"/>
              </w:rPr>
            </w:pPr>
            <w:r w:rsidRPr="008E6779">
              <w:rPr>
                <w:rFonts w:asciiTheme="minorHAnsi" w:eastAsiaTheme="minorHAnsi" w:hAnsiTheme="minorHAnsi"/>
              </w:rPr>
              <w:t>4. Good assets are in good condition</w:t>
            </w:r>
          </w:p>
        </w:tc>
        <w:tc>
          <w:tcPr>
            <w:tcW w:w="866" w:type="dxa"/>
          </w:tcPr>
          <w:p w14:paraId="533D3AF1" w14:textId="718855E7"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0.0</w:t>
            </w:r>
            <w:r w:rsidR="00C23DC7" w:rsidRPr="008E6779">
              <w:rPr>
                <w:rFonts w:asciiTheme="minorHAnsi" w:eastAsiaTheme="minorHAnsi" w:hAnsiTheme="minorHAnsi"/>
                <w:sz w:val="21"/>
                <w:szCs w:val="21"/>
              </w:rPr>
              <w:t>4</w:t>
            </w:r>
          </w:p>
        </w:tc>
        <w:tc>
          <w:tcPr>
            <w:tcW w:w="1020" w:type="dxa"/>
          </w:tcPr>
          <w:p w14:paraId="6F0B05A4" w14:textId="372B4D6B"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640" w:type="dxa"/>
          </w:tcPr>
          <w:p w14:paraId="14E45978" w14:textId="1345CFBA"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0.12</w:t>
            </w:r>
          </w:p>
        </w:tc>
        <w:tc>
          <w:tcPr>
            <w:tcW w:w="1027" w:type="dxa"/>
          </w:tcPr>
          <w:p w14:paraId="174911DC" w14:textId="783EBB7A"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481" w:type="dxa"/>
          </w:tcPr>
          <w:p w14:paraId="693EE06A" w14:textId="19AB3E45"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0.16</w:t>
            </w:r>
          </w:p>
        </w:tc>
      </w:tr>
      <w:tr w:rsidR="005029F1" w:rsidRPr="008E6779" w14:paraId="27E1F560" w14:textId="77777777" w:rsidTr="005029F1">
        <w:tc>
          <w:tcPr>
            <w:tcW w:w="3880" w:type="dxa"/>
          </w:tcPr>
          <w:p w14:paraId="67780542" w14:textId="4B4A52F8" w:rsidR="005029F1" w:rsidRPr="008E6779" w:rsidRDefault="00092833" w:rsidP="006C7421">
            <w:pPr>
              <w:rPr>
                <w:rFonts w:asciiTheme="minorHAnsi" w:eastAsiaTheme="minorHAnsi" w:hAnsiTheme="minorHAnsi"/>
              </w:rPr>
            </w:pPr>
            <w:r w:rsidRPr="008E6779">
              <w:rPr>
                <w:rFonts w:asciiTheme="minorHAnsi" w:eastAsiaTheme="minorHAnsi" w:hAnsiTheme="minorHAnsi"/>
              </w:rPr>
              <w:t>5. Cooperation with domestic examination institutions</w:t>
            </w:r>
          </w:p>
        </w:tc>
        <w:tc>
          <w:tcPr>
            <w:tcW w:w="866" w:type="dxa"/>
          </w:tcPr>
          <w:p w14:paraId="026EAB4B" w14:textId="41028C6D"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w:t>
            </w:r>
            <w:r w:rsidR="00C23DC7" w:rsidRPr="008E6779">
              <w:rPr>
                <w:rFonts w:asciiTheme="minorHAnsi" w:eastAsiaTheme="minorHAnsi" w:hAnsiTheme="minorHAnsi"/>
                <w:sz w:val="21"/>
                <w:szCs w:val="21"/>
              </w:rPr>
              <w:t>8</w:t>
            </w:r>
          </w:p>
        </w:tc>
        <w:tc>
          <w:tcPr>
            <w:tcW w:w="1020" w:type="dxa"/>
          </w:tcPr>
          <w:p w14:paraId="6AAE0874" w14:textId="598095C9"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640" w:type="dxa"/>
          </w:tcPr>
          <w:p w14:paraId="31872A6D" w14:textId="34FF2D1E"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1027" w:type="dxa"/>
          </w:tcPr>
          <w:p w14:paraId="297371BD" w14:textId="3C729D5C"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481" w:type="dxa"/>
          </w:tcPr>
          <w:p w14:paraId="4CDF26D7" w14:textId="140B9483"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0.72</w:t>
            </w:r>
          </w:p>
        </w:tc>
      </w:tr>
      <w:tr w:rsidR="005029F1" w:rsidRPr="008E6779" w14:paraId="6A166A43" w14:textId="77777777" w:rsidTr="005029F1">
        <w:tc>
          <w:tcPr>
            <w:tcW w:w="3880" w:type="dxa"/>
          </w:tcPr>
          <w:p w14:paraId="228F339A" w14:textId="366E86CD" w:rsidR="005029F1" w:rsidRPr="008E6779" w:rsidRDefault="00092833" w:rsidP="006C7421">
            <w:pPr>
              <w:rPr>
                <w:rFonts w:asciiTheme="minorHAnsi" w:eastAsiaTheme="minorHAnsi" w:hAnsiTheme="minorHAnsi"/>
                <w:sz w:val="21"/>
                <w:szCs w:val="21"/>
              </w:rPr>
            </w:pPr>
            <w:r w:rsidRPr="008E6779">
              <w:rPr>
                <w:rFonts w:asciiTheme="minorHAnsi" w:eastAsiaTheme="minorHAnsi" w:hAnsiTheme="minorHAnsi"/>
              </w:rPr>
              <w:t>6. Positive corporate image</w:t>
            </w:r>
          </w:p>
        </w:tc>
        <w:tc>
          <w:tcPr>
            <w:tcW w:w="866" w:type="dxa"/>
          </w:tcPr>
          <w:p w14:paraId="6ABB589C" w14:textId="581DE16A" w:rsidR="005029F1" w:rsidRPr="008E6779" w:rsidRDefault="00C23DC7" w:rsidP="006C7421">
            <w:pPr>
              <w:rPr>
                <w:rFonts w:asciiTheme="minorHAnsi" w:eastAsiaTheme="minorHAnsi" w:hAnsiTheme="minorHAnsi"/>
                <w:sz w:val="21"/>
                <w:szCs w:val="21"/>
              </w:rPr>
            </w:pPr>
            <w:r w:rsidRPr="008E6779">
              <w:rPr>
                <w:rFonts w:asciiTheme="minorHAnsi" w:eastAsiaTheme="minorHAnsi" w:hAnsiTheme="minorHAnsi"/>
                <w:sz w:val="21"/>
                <w:szCs w:val="21"/>
              </w:rPr>
              <w:t>0.03</w:t>
            </w:r>
          </w:p>
        </w:tc>
        <w:tc>
          <w:tcPr>
            <w:tcW w:w="1020" w:type="dxa"/>
          </w:tcPr>
          <w:p w14:paraId="30434552" w14:textId="1B4D2103"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640" w:type="dxa"/>
          </w:tcPr>
          <w:p w14:paraId="1FC71CCE" w14:textId="78F82523"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0.12</w:t>
            </w:r>
          </w:p>
        </w:tc>
        <w:tc>
          <w:tcPr>
            <w:tcW w:w="1027" w:type="dxa"/>
          </w:tcPr>
          <w:p w14:paraId="34A8BF49" w14:textId="62B5A0A1"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481" w:type="dxa"/>
          </w:tcPr>
          <w:p w14:paraId="48BF330E" w14:textId="6CE0367F"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r>
      <w:tr w:rsidR="005029F1" w:rsidRPr="008E6779" w14:paraId="211C23EC" w14:textId="77777777" w:rsidTr="005029F1">
        <w:tc>
          <w:tcPr>
            <w:tcW w:w="3880" w:type="dxa"/>
          </w:tcPr>
          <w:p w14:paraId="78F785CC" w14:textId="49362DA8" w:rsidR="005029F1" w:rsidRPr="008E6779" w:rsidRDefault="00092833" w:rsidP="006C7421">
            <w:pPr>
              <w:rPr>
                <w:rFonts w:asciiTheme="minorHAnsi" w:eastAsiaTheme="minorHAnsi" w:hAnsiTheme="minorHAnsi"/>
                <w:b/>
                <w:sz w:val="21"/>
                <w:szCs w:val="21"/>
              </w:rPr>
            </w:pPr>
            <w:r w:rsidRPr="008E6779">
              <w:rPr>
                <w:rFonts w:asciiTheme="minorHAnsi" w:eastAsiaTheme="minorHAnsi" w:hAnsiTheme="minorHAnsi"/>
                <w:b/>
                <w:sz w:val="21"/>
                <w:szCs w:val="21"/>
              </w:rPr>
              <w:t>Weaknesses:</w:t>
            </w:r>
          </w:p>
        </w:tc>
        <w:tc>
          <w:tcPr>
            <w:tcW w:w="866" w:type="dxa"/>
          </w:tcPr>
          <w:p w14:paraId="4AD4CDCF" w14:textId="77777777" w:rsidR="005029F1" w:rsidRPr="008E6779" w:rsidRDefault="005029F1" w:rsidP="006C7421">
            <w:pPr>
              <w:rPr>
                <w:rFonts w:asciiTheme="minorHAnsi" w:eastAsiaTheme="minorHAnsi" w:hAnsiTheme="minorHAnsi"/>
                <w:sz w:val="21"/>
                <w:szCs w:val="21"/>
              </w:rPr>
            </w:pPr>
          </w:p>
        </w:tc>
        <w:tc>
          <w:tcPr>
            <w:tcW w:w="1020" w:type="dxa"/>
          </w:tcPr>
          <w:p w14:paraId="60E84AD9" w14:textId="77777777" w:rsidR="005029F1" w:rsidRPr="008E6779" w:rsidRDefault="005029F1" w:rsidP="006C7421">
            <w:pPr>
              <w:rPr>
                <w:rFonts w:asciiTheme="minorHAnsi" w:eastAsiaTheme="minorHAnsi" w:hAnsiTheme="minorHAnsi"/>
                <w:sz w:val="21"/>
                <w:szCs w:val="21"/>
              </w:rPr>
            </w:pPr>
          </w:p>
        </w:tc>
        <w:tc>
          <w:tcPr>
            <w:tcW w:w="640" w:type="dxa"/>
          </w:tcPr>
          <w:p w14:paraId="4A8C6011" w14:textId="77777777" w:rsidR="005029F1" w:rsidRPr="008E6779" w:rsidRDefault="005029F1" w:rsidP="006C7421">
            <w:pPr>
              <w:rPr>
                <w:rFonts w:asciiTheme="minorHAnsi" w:eastAsiaTheme="minorHAnsi" w:hAnsiTheme="minorHAnsi"/>
                <w:sz w:val="21"/>
                <w:szCs w:val="21"/>
              </w:rPr>
            </w:pPr>
          </w:p>
        </w:tc>
        <w:tc>
          <w:tcPr>
            <w:tcW w:w="1027" w:type="dxa"/>
          </w:tcPr>
          <w:p w14:paraId="064E41F9" w14:textId="77777777" w:rsidR="005029F1" w:rsidRPr="008E6779" w:rsidRDefault="005029F1" w:rsidP="006C7421">
            <w:pPr>
              <w:rPr>
                <w:rFonts w:asciiTheme="minorHAnsi" w:eastAsiaTheme="minorHAnsi" w:hAnsiTheme="minorHAnsi"/>
                <w:sz w:val="21"/>
                <w:szCs w:val="21"/>
              </w:rPr>
            </w:pPr>
          </w:p>
        </w:tc>
        <w:tc>
          <w:tcPr>
            <w:tcW w:w="481" w:type="dxa"/>
          </w:tcPr>
          <w:p w14:paraId="0345A01D" w14:textId="77777777" w:rsidR="005029F1" w:rsidRPr="008E6779" w:rsidRDefault="005029F1" w:rsidP="006C7421">
            <w:pPr>
              <w:rPr>
                <w:rFonts w:asciiTheme="minorHAnsi" w:eastAsiaTheme="minorHAnsi" w:hAnsiTheme="minorHAnsi"/>
                <w:sz w:val="21"/>
                <w:szCs w:val="21"/>
              </w:rPr>
            </w:pPr>
          </w:p>
        </w:tc>
      </w:tr>
      <w:tr w:rsidR="005029F1" w:rsidRPr="008E6779" w14:paraId="58B31113" w14:textId="77777777" w:rsidTr="005029F1">
        <w:tc>
          <w:tcPr>
            <w:tcW w:w="3880" w:type="dxa"/>
          </w:tcPr>
          <w:p w14:paraId="7406C3A2" w14:textId="554D2548" w:rsidR="005029F1" w:rsidRPr="008E6779" w:rsidRDefault="00C23DC7" w:rsidP="006C7421">
            <w:pPr>
              <w:rPr>
                <w:rFonts w:asciiTheme="minorHAnsi" w:eastAsiaTheme="minorHAnsi" w:hAnsiTheme="minorHAnsi"/>
                <w:sz w:val="21"/>
                <w:szCs w:val="21"/>
              </w:rPr>
            </w:pPr>
            <w:r w:rsidRPr="008E6779">
              <w:rPr>
                <w:rFonts w:asciiTheme="minorHAnsi" w:eastAsiaTheme="minorHAnsi" w:hAnsiTheme="minorHAnsi"/>
              </w:rPr>
              <w:t>1</w:t>
            </w:r>
            <w:r w:rsidR="0030790C" w:rsidRPr="008E6779">
              <w:rPr>
                <w:rFonts w:asciiTheme="minorHAnsi" w:eastAsiaTheme="minorHAnsi" w:hAnsiTheme="minorHAnsi"/>
              </w:rPr>
              <w:t xml:space="preserve">. The development of business is unbalanced and </w:t>
            </w:r>
            <w:r w:rsidR="0030790C" w:rsidRPr="008E6779">
              <w:rPr>
                <w:rFonts w:asciiTheme="minorHAnsi" w:eastAsiaTheme="minorHAnsi" w:hAnsiTheme="minorHAnsi" w:hint="eastAsia"/>
              </w:rPr>
              <w:t>pay</w:t>
            </w:r>
            <w:r w:rsidR="0030790C" w:rsidRPr="008E6779">
              <w:rPr>
                <w:rFonts w:asciiTheme="minorHAnsi" w:eastAsiaTheme="minorHAnsi" w:hAnsiTheme="minorHAnsi"/>
              </w:rPr>
              <w:t xml:space="preserve"> more attention on early years’ education, less attention on adults’ education</w:t>
            </w:r>
          </w:p>
        </w:tc>
        <w:tc>
          <w:tcPr>
            <w:tcW w:w="866" w:type="dxa"/>
          </w:tcPr>
          <w:p w14:paraId="428C016E" w14:textId="1E9C07ED" w:rsidR="005029F1" w:rsidRPr="008E6779" w:rsidRDefault="00C23DC7" w:rsidP="006C7421">
            <w:pPr>
              <w:rPr>
                <w:rFonts w:asciiTheme="minorHAnsi" w:eastAsiaTheme="minorHAnsi" w:hAnsiTheme="minorHAnsi"/>
                <w:sz w:val="21"/>
                <w:szCs w:val="21"/>
              </w:rPr>
            </w:pPr>
            <w:r w:rsidRPr="008E6779">
              <w:rPr>
                <w:rFonts w:asciiTheme="minorHAnsi" w:eastAsiaTheme="minorHAnsi" w:hAnsiTheme="minorHAnsi"/>
                <w:sz w:val="21"/>
                <w:szCs w:val="21"/>
              </w:rPr>
              <w:t>0.1</w:t>
            </w:r>
          </w:p>
        </w:tc>
        <w:tc>
          <w:tcPr>
            <w:tcW w:w="1020" w:type="dxa"/>
          </w:tcPr>
          <w:p w14:paraId="101FC23D" w14:textId="7097A98F"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640" w:type="dxa"/>
          </w:tcPr>
          <w:p w14:paraId="2D6B5981" w14:textId="0550C3DF"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0.4</w:t>
            </w:r>
          </w:p>
        </w:tc>
        <w:tc>
          <w:tcPr>
            <w:tcW w:w="1027" w:type="dxa"/>
          </w:tcPr>
          <w:p w14:paraId="0A557E50" w14:textId="7AA0061D"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1</w:t>
            </w:r>
          </w:p>
        </w:tc>
        <w:tc>
          <w:tcPr>
            <w:tcW w:w="481" w:type="dxa"/>
          </w:tcPr>
          <w:p w14:paraId="0CDB6B61" w14:textId="68178B88"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w:t>
            </w:r>
          </w:p>
        </w:tc>
      </w:tr>
      <w:tr w:rsidR="005029F1" w:rsidRPr="008E6779" w14:paraId="6DFD0156" w14:textId="77777777" w:rsidTr="005029F1">
        <w:tc>
          <w:tcPr>
            <w:tcW w:w="3880" w:type="dxa"/>
          </w:tcPr>
          <w:p w14:paraId="68A2DF84" w14:textId="7D15155C" w:rsidR="005029F1" w:rsidRPr="008E6779" w:rsidRDefault="00C23DC7" w:rsidP="006C7421">
            <w:pPr>
              <w:rPr>
                <w:rFonts w:asciiTheme="minorHAnsi" w:eastAsiaTheme="minorHAnsi" w:hAnsiTheme="minorHAnsi"/>
              </w:rPr>
            </w:pPr>
            <w:r w:rsidRPr="008E6779">
              <w:rPr>
                <w:rFonts w:asciiTheme="minorHAnsi" w:eastAsiaTheme="minorHAnsi" w:hAnsiTheme="minorHAnsi"/>
              </w:rPr>
              <w:t>2</w:t>
            </w:r>
            <w:r w:rsidR="0030790C" w:rsidRPr="008E6779">
              <w:rPr>
                <w:rFonts w:asciiTheme="minorHAnsi" w:eastAsiaTheme="minorHAnsi" w:hAnsiTheme="minorHAnsi"/>
              </w:rPr>
              <w:t>. The speed of expansion is too fast, the teachers and management talents are insufficient, which leads to the decline of teaching quality.</w:t>
            </w:r>
          </w:p>
        </w:tc>
        <w:tc>
          <w:tcPr>
            <w:tcW w:w="866" w:type="dxa"/>
          </w:tcPr>
          <w:p w14:paraId="4B65AE15" w14:textId="62E8C784" w:rsidR="005029F1" w:rsidRPr="008E6779" w:rsidRDefault="00C23DC7" w:rsidP="006C7421">
            <w:pPr>
              <w:rPr>
                <w:rFonts w:asciiTheme="minorHAnsi" w:eastAsiaTheme="minorHAnsi" w:hAnsiTheme="minorHAnsi"/>
                <w:sz w:val="21"/>
                <w:szCs w:val="21"/>
              </w:rPr>
            </w:pPr>
            <w:r w:rsidRPr="008E6779">
              <w:rPr>
                <w:rFonts w:asciiTheme="minorHAnsi" w:eastAsiaTheme="minorHAnsi" w:hAnsiTheme="minorHAnsi"/>
                <w:sz w:val="21"/>
                <w:szCs w:val="21"/>
              </w:rPr>
              <w:t>0.12</w:t>
            </w:r>
          </w:p>
        </w:tc>
        <w:tc>
          <w:tcPr>
            <w:tcW w:w="1020" w:type="dxa"/>
          </w:tcPr>
          <w:p w14:paraId="16D44162" w14:textId="405353E3"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640" w:type="dxa"/>
          </w:tcPr>
          <w:p w14:paraId="67DD19B3" w14:textId="57C61377"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0.48</w:t>
            </w:r>
          </w:p>
        </w:tc>
        <w:tc>
          <w:tcPr>
            <w:tcW w:w="1027" w:type="dxa"/>
          </w:tcPr>
          <w:p w14:paraId="282FE4B6" w14:textId="64E59A90"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481" w:type="dxa"/>
          </w:tcPr>
          <w:p w14:paraId="5065D72F" w14:textId="57677A73"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r>
      <w:tr w:rsidR="005029F1" w:rsidRPr="008E6779" w14:paraId="3C3A7A0C" w14:textId="77777777" w:rsidTr="005029F1">
        <w:tc>
          <w:tcPr>
            <w:tcW w:w="3880" w:type="dxa"/>
          </w:tcPr>
          <w:p w14:paraId="1E29233A" w14:textId="5BEFEE76" w:rsidR="005029F1" w:rsidRPr="008E6779" w:rsidRDefault="00C23DC7" w:rsidP="006C7421">
            <w:pPr>
              <w:rPr>
                <w:rFonts w:asciiTheme="minorHAnsi" w:eastAsiaTheme="minorHAnsi" w:hAnsiTheme="minorHAnsi"/>
              </w:rPr>
            </w:pPr>
            <w:r w:rsidRPr="008E6779">
              <w:rPr>
                <w:rFonts w:asciiTheme="minorHAnsi" w:eastAsiaTheme="minorHAnsi" w:hAnsiTheme="minorHAnsi"/>
              </w:rPr>
              <w:t>3</w:t>
            </w:r>
            <w:r w:rsidR="0030790C" w:rsidRPr="008E6779">
              <w:rPr>
                <w:rFonts w:asciiTheme="minorHAnsi" w:eastAsiaTheme="minorHAnsi" w:hAnsiTheme="minorHAnsi"/>
              </w:rPr>
              <w:t>. Teaching equipment needs to be improved</w:t>
            </w:r>
          </w:p>
        </w:tc>
        <w:tc>
          <w:tcPr>
            <w:tcW w:w="866" w:type="dxa"/>
          </w:tcPr>
          <w:p w14:paraId="2B391999" w14:textId="173B0A8B" w:rsidR="005029F1" w:rsidRPr="008E6779" w:rsidRDefault="00C23DC7" w:rsidP="006C7421">
            <w:pPr>
              <w:rPr>
                <w:rFonts w:asciiTheme="minorHAnsi" w:eastAsiaTheme="minorHAnsi" w:hAnsiTheme="minorHAnsi"/>
                <w:sz w:val="21"/>
                <w:szCs w:val="21"/>
              </w:rPr>
            </w:pPr>
            <w:r w:rsidRPr="008E6779">
              <w:rPr>
                <w:rFonts w:asciiTheme="minorHAnsi" w:eastAsiaTheme="minorHAnsi" w:hAnsiTheme="minorHAnsi"/>
                <w:sz w:val="21"/>
                <w:szCs w:val="21"/>
              </w:rPr>
              <w:t>0.15</w:t>
            </w:r>
          </w:p>
        </w:tc>
        <w:tc>
          <w:tcPr>
            <w:tcW w:w="1020" w:type="dxa"/>
          </w:tcPr>
          <w:p w14:paraId="4897DEE5" w14:textId="6A50CA21"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640" w:type="dxa"/>
          </w:tcPr>
          <w:p w14:paraId="054EC8A4" w14:textId="38673924"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0.45</w:t>
            </w:r>
          </w:p>
        </w:tc>
        <w:tc>
          <w:tcPr>
            <w:tcW w:w="1027" w:type="dxa"/>
          </w:tcPr>
          <w:p w14:paraId="3A740010" w14:textId="6B07FC28"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481" w:type="dxa"/>
          </w:tcPr>
          <w:p w14:paraId="0F334067" w14:textId="2C6181D2"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r>
      <w:tr w:rsidR="0030790C" w:rsidRPr="008E6779" w14:paraId="61BE9F8B" w14:textId="77777777" w:rsidTr="005029F1">
        <w:tc>
          <w:tcPr>
            <w:tcW w:w="3880" w:type="dxa"/>
          </w:tcPr>
          <w:p w14:paraId="21488138" w14:textId="6D370901" w:rsidR="0030790C" w:rsidRPr="008E6779" w:rsidRDefault="0030790C" w:rsidP="006C7421">
            <w:pPr>
              <w:rPr>
                <w:rFonts w:asciiTheme="minorHAnsi" w:eastAsiaTheme="minorHAnsi" w:hAnsiTheme="minorHAnsi"/>
                <w:b/>
                <w:sz w:val="21"/>
                <w:szCs w:val="21"/>
              </w:rPr>
            </w:pPr>
            <w:r w:rsidRPr="008E6779">
              <w:rPr>
                <w:rFonts w:asciiTheme="minorHAnsi" w:eastAsiaTheme="minorHAnsi" w:hAnsiTheme="minorHAnsi"/>
                <w:b/>
                <w:sz w:val="21"/>
                <w:szCs w:val="21"/>
              </w:rPr>
              <w:t>External</w:t>
            </w:r>
          </w:p>
        </w:tc>
        <w:tc>
          <w:tcPr>
            <w:tcW w:w="866" w:type="dxa"/>
          </w:tcPr>
          <w:p w14:paraId="759207D9" w14:textId="77777777" w:rsidR="0030790C" w:rsidRPr="008E6779" w:rsidRDefault="0030790C" w:rsidP="006C7421">
            <w:pPr>
              <w:rPr>
                <w:rFonts w:asciiTheme="minorHAnsi" w:eastAsiaTheme="minorHAnsi" w:hAnsiTheme="minorHAnsi"/>
                <w:sz w:val="21"/>
                <w:szCs w:val="21"/>
              </w:rPr>
            </w:pPr>
          </w:p>
        </w:tc>
        <w:tc>
          <w:tcPr>
            <w:tcW w:w="1020" w:type="dxa"/>
          </w:tcPr>
          <w:p w14:paraId="7E440D1C" w14:textId="77777777" w:rsidR="0030790C" w:rsidRPr="008E6779" w:rsidRDefault="0030790C" w:rsidP="006C7421">
            <w:pPr>
              <w:rPr>
                <w:rFonts w:asciiTheme="minorHAnsi" w:eastAsiaTheme="minorHAnsi" w:hAnsiTheme="minorHAnsi"/>
                <w:sz w:val="21"/>
                <w:szCs w:val="21"/>
              </w:rPr>
            </w:pPr>
          </w:p>
        </w:tc>
        <w:tc>
          <w:tcPr>
            <w:tcW w:w="640" w:type="dxa"/>
          </w:tcPr>
          <w:p w14:paraId="13B7DFFD" w14:textId="77777777" w:rsidR="0030790C" w:rsidRPr="008E6779" w:rsidRDefault="0030790C" w:rsidP="006C7421">
            <w:pPr>
              <w:rPr>
                <w:rFonts w:asciiTheme="minorHAnsi" w:eastAsiaTheme="minorHAnsi" w:hAnsiTheme="minorHAnsi"/>
                <w:sz w:val="21"/>
                <w:szCs w:val="21"/>
              </w:rPr>
            </w:pPr>
          </w:p>
        </w:tc>
        <w:tc>
          <w:tcPr>
            <w:tcW w:w="1027" w:type="dxa"/>
          </w:tcPr>
          <w:p w14:paraId="1018A748" w14:textId="77777777" w:rsidR="0030790C" w:rsidRPr="008E6779" w:rsidRDefault="0030790C" w:rsidP="006C7421">
            <w:pPr>
              <w:rPr>
                <w:rFonts w:asciiTheme="minorHAnsi" w:eastAsiaTheme="minorHAnsi" w:hAnsiTheme="minorHAnsi"/>
                <w:sz w:val="21"/>
                <w:szCs w:val="21"/>
              </w:rPr>
            </w:pPr>
          </w:p>
        </w:tc>
        <w:tc>
          <w:tcPr>
            <w:tcW w:w="481" w:type="dxa"/>
          </w:tcPr>
          <w:p w14:paraId="1CD63BBE" w14:textId="77777777" w:rsidR="0030790C" w:rsidRPr="008E6779" w:rsidRDefault="0030790C" w:rsidP="006C7421">
            <w:pPr>
              <w:rPr>
                <w:rFonts w:asciiTheme="minorHAnsi" w:eastAsiaTheme="minorHAnsi" w:hAnsiTheme="minorHAnsi"/>
                <w:sz w:val="21"/>
                <w:szCs w:val="21"/>
              </w:rPr>
            </w:pPr>
          </w:p>
        </w:tc>
      </w:tr>
      <w:tr w:rsidR="005029F1" w:rsidRPr="008E6779" w14:paraId="08AAAE6F" w14:textId="77777777" w:rsidTr="005029F1">
        <w:tc>
          <w:tcPr>
            <w:tcW w:w="3880" w:type="dxa"/>
          </w:tcPr>
          <w:p w14:paraId="2A68F4E7" w14:textId="3DBD401E" w:rsidR="005029F1" w:rsidRPr="008E6779" w:rsidRDefault="0030790C" w:rsidP="006C7421">
            <w:pPr>
              <w:rPr>
                <w:rFonts w:asciiTheme="minorHAnsi" w:eastAsiaTheme="minorHAnsi" w:hAnsiTheme="minorHAnsi"/>
                <w:b/>
                <w:sz w:val="21"/>
                <w:szCs w:val="21"/>
              </w:rPr>
            </w:pPr>
            <w:r w:rsidRPr="008E6779">
              <w:rPr>
                <w:rFonts w:asciiTheme="minorHAnsi" w:eastAsiaTheme="minorHAnsi" w:hAnsiTheme="minorHAnsi"/>
                <w:b/>
                <w:sz w:val="21"/>
                <w:szCs w:val="21"/>
              </w:rPr>
              <w:t>Opportunities:</w:t>
            </w:r>
          </w:p>
        </w:tc>
        <w:tc>
          <w:tcPr>
            <w:tcW w:w="866" w:type="dxa"/>
          </w:tcPr>
          <w:p w14:paraId="178813E4" w14:textId="77777777" w:rsidR="005029F1" w:rsidRPr="008E6779" w:rsidRDefault="005029F1" w:rsidP="006C7421">
            <w:pPr>
              <w:rPr>
                <w:rFonts w:asciiTheme="minorHAnsi" w:eastAsiaTheme="minorHAnsi" w:hAnsiTheme="minorHAnsi"/>
                <w:sz w:val="21"/>
                <w:szCs w:val="21"/>
              </w:rPr>
            </w:pPr>
          </w:p>
        </w:tc>
        <w:tc>
          <w:tcPr>
            <w:tcW w:w="1020" w:type="dxa"/>
          </w:tcPr>
          <w:p w14:paraId="5A6FE0BA" w14:textId="77777777" w:rsidR="005029F1" w:rsidRPr="008E6779" w:rsidRDefault="005029F1" w:rsidP="006C7421">
            <w:pPr>
              <w:rPr>
                <w:rFonts w:asciiTheme="minorHAnsi" w:eastAsiaTheme="minorHAnsi" w:hAnsiTheme="minorHAnsi"/>
                <w:sz w:val="21"/>
                <w:szCs w:val="21"/>
              </w:rPr>
            </w:pPr>
          </w:p>
        </w:tc>
        <w:tc>
          <w:tcPr>
            <w:tcW w:w="640" w:type="dxa"/>
          </w:tcPr>
          <w:p w14:paraId="110D23AD" w14:textId="77777777" w:rsidR="005029F1" w:rsidRPr="008E6779" w:rsidRDefault="005029F1" w:rsidP="006C7421">
            <w:pPr>
              <w:rPr>
                <w:rFonts w:asciiTheme="minorHAnsi" w:eastAsiaTheme="minorHAnsi" w:hAnsiTheme="minorHAnsi"/>
                <w:sz w:val="21"/>
                <w:szCs w:val="21"/>
              </w:rPr>
            </w:pPr>
          </w:p>
        </w:tc>
        <w:tc>
          <w:tcPr>
            <w:tcW w:w="1027" w:type="dxa"/>
          </w:tcPr>
          <w:p w14:paraId="401E7119" w14:textId="77777777" w:rsidR="005029F1" w:rsidRPr="008E6779" w:rsidRDefault="005029F1" w:rsidP="006C7421">
            <w:pPr>
              <w:rPr>
                <w:rFonts w:asciiTheme="minorHAnsi" w:eastAsiaTheme="minorHAnsi" w:hAnsiTheme="minorHAnsi"/>
                <w:sz w:val="21"/>
                <w:szCs w:val="21"/>
              </w:rPr>
            </w:pPr>
          </w:p>
        </w:tc>
        <w:tc>
          <w:tcPr>
            <w:tcW w:w="481" w:type="dxa"/>
          </w:tcPr>
          <w:p w14:paraId="6AE5B055" w14:textId="77777777" w:rsidR="005029F1" w:rsidRPr="008E6779" w:rsidRDefault="005029F1" w:rsidP="006C7421">
            <w:pPr>
              <w:rPr>
                <w:rFonts w:asciiTheme="minorHAnsi" w:eastAsiaTheme="minorHAnsi" w:hAnsiTheme="minorHAnsi"/>
                <w:sz w:val="21"/>
                <w:szCs w:val="21"/>
              </w:rPr>
            </w:pPr>
          </w:p>
        </w:tc>
      </w:tr>
      <w:tr w:rsidR="005029F1" w:rsidRPr="008E6779" w14:paraId="685AD3D7" w14:textId="77777777" w:rsidTr="005029F1">
        <w:tc>
          <w:tcPr>
            <w:tcW w:w="3880" w:type="dxa"/>
          </w:tcPr>
          <w:p w14:paraId="16F28E0D" w14:textId="1C2E77DF" w:rsidR="005029F1" w:rsidRPr="008E6779" w:rsidRDefault="0030790C" w:rsidP="006C7421">
            <w:pPr>
              <w:rPr>
                <w:rFonts w:asciiTheme="minorHAnsi" w:eastAsiaTheme="minorHAnsi" w:hAnsiTheme="minorHAnsi"/>
              </w:rPr>
            </w:pPr>
            <w:r w:rsidRPr="008E6779">
              <w:rPr>
                <w:rFonts w:asciiTheme="minorHAnsi" w:eastAsiaTheme="minorHAnsi" w:hAnsiTheme="minorHAnsi" w:hint="eastAsia"/>
              </w:rPr>
              <w:t xml:space="preserve">1. </w:t>
            </w:r>
            <w:r w:rsidRPr="008E6779">
              <w:rPr>
                <w:rFonts w:asciiTheme="minorHAnsi" w:eastAsiaTheme="minorHAnsi" w:hAnsiTheme="minorHAnsi"/>
              </w:rPr>
              <w:t>The policy issued by the government is becoming more and more conducive to the development of English Education</w:t>
            </w:r>
          </w:p>
        </w:tc>
        <w:tc>
          <w:tcPr>
            <w:tcW w:w="866" w:type="dxa"/>
          </w:tcPr>
          <w:p w14:paraId="72404543" w14:textId="19D218DA"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0.08</w:t>
            </w:r>
          </w:p>
        </w:tc>
        <w:tc>
          <w:tcPr>
            <w:tcW w:w="1020" w:type="dxa"/>
          </w:tcPr>
          <w:p w14:paraId="26AE128D" w14:textId="33BE0F5C"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640" w:type="dxa"/>
          </w:tcPr>
          <w:p w14:paraId="7F0A84C2" w14:textId="1D600D7F"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1027" w:type="dxa"/>
          </w:tcPr>
          <w:p w14:paraId="51940900" w14:textId="08F28926"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1</w:t>
            </w:r>
          </w:p>
        </w:tc>
        <w:tc>
          <w:tcPr>
            <w:tcW w:w="481" w:type="dxa"/>
          </w:tcPr>
          <w:p w14:paraId="372A2F06" w14:textId="5B841945"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0.08</w:t>
            </w:r>
          </w:p>
        </w:tc>
      </w:tr>
      <w:tr w:rsidR="005029F1" w:rsidRPr="008E6779" w14:paraId="79AE8182" w14:textId="77777777" w:rsidTr="005029F1">
        <w:tc>
          <w:tcPr>
            <w:tcW w:w="3880" w:type="dxa"/>
          </w:tcPr>
          <w:p w14:paraId="7F7DD710" w14:textId="0AA53112" w:rsidR="005029F1" w:rsidRPr="008E6779" w:rsidRDefault="009653EE" w:rsidP="006C7421">
            <w:pPr>
              <w:rPr>
                <w:rFonts w:asciiTheme="minorHAnsi" w:eastAsiaTheme="minorHAnsi" w:hAnsiTheme="minorHAnsi"/>
                <w:sz w:val="21"/>
                <w:szCs w:val="21"/>
              </w:rPr>
            </w:pPr>
            <w:r w:rsidRPr="008E6779">
              <w:rPr>
                <w:rFonts w:asciiTheme="minorHAnsi" w:eastAsiaTheme="minorHAnsi" w:hAnsiTheme="minorHAnsi"/>
              </w:rPr>
              <w:t>2. The economy is stable and the scale of the English education and training market is expanding.</w:t>
            </w:r>
          </w:p>
        </w:tc>
        <w:tc>
          <w:tcPr>
            <w:tcW w:w="866" w:type="dxa"/>
          </w:tcPr>
          <w:p w14:paraId="19B07999" w14:textId="2C102236"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0.12</w:t>
            </w:r>
          </w:p>
        </w:tc>
        <w:tc>
          <w:tcPr>
            <w:tcW w:w="1020" w:type="dxa"/>
          </w:tcPr>
          <w:p w14:paraId="2235B4EE" w14:textId="75CA5B2F"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640" w:type="dxa"/>
          </w:tcPr>
          <w:p w14:paraId="016AD9D8" w14:textId="6F190239"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0.48</w:t>
            </w:r>
          </w:p>
        </w:tc>
        <w:tc>
          <w:tcPr>
            <w:tcW w:w="1027" w:type="dxa"/>
          </w:tcPr>
          <w:p w14:paraId="7B33DC9A" w14:textId="2D773121"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481" w:type="dxa"/>
          </w:tcPr>
          <w:p w14:paraId="0FA2F570" w14:textId="50A49288"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r>
      <w:tr w:rsidR="005029F1" w:rsidRPr="008E6779" w14:paraId="7E6D9563" w14:textId="77777777" w:rsidTr="0030790C">
        <w:trPr>
          <w:trHeight w:val="451"/>
        </w:trPr>
        <w:tc>
          <w:tcPr>
            <w:tcW w:w="3880" w:type="dxa"/>
          </w:tcPr>
          <w:p w14:paraId="36AB3E6E" w14:textId="4B948F23" w:rsidR="005029F1" w:rsidRPr="008E6779" w:rsidRDefault="009653EE" w:rsidP="006C7421">
            <w:pPr>
              <w:rPr>
                <w:rFonts w:asciiTheme="minorHAnsi" w:eastAsiaTheme="minorHAnsi" w:hAnsiTheme="minorHAnsi"/>
              </w:rPr>
            </w:pPr>
            <w:r w:rsidRPr="008E6779">
              <w:rPr>
                <w:rFonts w:asciiTheme="minorHAnsi" w:eastAsiaTheme="minorHAnsi" w:hAnsiTheme="minorHAnsi"/>
              </w:rPr>
              <w:t xml:space="preserve">3. Parents are paying more and more attention to the investment in English education due to the </w:t>
            </w:r>
            <w:r w:rsidRPr="008E6779">
              <w:rPr>
                <w:rFonts w:asciiTheme="minorHAnsi" w:eastAsiaTheme="minorHAnsi" w:hAnsiTheme="minorHAnsi"/>
              </w:rPr>
              <w:lastRenderedPageBreak/>
              <w:t>pressure of employment and education.</w:t>
            </w:r>
          </w:p>
        </w:tc>
        <w:tc>
          <w:tcPr>
            <w:tcW w:w="866" w:type="dxa"/>
          </w:tcPr>
          <w:p w14:paraId="6286D282" w14:textId="01FD423F"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lastRenderedPageBreak/>
              <w:t>0.05</w:t>
            </w:r>
          </w:p>
        </w:tc>
        <w:tc>
          <w:tcPr>
            <w:tcW w:w="1020" w:type="dxa"/>
          </w:tcPr>
          <w:p w14:paraId="6946A92E" w14:textId="5496598D"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640" w:type="dxa"/>
          </w:tcPr>
          <w:p w14:paraId="56D52F63" w14:textId="26F65083"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1027" w:type="dxa"/>
          </w:tcPr>
          <w:p w14:paraId="4B87D576" w14:textId="527B86B5"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2</w:t>
            </w:r>
          </w:p>
        </w:tc>
        <w:tc>
          <w:tcPr>
            <w:tcW w:w="481" w:type="dxa"/>
          </w:tcPr>
          <w:p w14:paraId="3514EA4E" w14:textId="67EBB4C7"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w:t>
            </w:r>
          </w:p>
        </w:tc>
      </w:tr>
      <w:tr w:rsidR="005029F1" w:rsidRPr="008E6779" w14:paraId="2B9CE88C" w14:textId="77777777" w:rsidTr="005029F1">
        <w:tc>
          <w:tcPr>
            <w:tcW w:w="3880" w:type="dxa"/>
          </w:tcPr>
          <w:p w14:paraId="4D08FC1D" w14:textId="6B4C1A88" w:rsidR="005029F1" w:rsidRPr="008E6779" w:rsidRDefault="009653EE" w:rsidP="006C7421">
            <w:pPr>
              <w:rPr>
                <w:rFonts w:asciiTheme="minorHAnsi" w:eastAsiaTheme="minorHAnsi" w:hAnsiTheme="minorHAnsi"/>
              </w:rPr>
            </w:pPr>
            <w:r w:rsidRPr="008E6779">
              <w:rPr>
                <w:rFonts w:asciiTheme="minorHAnsi" w:eastAsiaTheme="minorHAnsi" w:hAnsiTheme="minorHAnsi"/>
              </w:rPr>
              <w:lastRenderedPageBreak/>
              <w:t>4. The development of the Internet provides convenience and support for English teaching activities</w:t>
            </w:r>
          </w:p>
        </w:tc>
        <w:tc>
          <w:tcPr>
            <w:tcW w:w="866" w:type="dxa"/>
          </w:tcPr>
          <w:p w14:paraId="6CBCB5D4" w14:textId="6BE30915"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0.15</w:t>
            </w:r>
          </w:p>
        </w:tc>
        <w:tc>
          <w:tcPr>
            <w:tcW w:w="1020" w:type="dxa"/>
          </w:tcPr>
          <w:p w14:paraId="1E98894B" w14:textId="58832D21"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2</w:t>
            </w:r>
          </w:p>
        </w:tc>
        <w:tc>
          <w:tcPr>
            <w:tcW w:w="640" w:type="dxa"/>
          </w:tcPr>
          <w:p w14:paraId="5CD7BEB6" w14:textId="3B6727FA"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0.3</w:t>
            </w:r>
          </w:p>
        </w:tc>
        <w:tc>
          <w:tcPr>
            <w:tcW w:w="1027" w:type="dxa"/>
          </w:tcPr>
          <w:p w14:paraId="5BBC3C5C" w14:textId="7F756541"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481" w:type="dxa"/>
          </w:tcPr>
          <w:p w14:paraId="5F647301" w14:textId="55BA5ABC"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0.45</w:t>
            </w:r>
          </w:p>
        </w:tc>
      </w:tr>
      <w:tr w:rsidR="005029F1" w:rsidRPr="008E6779" w14:paraId="37852774" w14:textId="77777777" w:rsidTr="005029F1">
        <w:tc>
          <w:tcPr>
            <w:tcW w:w="3880" w:type="dxa"/>
          </w:tcPr>
          <w:p w14:paraId="3D920E03" w14:textId="170662D3" w:rsidR="005029F1" w:rsidRPr="008E6779" w:rsidRDefault="009653EE" w:rsidP="006C7421">
            <w:pPr>
              <w:rPr>
                <w:rFonts w:asciiTheme="minorHAnsi" w:eastAsiaTheme="minorHAnsi" w:hAnsiTheme="minorHAnsi"/>
                <w:b/>
              </w:rPr>
            </w:pPr>
            <w:r w:rsidRPr="008E6779">
              <w:rPr>
                <w:rFonts w:asciiTheme="minorHAnsi" w:eastAsiaTheme="minorHAnsi" w:hAnsiTheme="minorHAnsi"/>
                <w:b/>
              </w:rPr>
              <w:t>Threats:</w:t>
            </w:r>
          </w:p>
        </w:tc>
        <w:tc>
          <w:tcPr>
            <w:tcW w:w="866" w:type="dxa"/>
          </w:tcPr>
          <w:p w14:paraId="27306A0D" w14:textId="77777777" w:rsidR="005029F1" w:rsidRPr="008E6779" w:rsidRDefault="005029F1" w:rsidP="006C7421">
            <w:pPr>
              <w:rPr>
                <w:rFonts w:asciiTheme="minorHAnsi" w:eastAsiaTheme="minorHAnsi" w:hAnsiTheme="minorHAnsi"/>
                <w:sz w:val="21"/>
                <w:szCs w:val="21"/>
              </w:rPr>
            </w:pPr>
          </w:p>
        </w:tc>
        <w:tc>
          <w:tcPr>
            <w:tcW w:w="1020" w:type="dxa"/>
          </w:tcPr>
          <w:p w14:paraId="076129DA" w14:textId="77777777" w:rsidR="005029F1" w:rsidRPr="008E6779" w:rsidRDefault="005029F1" w:rsidP="006C7421">
            <w:pPr>
              <w:rPr>
                <w:rFonts w:asciiTheme="minorHAnsi" w:eastAsiaTheme="minorHAnsi" w:hAnsiTheme="minorHAnsi"/>
                <w:sz w:val="21"/>
                <w:szCs w:val="21"/>
              </w:rPr>
            </w:pPr>
          </w:p>
        </w:tc>
        <w:tc>
          <w:tcPr>
            <w:tcW w:w="640" w:type="dxa"/>
          </w:tcPr>
          <w:p w14:paraId="358F3B5B" w14:textId="77777777" w:rsidR="005029F1" w:rsidRPr="008E6779" w:rsidRDefault="005029F1" w:rsidP="006C7421">
            <w:pPr>
              <w:rPr>
                <w:rFonts w:asciiTheme="minorHAnsi" w:eastAsiaTheme="minorHAnsi" w:hAnsiTheme="minorHAnsi"/>
                <w:sz w:val="21"/>
                <w:szCs w:val="21"/>
              </w:rPr>
            </w:pPr>
          </w:p>
        </w:tc>
        <w:tc>
          <w:tcPr>
            <w:tcW w:w="1027" w:type="dxa"/>
          </w:tcPr>
          <w:p w14:paraId="52E4DD83" w14:textId="77777777" w:rsidR="005029F1" w:rsidRPr="008E6779" w:rsidRDefault="005029F1" w:rsidP="006C7421">
            <w:pPr>
              <w:rPr>
                <w:rFonts w:asciiTheme="minorHAnsi" w:eastAsiaTheme="minorHAnsi" w:hAnsiTheme="minorHAnsi"/>
                <w:sz w:val="21"/>
                <w:szCs w:val="21"/>
              </w:rPr>
            </w:pPr>
          </w:p>
        </w:tc>
        <w:tc>
          <w:tcPr>
            <w:tcW w:w="481" w:type="dxa"/>
          </w:tcPr>
          <w:p w14:paraId="3112C10F" w14:textId="77777777" w:rsidR="005029F1" w:rsidRPr="008E6779" w:rsidRDefault="005029F1" w:rsidP="006C7421">
            <w:pPr>
              <w:rPr>
                <w:rFonts w:asciiTheme="minorHAnsi" w:eastAsiaTheme="minorHAnsi" w:hAnsiTheme="minorHAnsi"/>
                <w:sz w:val="21"/>
                <w:szCs w:val="21"/>
              </w:rPr>
            </w:pPr>
          </w:p>
        </w:tc>
      </w:tr>
      <w:tr w:rsidR="0030790C" w:rsidRPr="008E6779" w14:paraId="5D2055E3" w14:textId="77777777" w:rsidTr="005029F1">
        <w:tc>
          <w:tcPr>
            <w:tcW w:w="3880" w:type="dxa"/>
          </w:tcPr>
          <w:p w14:paraId="20634B92" w14:textId="02553732" w:rsidR="0030790C" w:rsidRPr="008E6779" w:rsidRDefault="00904E38" w:rsidP="006C7421">
            <w:pPr>
              <w:rPr>
                <w:rFonts w:asciiTheme="minorHAnsi" w:eastAsiaTheme="minorHAnsi" w:hAnsiTheme="minorHAnsi"/>
              </w:rPr>
            </w:pPr>
            <w:r w:rsidRPr="008E6779">
              <w:rPr>
                <w:rFonts w:asciiTheme="minorHAnsi" w:eastAsiaTheme="minorHAnsi" w:hAnsiTheme="minorHAnsi"/>
              </w:rPr>
              <w:t>1. The competition in the English education industry is becoming more and more intense.</w:t>
            </w:r>
          </w:p>
        </w:tc>
        <w:tc>
          <w:tcPr>
            <w:tcW w:w="866" w:type="dxa"/>
          </w:tcPr>
          <w:p w14:paraId="1C56DC95" w14:textId="7FE04C2F" w:rsidR="0030790C"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0.2</w:t>
            </w:r>
          </w:p>
        </w:tc>
        <w:tc>
          <w:tcPr>
            <w:tcW w:w="1020" w:type="dxa"/>
          </w:tcPr>
          <w:p w14:paraId="4B5910FA" w14:textId="6937BC54" w:rsidR="0030790C"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640" w:type="dxa"/>
          </w:tcPr>
          <w:p w14:paraId="32ED2049" w14:textId="1A40E126" w:rsidR="0030790C"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0.8</w:t>
            </w:r>
          </w:p>
        </w:tc>
        <w:tc>
          <w:tcPr>
            <w:tcW w:w="1027" w:type="dxa"/>
          </w:tcPr>
          <w:p w14:paraId="4DFC65B6" w14:textId="460A213B" w:rsidR="0030790C"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2</w:t>
            </w:r>
          </w:p>
        </w:tc>
        <w:tc>
          <w:tcPr>
            <w:tcW w:w="481" w:type="dxa"/>
          </w:tcPr>
          <w:p w14:paraId="66D6E51C" w14:textId="0DA9B7A4" w:rsidR="0030790C"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0.4</w:t>
            </w:r>
          </w:p>
        </w:tc>
      </w:tr>
      <w:tr w:rsidR="0030790C" w:rsidRPr="008E6779" w14:paraId="140E943B" w14:textId="77777777" w:rsidTr="005029F1">
        <w:tc>
          <w:tcPr>
            <w:tcW w:w="3880" w:type="dxa"/>
          </w:tcPr>
          <w:p w14:paraId="453D5E1F" w14:textId="055E241C" w:rsidR="0030790C" w:rsidRPr="008E6779" w:rsidRDefault="00904E38" w:rsidP="006C7421">
            <w:pPr>
              <w:rPr>
                <w:rFonts w:asciiTheme="minorHAnsi" w:eastAsiaTheme="minorHAnsi" w:hAnsiTheme="minorHAnsi"/>
                <w:sz w:val="21"/>
                <w:szCs w:val="21"/>
              </w:rPr>
            </w:pPr>
            <w:r w:rsidRPr="008E6779">
              <w:rPr>
                <w:rFonts w:asciiTheme="minorHAnsi" w:eastAsiaTheme="minorHAnsi" w:hAnsiTheme="minorHAnsi"/>
              </w:rPr>
              <w:t>2. The establishment of foreign educational enterprises has impacted the development of local educational institutions</w:t>
            </w:r>
          </w:p>
        </w:tc>
        <w:tc>
          <w:tcPr>
            <w:tcW w:w="866" w:type="dxa"/>
          </w:tcPr>
          <w:p w14:paraId="5E50B030" w14:textId="5AD7AB06" w:rsidR="0030790C"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w:t>
            </w:r>
          </w:p>
        </w:tc>
        <w:tc>
          <w:tcPr>
            <w:tcW w:w="1020" w:type="dxa"/>
          </w:tcPr>
          <w:p w14:paraId="588414FA" w14:textId="42F6D4F0" w:rsidR="0030790C"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640" w:type="dxa"/>
          </w:tcPr>
          <w:p w14:paraId="5E25981B" w14:textId="1253C42C" w:rsidR="0030790C"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0.3</w:t>
            </w:r>
          </w:p>
        </w:tc>
        <w:tc>
          <w:tcPr>
            <w:tcW w:w="1027" w:type="dxa"/>
          </w:tcPr>
          <w:p w14:paraId="6349231E" w14:textId="32997C50" w:rsidR="0030790C"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481" w:type="dxa"/>
          </w:tcPr>
          <w:p w14:paraId="07D5118A" w14:textId="4542E8F9" w:rsidR="0030790C"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r>
      <w:tr w:rsidR="009653EE" w:rsidRPr="008E6779" w14:paraId="62F82260" w14:textId="77777777" w:rsidTr="005029F1">
        <w:tc>
          <w:tcPr>
            <w:tcW w:w="3880" w:type="dxa"/>
          </w:tcPr>
          <w:p w14:paraId="68BAF221" w14:textId="0EC04F0E" w:rsidR="009653EE" w:rsidRPr="008E6779" w:rsidRDefault="00904E38" w:rsidP="006C7421">
            <w:pPr>
              <w:rPr>
                <w:rFonts w:asciiTheme="minorHAnsi" w:eastAsiaTheme="minorHAnsi" w:hAnsiTheme="minorHAnsi"/>
              </w:rPr>
            </w:pPr>
            <w:r w:rsidRPr="008E6779">
              <w:rPr>
                <w:rFonts w:asciiTheme="minorHAnsi" w:eastAsiaTheme="minorHAnsi" w:hAnsiTheme="minorHAnsi"/>
              </w:rPr>
              <w:t>3. Restricted by domestic examination institutions</w:t>
            </w:r>
          </w:p>
        </w:tc>
        <w:tc>
          <w:tcPr>
            <w:tcW w:w="866" w:type="dxa"/>
          </w:tcPr>
          <w:p w14:paraId="66E7C75C" w14:textId="1EC8DA13"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w:t>
            </w:r>
          </w:p>
        </w:tc>
        <w:tc>
          <w:tcPr>
            <w:tcW w:w="1020" w:type="dxa"/>
          </w:tcPr>
          <w:p w14:paraId="64D7F96C" w14:textId="32F05F1E"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640" w:type="dxa"/>
          </w:tcPr>
          <w:p w14:paraId="4C889EBE" w14:textId="4A7DC063"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1027" w:type="dxa"/>
          </w:tcPr>
          <w:p w14:paraId="303EB830" w14:textId="554A8289"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2</w:t>
            </w:r>
          </w:p>
        </w:tc>
        <w:tc>
          <w:tcPr>
            <w:tcW w:w="481" w:type="dxa"/>
          </w:tcPr>
          <w:p w14:paraId="712CE91E" w14:textId="267EA32E"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0.2</w:t>
            </w:r>
          </w:p>
        </w:tc>
      </w:tr>
      <w:tr w:rsidR="009653EE" w:rsidRPr="008E6779" w14:paraId="05698003" w14:textId="77777777" w:rsidTr="005029F1">
        <w:tc>
          <w:tcPr>
            <w:tcW w:w="3880" w:type="dxa"/>
          </w:tcPr>
          <w:p w14:paraId="0406A050" w14:textId="5AA0B386" w:rsidR="009653EE" w:rsidRPr="008E6779" w:rsidRDefault="00904E38" w:rsidP="006C7421">
            <w:pPr>
              <w:rPr>
                <w:rFonts w:asciiTheme="minorHAnsi" w:eastAsiaTheme="minorHAnsi" w:hAnsiTheme="minorHAnsi"/>
              </w:rPr>
            </w:pPr>
            <w:r w:rsidRPr="008E6779">
              <w:rPr>
                <w:rFonts w:asciiTheme="minorHAnsi" w:eastAsiaTheme="minorHAnsi" w:hAnsiTheme="minorHAnsi"/>
              </w:rPr>
              <w:t>4. The internet education has an impact on the traditional English education model</w:t>
            </w:r>
          </w:p>
        </w:tc>
        <w:tc>
          <w:tcPr>
            <w:tcW w:w="866" w:type="dxa"/>
          </w:tcPr>
          <w:p w14:paraId="0D40C36E" w14:textId="1A62DD07"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0.2</w:t>
            </w:r>
          </w:p>
        </w:tc>
        <w:tc>
          <w:tcPr>
            <w:tcW w:w="1020" w:type="dxa"/>
          </w:tcPr>
          <w:p w14:paraId="08960671" w14:textId="6346D448"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640" w:type="dxa"/>
          </w:tcPr>
          <w:p w14:paraId="7E81C85B" w14:textId="2F4AAD51"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0.6</w:t>
            </w:r>
          </w:p>
        </w:tc>
        <w:tc>
          <w:tcPr>
            <w:tcW w:w="1027" w:type="dxa"/>
          </w:tcPr>
          <w:p w14:paraId="53F04ACF" w14:textId="5EE7CA20"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1</w:t>
            </w:r>
          </w:p>
        </w:tc>
        <w:tc>
          <w:tcPr>
            <w:tcW w:w="481" w:type="dxa"/>
          </w:tcPr>
          <w:p w14:paraId="4472DBDD" w14:textId="7D421553"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0.2</w:t>
            </w:r>
          </w:p>
        </w:tc>
      </w:tr>
      <w:tr w:rsidR="009653EE" w:rsidRPr="008E6779" w14:paraId="025359E1" w14:textId="77777777" w:rsidTr="005029F1">
        <w:tc>
          <w:tcPr>
            <w:tcW w:w="3880" w:type="dxa"/>
          </w:tcPr>
          <w:p w14:paraId="6226D265" w14:textId="48A95BA8" w:rsidR="009653EE" w:rsidRPr="008E6779" w:rsidRDefault="00904E38" w:rsidP="006C7421">
            <w:pPr>
              <w:rPr>
                <w:rFonts w:asciiTheme="minorHAnsi" w:eastAsiaTheme="minorHAnsi" w:hAnsiTheme="minorHAnsi"/>
                <w:sz w:val="21"/>
                <w:szCs w:val="21"/>
              </w:rPr>
            </w:pPr>
            <w:r w:rsidRPr="008E6779">
              <w:rPr>
                <w:rFonts w:asciiTheme="minorHAnsi" w:eastAsiaTheme="minorHAnsi" w:hAnsiTheme="minorHAnsi"/>
                <w:sz w:val="21"/>
                <w:szCs w:val="21"/>
              </w:rPr>
              <w:t>Total:</w:t>
            </w:r>
          </w:p>
        </w:tc>
        <w:tc>
          <w:tcPr>
            <w:tcW w:w="866" w:type="dxa"/>
          </w:tcPr>
          <w:p w14:paraId="06626900" w14:textId="5DC60C04"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2</w:t>
            </w:r>
          </w:p>
        </w:tc>
        <w:tc>
          <w:tcPr>
            <w:tcW w:w="1020" w:type="dxa"/>
          </w:tcPr>
          <w:p w14:paraId="0862E598" w14:textId="77777777" w:rsidR="009653EE" w:rsidRPr="008E6779" w:rsidRDefault="009653EE" w:rsidP="006C7421">
            <w:pPr>
              <w:rPr>
                <w:rFonts w:asciiTheme="minorHAnsi" w:eastAsiaTheme="minorHAnsi" w:hAnsiTheme="minorHAnsi"/>
                <w:sz w:val="21"/>
                <w:szCs w:val="21"/>
              </w:rPr>
            </w:pPr>
          </w:p>
        </w:tc>
        <w:tc>
          <w:tcPr>
            <w:tcW w:w="640" w:type="dxa"/>
          </w:tcPr>
          <w:p w14:paraId="550E9B5C" w14:textId="6B38F9FA"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5.42</w:t>
            </w:r>
          </w:p>
        </w:tc>
        <w:tc>
          <w:tcPr>
            <w:tcW w:w="1027" w:type="dxa"/>
          </w:tcPr>
          <w:p w14:paraId="2C6AF988" w14:textId="77777777" w:rsidR="009653EE" w:rsidRPr="008E6779" w:rsidRDefault="009653EE" w:rsidP="006C7421">
            <w:pPr>
              <w:rPr>
                <w:rFonts w:asciiTheme="minorHAnsi" w:eastAsiaTheme="minorHAnsi" w:hAnsiTheme="minorHAnsi"/>
                <w:sz w:val="21"/>
                <w:szCs w:val="21"/>
              </w:rPr>
            </w:pPr>
          </w:p>
        </w:tc>
        <w:tc>
          <w:tcPr>
            <w:tcW w:w="481" w:type="dxa"/>
          </w:tcPr>
          <w:p w14:paraId="1EF39978" w14:textId="03DACA29"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3.33</w:t>
            </w:r>
          </w:p>
        </w:tc>
      </w:tr>
    </w:tbl>
    <w:p w14:paraId="033DAE0E" w14:textId="0406EA73" w:rsidR="00D70ACD" w:rsidRDefault="002B6050" w:rsidP="00A6212A">
      <w:pPr>
        <w:rPr>
          <w:rFonts w:asciiTheme="minorHAnsi" w:eastAsiaTheme="minorHAnsi" w:hAnsiTheme="minorHAnsi" w:hint="eastAsia"/>
          <w:sz w:val="21"/>
          <w:szCs w:val="21"/>
        </w:rPr>
      </w:pPr>
      <w:r>
        <w:rPr>
          <w:rFonts w:asciiTheme="minorHAnsi" w:eastAsiaTheme="minorHAnsi" w:hAnsiTheme="minorHAnsi"/>
          <w:sz w:val="21"/>
          <w:szCs w:val="21"/>
        </w:rPr>
        <w:t>Through QSPM Matrix, TELI should o</w:t>
      </w:r>
      <w:r w:rsidRPr="008E6779">
        <w:rPr>
          <w:rFonts w:asciiTheme="minorHAnsi" w:eastAsiaTheme="minorHAnsi" w:hAnsiTheme="minorHAnsi"/>
          <w:sz w:val="21"/>
          <w:szCs w:val="21"/>
        </w:rPr>
        <w:t>pen branch institutes</w:t>
      </w:r>
      <w:r>
        <w:rPr>
          <w:rFonts w:asciiTheme="minorHAnsi" w:eastAsiaTheme="minorHAnsi" w:hAnsiTheme="minorHAnsi"/>
          <w:sz w:val="21"/>
          <w:szCs w:val="21"/>
        </w:rPr>
        <w:t xml:space="preserve"> rather than a</w:t>
      </w:r>
      <w:r w:rsidRPr="008E6779">
        <w:rPr>
          <w:rFonts w:asciiTheme="minorHAnsi" w:eastAsiaTheme="minorHAnsi" w:hAnsiTheme="minorHAnsi"/>
          <w:sz w:val="21"/>
          <w:szCs w:val="21"/>
        </w:rPr>
        <w:t>dding special courses to stabilize students' loyalty</w:t>
      </w:r>
      <w:r>
        <w:rPr>
          <w:rFonts w:asciiTheme="minorHAnsi" w:eastAsiaTheme="minorHAnsi" w:hAnsiTheme="minorHAnsi"/>
          <w:sz w:val="21"/>
          <w:szCs w:val="21"/>
        </w:rPr>
        <w:t xml:space="preserve">. </w:t>
      </w:r>
      <w:r w:rsidR="00826CB7">
        <w:rPr>
          <w:rFonts w:asciiTheme="minorHAnsi" w:eastAsiaTheme="minorHAnsi" w:hAnsiTheme="minorHAnsi"/>
          <w:sz w:val="21"/>
          <w:szCs w:val="21"/>
        </w:rPr>
        <w:t xml:space="preserve">That because </w:t>
      </w:r>
      <w:r w:rsidR="009C43E6">
        <w:rPr>
          <w:rFonts w:asciiTheme="minorHAnsi" w:eastAsiaTheme="minorHAnsi" w:hAnsiTheme="minorHAnsi" w:hint="eastAsia"/>
          <w:sz w:val="21"/>
          <w:szCs w:val="21"/>
        </w:rPr>
        <w:t>w</w:t>
      </w:r>
      <w:r w:rsidR="009C43E6" w:rsidRPr="009C43E6">
        <w:rPr>
          <w:rFonts w:asciiTheme="minorHAnsi" w:eastAsiaTheme="minorHAnsi" w:hAnsiTheme="minorHAnsi"/>
          <w:sz w:val="21"/>
          <w:szCs w:val="21"/>
        </w:rPr>
        <w:t xml:space="preserve">ith the continuous development of the times, the needs of students and parents are </w:t>
      </w:r>
      <w:r w:rsidR="009C43E6">
        <w:rPr>
          <w:rFonts w:asciiTheme="minorHAnsi" w:eastAsiaTheme="minorHAnsi" w:hAnsiTheme="minorHAnsi"/>
          <w:sz w:val="21"/>
          <w:szCs w:val="21"/>
        </w:rPr>
        <w:t>constantly changing. If only add</w:t>
      </w:r>
      <w:r w:rsidR="009C43E6" w:rsidRPr="009C43E6">
        <w:rPr>
          <w:rFonts w:asciiTheme="minorHAnsi" w:eastAsiaTheme="minorHAnsi" w:hAnsiTheme="minorHAnsi"/>
          <w:sz w:val="21"/>
          <w:szCs w:val="21"/>
        </w:rPr>
        <w:t xml:space="preserve"> courses to pursue the satisfaction of existing customers, the overall development of the company will become slow.</w:t>
      </w:r>
    </w:p>
    <w:p w14:paraId="4A5C9453" w14:textId="77777777" w:rsidR="007A524D" w:rsidRPr="008E6779" w:rsidRDefault="007A524D" w:rsidP="00A6212A">
      <w:pPr>
        <w:rPr>
          <w:rFonts w:asciiTheme="minorHAnsi" w:eastAsiaTheme="minorHAnsi" w:hAnsiTheme="minorHAnsi" w:hint="eastAsia"/>
          <w:sz w:val="21"/>
          <w:szCs w:val="21"/>
        </w:rPr>
      </w:pPr>
      <w:bookmarkStart w:id="0" w:name="_GoBack"/>
      <w:bookmarkEnd w:id="0"/>
    </w:p>
    <w:p w14:paraId="2E87C3DC" w14:textId="639F8F4E" w:rsidR="006C7421" w:rsidRPr="00F509BF" w:rsidRDefault="006854C9" w:rsidP="00A70B5F">
      <w:pPr>
        <w:pStyle w:val="a3"/>
        <w:numPr>
          <w:ilvl w:val="1"/>
          <w:numId w:val="19"/>
        </w:numPr>
        <w:ind w:firstLineChars="0"/>
        <w:rPr>
          <w:rFonts w:asciiTheme="minorHAnsi" w:eastAsiaTheme="minorHAnsi" w:hAnsiTheme="minorHAnsi"/>
          <w:b/>
          <w:sz w:val="32"/>
          <w:szCs w:val="32"/>
        </w:rPr>
      </w:pPr>
      <w:r w:rsidRPr="00F509BF">
        <w:rPr>
          <w:rFonts w:asciiTheme="minorHAnsi" w:eastAsiaTheme="minorHAnsi" w:hAnsiTheme="minorHAnsi"/>
          <w:b/>
          <w:sz w:val="32"/>
          <w:szCs w:val="32"/>
        </w:rPr>
        <w:t>Evaluation</w:t>
      </w:r>
      <w:r w:rsidR="006C7421" w:rsidRPr="00F509BF">
        <w:rPr>
          <w:rFonts w:asciiTheme="minorHAnsi" w:eastAsiaTheme="minorHAnsi" w:hAnsiTheme="minorHAnsi"/>
          <w:b/>
          <w:sz w:val="32"/>
          <w:szCs w:val="32"/>
        </w:rPr>
        <w:t xml:space="preserve"> of the Strategy- Formulation Framework</w:t>
      </w:r>
    </w:p>
    <w:p w14:paraId="4CD1C511" w14:textId="11893388" w:rsidR="006C7421" w:rsidRPr="008E6779" w:rsidRDefault="006C7421" w:rsidP="00A70B5F">
      <w:pPr>
        <w:pStyle w:val="a3"/>
        <w:numPr>
          <w:ilvl w:val="1"/>
          <w:numId w:val="19"/>
        </w:numPr>
        <w:ind w:firstLineChars="0"/>
        <w:rPr>
          <w:rFonts w:asciiTheme="minorHAnsi" w:eastAsiaTheme="minorHAnsi" w:hAnsiTheme="minorHAnsi"/>
          <w:b/>
          <w:sz w:val="28"/>
          <w:szCs w:val="28"/>
        </w:rPr>
      </w:pPr>
      <w:r w:rsidRPr="008E6779">
        <w:rPr>
          <w:rFonts w:asciiTheme="minorHAnsi" w:eastAsiaTheme="minorHAnsi" w:hAnsiTheme="minorHAnsi"/>
          <w:b/>
          <w:sz w:val="28"/>
          <w:szCs w:val="28"/>
        </w:rPr>
        <w:t xml:space="preserve"> Advantages</w:t>
      </w:r>
    </w:p>
    <w:p w14:paraId="66965970" w14:textId="143A2D32" w:rsidR="00A969C2" w:rsidRPr="008E6779" w:rsidRDefault="00C512B9" w:rsidP="00A969C2">
      <w:pPr>
        <w:rPr>
          <w:rFonts w:asciiTheme="minorHAnsi" w:eastAsiaTheme="minorHAnsi" w:hAnsiTheme="minorHAnsi"/>
        </w:rPr>
      </w:pPr>
      <w:r w:rsidRPr="008E6779">
        <w:rPr>
          <w:rFonts w:asciiTheme="minorHAnsi" w:eastAsiaTheme="minorHAnsi" w:hAnsiTheme="minorHAnsi"/>
        </w:rPr>
        <w:t>The main benefits of strategic-formulation framework are given below.</w:t>
      </w:r>
    </w:p>
    <w:p w14:paraId="48B649CE" w14:textId="1270BDE1" w:rsidR="00C512B9" w:rsidRPr="008E6779" w:rsidRDefault="00C512B9" w:rsidP="00C512B9">
      <w:pPr>
        <w:pStyle w:val="a3"/>
        <w:numPr>
          <w:ilvl w:val="0"/>
          <w:numId w:val="10"/>
        </w:numPr>
        <w:ind w:firstLineChars="0"/>
        <w:rPr>
          <w:rFonts w:asciiTheme="minorHAnsi" w:eastAsiaTheme="minorHAnsi" w:hAnsiTheme="minorHAnsi"/>
        </w:rPr>
      </w:pPr>
      <w:r w:rsidRPr="008E6779">
        <w:rPr>
          <w:rFonts w:asciiTheme="minorHAnsi" w:eastAsiaTheme="minorHAnsi" w:hAnsiTheme="minorHAnsi"/>
          <w:b/>
        </w:rPr>
        <w:lastRenderedPageBreak/>
        <w:t>Direction:</w:t>
      </w:r>
      <w:r w:rsidRPr="008E6779">
        <w:rPr>
          <w:rFonts w:asciiTheme="minorHAnsi" w:eastAsiaTheme="minorHAnsi" w:hAnsiTheme="minorHAnsi"/>
        </w:rPr>
        <w:t xml:space="preserve"> </w:t>
      </w:r>
      <w:r w:rsidR="000E04C5" w:rsidRPr="008E6779">
        <w:rPr>
          <w:rFonts w:asciiTheme="minorHAnsi" w:eastAsiaTheme="minorHAnsi" w:hAnsiTheme="minorHAnsi"/>
        </w:rPr>
        <w:t>They enable management to ensure that organizations are moving in the right direction and take corrective actions when needed.</w:t>
      </w:r>
    </w:p>
    <w:p w14:paraId="479C24EB" w14:textId="077FC317" w:rsidR="00C512B9" w:rsidRPr="008E6779" w:rsidRDefault="00C512B9" w:rsidP="00C512B9">
      <w:pPr>
        <w:pStyle w:val="a3"/>
        <w:numPr>
          <w:ilvl w:val="0"/>
          <w:numId w:val="10"/>
        </w:numPr>
        <w:ind w:firstLineChars="0"/>
        <w:rPr>
          <w:rFonts w:asciiTheme="minorHAnsi" w:eastAsiaTheme="minorHAnsi" w:hAnsiTheme="minorHAnsi"/>
        </w:rPr>
      </w:pPr>
      <w:r w:rsidRPr="008E6779">
        <w:rPr>
          <w:rFonts w:asciiTheme="minorHAnsi" w:eastAsiaTheme="minorHAnsi" w:hAnsiTheme="minorHAnsi"/>
          <w:b/>
        </w:rPr>
        <w:t xml:space="preserve">Guidance: </w:t>
      </w:r>
      <w:r w:rsidR="00F24426" w:rsidRPr="008E6779">
        <w:rPr>
          <w:rFonts w:asciiTheme="minorHAnsi" w:eastAsiaTheme="minorHAnsi" w:hAnsiTheme="minorHAnsi"/>
        </w:rPr>
        <w:t>They provide guidance. Everyone in the organization, including managers and workers, knows what is going on; how their performance is compared to expectations; and what needs to be done to maintain good work or improve performance.</w:t>
      </w:r>
    </w:p>
    <w:p w14:paraId="542583BD" w14:textId="60ECE281" w:rsidR="00C512B9" w:rsidRPr="008E6779" w:rsidRDefault="00C512B9" w:rsidP="00C512B9">
      <w:pPr>
        <w:pStyle w:val="a3"/>
        <w:numPr>
          <w:ilvl w:val="0"/>
          <w:numId w:val="10"/>
        </w:numPr>
        <w:ind w:firstLineChars="0"/>
        <w:rPr>
          <w:rFonts w:asciiTheme="minorHAnsi" w:eastAsiaTheme="minorHAnsi" w:hAnsiTheme="minorHAnsi"/>
        </w:rPr>
      </w:pPr>
      <w:r w:rsidRPr="008E6779">
        <w:rPr>
          <w:rFonts w:asciiTheme="minorHAnsi" w:eastAsiaTheme="minorHAnsi" w:hAnsiTheme="minorHAnsi"/>
          <w:b/>
        </w:rPr>
        <w:t>Confidence:</w:t>
      </w:r>
      <w:r w:rsidRPr="008E6779">
        <w:rPr>
          <w:rFonts w:asciiTheme="minorHAnsi" w:eastAsiaTheme="minorHAnsi" w:hAnsiTheme="minorHAnsi"/>
        </w:rPr>
        <w:t xml:space="preserve"> </w:t>
      </w:r>
      <w:r w:rsidR="000074EC" w:rsidRPr="008E6779">
        <w:rPr>
          <w:rFonts w:asciiTheme="minorHAnsi" w:eastAsiaTheme="minorHAnsi" w:hAnsiTheme="minorHAnsi"/>
        </w:rPr>
        <w:t>Information, about good performance, inspires everyone's confidence. These people in the organization may be more motivated to maintain and achieve better performance levels, so as to maintain their resume (</w:t>
      </w:r>
      <w:r w:rsidR="008E2307" w:rsidRPr="008E6779">
        <w:rPr>
          <w:rFonts w:asciiTheme="minorHAnsi" w:eastAsiaTheme="minorHAnsi" w:hAnsiTheme="minorHAnsi"/>
        </w:rPr>
        <w:t>BHANDARI, 2013)</w:t>
      </w:r>
      <w:r w:rsidR="000074EC" w:rsidRPr="008E6779">
        <w:rPr>
          <w:rFonts w:asciiTheme="minorHAnsi" w:eastAsiaTheme="minorHAnsi" w:hAnsiTheme="minorHAnsi"/>
        </w:rPr>
        <w:t>.</w:t>
      </w:r>
    </w:p>
    <w:p w14:paraId="7D469ABF" w14:textId="77777777" w:rsidR="00C512B9" w:rsidRPr="008E6779" w:rsidRDefault="00C512B9" w:rsidP="00A969C2">
      <w:pPr>
        <w:rPr>
          <w:rFonts w:asciiTheme="minorHAnsi" w:eastAsiaTheme="minorHAnsi" w:hAnsiTheme="minorHAnsi"/>
        </w:rPr>
      </w:pPr>
    </w:p>
    <w:p w14:paraId="10674C99" w14:textId="3386D23D" w:rsidR="006C7421" w:rsidRPr="008E6779" w:rsidRDefault="006C7421" w:rsidP="00A70B5F">
      <w:pPr>
        <w:pStyle w:val="a3"/>
        <w:numPr>
          <w:ilvl w:val="1"/>
          <w:numId w:val="19"/>
        </w:numPr>
        <w:ind w:firstLineChars="0"/>
        <w:rPr>
          <w:rFonts w:asciiTheme="minorHAnsi" w:eastAsiaTheme="minorHAnsi" w:hAnsiTheme="minorHAnsi"/>
          <w:b/>
          <w:sz w:val="28"/>
          <w:szCs w:val="28"/>
        </w:rPr>
      </w:pPr>
      <w:r w:rsidRPr="008E6779">
        <w:rPr>
          <w:rFonts w:asciiTheme="minorHAnsi" w:eastAsiaTheme="minorHAnsi" w:hAnsiTheme="minorHAnsi"/>
          <w:b/>
          <w:sz w:val="28"/>
          <w:szCs w:val="28"/>
        </w:rPr>
        <w:t xml:space="preserve"> Limitations</w:t>
      </w:r>
    </w:p>
    <w:p w14:paraId="7C1C8B9E" w14:textId="71162BE5" w:rsidR="00C32287" w:rsidRPr="008E6779" w:rsidRDefault="0055024B" w:rsidP="006C7421">
      <w:pPr>
        <w:rPr>
          <w:rFonts w:asciiTheme="minorHAnsi" w:eastAsiaTheme="minorHAnsi" w:hAnsiTheme="minorHAnsi"/>
        </w:rPr>
      </w:pPr>
      <w:r w:rsidRPr="008E6779">
        <w:rPr>
          <w:rFonts w:asciiTheme="minorHAnsi" w:eastAsiaTheme="minorHAnsi" w:hAnsiTheme="minorHAnsi"/>
        </w:rPr>
        <w:t>The main weakness of strategic-formulation framework is subjectivity.</w:t>
      </w:r>
    </w:p>
    <w:p w14:paraId="0ED845B7" w14:textId="67A3161D" w:rsidR="00A6212A" w:rsidRDefault="00161BA9" w:rsidP="00A6212A">
      <w:pPr>
        <w:pStyle w:val="a3"/>
        <w:numPr>
          <w:ilvl w:val="0"/>
          <w:numId w:val="14"/>
        </w:numPr>
        <w:ind w:firstLineChars="0"/>
        <w:rPr>
          <w:rFonts w:asciiTheme="minorHAnsi" w:eastAsiaTheme="minorHAnsi" w:hAnsiTheme="minorHAnsi"/>
        </w:rPr>
      </w:pPr>
      <w:r w:rsidRPr="008E6779">
        <w:rPr>
          <w:rFonts w:asciiTheme="minorHAnsi" w:eastAsiaTheme="minorHAnsi" w:hAnsiTheme="minorHAnsi"/>
          <w:b/>
        </w:rPr>
        <w:t>Subjectivity:</w:t>
      </w:r>
      <w:r w:rsidRPr="008E6779">
        <w:rPr>
          <w:rFonts w:asciiTheme="minorHAnsi" w:eastAsiaTheme="minorHAnsi" w:hAnsiTheme="minorHAnsi"/>
        </w:rPr>
        <w:t xml:space="preserve"> </w:t>
      </w:r>
      <w:r w:rsidR="00D23115" w:rsidRPr="008E6779">
        <w:rPr>
          <w:rFonts w:asciiTheme="minorHAnsi" w:eastAsiaTheme="minorHAnsi" w:hAnsiTheme="minorHAnsi"/>
        </w:rPr>
        <w:t xml:space="preserve">The source of data is derived from the experience of the composer, and it is easy to make mistakes. If the </w:t>
      </w:r>
      <w:r w:rsidR="00D23115" w:rsidRPr="008E6779">
        <w:rPr>
          <w:rFonts w:asciiTheme="minorHAnsi" w:eastAsiaTheme="minorHAnsi" w:hAnsiTheme="minorHAnsi" w:hint="eastAsia"/>
        </w:rPr>
        <w:t>c</w:t>
      </w:r>
      <w:r w:rsidR="00D23115" w:rsidRPr="008E6779">
        <w:rPr>
          <w:rFonts w:asciiTheme="minorHAnsi" w:eastAsiaTheme="minorHAnsi" w:hAnsiTheme="minorHAnsi"/>
        </w:rPr>
        <w:t>omposer is not professional enough, the result of the data is liable to be wrong. The wrong result may lead to the wrong direction of the development plan, thus affecting the development of the whole company.</w:t>
      </w:r>
      <w:r w:rsidR="00BF3DB0" w:rsidRPr="008E6779">
        <w:rPr>
          <w:rFonts w:asciiTheme="minorHAnsi" w:eastAsiaTheme="minorHAnsi" w:hAnsiTheme="minorHAnsi"/>
        </w:rPr>
        <w:t xml:space="preserve"> </w:t>
      </w:r>
    </w:p>
    <w:p w14:paraId="76945131" w14:textId="77777777" w:rsidR="00A6212A" w:rsidRPr="00A6212A" w:rsidRDefault="00A6212A" w:rsidP="00A6212A">
      <w:pPr>
        <w:pStyle w:val="a3"/>
        <w:ind w:left="360" w:firstLineChars="0" w:firstLine="0"/>
        <w:rPr>
          <w:rFonts w:asciiTheme="minorHAnsi" w:eastAsiaTheme="minorHAnsi" w:hAnsiTheme="minorHAnsi"/>
        </w:rPr>
      </w:pPr>
    </w:p>
    <w:p w14:paraId="535D6F45" w14:textId="081D4ABC" w:rsidR="00C32287" w:rsidRPr="006117D0" w:rsidRDefault="00C32287" w:rsidP="00B549EC">
      <w:pPr>
        <w:pStyle w:val="a3"/>
        <w:numPr>
          <w:ilvl w:val="1"/>
          <w:numId w:val="9"/>
        </w:numPr>
        <w:ind w:firstLineChars="0"/>
        <w:rPr>
          <w:rFonts w:asciiTheme="minorHAnsi" w:eastAsiaTheme="minorHAnsi" w:hAnsiTheme="minorHAnsi"/>
          <w:b/>
          <w:sz w:val="32"/>
          <w:szCs w:val="32"/>
        </w:rPr>
      </w:pPr>
      <w:r w:rsidRPr="006117D0">
        <w:rPr>
          <w:rFonts w:asciiTheme="minorHAnsi" w:eastAsiaTheme="minorHAnsi" w:hAnsiTheme="minorHAnsi"/>
          <w:b/>
          <w:sz w:val="32"/>
          <w:szCs w:val="32"/>
        </w:rPr>
        <w:t>Planned Communication Strategy</w:t>
      </w:r>
    </w:p>
    <w:p w14:paraId="1CC20008" w14:textId="6160527C" w:rsidR="00596203" w:rsidRDefault="008F394A" w:rsidP="0053424F">
      <w:pPr>
        <w:rPr>
          <w:rFonts w:asciiTheme="minorHAnsi" w:eastAsiaTheme="minorHAnsi" w:hAnsiTheme="minorHAnsi"/>
        </w:rPr>
      </w:pPr>
      <w:r>
        <w:rPr>
          <w:rFonts w:asciiTheme="minorHAnsi" w:eastAsiaTheme="minorHAnsi" w:hAnsiTheme="minorHAnsi"/>
        </w:rPr>
        <w:t>Communication strategy is a well-planned</w:t>
      </w:r>
      <w:r w:rsidR="00037063">
        <w:rPr>
          <w:rFonts w:asciiTheme="minorHAnsi" w:eastAsiaTheme="minorHAnsi" w:hAnsiTheme="minorHAnsi"/>
        </w:rPr>
        <w:t xml:space="preserve"> series of actions aimed at achieving certain objectives through the use of communication methods, techniques and approaches (</w:t>
      </w:r>
      <w:r w:rsidR="00DE7F35">
        <w:rPr>
          <w:rFonts w:asciiTheme="minorHAnsi" w:eastAsiaTheme="minorHAnsi" w:hAnsiTheme="minorHAnsi"/>
        </w:rPr>
        <w:t>Paolo Mefalopulos, Chris Kamlongera, 2004</w:t>
      </w:r>
      <w:r w:rsidR="00037063">
        <w:rPr>
          <w:rFonts w:asciiTheme="minorHAnsi" w:eastAsiaTheme="minorHAnsi" w:hAnsiTheme="minorHAnsi"/>
        </w:rPr>
        <w:t>). This pla</w:t>
      </w:r>
      <w:r w:rsidR="0078538C">
        <w:rPr>
          <w:rFonts w:asciiTheme="minorHAnsi" w:eastAsiaTheme="minorHAnsi" w:hAnsiTheme="minorHAnsi"/>
        </w:rPr>
        <w:t>nned communication strategy</w:t>
      </w:r>
      <w:r w:rsidR="00037063">
        <w:rPr>
          <w:rFonts w:asciiTheme="minorHAnsi" w:eastAsiaTheme="minorHAnsi" w:hAnsiTheme="minorHAnsi"/>
        </w:rPr>
        <w:t xml:space="preserve"> include</w:t>
      </w:r>
      <w:r w:rsidR="0078538C">
        <w:rPr>
          <w:rFonts w:asciiTheme="minorHAnsi" w:eastAsiaTheme="minorHAnsi" w:hAnsiTheme="minorHAnsi"/>
        </w:rPr>
        <w:t>d</w:t>
      </w:r>
      <w:r w:rsidR="00037063">
        <w:rPr>
          <w:rFonts w:asciiTheme="minorHAnsi" w:eastAsiaTheme="minorHAnsi" w:hAnsiTheme="minorHAnsi"/>
        </w:rPr>
        <w:t xml:space="preserve"> several questions, and</w:t>
      </w:r>
      <w:r w:rsidR="0078538C">
        <w:rPr>
          <w:rFonts w:asciiTheme="minorHAnsi" w:eastAsiaTheme="minorHAnsi" w:hAnsiTheme="minorHAnsi"/>
        </w:rPr>
        <w:t xml:space="preserve"> also</w:t>
      </w:r>
      <w:r w:rsidR="00037063">
        <w:rPr>
          <w:rFonts w:asciiTheme="minorHAnsi" w:eastAsiaTheme="minorHAnsi" w:hAnsiTheme="minorHAnsi"/>
        </w:rPr>
        <w:t xml:space="preserve"> be consistent with the filed findings and the project framework, feasible and effective.</w:t>
      </w:r>
    </w:p>
    <w:p w14:paraId="0107F6B7" w14:textId="009B49C5" w:rsidR="00980F65" w:rsidRDefault="00980F65" w:rsidP="0053424F">
      <w:pPr>
        <w:rPr>
          <w:rFonts w:asciiTheme="minorHAnsi" w:eastAsiaTheme="minorHAnsi" w:hAnsiTheme="minorHAnsi"/>
        </w:rPr>
      </w:pPr>
      <w:r>
        <w:rPr>
          <w:rFonts w:asciiTheme="minorHAnsi" w:eastAsiaTheme="minorHAnsi" w:hAnsiTheme="minorHAnsi"/>
        </w:rPr>
        <w:t>Phone Allen (CEO-2 Hour)</w:t>
      </w:r>
    </w:p>
    <w:p w14:paraId="39050045" w14:textId="53B23D69" w:rsidR="00980F65" w:rsidRDefault="00980F65" w:rsidP="0053424F">
      <w:pPr>
        <w:rPr>
          <w:rFonts w:asciiTheme="minorHAnsi" w:eastAsiaTheme="minorHAnsi" w:hAnsiTheme="minorHAnsi"/>
        </w:rPr>
      </w:pPr>
      <w:r>
        <w:rPr>
          <w:rFonts w:asciiTheme="minorHAnsi" w:eastAsiaTheme="minorHAnsi" w:hAnsiTheme="minorHAnsi"/>
        </w:rPr>
        <w:t>Phone Sally (Manager-1 Hour)</w:t>
      </w:r>
    </w:p>
    <w:p w14:paraId="5084327D" w14:textId="0417F670" w:rsidR="00980F65" w:rsidRDefault="00980F65" w:rsidP="0053424F">
      <w:pPr>
        <w:rPr>
          <w:rFonts w:asciiTheme="minorHAnsi" w:eastAsiaTheme="minorHAnsi" w:hAnsiTheme="minorHAnsi"/>
        </w:rPr>
      </w:pPr>
      <w:r>
        <w:rPr>
          <w:rFonts w:asciiTheme="minorHAnsi" w:eastAsiaTheme="minorHAnsi" w:hAnsiTheme="minorHAnsi"/>
        </w:rPr>
        <w:t>Phone Sophie (Senior Staff-1 Hour)</w:t>
      </w:r>
    </w:p>
    <w:p w14:paraId="24D12FFB" w14:textId="3EC85407" w:rsidR="00781CCB" w:rsidRDefault="00781CCB" w:rsidP="0053424F">
      <w:pPr>
        <w:rPr>
          <w:rFonts w:asciiTheme="minorHAnsi" w:eastAsiaTheme="minorHAnsi" w:hAnsiTheme="minorHAnsi"/>
        </w:rPr>
      </w:pPr>
      <w:r>
        <w:rPr>
          <w:rFonts w:asciiTheme="minorHAnsi" w:eastAsiaTheme="minorHAnsi" w:hAnsiTheme="minorHAnsi" w:hint="eastAsia"/>
        </w:rPr>
        <w:t>Phone Cissy</w:t>
      </w:r>
      <w:r>
        <w:rPr>
          <w:rFonts w:asciiTheme="minorHAnsi" w:eastAsiaTheme="minorHAnsi" w:hAnsiTheme="minorHAnsi"/>
        </w:rPr>
        <w:t xml:space="preserve"> (New Staff-1 Hour)</w:t>
      </w:r>
    </w:p>
    <w:p w14:paraId="27182569" w14:textId="77777777" w:rsidR="00980F65" w:rsidRDefault="00980F65" w:rsidP="00980F65">
      <w:pPr>
        <w:rPr>
          <w:rFonts w:asciiTheme="minorHAnsi" w:eastAsiaTheme="minorHAnsi" w:hAnsiTheme="minorHAnsi"/>
        </w:rPr>
      </w:pPr>
      <w:r>
        <w:rPr>
          <w:rFonts w:asciiTheme="minorHAnsi" w:eastAsiaTheme="minorHAnsi" w:hAnsiTheme="minorHAnsi"/>
        </w:rPr>
        <w:t>Main Questions</w:t>
      </w:r>
    </w:p>
    <w:p w14:paraId="645FE7A9" w14:textId="77777777" w:rsidR="00980F65" w:rsidRDefault="00980F65" w:rsidP="00980F65">
      <w:pPr>
        <w:rPr>
          <w:rFonts w:asciiTheme="minorHAnsi" w:eastAsiaTheme="minorHAnsi" w:hAnsiTheme="minorHAnsi"/>
        </w:rPr>
      </w:pPr>
      <w:r>
        <w:rPr>
          <w:rFonts w:asciiTheme="minorHAnsi" w:eastAsiaTheme="minorHAnsi" w:hAnsiTheme="minorHAnsi"/>
        </w:rPr>
        <w:t>Q1: What is the previous and existing mission? How do you achieve them?</w:t>
      </w:r>
    </w:p>
    <w:p w14:paraId="4E473947" w14:textId="53EF77BB" w:rsidR="00980F65" w:rsidRDefault="00980F65" w:rsidP="00980F65">
      <w:pPr>
        <w:rPr>
          <w:rFonts w:asciiTheme="minorHAnsi" w:eastAsiaTheme="minorHAnsi" w:hAnsiTheme="minorHAnsi"/>
        </w:rPr>
      </w:pPr>
      <w:r>
        <w:rPr>
          <w:rFonts w:asciiTheme="minorHAnsi" w:eastAsiaTheme="minorHAnsi" w:hAnsiTheme="minorHAnsi"/>
        </w:rPr>
        <w:t xml:space="preserve">Q2: </w:t>
      </w:r>
      <w:r w:rsidR="00781CCB" w:rsidRPr="00781CCB">
        <w:rPr>
          <w:rFonts w:asciiTheme="minorHAnsi" w:eastAsiaTheme="minorHAnsi" w:hAnsiTheme="minorHAnsi"/>
        </w:rPr>
        <w:t>How much time do you spend on communication every day at work?</w:t>
      </w:r>
    </w:p>
    <w:p w14:paraId="487C2F8E" w14:textId="6149C6B7" w:rsidR="00980F65" w:rsidRDefault="00781CCB" w:rsidP="0053424F">
      <w:pPr>
        <w:rPr>
          <w:rFonts w:asciiTheme="minorHAnsi" w:eastAsiaTheme="minorHAnsi" w:hAnsiTheme="minorHAnsi"/>
        </w:rPr>
      </w:pPr>
      <w:r>
        <w:rPr>
          <w:rFonts w:asciiTheme="minorHAnsi" w:eastAsiaTheme="minorHAnsi" w:hAnsiTheme="minorHAnsi"/>
        </w:rPr>
        <w:lastRenderedPageBreak/>
        <w:t xml:space="preserve">Q3: </w:t>
      </w:r>
      <w:r w:rsidR="00C9341C" w:rsidRPr="00C9341C">
        <w:rPr>
          <w:rFonts w:asciiTheme="minorHAnsi" w:eastAsiaTheme="minorHAnsi" w:hAnsiTheme="minorHAnsi"/>
        </w:rPr>
        <w:t>Do you get enough public information about the company through existing open channels?</w:t>
      </w:r>
    </w:p>
    <w:p w14:paraId="66593777" w14:textId="0CD85925" w:rsidR="00C9341C" w:rsidRDefault="00C9341C" w:rsidP="0053424F">
      <w:pPr>
        <w:rPr>
          <w:rFonts w:asciiTheme="minorHAnsi" w:eastAsiaTheme="minorHAnsi" w:hAnsiTheme="minorHAnsi"/>
        </w:rPr>
      </w:pPr>
      <w:r>
        <w:rPr>
          <w:rFonts w:asciiTheme="minorHAnsi" w:eastAsiaTheme="minorHAnsi" w:hAnsiTheme="minorHAnsi"/>
        </w:rPr>
        <w:t xml:space="preserve">Q4: </w:t>
      </w:r>
      <w:r w:rsidRPr="00C9341C">
        <w:rPr>
          <w:rFonts w:asciiTheme="minorHAnsi" w:eastAsiaTheme="minorHAnsi" w:hAnsiTheme="minorHAnsi"/>
        </w:rPr>
        <w:t>Do you think your superiors are willing to listen to their subordinates?</w:t>
      </w:r>
    </w:p>
    <w:p w14:paraId="62E096FD" w14:textId="62A9E0ED" w:rsidR="00C9341C" w:rsidRDefault="00C9341C" w:rsidP="0053424F">
      <w:pPr>
        <w:rPr>
          <w:rFonts w:asciiTheme="minorHAnsi" w:eastAsiaTheme="minorHAnsi" w:hAnsiTheme="minorHAnsi"/>
        </w:rPr>
      </w:pPr>
      <w:r>
        <w:rPr>
          <w:rFonts w:asciiTheme="minorHAnsi" w:eastAsiaTheme="minorHAnsi" w:hAnsiTheme="minorHAnsi"/>
        </w:rPr>
        <w:t xml:space="preserve">Q5: </w:t>
      </w:r>
      <w:r w:rsidR="00596203" w:rsidRPr="00596203">
        <w:rPr>
          <w:rFonts w:asciiTheme="minorHAnsi" w:eastAsiaTheme="minorHAnsi" w:hAnsiTheme="minorHAnsi"/>
        </w:rPr>
        <w:t>What are your suggestions for the future development of the company?</w:t>
      </w:r>
    </w:p>
    <w:p w14:paraId="2A26D5EA" w14:textId="7F52F97C" w:rsidR="00596203" w:rsidRDefault="00596203" w:rsidP="0053424F">
      <w:pPr>
        <w:rPr>
          <w:rFonts w:asciiTheme="minorHAnsi" w:eastAsiaTheme="minorHAnsi" w:hAnsiTheme="minorHAnsi"/>
        </w:rPr>
      </w:pPr>
      <w:r>
        <w:rPr>
          <w:rFonts w:asciiTheme="minorHAnsi" w:eastAsiaTheme="minorHAnsi" w:hAnsiTheme="minorHAnsi" w:hint="eastAsia"/>
        </w:rPr>
        <w:t xml:space="preserve">Q6: </w:t>
      </w:r>
      <w:r w:rsidRPr="00596203">
        <w:rPr>
          <w:rFonts w:asciiTheme="minorHAnsi" w:eastAsiaTheme="minorHAnsi" w:hAnsiTheme="minorHAnsi"/>
        </w:rPr>
        <w:t>What do you like most about the company</w:t>
      </w:r>
      <w:r>
        <w:rPr>
          <w:rFonts w:asciiTheme="minorHAnsi" w:eastAsiaTheme="minorHAnsi" w:hAnsiTheme="minorHAnsi"/>
        </w:rPr>
        <w:t>?</w:t>
      </w:r>
    </w:p>
    <w:p w14:paraId="0B8EC61D" w14:textId="1E5E2519" w:rsidR="00596203" w:rsidRDefault="00596203" w:rsidP="0053424F">
      <w:pPr>
        <w:rPr>
          <w:rFonts w:asciiTheme="minorHAnsi" w:eastAsiaTheme="minorHAnsi" w:hAnsiTheme="minorHAnsi"/>
        </w:rPr>
      </w:pPr>
      <w:r>
        <w:rPr>
          <w:rFonts w:asciiTheme="minorHAnsi" w:eastAsiaTheme="minorHAnsi" w:hAnsiTheme="minorHAnsi"/>
        </w:rPr>
        <w:t xml:space="preserve">Q7: </w:t>
      </w:r>
      <w:r w:rsidRPr="00596203">
        <w:rPr>
          <w:rFonts w:asciiTheme="minorHAnsi" w:eastAsiaTheme="minorHAnsi" w:hAnsiTheme="minorHAnsi"/>
        </w:rPr>
        <w:t xml:space="preserve">What do you </w:t>
      </w:r>
      <w:r>
        <w:rPr>
          <w:rFonts w:asciiTheme="minorHAnsi" w:eastAsiaTheme="minorHAnsi" w:hAnsiTheme="minorHAnsi"/>
        </w:rPr>
        <w:t>dis</w:t>
      </w:r>
      <w:r w:rsidRPr="00596203">
        <w:rPr>
          <w:rFonts w:asciiTheme="minorHAnsi" w:eastAsiaTheme="minorHAnsi" w:hAnsiTheme="minorHAnsi"/>
        </w:rPr>
        <w:t>like most about the company</w:t>
      </w:r>
      <w:r>
        <w:rPr>
          <w:rFonts w:asciiTheme="minorHAnsi" w:eastAsiaTheme="minorHAnsi" w:hAnsiTheme="minorHAnsi"/>
        </w:rPr>
        <w:t>?</w:t>
      </w:r>
    </w:p>
    <w:p w14:paraId="32FBABE7" w14:textId="7FCC1A5A" w:rsidR="00A6212A" w:rsidRDefault="00723FB4" w:rsidP="0053424F">
      <w:pPr>
        <w:rPr>
          <w:rFonts w:asciiTheme="minorHAnsi" w:eastAsiaTheme="minorHAnsi" w:hAnsiTheme="minorHAnsi" w:hint="eastAsia"/>
        </w:rPr>
      </w:pPr>
      <w:r>
        <w:rPr>
          <w:rFonts w:asciiTheme="minorHAnsi" w:eastAsiaTheme="minorHAnsi" w:hAnsiTheme="minorHAnsi"/>
        </w:rPr>
        <w:t xml:space="preserve">Allen said, </w:t>
      </w:r>
      <w:r>
        <w:rPr>
          <w:rFonts w:asciiTheme="minorHAnsi" w:eastAsiaTheme="minorHAnsi" w:hAnsiTheme="minorHAnsi" w:hint="eastAsia"/>
        </w:rPr>
        <w:t>h</w:t>
      </w:r>
      <w:r>
        <w:rPr>
          <w:rFonts w:asciiTheme="minorHAnsi" w:eastAsiaTheme="minorHAnsi" w:hAnsiTheme="minorHAnsi"/>
        </w:rPr>
        <w:t>e hopes</w:t>
      </w:r>
      <w:r w:rsidR="00C540E7" w:rsidRPr="00C540E7">
        <w:rPr>
          <w:rFonts w:asciiTheme="minorHAnsi" w:eastAsiaTheme="minorHAnsi" w:hAnsiTheme="minorHAnsi"/>
        </w:rPr>
        <w:t xml:space="preserve"> to set up new courses, s</w:t>
      </w:r>
      <w:r>
        <w:rPr>
          <w:rFonts w:asciiTheme="minorHAnsi" w:eastAsiaTheme="minorHAnsi" w:hAnsiTheme="minorHAnsi"/>
        </w:rPr>
        <w:t>uch as online courses. To c</w:t>
      </w:r>
      <w:r w:rsidR="00C540E7" w:rsidRPr="00C540E7">
        <w:rPr>
          <w:rFonts w:asciiTheme="minorHAnsi" w:eastAsiaTheme="minorHAnsi" w:hAnsiTheme="minorHAnsi"/>
        </w:rPr>
        <w:t>reate a marketing platform based on official websites, provide comprehensive training courses for customers, and provide online consultation / registration fee payment and other services. TELI should be careful, cultural officials to do a good job of the official website construction, maintenance and update work, the use of the official website to maintain and promote a good brand image.</w:t>
      </w:r>
    </w:p>
    <w:p w14:paraId="6E290FC1" w14:textId="1910FFF6" w:rsidR="009F4A30" w:rsidRDefault="006669BE" w:rsidP="0053424F">
      <w:pPr>
        <w:rPr>
          <w:rFonts w:asciiTheme="minorHAnsi" w:eastAsiaTheme="minorHAnsi" w:hAnsiTheme="minorHAnsi" w:hint="eastAsia"/>
        </w:rPr>
      </w:pPr>
      <w:r>
        <w:rPr>
          <w:rFonts w:asciiTheme="minorHAnsi" w:eastAsiaTheme="minorHAnsi" w:hAnsiTheme="minorHAnsi"/>
        </w:rPr>
        <w:t>Sally said, s</w:t>
      </w:r>
      <w:r w:rsidRPr="006669BE">
        <w:rPr>
          <w:rFonts w:asciiTheme="minorHAnsi" w:eastAsiaTheme="minorHAnsi" w:hAnsiTheme="minorHAnsi"/>
        </w:rPr>
        <w:t>he hopes to play a positive coordination function, coordinate the division of work and cooperation between the departments and employees, and ensure the mutual understanding and support of different levels, different departments, ensure the smooth operation of the business and the smooth implementation of the company strategy.</w:t>
      </w:r>
    </w:p>
    <w:p w14:paraId="491F83BC" w14:textId="40A7041F" w:rsidR="009F4A30" w:rsidRDefault="00E000D3" w:rsidP="0053424F">
      <w:pPr>
        <w:rPr>
          <w:rFonts w:asciiTheme="minorHAnsi" w:eastAsiaTheme="minorHAnsi" w:hAnsiTheme="minorHAnsi" w:hint="eastAsia"/>
        </w:rPr>
      </w:pPr>
      <w:r>
        <w:rPr>
          <w:rFonts w:asciiTheme="minorHAnsi" w:eastAsiaTheme="minorHAnsi" w:hAnsiTheme="minorHAnsi"/>
        </w:rPr>
        <w:t>Sophie said</w:t>
      </w:r>
      <w:r w:rsidRPr="00E000D3">
        <w:rPr>
          <w:rFonts w:asciiTheme="minorHAnsi" w:eastAsiaTheme="minorHAnsi" w:hAnsiTheme="minorHAnsi"/>
        </w:rPr>
        <w:t xml:space="preserve"> that as an old employee, she was able to develop her greatest potential when the company chose to implement the new strategy, guiding and encouraging new employees to quickly integrate into the TELI</w:t>
      </w:r>
      <w:r>
        <w:rPr>
          <w:rFonts w:asciiTheme="minorHAnsi" w:eastAsiaTheme="minorHAnsi" w:hAnsiTheme="minorHAnsi"/>
        </w:rPr>
        <w:t>.</w:t>
      </w:r>
    </w:p>
    <w:p w14:paraId="40339AF2" w14:textId="7E8428B4" w:rsidR="009F4A30" w:rsidRPr="00980F65" w:rsidRDefault="00E000D3" w:rsidP="0053424F">
      <w:pPr>
        <w:rPr>
          <w:rFonts w:asciiTheme="minorHAnsi" w:eastAsiaTheme="minorHAnsi" w:hAnsiTheme="minorHAnsi" w:hint="eastAsia"/>
        </w:rPr>
      </w:pPr>
      <w:r>
        <w:rPr>
          <w:rFonts w:asciiTheme="minorHAnsi" w:eastAsiaTheme="minorHAnsi" w:hAnsiTheme="minorHAnsi"/>
        </w:rPr>
        <w:t xml:space="preserve">Cissy said, </w:t>
      </w:r>
      <w:r w:rsidR="0018467C">
        <w:rPr>
          <w:rFonts w:asciiTheme="minorHAnsi" w:eastAsiaTheme="minorHAnsi" w:hAnsiTheme="minorHAnsi" w:hint="eastAsia"/>
        </w:rPr>
        <w:t>s</w:t>
      </w:r>
      <w:r w:rsidR="0018467C" w:rsidRPr="0018467C">
        <w:rPr>
          <w:rFonts w:asciiTheme="minorHAnsi" w:eastAsiaTheme="minorHAnsi" w:hAnsiTheme="minorHAnsi"/>
        </w:rPr>
        <w:t>he is willing to contribute to the implementation of the strategy of an enterprise.</w:t>
      </w:r>
    </w:p>
    <w:p w14:paraId="6121FF2F" w14:textId="77777777" w:rsidR="00F768BE" w:rsidRDefault="00F768BE" w:rsidP="00F768BE">
      <w:pPr>
        <w:outlineLvl w:val="0"/>
        <w:rPr>
          <w:rFonts w:asciiTheme="minorHAnsi" w:eastAsiaTheme="minorHAnsi" w:hAnsiTheme="minorHAnsi"/>
          <w:b/>
          <w:bCs/>
        </w:rPr>
      </w:pPr>
    </w:p>
    <w:p w14:paraId="33DD1CC4" w14:textId="5FA59A94" w:rsidR="00F768BE" w:rsidRPr="00F768BE" w:rsidRDefault="00F768BE" w:rsidP="00F768BE">
      <w:pPr>
        <w:outlineLvl w:val="0"/>
        <w:rPr>
          <w:rFonts w:asciiTheme="minorHAnsi" w:eastAsiaTheme="minorHAnsi" w:hAnsiTheme="minorHAnsi"/>
          <w:b/>
          <w:bCs/>
          <w:sz w:val="32"/>
          <w:szCs w:val="32"/>
        </w:rPr>
      </w:pPr>
      <w:r>
        <w:rPr>
          <w:rFonts w:asciiTheme="minorHAnsi" w:eastAsiaTheme="minorHAnsi" w:hAnsiTheme="minorHAnsi"/>
          <w:b/>
          <w:bCs/>
          <w:sz w:val="32"/>
          <w:szCs w:val="32"/>
        </w:rPr>
        <w:t xml:space="preserve">7.0 </w:t>
      </w:r>
      <w:r w:rsidRPr="00F768BE">
        <w:rPr>
          <w:rFonts w:asciiTheme="minorHAnsi" w:eastAsiaTheme="minorHAnsi" w:hAnsiTheme="minorHAnsi"/>
          <w:b/>
          <w:bCs/>
          <w:sz w:val="32"/>
          <w:szCs w:val="32"/>
        </w:rPr>
        <w:t>Benefits</w:t>
      </w:r>
    </w:p>
    <w:p w14:paraId="44A54FB0" w14:textId="77777777" w:rsidR="00F768BE" w:rsidRPr="00F80824" w:rsidRDefault="00F768BE" w:rsidP="00F768BE">
      <w:pPr>
        <w:rPr>
          <w:rFonts w:asciiTheme="minorHAnsi" w:eastAsiaTheme="minorHAnsi" w:hAnsiTheme="minorHAnsi"/>
          <w:bCs/>
        </w:rPr>
      </w:pPr>
      <w:r w:rsidRPr="00F80824">
        <w:rPr>
          <w:rFonts w:asciiTheme="minorHAnsi" w:eastAsiaTheme="minorHAnsi" w:hAnsiTheme="minorHAnsi"/>
          <w:bCs/>
        </w:rPr>
        <w:t>China is a country with a large population, in order to improve the level of education, the state has been vigorously developing the public trading, but the lack of educational resources and regional education development imbalance is still serious (National Center for Educational Research and Development, 2001), the chain business model of private education with its own advantages, transportation of low cost and high quality education resources, the development of homeopathy. The benefits are as follows:</w:t>
      </w:r>
    </w:p>
    <w:p w14:paraId="14EEED87" w14:textId="77777777" w:rsidR="00F768BE" w:rsidRPr="00F80824" w:rsidRDefault="00F768BE" w:rsidP="00F768BE">
      <w:pPr>
        <w:rPr>
          <w:rFonts w:asciiTheme="minorHAnsi" w:eastAsiaTheme="minorHAnsi" w:hAnsiTheme="minorHAnsi"/>
          <w:bCs/>
        </w:rPr>
      </w:pPr>
      <w:r w:rsidRPr="00F80824">
        <w:rPr>
          <w:rFonts w:asciiTheme="minorHAnsi" w:eastAsiaTheme="minorHAnsi" w:hAnsiTheme="minorHAnsi"/>
          <w:bCs/>
        </w:rPr>
        <w:t>*High success rate</w:t>
      </w:r>
    </w:p>
    <w:p w14:paraId="2D1B1EAC" w14:textId="77777777" w:rsidR="00F768BE" w:rsidRPr="00F80824" w:rsidRDefault="00F768BE" w:rsidP="00F768BE">
      <w:pPr>
        <w:rPr>
          <w:rFonts w:asciiTheme="minorHAnsi" w:eastAsiaTheme="minorHAnsi" w:hAnsiTheme="minorHAnsi"/>
          <w:bCs/>
        </w:rPr>
      </w:pPr>
      <w:r w:rsidRPr="00F80824">
        <w:rPr>
          <w:rFonts w:asciiTheme="minorHAnsi" w:eastAsiaTheme="minorHAnsi" w:hAnsiTheme="minorHAnsi"/>
          <w:bCs/>
        </w:rPr>
        <w:lastRenderedPageBreak/>
        <w:t xml:space="preserve">*Short learning curve </w:t>
      </w:r>
    </w:p>
    <w:p w14:paraId="04748308" w14:textId="77777777" w:rsidR="00F768BE" w:rsidRPr="00F80824" w:rsidRDefault="00F768BE" w:rsidP="00F768BE">
      <w:pPr>
        <w:rPr>
          <w:rFonts w:asciiTheme="minorHAnsi" w:eastAsiaTheme="minorHAnsi" w:hAnsiTheme="minorHAnsi"/>
          <w:bCs/>
        </w:rPr>
      </w:pPr>
      <w:r w:rsidRPr="00F80824">
        <w:rPr>
          <w:rFonts w:asciiTheme="minorHAnsi" w:eastAsiaTheme="minorHAnsi" w:hAnsiTheme="minorHAnsi"/>
          <w:bCs/>
        </w:rPr>
        <w:t>*Brand advantage</w:t>
      </w:r>
    </w:p>
    <w:p w14:paraId="04D37585" w14:textId="77777777" w:rsidR="00F768BE" w:rsidRDefault="00F768BE" w:rsidP="00F768BE">
      <w:pPr>
        <w:rPr>
          <w:rFonts w:asciiTheme="minorHAnsi" w:eastAsiaTheme="minorHAnsi" w:hAnsiTheme="minorHAnsi"/>
          <w:bCs/>
        </w:rPr>
      </w:pPr>
      <w:r w:rsidRPr="00F80824">
        <w:rPr>
          <w:rFonts w:asciiTheme="minorHAnsi" w:eastAsiaTheme="minorHAnsi" w:hAnsiTheme="minorHAnsi"/>
          <w:bCs/>
        </w:rPr>
        <w:t>*Common advertising and promotion</w:t>
      </w:r>
    </w:p>
    <w:p w14:paraId="7622CD53" w14:textId="77777777" w:rsidR="002E64B6" w:rsidRPr="00F80824" w:rsidRDefault="002E64B6" w:rsidP="00F768BE">
      <w:pPr>
        <w:rPr>
          <w:rFonts w:asciiTheme="minorHAnsi" w:eastAsiaTheme="minorHAnsi" w:hAnsiTheme="minorHAnsi"/>
          <w:bCs/>
        </w:rPr>
      </w:pPr>
    </w:p>
    <w:p w14:paraId="3F5017DA" w14:textId="77777777" w:rsidR="00F768BE" w:rsidRPr="00F768BE" w:rsidRDefault="00F768BE" w:rsidP="00F768BE">
      <w:pPr>
        <w:outlineLvl w:val="0"/>
        <w:rPr>
          <w:rFonts w:asciiTheme="minorHAnsi" w:eastAsiaTheme="minorHAnsi" w:hAnsiTheme="minorHAnsi"/>
          <w:b/>
          <w:bCs/>
          <w:sz w:val="32"/>
          <w:szCs w:val="32"/>
          <w:lang w:val="en-GB"/>
        </w:rPr>
      </w:pPr>
      <w:r w:rsidRPr="00F768BE">
        <w:rPr>
          <w:rFonts w:asciiTheme="minorHAnsi" w:eastAsiaTheme="minorHAnsi" w:hAnsiTheme="minorHAnsi"/>
          <w:b/>
          <w:bCs/>
          <w:sz w:val="32"/>
          <w:szCs w:val="32"/>
        </w:rPr>
        <w:t xml:space="preserve">8.0 </w:t>
      </w:r>
      <w:r w:rsidRPr="00F768BE">
        <w:rPr>
          <w:rFonts w:asciiTheme="minorHAnsi" w:eastAsiaTheme="minorHAnsi" w:hAnsiTheme="minorHAnsi"/>
          <w:b/>
          <w:bCs/>
          <w:sz w:val="32"/>
          <w:szCs w:val="32"/>
          <w:lang w:val="en-GB"/>
        </w:rPr>
        <w:t>Risk Assessment</w:t>
      </w:r>
    </w:p>
    <w:p w14:paraId="3DBC5939" w14:textId="0861B51F" w:rsidR="00F768BE" w:rsidRPr="00F80824" w:rsidRDefault="00F768BE" w:rsidP="00F768BE">
      <w:pPr>
        <w:rPr>
          <w:rFonts w:asciiTheme="minorHAnsi" w:eastAsiaTheme="minorHAnsi" w:hAnsiTheme="minorHAnsi"/>
          <w:bCs/>
          <w:lang w:val="en-GB"/>
        </w:rPr>
      </w:pPr>
      <w:r>
        <w:rPr>
          <w:rFonts w:asciiTheme="minorHAnsi" w:eastAsiaTheme="minorHAnsi" w:hAnsiTheme="minorHAnsi"/>
          <w:bCs/>
          <w:lang w:val="en-GB"/>
        </w:rPr>
        <w:t>T</w:t>
      </w:r>
      <w:r w:rsidRPr="00F80824">
        <w:rPr>
          <w:rFonts w:asciiTheme="minorHAnsi" w:eastAsiaTheme="minorHAnsi" w:hAnsiTheme="minorHAnsi"/>
          <w:bCs/>
          <w:lang w:val="en-GB"/>
        </w:rPr>
        <w:t>here are certain risks and problems in the process of the implementation of the mode of education chain, and the following risks are arranged according to the high to low:</w:t>
      </w:r>
    </w:p>
    <w:p w14:paraId="7DB7C408" w14:textId="77777777" w:rsidR="00F768BE" w:rsidRPr="00F80824" w:rsidRDefault="00F768BE" w:rsidP="00F768BE">
      <w:pPr>
        <w:rPr>
          <w:rFonts w:asciiTheme="minorHAnsi" w:eastAsiaTheme="minorHAnsi" w:hAnsiTheme="minorHAnsi"/>
          <w:bCs/>
          <w:lang w:val="en-GB"/>
        </w:rPr>
      </w:pPr>
      <w:r w:rsidRPr="00F80824">
        <w:rPr>
          <w:rFonts w:asciiTheme="minorHAnsi" w:eastAsiaTheme="minorHAnsi" w:hAnsiTheme="minorHAnsi"/>
          <w:bCs/>
          <w:lang w:val="en-GB"/>
        </w:rPr>
        <w:t>*Lack of sound supervision and protection of laws and regulations (High Risk)</w:t>
      </w:r>
    </w:p>
    <w:p w14:paraId="290780A4" w14:textId="276E28E0" w:rsidR="00F768BE" w:rsidRDefault="00F768BE" w:rsidP="00F768BE">
      <w:pPr>
        <w:rPr>
          <w:rFonts w:asciiTheme="minorHAnsi" w:eastAsiaTheme="minorHAnsi" w:hAnsiTheme="minorHAnsi"/>
          <w:bCs/>
          <w:lang w:val="en-GB"/>
        </w:rPr>
      </w:pPr>
      <w:r w:rsidRPr="00F80824">
        <w:rPr>
          <w:rFonts w:asciiTheme="minorHAnsi" w:eastAsiaTheme="minorHAnsi" w:hAnsiTheme="minorHAnsi"/>
          <w:bCs/>
          <w:lang w:val="en-GB"/>
        </w:rPr>
        <w:t>At present, there are no perfect laws and regulations in China to regulate operation of educational chain, and no industry standard that can be referenced. There is no effective monitoring means between the headquarters and franchisees' obligations and rights (Beijing University, 2015).</w:t>
      </w:r>
    </w:p>
    <w:p w14:paraId="4822DF35" w14:textId="77777777" w:rsidR="0080095C" w:rsidRPr="0080095C" w:rsidRDefault="0080095C" w:rsidP="00F768BE">
      <w:pPr>
        <w:rPr>
          <w:rFonts w:asciiTheme="minorHAnsi" w:eastAsiaTheme="minorHAnsi" w:hAnsiTheme="minorHAnsi"/>
          <w:bCs/>
          <w:lang w:val="en-GB"/>
        </w:rPr>
      </w:pPr>
    </w:p>
    <w:p w14:paraId="1FDED777" w14:textId="77777777" w:rsidR="00F768BE" w:rsidRPr="00F80824" w:rsidRDefault="00F768BE" w:rsidP="00F768BE">
      <w:pPr>
        <w:rPr>
          <w:rFonts w:asciiTheme="minorHAnsi" w:eastAsiaTheme="minorHAnsi" w:hAnsiTheme="minorHAnsi"/>
          <w:bCs/>
          <w:lang w:val="en-GB"/>
        </w:rPr>
      </w:pPr>
      <w:r w:rsidRPr="00F80824">
        <w:rPr>
          <w:rFonts w:asciiTheme="minorHAnsi" w:eastAsiaTheme="minorHAnsi" w:hAnsiTheme="minorHAnsi"/>
          <w:bCs/>
          <w:lang w:val="en-GB"/>
        </w:rPr>
        <w:t>*</w:t>
      </w:r>
      <w:r w:rsidRPr="00F80824">
        <w:rPr>
          <w:rFonts w:asciiTheme="minorHAnsi" w:eastAsiaTheme="minorHAnsi" w:hAnsiTheme="minorHAnsi"/>
        </w:rPr>
        <w:t xml:space="preserve"> </w:t>
      </w:r>
      <w:r w:rsidRPr="00F80824">
        <w:rPr>
          <w:rFonts w:asciiTheme="minorHAnsi" w:eastAsiaTheme="minorHAnsi" w:hAnsiTheme="minorHAnsi"/>
          <w:bCs/>
          <w:lang w:val="en-GB"/>
        </w:rPr>
        <w:t>Cooperation between the two parties in the chain management interest chain (High Risk)</w:t>
      </w:r>
    </w:p>
    <w:p w14:paraId="42FCB970" w14:textId="77777777" w:rsidR="00F768BE" w:rsidRPr="00F80824" w:rsidRDefault="00F768BE" w:rsidP="00F768BE">
      <w:pPr>
        <w:rPr>
          <w:rFonts w:asciiTheme="minorHAnsi" w:eastAsiaTheme="minorHAnsi" w:hAnsiTheme="minorHAnsi"/>
          <w:bCs/>
          <w:lang w:val="en-GB"/>
        </w:rPr>
      </w:pPr>
      <w:r w:rsidRPr="00F80824">
        <w:rPr>
          <w:rFonts w:asciiTheme="minorHAnsi" w:eastAsiaTheme="minorHAnsi" w:hAnsiTheme="minorHAnsi"/>
          <w:bCs/>
          <w:lang w:val="en-GB"/>
        </w:rPr>
        <w:t>For the alliance system, the most dangerous situation is: the franchising individuals will operate independently from the chain system in order to improve their strength (Matthew R. Marvel, 2012), which will cause great harm to the stability of the whole chain system.</w:t>
      </w:r>
    </w:p>
    <w:p w14:paraId="7462C2EB" w14:textId="77777777" w:rsidR="00F768BE" w:rsidRPr="00F80824" w:rsidRDefault="00F768BE" w:rsidP="00F768BE">
      <w:pPr>
        <w:rPr>
          <w:rFonts w:asciiTheme="minorHAnsi" w:eastAsiaTheme="minorHAnsi" w:hAnsiTheme="minorHAnsi"/>
          <w:bCs/>
          <w:lang w:val="en-GB"/>
        </w:rPr>
      </w:pPr>
    </w:p>
    <w:p w14:paraId="0BDCAB48" w14:textId="77777777" w:rsidR="00F768BE" w:rsidRPr="00F80824" w:rsidRDefault="00F768BE" w:rsidP="00F768BE">
      <w:pPr>
        <w:rPr>
          <w:rFonts w:asciiTheme="minorHAnsi" w:eastAsiaTheme="minorHAnsi" w:hAnsiTheme="minorHAnsi"/>
          <w:bCs/>
          <w:lang w:val="en-GB"/>
        </w:rPr>
      </w:pPr>
      <w:r w:rsidRPr="00F80824">
        <w:rPr>
          <w:rFonts w:asciiTheme="minorHAnsi" w:eastAsiaTheme="minorHAnsi" w:hAnsiTheme="minorHAnsi"/>
          <w:bCs/>
          <w:lang w:val="en-GB"/>
        </w:rPr>
        <w:t>*</w:t>
      </w:r>
      <w:r w:rsidRPr="00F80824">
        <w:rPr>
          <w:rFonts w:asciiTheme="minorHAnsi" w:eastAsiaTheme="minorHAnsi" w:hAnsiTheme="minorHAnsi"/>
        </w:rPr>
        <w:t xml:space="preserve"> </w:t>
      </w:r>
      <w:r w:rsidRPr="00F80824">
        <w:rPr>
          <w:rFonts w:asciiTheme="minorHAnsi" w:eastAsiaTheme="minorHAnsi" w:hAnsiTheme="minorHAnsi"/>
          <w:bCs/>
          <w:lang w:val="en-GB"/>
        </w:rPr>
        <w:t>The influence of the examination economy on the healthy development of the chain of education (Medium Risk)</w:t>
      </w:r>
    </w:p>
    <w:p w14:paraId="2BA3B104" w14:textId="77777777" w:rsidR="00F768BE" w:rsidRPr="00F80824" w:rsidRDefault="00F768BE" w:rsidP="00F768BE">
      <w:pPr>
        <w:rPr>
          <w:rFonts w:asciiTheme="minorHAnsi" w:eastAsiaTheme="minorHAnsi" w:hAnsiTheme="minorHAnsi"/>
          <w:bCs/>
          <w:lang w:val="en-GB"/>
        </w:rPr>
      </w:pPr>
      <w:r w:rsidRPr="00F80824">
        <w:rPr>
          <w:rFonts w:asciiTheme="minorHAnsi" w:eastAsiaTheme="minorHAnsi" w:hAnsiTheme="minorHAnsi"/>
          <w:bCs/>
          <w:lang w:val="en-GB"/>
        </w:rPr>
        <w:t>The examination economy occupies a large proportion in China's educational chain market, and excellent English is not an educational institution catering to examination training. It is not speculative and does not conform to the market nature of today's education.</w:t>
      </w:r>
    </w:p>
    <w:p w14:paraId="41CAA159" w14:textId="77777777" w:rsidR="00F768BE" w:rsidRPr="00F80824" w:rsidRDefault="00F768BE" w:rsidP="00F768BE">
      <w:pPr>
        <w:rPr>
          <w:rFonts w:asciiTheme="minorHAnsi" w:eastAsiaTheme="minorHAnsi" w:hAnsiTheme="minorHAnsi"/>
          <w:bCs/>
          <w:lang w:val="en-GB"/>
        </w:rPr>
      </w:pPr>
    </w:p>
    <w:p w14:paraId="159CA455" w14:textId="77777777" w:rsidR="00F768BE" w:rsidRPr="00F80824" w:rsidRDefault="00F768BE" w:rsidP="00F768BE">
      <w:pPr>
        <w:rPr>
          <w:rFonts w:asciiTheme="minorHAnsi" w:eastAsiaTheme="minorHAnsi" w:hAnsiTheme="minorHAnsi"/>
          <w:bCs/>
          <w:lang w:val="en-GB"/>
        </w:rPr>
      </w:pPr>
      <w:r w:rsidRPr="00F80824">
        <w:rPr>
          <w:rFonts w:asciiTheme="minorHAnsi" w:eastAsiaTheme="minorHAnsi" w:hAnsiTheme="minorHAnsi"/>
          <w:bCs/>
          <w:lang w:val="en-GB"/>
        </w:rPr>
        <w:t>* Customer loss risk (Low Risk)</w:t>
      </w:r>
    </w:p>
    <w:p w14:paraId="35113153" w14:textId="68162A7E" w:rsidR="00F768BE" w:rsidRPr="00A214E6" w:rsidRDefault="00F768BE" w:rsidP="00F768BE">
      <w:pPr>
        <w:rPr>
          <w:rFonts w:asciiTheme="minorHAnsi" w:eastAsiaTheme="minorHAnsi" w:hAnsiTheme="minorHAnsi"/>
          <w:bCs/>
          <w:lang w:val="en-GB"/>
        </w:rPr>
      </w:pPr>
      <w:r w:rsidRPr="00F80824">
        <w:rPr>
          <w:rFonts w:asciiTheme="minorHAnsi" w:eastAsiaTheme="minorHAnsi" w:hAnsiTheme="minorHAnsi"/>
          <w:bCs/>
          <w:lang w:val="en-GB"/>
        </w:rPr>
        <w:t>Nowadays, the market of education is vast, and the choice of students and their parents is also diverse. This will lead to the instability of students' choice, resulting in the loss of customers.</w:t>
      </w:r>
    </w:p>
    <w:p w14:paraId="1C471E15" w14:textId="302BF352" w:rsidR="00F768BE" w:rsidRPr="002E64B6" w:rsidRDefault="00F768BE" w:rsidP="00F768BE">
      <w:pPr>
        <w:rPr>
          <w:rFonts w:asciiTheme="minorHAnsi" w:eastAsiaTheme="minorHAnsi" w:hAnsiTheme="minorHAnsi"/>
          <w:b/>
          <w:bCs/>
          <w:sz w:val="32"/>
          <w:szCs w:val="32"/>
        </w:rPr>
      </w:pPr>
      <w:r w:rsidRPr="00F768BE">
        <w:rPr>
          <w:rFonts w:asciiTheme="minorHAnsi" w:eastAsiaTheme="minorHAnsi" w:hAnsiTheme="minorHAnsi"/>
          <w:b/>
          <w:bCs/>
          <w:sz w:val="32"/>
          <w:szCs w:val="32"/>
        </w:rPr>
        <w:lastRenderedPageBreak/>
        <w:t>9.0 Quality Management</w:t>
      </w:r>
    </w:p>
    <w:p w14:paraId="6F59BFDA" w14:textId="77777777" w:rsidR="00F768BE" w:rsidRPr="00F80824" w:rsidRDefault="00F768BE" w:rsidP="00F768BE">
      <w:pPr>
        <w:rPr>
          <w:rFonts w:asciiTheme="minorHAnsi" w:eastAsiaTheme="minorHAnsi" w:hAnsiTheme="minorHAnsi"/>
          <w:bCs/>
        </w:rPr>
      </w:pPr>
      <w:r w:rsidRPr="00F80824">
        <w:rPr>
          <w:rFonts w:asciiTheme="minorHAnsi" w:eastAsiaTheme="minorHAnsi" w:hAnsiTheme="minorHAnsi"/>
          <w:bCs/>
        </w:rPr>
        <w:t>Quality should be managed-it does not just happen (John S Oaklan,2012). Understanding and commitment by senior management, effective leadership, teamwork, and good process management, are fundamental parts of the recipe for success (John S Oaklan,2012). This report will use the researches and consultant experience to assemble a comprehensive and practical work mode, and its return is lower cost, higher efficiency, higher customer loyalty and credibility.</w:t>
      </w:r>
    </w:p>
    <w:p w14:paraId="058E0186" w14:textId="77777777" w:rsidR="00F768BE" w:rsidRPr="00F768BE" w:rsidRDefault="00F768BE" w:rsidP="00F768BE">
      <w:pPr>
        <w:rPr>
          <w:rFonts w:asciiTheme="minorHAnsi" w:eastAsiaTheme="minorHAnsi" w:hAnsiTheme="minorHAnsi"/>
          <w:b/>
          <w:sz w:val="32"/>
          <w:szCs w:val="32"/>
        </w:rPr>
      </w:pPr>
    </w:p>
    <w:p w14:paraId="1C1DB2FD" w14:textId="6F2811CE" w:rsidR="00C32287" w:rsidRPr="00F768BE" w:rsidRDefault="00F768BE" w:rsidP="00F768BE">
      <w:pPr>
        <w:rPr>
          <w:rFonts w:asciiTheme="minorHAnsi" w:eastAsiaTheme="minorHAnsi" w:hAnsiTheme="minorHAnsi"/>
          <w:b/>
          <w:sz w:val="32"/>
          <w:szCs w:val="32"/>
        </w:rPr>
      </w:pPr>
      <w:r>
        <w:rPr>
          <w:rFonts w:asciiTheme="minorHAnsi" w:eastAsiaTheme="minorHAnsi" w:hAnsiTheme="minorHAnsi"/>
          <w:b/>
          <w:sz w:val="32"/>
          <w:szCs w:val="32"/>
        </w:rPr>
        <w:t xml:space="preserve">10.0 </w:t>
      </w:r>
      <w:r w:rsidR="00C32287" w:rsidRPr="00F768BE">
        <w:rPr>
          <w:rFonts w:asciiTheme="minorHAnsi" w:eastAsiaTheme="minorHAnsi" w:hAnsiTheme="minorHAnsi"/>
          <w:b/>
          <w:sz w:val="32"/>
          <w:szCs w:val="32"/>
        </w:rPr>
        <w:t>Project Team</w:t>
      </w:r>
    </w:p>
    <w:p w14:paraId="082A65A4" w14:textId="7C19FD2F" w:rsidR="00A6212A" w:rsidRDefault="006447A7" w:rsidP="006447A7">
      <w:pPr>
        <w:rPr>
          <w:rFonts w:asciiTheme="minorHAnsi" w:eastAsiaTheme="minorHAnsi" w:hAnsiTheme="minorHAnsi"/>
        </w:rPr>
      </w:pPr>
      <w:r w:rsidRPr="008E6779">
        <w:rPr>
          <w:rFonts w:asciiTheme="minorHAnsi" w:eastAsiaTheme="minorHAnsi" w:hAnsiTheme="minorHAnsi"/>
        </w:rPr>
        <w:t>A consultant is a person who provides the customer with the professional skills or services that the customer needs but may not have. Frequent customers have the ability to be independent (Henr</w:t>
      </w:r>
      <w:r w:rsidR="00436A32" w:rsidRPr="008E6779">
        <w:rPr>
          <w:rFonts w:asciiTheme="minorHAnsi" w:eastAsiaTheme="minorHAnsi" w:hAnsiTheme="minorHAnsi"/>
        </w:rPr>
        <w:t>y Rowson, David Wright, 2004). The author</w:t>
      </w:r>
      <w:r w:rsidRPr="008E6779">
        <w:rPr>
          <w:rFonts w:asciiTheme="minorHAnsi" w:eastAsiaTheme="minorHAnsi" w:hAnsiTheme="minorHAnsi"/>
        </w:rPr>
        <w:t xml:space="preserve"> ha</w:t>
      </w:r>
      <w:r w:rsidR="00436A32" w:rsidRPr="008E6779">
        <w:rPr>
          <w:rFonts w:asciiTheme="minorHAnsi" w:eastAsiaTheme="minorHAnsi" w:hAnsiTheme="minorHAnsi"/>
        </w:rPr>
        <w:t>s</w:t>
      </w:r>
      <w:r w:rsidRPr="008E6779">
        <w:rPr>
          <w:rFonts w:asciiTheme="minorHAnsi" w:eastAsiaTheme="minorHAnsi" w:hAnsiTheme="minorHAnsi"/>
        </w:rPr>
        <w:t xml:space="preserve"> been the Deputy Director of the Office of Academic Affairs</w:t>
      </w:r>
      <w:r w:rsidRPr="008E6779">
        <w:rPr>
          <w:rFonts w:asciiTheme="minorHAnsi" w:eastAsiaTheme="minorHAnsi" w:hAnsiTheme="minorHAnsi" w:hint="eastAsia"/>
        </w:rPr>
        <w:t xml:space="preserve"> in</w:t>
      </w:r>
      <w:r w:rsidRPr="008E6779">
        <w:rPr>
          <w:rFonts w:asciiTheme="minorHAnsi" w:eastAsiaTheme="minorHAnsi" w:hAnsiTheme="minorHAnsi"/>
        </w:rPr>
        <w:t xml:space="preserve"> </w:t>
      </w:r>
      <w:r w:rsidRPr="008E6779">
        <w:rPr>
          <w:rFonts w:asciiTheme="minorHAnsi" w:eastAsiaTheme="minorHAnsi" w:hAnsiTheme="minorHAnsi" w:hint="eastAsia"/>
        </w:rPr>
        <w:t>True English</w:t>
      </w:r>
      <w:r w:rsidRPr="008E6779">
        <w:rPr>
          <w:rFonts w:asciiTheme="minorHAnsi" w:eastAsiaTheme="minorHAnsi" w:hAnsiTheme="minorHAnsi"/>
        </w:rPr>
        <w:t xml:space="preserve"> for two years, working as the main lecturer of adult English courses. Not only these experiences have been beneficial for my project team, but also I am taking a professional study in Carmarthen Business School at University of Wales Trinity Saint David. Therefore, I will get the best solution through the understanding of excellent English and the integration of professional knowledge.</w:t>
      </w:r>
    </w:p>
    <w:p w14:paraId="7BFE945B" w14:textId="77777777" w:rsidR="00A6212A" w:rsidRPr="00A6212A" w:rsidRDefault="00A6212A" w:rsidP="006447A7">
      <w:pPr>
        <w:rPr>
          <w:rFonts w:asciiTheme="minorHAnsi" w:eastAsiaTheme="minorHAnsi" w:hAnsiTheme="minorHAnsi"/>
        </w:rPr>
      </w:pPr>
    </w:p>
    <w:p w14:paraId="4D9E719A" w14:textId="728CC4B5" w:rsidR="00C32287" w:rsidRPr="00F768BE" w:rsidRDefault="00C32287" w:rsidP="00F768BE">
      <w:pPr>
        <w:pStyle w:val="a3"/>
        <w:numPr>
          <w:ilvl w:val="0"/>
          <w:numId w:val="24"/>
        </w:numPr>
        <w:ind w:firstLineChars="0"/>
        <w:rPr>
          <w:rFonts w:asciiTheme="minorHAnsi" w:eastAsiaTheme="minorHAnsi" w:hAnsiTheme="minorHAnsi"/>
          <w:b/>
          <w:sz w:val="32"/>
          <w:szCs w:val="32"/>
        </w:rPr>
      </w:pPr>
      <w:r w:rsidRPr="00F768BE">
        <w:rPr>
          <w:rFonts w:asciiTheme="minorHAnsi" w:eastAsiaTheme="minorHAnsi" w:hAnsiTheme="minorHAnsi"/>
          <w:b/>
          <w:sz w:val="32"/>
          <w:szCs w:val="32"/>
        </w:rPr>
        <w:t>Cost</w:t>
      </w:r>
    </w:p>
    <w:p w14:paraId="15658386" w14:textId="133A16F5" w:rsidR="006447A7" w:rsidRPr="008E6779" w:rsidRDefault="006447A7" w:rsidP="006447A7">
      <w:pPr>
        <w:rPr>
          <w:rFonts w:asciiTheme="minorHAnsi" w:eastAsiaTheme="minorHAnsi" w:hAnsiTheme="minorHAnsi"/>
          <w:bCs/>
        </w:rPr>
      </w:pPr>
      <w:r w:rsidRPr="008E6779">
        <w:rPr>
          <w:rFonts w:asciiTheme="minorHAnsi" w:eastAsiaTheme="minorHAnsi" w:hAnsiTheme="minorHAnsi" w:hint="eastAsia"/>
          <w:bCs/>
        </w:rPr>
        <w:t>According</w:t>
      </w:r>
      <w:r w:rsidRPr="008E6779">
        <w:rPr>
          <w:rFonts w:asciiTheme="minorHAnsi" w:eastAsiaTheme="minorHAnsi" w:hAnsiTheme="minorHAnsi"/>
          <w:bCs/>
        </w:rPr>
        <w:t xml:space="preserve"> to the Strategic-Formulation Framework programme, the costs mainly includes the following aspects:</w:t>
      </w:r>
    </w:p>
    <w:p w14:paraId="72735F74" w14:textId="77777777" w:rsidR="006447A7" w:rsidRPr="008E6779" w:rsidRDefault="006447A7" w:rsidP="006447A7">
      <w:pPr>
        <w:pStyle w:val="a3"/>
        <w:widowControl w:val="0"/>
        <w:numPr>
          <w:ilvl w:val="0"/>
          <w:numId w:val="12"/>
        </w:numPr>
        <w:ind w:firstLineChars="0"/>
        <w:jc w:val="both"/>
        <w:rPr>
          <w:rFonts w:asciiTheme="minorHAnsi" w:eastAsiaTheme="minorHAnsi" w:hAnsiTheme="minorHAnsi"/>
          <w:bCs/>
        </w:rPr>
      </w:pPr>
      <w:r w:rsidRPr="008E6779">
        <w:rPr>
          <w:rFonts w:asciiTheme="minorHAnsi" w:eastAsiaTheme="minorHAnsi" w:hAnsiTheme="minorHAnsi"/>
          <w:bCs/>
        </w:rPr>
        <w:t>Risk prediction fee- 360RMB (about 40GBP)</w:t>
      </w:r>
    </w:p>
    <w:p w14:paraId="4F21D2AF" w14:textId="77777777" w:rsidR="006447A7" w:rsidRPr="008E6779" w:rsidRDefault="006447A7" w:rsidP="006447A7">
      <w:pPr>
        <w:pStyle w:val="a3"/>
        <w:widowControl w:val="0"/>
        <w:numPr>
          <w:ilvl w:val="0"/>
          <w:numId w:val="12"/>
        </w:numPr>
        <w:ind w:firstLineChars="0"/>
        <w:jc w:val="both"/>
        <w:rPr>
          <w:rFonts w:asciiTheme="minorHAnsi" w:eastAsiaTheme="minorHAnsi" w:hAnsiTheme="minorHAnsi"/>
          <w:bCs/>
        </w:rPr>
      </w:pPr>
      <w:r w:rsidRPr="008E6779">
        <w:rPr>
          <w:rFonts w:asciiTheme="minorHAnsi" w:eastAsiaTheme="minorHAnsi" w:hAnsiTheme="minorHAnsi"/>
        </w:rPr>
        <w:t>Preliminary investigation fee- 270RMB (about 30GBP)</w:t>
      </w:r>
    </w:p>
    <w:p w14:paraId="5F9C72FE" w14:textId="77777777" w:rsidR="006447A7" w:rsidRPr="008E6779" w:rsidRDefault="006447A7" w:rsidP="006447A7">
      <w:pPr>
        <w:pStyle w:val="a3"/>
        <w:widowControl w:val="0"/>
        <w:numPr>
          <w:ilvl w:val="0"/>
          <w:numId w:val="12"/>
        </w:numPr>
        <w:ind w:firstLineChars="0"/>
        <w:jc w:val="both"/>
        <w:rPr>
          <w:rFonts w:asciiTheme="minorHAnsi" w:eastAsiaTheme="minorHAnsi" w:hAnsiTheme="minorHAnsi"/>
          <w:bCs/>
        </w:rPr>
      </w:pPr>
      <w:r w:rsidRPr="008E6779">
        <w:rPr>
          <w:rFonts w:asciiTheme="minorHAnsi" w:eastAsiaTheme="minorHAnsi" w:hAnsiTheme="minorHAnsi"/>
        </w:rPr>
        <w:t>Depth investigation fee- 360RMB (about 40GBP)</w:t>
      </w:r>
    </w:p>
    <w:p w14:paraId="0FF457F0" w14:textId="77777777" w:rsidR="006447A7" w:rsidRPr="008E6779" w:rsidRDefault="006447A7" w:rsidP="006447A7">
      <w:pPr>
        <w:pStyle w:val="a3"/>
        <w:widowControl w:val="0"/>
        <w:numPr>
          <w:ilvl w:val="0"/>
          <w:numId w:val="12"/>
        </w:numPr>
        <w:ind w:firstLineChars="0"/>
        <w:jc w:val="both"/>
        <w:rPr>
          <w:rFonts w:asciiTheme="minorHAnsi" w:eastAsiaTheme="minorHAnsi" w:hAnsiTheme="minorHAnsi"/>
          <w:bCs/>
        </w:rPr>
      </w:pPr>
      <w:r w:rsidRPr="008E6779">
        <w:rPr>
          <w:rFonts w:asciiTheme="minorHAnsi" w:eastAsiaTheme="minorHAnsi" w:hAnsiTheme="minorHAnsi"/>
        </w:rPr>
        <w:t>Three times consulting fee-100/h-700RMB (about 78GBP)</w:t>
      </w:r>
    </w:p>
    <w:p w14:paraId="2BDE479D" w14:textId="77777777" w:rsidR="006447A7" w:rsidRPr="008E6779" w:rsidRDefault="006447A7" w:rsidP="006447A7">
      <w:pPr>
        <w:rPr>
          <w:rFonts w:asciiTheme="minorHAnsi" w:eastAsiaTheme="minorHAnsi" w:hAnsiTheme="minorHAnsi"/>
          <w:bCs/>
        </w:rPr>
      </w:pPr>
      <w:r w:rsidRPr="008E6779">
        <w:rPr>
          <w:rFonts w:asciiTheme="minorHAnsi" w:eastAsiaTheme="minorHAnsi" w:hAnsiTheme="minorHAnsi"/>
          <w:bCs/>
        </w:rPr>
        <w:t>This consultation fee is a total of 1,690 RMB, about 188 GBP.</w:t>
      </w:r>
    </w:p>
    <w:p w14:paraId="096E1912" w14:textId="77777777" w:rsidR="006447A7" w:rsidRPr="008E6779" w:rsidRDefault="006447A7" w:rsidP="006447A7">
      <w:pPr>
        <w:rPr>
          <w:rFonts w:asciiTheme="minorHAnsi" w:eastAsiaTheme="minorHAnsi" w:hAnsiTheme="minorHAnsi"/>
          <w:bCs/>
        </w:rPr>
      </w:pPr>
      <w:r w:rsidRPr="008E6779">
        <w:rPr>
          <w:rFonts w:asciiTheme="minorHAnsi" w:eastAsiaTheme="minorHAnsi" w:hAnsiTheme="minorHAnsi"/>
          <w:bCs/>
        </w:rPr>
        <w:t>(Not including the elastic costs)</w:t>
      </w:r>
    </w:p>
    <w:p w14:paraId="2DCDBCC5" w14:textId="0ECD7BFB" w:rsidR="00436A32" w:rsidRDefault="006447A7" w:rsidP="006447A7">
      <w:pPr>
        <w:rPr>
          <w:rFonts w:asciiTheme="minorHAnsi" w:eastAsiaTheme="minorHAnsi" w:hAnsiTheme="minorHAnsi"/>
          <w:bCs/>
        </w:rPr>
      </w:pPr>
      <w:r w:rsidRPr="008E6779">
        <w:rPr>
          <w:rFonts w:asciiTheme="minorHAnsi" w:eastAsiaTheme="minorHAnsi" w:hAnsiTheme="minorHAnsi"/>
          <w:bCs/>
        </w:rPr>
        <w:lastRenderedPageBreak/>
        <w:t>Elastic costs refer to the excess cost resulting from the changes in the volume of business during the forecast period, which changes as the volume of business changes (Maohua Jie,2006).</w:t>
      </w:r>
    </w:p>
    <w:p w14:paraId="708E6649" w14:textId="77777777" w:rsidR="00A6212A" w:rsidRPr="008E6779" w:rsidRDefault="00A6212A" w:rsidP="006447A7">
      <w:pPr>
        <w:rPr>
          <w:rFonts w:asciiTheme="minorHAnsi" w:eastAsiaTheme="minorHAnsi" w:hAnsiTheme="minorHAnsi"/>
          <w:bCs/>
        </w:rPr>
      </w:pPr>
    </w:p>
    <w:p w14:paraId="5659B567" w14:textId="3B53BF2E" w:rsidR="00B549EC" w:rsidRPr="00F768BE" w:rsidRDefault="00B549EC" w:rsidP="00F768BE">
      <w:pPr>
        <w:pStyle w:val="a3"/>
        <w:numPr>
          <w:ilvl w:val="0"/>
          <w:numId w:val="24"/>
        </w:numPr>
        <w:ind w:firstLineChars="0"/>
        <w:rPr>
          <w:rFonts w:asciiTheme="minorHAnsi" w:eastAsiaTheme="minorHAnsi" w:hAnsiTheme="minorHAnsi"/>
          <w:b/>
          <w:sz w:val="32"/>
          <w:szCs w:val="32"/>
        </w:rPr>
      </w:pPr>
      <w:r w:rsidRPr="00F768BE">
        <w:rPr>
          <w:rFonts w:asciiTheme="minorHAnsi" w:eastAsiaTheme="minorHAnsi" w:hAnsiTheme="minorHAnsi"/>
          <w:b/>
          <w:sz w:val="32"/>
          <w:szCs w:val="32"/>
        </w:rPr>
        <w:t>Recommendation</w:t>
      </w:r>
    </w:p>
    <w:p w14:paraId="0039186E" w14:textId="5D89E971" w:rsidR="00962A37" w:rsidRDefault="00DF12CC" w:rsidP="006447A7">
      <w:pPr>
        <w:rPr>
          <w:rFonts w:asciiTheme="minorHAnsi" w:eastAsiaTheme="minorHAnsi" w:hAnsiTheme="minorHAnsi"/>
          <w:bCs/>
        </w:rPr>
      </w:pPr>
      <w:r w:rsidRPr="00141E8A">
        <w:rPr>
          <w:rFonts w:asciiTheme="minorHAnsi" w:eastAsiaTheme="minorHAnsi" w:hAnsiTheme="minorHAnsi"/>
          <w:bCs/>
          <w:color w:val="000000" w:themeColor="text1"/>
        </w:rPr>
        <w:t xml:space="preserve">It has been discussed that (Analoui, </w:t>
      </w:r>
      <w:r w:rsidR="00F1542F" w:rsidRPr="00141E8A">
        <w:rPr>
          <w:rFonts w:asciiTheme="minorHAnsi" w:eastAsiaTheme="minorHAnsi" w:hAnsiTheme="minorHAnsi"/>
          <w:bCs/>
          <w:color w:val="000000" w:themeColor="text1"/>
        </w:rPr>
        <w:t>F.</w:t>
      </w:r>
      <w:r w:rsidRPr="00141E8A">
        <w:rPr>
          <w:rFonts w:asciiTheme="minorHAnsi" w:eastAsiaTheme="minorHAnsi" w:hAnsiTheme="minorHAnsi"/>
          <w:bCs/>
          <w:color w:val="000000" w:themeColor="text1"/>
        </w:rPr>
        <w:t xml:space="preserve">, 2000) successful strategy relationsation is determined by the coherence of decisions and actions of all employees at all levels of the organization, and not just by the people who originally defined the strategy (Azhdar Karami, 2016). </w:t>
      </w:r>
      <w:r w:rsidR="00141E8A" w:rsidRPr="00141E8A">
        <w:rPr>
          <w:rFonts w:asciiTheme="minorHAnsi" w:eastAsiaTheme="minorHAnsi" w:hAnsiTheme="minorHAnsi"/>
          <w:bCs/>
          <w:color w:val="000000" w:themeColor="text1"/>
        </w:rPr>
        <w:t xml:space="preserve">The Strategy-Formulation Framework can lead this project into a right direction, and give the author and employees of TELI a clearly guidance. Therefore, the author make the </w:t>
      </w:r>
      <w:r w:rsidR="00141E8A" w:rsidRPr="00141E8A">
        <w:rPr>
          <w:rFonts w:asciiTheme="minorHAnsi" w:eastAsiaTheme="minorHAnsi" w:hAnsiTheme="minorHAnsi"/>
        </w:rPr>
        <w:t>development of the Strategy- Formulation Framework in TELI</w:t>
      </w:r>
      <w:r w:rsidR="001A49D7">
        <w:rPr>
          <w:rFonts w:asciiTheme="minorHAnsi" w:eastAsiaTheme="minorHAnsi" w:hAnsiTheme="minorHAnsi"/>
        </w:rPr>
        <w:t xml:space="preserve"> into three strategies: Short</w:t>
      </w:r>
      <w:r w:rsidR="00141E8A" w:rsidRPr="00141E8A">
        <w:rPr>
          <w:rFonts w:asciiTheme="minorHAnsi" w:eastAsiaTheme="minorHAnsi" w:hAnsiTheme="minorHAnsi"/>
        </w:rPr>
        <w:t xml:space="preserve">-term Strategy, Medium-term </w:t>
      </w:r>
      <w:r w:rsidR="00141E8A">
        <w:rPr>
          <w:rFonts w:asciiTheme="minorHAnsi" w:eastAsiaTheme="minorHAnsi" w:hAnsiTheme="minorHAnsi"/>
        </w:rPr>
        <w:t>Strate</w:t>
      </w:r>
      <w:r w:rsidR="001A49D7">
        <w:rPr>
          <w:rFonts w:asciiTheme="minorHAnsi" w:eastAsiaTheme="minorHAnsi" w:hAnsiTheme="minorHAnsi"/>
        </w:rPr>
        <w:t>gy and Long</w:t>
      </w:r>
      <w:r w:rsidR="00141E8A" w:rsidRPr="00141E8A">
        <w:rPr>
          <w:rFonts w:asciiTheme="minorHAnsi" w:eastAsiaTheme="minorHAnsi" w:hAnsiTheme="minorHAnsi"/>
        </w:rPr>
        <w:t>-term Strategy.</w:t>
      </w:r>
      <w:r w:rsidR="00141E8A">
        <w:rPr>
          <w:rFonts w:asciiTheme="minorHAnsi" w:eastAsiaTheme="minorHAnsi" w:hAnsiTheme="minorHAnsi"/>
        </w:rPr>
        <w:t xml:space="preserve"> </w:t>
      </w:r>
      <w:r w:rsidR="00976ED1">
        <w:rPr>
          <w:rFonts w:asciiTheme="minorHAnsi" w:eastAsiaTheme="minorHAnsi" w:hAnsiTheme="minorHAnsi"/>
        </w:rPr>
        <w:t xml:space="preserve">The short-term strategy is </w:t>
      </w:r>
      <w:r w:rsidR="009A47C7">
        <w:rPr>
          <w:rFonts w:asciiTheme="minorHAnsi" w:eastAsiaTheme="minorHAnsi" w:hAnsiTheme="minorHAnsi" w:hint="eastAsia"/>
        </w:rPr>
        <w:t>o</w:t>
      </w:r>
      <w:r w:rsidR="009A47C7" w:rsidRPr="009A47C7">
        <w:rPr>
          <w:rFonts w:asciiTheme="minorHAnsi" w:eastAsiaTheme="minorHAnsi" w:hAnsiTheme="minorHAnsi"/>
        </w:rPr>
        <w:t>ptimize</w:t>
      </w:r>
      <w:r w:rsidR="009A47C7">
        <w:rPr>
          <w:rFonts w:asciiTheme="minorHAnsi" w:eastAsiaTheme="minorHAnsi" w:hAnsiTheme="minorHAnsi"/>
        </w:rPr>
        <w:t xml:space="preserve"> the resources in the TELI</w:t>
      </w:r>
      <w:r w:rsidR="009A47C7" w:rsidRPr="009A47C7">
        <w:rPr>
          <w:rFonts w:asciiTheme="minorHAnsi" w:eastAsiaTheme="minorHAnsi" w:hAnsiTheme="minorHAnsi"/>
        </w:rPr>
        <w:t xml:space="preserve">, improve the level </w:t>
      </w:r>
      <w:r w:rsidR="00632D3C">
        <w:rPr>
          <w:rFonts w:asciiTheme="minorHAnsi" w:eastAsiaTheme="minorHAnsi" w:hAnsiTheme="minorHAnsi"/>
        </w:rPr>
        <w:t>of teachers team and management level</w:t>
      </w:r>
      <w:r w:rsidR="0054541D">
        <w:rPr>
          <w:rFonts w:asciiTheme="minorHAnsi" w:eastAsiaTheme="minorHAnsi" w:hAnsiTheme="minorHAnsi"/>
        </w:rPr>
        <w:t xml:space="preserve"> in 1</w:t>
      </w:r>
      <w:r w:rsidR="00632D3C">
        <w:rPr>
          <w:rFonts w:asciiTheme="minorHAnsi" w:eastAsiaTheme="minorHAnsi" w:hAnsiTheme="minorHAnsi"/>
        </w:rPr>
        <w:t xml:space="preserve"> year, and lay a strong</w:t>
      </w:r>
      <w:r w:rsidR="009A47C7" w:rsidRPr="009A47C7">
        <w:rPr>
          <w:rFonts w:asciiTheme="minorHAnsi" w:eastAsiaTheme="minorHAnsi" w:hAnsiTheme="minorHAnsi"/>
        </w:rPr>
        <w:t xml:space="preserve"> foundation for the medium term strategy. </w:t>
      </w:r>
      <w:r w:rsidR="001A49D7">
        <w:rPr>
          <w:rFonts w:asciiTheme="minorHAnsi" w:eastAsiaTheme="minorHAnsi" w:hAnsiTheme="minorHAnsi"/>
        </w:rPr>
        <w:t>T</w:t>
      </w:r>
      <w:r w:rsidR="00976ED1">
        <w:rPr>
          <w:rFonts w:asciiTheme="minorHAnsi" w:eastAsiaTheme="minorHAnsi" w:hAnsiTheme="minorHAnsi"/>
        </w:rPr>
        <w:t>he m</w:t>
      </w:r>
      <w:r w:rsidR="0019583B">
        <w:rPr>
          <w:rFonts w:asciiTheme="minorHAnsi" w:eastAsiaTheme="minorHAnsi" w:hAnsiTheme="minorHAnsi"/>
        </w:rPr>
        <w:t>edium</w:t>
      </w:r>
      <w:r w:rsidR="001A49D7">
        <w:rPr>
          <w:rFonts w:asciiTheme="minorHAnsi" w:eastAsiaTheme="minorHAnsi" w:hAnsiTheme="minorHAnsi"/>
        </w:rPr>
        <w:t xml:space="preserve">-term strategy is </w:t>
      </w:r>
      <w:r w:rsidR="0019583B">
        <w:rPr>
          <w:rFonts w:asciiTheme="minorHAnsi" w:eastAsiaTheme="minorHAnsi" w:hAnsiTheme="minorHAnsi"/>
        </w:rPr>
        <w:t xml:space="preserve">to </w:t>
      </w:r>
      <w:r w:rsidR="0019583B" w:rsidRPr="008E6779">
        <w:rPr>
          <w:rFonts w:asciiTheme="minorHAnsi" w:eastAsiaTheme="minorHAnsi" w:hAnsiTheme="minorHAnsi"/>
          <w:bCs/>
        </w:rPr>
        <w:t>develop the</w:t>
      </w:r>
      <w:r w:rsidR="0019583B">
        <w:rPr>
          <w:rFonts w:asciiTheme="minorHAnsi" w:eastAsiaTheme="minorHAnsi" w:hAnsiTheme="minorHAnsi"/>
          <w:bCs/>
        </w:rPr>
        <w:t xml:space="preserve"> </w:t>
      </w:r>
      <w:r w:rsidR="0019583B" w:rsidRPr="008E6779">
        <w:rPr>
          <w:rFonts w:asciiTheme="minorHAnsi" w:eastAsiaTheme="minorHAnsi" w:hAnsiTheme="minorHAnsi"/>
          <w:bCs/>
        </w:rPr>
        <w:t>T</w:t>
      </w:r>
      <w:r w:rsidR="009A47C7">
        <w:rPr>
          <w:rFonts w:asciiTheme="minorHAnsi" w:eastAsiaTheme="minorHAnsi" w:hAnsiTheme="minorHAnsi"/>
          <w:bCs/>
        </w:rPr>
        <w:t>ELI</w:t>
      </w:r>
      <w:r w:rsidR="0019583B" w:rsidRPr="008E6779">
        <w:rPr>
          <w:rFonts w:asciiTheme="minorHAnsi" w:eastAsiaTheme="minorHAnsi" w:hAnsiTheme="minorHAnsi"/>
          <w:bCs/>
        </w:rPr>
        <w:t xml:space="preserve"> growth in becoming a multiple cities education provider</w:t>
      </w:r>
      <w:r w:rsidR="0019583B">
        <w:rPr>
          <w:rFonts w:asciiTheme="minorHAnsi" w:eastAsiaTheme="minorHAnsi" w:hAnsiTheme="minorHAnsi"/>
          <w:bCs/>
        </w:rPr>
        <w:t xml:space="preserve"> in </w:t>
      </w:r>
      <w:r w:rsidR="00B95C8B">
        <w:rPr>
          <w:rFonts w:asciiTheme="minorHAnsi" w:eastAsiaTheme="minorHAnsi" w:hAnsiTheme="minorHAnsi"/>
          <w:bCs/>
        </w:rPr>
        <w:t>3</w:t>
      </w:r>
      <w:r w:rsidR="0019583B">
        <w:rPr>
          <w:rFonts w:asciiTheme="minorHAnsi" w:eastAsiaTheme="minorHAnsi" w:hAnsiTheme="minorHAnsi"/>
          <w:bCs/>
        </w:rPr>
        <w:t xml:space="preserve"> years</w:t>
      </w:r>
      <w:r w:rsidR="0074119B">
        <w:rPr>
          <w:rFonts w:asciiTheme="minorHAnsi" w:eastAsiaTheme="minorHAnsi" w:hAnsiTheme="minorHAnsi"/>
          <w:bCs/>
        </w:rPr>
        <w:t>,</w:t>
      </w:r>
      <w:r w:rsidR="00976ED1">
        <w:rPr>
          <w:rFonts w:asciiTheme="minorHAnsi" w:eastAsiaTheme="minorHAnsi" w:hAnsiTheme="minorHAnsi" w:hint="eastAsia"/>
          <w:bCs/>
        </w:rPr>
        <w:t xml:space="preserve"> p</w:t>
      </w:r>
      <w:r w:rsidR="00976ED1">
        <w:rPr>
          <w:rFonts w:asciiTheme="minorHAnsi" w:eastAsiaTheme="minorHAnsi" w:hAnsiTheme="minorHAnsi"/>
          <w:bCs/>
        </w:rPr>
        <w:t>lans to establish branches in these cities: Jinan, Qingdao and Weifang</w:t>
      </w:r>
      <w:r w:rsidR="0019583B">
        <w:rPr>
          <w:rFonts w:asciiTheme="minorHAnsi" w:eastAsiaTheme="minorHAnsi" w:hAnsiTheme="minorHAnsi"/>
          <w:bCs/>
        </w:rPr>
        <w:t>.</w:t>
      </w:r>
      <w:r w:rsidR="00632D3C">
        <w:rPr>
          <w:rFonts w:asciiTheme="minorHAnsi" w:eastAsiaTheme="minorHAnsi" w:hAnsiTheme="minorHAnsi"/>
          <w:bCs/>
        </w:rPr>
        <w:t xml:space="preserve"> The long-term strategy is </w:t>
      </w:r>
      <w:r w:rsidR="0054541D">
        <w:rPr>
          <w:rFonts w:asciiTheme="minorHAnsi" w:eastAsiaTheme="minorHAnsi" w:hAnsiTheme="minorHAnsi" w:hint="eastAsia"/>
          <w:bCs/>
        </w:rPr>
        <w:t>t</w:t>
      </w:r>
      <w:r w:rsidR="0054541D" w:rsidRPr="0054541D">
        <w:rPr>
          <w:rFonts w:asciiTheme="minorHAnsi" w:eastAsiaTheme="minorHAnsi" w:hAnsiTheme="minorHAnsi"/>
          <w:bCs/>
        </w:rPr>
        <w:t>o build TELI as a leading enterprise in China's foreign language training institutions through continuous chain development</w:t>
      </w:r>
      <w:r w:rsidR="00B95C8B">
        <w:rPr>
          <w:rFonts w:asciiTheme="minorHAnsi" w:eastAsiaTheme="minorHAnsi" w:hAnsiTheme="minorHAnsi"/>
          <w:bCs/>
        </w:rPr>
        <w:t xml:space="preserve"> at least in 5</w:t>
      </w:r>
      <w:r w:rsidR="0054541D">
        <w:rPr>
          <w:rFonts w:asciiTheme="minorHAnsi" w:eastAsiaTheme="minorHAnsi" w:hAnsiTheme="minorHAnsi"/>
          <w:bCs/>
        </w:rPr>
        <w:t xml:space="preserve"> years</w:t>
      </w:r>
      <w:r w:rsidR="0054541D" w:rsidRPr="0054541D">
        <w:rPr>
          <w:rFonts w:asciiTheme="minorHAnsi" w:eastAsiaTheme="minorHAnsi" w:hAnsiTheme="minorHAnsi"/>
          <w:bCs/>
        </w:rPr>
        <w:t>.</w:t>
      </w:r>
    </w:p>
    <w:p w14:paraId="21F6E8D8" w14:textId="77777777" w:rsidR="00A6212A" w:rsidRPr="00A6212A" w:rsidRDefault="00A6212A" w:rsidP="006447A7">
      <w:pPr>
        <w:rPr>
          <w:rFonts w:asciiTheme="minorHAnsi" w:eastAsiaTheme="minorHAnsi" w:hAnsiTheme="minorHAnsi"/>
        </w:rPr>
      </w:pPr>
    </w:p>
    <w:p w14:paraId="4224735C" w14:textId="5FD28613" w:rsidR="00962A37" w:rsidRPr="00141E8A" w:rsidRDefault="00B549EC" w:rsidP="00F768BE">
      <w:pPr>
        <w:pStyle w:val="a3"/>
        <w:numPr>
          <w:ilvl w:val="0"/>
          <w:numId w:val="24"/>
        </w:numPr>
        <w:ind w:firstLineChars="0"/>
        <w:rPr>
          <w:rFonts w:asciiTheme="minorHAnsi" w:eastAsiaTheme="minorHAnsi" w:hAnsiTheme="minorHAnsi"/>
          <w:b/>
          <w:bCs/>
          <w:color w:val="000000" w:themeColor="text1"/>
          <w:sz w:val="32"/>
          <w:szCs w:val="32"/>
        </w:rPr>
      </w:pPr>
      <w:r w:rsidRPr="00962A37">
        <w:rPr>
          <w:rFonts w:asciiTheme="minorHAnsi" w:eastAsiaTheme="minorHAnsi" w:hAnsiTheme="minorHAnsi"/>
          <w:b/>
          <w:bCs/>
          <w:color w:val="000000" w:themeColor="text1"/>
          <w:sz w:val="32"/>
          <w:szCs w:val="32"/>
        </w:rPr>
        <w:t>Final recommendations</w:t>
      </w:r>
    </w:p>
    <w:p w14:paraId="2A6E617E" w14:textId="33B1EE77" w:rsidR="00141E8A" w:rsidRDefault="0020008B" w:rsidP="006447A7">
      <w:pPr>
        <w:rPr>
          <w:rFonts w:asciiTheme="minorHAnsi" w:eastAsiaTheme="minorHAnsi" w:hAnsiTheme="minorHAnsi"/>
          <w:bCs/>
          <w:color w:val="000000" w:themeColor="text1"/>
        </w:rPr>
      </w:pPr>
      <w:r w:rsidRPr="0020008B">
        <w:rPr>
          <w:rFonts w:asciiTheme="minorHAnsi" w:eastAsiaTheme="minorHAnsi" w:hAnsiTheme="minorHAnsi"/>
          <w:bCs/>
          <w:color w:val="000000" w:themeColor="text1"/>
        </w:rPr>
        <w:t>Combined with the current situation and the current development of TELI, the author thinks TELI</w:t>
      </w:r>
      <w:r w:rsidR="003A130F">
        <w:rPr>
          <w:rFonts w:asciiTheme="minorHAnsi" w:eastAsiaTheme="minorHAnsi" w:hAnsiTheme="minorHAnsi" w:hint="eastAsia"/>
          <w:bCs/>
          <w:color w:val="000000" w:themeColor="text1"/>
        </w:rPr>
        <w:t xml:space="preserve"> should</w:t>
      </w:r>
      <w:r w:rsidR="003A130F">
        <w:rPr>
          <w:rFonts w:asciiTheme="minorHAnsi" w:eastAsiaTheme="minorHAnsi" w:hAnsiTheme="minorHAnsi"/>
          <w:bCs/>
          <w:color w:val="000000" w:themeColor="text1"/>
        </w:rPr>
        <w:t xml:space="preserve"> choose</w:t>
      </w:r>
      <w:r w:rsidR="00462DF5" w:rsidRPr="00462DF5">
        <w:rPr>
          <w:rFonts w:asciiTheme="minorHAnsi" w:eastAsiaTheme="minorHAnsi" w:hAnsiTheme="minorHAnsi"/>
          <w:bCs/>
          <w:color w:val="000000" w:themeColor="text1"/>
        </w:rPr>
        <w:t xml:space="preserve"> the strategy of combining online and offline education and developing O2O</w:t>
      </w:r>
      <w:r w:rsidR="00AF715E">
        <w:rPr>
          <w:rFonts w:asciiTheme="minorHAnsi" w:eastAsiaTheme="minorHAnsi" w:hAnsiTheme="minorHAnsi"/>
          <w:bCs/>
          <w:color w:val="000000" w:themeColor="text1"/>
        </w:rPr>
        <w:t xml:space="preserve"> (online to offline)</w:t>
      </w:r>
      <w:r w:rsidR="00462DF5" w:rsidRPr="00462DF5">
        <w:rPr>
          <w:rFonts w:asciiTheme="minorHAnsi" w:eastAsiaTheme="minorHAnsi" w:hAnsiTheme="minorHAnsi"/>
          <w:bCs/>
          <w:color w:val="000000" w:themeColor="text1"/>
        </w:rPr>
        <w:t xml:space="preserve"> teaching mode.</w:t>
      </w:r>
      <w:r w:rsidR="00462DF5">
        <w:rPr>
          <w:rFonts w:asciiTheme="minorHAnsi" w:eastAsiaTheme="minorHAnsi" w:hAnsiTheme="minorHAnsi" w:hint="eastAsia"/>
          <w:bCs/>
          <w:color w:val="000000" w:themeColor="text1"/>
        </w:rPr>
        <w:t xml:space="preserve"> </w:t>
      </w:r>
      <w:r w:rsidR="003F1964">
        <w:rPr>
          <w:rFonts w:asciiTheme="minorHAnsi" w:eastAsiaTheme="minorHAnsi" w:hAnsiTheme="minorHAnsi"/>
          <w:bCs/>
          <w:color w:val="000000" w:themeColor="text1"/>
        </w:rPr>
        <w:t>O2O, model a</w:t>
      </w:r>
      <w:r w:rsidR="00575392">
        <w:rPr>
          <w:rFonts w:asciiTheme="minorHAnsi" w:eastAsiaTheme="minorHAnsi" w:hAnsiTheme="minorHAnsi"/>
          <w:bCs/>
          <w:color w:val="000000" w:themeColor="text1"/>
        </w:rPr>
        <w:t>s a new e-business model, is no longer a new word. E-business products and services of O2O model, such as group purchase, takeout ordering, and car hailing services, have already penetrated into people’s daily lives</w:t>
      </w:r>
      <w:r w:rsidR="003F1964">
        <w:rPr>
          <w:rFonts w:asciiTheme="minorHAnsi" w:eastAsiaTheme="minorHAnsi" w:hAnsiTheme="minorHAnsi"/>
          <w:bCs/>
          <w:color w:val="000000" w:themeColor="text1"/>
        </w:rPr>
        <w:t xml:space="preserve"> (Qiongwei Ye, Baojun Ma, 2017)</w:t>
      </w:r>
      <w:r w:rsidR="00575392">
        <w:rPr>
          <w:rFonts w:asciiTheme="minorHAnsi" w:eastAsiaTheme="minorHAnsi" w:hAnsiTheme="minorHAnsi"/>
          <w:bCs/>
          <w:color w:val="000000" w:themeColor="text1"/>
        </w:rPr>
        <w:t xml:space="preserve">. </w:t>
      </w:r>
      <w:r w:rsidR="00E01AB3">
        <w:rPr>
          <w:rFonts w:asciiTheme="minorHAnsi" w:eastAsiaTheme="minorHAnsi" w:hAnsiTheme="minorHAnsi"/>
          <w:bCs/>
          <w:color w:val="000000" w:themeColor="text1"/>
        </w:rPr>
        <w:t xml:space="preserve">O2O always use in business but also fit in education. </w:t>
      </w:r>
      <w:r w:rsidR="006A52AC" w:rsidRPr="006A52AC">
        <w:rPr>
          <w:rFonts w:asciiTheme="minorHAnsi" w:eastAsiaTheme="minorHAnsi" w:hAnsiTheme="minorHAnsi"/>
          <w:bCs/>
          <w:color w:val="000000" w:themeColor="text1"/>
        </w:rPr>
        <w:t xml:space="preserve">Facing the challenge of network education from competitors, TELI should make use of the strong advantages of traditional offline education and combine advanced </w:t>
      </w:r>
      <w:r w:rsidR="006A52AC" w:rsidRPr="006A52AC">
        <w:rPr>
          <w:rFonts w:asciiTheme="minorHAnsi" w:eastAsiaTheme="minorHAnsi" w:hAnsiTheme="minorHAnsi"/>
          <w:bCs/>
          <w:color w:val="000000" w:themeColor="text1"/>
        </w:rPr>
        <w:lastRenderedPageBreak/>
        <w:t>Internet technology to form a good interaction between online and offline education. TELI should energetically innovate the teaching mode, extend the product of the offline class to the online service, pay attention to the development of two-way interactive education system, and realize the integration and sharing of educational resources in a wider range, wider field and higher level.</w:t>
      </w:r>
    </w:p>
    <w:p w14:paraId="184F76B8" w14:textId="77777777" w:rsidR="00A6212A" w:rsidRPr="00141E8A" w:rsidRDefault="00A6212A" w:rsidP="006447A7">
      <w:pPr>
        <w:rPr>
          <w:rFonts w:asciiTheme="minorHAnsi" w:eastAsiaTheme="minorHAnsi" w:hAnsiTheme="minorHAnsi"/>
          <w:bCs/>
          <w:color w:val="000000" w:themeColor="text1"/>
        </w:rPr>
      </w:pPr>
    </w:p>
    <w:p w14:paraId="06F77A29" w14:textId="5BE5E8B5" w:rsidR="00C32287" w:rsidRPr="00F768BE" w:rsidRDefault="00C32287" w:rsidP="00F768BE">
      <w:pPr>
        <w:pStyle w:val="a3"/>
        <w:numPr>
          <w:ilvl w:val="0"/>
          <w:numId w:val="24"/>
        </w:numPr>
        <w:ind w:firstLineChars="0"/>
        <w:rPr>
          <w:rFonts w:asciiTheme="minorHAnsi" w:eastAsiaTheme="minorHAnsi" w:hAnsiTheme="minorHAnsi"/>
          <w:b/>
          <w:sz w:val="32"/>
          <w:szCs w:val="32"/>
        </w:rPr>
      </w:pPr>
      <w:r w:rsidRPr="00F768BE">
        <w:rPr>
          <w:rFonts w:asciiTheme="minorHAnsi" w:eastAsiaTheme="minorHAnsi" w:hAnsiTheme="minorHAnsi"/>
          <w:b/>
          <w:sz w:val="32"/>
          <w:szCs w:val="32"/>
        </w:rPr>
        <w:t>Conclusion</w:t>
      </w:r>
    </w:p>
    <w:p w14:paraId="54B592E7" w14:textId="0F2374D0" w:rsidR="00C23137" w:rsidRDefault="00CF52BF" w:rsidP="0005679B">
      <w:pPr>
        <w:rPr>
          <w:rFonts w:asciiTheme="minorHAnsi" w:eastAsiaTheme="minorHAnsi" w:hAnsiTheme="minorHAnsi"/>
        </w:rPr>
      </w:pPr>
      <w:r>
        <w:rPr>
          <w:rFonts w:asciiTheme="minorHAnsi" w:eastAsiaTheme="minorHAnsi" w:hAnsiTheme="minorHAnsi"/>
        </w:rPr>
        <w:t xml:space="preserve">To sum up, </w:t>
      </w:r>
      <w:r w:rsidR="004E29FF">
        <w:rPr>
          <w:rFonts w:asciiTheme="minorHAnsi" w:eastAsiaTheme="minorHAnsi" w:hAnsiTheme="minorHAnsi"/>
        </w:rPr>
        <w:t>this report chooses Strategy-Formulation Framework to analysis the TELI’</w:t>
      </w:r>
      <w:r w:rsidR="00140C34">
        <w:rPr>
          <w:rFonts w:asciiTheme="minorHAnsi" w:eastAsiaTheme="minorHAnsi" w:hAnsiTheme="minorHAnsi"/>
        </w:rPr>
        <w:t>s current conditions. O</w:t>
      </w:r>
      <w:r w:rsidR="00140C34" w:rsidRPr="00140C34">
        <w:rPr>
          <w:rFonts w:asciiTheme="minorHAnsi" w:eastAsiaTheme="minorHAnsi" w:hAnsiTheme="minorHAnsi"/>
        </w:rPr>
        <w:t>utlines strategies and discusses h</w:t>
      </w:r>
      <w:r w:rsidR="00140C34">
        <w:rPr>
          <w:rFonts w:asciiTheme="minorHAnsi" w:eastAsiaTheme="minorHAnsi" w:hAnsiTheme="minorHAnsi"/>
        </w:rPr>
        <w:t>ow to achieve goals, reflecting, the role of consultants,</w:t>
      </w:r>
      <w:r w:rsidR="00140C34" w:rsidRPr="00140C34">
        <w:rPr>
          <w:rFonts w:asciiTheme="minorHAnsi" w:eastAsiaTheme="minorHAnsi" w:hAnsiTheme="minorHAnsi"/>
        </w:rPr>
        <w:t xml:space="preserve"> the role of auth</w:t>
      </w:r>
      <w:r w:rsidR="00140C34">
        <w:rPr>
          <w:rFonts w:asciiTheme="minorHAnsi" w:eastAsiaTheme="minorHAnsi" w:hAnsiTheme="minorHAnsi"/>
        </w:rPr>
        <w:t>ors. Critical thinking and have</w:t>
      </w:r>
      <w:r w:rsidR="00140C34" w:rsidRPr="00140C34">
        <w:rPr>
          <w:rFonts w:asciiTheme="minorHAnsi" w:eastAsiaTheme="minorHAnsi" w:hAnsiTheme="minorHAnsi"/>
        </w:rPr>
        <w:t xml:space="preserve"> ability to propose evidence based arguments, in which the statement of "facts" will receive appropriate, authoritative and up-to-date support to support the </w:t>
      </w:r>
      <w:r w:rsidR="00140C34">
        <w:rPr>
          <w:rFonts w:asciiTheme="minorHAnsi" w:eastAsiaTheme="minorHAnsi" w:hAnsiTheme="minorHAnsi"/>
        </w:rPr>
        <w:t>changes in the TELI</w:t>
      </w:r>
      <w:r w:rsidR="00140C34" w:rsidRPr="00140C34">
        <w:rPr>
          <w:rFonts w:asciiTheme="minorHAnsi" w:eastAsiaTheme="minorHAnsi" w:hAnsiTheme="minorHAnsi"/>
        </w:rPr>
        <w:t xml:space="preserve"> choose.</w:t>
      </w:r>
      <w:r w:rsidR="004E29FF">
        <w:rPr>
          <w:rFonts w:asciiTheme="minorHAnsi" w:eastAsiaTheme="minorHAnsi" w:hAnsiTheme="minorHAnsi"/>
        </w:rPr>
        <w:t xml:space="preserve"> </w:t>
      </w:r>
    </w:p>
    <w:p w14:paraId="3B8A38ED" w14:textId="77777777" w:rsidR="00A6212A" w:rsidRPr="00386128" w:rsidRDefault="00A6212A" w:rsidP="0005679B">
      <w:pPr>
        <w:rPr>
          <w:rFonts w:asciiTheme="minorHAnsi" w:eastAsiaTheme="minorHAnsi" w:hAnsiTheme="minorHAnsi"/>
        </w:rPr>
      </w:pPr>
    </w:p>
    <w:p w14:paraId="754AC09C" w14:textId="35F16F3E" w:rsidR="00F17893" w:rsidRPr="008E6779" w:rsidRDefault="00C32287" w:rsidP="00F768BE">
      <w:pPr>
        <w:pStyle w:val="a3"/>
        <w:numPr>
          <w:ilvl w:val="0"/>
          <w:numId w:val="24"/>
        </w:numPr>
        <w:ind w:firstLineChars="0"/>
        <w:rPr>
          <w:rFonts w:asciiTheme="minorHAnsi" w:eastAsiaTheme="minorHAnsi" w:hAnsiTheme="minorHAnsi"/>
          <w:b/>
          <w:sz w:val="32"/>
          <w:szCs w:val="32"/>
        </w:rPr>
      </w:pPr>
      <w:r w:rsidRPr="008E6779">
        <w:rPr>
          <w:rFonts w:asciiTheme="minorHAnsi" w:eastAsiaTheme="minorHAnsi" w:hAnsiTheme="minorHAnsi"/>
          <w:b/>
          <w:sz w:val="32"/>
          <w:szCs w:val="32"/>
        </w:rPr>
        <w:t>Reference and Bibliography</w:t>
      </w:r>
    </w:p>
    <w:p w14:paraId="67F61229" w14:textId="40EB8E02" w:rsidR="00B30BCB" w:rsidRPr="00F1542F" w:rsidRDefault="0087550D" w:rsidP="008E2307">
      <w:pPr>
        <w:pStyle w:val="a3"/>
        <w:numPr>
          <w:ilvl w:val="0"/>
          <w:numId w:val="11"/>
        </w:numPr>
        <w:ind w:firstLineChars="0"/>
        <w:rPr>
          <w:rFonts w:asciiTheme="minorHAnsi" w:eastAsiaTheme="minorHAnsi" w:hAnsiTheme="minorHAnsi"/>
          <w:color w:val="000000" w:themeColor="text1"/>
        </w:rPr>
      </w:pPr>
      <w:r w:rsidRPr="00F1542F">
        <w:rPr>
          <w:rFonts w:asciiTheme="minorHAnsi" w:eastAsiaTheme="minorHAnsi" w:hAnsiTheme="minorHAnsi"/>
          <w:color w:val="000000" w:themeColor="text1"/>
        </w:rPr>
        <w:t xml:space="preserve">Qiu </w:t>
      </w:r>
      <w:r w:rsidRPr="00F1542F">
        <w:rPr>
          <w:rFonts w:asciiTheme="minorHAnsi" w:eastAsiaTheme="minorHAnsi" w:hAnsiTheme="minorHAnsi" w:hint="eastAsia"/>
          <w:color w:val="000000" w:themeColor="text1"/>
        </w:rPr>
        <w:t>H</w:t>
      </w:r>
      <w:r w:rsidRPr="00F1542F">
        <w:rPr>
          <w:rFonts w:asciiTheme="minorHAnsi" w:eastAsiaTheme="minorHAnsi" w:hAnsiTheme="minorHAnsi"/>
          <w:color w:val="000000" w:themeColor="text1"/>
        </w:rPr>
        <w:t xml:space="preserve">ailong (2018) </w:t>
      </w:r>
      <w:r w:rsidR="00B30BCB" w:rsidRPr="00F1542F">
        <w:rPr>
          <w:rFonts w:asciiTheme="minorHAnsi" w:eastAsiaTheme="minorHAnsi" w:hAnsiTheme="minorHAnsi"/>
          <w:color w:val="000000" w:themeColor="text1"/>
        </w:rPr>
        <w:t xml:space="preserve">True English Language </w:t>
      </w:r>
      <w:r w:rsidR="00B30BCB" w:rsidRPr="00F1542F">
        <w:rPr>
          <w:rFonts w:asciiTheme="minorHAnsi" w:eastAsiaTheme="minorHAnsi" w:hAnsiTheme="minorHAnsi" w:hint="eastAsia"/>
          <w:color w:val="000000" w:themeColor="text1"/>
        </w:rPr>
        <w:t>Institute</w:t>
      </w:r>
      <w:r w:rsidR="00B30BCB" w:rsidRPr="00F1542F">
        <w:rPr>
          <w:rFonts w:asciiTheme="minorHAnsi" w:eastAsiaTheme="minorHAnsi" w:hAnsiTheme="minorHAnsi"/>
          <w:color w:val="000000" w:themeColor="text1"/>
        </w:rPr>
        <w:t xml:space="preserve"> </w:t>
      </w:r>
      <w:r w:rsidR="00B30BCB" w:rsidRPr="00F1542F">
        <w:rPr>
          <w:rFonts w:asciiTheme="minorHAnsi" w:eastAsiaTheme="minorHAnsi" w:hAnsiTheme="minorHAnsi" w:hint="eastAsia"/>
          <w:color w:val="000000" w:themeColor="text1"/>
        </w:rPr>
        <w:t>O</w:t>
      </w:r>
      <w:r w:rsidR="00B30BCB" w:rsidRPr="00F1542F">
        <w:rPr>
          <w:rFonts w:asciiTheme="minorHAnsi" w:eastAsiaTheme="minorHAnsi" w:hAnsiTheme="minorHAnsi"/>
          <w:color w:val="000000" w:themeColor="text1"/>
        </w:rPr>
        <w:t xml:space="preserve">fficial WeChat </w:t>
      </w:r>
      <w:r w:rsidR="00B30BCB" w:rsidRPr="00F1542F">
        <w:rPr>
          <w:rFonts w:asciiTheme="minorHAnsi" w:eastAsiaTheme="minorHAnsi" w:hAnsiTheme="minorHAnsi" w:hint="eastAsia"/>
          <w:color w:val="000000" w:themeColor="text1"/>
        </w:rPr>
        <w:t>P</w:t>
      </w:r>
      <w:r w:rsidR="00B30BCB" w:rsidRPr="00F1542F">
        <w:rPr>
          <w:rFonts w:asciiTheme="minorHAnsi" w:eastAsiaTheme="minorHAnsi" w:hAnsiTheme="minorHAnsi"/>
          <w:color w:val="000000" w:themeColor="text1"/>
        </w:rPr>
        <w:t xml:space="preserve">ublic </w:t>
      </w:r>
      <w:r w:rsidR="00B30BCB" w:rsidRPr="00F1542F">
        <w:rPr>
          <w:rFonts w:asciiTheme="minorHAnsi" w:eastAsiaTheme="minorHAnsi" w:hAnsiTheme="minorHAnsi" w:hint="eastAsia"/>
          <w:color w:val="000000" w:themeColor="text1"/>
        </w:rPr>
        <w:t>I</w:t>
      </w:r>
      <w:r w:rsidR="00B30BCB" w:rsidRPr="00F1542F">
        <w:rPr>
          <w:rFonts w:asciiTheme="minorHAnsi" w:eastAsiaTheme="minorHAnsi" w:hAnsiTheme="minorHAnsi"/>
          <w:color w:val="000000" w:themeColor="text1"/>
        </w:rPr>
        <w:t xml:space="preserve">nformation </w:t>
      </w:r>
      <w:r w:rsidR="00B30BCB" w:rsidRPr="00F1542F">
        <w:rPr>
          <w:rFonts w:asciiTheme="minorHAnsi" w:eastAsiaTheme="minorHAnsi" w:hAnsiTheme="minorHAnsi" w:hint="eastAsia"/>
          <w:color w:val="000000" w:themeColor="text1"/>
        </w:rPr>
        <w:t>C</w:t>
      </w:r>
      <w:r w:rsidR="00B30BCB" w:rsidRPr="00F1542F">
        <w:rPr>
          <w:rFonts w:asciiTheme="minorHAnsi" w:eastAsiaTheme="minorHAnsi" w:hAnsiTheme="minorHAnsi"/>
          <w:color w:val="000000" w:themeColor="text1"/>
        </w:rPr>
        <w:t>olumn</w:t>
      </w:r>
    </w:p>
    <w:p w14:paraId="086FD6CF" w14:textId="32615CCD" w:rsidR="002A21E8" w:rsidRPr="00F1542F" w:rsidRDefault="002A21E8" w:rsidP="008E2307">
      <w:pPr>
        <w:pStyle w:val="a3"/>
        <w:numPr>
          <w:ilvl w:val="0"/>
          <w:numId w:val="11"/>
        </w:numPr>
        <w:ind w:firstLineChars="0"/>
        <w:rPr>
          <w:rFonts w:asciiTheme="minorHAnsi" w:eastAsiaTheme="minorHAnsi" w:hAnsiTheme="minorHAnsi"/>
          <w:color w:val="000000" w:themeColor="text1"/>
        </w:rPr>
      </w:pPr>
      <w:r w:rsidRPr="00F1542F">
        <w:rPr>
          <w:rFonts w:asciiTheme="minorHAnsi" w:eastAsiaTheme="minorHAnsi" w:hAnsiTheme="minorHAnsi" w:hint="eastAsia"/>
          <w:color w:val="000000" w:themeColor="text1"/>
        </w:rPr>
        <w:t>True</w:t>
      </w:r>
      <w:r w:rsidRPr="00F1542F">
        <w:rPr>
          <w:rFonts w:asciiTheme="minorHAnsi" w:eastAsiaTheme="minorHAnsi" w:hAnsiTheme="minorHAnsi"/>
          <w:color w:val="000000" w:themeColor="text1"/>
        </w:rPr>
        <w:t xml:space="preserve"> English (2018) True English Language </w:t>
      </w:r>
      <w:r w:rsidRPr="00F1542F">
        <w:rPr>
          <w:rFonts w:asciiTheme="minorHAnsi" w:eastAsiaTheme="minorHAnsi" w:hAnsiTheme="minorHAnsi" w:hint="eastAsia"/>
          <w:color w:val="000000" w:themeColor="text1"/>
        </w:rPr>
        <w:t>Institute</w:t>
      </w:r>
      <w:r w:rsidRPr="00F1542F">
        <w:rPr>
          <w:rFonts w:asciiTheme="minorHAnsi" w:eastAsiaTheme="minorHAnsi" w:hAnsiTheme="minorHAnsi"/>
          <w:color w:val="000000" w:themeColor="text1"/>
        </w:rPr>
        <w:t xml:space="preserve"> First Quarter Report of 2018</w:t>
      </w:r>
    </w:p>
    <w:p w14:paraId="0ECBBA68" w14:textId="7168AAFD" w:rsidR="00B00D18" w:rsidRPr="00F1542F" w:rsidRDefault="00412685" w:rsidP="008E2307">
      <w:pPr>
        <w:pStyle w:val="a3"/>
        <w:numPr>
          <w:ilvl w:val="0"/>
          <w:numId w:val="11"/>
        </w:numPr>
        <w:ind w:firstLineChars="0"/>
        <w:rPr>
          <w:rFonts w:asciiTheme="minorHAnsi" w:eastAsiaTheme="minorHAnsi" w:hAnsiTheme="minorHAnsi"/>
          <w:color w:val="000000" w:themeColor="text1"/>
        </w:rPr>
      </w:pPr>
      <w:r w:rsidRPr="00F1542F">
        <w:rPr>
          <w:rFonts w:asciiTheme="minorHAnsi" w:eastAsiaTheme="minorHAnsi" w:hAnsiTheme="minorHAnsi"/>
          <w:color w:val="000000" w:themeColor="text1"/>
        </w:rPr>
        <w:t>Fred D</w:t>
      </w:r>
      <w:r w:rsidR="00B00D18" w:rsidRPr="00F1542F">
        <w:rPr>
          <w:rFonts w:asciiTheme="minorHAnsi" w:eastAsiaTheme="minorHAnsi" w:hAnsiTheme="minorHAnsi"/>
          <w:color w:val="000000" w:themeColor="text1"/>
        </w:rPr>
        <w:t>. David (1995) Strategic Management- Page 198</w:t>
      </w:r>
    </w:p>
    <w:p w14:paraId="38BAEC31" w14:textId="599D7AE1" w:rsidR="00B00D18" w:rsidRPr="00F1542F" w:rsidRDefault="00B00D18" w:rsidP="00F17893">
      <w:pPr>
        <w:rPr>
          <w:rFonts w:asciiTheme="minorHAnsi" w:eastAsiaTheme="minorHAnsi" w:hAnsiTheme="minorHAnsi"/>
          <w:color w:val="000000" w:themeColor="text1"/>
          <w:u w:val="single"/>
        </w:rPr>
      </w:pPr>
      <w:r w:rsidRPr="00F1542F">
        <w:rPr>
          <w:rFonts w:asciiTheme="minorHAnsi" w:eastAsiaTheme="minorHAnsi" w:hAnsiTheme="minorHAnsi" w:cs="Arial"/>
          <w:color w:val="000000" w:themeColor="text1"/>
          <w:u w:val="single"/>
          <w:shd w:val="clear" w:color="auto" w:fill="FFFFFF"/>
        </w:rPr>
        <w:t>https://books.google.co.uk/books?id=LIBZAAAAYAAJ</w:t>
      </w:r>
    </w:p>
    <w:p w14:paraId="6F90CE13" w14:textId="46B88626" w:rsidR="0005679B" w:rsidRPr="00F1542F" w:rsidRDefault="0005679B" w:rsidP="008E2307">
      <w:pPr>
        <w:pStyle w:val="a3"/>
        <w:numPr>
          <w:ilvl w:val="0"/>
          <w:numId w:val="11"/>
        </w:numPr>
        <w:ind w:firstLineChars="0"/>
        <w:rPr>
          <w:rFonts w:asciiTheme="minorHAnsi" w:eastAsiaTheme="minorHAnsi" w:hAnsiTheme="minorHAnsi"/>
          <w:color w:val="000000" w:themeColor="text1"/>
        </w:rPr>
      </w:pPr>
      <w:r w:rsidRPr="00F1542F">
        <w:rPr>
          <w:rFonts w:asciiTheme="minorHAnsi" w:eastAsiaTheme="minorHAnsi" w:hAnsiTheme="minorHAnsi"/>
          <w:color w:val="000000" w:themeColor="text1"/>
        </w:rPr>
        <w:t>Berry A. and Oakley K. (1993) Consultancies: Agents of Organizational Development- Leadership and Organization Development Journal- Vol. 14- Page 12-19</w:t>
      </w:r>
    </w:p>
    <w:p w14:paraId="213E92A2" w14:textId="0D291CC8" w:rsidR="0005679B" w:rsidRPr="00F1542F" w:rsidRDefault="0005679B" w:rsidP="008E2307">
      <w:pPr>
        <w:pStyle w:val="a3"/>
        <w:numPr>
          <w:ilvl w:val="0"/>
          <w:numId w:val="11"/>
        </w:numPr>
        <w:ind w:firstLineChars="0"/>
        <w:rPr>
          <w:rFonts w:asciiTheme="minorHAnsi" w:eastAsiaTheme="minorHAnsi" w:hAnsiTheme="minorHAnsi"/>
          <w:color w:val="000000" w:themeColor="text1"/>
        </w:rPr>
      </w:pPr>
      <w:r w:rsidRPr="00F1542F">
        <w:rPr>
          <w:rFonts w:asciiTheme="minorHAnsi" w:eastAsiaTheme="minorHAnsi" w:hAnsiTheme="minorHAnsi"/>
          <w:color w:val="000000" w:themeColor="text1"/>
        </w:rPr>
        <w:t>Kuber M. (1996) Management Consulting: A Guide to the Profession- International Labour Office</w:t>
      </w:r>
    </w:p>
    <w:p w14:paraId="09BABCE8" w14:textId="2E74C11A" w:rsidR="008E2307" w:rsidRPr="00F1542F" w:rsidRDefault="008E2307" w:rsidP="008E2307">
      <w:pPr>
        <w:pStyle w:val="a3"/>
        <w:numPr>
          <w:ilvl w:val="0"/>
          <w:numId w:val="11"/>
        </w:numPr>
        <w:ind w:firstLineChars="0"/>
        <w:rPr>
          <w:rFonts w:asciiTheme="minorHAnsi" w:eastAsiaTheme="minorHAnsi" w:hAnsiTheme="minorHAnsi"/>
          <w:color w:val="000000" w:themeColor="text1"/>
        </w:rPr>
      </w:pPr>
      <w:r w:rsidRPr="00F1542F">
        <w:rPr>
          <w:rFonts w:asciiTheme="minorHAnsi" w:eastAsiaTheme="minorHAnsi" w:hAnsiTheme="minorHAnsi"/>
          <w:color w:val="000000" w:themeColor="text1"/>
        </w:rPr>
        <w:t>BHANDARI (2013) Strategic management: A Conceptual Framework-Page 320</w:t>
      </w:r>
    </w:p>
    <w:p w14:paraId="042DC092" w14:textId="77777777" w:rsidR="008E2307" w:rsidRPr="00F1542F" w:rsidRDefault="008E2307" w:rsidP="008E2307">
      <w:pPr>
        <w:rPr>
          <w:rFonts w:asciiTheme="minorHAnsi" w:eastAsiaTheme="minorHAnsi" w:hAnsiTheme="minorHAnsi"/>
          <w:color w:val="000000" w:themeColor="text1"/>
          <w:u w:val="single"/>
        </w:rPr>
      </w:pPr>
      <w:r w:rsidRPr="00F1542F">
        <w:rPr>
          <w:rFonts w:asciiTheme="minorHAnsi" w:eastAsiaTheme="minorHAnsi" w:hAnsiTheme="minorHAnsi" w:cs="Arial"/>
          <w:color w:val="000000" w:themeColor="text1"/>
          <w:u w:val="single"/>
          <w:shd w:val="clear" w:color="auto" w:fill="FFFFFF"/>
        </w:rPr>
        <w:t>https://books.google.co.uk/books?isbn=125902640X</w:t>
      </w:r>
    </w:p>
    <w:p w14:paraId="3A2BFACB" w14:textId="3B0C6BC9" w:rsidR="00D918DF" w:rsidRPr="00F1542F" w:rsidRDefault="00D918DF" w:rsidP="00D918DF">
      <w:pPr>
        <w:pStyle w:val="a3"/>
        <w:widowControl w:val="0"/>
        <w:numPr>
          <w:ilvl w:val="0"/>
          <w:numId w:val="11"/>
        </w:numPr>
        <w:ind w:firstLineChars="0"/>
        <w:jc w:val="both"/>
        <w:rPr>
          <w:rFonts w:asciiTheme="minorHAnsi" w:eastAsiaTheme="minorHAnsi" w:hAnsiTheme="minorHAnsi"/>
          <w:bCs/>
          <w:color w:val="000000" w:themeColor="text1"/>
        </w:rPr>
      </w:pPr>
      <w:r w:rsidRPr="00F1542F">
        <w:rPr>
          <w:rFonts w:asciiTheme="minorHAnsi" w:eastAsiaTheme="minorHAnsi" w:hAnsiTheme="minorHAnsi"/>
          <w:bCs/>
          <w:color w:val="000000" w:themeColor="text1"/>
        </w:rPr>
        <w:t xml:space="preserve">Henry Rowson, David Wright (2004) Consultancy: An </w:t>
      </w:r>
      <w:r w:rsidR="008A72AE" w:rsidRPr="00F1542F">
        <w:rPr>
          <w:rFonts w:asciiTheme="minorHAnsi" w:eastAsiaTheme="minorHAnsi" w:hAnsiTheme="minorHAnsi"/>
          <w:bCs/>
          <w:color w:val="000000" w:themeColor="text1"/>
        </w:rPr>
        <w:t>Engineer’s</w:t>
      </w:r>
      <w:r w:rsidRPr="00F1542F">
        <w:rPr>
          <w:rFonts w:asciiTheme="minorHAnsi" w:eastAsiaTheme="minorHAnsi" w:hAnsiTheme="minorHAnsi"/>
          <w:bCs/>
          <w:color w:val="000000" w:themeColor="text1"/>
        </w:rPr>
        <w:t xml:space="preserve"> Guide to </w:t>
      </w:r>
      <w:r w:rsidRPr="00F1542F">
        <w:rPr>
          <w:rFonts w:asciiTheme="minorHAnsi" w:eastAsiaTheme="minorHAnsi" w:hAnsiTheme="minorHAnsi"/>
          <w:bCs/>
          <w:color w:val="000000" w:themeColor="text1"/>
        </w:rPr>
        <w:lastRenderedPageBreak/>
        <w:t>Getting Started- Page 2</w:t>
      </w:r>
    </w:p>
    <w:p w14:paraId="09E8AF8B" w14:textId="444123E0" w:rsidR="008E2307" w:rsidRPr="00F1542F" w:rsidRDefault="00D918DF" w:rsidP="00D918DF">
      <w:pPr>
        <w:rPr>
          <w:rFonts w:asciiTheme="minorHAnsi" w:eastAsiaTheme="minorHAnsi" w:hAnsiTheme="minorHAnsi"/>
          <w:color w:val="000000" w:themeColor="text1"/>
        </w:rPr>
      </w:pPr>
      <w:r w:rsidRPr="00F1542F">
        <w:rPr>
          <w:rFonts w:asciiTheme="minorHAnsi" w:eastAsiaTheme="minorHAnsi" w:hAnsiTheme="minorHAnsi"/>
          <w:color w:val="000000" w:themeColor="text1"/>
          <w:u w:val="single"/>
        </w:rPr>
        <w:t>https://books.google.co.uk/books?isbn=0852954379</w:t>
      </w:r>
    </w:p>
    <w:p w14:paraId="73E2A319" w14:textId="3177F4FA" w:rsidR="008E2307" w:rsidRPr="00F1542F" w:rsidRDefault="00D918DF" w:rsidP="00D918DF">
      <w:pPr>
        <w:pStyle w:val="a3"/>
        <w:numPr>
          <w:ilvl w:val="0"/>
          <w:numId w:val="11"/>
        </w:numPr>
        <w:ind w:firstLineChars="0"/>
        <w:rPr>
          <w:rFonts w:asciiTheme="minorHAnsi" w:eastAsiaTheme="minorHAnsi" w:hAnsiTheme="minorHAnsi"/>
          <w:color w:val="000000" w:themeColor="text1"/>
        </w:rPr>
      </w:pPr>
      <w:r w:rsidRPr="00F1542F">
        <w:rPr>
          <w:rFonts w:asciiTheme="minorHAnsi" w:eastAsiaTheme="minorHAnsi" w:hAnsiTheme="minorHAnsi"/>
          <w:bCs/>
          <w:color w:val="000000" w:themeColor="text1"/>
        </w:rPr>
        <w:t>Maohua Jie (2006) Planning and Design of Enterprise Finance and Accounting System- Page 325, Tsinghua University press and Beijing Jiaotong University press</w:t>
      </w:r>
    </w:p>
    <w:p w14:paraId="5897DDEE" w14:textId="23E291C5" w:rsidR="008E2307" w:rsidRPr="00F1542F" w:rsidRDefault="00DC66A7" w:rsidP="00D918DF">
      <w:pPr>
        <w:pStyle w:val="a3"/>
        <w:numPr>
          <w:ilvl w:val="0"/>
          <w:numId w:val="11"/>
        </w:numPr>
        <w:ind w:firstLineChars="0"/>
        <w:rPr>
          <w:rFonts w:asciiTheme="minorHAnsi" w:eastAsiaTheme="minorHAnsi" w:hAnsiTheme="minorHAnsi"/>
          <w:color w:val="000000" w:themeColor="text1"/>
        </w:rPr>
      </w:pPr>
      <w:r w:rsidRPr="00F1542F">
        <w:rPr>
          <w:rFonts w:asciiTheme="minorHAnsi" w:eastAsiaTheme="minorHAnsi" w:hAnsiTheme="minorHAnsi" w:cs="TimesNewRomanPSMT"/>
          <w:color w:val="000000" w:themeColor="text1"/>
        </w:rPr>
        <w:t xml:space="preserve">N. Gokhan, Mehmet (2007) </w:t>
      </w:r>
      <w:r w:rsidR="007D08F7" w:rsidRPr="00F1542F">
        <w:rPr>
          <w:rFonts w:asciiTheme="minorHAnsi" w:eastAsiaTheme="minorHAnsi" w:hAnsiTheme="minorHAnsi" w:cs="TimesNewRomanPSMT"/>
          <w:color w:val="000000" w:themeColor="text1"/>
        </w:rPr>
        <w:t>David’s Strategy Formulation Framework in Action: The Example of Turkish Airlines on D</w:t>
      </w:r>
      <w:r w:rsidR="008A72AE" w:rsidRPr="00F1542F">
        <w:rPr>
          <w:rFonts w:asciiTheme="minorHAnsi" w:eastAsiaTheme="minorHAnsi" w:hAnsiTheme="minorHAnsi" w:cs="TimesNewRomanPSMT"/>
          <w:color w:val="000000" w:themeColor="text1"/>
        </w:rPr>
        <w:t>omestic A</w:t>
      </w:r>
      <w:r w:rsidR="007D08F7" w:rsidRPr="00F1542F">
        <w:rPr>
          <w:rFonts w:asciiTheme="minorHAnsi" w:eastAsiaTheme="minorHAnsi" w:hAnsiTheme="minorHAnsi" w:cs="TimesNewRomanPSMT"/>
          <w:color w:val="000000" w:themeColor="text1"/>
        </w:rPr>
        <w:t>ir Transportation</w:t>
      </w:r>
    </w:p>
    <w:p w14:paraId="0BE3BEA2" w14:textId="40DF626B" w:rsidR="007D08F7" w:rsidRPr="00F1542F" w:rsidRDefault="007E4D22" w:rsidP="00D918DF">
      <w:pPr>
        <w:pStyle w:val="a3"/>
        <w:numPr>
          <w:ilvl w:val="0"/>
          <w:numId w:val="11"/>
        </w:numPr>
        <w:ind w:firstLineChars="0"/>
        <w:rPr>
          <w:rFonts w:asciiTheme="minorHAnsi" w:eastAsiaTheme="minorHAnsi" w:hAnsiTheme="minorHAnsi"/>
          <w:color w:val="000000" w:themeColor="text1"/>
        </w:rPr>
      </w:pPr>
      <w:r w:rsidRPr="00F1542F">
        <w:rPr>
          <w:rFonts w:asciiTheme="minorHAnsi" w:eastAsiaTheme="minorHAnsi" w:hAnsiTheme="minorHAnsi"/>
          <w:color w:val="000000" w:themeColor="text1"/>
        </w:rPr>
        <w:t xml:space="preserve">C. R. Kothari (2004) Research Methodology: Methods and Techniques </w:t>
      </w:r>
    </w:p>
    <w:p w14:paraId="6D94642B" w14:textId="77777777" w:rsidR="00E6113E" w:rsidRPr="00F1542F" w:rsidRDefault="00E6113E" w:rsidP="00E6113E">
      <w:pPr>
        <w:rPr>
          <w:rFonts w:asciiTheme="minorHAnsi" w:eastAsiaTheme="minorHAnsi" w:hAnsiTheme="minorHAnsi"/>
          <w:color w:val="000000" w:themeColor="text1"/>
          <w:u w:val="single"/>
        </w:rPr>
      </w:pPr>
      <w:r w:rsidRPr="00F1542F">
        <w:rPr>
          <w:rFonts w:asciiTheme="minorHAnsi" w:eastAsiaTheme="minorHAnsi" w:hAnsiTheme="minorHAnsi" w:cs="Arial"/>
          <w:color w:val="000000" w:themeColor="text1"/>
          <w:u w:val="single"/>
          <w:shd w:val="clear" w:color="auto" w:fill="FFFFFF"/>
        </w:rPr>
        <w:t>https://books.google.co.uk/books?isbn=8122415229</w:t>
      </w:r>
    </w:p>
    <w:p w14:paraId="2A3071B7" w14:textId="144123D4" w:rsidR="00E6113E" w:rsidRPr="00F1542F" w:rsidRDefault="00CF0EF9" w:rsidP="00E6113E">
      <w:pPr>
        <w:pStyle w:val="a3"/>
        <w:numPr>
          <w:ilvl w:val="0"/>
          <w:numId w:val="11"/>
        </w:numPr>
        <w:ind w:firstLineChars="0"/>
        <w:rPr>
          <w:rFonts w:asciiTheme="minorHAnsi" w:eastAsiaTheme="minorHAnsi" w:hAnsiTheme="minorHAnsi"/>
          <w:color w:val="000000" w:themeColor="text1"/>
        </w:rPr>
      </w:pPr>
      <w:r w:rsidRPr="00F1542F">
        <w:rPr>
          <w:rFonts w:asciiTheme="minorHAnsi" w:eastAsiaTheme="minorHAnsi" w:hAnsiTheme="minorHAnsi"/>
          <w:color w:val="000000" w:themeColor="text1"/>
        </w:rPr>
        <w:t>D. K. Bhattacharyya (2006) Research Methodology-2</w:t>
      </w:r>
      <w:r w:rsidRPr="00F1542F">
        <w:rPr>
          <w:rFonts w:asciiTheme="minorHAnsi" w:eastAsiaTheme="minorHAnsi" w:hAnsiTheme="minorHAnsi"/>
          <w:color w:val="000000" w:themeColor="text1"/>
          <w:vertAlign w:val="superscript"/>
        </w:rPr>
        <w:t>nd</w:t>
      </w:r>
      <w:r w:rsidRPr="00F1542F">
        <w:rPr>
          <w:rFonts w:asciiTheme="minorHAnsi" w:eastAsiaTheme="minorHAnsi" w:hAnsiTheme="minorHAnsi"/>
          <w:color w:val="000000" w:themeColor="text1"/>
        </w:rPr>
        <w:t xml:space="preserve"> Edition-</w:t>
      </w:r>
      <w:r w:rsidR="006F07C5" w:rsidRPr="00F1542F">
        <w:rPr>
          <w:rFonts w:asciiTheme="minorHAnsi" w:eastAsiaTheme="minorHAnsi" w:hAnsiTheme="minorHAnsi"/>
          <w:color w:val="000000" w:themeColor="text1"/>
        </w:rPr>
        <w:t>Published by Anurag Jain for Excel Booke, A-45, Naraina, Phase-1, New Delhi-110 028 and printed by him at Excel Printers, C-206, Naraina, Phase-I, New Dehlhl-110 028.</w:t>
      </w:r>
    </w:p>
    <w:p w14:paraId="3E63C31E" w14:textId="46C46092" w:rsidR="006F07C5" w:rsidRPr="00F1542F" w:rsidRDefault="00DE7F35" w:rsidP="00E6113E">
      <w:pPr>
        <w:pStyle w:val="a3"/>
        <w:numPr>
          <w:ilvl w:val="0"/>
          <w:numId w:val="11"/>
        </w:numPr>
        <w:ind w:firstLineChars="0"/>
        <w:rPr>
          <w:rFonts w:asciiTheme="minorHAnsi" w:eastAsiaTheme="minorHAnsi" w:hAnsiTheme="minorHAnsi"/>
          <w:color w:val="000000" w:themeColor="text1"/>
        </w:rPr>
      </w:pPr>
      <w:r w:rsidRPr="00F1542F">
        <w:rPr>
          <w:rFonts w:asciiTheme="minorHAnsi" w:eastAsiaTheme="minorHAnsi" w:hAnsiTheme="minorHAnsi"/>
          <w:color w:val="000000" w:themeColor="text1"/>
        </w:rPr>
        <w:t>Paolo Mefalopulos, Chris Kamlongera (2004) PARTICIPATORY COMMUNICATION STRATEGY DESIGN: A HAND BOOK-2</w:t>
      </w:r>
      <w:r w:rsidRPr="00F1542F">
        <w:rPr>
          <w:rFonts w:asciiTheme="minorHAnsi" w:eastAsiaTheme="minorHAnsi" w:hAnsiTheme="minorHAnsi"/>
          <w:color w:val="000000" w:themeColor="text1"/>
          <w:vertAlign w:val="superscript"/>
        </w:rPr>
        <w:t>nd</w:t>
      </w:r>
      <w:r w:rsidRPr="00F1542F">
        <w:rPr>
          <w:rFonts w:asciiTheme="minorHAnsi" w:eastAsiaTheme="minorHAnsi" w:hAnsiTheme="minorHAnsi"/>
          <w:color w:val="000000" w:themeColor="text1"/>
        </w:rPr>
        <w:t xml:space="preserve"> Edition-</w:t>
      </w:r>
      <w:r w:rsidR="00DE0F51" w:rsidRPr="00F1542F">
        <w:rPr>
          <w:rFonts w:asciiTheme="minorHAnsi" w:eastAsiaTheme="minorHAnsi" w:hAnsiTheme="minorHAnsi"/>
          <w:color w:val="000000" w:themeColor="text1"/>
        </w:rPr>
        <w:t>SADC Centre of Communication for Development, Harare and Food and Agriculture Organization of the United Nations</w:t>
      </w:r>
    </w:p>
    <w:p w14:paraId="12F05B0C" w14:textId="3E9F7BCF" w:rsidR="003C6265" w:rsidRPr="00F1542F" w:rsidRDefault="00854F69" w:rsidP="00E6113E">
      <w:pPr>
        <w:pStyle w:val="a3"/>
        <w:numPr>
          <w:ilvl w:val="0"/>
          <w:numId w:val="11"/>
        </w:numPr>
        <w:ind w:firstLineChars="0"/>
        <w:rPr>
          <w:rFonts w:asciiTheme="minorHAnsi" w:eastAsiaTheme="minorHAnsi" w:hAnsiTheme="minorHAnsi"/>
          <w:color w:val="000000" w:themeColor="text1"/>
        </w:rPr>
      </w:pPr>
      <w:r w:rsidRPr="00F1542F">
        <w:rPr>
          <w:rFonts w:asciiTheme="minorHAnsi" w:eastAsiaTheme="minorHAnsi" w:hAnsiTheme="minorHAnsi"/>
          <w:bCs/>
          <w:color w:val="000000" w:themeColor="text1"/>
        </w:rPr>
        <w:t>Azhdar Karami (2016) Strategy Formulation in Entrepreneurial Firms</w:t>
      </w:r>
    </w:p>
    <w:p w14:paraId="2125838E" w14:textId="1E306AF0" w:rsidR="00F1542F" w:rsidRPr="00F1542F" w:rsidRDefault="00F1542F" w:rsidP="00F1542F">
      <w:pPr>
        <w:pStyle w:val="a3"/>
        <w:ind w:left="360" w:firstLineChars="0" w:firstLine="0"/>
        <w:rPr>
          <w:rFonts w:asciiTheme="minorHAnsi" w:eastAsiaTheme="minorHAnsi" w:hAnsiTheme="minorHAnsi"/>
          <w:color w:val="000000" w:themeColor="text1"/>
          <w:u w:val="single"/>
        </w:rPr>
      </w:pPr>
      <w:r w:rsidRPr="00F1542F">
        <w:rPr>
          <w:rFonts w:asciiTheme="minorHAnsi" w:eastAsiaTheme="minorHAnsi" w:hAnsiTheme="minorHAnsi" w:cs="Arial"/>
          <w:color w:val="000000" w:themeColor="text1"/>
          <w:u w:val="single"/>
          <w:shd w:val="clear" w:color="auto" w:fill="FFFFFF"/>
        </w:rPr>
        <w:t>https://books.google.co.uk/books?isbn=1317049322</w:t>
      </w:r>
    </w:p>
    <w:p w14:paraId="075D8CD8" w14:textId="424D0E2C" w:rsidR="00F1542F" w:rsidRPr="00FB724E" w:rsidRDefault="00F1542F" w:rsidP="00E6113E">
      <w:pPr>
        <w:pStyle w:val="a3"/>
        <w:numPr>
          <w:ilvl w:val="0"/>
          <w:numId w:val="11"/>
        </w:numPr>
        <w:ind w:firstLineChars="0"/>
        <w:rPr>
          <w:rFonts w:asciiTheme="minorHAnsi" w:eastAsiaTheme="minorHAnsi" w:hAnsiTheme="minorHAnsi"/>
          <w:color w:val="000000" w:themeColor="text1"/>
        </w:rPr>
      </w:pPr>
      <w:r w:rsidRPr="00F1542F">
        <w:rPr>
          <w:rFonts w:asciiTheme="minorHAnsi" w:eastAsiaTheme="minorHAnsi" w:hAnsiTheme="minorHAnsi"/>
          <w:bCs/>
          <w:color w:val="000000" w:themeColor="text1"/>
        </w:rPr>
        <w:t xml:space="preserve">Analoui, F., (2000) ‘What Motivates Senior Managers?’ ‘The Case of </w:t>
      </w:r>
      <w:r w:rsidRPr="00FB724E">
        <w:rPr>
          <w:rFonts w:asciiTheme="minorHAnsi" w:eastAsiaTheme="minorHAnsi" w:hAnsiTheme="minorHAnsi"/>
          <w:bCs/>
          <w:color w:val="000000" w:themeColor="text1"/>
        </w:rPr>
        <w:t>Romania’, Journal of Managerial Psychology, 15(4), 324-326</w:t>
      </w:r>
    </w:p>
    <w:p w14:paraId="428346E3" w14:textId="3533588B" w:rsidR="00F1542F" w:rsidRPr="00FB724E" w:rsidRDefault="00316443" w:rsidP="00E6113E">
      <w:pPr>
        <w:pStyle w:val="a3"/>
        <w:numPr>
          <w:ilvl w:val="0"/>
          <w:numId w:val="11"/>
        </w:numPr>
        <w:ind w:firstLineChars="0"/>
        <w:rPr>
          <w:rFonts w:asciiTheme="minorHAnsi" w:eastAsiaTheme="minorHAnsi" w:hAnsiTheme="minorHAnsi"/>
          <w:color w:val="000000" w:themeColor="text1"/>
        </w:rPr>
      </w:pPr>
      <w:r w:rsidRPr="00FB724E">
        <w:rPr>
          <w:rFonts w:asciiTheme="minorHAnsi" w:eastAsiaTheme="minorHAnsi" w:hAnsiTheme="minorHAnsi"/>
          <w:bCs/>
          <w:color w:val="000000" w:themeColor="text1"/>
        </w:rPr>
        <w:t>Qiongwei Ye, Baojun Ma (2017) Internet and Electronic Business in China: Innovation and Applications</w:t>
      </w:r>
      <w:r w:rsidR="00E712AE" w:rsidRPr="00FB724E">
        <w:rPr>
          <w:rFonts w:asciiTheme="minorHAnsi" w:eastAsiaTheme="minorHAnsi" w:hAnsiTheme="minorHAnsi"/>
          <w:bCs/>
          <w:color w:val="000000" w:themeColor="text1"/>
        </w:rPr>
        <w:t>-</w:t>
      </w:r>
      <w:r w:rsidR="00DF1EF6" w:rsidRPr="00FB724E">
        <w:rPr>
          <w:rFonts w:asciiTheme="minorHAnsi" w:eastAsiaTheme="minorHAnsi" w:hAnsiTheme="minorHAnsi"/>
          <w:bCs/>
          <w:color w:val="000000" w:themeColor="text1"/>
        </w:rPr>
        <w:t>Yunnan University of Finance and Economics, China-Beijing University of Posts and Telecommunications, China-Published by 2018 Emerald Publishing Limited</w:t>
      </w:r>
    </w:p>
    <w:p w14:paraId="573A0EC1" w14:textId="50DFAC60" w:rsidR="00C83462" w:rsidRPr="00FB724E" w:rsidRDefault="00C83462" w:rsidP="00C83462">
      <w:pPr>
        <w:pStyle w:val="a3"/>
        <w:numPr>
          <w:ilvl w:val="0"/>
          <w:numId w:val="11"/>
        </w:numPr>
        <w:ind w:firstLineChars="0"/>
        <w:rPr>
          <w:rFonts w:asciiTheme="minorHAnsi" w:eastAsiaTheme="minorHAnsi" w:hAnsiTheme="minorHAnsi"/>
          <w:color w:val="000000" w:themeColor="text1"/>
        </w:rPr>
      </w:pPr>
      <w:r w:rsidRPr="00FB724E">
        <w:rPr>
          <w:rFonts w:asciiTheme="minorHAnsi" w:eastAsiaTheme="minorHAnsi" w:hAnsiTheme="minorHAnsi"/>
          <w:color w:val="000000" w:themeColor="text1"/>
        </w:rPr>
        <w:t>International Labour Office (2002) Management Consultanting: A Guide to the Profession-Edited by Milan Kubr-Published by International Labour Organization</w:t>
      </w:r>
    </w:p>
    <w:p w14:paraId="3FC596C0" w14:textId="77777777" w:rsidR="0080095C" w:rsidRPr="00FB724E" w:rsidRDefault="0080095C" w:rsidP="0080095C">
      <w:pPr>
        <w:pStyle w:val="a3"/>
        <w:widowControl w:val="0"/>
        <w:numPr>
          <w:ilvl w:val="0"/>
          <w:numId w:val="11"/>
        </w:numPr>
        <w:ind w:firstLineChars="0"/>
        <w:jc w:val="both"/>
        <w:rPr>
          <w:rFonts w:asciiTheme="minorHAnsi" w:eastAsiaTheme="minorHAnsi" w:hAnsiTheme="minorHAnsi"/>
          <w:color w:val="000000" w:themeColor="text1"/>
        </w:rPr>
      </w:pPr>
      <w:r w:rsidRPr="00FB724E">
        <w:rPr>
          <w:rFonts w:asciiTheme="minorHAnsi" w:eastAsiaTheme="minorHAnsi" w:hAnsiTheme="minorHAnsi"/>
          <w:bCs/>
          <w:color w:val="000000" w:themeColor="text1"/>
        </w:rPr>
        <w:t>National Center for Educational Research and Development (2001) 2001 Chinese Education Green Book-Page 8:10-11, Beijing Educational Science Presss</w:t>
      </w:r>
    </w:p>
    <w:p w14:paraId="555D1FD2" w14:textId="5322DBC7" w:rsidR="0080095C" w:rsidRPr="00FB724E" w:rsidRDefault="0080095C" w:rsidP="0080095C">
      <w:pPr>
        <w:pStyle w:val="a3"/>
        <w:numPr>
          <w:ilvl w:val="0"/>
          <w:numId w:val="11"/>
        </w:numPr>
        <w:ind w:firstLineChars="0"/>
        <w:rPr>
          <w:rFonts w:asciiTheme="minorHAnsi" w:eastAsiaTheme="minorHAnsi" w:hAnsiTheme="minorHAnsi"/>
          <w:bCs/>
          <w:color w:val="000000" w:themeColor="text1"/>
          <w:lang w:val="en-GB"/>
        </w:rPr>
      </w:pPr>
      <w:r w:rsidRPr="00FB724E">
        <w:rPr>
          <w:rFonts w:asciiTheme="minorHAnsi" w:eastAsiaTheme="minorHAnsi" w:hAnsiTheme="minorHAnsi"/>
          <w:bCs/>
          <w:color w:val="000000" w:themeColor="text1"/>
          <w:lang w:val="en-GB"/>
        </w:rPr>
        <w:lastRenderedPageBreak/>
        <w:t>Beijing University (2015) China chain business development analysis and investment prospect forecast report-Page 8: 575-576, Beijing University Press</w:t>
      </w:r>
    </w:p>
    <w:p w14:paraId="709A8EAE" w14:textId="2A937DCE" w:rsidR="0080095C" w:rsidRPr="00FB724E" w:rsidRDefault="0080095C" w:rsidP="0080095C">
      <w:pPr>
        <w:pStyle w:val="a3"/>
        <w:widowControl w:val="0"/>
        <w:numPr>
          <w:ilvl w:val="0"/>
          <w:numId w:val="11"/>
        </w:numPr>
        <w:ind w:firstLineChars="0"/>
        <w:jc w:val="both"/>
        <w:rPr>
          <w:rFonts w:asciiTheme="minorHAnsi" w:eastAsiaTheme="minorHAnsi" w:hAnsiTheme="minorHAnsi"/>
          <w:bCs/>
          <w:color w:val="000000" w:themeColor="text1"/>
          <w:lang w:val="en-GB"/>
        </w:rPr>
      </w:pPr>
      <w:r w:rsidRPr="00FB724E">
        <w:rPr>
          <w:rFonts w:asciiTheme="minorHAnsi" w:eastAsiaTheme="minorHAnsi" w:hAnsiTheme="minorHAnsi"/>
          <w:bCs/>
          <w:color w:val="000000" w:themeColor="text1"/>
          <w:lang w:val="en-GB"/>
        </w:rPr>
        <w:t>Matthew R. Marvel (2012) Encyclopedia of New Venture Management- Page 206</w:t>
      </w:r>
    </w:p>
    <w:p w14:paraId="7460AFC7" w14:textId="77777777" w:rsidR="0080095C" w:rsidRPr="00FB724E" w:rsidRDefault="0080095C" w:rsidP="0080095C">
      <w:pPr>
        <w:rPr>
          <w:rFonts w:asciiTheme="minorHAnsi" w:eastAsiaTheme="minorHAnsi" w:hAnsiTheme="minorHAnsi"/>
          <w:color w:val="000000" w:themeColor="text1"/>
          <w:u w:val="single"/>
        </w:rPr>
      </w:pPr>
      <w:r w:rsidRPr="00FB724E">
        <w:rPr>
          <w:rFonts w:asciiTheme="minorHAnsi" w:eastAsiaTheme="minorHAnsi" w:hAnsiTheme="minorHAnsi" w:cs="Arial"/>
          <w:color w:val="000000" w:themeColor="text1"/>
          <w:u w:val="single"/>
          <w:shd w:val="clear" w:color="auto" w:fill="FFFFFF"/>
        </w:rPr>
        <w:t>https://books.google.co.uk/books?isbn=1412990815</w:t>
      </w:r>
    </w:p>
    <w:p w14:paraId="58EF7E54" w14:textId="75179161" w:rsidR="0080095C" w:rsidRPr="00FB724E" w:rsidRDefault="0080095C" w:rsidP="0080095C">
      <w:pPr>
        <w:pStyle w:val="a3"/>
        <w:widowControl w:val="0"/>
        <w:numPr>
          <w:ilvl w:val="0"/>
          <w:numId w:val="11"/>
        </w:numPr>
        <w:ind w:firstLineChars="0"/>
        <w:jc w:val="both"/>
        <w:rPr>
          <w:rFonts w:asciiTheme="minorHAnsi" w:eastAsiaTheme="minorHAnsi" w:hAnsiTheme="minorHAnsi"/>
          <w:bCs/>
          <w:color w:val="000000" w:themeColor="text1"/>
        </w:rPr>
      </w:pPr>
      <w:r w:rsidRPr="00FB724E">
        <w:rPr>
          <w:rFonts w:asciiTheme="minorHAnsi" w:eastAsiaTheme="minorHAnsi" w:hAnsiTheme="minorHAnsi"/>
          <w:bCs/>
          <w:color w:val="000000" w:themeColor="text1"/>
        </w:rPr>
        <w:t>John S Oakland (2012) Oakland on Quality Management</w:t>
      </w:r>
    </w:p>
    <w:p w14:paraId="76CE4A22" w14:textId="77777777" w:rsidR="0080095C" w:rsidRPr="00FB724E" w:rsidRDefault="0080095C" w:rsidP="0080095C">
      <w:pPr>
        <w:rPr>
          <w:rFonts w:asciiTheme="minorHAnsi" w:eastAsiaTheme="minorHAnsi" w:hAnsiTheme="minorHAnsi"/>
          <w:color w:val="000000" w:themeColor="text1"/>
          <w:u w:val="single"/>
        </w:rPr>
      </w:pPr>
      <w:r w:rsidRPr="00FB724E">
        <w:rPr>
          <w:rFonts w:asciiTheme="minorHAnsi" w:eastAsiaTheme="minorHAnsi" w:hAnsiTheme="minorHAnsi" w:cs="Arial"/>
          <w:color w:val="000000" w:themeColor="text1"/>
          <w:u w:val="single"/>
          <w:shd w:val="clear" w:color="auto" w:fill="FFFFFF"/>
        </w:rPr>
        <w:t>https://books.google.co.uk/books?isbn=1136376100</w:t>
      </w:r>
    </w:p>
    <w:p w14:paraId="1976C91D" w14:textId="77777777" w:rsidR="00F80824" w:rsidRPr="00A214E6" w:rsidRDefault="00F80824" w:rsidP="00A214E6">
      <w:pPr>
        <w:rPr>
          <w:rFonts w:asciiTheme="minorHAnsi" w:eastAsiaTheme="minorHAnsi" w:hAnsiTheme="minorHAnsi"/>
          <w:color w:val="000000" w:themeColor="text1"/>
        </w:rPr>
      </w:pPr>
    </w:p>
    <w:sectPr w:rsidR="00F80824" w:rsidRPr="00A214E6" w:rsidSect="00B2430D">
      <w:pgSz w:w="11900" w:h="16840"/>
      <w:pgMar w:top="1440" w:right="1800" w:bottom="1440" w:left="1800" w:header="720" w:footer="720" w:gutter="0"/>
      <w:cols w:space="720"/>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NewRomanPSMT">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52F93"/>
    <w:multiLevelType w:val="hybridMultilevel"/>
    <w:tmpl w:val="4A981BD2"/>
    <w:lvl w:ilvl="0" w:tplc="DDC6968C">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
    <w:nsid w:val="05401EAD"/>
    <w:multiLevelType w:val="multilevel"/>
    <w:tmpl w:val="E444849C"/>
    <w:lvl w:ilvl="0">
      <w:start w:val="6"/>
      <w:numFmt w:val="decimal"/>
      <w:lvlText w:val="%1."/>
      <w:lvlJc w:val="left"/>
      <w:pPr>
        <w:ind w:left="360" w:hanging="360"/>
      </w:pPr>
      <w:rPr>
        <w:rFonts w:hint="default"/>
      </w:rPr>
    </w:lvl>
    <w:lvl w:ilv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2">
    <w:nsid w:val="08486E48"/>
    <w:multiLevelType w:val="hybridMultilevel"/>
    <w:tmpl w:val="AEA68320"/>
    <w:lvl w:ilvl="0" w:tplc="57EEB67E">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3">
    <w:nsid w:val="0BC41D3D"/>
    <w:multiLevelType w:val="hybridMultilevel"/>
    <w:tmpl w:val="05BAF156"/>
    <w:lvl w:ilvl="0" w:tplc="DDC6968C">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4">
    <w:nsid w:val="0DF52320"/>
    <w:multiLevelType w:val="hybridMultilevel"/>
    <w:tmpl w:val="22C07860"/>
    <w:lvl w:ilvl="0" w:tplc="5D1C65C2">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5">
    <w:nsid w:val="0E587B44"/>
    <w:multiLevelType w:val="multilevel"/>
    <w:tmpl w:val="F6909B2A"/>
    <w:lvl w:ilvl="0">
      <w:start w:val="1"/>
      <w:numFmt w:val="decimal"/>
      <w:lvlText w:val="%1.0"/>
      <w:lvlJc w:val="left"/>
      <w:pPr>
        <w:ind w:left="720" w:hanging="720"/>
      </w:pPr>
      <w:rPr>
        <w:rFonts w:hint="default"/>
      </w:rPr>
    </w:lvl>
    <w:lvl w:ilvl="1">
      <w:numFmt w:val="decimal"/>
      <w:lvlText w:val="%1.%2"/>
      <w:lvlJc w:val="left"/>
      <w:pPr>
        <w:ind w:left="1140" w:hanging="72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6">
    <w:nsid w:val="11117A45"/>
    <w:multiLevelType w:val="multilevel"/>
    <w:tmpl w:val="1CEAADC4"/>
    <w:lvl w:ilvl="0">
      <w:start w:val="19"/>
      <w:numFmt w:val="decimal"/>
      <w:lvlText w:val="%1.0"/>
      <w:lvlJc w:val="left"/>
      <w:pPr>
        <w:ind w:left="380" w:hanging="380"/>
      </w:pPr>
      <w:rPr>
        <w:rFonts w:hint="default"/>
      </w:rPr>
    </w:lvl>
    <w:lvl w:ilvl="1">
      <w:start w:val="1"/>
      <w:numFmt w:val="decimal"/>
      <w:lvlText w:val="%1.%2"/>
      <w:lvlJc w:val="left"/>
      <w:pPr>
        <w:ind w:left="800" w:hanging="3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7">
    <w:nsid w:val="1D6202C4"/>
    <w:multiLevelType w:val="multilevel"/>
    <w:tmpl w:val="8DA45312"/>
    <w:lvl w:ilvl="0">
      <w:start w:val="1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8">
    <w:nsid w:val="27B333D4"/>
    <w:multiLevelType w:val="hybridMultilevel"/>
    <w:tmpl w:val="5B8EC4FE"/>
    <w:lvl w:ilvl="0" w:tplc="AABC6684">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9">
    <w:nsid w:val="34364A3E"/>
    <w:multiLevelType w:val="hybridMultilevel"/>
    <w:tmpl w:val="058C1EBC"/>
    <w:lvl w:ilvl="0" w:tplc="DDC6968C">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0">
    <w:nsid w:val="35890168"/>
    <w:multiLevelType w:val="multilevel"/>
    <w:tmpl w:val="4322BB6C"/>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39703E34"/>
    <w:multiLevelType w:val="hybridMultilevel"/>
    <w:tmpl w:val="DAD48286"/>
    <w:lvl w:ilvl="0" w:tplc="E21AA16A">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2">
    <w:nsid w:val="3D9237C3"/>
    <w:multiLevelType w:val="multilevel"/>
    <w:tmpl w:val="3D9237C3"/>
    <w:lvl w:ilvl="0">
      <w:start w:val="15"/>
      <w:numFmt w:val="decimal"/>
      <w:lvlText w:val="%1"/>
      <w:lvlJc w:val="left"/>
      <w:pPr>
        <w:ind w:left="360" w:hanging="360"/>
      </w:pPr>
      <w:rPr>
        <w:rFonts w:hint="default"/>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13">
    <w:nsid w:val="3F3C3038"/>
    <w:multiLevelType w:val="multilevel"/>
    <w:tmpl w:val="428EBA5C"/>
    <w:lvl w:ilvl="0">
      <w:start w:val="4"/>
      <w:numFmt w:val="decimal"/>
      <w:lvlText w:val="%1"/>
      <w:lvlJc w:val="left"/>
      <w:pPr>
        <w:ind w:left="380" w:hanging="380"/>
      </w:pPr>
      <w:rPr>
        <w:rFonts w:hint="default"/>
      </w:rPr>
    </w:lvl>
    <w:lvl w:ilvl="1">
      <w:start w:val="1"/>
      <w:numFmt w:val="decimal"/>
      <w:lvlText w:val="%1.%2"/>
      <w:lvlJc w:val="left"/>
      <w:pPr>
        <w:ind w:left="800" w:hanging="3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14">
    <w:nsid w:val="45D24248"/>
    <w:multiLevelType w:val="multilevel"/>
    <w:tmpl w:val="45D24248"/>
    <w:lvl w:ilvl="0">
      <w:start w:val="18"/>
      <w:numFmt w:val="decimal"/>
      <w:lvlText w:val="%1"/>
      <w:lvlJc w:val="left"/>
      <w:pPr>
        <w:ind w:left="360" w:hanging="360"/>
      </w:pPr>
      <w:rPr>
        <w:rFonts w:hint="default"/>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15">
    <w:nsid w:val="48024961"/>
    <w:multiLevelType w:val="multilevel"/>
    <w:tmpl w:val="814EF60C"/>
    <w:lvl w:ilvl="0">
      <w:start w:val="9"/>
      <w:numFmt w:val="decimal"/>
      <w:lvlText w:val="%1.0"/>
      <w:lvlJc w:val="left"/>
      <w:pPr>
        <w:ind w:left="1440" w:hanging="720"/>
      </w:pPr>
      <w:rPr>
        <w:rFonts w:hint="default"/>
      </w:rPr>
    </w:lvl>
    <w:lvl w:ilvl="1">
      <w:start w:val="1"/>
      <w:numFmt w:val="decimal"/>
      <w:lvlText w:val="%1.%2"/>
      <w:lvlJc w:val="left"/>
      <w:pPr>
        <w:ind w:left="1860" w:hanging="720"/>
      </w:pPr>
      <w:rPr>
        <w:rFonts w:hint="default"/>
      </w:rPr>
    </w:lvl>
    <w:lvl w:ilvl="2">
      <w:start w:val="1"/>
      <w:numFmt w:val="decimal"/>
      <w:lvlText w:val="%1.%2.%3"/>
      <w:lvlJc w:val="left"/>
      <w:pPr>
        <w:ind w:left="2640" w:hanging="1080"/>
      </w:pPr>
      <w:rPr>
        <w:rFonts w:hint="default"/>
      </w:rPr>
    </w:lvl>
    <w:lvl w:ilvl="3">
      <w:start w:val="1"/>
      <w:numFmt w:val="decimal"/>
      <w:lvlText w:val="%1.%2.%3.%4"/>
      <w:lvlJc w:val="left"/>
      <w:pPr>
        <w:ind w:left="3060" w:hanging="1080"/>
      </w:pPr>
      <w:rPr>
        <w:rFonts w:hint="default"/>
      </w:rPr>
    </w:lvl>
    <w:lvl w:ilvl="4">
      <w:start w:val="1"/>
      <w:numFmt w:val="decimal"/>
      <w:lvlText w:val="%1.%2.%3.%4.%5"/>
      <w:lvlJc w:val="left"/>
      <w:pPr>
        <w:ind w:left="3840" w:hanging="1440"/>
      </w:pPr>
      <w:rPr>
        <w:rFonts w:hint="default"/>
      </w:rPr>
    </w:lvl>
    <w:lvl w:ilvl="5">
      <w:start w:val="1"/>
      <w:numFmt w:val="decimal"/>
      <w:lvlText w:val="%1.%2.%3.%4.%5.%6"/>
      <w:lvlJc w:val="left"/>
      <w:pPr>
        <w:ind w:left="4620" w:hanging="180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820" w:hanging="2160"/>
      </w:pPr>
      <w:rPr>
        <w:rFonts w:hint="default"/>
      </w:rPr>
    </w:lvl>
    <w:lvl w:ilvl="8">
      <w:start w:val="1"/>
      <w:numFmt w:val="decimal"/>
      <w:lvlText w:val="%1.%2.%3.%4.%5.%6.%7.%8.%9"/>
      <w:lvlJc w:val="left"/>
      <w:pPr>
        <w:ind w:left="6600" w:hanging="2520"/>
      </w:pPr>
      <w:rPr>
        <w:rFonts w:hint="default"/>
      </w:rPr>
    </w:lvl>
  </w:abstractNum>
  <w:abstractNum w:abstractNumId="16">
    <w:nsid w:val="4AE44F9B"/>
    <w:multiLevelType w:val="hybridMultilevel"/>
    <w:tmpl w:val="FDD2266C"/>
    <w:lvl w:ilvl="0" w:tplc="28909956">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7">
    <w:nsid w:val="4BB34F51"/>
    <w:multiLevelType w:val="multilevel"/>
    <w:tmpl w:val="F6909B2A"/>
    <w:lvl w:ilvl="0">
      <w:start w:val="9"/>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8">
    <w:nsid w:val="4F275C24"/>
    <w:multiLevelType w:val="multilevel"/>
    <w:tmpl w:val="2FF639B0"/>
    <w:lvl w:ilvl="0">
      <w:start w:val="1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9">
    <w:nsid w:val="56386D4E"/>
    <w:multiLevelType w:val="multilevel"/>
    <w:tmpl w:val="32427682"/>
    <w:lvl w:ilvl="0">
      <w:start w:val="7"/>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20">
    <w:nsid w:val="5D4579D2"/>
    <w:multiLevelType w:val="multilevel"/>
    <w:tmpl w:val="5D4579D2"/>
    <w:lvl w:ilvl="0">
      <w:start w:val="1"/>
      <w:numFmt w:val="decimal"/>
      <w:lvlText w:val="%1."/>
      <w:lvlJc w:val="left"/>
      <w:pPr>
        <w:ind w:left="360" w:hanging="360"/>
      </w:pPr>
      <w:rPr>
        <w:rFonts w:hint="default"/>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21">
    <w:nsid w:val="5F1731AC"/>
    <w:multiLevelType w:val="multilevel"/>
    <w:tmpl w:val="7E087F30"/>
    <w:lvl w:ilvl="0">
      <w:start w:val="4"/>
      <w:numFmt w:val="decimal"/>
      <w:lvlText w:val="%1"/>
      <w:lvlJc w:val="left"/>
      <w:pPr>
        <w:ind w:left="380" w:hanging="380"/>
      </w:pPr>
      <w:rPr>
        <w:rFonts w:hint="default"/>
      </w:rPr>
    </w:lvl>
    <w:lvl w:ilvl="1">
      <w:start w:val="1"/>
      <w:numFmt w:val="decimal"/>
      <w:lvlText w:val="%1.%2"/>
      <w:lvlJc w:val="left"/>
      <w:pPr>
        <w:ind w:left="1860" w:hanging="72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500" w:hanging="1080"/>
      </w:pPr>
      <w:rPr>
        <w:rFonts w:hint="default"/>
      </w:rPr>
    </w:lvl>
    <w:lvl w:ilvl="4">
      <w:start w:val="1"/>
      <w:numFmt w:val="decimal"/>
      <w:lvlText w:val="%1.%2.%3.%4.%5"/>
      <w:lvlJc w:val="left"/>
      <w:pPr>
        <w:ind w:left="6000" w:hanging="1440"/>
      </w:pPr>
      <w:rPr>
        <w:rFonts w:hint="default"/>
      </w:rPr>
    </w:lvl>
    <w:lvl w:ilvl="5">
      <w:start w:val="1"/>
      <w:numFmt w:val="decimal"/>
      <w:lvlText w:val="%1.%2.%3.%4.%5.%6"/>
      <w:lvlJc w:val="left"/>
      <w:pPr>
        <w:ind w:left="7140" w:hanging="1440"/>
      </w:pPr>
      <w:rPr>
        <w:rFonts w:hint="default"/>
      </w:rPr>
    </w:lvl>
    <w:lvl w:ilvl="6">
      <w:start w:val="1"/>
      <w:numFmt w:val="decimal"/>
      <w:lvlText w:val="%1.%2.%3.%4.%5.%6.%7"/>
      <w:lvlJc w:val="left"/>
      <w:pPr>
        <w:ind w:left="8640" w:hanging="1800"/>
      </w:pPr>
      <w:rPr>
        <w:rFonts w:hint="default"/>
      </w:rPr>
    </w:lvl>
    <w:lvl w:ilvl="7">
      <w:start w:val="1"/>
      <w:numFmt w:val="decimal"/>
      <w:lvlText w:val="%1.%2.%3.%4.%5.%6.%7.%8"/>
      <w:lvlJc w:val="left"/>
      <w:pPr>
        <w:ind w:left="10140" w:hanging="2160"/>
      </w:pPr>
      <w:rPr>
        <w:rFonts w:hint="default"/>
      </w:rPr>
    </w:lvl>
    <w:lvl w:ilvl="8">
      <w:start w:val="1"/>
      <w:numFmt w:val="decimal"/>
      <w:lvlText w:val="%1.%2.%3.%4.%5.%6.%7.%8.%9"/>
      <w:lvlJc w:val="left"/>
      <w:pPr>
        <w:ind w:left="11280" w:hanging="2160"/>
      </w:pPr>
      <w:rPr>
        <w:rFonts w:hint="default"/>
      </w:rPr>
    </w:lvl>
  </w:abstractNum>
  <w:abstractNum w:abstractNumId="22">
    <w:nsid w:val="63167BF3"/>
    <w:multiLevelType w:val="multilevel"/>
    <w:tmpl w:val="C5CE1CA2"/>
    <w:lvl w:ilvl="0">
      <w:start w:val="1"/>
      <w:numFmt w:val="decimal"/>
      <w:lvlText w:val="%1.0"/>
      <w:lvlJc w:val="left"/>
      <w:pPr>
        <w:ind w:left="380" w:hanging="380"/>
      </w:pPr>
      <w:rPr>
        <w:rFonts w:hint="default"/>
      </w:rPr>
    </w:lvl>
    <w:lvl w:ilvl="1">
      <w:start w:val="1"/>
      <w:numFmt w:val="decimal"/>
      <w:lvlText w:val="%1.%2"/>
      <w:lvlJc w:val="left"/>
      <w:pPr>
        <w:ind w:left="800" w:hanging="3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3">
    <w:nsid w:val="6B062598"/>
    <w:multiLevelType w:val="hybridMultilevel"/>
    <w:tmpl w:val="C8B8E3C6"/>
    <w:lvl w:ilvl="0" w:tplc="9EACA524">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4">
    <w:nsid w:val="6B962044"/>
    <w:multiLevelType w:val="hybridMultilevel"/>
    <w:tmpl w:val="4C0CF176"/>
    <w:lvl w:ilvl="0" w:tplc="DDC6968C">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5">
    <w:nsid w:val="73957DCC"/>
    <w:multiLevelType w:val="multilevel"/>
    <w:tmpl w:val="73957DCC"/>
    <w:lvl w:ilvl="0">
      <w:start w:val="3"/>
      <w:numFmt w:val="decimal"/>
      <w:lvlText w:val="%1"/>
      <w:lvlJc w:val="left"/>
      <w:pPr>
        <w:ind w:left="360" w:hanging="360"/>
      </w:pPr>
      <w:rPr>
        <w:rFonts w:hint="default"/>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26">
    <w:nsid w:val="74BB7B23"/>
    <w:multiLevelType w:val="multilevel"/>
    <w:tmpl w:val="6DF6D77C"/>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num w:numId="1">
    <w:abstractNumId w:val="22"/>
  </w:num>
  <w:num w:numId="2">
    <w:abstractNumId w:val="23"/>
  </w:num>
  <w:num w:numId="3">
    <w:abstractNumId w:val="11"/>
  </w:num>
  <w:num w:numId="4">
    <w:abstractNumId w:val="3"/>
  </w:num>
  <w:num w:numId="5">
    <w:abstractNumId w:val="9"/>
  </w:num>
  <w:num w:numId="6">
    <w:abstractNumId w:val="0"/>
  </w:num>
  <w:num w:numId="7">
    <w:abstractNumId w:val="24"/>
  </w:num>
  <w:num w:numId="8">
    <w:abstractNumId w:val="16"/>
  </w:num>
  <w:num w:numId="9">
    <w:abstractNumId w:val="1"/>
  </w:num>
  <w:num w:numId="10">
    <w:abstractNumId w:val="4"/>
  </w:num>
  <w:num w:numId="11">
    <w:abstractNumId w:val="8"/>
  </w:num>
  <w:num w:numId="12">
    <w:abstractNumId w:val="20"/>
  </w:num>
  <w:num w:numId="13">
    <w:abstractNumId w:val="12"/>
  </w:num>
  <w:num w:numId="14">
    <w:abstractNumId w:val="2"/>
  </w:num>
  <w:num w:numId="15">
    <w:abstractNumId w:val="18"/>
  </w:num>
  <w:num w:numId="16">
    <w:abstractNumId w:val="13"/>
  </w:num>
  <w:num w:numId="17">
    <w:abstractNumId w:val="19"/>
  </w:num>
  <w:num w:numId="18">
    <w:abstractNumId w:val="10"/>
  </w:num>
  <w:num w:numId="19">
    <w:abstractNumId w:val="5"/>
  </w:num>
  <w:num w:numId="20">
    <w:abstractNumId w:val="26"/>
  </w:num>
  <w:num w:numId="21">
    <w:abstractNumId w:val="21"/>
  </w:num>
  <w:num w:numId="22">
    <w:abstractNumId w:val="15"/>
  </w:num>
  <w:num w:numId="23">
    <w:abstractNumId w:val="17"/>
  </w:num>
  <w:num w:numId="24">
    <w:abstractNumId w:val="7"/>
  </w:num>
  <w:num w:numId="25">
    <w:abstractNumId w:val="25"/>
  </w:num>
  <w:num w:numId="26">
    <w:abstractNumId w:val="6"/>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bordersDoNotSurroundHeader/>
  <w:bordersDoNotSurroundFooter/>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893"/>
    <w:rsid w:val="000074EC"/>
    <w:rsid w:val="00016495"/>
    <w:rsid w:val="00037063"/>
    <w:rsid w:val="0005132A"/>
    <w:rsid w:val="0005679B"/>
    <w:rsid w:val="00066E29"/>
    <w:rsid w:val="00090CBA"/>
    <w:rsid w:val="00092833"/>
    <w:rsid w:val="00092D31"/>
    <w:rsid w:val="000A26AE"/>
    <w:rsid w:val="000C061F"/>
    <w:rsid w:val="000C6461"/>
    <w:rsid w:val="000D1F91"/>
    <w:rsid w:val="000E04C5"/>
    <w:rsid w:val="000E1A86"/>
    <w:rsid w:val="000F2081"/>
    <w:rsid w:val="000F3991"/>
    <w:rsid w:val="00102081"/>
    <w:rsid w:val="00120421"/>
    <w:rsid w:val="00135E9E"/>
    <w:rsid w:val="00140C34"/>
    <w:rsid w:val="00141E8A"/>
    <w:rsid w:val="00161BA9"/>
    <w:rsid w:val="00171CB8"/>
    <w:rsid w:val="0018467C"/>
    <w:rsid w:val="0019583B"/>
    <w:rsid w:val="001A49D7"/>
    <w:rsid w:val="001B0BED"/>
    <w:rsid w:val="001B5661"/>
    <w:rsid w:val="001C28DE"/>
    <w:rsid w:val="001C3922"/>
    <w:rsid w:val="001C525F"/>
    <w:rsid w:val="001C7B8C"/>
    <w:rsid w:val="001E6310"/>
    <w:rsid w:val="001F53FA"/>
    <w:rsid w:val="0020008B"/>
    <w:rsid w:val="00211F57"/>
    <w:rsid w:val="00213E2A"/>
    <w:rsid w:val="00223045"/>
    <w:rsid w:val="0022745D"/>
    <w:rsid w:val="00244F23"/>
    <w:rsid w:val="002735C4"/>
    <w:rsid w:val="0027736C"/>
    <w:rsid w:val="002A21E8"/>
    <w:rsid w:val="002A47FC"/>
    <w:rsid w:val="002B6050"/>
    <w:rsid w:val="002C1189"/>
    <w:rsid w:val="002D7598"/>
    <w:rsid w:val="002E5F56"/>
    <w:rsid w:val="002E64B6"/>
    <w:rsid w:val="002F04F7"/>
    <w:rsid w:val="003022B7"/>
    <w:rsid w:val="0030790C"/>
    <w:rsid w:val="00316443"/>
    <w:rsid w:val="00321181"/>
    <w:rsid w:val="003269C1"/>
    <w:rsid w:val="00331C06"/>
    <w:rsid w:val="003451D9"/>
    <w:rsid w:val="00370945"/>
    <w:rsid w:val="00373153"/>
    <w:rsid w:val="00386128"/>
    <w:rsid w:val="00390C36"/>
    <w:rsid w:val="003A130F"/>
    <w:rsid w:val="003C27BA"/>
    <w:rsid w:val="003C6265"/>
    <w:rsid w:val="003F1964"/>
    <w:rsid w:val="004120F0"/>
    <w:rsid w:val="00412685"/>
    <w:rsid w:val="004348CD"/>
    <w:rsid w:val="00436A32"/>
    <w:rsid w:val="00437679"/>
    <w:rsid w:val="00440FC8"/>
    <w:rsid w:val="00441044"/>
    <w:rsid w:val="00442D15"/>
    <w:rsid w:val="00445C73"/>
    <w:rsid w:val="00461CF7"/>
    <w:rsid w:val="00462DF5"/>
    <w:rsid w:val="00470D8B"/>
    <w:rsid w:val="0048628C"/>
    <w:rsid w:val="004A5C8A"/>
    <w:rsid w:val="004D63BB"/>
    <w:rsid w:val="004D7AE2"/>
    <w:rsid w:val="004E29FF"/>
    <w:rsid w:val="004F28FD"/>
    <w:rsid w:val="004F3744"/>
    <w:rsid w:val="005029F1"/>
    <w:rsid w:val="00511CE8"/>
    <w:rsid w:val="005238B2"/>
    <w:rsid w:val="00524BAA"/>
    <w:rsid w:val="0053424F"/>
    <w:rsid w:val="0054541D"/>
    <w:rsid w:val="0055024B"/>
    <w:rsid w:val="005506F6"/>
    <w:rsid w:val="00557688"/>
    <w:rsid w:val="00565384"/>
    <w:rsid w:val="00566511"/>
    <w:rsid w:val="00575392"/>
    <w:rsid w:val="00596203"/>
    <w:rsid w:val="005A00A3"/>
    <w:rsid w:val="005A5CF6"/>
    <w:rsid w:val="005C2388"/>
    <w:rsid w:val="005D0D47"/>
    <w:rsid w:val="005E0FC6"/>
    <w:rsid w:val="005E7622"/>
    <w:rsid w:val="005F17F7"/>
    <w:rsid w:val="006117D0"/>
    <w:rsid w:val="00632D3C"/>
    <w:rsid w:val="006444C3"/>
    <w:rsid w:val="006447A7"/>
    <w:rsid w:val="00656132"/>
    <w:rsid w:val="006669BE"/>
    <w:rsid w:val="006854C9"/>
    <w:rsid w:val="0069191C"/>
    <w:rsid w:val="00693376"/>
    <w:rsid w:val="006A04DE"/>
    <w:rsid w:val="006A52AC"/>
    <w:rsid w:val="006C0604"/>
    <w:rsid w:val="006C7421"/>
    <w:rsid w:val="006D0D2E"/>
    <w:rsid w:val="006E7CE4"/>
    <w:rsid w:val="006F07C5"/>
    <w:rsid w:val="00705CEF"/>
    <w:rsid w:val="00723FB4"/>
    <w:rsid w:val="00736334"/>
    <w:rsid w:val="0074025D"/>
    <w:rsid w:val="0074119B"/>
    <w:rsid w:val="00766A10"/>
    <w:rsid w:val="00781CCB"/>
    <w:rsid w:val="0078538C"/>
    <w:rsid w:val="007874DF"/>
    <w:rsid w:val="007A4000"/>
    <w:rsid w:val="007A524D"/>
    <w:rsid w:val="007B0F60"/>
    <w:rsid w:val="007B15A4"/>
    <w:rsid w:val="007B3FFD"/>
    <w:rsid w:val="007D08F7"/>
    <w:rsid w:val="007D5E88"/>
    <w:rsid w:val="007E4D22"/>
    <w:rsid w:val="007F4BE5"/>
    <w:rsid w:val="0080095C"/>
    <w:rsid w:val="0081795D"/>
    <w:rsid w:val="00826CB7"/>
    <w:rsid w:val="0083170B"/>
    <w:rsid w:val="00837DDD"/>
    <w:rsid w:val="008501F6"/>
    <w:rsid w:val="008509D9"/>
    <w:rsid w:val="00854F69"/>
    <w:rsid w:val="0085614D"/>
    <w:rsid w:val="00856E94"/>
    <w:rsid w:val="00860750"/>
    <w:rsid w:val="0086206B"/>
    <w:rsid w:val="0087550D"/>
    <w:rsid w:val="008764F6"/>
    <w:rsid w:val="008852BA"/>
    <w:rsid w:val="00891E47"/>
    <w:rsid w:val="00896462"/>
    <w:rsid w:val="008A0B09"/>
    <w:rsid w:val="008A0D30"/>
    <w:rsid w:val="008A72AE"/>
    <w:rsid w:val="008C27B1"/>
    <w:rsid w:val="008D5A95"/>
    <w:rsid w:val="008E0778"/>
    <w:rsid w:val="008E2307"/>
    <w:rsid w:val="008E6779"/>
    <w:rsid w:val="008F394A"/>
    <w:rsid w:val="008F7A3C"/>
    <w:rsid w:val="00901482"/>
    <w:rsid w:val="00904E38"/>
    <w:rsid w:val="00941912"/>
    <w:rsid w:val="00962A37"/>
    <w:rsid w:val="009653EE"/>
    <w:rsid w:val="00966A57"/>
    <w:rsid w:val="00967BAD"/>
    <w:rsid w:val="00972187"/>
    <w:rsid w:val="00976ED1"/>
    <w:rsid w:val="00977DD3"/>
    <w:rsid w:val="009807E0"/>
    <w:rsid w:val="00980F65"/>
    <w:rsid w:val="00985157"/>
    <w:rsid w:val="009939AB"/>
    <w:rsid w:val="009A47C7"/>
    <w:rsid w:val="009C2DEB"/>
    <w:rsid w:val="009C43E6"/>
    <w:rsid w:val="009E4EC0"/>
    <w:rsid w:val="009E68FC"/>
    <w:rsid w:val="009E69CA"/>
    <w:rsid w:val="009F1CCE"/>
    <w:rsid w:val="009F3C7D"/>
    <w:rsid w:val="009F43E0"/>
    <w:rsid w:val="009F4A30"/>
    <w:rsid w:val="00A214E6"/>
    <w:rsid w:val="00A236FC"/>
    <w:rsid w:val="00A50642"/>
    <w:rsid w:val="00A60A56"/>
    <w:rsid w:val="00A6212A"/>
    <w:rsid w:val="00A6649A"/>
    <w:rsid w:val="00A70B5F"/>
    <w:rsid w:val="00A826BA"/>
    <w:rsid w:val="00A87F3D"/>
    <w:rsid w:val="00A905DC"/>
    <w:rsid w:val="00A969C2"/>
    <w:rsid w:val="00AA748D"/>
    <w:rsid w:val="00AC41D9"/>
    <w:rsid w:val="00AF715E"/>
    <w:rsid w:val="00B00D18"/>
    <w:rsid w:val="00B05923"/>
    <w:rsid w:val="00B2430D"/>
    <w:rsid w:val="00B25C45"/>
    <w:rsid w:val="00B30BCB"/>
    <w:rsid w:val="00B549EC"/>
    <w:rsid w:val="00B8095E"/>
    <w:rsid w:val="00B83F75"/>
    <w:rsid w:val="00B92075"/>
    <w:rsid w:val="00B95C8B"/>
    <w:rsid w:val="00BB7E72"/>
    <w:rsid w:val="00BD2E59"/>
    <w:rsid w:val="00BD5462"/>
    <w:rsid w:val="00BD7977"/>
    <w:rsid w:val="00BE2040"/>
    <w:rsid w:val="00BE63A6"/>
    <w:rsid w:val="00BF3DB0"/>
    <w:rsid w:val="00C12A61"/>
    <w:rsid w:val="00C23137"/>
    <w:rsid w:val="00C23DC7"/>
    <w:rsid w:val="00C318F9"/>
    <w:rsid w:val="00C32287"/>
    <w:rsid w:val="00C512B9"/>
    <w:rsid w:val="00C540E7"/>
    <w:rsid w:val="00C55C23"/>
    <w:rsid w:val="00C62201"/>
    <w:rsid w:val="00C64900"/>
    <w:rsid w:val="00C74C58"/>
    <w:rsid w:val="00C81DC7"/>
    <w:rsid w:val="00C83462"/>
    <w:rsid w:val="00C86377"/>
    <w:rsid w:val="00C9341C"/>
    <w:rsid w:val="00C9423A"/>
    <w:rsid w:val="00CB18CA"/>
    <w:rsid w:val="00CF0CB9"/>
    <w:rsid w:val="00CF0EF9"/>
    <w:rsid w:val="00CF52BF"/>
    <w:rsid w:val="00D06B8E"/>
    <w:rsid w:val="00D23115"/>
    <w:rsid w:val="00D30409"/>
    <w:rsid w:val="00D35E1C"/>
    <w:rsid w:val="00D43791"/>
    <w:rsid w:val="00D70ACD"/>
    <w:rsid w:val="00D70DE0"/>
    <w:rsid w:val="00D835D1"/>
    <w:rsid w:val="00D918DF"/>
    <w:rsid w:val="00D94191"/>
    <w:rsid w:val="00DA1F6B"/>
    <w:rsid w:val="00DC66A7"/>
    <w:rsid w:val="00DE0F51"/>
    <w:rsid w:val="00DE6E9D"/>
    <w:rsid w:val="00DE7F35"/>
    <w:rsid w:val="00DF12CC"/>
    <w:rsid w:val="00DF1EF6"/>
    <w:rsid w:val="00DF4BF6"/>
    <w:rsid w:val="00E000D3"/>
    <w:rsid w:val="00E01AB3"/>
    <w:rsid w:val="00E0445E"/>
    <w:rsid w:val="00E11F1A"/>
    <w:rsid w:val="00E1461B"/>
    <w:rsid w:val="00E16EDD"/>
    <w:rsid w:val="00E23A17"/>
    <w:rsid w:val="00E32FA3"/>
    <w:rsid w:val="00E450DF"/>
    <w:rsid w:val="00E5105D"/>
    <w:rsid w:val="00E6113E"/>
    <w:rsid w:val="00E712AE"/>
    <w:rsid w:val="00EB0248"/>
    <w:rsid w:val="00EC0837"/>
    <w:rsid w:val="00EC5A84"/>
    <w:rsid w:val="00EE4BD8"/>
    <w:rsid w:val="00EE7303"/>
    <w:rsid w:val="00EF6E0B"/>
    <w:rsid w:val="00F1542F"/>
    <w:rsid w:val="00F17893"/>
    <w:rsid w:val="00F23716"/>
    <w:rsid w:val="00F24426"/>
    <w:rsid w:val="00F509BF"/>
    <w:rsid w:val="00F51E18"/>
    <w:rsid w:val="00F571CE"/>
    <w:rsid w:val="00F6100A"/>
    <w:rsid w:val="00F768BE"/>
    <w:rsid w:val="00F80824"/>
    <w:rsid w:val="00F83D07"/>
    <w:rsid w:val="00F85050"/>
    <w:rsid w:val="00F90042"/>
    <w:rsid w:val="00F92383"/>
    <w:rsid w:val="00F959F1"/>
    <w:rsid w:val="00FA2723"/>
    <w:rsid w:val="00FA48FC"/>
    <w:rsid w:val="00FB724E"/>
    <w:rsid w:val="00FB74DD"/>
    <w:rsid w:val="00FC276E"/>
    <w:rsid w:val="00FC6726"/>
    <w:rsid w:val="00FD207C"/>
    <w:rsid w:val="00FD5F1B"/>
    <w:rsid w:val="00FE33D1"/>
    <w:rsid w:val="00FE6EFA"/>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A8B7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F1542F"/>
    <w:rPr>
      <w:rFonts w:ascii="Times New Roman" w:hAnsi="Times New Roman" w:cs="Times New Roman"/>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7893"/>
    <w:pPr>
      <w:ind w:firstLineChars="200" w:firstLine="420"/>
    </w:pPr>
  </w:style>
  <w:style w:type="paragraph" w:styleId="a4">
    <w:name w:val="Normal (Web)"/>
    <w:basedOn w:val="a"/>
    <w:uiPriority w:val="99"/>
    <w:semiHidden/>
    <w:unhideWhenUsed/>
    <w:rsid w:val="005F17F7"/>
    <w:pPr>
      <w:spacing w:before="100" w:beforeAutospacing="1" w:after="100" w:afterAutospacing="1"/>
    </w:pPr>
  </w:style>
  <w:style w:type="table" w:styleId="a5">
    <w:name w:val="Table Grid"/>
    <w:basedOn w:val="a1"/>
    <w:uiPriority w:val="39"/>
    <w:rsid w:val="00A506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er"/>
    <w:basedOn w:val="a"/>
    <w:link w:val="a7"/>
    <w:uiPriority w:val="99"/>
    <w:unhideWhenUsed/>
    <w:rsid w:val="00D918DF"/>
    <w:pPr>
      <w:tabs>
        <w:tab w:val="center" w:pos="4153"/>
        <w:tab w:val="right" w:pos="8306"/>
      </w:tabs>
      <w:snapToGrid w:val="0"/>
    </w:pPr>
    <w:rPr>
      <w:sz w:val="18"/>
    </w:rPr>
  </w:style>
  <w:style w:type="character" w:customStyle="1" w:styleId="a7">
    <w:name w:val="页脚字符"/>
    <w:basedOn w:val="a0"/>
    <w:link w:val="a6"/>
    <w:uiPriority w:val="99"/>
    <w:rsid w:val="00D918DF"/>
    <w:rPr>
      <w:rFonts w:ascii="Times New Roman" w:hAnsi="Times New Roman" w:cs="Times New Roman"/>
      <w:kern w:val="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925336">
      <w:bodyDiv w:val="1"/>
      <w:marLeft w:val="0"/>
      <w:marRight w:val="0"/>
      <w:marTop w:val="0"/>
      <w:marBottom w:val="0"/>
      <w:divBdr>
        <w:top w:val="none" w:sz="0" w:space="0" w:color="auto"/>
        <w:left w:val="none" w:sz="0" w:space="0" w:color="auto"/>
        <w:bottom w:val="none" w:sz="0" w:space="0" w:color="auto"/>
        <w:right w:val="none" w:sz="0" w:space="0" w:color="auto"/>
      </w:divBdr>
    </w:div>
    <w:div w:id="702174728">
      <w:bodyDiv w:val="1"/>
      <w:marLeft w:val="0"/>
      <w:marRight w:val="0"/>
      <w:marTop w:val="0"/>
      <w:marBottom w:val="0"/>
      <w:divBdr>
        <w:top w:val="none" w:sz="0" w:space="0" w:color="auto"/>
        <w:left w:val="none" w:sz="0" w:space="0" w:color="auto"/>
        <w:bottom w:val="none" w:sz="0" w:space="0" w:color="auto"/>
        <w:right w:val="none" w:sz="0" w:space="0" w:color="auto"/>
      </w:divBdr>
      <w:divsChild>
        <w:div w:id="1483277847">
          <w:marLeft w:val="0"/>
          <w:marRight w:val="0"/>
          <w:marTop w:val="0"/>
          <w:marBottom w:val="0"/>
          <w:divBdr>
            <w:top w:val="none" w:sz="0" w:space="0" w:color="auto"/>
            <w:left w:val="none" w:sz="0" w:space="0" w:color="auto"/>
            <w:bottom w:val="none" w:sz="0" w:space="0" w:color="auto"/>
            <w:right w:val="none" w:sz="0" w:space="0" w:color="auto"/>
          </w:divBdr>
          <w:divsChild>
            <w:div w:id="800535194">
              <w:marLeft w:val="0"/>
              <w:marRight w:val="0"/>
              <w:marTop w:val="0"/>
              <w:marBottom w:val="0"/>
              <w:divBdr>
                <w:top w:val="none" w:sz="0" w:space="0" w:color="auto"/>
                <w:left w:val="none" w:sz="0" w:space="0" w:color="auto"/>
                <w:bottom w:val="none" w:sz="0" w:space="0" w:color="auto"/>
                <w:right w:val="none" w:sz="0" w:space="0" w:color="auto"/>
              </w:divBdr>
              <w:divsChild>
                <w:div w:id="98474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234405">
      <w:bodyDiv w:val="1"/>
      <w:marLeft w:val="0"/>
      <w:marRight w:val="0"/>
      <w:marTop w:val="0"/>
      <w:marBottom w:val="0"/>
      <w:divBdr>
        <w:top w:val="none" w:sz="0" w:space="0" w:color="auto"/>
        <w:left w:val="none" w:sz="0" w:space="0" w:color="auto"/>
        <w:bottom w:val="none" w:sz="0" w:space="0" w:color="auto"/>
        <w:right w:val="none" w:sz="0" w:space="0" w:color="auto"/>
      </w:divBdr>
    </w:div>
    <w:div w:id="969243032">
      <w:bodyDiv w:val="1"/>
      <w:marLeft w:val="0"/>
      <w:marRight w:val="0"/>
      <w:marTop w:val="0"/>
      <w:marBottom w:val="0"/>
      <w:divBdr>
        <w:top w:val="none" w:sz="0" w:space="0" w:color="auto"/>
        <w:left w:val="none" w:sz="0" w:space="0" w:color="auto"/>
        <w:bottom w:val="none" w:sz="0" w:space="0" w:color="auto"/>
        <w:right w:val="none" w:sz="0" w:space="0" w:color="auto"/>
      </w:divBdr>
    </w:div>
    <w:div w:id="1319577707">
      <w:bodyDiv w:val="1"/>
      <w:marLeft w:val="0"/>
      <w:marRight w:val="0"/>
      <w:marTop w:val="0"/>
      <w:marBottom w:val="0"/>
      <w:divBdr>
        <w:top w:val="none" w:sz="0" w:space="0" w:color="auto"/>
        <w:left w:val="none" w:sz="0" w:space="0" w:color="auto"/>
        <w:bottom w:val="none" w:sz="0" w:space="0" w:color="auto"/>
        <w:right w:val="none" w:sz="0" w:space="0" w:color="auto"/>
      </w:divBdr>
      <w:divsChild>
        <w:div w:id="1167092634">
          <w:marLeft w:val="0"/>
          <w:marRight w:val="0"/>
          <w:marTop w:val="0"/>
          <w:marBottom w:val="0"/>
          <w:divBdr>
            <w:top w:val="none" w:sz="0" w:space="0" w:color="auto"/>
            <w:left w:val="none" w:sz="0" w:space="0" w:color="auto"/>
            <w:bottom w:val="none" w:sz="0" w:space="0" w:color="auto"/>
            <w:right w:val="none" w:sz="0" w:space="0" w:color="auto"/>
          </w:divBdr>
          <w:divsChild>
            <w:div w:id="411052130">
              <w:marLeft w:val="0"/>
              <w:marRight w:val="0"/>
              <w:marTop w:val="0"/>
              <w:marBottom w:val="0"/>
              <w:divBdr>
                <w:top w:val="single" w:sz="6" w:space="0" w:color="DEDEDE"/>
                <w:left w:val="single" w:sz="6" w:space="0" w:color="DEDEDE"/>
                <w:bottom w:val="single" w:sz="6" w:space="0" w:color="DEDEDE"/>
                <w:right w:val="single" w:sz="6" w:space="0" w:color="DEDEDE"/>
              </w:divBdr>
              <w:divsChild>
                <w:div w:id="1621229972">
                  <w:marLeft w:val="0"/>
                  <w:marRight w:val="0"/>
                  <w:marTop w:val="0"/>
                  <w:marBottom w:val="0"/>
                  <w:divBdr>
                    <w:top w:val="none" w:sz="0" w:space="0" w:color="auto"/>
                    <w:left w:val="none" w:sz="0" w:space="0" w:color="auto"/>
                    <w:bottom w:val="none" w:sz="0" w:space="0" w:color="auto"/>
                    <w:right w:val="none" w:sz="0" w:space="0" w:color="auto"/>
                  </w:divBdr>
                  <w:divsChild>
                    <w:div w:id="876818478">
                      <w:marLeft w:val="0"/>
                      <w:marRight w:val="525"/>
                      <w:marTop w:val="0"/>
                      <w:marBottom w:val="0"/>
                      <w:divBdr>
                        <w:top w:val="none" w:sz="0" w:space="0" w:color="auto"/>
                        <w:left w:val="none" w:sz="0" w:space="0" w:color="auto"/>
                        <w:bottom w:val="none" w:sz="0" w:space="0" w:color="auto"/>
                        <w:right w:val="none" w:sz="0" w:space="0" w:color="auto"/>
                      </w:divBdr>
                      <w:divsChild>
                        <w:div w:id="143389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641103">
          <w:marLeft w:val="0"/>
          <w:marRight w:val="0"/>
          <w:marTop w:val="0"/>
          <w:marBottom w:val="0"/>
          <w:divBdr>
            <w:top w:val="none" w:sz="0" w:space="0" w:color="auto"/>
            <w:left w:val="none" w:sz="0" w:space="0" w:color="auto"/>
            <w:bottom w:val="none" w:sz="0" w:space="0" w:color="auto"/>
            <w:right w:val="none" w:sz="0" w:space="0" w:color="auto"/>
          </w:divBdr>
          <w:divsChild>
            <w:div w:id="206376052">
              <w:marLeft w:val="0"/>
              <w:marRight w:val="0"/>
              <w:marTop w:val="0"/>
              <w:marBottom w:val="0"/>
              <w:divBdr>
                <w:top w:val="none" w:sz="0" w:space="0" w:color="auto"/>
                <w:left w:val="none" w:sz="0" w:space="0" w:color="auto"/>
                <w:bottom w:val="none" w:sz="0" w:space="0" w:color="auto"/>
                <w:right w:val="none" w:sz="0" w:space="0" w:color="auto"/>
              </w:divBdr>
              <w:divsChild>
                <w:div w:id="1564827248">
                  <w:marLeft w:val="0"/>
                  <w:marRight w:val="0"/>
                  <w:marTop w:val="0"/>
                  <w:marBottom w:val="0"/>
                  <w:divBdr>
                    <w:top w:val="single" w:sz="6" w:space="8" w:color="EEEEEE"/>
                    <w:left w:val="none" w:sz="0" w:space="8" w:color="auto"/>
                    <w:bottom w:val="single" w:sz="6" w:space="8" w:color="EEEEEE"/>
                    <w:right w:val="single" w:sz="6" w:space="8" w:color="EEEEEE"/>
                  </w:divBdr>
                  <w:divsChild>
                    <w:div w:id="50208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081167">
      <w:bodyDiv w:val="1"/>
      <w:marLeft w:val="0"/>
      <w:marRight w:val="0"/>
      <w:marTop w:val="0"/>
      <w:marBottom w:val="0"/>
      <w:divBdr>
        <w:top w:val="none" w:sz="0" w:space="0" w:color="auto"/>
        <w:left w:val="none" w:sz="0" w:space="0" w:color="auto"/>
        <w:bottom w:val="none" w:sz="0" w:space="0" w:color="auto"/>
        <w:right w:val="none" w:sz="0" w:space="0" w:color="auto"/>
      </w:divBdr>
      <w:divsChild>
        <w:div w:id="74017285">
          <w:marLeft w:val="0"/>
          <w:marRight w:val="0"/>
          <w:marTop w:val="0"/>
          <w:marBottom w:val="0"/>
          <w:divBdr>
            <w:top w:val="none" w:sz="0" w:space="0" w:color="auto"/>
            <w:left w:val="none" w:sz="0" w:space="0" w:color="auto"/>
            <w:bottom w:val="none" w:sz="0" w:space="0" w:color="auto"/>
            <w:right w:val="none" w:sz="0" w:space="0" w:color="auto"/>
          </w:divBdr>
          <w:divsChild>
            <w:div w:id="693045103">
              <w:marLeft w:val="0"/>
              <w:marRight w:val="0"/>
              <w:marTop w:val="0"/>
              <w:marBottom w:val="0"/>
              <w:divBdr>
                <w:top w:val="none" w:sz="0" w:space="0" w:color="auto"/>
                <w:left w:val="none" w:sz="0" w:space="0" w:color="auto"/>
                <w:bottom w:val="none" w:sz="0" w:space="0" w:color="auto"/>
                <w:right w:val="none" w:sz="0" w:space="0" w:color="auto"/>
              </w:divBdr>
              <w:divsChild>
                <w:div w:id="286352020">
                  <w:marLeft w:val="0"/>
                  <w:marRight w:val="0"/>
                  <w:marTop w:val="0"/>
                  <w:marBottom w:val="0"/>
                  <w:divBdr>
                    <w:top w:val="none" w:sz="0" w:space="0" w:color="auto"/>
                    <w:left w:val="none" w:sz="0" w:space="0" w:color="auto"/>
                    <w:bottom w:val="none" w:sz="0" w:space="0" w:color="auto"/>
                    <w:right w:val="none" w:sz="0" w:space="0" w:color="auto"/>
                  </w:divBdr>
                </w:div>
                <w:div w:id="1694724670">
                  <w:marLeft w:val="0"/>
                  <w:marRight w:val="0"/>
                  <w:marTop w:val="0"/>
                  <w:marBottom w:val="0"/>
                  <w:divBdr>
                    <w:top w:val="none" w:sz="0" w:space="0" w:color="auto"/>
                    <w:left w:val="none" w:sz="0" w:space="0" w:color="auto"/>
                    <w:bottom w:val="none" w:sz="0" w:space="0" w:color="auto"/>
                    <w:right w:val="none" w:sz="0" w:space="0" w:color="auto"/>
                  </w:divBdr>
                </w:div>
                <w:div w:id="1691756921">
                  <w:marLeft w:val="0"/>
                  <w:marRight w:val="0"/>
                  <w:marTop w:val="0"/>
                  <w:marBottom w:val="0"/>
                  <w:divBdr>
                    <w:top w:val="none" w:sz="0" w:space="0" w:color="auto"/>
                    <w:left w:val="none" w:sz="0" w:space="0" w:color="auto"/>
                    <w:bottom w:val="none" w:sz="0" w:space="0" w:color="auto"/>
                    <w:right w:val="none" w:sz="0" w:space="0" w:color="auto"/>
                  </w:divBdr>
                </w:div>
              </w:divsChild>
            </w:div>
            <w:div w:id="1611426707">
              <w:marLeft w:val="0"/>
              <w:marRight w:val="0"/>
              <w:marTop w:val="0"/>
              <w:marBottom w:val="0"/>
              <w:divBdr>
                <w:top w:val="none" w:sz="0" w:space="0" w:color="auto"/>
                <w:left w:val="none" w:sz="0" w:space="0" w:color="auto"/>
                <w:bottom w:val="none" w:sz="0" w:space="0" w:color="auto"/>
                <w:right w:val="none" w:sz="0" w:space="0" w:color="auto"/>
              </w:divBdr>
              <w:divsChild>
                <w:div w:id="996886355">
                  <w:marLeft w:val="0"/>
                  <w:marRight w:val="0"/>
                  <w:marTop w:val="0"/>
                  <w:marBottom w:val="0"/>
                  <w:divBdr>
                    <w:top w:val="none" w:sz="0" w:space="0" w:color="auto"/>
                    <w:left w:val="none" w:sz="0" w:space="0" w:color="auto"/>
                    <w:bottom w:val="none" w:sz="0" w:space="0" w:color="auto"/>
                    <w:right w:val="none" w:sz="0" w:space="0" w:color="auto"/>
                  </w:divBdr>
                </w:div>
              </w:divsChild>
            </w:div>
            <w:div w:id="609554127">
              <w:marLeft w:val="0"/>
              <w:marRight w:val="0"/>
              <w:marTop w:val="0"/>
              <w:marBottom w:val="0"/>
              <w:divBdr>
                <w:top w:val="none" w:sz="0" w:space="0" w:color="auto"/>
                <w:left w:val="none" w:sz="0" w:space="0" w:color="auto"/>
                <w:bottom w:val="none" w:sz="0" w:space="0" w:color="auto"/>
                <w:right w:val="none" w:sz="0" w:space="0" w:color="auto"/>
              </w:divBdr>
              <w:divsChild>
                <w:div w:id="90400090">
                  <w:marLeft w:val="0"/>
                  <w:marRight w:val="0"/>
                  <w:marTop w:val="0"/>
                  <w:marBottom w:val="0"/>
                  <w:divBdr>
                    <w:top w:val="none" w:sz="0" w:space="0" w:color="auto"/>
                    <w:left w:val="none" w:sz="0" w:space="0" w:color="auto"/>
                    <w:bottom w:val="none" w:sz="0" w:space="0" w:color="auto"/>
                    <w:right w:val="none" w:sz="0" w:space="0" w:color="auto"/>
                  </w:divBdr>
                </w:div>
                <w:div w:id="1426880169">
                  <w:marLeft w:val="0"/>
                  <w:marRight w:val="0"/>
                  <w:marTop w:val="0"/>
                  <w:marBottom w:val="0"/>
                  <w:divBdr>
                    <w:top w:val="none" w:sz="0" w:space="0" w:color="auto"/>
                    <w:left w:val="none" w:sz="0" w:space="0" w:color="auto"/>
                    <w:bottom w:val="none" w:sz="0" w:space="0" w:color="auto"/>
                    <w:right w:val="none" w:sz="0" w:space="0" w:color="auto"/>
                  </w:divBdr>
                </w:div>
                <w:div w:id="1602835608">
                  <w:marLeft w:val="0"/>
                  <w:marRight w:val="0"/>
                  <w:marTop w:val="0"/>
                  <w:marBottom w:val="0"/>
                  <w:divBdr>
                    <w:top w:val="none" w:sz="0" w:space="0" w:color="auto"/>
                    <w:left w:val="none" w:sz="0" w:space="0" w:color="auto"/>
                    <w:bottom w:val="none" w:sz="0" w:space="0" w:color="auto"/>
                    <w:right w:val="none" w:sz="0" w:space="0" w:color="auto"/>
                  </w:divBdr>
                </w:div>
                <w:div w:id="2001694966">
                  <w:marLeft w:val="0"/>
                  <w:marRight w:val="0"/>
                  <w:marTop w:val="0"/>
                  <w:marBottom w:val="0"/>
                  <w:divBdr>
                    <w:top w:val="none" w:sz="0" w:space="0" w:color="auto"/>
                    <w:left w:val="none" w:sz="0" w:space="0" w:color="auto"/>
                    <w:bottom w:val="none" w:sz="0" w:space="0" w:color="auto"/>
                    <w:right w:val="none" w:sz="0" w:space="0" w:color="auto"/>
                  </w:divBdr>
                </w:div>
                <w:div w:id="920918242">
                  <w:marLeft w:val="0"/>
                  <w:marRight w:val="0"/>
                  <w:marTop w:val="0"/>
                  <w:marBottom w:val="0"/>
                  <w:divBdr>
                    <w:top w:val="none" w:sz="0" w:space="0" w:color="auto"/>
                    <w:left w:val="none" w:sz="0" w:space="0" w:color="auto"/>
                    <w:bottom w:val="none" w:sz="0" w:space="0" w:color="auto"/>
                    <w:right w:val="none" w:sz="0" w:space="0" w:color="auto"/>
                  </w:divBdr>
                </w:div>
              </w:divsChild>
            </w:div>
            <w:div w:id="1597133226">
              <w:marLeft w:val="0"/>
              <w:marRight w:val="0"/>
              <w:marTop w:val="0"/>
              <w:marBottom w:val="0"/>
              <w:divBdr>
                <w:top w:val="none" w:sz="0" w:space="0" w:color="auto"/>
                <w:left w:val="none" w:sz="0" w:space="0" w:color="auto"/>
                <w:bottom w:val="none" w:sz="0" w:space="0" w:color="auto"/>
                <w:right w:val="none" w:sz="0" w:space="0" w:color="auto"/>
              </w:divBdr>
              <w:divsChild>
                <w:div w:id="35372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168599">
      <w:bodyDiv w:val="1"/>
      <w:marLeft w:val="0"/>
      <w:marRight w:val="0"/>
      <w:marTop w:val="0"/>
      <w:marBottom w:val="0"/>
      <w:divBdr>
        <w:top w:val="none" w:sz="0" w:space="0" w:color="auto"/>
        <w:left w:val="none" w:sz="0" w:space="0" w:color="auto"/>
        <w:bottom w:val="none" w:sz="0" w:space="0" w:color="auto"/>
        <w:right w:val="none" w:sz="0" w:space="0" w:color="auto"/>
      </w:divBdr>
    </w:div>
    <w:div w:id="1760590766">
      <w:bodyDiv w:val="1"/>
      <w:marLeft w:val="0"/>
      <w:marRight w:val="0"/>
      <w:marTop w:val="0"/>
      <w:marBottom w:val="0"/>
      <w:divBdr>
        <w:top w:val="none" w:sz="0" w:space="0" w:color="auto"/>
        <w:left w:val="none" w:sz="0" w:space="0" w:color="auto"/>
        <w:bottom w:val="none" w:sz="0" w:space="0" w:color="auto"/>
        <w:right w:val="none" w:sz="0" w:space="0" w:color="auto"/>
      </w:divBdr>
    </w:div>
    <w:div w:id="1981299800">
      <w:bodyDiv w:val="1"/>
      <w:marLeft w:val="0"/>
      <w:marRight w:val="0"/>
      <w:marTop w:val="0"/>
      <w:marBottom w:val="0"/>
      <w:divBdr>
        <w:top w:val="none" w:sz="0" w:space="0" w:color="auto"/>
        <w:left w:val="none" w:sz="0" w:space="0" w:color="auto"/>
        <w:bottom w:val="none" w:sz="0" w:space="0" w:color="auto"/>
        <w:right w:val="none" w:sz="0" w:space="0" w:color="auto"/>
      </w:divBdr>
      <w:divsChild>
        <w:div w:id="2029215720">
          <w:marLeft w:val="0"/>
          <w:marRight w:val="0"/>
          <w:marTop w:val="0"/>
          <w:marBottom w:val="0"/>
          <w:divBdr>
            <w:top w:val="none" w:sz="0" w:space="0" w:color="auto"/>
            <w:left w:val="none" w:sz="0" w:space="0" w:color="auto"/>
            <w:bottom w:val="none" w:sz="0" w:space="0" w:color="auto"/>
            <w:right w:val="none" w:sz="0" w:space="0" w:color="auto"/>
          </w:divBdr>
          <w:divsChild>
            <w:div w:id="50538672">
              <w:marLeft w:val="0"/>
              <w:marRight w:val="0"/>
              <w:marTop w:val="0"/>
              <w:marBottom w:val="0"/>
              <w:divBdr>
                <w:top w:val="none" w:sz="0" w:space="0" w:color="auto"/>
                <w:left w:val="none" w:sz="0" w:space="0" w:color="auto"/>
                <w:bottom w:val="none" w:sz="0" w:space="0" w:color="auto"/>
                <w:right w:val="none" w:sz="0" w:space="0" w:color="auto"/>
              </w:divBdr>
              <w:divsChild>
                <w:div w:id="160021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644</TotalTime>
  <Pages>21</Pages>
  <Words>4189</Words>
  <Characters>23880</Characters>
  <Application>Microsoft Macintosh Word</Application>
  <DocSecurity>0</DocSecurity>
  <Lines>199</Lines>
  <Paragraphs>56</Paragraphs>
  <ScaleCrop>false</ScaleCrop>
  <HeadingPairs>
    <vt:vector size="2" baseType="variant">
      <vt:variant>
        <vt:lpstr>标题</vt:lpstr>
      </vt:variant>
      <vt:variant>
        <vt:i4>1</vt:i4>
      </vt:variant>
    </vt:vector>
  </HeadingPairs>
  <TitlesOfParts>
    <vt:vector size="1" baseType="lpstr">
      <vt:lpstr/>
    </vt:vector>
  </TitlesOfParts>
  <Company>University of Wales Trinity Saint David</Company>
  <LinksUpToDate>false</LinksUpToDate>
  <CharactersWithSpaces>28013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Hengrun Lu (1704344)</dc:creator>
  <cp:keywords/>
  <dc:description/>
  <cp:lastModifiedBy>Microsoft Office 用户</cp:lastModifiedBy>
  <cp:revision>177</cp:revision>
  <dcterms:created xsi:type="dcterms:W3CDTF">2018-03-14T19:13:00Z</dcterms:created>
  <dcterms:modified xsi:type="dcterms:W3CDTF">2018-05-14T17:18:00Z</dcterms:modified>
</cp:coreProperties>
</file>