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6EF3C227" w:rsidR="00B152DF" w:rsidRPr="0068092A"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0A158B6D"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B825DE">
        <w:rPr>
          <w:rFonts w:ascii="Arial" w:hAnsi="Arial" w:cs="Arial"/>
          <w:sz w:val="40"/>
          <w:szCs w:val="40"/>
          <w:lang w:val="en-US"/>
        </w:rPr>
        <w:t>Ivelin Rabadzhiyski</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6DA2C512"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B825DE">
        <w:rPr>
          <w:rFonts w:ascii="Arial" w:hAnsi="Arial" w:cs="Arial"/>
          <w:sz w:val="40"/>
          <w:szCs w:val="40"/>
          <w:lang w:val="en-US"/>
        </w:rPr>
        <w:t>2423340</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2BCF314B"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B825DE">
        <w:rPr>
          <w:rFonts w:ascii="Arial" w:hAnsi="Arial" w:cs="Arial"/>
          <w:color w:val="1D2125"/>
          <w:sz w:val="40"/>
          <w:szCs w:val="40"/>
          <w:shd w:val="clear" w:color="auto" w:fill="FFFFFF"/>
        </w:rPr>
        <w:t>Chijioke Uba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bookmarkStart w:id="0" w:name="_Hlk205982702" w:displacedByCustomXml="next"/>
    <w:sdt>
      <w:sdtPr>
        <w:rPr>
          <w:rFonts w:asciiTheme="minorHAnsi" w:eastAsiaTheme="minorHAnsi" w:hAnsiTheme="minorHAnsi" w:cstheme="minorBidi"/>
          <w:color w:val="auto"/>
          <w:kern w:val="2"/>
          <w:sz w:val="24"/>
          <w:szCs w:val="24"/>
          <w:lang w:eastAsia="en-US"/>
          <w14:ligatures w14:val="standardContextual"/>
        </w:rPr>
        <w:id w:val="1520424708"/>
        <w:docPartObj>
          <w:docPartGallery w:val="Table of Contents"/>
          <w:docPartUnique/>
        </w:docPartObj>
      </w:sdtPr>
      <w:sdtEndPr>
        <w:rPr>
          <w:b/>
          <w:bCs/>
          <w:noProof/>
        </w:rPr>
      </w:sdtEndPr>
      <w:sdtContent>
        <w:p w14:paraId="29418917" w14:textId="3F9C853C" w:rsidR="00E7232D" w:rsidRDefault="00E7232D">
          <w:pPr>
            <w:pStyle w:val="TOCHeading"/>
          </w:pPr>
          <w:r>
            <w:t>Contents</w:t>
          </w:r>
        </w:p>
        <w:p w14:paraId="718A7B42" w14:textId="021E5B2A" w:rsidR="00E7232D" w:rsidRDefault="00E7232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221897" w:history="1">
            <w:r w:rsidRPr="001C0522">
              <w:rPr>
                <w:rStyle w:val="Hyperlink"/>
                <w:noProof/>
              </w:rPr>
              <w:t>Brief Explanation of the Specific Business Problem</w:t>
            </w:r>
            <w:r>
              <w:rPr>
                <w:noProof/>
                <w:webHidden/>
              </w:rPr>
              <w:tab/>
            </w:r>
            <w:r>
              <w:rPr>
                <w:noProof/>
                <w:webHidden/>
              </w:rPr>
              <w:fldChar w:fldCharType="begin"/>
            </w:r>
            <w:r>
              <w:rPr>
                <w:noProof/>
                <w:webHidden/>
              </w:rPr>
              <w:instrText xml:space="preserve"> PAGEREF _Toc214221897 \h </w:instrText>
            </w:r>
            <w:r>
              <w:rPr>
                <w:noProof/>
                <w:webHidden/>
              </w:rPr>
            </w:r>
            <w:r>
              <w:rPr>
                <w:noProof/>
                <w:webHidden/>
              </w:rPr>
              <w:fldChar w:fldCharType="separate"/>
            </w:r>
            <w:r>
              <w:rPr>
                <w:noProof/>
                <w:webHidden/>
              </w:rPr>
              <w:t>3</w:t>
            </w:r>
            <w:r>
              <w:rPr>
                <w:noProof/>
                <w:webHidden/>
              </w:rPr>
              <w:fldChar w:fldCharType="end"/>
            </w:r>
          </w:hyperlink>
        </w:p>
        <w:p w14:paraId="68A79713" w14:textId="3BA22D25" w:rsidR="00E7232D" w:rsidRDefault="00E7232D">
          <w:pPr>
            <w:pStyle w:val="TOC1"/>
            <w:tabs>
              <w:tab w:val="right" w:leader="dot" w:pos="9016"/>
            </w:tabs>
            <w:rPr>
              <w:rFonts w:eastAsiaTheme="minorEastAsia"/>
              <w:noProof/>
              <w:lang w:eastAsia="en-GB"/>
            </w:rPr>
          </w:pPr>
          <w:hyperlink w:anchor="_Toc214221898" w:history="1">
            <w:r w:rsidRPr="001C0522">
              <w:rPr>
                <w:rStyle w:val="Hyperlink"/>
                <w:noProof/>
              </w:rPr>
              <w:t>Suggested Two Alternative Solutions</w:t>
            </w:r>
            <w:r>
              <w:rPr>
                <w:noProof/>
                <w:webHidden/>
              </w:rPr>
              <w:tab/>
            </w:r>
            <w:r>
              <w:rPr>
                <w:noProof/>
                <w:webHidden/>
              </w:rPr>
              <w:fldChar w:fldCharType="begin"/>
            </w:r>
            <w:r>
              <w:rPr>
                <w:noProof/>
                <w:webHidden/>
              </w:rPr>
              <w:instrText xml:space="preserve"> PAGEREF _Toc214221898 \h </w:instrText>
            </w:r>
            <w:r>
              <w:rPr>
                <w:noProof/>
                <w:webHidden/>
              </w:rPr>
            </w:r>
            <w:r>
              <w:rPr>
                <w:noProof/>
                <w:webHidden/>
              </w:rPr>
              <w:fldChar w:fldCharType="separate"/>
            </w:r>
            <w:r>
              <w:rPr>
                <w:noProof/>
                <w:webHidden/>
              </w:rPr>
              <w:t>3</w:t>
            </w:r>
            <w:r>
              <w:rPr>
                <w:noProof/>
                <w:webHidden/>
              </w:rPr>
              <w:fldChar w:fldCharType="end"/>
            </w:r>
          </w:hyperlink>
        </w:p>
        <w:p w14:paraId="005B96BD" w14:textId="4902A7FB" w:rsidR="00E7232D" w:rsidRDefault="00E7232D">
          <w:pPr>
            <w:pStyle w:val="TOC2"/>
            <w:tabs>
              <w:tab w:val="right" w:leader="dot" w:pos="9016"/>
            </w:tabs>
            <w:rPr>
              <w:rFonts w:eastAsiaTheme="minorEastAsia"/>
              <w:noProof/>
              <w:lang w:eastAsia="en-GB"/>
            </w:rPr>
          </w:pPr>
          <w:hyperlink w:anchor="_Toc214221899" w:history="1">
            <w:r w:rsidRPr="001C0522">
              <w:rPr>
                <w:rStyle w:val="Hyperlink"/>
                <w:noProof/>
              </w:rPr>
              <w:t>Solution proposal - Enhanced digital presence</w:t>
            </w:r>
            <w:r>
              <w:rPr>
                <w:noProof/>
                <w:webHidden/>
              </w:rPr>
              <w:tab/>
            </w:r>
            <w:r>
              <w:rPr>
                <w:noProof/>
                <w:webHidden/>
              </w:rPr>
              <w:fldChar w:fldCharType="begin"/>
            </w:r>
            <w:r>
              <w:rPr>
                <w:noProof/>
                <w:webHidden/>
              </w:rPr>
              <w:instrText xml:space="preserve"> PAGEREF _Toc214221899 \h </w:instrText>
            </w:r>
            <w:r>
              <w:rPr>
                <w:noProof/>
                <w:webHidden/>
              </w:rPr>
            </w:r>
            <w:r>
              <w:rPr>
                <w:noProof/>
                <w:webHidden/>
              </w:rPr>
              <w:fldChar w:fldCharType="separate"/>
            </w:r>
            <w:r>
              <w:rPr>
                <w:noProof/>
                <w:webHidden/>
              </w:rPr>
              <w:t>3</w:t>
            </w:r>
            <w:r>
              <w:rPr>
                <w:noProof/>
                <w:webHidden/>
              </w:rPr>
              <w:fldChar w:fldCharType="end"/>
            </w:r>
          </w:hyperlink>
        </w:p>
        <w:p w14:paraId="54B2742D" w14:textId="5992C730" w:rsidR="00E7232D" w:rsidRDefault="00E7232D">
          <w:pPr>
            <w:pStyle w:val="TOC2"/>
            <w:tabs>
              <w:tab w:val="right" w:leader="dot" w:pos="9016"/>
            </w:tabs>
            <w:rPr>
              <w:rFonts w:eastAsiaTheme="minorEastAsia"/>
              <w:noProof/>
              <w:lang w:eastAsia="en-GB"/>
            </w:rPr>
          </w:pPr>
          <w:hyperlink w:anchor="_Toc214221900" w:history="1">
            <w:r w:rsidRPr="001C0522">
              <w:rPr>
                <w:rStyle w:val="Hyperlink"/>
                <w:noProof/>
              </w:rPr>
              <w:t>Solution proposal - Local awareness campaign</w:t>
            </w:r>
            <w:r>
              <w:rPr>
                <w:noProof/>
                <w:webHidden/>
              </w:rPr>
              <w:tab/>
            </w:r>
            <w:r>
              <w:rPr>
                <w:noProof/>
                <w:webHidden/>
              </w:rPr>
              <w:fldChar w:fldCharType="begin"/>
            </w:r>
            <w:r>
              <w:rPr>
                <w:noProof/>
                <w:webHidden/>
              </w:rPr>
              <w:instrText xml:space="preserve"> PAGEREF _Toc214221900 \h </w:instrText>
            </w:r>
            <w:r>
              <w:rPr>
                <w:noProof/>
                <w:webHidden/>
              </w:rPr>
            </w:r>
            <w:r>
              <w:rPr>
                <w:noProof/>
                <w:webHidden/>
              </w:rPr>
              <w:fldChar w:fldCharType="separate"/>
            </w:r>
            <w:r>
              <w:rPr>
                <w:noProof/>
                <w:webHidden/>
              </w:rPr>
              <w:t>3</w:t>
            </w:r>
            <w:r>
              <w:rPr>
                <w:noProof/>
                <w:webHidden/>
              </w:rPr>
              <w:fldChar w:fldCharType="end"/>
            </w:r>
          </w:hyperlink>
        </w:p>
        <w:p w14:paraId="5D1FBFEF" w14:textId="1943E443" w:rsidR="00E7232D" w:rsidRDefault="00E7232D">
          <w:pPr>
            <w:pStyle w:val="TOC1"/>
            <w:tabs>
              <w:tab w:val="right" w:leader="dot" w:pos="9016"/>
            </w:tabs>
            <w:rPr>
              <w:rFonts w:eastAsiaTheme="minorEastAsia"/>
              <w:noProof/>
              <w:lang w:eastAsia="en-GB"/>
            </w:rPr>
          </w:pPr>
          <w:hyperlink w:anchor="_Toc214221901" w:history="1">
            <w:r w:rsidRPr="001C0522">
              <w:rPr>
                <w:rStyle w:val="Hyperlink"/>
                <w:noProof/>
              </w:rPr>
              <w:t>Justification for Selected Solution</w:t>
            </w:r>
            <w:r>
              <w:rPr>
                <w:noProof/>
                <w:webHidden/>
              </w:rPr>
              <w:tab/>
            </w:r>
            <w:r>
              <w:rPr>
                <w:noProof/>
                <w:webHidden/>
              </w:rPr>
              <w:fldChar w:fldCharType="begin"/>
            </w:r>
            <w:r>
              <w:rPr>
                <w:noProof/>
                <w:webHidden/>
              </w:rPr>
              <w:instrText xml:space="preserve"> PAGEREF _Toc214221901 \h </w:instrText>
            </w:r>
            <w:r>
              <w:rPr>
                <w:noProof/>
                <w:webHidden/>
              </w:rPr>
            </w:r>
            <w:r>
              <w:rPr>
                <w:noProof/>
                <w:webHidden/>
              </w:rPr>
              <w:fldChar w:fldCharType="separate"/>
            </w:r>
            <w:r>
              <w:rPr>
                <w:noProof/>
                <w:webHidden/>
              </w:rPr>
              <w:t>4</w:t>
            </w:r>
            <w:r>
              <w:rPr>
                <w:noProof/>
                <w:webHidden/>
              </w:rPr>
              <w:fldChar w:fldCharType="end"/>
            </w:r>
          </w:hyperlink>
        </w:p>
        <w:p w14:paraId="26131708" w14:textId="689C9CDD" w:rsidR="00E7232D" w:rsidRDefault="00E7232D">
          <w:pPr>
            <w:pStyle w:val="TOC1"/>
            <w:tabs>
              <w:tab w:val="right" w:leader="dot" w:pos="9016"/>
            </w:tabs>
            <w:rPr>
              <w:rFonts w:eastAsiaTheme="minorEastAsia"/>
              <w:noProof/>
              <w:lang w:eastAsia="en-GB"/>
            </w:rPr>
          </w:pPr>
          <w:hyperlink w:anchor="_Toc214221902" w:history="1">
            <w:r w:rsidRPr="001C0522">
              <w:rPr>
                <w:rStyle w:val="Hyperlink"/>
                <w:noProof/>
              </w:rPr>
              <w:t>Risk Analysis of the Selected Solution</w:t>
            </w:r>
            <w:r>
              <w:rPr>
                <w:noProof/>
                <w:webHidden/>
              </w:rPr>
              <w:tab/>
            </w:r>
            <w:r>
              <w:rPr>
                <w:noProof/>
                <w:webHidden/>
              </w:rPr>
              <w:fldChar w:fldCharType="begin"/>
            </w:r>
            <w:r>
              <w:rPr>
                <w:noProof/>
                <w:webHidden/>
              </w:rPr>
              <w:instrText xml:space="preserve"> PAGEREF _Toc214221902 \h </w:instrText>
            </w:r>
            <w:r>
              <w:rPr>
                <w:noProof/>
                <w:webHidden/>
              </w:rPr>
            </w:r>
            <w:r>
              <w:rPr>
                <w:noProof/>
                <w:webHidden/>
              </w:rPr>
              <w:fldChar w:fldCharType="separate"/>
            </w:r>
            <w:r>
              <w:rPr>
                <w:noProof/>
                <w:webHidden/>
              </w:rPr>
              <w:t>4</w:t>
            </w:r>
            <w:r>
              <w:rPr>
                <w:noProof/>
                <w:webHidden/>
              </w:rPr>
              <w:fldChar w:fldCharType="end"/>
            </w:r>
          </w:hyperlink>
        </w:p>
        <w:p w14:paraId="45675444" w14:textId="7993ADC9" w:rsidR="00E7232D" w:rsidRDefault="00E7232D">
          <w:pPr>
            <w:pStyle w:val="TOC1"/>
            <w:tabs>
              <w:tab w:val="right" w:leader="dot" w:pos="9016"/>
            </w:tabs>
            <w:rPr>
              <w:rFonts w:eastAsiaTheme="minorEastAsia"/>
              <w:noProof/>
              <w:lang w:eastAsia="en-GB"/>
            </w:rPr>
          </w:pPr>
          <w:hyperlink w:anchor="_Toc214221903" w:history="1">
            <w:r w:rsidRPr="001C0522">
              <w:rPr>
                <w:rStyle w:val="Hyperlink"/>
                <w:noProof/>
              </w:rPr>
              <w:t>Plan to Implement the Selected Solution</w:t>
            </w:r>
            <w:r>
              <w:rPr>
                <w:noProof/>
                <w:webHidden/>
              </w:rPr>
              <w:tab/>
            </w:r>
            <w:r>
              <w:rPr>
                <w:noProof/>
                <w:webHidden/>
              </w:rPr>
              <w:fldChar w:fldCharType="begin"/>
            </w:r>
            <w:r>
              <w:rPr>
                <w:noProof/>
                <w:webHidden/>
              </w:rPr>
              <w:instrText xml:space="preserve"> PAGEREF _Toc214221903 \h </w:instrText>
            </w:r>
            <w:r>
              <w:rPr>
                <w:noProof/>
                <w:webHidden/>
              </w:rPr>
            </w:r>
            <w:r>
              <w:rPr>
                <w:noProof/>
                <w:webHidden/>
              </w:rPr>
              <w:fldChar w:fldCharType="separate"/>
            </w:r>
            <w:r>
              <w:rPr>
                <w:noProof/>
                <w:webHidden/>
              </w:rPr>
              <w:t>4</w:t>
            </w:r>
            <w:r>
              <w:rPr>
                <w:noProof/>
                <w:webHidden/>
              </w:rPr>
              <w:fldChar w:fldCharType="end"/>
            </w:r>
          </w:hyperlink>
        </w:p>
        <w:p w14:paraId="28187DAF" w14:textId="6E86FA24" w:rsidR="00E7232D" w:rsidRDefault="00E7232D">
          <w:pPr>
            <w:pStyle w:val="TOC1"/>
            <w:tabs>
              <w:tab w:val="right" w:leader="dot" w:pos="9016"/>
            </w:tabs>
            <w:rPr>
              <w:rFonts w:eastAsiaTheme="minorEastAsia"/>
              <w:noProof/>
              <w:lang w:eastAsia="en-GB"/>
            </w:rPr>
          </w:pPr>
          <w:hyperlink w:anchor="_Toc214221904" w:history="1">
            <w:r w:rsidRPr="001C0522">
              <w:rPr>
                <w:rStyle w:val="Hyperlink"/>
                <w:noProof/>
              </w:rPr>
              <w:t>Means of Measuring Effectiveness of Implementation of Selected Solution</w:t>
            </w:r>
            <w:r>
              <w:rPr>
                <w:noProof/>
                <w:webHidden/>
              </w:rPr>
              <w:tab/>
            </w:r>
            <w:r>
              <w:rPr>
                <w:noProof/>
                <w:webHidden/>
              </w:rPr>
              <w:fldChar w:fldCharType="begin"/>
            </w:r>
            <w:r>
              <w:rPr>
                <w:noProof/>
                <w:webHidden/>
              </w:rPr>
              <w:instrText xml:space="preserve"> PAGEREF _Toc214221904 \h </w:instrText>
            </w:r>
            <w:r>
              <w:rPr>
                <w:noProof/>
                <w:webHidden/>
              </w:rPr>
            </w:r>
            <w:r>
              <w:rPr>
                <w:noProof/>
                <w:webHidden/>
              </w:rPr>
              <w:fldChar w:fldCharType="separate"/>
            </w:r>
            <w:r>
              <w:rPr>
                <w:noProof/>
                <w:webHidden/>
              </w:rPr>
              <w:t>5</w:t>
            </w:r>
            <w:r>
              <w:rPr>
                <w:noProof/>
                <w:webHidden/>
              </w:rPr>
              <w:fldChar w:fldCharType="end"/>
            </w:r>
          </w:hyperlink>
        </w:p>
        <w:p w14:paraId="4E9A7944" w14:textId="1FB83DD6" w:rsidR="00E7232D" w:rsidRDefault="00E7232D">
          <w:pPr>
            <w:pStyle w:val="TOC1"/>
            <w:tabs>
              <w:tab w:val="right" w:leader="dot" w:pos="9016"/>
            </w:tabs>
            <w:rPr>
              <w:rFonts w:eastAsiaTheme="minorEastAsia"/>
              <w:noProof/>
              <w:lang w:eastAsia="en-GB"/>
            </w:rPr>
          </w:pPr>
          <w:hyperlink w:anchor="_Toc214221905" w:history="1">
            <w:r w:rsidRPr="001C0522">
              <w:rPr>
                <w:rStyle w:val="Hyperlink"/>
                <w:noProof/>
              </w:rPr>
              <w:t>Key Findings</w:t>
            </w:r>
            <w:r>
              <w:rPr>
                <w:noProof/>
                <w:webHidden/>
              </w:rPr>
              <w:tab/>
            </w:r>
            <w:r>
              <w:rPr>
                <w:noProof/>
                <w:webHidden/>
              </w:rPr>
              <w:fldChar w:fldCharType="begin"/>
            </w:r>
            <w:r>
              <w:rPr>
                <w:noProof/>
                <w:webHidden/>
              </w:rPr>
              <w:instrText xml:space="preserve"> PAGEREF _Toc214221905 \h </w:instrText>
            </w:r>
            <w:r>
              <w:rPr>
                <w:noProof/>
                <w:webHidden/>
              </w:rPr>
            </w:r>
            <w:r>
              <w:rPr>
                <w:noProof/>
                <w:webHidden/>
              </w:rPr>
              <w:fldChar w:fldCharType="separate"/>
            </w:r>
            <w:r>
              <w:rPr>
                <w:noProof/>
                <w:webHidden/>
              </w:rPr>
              <w:t>5</w:t>
            </w:r>
            <w:r>
              <w:rPr>
                <w:noProof/>
                <w:webHidden/>
              </w:rPr>
              <w:fldChar w:fldCharType="end"/>
            </w:r>
          </w:hyperlink>
        </w:p>
        <w:p w14:paraId="172B059D" w14:textId="0F89C90B" w:rsidR="00E7232D" w:rsidRDefault="00E7232D">
          <w:pPr>
            <w:pStyle w:val="TOC1"/>
            <w:tabs>
              <w:tab w:val="right" w:leader="dot" w:pos="9016"/>
            </w:tabs>
            <w:rPr>
              <w:rFonts w:eastAsiaTheme="minorEastAsia"/>
              <w:noProof/>
              <w:lang w:eastAsia="en-GB"/>
            </w:rPr>
          </w:pPr>
          <w:hyperlink w:anchor="_Toc214221906" w:history="1">
            <w:r w:rsidRPr="001C0522">
              <w:rPr>
                <w:rStyle w:val="Hyperlink"/>
                <w:noProof/>
              </w:rPr>
              <w:t>Reference List</w:t>
            </w:r>
            <w:r>
              <w:rPr>
                <w:noProof/>
                <w:webHidden/>
              </w:rPr>
              <w:tab/>
            </w:r>
            <w:r>
              <w:rPr>
                <w:noProof/>
                <w:webHidden/>
              </w:rPr>
              <w:fldChar w:fldCharType="begin"/>
            </w:r>
            <w:r>
              <w:rPr>
                <w:noProof/>
                <w:webHidden/>
              </w:rPr>
              <w:instrText xml:space="preserve"> PAGEREF _Toc214221906 \h </w:instrText>
            </w:r>
            <w:r>
              <w:rPr>
                <w:noProof/>
                <w:webHidden/>
              </w:rPr>
            </w:r>
            <w:r>
              <w:rPr>
                <w:noProof/>
                <w:webHidden/>
              </w:rPr>
              <w:fldChar w:fldCharType="separate"/>
            </w:r>
            <w:r>
              <w:rPr>
                <w:noProof/>
                <w:webHidden/>
              </w:rPr>
              <w:t>6</w:t>
            </w:r>
            <w:r>
              <w:rPr>
                <w:noProof/>
                <w:webHidden/>
              </w:rPr>
              <w:fldChar w:fldCharType="end"/>
            </w:r>
          </w:hyperlink>
        </w:p>
        <w:p w14:paraId="68831EB1" w14:textId="771BB73A" w:rsidR="00E7232D" w:rsidRDefault="00E7232D">
          <w:pPr>
            <w:pStyle w:val="TOC1"/>
            <w:tabs>
              <w:tab w:val="right" w:leader="dot" w:pos="9016"/>
            </w:tabs>
            <w:rPr>
              <w:rFonts w:eastAsiaTheme="minorEastAsia"/>
              <w:noProof/>
              <w:lang w:eastAsia="en-GB"/>
            </w:rPr>
          </w:pPr>
          <w:hyperlink w:anchor="_Toc214221907" w:history="1">
            <w:r w:rsidRPr="001C0522">
              <w:rPr>
                <w:rStyle w:val="Hyperlink"/>
                <w:noProof/>
              </w:rPr>
              <w:t>Appendices</w:t>
            </w:r>
            <w:r>
              <w:rPr>
                <w:noProof/>
                <w:webHidden/>
              </w:rPr>
              <w:tab/>
            </w:r>
            <w:r>
              <w:rPr>
                <w:noProof/>
                <w:webHidden/>
              </w:rPr>
              <w:fldChar w:fldCharType="begin"/>
            </w:r>
            <w:r>
              <w:rPr>
                <w:noProof/>
                <w:webHidden/>
              </w:rPr>
              <w:instrText xml:space="preserve"> PAGEREF _Toc214221907 \h </w:instrText>
            </w:r>
            <w:r>
              <w:rPr>
                <w:noProof/>
                <w:webHidden/>
              </w:rPr>
            </w:r>
            <w:r>
              <w:rPr>
                <w:noProof/>
                <w:webHidden/>
              </w:rPr>
              <w:fldChar w:fldCharType="separate"/>
            </w:r>
            <w:r>
              <w:rPr>
                <w:noProof/>
                <w:webHidden/>
              </w:rPr>
              <w:t>7</w:t>
            </w:r>
            <w:r>
              <w:rPr>
                <w:noProof/>
                <w:webHidden/>
              </w:rPr>
              <w:fldChar w:fldCharType="end"/>
            </w:r>
          </w:hyperlink>
        </w:p>
        <w:p w14:paraId="093D5128" w14:textId="2ABDF1FA" w:rsidR="00E7232D" w:rsidRDefault="00E7232D">
          <w:pPr>
            <w:pStyle w:val="TOC2"/>
            <w:tabs>
              <w:tab w:val="right" w:leader="dot" w:pos="9016"/>
            </w:tabs>
            <w:rPr>
              <w:rFonts w:eastAsiaTheme="minorEastAsia"/>
              <w:noProof/>
              <w:lang w:eastAsia="en-GB"/>
            </w:rPr>
          </w:pPr>
          <w:hyperlink w:anchor="_Toc214221908" w:history="1">
            <w:r w:rsidRPr="001C0522">
              <w:rPr>
                <w:rStyle w:val="Hyperlink"/>
                <w:noProof/>
              </w:rPr>
              <w:t>Grid Analysis Table</w:t>
            </w:r>
            <w:r>
              <w:rPr>
                <w:noProof/>
                <w:webHidden/>
              </w:rPr>
              <w:tab/>
            </w:r>
            <w:r>
              <w:rPr>
                <w:noProof/>
                <w:webHidden/>
              </w:rPr>
              <w:fldChar w:fldCharType="begin"/>
            </w:r>
            <w:r>
              <w:rPr>
                <w:noProof/>
                <w:webHidden/>
              </w:rPr>
              <w:instrText xml:space="preserve"> PAGEREF _Toc214221908 \h </w:instrText>
            </w:r>
            <w:r>
              <w:rPr>
                <w:noProof/>
                <w:webHidden/>
              </w:rPr>
            </w:r>
            <w:r>
              <w:rPr>
                <w:noProof/>
                <w:webHidden/>
              </w:rPr>
              <w:fldChar w:fldCharType="separate"/>
            </w:r>
            <w:r>
              <w:rPr>
                <w:noProof/>
                <w:webHidden/>
              </w:rPr>
              <w:t>7</w:t>
            </w:r>
            <w:r>
              <w:rPr>
                <w:noProof/>
                <w:webHidden/>
              </w:rPr>
              <w:fldChar w:fldCharType="end"/>
            </w:r>
          </w:hyperlink>
        </w:p>
        <w:p w14:paraId="105F31BE" w14:textId="09E715E7" w:rsidR="00E7232D" w:rsidRDefault="00E7232D">
          <w:pPr>
            <w:pStyle w:val="TOC2"/>
            <w:tabs>
              <w:tab w:val="right" w:leader="dot" w:pos="9016"/>
            </w:tabs>
            <w:rPr>
              <w:rFonts w:eastAsiaTheme="minorEastAsia"/>
              <w:noProof/>
              <w:lang w:eastAsia="en-GB"/>
            </w:rPr>
          </w:pPr>
          <w:hyperlink w:anchor="_Toc214221909" w:history="1">
            <w:r w:rsidRPr="001C0522">
              <w:rPr>
                <w:rStyle w:val="Hyperlink"/>
                <w:noProof/>
              </w:rPr>
              <w:t>Risk Analysis Table</w:t>
            </w:r>
            <w:r>
              <w:rPr>
                <w:noProof/>
                <w:webHidden/>
              </w:rPr>
              <w:tab/>
            </w:r>
            <w:r>
              <w:rPr>
                <w:noProof/>
                <w:webHidden/>
              </w:rPr>
              <w:fldChar w:fldCharType="begin"/>
            </w:r>
            <w:r>
              <w:rPr>
                <w:noProof/>
                <w:webHidden/>
              </w:rPr>
              <w:instrText xml:space="preserve"> PAGEREF _Toc214221909 \h </w:instrText>
            </w:r>
            <w:r>
              <w:rPr>
                <w:noProof/>
                <w:webHidden/>
              </w:rPr>
            </w:r>
            <w:r>
              <w:rPr>
                <w:noProof/>
                <w:webHidden/>
              </w:rPr>
              <w:fldChar w:fldCharType="separate"/>
            </w:r>
            <w:r>
              <w:rPr>
                <w:noProof/>
                <w:webHidden/>
              </w:rPr>
              <w:t>8</w:t>
            </w:r>
            <w:r>
              <w:rPr>
                <w:noProof/>
                <w:webHidden/>
              </w:rPr>
              <w:fldChar w:fldCharType="end"/>
            </w:r>
          </w:hyperlink>
        </w:p>
        <w:p w14:paraId="2F040111" w14:textId="0DB01974" w:rsidR="00E7232D" w:rsidRDefault="00E7232D">
          <w:pPr>
            <w:pStyle w:val="TOC2"/>
            <w:tabs>
              <w:tab w:val="right" w:leader="dot" w:pos="9016"/>
            </w:tabs>
            <w:rPr>
              <w:rFonts w:eastAsiaTheme="minorEastAsia"/>
              <w:noProof/>
              <w:lang w:eastAsia="en-GB"/>
            </w:rPr>
          </w:pPr>
          <w:hyperlink w:anchor="_Toc214221910" w:history="1">
            <w:r w:rsidRPr="001C0522">
              <w:rPr>
                <w:rStyle w:val="Hyperlink"/>
                <w:noProof/>
              </w:rPr>
              <w:t>Implementation Plan</w:t>
            </w:r>
            <w:r>
              <w:rPr>
                <w:noProof/>
                <w:webHidden/>
              </w:rPr>
              <w:tab/>
            </w:r>
            <w:r>
              <w:rPr>
                <w:noProof/>
                <w:webHidden/>
              </w:rPr>
              <w:fldChar w:fldCharType="begin"/>
            </w:r>
            <w:r>
              <w:rPr>
                <w:noProof/>
                <w:webHidden/>
              </w:rPr>
              <w:instrText xml:space="preserve"> PAGEREF _Toc214221910 \h </w:instrText>
            </w:r>
            <w:r>
              <w:rPr>
                <w:noProof/>
                <w:webHidden/>
              </w:rPr>
            </w:r>
            <w:r>
              <w:rPr>
                <w:noProof/>
                <w:webHidden/>
              </w:rPr>
              <w:fldChar w:fldCharType="separate"/>
            </w:r>
            <w:r>
              <w:rPr>
                <w:noProof/>
                <w:webHidden/>
              </w:rPr>
              <w:t>9</w:t>
            </w:r>
            <w:r>
              <w:rPr>
                <w:noProof/>
                <w:webHidden/>
              </w:rPr>
              <w:fldChar w:fldCharType="end"/>
            </w:r>
          </w:hyperlink>
        </w:p>
        <w:p w14:paraId="47A9C81C" w14:textId="545ED2C7" w:rsidR="00E7232D" w:rsidRDefault="00E7232D">
          <w:pPr>
            <w:pStyle w:val="TOC2"/>
            <w:tabs>
              <w:tab w:val="right" w:leader="dot" w:pos="9016"/>
            </w:tabs>
            <w:rPr>
              <w:rFonts w:eastAsiaTheme="minorEastAsia"/>
              <w:noProof/>
              <w:lang w:eastAsia="en-GB"/>
            </w:rPr>
          </w:pPr>
          <w:hyperlink w:anchor="_Toc214221911" w:history="1">
            <w:r w:rsidRPr="001C0522">
              <w:rPr>
                <w:rStyle w:val="Hyperlink"/>
                <w:noProof/>
              </w:rPr>
              <w:t>The Key Performance Indicator</w:t>
            </w:r>
            <w:r>
              <w:rPr>
                <w:noProof/>
                <w:webHidden/>
              </w:rPr>
              <w:tab/>
            </w:r>
            <w:r>
              <w:rPr>
                <w:noProof/>
                <w:webHidden/>
              </w:rPr>
              <w:fldChar w:fldCharType="begin"/>
            </w:r>
            <w:r>
              <w:rPr>
                <w:noProof/>
                <w:webHidden/>
              </w:rPr>
              <w:instrText xml:space="preserve"> PAGEREF _Toc214221911 \h </w:instrText>
            </w:r>
            <w:r>
              <w:rPr>
                <w:noProof/>
                <w:webHidden/>
              </w:rPr>
            </w:r>
            <w:r>
              <w:rPr>
                <w:noProof/>
                <w:webHidden/>
              </w:rPr>
              <w:fldChar w:fldCharType="separate"/>
            </w:r>
            <w:r>
              <w:rPr>
                <w:noProof/>
                <w:webHidden/>
              </w:rPr>
              <w:t>10</w:t>
            </w:r>
            <w:r>
              <w:rPr>
                <w:noProof/>
                <w:webHidden/>
              </w:rPr>
              <w:fldChar w:fldCharType="end"/>
            </w:r>
          </w:hyperlink>
        </w:p>
        <w:p w14:paraId="52351158" w14:textId="54C90A49" w:rsidR="00E7232D" w:rsidRDefault="00E7232D">
          <w:r>
            <w:rPr>
              <w:b/>
              <w:bCs/>
              <w:noProof/>
            </w:rPr>
            <w:fldChar w:fldCharType="end"/>
          </w:r>
        </w:p>
      </w:sdtContent>
    </w:sdt>
    <w:p w14:paraId="21F71351" w14:textId="77777777" w:rsidR="007768B0" w:rsidRDefault="007768B0" w:rsidP="00D85AB3"/>
    <w:p w14:paraId="0CF7A25D" w14:textId="77777777" w:rsidR="007768B0" w:rsidRDefault="007768B0" w:rsidP="00D85AB3"/>
    <w:p w14:paraId="74D32278" w14:textId="029799E5" w:rsidR="0005771F" w:rsidRDefault="00394A9D" w:rsidP="00371C77">
      <w:pPr>
        <w:pStyle w:val="Heading1"/>
        <w:spacing w:line="360" w:lineRule="auto"/>
      </w:pPr>
      <w:r w:rsidRPr="007768B0">
        <w:br w:type="page"/>
      </w:r>
      <w:bookmarkStart w:id="1" w:name="_Toc214221897"/>
      <w:bookmarkStart w:id="2" w:name="_Hlk205982484"/>
      <w:bookmarkEnd w:id="0"/>
      <w:r w:rsidR="0005771F" w:rsidRPr="00D85AB3">
        <w:lastRenderedPageBreak/>
        <w:t xml:space="preserve">Brief Explanation of the </w:t>
      </w:r>
      <w:r w:rsidR="00BC373A">
        <w:t>Specific</w:t>
      </w:r>
      <w:r w:rsidR="0005771F" w:rsidRPr="00D85AB3">
        <w:t xml:space="preserve"> Business Problem</w:t>
      </w:r>
      <w:bookmarkEnd w:id="1"/>
    </w:p>
    <w:p w14:paraId="3E61AC64" w14:textId="302FC303" w:rsidR="00A873EA" w:rsidRPr="00371C77" w:rsidRDefault="00A873EA" w:rsidP="00371C77">
      <w:pPr>
        <w:spacing w:line="360" w:lineRule="auto"/>
        <w:rPr>
          <w:rFonts w:ascii="Arial" w:hAnsi="Arial" w:cs="Arial"/>
        </w:rPr>
      </w:pPr>
      <w:r w:rsidRPr="00371C77">
        <w:rPr>
          <w:rFonts w:ascii="Arial" w:hAnsi="Arial" w:cs="Arial"/>
        </w:rPr>
        <w:t xml:space="preserve">The florist business Green Haven has experienced drop of 30% in their sales in-store for the last year. New local competition has arrived </w:t>
      </w:r>
      <w:r w:rsidR="00A41E8C" w:rsidRPr="00371C77">
        <w:rPr>
          <w:rFonts w:ascii="Arial" w:hAnsi="Arial" w:cs="Arial"/>
        </w:rPr>
        <w:t>in</w:t>
      </w:r>
      <w:r w:rsidRPr="00371C77">
        <w:rPr>
          <w:rFonts w:ascii="Arial" w:hAnsi="Arial" w:cs="Arial"/>
        </w:rPr>
        <w:t xml:space="preserve"> </w:t>
      </w:r>
      <w:r w:rsidR="001F0F89" w:rsidRPr="00371C77">
        <w:rPr>
          <w:rFonts w:ascii="Arial" w:hAnsi="Arial" w:cs="Arial"/>
        </w:rPr>
        <w:t xml:space="preserve">Norwich high street, but in contrast a lot of local businesses have closed which has led to overall customer’s visits to the store declining. Another root cause is their outdated </w:t>
      </w:r>
      <w:r w:rsidR="00A41E8C" w:rsidRPr="00371C77">
        <w:rPr>
          <w:rFonts w:ascii="Arial" w:hAnsi="Arial" w:cs="Arial"/>
        </w:rPr>
        <w:t>website,</w:t>
      </w:r>
      <w:r w:rsidR="001F0F89" w:rsidRPr="00371C77">
        <w:rPr>
          <w:rFonts w:ascii="Arial" w:hAnsi="Arial" w:cs="Arial"/>
        </w:rPr>
        <w:t xml:space="preserve"> and digital presence didn’t cover the store’s losses</w:t>
      </w:r>
      <w:r w:rsidR="00A41E8C" w:rsidRPr="00371C77">
        <w:rPr>
          <w:rFonts w:ascii="Arial" w:hAnsi="Arial" w:cs="Arial"/>
        </w:rPr>
        <w:t xml:space="preserve">, and the customers have reported that there isn’t flexible delivery options or subscription services.  It is imperative that the store looks at the possible solutions that will improve their image and sales. </w:t>
      </w:r>
      <w:r w:rsidR="007C39A6" w:rsidRPr="00371C77">
        <w:rPr>
          <w:rFonts w:ascii="Arial" w:hAnsi="Arial" w:cs="Arial"/>
        </w:rPr>
        <w:t>T</w:t>
      </w:r>
      <w:r w:rsidR="00A41E8C" w:rsidRPr="00371C77">
        <w:rPr>
          <w:rFonts w:ascii="Arial" w:hAnsi="Arial" w:cs="Arial"/>
        </w:rPr>
        <w:t xml:space="preserve">his report </w:t>
      </w:r>
      <w:r w:rsidR="007C39A6" w:rsidRPr="00371C77">
        <w:rPr>
          <w:rFonts w:ascii="Arial" w:hAnsi="Arial" w:cs="Arial"/>
        </w:rPr>
        <w:t xml:space="preserve">will discuss the big digital gap that the owners are missing out on. </w:t>
      </w:r>
    </w:p>
    <w:p w14:paraId="1FC3AD54" w14:textId="0B3AC994" w:rsidR="0005771F" w:rsidRPr="007502F7" w:rsidRDefault="0005771F" w:rsidP="00371C77">
      <w:pPr>
        <w:pStyle w:val="Heading1"/>
        <w:spacing w:line="360" w:lineRule="auto"/>
      </w:pPr>
      <w:bookmarkStart w:id="3" w:name="_Toc214221898"/>
      <w:bookmarkStart w:id="4" w:name="_Hlk205982497"/>
      <w:bookmarkEnd w:id="2"/>
      <w:r w:rsidRPr="007502F7">
        <w:t>Suggested Two Alternative Solutions</w:t>
      </w:r>
      <w:bookmarkEnd w:id="3"/>
    </w:p>
    <w:p w14:paraId="43D6E081" w14:textId="43899DDA" w:rsidR="0005771F" w:rsidRDefault="00C62B99" w:rsidP="00371C77">
      <w:pPr>
        <w:pStyle w:val="Heading2"/>
        <w:spacing w:line="360" w:lineRule="auto"/>
      </w:pPr>
      <w:bookmarkStart w:id="5" w:name="_Toc214221899"/>
      <w:bookmarkEnd w:id="4"/>
      <w:r>
        <w:t>S</w:t>
      </w:r>
      <w:r w:rsidRPr="007502F7">
        <w:t xml:space="preserve">olution </w:t>
      </w:r>
      <w:r>
        <w:t>p</w:t>
      </w:r>
      <w:r w:rsidRPr="007502F7">
        <w:t>roposal</w:t>
      </w:r>
      <w:r>
        <w:t xml:space="preserve"> - </w:t>
      </w:r>
      <w:r w:rsidR="007C39A6">
        <w:t>Enhanced digital presence</w:t>
      </w:r>
      <w:bookmarkEnd w:id="5"/>
    </w:p>
    <w:p w14:paraId="56F6B197" w14:textId="188DCB39" w:rsidR="007C39A6" w:rsidRPr="00371C77" w:rsidRDefault="00C402E8" w:rsidP="00371C77">
      <w:pPr>
        <w:spacing w:line="360" w:lineRule="auto"/>
        <w:rPr>
          <w:rFonts w:ascii="Arial" w:hAnsi="Arial" w:cs="Arial"/>
        </w:rPr>
      </w:pPr>
      <w:r w:rsidRPr="00371C77">
        <w:rPr>
          <w:rFonts w:ascii="Arial" w:hAnsi="Arial" w:cs="Arial"/>
        </w:rPr>
        <w:t>The solution focuse</w:t>
      </w:r>
      <w:r w:rsidR="00B15722" w:rsidRPr="00371C77">
        <w:rPr>
          <w:rFonts w:ascii="Arial" w:hAnsi="Arial" w:cs="Arial"/>
        </w:rPr>
        <w:t>s</w:t>
      </w:r>
      <w:r w:rsidRPr="00371C77">
        <w:rPr>
          <w:rFonts w:ascii="Arial" w:hAnsi="Arial" w:cs="Arial"/>
        </w:rPr>
        <w:t xml:space="preserve"> on</w:t>
      </w:r>
      <w:r w:rsidR="00B15722" w:rsidRPr="00371C77">
        <w:rPr>
          <w:rFonts w:ascii="Arial" w:hAnsi="Arial" w:cs="Arial"/>
        </w:rPr>
        <w:t xml:space="preserve"> improving</w:t>
      </w:r>
      <w:r w:rsidRPr="00371C77">
        <w:rPr>
          <w:rFonts w:ascii="Arial" w:hAnsi="Arial" w:cs="Arial"/>
        </w:rPr>
        <w:t xml:space="preserve"> the</w:t>
      </w:r>
      <w:r w:rsidR="00B15722" w:rsidRPr="00371C77">
        <w:rPr>
          <w:rFonts w:ascii="Arial" w:hAnsi="Arial" w:cs="Arial"/>
        </w:rPr>
        <w:t xml:space="preserve"> business’s</w:t>
      </w:r>
      <w:r w:rsidRPr="00371C77">
        <w:rPr>
          <w:rFonts w:ascii="Arial" w:hAnsi="Arial" w:cs="Arial"/>
        </w:rPr>
        <w:t xml:space="preserve"> digital appearance </w:t>
      </w:r>
      <w:r w:rsidR="00B15722" w:rsidRPr="00371C77">
        <w:rPr>
          <w:rFonts w:ascii="Arial" w:hAnsi="Arial" w:cs="Arial"/>
        </w:rPr>
        <w:t xml:space="preserve">by redesigning </w:t>
      </w:r>
      <w:r w:rsidRPr="00371C77">
        <w:rPr>
          <w:rFonts w:ascii="Arial" w:hAnsi="Arial" w:cs="Arial"/>
        </w:rPr>
        <w:t>the</w:t>
      </w:r>
      <w:r w:rsidR="00B15722" w:rsidRPr="00371C77">
        <w:rPr>
          <w:rFonts w:ascii="Arial" w:hAnsi="Arial" w:cs="Arial"/>
        </w:rPr>
        <w:t xml:space="preserve"> outdated website</w:t>
      </w:r>
      <w:r w:rsidRPr="00371C77">
        <w:rPr>
          <w:rFonts w:ascii="Arial" w:hAnsi="Arial" w:cs="Arial"/>
        </w:rPr>
        <w:t xml:space="preserve">. </w:t>
      </w:r>
      <w:r w:rsidR="00B15722" w:rsidRPr="00371C77">
        <w:rPr>
          <w:rFonts w:ascii="Arial" w:hAnsi="Arial" w:cs="Arial"/>
        </w:rPr>
        <w:t>Easier navigation, clearer layout and modern design will give any customer a better experience, no matter new or returning, many of whom may not even be local.</w:t>
      </w:r>
      <w:r w:rsidR="00204248" w:rsidRPr="00371C77">
        <w:rPr>
          <w:rFonts w:ascii="Arial" w:hAnsi="Arial" w:cs="Arial"/>
        </w:rPr>
        <w:t xml:space="preserve"> </w:t>
      </w:r>
      <w:r w:rsidR="00B15722" w:rsidRPr="00371C77">
        <w:rPr>
          <w:rFonts w:ascii="Arial" w:hAnsi="Arial" w:cs="Arial"/>
        </w:rPr>
        <w:t>Also improved online marketing via social medias and search engines would make finding the website quicker and easier</w:t>
      </w:r>
      <w:r w:rsidR="00C62B99" w:rsidRPr="00371C77">
        <w:rPr>
          <w:rFonts w:ascii="Arial" w:hAnsi="Arial" w:cs="Arial"/>
        </w:rPr>
        <w:t xml:space="preserve"> when searching for florist</w:t>
      </w:r>
      <w:r w:rsidR="00B15722" w:rsidRPr="00371C77">
        <w:rPr>
          <w:rFonts w:ascii="Arial" w:hAnsi="Arial" w:cs="Arial"/>
        </w:rPr>
        <w:t xml:space="preserve">. </w:t>
      </w:r>
      <w:r w:rsidR="00742E37" w:rsidRPr="00371C77">
        <w:rPr>
          <w:rFonts w:ascii="Arial" w:hAnsi="Arial" w:cs="Arial"/>
        </w:rPr>
        <w:t xml:space="preserve">According to Chaffey and Ellis-Chadwick (2019), small businesses that have invested in digital presence optimisation </w:t>
      </w:r>
      <w:r w:rsidR="002175E7" w:rsidRPr="00371C77">
        <w:rPr>
          <w:rFonts w:ascii="Arial" w:hAnsi="Arial" w:cs="Arial"/>
        </w:rPr>
        <w:t>have</w:t>
      </w:r>
      <w:r w:rsidR="00B15722" w:rsidRPr="00371C77">
        <w:rPr>
          <w:rFonts w:ascii="Arial" w:hAnsi="Arial" w:cs="Arial"/>
        </w:rPr>
        <w:t xml:space="preserve"> often</w:t>
      </w:r>
      <w:r w:rsidR="002175E7" w:rsidRPr="00371C77">
        <w:rPr>
          <w:rFonts w:ascii="Arial" w:hAnsi="Arial" w:cs="Arial"/>
        </w:rPr>
        <w:t xml:space="preserve"> seen improved customer reach</w:t>
      </w:r>
      <w:r w:rsidR="00B15722" w:rsidRPr="00371C77">
        <w:rPr>
          <w:rFonts w:ascii="Arial" w:hAnsi="Arial" w:cs="Arial"/>
        </w:rPr>
        <w:t xml:space="preserve"> and sales</w:t>
      </w:r>
      <w:r w:rsidR="005B4332" w:rsidRPr="00371C77">
        <w:rPr>
          <w:rFonts w:ascii="Arial" w:hAnsi="Arial" w:cs="Arial"/>
        </w:rPr>
        <w:t>, perfect for long-term improvement,</w:t>
      </w:r>
      <w:r w:rsidR="002175E7" w:rsidRPr="00371C77">
        <w:rPr>
          <w:rFonts w:ascii="Arial" w:hAnsi="Arial" w:cs="Arial"/>
        </w:rPr>
        <w:t xml:space="preserve"> which are the results Green Haven desperately need to see.</w:t>
      </w:r>
    </w:p>
    <w:p w14:paraId="2054C374" w14:textId="2C3E2595" w:rsidR="0005771F" w:rsidRPr="0011107E" w:rsidRDefault="0005771F" w:rsidP="00371C77">
      <w:pPr>
        <w:pStyle w:val="ListParagraph"/>
        <w:spacing w:after="0" w:line="360" w:lineRule="auto"/>
        <w:jc w:val="both"/>
        <w:rPr>
          <w:rFonts w:ascii="Arial" w:hAnsi="Arial" w:cs="Arial"/>
          <w:lang w:val="en-US"/>
        </w:rPr>
      </w:pPr>
    </w:p>
    <w:p w14:paraId="258332D8" w14:textId="2E55476F" w:rsidR="0005771F" w:rsidRPr="007502F7" w:rsidRDefault="00C62B99" w:rsidP="00371C77">
      <w:pPr>
        <w:pStyle w:val="Heading2"/>
        <w:spacing w:line="360" w:lineRule="auto"/>
      </w:pPr>
      <w:bookmarkStart w:id="6" w:name="_Toc214221900"/>
      <w:r>
        <w:t>S</w:t>
      </w:r>
      <w:r w:rsidR="0005771F" w:rsidRPr="007502F7">
        <w:t xml:space="preserve">olution </w:t>
      </w:r>
      <w:r>
        <w:t>p</w:t>
      </w:r>
      <w:r w:rsidR="0011107E" w:rsidRPr="007502F7">
        <w:t>roposal</w:t>
      </w:r>
      <w:r>
        <w:t xml:space="preserve"> - Local awareness campaign</w:t>
      </w:r>
      <w:bookmarkEnd w:id="6"/>
    </w:p>
    <w:p w14:paraId="63CEB437" w14:textId="3C3F767F" w:rsidR="0011107E" w:rsidRPr="00C62B99" w:rsidRDefault="00C62B99" w:rsidP="00371C77">
      <w:pPr>
        <w:spacing w:after="0" w:line="360" w:lineRule="auto"/>
        <w:jc w:val="both"/>
        <w:rPr>
          <w:rFonts w:ascii="Arial" w:hAnsi="Arial" w:cs="Arial"/>
          <w:lang w:val="en-US"/>
        </w:rPr>
      </w:pPr>
      <w:r>
        <w:rPr>
          <w:rFonts w:ascii="Arial" w:hAnsi="Arial" w:cs="Arial"/>
          <w:lang w:val="en-US"/>
        </w:rPr>
        <w:t xml:space="preserve">This solution is focused on reconnecting the brand to the local society via face-to-face marketing by handing out flyers, placing posters, leaving discount cards in local businesses, such as beauty salons, tattoo shops, recruitment agencies, restaurants etc., even promoting on the local newspaper for free. With less people </w:t>
      </w:r>
      <w:r w:rsidR="005B4332">
        <w:rPr>
          <w:rFonts w:ascii="Arial" w:hAnsi="Arial" w:cs="Arial"/>
          <w:lang w:val="en-US"/>
        </w:rPr>
        <w:t xml:space="preserve">walking on the high street, it is a good idea to </w:t>
      </w:r>
      <w:r w:rsidR="00797734">
        <w:rPr>
          <w:rFonts w:ascii="Arial" w:hAnsi="Arial" w:cs="Arial"/>
          <w:lang w:val="en-US"/>
        </w:rPr>
        <w:t>promote</w:t>
      </w:r>
      <w:r w:rsidR="005B4332">
        <w:rPr>
          <w:rFonts w:ascii="Arial" w:hAnsi="Arial" w:cs="Arial"/>
          <w:lang w:val="en-US"/>
        </w:rPr>
        <w:t xml:space="preserve"> around neighboring </w:t>
      </w:r>
      <w:r w:rsidR="00797734">
        <w:rPr>
          <w:rFonts w:ascii="Arial" w:hAnsi="Arial" w:cs="Arial"/>
          <w:lang w:val="en-US"/>
        </w:rPr>
        <w:t>areas to attract more people to the high street back again.</w:t>
      </w:r>
      <w:r w:rsidR="002509E7">
        <w:rPr>
          <w:rFonts w:ascii="Arial" w:hAnsi="Arial" w:cs="Arial"/>
          <w:lang w:val="en-US"/>
        </w:rPr>
        <w:t xml:space="preserve"> As discussed by Kotler et. Al. (2019), when small </w:t>
      </w:r>
      <w:r w:rsidR="002509E7">
        <w:rPr>
          <w:rFonts w:ascii="Arial" w:hAnsi="Arial" w:cs="Arial"/>
          <w:lang w:val="en-US"/>
        </w:rPr>
        <w:lastRenderedPageBreak/>
        <w:t>businesses actively remind locals of their services with campaigns, they normally see increase in customers visiting in person.</w:t>
      </w:r>
    </w:p>
    <w:p w14:paraId="5B384CDF" w14:textId="77777777" w:rsidR="0011107E" w:rsidRPr="0035328C" w:rsidRDefault="0011107E" w:rsidP="00371C77">
      <w:pPr>
        <w:spacing w:line="360" w:lineRule="auto"/>
        <w:jc w:val="both"/>
        <w:rPr>
          <w:rFonts w:ascii="Arial" w:hAnsi="Arial" w:cs="Arial"/>
        </w:rPr>
      </w:pPr>
    </w:p>
    <w:p w14:paraId="5C47AC88" w14:textId="10F0260B" w:rsidR="00C53212" w:rsidRDefault="00F0190C" w:rsidP="00371C77">
      <w:pPr>
        <w:pStyle w:val="Heading1"/>
        <w:spacing w:line="360" w:lineRule="auto"/>
      </w:pPr>
      <w:bookmarkStart w:id="7" w:name="_Toc214221901"/>
      <w:r w:rsidRPr="007502F7">
        <w:t>Justification for</w:t>
      </w:r>
      <w:r w:rsidR="00BC373A" w:rsidRPr="007502F7">
        <w:t xml:space="preserve"> </w:t>
      </w:r>
      <w:r w:rsidR="00225B06" w:rsidRPr="007502F7">
        <w:t>Selected</w:t>
      </w:r>
      <w:r w:rsidR="00BC373A" w:rsidRPr="007502F7">
        <w:t xml:space="preserve"> Solution</w:t>
      </w:r>
      <w:bookmarkEnd w:id="7"/>
    </w:p>
    <w:p w14:paraId="03E7B5F8" w14:textId="36F410D0" w:rsidR="00C60272" w:rsidRPr="00371C77" w:rsidRDefault="00C60272" w:rsidP="00371C77">
      <w:pPr>
        <w:spacing w:line="360" w:lineRule="auto"/>
        <w:rPr>
          <w:rFonts w:ascii="Arial" w:hAnsi="Arial" w:cs="Arial"/>
        </w:rPr>
      </w:pPr>
      <w:r w:rsidRPr="00371C77">
        <w:rPr>
          <w:rFonts w:ascii="Arial" w:hAnsi="Arial" w:cs="Arial"/>
        </w:rPr>
        <w:t xml:space="preserve">The two solutions are valid and reasonable, but looking at Appendix 1, it is noticeable that Enhanced digital presence solution is more likely to solve the declining sales problem. </w:t>
      </w:r>
      <w:r w:rsidR="00AA1D15" w:rsidRPr="00371C77">
        <w:rPr>
          <w:rFonts w:ascii="Arial" w:hAnsi="Arial" w:cs="Arial"/>
        </w:rPr>
        <w:t xml:space="preserve">Based on the urgency of the business – to restore and improve sales, to reach more customers and stability it would be beneficial as it would be possible to predict and control consumer behaviour. This solution scored higher across key criteria such as </w:t>
      </w:r>
      <w:r w:rsidR="005C1BA3" w:rsidRPr="00371C77">
        <w:rPr>
          <w:rFonts w:ascii="Arial" w:hAnsi="Arial" w:cs="Arial"/>
        </w:rPr>
        <w:t xml:space="preserve">cost effectiveness and sales impact, which are the two with highest weighting. </w:t>
      </w:r>
      <w:r w:rsidR="000309AB" w:rsidRPr="00371C77">
        <w:rPr>
          <w:rFonts w:ascii="Arial" w:hAnsi="Arial" w:cs="Arial"/>
        </w:rPr>
        <w:t>Park and Oh’s (2019) analysis revealed that floral product interest in clients has increas</w:t>
      </w:r>
      <w:r w:rsidR="00243B04" w:rsidRPr="00371C77">
        <w:rPr>
          <w:rFonts w:ascii="Arial" w:hAnsi="Arial" w:cs="Arial"/>
        </w:rPr>
        <w:t>ingly moved by online trends. This means that companies with strong digital presence have better chances of attracting and retaining consumers.</w:t>
      </w:r>
    </w:p>
    <w:p w14:paraId="7F4E55E0" w14:textId="77777777" w:rsidR="00C53212" w:rsidRPr="00BC373A" w:rsidRDefault="00C53212" w:rsidP="00371C77">
      <w:pPr>
        <w:pStyle w:val="ListParagraph"/>
        <w:spacing w:line="360" w:lineRule="auto"/>
        <w:jc w:val="both"/>
        <w:rPr>
          <w:rFonts w:ascii="Arial" w:hAnsi="Arial" w:cs="Arial"/>
          <w:b/>
          <w:bCs/>
          <w:color w:val="EE0000"/>
        </w:rPr>
      </w:pPr>
    </w:p>
    <w:p w14:paraId="24759B9C" w14:textId="53241EC4" w:rsidR="00F0190C" w:rsidRPr="007502F7" w:rsidRDefault="00F0190C" w:rsidP="00371C77">
      <w:pPr>
        <w:pStyle w:val="Heading1"/>
        <w:spacing w:line="360" w:lineRule="auto"/>
      </w:pPr>
      <w:bookmarkStart w:id="8" w:name="_Toc214221902"/>
      <w:bookmarkStart w:id="9" w:name="_Hlk205982530"/>
      <w:r w:rsidRPr="007502F7">
        <w:t>Risk Analysis of the Selected Solution</w:t>
      </w:r>
      <w:bookmarkEnd w:id="8"/>
    </w:p>
    <w:bookmarkEnd w:id="9"/>
    <w:p w14:paraId="485E6D68" w14:textId="4825A87F" w:rsidR="00C53212" w:rsidRDefault="00243B04" w:rsidP="00371C77">
      <w:pPr>
        <w:spacing w:line="360" w:lineRule="auto"/>
        <w:jc w:val="both"/>
        <w:rPr>
          <w:rFonts w:ascii="Arial" w:hAnsi="Arial" w:cs="Arial"/>
        </w:rPr>
      </w:pPr>
      <w:r>
        <w:rPr>
          <w:rFonts w:ascii="Arial" w:hAnsi="Arial" w:cs="Arial"/>
        </w:rPr>
        <w:t xml:space="preserve">As shown in Appendix 2 </w:t>
      </w:r>
      <w:r w:rsidR="00E041DB">
        <w:rPr>
          <w:rFonts w:ascii="Arial" w:hAnsi="Arial" w:cs="Arial"/>
        </w:rPr>
        <w:t xml:space="preserve">the improvement of the business isn’t risk free and there could be challenges, but none are unmanageable. </w:t>
      </w:r>
      <w:r w:rsidR="00421C41">
        <w:rPr>
          <w:rFonts w:ascii="Arial" w:hAnsi="Arial" w:cs="Arial"/>
        </w:rPr>
        <w:t xml:space="preserve">Potentially the biggest risk is a delay in the website development and that could </w:t>
      </w:r>
      <w:r w:rsidR="00384D73">
        <w:rPr>
          <w:rFonts w:ascii="Arial" w:hAnsi="Arial" w:cs="Arial"/>
          <w:lang w:val="en-US"/>
        </w:rPr>
        <w:t xml:space="preserve">therefore </w:t>
      </w:r>
      <w:r w:rsidR="00421C41">
        <w:rPr>
          <w:rFonts w:ascii="Arial" w:hAnsi="Arial" w:cs="Arial"/>
        </w:rPr>
        <w:t>lead to</w:t>
      </w:r>
      <w:r w:rsidR="00384D73">
        <w:rPr>
          <w:rFonts w:ascii="Arial" w:hAnsi="Arial" w:cs="Arial"/>
        </w:rPr>
        <w:t xml:space="preserve"> a</w:t>
      </w:r>
      <w:r w:rsidR="00421C41">
        <w:rPr>
          <w:rFonts w:ascii="Arial" w:hAnsi="Arial" w:cs="Arial"/>
        </w:rPr>
        <w:t xml:space="preserve"> delay </w:t>
      </w:r>
      <w:r w:rsidR="00384D73">
        <w:rPr>
          <w:rFonts w:ascii="Arial" w:hAnsi="Arial" w:cs="Arial"/>
        </w:rPr>
        <w:t xml:space="preserve">in </w:t>
      </w:r>
      <w:r w:rsidR="00421C41">
        <w:rPr>
          <w:rFonts w:ascii="Arial" w:hAnsi="Arial" w:cs="Arial"/>
        </w:rPr>
        <w:t>launch of the page.</w:t>
      </w:r>
      <w:r w:rsidR="00384D73">
        <w:rPr>
          <w:rFonts w:ascii="Arial" w:hAnsi="Arial" w:cs="Arial"/>
        </w:rPr>
        <w:t xml:space="preserve"> Other concerns are </w:t>
      </w:r>
      <w:r w:rsidR="00715631">
        <w:rPr>
          <w:rFonts w:ascii="Arial" w:hAnsi="Arial" w:cs="Arial"/>
        </w:rPr>
        <w:t xml:space="preserve">the </w:t>
      </w:r>
      <w:r w:rsidR="00384D73">
        <w:rPr>
          <w:rFonts w:ascii="Arial" w:hAnsi="Arial" w:cs="Arial"/>
        </w:rPr>
        <w:t xml:space="preserve">cost and </w:t>
      </w:r>
      <w:r w:rsidR="00715631">
        <w:rPr>
          <w:rFonts w:ascii="Arial" w:hAnsi="Arial" w:cs="Arial"/>
        </w:rPr>
        <w:t xml:space="preserve">lower than expected </w:t>
      </w:r>
      <w:r w:rsidR="00384D73">
        <w:rPr>
          <w:rFonts w:ascii="Arial" w:hAnsi="Arial" w:cs="Arial"/>
        </w:rPr>
        <w:t xml:space="preserve">customer engagement, however those could be reduced with good budgeting and choosing a reliable developer. Adair (2022) says that decision making that becomes effective when </w:t>
      </w:r>
      <w:r w:rsidR="00715631">
        <w:rPr>
          <w:rFonts w:ascii="Arial" w:hAnsi="Arial" w:cs="Arial"/>
        </w:rPr>
        <w:t>the business</w:t>
      </w:r>
      <w:r w:rsidR="00384D73">
        <w:rPr>
          <w:rFonts w:ascii="Arial" w:hAnsi="Arial" w:cs="Arial"/>
        </w:rPr>
        <w:t xml:space="preserve"> plan for uncertainties and barriers, which is supporting the risk analysis for </w:t>
      </w:r>
      <w:r w:rsidR="00715631">
        <w:rPr>
          <w:rFonts w:ascii="Arial" w:hAnsi="Arial" w:cs="Arial"/>
        </w:rPr>
        <w:t>the chosen</w:t>
      </w:r>
      <w:r w:rsidR="00384D73">
        <w:rPr>
          <w:rFonts w:ascii="Arial" w:hAnsi="Arial" w:cs="Arial"/>
        </w:rPr>
        <w:t xml:space="preserve"> solution.</w:t>
      </w:r>
    </w:p>
    <w:p w14:paraId="0E82AF00" w14:textId="2318AC4B" w:rsidR="00B91658" w:rsidRDefault="003B629C" w:rsidP="00371C77">
      <w:pPr>
        <w:pStyle w:val="Heading1"/>
        <w:spacing w:line="360" w:lineRule="auto"/>
      </w:pPr>
      <w:bookmarkStart w:id="10" w:name="_Toc214221903"/>
      <w:r w:rsidRPr="007502F7">
        <w:t xml:space="preserve">Plan to </w:t>
      </w:r>
      <w:r w:rsidR="003E1A46" w:rsidRPr="007502F7">
        <w:t>Implement</w:t>
      </w:r>
      <w:r w:rsidRPr="007502F7">
        <w:t xml:space="preserve"> the</w:t>
      </w:r>
      <w:r w:rsidR="003E1A46" w:rsidRPr="007502F7">
        <w:t xml:space="preserve"> Selected Solution</w:t>
      </w:r>
      <w:bookmarkEnd w:id="10"/>
    </w:p>
    <w:p w14:paraId="32242525" w14:textId="22817DB1" w:rsidR="008F3252" w:rsidRPr="00371C77" w:rsidRDefault="00A15424" w:rsidP="00371C77">
      <w:pPr>
        <w:spacing w:line="360" w:lineRule="auto"/>
        <w:rPr>
          <w:rFonts w:ascii="Arial" w:hAnsi="Arial" w:cs="Arial"/>
        </w:rPr>
      </w:pPr>
      <w:r w:rsidRPr="00371C77">
        <w:rPr>
          <w:rFonts w:ascii="Arial" w:hAnsi="Arial" w:cs="Arial"/>
        </w:rPr>
        <w:t>As shown in Appendix 3, t</w:t>
      </w:r>
      <w:r w:rsidR="008F3252" w:rsidRPr="00371C77">
        <w:rPr>
          <w:rFonts w:ascii="Arial" w:hAnsi="Arial" w:cs="Arial"/>
        </w:rPr>
        <w:t>o get this solution up and running, the first thing Green Haven needs to do is to find reputable web designer that they trust. After the design is in process, the owners should start looking at sorting the search engine optimisation and if needed, to hire a specialist</w:t>
      </w:r>
      <w:r w:rsidRPr="00371C77">
        <w:rPr>
          <w:rFonts w:ascii="Arial" w:hAnsi="Arial" w:cs="Arial"/>
        </w:rPr>
        <w:t xml:space="preserve"> so that the customers can find the </w:t>
      </w:r>
      <w:r w:rsidRPr="00371C77">
        <w:rPr>
          <w:rFonts w:ascii="Arial" w:hAnsi="Arial" w:cs="Arial"/>
        </w:rPr>
        <w:lastRenderedPageBreak/>
        <w:t xml:space="preserve">new website. </w:t>
      </w:r>
      <w:r w:rsidR="0005178D" w:rsidRPr="00371C77">
        <w:rPr>
          <w:rFonts w:ascii="Arial" w:hAnsi="Arial" w:cs="Arial"/>
        </w:rPr>
        <w:t>The business</w:t>
      </w:r>
      <w:r w:rsidRPr="00371C77">
        <w:rPr>
          <w:rFonts w:ascii="Arial" w:hAnsi="Arial" w:cs="Arial"/>
        </w:rPr>
        <w:t xml:space="preserve"> owners then can start making and posting social media content daily to increase interest before the website goes live and prepare marketing materials for week 8. The final step is in launch week when the website goes live, then the owners should post the marketing materials they have prepared in advance. Everybody has a clear role so the whole process goes smoothy</w:t>
      </w:r>
      <w:r w:rsidR="00371C77" w:rsidRPr="00371C77">
        <w:rPr>
          <w:rFonts w:ascii="Arial" w:hAnsi="Arial" w:cs="Arial"/>
        </w:rPr>
        <w:t xml:space="preserve">. </w:t>
      </w:r>
    </w:p>
    <w:p w14:paraId="1743828D" w14:textId="77777777" w:rsidR="00A15424" w:rsidRDefault="00A15424" w:rsidP="00371C77">
      <w:pPr>
        <w:spacing w:line="360" w:lineRule="auto"/>
      </w:pPr>
    </w:p>
    <w:p w14:paraId="45979FE7" w14:textId="77777777" w:rsidR="00B91658" w:rsidRPr="008F3252" w:rsidRDefault="00B91658" w:rsidP="00371C77">
      <w:pPr>
        <w:spacing w:line="360" w:lineRule="auto"/>
        <w:jc w:val="both"/>
        <w:rPr>
          <w:rFonts w:ascii="Arial" w:hAnsi="Arial" w:cs="Arial"/>
          <w:b/>
          <w:bCs/>
          <w:color w:val="EE0000"/>
        </w:rPr>
      </w:pPr>
    </w:p>
    <w:p w14:paraId="685EFF35" w14:textId="6AE432B7" w:rsidR="00EE37EC" w:rsidRDefault="00675990" w:rsidP="00371C77">
      <w:pPr>
        <w:pStyle w:val="Heading1"/>
        <w:spacing w:line="360" w:lineRule="auto"/>
      </w:pPr>
      <w:bookmarkStart w:id="11" w:name="_Toc214221904"/>
      <w:r w:rsidRPr="007502F7">
        <w:t>Means of Measuring Effectiveness of Implementation of Selected Solution</w:t>
      </w:r>
      <w:bookmarkEnd w:id="11"/>
    </w:p>
    <w:p w14:paraId="2BB4779A" w14:textId="40A0BE05" w:rsidR="001E61E7" w:rsidRPr="00371C77" w:rsidRDefault="001E61E7" w:rsidP="00371C77">
      <w:pPr>
        <w:spacing w:line="360" w:lineRule="auto"/>
        <w:rPr>
          <w:rFonts w:ascii="Arial" w:hAnsi="Arial" w:cs="Arial"/>
        </w:rPr>
      </w:pPr>
      <w:r w:rsidRPr="00371C77">
        <w:rPr>
          <w:rFonts w:ascii="Arial" w:hAnsi="Arial" w:cs="Arial"/>
        </w:rPr>
        <w:t>Using KPI is the best way to see what the actual results are from</w:t>
      </w:r>
      <w:r w:rsidR="00023100" w:rsidRPr="00371C77">
        <w:rPr>
          <w:rFonts w:ascii="Arial" w:hAnsi="Arial" w:cs="Arial"/>
        </w:rPr>
        <w:t xml:space="preserve"> the</w:t>
      </w:r>
      <w:r w:rsidRPr="00371C77">
        <w:rPr>
          <w:rFonts w:ascii="Arial" w:hAnsi="Arial" w:cs="Arial"/>
        </w:rPr>
        <w:t xml:space="preserve"> implementation of the solution</w:t>
      </w:r>
      <w:r w:rsidR="00023100" w:rsidRPr="00371C77">
        <w:rPr>
          <w:rFonts w:ascii="Arial" w:hAnsi="Arial" w:cs="Arial"/>
        </w:rPr>
        <w:t xml:space="preserve"> and to see if they make a difference. It is relevant to Green Haven’s target to increase their sales online so it can return the balance of the reduced in-store sales. The SMART objectives are realistically achievable for the time frame given from both in-store and online. </w:t>
      </w:r>
      <w:r w:rsidR="00371C77" w:rsidRPr="00371C77">
        <w:rPr>
          <w:rFonts w:ascii="Arial" w:hAnsi="Arial" w:cs="Arial"/>
        </w:rPr>
        <w:t>W</w:t>
      </w:r>
      <w:r w:rsidR="00023100" w:rsidRPr="00371C77">
        <w:rPr>
          <w:rFonts w:ascii="Arial" w:hAnsi="Arial" w:cs="Arial"/>
        </w:rPr>
        <w:t>ith the help of the social media marketing campaig</w:t>
      </w:r>
      <w:r w:rsidR="00371C77" w:rsidRPr="00371C77">
        <w:rPr>
          <w:rFonts w:ascii="Arial" w:hAnsi="Arial" w:cs="Arial"/>
        </w:rPr>
        <w:t>n the business should be back to thriving in no time if the owners stick to the plan and monitor every step of the process, as Proctor (2019) says SMART goals set realistic targets and they make the performance easy to be monitored.</w:t>
      </w:r>
    </w:p>
    <w:p w14:paraId="018326D3" w14:textId="77777777" w:rsidR="00371C77" w:rsidRDefault="007F558A" w:rsidP="00371C77">
      <w:pPr>
        <w:pStyle w:val="Heading1"/>
        <w:spacing w:line="360" w:lineRule="auto"/>
      </w:pPr>
      <w:bookmarkStart w:id="12" w:name="_Toc214221905"/>
      <w:r w:rsidRPr="007502F7">
        <w:t>Key Findings</w:t>
      </w:r>
      <w:bookmarkStart w:id="13" w:name="_Hlk208302504"/>
      <w:bookmarkEnd w:id="12"/>
    </w:p>
    <w:p w14:paraId="0300F520" w14:textId="77777777" w:rsidR="00E7232D" w:rsidRPr="00E7232D" w:rsidRDefault="00371C77" w:rsidP="00E7232D">
      <w:pPr>
        <w:pStyle w:val="ListParagraph"/>
        <w:numPr>
          <w:ilvl w:val="0"/>
          <w:numId w:val="3"/>
        </w:numPr>
        <w:rPr>
          <w:rFonts w:ascii="Arial" w:hAnsi="Arial" w:cs="Arial"/>
        </w:rPr>
      </w:pPr>
      <w:r w:rsidRPr="00E7232D">
        <w:rPr>
          <w:rFonts w:ascii="Arial" w:hAnsi="Arial" w:cs="Arial"/>
        </w:rPr>
        <w:t>The business decline of sales is mainly caused by decreased foot traffic on the high street</w:t>
      </w:r>
      <w:r w:rsidR="00E7232D" w:rsidRPr="00E7232D">
        <w:rPr>
          <w:rFonts w:ascii="Arial" w:hAnsi="Arial" w:cs="Arial"/>
        </w:rPr>
        <w:t xml:space="preserve"> and</w:t>
      </w:r>
      <w:r w:rsidRPr="00E7232D">
        <w:rPr>
          <w:rFonts w:ascii="Arial" w:hAnsi="Arial" w:cs="Arial"/>
        </w:rPr>
        <w:t xml:space="preserve"> the new competitors </w:t>
      </w:r>
      <w:r w:rsidR="00E7232D" w:rsidRPr="00E7232D">
        <w:rPr>
          <w:rFonts w:ascii="Arial" w:hAnsi="Arial" w:cs="Arial"/>
        </w:rPr>
        <w:t>that shifted the behaviour of the customers.</w:t>
      </w:r>
    </w:p>
    <w:p w14:paraId="681C7CBA" w14:textId="449A69C0" w:rsidR="00E7232D" w:rsidRPr="00E7232D" w:rsidRDefault="00E7232D" w:rsidP="00E7232D">
      <w:pPr>
        <w:pStyle w:val="ListParagraph"/>
        <w:numPr>
          <w:ilvl w:val="0"/>
          <w:numId w:val="3"/>
        </w:numPr>
        <w:rPr>
          <w:rFonts w:ascii="Arial" w:hAnsi="Arial" w:cs="Arial"/>
        </w:rPr>
      </w:pPr>
      <w:r w:rsidRPr="00E7232D">
        <w:rPr>
          <w:rFonts w:ascii="Arial" w:hAnsi="Arial" w:cs="Arial"/>
        </w:rPr>
        <w:t>The outdated page and almost no social media activity was a big reason why the business was missing out on online customers that are expecting convenience.</w:t>
      </w:r>
    </w:p>
    <w:p w14:paraId="5A8F472C" w14:textId="326C0C4E" w:rsidR="00E7232D" w:rsidRPr="00E7232D" w:rsidRDefault="00E7232D" w:rsidP="00E7232D">
      <w:pPr>
        <w:pStyle w:val="ListParagraph"/>
        <w:numPr>
          <w:ilvl w:val="0"/>
          <w:numId w:val="3"/>
        </w:numPr>
        <w:rPr>
          <w:rFonts w:ascii="Arial" w:hAnsi="Arial" w:cs="Arial"/>
        </w:rPr>
      </w:pPr>
      <w:r w:rsidRPr="00E7232D">
        <w:rPr>
          <w:rFonts w:ascii="Arial" w:hAnsi="Arial" w:cs="Arial"/>
        </w:rPr>
        <w:t>The update on the website solution has scored better than the local awareness campaign especially for long-term sustainability and customer reach.</w:t>
      </w:r>
    </w:p>
    <w:p w14:paraId="4BDEA674" w14:textId="467FD3E3" w:rsidR="00E7232D" w:rsidRPr="00E7232D" w:rsidRDefault="00E7232D" w:rsidP="00E7232D">
      <w:pPr>
        <w:pStyle w:val="ListParagraph"/>
        <w:numPr>
          <w:ilvl w:val="0"/>
          <w:numId w:val="3"/>
        </w:numPr>
        <w:rPr>
          <w:rFonts w:ascii="Arial" w:hAnsi="Arial" w:cs="Arial"/>
        </w:rPr>
      </w:pPr>
      <w:r w:rsidRPr="00E7232D">
        <w:rPr>
          <w:rFonts w:ascii="Arial" w:hAnsi="Arial" w:cs="Arial"/>
        </w:rPr>
        <w:t>Improving the searchability of the website, the website itself and online engagement is the best realistic plan to recover revenue.</w:t>
      </w:r>
    </w:p>
    <w:p w14:paraId="2B716BBF" w14:textId="65EE535D" w:rsidR="003B629C" w:rsidRPr="00371C77" w:rsidRDefault="00EE37EC" w:rsidP="00E7232D">
      <w:pPr>
        <w:pStyle w:val="Heading1"/>
        <w:numPr>
          <w:ilvl w:val="0"/>
          <w:numId w:val="3"/>
        </w:numPr>
        <w:spacing w:line="360" w:lineRule="auto"/>
      </w:pPr>
      <w:r w:rsidRPr="00371C77">
        <w:br w:type="page"/>
      </w:r>
      <w:bookmarkEnd w:id="13"/>
    </w:p>
    <w:p w14:paraId="4D8781FC" w14:textId="38893AE1" w:rsidR="003B629C" w:rsidRDefault="007F558A" w:rsidP="00371C77">
      <w:pPr>
        <w:pStyle w:val="Heading1"/>
        <w:spacing w:line="360" w:lineRule="auto"/>
      </w:pPr>
      <w:bookmarkStart w:id="14" w:name="_Toc214221906"/>
      <w:r>
        <w:lastRenderedPageBreak/>
        <w:t>Reference List</w:t>
      </w:r>
      <w:bookmarkEnd w:id="14"/>
      <w:r>
        <w:t xml:space="preserve"> </w:t>
      </w:r>
    </w:p>
    <w:p w14:paraId="458B625A" w14:textId="08C5F37B" w:rsidR="002175E7" w:rsidRDefault="002175E7" w:rsidP="00371C77">
      <w:pPr>
        <w:pStyle w:val="ListParagraph"/>
        <w:numPr>
          <w:ilvl w:val="0"/>
          <w:numId w:val="9"/>
        </w:numPr>
        <w:spacing w:line="360" w:lineRule="auto"/>
      </w:pPr>
      <w:r w:rsidRPr="002175E7">
        <w:t xml:space="preserve">Chaffey, D. and Ellis-Chadwick, F. (2019) </w:t>
      </w:r>
      <w:r w:rsidRPr="002175E7">
        <w:rPr>
          <w:i/>
          <w:iCs/>
        </w:rPr>
        <w:t>Digital Marketing: Strategy, Implementation and Practice</w:t>
      </w:r>
      <w:r w:rsidRPr="002175E7">
        <w:t xml:space="preserve">. 7th </w:t>
      </w:r>
      <w:proofErr w:type="spellStart"/>
      <w:r w:rsidRPr="002175E7">
        <w:t>edn</w:t>
      </w:r>
      <w:proofErr w:type="spellEnd"/>
      <w:r w:rsidRPr="002175E7">
        <w:t>. Harlow: Pearson.</w:t>
      </w:r>
    </w:p>
    <w:p w14:paraId="431279D1" w14:textId="77777777" w:rsidR="000309AB" w:rsidRDefault="00D1514D" w:rsidP="00371C77">
      <w:pPr>
        <w:pStyle w:val="ListParagraph"/>
        <w:numPr>
          <w:ilvl w:val="0"/>
          <w:numId w:val="9"/>
        </w:numPr>
        <w:spacing w:line="360" w:lineRule="auto"/>
      </w:pPr>
      <w:r w:rsidRPr="00D1514D">
        <w:t xml:space="preserve">Kotler, P., Armstrong, G., Harris, L. and He, H. (2020) </w:t>
      </w:r>
      <w:r w:rsidRPr="00D1514D">
        <w:rPr>
          <w:i/>
          <w:iCs/>
        </w:rPr>
        <w:t>Principles of Marketing</w:t>
      </w:r>
      <w:r w:rsidRPr="00D1514D">
        <w:t xml:space="preserve">. 9th European </w:t>
      </w:r>
      <w:proofErr w:type="spellStart"/>
      <w:r w:rsidRPr="00D1514D">
        <w:t>edn</w:t>
      </w:r>
      <w:proofErr w:type="spellEnd"/>
      <w:r w:rsidRPr="00D1514D">
        <w:t>. Harlow: Pearson.</w:t>
      </w:r>
    </w:p>
    <w:p w14:paraId="212D1847" w14:textId="7CB190F1" w:rsidR="00D1514D" w:rsidRDefault="000309AB" w:rsidP="00371C77">
      <w:pPr>
        <w:pStyle w:val="ListParagraph"/>
        <w:numPr>
          <w:ilvl w:val="0"/>
          <w:numId w:val="9"/>
        </w:numPr>
        <w:spacing w:line="360" w:lineRule="auto"/>
      </w:pPr>
      <w:r w:rsidRPr="000309AB">
        <w:t xml:space="preserve">Park, S.Y. and Oh, W. (2019) ‘A Trend Analysis of Floral Products and Services Using Big Data of Social Networking Services’, </w:t>
      </w:r>
      <w:r w:rsidRPr="000309AB">
        <w:rPr>
          <w:i/>
          <w:iCs/>
        </w:rPr>
        <w:t>Journal of People, Plants and Environment</w:t>
      </w:r>
      <w:r w:rsidRPr="000309AB">
        <w:t xml:space="preserve">, 22(5), pp. 455–466. Available at: </w:t>
      </w:r>
      <w:hyperlink r:id="rId8" w:tgtFrame="_new" w:history="1">
        <w:r w:rsidRPr="000309AB">
          <w:rPr>
            <w:rStyle w:val="Hyperlink"/>
          </w:rPr>
          <w:t>https://www.researchgate.net/publication/336976380_A_Trend_Analysis_of_Floral_Products_and_Services_Using_Big_Data_of_Social_Networking_Services</w:t>
        </w:r>
      </w:hyperlink>
      <w:r w:rsidRPr="000309AB">
        <w:t xml:space="preserve"> (Accessed: 15 November 2025).</w:t>
      </w:r>
    </w:p>
    <w:p w14:paraId="62BE6279" w14:textId="2CBF6388" w:rsidR="00384D73" w:rsidRDefault="00384D73" w:rsidP="00371C77">
      <w:pPr>
        <w:pStyle w:val="ListParagraph"/>
        <w:numPr>
          <w:ilvl w:val="0"/>
          <w:numId w:val="9"/>
        </w:numPr>
        <w:spacing w:line="360" w:lineRule="auto"/>
      </w:pPr>
      <w:r w:rsidRPr="00384D73">
        <w:t xml:space="preserve">Adair, J. (2022) </w:t>
      </w:r>
      <w:r w:rsidRPr="00384D73">
        <w:rPr>
          <w:i/>
          <w:iCs/>
        </w:rPr>
        <w:t>Decision Making and Problem Solving</w:t>
      </w:r>
      <w:r w:rsidRPr="00384D73">
        <w:t xml:space="preserve">. 5th </w:t>
      </w:r>
      <w:proofErr w:type="spellStart"/>
      <w:r w:rsidRPr="00384D73">
        <w:t>edn</w:t>
      </w:r>
      <w:proofErr w:type="spellEnd"/>
      <w:r w:rsidRPr="00384D73">
        <w:t>. London: Kogan Page.</w:t>
      </w:r>
    </w:p>
    <w:p w14:paraId="60FEF520" w14:textId="2CE6E0C5" w:rsidR="00371C77" w:rsidRDefault="00371C77" w:rsidP="00371C77">
      <w:pPr>
        <w:pStyle w:val="ListParagraph"/>
        <w:numPr>
          <w:ilvl w:val="0"/>
          <w:numId w:val="9"/>
        </w:numPr>
        <w:spacing w:line="360" w:lineRule="auto"/>
      </w:pPr>
      <w:r w:rsidRPr="00371C77">
        <w:t xml:space="preserve">Proctor, T. (2019) </w:t>
      </w:r>
      <w:r w:rsidRPr="00371C77">
        <w:rPr>
          <w:i/>
          <w:iCs/>
        </w:rPr>
        <w:t>Creative Problem Solving for Managers: Developing Skills for Decision Making and Innovation</w:t>
      </w:r>
      <w:r w:rsidRPr="00371C77">
        <w:t xml:space="preserve">. 5th </w:t>
      </w:r>
      <w:proofErr w:type="spellStart"/>
      <w:r w:rsidRPr="00371C77">
        <w:t>edn</w:t>
      </w:r>
      <w:proofErr w:type="spellEnd"/>
      <w:r w:rsidRPr="00371C77">
        <w:t>. New York: Routledge.</w:t>
      </w:r>
    </w:p>
    <w:p w14:paraId="5B314FD6" w14:textId="77777777" w:rsidR="00D1514D" w:rsidRPr="00D1514D" w:rsidRDefault="00D1514D" w:rsidP="00371C77">
      <w:pPr>
        <w:spacing w:line="360" w:lineRule="auto"/>
      </w:pPr>
    </w:p>
    <w:p w14:paraId="3AB50AD7" w14:textId="77777777" w:rsidR="00B91658" w:rsidRDefault="00B91658" w:rsidP="00371C77">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8910188" w14:textId="27E631D3" w:rsidR="00B91658" w:rsidRDefault="00B91658" w:rsidP="00F31FCC">
      <w:pPr>
        <w:rPr>
          <w:rFonts w:ascii="Arial" w:hAnsi="Arial" w:cs="Arial"/>
        </w:rPr>
      </w:pPr>
    </w:p>
    <w:p w14:paraId="62085A0D" w14:textId="5A613991" w:rsidR="00CC32EB" w:rsidRDefault="00B91658" w:rsidP="007502F7">
      <w:pPr>
        <w:pStyle w:val="Heading1"/>
      </w:pPr>
      <w:bookmarkStart w:id="15" w:name="_Toc214221907"/>
      <w:r>
        <w:t>Appendices</w:t>
      </w:r>
      <w:bookmarkEnd w:id="15"/>
    </w:p>
    <w:p w14:paraId="79992C21" w14:textId="657AF773" w:rsidR="00A448A7" w:rsidRPr="00A448A7" w:rsidRDefault="00A448A7" w:rsidP="00A448A7">
      <w:pPr>
        <w:jc w:val="right"/>
        <w:rPr>
          <w:rFonts w:ascii="Arial" w:hAnsi="Arial" w:cs="Arial"/>
          <w:b/>
          <w:bCs/>
          <w:i/>
          <w:iCs/>
          <w:sz w:val="32"/>
          <w:szCs w:val="32"/>
          <w:u w:val="single"/>
        </w:rPr>
      </w:pPr>
      <w:bookmarkStart w:id="16" w:name="_Hlk205987492"/>
      <w:r w:rsidRPr="00A448A7">
        <w:rPr>
          <w:rFonts w:ascii="Arial" w:hAnsi="Arial" w:cs="Arial"/>
          <w:b/>
          <w:bCs/>
          <w:i/>
          <w:iCs/>
          <w:sz w:val="32"/>
          <w:szCs w:val="32"/>
          <w:u w:val="single"/>
        </w:rPr>
        <w:t>Appendix 1</w:t>
      </w:r>
    </w:p>
    <w:bookmarkEnd w:id="16"/>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7502F7">
      <w:pPr>
        <w:pStyle w:val="Heading2"/>
      </w:pPr>
      <w:bookmarkStart w:id="17" w:name="_Toc214221908"/>
      <w:r>
        <w:t>Grid Analysis Table</w:t>
      </w:r>
      <w:bookmarkEnd w:id="17"/>
    </w:p>
    <w:p w14:paraId="545129C7" w14:textId="77777777" w:rsidR="00C60272" w:rsidRPr="00C60272" w:rsidRDefault="00C60272" w:rsidP="00C60272"/>
    <w:tbl>
      <w:tblPr>
        <w:tblW w:w="10575" w:type="dxa"/>
        <w:tblInd w:w="-785" w:type="dxa"/>
        <w:tblLook w:val="04A0" w:firstRow="1" w:lastRow="0" w:firstColumn="1" w:lastColumn="0" w:noHBand="0" w:noVBand="1"/>
      </w:tblPr>
      <w:tblGrid>
        <w:gridCol w:w="1343"/>
        <w:gridCol w:w="1055"/>
        <w:gridCol w:w="1878"/>
        <w:gridCol w:w="1893"/>
        <w:gridCol w:w="1430"/>
        <w:gridCol w:w="2138"/>
        <w:gridCol w:w="838"/>
      </w:tblGrid>
      <w:tr w:rsidR="00C60272" w:rsidRPr="00C60272" w14:paraId="2CF2B42E" w14:textId="77777777" w:rsidTr="00C60272">
        <w:trPr>
          <w:trHeight w:val="1005"/>
        </w:trPr>
        <w:tc>
          <w:tcPr>
            <w:tcW w:w="1343" w:type="dxa"/>
            <w:tcBorders>
              <w:top w:val="single" w:sz="8" w:space="0" w:color="auto"/>
              <w:left w:val="single" w:sz="8" w:space="0" w:color="auto"/>
              <w:bottom w:val="single" w:sz="8" w:space="0" w:color="auto"/>
              <w:right w:val="single" w:sz="8" w:space="0" w:color="auto"/>
            </w:tcBorders>
            <w:vAlign w:val="center"/>
            <w:hideMark/>
          </w:tcPr>
          <w:p w14:paraId="195EA262" w14:textId="77777777" w:rsidR="00C60272" w:rsidRPr="00C60272" w:rsidRDefault="00C60272" w:rsidP="00C60272">
            <w:pPr>
              <w:spacing w:after="0" w:line="240" w:lineRule="auto"/>
              <w:jc w:val="center"/>
              <w:rPr>
                <w:rFonts w:ascii="Arial" w:eastAsia="Times New Roman" w:hAnsi="Arial" w:cs="Arial"/>
                <w:b/>
                <w:bCs/>
                <w:color w:val="000000"/>
                <w:kern w:val="0"/>
                <w:sz w:val="26"/>
                <w:szCs w:val="26"/>
                <w:lang w:eastAsia="en-GB"/>
                <w14:ligatures w14:val="none"/>
              </w:rPr>
            </w:pPr>
            <w:r w:rsidRPr="00C60272">
              <w:rPr>
                <w:rFonts w:ascii="Arial" w:eastAsia="Times New Roman" w:hAnsi="Arial" w:cs="Arial"/>
                <w:b/>
                <w:bCs/>
                <w:color w:val="000000"/>
                <w:kern w:val="0"/>
                <w:sz w:val="26"/>
                <w:szCs w:val="26"/>
                <w:lang w:eastAsia="en-GB"/>
                <w14:ligatures w14:val="none"/>
              </w:rPr>
              <w:t>Factors to consider</w:t>
            </w:r>
          </w:p>
        </w:tc>
        <w:tc>
          <w:tcPr>
            <w:tcW w:w="1055" w:type="dxa"/>
            <w:tcBorders>
              <w:top w:val="single" w:sz="8" w:space="0" w:color="auto"/>
              <w:left w:val="nil"/>
              <w:bottom w:val="single" w:sz="8" w:space="0" w:color="auto"/>
              <w:right w:val="single" w:sz="8" w:space="0" w:color="auto"/>
            </w:tcBorders>
            <w:vAlign w:val="center"/>
            <w:hideMark/>
          </w:tcPr>
          <w:p w14:paraId="5E8856C7" w14:textId="77777777" w:rsidR="00C60272" w:rsidRPr="00C60272" w:rsidRDefault="00C60272" w:rsidP="00C60272">
            <w:pPr>
              <w:spacing w:after="0" w:line="240" w:lineRule="auto"/>
              <w:jc w:val="center"/>
              <w:rPr>
                <w:rFonts w:ascii="Arial" w:eastAsia="Times New Roman" w:hAnsi="Arial" w:cs="Arial"/>
                <w:b/>
                <w:bCs/>
                <w:color w:val="000000"/>
                <w:kern w:val="0"/>
                <w:sz w:val="26"/>
                <w:szCs w:val="26"/>
                <w:lang w:eastAsia="en-GB"/>
                <w14:ligatures w14:val="none"/>
              </w:rPr>
            </w:pPr>
            <w:r w:rsidRPr="00C60272">
              <w:rPr>
                <w:rFonts w:ascii="Arial" w:eastAsia="Times New Roman" w:hAnsi="Arial" w:cs="Arial"/>
                <w:b/>
                <w:bCs/>
                <w:color w:val="000000"/>
                <w:kern w:val="0"/>
                <w:sz w:val="26"/>
                <w:szCs w:val="26"/>
                <w:lang w:eastAsia="en-GB"/>
                <w14:ligatures w14:val="none"/>
              </w:rPr>
              <w:t>Sales impact</w:t>
            </w:r>
          </w:p>
        </w:tc>
        <w:tc>
          <w:tcPr>
            <w:tcW w:w="1878" w:type="dxa"/>
            <w:tcBorders>
              <w:top w:val="single" w:sz="8" w:space="0" w:color="auto"/>
              <w:left w:val="nil"/>
              <w:bottom w:val="single" w:sz="8" w:space="0" w:color="auto"/>
              <w:right w:val="single" w:sz="8" w:space="0" w:color="auto"/>
            </w:tcBorders>
            <w:vAlign w:val="center"/>
            <w:hideMark/>
          </w:tcPr>
          <w:p w14:paraId="2F75ED94" w14:textId="77777777" w:rsidR="00C60272" w:rsidRPr="00C60272" w:rsidRDefault="00C60272" w:rsidP="00C60272">
            <w:pPr>
              <w:spacing w:after="0" w:line="240" w:lineRule="auto"/>
              <w:jc w:val="center"/>
              <w:rPr>
                <w:rFonts w:ascii="Arial" w:eastAsia="Times New Roman" w:hAnsi="Arial" w:cs="Arial"/>
                <w:b/>
                <w:bCs/>
                <w:color w:val="000000"/>
                <w:kern w:val="0"/>
                <w:sz w:val="26"/>
                <w:szCs w:val="26"/>
                <w:lang w:eastAsia="en-GB"/>
                <w14:ligatures w14:val="none"/>
              </w:rPr>
            </w:pPr>
            <w:r w:rsidRPr="00C60272">
              <w:rPr>
                <w:rFonts w:ascii="Arial" w:eastAsia="Times New Roman" w:hAnsi="Arial" w:cs="Arial"/>
                <w:b/>
                <w:bCs/>
                <w:color w:val="000000"/>
                <w:kern w:val="0"/>
                <w:sz w:val="26"/>
                <w:szCs w:val="26"/>
                <w:lang w:val="bg-BG" w:eastAsia="en-GB"/>
                <w14:ligatures w14:val="none"/>
              </w:rPr>
              <w:t>Long-term sustainability</w:t>
            </w:r>
          </w:p>
        </w:tc>
        <w:tc>
          <w:tcPr>
            <w:tcW w:w="1893" w:type="dxa"/>
            <w:tcBorders>
              <w:top w:val="single" w:sz="8" w:space="0" w:color="auto"/>
              <w:left w:val="nil"/>
              <w:bottom w:val="single" w:sz="8" w:space="0" w:color="auto"/>
              <w:right w:val="single" w:sz="8" w:space="0" w:color="auto"/>
            </w:tcBorders>
            <w:vAlign w:val="center"/>
            <w:hideMark/>
          </w:tcPr>
          <w:p w14:paraId="5A282613" w14:textId="77777777" w:rsidR="00C60272" w:rsidRPr="00C60272" w:rsidRDefault="00C60272" w:rsidP="00C60272">
            <w:pPr>
              <w:spacing w:after="0" w:line="240" w:lineRule="auto"/>
              <w:jc w:val="center"/>
              <w:rPr>
                <w:rFonts w:ascii="Arial" w:eastAsia="Times New Roman" w:hAnsi="Arial" w:cs="Arial"/>
                <w:b/>
                <w:bCs/>
                <w:color w:val="000000"/>
                <w:kern w:val="0"/>
                <w:sz w:val="26"/>
                <w:szCs w:val="26"/>
                <w:lang w:eastAsia="en-GB"/>
                <w14:ligatures w14:val="none"/>
              </w:rPr>
            </w:pPr>
            <w:r w:rsidRPr="00C60272">
              <w:rPr>
                <w:rFonts w:ascii="Arial" w:eastAsia="Times New Roman" w:hAnsi="Arial" w:cs="Arial"/>
                <w:b/>
                <w:bCs/>
                <w:color w:val="000000"/>
                <w:kern w:val="0"/>
                <w:sz w:val="26"/>
                <w:szCs w:val="26"/>
                <w:lang w:eastAsia="en-GB"/>
                <w14:ligatures w14:val="none"/>
              </w:rPr>
              <w:t>Cost Effectiveness</w:t>
            </w:r>
          </w:p>
        </w:tc>
        <w:tc>
          <w:tcPr>
            <w:tcW w:w="1430" w:type="dxa"/>
            <w:tcBorders>
              <w:top w:val="single" w:sz="8" w:space="0" w:color="auto"/>
              <w:left w:val="nil"/>
              <w:bottom w:val="single" w:sz="8" w:space="0" w:color="auto"/>
              <w:right w:val="single" w:sz="8" w:space="0" w:color="auto"/>
            </w:tcBorders>
            <w:vAlign w:val="center"/>
            <w:hideMark/>
          </w:tcPr>
          <w:p w14:paraId="5149828A" w14:textId="77777777" w:rsidR="00C60272" w:rsidRPr="00C60272" w:rsidRDefault="00C60272" w:rsidP="00C60272">
            <w:pPr>
              <w:spacing w:after="0" w:line="240" w:lineRule="auto"/>
              <w:jc w:val="center"/>
              <w:rPr>
                <w:rFonts w:ascii="Arial" w:eastAsia="Times New Roman" w:hAnsi="Arial" w:cs="Arial"/>
                <w:b/>
                <w:bCs/>
                <w:color w:val="000000"/>
                <w:kern w:val="0"/>
                <w:sz w:val="26"/>
                <w:szCs w:val="26"/>
                <w:lang w:eastAsia="en-GB"/>
                <w14:ligatures w14:val="none"/>
              </w:rPr>
            </w:pPr>
            <w:r w:rsidRPr="00C60272">
              <w:rPr>
                <w:rFonts w:ascii="Arial" w:eastAsia="Times New Roman" w:hAnsi="Arial" w:cs="Arial"/>
                <w:b/>
                <w:bCs/>
                <w:color w:val="000000"/>
                <w:kern w:val="0"/>
                <w:sz w:val="26"/>
                <w:szCs w:val="26"/>
                <w:lang w:eastAsia="en-GB"/>
                <w14:ligatures w14:val="none"/>
              </w:rPr>
              <w:t>Customer reach</w:t>
            </w:r>
          </w:p>
        </w:tc>
        <w:tc>
          <w:tcPr>
            <w:tcW w:w="2138" w:type="dxa"/>
            <w:tcBorders>
              <w:top w:val="single" w:sz="8" w:space="0" w:color="auto"/>
              <w:left w:val="nil"/>
              <w:bottom w:val="single" w:sz="8" w:space="0" w:color="auto"/>
              <w:right w:val="single" w:sz="8" w:space="0" w:color="auto"/>
            </w:tcBorders>
            <w:vAlign w:val="center"/>
            <w:hideMark/>
          </w:tcPr>
          <w:p w14:paraId="0C21C798" w14:textId="77777777" w:rsidR="00C60272" w:rsidRPr="00C60272" w:rsidRDefault="00C60272" w:rsidP="00C60272">
            <w:pPr>
              <w:spacing w:after="0" w:line="240" w:lineRule="auto"/>
              <w:jc w:val="center"/>
              <w:rPr>
                <w:rFonts w:ascii="Arial" w:eastAsia="Times New Roman" w:hAnsi="Arial" w:cs="Arial"/>
                <w:b/>
                <w:bCs/>
                <w:color w:val="000000"/>
                <w:kern w:val="0"/>
                <w:sz w:val="26"/>
                <w:szCs w:val="26"/>
                <w:lang w:eastAsia="en-GB"/>
                <w14:ligatures w14:val="none"/>
              </w:rPr>
            </w:pPr>
            <w:r w:rsidRPr="00C60272">
              <w:rPr>
                <w:rFonts w:ascii="Arial" w:eastAsia="Times New Roman" w:hAnsi="Arial" w:cs="Arial"/>
                <w:b/>
                <w:bCs/>
                <w:color w:val="000000"/>
                <w:kern w:val="0"/>
                <w:sz w:val="26"/>
                <w:szCs w:val="26"/>
                <w:lang w:eastAsia="en-GB"/>
                <w14:ligatures w14:val="none"/>
              </w:rPr>
              <w:t>Ease of implementation</w:t>
            </w:r>
          </w:p>
        </w:tc>
        <w:tc>
          <w:tcPr>
            <w:tcW w:w="838" w:type="dxa"/>
            <w:tcBorders>
              <w:top w:val="single" w:sz="8" w:space="0" w:color="auto"/>
              <w:left w:val="nil"/>
              <w:bottom w:val="single" w:sz="8" w:space="0" w:color="auto"/>
              <w:right w:val="single" w:sz="8" w:space="0" w:color="auto"/>
            </w:tcBorders>
            <w:vAlign w:val="center"/>
            <w:hideMark/>
          </w:tcPr>
          <w:p w14:paraId="06F2D56F" w14:textId="77777777" w:rsidR="00C60272" w:rsidRPr="00C60272" w:rsidRDefault="00C60272" w:rsidP="00C60272">
            <w:pPr>
              <w:spacing w:after="0" w:line="240" w:lineRule="auto"/>
              <w:jc w:val="center"/>
              <w:rPr>
                <w:rFonts w:ascii="Arial" w:eastAsia="Times New Roman" w:hAnsi="Arial" w:cs="Arial"/>
                <w:b/>
                <w:bCs/>
                <w:color w:val="000000"/>
                <w:kern w:val="0"/>
                <w:sz w:val="26"/>
                <w:szCs w:val="26"/>
                <w:lang w:eastAsia="en-GB"/>
                <w14:ligatures w14:val="none"/>
              </w:rPr>
            </w:pPr>
            <w:r w:rsidRPr="00C60272">
              <w:rPr>
                <w:rFonts w:ascii="Arial" w:eastAsia="Times New Roman" w:hAnsi="Arial" w:cs="Arial"/>
                <w:b/>
                <w:bCs/>
                <w:color w:val="000000"/>
                <w:kern w:val="0"/>
                <w:sz w:val="26"/>
                <w:szCs w:val="26"/>
                <w:lang w:eastAsia="en-GB"/>
                <w14:ligatures w14:val="none"/>
              </w:rPr>
              <w:t>Total</w:t>
            </w:r>
          </w:p>
        </w:tc>
      </w:tr>
      <w:tr w:rsidR="00C60272" w:rsidRPr="00C60272" w14:paraId="194ACE3E" w14:textId="77777777" w:rsidTr="00C60272">
        <w:trPr>
          <w:trHeight w:val="420"/>
        </w:trPr>
        <w:tc>
          <w:tcPr>
            <w:tcW w:w="1343" w:type="dxa"/>
            <w:tcBorders>
              <w:top w:val="nil"/>
              <w:left w:val="single" w:sz="8" w:space="0" w:color="auto"/>
              <w:bottom w:val="single" w:sz="8" w:space="0" w:color="auto"/>
              <w:right w:val="single" w:sz="8" w:space="0" w:color="auto"/>
            </w:tcBorders>
            <w:vAlign w:val="center"/>
            <w:hideMark/>
          </w:tcPr>
          <w:p w14:paraId="75F70CAB" w14:textId="77777777" w:rsidR="00C60272" w:rsidRPr="00C60272" w:rsidRDefault="00C60272" w:rsidP="00C60272">
            <w:pPr>
              <w:spacing w:after="0" w:line="240" w:lineRule="auto"/>
              <w:jc w:val="center"/>
              <w:rPr>
                <w:rFonts w:ascii="Arial" w:eastAsia="Times New Roman" w:hAnsi="Arial" w:cs="Arial"/>
                <w:color w:val="000000"/>
                <w:kern w:val="0"/>
                <w:lang w:eastAsia="en-GB"/>
                <w14:ligatures w14:val="none"/>
              </w:rPr>
            </w:pPr>
            <w:r w:rsidRPr="00C60272">
              <w:rPr>
                <w:rFonts w:ascii="Arial" w:eastAsia="Times New Roman" w:hAnsi="Arial" w:cs="Arial"/>
                <w:color w:val="000000"/>
                <w:kern w:val="0"/>
                <w:lang w:eastAsia="en-GB"/>
                <w14:ligatures w14:val="none"/>
              </w:rPr>
              <w:t xml:space="preserve">Weighting      </w:t>
            </w:r>
          </w:p>
        </w:tc>
        <w:tc>
          <w:tcPr>
            <w:tcW w:w="1055" w:type="dxa"/>
            <w:tcBorders>
              <w:top w:val="nil"/>
              <w:left w:val="nil"/>
              <w:bottom w:val="single" w:sz="8" w:space="0" w:color="auto"/>
              <w:right w:val="single" w:sz="8" w:space="0" w:color="auto"/>
            </w:tcBorders>
            <w:vAlign w:val="center"/>
            <w:hideMark/>
          </w:tcPr>
          <w:p w14:paraId="21ADF2A9"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5</w:t>
            </w:r>
          </w:p>
        </w:tc>
        <w:tc>
          <w:tcPr>
            <w:tcW w:w="1878" w:type="dxa"/>
            <w:tcBorders>
              <w:top w:val="nil"/>
              <w:left w:val="nil"/>
              <w:bottom w:val="single" w:sz="8" w:space="0" w:color="auto"/>
              <w:right w:val="single" w:sz="8" w:space="0" w:color="auto"/>
            </w:tcBorders>
            <w:vAlign w:val="center"/>
            <w:hideMark/>
          </w:tcPr>
          <w:p w14:paraId="2942FEA9"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5</w:t>
            </w:r>
          </w:p>
        </w:tc>
        <w:tc>
          <w:tcPr>
            <w:tcW w:w="1893" w:type="dxa"/>
            <w:tcBorders>
              <w:top w:val="nil"/>
              <w:left w:val="nil"/>
              <w:bottom w:val="single" w:sz="8" w:space="0" w:color="auto"/>
              <w:right w:val="single" w:sz="8" w:space="0" w:color="auto"/>
            </w:tcBorders>
            <w:vAlign w:val="center"/>
            <w:hideMark/>
          </w:tcPr>
          <w:p w14:paraId="0A3054E4"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4</w:t>
            </w:r>
          </w:p>
        </w:tc>
        <w:tc>
          <w:tcPr>
            <w:tcW w:w="1430" w:type="dxa"/>
            <w:tcBorders>
              <w:top w:val="nil"/>
              <w:left w:val="nil"/>
              <w:bottom w:val="single" w:sz="8" w:space="0" w:color="auto"/>
              <w:right w:val="single" w:sz="8" w:space="0" w:color="auto"/>
            </w:tcBorders>
            <w:vAlign w:val="center"/>
            <w:hideMark/>
          </w:tcPr>
          <w:p w14:paraId="7B356AD8"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4</w:t>
            </w:r>
          </w:p>
        </w:tc>
        <w:tc>
          <w:tcPr>
            <w:tcW w:w="2138" w:type="dxa"/>
            <w:tcBorders>
              <w:top w:val="nil"/>
              <w:left w:val="nil"/>
              <w:bottom w:val="single" w:sz="8" w:space="0" w:color="auto"/>
              <w:right w:val="single" w:sz="8" w:space="0" w:color="auto"/>
            </w:tcBorders>
            <w:vAlign w:val="center"/>
            <w:hideMark/>
          </w:tcPr>
          <w:p w14:paraId="4B50CD44"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3</w:t>
            </w:r>
          </w:p>
        </w:tc>
        <w:tc>
          <w:tcPr>
            <w:tcW w:w="838" w:type="dxa"/>
            <w:tcBorders>
              <w:top w:val="nil"/>
              <w:left w:val="nil"/>
              <w:bottom w:val="single" w:sz="8" w:space="0" w:color="auto"/>
              <w:right w:val="single" w:sz="8" w:space="0" w:color="auto"/>
            </w:tcBorders>
            <w:vAlign w:val="center"/>
            <w:hideMark/>
          </w:tcPr>
          <w:p w14:paraId="75DF79A6"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 </w:t>
            </w:r>
          </w:p>
        </w:tc>
      </w:tr>
      <w:tr w:rsidR="00C60272" w:rsidRPr="00C60272" w14:paraId="574C2A36" w14:textId="77777777" w:rsidTr="00C60272">
        <w:trPr>
          <w:trHeight w:val="1020"/>
        </w:trPr>
        <w:tc>
          <w:tcPr>
            <w:tcW w:w="1343" w:type="dxa"/>
            <w:tcBorders>
              <w:top w:val="nil"/>
              <w:left w:val="single" w:sz="8" w:space="0" w:color="auto"/>
              <w:bottom w:val="single" w:sz="8" w:space="0" w:color="auto"/>
              <w:right w:val="single" w:sz="8" w:space="0" w:color="auto"/>
            </w:tcBorders>
            <w:vAlign w:val="center"/>
            <w:hideMark/>
          </w:tcPr>
          <w:p w14:paraId="65D6DA97" w14:textId="77777777" w:rsidR="00C60272" w:rsidRPr="00C60272" w:rsidRDefault="00C60272" w:rsidP="00C60272">
            <w:pPr>
              <w:spacing w:after="0" w:line="240" w:lineRule="auto"/>
              <w:jc w:val="center"/>
              <w:rPr>
                <w:rFonts w:ascii="Aptos" w:eastAsia="Times New Roman" w:hAnsi="Aptos" w:cs="Times New Roman"/>
                <w:color w:val="000000"/>
                <w:kern w:val="0"/>
                <w:lang w:eastAsia="en-GB"/>
                <w14:ligatures w14:val="none"/>
              </w:rPr>
            </w:pPr>
            <w:r w:rsidRPr="00C60272">
              <w:rPr>
                <w:rFonts w:ascii="Aptos" w:eastAsia="Times New Roman" w:hAnsi="Aptos" w:cs="Times New Roman"/>
                <w:color w:val="000000"/>
                <w:kern w:val="0"/>
                <w:lang w:eastAsia="en-GB"/>
                <w14:ligatures w14:val="none"/>
              </w:rPr>
              <w:t>Enhanced digital presence</w:t>
            </w:r>
          </w:p>
        </w:tc>
        <w:tc>
          <w:tcPr>
            <w:tcW w:w="1055" w:type="dxa"/>
            <w:tcBorders>
              <w:top w:val="nil"/>
              <w:left w:val="nil"/>
              <w:bottom w:val="single" w:sz="8" w:space="0" w:color="auto"/>
              <w:right w:val="single" w:sz="8" w:space="0" w:color="auto"/>
            </w:tcBorders>
            <w:vAlign w:val="center"/>
            <w:hideMark/>
          </w:tcPr>
          <w:p w14:paraId="7E8CCA4A"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4 = 20</w:t>
            </w:r>
          </w:p>
        </w:tc>
        <w:tc>
          <w:tcPr>
            <w:tcW w:w="1878" w:type="dxa"/>
            <w:tcBorders>
              <w:top w:val="nil"/>
              <w:left w:val="nil"/>
              <w:bottom w:val="single" w:sz="8" w:space="0" w:color="auto"/>
              <w:right w:val="single" w:sz="8" w:space="0" w:color="auto"/>
            </w:tcBorders>
            <w:vAlign w:val="center"/>
            <w:hideMark/>
          </w:tcPr>
          <w:p w14:paraId="7A396740"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4 = 20</w:t>
            </w:r>
          </w:p>
        </w:tc>
        <w:tc>
          <w:tcPr>
            <w:tcW w:w="1893" w:type="dxa"/>
            <w:tcBorders>
              <w:top w:val="nil"/>
              <w:left w:val="nil"/>
              <w:bottom w:val="single" w:sz="8" w:space="0" w:color="auto"/>
              <w:right w:val="single" w:sz="8" w:space="0" w:color="auto"/>
            </w:tcBorders>
            <w:vAlign w:val="center"/>
            <w:hideMark/>
          </w:tcPr>
          <w:p w14:paraId="073AF186"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2 = 8</w:t>
            </w:r>
          </w:p>
        </w:tc>
        <w:tc>
          <w:tcPr>
            <w:tcW w:w="1430" w:type="dxa"/>
            <w:tcBorders>
              <w:top w:val="nil"/>
              <w:left w:val="nil"/>
              <w:bottom w:val="single" w:sz="8" w:space="0" w:color="auto"/>
              <w:right w:val="single" w:sz="8" w:space="0" w:color="auto"/>
            </w:tcBorders>
            <w:vAlign w:val="center"/>
            <w:hideMark/>
          </w:tcPr>
          <w:p w14:paraId="7B504B1D"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5 = 20</w:t>
            </w:r>
          </w:p>
        </w:tc>
        <w:tc>
          <w:tcPr>
            <w:tcW w:w="2138" w:type="dxa"/>
            <w:tcBorders>
              <w:top w:val="nil"/>
              <w:left w:val="nil"/>
              <w:bottom w:val="single" w:sz="8" w:space="0" w:color="auto"/>
              <w:right w:val="single" w:sz="8" w:space="0" w:color="auto"/>
            </w:tcBorders>
            <w:vAlign w:val="center"/>
            <w:hideMark/>
          </w:tcPr>
          <w:p w14:paraId="525E8288"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3 = 9</w:t>
            </w:r>
          </w:p>
        </w:tc>
        <w:tc>
          <w:tcPr>
            <w:tcW w:w="838" w:type="dxa"/>
            <w:tcBorders>
              <w:top w:val="nil"/>
              <w:left w:val="nil"/>
              <w:bottom w:val="single" w:sz="8" w:space="0" w:color="auto"/>
              <w:right w:val="single" w:sz="8" w:space="0" w:color="auto"/>
            </w:tcBorders>
            <w:vAlign w:val="center"/>
            <w:hideMark/>
          </w:tcPr>
          <w:p w14:paraId="0EC283EF"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77</w:t>
            </w:r>
          </w:p>
        </w:tc>
      </w:tr>
      <w:tr w:rsidR="00C60272" w:rsidRPr="00C60272" w14:paraId="3B35D361" w14:textId="77777777" w:rsidTr="00C60272">
        <w:trPr>
          <w:trHeight w:val="1260"/>
        </w:trPr>
        <w:tc>
          <w:tcPr>
            <w:tcW w:w="1343" w:type="dxa"/>
            <w:tcBorders>
              <w:top w:val="nil"/>
              <w:left w:val="single" w:sz="8" w:space="0" w:color="auto"/>
              <w:bottom w:val="single" w:sz="8" w:space="0" w:color="auto"/>
              <w:right w:val="single" w:sz="8" w:space="0" w:color="auto"/>
            </w:tcBorders>
            <w:vAlign w:val="center"/>
            <w:hideMark/>
          </w:tcPr>
          <w:p w14:paraId="1FFC30E9" w14:textId="77777777" w:rsidR="00C60272" w:rsidRPr="00C60272" w:rsidRDefault="00C60272" w:rsidP="00C60272">
            <w:pPr>
              <w:spacing w:after="0" w:line="240" w:lineRule="auto"/>
              <w:jc w:val="center"/>
              <w:rPr>
                <w:rFonts w:ascii="Aptos" w:eastAsia="Times New Roman" w:hAnsi="Aptos" w:cs="Times New Roman"/>
                <w:color w:val="000000"/>
                <w:kern w:val="0"/>
                <w:lang w:eastAsia="en-GB"/>
                <w14:ligatures w14:val="none"/>
              </w:rPr>
            </w:pPr>
            <w:r w:rsidRPr="00C60272">
              <w:rPr>
                <w:rFonts w:ascii="Aptos" w:eastAsia="Times New Roman" w:hAnsi="Aptos" w:cs="Times New Roman"/>
                <w:color w:val="000000"/>
                <w:kern w:val="0"/>
                <w:lang w:eastAsia="en-GB"/>
                <w14:ligatures w14:val="none"/>
              </w:rPr>
              <w:t>Local awareness campaign</w:t>
            </w:r>
          </w:p>
        </w:tc>
        <w:tc>
          <w:tcPr>
            <w:tcW w:w="1055" w:type="dxa"/>
            <w:tcBorders>
              <w:top w:val="nil"/>
              <w:left w:val="nil"/>
              <w:bottom w:val="single" w:sz="8" w:space="0" w:color="auto"/>
              <w:right w:val="single" w:sz="8" w:space="0" w:color="auto"/>
            </w:tcBorders>
            <w:vAlign w:val="center"/>
            <w:hideMark/>
          </w:tcPr>
          <w:p w14:paraId="28ED2593"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3 = 15</w:t>
            </w:r>
          </w:p>
        </w:tc>
        <w:tc>
          <w:tcPr>
            <w:tcW w:w="1878" w:type="dxa"/>
            <w:tcBorders>
              <w:top w:val="nil"/>
              <w:left w:val="nil"/>
              <w:bottom w:val="single" w:sz="8" w:space="0" w:color="auto"/>
              <w:right w:val="single" w:sz="8" w:space="0" w:color="auto"/>
            </w:tcBorders>
            <w:vAlign w:val="center"/>
            <w:hideMark/>
          </w:tcPr>
          <w:p w14:paraId="2CC74475"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3 = 15</w:t>
            </w:r>
          </w:p>
        </w:tc>
        <w:tc>
          <w:tcPr>
            <w:tcW w:w="1893" w:type="dxa"/>
            <w:tcBorders>
              <w:top w:val="nil"/>
              <w:left w:val="nil"/>
              <w:bottom w:val="single" w:sz="8" w:space="0" w:color="auto"/>
              <w:right w:val="single" w:sz="8" w:space="0" w:color="auto"/>
            </w:tcBorders>
            <w:vAlign w:val="center"/>
            <w:hideMark/>
          </w:tcPr>
          <w:p w14:paraId="7399FDFD"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3 = 12</w:t>
            </w:r>
          </w:p>
        </w:tc>
        <w:tc>
          <w:tcPr>
            <w:tcW w:w="1430" w:type="dxa"/>
            <w:tcBorders>
              <w:top w:val="nil"/>
              <w:left w:val="nil"/>
              <w:bottom w:val="single" w:sz="8" w:space="0" w:color="auto"/>
              <w:right w:val="single" w:sz="8" w:space="0" w:color="auto"/>
            </w:tcBorders>
            <w:vAlign w:val="center"/>
            <w:hideMark/>
          </w:tcPr>
          <w:p w14:paraId="75B1C9AB"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3 = 12</w:t>
            </w:r>
          </w:p>
        </w:tc>
        <w:tc>
          <w:tcPr>
            <w:tcW w:w="2138" w:type="dxa"/>
            <w:tcBorders>
              <w:top w:val="nil"/>
              <w:left w:val="nil"/>
              <w:bottom w:val="single" w:sz="8" w:space="0" w:color="auto"/>
              <w:right w:val="single" w:sz="8" w:space="0" w:color="auto"/>
            </w:tcBorders>
            <w:vAlign w:val="center"/>
            <w:hideMark/>
          </w:tcPr>
          <w:p w14:paraId="4092A194"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4 = 12</w:t>
            </w:r>
          </w:p>
        </w:tc>
        <w:tc>
          <w:tcPr>
            <w:tcW w:w="838" w:type="dxa"/>
            <w:tcBorders>
              <w:top w:val="nil"/>
              <w:left w:val="nil"/>
              <w:bottom w:val="single" w:sz="8" w:space="0" w:color="auto"/>
              <w:right w:val="single" w:sz="8" w:space="0" w:color="auto"/>
            </w:tcBorders>
            <w:vAlign w:val="center"/>
            <w:hideMark/>
          </w:tcPr>
          <w:p w14:paraId="544D795D" w14:textId="77777777" w:rsidR="00C60272" w:rsidRPr="00C60272" w:rsidRDefault="00C60272" w:rsidP="00C60272">
            <w:pPr>
              <w:spacing w:after="0" w:line="240" w:lineRule="auto"/>
              <w:jc w:val="center"/>
              <w:rPr>
                <w:rFonts w:ascii="Arial" w:eastAsia="Times New Roman" w:hAnsi="Arial" w:cs="Arial"/>
                <w:b/>
                <w:bCs/>
                <w:color w:val="000000"/>
                <w:kern w:val="0"/>
                <w:sz w:val="32"/>
                <w:szCs w:val="32"/>
                <w:lang w:eastAsia="en-GB"/>
                <w14:ligatures w14:val="none"/>
              </w:rPr>
            </w:pPr>
            <w:r w:rsidRPr="00C60272">
              <w:rPr>
                <w:rFonts w:ascii="Arial" w:eastAsia="Times New Roman" w:hAnsi="Arial" w:cs="Arial"/>
                <w:b/>
                <w:bCs/>
                <w:color w:val="000000"/>
                <w:kern w:val="0"/>
                <w:sz w:val="32"/>
                <w:szCs w:val="32"/>
                <w:lang w:eastAsia="en-GB"/>
                <w14:ligatures w14:val="none"/>
              </w:rPr>
              <w:t>66</w:t>
            </w:r>
          </w:p>
        </w:tc>
      </w:tr>
    </w:tbl>
    <w:p w14:paraId="098801D7" w14:textId="77777777" w:rsidR="00455AAA" w:rsidRDefault="00455AAA" w:rsidP="00455AAA">
      <w:pPr>
        <w:jc w:val="center"/>
        <w:rPr>
          <w:rFonts w:ascii="Arial" w:hAnsi="Arial" w:cs="Arial"/>
          <w:b/>
          <w:bCs/>
          <w:sz w:val="32"/>
          <w:szCs w:val="32"/>
          <w:u w:val="single"/>
        </w:rPr>
      </w:pPr>
    </w:p>
    <w:p w14:paraId="0035C693" w14:textId="77777777" w:rsidR="00455AAA" w:rsidRPr="000F7456" w:rsidRDefault="00455AAA" w:rsidP="00455AAA">
      <w:pPr>
        <w:rPr>
          <w:rFonts w:ascii="Arial" w:hAnsi="Arial" w:cs="Arial"/>
          <w:sz w:val="32"/>
          <w:szCs w:val="32"/>
        </w:rPr>
      </w:pPr>
    </w:p>
    <w:p w14:paraId="2A0F9ED7" w14:textId="77777777" w:rsidR="00455AAA" w:rsidRDefault="00455AAA" w:rsidP="00455AAA">
      <w:pPr>
        <w:rPr>
          <w:rFonts w:ascii="Arial" w:hAnsi="Arial" w:cs="Arial"/>
        </w:rPr>
      </w:pPr>
    </w:p>
    <w:p w14:paraId="2CA92F48" w14:textId="77777777" w:rsidR="00EE37EC" w:rsidRDefault="00EE37EC" w:rsidP="00455AAA">
      <w:pPr>
        <w:rPr>
          <w:rFonts w:ascii="Arial" w:hAnsi="Arial" w:cs="Arial"/>
        </w:rPr>
      </w:pPr>
    </w:p>
    <w:p w14:paraId="7FD36ACE" w14:textId="77777777" w:rsidR="00394A9D" w:rsidRDefault="00394A9D" w:rsidP="00455AAA">
      <w:pPr>
        <w:rPr>
          <w:rFonts w:ascii="Arial" w:hAnsi="Arial" w:cs="Arial"/>
        </w:rPr>
      </w:pPr>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7502F7">
      <w:pPr>
        <w:pStyle w:val="Heading2"/>
      </w:pPr>
      <w:bookmarkStart w:id="18" w:name="_Toc214221909"/>
      <w:r w:rsidRPr="00E14971">
        <w:t>Risk Analysis T</w:t>
      </w:r>
      <w:r>
        <w:t>able</w:t>
      </w:r>
      <w:bookmarkEnd w:id="18"/>
    </w:p>
    <w:p w14:paraId="1EAE777E" w14:textId="77777777" w:rsidR="002832DB" w:rsidRPr="00E14971" w:rsidRDefault="002832DB" w:rsidP="002832DB">
      <w:pPr>
        <w:ind w:left="720"/>
        <w:rPr>
          <w:rFonts w:ascii="Arial" w:hAnsi="Arial" w:cs="Arial"/>
          <w:sz w:val="32"/>
          <w:szCs w:val="32"/>
        </w:rPr>
      </w:pPr>
    </w:p>
    <w:tbl>
      <w:tblPr>
        <w:tblW w:w="11537" w:type="dxa"/>
        <w:tblInd w:w="-1265" w:type="dxa"/>
        <w:tblLook w:val="04A0" w:firstRow="1" w:lastRow="0" w:firstColumn="1" w:lastColumn="0" w:noHBand="0" w:noVBand="1"/>
      </w:tblPr>
      <w:tblGrid>
        <w:gridCol w:w="520"/>
        <w:gridCol w:w="2110"/>
        <w:gridCol w:w="1667"/>
        <w:gridCol w:w="1640"/>
        <w:gridCol w:w="1516"/>
        <w:gridCol w:w="2191"/>
        <w:gridCol w:w="1893"/>
      </w:tblGrid>
      <w:tr w:rsidR="00D1514D" w:rsidRPr="00D1514D" w14:paraId="0AAE0EDD" w14:textId="77777777" w:rsidTr="00D1514D">
        <w:trPr>
          <w:trHeight w:val="1605"/>
        </w:trPr>
        <w:tc>
          <w:tcPr>
            <w:tcW w:w="520" w:type="dxa"/>
            <w:vMerge w:val="restart"/>
            <w:tcBorders>
              <w:top w:val="single" w:sz="8" w:space="0" w:color="auto"/>
              <w:left w:val="single" w:sz="8" w:space="0" w:color="auto"/>
              <w:bottom w:val="single" w:sz="8" w:space="0" w:color="000000"/>
              <w:right w:val="single" w:sz="8" w:space="0" w:color="auto"/>
            </w:tcBorders>
            <w:vAlign w:val="center"/>
            <w:hideMark/>
          </w:tcPr>
          <w:p w14:paraId="72F6ABF5"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 </w:t>
            </w:r>
          </w:p>
        </w:tc>
        <w:tc>
          <w:tcPr>
            <w:tcW w:w="2110" w:type="dxa"/>
            <w:vMerge w:val="restart"/>
            <w:tcBorders>
              <w:top w:val="single" w:sz="8" w:space="0" w:color="auto"/>
              <w:left w:val="single" w:sz="8" w:space="0" w:color="auto"/>
              <w:bottom w:val="single" w:sz="8" w:space="0" w:color="000000"/>
              <w:right w:val="single" w:sz="8" w:space="0" w:color="auto"/>
            </w:tcBorders>
            <w:vAlign w:val="center"/>
            <w:hideMark/>
          </w:tcPr>
          <w:p w14:paraId="7C2FD155"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What could cause a risk?</w:t>
            </w:r>
          </w:p>
        </w:tc>
        <w:tc>
          <w:tcPr>
            <w:tcW w:w="1667" w:type="dxa"/>
            <w:tcBorders>
              <w:top w:val="single" w:sz="8" w:space="0" w:color="auto"/>
              <w:left w:val="nil"/>
              <w:bottom w:val="nil"/>
              <w:right w:val="single" w:sz="8" w:space="0" w:color="auto"/>
            </w:tcBorders>
            <w:vAlign w:val="center"/>
            <w:hideMark/>
          </w:tcPr>
          <w:p w14:paraId="517EA97B"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 xml:space="preserve">What is the likelihood of the risk occurring? </w:t>
            </w:r>
          </w:p>
        </w:tc>
        <w:tc>
          <w:tcPr>
            <w:tcW w:w="1640" w:type="dxa"/>
            <w:tcBorders>
              <w:top w:val="single" w:sz="8" w:space="0" w:color="auto"/>
              <w:left w:val="nil"/>
              <w:bottom w:val="nil"/>
              <w:right w:val="single" w:sz="8" w:space="0" w:color="auto"/>
            </w:tcBorders>
            <w:vAlign w:val="center"/>
            <w:hideMark/>
          </w:tcPr>
          <w:p w14:paraId="0338BA6A"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 xml:space="preserve">What is the impact of this risk? </w:t>
            </w:r>
          </w:p>
        </w:tc>
        <w:tc>
          <w:tcPr>
            <w:tcW w:w="1516" w:type="dxa"/>
            <w:vMerge w:val="restart"/>
            <w:tcBorders>
              <w:top w:val="single" w:sz="8" w:space="0" w:color="auto"/>
              <w:left w:val="single" w:sz="8" w:space="0" w:color="auto"/>
              <w:bottom w:val="single" w:sz="8" w:space="0" w:color="000000"/>
              <w:right w:val="single" w:sz="8" w:space="0" w:color="auto"/>
            </w:tcBorders>
            <w:vAlign w:val="center"/>
            <w:hideMark/>
          </w:tcPr>
          <w:p w14:paraId="3254291C"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Risk Factor = Likelihood X Impact</w:t>
            </w:r>
          </w:p>
        </w:tc>
        <w:tc>
          <w:tcPr>
            <w:tcW w:w="2191" w:type="dxa"/>
            <w:vMerge w:val="restart"/>
            <w:tcBorders>
              <w:top w:val="single" w:sz="8" w:space="0" w:color="auto"/>
              <w:left w:val="single" w:sz="8" w:space="0" w:color="auto"/>
              <w:bottom w:val="single" w:sz="8" w:space="0" w:color="000000"/>
              <w:right w:val="single" w:sz="8" w:space="0" w:color="auto"/>
            </w:tcBorders>
            <w:vAlign w:val="center"/>
            <w:hideMark/>
          </w:tcPr>
          <w:p w14:paraId="61B9DE48"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What can you do to reduce this risk from happening?</w:t>
            </w:r>
          </w:p>
        </w:tc>
        <w:tc>
          <w:tcPr>
            <w:tcW w:w="1893" w:type="dxa"/>
            <w:vMerge w:val="restart"/>
            <w:tcBorders>
              <w:top w:val="single" w:sz="8" w:space="0" w:color="auto"/>
              <w:left w:val="single" w:sz="8" w:space="0" w:color="auto"/>
              <w:bottom w:val="single" w:sz="8" w:space="0" w:color="000000"/>
              <w:right w:val="single" w:sz="8" w:space="0" w:color="auto"/>
            </w:tcBorders>
            <w:vAlign w:val="center"/>
            <w:hideMark/>
          </w:tcPr>
          <w:p w14:paraId="32914919"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If it happens – what can you do to minimise the impact?</w:t>
            </w:r>
          </w:p>
        </w:tc>
      </w:tr>
      <w:tr w:rsidR="00D1514D" w:rsidRPr="00D1514D" w14:paraId="68E6487B" w14:textId="77777777" w:rsidTr="00D1514D">
        <w:trPr>
          <w:trHeight w:val="435"/>
        </w:trPr>
        <w:tc>
          <w:tcPr>
            <w:tcW w:w="520" w:type="dxa"/>
            <w:vMerge/>
            <w:tcBorders>
              <w:top w:val="single" w:sz="8" w:space="0" w:color="auto"/>
              <w:left w:val="single" w:sz="8" w:space="0" w:color="auto"/>
              <w:bottom w:val="single" w:sz="8" w:space="0" w:color="000000"/>
              <w:right w:val="single" w:sz="8" w:space="0" w:color="auto"/>
            </w:tcBorders>
            <w:vAlign w:val="center"/>
            <w:hideMark/>
          </w:tcPr>
          <w:p w14:paraId="527CF266" w14:textId="77777777" w:rsidR="00D1514D" w:rsidRPr="00D1514D" w:rsidRDefault="00D1514D" w:rsidP="00D1514D">
            <w:pPr>
              <w:spacing w:after="0" w:line="240" w:lineRule="auto"/>
              <w:rPr>
                <w:rFonts w:ascii="Arial" w:eastAsia="Times New Roman" w:hAnsi="Arial" w:cs="Arial"/>
                <w:b/>
                <w:bCs/>
                <w:color w:val="000000"/>
                <w:kern w:val="0"/>
                <w:sz w:val="26"/>
                <w:szCs w:val="26"/>
                <w:lang w:eastAsia="en-GB"/>
                <w14:ligatures w14:val="none"/>
              </w:rPr>
            </w:pPr>
          </w:p>
        </w:tc>
        <w:tc>
          <w:tcPr>
            <w:tcW w:w="2110" w:type="dxa"/>
            <w:vMerge/>
            <w:tcBorders>
              <w:top w:val="single" w:sz="8" w:space="0" w:color="auto"/>
              <w:left w:val="single" w:sz="8" w:space="0" w:color="auto"/>
              <w:bottom w:val="single" w:sz="8" w:space="0" w:color="000000"/>
              <w:right w:val="single" w:sz="8" w:space="0" w:color="auto"/>
            </w:tcBorders>
            <w:vAlign w:val="center"/>
            <w:hideMark/>
          </w:tcPr>
          <w:p w14:paraId="1E6C2326" w14:textId="77777777" w:rsidR="00D1514D" w:rsidRPr="00D1514D" w:rsidRDefault="00D1514D" w:rsidP="00D1514D">
            <w:pPr>
              <w:spacing w:after="0" w:line="240" w:lineRule="auto"/>
              <w:rPr>
                <w:rFonts w:ascii="Arial" w:eastAsia="Times New Roman" w:hAnsi="Arial" w:cs="Arial"/>
                <w:b/>
                <w:bCs/>
                <w:color w:val="000000"/>
                <w:kern w:val="0"/>
                <w:sz w:val="26"/>
                <w:szCs w:val="26"/>
                <w:lang w:eastAsia="en-GB"/>
                <w14:ligatures w14:val="none"/>
              </w:rPr>
            </w:pPr>
          </w:p>
        </w:tc>
        <w:tc>
          <w:tcPr>
            <w:tcW w:w="1667" w:type="dxa"/>
            <w:tcBorders>
              <w:top w:val="nil"/>
              <w:left w:val="nil"/>
              <w:bottom w:val="single" w:sz="8" w:space="0" w:color="auto"/>
              <w:right w:val="single" w:sz="8" w:space="0" w:color="auto"/>
            </w:tcBorders>
            <w:vAlign w:val="center"/>
            <w:hideMark/>
          </w:tcPr>
          <w:p w14:paraId="358D3874"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(1 – 5)</w:t>
            </w:r>
          </w:p>
        </w:tc>
        <w:tc>
          <w:tcPr>
            <w:tcW w:w="1640" w:type="dxa"/>
            <w:tcBorders>
              <w:top w:val="nil"/>
              <w:left w:val="nil"/>
              <w:bottom w:val="single" w:sz="8" w:space="0" w:color="auto"/>
              <w:right w:val="single" w:sz="8" w:space="0" w:color="auto"/>
            </w:tcBorders>
            <w:vAlign w:val="center"/>
            <w:hideMark/>
          </w:tcPr>
          <w:p w14:paraId="05BB9735"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(1 – 5)</w:t>
            </w:r>
          </w:p>
        </w:tc>
        <w:tc>
          <w:tcPr>
            <w:tcW w:w="1516" w:type="dxa"/>
            <w:vMerge/>
            <w:tcBorders>
              <w:top w:val="single" w:sz="8" w:space="0" w:color="auto"/>
              <w:left w:val="single" w:sz="8" w:space="0" w:color="auto"/>
              <w:bottom w:val="single" w:sz="8" w:space="0" w:color="000000"/>
              <w:right w:val="single" w:sz="8" w:space="0" w:color="auto"/>
            </w:tcBorders>
            <w:vAlign w:val="center"/>
            <w:hideMark/>
          </w:tcPr>
          <w:p w14:paraId="08A4704C" w14:textId="77777777" w:rsidR="00D1514D" w:rsidRPr="00D1514D" w:rsidRDefault="00D1514D" w:rsidP="00D1514D">
            <w:pPr>
              <w:spacing w:after="0" w:line="240" w:lineRule="auto"/>
              <w:rPr>
                <w:rFonts w:ascii="Arial" w:eastAsia="Times New Roman" w:hAnsi="Arial" w:cs="Arial"/>
                <w:b/>
                <w:bCs/>
                <w:color w:val="000000"/>
                <w:kern w:val="0"/>
                <w:sz w:val="26"/>
                <w:szCs w:val="26"/>
                <w:lang w:eastAsia="en-GB"/>
                <w14:ligatures w14:val="none"/>
              </w:rPr>
            </w:pPr>
          </w:p>
        </w:tc>
        <w:tc>
          <w:tcPr>
            <w:tcW w:w="2191" w:type="dxa"/>
            <w:vMerge/>
            <w:tcBorders>
              <w:top w:val="single" w:sz="8" w:space="0" w:color="auto"/>
              <w:left w:val="single" w:sz="8" w:space="0" w:color="auto"/>
              <w:bottom w:val="single" w:sz="8" w:space="0" w:color="000000"/>
              <w:right w:val="single" w:sz="8" w:space="0" w:color="auto"/>
            </w:tcBorders>
            <w:vAlign w:val="center"/>
            <w:hideMark/>
          </w:tcPr>
          <w:p w14:paraId="2774D540" w14:textId="77777777" w:rsidR="00D1514D" w:rsidRPr="00D1514D" w:rsidRDefault="00D1514D" w:rsidP="00D1514D">
            <w:pPr>
              <w:spacing w:after="0" w:line="240" w:lineRule="auto"/>
              <w:rPr>
                <w:rFonts w:ascii="Arial" w:eastAsia="Times New Roman" w:hAnsi="Arial" w:cs="Arial"/>
                <w:b/>
                <w:bCs/>
                <w:color w:val="000000"/>
                <w:kern w:val="0"/>
                <w:sz w:val="26"/>
                <w:szCs w:val="26"/>
                <w:lang w:eastAsia="en-GB"/>
                <w14:ligatures w14:val="none"/>
              </w:rPr>
            </w:pPr>
          </w:p>
        </w:tc>
        <w:tc>
          <w:tcPr>
            <w:tcW w:w="1893" w:type="dxa"/>
            <w:vMerge/>
            <w:tcBorders>
              <w:top w:val="single" w:sz="8" w:space="0" w:color="auto"/>
              <w:left w:val="single" w:sz="8" w:space="0" w:color="auto"/>
              <w:bottom w:val="single" w:sz="8" w:space="0" w:color="000000"/>
              <w:right w:val="single" w:sz="8" w:space="0" w:color="auto"/>
            </w:tcBorders>
            <w:vAlign w:val="center"/>
            <w:hideMark/>
          </w:tcPr>
          <w:p w14:paraId="4825B039" w14:textId="77777777" w:rsidR="00D1514D" w:rsidRPr="00D1514D" w:rsidRDefault="00D1514D" w:rsidP="00D1514D">
            <w:pPr>
              <w:spacing w:after="0" w:line="240" w:lineRule="auto"/>
              <w:rPr>
                <w:rFonts w:ascii="Arial" w:eastAsia="Times New Roman" w:hAnsi="Arial" w:cs="Arial"/>
                <w:b/>
                <w:bCs/>
                <w:color w:val="000000"/>
                <w:kern w:val="0"/>
                <w:sz w:val="26"/>
                <w:szCs w:val="26"/>
                <w:lang w:eastAsia="en-GB"/>
                <w14:ligatures w14:val="none"/>
              </w:rPr>
            </w:pPr>
          </w:p>
        </w:tc>
      </w:tr>
      <w:tr w:rsidR="00D1514D" w:rsidRPr="00D1514D" w14:paraId="2C90D44B" w14:textId="77777777" w:rsidTr="00D1514D">
        <w:trPr>
          <w:trHeight w:val="1770"/>
        </w:trPr>
        <w:tc>
          <w:tcPr>
            <w:tcW w:w="520" w:type="dxa"/>
            <w:tcBorders>
              <w:top w:val="nil"/>
              <w:left w:val="single" w:sz="8" w:space="0" w:color="auto"/>
              <w:bottom w:val="nil"/>
              <w:right w:val="single" w:sz="8" w:space="0" w:color="auto"/>
            </w:tcBorders>
            <w:vAlign w:val="center"/>
            <w:hideMark/>
          </w:tcPr>
          <w:p w14:paraId="6577855A"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1</w:t>
            </w:r>
          </w:p>
        </w:tc>
        <w:tc>
          <w:tcPr>
            <w:tcW w:w="2110" w:type="dxa"/>
            <w:tcBorders>
              <w:top w:val="nil"/>
              <w:left w:val="nil"/>
              <w:bottom w:val="nil"/>
              <w:right w:val="single" w:sz="8" w:space="0" w:color="auto"/>
            </w:tcBorders>
            <w:vAlign w:val="center"/>
            <w:hideMark/>
          </w:tcPr>
          <w:p w14:paraId="3543B266"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Increased costs</w:t>
            </w:r>
          </w:p>
        </w:tc>
        <w:tc>
          <w:tcPr>
            <w:tcW w:w="1667" w:type="dxa"/>
            <w:tcBorders>
              <w:top w:val="nil"/>
              <w:left w:val="nil"/>
              <w:bottom w:val="nil"/>
              <w:right w:val="single" w:sz="8" w:space="0" w:color="auto"/>
            </w:tcBorders>
            <w:vAlign w:val="center"/>
            <w:hideMark/>
          </w:tcPr>
          <w:p w14:paraId="011FD1B1"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2</w:t>
            </w:r>
          </w:p>
        </w:tc>
        <w:tc>
          <w:tcPr>
            <w:tcW w:w="1640" w:type="dxa"/>
            <w:tcBorders>
              <w:top w:val="nil"/>
              <w:left w:val="nil"/>
              <w:bottom w:val="nil"/>
              <w:right w:val="single" w:sz="8" w:space="0" w:color="auto"/>
            </w:tcBorders>
            <w:vAlign w:val="center"/>
            <w:hideMark/>
          </w:tcPr>
          <w:p w14:paraId="3CBC3696"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4</w:t>
            </w:r>
          </w:p>
        </w:tc>
        <w:tc>
          <w:tcPr>
            <w:tcW w:w="1516" w:type="dxa"/>
            <w:tcBorders>
              <w:top w:val="nil"/>
              <w:left w:val="nil"/>
              <w:bottom w:val="nil"/>
              <w:right w:val="single" w:sz="8" w:space="0" w:color="auto"/>
            </w:tcBorders>
            <w:vAlign w:val="center"/>
            <w:hideMark/>
          </w:tcPr>
          <w:p w14:paraId="1B86F6AE"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8</w:t>
            </w:r>
          </w:p>
        </w:tc>
        <w:tc>
          <w:tcPr>
            <w:tcW w:w="2191" w:type="dxa"/>
            <w:tcBorders>
              <w:top w:val="nil"/>
              <w:left w:val="nil"/>
              <w:bottom w:val="nil"/>
              <w:right w:val="single" w:sz="8" w:space="0" w:color="auto"/>
            </w:tcBorders>
            <w:vAlign w:val="center"/>
            <w:hideMark/>
          </w:tcPr>
          <w:p w14:paraId="23B23C84" w14:textId="77777777" w:rsidR="00D1514D" w:rsidRPr="00D1514D" w:rsidRDefault="00D1514D" w:rsidP="00D1514D">
            <w:pPr>
              <w:spacing w:after="0" w:line="240" w:lineRule="auto"/>
              <w:jc w:val="center"/>
              <w:rPr>
                <w:rFonts w:ascii="Arial" w:eastAsia="Times New Roman" w:hAnsi="Arial" w:cs="Arial"/>
                <w:color w:val="000000"/>
                <w:kern w:val="0"/>
                <w:lang w:eastAsia="en-GB"/>
                <w14:ligatures w14:val="none"/>
              </w:rPr>
            </w:pPr>
            <w:r w:rsidRPr="00D1514D">
              <w:rPr>
                <w:rFonts w:ascii="Arial" w:eastAsia="Times New Roman" w:hAnsi="Arial" w:cs="Arial"/>
                <w:color w:val="000000"/>
                <w:kern w:val="0"/>
                <w:lang w:eastAsia="en-GB"/>
                <w14:ligatures w14:val="none"/>
              </w:rPr>
              <w:t>Agree on a budget, hire professional team, that sticks to the quote given.</w:t>
            </w:r>
          </w:p>
        </w:tc>
        <w:tc>
          <w:tcPr>
            <w:tcW w:w="1893" w:type="dxa"/>
            <w:tcBorders>
              <w:top w:val="nil"/>
              <w:left w:val="nil"/>
              <w:bottom w:val="nil"/>
              <w:right w:val="single" w:sz="8" w:space="0" w:color="auto"/>
            </w:tcBorders>
            <w:vAlign w:val="center"/>
            <w:hideMark/>
          </w:tcPr>
          <w:p w14:paraId="07C85C7D" w14:textId="57C08E30"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Reduce unnecessary spending.</w:t>
            </w:r>
          </w:p>
        </w:tc>
      </w:tr>
      <w:tr w:rsidR="00D1514D" w:rsidRPr="00D1514D" w14:paraId="63CFF6FA" w14:textId="77777777" w:rsidTr="00D1514D">
        <w:trPr>
          <w:trHeight w:val="1905"/>
        </w:trPr>
        <w:tc>
          <w:tcPr>
            <w:tcW w:w="520" w:type="dxa"/>
            <w:tcBorders>
              <w:top w:val="single" w:sz="8" w:space="0" w:color="auto"/>
              <w:left w:val="single" w:sz="8" w:space="0" w:color="auto"/>
              <w:bottom w:val="nil"/>
              <w:right w:val="single" w:sz="8" w:space="0" w:color="auto"/>
            </w:tcBorders>
            <w:vAlign w:val="center"/>
            <w:hideMark/>
          </w:tcPr>
          <w:p w14:paraId="4B2D1384"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2</w:t>
            </w:r>
          </w:p>
        </w:tc>
        <w:tc>
          <w:tcPr>
            <w:tcW w:w="2110" w:type="dxa"/>
            <w:tcBorders>
              <w:top w:val="single" w:sz="8" w:space="0" w:color="auto"/>
              <w:left w:val="nil"/>
              <w:bottom w:val="nil"/>
              <w:right w:val="single" w:sz="8" w:space="0" w:color="auto"/>
            </w:tcBorders>
            <w:vAlign w:val="center"/>
            <w:hideMark/>
          </w:tcPr>
          <w:p w14:paraId="1B5299BA"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Development delays</w:t>
            </w:r>
          </w:p>
        </w:tc>
        <w:tc>
          <w:tcPr>
            <w:tcW w:w="1667" w:type="dxa"/>
            <w:tcBorders>
              <w:top w:val="single" w:sz="8" w:space="0" w:color="auto"/>
              <w:left w:val="nil"/>
              <w:bottom w:val="nil"/>
              <w:right w:val="single" w:sz="8" w:space="0" w:color="auto"/>
            </w:tcBorders>
            <w:vAlign w:val="center"/>
            <w:hideMark/>
          </w:tcPr>
          <w:p w14:paraId="4AE04831"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3</w:t>
            </w:r>
          </w:p>
        </w:tc>
        <w:tc>
          <w:tcPr>
            <w:tcW w:w="1640" w:type="dxa"/>
            <w:tcBorders>
              <w:top w:val="single" w:sz="8" w:space="0" w:color="auto"/>
              <w:left w:val="nil"/>
              <w:bottom w:val="nil"/>
              <w:right w:val="single" w:sz="8" w:space="0" w:color="auto"/>
            </w:tcBorders>
            <w:vAlign w:val="center"/>
            <w:hideMark/>
          </w:tcPr>
          <w:p w14:paraId="193E4E8E"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4</w:t>
            </w:r>
          </w:p>
        </w:tc>
        <w:tc>
          <w:tcPr>
            <w:tcW w:w="1516" w:type="dxa"/>
            <w:tcBorders>
              <w:top w:val="single" w:sz="8" w:space="0" w:color="auto"/>
              <w:left w:val="nil"/>
              <w:bottom w:val="nil"/>
              <w:right w:val="single" w:sz="8" w:space="0" w:color="auto"/>
            </w:tcBorders>
            <w:vAlign w:val="center"/>
            <w:hideMark/>
          </w:tcPr>
          <w:p w14:paraId="06584D65"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12</w:t>
            </w:r>
          </w:p>
        </w:tc>
        <w:tc>
          <w:tcPr>
            <w:tcW w:w="2191" w:type="dxa"/>
            <w:tcBorders>
              <w:top w:val="single" w:sz="8" w:space="0" w:color="auto"/>
              <w:left w:val="nil"/>
              <w:bottom w:val="nil"/>
              <w:right w:val="single" w:sz="8" w:space="0" w:color="auto"/>
            </w:tcBorders>
            <w:vAlign w:val="center"/>
            <w:hideMark/>
          </w:tcPr>
          <w:p w14:paraId="049DCAD3" w14:textId="77777777" w:rsidR="00D1514D" w:rsidRPr="00D1514D" w:rsidRDefault="00D1514D" w:rsidP="00D1514D">
            <w:pPr>
              <w:spacing w:after="0" w:line="240" w:lineRule="auto"/>
              <w:jc w:val="center"/>
              <w:rPr>
                <w:rFonts w:ascii="Arial" w:eastAsia="Times New Roman" w:hAnsi="Arial" w:cs="Arial"/>
                <w:color w:val="000000"/>
                <w:kern w:val="0"/>
                <w:lang w:eastAsia="en-GB"/>
                <w14:ligatures w14:val="none"/>
              </w:rPr>
            </w:pPr>
            <w:r w:rsidRPr="00D1514D">
              <w:rPr>
                <w:rFonts w:ascii="Arial" w:eastAsia="Times New Roman" w:hAnsi="Arial" w:cs="Arial"/>
                <w:color w:val="000000"/>
                <w:kern w:val="0"/>
                <w:lang w:eastAsia="en-GB"/>
                <w14:ligatures w14:val="none"/>
              </w:rPr>
              <w:t xml:space="preserve"> Set clear deadline with the reliable web designer that you will hire, based on reviews and recommendations.</w:t>
            </w:r>
          </w:p>
        </w:tc>
        <w:tc>
          <w:tcPr>
            <w:tcW w:w="1893" w:type="dxa"/>
            <w:tcBorders>
              <w:top w:val="single" w:sz="8" w:space="0" w:color="auto"/>
              <w:left w:val="nil"/>
              <w:bottom w:val="nil"/>
              <w:right w:val="single" w:sz="8" w:space="0" w:color="auto"/>
            </w:tcBorders>
            <w:vAlign w:val="center"/>
            <w:hideMark/>
          </w:tcPr>
          <w:p w14:paraId="347ABDCB" w14:textId="77777777" w:rsidR="00D1514D" w:rsidRPr="00D1514D" w:rsidRDefault="00D1514D" w:rsidP="00D1514D">
            <w:pPr>
              <w:spacing w:after="0" w:line="240" w:lineRule="auto"/>
              <w:jc w:val="center"/>
              <w:rPr>
                <w:rFonts w:ascii="Arial" w:eastAsia="Times New Roman" w:hAnsi="Arial" w:cs="Arial"/>
                <w:color w:val="000000"/>
                <w:kern w:val="0"/>
                <w:lang w:eastAsia="en-GB"/>
                <w14:ligatures w14:val="none"/>
              </w:rPr>
            </w:pPr>
            <w:r w:rsidRPr="00D1514D">
              <w:rPr>
                <w:rFonts w:ascii="Arial" w:eastAsia="Times New Roman" w:hAnsi="Arial" w:cs="Arial"/>
                <w:color w:val="000000"/>
                <w:kern w:val="0"/>
                <w:lang w:eastAsia="en-GB"/>
                <w14:ligatures w14:val="none"/>
              </w:rPr>
              <w:t>Keep the old version of the website, inform the customers about the delays.</w:t>
            </w:r>
          </w:p>
        </w:tc>
      </w:tr>
      <w:tr w:rsidR="00D1514D" w:rsidRPr="00D1514D" w14:paraId="69E8EA1D" w14:textId="77777777" w:rsidTr="00D1514D">
        <w:trPr>
          <w:trHeight w:val="2385"/>
        </w:trPr>
        <w:tc>
          <w:tcPr>
            <w:tcW w:w="520" w:type="dxa"/>
            <w:tcBorders>
              <w:top w:val="single" w:sz="8" w:space="0" w:color="auto"/>
              <w:left w:val="single" w:sz="8" w:space="0" w:color="auto"/>
              <w:bottom w:val="single" w:sz="8" w:space="0" w:color="auto"/>
              <w:right w:val="single" w:sz="8" w:space="0" w:color="auto"/>
            </w:tcBorders>
            <w:vAlign w:val="center"/>
            <w:hideMark/>
          </w:tcPr>
          <w:p w14:paraId="3C42B3AE" w14:textId="77777777" w:rsidR="00D1514D" w:rsidRPr="00D1514D" w:rsidRDefault="00D1514D" w:rsidP="00D1514D">
            <w:pPr>
              <w:spacing w:after="0" w:line="240" w:lineRule="auto"/>
              <w:jc w:val="center"/>
              <w:rPr>
                <w:rFonts w:ascii="Arial" w:eastAsia="Times New Roman" w:hAnsi="Arial" w:cs="Arial"/>
                <w:b/>
                <w:bCs/>
                <w:color w:val="000000"/>
                <w:kern w:val="0"/>
                <w:sz w:val="26"/>
                <w:szCs w:val="26"/>
                <w:lang w:eastAsia="en-GB"/>
                <w14:ligatures w14:val="none"/>
              </w:rPr>
            </w:pPr>
            <w:r w:rsidRPr="00D1514D">
              <w:rPr>
                <w:rFonts w:ascii="Arial" w:eastAsia="Times New Roman" w:hAnsi="Arial" w:cs="Arial"/>
                <w:b/>
                <w:bCs/>
                <w:color w:val="000000"/>
                <w:kern w:val="0"/>
                <w:sz w:val="26"/>
                <w:szCs w:val="26"/>
                <w:lang w:eastAsia="en-GB"/>
                <w14:ligatures w14:val="none"/>
              </w:rPr>
              <w:t>3</w:t>
            </w:r>
          </w:p>
        </w:tc>
        <w:tc>
          <w:tcPr>
            <w:tcW w:w="2110" w:type="dxa"/>
            <w:tcBorders>
              <w:top w:val="single" w:sz="8" w:space="0" w:color="auto"/>
              <w:left w:val="nil"/>
              <w:bottom w:val="single" w:sz="8" w:space="0" w:color="auto"/>
              <w:right w:val="single" w:sz="8" w:space="0" w:color="auto"/>
            </w:tcBorders>
            <w:vAlign w:val="center"/>
            <w:hideMark/>
          </w:tcPr>
          <w:p w14:paraId="65F3F266"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Low customer engagement</w:t>
            </w:r>
          </w:p>
        </w:tc>
        <w:tc>
          <w:tcPr>
            <w:tcW w:w="1667" w:type="dxa"/>
            <w:tcBorders>
              <w:top w:val="single" w:sz="8" w:space="0" w:color="auto"/>
              <w:left w:val="nil"/>
              <w:bottom w:val="single" w:sz="8" w:space="0" w:color="auto"/>
              <w:right w:val="single" w:sz="8" w:space="0" w:color="auto"/>
            </w:tcBorders>
            <w:vAlign w:val="center"/>
            <w:hideMark/>
          </w:tcPr>
          <w:p w14:paraId="5AA72B3D"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3</w:t>
            </w:r>
          </w:p>
        </w:tc>
        <w:tc>
          <w:tcPr>
            <w:tcW w:w="1640" w:type="dxa"/>
            <w:tcBorders>
              <w:top w:val="single" w:sz="8" w:space="0" w:color="auto"/>
              <w:left w:val="nil"/>
              <w:bottom w:val="single" w:sz="8" w:space="0" w:color="auto"/>
              <w:right w:val="single" w:sz="8" w:space="0" w:color="auto"/>
            </w:tcBorders>
            <w:vAlign w:val="center"/>
            <w:hideMark/>
          </w:tcPr>
          <w:p w14:paraId="5A32AA7C"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3</w:t>
            </w:r>
          </w:p>
        </w:tc>
        <w:tc>
          <w:tcPr>
            <w:tcW w:w="1516" w:type="dxa"/>
            <w:tcBorders>
              <w:top w:val="single" w:sz="8" w:space="0" w:color="auto"/>
              <w:left w:val="nil"/>
              <w:bottom w:val="single" w:sz="8" w:space="0" w:color="auto"/>
              <w:right w:val="single" w:sz="8" w:space="0" w:color="auto"/>
            </w:tcBorders>
            <w:vAlign w:val="center"/>
            <w:hideMark/>
          </w:tcPr>
          <w:p w14:paraId="64C34364"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9</w:t>
            </w:r>
          </w:p>
        </w:tc>
        <w:tc>
          <w:tcPr>
            <w:tcW w:w="2191" w:type="dxa"/>
            <w:tcBorders>
              <w:top w:val="single" w:sz="8" w:space="0" w:color="auto"/>
              <w:left w:val="nil"/>
              <w:bottom w:val="single" w:sz="8" w:space="0" w:color="auto"/>
              <w:right w:val="single" w:sz="8" w:space="0" w:color="auto"/>
            </w:tcBorders>
            <w:vAlign w:val="center"/>
            <w:hideMark/>
          </w:tcPr>
          <w:p w14:paraId="31FD4632"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Run online marketing campaigns, post regularly, offer small promotions.</w:t>
            </w:r>
          </w:p>
        </w:tc>
        <w:tc>
          <w:tcPr>
            <w:tcW w:w="1893" w:type="dxa"/>
            <w:tcBorders>
              <w:top w:val="single" w:sz="8" w:space="0" w:color="auto"/>
              <w:left w:val="nil"/>
              <w:bottom w:val="single" w:sz="8" w:space="0" w:color="auto"/>
              <w:right w:val="single" w:sz="8" w:space="0" w:color="auto"/>
            </w:tcBorders>
            <w:vAlign w:val="center"/>
            <w:hideMark/>
          </w:tcPr>
          <w:p w14:paraId="5C7AB119" w14:textId="77777777" w:rsidR="00D1514D" w:rsidRPr="00D1514D" w:rsidRDefault="00D1514D" w:rsidP="00D1514D">
            <w:pPr>
              <w:spacing w:after="0" w:line="240" w:lineRule="auto"/>
              <w:jc w:val="center"/>
              <w:rPr>
                <w:rFonts w:ascii="Arial" w:eastAsia="Times New Roman" w:hAnsi="Arial" w:cs="Arial"/>
                <w:color w:val="000000"/>
                <w:kern w:val="0"/>
                <w:sz w:val="26"/>
                <w:szCs w:val="26"/>
                <w:lang w:eastAsia="en-GB"/>
                <w14:ligatures w14:val="none"/>
              </w:rPr>
            </w:pPr>
            <w:r w:rsidRPr="00D1514D">
              <w:rPr>
                <w:rFonts w:ascii="Arial" w:eastAsia="Times New Roman" w:hAnsi="Arial" w:cs="Arial"/>
                <w:color w:val="000000"/>
                <w:kern w:val="0"/>
                <w:sz w:val="26"/>
                <w:szCs w:val="26"/>
                <w:lang w:eastAsia="en-GB"/>
                <w14:ligatures w14:val="none"/>
              </w:rPr>
              <w:t>Paid social media marketing campaigns, collaborations, discount codes.</w:t>
            </w:r>
          </w:p>
        </w:tc>
      </w:tr>
    </w:tbl>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7502F7">
      <w:pPr>
        <w:pStyle w:val="Heading2"/>
      </w:pPr>
      <w:bookmarkStart w:id="19" w:name="_Toc214221910"/>
      <w:r w:rsidRPr="00DC1244">
        <w:t>Implementation Plan</w:t>
      </w:r>
      <w:bookmarkEnd w:id="19"/>
    </w:p>
    <w:p w14:paraId="76E9A4E6" w14:textId="77777777" w:rsidR="00312FA9" w:rsidRPr="00312FA9" w:rsidRDefault="00312FA9" w:rsidP="00F01BD7">
      <w:pPr>
        <w:jc w:val="center"/>
        <w:rPr>
          <w:rFonts w:ascii="Arial" w:hAnsi="Arial" w:cs="Arial"/>
          <w:b/>
          <w:bCs/>
          <w:sz w:val="16"/>
          <w:szCs w:val="16"/>
          <w:u w:val="single"/>
        </w:rPr>
      </w:pPr>
    </w:p>
    <w:p w14:paraId="75AA067F" w14:textId="48C47400" w:rsidR="00410BE8" w:rsidRPr="00410BE8" w:rsidRDefault="003E0060" w:rsidP="003E0060">
      <w:pPr>
        <w:tabs>
          <w:tab w:val="left" w:pos="6555"/>
        </w:tabs>
        <w:ind w:left="-454"/>
        <w:rPr>
          <w:rFonts w:ascii="Arial" w:hAnsi="Arial" w:cs="Arial"/>
          <w:sz w:val="28"/>
          <w:szCs w:val="28"/>
        </w:rPr>
      </w:pPr>
      <w:r>
        <w:rPr>
          <w:rFonts w:ascii="Arial" w:hAnsi="Arial" w:cs="Arial"/>
          <w:sz w:val="28"/>
          <w:szCs w:val="28"/>
        </w:rPr>
        <w:t>Problem: Declining in-store sales of 30%</w:t>
      </w:r>
      <w:r>
        <w:rPr>
          <w:rFonts w:ascii="Arial" w:hAnsi="Arial" w:cs="Arial"/>
          <w:sz w:val="28"/>
          <w:szCs w:val="28"/>
        </w:rPr>
        <w:tab/>
      </w:r>
    </w:p>
    <w:p w14:paraId="18A30752" w14:textId="2B6F1BED" w:rsidR="00410BE8" w:rsidRPr="00410BE8" w:rsidRDefault="003E0060" w:rsidP="003E0060">
      <w:pPr>
        <w:tabs>
          <w:tab w:val="left" w:pos="6555"/>
        </w:tabs>
        <w:ind w:left="-454"/>
        <w:rPr>
          <w:rFonts w:ascii="Arial" w:hAnsi="Arial" w:cs="Arial"/>
          <w:sz w:val="28"/>
          <w:szCs w:val="28"/>
        </w:rPr>
      </w:pPr>
      <w:r>
        <w:rPr>
          <w:rFonts w:ascii="Arial" w:hAnsi="Arial" w:cs="Arial"/>
          <w:sz w:val="28"/>
          <w:szCs w:val="28"/>
        </w:rPr>
        <w:t xml:space="preserve">Proposed solution: </w:t>
      </w:r>
      <w:r w:rsidRPr="003E0060">
        <w:rPr>
          <w:rFonts w:ascii="Arial" w:hAnsi="Arial" w:cs="Arial"/>
          <w:sz w:val="28"/>
          <w:szCs w:val="28"/>
        </w:rPr>
        <w:t>Enhanced digital presence</w:t>
      </w:r>
    </w:p>
    <w:tbl>
      <w:tblPr>
        <w:tblW w:w="10620" w:type="dxa"/>
        <w:tblInd w:w="-807" w:type="dxa"/>
        <w:tblLook w:val="04A0" w:firstRow="1" w:lastRow="0" w:firstColumn="1" w:lastColumn="0" w:noHBand="0" w:noVBand="1"/>
      </w:tblPr>
      <w:tblGrid>
        <w:gridCol w:w="1660"/>
        <w:gridCol w:w="1500"/>
        <w:gridCol w:w="2240"/>
        <w:gridCol w:w="1720"/>
        <w:gridCol w:w="1360"/>
        <w:gridCol w:w="2140"/>
      </w:tblGrid>
      <w:tr w:rsidR="003E0060" w:rsidRPr="003E0060" w14:paraId="260E5978" w14:textId="77777777" w:rsidTr="003E0060">
        <w:trPr>
          <w:trHeight w:val="1605"/>
        </w:trPr>
        <w:tc>
          <w:tcPr>
            <w:tcW w:w="1660" w:type="dxa"/>
            <w:tcBorders>
              <w:top w:val="single" w:sz="8" w:space="0" w:color="auto"/>
              <w:left w:val="single" w:sz="8" w:space="0" w:color="auto"/>
              <w:bottom w:val="nil"/>
              <w:right w:val="single" w:sz="8" w:space="0" w:color="auto"/>
            </w:tcBorders>
            <w:vAlign w:val="center"/>
            <w:hideMark/>
          </w:tcPr>
          <w:p w14:paraId="534ECCAB" w14:textId="77777777" w:rsidR="003E0060" w:rsidRPr="003E0060" w:rsidRDefault="003E0060" w:rsidP="003E0060">
            <w:pPr>
              <w:spacing w:after="0" w:line="240" w:lineRule="auto"/>
              <w:jc w:val="center"/>
              <w:rPr>
                <w:rFonts w:ascii="Arial" w:eastAsia="Times New Roman" w:hAnsi="Arial" w:cs="Arial"/>
                <w:b/>
                <w:bCs/>
                <w:color w:val="000000"/>
                <w:kern w:val="0"/>
                <w:sz w:val="32"/>
                <w:szCs w:val="32"/>
                <w:lang w:eastAsia="en-GB"/>
                <w14:ligatures w14:val="none"/>
              </w:rPr>
            </w:pPr>
            <w:r w:rsidRPr="003E0060">
              <w:rPr>
                <w:rFonts w:ascii="Arial" w:eastAsia="Times New Roman" w:hAnsi="Arial" w:cs="Arial"/>
                <w:b/>
                <w:bCs/>
                <w:color w:val="000000"/>
                <w:kern w:val="0"/>
                <w:sz w:val="32"/>
                <w:szCs w:val="32"/>
                <w:lang w:eastAsia="en-GB"/>
                <w14:ligatures w14:val="none"/>
              </w:rPr>
              <w:t> </w:t>
            </w:r>
          </w:p>
        </w:tc>
        <w:tc>
          <w:tcPr>
            <w:tcW w:w="1500" w:type="dxa"/>
            <w:tcBorders>
              <w:top w:val="single" w:sz="8" w:space="0" w:color="auto"/>
              <w:left w:val="nil"/>
              <w:bottom w:val="nil"/>
              <w:right w:val="single" w:sz="8" w:space="0" w:color="auto"/>
            </w:tcBorders>
            <w:vAlign w:val="center"/>
            <w:hideMark/>
          </w:tcPr>
          <w:p w14:paraId="110EA207" w14:textId="77777777" w:rsidR="003E0060" w:rsidRPr="003E0060" w:rsidRDefault="003E0060" w:rsidP="003E0060">
            <w:pPr>
              <w:spacing w:after="0" w:line="240" w:lineRule="auto"/>
              <w:jc w:val="center"/>
              <w:rPr>
                <w:rFonts w:ascii="Arial" w:eastAsia="Times New Roman" w:hAnsi="Arial" w:cs="Arial"/>
                <w:b/>
                <w:bCs/>
                <w:color w:val="000000"/>
                <w:kern w:val="0"/>
                <w:sz w:val="28"/>
                <w:szCs w:val="28"/>
                <w:lang w:eastAsia="en-GB"/>
                <w14:ligatures w14:val="none"/>
              </w:rPr>
            </w:pPr>
            <w:r w:rsidRPr="003E0060">
              <w:rPr>
                <w:rFonts w:ascii="Arial" w:eastAsia="Times New Roman" w:hAnsi="Arial" w:cs="Arial"/>
                <w:b/>
                <w:bCs/>
                <w:color w:val="000000"/>
                <w:kern w:val="0"/>
                <w:sz w:val="28"/>
                <w:szCs w:val="28"/>
                <w:lang w:eastAsia="en-GB"/>
                <w14:ligatures w14:val="none"/>
              </w:rPr>
              <w:t>Task</w:t>
            </w:r>
          </w:p>
        </w:tc>
        <w:tc>
          <w:tcPr>
            <w:tcW w:w="2240" w:type="dxa"/>
            <w:tcBorders>
              <w:top w:val="single" w:sz="8" w:space="0" w:color="auto"/>
              <w:left w:val="nil"/>
              <w:bottom w:val="nil"/>
              <w:right w:val="single" w:sz="8" w:space="0" w:color="auto"/>
            </w:tcBorders>
            <w:vAlign w:val="center"/>
            <w:hideMark/>
          </w:tcPr>
          <w:p w14:paraId="796A9B37" w14:textId="77777777" w:rsidR="003E0060" w:rsidRPr="003E0060" w:rsidRDefault="003E0060" w:rsidP="003E0060">
            <w:pPr>
              <w:spacing w:after="0" w:line="240" w:lineRule="auto"/>
              <w:jc w:val="center"/>
              <w:rPr>
                <w:rFonts w:ascii="Arial" w:eastAsia="Times New Roman" w:hAnsi="Arial" w:cs="Arial"/>
                <w:b/>
                <w:bCs/>
                <w:color w:val="000000"/>
                <w:kern w:val="0"/>
                <w:sz w:val="28"/>
                <w:szCs w:val="28"/>
                <w:lang w:eastAsia="en-GB"/>
                <w14:ligatures w14:val="none"/>
              </w:rPr>
            </w:pPr>
            <w:r w:rsidRPr="003E0060">
              <w:rPr>
                <w:rFonts w:ascii="Arial" w:eastAsia="Times New Roman" w:hAnsi="Arial" w:cs="Arial"/>
                <w:b/>
                <w:bCs/>
                <w:color w:val="000000"/>
                <w:kern w:val="0"/>
                <w:sz w:val="28"/>
                <w:szCs w:val="28"/>
                <w:lang w:eastAsia="en-GB"/>
                <w14:ligatures w14:val="none"/>
              </w:rPr>
              <w:t>WHAT</w:t>
            </w:r>
          </w:p>
        </w:tc>
        <w:tc>
          <w:tcPr>
            <w:tcW w:w="1720" w:type="dxa"/>
            <w:tcBorders>
              <w:top w:val="single" w:sz="8" w:space="0" w:color="auto"/>
              <w:left w:val="nil"/>
              <w:bottom w:val="nil"/>
              <w:right w:val="single" w:sz="8" w:space="0" w:color="auto"/>
            </w:tcBorders>
            <w:vAlign w:val="center"/>
            <w:hideMark/>
          </w:tcPr>
          <w:p w14:paraId="09D1816C" w14:textId="77777777" w:rsidR="003E0060" w:rsidRPr="003E0060" w:rsidRDefault="003E0060" w:rsidP="003E0060">
            <w:pPr>
              <w:spacing w:after="0" w:line="240" w:lineRule="auto"/>
              <w:jc w:val="center"/>
              <w:rPr>
                <w:rFonts w:ascii="Arial" w:eastAsia="Times New Roman" w:hAnsi="Arial" w:cs="Arial"/>
                <w:b/>
                <w:bCs/>
                <w:color w:val="000000"/>
                <w:kern w:val="0"/>
                <w:sz w:val="28"/>
                <w:szCs w:val="28"/>
                <w:lang w:eastAsia="en-GB"/>
                <w14:ligatures w14:val="none"/>
              </w:rPr>
            </w:pPr>
            <w:r w:rsidRPr="003E0060">
              <w:rPr>
                <w:rFonts w:ascii="Arial" w:eastAsia="Times New Roman" w:hAnsi="Arial" w:cs="Arial"/>
                <w:b/>
                <w:bCs/>
                <w:color w:val="000000"/>
                <w:kern w:val="0"/>
                <w:sz w:val="28"/>
                <w:szCs w:val="28"/>
                <w:lang w:eastAsia="en-GB"/>
                <w14:ligatures w14:val="none"/>
              </w:rPr>
              <w:t>WHEN</w:t>
            </w:r>
          </w:p>
        </w:tc>
        <w:tc>
          <w:tcPr>
            <w:tcW w:w="1360" w:type="dxa"/>
            <w:tcBorders>
              <w:top w:val="single" w:sz="8" w:space="0" w:color="auto"/>
              <w:left w:val="nil"/>
              <w:bottom w:val="nil"/>
              <w:right w:val="single" w:sz="8" w:space="0" w:color="auto"/>
            </w:tcBorders>
            <w:vAlign w:val="center"/>
            <w:hideMark/>
          </w:tcPr>
          <w:p w14:paraId="455ECA33" w14:textId="77777777" w:rsidR="003E0060" w:rsidRPr="003E0060" w:rsidRDefault="003E0060" w:rsidP="003E0060">
            <w:pPr>
              <w:spacing w:after="0" w:line="240" w:lineRule="auto"/>
              <w:jc w:val="center"/>
              <w:rPr>
                <w:rFonts w:ascii="Arial" w:eastAsia="Times New Roman" w:hAnsi="Arial" w:cs="Arial"/>
                <w:b/>
                <w:bCs/>
                <w:color w:val="000000"/>
                <w:kern w:val="0"/>
                <w:sz w:val="28"/>
                <w:szCs w:val="28"/>
                <w:lang w:eastAsia="en-GB"/>
                <w14:ligatures w14:val="none"/>
              </w:rPr>
            </w:pPr>
            <w:r w:rsidRPr="003E0060">
              <w:rPr>
                <w:rFonts w:ascii="Arial" w:eastAsia="Times New Roman" w:hAnsi="Arial" w:cs="Arial"/>
                <w:b/>
                <w:bCs/>
                <w:color w:val="000000"/>
                <w:kern w:val="0"/>
                <w:sz w:val="28"/>
                <w:szCs w:val="28"/>
                <w:lang w:eastAsia="en-GB"/>
                <w14:ligatures w14:val="none"/>
              </w:rPr>
              <w:t>WHO</w:t>
            </w:r>
          </w:p>
        </w:tc>
        <w:tc>
          <w:tcPr>
            <w:tcW w:w="2140" w:type="dxa"/>
            <w:tcBorders>
              <w:top w:val="single" w:sz="8" w:space="0" w:color="auto"/>
              <w:left w:val="nil"/>
              <w:bottom w:val="nil"/>
              <w:right w:val="single" w:sz="8" w:space="0" w:color="auto"/>
            </w:tcBorders>
            <w:vAlign w:val="center"/>
            <w:hideMark/>
          </w:tcPr>
          <w:p w14:paraId="607FE8AF" w14:textId="77777777" w:rsidR="003E0060" w:rsidRPr="003E0060" w:rsidRDefault="003E0060" w:rsidP="003E0060">
            <w:pPr>
              <w:spacing w:after="0" w:line="240" w:lineRule="auto"/>
              <w:jc w:val="center"/>
              <w:rPr>
                <w:rFonts w:ascii="Arial" w:eastAsia="Times New Roman" w:hAnsi="Arial" w:cs="Arial"/>
                <w:b/>
                <w:bCs/>
                <w:color w:val="000000"/>
                <w:kern w:val="0"/>
                <w:sz w:val="28"/>
                <w:szCs w:val="28"/>
                <w:lang w:eastAsia="en-GB"/>
                <w14:ligatures w14:val="none"/>
              </w:rPr>
            </w:pPr>
            <w:r w:rsidRPr="003E0060">
              <w:rPr>
                <w:rFonts w:ascii="Arial" w:eastAsia="Times New Roman" w:hAnsi="Arial" w:cs="Arial"/>
                <w:b/>
                <w:bCs/>
                <w:color w:val="000000"/>
                <w:kern w:val="0"/>
                <w:sz w:val="28"/>
                <w:szCs w:val="28"/>
                <w:lang w:eastAsia="en-GB"/>
                <w14:ligatures w14:val="none"/>
              </w:rPr>
              <w:t>Done</w:t>
            </w:r>
          </w:p>
        </w:tc>
      </w:tr>
      <w:tr w:rsidR="003E0060" w:rsidRPr="003E0060" w14:paraId="76BBD319" w14:textId="77777777" w:rsidTr="003E0060">
        <w:trPr>
          <w:trHeight w:val="1770"/>
        </w:trPr>
        <w:tc>
          <w:tcPr>
            <w:tcW w:w="1660" w:type="dxa"/>
            <w:tcBorders>
              <w:top w:val="single" w:sz="8" w:space="0" w:color="auto"/>
              <w:left w:val="single" w:sz="8" w:space="0" w:color="auto"/>
              <w:bottom w:val="nil"/>
              <w:right w:val="single" w:sz="8" w:space="0" w:color="auto"/>
            </w:tcBorders>
            <w:vAlign w:val="center"/>
            <w:hideMark/>
          </w:tcPr>
          <w:p w14:paraId="0F8B068C" w14:textId="77777777" w:rsidR="003E0060" w:rsidRPr="003E0060" w:rsidRDefault="003E0060" w:rsidP="003E0060">
            <w:pPr>
              <w:spacing w:after="0" w:line="240" w:lineRule="auto"/>
              <w:jc w:val="center"/>
              <w:rPr>
                <w:rFonts w:ascii="Arial" w:eastAsia="Times New Roman" w:hAnsi="Arial" w:cs="Arial"/>
                <w:b/>
                <w:bCs/>
                <w:color w:val="000000"/>
                <w:kern w:val="0"/>
                <w:sz w:val="28"/>
                <w:szCs w:val="28"/>
                <w:lang w:eastAsia="en-GB"/>
                <w14:ligatures w14:val="none"/>
              </w:rPr>
            </w:pPr>
            <w:r w:rsidRPr="003E0060">
              <w:rPr>
                <w:rFonts w:ascii="Arial" w:eastAsia="Times New Roman" w:hAnsi="Arial" w:cs="Arial"/>
                <w:b/>
                <w:bCs/>
                <w:color w:val="000000"/>
                <w:kern w:val="0"/>
                <w:sz w:val="28"/>
                <w:szCs w:val="28"/>
                <w:lang w:eastAsia="en-GB"/>
                <w14:ligatures w14:val="none"/>
              </w:rPr>
              <w:t>1</w:t>
            </w:r>
          </w:p>
        </w:tc>
        <w:tc>
          <w:tcPr>
            <w:tcW w:w="1500" w:type="dxa"/>
            <w:tcBorders>
              <w:top w:val="single" w:sz="8" w:space="0" w:color="auto"/>
              <w:left w:val="nil"/>
              <w:bottom w:val="nil"/>
              <w:right w:val="single" w:sz="8" w:space="0" w:color="auto"/>
            </w:tcBorders>
            <w:vAlign w:val="center"/>
            <w:hideMark/>
          </w:tcPr>
          <w:p w14:paraId="6386D3F1"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Hire a web designer</w:t>
            </w:r>
          </w:p>
        </w:tc>
        <w:tc>
          <w:tcPr>
            <w:tcW w:w="2240" w:type="dxa"/>
            <w:tcBorders>
              <w:top w:val="single" w:sz="8" w:space="0" w:color="auto"/>
              <w:left w:val="nil"/>
              <w:bottom w:val="nil"/>
              <w:right w:val="single" w:sz="8" w:space="0" w:color="auto"/>
            </w:tcBorders>
            <w:vAlign w:val="center"/>
            <w:hideMark/>
          </w:tcPr>
          <w:p w14:paraId="467DAF66"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Research, then hire a reputable web designer.</w:t>
            </w:r>
          </w:p>
        </w:tc>
        <w:tc>
          <w:tcPr>
            <w:tcW w:w="1720" w:type="dxa"/>
            <w:tcBorders>
              <w:top w:val="single" w:sz="8" w:space="0" w:color="auto"/>
              <w:left w:val="nil"/>
              <w:bottom w:val="nil"/>
              <w:right w:val="single" w:sz="8" w:space="0" w:color="auto"/>
            </w:tcBorders>
            <w:vAlign w:val="center"/>
            <w:hideMark/>
          </w:tcPr>
          <w:p w14:paraId="5EBEB6A4"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Week 1</w:t>
            </w:r>
          </w:p>
        </w:tc>
        <w:tc>
          <w:tcPr>
            <w:tcW w:w="1360" w:type="dxa"/>
            <w:tcBorders>
              <w:top w:val="single" w:sz="8" w:space="0" w:color="auto"/>
              <w:left w:val="nil"/>
              <w:bottom w:val="nil"/>
              <w:right w:val="single" w:sz="8" w:space="0" w:color="auto"/>
            </w:tcBorders>
            <w:vAlign w:val="center"/>
            <w:hideMark/>
          </w:tcPr>
          <w:p w14:paraId="5571A292"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Owners</w:t>
            </w:r>
          </w:p>
        </w:tc>
        <w:tc>
          <w:tcPr>
            <w:tcW w:w="2140" w:type="dxa"/>
            <w:tcBorders>
              <w:top w:val="single" w:sz="8" w:space="0" w:color="auto"/>
              <w:left w:val="nil"/>
              <w:bottom w:val="nil"/>
              <w:right w:val="single" w:sz="8" w:space="0" w:color="auto"/>
            </w:tcBorders>
            <w:vAlign w:val="center"/>
            <w:hideMark/>
          </w:tcPr>
          <w:p w14:paraId="03769196"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 </w:t>
            </w:r>
          </w:p>
        </w:tc>
      </w:tr>
      <w:tr w:rsidR="003E0060" w:rsidRPr="003E0060" w14:paraId="42E9C179" w14:textId="77777777" w:rsidTr="0005178D">
        <w:trPr>
          <w:trHeight w:val="2220"/>
        </w:trPr>
        <w:tc>
          <w:tcPr>
            <w:tcW w:w="1660" w:type="dxa"/>
            <w:tcBorders>
              <w:top w:val="single" w:sz="8" w:space="0" w:color="auto"/>
              <w:left w:val="single" w:sz="8" w:space="0" w:color="auto"/>
              <w:bottom w:val="nil"/>
              <w:right w:val="single" w:sz="8" w:space="0" w:color="auto"/>
            </w:tcBorders>
            <w:vAlign w:val="center"/>
            <w:hideMark/>
          </w:tcPr>
          <w:p w14:paraId="1E9E5B59" w14:textId="77777777" w:rsidR="003E0060" w:rsidRPr="003E0060" w:rsidRDefault="003E0060" w:rsidP="003E0060">
            <w:pPr>
              <w:spacing w:after="0" w:line="240" w:lineRule="auto"/>
              <w:jc w:val="center"/>
              <w:rPr>
                <w:rFonts w:ascii="Arial" w:eastAsia="Times New Roman" w:hAnsi="Arial" w:cs="Arial"/>
                <w:b/>
                <w:bCs/>
                <w:color w:val="000000"/>
                <w:kern w:val="0"/>
                <w:sz w:val="28"/>
                <w:szCs w:val="28"/>
                <w:lang w:eastAsia="en-GB"/>
                <w14:ligatures w14:val="none"/>
              </w:rPr>
            </w:pPr>
            <w:r w:rsidRPr="003E0060">
              <w:rPr>
                <w:rFonts w:ascii="Arial" w:eastAsia="Times New Roman" w:hAnsi="Arial" w:cs="Arial"/>
                <w:b/>
                <w:bCs/>
                <w:color w:val="000000"/>
                <w:kern w:val="0"/>
                <w:sz w:val="28"/>
                <w:szCs w:val="28"/>
                <w:lang w:eastAsia="en-GB"/>
                <w14:ligatures w14:val="none"/>
              </w:rPr>
              <w:t>2</w:t>
            </w:r>
          </w:p>
        </w:tc>
        <w:tc>
          <w:tcPr>
            <w:tcW w:w="1500" w:type="dxa"/>
            <w:tcBorders>
              <w:top w:val="single" w:sz="8" w:space="0" w:color="auto"/>
              <w:left w:val="nil"/>
              <w:bottom w:val="nil"/>
              <w:right w:val="single" w:sz="8" w:space="0" w:color="auto"/>
            </w:tcBorders>
            <w:vAlign w:val="center"/>
            <w:hideMark/>
          </w:tcPr>
          <w:p w14:paraId="3C232326"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color w:val="000000"/>
                <w:kern w:val="0"/>
                <w:lang w:eastAsia="en-GB"/>
                <w14:ligatures w14:val="none"/>
              </w:rPr>
              <w:t>Redesign the layout, optimise</w:t>
            </w:r>
          </w:p>
        </w:tc>
        <w:tc>
          <w:tcPr>
            <w:tcW w:w="2240" w:type="dxa"/>
            <w:tcBorders>
              <w:top w:val="single" w:sz="8" w:space="0" w:color="auto"/>
              <w:left w:val="nil"/>
              <w:bottom w:val="nil"/>
              <w:right w:val="single" w:sz="8" w:space="0" w:color="auto"/>
            </w:tcBorders>
            <w:vAlign w:val="center"/>
            <w:hideMark/>
          </w:tcPr>
          <w:p w14:paraId="2B083D07" w14:textId="4FB551F4"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Communicate any changes needed to the layout to be redesigned. Mobile optimisation</w:t>
            </w:r>
            <w:r w:rsidR="0005178D">
              <w:rPr>
                <w:rFonts w:ascii="Arial" w:eastAsia="Times New Roman" w:hAnsi="Arial" w:cs="Arial"/>
                <w:bCs/>
                <w:color w:val="000000"/>
                <w:kern w:val="0"/>
                <w:lang w:eastAsia="en-GB"/>
                <w14:ligatures w14:val="none"/>
              </w:rPr>
              <w:t xml:space="preserve"> and app creation.</w:t>
            </w:r>
          </w:p>
        </w:tc>
        <w:tc>
          <w:tcPr>
            <w:tcW w:w="1720" w:type="dxa"/>
            <w:tcBorders>
              <w:top w:val="single" w:sz="8" w:space="0" w:color="auto"/>
              <w:left w:val="nil"/>
              <w:bottom w:val="nil"/>
              <w:right w:val="single" w:sz="8" w:space="0" w:color="auto"/>
            </w:tcBorders>
            <w:vAlign w:val="center"/>
            <w:hideMark/>
          </w:tcPr>
          <w:p w14:paraId="7619EF4F"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Week 2-5</w:t>
            </w:r>
          </w:p>
        </w:tc>
        <w:tc>
          <w:tcPr>
            <w:tcW w:w="1360" w:type="dxa"/>
            <w:tcBorders>
              <w:top w:val="single" w:sz="8" w:space="0" w:color="auto"/>
              <w:left w:val="nil"/>
              <w:bottom w:val="nil"/>
              <w:right w:val="single" w:sz="8" w:space="0" w:color="auto"/>
            </w:tcBorders>
            <w:vAlign w:val="center"/>
            <w:hideMark/>
          </w:tcPr>
          <w:p w14:paraId="5BFEABA0"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Web designers and owners</w:t>
            </w:r>
          </w:p>
        </w:tc>
        <w:tc>
          <w:tcPr>
            <w:tcW w:w="2140" w:type="dxa"/>
            <w:tcBorders>
              <w:top w:val="single" w:sz="8" w:space="0" w:color="auto"/>
              <w:left w:val="nil"/>
              <w:bottom w:val="nil"/>
              <w:right w:val="single" w:sz="8" w:space="0" w:color="auto"/>
            </w:tcBorders>
            <w:vAlign w:val="center"/>
            <w:hideMark/>
          </w:tcPr>
          <w:p w14:paraId="540AF1C4"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 </w:t>
            </w:r>
          </w:p>
        </w:tc>
      </w:tr>
      <w:tr w:rsidR="003E0060" w:rsidRPr="003E0060" w14:paraId="60FE9CFF" w14:textId="77777777" w:rsidTr="003E0060">
        <w:trPr>
          <w:trHeight w:val="1950"/>
        </w:trPr>
        <w:tc>
          <w:tcPr>
            <w:tcW w:w="1660" w:type="dxa"/>
            <w:tcBorders>
              <w:top w:val="single" w:sz="8" w:space="0" w:color="auto"/>
              <w:left w:val="single" w:sz="8" w:space="0" w:color="auto"/>
              <w:bottom w:val="nil"/>
              <w:right w:val="single" w:sz="8" w:space="0" w:color="auto"/>
            </w:tcBorders>
            <w:vAlign w:val="center"/>
            <w:hideMark/>
          </w:tcPr>
          <w:p w14:paraId="1CB00D8F" w14:textId="77777777" w:rsidR="003E0060" w:rsidRPr="003E0060" w:rsidRDefault="003E0060" w:rsidP="003E0060">
            <w:pPr>
              <w:spacing w:after="0" w:line="240" w:lineRule="auto"/>
              <w:jc w:val="center"/>
              <w:rPr>
                <w:rFonts w:ascii="Arial" w:eastAsia="Times New Roman" w:hAnsi="Arial" w:cs="Arial"/>
                <w:b/>
                <w:bCs/>
                <w:color w:val="000000"/>
                <w:kern w:val="0"/>
                <w:sz w:val="28"/>
                <w:szCs w:val="28"/>
                <w:lang w:eastAsia="en-GB"/>
                <w14:ligatures w14:val="none"/>
              </w:rPr>
            </w:pPr>
            <w:r w:rsidRPr="003E0060">
              <w:rPr>
                <w:rFonts w:ascii="Arial" w:eastAsia="Times New Roman" w:hAnsi="Arial" w:cs="Arial"/>
                <w:b/>
                <w:bCs/>
                <w:color w:val="000000"/>
                <w:kern w:val="0"/>
                <w:sz w:val="28"/>
                <w:szCs w:val="28"/>
                <w:lang w:eastAsia="en-GB"/>
                <w14:ligatures w14:val="none"/>
              </w:rPr>
              <w:t>3</w:t>
            </w:r>
          </w:p>
        </w:tc>
        <w:tc>
          <w:tcPr>
            <w:tcW w:w="1500" w:type="dxa"/>
            <w:tcBorders>
              <w:top w:val="single" w:sz="8" w:space="0" w:color="auto"/>
              <w:left w:val="nil"/>
              <w:bottom w:val="nil"/>
              <w:right w:val="single" w:sz="8" w:space="0" w:color="auto"/>
            </w:tcBorders>
            <w:vAlign w:val="center"/>
            <w:hideMark/>
          </w:tcPr>
          <w:p w14:paraId="2904EF2F"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Search engine optimisation</w:t>
            </w:r>
          </w:p>
        </w:tc>
        <w:tc>
          <w:tcPr>
            <w:tcW w:w="2240" w:type="dxa"/>
            <w:tcBorders>
              <w:top w:val="single" w:sz="8" w:space="0" w:color="auto"/>
              <w:left w:val="nil"/>
              <w:bottom w:val="nil"/>
              <w:right w:val="single" w:sz="8" w:space="0" w:color="auto"/>
            </w:tcBorders>
            <w:vAlign w:val="center"/>
            <w:hideMark/>
          </w:tcPr>
          <w:p w14:paraId="3D589572" w14:textId="2C4E4579"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Improve how easy to find the web page is on search engines such as Google, if necessary, hire a specialist.</w:t>
            </w:r>
          </w:p>
        </w:tc>
        <w:tc>
          <w:tcPr>
            <w:tcW w:w="1720" w:type="dxa"/>
            <w:tcBorders>
              <w:top w:val="single" w:sz="8" w:space="0" w:color="auto"/>
              <w:left w:val="nil"/>
              <w:bottom w:val="nil"/>
              <w:right w:val="single" w:sz="8" w:space="0" w:color="auto"/>
            </w:tcBorders>
            <w:vAlign w:val="center"/>
            <w:hideMark/>
          </w:tcPr>
          <w:p w14:paraId="0A6A192C" w14:textId="3FFCF088"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 xml:space="preserve">Week </w:t>
            </w:r>
            <w:r w:rsidR="0005178D">
              <w:rPr>
                <w:rFonts w:ascii="Arial" w:eastAsia="Times New Roman" w:hAnsi="Arial" w:cs="Arial"/>
                <w:bCs/>
                <w:color w:val="000000"/>
                <w:kern w:val="0"/>
                <w:lang w:eastAsia="en-GB"/>
                <w14:ligatures w14:val="none"/>
              </w:rPr>
              <w:t>3</w:t>
            </w:r>
            <w:r w:rsidRPr="003E0060">
              <w:rPr>
                <w:rFonts w:ascii="Arial" w:eastAsia="Times New Roman" w:hAnsi="Arial" w:cs="Arial"/>
                <w:bCs/>
                <w:color w:val="000000"/>
                <w:kern w:val="0"/>
                <w:lang w:eastAsia="en-GB"/>
                <w14:ligatures w14:val="none"/>
              </w:rPr>
              <w:t>-6</w:t>
            </w:r>
          </w:p>
        </w:tc>
        <w:tc>
          <w:tcPr>
            <w:tcW w:w="1360" w:type="dxa"/>
            <w:tcBorders>
              <w:top w:val="single" w:sz="8" w:space="0" w:color="auto"/>
              <w:left w:val="nil"/>
              <w:bottom w:val="nil"/>
              <w:right w:val="single" w:sz="8" w:space="0" w:color="auto"/>
            </w:tcBorders>
            <w:vAlign w:val="center"/>
            <w:hideMark/>
          </w:tcPr>
          <w:p w14:paraId="23546FE6"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Web designers and/or SEO specialist</w:t>
            </w:r>
          </w:p>
        </w:tc>
        <w:tc>
          <w:tcPr>
            <w:tcW w:w="2140" w:type="dxa"/>
            <w:tcBorders>
              <w:top w:val="single" w:sz="8" w:space="0" w:color="auto"/>
              <w:left w:val="nil"/>
              <w:bottom w:val="nil"/>
              <w:right w:val="single" w:sz="8" w:space="0" w:color="auto"/>
            </w:tcBorders>
            <w:vAlign w:val="center"/>
            <w:hideMark/>
          </w:tcPr>
          <w:p w14:paraId="795585E5"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 </w:t>
            </w:r>
          </w:p>
        </w:tc>
      </w:tr>
      <w:tr w:rsidR="003E0060" w:rsidRPr="003E0060" w14:paraId="211CC862" w14:textId="77777777" w:rsidTr="003E0060">
        <w:trPr>
          <w:trHeight w:val="1515"/>
        </w:trPr>
        <w:tc>
          <w:tcPr>
            <w:tcW w:w="1660" w:type="dxa"/>
            <w:tcBorders>
              <w:top w:val="single" w:sz="8" w:space="0" w:color="auto"/>
              <w:left w:val="single" w:sz="8" w:space="0" w:color="auto"/>
              <w:bottom w:val="nil"/>
              <w:right w:val="single" w:sz="8" w:space="0" w:color="auto"/>
            </w:tcBorders>
            <w:vAlign w:val="center"/>
            <w:hideMark/>
          </w:tcPr>
          <w:p w14:paraId="22D9D7C0" w14:textId="77777777" w:rsidR="003E0060" w:rsidRPr="003E0060" w:rsidRDefault="003E0060" w:rsidP="003E0060">
            <w:pPr>
              <w:spacing w:after="0" w:line="240" w:lineRule="auto"/>
              <w:jc w:val="center"/>
              <w:rPr>
                <w:rFonts w:ascii="Arial" w:eastAsia="Times New Roman" w:hAnsi="Arial" w:cs="Arial"/>
                <w:b/>
                <w:bCs/>
                <w:color w:val="000000"/>
                <w:kern w:val="0"/>
                <w:sz w:val="28"/>
                <w:szCs w:val="28"/>
                <w:lang w:eastAsia="en-GB"/>
                <w14:ligatures w14:val="none"/>
              </w:rPr>
            </w:pPr>
            <w:r w:rsidRPr="003E0060">
              <w:rPr>
                <w:rFonts w:ascii="Arial" w:eastAsia="Times New Roman" w:hAnsi="Arial" w:cs="Arial"/>
                <w:b/>
                <w:bCs/>
                <w:color w:val="000000"/>
                <w:kern w:val="0"/>
                <w:sz w:val="28"/>
                <w:szCs w:val="28"/>
                <w:lang w:eastAsia="en-GB"/>
                <w14:ligatures w14:val="none"/>
              </w:rPr>
              <w:t>4</w:t>
            </w:r>
          </w:p>
        </w:tc>
        <w:tc>
          <w:tcPr>
            <w:tcW w:w="1500" w:type="dxa"/>
            <w:tcBorders>
              <w:top w:val="single" w:sz="8" w:space="0" w:color="auto"/>
              <w:left w:val="nil"/>
              <w:bottom w:val="nil"/>
              <w:right w:val="single" w:sz="8" w:space="0" w:color="auto"/>
            </w:tcBorders>
            <w:vAlign w:val="center"/>
            <w:hideMark/>
          </w:tcPr>
          <w:p w14:paraId="1A36B6EC"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Create digital content</w:t>
            </w:r>
          </w:p>
        </w:tc>
        <w:tc>
          <w:tcPr>
            <w:tcW w:w="2240" w:type="dxa"/>
            <w:tcBorders>
              <w:top w:val="single" w:sz="8" w:space="0" w:color="auto"/>
              <w:left w:val="nil"/>
              <w:bottom w:val="nil"/>
              <w:right w:val="single" w:sz="8" w:space="0" w:color="auto"/>
            </w:tcBorders>
            <w:vAlign w:val="center"/>
            <w:hideMark/>
          </w:tcPr>
          <w:p w14:paraId="40142ADD"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Post daily on social media photos, posters or newsletters for engagement.</w:t>
            </w:r>
          </w:p>
        </w:tc>
        <w:tc>
          <w:tcPr>
            <w:tcW w:w="1720" w:type="dxa"/>
            <w:tcBorders>
              <w:top w:val="single" w:sz="8" w:space="0" w:color="auto"/>
              <w:left w:val="nil"/>
              <w:bottom w:val="nil"/>
              <w:right w:val="single" w:sz="8" w:space="0" w:color="auto"/>
            </w:tcBorders>
            <w:vAlign w:val="center"/>
            <w:hideMark/>
          </w:tcPr>
          <w:p w14:paraId="60BD43CA"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Weeks 6-8</w:t>
            </w:r>
          </w:p>
        </w:tc>
        <w:tc>
          <w:tcPr>
            <w:tcW w:w="1360" w:type="dxa"/>
            <w:tcBorders>
              <w:top w:val="single" w:sz="8" w:space="0" w:color="auto"/>
              <w:left w:val="nil"/>
              <w:bottom w:val="nil"/>
              <w:right w:val="single" w:sz="8" w:space="0" w:color="auto"/>
            </w:tcBorders>
            <w:vAlign w:val="center"/>
            <w:hideMark/>
          </w:tcPr>
          <w:p w14:paraId="57DE7E9D"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Owners</w:t>
            </w:r>
          </w:p>
        </w:tc>
        <w:tc>
          <w:tcPr>
            <w:tcW w:w="2140" w:type="dxa"/>
            <w:tcBorders>
              <w:top w:val="single" w:sz="8" w:space="0" w:color="auto"/>
              <w:left w:val="nil"/>
              <w:bottom w:val="nil"/>
              <w:right w:val="single" w:sz="8" w:space="0" w:color="auto"/>
            </w:tcBorders>
            <w:vAlign w:val="center"/>
            <w:hideMark/>
          </w:tcPr>
          <w:p w14:paraId="0DAC2BE6"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 </w:t>
            </w:r>
          </w:p>
        </w:tc>
      </w:tr>
      <w:tr w:rsidR="003E0060" w:rsidRPr="003E0060" w14:paraId="6B84DA01" w14:textId="77777777" w:rsidTr="003E0060">
        <w:trPr>
          <w:trHeight w:val="2115"/>
        </w:trPr>
        <w:tc>
          <w:tcPr>
            <w:tcW w:w="1660" w:type="dxa"/>
            <w:tcBorders>
              <w:top w:val="single" w:sz="8" w:space="0" w:color="auto"/>
              <w:left w:val="single" w:sz="8" w:space="0" w:color="auto"/>
              <w:bottom w:val="single" w:sz="8" w:space="0" w:color="auto"/>
              <w:right w:val="single" w:sz="8" w:space="0" w:color="auto"/>
            </w:tcBorders>
            <w:vAlign w:val="center"/>
            <w:hideMark/>
          </w:tcPr>
          <w:p w14:paraId="6840296C" w14:textId="77777777" w:rsidR="003E0060" w:rsidRPr="003E0060" w:rsidRDefault="003E0060" w:rsidP="003E0060">
            <w:pPr>
              <w:spacing w:after="0" w:line="240" w:lineRule="auto"/>
              <w:jc w:val="center"/>
              <w:rPr>
                <w:rFonts w:ascii="Arial" w:eastAsia="Times New Roman" w:hAnsi="Arial" w:cs="Arial"/>
                <w:b/>
                <w:bCs/>
                <w:color w:val="000000"/>
                <w:kern w:val="0"/>
                <w:sz w:val="28"/>
                <w:szCs w:val="28"/>
                <w:lang w:eastAsia="en-GB"/>
                <w14:ligatures w14:val="none"/>
              </w:rPr>
            </w:pPr>
            <w:r w:rsidRPr="003E0060">
              <w:rPr>
                <w:rFonts w:ascii="Arial" w:eastAsia="Times New Roman" w:hAnsi="Arial" w:cs="Arial"/>
                <w:b/>
                <w:bCs/>
                <w:color w:val="000000"/>
                <w:kern w:val="0"/>
                <w:sz w:val="28"/>
                <w:szCs w:val="28"/>
                <w:lang w:eastAsia="en-GB"/>
                <w14:ligatures w14:val="none"/>
              </w:rPr>
              <w:t>5</w:t>
            </w:r>
          </w:p>
        </w:tc>
        <w:tc>
          <w:tcPr>
            <w:tcW w:w="1500" w:type="dxa"/>
            <w:tcBorders>
              <w:top w:val="single" w:sz="8" w:space="0" w:color="auto"/>
              <w:left w:val="nil"/>
              <w:bottom w:val="single" w:sz="8" w:space="0" w:color="auto"/>
              <w:right w:val="single" w:sz="8" w:space="0" w:color="auto"/>
            </w:tcBorders>
            <w:vAlign w:val="center"/>
            <w:hideMark/>
          </w:tcPr>
          <w:p w14:paraId="0081FB91"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Go live and promote</w:t>
            </w:r>
          </w:p>
        </w:tc>
        <w:tc>
          <w:tcPr>
            <w:tcW w:w="2240" w:type="dxa"/>
            <w:tcBorders>
              <w:top w:val="single" w:sz="8" w:space="0" w:color="auto"/>
              <w:left w:val="nil"/>
              <w:bottom w:val="single" w:sz="8" w:space="0" w:color="auto"/>
              <w:right w:val="single" w:sz="8" w:space="0" w:color="auto"/>
            </w:tcBorders>
            <w:vAlign w:val="center"/>
            <w:hideMark/>
          </w:tcPr>
          <w:p w14:paraId="159C894C"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Publish the website, run digital marketing campaign to get people to visit it. Offer discount codes.</w:t>
            </w:r>
          </w:p>
        </w:tc>
        <w:tc>
          <w:tcPr>
            <w:tcW w:w="1720" w:type="dxa"/>
            <w:tcBorders>
              <w:top w:val="single" w:sz="8" w:space="0" w:color="auto"/>
              <w:left w:val="nil"/>
              <w:bottom w:val="single" w:sz="8" w:space="0" w:color="auto"/>
              <w:right w:val="single" w:sz="8" w:space="0" w:color="auto"/>
            </w:tcBorders>
            <w:vAlign w:val="center"/>
            <w:hideMark/>
          </w:tcPr>
          <w:p w14:paraId="314BF51D"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Weeks 8-10</w:t>
            </w:r>
          </w:p>
        </w:tc>
        <w:tc>
          <w:tcPr>
            <w:tcW w:w="1360" w:type="dxa"/>
            <w:tcBorders>
              <w:top w:val="single" w:sz="8" w:space="0" w:color="auto"/>
              <w:left w:val="nil"/>
              <w:bottom w:val="single" w:sz="8" w:space="0" w:color="auto"/>
              <w:right w:val="single" w:sz="8" w:space="0" w:color="auto"/>
            </w:tcBorders>
            <w:vAlign w:val="center"/>
            <w:hideMark/>
          </w:tcPr>
          <w:p w14:paraId="4A0729F8"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Owners</w:t>
            </w:r>
          </w:p>
        </w:tc>
        <w:tc>
          <w:tcPr>
            <w:tcW w:w="2140" w:type="dxa"/>
            <w:tcBorders>
              <w:top w:val="single" w:sz="8" w:space="0" w:color="auto"/>
              <w:left w:val="nil"/>
              <w:bottom w:val="single" w:sz="8" w:space="0" w:color="auto"/>
              <w:right w:val="single" w:sz="8" w:space="0" w:color="auto"/>
            </w:tcBorders>
            <w:vAlign w:val="center"/>
            <w:hideMark/>
          </w:tcPr>
          <w:p w14:paraId="0FE1FBC8" w14:textId="77777777" w:rsidR="003E0060" w:rsidRPr="003E0060" w:rsidRDefault="003E0060" w:rsidP="003E0060">
            <w:pPr>
              <w:spacing w:after="0" w:line="240" w:lineRule="auto"/>
              <w:rPr>
                <w:rFonts w:ascii="Arial" w:eastAsia="Times New Roman" w:hAnsi="Arial" w:cs="Arial"/>
                <w:color w:val="000000"/>
                <w:kern w:val="0"/>
                <w:lang w:eastAsia="en-GB"/>
                <w14:ligatures w14:val="none"/>
              </w:rPr>
            </w:pPr>
            <w:r w:rsidRPr="003E0060">
              <w:rPr>
                <w:rFonts w:ascii="Arial" w:eastAsia="Times New Roman" w:hAnsi="Arial" w:cs="Arial"/>
                <w:bCs/>
                <w:color w:val="000000"/>
                <w:kern w:val="0"/>
                <w:lang w:eastAsia="en-GB"/>
                <w14:ligatures w14:val="none"/>
              </w:rPr>
              <w:t> </w:t>
            </w:r>
          </w:p>
        </w:tc>
      </w:tr>
    </w:tbl>
    <w:p w14:paraId="51F0019B" w14:textId="179BB341" w:rsidR="00A448A7" w:rsidRPr="003E0060" w:rsidRDefault="00A448A7" w:rsidP="003E0060">
      <w:pPr>
        <w:spacing w:line="360" w:lineRule="auto"/>
        <w:jc w:val="both"/>
        <w:rPr>
          <w:rFonts w:ascii="Arial" w:hAnsi="Arial" w:cs="Arial"/>
          <w:b/>
          <w:bCs/>
          <w:color w:val="FF0000"/>
        </w:rPr>
      </w:pP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7474BA6E" w:rsidR="00C95025" w:rsidRPr="00A352E7" w:rsidRDefault="00A448A7" w:rsidP="00410BE8">
      <w:pPr>
        <w:ind w:left="-397"/>
        <w:rPr>
          <w:rFonts w:ascii="Arial" w:hAnsi="Arial" w:cs="Arial"/>
          <w:sz w:val="32"/>
          <w:szCs w:val="32"/>
        </w:rPr>
      </w:pPr>
      <w:bookmarkStart w:id="20" w:name="_Toc214221911"/>
      <w:r w:rsidRPr="007502F7">
        <w:rPr>
          <w:rStyle w:val="Heading2Char"/>
        </w:rPr>
        <w:t xml:space="preserve">The </w:t>
      </w:r>
      <w:r w:rsidR="00C95025" w:rsidRPr="007502F7">
        <w:rPr>
          <w:rStyle w:val="Heading2Char"/>
        </w:rPr>
        <w:t>Key Performance Indicator</w:t>
      </w:r>
      <w:bookmarkEnd w:id="20"/>
      <w:r w:rsidR="00C95025" w:rsidRPr="00A352E7">
        <w:rPr>
          <w:rFonts w:ascii="Arial" w:hAnsi="Arial" w:cs="Arial"/>
          <w:sz w:val="32"/>
          <w:szCs w:val="32"/>
        </w:rPr>
        <w:t xml:space="preserve"> </w:t>
      </w:r>
      <w:r w:rsidR="00A1281C" w:rsidRPr="00A352E7">
        <w:rPr>
          <w:rFonts w:ascii="Arial" w:hAnsi="Arial" w:cs="Arial"/>
          <w:sz w:val="32"/>
          <w:szCs w:val="32"/>
        </w:rPr>
        <w:t>is</w:t>
      </w:r>
      <w:r w:rsidR="00A1281C">
        <w:rPr>
          <w:rFonts w:ascii="Arial" w:hAnsi="Arial" w:cs="Arial"/>
          <w:sz w:val="32"/>
          <w:szCs w:val="32"/>
        </w:rPr>
        <w:t>:</w:t>
      </w:r>
      <w:r w:rsidR="00C95025" w:rsidRPr="00A352E7">
        <w:rPr>
          <w:rFonts w:ascii="Arial" w:hAnsi="Arial" w:cs="Arial"/>
          <w:sz w:val="32"/>
          <w:szCs w:val="32"/>
        </w:rPr>
        <w:t xml:space="preserve"> </w:t>
      </w:r>
      <w:r w:rsidR="00A1281C">
        <w:rPr>
          <w:rFonts w:ascii="Arial" w:hAnsi="Arial" w:cs="Arial"/>
          <w:sz w:val="32"/>
          <w:szCs w:val="32"/>
        </w:rPr>
        <w:t>Increas</w:t>
      </w:r>
      <w:r w:rsidR="001E61E7">
        <w:rPr>
          <w:rFonts w:ascii="Arial" w:hAnsi="Arial" w:cs="Arial"/>
          <w:sz w:val="32"/>
          <w:szCs w:val="32"/>
        </w:rPr>
        <w:t>ing</w:t>
      </w:r>
      <w:r w:rsidR="00A1281C">
        <w:rPr>
          <w:rFonts w:ascii="Arial" w:hAnsi="Arial" w:cs="Arial"/>
          <w:sz w:val="32"/>
          <w:szCs w:val="32"/>
        </w:rPr>
        <w:t xml:space="preserve"> website traffic and orders</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1E61E7">
            <w:pPr>
              <w:jc w:val="center"/>
              <w:rPr>
                <w:rFonts w:ascii="Arial" w:hAnsi="Arial" w:cs="Arial"/>
              </w:rPr>
            </w:pPr>
          </w:p>
          <w:p w14:paraId="2E250A57" w14:textId="77777777" w:rsidR="00C95025" w:rsidRPr="007D0502" w:rsidRDefault="00C95025" w:rsidP="001E61E7">
            <w:pPr>
              <w:jc w:val="center"/>
              <w:rPr>
                <w:rFonts w:ascii="Arial" w:hAnsi="Arial" w:cs="Arial"/>
              </w:rPr>
            </w:pPr>
          </w:p>
          <w:p w14:paraId="5E0A7F73" w14:textId="77777777" w:rsidR="00C95025" w:rsidRPr="007D0502" w:rsidRDefault="00C95025" w:rsidP="001E61E7">
            <w:pPr>
              <w:jc w:val="center"/>
              <w:rPr>
                <w:rFonts w:ascii="Arial" w:hAnsi="Arial" w:cs="Arial"/>
              </w:rPr>
            </w:pPr>
          </w:p>
          <w:p w14:paraId="53C8426E" w14:textId="649C3A70" w:rsidR="00C95025" w:rsidRPr="007D0502" w:rsidRDefault="00A1281C" w:rsidP="001E61E7">
            <w:pPr>
              <w:jc w:val="center"/>
              <w:rPr>
                <w:rFonts w:ascii="Arial" w:hAnsi="Arial" w:cs="Arial"/>
              </w:rPr>
            </w:pPr>
            <w:r>
              <w:rPr>
                <w:rFonts w:ascii="Arial" w:hAnsi="Arial" w:cs="Arial"/>
              </w:rPr>
              <w:t>Increase of online engagement and sales from the redesigned website and digital activity</w:t>
            </w:r>
          </w:p>
          <w:p w14:paraId="44A96621" w14:textId="77777777" w:rsidR="00C95025" w:rsidRPr="007D0502" w:rsidRDefault="00C95025" w:rsidP="001E61E7">
            <w:pPr>
              <w:jc w:val="center"/>
              <w:rPr>
                <w:rFonts w:ascii="Arial" w:hAnsi="Arial" w:cs="Arial"/>
              </w:rPr>
            </w:pPr>
          </w:p>
          <w:p w14:paraId="31BFD69B" w14:textId="77777777" w:rsidR="00C95025" w:rsidRPr="007D0502" w:rsidRDefault="00C95025" w:rsidP="001E61E7">
            <w:pPr>
              <w:jc w:val="center"/>
              <w:rPr>
                <w:rFonts w:ascii="Arial" w:hAnsi="Arial" w:cs="Arial"/>
              </w:rPr>
            </w:pPr>
          </w:p>
          <w:p w14:paraId="5733474E" w14:textId="77777777" w:rsidR="007D0502" w:rsidRPr="007D0502" w:rsidRDefault="007D0502" w:rsidP="001E61E7">
            <w:pPr>
              <w:jc w:val="center"/>
              <w:rPr>
                <w:rFonts w:ascii="Arial" w:hAnsi="Arial" w:cs="Arial"/>
              </w:rPr>
            </w:pPr>
          </w:p>
        </w:tc>
        <w:tc>
          <w:tcPr>
            <w:tcW w:w="1984" w:type="dxa"/>
          </w:tcPr>
          <w:p w14:paraId="65436C1A" w14:textId="77777777" w:rsidR="00C95025" w:rsidRPr="007D0502" w:rsidRDefault="00C95025" w:rsidP="001E61E7">
            <w:pPr>
              <w:jc w:val="center"/>
              <w:rPr>
                <w:rFonts w:ascii="Arial" w:hAnsi="Arial" w:cs="Arial"/>
              </w:rPr>
            </w:pPr>
          </w:p>
          <w:p w14:paraId="66970972" w14:textId="77777777" w:rsidR="00C95025" w:rsidRPr="007D0502" w:rsidRDefault="00C95025" w:rsidP="001E61E7">
            <w:pPr>
              <w:jc w:val="center"/>
              <w:rPr>
                <w:rFonts w:ascii="Arial" w:hAnsi="Arial" w:cs="Arial"/>
              </w:rPr>
            </w:pPr>
          </w:p>
          <w:p w14:paraId="43F36259" w14:textId="77777777" w:rsidR="00C95025" w:rsidRPr="007D0502" w:rsidRDefault="00C95025" w:rsidP="001E61E7">
            <w:pPr>
              <w:jc w:val="center"/>
              <w:rPr>
                <w:rFonts w:ascii="Arial" w:hAnsi="Arial" w:cs="Arial"/>
              </w:rPr>
            </w:pPr>
          </w:p>
          <w:p w14:paraId="0C8AEE8E" w14:textId="474D3B06" w:rsidR="00C95025" w:rsidRPr="007D0502" w:rsidRDefault="00A1281C" w:rsidP="001E61E7">
            <w:pPr>
              <w:jc w:val="center"/>
              <w:rPr>
                <w:rFonts w:ascii="Arial" w:hAnsi="Arial" w:cs="Arial"/>
              </w:rPr>
            </w:pPr>
            <w:r>
              <w:rPr>
                <w:rFonts w:ascii="Arial" w:hAnsi="Arial" w:cs="Arial"/>
              </w:rPr>
              <w:t>To gain 25% increase in website traffic and 5% increased sales</w:t>
            </w:r>
            <w:r w:rsidR="001E61E7">
              <w:rPr>
                <w:rFonts w:ascii="Arial" w:hAnsi="Arial" w:cs="Arial"/>
              </w:rPr>
              <w:t xml:space="preserve"> </w:t>
            </w:r>
            <w:r>
              <w:rPr>
                <w:rFonts w:ascii="Arial" w:hAnsi="Arial" w:cs="Arial"/>
              </w:rPr>
              <w:t xml:space="preserve">in-store and </w:t>
            </w:r>
            <w:r w:rsidR="001E61E7">
              <w:rPr>
                <w:rFonts w:ascii="Arial" w:hAnsi="Arial" w:cs="Arial"/>
              </w:rPr>
              <w:t xml:space="preserve">10% </w:t>
            </w:r>
            <w:r>
              <w:rPr>
                <w:rFonts w:ascii="Arial" w:hAnsi="Arial" w:cs="Arial"/>
              </w:rPr>
              <w:t>online.</w:t>
            </w:r>
          </w:p>
        </w:tc>
        <w:tc>
          <w:tcPr>
            <w:tcW w:w="2127" w:type="dxa"/>
          </w:tcPr>
          <w:p w14:paraId="48EE7316" w14:textId="77777777" w:rsidR="00C95025" w:rsidRPr="007D0502" w:rsidRDefault="00C95025" w:rsidP="001E61E7">
            <w:pPr>
              <w:jc w:val="center"/>
              <w:rPr>
                <w:rFonts w:ascii="Arial" w:hAnsi="Arial" w:cs="Arial"/>
              </w:rPr>
            </w:pPr>
          </w:p>
          <w:p w14:paraId="7EC1E0FD" w14:textId="77777777" w:rsidR="00C95025" w:rsidRPr="007D0502" w:rsidRDefault="00C95025" w:rsidP="001E61E7">
            <w:pPr>
              <w:jc w:val="center"/>
              <w:rPr>
                <w:rFonts w:ascii="Arial" w:hAnsi="Arial" w:cs="Arial"/>
              </w:rPr>
            </w:pPr>
          </w:p>
          <w:p w14:paraId="6EE14D7B" w14:textId="77777777" w:rsidR="00C95025" w:rsidRPr="007D0502" w:rsidRDefault="00C95025" w:rsidP="001E61E7">
            <w:pPr>
              <w:jc w:val="center"/>
              <w:rPr>
                <w:rFonts w:ascii="Arial" w:hAnsi="Arial" w:cs="Arial"/>
              </w:rPr>
            </w:pPr>
          </w:p>
          <w:p w14:paraId="54666663" w14:textId="025B37B3" w:rsidR="00C95025" w:rsidRPr="007D0502" w:rsidRDefault="001E61E7" w:rsidP="001E61E7">
            <w:pPr>
              <w:jc w:val="center"/>
              <w:rPr>
                <w:rFonts w:ascii="Arial" w:hAnsi="Arial" w:cs="Arial"/>
              </w:rPr>
            </w:pPr>
            <w:r>
              <w:rPr>
                <w:rFonts w:ascii="Arial" w:hAnsi="Arial" w:cs="Arial"/>
              </w:rPr>
              <w:t>Achievable targets since the findability should be improved by the search engine, marketing campaign and discounts and offers.</w:t>
            </w:r>
          </w:p>
          <w:p w14:paraId="7772C3CC" w14:textId="77777777" w:rsidR="00C95025" w:rsidRPr="007D0502" w:rsidRDefault="00C95025" w:rsidP="001E61E7">
            <w:pPr>
              <w:jc w:val="center"/>
              <w:rPr>
                <w:rFonts w:ascii="Arial" w:hAnsi="Arial" w:cs="Arial"/>
              </w:rPr>
            </w:pPr>
          </w:p>
          <w:p w14:paraId="6E7DEB42" w14:textId="77777777" w:rsidR="00C95025" w:rsidRPr="007D0502" w:rsidRDefault="00C95025" w:rsidP="001E61E7">
            <w:pPr>
              <w:jc w:val="center"/>
              <w:rPr>
                <w:rFonts w:ascii="Arial" w:hAnsi="Arial" w:cs="Arial"/>
              </w:rPr>
            </w:pPr>
          </w:p>
        </w:tc>
        <w:tc>
          <w:tcPr>
            <w:tcW w:w="1842" w:type="dxa"/>
          </w:tcPr>
          <w:p w14:paraId="6FB7420D" w14:textId="77777777" w:rsidR="00C95025" w:rsidRPr="007D0502" w:rsidRDefault="00C95025" w:rsidP="001E61E7">
            <w:pPr>
              <w:jc w:val="center"/>
              <w:rPr>
                <w:rFonts w:ascii="Arial" w:hAnsi="Arial" w:cs="Arial"/>
              </w:rPr>
            </w:pPr>
          </w:p>
          <w:p w14:paraId="646DEF52" w14:textId="77777777" w:rsidR="00C95025" w:rsidRPr="007D0502" w:rsidRDefault="00C95025" w:rsidP="001E61E7">
            <w:pPr>
              <w:jc w:val="center"/>
              <w:rPr>
                <w:rFonts w:ascii="Arial" w:hAnsi="Arial" w:cs="Arial"/>
              </w:rPr>
            </w:pPr>
          </w:p>
          <w:p w14:paraId="68830DB4" w14:textId="77777777" w:rsidR="00C95025" w:rsidRPr="007D0502" w:rsidRDefault="00C95025" w:rsidP="001E61E7">
            <w:pPr>
              <w:jc w:val="center"/>
              <w:rPr>
                <w:rFonts w:ascii="Arial" w:hAnsi="Arial" w:cs="Arial"/>
              </w:rPr>
            </w:pPr>
          </w:p>
          <w:p w14:paraId="6893749B" w14:textId="3D5A2D79" w:rsidR="00C95025" w:rsidRPr="007D0502" w:rsidRDefault="001E61E7" w:rsidP="001E61E7">
            <w:pPr>
              <w:jc w:val="center"/>
              <w:rPr>
                <w:rFonts w:ascii="Arial" w:hAnsi="Arial" w:cs="Arial"/>
              </w:rPr>
            </w:pPr>
            <w:r>
              <w:rPr>
                <w:rFonts w:ascii="Arial" w:hAnsi="Arial" w:cs="Arial"/>
              </w:rPr>
              <w:t>It helps retaining clients by using promotions, which would combat the loss of revenue from the previous year.</w:t>
            </w:r>
          </w:p>
          <w:p w14:paraId="0E3E3316" w14:textId="77777777" w:rsidR="00C95025" w:rsidRPr="007D0502" w:rsidRDefault="00C95025" w:rsidP="001E61E7">
            <w:pPr>
              <w:jc w:val="center"/>
              <w:rPr>
                <w:rFonts w:ascii="Arial" w:hAnsi="Arial" w:cs="Arial"/>
              </w:rPr>
            </w:pPr>
          </w:p>
        </w:tc>
        <w:tc>
          <w:tcPr>
            <w:tcW w:w="1985" w:type="dxa"/>
          </w:tcPr>
          <w:p w14:paraId="033A9EAC" w14:textId="77777777" w:rsidR="00C95025" w:rsidRPr="007D0502" w:rsidRDefault="00C95025" w:rsidP="001E61E7">
            <w:pPr>
              <w:jc w:val="center"/>
              <w:rPr>
                <w:rFonts w:ascii="Arial" w:hAnsi="Arial" w:cs="Arial"/>
              </w:rPr>
            </w:pPr>
          </w:p>
          <w:p w14:paraId="7AE5F17D" w14:textId="77777777" w:rsidR="00C95025" w:rsidRPr="007D0502" w:rsidRDefault="00C95025" w:rsidP="001E61E7">
            <w:pPr>
              <w:jc w:val="center"/>
              <w:rPr>
                <w:rFonts w:ascii="Arial" w:hAnsi="Arial" w:cs="Arial"/>
              </w:rPr>
            </w:pPr>
          </w:p>
          <w:p w14:paraId="626E53C7" w14:textId="77777777" w:rsidR="00C95025" w:rsidRPr="007D0502" w:rsidRDefault="00C95025" w:rsidP="001E61E7">
            <w:pPr>
              <w:jc w:val="center"/>
              <w:rPr>
                <w:rFonts w:ascii="Arial" w:hAnsi="Arial" w:cs="Arial"/>
              </w:rPr>
            </w:pPr>
          </w:p>
          <w:p w14:paraId="3D90E484" w14:textId="691D8027" w:rsidR="00C95025" w:rsidRPr="007D0502" w:rsidRDefault="001E61E7" w:rsidP="001E61E7">
            <w:pPr>
              <w:jc w:val="center"/>
              <w:rPr>
                <w:rFonts w:ascii="Arial" w:hAnsi="Arial" w:cs="Arial"/>
              </w:rPr>
            </w:pPr>
            <w:r>
              <w:rPr>
                <w:rFonts w:ascii="Arial" w:hAnsi="Arial" w:cs="Arial"/>
              </w:rPr>
              <w:t>To be achieved 3 months after launch.</w:t>
            </w:r>
          </w:p>
          <w:p w14:paraId="7A9B7304" w14:textId="77777777" w:rsidR="00C95025" w:rsidRPr="007D0502" w:rsidRDefault="00C95025" w:rsidP="001E61E7">
            <w:pPr>
              <w:jc w:val="center"/>
              <w:rPr>
                <w:rFonts w:ascii="Arial" w:hAnsi="Arial" w:cs="Arial"/>
              </w:rPr>
            </w:pPr>
          </w:p>
          <w:p w14:paraId="49229A61" w14:textId="77777777" w:rsidR="007D0502" w:rsidRPr="007D0502" w:rsidRDefault="007D0502" w:rsidP="001E61E7">
            <w:pPr>
              <w:jc w:val="center"/>
              <w:rPr>
                <w:rFonts w:ascii="Arial" w:hAnsi="Arial" w:cs="Arial"/>
              </w:rPr>
            </w:pPr>
          </w:p>
        </w:tc>
      </w:tr>
    </w:tbl>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ACE36" w14:textId="77777777" w:rsidR="00FF488C" w:rsidRDefault="00FF488C" w:rsidP="00B244A8">
      <w:pPr>
        <w:spacing w:after="0" w:line="240" w:lineRule="auto"/>
      </w:pPr>
      <w:r>
        <w:separator/>
      </w:r>
    </w:p>
  </w:endnote>
  <w:endnote w:type="continuationSeparator" w:id="0">
    <w:p w14:paraId="15116F44" w14:textId="77777777" w:rsidR="00FF488C" w:rsidRDefault="00FF488C"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60C8A" w14:textId="77777777" w:rsidR="00FF488C" w:rsidRDefault="00FF488C" w:rsidP="00B244A8">
      <w:pPr>
        <w:spacing w:after="0" w:line="240" w:lineRule="auto"/>
      </w:pPr>
      <w:r>
        <w:separator/>
      </w:r>
    </w:p>
  </w:footnote>
  <w:footnote w:type="continuationSeparator" w:id="0">
    <w:p w14:paraId="386DB636" w14:textId="77777777" w:rsidR="00FF488C" w:rsidRDefault="00FF488C"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F0AF8"/>
    <w:multiLevelType w:val="hybridMultilevel"/>
    <w:tmpl w:val="F2707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78047D14"/>
    <w:multiLevelType w:val="hybridMultilevel"/>
    <w:tmpl w:val="14183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6"/>
  </w:num>
  <w:num w:numId="2" w16cid:durableId="17053598">
    <w:abstractNumId w:val="1"/>
  </w:num>
  <w:num w:numId="3" w16cid:durableId="373162920">
    <w:abstractNumId w:val="7"/>
  </w:num>
  <w:num w:numId="4" w16cid:durableId="728724007">
    <w:abstractNumId w:val="0"/>
  </w:num>
  <w:num w:numId="5" w16cid:durableId="1776901974">
    <w:abstractNumId w:val="2"/>
  </w:num>
  <w:num w:numId="6" w16cid:durableId="1242056885">
    <w:abstractNumId w:val="8"/>
  </w:num>
  <w:num w:numId="7" w16cid:durableId="2003004377">
    <w:abstractNumId w:val="4"/>
  </w:num>
  <w:num w:numId="8" w16cid:durableId="1409185463">
    <w:abstractNumId w:val="3"/>
  </w:num>
  <w:num w:numId="9" w16cid:durableId="18134039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1C7F"/>
    <w:rsid w:val="00023100"/>
    <w:rsid w:val="000309AB"/>
    <w:rsid w:val="0005178D"/>
    <w:rsid w:val="0005771F"/>
    <w:rsid w:val="000B4057"/>
    <w:rsid w:val="000E7A4C"/>
    <w:rsid w:val="00106B58"/>
    <w:rsid w:val="0011107E"/>
    <w:rsid w:val="0012599A"/>
    <w:rsid w:val="0013486A"/>
    <w:rsid w:val="00175C4B"/>
    <w:rsid w:val="001A61CE"/>
    <w:rsid w:val="001B614B"/>
    <w:rsid w:val="001C628A"/>
    <w:rsid w:val="001E1D95"/>
    <w:rsid w:val="001E61E7"/>
    <w:rsid w:val="001F0F89"/>
    <w:rsid w:val="00204248"/>
    <w:rsid w:val="002175E7"/>
    <w:rsid w:val="00225B06"/>
    <w:rsid w:val="00230935"/>
    <w:rsid w:val="00231C1C"/>
    <w:rsid w:val="00243B04"/>
    <w:rsid w:val="002509E7"/>
    <w:rsid w:val="002522C1"/>
    <w:rsid w:val="00273B6C"/>
    <w:rsid w:val="0027531E"/>
    <w:rsid w:val="002832DB"/>
    <w:rsid w:val="002D754D"/>
    <w:rsid w:val="002E2FF6"/>
    <w:rsid w:val="00312FA9"/>
    <w:rsid w:val="003406E5"/>
    <w:rsid w:val="003430D0"/>
    <w:rsid w:val="0035328C"/>
    <w:rsid w:val="00371C77"/>
    <w:rsid w:val="00384D73"/>
    <w:rsid w:val="00394A9D"/>
    <w:rsid w:val="003B629C"/>
    <w:rsid w:val="003E0060"/>
    <w:rsid w:val="003E1A46"/>
    <w:rsid w:val="003F6295"/>
    <w:rsid w:val="00410BE8"/>
    <w:rsid w:val="00416907"/>
    <w:rsid w:val="00421C41"/>
    <w:rsid w:val="00424723"/>
    <w:rsid w:val="00424B8F"/>
    <w:rsid w:val="004356E6"/>
    <w:rsid w:val="00437111"/>
    <w:rsid w:val="00440FE0"/>
    <w:rsid w:val="00455AAA"/>
    <w:rsid w:val="00480CA6"/>
    <w:rsid w:val="004A159D"/>
    <w:rsid w:val="004A63C1"/>
    <w:rsid w:val="004C195B"/>
    <w:rsid w:val="004C698C"/>
    <w:rsid w:val="004D103B"/>
    <w:rsid w:val="004D1574"/>
    <w:rsid w:val="004E2BAE"/>
    <w:rsid w:val="004E513A"/>
    <w:rsid w:val="00532B9D"/>
    <w:rsid w:val="00541B7D"/>
    <w:rsid w:val="00542A51"/>
    <w:rsid w:val="005724CA"/>
    <w:rsid w:val="005B4332"/>
    <w:rsid w:val="005C1BA3"/>
    <w:rsid w:val="005D11E9"/>
    <w:rsid w:val="005E6545"/>
    <w:rsid w:val="006666E7"/>
    <w:rsid w:val="00675990"/>
    <w:rsid w:val="0068092A"/>
    <w:rsid w:val="00685C57"/>
    <w:rsid w:val="0069332C"/>
    <w:rsid w:val="006D5A12"/>
    <w:rsid w:val="006D6A13"/>
    <w:rsid w:val="007030AD"/>
    <w:rsid w:val="00715631"/>
    <w:rsid w:val="00721441"/>
    <w:rsid w:val="00742E37"/>
    <w:rsid w:val="007502F7"/>
    <w:rsid w:val="00765AA0"/>
    <w:rsid w:val="00774A59"/>
    <w:rsid w:val="007768B0"/>
    <w:rsid w:val="007927FD"/>
    <w:rsid w:val="00792C0F"/>
    <w:rsid w:val="007953DB"/>
    <w:rsid w:val="00797734"/>
    <w:rsid w:val="007B200A"/>
    <w:rsid w:val="007C39A6"/>
    <w:rsid w:val="007D0502"/>
    <w:rsid w:val="007F558A"/>
    <w:rsid w:val="00825B6C"/>
    <w:rsid w:val="00827C35"/>
    <w:rsid w:val="00830749"/>
    <w:rsid w:val="00883CAF"/>
    <w:rsid w:val="0089170F"/>
    <w:rsid w:val="008C6A87"/>
    <w:rsid w:val="008D5CD9"/>
    <w:rsid w:val="008F3252"/>
    <w:rsid w:val="008F5810"/>
    <w:rsid w:val="00946742"/>
    <w:rsid w:val="009E1F0E"/>
    <w:rsid w:val="00A1281C"/>
    <w:rsid w:val="00A14A03"/>
    <w:rsid w:val="00A15424"/>
    <w:rsid w:val="00A22BB0"/>
    <w:rsid w:val="00A31345"/>
    <w:rsid w:val="00A401AF"/>
    <w:rsid w:val="00A41E8C"/>
    <w:rsid w:val="00A448A7"/>
    <w:rsid w:val="00A873EA"/>
    <w:rsid w:val="00AA1D15"/>
    <w:rsid w:val="00AB4F5E"/>
    <w:rsid w:val="00AB7E77"/>
    <w:rsid w:val="00AC678A"/>
    <w:rsid w:val="00AC7EBC"/>
    <w:rsid w:val="00AD74AC"/>
    <w:rsid w:val="00B14506"/>
    <w:rsid w:val="00B152DF"/>
    <w:rsid w:val="00B15722"/>
    <w:rsid w:val="00B173C2"/>
    <w:rsid w:val="00B244A8"/>
    <w:rsid w:val="00B825DE"/>
    <w:rsid w:val="00B91658"/>
    <w:rsid w:val="00BC373A"/>
    <w:rsid w:val="00BD2C28"/>
    <w:rsid w:val="00BD339A"/>
    <w:rsid w:val="00C03A79"/>
    <w:rsid w:val="00C10F6A"/>
    <w:rsid w:val="00C15F83"/>
    <w:rsid w:val="00C27EC8"/>
    <w:rsid w:val="00C402E8"/>
    <w:rsid w:val="00C53212"/>
    <w:rsid w:val="00C60272"/>
    <w:rsid w:val="00C60DAC"/>
    <w:rsid w:val="00C62B99"/>
    <w:rsid w:val="00C75A70"/>
    <w:rsid w:val="00C95025"/>
    <w:rsid w:val="00CC32EB"/>
    <w:rsid w:val="00D0208B"/>
    <w:rsid w:val="00D1514D"/>
    <w:rsid w:val="00D16077"/>
    <w:rsid w:val="00D31DE1"/>
    <w:rsid w:val="00D41104"/>
    <w:rsid w:val="00D60EA3"/>
    <w:rsid w:val="00D846CE"/>
    <w:rsid w:val="00D85AB3"/>
    <w:rsid w:val="00D91D11"/>
    <w:rsid w:val="00D945C2"/>
    <w:rsid w:val="00DA1B79"/>
    <w:rsid w:val="00DD0093"/>
    <w:rsid w:val="00DF77C0"/>
    <w:rsid w:val="00E041DB"/>
    <w:rsid w:val="00E11948"/>
    <w:rsid w:val="00E34CFB"/>
    <w:rsid w:val="00E55DCB"/>
    <w:rsid w:val="00E7232D"/>
    <w:rsid w:val="00EA42A0"/>
    <w:rsid w:val="00EE37EC"/>
    <w:rsid w:val="00F0190C"/>
    <w:rsid w:val="00F01BD7"/>
    <w:rsid w:val="00F050E4"/>
    <w:rsid w:val="00F31FCC"/>
    <w:rsid w:val="00F677CE"/>
    <w:rsid w:val="00FA36EB"/>
    <w:rsid w:val="00FB1CE1"/>
    <w:rsid w:val="00FB1D62"/>
    <w:rsid w:val="00FB2206"/>
    <w:rsid w:val="00FD47A2"/>
    <w:rsid w:val="00FE0ADA"/>
    <w:rsid w:val="00FF48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309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36976380_A_Trend_Analysis_of_Floral_Products_and_Services_Using_Big_Data_of_Social_Networking_Services?utm_source=chatgp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7573</TotalTime>
  <Pages>10</Pages>
  <Words>1553</Words>
  <Characters>8273</Characters>
  <Application>Microsoft Office Word</Application>
  <DocSecurity>0</DocSecurity>
  <Lines>459</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Ivelin Rabadzhiyski (2423340)</cp:lastModifiedBy>
  <cp:revision>56</cp:revision>
  <cp:lastPrinted>2025-08-13T10:56:00Z</cp:lastPrinted>
  <dcterms:created xsi:type="dcterms:W3CDTF">2025-08-13T10:42:00Z</dcterms:created>
  <dcterms:modified xsi:type="dcterms:W3CDTF">2025-11-16T22:45:00Z</dcterms:modified>
</cp:coreProperties>
</file>