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Default Extension="bin" ContentType="application/vnd.openxmlformats-officedocument.oleObject"/>
  <Override PartName="/word/numbering.xml" ContentType="application/vnd.openxmlformats-officedocument.wordprocessingml.numbering+xml"/>
  <Default Extension="wmf" ContentType="image/x-wmf"/>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object w:dxaOrig="8747" w:dyaOrig="4373">
          <v:rect xmlns:o="urn:schemas-microsoft-com:office:office" xmlns:v="urn:schemas-microsoft-com:vml" id="rectole0000000000" style="width:437.350000pt;height:218.6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r>
        <w:rPr>
          <w:rFonts w:ascii="Calibri" w:hAnsi="Calibri" w:cs="Calibri" w:eastAsia="Calibri"/>
          <w:color w:val="000000"/>
          <w:spacing w:val="0"/>
          <w:position w:val="0"/>
          <w:sz w:val="24"/>
          <w:shd w:fill="auto" w:val="clear"/>
        </w:rPr>
        <w:t xml:space="preserve"> </w:t>
      </w:r>
    </w:p>
    <w:p>
      <w:pPr>
        <w:spacing w:before="0" w:after="160" w:line="259"/>
        <w:ind w:right="0" w:left="0" w:firstLine="0"/>
        <w:jc w:val="left"/>
        <w:rPr>
          <w:rFonts w:ascii="Calibri" w:hAnsi="Calibri" w:cs="Calibri" w:eastAsia="Calibri"/>
          <w:b/>
          <w:color w:val="000000"/>
          <w:spacing w:val="0"/>
          <w:position w:val="0"/>
          <w:sz w:val="52"/>
          <w:shd w:fill="auto" w:val="clear"/>
        </w:rPr>
      </w:pPr>
      <w:r>
        <w:rPr>
          <w:rFonts w:ascii="Calibri" w:hAnsi="Calibri" w:cs="Calibri" w:eastAsia="Calibri"/>
          <w:b/>
          <w:color w:val="000000"/>
          <w:spacing w:val="0"/>
          <w:position w:val="0"/>
          <w:sz w:val="52"/>
          <w:shd w:fill="auto" w:val="clear"/>
        </w:rPr>
        <w:t xml:space="preserve">Title Page</w:t>
      </w:r>
    </w:p>
    <w:p>
      <w:pPr>
        <w:spacing w:before="0" w:after="160" w:line="259"/>
        <w:ind w:right="0" w:left="0" w:firstLine="0"/>
        <w:jc w:val="left"/>
        <w:rPr>
          <w:rFonts w:ascii="Calibri" w:hAnsi="Calibri" w:cs="Calibri" w:eastAsia="Calibri"/>
          <w:b/>
          <w:color w:val="000000"/>
          <w:spacing w:val="0"/>
          <w:position w:val="0"/>
          <w:sz w:val="52"/>
          <w:shd w:fill="auto" w:val="clear"/>
        </w:rPr>
      </w:pPr>
      <w:r>
        <w:rPr>
          <w:rFonts w:ascii="Calibri" w:hAnsi="Calibri" w:cs="Calibri" w:eastAsia="Calibri"/>
          <w:b/>
          <w:color w:val="000000"/>
          <w:spacing w:val="0"/>
          <w:position w:val="0"/>
          <w:sz w:val="52"/>
          <w:shd w:fill="auto" w:val="clear"/>
        </w:rPr>
        <w:t xml:space="preserve">Name: Cody Patterson Walkingshaw</w:t>
      </w:r>
    </w:p>
    <w:p>
      <w:pPr>
        <w:spacing w:before="0" w:after="160" w:line="259"/>
        <w:ind w:right="0" w:left="0" w:firstLine="0"/>
        <w:jc w:val="left"/>
        <w:rPr>
          <w:rFonts w:ascii="Calibri" w:hAnsi="Calibri" w:cs="Calibri" w:eastAsia="Calibri"/>
          <w:b/>
          <w:color w:val="000000"/>
          <w:spacing w:val="0"/>
          <w:position w:val="0"/>
          <w:sz w:val="52"/>
          <w:shd w:fill="auto" w:val="clear"/>
        </w:rPr>
      </w:pPr>
      <w:r>
        <w:rPr>
          <w:rFonts w:ascii="Calibri" w:hAnsi="Calibri" w:cs="Calibri" w:eastAsia="Calibri"/>
          <w:b/>
          <w:color w:val="000000"/>
          <w:spacing w:val="0"/>
          <w:position w:val="0"/>
          <w:sz w:val="52"/>
          <w:shd w:fill="auto" w:val="clear"/>
        </w:rPr>
        <w:t xml:space="preserve">Student Number: 2004850</w:t>
      </w:r>
    </w:p>
    <w:p>
      <w:pPr>
        <w:spacing w:before="0" w:after="160" w:line="259"/>
        <w:ind w:right="0" w:left="0" w:firstLine="0"/>
        <w:jc w:val="left"/>
        <w:rPr>
          <w:rFonts w:ascii="Calibri" w:hAnsi="Calibri" w:cs="Calibri" w:eastAsia="Calibri"/>
          <w:b/>
          <w:color w:val="000000"/>
          <w:spacing w:val="0"/>
          <w:position w:val="0"/>
          <w:sz w:val="52"/>
          <w:shd w:fill="auto" w:val="clear"/>
        </w:rPr>
      </w:pPr>
      <w:r>
        <w:rPr>
          <w:rFonts w:ascii="Calibri" w:hAnsi="Calibri" w:cs="Calibri" w:eastAsia="Calibri"/>
          <w:b/>
          <w:color w:val="000000"/>
          <w:spacing w:val="0"/>
          <w:position w:val="0"/>
          <w:sz w:val="52"/>
          <w:shd w:fill="auto" w:val="clear"/>
        </w:rPr>
        <w:t xml:space="preserve">Module Code: (ADPB6003)</w:t>
      </w:r>
    </w:p>
    <w:p>
      <w:pPr>
        <w:spacing w:before="0" w:after="160" w:line="259"/>
        <w:ind w:right="0" w:left="0" w:firstLine="0"/>
        <w:jc w:val="left"/>
        <w:rPr>
          <w:rFonts w:ascii="Calibri" w:hAnsi="Calibri" w:cs="Calibri" w:eastAsia="Calibri"/>
          <w:b/>
          <w:color w:val="000000"/>
          <w:spacing w:val="0"/>
          <w:position w:val="0"/>
          <w:sz w:val="52"/>
          <w:shd w:fill="auto" w:val="clear"/>
        </w:rPr>
      </w:pPr>
      <w:r>
        <w:rPr>
          <w:rFonts w:ascii="Calibri" w:hAnsi="Calibri" w:cs="Calibri" w:eastAsia="Calibri"/>
          <w:b/>
          <w:color w:val="000000"/>
          <w:spacing w:val="0"/>
          <w:position w:val="0"/>
          <w:sz w:val="52"/>
          <w:shd w:fill="auto" w:val="clear"/>
        </w:rPr>
        <w:t xml:space="preserve">Module Name: Final Production</w:t>
      </w: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Throughout this whole rehearsal process leading up to our opening night, I have developed my progress in many ways. Taking on board skills and techniques I have learnt from all disciplines during my degree, they have all had an impact during my rehearsal process. I have seen myself apply these skills and techniques to our end of year show and I have also had the chance to showcase everything I have learnt during my time at University of Wales Trinity Saint David. </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During show week we had very lengthy days which consisted of the tech of the show, cleaning up scenes and dance numbers and checking blocking of the fight scenes etc. During this week we focused a lot of time towards our dance calls, it was emphasized by choreographer Amy Guppy, that we concentrated on the small details in our tap numbers. Personally, for me, I am not a natural dancer and I would class myself as a mover. This meant that for me I still paid attention to intricate details, however I used the upper part of my body to emphasize my performance. I put all my energy into playing the character of Mrs Lottie Child and the Showgirls and expressed character through the use of facial expressions and status. I have spoken about status in my previous log book, and how I felt this was useful to the process of my character development.</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Our musical Crazy for You, had three runs, one matinee performance and two evening. In my opinion it was interesting to witness how the vibe of an audience can affect your thoughts, feelings and performance. Throughout the duration of both evening performances the audience were highly energised and this affected me in a positive way.  As an individual performer I can always pick up on what the atmosphere is, and from my personal experience this can be positive or negative. For example, I felt that I performed better in the evening performances as I didn’t have to work so hard to get a reaction from the audience. This meant that I still put one hundred percent effort into my performance, but I didn’t have to overwork myself for that reaction. On the other hand, for our matinee performance we performed to a group of school children this was a completely different atmosphere for the company, and made me and other members of the cast feel that we had to put more energy into our performance. However, speaking with director Tonya Jones, (who stepped in last minute as our director James Williams felt ill with covid) highlighted that during our rehearsal process we had got the show up to a great standard and not much needed to be changed. Tonya said that we did not need to over express ourself or change our material due to the younger audience. Personally, having an audience of a younger age was difficult, however also I took into consideration that the musical may too old for them to understand. For my character of Mrs Lottie Child, I did get a few reactions but I think this was due to the character being in a wheelchair and to them was quite comedic. </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During all three of my runs, I found that I had some extremally beneficial factors that contributed to having a successful performance. These were, different stylistic techniques, character development, working on status and using the knowledge from Bella Merlin book “The Complete Stanislavsky Toolkit” and also Mike Alfreds “Different Every Night “Throughout the time of my whole process of my progression I have made my own individual journey with this musical and it has been an overwhelming experience. Most of the time I have found myself being truthful to myself along this journey taking on board both positive and constructive comments and using them to my advantage. Being truthful has allowed me use my inner creative state and atmosphere. This has been beneficial as the “creative atmosphere is one in which everyone is utterly attentive to everyone else's artistry, in which there is no judgment of anyone's process” It has been a safe nurturing and trusting environment to be in creating this musical and it has been a pleasure watching myself blossom throughout this degree.</w:t>
      </w: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color w:val="auto"/>
          <w:spacing w:val="0"/>
          <w:position w:val="0"/>
          <w:sz w:val="22"/>
          <w:shd w:fill="auto" w:val="clear"/>
        </w:rPr>
      </w:pPr>
    </w:p>
    <w:p>
      <w:pPr>
        <w:spacing w:before="0" w:after="160" w:line="259"/>
        <w:ind w:right="0" w:left="0" w:firstLine="0"/>
        <w:jc w:val="left"/>
        <w:rPr>
          <w:rFonts w:ascii="Calibri" w:hAnsi="Calibri" w:cs="Calibri" w:eastAsia="Calibri"/>
          <w:b/>
          <w:color w:val="auto"/>
          <w:spacing w:val="0"/>
          <w:position w:val="0"/>
          <w:sz w:val="22"/>
          <w:u w:val="single"/>
          <w:shd w:fill="auto" w:val="clear"/>
        </w:rPr>
      </w:pPr>
      <w:r>
        <w:rPr>
          <w:rFonts w:ascii="Calibri" w:hAnsi="Calibri" w:cs="Calibri" w:eastAsia="Calibri"/>
          <w:b/>
          <w:color w:val="auto"/>
          <w:spacing w:val="0"/>
          <w:position w:val="0"/>
          <w:sz w:val="22"/>
          <w:u w:val="single"/>
          <w:shd w:fill="auto" w:val="clear"/>
        </w:rPr>
        <w:t xml:space="preserve">Bibliography</w:t>
      </w:r>
    </w:p>
    <w:p>
      <w:pPr>
        <w:spacing w:before="0" w:after="160" w:line="259"/>
        <w:ind w:right="0" w:left="0" w:firstLine="0"/>
        <w:jc w:val="left"/>
        <w:rPr>
          <w:rFonts w:ascii="Calibri" w:hAnsi="Calibri" w:cs="Calibri" w:eastAsia="Calibri"/>
          <w:color w:val="auto"/>
          <w:spacing w:val="0"/>
          <w:position w:val="0"/>
          <w:sz w:val="24"/>
          <w:u w:val="single"/>
          <w:shd w:fill="auto" w:val="clear"/>
        </w:rPr>
      </w:pPr>
      <w:r>
        <w:rPr>
          <w:rFonts w:ascii="Calibri" w:hAnsi="Calibri" w:cs="Calibri" w:eastAsia="Calibri"/>
          <w:color w:val="auto"/>
          <w:spacing w:val="0"/>
          <w:position w:val="0"/>
          <w:sz w:val="24"/>
          <w:u w:val="single"/>
          <w:shd w:fill="auto" w:val="clear"/>
        </w:rPr>
        <w:t xml:space="preserve">Merlin, B .2016. The Complete Stanislavsky Toolkit. London: Nick Hern Books. (Accessed June 26, 2022).</w:t>
      </w:r>
    </w:p>
    <w:p>
      <w:pPr>
        <w:spacing w:before="0" w:after="160" w:line="259"/>
        <w:ind w:right="0" w:left="0" w:firstLine="0"/>
        <w:jc w:val="left"/>
        <w:rPr>
          <w:rFonts w:ascii="Calibri" w:hAnsi="Calibri" w:cs="Calibri" w:eastAsia="Calibri"/>
          <w:color w:val="000000"/>
          <w:spacing w:val="0"/>
          <w:position w:val="0"/>
          <w:sz w:val="24"/>
          <w:shd w:fill="auto" w:val="clear"/>
        </w:rPr>
      </w:pPr>
      <w:r>
        <w:rPr>
          <w:rFonts w:ascii="Calibri" w:hAnsi="Calibri" w:cs="Calibri" w:eastAsia="Calibri"/>
          <w:color w:val="000000"/>
          <w:spacing w:val="0"/>
          <w:position w:val="0"/>
          <w:sz w:val="24"/>
          <w:shd w:fill="auto" w:val="clear"/>
        </w:rPr>
        <w:t xml:space="preserve">Alfreds.M (2007). (Different every night: freeing the actor).1st edn.</w:t>
      </w:r>
    </w:p>
    <w:p>
      <w:pPr>
        <w:spacing w:before="0" w:after="160" w:line="259"/>
        <w:ind w:right="0" w:left="0" w:firstLine="0"/>
        <w:jc w:val="left"/>
        <w:rPr>
          <w:rFonts w:ascii="Calibri" w:hAnsi="Calibri" w:cs="Calibri" w:eastAsia="Calibri"/>
          <w:color w:val="auto"/>
          <w:spacing w:val="0"/>
          <w:position w:val="0"/>
          <w:sz w:val="22"/>
          <w:u w:val="single"/>
          <w:shd w:fill="auto" w:val="clear"/>
        </w:rPr>
      </w:pPr>
    </w:p>
    <w:p>
      <w:pPr>
        <w:spacing w:before="0" w:after="160" w:line="259"/>
        <w:ind w:right="0" w:left="0" w:firstLine="0"/>
        <w:jc w:val="left"/>
        <w:rPr>
          <w:rFonts w:ascii="Calibri" w:hAnsi="Calibri" w:cs="Calibri" w:eastAsia="Calibri"/>
          <w:b/>
          <w:color w:val="auto"/>
          <w:spacing w:val="0"/>
          <w:position w:val="0"/>
          <w:sz w:val="22"/>
          <w:u w:val="single"/>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embeddings/oleObject0.bin" Id="docRId0" Type="http://schemas.openxmlformats.org/officeDocument/2006/relationships/oleObject" /><Relationship Target="media/image0.wmf" Id="docRId1" Type="http://schemas.openxmlformats.org/officeDocument/2006/relationships/image" /><Relationship Target="numbering.xml" Id="docRId2" Type="http://schemas.openxmlformats.org/officeDocument/2006/relationships/numbering" /><Relationship Target="styles.xml" Id="docRId3" Type="http://schemas.openxmlformats.org/officeDocument/2006/relationships/styles" /></Relationships>
</file>