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42E9D" w14:textId="77777777" w:rsidR="00092F55" w:rsidRDefault="00092F55" w:rsidP="00092F55">
      <w:pPr>
        <w:pStyle w:val="NormalWeb"/>
        <w:shd w:val="clear" w:color="auto" w:fill="FFFFFF"/>
        <w:spacing w:before="0" w:beforeAutospacing="0" w:after="0" w:afterAutospacing="0"/>
        <w:rPr>
          <w:rFonts w:ascii="Calibri" w:hAnsi="Calibri" w:cs="Calibri"/>
          <w:color w:val="201F1E"/>
          <w:sz w:val="22"/>
          <w:szCs w:val="22"/>
        </w:rPr>
      </w:pPr>
      <w:r>
        <w:rPr>
          <w:noProof/>
        </w:rPr>
        <w:drawing>
          <wp:inline distT="0" distB="0" distL="0" distR="0" wp14:anchorId="0F8D0305" wp14:editId="2FB9A352">
            <wp:extent cx="4259580" cy="2395855"/>
            <wp:effectExtent l="0" t="0" r="7620" b="4445"/>
            <wp:docPr id="2"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59580" cy="2395855"/>
                    </a:xfrm>
                    <a:prstGeom prst="rect">
                      <a:avLst/>
                    </a:prstGeom>
                    <a:noFill/>
                    <a:ln>
                      <a:noFill/>
                    </a:ln>
                  </pic:spPr>
                </pic:pic>
              </a:graphicData>
            </a:graphic>
          </wp:inline>
        </w:drawing>
      </w:r>
    </w:p>
    <w:p w14:paraId="1E15EE6C" w14:textId="7167CFDB" w:rsidR="002D28F7" w:rsidRDefault="00CF36DD" w:rsidP="00092F55">
      <w:pPr>
        <w:jc w:val="center"/>
      </w:pPr>
    </w:p>
    <w:p w14:paraId="369DF973" w14:textId="6577720A" w:rsidR="00092F55" w:rsidRDefault="00092F55" w:rsidP="00092F55">
      <w:pPr>
        <w:jc w:val="center"/>
      </w:pPr>
    </w:p>
    <w:p w14:paraId="325ECB7E" w14:textId="3F570EE7" w:rsidR="00092F55" w:rsidRPr="00092F55" w:rsidRDefault="00092F55" w:rsidP="00092F55">
      <w:pPr>
        <w:jc w:val="center"/>
        <w:rPr>
          <w:rFonts w:ascii="Arial Black" w:hAnsi="Arial Black"/>
          <w:sz w:val="52"/>
          <w:szCs w:val="52"/>
        </w:rPr>
      </w:pPr>
      <w:r w:rsidRPr="00092F55">
        <w:rPr>
          <w:rFonts w:ascii="Arial Black" w:hAnsi="Arial Black"/>
          <w:sz w:val="52"/>
          <w:szCs w:val="52"/>
        </w:rPr>
        <w:t>BSc HEALTH AND SOCIAL CARE LEVEL 6</w:t>
      </w:r>
    </w:p>
    <w:p w14:paraId="09E39631" w14:textId="7B057E8F" w:rsidR="00092F55" w:rsidRDefault="00092F55" w:rsidP="00092F55">
      <w:pPr>
        <w:jc w:val="center"/>
        <w:rPr>
          <w:rFonts w:ascii="Arial Black" w:hAnsi="Arial Black"/>
          <w:sz w:val="40"/>
          <w:szCs w:val="40"/>
        </w:rPr>
      </w:pPr>
    </w:p>
    <w:p w14:paraId="1CD52CF6" w14:textId="5F200496" w:rsidR="00092F55" w:rsidRDefault="00092F55" w:rsidP="00092F55">
      <w:pPr>
        <w:jc w:val="center"/>
        <w:rPr>
          <w:rFonts w:ascii="Arial Black" w:hAnsi="Arial Black"/>
          <w:sz w:val="40"/>
          <w:szCs w:val="40"/>
        </w:rPr>
      </w:pPr>
      <w:r>
        <w:rPr>
          <w:rFonts w:ascii="Arial Black" w:hAnsi="Arial Black"/>
          <w:sz w:val="40"/>
          <w:szCs w:val="40"/>
        </w:rPr>
        <w:t>MODULE:</w:t>
      </w:r>
      <w:r>
        <w:rPr>
          <w:rFonts w:ascii="Arial Black" w:hAnsi="Arial Black"/>
          <w:sz w:val="40"/>
          <w:szCs w:val="40"/>
        </w:rPr>
        <w:tab/>
        <w:t>BMHP6009 LIVING WITH CARE: THE OLDER PERSON</w:t>
      </w:r>
    </w:p>
    <w:p w14:paraId="34ADB0F4" w14:textId="066A505E" w:rsidR="00092F55" w:rsidRDefault="00092F55" w:rsidP="00092F55">
      <w:pPr>
        <w:jc w:val="center"/>
        <w:rPr>
          <w:rFonts w:ascii="Arial Black" w:hAnsi="Arial Black"/>
          <w:sz w:val="40"/>
          <w:szCs w:val="40"/>
        </w:rPr>
      </w:pPr>
    </w:p>
    <w:p w14:paraId="3799E3D1" w14:textId="05A5CA11" w:rsidR="00092F55" w:rsidRDefault="00092F55" w:rsidP="00092F55">
      <w:pPr>
        <w:jc w:val="center"/>
        <w:rPr>
          <w:rFonts w:ascii="Arial Black" w:hAnsi="Arial Black"/>
          <w:sz w:val="40"/>
          <w:szCs w:val="40"/>
        </w:rPr>
      </w:pPr>
      <w:r>
        <w:rPr>
          <w:rFonts w:ascii="Arial Black" w:hAnsi="Arial Black"/>
          <w:sz w:val="40"/>
          <w:szCs w:val="40"/>
        </w:rPr>
        <w:t>LECTURER:</w:t>
      </w:r>
      <w:r>
        <w:rPr>
          <w:rFonts w:ascii="Arial Black" w:hAnsi="Arial Black"/>
          <w:sz w:val="40"/>
          <w:szCs w:val="40"/>
        </w:rPr>
        <w:tab/>
        <w:t>ADESEWA AJAYI</w:t>
      </w:r>
    </w:p>
    <w:p w14:paraId="44459AE8" w14:textId="3D54A0FB" w:rsidR="00092F55" w:rsidRDefault="00092F55" w:rsidP="00092F55">
      <w:pPr>
        <w:jc w:val="center"/>
        <w:rPr>
          <w:rFonts w:ascii="Arial Black" w:hAnsi="Arial Black"/>
          <w:sz w:val="40"/>
          <w:szCs w:val="40"/>
        </w:rPr>
      </w:pPr>
    </w:p>
    <w:p w14:paraId="72B089D5" w14:textId="73C2B56C" w:rsidR="00092F55" w:rsidRDefault="00092F55" w:rsidP="00092F55">
      <w:pPr>
        <w:jc w:val="center"/>
        <w:rPr>
          <w:rFonts w:ascii="Arial Black" w:hAnsi="Arial Black"/>
          <w:sz w:val="40"/>
          <w:szCs w:val="40"/>
        </w:rPr>
      </w:pPr>
      <w:r>
        <w:rPr>
          <w:rFonts w:ascii="Arial Black" w:hAnsi="Arial Black"/>
          <w:sz w:val="40"/>
          <w:szCs w:val="40"/>
        </w:rPr>
        <w:t>STUDENT:</w:t>
      </w:r>
      <w:r>
        <w:rPr>
          <w:rFonts w:ascii="Arial Black" w:hAnsi="Arial Black"/>
          <w:sz w:val="40"/>
          <w:szCs w:val="40"/>
        </w:rPr>
        <w:tab/>
        <w:t>EVELYN BELFON</w:t>
      </w:r>
    </w:p>
    <w:p w14:paraId="0FB6E50D" w14:textId="1C76B3F2" w:rsidR="00092F55" w:rsidRDefault="00092F55" w:rsidP="00092F55">
      <w:pPr>
        <w:jc w:val="center"/>
        <w:rPr>
          <w:rFonts w:ascii="Arial Black" w:hAnsi="Arial Black"/>
          <w:sz w:val="40"/>
          <w:szCs w:val="40"/>
        </w:rPr>
      </w:pPr>
      <w:r>
        <w:rPr>
          <w:rFonts w:ascii="Arial Black" w:hAnsi="Arial Black"/>
          <w:sz w:val="40"/>
          <w:szCs w:val="40"/>
        </w:rPr>
        <w:t>DATE:</w:t>
      </w:r>
      <w:r>
        <w:rPr>
          <w:rFonts w:ascii="Arial Black" w:hAnsi="Arial Black"/>
          <w:sz w:val="40"/>
          <w:szCs w:val="40"/>
        </w:rPr>
        <w:tab/>
      </w:r>
      <w:r>
        <w:rPr>
          <w:rFonts w:ascii="Arial Black" w:hAnsi="Arial Black"/>
          <w:sz w:val="40"/>
          <w:szCs w:val="40"/>
        </w:rPr>
        <w:tab/>
        <w:t>APRIL 2021</w:t>
      </w:r>
    </w:p>
    <w:p w14:paraId="10E204E9" w14:textId="49E328C0" w:rsidR="00092F55" w:rsidRDefault="00092F55" w:rsidP="00092F55">
      <w:pPr>
        <w:jc w:val="center"/>
        <w:rPr>
          <w:rFonts w:ascii="Arial Black" w:hAnsi="Arial Black"/>
          <w:sz w:val="40"/>
          <w:szCs w:val="40"/>
        </w:rPr>
      </w:pPr>
    </w:p>
    <w:p w14:paraId="2A9F19E1" w14:textId="34B09532" w:rsidR="00092F55" w:rsidRDefault="00092F55" w:rsidP="00092F55">
      <w:pPr>
        <w:jc w:val="center"/>
        <w:rPr>
          <w:rFonts w:ascii="Arial Black" w:hAnsi="Arial Black"/>
          <w:sz w:val="40"/>
          <w:szCs w:val="40"/>
        </w:rPr>
      </w:pPr>
    </w:p>
    <w:p w14:paraId="75586B70" w14:textId="5C1EA471" w:rsidR="00092F55" w:rsidRDefault="00092F55" w:rsidP="00092F55">
      <w:pPr>
        <w:jc w:val="center"/>
        <w:rPr>
          <w:rFonts w:ascii="Arial Black" w:hAnsi="Arial Black"/>
          <w:sz w:val="40"/>
          <w:szCs w:val="40"/>
        </w:rPr>
      </w:pPr>
    </w:p>
    <w:p w14:paraId="45CC3F07" w14:textId="35633D6D" w:rsidR="00092F55" w:rsidRDefault="00092F55" w:rsidP="00092F55">
      <w:pPr>
        <w:rPr>
          <w:rFonts w:ascii="Arial" w:hAnsi="Arial" w:cs="Arial"/>
          <w:sz w:val="24"/>
          <w:szCs w:val="24"/>
        </w:rPr>
      </w:pPr>
    </w:p>
    <w:sdt>
      <w:sdtPr>
        <w:rPr>
          <w:rFonts w:ascii="Arial Black" w:hAnsi="Arial Black"/>
          <w:sz w:val="36"/>
          <w:szCs w:val="36"/>
        </w:rPr>
        <w:id w:val="69751109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02B8843" w14:textId="7D9FA309" w:rsidR="00F75188" w:rsidRPr="001B5E48" w:rsidRDefault="001B5E48">
          <w:pPr>
            <w:pStyle w:val="TOCHeading"/>
            <w:rPr>
              <w:rFonts w:ascii="Arial Black" w:hAnsi="Arial Black"/>
              <w:sz w:val="36"/>
              <w:szCs w:val="36"/>
            </w:rPr>
          </w:pPr>
          <w:r w:rsidRPr="001B5E48">
            <w:rPr>
              <w:rFonts w:ascii="Arial Black" w:hAnsi="Arial Black"/>
              <w:sz w:val="36"/>
              <w:szCs w:val="36"/>
            </w:rPr>
            <w:t>CONTENTS</w:t>
          </w:r>
        </w:p>
        <w:p w14:paraId="105D633C" w14:textId="67AABEEC" w:rsidR="00F75188" w:rsidRDefault="00F7518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708665" w:history="1">
            <w:r w:rsidRPr="00B9506A">
              <w:rPr>
                <w:rStyle w:val="Hyperlink"/>
                <w:rFonts w:ascii="Arial Black" w:hAnsi="Arial Black"/>
                <w:noProof/>
              </w:rPr>
              <w:t>INTRODUCTION</w:t>
            </w:r>
            <w:r>
              <w:rPr>
                <w:noProof/>
                <w:webHidden/>
              </w:rPr>
              <w:tab/>
            </w:r>
            <w:r>
              <w:rPr>
                <w:noProof/>
                <w:webHidden/>
              </w:rPr>
              <w:fldChar w:fldCharType="begin"/>
            </w:r>
            <w:r>
              <w:rPr>
                <w:noProof/>
                <w:webHidden/>
              </w:rPr>
              <w:instrText xml:space="preserve"> PAGEREF _Toc70708665 \h </w:instrText>
            </w:r>
            <w:r>
              <w:rPr>
                <w:noProof/>
                <w:webHidden/>
              </w:rPr>
            </w:r>
            <w:r>
              <w:rPr>
                <w:noProof/>
                <w:webHidden/>
              </w:rPr>
              <w:fldChar w:fldCharType="separate"/>
            </w:r>
            <w:r>
              <w:rPr>
                <w:noProof/>
                <w:webHidden/>
              </w:rPr>
              <w:t>3</w:t>
            </w:r>
            <w:r>
              <w:rPr>
                <w:noProof/>
                <w:webHidden/>
              </w:rPr>
              <w:fldChar w:fldCharType="end"/>
            </w:r>
          </w:hyperlink>
        </w:p>
        <w:p w14:paraId="69B4A832" w14:textId="4FEEFB40" w:rsidR="00F75188" w:rsidRDefault="00F75188">
          <w:pPr>
            <w:pStyle w:val="TOC1"/>
            <w:tabs>
              <w:tab w:val="right" w:leader="dot" w:pos="9016"/>
            </w:tabs>
            <w:rPr>
              <w:rFonts w:eastAsiaTheme="minorEastAsia"/>
              <w:noProof/>
              <w:lang w:eastAsia="en-GB"/>
            </w:rPr>
          </w:pPr>
          <w:hyperlink w:anchor="_Toc70708666" w:history="1">
            <w:r w:rsidRPr="00B9506A">
              <w:rPr>
                <w:rStyle w:val="Hyperlink"/>
                <w:rFonts w:ascii="Arial Black" w:hAnsi="Arial Black"/>
                <w:noProof/>
              </w:rPr>
              <w:t>BEING ELDERLY IN THE UK AND DENMARK</w:t>
            </w:r>
            <w:r>
              <w:rPr>
                <w:noProof/>
                <w:webHidden/>
              </w:rPr>
              <w:tab/>
            </w:r>
            <w:r>
              <w:rPr>
                <w:noProof/>
                <w:webHidden/>
              </w:rPr>
              <w:fldChar w:fldCharType="begin"/>
            </w:r>
            <w:r>
              <w:rPr>
                <w:noProof/>
                <w:webHidden/>
              </w:rPr>
              <w:instrText xml:space="preserve"> PAGEREF _Toc70708666 \h </w:instrText>
            </w:r>
            <w:r>
              <w:rPr>
                <w:noProof/>
                <w:webHidden/>
              </w:rPr>
            </w:r>
            <w:r>
              <w:rPr>
                <w:noProof/>
                <w:webHidden/>
              </w:rPr>
              <w:fldChar w:fldCharType="separate"/>
            </w:r>
            <w:r>
              <w:rPr>
                <w:noProof/>
                <w:webHidden/>
              </w:rPr>
              <w:t>3</w:t>
            </w:r>
            <w:r>
              <w:rPr>
                <w:noProof/>
                <w:webHidden/>
              </w:rPr>
              <w:fldChar w:fldCharType="end"/>
            </w:r>
          </w:hyperlink>
        </w:p>
        <w:p w14:paraId="52A5773B" w14:textId="46996263" w:rsidR="00F75188" w:rsidRDefault="00F75188">
          <w:pPr>
            <w:pStyle w:val="TOC1"/>
            <w:tabs>
              <w:tab w:val="right" w:leader="dot" w:pos="9016"/>
            </w:tabs>
            <w:rPr>
              <w:rFonts w:eastAsiaTheme="minorEastAsia"/>
              <w:noProof/>
              <w:lang w:eastAsia="en-GB"/>
            </w:rPr>
          </w:pPr>
          <w:hyperlink w:anchor="_Toc70708667" w:history="1">
            <w:r w:rsidRPr="00B9506A">
              <w:rPr>
                <w:rStyle w:val="Hyperlink"/>
                <w:rFonts w:ascii="Arial Black" w:hAnsi="Arial Black"/>
                <w:noProof/>
              </w:rPr>
              <w:t>AGEING THEORY</w:t>
            </w:r>
            <w:r>
              <w:rPr>
                <w:noProof/>
                <w:webHidden/>
              </w:rPr>
              <w:tab/>
            </w:r>
            <w:r>
              <w:rPr>
                <w:noProof/>
                <w:webHidden/>
              </w:rPr>
              <w:fldChar w:fldCharType="begin"/>
            </w:r>
            <w:r>
              <w:rPr>
                <w:noProof/>
                <w:webHidden/>
              </w:rPr>
              <w:instrText xml:space="preserve"> PAGEREF _Toc70708667 \h </w:instrText>
            </w:r>
            <w:r>
              <w:rPr>
                <w:noProof/>
                <w:webHidden/>
              </w:rPr>
            </w:r>
            <w:r>
              <w:rPr>
                <w:noProof/>
                <w:webHidden/>
              </w:rPr>
              <w:fldChar w:fldCharType="separate"/>
            </w:r>
            <w:r>
              <w:rPr>
                <w:noProof/>
                <w:webHidden/>
              </w:rPr>
              <w:t>3</w:t>
            </w:r>
            <w:r>
              <w:rPr>
                <w:noProof/>
                <w:webHidden/>
              </w:rPr>
              <w:fldChar w:fldCharType="end"/>
            </w:r>
          </w:hyperlink>
        </w:p>
        <w:p w14:paraId="30DBEFF2" w14:textId="663ABFA4" w:rsidR="00F75188" w:rsidRDefault="00F75188">
          <w:pPr>
            <w:pStyle w:val="TOC2"/>
            <w:tabs>
              <w:tab w:val="right" w:leader="dot" w:pos="9016"/>
            </w:tabs>
            <w:rPr>
              <w:rFonts w:eastAsiaTheme="minorEastAsia"/>
              <w:noProof/>
              <w:lang w:eastAsia="en-GB"/>
            </w:rPr>
          </w:pPr>
          <w:hyperlink w:anchor="_Toc70708668" w:history="1">
            <w:r w:rsidRPr="00B9506A">
              <w:rPr>
                <w:rStyle w:val="Hyperlink"/>
                <w:rFonts w:ascii="Arial Black" w:hAnsi="Arial Black"/>
                <w:noProof/>
              </w:rPr>
              <w:t>Disengagement Theory</w:t>
            </w:r>
            <w:r>
              <w:rPr>
                <w:noProof/>
                <w:webHidden/>
              </w:rPr>
              <w:tab/>
            </w:r>
            <w:r>
              <w:rPr>
                <w:noProof/>
                <w:webHidden/>
              </w:rPr>
              <w:fldChar w:fldCharType="begin"/>
            </w:r>
            <w:r>
              <w:rPr>
                <w:noProof/>
                <w:webHidden/>
              </w:rPr>
              <w:instrText xml:space="preserve"> PAGEREF _Toc70708668 \h </w:instrText>
            </w:r>
            <w:r>
              <w:rPr>
                <w:noProof/>
                <w:webHidden/>
              </w:rPr>
            </w:r>
            <w:r>
              <w:rPr>
                <w:noProof/>
                <w:webHidden/>
              </w:rPr>
              <w:fldChar w:fldCharType="separate"/>
            </w:r>
            <w:r>
              <w:rPr>
                <w:noProof/>
                <w:webHidden/>
              </w:rPr>
              <w:t>4</w:t>
            </w:r>
            <w:r>
              <w:rPr>
                <w:noProof/>
                <w:webHidden/>
              </w:rPr>
              <w:fldChar w:fldCharType="end"/>
            </w:r>
          </w:hyperlink>
        </w:p>
        <w:p w14:paraId="0090E4C5" w14:textId="4FE468C4" w:rsidR="00F75188" w:rsidRDefault="00F75188">
          <w:pPr>
            <w:pStyle w:val="TOC2"/>
            <w:tabs>
              <w:tab w:val="right" w:leader="dot" w:pos="9016"/>
            </w:tabs>
            <w:rPr>
              <w:rFonts w:eastAsiaTheme="minorEastAsia"/>
              <w:noProof/>
              <w:lang w:eastAsia="en-GB"/>
            </w:rPr>
          </w:pPr>
          <w:hyperlink w:anchor="_Toc70708669" w:history="1">
            <w:r w:rsidRPr="00B9506A">
              <w:rPr>
                <w:rStyle w:val="Hyperlink"/>
                <w:rFonts w:ascii="Arial Black" w:hAnsi="Arial Black"/>
                <w:noProof/>
              </w:rPr>
              <w:t>Activity Theory</w:t>
            </w:r>
            <w:r>
              <w:rPr>
                <w:noProof/>
                <w:webHidden/>
              </w:rPr>
              <w:tab/>
            </w:r>
            <w:r>
              <w:rPr>
                <w:noProof/>
                <w:webHidden/>
              </w:rPr>
              <w:fldChar w:fldCharType="begin"/>
            </w:r>
            <w:r>
              <w:rPr>
                <w:noProof/>
                <w:webHidden/>
              </w:rPr>
              <w:instrText xml:space="preserve"> PAGEREF _Toc70708669 \h </w:instrText>
            </w:r>
            <w:r>
              <w:rPr>
                <w:noProof/>
                <w:webHidden/>
              </w:rPr>
            </w:r>
            <w:r>
              <w:rPr>
                <w:noProof/>
                <w:webHidden/>
              </w:rPr>
              <w:fldChar w:fldCharType="separate"/>
            </w:r>
            <w:r>
              <w:rPr>
                <w:noProof/>
                <w:webHidden/>
              </w:rPr>
              <w:t>4</w:t>
            </w:r>
            <w:r>
              <w:rPr>
                <w:noProof/>
                <w:webHidden/>
              </w:rPr>
              <w:fldChar w:fldCharType="end"/>
            </w:r>
          </w:hyperlink>
        </w:p>
        <w:p w14:paraId="51A5027A" w14:textId="6233D63E" w:rsidR="00F75188" w:rsidRDefault="00F75188">
          <w:pPr>
            <w:pStyle w:val="TOC2"/>
            <w:tabs>
              <w:tab w:val="right" w:leader="dot" w:pos="9016"/>
            </w:tabs>
            <w:rPr>
              <w:rFonts w:eastAsiaTheme="minorEastAsia"/>
              <w:noProof/>
              <w:lang w:eastAsia="en-GB"/>
            </w:rPr>
          </w:pPr>
          <w:hyperlink w:anchor="_Toc70708670" w:history="1">
            <w:r w:rsidRPr="00B9506A">
              <w:rPr>
                <w:rStyle w:val="Hyperlink"/>
                <w:rFonts w:ascii="Arial Black" w:hAnsi="Arial Black"/>
                <w:noProof/>
              </w:rPr>
              <w:t>Continuity Theory</w:t>
            </w:r>
            <w:r>
              <w:rPr>
                <w:noProof/>
                <w:webHidden/>
              </w:rPr>
              <w:tab/>
            </w:r>
            <w:r>
              <w:rPr>
                <w:noProof/>
                <w:webHidden/>
              </w:rPr>
              <w:fldChar w:fldCharType="begin"/>
            </w:r>
            <w:r>
              <w:rPr>
                <w:noProof/>
                <w:webHidden/>
              </w:rPr>
              <w:instrText xml:space="preserve"> PAGEREF _Toc70708670 \h </w:instrText>
            </w:r>
            <w:r>
              <w:rPr>
                <w:noProof/>
                <w:webHidden/>
              </w:rPr>
            </w:r>
            <w:r>
              <w:rPr>
                <w:noProof/>
                <w:webHidden/>
              </w:rPr>
              <w:fldChar w:fldCharType="separate"/>
            </w:r>
            <w:r>
              <w:rPr>
                <w:noProof/>
                <w:webHidden/>
              </w:rPr>
              <w:t>4</w:t>
            </w:r>
            <w:r>
              <w:rPr>
                <w:noProof/>
                <w:webHidden/>
              </w:rPr>
              <w:fldChar w:fldCharType="end"/>
            </w:r>
          </w:hyperlink>
        </w:p>
        <w:p w14:paraId="425CE2E7" w14:textId="468A5828" w:rsidR="00F75188" w:rsidRDefault="00F75188">
          <w:pPr>
            <w:pStyle w:val="TOC2"/>
            <w:tabs>
              <w:tab w:val="right" w:leader="dot" w:pos="9016"/>
            </w:tabs>
            <w:rPr>
              <w:rFonts w:eastAsiaTheme="minorEastAsia"/>
              <w:noProof/>
              <w:lang w:eastAsia="en-GB"/>
            </w:rPr>
          </w:pPr>
          <w:hyperlink w:anchor="_Toc70708671" w:history="1">
            <w:r w:rsidRPr="00B9506A">
              <w:rPr>
                <w:rStyle w:val="Hyperlink"/>
                <w:rFonts w:ascii="Arial Black" w:hAnsi="Arial Black"/>
                <w:noProof/>
              </w:rPr>
              <w:t>Social Breakdown – Reconstruction Theory</w:t>
            </w:r>
            <w:r>
              <w:rPr>
                <w:noProof/>
                <w:webHidden/>
              </w:rPr>
              <w:tab/>
            </w:r>
            <w:r>
              <w:rPr>
                <w:noProof/>
                <w:webHidden/>
              </w:rPr>
              <w:fldChar w:fldCharType="begin"/>
            </w:r>
            <w:r>
              <w:rPr>
                <w:noProof/>
                <w:webHidden/>
              </w:rPr>
              <w:instrText xml:space="preserve"> PAGEREF _Toc70708671 \h </w:instrText>
            </w:r>
            <w:r>
              <w:rPr>
                <w:noProof/>
                <w:webHidden/>
              </w:rPr>
            </w:r>
            <w:r>
              <w:rPr>
                <w:noProof/>
                <w:webHidden/>
              </w:rPr>
              <w:fldChar w:fldCharType="separate"/>
            </w:r>
            <w:r>
              <w:rPr>
                <w:noProof/>
                <w:webHidden/>
              </w:rPr>
              <w:t>4</w:t>
            </w:r>
            <w:r>
              <w:rPr>
                <w:noProof/>
                <w:webHidden/>
              </w:rPr>
              <w:fldChar w:fldCharType="end"/>
            </w:r>
          </w:hyperlink>
        </w:p>
        <w:p w14:paraId="0079A265" w14:textId="62FF682F" w:rsidR="00F75188" w:rsidRDefault="00F75188">
          <w:pPr>
            <w:pStyle w:val="TOC2"/>
            <w:tabs>
              <w:tab w:val="right" w:leader="dot" w:pos="9016"/>
            </w:tabs>
            <w:rPr>
              <w:rFonts w:eastAsiaTheme="minorEastAsia"/>
              <w:noProof/>
              <w:lang w:eastAsia="en-GB"/>
            </w:rPr>
          </w:pPr>
          <w:hyperlink w:anchor="_Toc70708672" w:history="1">
            <w:r w:rsidRPr="00B9506A">
              <w:rPr>
                <w:rStyle w:val="Hyperlink"/>
                <w:rFonts w:ascii="Arial Black" w:hAnsi="Arial Black"/>
                <w:noProof/>
              </w:rPr>
              <w:t>Modernisation Theory</w:t>
            </w:r>
            <w:r>
              <w:rPr>
                <w:noProof/>
                <w:webHidden/>
              </w:rPr>
              <w:tab/>
            </w:r>
            <w:r>
              <w:rPr>
                <w:noProof/>
                <w:webHidden/>
              </w:rPr>
              <w:fldChar w:fldCharType="begin"/>
            </w:r>
            <w:r>
              <w:rPr>
                <w:noProof/>
                <w:webHidden/>
              </w:rPr>
              <w:instrText xml:space="preserve"> PAGEREF _Toc70708672 \h </w:instrText>
            </w:r>
            <w:r>
              <w:rPr>
                <w:noProof/>
                <w:webHidden/>
              </w:rPr>
            </w:r>
            <w:r>
              <w:rPr>
                <w:noProof/>
                <w:webHidden/>
              </w:rPr>
              <w:fldChar w:fldCharType="separate"/>
            </w:r>
            <w:r>
              <w:rPr>
                <w:noProof/>
                <w:webHidden/>
              </w:rPr>
              <w:t>4</w:t>
            </w:r>
            <w:r>
              <w:rPr>
                <w:noProof/>
                <w:webHidden/>
              </w:rPr>
              <w:fldChar w:fldCharType="end"/>
            </w:r>
          </w:hyperlink>
        </w:p>
        <w:p w14:paraId="5557B470" w14:textId="0BE9EEB2" w:rsidR="00F75188" w:rsidRDefault="00F75188">
          <w:pPr>
            <w:pStyle w:val="TOC2"/>
            <w:tabs>
              <w:tab w:val="right" w:leader="dot" w:pos="9016"/>
            </w:tabs>
            <w:rPr>
              <w:rFonts w:eastAsiaTheme="minorEastAsia"/>
              <w:noProof/>
              <w:lang w:eastAsia="en-GB"/>
            </w:rPr>
          </w:pPr>
          <w:hyperlink w:anchor="_Toc70708673" w:history="1">
            <w:r w:rsidRPr="00B9506A">
              <w:rPr>
                <w:rStyle w:val="Hyperlink"/>
                <w:rFonts w:ascii="Arial Black" w:hAnsi="Arial Black"/>
                <w:noProof/>
              </w:rPr>
              <w:t>Gerotranscendence Theory</w:t>
            </w:r>
            <w:r>
              <w:rPr>
                <w:noProof/>
                <w:webHidden/>
              </w:rPr>
              <w:tab/>
            </w:r>
            <w:r>
              <w:rPr>
                <w:noProof/>
                <w:webHidden/>
              </w:rPr>
              <w:fldChar w:fldCharType="begin"/>
            </w:r>
            <w:r>
              <w:rPr>
                <w:noProof/>
                <w:webHidden/>
              </w:rPr>
              <w:instrText xml:space="preserve"> PAGEREF _Toc70708673 \h </w:instrText>
            </w:r>
            <w:r>
              <w:rPr>
                <w:noProof/>
                <w:webHidden/>
              </w:rPr>
            </w:r>
            <w:r>
              <w:rPr>
                <w:noProof/>
                <w:webHidden/>
              </w:rPr>
              <w:fldChar w:fldCharType="separate"/>
            </w:r>
            <w:r>
              <w:rPr>
                <w:noProof/>
                <w:webHidden/>
              </w:rPr>
              <w:t>4</w:t>
            </w:r>
            <w:r>
              <w:rPr>
                <w:noProof/>
                <w:webHidden/>
              </w:rPr>
              <w:fldChar w:fldCharType="end"/>
            </w:r>
          </w:hyperlink>
        </w:p>
        <w:p w14:paraId="20B20BED" w14:textId="596BA2A1" w:rsidR="00F75188" w:rsidRDefault="00F75188">
          <w:pPr>
            <w:pStyle w:val="TOC2"/>
            <w:tabs>
              <w:tab w:val="right" w:leader="dot" w:pos="9016"/>
            </w:tabs>
            <w:rPr>
              <w:rFonts w:eastAsiaTheme="minorEastAsia"/>
              <w:noProof/>
              <w:lang w:eastAsia="en-GB"/>
            </w:rPr>
          </w:pPr>
          <w:hyperlink w:anchor="_Toc70708674" w:history="1">
            <w:r w:rsidRPr="00B9506A">
              <w:rPr>
                <w:rStyle w:val="Hyperlink"/>
                <w:rFonts w:ascii="Arial Black" w:hAnsi="Arial Black"/>
                <w:noProof/>
              </w:rPr>
              <w:t>Symbolic Interaction Theory</w:t>
            </w:r>
            <w:r>
              <w:rPr>
                <w:noProof/>
                <w:webHidden/>
              </w:rPr>
              <w:tab/>
            </w:r>
            <w:r>
              <w:rPr>
                <w:noProof/>
                <w:webHidden/>
              </w:rPr>
              <w:fldChar w:fldCharType="begin"/>
            </w:r>
            <w:r>
              <w:rPr>
                <w:noProof/>
                <w:webHidden/>
              </w:rPr>
              <w:instrText xml:space="preserve"> PAGEREF _Toc70708674 \h </w:instrText>
            </w:r>
            <w:r>
              <w:rPr>
                <w:noProof/>
                <w:webHidden/>
              </w:rPr>
            </w:r>
            <w:r>
              <w:rPr>
                <w:noProof/>
                <w:webHidden/>
              </w:rPr>
              <w:fldChar w:fldCharType="separate"/>
            </w:r>
            <w:r>
              <w:rPr>
                <w:noProof/>
                <w:webHidden/>
              </w:rPr>
              <w:t>4</w:t>
            </w:r>
            <w:r>
              <w:rPr>
                <w:noProof/>
                <w:webHidden/>
              </w:rPr>
              <w:fldChar w:fldCharType="end"/>
            </w:r>
          </w:hyperlink>
        </w:p>
        <w:p w14:paraId="69803CDD" w14:textId="560A25D0" w:rsidR="00F75188" w:rsidRDefault="00F75188">
          <w:pPr>
            <w:pStyle w:val="TOC1"/>
            <w:tabs>
              <w:tab w:val="right" w:leader="dot" w:pos="9016"/>
            </w:tabs>
            <w:rPr>
              <w:rFonts w:eastAsiaTheme="minorEastAsia"/>
              <w:noProof/>
              <w:lang w:eastAsia="en-GB"/>
            </w:rPr>
          </w:pPr>
          <w:hyperlink w:anchor="_Toc70708675" w:history="1">
            <w:r w:rsidRPr="00B9506A">
              <w:rPr>
                <w:rStyle w:val="Hyperlink"/>
                <w:rFonts w:ascii="Arial Black" w:hAnsi="Arial Black"/>
                <w:noProof/>
              </w:rPr>
              <w:t>IMPACT OF LONELINESS AND ISOLATION</w:t>
            </w:r>
            <w:r>
              <w:rPr>
                <w:noProof/>
                <w:webHidden/>
              </w:rPr>
              <w:tab/>
            </w:r>
            <w:r>
              <w:rPr>
                <w:noProof/>
                <w:webHidden/>
              </w:rPr>
              <w:fldChar w:fldCharType="begin"/>
            </w:r>
            <w:r>
              <w:rPr>
                <w:noProof/>
                <w:webHidden/>
              </w:rPr>
              <w:instrText xml:space="preserve"> PAGEREF _Toc70708675 \h </w:instrText>
            </w:r>
            <w:r>
              <w:rPr>
                <w:noProof/>
                <w:webHidden/>
              </w:rPr>
            </w:r>
            <w:r>
              <w:rPr>
                <w:noProof/>
                <w:webHidden/>
              </w:rPr>
              <w:fldChar w:fldCharType="separate"/>
            </w:r>
            <w:r>
              <w:rPr>
                <w:noProof/>
                <w:webHidden/>
              </w:rPr>
              <w:t>4</w:t>
            </w:r>
            <w:r>
              <w:rPr>
                <w:noProof/>
                <w:webHidden/>
              </w:rPr>
              <w:fldChar w:fldCharType="end"/>
            </w:r>
          </w:hyperlink>
        </w:p>
        <w:p w14:paraId="77ABEC35" w14:textId="02868DF1" w:rsidR="00F75188" w:rsidRDefault="00F75188">
          <w:pPr>
            <w:pStyle w:val="TOC1"/>
            <w:tabs>
              <w:tab w:val="right" w:leader="dot" w:pos="9016"/>
            </w:tabs>
            <w:rPr>
              <w:rFonts w:eastAsiaTheme="minorEastAsia"/>
              <w:noProof/>
              <w:lang w:eastAsia="en-GB"/>
            </w:rPr>
          </w:pPr>
          <w:hyperlink w:anchor="_Toc70708676" w:history="1">
            <w:r w:rsidRPr="00B9506A">
              <w:rPr>
                <w:rStyle w:val="Hyperlink"/>
                <w:rFonts w:ascii="Arial Black" w:hAnsi="Arial Black"/>
                <w:noProof/>
              </w:rPr>
              <w:t>THE USE OF ARTIFICAL INTELLIGENCE (AI)</w:t>
            </w:r>
            <w:r>
              <w:rPr>
                <w:noProof/>
                <w:webHidden/>
              </w:rPr>
              <w:tab/>
            </w:r>
            <w:r>
              <w:rPr>
                <w:noProof/>
                <w:webHidden/>
              </w:rPr>
              <w:fldChar w:fldCharType="begin"/>
            </w:r>
            <w:r>
              <w:rPr>
                <w:noProof/>
                <w:webHidden/>
              </w:rPr>
              <w:instrText xml:space="preserve"> PAGEREF _Toc70708676 \h </w:instrText>
            </w:r>
            <w:r>
              <w:rPr>
                <w:noProof/>
                <w:webHidden/>
              </w:rPr>
            </w:r>
            <w:r>
              <w:rPr>
                <w:noProof/>
                <w:webHidden/>
              </w:rPr>
              <w:fldChar w:fldCharType="separate"/>
            </w:r>
            <w:r>
              <w:rPr>
                <w:noProof/>
                <w:webHidden/>
              </w:rPr>
              <w:t>5</w:t>
            </w:r>
            <w:r>
              <w:rPr>
                <w:noProof/>
                <w:webHidden/>
              </w:rPr>
              <w:fldChar w:fldCharType="end"/>
            </w:r>
          </w:hyperlink>
        </w:p>
        <w:p w14:paraId="1991AC1C" w14:textId="4E7E060F" w:rsidR="00F75188" w:rsidRDefault="00F75188">
          <w:pPr>
            <w:pStyle w:val="TOC1"/>
            <w:tabs>
              <w:tab w:val="right" w:leader="dot" w:pos="9016"/>
            </w:tabs>
            <w:rPr>
              <w:rFonts w:eastAsiaTheme="minorEastAsia"/>
              <w:noProof/>
              <w:lang w:eastAsia="en-GB"/>
            </w:rPr>
          </w:pPr>
          <w:hyperlink w:anchor="_Toc70708677" w:history="1">
            <w:r w:rsidRPr="00B9506A">
              <w:rPr>
                <w:rStyle w:val="Hyperlink"/>
                <w:rFonts w:ascii="Arial Black" w:hAnsi="Arial Black"/>
                <w:noProof/>
              </w:rPr>
              <w:t>QUANTITATIVE DATA</w:t>
            </w:r>
            <w:r>
              <w:rPr>
                <w:noProof/>
                <w:webHidden/>
              </w:rPr>
              <w:tab/>
            </w:r>
            <w:r>
              <w:rPr>
                <w:noProof/>
                <w:webHidden/>
              </w:rPr>
              <w:fldChar w:fldCharType="begin"/>
            </w:r>
            <w:r>
              <w:rPr>
                <w:noProof/>
                <w:webHidden/>
              </w:rPr>
              <w:instrText xml:space="preserve"> PAGEREF _Toc70708677 \h </w:instrText>
            </w:r>
            <w:r>
              <w:rPr>
                <w:noProof/>
                <w:webHidden/>
              </w:rPr>
            </w:r>
            <w:r>
              <w:rPr>
                <w:noProof/>
                <w:webHidden/>
              </w:rPr>
              <w:fldChar w:fldCharType="separate"/>
            </w:r>
            <w:r>
              <w:rPr>
                <w:noProof/>
                <w:webHidden/>
              </w:rPr>
              <w:t>6</w:t>
            </w:r>
            <w:r>
              <w:rPr>
                <w:noProof/>
                <w:webHidden/>
              </w:rPr>
              <w:fldChar w:fldCharType="end"/>
            </w:r>
          </w:hyperlink>
        </w:p>
        <w:p w14:paraId="04847595" w14:textId="63092F6F" w:rsidR="00F75188" w:rsidRDefault="00F75188">
          <w:pPr>
            <w:pStyle w:val="TOC1"/>
            <w:tabs>
              <w:tab w:val="right" w:leader="dot" w:pos="9016"/>
            </w:tabs>
            <w:rPr>
              <w:rFonts w:eastAsiaTheme="minorEastAsia"/>
              <w:noProof/>
              <w:lang w:eastAsia="en-GB"/>
            </w:rPr>
          </w:pPr>
          <w:hyperlink w:anchor="_Toc70708678" w:history="1">
            <w:r w:rsidRPr="00B9506A">
              <w:rPr>
                <w:rStyle w:val="Hyperlink"/>
                <w:rFonts w:ascii="Arial Black" w:hAnsi="Arial Black"/>
                <w:noProof/>
              </w:rPr>
              <w:t>STRATEGIES, POLICES AND ACTS</w:t>
            </w:r>
            <w:r>
              <w:rPr>
                <w:noProof/>
                <w:webHidden/>
              </w:rPr>
              <w:tab/>
            </w:r>
            <w:r>
              <w:rPr>
                <w:noProof/>
                <w:webHidden/>
              </w:rPr>
              <w:fldChar w:fldCharType="begin"/>
            </w:r>
            <w:r>
              <w:rPr>
                <w:noProof/>
                <w:webHidden/>
              </w:rPr>
              <w:instrText xml:space="preserve"> PAGEREF _Toc70708678 \h </w:instrText>
            </w:r>
            <w:r>
              <w:rPr>
                <w:noProof/>
                <w:webHidden/>
              </w:rPr>
            </w:r>
            <w:r>
              <w:rPr>
                <w:noProof/>
                <w:webHidden/>
              </w:rPr>
              <w:fldChar w:fldCharType="separate"/>
            </w:r>
            <w:r>
              <w:rPr>
                <w:noProof/>
                <w:webHidden/>
              </w:rPr>
              <w:t>7</w:t>
            </w:r>
            <w:r>
              <w:rPr>
                <w:noProof/>
                <w:webHidden/>
              </w:rPr>
              <w:fldChar w:fldCharType="end"/>
            </w:r>
          </w:hyperlink>
        </w:p>
        <w:p w14:paraId="689F8C93" w14:textId="1FBCDFCF" w:rsidR="00F75188" w:rsidRDefault="00F75188">
          <w:pPr>
            <w:pStyle w:val="TOC2"/>
            <w:tabs>
              <w:tab w:val="right" w:leader="dot" w:pos="9016"/>
            </w:tabs>
            <w:rPr>
              <w:rFonts w:eastAsiaTheme="minorEastAsia"/>
              <w:noProof/>
              <w:lang w:eastAsia="en-GB"/>
            </w:rPr>
          </w:pPr>
          <w:hyperlink w:anchor="_Toc70708679" w:history="1">
            <w:r w:rsidRPr="00B9506A">
              <w:rPr>
                <w:rStyle w:val="Hyperlink"/>
                <w:rFonts w:ascii="Arial Black" w:hAnsi="Arial Black"/>
                <w:noProof/>
              </w:rPr>
              <w:t>ENGLAND</w:t>
            </w:r>
            <w:r>
              <w:rPr>
                <w:noProof/>
                <w:webHidden/>
              </w:rPr>
              <w:tab/>
            </w:r>
            <w:r>
              <w:rPr>
                <w:noProof/>
                <w:webHidden/>
              </w:rPr>
              <w:fldChar w:fldCharType="begin"/>
            </w:r>
            <w:r>
              <w:rPr>
                <w:noProof/>
                <w:webHidden/>
              </w:rPr>
              <w:instrText xml:space="preserve"> PAGEREF _Toc70708679 \h </w:instrText>
            </w:r>
            <w:r>
              <w:rPr>
                <w:noProof/>
                <w:webHidden/>
              </w:rPr>
            </w:r>
            <w:r>
              <w:rPr>
                <w:noProof/>
                <w:webHidden/>
              </w:rPr>
              <w:fldChar w:fldCharType="separate"/>
            </w:r>
            <w:r>
              <w:rPr>
                <w:noProof/>
                <w:webHidden/>
              </w:rPr>
              <w:t>7</w:t>
            </w:r>
            <w:r>
              <w:rPr>
                <w:noProof/>
                <w:webHidden/>
              </w:rPr>
              <w:fldChar w:fldCharType="end"/>
            </w:r>
          </w:hyperlink>
        </w:p>
        <w:p w14:paraId="4BE0CD20" w14:textId="29614694" w:rsidR="00F75188" w:rsidRDefault="00F75188">
          <w:pPr>
            <w:pStyle w:val="TOC2"/>
            <w:tabs>
              <w:tab w:val="right" w:leader="dot" w:pos="9016"/>
            </w:tabs>
            <w:rPr>
              <w:rFonts w:eastAsiaTheme="minorEastAsia"/>
              <w:noProof/>
              <w:lang w:eastAsia="en-GB"/>
            </w:rPr>
          </w:pPr>
          <w:hyperlink w:anchor="_Toc70708680" w:history="1">
            <w:r w:rsidRPr="00B9506A">
              <w:rPr>
                <w:rStyle w:val="Hyperlink"/>
                <w:rFonts w:ascii="Arial Black" w:hAnsi="Arial Black"/>
                <w:noProof/>
              </w:rPr>
              <w:t>DENMARK</w:t>
            </w:r>
            <w:r>
              <w:rPr>
                <w:noProof/>
                <w:webHidden/>
              </w:rPr>
              <w:tab/>
            </w:r>
            <w:r>
              <w:rPr>
                <w:noProof/>
                <w:webHidden/>
              </w:rPr>
              <w:fldChar w:fldCharType="begin"/>
            </w:r>
            <w:r>
              <w:rPr>
                <w:noProof/>
                <w:webHidden/>
              </w:rPr>
              <w:instrText xml:space="preserve"> PAGEREF _Toc70708680 \h </w:instrText>
            </w:r>
            <w:r>
              <w:rPr>
                <w:noProof/>
                <w:webHidden/>
              </w:rPr>
            </w:r>
            <w:r>
              <w:rPr>
                <w:noProof/>
                <w:webHidden/>
              </w:rPr>
              <w:fldChar w:fldCharType="separate"/>
            </w:r>
            <w:r>
              <w:rPr>
                <w:noProof/>
                <w:webHidden/>
              </w:rPr>
              <w:t>8</w:t>
            </w:r>
            <w:r>
              <w:rPr>
                <w:noProof/>
                <w:webHidden/>
              </w:rPr>
              <w:fldChar w:fldCharType="end"/>
            </w:r>
          </w:hyperlink>
        </w:p>
        <w:p w14:paraId="0A2A29C8" w14:textId="17E610B5" w:rsidR="00F75188" w:rsidRDefault="00F75188">
          <w:pPr>
            <w:pStyle w:val="TOC2"/>
            <w:tabs>
              <w:tab w:val="right" w:leader="dot" w:pos="9016"/>
            </w:tabs>
            <w:rPr>
              <w:rFonts w:eastAsiaTheme="minorEastAsia"/>
              <w:noProof/>
              <w:lang w:eastAsia="en-GB"/>
            </w:rPr>
          </w:pPr>
          <w:hyperlink w:anchor="_Toc70708681" w:history="1">
            <w:r w:rsidRPr="00B9506A">
              <w:rPr>
                <w:rStyle w:val="Hyperlink"/>
                <w:rFonts w:ascii="Arial Black" w:hAnsi="Arial Black"/>
                <w:noProof/>
              </w:rPr>
              <w:t>BOTH ENGLAND AND DENMARK</w:t>
            </w:r>
            <w:r>
              <w:rPr>
                <w:noProof/>
                <w:webHidden/>
              </w:rPr>
              <w:tab/>
            </w:r>
            <w:r>
              <w:rPr>
                <w:noProof/>
                <w:webHidden/>
              </w:rPr>
              <w:fldChar w:fldCharType="begin"/>
            </w:r>
            <w:r>
              <w:rPr>
                <w:noProof/>
                <w:webHidden/>
              </w:rPr>
              <w:instrText xml:space="preserve"> PAGEREF _Toc70708681 \h </w:instrText>
            </w:r>
            <w:r>
              <w:rPr>
                <w:noProof/>
                <w:webHidden/>
              </w:rPr>
            </w:r>
            <w:r>
              <w:rPr>
                <w:noProof/>
                <w:webHidden/>
              </w:rPr>
              <w:fldChar w:fldCharType="separate"/>
            </w:r>
            <w:r>
              <w:rPr>
                <w:noProof/>
                <w:webHidden/>
              </w:rPr>
              <w:t>8</w:t>
            </w:r>
            <w:r>
              <w:rPr>
                <w:noProof/>
                <w:webHidden/>
              </w:rPr>
              <w:fldChar w:fldCharType="end"/>
            </w:r>
          </w:hyperlink>
        </w:p>
        <w:p w14:paraId="0E919961" w14:textId="66AC81E1" w:rsidR="00F75188" w:rsidRDefault="00F75188">
          <w:pPr>
            <w:pStyle w:val="TOC1"/>
            <w:tabs>
              <w:tab w:val="right" w:leader="dot" w:pos="9016"/>
            </w:tabs>
            <w:rPr>
              <w:rFonts w:eastAsiaTheme="minorEastAsia"/>
              <w:noProof/>
              <w:lang w:eastAsia="en-GB"/>
            </w:rPr>
          </w:pPr>
          <w:hyperlink w:anchor="_Toc70708682" w:history="1">
            <w:r w:rsidRPr="00B9506A">
              <w:rPr>
                <w:rStyle w:val="Hyperlink"/>
                <w:rFonts w:ascii="Arial Black" w:hAnsi="Arial Black"/>
                <w:noProof/>
              </w:rPr>
              <w:t>RECOMMENDATIONS</w:t>
            </w:r>
            <w:r>
              <w:rPr>
                <w:noProof/>
                <w:webHidden/>
              </w:rPr>
              <w:tab/>
            </w:r>
            <w:r>
              <w:rPr>
                <w:noProof/>
                <w:webHidden/>
              </w:rPr>
              <w:fldChar w:fldCharType="begin"/>
            </w:r>
            <w:r>
              <w:rPr>
                <w:noProof/>
                <w:webHidden/>
              </w:rPr>
              <w:instrText xml:space="preserve"> PAGEREF _Toc70708682 \h </w:instrText>
            </w:r>
            <w:r>
              <w:rPr>
                <w:noProof/>
                <w:webHidden/>
              </w:rPr>
            </w:r>
            <w:r>
              <w:rPr>
                <w:noProof/>
                <w:webHidden/>
              </w:rPr>
              <w:fldChar w:fldCharType="separate"/>
            </w:r>
            <w:r>
              <w:rPr>
                <w:noProof/>
                <w:webHidden/>
              </w:rPr>
              <w:t>8</w:t>
            </w:r>
            <w:r>
              <w:rPr>
                <w:noProof/>
                <w:webHidden/>
              </w:rPr>
              <w:fldChar w:fldCharType="end"/>
            </w:r>
          </w:hyperlink>
        </w:p>
        <w:p w14:paraId="02B5C8CD" w14:textId="4E242A47" w:rsidR="00F75188" w:rsidRDefault="00F75188">
          <w:pPr>
            <w:pStyle w:val="TOC1"/>
            <w:tabs>
              <w:tab w:val="right" w:leader="dot" w:pos="9016"/>
            </w:tabs>
            <w:rPr>
              <w:rFonts w:eastAsiaTheme="minorEastAsia"/>
              <w:noProof/>
              <w:lang w:eastAsia="en-GB"/>
            </w:rPr>
          </w:pPr>
          <w:hyperlink w:anchor="_Toc70708683" w:history="1">
            <w:r w:rsidRPr="00B9506A">
              <w:rPr>
                <w:rStyle w:val="Hyperlink"/>
                <w:rFonts w:ascii="Arial Black" w:hAnsi="Arial Black"/>
                <w:noProof/>
              </w:rPr>
              <w:t>CONCLUSION</w:t>
            </w:r>
            <w:r>
              <w:rPr>
                <w:noProof/>
                <w:webHidden/>
              </w:rPr>
              <w:tab/>
            </w:r>
            <w:r>
              <w:rPr>
                <w:noProof/>
                <w:webHidden/>
              </w:rPr>
              <w:fldChar w:fldCharType="begin"/>
            </w:r>
            <w:r>
              <w:rPr>
                <w:noProof/>
                <w:webHidden/>
              </w:rPr>
              <w:instrText xml:space="preserve"> PAGEREF _Toc70708683 \h </w:instrText>
            </w:r>
            <w:r>
              <w:rPr>
                <w:noProof/>
                <w:webHidden/>
              </w:rPr>
            </w:r>
            <w:r>
              <w:rPr>
                <w:noProof/>
                <w:webHidden/>
              </w:rPr>
              <w:fldChar w:fldCharType="separate"/>
            </w:r>
            <w:r>
              <w:rPr>
                <w:noProof/>
                <w:webHidden/>
              </w:rPr>
              <w:t>8</w:t>
            </w:r>
            <w:r>
              <w:rPr>
                <w:noProof/>
                <w:webHidden/>
              </w:rPr>
              <w:fldChar w:fldCharType="end"/>
            </w:r>
          </w:hyperlink>
        </w:p>
        <w:p w14:paraId="12E51A8C" w14:textId="228A3117" w:rsidR="00F75188" w:rsidRDefault="00F75188">
          <w:pPr>
            <w:pStyle w:val="TOC1"/>
            <w:tabs>
              <w:tab w:val="right" w:leader="dot" w:pos="9016"/>
            </w:tabs>
            <w:rPr>
              <w:rFonts w:eastAsiaTheme="minorEastAsia"/>
              <w:noProof/>
              <w:lang w:eastAsia="en-GB"/>
            </w:rPr>
          </w:pPr>
          <w:hyperlink w:anchor="_Toc70708684" w:history="1">
            <w:r w:rsidRPr="00B9506A">
              <w:rPr>
                <w:rStyle w:val="Hyperlink"/>
                <w:rFonts w:ascii="Arial Black" w:hAnsi="Arial Black"/>
                <w:noProof/>
              </w:rPr>
              <w:t>REFERENCES</w:t>
            </w:r>
            <w:r>
              <w:rPr>
                <w:noProof/>
                <w:webHidden/>
              </w:rPr>
              <w:tab/>
            </w:r>
            <w:r>
              <w:rPr>
                <w:noProof/>
                <w:webHidden/>
              </w:rPr>
              <w:fldChar w:fldCharType="begin"/>
            </w:r>
            <w:r>
              <w:rPr>
                <w:noProof/>
                <w:webHidden/>
              </w:rPr>
              <w:instrText xml:space="preserve"> PAGEREF _Toc70708684 \h </w:instrText>
            </w:r>
            <w:r>
              <w:rPr>
                <w:noProof/>
                <w:webHidden/>
              </w:rPr>
            </w:r>
            <w:r>
              <w:rPr>
                <w:noProof/>
                <w:webHidden/>
              </w:rPr>
              <w:fldChar w:fldCharType="separate"/>
            </w:r>
            <w:r>
              <w:rPr>
                <w:noProof/>
                <w:webHidden/>
              </w:rPr>
              <w:t>10</w:t>
            </w:r>
            <w:r>
              <w:rPr>
                <w:noProof/>
                <w:webHidden/>
              </w:rPr>
              <w:fldChar w:fldCharType="end"/>
            </w:r>
          </w:hyperlink>
        </w:p>
        <w:p w14:paraId="01174D9B" w14:textId="2A8A15D3" w:rsidR="00F75188" w:rsidRDefault="00F75188">
          <w:r>
            <w:rPr>
              <w:b/>
              <w:bCs/>
              <w:noProof/>
            </w:rPr>
            <w:fldChar w:fldCharType="end"/>
          </w:r>
        </w:p>
      </w:sdtContent>
    </w:sdt>
    <w:p w14:paraId="3B3851D8" w14:textId="7AA89DBD" w:rsidR="00092F55" w:rsidRPr="00921E6F" w:rsidRDefault="00092F55" w:rsidP="00C61263">
      <w:pPr>
        <w:rPr>
          <w:rFonts w:ascii="Arial" w:hAnsi="Arial" w:cs="Arial"/>
        </w:rPr>
      </w:pPr>
    </w:p>
    <w:p w14:paraId="31B8466F" w14:textId="0572E406" w:rsidR="00092F55" w:rsidRDefault="00092F55" w:rsidP="00092F55">
      <w:pPr>
        <w:rPr>
          <w:rFonts w:ascii="Arial" w:hAnsi="Arial" w:cs="Arial"/>
          <w:sz w:val="24"/>
          <w:szCs w:val="24"/>
        </w:rPr>
      </w:pPr>
    </w:p>
    <w:p w14:paraId="23A26989" w14:textId="28B77ED1" w:rsidR="00092F55" w:rsidRDefault="00092F55" w:rsidP="00092F55">
      <w:pPr>
        <w:rPr>
          <w:rFonts w:ascii="Arial" w:hAnsi="Arial" w:cs="Arial"/>
          <w:sz w:val="24"/>
          <w:szCs w:val="24"/>
        </w:rPr>
      </w:pPr>
    </w:p>
    <w:p w14:paraId="2288EDCC" w14:textId="7A1764BA" w:rsidR="00092F55" w:rsidRDefault="00092F55" w:rsidP="00092F55">
      <w:pPr>
        <w:rPr>
          <w:rFonts w:ascii="Arial" w:hAnsi="Arial" w:cs="Arial"/>
          <w:sz w:val="24"/>
          <w:szCs w:val="24"/>
        </w:rPr>
      </w:pPr>
    </w:p>
    <w:p w14:paraId="6E80278F" w14:textId="457A79AF" w:rsidR="00092F55" w:rsidRDefault="00092F55" w:rsidP="00092F55">
      <w:pPr>
        <w:rPr>
          <w:rFonts w:ascii="Arial" w:hAnsi="Arial" w:cs="Arial"/>
          <w:sz w:val="24"/>
          <w:szCs w:val="24"/>
        </w:rPr>
      </w:pPr>
    </w:p>
    <w:p w14:paraId="069AF53C" w14:textId="01BEBD4B" w:rsidR="00092F55" w:rsidRDefault="00092F55" w:rsidP="00092F55">
      <w:pPr>
        <w:rPr>
          <w:rFonts w:ascii="Arial" w:hAnsi="Arial" w:cs="Arial"/>
          <w:sz w:val="24"/>
          <w:szCs w:val="24"/>
        </w:rPr>
      </w:pPr>
    </w:p>
    <w:p w14:paraId="488FCF90" w14:textId="501AB5E8" w:rsidR="00092F55" w:rsidRDefault="00092F55" w:rsidP="00092F55">
      <w:pPr>
        <w:rPr>
          <w:rFonts w:ascii="Arial" w:hAnsi="Arial" w:cs="Arial"/>
          <w:sz w:val="24"/>
          <w:szCs w:val="24"/>
        </w:rPr>
      </w:pPr>
    </w:p>
    <w:p w14:paraId="332B4751" w14:textId="0169FA42" w:rsidR="00092F55" w:rsidRPr="004C7A33" w:rsidRDefault="00092F55" w:rsidP="0029353B">
      <w:pPr>
        <w:pStyle w:val="Heading1"/>
        <w:rPr>
          <w:rFonts w:ascii="Arial Black" w:hAnsi="Arial Black"/>
          <w:sz w:val="24"/>
          <w:szCs w:val="24"/>
        </w:rPr>
      </w:pPr>
      <w:bookmarkStart w:id="0" w:name="_Toc70708665"/>
      <w:r w:rsidRPr="004C7A33">
        <w:rPr>
          <w:rFonts w:ascii="Arial Black" w:hAnsi="Arial Black"/>
          <w:sz w:val="24"/>
          <w:szCs w:val="24"/>
        </w:rPr>
        <w:t>INTRODUCTION</w:t>
      </w:r>
      <w:bookmarkEnd w:id="0"/>
    </w:p>
    <w:p w14:paraId="645720D7" w14:textId="017CDDFA" w:rsidR="003379CB" w:rsidRPr="00FA5261" w:rsidRDefault="002F43EB" w:rsidP="00092F55">
      <w:pPr>
        <w:rPr>
          <w:rFonts w:ascii="Arial" w:hAnsi="Arial" w:cs="Arial"/>
        </w:rPr>
      </w:pPr>
      <w:r w:rsidRPr="00FA5261">
        <w:rPr>
          <w:rFonts w:ascii="Arial" w:hAnsi="Arial" w:cs="Arial"/>
        </w:rPr>
        <w:t>This comparative report w</w:t>
      </w:r>
      <w:r w:rsidR="008941E1" w:rsidRPr="00FA5261">
        <w:rPr>
          <w:rFonts w:ascii="Arial" w:hAnsi="Arial" w:cs="Arial"/>
        </w:rPr>
        <w:t>ill</w:t>
      </w:r>
      <w:r w:rsidRPr="00FA5261">
        <w:rPr>
          <w:rFonts w:ascii="Arial" w:hAnsi="Arial" w:cs="Arial"/>
        </w:rPr>
        <w:t xml:space="preserve"> look at loneliness and isolation among the elderly population in the United Kingdom </w:t>
      </w:r>
      <w:r w:rsidR="008941E1" w:rsidRPr="00FA5261">
        <w:rPr>
          <w:rFonts w:ascii="Arial" w:hAnsi="Arial" w:cs="Arial"/>
        </w:rPr>
        <w:t>(</w:t>
      </w:r>
      <w:r w:rsidRPr="00FA5261">
        <w:rPr>
          <w:rFonts w:ascii="Arial" w:hAnsi="Arial" w:cs="Arial"/>
        </w:rPr>
        <w:t>UK</w:t>
      </w:r>
      <w:r w:rsidR="008941E1" w:rsidRPr="00FA5261">
        <w:rPr>
          <w:rFonts w:ascii="Arial" w:hAnsi="Arial" w:cs="Arial"/>
        </w:rPr>
        <w:t>)</w:t>
      </w:r>
      <w:r w:rsidRPr="00FA5261">
        <w:rPr>
          <w:rFonts w:ascii="Arial" w:hAnsi="Arial" w:cs="Arial"/>
        </w:rPr>
        <w:t xml:space="preserve"> and the Scandinavian country of Denmark</w:t>
      </w:r>
      <w:r w:rsidR="00EE4C74" w:rsidRPr="00FA5261">
        <w:rPr>
          <w:rFonts w:ascii="Arial" w:hAnsi="Arial" w:cs="Arial"/>
        </w:rPr>
        <w:t>.</w:t>
      </w:r>
      <w:r w:rsidR="00044FFB" w:rsidRPr="00FA5261">
        <w:rPr>
          <w:rFonts w:ascii="Arial" w:hAnsi="Arial" w:cs="Arial"/>
        </w:rPr>
        <w:t xml:space="preserve"> I</w:t>
      </w:r>
      <w:r w:rsidR="00857430" w:rsidRPr="00FA5261">
        <w:rPr>
          <w:rFonts w:ascii="Arial" w:hAnsi="Arial" w:cs="Arial"/>
        </w:rPr>
        <w:t xml:space="preserve">t will address the possible reasons </w:t>
      </w:r>
      <w:r w:rsidR="00044FFB" w:rsidRPr="00FA5261">
        <w:rPr>
          <w:rFonts w:ascii="Arial" w:hAnsi="Arial" w:cs="Arial"/>
        </w:rPr>
        <w:t>as to why the elderly suffer from</w:t>
      </w:r>
      <w:r w:rsidR="00857430" w:rsidRPr="00FA5261">
        <w:rPr>
          <w:rFonts w:ascii="Arial" w:hAnsi="Arial" w:cs="Arial"/>
        </w:rPr>
        <w:t xml:space="preserve"> loneliness and isolation </w:t>
      </w:r>
      <w:r w:rsidR="006B1228" w:rsidRPr="00FA5261">
        <w:rPr>
          <w:rFonts w:ascii="Arial" w:hAnsi="Arial" w:cs="Arial"/>
        </w:rPr>
        <w:t>by</w:t>
      </w:r>
      <w:r w:rsidR="00857430" w:rsidRPr="00FA5261">
        <w:rPr>
          <w:rFonts w:ascii="Arial" w:hAnsi="Arial" w:cs="Arial"/>
        </w:rPr>
        <w:t xml:space="preserve"> look</w:t>
      </w:r>
      <w:r w:rsidR="006B1228" w:rsidRPr="00FA5261">
        <w:rPr>
          <w:rFonts w:ascii="Arial" w:hAnsi="Arial" w:cs="Arial"/>
        </w:rPr>
        <w:t>ing</w:t>
      </w:r>
      <w:r w:rsidR="00857430" w:rsidRPr="00FA5261">
        <w:rPr>
          <w:rFonts w:ascii="Arial" w:hAnsi="Arial" w:cs="Arial"/>
        </w:rPr>
        <w:t xml:space="preserve"> at </w:t>
      </w:r>
      <w:r w:rsidR="00C7714C" w:rsidRPr="00FA5261">
        <w:rPr>
          <w:rFonts w:ascii="Arial" w:hAnsi="Arial" w:cs="Arial"/>
        </w:rPr>
        <w:t>the</w:t>
      </w:r>
      <w:r w:rsidR="00857430" w:rsidRPr="00FA5261">
        <w:rPr>
          <w:rFonts w:ascii="Arial" w:hAnsi="Arial" w:cs="Arial"/>
        </w:rPr>
        <w:t xml:space="preserve"> </w:t>
      </w:r>
      <w:r w:rsidR="00ED6179" w:rsidRPr="00FA5261">
        <w:rPr>
          <w:rFonts w:ascii="Arial" w:hAnsi="Arial" w:cs="Arial"/>
        </w:rPr>
        <w:t xml:space="preserve">ageing </w:t>
      </w:r>
      <w:r w:rsidR="00843883" w:rsidRPr="00FA5261">
        <w:rPr>
          <w:rFonts w:ascii="Arial" w:hAnsi="Arial" w:cs="Arial"/>
        </w:rPr>
        <w:t>theories</w:t>
      </w:r>
      <w:r w:rsidR="00D57F1A" w:rsidRPr="00FA5261">
        <w:rPr>
          <w:rFonts w:ascii="Arial" w:hAnsi="Arial" w:cs="Arial"/>
        </w:rPr>
        <w:t xml:space="preserve"> </w:t>
      </w:r>
      <w:r w:rsidR="00441B7E" w:rsidRPr="00FA5261">
        <w:rPr>
          <w:rFonts w:ascii="Arial" w:hAnsi="Arial" w:cs="Arial"/>
        </w:rPr>
        <w:t>whereby it</w:t>
      </w:r>
      <w:r w:rsidR="007334DF" w:rsidRPr="00FA5261">
        <w:rPr>
          <w:rFonts w:ascii="Arial" w:hAnsi="Arial" w:cs="Arial"/>
        </w:rPr>
        <w:t xml:space="preserve"> could</w:t>
      </w:r>
      <w:r w:rsidR="00043347" w:rsidRPr="00FA5261">
        <w:rPr>
          <w:rFonts w:ascii="Arial" w:hAnsi="Arial" w:cs="Arial"/>
        </w:rPr>
        <w:t xml:space="preserve"> give us a better</w:t>
      </w:r>
      <w:r w:rsidR="007334DF" w:rsidRPr="00FA5261">
        <w:rPr>
          <w:rFonts w:ascii="Arial" w:hAnsi="Arial" w:cs="Arial"/>
        </w:rPr>
        <w:t xml:space="preserve"> understand</w:t>
      </w:r>
      <w:r w:rsidR="00043347" w:rsidRPr="00FA5261">
        <w:rPr>
          <w:rFonts w:ascii="Arial" w:hAnsi="Arial" w:cs="Arial"/>
        </w:rPr>
        <w:t>ing.</w:t>
      </w:r>
      <w:r w:rsidR="007334DF" w:rsidRPr="00FA5261">
        <w:rPr>
          <w:rFonts w:ascii="Arial" w:hAnsi="Arial" w:cs="Arial"/>
        </w:rPr>
        <w:t xml:space="preserve"> </w:t>
      </w:r>
      <w:r w:rsidR="00D91E52" w:rsidRPr="00FA5261">
        <w:rPr>
          <w:rFonts w:ascii="Arial" w:hAnsi="Arial" w:cs="Arial"/>
        </w:rPr>
        <w:t>I</w:t>
      </w:r>
      <w:r w:rsidR="005F43DB" w:rsidRPr="00FA5261">
        <w:rPr>
          <w:rFonts w:ascii="Arial" w:hAnsi="Arial" w:cs="Arial"/>
        </w:rPr>
        <w:t xml:space="preserve"> will aim to look at </w:t>
      </w:r>
      <w:r w:rsidR="00857430" w:rsidRPr="00FA5261">
        <w:rPr>
          <w:rFonts w:ascii="Arial" w:hAnsi="Arial" w:cs="Arial"/>
        </w:rPr>
        <w:t xml:space="preserve">policies </w:t>
      </w:r>
      <w:r w:rsidR="00763056" w:rsidRPr="00FA5261">
        <w:rPr>
          <w:rFonts w:ascii="Arial" w:hAnsi="Arial" w:cs="Arial"/>
        </w:rPr>
        <w:t>and</w:t>
      </w:r>
      <w:r w:rsidR="00857430" w:rsidRPr="00FA5261">
        <w:rPr>
          <w:rFonts w:ascii="Arial" w:hAnsi="Arial" w:cs="Arial"/>
        </w:rPr>
        <w:t xml:space="preserve"> legislation that may be in place within these </w:t>
      </w:r>
      <w:r w:rsidR="005F43DB" w:rsidRPr="00FA5261">
        <w:rPr>
          <w:rFonts w:ascii="Arial" w:hAnsi="Arial" w:cs="Arial"/>
        </w:rPr>
        <w:t xml:space="preserve">two </w:t>
      </w:r>
      <w:r w:rsidR="00857430" w:rsidRPr="00FA5261">
        <w:rPr>
          <w:rFonts w:ascii="Arial" w:hAnsi="Arial" w:cs="Arial"/>
        </w:rPr>
        <w:t xml:space="preserve">countries that could lessen the effect of </w:t>
      </w:r>
      <w:r w:rsidR="00B80EE6" w:rsidRPr="00FA5261">
        <w:rPr>
          <w:rFonts w:ascii="Arial" w:hAnsi="Arial" w:cs="Arial"/>
        </w:rPr>
        <w:t>loneliness and isolation.</w:t>
      </w:r>
      <w:r w:rsidR="00857430" w:rsidRPr="00FA5261">
        <w:rPr>
          <w:rFonts w:ascii="Arial" w:hAnsi="Arial" w:cs="Arial"/>
        </w:rPr>
        <w:t xml:space="preserve"> </w:t>
      </w:r>
      <w:r w:rsidR="00B755CC" w:rsidRPr="00FA5261">
        <w:rPr>
          <w:rFonts w:ascii="Arial" w:hAnsi="Arial" w:cs="Arial"/>
        </w:rPr>
        <w:t xml:space="preserve">A brief glimpse </w:t>
      </w:r>
      <w:r w:rsidR="00C73ACB" w:rsidRPr="00FA5261">
        <w:rPr>
          <w:rFonts w:ascii="Arial" w:hAnsi="Arial" w:cs="Arial"/>
        </w:rPr>
        <w:t xml:space="preserve">into </w:t>
      </w:r>
      <w:r w:rsidR="00857430" w:rsidRPr="00FA5261">
        <w:rPr>
          <w:rFonts w:ascii="Arial" w:hAnsi="Arial" w:cs="Arial"/>
        </w:rPr>
        <w:t>the use of</w:t>
      </w:r>
      <w:r w:rsidR="00C73ACB" w:rsidRPr="00FA5261">
        <w:rPr>
          <w:rFonts w:ascii="Arial" w:hAnsi="Arial" w:cs="Arial"/>
        </w:rPr>
        <w:t xml:space="preserve"> </w:t>
      </w:r>
      <w:r w:rsidR="00857430" w:rsidRPr="00FA5261">
        <w:rPr>
          <w:rFonts w:ascii="Arial" w:hAnsi="Arial" w:cs="Arial"/>
        </w:rPr>
        <w:t>artificial intelligence</w:t>
      </w:r>
      <w:r w:rsidR="00C73ACB" w:rsidRPr="00FA5261">
        <w:rPr>
          <w:rFonts w:ascii="Arial" w:hAnsi="Arial" w:cs="Arial"/>
        </w:rPr>
        <w:t xml:space="preserve"> (AI)</w:t>
      </w:r>
      <w:r w:rsidR="00857430" w:rsidRPr="00FA5261">
        <w:rPr>
          <w:rFonts w:ascii="Arial" w:hAnsi="Arial" w:cs="Arial"/>
        </w:rPr>
        <w:t xml:space="preserve"> </w:t>
      </w:r>
      <w:r w:rsidR="0009377F" w:rsidRPr="00FA5261">
        <w:rPr>
          <w:rFonts w:ascii="Arial" w:hAnsi="Arial" w:cs="Arial"/>
        </w:rPr>
        <w:t xml:space="preserve">within </w:t>
      </w:r>
      <w:r w:rsidR="00BF1BE9" w:rsidRPr="00FA5261">
        <w:rPr>
          <w:rFonts w:ascii="Arial" w:hAnsi="Arial" w:cs="Arial"/>
        </w:rPr>
        <w:t>assisted</w:t>
      </w:r>
      <w:r w:rsidR="00314B66" w:rsidRPr="00FA5261">
        <w:rPr>
          <w:rFonts w:ascii="Arial" w:hAnsi="Arial" w:cs="Arial"/>
        </w:rPr>
        <w:t>-living facilities</w:t>
      </w:r>
      <w:r w:rsidR="0009377F" w:rsidRPr="00FA5261">
        <w:rPr>
          <w:rFonts w:ascii="Arial" w:hAnsi="Arial" w:cs="Arial"/>
        </w:rPr>
        <w:t xml:space="preserve"> </w:t>
      </w:r>
      <w:r w:rsidR="002F475A" w:rsidRPr="00FA5261">
        <w:rPr>
          <w:rFonts w:ascii="Arial" w:hAnsi="Arial" w:cs="Arial"/>
        </w:rPr>
        <w:t xml:space="preserve">will reveal the many uses of this form of technology </w:t>
      </w:r>
      <w:r w:rsidR="0001673B" w:rsidRPr="00FA5261">
        <w:rPr>
          <w:rFonts w:ascii="Arial" w:hAnsi="Arial" w:cs="Arial"/>
        </w:rPr>
        <w:t>that is taking a very important place in health care practice</w:t>
      </w:r>
      <w:r w:rsidR="00855B0A" w:rsidRPr="00FA5261">
        <w:rPr>
          <w:rFonts w:ascii="Arial" w:hAnsi="Arial" w:cs="Arial"/>
        </w:rPr>
        <w:t>s</w:t>
      </w:r>
      <w:r w:rsidR="0031768D" w:rsidRPr="00FA5261">
        <w:rPr>
          <w:rFonts w:ascii="Arial" w:hAnsi="Arial" w:cs="Arial"/>
        </w:rPr>
        <w:t xml:space="preserve">. </w:t>
      </w:r>
      <w:r w:rsidR="00AC168C" w:rsidRPr="00FA5261">
        <w:rPr>
          <w:rFonts w:ascii="Arial" w:hAnsi="Arial" w:cs="Arial"/>
        </w:rPr>
        <w:t>S</w:t>
      </w:r>
      <w:r w:rsidR="00A31151" w:rsidRPr="00FA5261">
        <w:rPr>
          <w:rFonts w:ascii="Arial" w:hAnsi="Arial" w:cs="Arial"/>
        </w:rPr>
        <w:t>tatistic</w:t>
      </w:r>
      <w:r w:rsidR="00AC168C" w:rsidRPr="00FA5261">
        <w:rPr>
          <w:rFonts w:ascii="Arial" w:hAnsi="Arial" w:cs="Arial"/>
        </w:rPr>
        <w:t>al information</w:t>
      </w:r>
      <w:r w:rsidR="00A31151" w:rsidRPr="00FA5261">
        <w:rPr>
          <w:rFonts w:ascii="Arial" w:hAnsi="Arial" w:cs="Arial"/>
        </w:rPr>
        <w:t xml:space="preserve"> of the elderly population and the degree of loneliness affecting this oftentimes vulnerable group</w:t>
      </w:r>
      <w:r w:rsidR="00C13C7D" w:rsidRPr="00FA5261">
        <w:rPr>
          <w:rFonts w:ascii="Arial" w:hAnsi="Arial" w:cs="Arial"/>
        </w:rPr>
        <w:t xml:space="preserve"> is provided and</w:t>
      </w:r>
      <w:r w:rsidR="00A31151" w:rsidRPr="00FA5261">
        <w:rPr>
          <w:rFonts w:ascii="Arial" w:hAnsi="Arial" w:cs="Arial"/>
        </w:rPr>
        <w:t xml:space="preserve"> finally</w:t>
      </w:r>
      <w:r w:rsidR="00C13C7D" w:rsidRPr="00FA5261">
        <w:rPr>
          <w:rFonts w:ascii="Arial" w:hAnsi="Arial" w:cs="Arial"/>
        </w:rPr>
        <w:t>,</w:t>
      </w:r>
      <w:r w:rsidR="00A31151" w:rsidRPr="00FA5261">
        <w:rPr>
          <w:rFonts w:ascii="Arial" w:hAnsi="Arial" w:cs="Arial"/>
        </w:rPr>
        <w:t xml:space="preserve"> recommendations to </w:t>
      </w:r>
      <w:r w:rsidR="00C13C7D" w:rsidRPr="00FA5261">
        <w:rPr>
          <w:rFonts w:ascii="Arial" w:hAnsi="Arial" w:cs="Arial"/>
        </w:rPr>
        <w:t xml:space="preserve">help </w:t>
      </w:r>
      <w:r w:rsidR="00A31151" w:rsidRPr="00FA5261">
        <w:rPr>
          <w:rFonts w:ascii="Arial" w:hAnsi="Arial" w:cs="Arial"/>
        </w:rPr>
        <w:t xml:space="preserve">counteract loneliness and isolation </w:t>
      </w:r>
      <w:r w:rsidR="007577A8" w:rsidRPr="00FA5261">
        <w:rPr>
          <w:rFonts w:ascii="Arial" w:hAnsi="Arial" w:cs="Arial"/>
        </w:rPr>
        <w:t>will be addressed</w:t>
      </w:r>
      <w:r w:rsidR="007D08AE" w:rsidRPr="00FA5261">
        <w:rPr>
          <w:rFonts w:ascii="Arial" w:hAnsi="Arial" w:cs="Arial"/>
        </w:rPr>
        <w:t>.</w:t>
      </w:r>
    </w:p>
    <w:p w14:paraId="3FD444C2" w14:textId="352A1D03" w:rsidR="00092F55" w:rsidRDefault="00092F55" w:rsidP="00092F55">
      <w:pPr>
        <w:rPr>
          <w:rFonts w:ascii="Arial" w:hAnsi="Arial" w:cs="Arial"/>
          <w:sz w:val="24"/>
          <w:szCs w:val="24"/>
        </w:rPr>
      </w:pPr>
    </w:p>
    <w:p w14:paraId="0B5A9D05" w14:textId="2D8B0ABA" w:rsidR="006D3A0D" w:rsidRPr="004C7A33" w:rsidRDefault="006D3A0D" w:rsidP="0029353B">
      <w:pPr>
        <w:pStyle w:val="Heading1"/>
        <w:rPr>
          <w:rFonts w:ascii="Arial Black" w:hAnsi="Arial Black"/>
          <w:sz w:val="24"/>
          <w:szCs w:val="24"/>
        </w:rPr>
      </w:pPr>
      <w:bookmarkStart w:id="1" w:name="_Toc70708666"/>
      <w:r w:rsidRPr="004C7A33">
        <w:rPr>
          <w:rFonts w:ascii="Arial Black" w:hAnsi="Arial Black"/>
          <w:sz w:val="24"/>
          <w:szCs w:val="24"/>
        </w:rPr>
        <w:t>B</w:t>
      </w:r>
      <w:r w:rsidR="00B84790" w:rsidRPr="004C7A33">
        <w:rPr>
          <w:rFonts w:ascii="Arial Black" w:hAnsi="Arial Black"/>
          <w:sz w:val="24"/>
          <w:szCs w:val="24"/>
        </w:rPr>
        <w:t>EING ELDERLY IN THE UK AND DENMARK</w:t>
      </w:r>
      <w:bookmarkEnd w:id="1"/>
    </w:p>
    <w:p w14:paraId="5777A854" w14:textId="377D857C" w:rsidR="00B84790" w:rsidRPr="00FA5261" w:rsidRDefault="005727AA" w:rsidP="00092F55">
      <w:pPr>
        <w:rPr>
          <w:rFonts w:ascii="Arial" w:hAnsi="Arial" w:cs="Arial"/>
        </w:rPr>
      </w:pPr>
      <w:r w:rsidRPr="00FA5261">
        <w:rPr>
          <w:rFonts w:ascii="Arial" w:hAnsi="Arial" w:cs="Arial"/>
        </w:rPr>
        <w:t xml:space="preserve">Most elderly people retire with the hopes of enjoying the rest of their life doing activities they enjoy. </w:t>
      </w:r>
      <w:r w:rsidR="008A43CE" w:rsidRPr="00FA5261">
        <w:rPr>
          <w:rFonts w:ascii="Arial" w:hAnsi="Arial" w:cs="Arial"/>
        </w:rPr>
        <w:t xml:space="preserve">Some organisations such as </w:t>
      </w:r>
      <w:r w:rsidR="00C01EAD" w:rsidRPr="00FA5261">
        <w:rPr>
          <w:rFonts w:ascii="Arial" w:hAnsi="Arial" w:cs="Arial"/>
        </w:rPr>
        <w:fldChar w:fldCharType="begin"/>
      </w:r>
      <w:r w:rsidR="00CD6482" w:rsidRPr="00FA5261">
        <w:rPr>
          <w:rFonts w:ascii="Arial" w:hAnsi="Arial" w:cs="Arial"/>
        </w:rPr>
        <w:instrText xml:space="preserve"> ADDIN ZOTERO_ITEM CSL_CITATION {"citationID":"CoxyaR8a","properties":{"formattedCitation":"(Age Uk, 2021)","plainCitation":"(Age Uk, 2021)","dontUpdate":true,"noteIndex":0},"citationItems":[{"id":1419,"uris":["http://zotero.org/users/local/zSTPt6Bp/items/XD62ATRT"],"uri":["http://zotero.org/users/local/zSTPt6Bp/items/XD62ATRT"],"itemData":{"id":1419,"type":"webpage","abstract":"Age UK vision, Age UK shops, Age UK volunteering.","container-title":"Age UK","language":"en-GB","title":"Who we are","URL":"https://www.ageuk.org.uk/about-us/people/","author":[{"family":"Age Uk","given":""}],"accessed":{"date-parts":[["2021",4,23]]},"issued":{"date-parts":[["2021"]]}}}],"schema":"https://github.com/citation-style-language/schema/raw/master/csl-citation.json"} </w:instrText>
      </w:r>
      <w:r w:rsidR="00C01EAD" w:rsidRPr="00FA5261">
        <w:rPr>
          <w:rFonts w:ascii="Arial" w:hAnsi="Arial" w:cs="Arial"/>
        </w:rPr>
        <w:fldChar w:fldCharType="separate"/>
      </w:r>
      <w:r w:rsidR="00C01EAD" w:rsidRPr="00FA5261">
        <w:rPr>
          <w:rFonts w:ascii="Arial" w:hAnsi="Arial" w:cs="Arial"/>
        </w:rPr>
        <w:t>Age U</w:t>
      </w:r>
      <w:r w:rsidR="002E5C48" w:rsidRPr="00FA5261">
        <w:rPr>
          <w:rFonts w:ascii="Arial" w:hAnsi="Arial" w:cs="Arial"/>
        </w:rPr>
        <w:t>K</w:t>
      </w:r>
      <w:r w:rsidR="008A2188" w:rsidRPr="00FA5261">
        <w:rPr>
          <w:rFonts w:ascii="Arial" w:hAnsi="Arial" w:cs="Arial"/>
        </w:rPr>
        <w:t xml:space="preserve"> </w:t>
      </w:r>
      <w:r w:rsidR="002E5C48" w:rsidRPr="00FA5261">
        <w:rPr>
          <w:rFonts w:ascii="Arial" w:hAnsi="Arial" w:cs="Arial"/>
        </w:rPr>
        <w:t>(</w:t>
      </w:r>
      <w:r w:rsidR="00C01EAD" w:rsidRPr="00FA5261">
        <w:rPr>
          <w:rFonts w:ascii="Arial" w:hAnsi="Arial" w:cs="Arial"/>
        </w:rPr>
        <w:t xml:space="preserve"> 2021)</w:t>
      </w:r>
      <w:r w:rsidR="00C01EAD" w:rsidRPr="00FA5261">
        <w:rPr>
          <w:rFonts w:ascii="Arial" w:hAnsi="Arial" w:cs="Arial"/>
        </w:rPr>
        <w:fldChar w:fldCharType="end"/>
      </w:r>
      <w:r w:rsidR="002E5C48" w:rsidRPr="00FA5261">
        <w:rPr>
          <w:rFonts w:ascii="Arial" w:hAnsi="Arial" w:cs="Arial"/>
        </w:rPr>
        <w:t>,</w:t>
      </w:r>
      <w:r w:rsidR="008A43CE" w:rsidRPr="00FA5261">
        <w:rPr>
          <w:rFonts w:ascii="Arial" w:hAnsi="Arial" w:cs="Arial"/>
        </w:rPr>
        <w:t xml:space="preserve"> works actively </w:t>
      </w:r>
      <w:r w:rsidR="00E96014" w:rsidRPr="00FA5261">
        <w:rPr>
          <w:rFonts w:ascii="Arial" w:hAnsi="Arial" w:cs="Arial"/>
        </w:rPr>
        <w:t xml:space="preserve">With the ageing generation to support challenges </w:t>
      </w:r>
      <w:r w:rsidR="00470007" w:rsidRPr="00FA5261">
        <w:rPr>
          <w:rFonts w:ascii="Arial" w:hAnsi="Arial" w:cs="Arial"/>
        </w:rPr>
        <w:t xml:space="preserve">that may arise but ultimately to </w:t>
      </w:r>
      <w:r w:rsidR="00BE289D" w:rsidRPr="00FA5261">
        <w:rPr>
          <w:rFonts w:ascii="Arial" w:hAnsi="Arial" w:cs="Arial"/>
        </w:rPr>
        <w:t>assi</w:t>
      </w:r>
      <w:r w:rsidR="00211AF4" w:rsidRPr="00FA5261">
        <w:rPr>
          <w:rFonts w:ascii="Arial" w:hAnsi="Arial" w:cs="Arial"/>
        </w:rPr>
        <w:t xml:space="preserve">st them </w:t>
      </w:r>
      <w:r w:rsidR="00470007" w:rsidRPr="00FA5261">
        <w:rPr>
          <w:rFonts w:ascii="Arial" w:hAnsi="Arial" w:cs="Arial"/>
        </w:rPr>
        <w:t>in achieving the most of late</w:t>
      </w:r>
      <w:r w:rsidR="00BE289D" w:rsidRPr="00FA5261">
        <w:rPr>
          <w:rFonts w:ascii="Arial" w:hAnsi="Arial" w:cs="Arial"/>
        </w:rPr>
        <w:t>r</w:t>
      </w:r>
      <w:r w:rsidR="00470007" w:rsidRPr="00FA5261">
        <w:rPr>
          <w:rFonts w:ascii="Arial" w:hAnsi="Arial" w:cs="Arial"/>
        </w:rPr>
        <w:t xml:space="preserve"> life</w:t>
      </w:r>
      <w:r w:rsidR="00211AF4" w:rsidRPr="00FA5261">
        <w:rPr>
          <w:rFonts w:ascii="Arial" w:hAnsi="Arial" w:cs="Arial"/>
        </w:rPr>
        <w:t xml:space="preserve">. </w:t>
      </w:r>
      <w:r w:rsidR="00B25522" w:rsidRPr="00FA5261">
        <w:rPr>
          <w:rFonts w:ascii="Arial" w:hAnsi="Arial" w:cs="Arial"/>
        </w:rPr>
        <w:t xml:space="preserve">Also to be an elderly person living in the United Kingdom </w:t>
      </w:r>
      <w:r w:rsidR="00980C24" w:rsidRPr="00FA5261">
        <w:rPr>
          <w:rFonts w:ascii="Arial" w:hAnsi="Arial" w:cs="Arial"/>
        </w:rPr>
        <w:t>(</w:t>
      </w:r>
      <w:r w:rsidR="00B25522" w:rsidRPr="00FA5261">
        <w:rPr>
          <w:rFonts w:ascii="Arial" w:hAnsi="Arial" w:cs="Arial"/>
        </w:rPr>
        <w:t>UK</w:t>
      </w:r>
      <w:r w:rsidR="00980C24" w:rsidRPr="00FA5261">
        <w:rPr>
          <w:rFonts w:ascii="Arial" w:hAnsi="Arial" w:cs="Arial"/>
        </w:rPr>
        <w:t>)</w:t>
      </w:r>
      <w:r w:rsidR="00B25522" w:rsidRPr="00FA5261">
        <w:rPr>
          <w:rFonts w:ascii="Arial" w:hAnsi="Arial" w:cs="Arial"/>
        </w:rPr>
        <w:t xml:space="preserve"> would be to acknowledge certain legal rights under the </w:t>
      </w:r>
      <w:r w:rsidR="0031689C" w:rsidRPr="00FA5261">
        <w:rPr>
          <w:rFonts w:ascii="Arial" w:hAnsi="Arial" w:cs="Arial"/>
        </w:rPr>
        <w:fldChar w:fldCharType="begin"/>
      </w:r>
      <w:r w:rsidR="0031689C" w:rsidRPr="00FA5261">
        <w:rPr>
          <w:rFonts w:ascii="Arial" w:hAnsi="Arial" w:cs="Arial"/>
        </w:rPr>
        <w:instrText xml:space="preserve"> ADDIN ZOTERO_ITEM CSL_CITATION {"citationID":"wcoQw9X8","properties":{"formattedCitation":"(Equality Act 2010, 2010)","plainCitation":"(Equality Act 2010, 2010)","noteIndex":0},"citationItems":[{"id":1110,"uris":["http://zotero.org/users/local/zSTPt6Bp/items/H897CPWD"],"uri":["http://zotero.org/users/local/zSTPt6Bp/items/H897CPWD"],"itemData":{"id":1110,"type":"webpage","abstract":"An Act to make provision to require Ministers of the Crown and others when making strategic decisions about the exercise of their functions to have regard to the desirability of reducing socio-economic inequalities; to reform and harmonise equality law and restate the greater part of the enactments relating to discrimination and harassment related to certain personal characteristics; to enable certain employers to be required to publish information about the differences in pay between male and female employees; to prohibit victimisation in certain circumstances; to require the exercise of certain functions to be with regard to the need to eliminate discrimination and other prohibited conduct; to enable duties to be imposed in relation to the exercise of public procurement functions; to increase equality of opportunity; to amend the law relating to rights and responsibilities in family relationships; and for connected purposes.","genre":"Text","language":"eng","note":"publisher: Statute Law Database","title":"Equality Act 2010","URL":"https://www.legislation.gov.uk/ukpga/2010/15/contents","author":[{"family":"Equality Act 2010","given":"Expert"}],"accessed":{"date-parts":[["2020",9,11]]},"issued":{"date-parts":[["2010"]]}}}],"schema":"https://github.com/citation-style-language/schema/raw/master/csl-citation.json"} </w:instrText>
      </w:r>
      <w:r w:rsidR="0031689C" w:rsidRPr="00FA5261">
        <w:rPr>
          <w:rFonts w:ascii="Arial" w:hAnsi="Arial" w:cs="Arial"/>
        </w:rPr>
        <w:fldChar w:fldCharType="separate"/>
      </w:r>
      <w:r w:rsidR="00CD6482" w:rsidRPr="00FA5261">
        <w:rPr>
          <w:rFonts w:ascii="Arial" w:hAnsi="Arial" w:cs="Arial"/>
        </w:rPr>
        <w:t>(Equality Act 2010, 2010)</w:t>
      </w:r>
      <w:r w:rsidR="0031689C" w:rsidRPr="00FA5261">
        <w:rPr>
          <w:rFonts w:ascii="Arial" w:hAnsi="Arial" w:cs="Arial"/>
        </w:rPr>
        <w:fldChar w:fldCharType="end"/>
      </w:r>
      <w:r w:rsidR="00B25522" w:rsidRPr="00FA5261">
        <w:rPr>
          <w:rFonts w:ascii="Arial" w:hAnsi="Arial" w:cs="Arial"/>
        </w:rPr>
        <w:t>as it would ensure they a</w:t>
      </w:r>
      <w:r w:rsidR="003D747A" w:rsidRPr="00FA5261">
        <w:rPr>
          <w:rFonts w:ascii="Arial" w:hAnsi="Arial" w:cs="Arial"/>
        </w:rPr>
        <w:t>re</w:t>
      </w:r>
      <w:r w:rsidR="00B25522" w:rsidRPr="00FA5261">
        <w:rPr>
          <w:rFonts w:ascii="Arial" w:hAnsi="Arial" w:cs="Arial"/>
        </w:rPr>
        <w:t xml:space="preserve"> treated fairly and without discrimination due to the age</w:t>
      </w:r>
      <w:r w:rsidR="001A5507" w:rsidRPr="00FA5261">
        <w:rPr>
          <w:rFonts w:ascii="Arial" w:hAnsi="Arial" w:cs="Arial"/>
        </w:rPr>
        <w:t>,</w:t>
      </w:r>
      <w:r w:rsidR="00B25522" w:rsidRPr="00FA5261">
        <w:rPr>
          <w:rFonts w:ascii="Arial" w:hAnsi="Arial" w:cs="Arial"/>
        </w:rPr>
        <w:t xml:space="preserve"> race</w:t>
      </w:r>
      <w:r w:rsidR="001A5507" w:rsidRPr="00FA5261">
        <w:rPr>
          <w:rFonts w:ascii="Arial" w:hAnsi="Arial" w:cs="Arial"/>
        </w:rPr>
        <w:t>,</w:t>
      </w:r>
      <w:r w:rsidR="00B25522" w:rsidRPr="00FA5261">
        <w:rPr>
          <w:rFonts w:ascii="Arial" w:hAnsi="Arial" w:cs="Arial"/>
        </w:rPr>
        <w:t xml:space="preserve"> disability</w:t>
      </w:r>
      <w:r w:rsidR="001A5507" w:rsidRPr="00FA5261">
        <w:rPr>
          <w:rFonts w:ascii="Arial" w:hAnsi="Arial" w:cs="Arial"/>
        </w:rPr>
        <w:t>,</w:t>
      </w:r>
      <w:r w:rsidR="00B25522" w:rsidRPr="00FA5261">
        <w:rPr>
          <w:rFonts w:ascii="Arial" w:hAnsi="Arial" w:cs="Arial"/>
        </w:rPr>
        <w:t xml:space="preserve"> religion or </w:t>
      </w:r>
      <w:r w:rsidR="001A5507" w:rsidRPr="00FA5261">
        <w:rPr>
          <w:rFonts w:ascii="Arial" w:hAnsi="Arial" w:cs="Arial"/>
        </w:rPr>
        <w:t>b</w:t>
      </w:r>
      <w:r w:rsidR="00B25522" w:rsidRPr="00FA5261">
        <w:rPr>
          <w:rFonts w:ascii="Arial" w:hAnsi="Arial" w:cs="Arial"/>
        </w:rPr>
        <w:t>elief</w:t>
      </w:r>
      <w:r w:rsidR="001A5507" w:rsidRPr="00FA5261">
        <w:rPr>
          <w:rFonts w:ascii="Arial" w:hAnsi="Arial" w:cs="Arial"/>
        </w:rPr>
        <w:t>. I</w:t>
      </w:r>
      <w:r w:rsidR="00B25522" w:rsidRPr="00FA5261">
        <w:rPr>
          <w:rFonts w:ascii="Arial" w:hAnsi="Arial" w:cs="Arial"/>
        </w:rPr>
        <w:t xml:space="preserve">t gives them </w:t>
      </w:r>
      <w:r w:rsidR="00400DF3" w:rsidRPr="00FA5261">
        <w:rPr>
          <w:rFonts w:ascii="Arial" w:hAnsi="Arial" w:cs="Arial"/>
        </w:rPr>
        <w:t xml:space="preserve">the </w:t>
      </w:r>
      <w:r w:rsidR="00B25522" w:rsidRPr="00FA5261">
        <w:rPr>
          <w:rFonts w:ascii="Arial" w:hAnsi="Arial" w:cs="Arial"/>
        </w:rPr>
        <w:t>freedom to live their life how they choose with the knowledge that there is legal protection should it be required</w:t>
      </w:r>
      <w:r w:rsidR="00F27B8C" w:rsidRPr="00FA5261">
        <w:rPr>
          <w:rFonts w:ascii="Arial" w:hAnsi="Arial" w:cs="Arial"/>
        </w:rPr>
        <w:t>.</w:t>
      </w:r>
      <w:r w:rsidR="00BA31C1" w:rsidRPr="00FA5261">
        <w:rPr>
          <w:rFonts w:ascii="Arial" w:hAnsi="Arial" w:cs="Arial"/>
        </w:rPr>
        <w:t xml:space="preserve"> It can also be a time of uncertainty particularly </w:t>
      </w:r>
      <w:r w:rsidR="002E7071" w:rsidRPr="00FA5261">
        <w:rPr>
          <w:rFonts w:ascii="Arial" w:hAnsi="Arial" w:cs="Arial"/>
        </w:rPr>
        <w:t>financ</w:t>
      </w:r>
      <w:r w:rsidR="00711638" w:rsidRPr="00FA5261">
        <w:rPr>
          <w:rFonts w:ascii="Arial" w:hAnsi="Arial" w:cs="Arial"/>
        </w:rPr>
        <w:t>ially,</w:t>
      </w:r>
      <w:r w:rsidR="002E7071" w:rsidRPr="00FA5261">
        <w:rPr>
          <w:rFonts w:ascii="Arial" w:hAnsi="Arial" w:cs="Arial"/>
        </w:rPr>
        <w:t xml:space="preserve"> as there </w:t>
      </w:r>
      <w:r w:rsidR="00711638" w:rsidRPr="00FA5261">
        <w:rPr>
          <w:rFonts w:ascii="Arial" w:hAnsi="Arial" w:cs="Arial"/>
        </w:rPr>
        <w:t>is</w:t>
      </w:r>
      <w:r w:rsidR="002E7071" w:rsidRPr="00FA5261">
        <w:rPr>
          <w:rFonts w:ascii="Arial" w:hAnsi="Arial" w:cs="Arial"/>
        </w:rPr>
        <w:t xml:space="preserve"> a large percentage of the elderly living in poverty</w:t>
      </w:r>
      <w:r w:rsidR="00BF60B2" w:rsidRPr="00FA5261">
        <w:rPr>
          <w:rFonts w:ascii="Arial" w:hAnsi="Arial" w:cs="Arial"/>
        </w:rPr>
        <w:t xml:space="preserve">, </w:t>
      </w:r>
      <w:r w:rsidR="00B10107" w:rsidRPr="00FA5261">
        <w:rPr>
          <w:rFonts w:ascii="Arial" w:hAnsi="Arial" w:cs="Arial"/>
        </w:rPr>
        <w:t>(</w:t>
      </w:r>
      <w:r w:rsidR="00D84D70" w:rsidRPr="00FA5261">
        <w:rPr>
          <w:rFonts w:ascii="Arial" w:hAnsi="Arial" w:cs="Arial"/>
        </w:rPr>
        <w:fldChar w:fldCharType="begin"/>
      </w:r>
      <w:r w:rsidR="00D84D70" w:rsidRPr="00FA5261">
        <w:rPr>
          <w:rFonts w:ascii="Arial" w:hAnsi="Arial" w:cs="Arial"/>
        </w:rPr>
        <w:instrText xml:space="preserve"> ADDIN ZOTERO_ITEM CSL_CITATION {"citationID":"0PRFHvRo","properties":{"formattedCitation":"(Age UK Poverty, 2020)","plainCitation":"(Age UK Poverty, 2020)","noteIndex":0},"citationItems":[{"id":1510,"uris":["http://zotero.org/users/local/zSTPt6Bp/items/2BG72MYC"],"uri":["http://zotero.org/users/local/zSTPt6Bp/items/2BG72MYC"],"itemData":{"id":1510,"type":"webpage","abstract":"NEW FIGURES SHOW 1.9M PENSIONERS STILL LIVING IN POVERTY AS AGE UK STEPS UP APPEAL FOR DONATIONS TO FUND VITAL SERVICES TO HELP OLDER PEOPLE MOST IN NEED | Press release | Age UK New Government figures published today show that there are 1.9 million pensioners in the UK living in poverty and a worrying 8% - equivalent to 940,000 would not be able to pay an unexpected bill of £200.","container-title":"Age UK","language":"en-GB","title":"NEW FIGURES SHOW 1.9M PENSIONERS STILL LIVING IN POVERTY AS AGE UK STEPS UP APPEAL FOR DONATIONS","URL":"https://www.ageuk.org.uk/latest-press/articles/2020/03/new-figures-show-1.9m-pensioners-still-living-in-poverty-as-age-uk-steps-up-appeal-for-donations-to-fund-vital-services-to-help-older-people-most-in-need/","author":[{"family":"Age UK Poverty","given":""}],"accessed":{"date-parts":[["2021",4,29]]},"issued":{"date-parts":[["2020"]]}}}],"schema":"https://github.com/citation-style-language/schema/raw/master/csl-citation.json"} </w:instrText>
      </w:r>
      <w:r w:rsidR="00D84D70" w:rsidRPr="00FA5261">
        <w:rPr>
          <w:rFonts w:ascii="Arial" w:hAnsi="Arial" w:cs="Arial"/>
        </w:rPr>
        <w:fldChar w:fldCharType="separate"/>
      </w:r>
      <w:r w:rsidR="00CD6482" w:rsidRPr="00FA5261">
        <w:rPr>
          <w:rFonts w:ascii="Arial" w:hAnsi="Arial" w:cs="Arial"/>
        </w:rPr>
        <w:t>(Age UK Poverty, 2020)</w:t>
      </w:r>
      <w:r w:rsidR="00D84D70" w:rsidRPr="00FA5261">
        <w:rPr>
          <w:rFonts w:ascii="Arial" w:hAnsi="Arial" w:cs="Arial"/>
        </w:rPr>
        <w:fldChar w:fldCharType="end"/>
      </w:r>
      <w:r w:rsidR="00016839" w:rsidRPr="00FA5261">
        <w:rPr>
          <w:rFonts w:ascii="Arial" w:hAnsi="Arial" w:cs="Arial"/>
        </w:rPr>
        <w:t>.</w:t>
      </w:r>
    </w:p>
    <w:p w14:paraId="2C59F73A" w14:textId="19140797" w:rsidR="009E6475" w:rsidRPr="00FA5261" w:rsidRDefault="00A8331A" w:rsidP="00092F55">
      <w:pPr>
        <w:rPr>
          <w:rFonts w:ascii="Arial" w:hAnsi="Arial" w:cs="Arial"/>
        </w:rPr>
      </w:pPr>
      <w:r w:rsidRPr="00FA5261">
        <w:rPr>
          <w:rFonts w:ascii="Arial" w:hAnsi="Arial" w:cs="Arial"/>
        </w:rPr>
        <w:t xml:space="preserve">The Danish elderly </w:t>
      </w:r>
      <w:r w:rsidR="009717AF" w:rsidRPr="00FA5261">
        <w:rPr>
          <w:rFonts w:ascii="Arial" w:hAnsi="Arial" w:cs="Arial"/>
        </w:rPr>
        <w:t xml:space="preserve">can retire with the same kind of hopes and aspirations </w:t>
      </w:r>
      <w:r w:rsidR="009B1024" w:rsidRPr="00FA5261">
        <w:rPr>
          <w:rFonts w:ascii="Arial" w:hAnsi="Arial" w:cs="Arial"/>
        </w:rPr>
        <w:t>as</w:t>
      </w:r>
      <w:r w:rsidR="009717AF" w:rsidRPr="00FA5261">
        <w:rPr>
          <w:rFonts w:ascii="Arial" w:hAnsi="Arial" w:cs="Arial"/>
        </w:rPr>
        <w:t xml:space="preserve"> their </w:t>
      </w:r>
      <w:r w:rsidR="00D62BC7" w:rsidRPr="00FA5261">
        <w:rPr>
          <w:rFonts w:ascii="Arial" w:hAnsi="Arial" w:cs="Arial"/>
        </w:rPr>
        <w:t>British co</w:t>
      </w:r>
      <w:r w:rsidR="00D84576" w:rsidRPr="00FA5261">
        <w:rPr>
          <w:rFonts w:ascii="Arial" w:hAnsi="Arial" w:cs="Arial"/>
        </w:rPr>
        <w:t>u</w:t>
      </w:r>
      <w:r w:rsidR="00D62BC7" w:rsidRPr="00FA5261">
        <w:rPr>
          <w:rFonts w:ascii="Arial" w:hAnsi="Arial" w:cs="Arial"/>
        </w:rPr>
        <w:t>sins</w:t>
      </w:r>
      <w:r w:rsidR="00D84576" w:rsidRPr="00FA5261">
        <w:rPr>
          <w:rFonts w:ascii="Arial" w:hAnsi="Arial" w:cs="Arial"/>
        </w:rPr>
        <w:t>.</w:t>
      </w:r>
      <w:r w:rsidR="009915BD" w:rsidRPr="00FA5261">
        <w:rPr>
          <w:rFonts w:ascii="Arial" w:hAnsi="Arial" w:cs="Arial"/>
        </w:rPr>
        <w:t xml:space="preserve"> They are in real belie</w:t>
      </w:r>
      <w:r w:rsidR="00141F17" w:rsidRPr="00FA5261">
        <w:rPr>
          <w:rFonts w:ascii="Arial" w:hAnsi="Arial" w:cs="Arial"/>
        </w:rPr>
        <w:t>f</w:t>
      </w:r>
      <w:r w:rsidR="009915BD" w:rsidRPr="00FA5261">
        <w:rPr>
          <w:rFonts w:ascii="Arial" w:hAnsi="Arial" w:cs="Arial"/>
        </w:rPr>
        <w:t xml:space="preserve"> that their government</w:t>
      </w:r>
      <w:r w:rsidR="00141F17" w:rsidRPr="00FA5261">
        <w:rPr>
          <w:rFonts w:ascii="Arial" w:hAnsi="Arial" w:cs="Arial"/>
        </w:rPr>
        <w:t xml:space="preserve"> take care of them</w:t>
      </w:r>
      <w:r w:rsidR="003824C7" w:rsidRPr="00FA5261">
        <w:rPr>
          <w:rFonts w:ascii="Arial" w:hAnsi="Arial" w:cs="Arial"/>
        </w:rPr>
        <w:t xml:space="preserve">, with </w:t>
      </w:r>
      <w:r w:rsidR="00821FEA" w:rsidRPr="00FA5261">
        <w:rPr>
          <w:rFonts w:ascii="Arial" w:hAnsi="Arial" w:cs="Arial"/>
        </w:rPr>
        <w:t>access to a fair and decent pension</w:t>
      </w:r>
      <w:r w:rsidR="00C25559" w:rsidRPr="00FA5261">
        <w:rPr>
          <w:rFonts w:ascii="Arial" w:hAnsi="Arial" w:cs="Arial"/>
        </w:rPr>
        <w:t>.</w:t>
      </w:r>
      <w:r w:rsidR="00D51DC4" w:rsidRPr="00FA5261">
        <w:rPr>
          <w:rFonts w:ascii="Arial" w:hAnsi="Arial" w:cs="Arial"/>
        </w:rPr>
        <w:t xml:space="preserve"> </w:t>
      </w:r>
      <w:r w:rsidR="007554EB" w:rsidRPr="00FA5261">
        <w:rPr>
          <w:rFonts w:ascii="Arial" w:hAnsi="Arial" w:cs="Arial"/>
        </w:rPr>
        <w:t>Pensioners are</w:t>
      </w:r>
      <w:r w:rsidR="00756BF8" w:rsidRPr="00FA5261">
        <w:rPr>
          <w:rFonts w:ascii="Arial" w:hAnsi="Arial" w:cs="Arial"/>
        </w:rPr>
        <w:t xml:space="preserve"> </w:t>
      </w:r>
      <w:r w:rsidR="007554EB" w:rsidRPr="00FA5261">
        <w:rPr>
          <w:rFonts w:ascii="Arial" w:hAnsi="Arial" w:cs="Arial"/>
        </w:rPr>
        <w:t>well versed on their rights as a citizen each municipality has a council made up of senior citizens who help plan improvements to the services on offer</w:t>
      </w:r>
      <w:r w:rsidR="00C25559" w:rsidRPr="00FA5261">
        <w:rPr>
          <w:rFonts w:ascii="Arial" w:hAnsi="Arial" w:cs="Arial"/>
        </w:rPr>
        <w:t xml:space="preserve">, </w:t>
      </w:r>
      <w:r w:rsidR="00C25559" w:rsidRPr="00FA5261">
        <w:rPr>
          <w:rFonts w:ascii="Arial" w:hAnsi="Arial" w:cs="Arial"/>
        </w:rPr>
        <w:fldChar w:fldCharType="begin"/>
      </w:r>
      <w:r w:rsidR="00CD6482" w:rsidRPr="00FA5261">
        <w:rPr>
          <w:rFonts w:ascii="Arial" w:hAnsi="Arial" w:cs="Arial"/>
        </w:rPr>
        <w:instrText xml:space="preserve"> ADDIN ZOTERO_ITEM CSL_CITATION {"citationID":"TuHsUKYl","properties":{"formattedCitation":"(Social Pension Act Denmark, 1984)","plainCitation":"(Social Pension Act Denmark, 1984)","dontUpdate":true,"noteIndex":0},"citationItems":[{"id":1445,"uris":["http://zotero.org/users/local/zSTPt6Bp/items/CWVVE5QP"],"uri":["http://zotero.org/users/local/zSTPt6Bp/items/CWVVE5QP"],"itemData":{"id":1445,"type":"webpage","title":"Denmark - Social Pensions Act. No. 217.","URL":"http://www.ilo.org/dyn/natlex/natlex4.detail?p_lang=&amp;p_isn=475","author":[{"family":"Social Pension Act Denmark","given":""}],"accessed":{"date-parts":[["2021",4,25]]},"issued":{"date-parts":[["1984"]]}}}],"schema":"https://github.com/citation-style-language/schema/raw/master/csl-citation.json"} </w:instrText>
      </w:r>
      <w:r w:rsidR="00C25559" w:rsidRPr="00FA5261">
        <w:rPr>
          <w:rFonts w:ascii="Arial" w:hAnsi="Arial" w:cs="Arial"/>
        </w:rPr>
        <w:fldChar w:fldCharType="separate"/>
      </w:r>
      <w:r w:rsidR="00C25559" w:rsidRPr="00FA5261">
        <w:rPr>
          <w:rFonts w:ascii="Arial" w:hAnsi="Arial" w:cs="Arial"/>
        </w:rPr>
        <w:t>(Social Pension Act, 1984)</w:t>
      </w:r>
      <w:r w:rsidR="00C25559" w:rsidRPr="00FA5261">
        <w:rPr>
          <w:rFonts w:ascii="Arial" w:hAnsi="Arial" w:cs="Arial"/>
        </w:rPr>
        <w:fldChar w:fldCharType="end"/>
      </w:r>
      <w:r w:rsidR="00C25559" w:rsidRPr="00FA5261">
        <w:rPr>
          <w:rFonts w:ascii="Arial" w:hAnsi="Arial" w:cs="Arial"/>
        </w:rPr>
        <w:t>.</w:t>
      </w:r>
      <w:r w:rsidR="006E4596" w:rsidRPr="00FA5261">
        <w:rPr>
          <w:rFonts w:ascii="Arial" w:hAnsi="Arial" w:cs="Arial"/>
        </w:rPr>
        <w:t xml:space="preserve"> Generally, in retirement, </w:t>
      </w:r>
      <w:r w:rsidR="00F02A2A" w:rsidRPr="00FA5261">
        <w:rPr>
          <w:rFonts w:ascii="Arial" w:hAnsi="Arial" w:cs="Arial"/>
        </w:rPr>
        <w:t xml:space="preserve">grandparents can become unpaid babysitters this is </w:t>
      </w:r>
      <w:r w:rsidR="00652A51" w:rsidRPr="00FA5261">
        <w:rPr>
          <w:rFonts w:ascii="Arial" w:hAnsi="Arial" w:cs="Arial"/>
        </w:rPr>
        <w:t xml:space="preserve">more </w:t>
      </w:r>
      <w:r w:rsidR="00F02A2A" w:rsidRPr="00FA5261">
        <w:rPr>
          <w:rFonts w:ascii="Arial" w:hAnsi="Arial" w:cs="Arial"/>
        </w:rPr>
        <w:t>a true statement in England but in Denmark</w:t>
      </w:r>
      <w:r w:rsidR="00652A51" w:rsidRPr="00FA5261">
        <w:rPr>
          <w:rFonts w:ascii="Arial" w:hAnsi="Arial" w:cs="Arial"/>
        </w:rPr>
        <w:t>,</w:t>
      </w:r>
      <w:r w:rsidR="00F02A2A" w:rsidRPr="00FA5261">
        <w:rPr>
          <w:rFonts w:ascii="Arial" w:hAnsi="Arial" w:cs="Arial"/>
        </w:rPr>
        <w:t xml:space="preserve"> this is less so because the welfare state subsidise</w:t>
      </w:r>
      <w:r w:rsidR="00652A51" w:rsidRPr="00FA5261">
        <w:rPr>
          <w:rFonts w:ascii="Arial" w:hAnsi="Arial" w:cs="Arial"/>
        </w:rPr>
        <w:t>s</w:t>
      </w:r>
      <w:r w:rsidR="00F02A2A" w:rsidRPr="00FA5261">
        <w:rPr>
          <w:rFonts w:ascii="Arial" w:hAnsi="Arial" w:cs="Arial"/>
        </w:rPr>
        <w:t xml:space="preserve"> </w:t>
      </w:r>
      <w:r w:rsidR="008A21BF" w:rsidRPr="00FA5261">
        <w:rPr>
          <w:rFonts w:ascii="Arial" w:hAnsi="Arial" w:cs="Arial"/>
        </w:rPr>
        <w:t>day-care</w:t>
      </w:r>
      <w:r w:rsidR="00F02A2A" w:rsidRPr="00FA5261">
        <w:rPr>
          <w:rFonts w:ascii="Arial" w:hAnsi="Arial" w:cs="Arial"/>
        </w:rPr>
        <w:t xml:space="preserve"> places for children from six months old</w:t>
      </w:r>
      <w:r w:rsidR="00D35163" w:rsidRPr="00FA5261">
        <w:rPr>
          <w:rFonts w:ascii="Arial" w:hAnsi="Arial" w:cs="Arial"/>
        </w:rPr>
        <w:t>,</w:t>
      </w:r>
      <w:r w:rsidR="00F02A2A" w:rsidRPr="00FA5261">
        <w:rPr>
          <w:rFonts w:ascii="Arial" w:hAnsi="Arial" w:cs="Arial"/>
        </w:rPr>
        <w:t xml:space="preserve"> giv</w:t>
      </w:r>
      <w:r w:rsidR="00D35163" w:rsidRPr="00FA5261">
        <w:rPr>
          <w:rFonts w:ascii="Arial" w:hAnsi="Arial" w:cs="Arial"/>
        </w:rPr>
        <w:t>ing</w:t>
      </w:r>
      <w:r w:rsidR="00F02A2A" w:rsidRPr="00FA5261">
        <w:rPr>
          <w:rFonts w:ascii="Arial" w:hAnsi="Arial" w:cs="Arial"/>
        </w:rPr>
        <w:t xml:space="preserve"> the elderly Danes more freedom to enjoy their leisure </w:t>
      </w:r>
      <w:r w:rsidR="00652A51" w:rsidRPr="00FA5261">
        <w:rPr>
          <w:rFonts w:ascii="Arial" w:hAnsi="Arial" w:cs="Arial"/>
        </w:rPr>
        <w:t>which can include lectures</w:t>
      </w:r>
      <w:r w:rsidR="00D35163" w:rsidRPr="00FA5261">
        <w:rPr>
          <w:rFonts w:ascii="Arial" w:hAnsi="Arial" w:cs="Arial"/>
        </w:rPr>
        <w:t>,</w:t>
      </w:r>
      <w:r w:rsidR="00652A51" w:rsidRPr="00FA5261">
        <w:rPr>
          <w:rFonts w:ascii="Arial" w:hAnsi="Arial" w:cs="Arial"/>
        </w:rPr>
        <w:t xml:space="preserve"> mini</w:t>
      </w:r>
      <w:r w:rsidR="00DA3268" w:rsidRPr="00FA5261">
        <w:rPr>
          <w:rFonts w:ascii="Arial" w:hAnsi="Arial" w:cs="Arial"/>
        </w:rPr>
        <w:t>-</w:t>
      </w:r>
      <w:proofErr w:type="gramStart"/>
      <w:r w:rsidR="00652A51" w:rsidRPr="00FA5261">
        <w:rPr>
          <w:rFonts w:ascii="Arial" w:hAnsi="Arial" w:cs="Arial"/>
        </w:rPr>
        <w:t>trips</w:t>
      </w:r>
      <w:proofErr w:type="gramEnd"/>
      <w:r w:rsidR="00652A51" w:rsidRPr="00FA5261">
        <w:rPr>
          <w:rFonts w:ascii="Arial" w:hAnsi="Arial" w:cs="Arial"/>
        </w:rPr>
        <w:t xml:space="preserve"> </w:t>
      </w:r>
      <w:r w:rsidR="00DA3268" w:rsidRPr="00FA5261">
        <w:rPr>
          <w:rFonts w:ascii="Arial" w:hAnsi="Arial" w:cs="Arial"/>
        </w:rPr>
        <w:t>and socialising.</w:t>
      </w:r>
    </w:p>
    <w:p w14:paraId="17A1E439" w14:textId="38BD2BF5" w:rsidR="00C45098" w:rsidRDefault="00C45098" w:rsidP="00092F55">
      <w:pPr>
        <w:rPr>
          <w:rFonts w:ascii="Arial" w:hAnsi="Arial" w:cs="Arial"/>
          <w:sz w:val="24"/>
          <w:szCs w:val="24"/>
        </w:rPr>
      </w:pPr>
    </w:p>
    <w:p w14:paraId="32827701" w14:textId="136A5446" w:rsidR="00C45098" w:rsidRPr="00CF502C" w:rsidRDefault="00C45098" w:rsidP="0029353B">
      <w:pPr>
        <w:pStyle w:val="Heading1"/>
        <w:rPr>
          <w:rFonts w:ascii="Arial Black" w:hAnsi="Arial Black"/>
          <w:sz w:val="24"/>
          <w:szCs w:val="24"/>
        </w:rPr>
      </w:pPr>
      <w:bookmarkStart w:id="2" w:name="_Toc70708667"/>
      <w:r w:rsidRPr="00CF502C">
        <w:rPr>
          <w:rFonts w:ascii="Arial Black" w:hAnsi="Arial Black"/>
          <w:sz w:val="24"/>
          <w:szCs w:val="24"/>
        </w:rPr>
        <w:t>A</w:t>
      </w:r>
      <w:r w:rsidR="00F13FFD" w:rsidRPr="00CF502C">
        <w:rPr>
          <w:rFonts w:ascii="Arial Black" w:hAnsi="Arial Black"/>
          <w:sz w:val="24"/>
          <w:szCs w:val="24"/>
        </w:rPr>
        <w:t>GEING THEORY</w:t>
      </w:r>
      <w:bookmarkEnd w:id="2"/>
    </w:p>
    <w:p w14:paraId="712FCD68" w14:textId="21366DCC" w:rsidR="004D0C43" w:rsidRPr="00FA5261" w:rsidRDefault="002670C8" w:rsidP="00C45098">
      <w:pPr>
        <w:rPr>
          <w:rFonts w:ascii="Arial" w:hAnsi="Arial" w:cs="Arial"/>
        </w:rPr>
      </w:pPr>
      <w:r w:rsidRPr="00FA5261">
        <w:rPr>
          <w:rFonts w:ascii="Arial" w:hAnsi="Arial" w:cs="Arial"/>
        </w:rPr>
        <w:t xml:space="preserve">When we think of loneliness and </w:t>
      </w:r>
      <w:r w:rsidR="007E0602" w:rsidRPr="00FA5261">
        <w:rPr>
          <w:rFonts w:ascii="Arial" w:hAnsi="Arial" w:cs="Arial"/>
        </w:rPr>
        <w:t>isolation,</w:t>
      </w:r>
      <w:r w:rsidRPr="00FA5261">
        <w:rPr>
          <w:rFonts w:ascii="Arial" w:hAnsi="Arial" w:cs="Arial"/>
        </w:rPr>
        <w:t xml:space="preserve"> we</w:t>
      </w:r>
      <w:r w:rsidR="003C03F5" w:rsidRPr="00FA5261">
        <w:rPr>
          <w:rFonts w:ascii="Arial" w:hAnsi="Arial" w:cs="Arial"/>
        </w:rPr>
        <w:t xml:space="preserve"> wrongly </w:t>
      </w:r>
      <w:r w:rsidRPr="00FA5261">
        <w:rPr>
          <w:rFonts w:ascii="Arial" w:hAnsi="Arial" w:cs="Arial"/>
        </w:rPr>
        <w:t>think of the elderly sitting at home alone</w:t>
      </w:r>
      <w:r w:rsidR="0043342C" w:rsidRPr="00FA5261">
        <w:rPr>
          <w:rFonts w:ascii="Arial" w:hAnsi="Arial" w:cs="Arial"/>
        </w:rPr>
        <w:t>,</w:t>
      </w:r>
      <w:r w:rsidRPr="00FA5261">
        <w:rPr>
          <w:rFonts w:ascii="Arial" w:hAnsi="Arial" w:cs="Arial"/>
        </w:rPr>
        <w:t xml:space="preserve"> the children ha</w:t>
      </w:r>
      <w:r w:rsidR="0043342C" w:rsidRPr="00FA5261">
        <w:rPr>
          <w:rFonts w:ascii="Arial" w:hAnsi="Arial" w:cs="Arial"/>
        </w:rPr>
        <w:t>ve</w:t>
      </w:r>
      <w:r w:rsidRPr="00FA5261">
        <w:rPr>
          <w:rFonts w:ascii="Arial" w:hAnsi="Arial" w:cs="Arial"/>
        </w:rPr>
        <w:t xml:space="preserve"> left to start families of their own </w:t>
      </w:r>
      <w:r w:rsidR="00911122" w:rsidRPr="00FA5261">
        <w:rPr>
          <w:rFonts w:ascii="Arial" w:hAnsi="Arial" w:cs="Arial"/>
        </w:rPr>
        <w:t>and they may get the occasional visit once every so often</w:t>
      </w:r>
      <w:r w:rsidR="00A06BF4" w:rsidRPr="00FA5261">
        <w:rPr>
          <w:rFonts w:ascii="Arial" w:hAnsi="Arial" w:cs="Arial"/>
        </w:rPr>
        <w:t>,</w:t>
      </w:r>
      <w:r w:rsidR="00911122" w:rsidRPr="00FA5261">
        <w:rPr>
          <w:rFonts w:ascii="Arial" w:hAnsi="Arial" w:cs="Arial"/>
        </w:rPr>
        <w:t xml:space="preserve"> but the reality is</w:t>
      </w:r>
      <w:r w:rsidR="0043342C" w:rsidRPr="00FA5261">
        <w:rPr>
          <w:rFonts w:ascii="Arial" w:hAnsi="Arial" w:cs="Arial"/>
        </w:rPr>
        <w:t>,</w:t>
      </w:r>
      <w:r w:rsidR="00911122" w:rsidRPr="00FA5261">
        <w:rPr>
          <w:rFonts w:ascii="Arial" w:hAnsi="Arial" w:cs="Arial"/>
        </w:rPr>
        <w:t xml:space="preserve"> loneliness and isolation can affect anyone at any age at any</w:t>
      </w:r>
      <w:r w:rsidR="00A06BF4" w:rsidRPr="00FA5261">
        <w:rPr>
          <w:rFonts w:ascii="Arial" w:hAnsi="Arial" w:cs="Arial"/>
        </w:rPr>
        <w:t xml:space="preserve"> </w:t>
      </w:r>
      <w:r w:rsidR="00911122" w:rsidRPr="00FA5261">
        <w:rPr>
          <w:rFonts w:ascii="Arial" w:hAnsi="Arial" w:cs="Arial"/>
        </w:rPr>
        <w:t>time of their life</w:t>
      </w:r>
      <w:r w:rsidR="00A06BF4" w:rsidRPr="00FA5261">
        <w:rPr>
          <w:rFonts w:ascii="Arial" w:hAnsi="Arial" w:cs="Arial"/>
        </w:rPr>
        <w:t>.</w:t>
      </w:r>
      <w:r w:rsidR="00911122" w:rsidRPr="00FA5261">
        <w:rPr>
          <w:rFonts w:ascii="Arial" w:hAnsi="Arial" w:cs="Arial"/>
        </w:rPr>
        <w:t xml:space="preserve"> </w:t>
      </w:r>
      <w:r w:rsidR="00995CB8" w:rsidRPr="00FA5261">
        <w:rPr>
          <w:rFonts w:ascii="Arial" w:hAnsi="Arial" w:cs="Arial"/>
        </w:rPr>
        <w:t>I</w:t>
      </w:r>
      <w:r w:rsidR="00911122" w:rsidRPr="00FA5261">
        <w:rPr>
          <w:rFonts w:ascii="Arial" w:hAnsi="Arial" w:cs="Arial"/>
        </w:rPr>
        <w:t>t is thought</w:t>
      </w:r>
      <w:r w:rsidR="00995CB8" w:rsidRPr="00FA5261">
        <w:rPr>
          <w:rFonts w:ascii="Arial" w:hAnsi="Arial" w:cs="Arial"/>
        </w:rPr>
        <w:t>,</w:t>
      </w:r>
      <w:r w:rsidR="00911122" w:rsidRPr="00FA5261">
        <w:rPr>
          <w:rFonts w:ascii="Arial" w:hAnsi="Arial" w:cs="Arial"/>
        </w:rPr>
        <w:t xml:space="preserve"> the feeling of loneliness and isolation is more dangerous than smoking </w:t>
      </w:r>
      <w:r w:rsidR="003C1349" w:rsidRPr="00FA5261">
        <w:rPr>
          <w:rFonts w:ascii="Arial" w:hAnsi="Arial" w:cs="Arial"/>
        </w:rPr>
        <w:t>over</w:t>
      </w:r>
      <w:r w:rsidR="00911122" w:rsidRPr="00FA5261">
        <w:rPr>
          <w:rFonts w:ascii="Arial" w:hAnsi="Arial" w:cs="Arial"/>
        </w:rPr>
        <w:t xml:space="preserve"> 15 cigarettes a day and therefore your chances of dying increases by 5</w:t>
      </w:r>
      <w:r w:rsidR="003C1349" w:rsidRPr="00FA5261">
        <w:rPr>
          <w:rFonts w:ascii="Arial" w:hAnsi="Arial" w:cs="Arial"/>
        </w:rPr>
        <w:t>0 percent</w:t>
      </w:r>
      <w:r w:rsidR="00A16A6B" w:rsidRPr="00FA5261">
        <w:rPr>
          <w:rFonts w:ascii="Arial" w:hAnsi="Arial" w:cs="Arial"/>
        </w:rPr>
        <w:t xml:space="preserve">, </w:t>
      </w:r>
      <w:r w:rsidR="00A16A6B" w:rsidRPr="00FA5261">
        <w:rPr>
          <w:rFonts w:ascii="Arial" w:hAnsi="Arial" w:cs="Arial"/>
        </w:rPr>
        <w:fldChar w:fldCharType="begin"/>
      </w:r>
      <w:r w:rsidR="00A16A6B" w:rsidRPr="00FA5261">
        <w:rPr>
          <w:rFonts w:ascii="Arial" w:hAnsi="Arial" w:cs="Arial"/>
        </w:rPr>
        <w:instrText xml:space="preserve"> ADDIN ZOTERO_ITEM CSL_CITATION {"citationID":"iUsHjTRt","properties":{"formattedCitation":"(Apolitical, 2018)","plainCitation":"(Apolitical, 2018)","noteIndex":0},"citationItems":[{"id":1471,"uris":["http://zotero.org/users/local/zSTPt6Bp/items/9V7MTWLR"],"uri":["http://zotero.org/users/local/zSTPt6Bp/items/9V7MTWLR"],"itemData":{"id":1471,"type":"webpage","abstract":"Countries are beginning to treat loneliness as a public health crisis","language":"en","title":"Loneliness can kill you &amp;mdash; but is it government&amp;apos;s job to solve it? | Apolitical","title-short":"Loneliness can kill you &amp;mdash; but is it government&amp;apos;s job to solve it?","URL":"https://apolitical.co/en/solution_article/loneliness-can-kill-you-but-is-it-governments-job-to-solve-it","author":[{"family":"Apolitical","given":""}],"accessed":{"date-parts":[["2021",4,27]]},"issued":{"date-parts":[["2018",6,26]]}}}],"schema":"https://github.com/citation-style-language/schema/raw/master/csl-citation.json"} </w:instrText>
      </w:r>
      <w:r w:rsidR="00A16A6B" w:rsidRPr="00FA5261">
        <w:rPr>
          <w:rFonts w:ascii="Arial" w:hAnsi="Arial" w:cs="Arial"/>
        </w:rPr>
        <w:fldChar w:fldCharType="separate"/>
      </w:r>
      <w:r w:rsidR="00A16A6B" w:rsidRPr="00FA5261">
        <w:rPr>
          <w:rFonts w:ascii="Arial" w:hAnsi="Arial" w:cs="Arial"/>
        </w:rPr>
        <w:t>(Apolitical, 2018)</w:t>
      </w:r>
      <w:r w:rsidR="00A16A6B" w:rsidRPr="00FA5261">
        <w:rPr>
          <w:rFonts w:ascii="Arial" w:hAnsi="Arial" w:cs="Arial"/>
        </w:rPr>
        <w:fldChar w:fldCharType="end"/>
      </w:r>
      <w:r w:rsidR="00DF2F9F" w:rsidRPr="00FA5261">
        <w:rPr>
          <w:rFonts w:ascii="Arial" w:hAnsi="Arial" w:cs="Arial"/>
        </w:rPr>
        <w:t>.</w:t>
      </w:r>
    </w:p>
    <w:p w14:paraId="4DBE2436" w14:textId="401EE747" w:rsidR="00DF2F9F" w:rsidRPr="00FA5261" w:rsidRDefault="005B1720" w:rsidP="00C45098">
      <w:pPr>
        <w:rPr>
          <w:rFonts w:ascii="Arial" w:hAnsi="Arial" w:cs="Arial"/>
        </w:rPr>
      </w:pPr>
      <w:r w:rsidRPr="00FA5261">
        <w:rPr>
          <w:rFonts w:ascii="Arial" w:hAnsi="Arial" w:cs="Arial"/>
        </w:rPr>
        <w:t xml:space="preserve">A </w:t>
      </w:r>
      <w:r w:rsidR="00F413AB" w:rsidRPr="00FA5261">
        <w:rPr>
          <w:rFonts w:ascii="Arial" w:hAnsi="Arial" w:cs="Arial"/>
        </w:rPr>
        <w:t>closer look at the elderly population living in their own homes</w:t>
      </w:r>
      <w:r w:rsidRPr="00FA5261">
        <w:rPr>
          <w:rFonts w:ascii="Arial" w:hAnsi="Arial" w:cs="Arial"/>
        </w:rPr>
        <w:t xml:space="preserve"> or </w:t>
      </w:r>
      <w:r w:rsidR="00F83CCC" w:rsidRPr="00FA5261">
        <w:rPr>
          <w:rFonts w:ascii="Arial" w:hAnsi="Arial" w:cs="Arial"/>
        </w:rPr>
        <w:t>assisted living facilities</w:t>
      </w:r>
      <w:r w:rsidR="009E24DA" w:rsidRPr="00FA5261">
        <w:rPr>
          <w:rFonts w:ascii="Arial" w:hAnsi="Arial" w:cs="Arial"/>
        </w:rPr>
        <w:t xml:space="preserve"> and</w:t>
      </w:r>
      <w:r w:rsidR="00F413AB" w:rsidRPr="00FA5261">
        <w:rPr>
          <w:rFonts w:ascii="Arial" w:hAnsi="Arial" w:cs="Arial"/>
        </w:rPr>
        <w:t xml:space="preserve"> </w:t>
      </w:r>
      <w:r w:rsidR="00D161E7" w:rsidRPr="00FA5261">
        <w:rPr>
          <w:rFonts w:ascii="Arial" w:hAnsi="Arial" w:cs="Arial"/>
        </w:rPr>
        <w:t>be</w:t>
      </w:r>
      <w:r w:rsidR="0069786F" w:rsidRPr="00FA5261">
        <w:rPr>
          <w:rFonts w:ascii="Arial" w:hAnsi="Arial" w:cs="Arial"/>
        </w:rPr>
        <w:t xml:space="preserve"> </w:t>
      </w:r>
      <w:r w:rsidR="00D161E7" w:rsidRPr="00FA5261">
        <w:rPr>
          <w:rFonts w:ascii="Arial" w:hAnsi="Arial" w:cs="Arial"/>
        </w:rPr>
        <w:t xml:space="preserve">it a couple or a single person the </w:t>
      </w:r>
      <w:r w:rsidR="008F4990" w:rsidRPr="00FA5261">
        <w:rPr>
          <w:rFonts w:ascii="Arial" w:hAnsi="Arial" w:cs="Arial"/>
        </w:rPr>
        <w:t>risk</w:t>
      </w:r>
      <w:r w:rsidR="00D161E7" w:rsidRPr="00FA5261">
        <w:rPr>
          <w:rFonts w:ascii="Arial" w:hAnsi="Arial" w:cs="Arial"/>
        </w:rPr>
        <w:t xml:space="preserve"> of </w:t>
      </w:r>
      <w:r w:rsidR="00206669" w:rsidRPr="00FA5261">
        <w:rPr>
          <w:rFonts w:ascii="Arial" w:hAnsi="Arial" w:cs="Arial"/>
        </w:rPr>
        <w:t xml:space="preserve">loneliness </w:t>
      </w:r>
      <w:r w:rsidR="00D161E7" w:rsidRPr="00FA5261">
        <w:rPr>
          <w:rFonts w:ascii="Arial" w:hAnsi="Arial" w:cs="Arial"/>
        </w:rPr>
        <w:t>and isolation could become greater</w:t>
      </w:r>
      <w:r w:rsidR="00220AFE" w:rsidRPr="00FA5261">
        <w:rPr>
          <w:rFonts w:ascii="Arial" w:hAnsi="Arial" w:cs="Arial"/>
        </w:rPr>
        <w:t>. A</w:t>
      </w:r>
      <w:r w:rsidR="00D161E7" w:rsidRPr="00FA5261">
        <w:rPr>
          <w:rFonts w:ascii="Arial" w:hAnsi="Arial" w:cs="Arial"/>
        </w:rPr>
        <w:t>s we age</w:t>
      </w:r>
      <w:r w:rsidR="007E0602">
        <w:rPr>
          <w:rFonts w:ascii="Arial" w:hAnsi="Arial" w:cs="Arial"/>
        </w:rPr>
        <w:t>,</w:t>
      </w:r>
      <w:r w:rsidR="00D161E7" w:rsidRPr="00FA5261">
        <w:rPr>
          <w:rFonts w:ascii="Arial" w:hAnsi="Arial" w:cs="Arial"/>
        </w:rPr>
        <w:t xml:space="preserve"> we are faced with </w:t>
      </w:r>
      <w:r w:rsidR="00286642" w:rsidRPr="00FA5261">
        <w:rPr>
          <w:rFonts w:ascii="Arial" w:hAnsi="Arial" w:cs="Arial"/>
        </w:rPr>
        <w:t>many</w:t>
      </w:r>
      <w:r w:rsidR="00D161E7" w:rsidRPr="00FA5261">
        <w:rPr>
          <w:rFonts w:ascii="Arial" w:hAnsi="Arial" w:cs="Arial"/>
        </w:rPr>
        <w:t xml:space="preserve"> factors that could contribute to our feelings of </w:t>
      </w:r>
      <w:r w:rsidR="00D161E7" w:rsidRPr="00FA5261">
        <w:rPr>
          <w:rFonts w:ascii="Arial" w:hAnsi="Arial" w:cs="Arial"/>
        </w:rPr>
        <w:lastRenderedPageBreak/>
        <w:t xml:space="preserve">loneliness and isolation therefore the </w:t>
      </w:r>
      <w:r w:rsidR="00286642" w:rsidRPr="00FA5261">
        <w:rPr>
          <w:rFonts w:ascii="Arial" w:hAnsi="Arial" w:cs="Arial"/>
        </w:rPr>
        <w:t>ageing</w:t>
      </w:r>
      <w:r w:rsidR="00D161E7" w:rsidRPr="00FA5261">
        <w:rPr>
          <w:rFonts w:ascii="Arial" w:hAnsi="Arial" w:cs="Arial"/>
        </w:rPr>
        <w:t xml:space="preserve"> theory </w:t>
      </w:r>
      <w:r w:rsidRPr="00FA5261">
        <w:rPr>
          <w:rFonts w:ascii="Arial" w:hAnsi="Arial" w:cs="Arial"/>
        </w:rPr>
        <w:t>may be considered a useful indication to address such issues</w:t>
      </w:r>
      <w:r w:rsidR="008C5B54" w:rsidRPr="00FA5261">
        <w:rPr>
          <w:rFonts w:ascii="Arial" w:hAnsi="Arial" w:cs="Arial"/>
        </w:rPr>
        <w:t>.</w:t>
      </w:r>
      <w:r w:rsidRPr="00FA5261">
        <w:rPr>
          <w:rFonts w:ascii="Arial" w:hAnsi="Arial" w:cs="Arial"/>
        </w:rPr>
        <w:t xml:space="preserve"> </w:t>
      </w:r>
      <w:r w:rsidR="008C5B54" w:rsidRPr="00FA5261">
        <w:rPr>
          <w:rFonts w:ascii="Arial" w:hAnsi="Arial" w:cs="Arial"/>
        </w:rPr>
        <w:t>T</w:t>
      </w:r>
      <w:r w:rsidRPr="00FA5261">
        <w:rPr>
          <w:rFonts w:ascii="Arial" w:hAnsi="Arial" w:cs="Arial"/>
        </w:rPr>
        <w:t>his appl</w:t>
      </w:r>
      <w:r w:rsidR="00A37797" w:rsidRPr="00FA5261">
        <w:rPr>
          <w:rFonts w:ascii="Arial" w:hAnsi="Arial" w:cs="Arial"/>
        </w:rPr>
        <w:t>ies</w:t>
      </w:r>
      <w:r w:rsidRPr="00FA5261">
        <w:rPr>
          <w:rFonts w:ascii="Arial" w:hAnsi="Arial" w:cs="Arial"/>
        </w:rPr>
        <w:t xml:space="preserve"> to both England and Denmark</w:t>
      </w:r>
      <w:r w:rsidR="00A37797" w:rsidRPr="00FA5261">
        <w:rPr>
          <w:rFonts w:ascii="Arial" w:hAnsi="Arial" w:cs="Arial"/>
        </w:rPr>
        <w:t xml:space="preserve"> elderly.</w:t>
      </w:r>
    </w:p>
    <w:p w14:paraId="5A680391" w14:textId="74BC32E6" w:rsidR="00304316" w:rsidRPr="00FA5261" w:rsidRDefault="002E609A" w:rsidP="00C45098">
      <w:pPr>
        <w:rPr>
          <w:rFonts w:ascii="Arial" w:hAnsi="Arial" w:cs="Arial"/>
        </w:rPr>
      </w:pPr>
      <w:bookmarkStart w:id="3" w:name="_Toc70708668"/>
      <w:r w:rsidRPr="00A81CA5">
        <w:rPr>
          <w:rStyle w:val="Heading2Char"/>
          <w:rFonts w:ascii="Arial Black" w:hAnsi="Arial Black"/>
          <w:sz w:val="22"/>
          <w:szCs w:val="22"/>
        </w:rPr>
        <w:t>Dis</w:t>
      </w:r>
      <w:r w:rsidR="00D26245" w:rsidRPr="00A81CA5">
        <w:rPr>
          <w:rStyle w:val="Heading2Char"/>
          <w:rFonts w:ascii="Arial Black" w:hAnsi="Arial Black"/>
          <w:sz w:val="22"/>
          <w:szCs w:val="22"/>
        </w:rPr>
        <w:t>engagemen</w:t>
      </w:r>
      <w:r w:rsidR="0091558F" w:rsidRPr="00A81CA5">
        <w:rPr>
          <w:rStyle w:val="Heading2Char"/>
          <w:rFonts w:ascii="Arial Black" w:hAnsi="Arial Black"/>
          <w:sz w:val="22"/>
          <w:szCs w:val="22"/>
        </w:rPr>
        <w:t>t Theory</w:t>
      </w:r>
      <w:bookmarkEnd w:id="3"/>
      <w:r w:rsidR="0091558F" w:rsidRPr="00FA5261">
        <w:rPr>
          <w:rFonts w:ascii="Arial" w:hAnsi="Arial" w:cs="Arial"/>
          <w:b/>
          <w:bCs/>
        </w:rPr>
        <w:t>:</w:t>
      </w:r>
      <w:r w:rsidR="004021FA" w:rsidRPr="00FA5261">
        <w:rPr>
          <w:rFonts w:ascii="Arial" w:hAnsi="Arial" w:cs="Arial"/>
        </w:rPr>
        <w:t xml:space="preserve"> </w:t>
      </w:r>
      <w:r w:rsidR="001C70E5" w:rsidRPr="00FA5261">
        <w:rPr>
          <w:rFonts w:ascii="Arial" w:hAnsi="Arial" w:cs="Arial"/>
        </w:rPr>
        <w:t>oftentimes depend</w:t>
      </w:r>
      <w:r w:rsidR="0013040C" w:rsidRPr="00FA5261">
        <w:rPr>
          <w:rFonts w:ascii="Arial" w:hAnsi="Arial" w:cs="Arial"/>
        </w:rPr>
        <w:t>e</w:t>
      </w:r>
      <w:r w:rsidR="001C70E5" w:rsidRPr="00FA5261">
        <w:rPr>
          <w:rFonts w:ascii="Arial" w:hAnsi="Arial" w:cs="Arial"/>
        </w:rPr>
        <w:t>nt o</w:t>
      </w:r>
      <w:r w:rsidR="0013040C" w:rsidRPr="00FA5261">
        <w:rPr>
          <w:rFonts w:ascii="Arial" w:hAnsi="Arial" w:cs="Arial"/>
        </w:rPr>
        <w:t>n</w:t>
      </w:r>
      <w:r w:rsidR="001C70E5" w:rsidRPr="00FA5261">
        <w:rPr>
          <w:rFonts w:ascii="Arial" w:hAnsi="Arial" w:cs="Arial"/>
        </w:rPr>
        <w:t xml:space="preserve"> how an older person respond</w:t>
      </w:r>
      <w:r w:rsidR="005B433A" w:rsidRPr="00FA5261">
        <w:rPr>
          <w:rFonts w:ascii="Arial" w:hAnsi="Arial" w:cs="Arial"/>
        </w:rPr>
        <w:t>s</w:t>
      </w:r>
      <w:r w:rsidR="001C70E5" w:rsidRPr="00FA5261">
        <w:rPr>
          <w:rFonts w:ascii="Arial" w:hAnsi="Arial" w:cs="Arial"/>
        </w:rPr>
        <w:t xml:space="preserve"> to outside stimuli it may be considered that they</w:t>
      </w:r>
      <w:r w:rsidR="00692466" w:rsidRPr="00FA5261">
        <w:rPr>
          <w:rFonts w:ascii="Arial" w:hAnsi="Arial" w:cs="Arial"/>
        </w:rPr>
        <w:t xml:space="preserve"> are</w:t>
      </w:r>
      <w:r w:rsidR="001C70E5" w:rsidRPr="00FA5261">
        <w:rPr>
          <w:rFonts w:ascii="Arial" w:hAnsi="Arial" w:cs="Arial"/>
        </w:rPr>
        <w:t xml:space="preserve"> withdrawing from</w:t>
      </w:r>
      <w:r w:rsidR="00692466" w:rsidRPr="00FA5261">
        <w:rPr>
          <w:rFonts w:ascii="Arial" w:hAnsi="Arial" w:cs="Arial"/>
        </w:rPr>
        <w:t xml:space="preserve"> society</w:t>
      </w:r>
      <w:r w:rsidR="00DD5306" w:rsidRPr="00FA5261">
        <w:rPr>
          <w:rFonts w:ascii="Arial" w:hAnsi="Arial" w:cs="Arial"/>
        </w:rPr>
        <w:t>,</w:t>
      </w:r>
      <w:r w:rsidR="001C70E5" w:rsidRPr="00FA5261">
        <w:rPr>
          <w:rFonts w:ascii="Arial" w:hAnsi="Arial" w:cs="Arial"/>
        </w:rPr>
        <w:t xml:space="preserve"> but if we looked more closely could it be that </w:t>
      </w:r>
      <w:r w:rsidR="00DD5306" w:rsidRPr="00FA5261">
        <w:rPr>
          <w:rFonts w:ascii="Arial" w:hAnsi="Arial" w:cs="Arial"/>
        </w:rPr>
        <w:t>society</w:t>
      </w:r>
      <w:r w:rsidR="001C70E5" w:rsidRPr="00FA5261">
        <w:rPr>
          <w:rFonts w:ascii="Arial" w:hAnsi="Arial" w:cs="Arial"/>
        </w:rPr>
        <w:t xml:space="preserve"> is withdrawing from them</w:t>
      </w:r>
      <w:r w:rsidR="005B433A" w:rsidRPr="00FA5261">
        <w:rPr>
          <w:rFonts w:ascii="Arial" w:hAnsi="Arial" w:cs="Arial"/>
        </w:rPr>
        <w:t>.</w:t>
      </w:r>
      <w:r w:rsidR="001C70E5" w:rsidRPr="00FA5261">
        <w:rPr>
          <w:rFonts w:ascii="Arial" w:hAnsi="Arial" w:cs="Arial"/>
        </w:rPr>
        <w:t xml:space="preserve"> </w:t>
      </w:r>
      <w:r w:rsidR="005B433A" w:rsidRPr="00FA5261">
        <w:rPr>
          <w:rFonts w:ascii="Arial" w:hAnsi="Arial" w:cs="Arial"/>
        </w:rPr>
        <w:t>T</w:t>
      </w:r>
      <w:r w:rsidR="001C70E5" w:rsidRPr="00FA5261">
        <w:rPr>
          <w:rFonts w:ascii="Arial" w:hAnsi="Arial" w:cs="Arial"/>
        </w:rPr>
        <w:t>his disconnect could heighten the feeling of disengagement leading to loneliness and isolation</w:t>
      </w:r>
      <w:r w:rsidR="00C906EF" w:rsidRPr="00FA5261">
        <w:rPr>
          <w:rFonts w:ascii="Arial" w:hAnsi="Arial" w:cs="Arial"/>
        </w:rPr>
        <w:t xml:space="preserve">, </w:t>
      </w:r>
      <w:r w:rsidR="00C906EF" w:rsidRPr="00FA5261">
        <w:rPr>
          <w:rFonts w:ascii="Arial" w:hAnsi="Arial" w:cs="Arial"/>
        </w:rPr>
        <w:fldChar w:fldCharType="begin"/>
      </w:r>
      <w:r w:rsidR="00C906EF" w:rsidRPr="00FA5261">
        <w:rPr>
          <w:rFonts w:ascii="Arial" w:hAnsi="Arial" w:cs="Arial"/>
        </w:rPr>
        <w:instrText xml:space="preserve"> ADDIN ZOTERO_ITEM CSL_CITATION {"citationID":"iV5O55yC","properties":{"formattedCitation":"(Massmann, 2012)","plainCitation":"(Massmann, 2012)","noteIndex":0},"citationItems":[{"id":1477,"uris":["http://zotero.org/users/local/zSTPt6Bp/items/L2GAJUJ9"],"uri":["http://zotero.org/users/local/zSTPt6Bp/items/L2GAJUJ9"],"itemData":{"id":1477,"type":"article-journal","language":"en","page":"112","source":"Zotero","title":"Exploring Gerotranscendence and How it Relates to Depression and Attitudes about Death","author":[{"family":"Massmann","given":"Adam Duane"}],"issued":{"date-parts":[["2012"]]}}}],"schema":"https://github.com/citation-style-language/schema/raw/master/csl-citation.json"} </w:instrText>
      </w:r>
      <w:r w:rsidR="00C906EF" w:rsidRPr="00FA5261">
        <w:rPr>
          <w:rFonts w:ascii="Arial" w:hAnsi="Arial" w:cs="Arial"/>
        </w:rPr>
        <w:fldChar w:fldCharType="separate"/>
      </w:r>
      <w:r w:rsidR="00C906EF" w:rsidRPr="00FA5261">
        <w:rPr>
          <w:rFonts w:ascii="Arial" w:hAnsi="Arial" w:cs="Arial"/>
        </w:rPr>
        <w:t>(Massmann, 2012)</w:t>
      </w:r>
      <w:r w:rsidR="00C906EF" w:rsidRPr="00FA5261">
        <w:rPr>
          <w:rFonts w:ascii="Arial" w:hAnsi="Arial" w:cs="Arial"/>
        </w:rPr>
        <w:fldChar w:fldCharType="end"/>
      </w:r>
      <w:r w:rsidR="0091558F" w:rsidRPr="00FA5261">
        <w:rPr>
          <w:rFonts w:ascii="Arial" w:hAnsi="Arial" w:cs="Arial"/>
        </w:rPr>
        <w:t>.</w:t>
      </w:r>
    </w:p>
    <w:p w14:paraId="2EB9F6F1" w14:textId="7E364C47" w:rsidR="0091558F" w:rsidRPr="00FA5261" w:rsidRDefault="00725E50" w:rsidP="00C45098">
      <w:pPr>
        <w:rPr>
          <w:rFonts w:ascii="Arial" w:hAnsi="Arial" w:cs="Arial"/>
        </w:rPr>
      </w:pPr>
      <w:bookmarkStart w:id="4" w:name="_Toc70708669"/>
      <w:r w:rsidRPr="00A81CA5">
        <w:rPr>
          <w:rStyle w:val="Heading2Char"/>
          <w:rFonts w:ascii="Arial Black" w:hAnsi="Arial Black"/>
          <w:sz w:val="22"/>
          <w:szCs w:val="22"/>
        </w:rPr>
        <w:t>Activity Theory</w:t>
      </w:r>
      <w:bookmarkEnd w:id="4"/>
      <w:r w:rsidRPr="00FA5261">
        <w:rPr>
          <w:rFonts w:ascii="Arial" w:hAnsi="Arial" w:cs="Arial"/>
          <w:b/>
          <w:bCs/>
        </w:rPr>
        <w:t>:</w:t>
      </w:r>
      <w:r w:rsidRPr="00FA5261">
        <w:rPr>
          <w:rFonts w:ascii="Arial" w:hAnsi="Arial" w:cs="Arial"/>
        </w:rPr>
        <w:t xml:space="preserve"> this theory considers engaging the elderly with plenty of activities </w:t>
      </w:r>
      <w:r w:rsidR="001626C4" w:rsidRPr="00FA5261">
        <w:rPr>
          <w:rFonts w:ascii="Arial" w:hAnsi="Arial" w:cs="Arial"/>
        </w:rPr>
        <w:t>that</w:t>
      </w:r>
      <w:r w:rsidRPr="00FA5261">
        <w:rPr>
          <w:rFonts w:ascii="Arial" w:hAnsi="Arial" w:cs="Arial"/>
        </w:rPr>
        <w:t xml:space="preserve"> will enhance their social status and help prevent the feeling of loneliness and isolation</w:t>
      </w:r>
      <w:r w:rsidR="00F02024" w:rsidRPr="00FA5261">
        <w:rPr>
          <w:rFonts w:ascii="Arial" w:hAnsi="Arial" w:cs="Arial"/>
        </w:rPr>
        <w:t>. I</w:t>
      </w:r>
      <w:r w:rsidR="00DB4B9B" w:rsidRPr="00FA5261">
        <w:rPr>
          <w:rFonts w:ascii="Arial" w:hAnsi="Arial" w:cs="Arial"/>
        </w:rPr>
        <w:t xml:space="preserve">t should lead to a positive feeling of satisfaction in their life, </w:t>
      </w:r>
      <w:r w:rsidR="00DB4B9B" w:rsidRPr="00FA5261">
        <w:rPr>
          <w:rFonts w:ascii="Arial" w:hAnsi="Arial" w:cs="Arial"/>
        </w:rPr>
        <w:fldChar w:fldCharType="begin"/>
      </w:r>
      <w:r w:rsidR="00DB4B9B" w:rsidRPr="00FA5261">
        <w:rPr>
          <w:rFonts w:ascii="Arial" w:hAnsi="Arial" w:cs="Arial"/>
        </w:rPr>
        <w:instrText xml:space="preserve"> ADDIN ZOTERO_ITEM CSL_CITATION {"citationID":"7wkAJDD7","properties":{"formattedCitation":"(Diggs, 2008)","plainCitation":"(Diggs, 2008)","noteIndex":0},"citationItems":[{"id":1478,"uris":["http://zotero.org/users/local/zSTPt6Bp/items/E9L7U7TJ"],"uri":["http://zotero.org/users/local/zSTPt6Bp/items/E9L7U7TJ"],"itemData":{"id":1478,"type":"chapter","container-title":"Encyclopedia of Aging and Public Health","event-place":"Boston, MA","ISBN":"978-0-387-33754-8","language":"en","note":"DOI: 10.1007/978-0-387-33754-8_9","page":"79-81","publisher":"Springer US","publisher-place":"Boston, MA","source":"Springer Link","title":"Activity Theory of Aging","URL":"https://doi.org/10.1007/978-0-387-33754-8_9","author":[{"family":"Diggs","given":"Jessica"}],"editor":[{"family":"Loue","given":"Sana JD"},{"family":"Sajatovic","given":"Martha"}],"accessed":{"date-parts":[["2021",4,27]]},"issued":{"date-parts":[["2008"]]}}}],"schema":"https://github.com/citation-style-language/schema/raw/master/csl-citation.json"} </w:instrText>
      </w:r>
      <w:r w:rsidR="00DB4B9B" w:rsidRPr="00FA5261">
        <w:rPr>
          <w:rFonts w:ascii="Arial" w:hAnsi="Arial" w:cs="Arial"/>
        </w:rPr>
        <w:fldChar w:fldCharType="separate"/>
      </w:r>
      <w:r w:rsidR="00DB4B9B" w:rsidRPr="00FA5261">
        <w:rPr>
          <w:rFonts w:ascii="Arial" w:hAnsi="Arial" w:cs="Arial"/>
        </w:rPr>
        <w:t>(Diggs, 2008)</w:t>
      </w:r>
      <w:r w:rsidR="00DB4B9B" w:rsidRPr="00FA5261">
        <w:rPr>
          <w:rFonts w:ascii="Arial" w:hAnsi="Arial" w:cs="Arial"/>
        </w:rPr>
        <w:fldChar w:fldCharType="end"/>
      </w:r>
      <w:r w:rsidR="00F02024" w:rsidRPr="00FA5261">
        <w:rPr>
          <w:rFonts w:ascii="Arial" w:hAnsi="Arial" w:cs="Arial"/>
        </w:rPr>
        <w:t>.</w:t>
      </w:r>
    </w:p>
    <w:p w14:paraId="2F7744C4" w14:textId="65133F86" w:rsidR="00004A40" w:rsidRPr="00FA5261" w:rsidRDefault="00BE3FDB" w:rsidP="00C45098">
      <w:pPr>
        <w:rPr>
          <w:rFonts w:ascii="Arial" w:hAnsi="Arial" w:cs="Arial"/>
        </w:rPr>
      </w:pPr>
      <w:bookmarkStart w:id="5" w:name="_Toc70708670"/>
      <w:r w:rsidRPr="00A81CA5">
        <w:rPr>
          <w:rStyle w:val="Heading2Char"/>
          <w:rFonts w:ascii="Arial Black" w:hAnsi="Arial Black"/>
          <w:sz w:val="22"/>
          <w:szCs w:val="22"/>
        </w:rPr>
        <w:t>Continuity Theory</w:t>
      </w:r>
      <w:bookmarkEnd w:id="5"/>
      <w:r w:rsidRPr="00FA5261">
        <w:rPr>
          <w:rFonts w:ascii="Arial" w:hAnsi="Arial" w:cs="Arial"/>
          <w:b/>
          <w:bCs/>
        </w:rPr>
        <w:t>:</w:t>
      </w:r>
      <w:r w:rsidRPr="00FA5261">
        <w:rPr>
          <w:rFonts w:ascii="Arial" w:hAnsi="Arial" w:cs="Arial"/>
        </w:rPr>
        <w:t xml:space="preserve"> </w:t>
      </w:r>
      <w:r w:rsidR="00795C03" w:rsidRPr="00FA5261">
        <w:rPr>
          <w:rFonts w:ascii="Arial" w:hAnsi="Arial" w:cs="Arial"/>
        </w:rPr>
        <w:t>expresses</w:t>
      </w:r>
      <w:r w:rsidR="00DB3318" w:rsidRPr="00FA5261">
        <w:rPr>
          <w:rFonts w:ascii="Arial" w:hAnsi="Arial" w:cs="Arial"/>
        </w:rPr>
        <w:t xml:space="preserve"> the need for the elderly person to maintain a link with the lifestyle they use</w:t>
      </w:r>
      <w:r w:rsidR="00795C03" w:rsidRPr="00FA5261">
        <w:rPr>
          <w:rFonts w:ascii="Arial" w:hAnsi="Arial" w:cs="Arial"/>
        </w:rPr>
        <w:t>d</w:t>
      </w:r>
      <w:r w:rsidR="00DB3318" w:rsidRPr="00FA5261">
        <w:rPr>
          <w:rFonts w:ascii="Arial" w:hAnsi="Arial" w:cs="Arial"/>
        </w:rPr>
        <w:t xml:space="preserve"> to have and continue to do that as they progress in a</w:t>
      </w:r>
      <w:r w:rsidR="000522BE" w:rsidRPr="00FA5261">
        <w:rPr>
          <w:rFonts w:ascii="Arial" w:hAnsi="Arial" w:cs="Arial"/>
        </w:rPr>
        <w:t xml:space="preserve">ge, </w:t>
      </w:r>
      <w:r w:rsidR="000522BE" w:rsidRPr="00FA5261">
        <w:rPr>
          <w:rFonts w:ascii="Arial" w:hAnsi="Arial" w:cs="Arial"/>
        </w:rPr>
        <w:fldChar w:fldCharType="begin"/>
      </w:r>
      <w:r w:rsidR="000522BE" w:rsidRPr="00FA5261">
        <w:rPr>
          <w:rFonts w:ascii="Arial" w:hAnsi="Arial" w:cs="Arial"/>
        </w:rPr>
        <w:instrText xml:space="preserve"> ADDIN ZOTERO_ITEM CSL_CITATION {"citationID":"GSlLdnmk","properties":{"formattedCitation":"(Science Direct, 2016)","plainCitation":"(Science Direct, 2016)","noteIndex":0},"citationItems":[{"id":1479,"uris":["http://zotero.org/users/local/zSTPt6Bp/items/C5GR5FAQ"],"uri":["http://zotero.org/users/local/zSTPt6Bp/items/C5GR5FAQ"],"itemData":{"id":1479,"type":"webpage","title":"Continuity Theory - an overview | ScienceDirect Topics","URL":"https://www.sciencedirect.com/topics/medicine-and-dentistry/continuity-theory","author":[{"family":"Science Direct","given":""}],"accessed":{"date-parts":[["2021",4,27]]},"issued":{"date-parts":[["2016"]]}}}],"schema":"https://github.com/citation-style-language/schema/raw/master/csl-citation.json"} </w:instrText>
      </w:r>
      <w:r w:rsidR="000522BE" w:rsidRPr="00FA5261">
        <w:rPr>
          <w:rFonts w:ascii="Arial" w:hAnsi="Arial" w:cs="Arial"/>
        </w:rPr>
        <w:fldChar w:fldCharType="separate"/>
      </w:r>
      <w:r w:rsidR="000522BE" w:rsidRPr="00FA5261">
        <w:rPr>
          <w:rFonts w:ascii="Arial" w:hAnsi="Arial" w:cs="Arial"/>
        </w:rPr>
        <w:t>(Science Direct, 2016)</w:t>
      </w:r>
      <w:r w:rsidR="000522BE" w:rsidRPr="00FA5261">
        <w:rPr>
          <w:rFonts w:ascii="Arial" w:hAnsi="Arial" w:cs="Arial"/>
        </w:rPr>
        <w:fldChar w:fldCharType="end"/>
      </w:r>
      <w:r w:rsidR="00D700E3" w:rsidRPr="00FA5261">
        <w:rPr>
          <w:rFonts w:ascii="Arial" w:hAnsi="Arial" w:cs="Arial"/>
        </w:rPr>
        <w:t>.</w:t>
      </w:r>
    </w:p>
    <w:p w14:paraId="2E78EDC5" w14:textId="08A18866" w:rsidR="00D700E3" w:rsidRPr="00FA5261" w:rsidRDefault="00395B46" w:rsidP="00C45098">
      <w:pPr>
        <w:rPr>
          <w:rFonts w:ascii="Arial" w:hAnsi="Arial" w:cs="Arial"/>
        </w:rPr>
      </w:pPr>
      <w:bookmarkStart w:id="6" w:name="_Toc70708671"/>
      <w:r w:rsidRPr="003111F0">
        <w:rPr>
          <w:rStyle w:val="Heading2Char"/>
          <w:rFonts w:ascii="Arial Black" w:hAnsi="Arial Black"/>
          <w:sz w:val="22"/>
          <w:szCs w:val="22"/>
        </w:rPr>
        <w:t xml:space="preserve">Social Breakdown </w:t>
      </w:r>
      <w:r w:rsidR="00A759F0" w:rsidRPr="003111F0">
        <w:rPr>
          <w:rStyle w:val="Heading2Char"/>
          <w:rFonts w:ascii="Arial Black" w:hAnsi="Arial Black"/>
          <w:sz w:val="22"/>
          <w:szCs w:val="22"/>
        </w:rPr>
        <w:t>– Reconstruction Theory</w:t>
      </w:r>
      <w:bookmarkEnd w:id="6"/>
      <w:r w:rsidR="00A759F0" w:rsidRPr="00FA5261">
        <w:rPr>
          <w:rFonts w:ascii="Arial" w:hAnsi="Arial" w:cs="Arial"/>
          <w:b/>
          <w:bCs/>
        </w:rPr>
        <w:t>:</w:t>
      </w:r>
      <w:r w:rsidR="0024247D" w:rsidRPr="00FA5261">
        <w:rPr>
          <w:rFonts w:ascii="Arial" w:hAnsi="Arial" w:cs="Arial"/>
        </w:rPr>
        <w:t xml:space="preserve"> </w:t>
      </w:r>
      <w:r w:rsidR="00BD12B8" w:rsidRPr="00FA5261">
        <w:rPr>
          <w:rFonts w:ascii="Arial" w:hAnsi="Arial" w:cs="Arial"/>
        </w:rPr>
        <w:t>this exists when the elderly person</w:t>
      </w:r>
      <w:r w:rsidR="0024247D" w:rsidRPr="00FA5261">
        <w:rPr>
          <w:rFonts w:ascii="Arial" w:hAnsi="Arial" w:cs="Arial"/>
        </w:rPr>
        <w:t>’s</w:t>
      </w:r>
      <w:r w:rsidR="00BD12B8" w:rsidRPr="00FA5261">
        <w:rPr>
          <w:rFonts w:ascii="Arial" w:hAnsi="Arial" w:cs="Arial"/>
        </w:rPr>
        <w:t xml:space="preserve"> perception of what society thinks of them is misplaced with the belief that </w:t>
      </w:r>
      <w:r w:rsidR="002E76BD" w:rsidRPr="00FA5261">
        <w:rPr>
          <w:rFonts w:ascii="Arial" w:hAnsi="Arial" w:cs="Arial"/>
        </w:rPr>
        <w:t xml:space="preserve">society </w:t>
      </w:r>
      <w:r w:rsidR="00BD12B8" w:rsidRPr="00FA5261">
        <w:rPr>
          <w:rFonts w:ascii="Arial" w:hAnsi="Arial" w:cs="Arial"/>
        </w:rPr>
        <w:t>hold</w:t>
      </w:r>
      <w:r w:rsidR="001626C4" w:rsidRPr="00FA5261">
        <w:rPr>
          <w:rFonts w:ascii="Arial" w:hAnsi="Arial" w:cs="Arial"/>
        </w:rPr>
        <w:t>s</w:t>
      </w:r>
      <w:r w:rsidR="00BD12B8" w:rsidRPr="00FA5261">
        <w:rPr>
          <w:rFonts w:ascii="Arial" w:hAnsi="Arial" w:cs="Arial"/>
        </w:rPr>
        <w:t xml:space="preserve"> negative views about ageing and the elderly person is left feeling</w:t>
      </w:r>
      <w:r w:rsidR="0003202C" w:rsidRPr="00FA5261">
        <w:rPr>
          <w:rFonts w:ascii="Arial" w:hAnsi="Arial" w:cs="Arial"/>
        </w:rPr>
        <w:t xml:space="preserve"> that </w:t>
      </w:r>
      <w:r w:rsidR="00BD12B8" w:rsidRPr="00FA5261">
        <w:rPr>
          <w:rFonts w:ascii="Arial" w:hAnsi="Arial" w:cs="Arial"/>
        </w:rPr>
        <w:t xml:space="preserve">not enough services </w:t>
      </w:r>
      <w:r w:rsidR="005E66F3" w:rsidRPr="00FA5261">
        <w:rPr>
          <w:rFonts w:ascii="Arial" w:hAnsi="Arial" w:cs="Arial"/>
        </w:rPr>
        <w:t>are</w:t>
      </w:r>
      <w:r w:rsidR="00BD12B8" w:rsidRPr="00FA5261">
        <w:rPr>
          <w:rFonts w:ascii="Arial" w:hAnsi="Arial" w:cs="Arial"/>
        </w:rPr>
        <w:t xml:space="preserve"> available to cater for their needs hence this </w:t>
      </w:r>
      <w:r w:rsidR="005E66F3" w:rsidRPr="00FA5261">
        <w:rPr>
          <w:rFonts w:ascii="Arial" w:hAnsi="Arial" w:cs="Arial"/>
        </w:rPr>
        <w:t xml:space="preserve">can </w:t>
      </w:r>
      <w:r w:rsidR="00BD12B8" w:rsidRPr="00FA5261">
        <w:rPr>
          <w:rFonts w:ascii="Arial" w:hAnsi="Arial" w:cs="Arial"/>
        </w:rPr>
        <w:t>lead to the breakdown in society</w:t>
      </w:r>
      <w:r w:rsidR="0011689A" w:rsidRPr="00FA5261">
        <w:rPr>
          <w:rFonts w:ascii="Arial" w:hAnsi="Arial" w:cs="Arial"/>
        </w:rPr>
        <w:t>.</w:t>
      </w:r>
      <w:r w:rsidR="00BD12B8" w:rsidRPr="00FA5261">
        <w:rPr>
          <w:rFonts w:ascii="Arial" w:hAnsi="Arial" w:cs="Arial"/>
        </w:rPr>
        <w:t xml:space="preserve"> </w:t>
      </w:r>
      <w:r w:rsidR="0011689A" w:rsidRPr="00FA5261">
        <w:rPr>
          <w:rFonts w:ascii="Arial" w:hAnsi="Arial" w:cs="Arial"/>
        </w:rPr>
        <w:t>H</w:t>
      </w:r>
      <w:r w:rsidR="003A6B8E" w:rsidRPr="00FA5261">
        <w:rPr>
          <w:rFonts w:ascii="Arial" w:hAnsi="Arial" w:cs="Arial"/>
        </w:rPr>
        <w:t>owever</w:t>
      </w:r>
      <w:r w:rsidR="0011689A" w:rsidRPr="00FA5261">
        <w:rPr>
          <w:rFonts w:ascii="Arial" w:hAnsi="Arial" w:cs="Arial"/>
        </w:rPr>
        <w:t>,</w:t>
      </w:r>
      <w:r w:rsidR="003A6B8E" w:rsidRPr="00FA5261">
        <w:rPr>
          <w:rFonts w:ascii="Arial" w:hAnsi="Arial" w:cs="Arial"/>
        </w:rPr>
        <w:t xml:space="preserve"> to counteract this state it is important for society to ensure there are adequate provisions of services for the</w:t>
      </w:r>
      <w:r w:rsidR="00222B80" w:rsidRPr="00FA5261">
        <w:rPr>
          <w:rFonts w:ascii="Arial" w:hAnsi="Arial" w:cs="Arial"/>
        </w:rPr>
        <w:t xml:space="preserve"> elderly person’s</w:t>
      </w:r>
      <w:r w:rsidR="003A6B8E" w:rsidRPr="00FA5261">
        <w:rPr>
          <w:rFonts w:ascii="Arial" w:hAnsi="Arial" w:cs="Arial"/>
        </w:rPr>
        <w:t xml:space="preserve"> sole use and to engage with the elderly population more</w:t>
      </w:r>
      <w:r w:rsidR="006125A8" w:rsidRPr="00FA5261">
        <w:rPr>
          <w:rFonts w:ascii="Arial" w:hAnsi="Arial" w:cs="Arial"/>
        </w:rPr>
        <w:t>,</w:t>
      </w:r>
      <w:r w:rsidR="00892343" w:rsidRPr="00FA5261">
        <w:rPr>
          <w:rFonts w:ascii="Arial" w:hAnsi="Arial" w:cs="Arial"/>
        </w:rPr>
        <w:t xml:space="preserve"> (Tornstam 2005).</w:t>
      </w:r>
    </w:p>
    <w:p w14:paraId="691D5DBD" w14:textId="74F56BED" w:rsidR="00B34720" w:rsidRPr="00FA5261" w:rsidRDefault="00B34720" w:rsidP="00C45098">
      <w:pPr>
        <w:rPr>
          <w:rFonts w:ascii="Arial" w:hAnsi="Arial" w:cs="Arial"/>
        </w:rPr>
      </w:pPr>
      <w:bookmarkStart w:id="7" w:name="_Toc70708672"/>
      <w:r w:rsidRPr="003111F0">
        <w:rPr>
          <w:rStyle w:val="Heading2Char"/>
          <w:rFonts w:ascii="Arial Black" w:hAnsi="Arial Black"/>
          <w:sz w:val="22"/>
          <w:szCs w:val="22"/>
        </w:rPr>
        <w:t>Modernisation Theory</w:t>
      </w:r>
      <w:bookmarkEnd w:id="7"/>
      <w:r w:rsidRPr="00FA5261">
        <w:rPr>
          <w:rFonts w:ascii="Arial" w:hAnsi="Arial" w:cs="Arial"/>
          <w:b/>
          <w:bCs/>
        </w:rPr>
        <w:t xml:space="preserve">: </w:t>
      </w:r>
      <w:r w:rsidR="00E45807" w:rsidRPr="00FA5261">
        <w:rPr>
          <w:rFonts w:ascii="Arial" w:hAnsi="Arial" w:cs="Arial"/>
        </w:rPr>
        <w:t>within</w:t>
      </w:r>
      <w:r w:rsidR="006361BC" w:rsidRPr="00FA5261">
        <w:rPr>
          <w:rFonts w:ascii="Arial" w:hAnsi="Arial" w:cs="Arial"/>
        </w:rPr>
        <w:t xml:space="preserve"> this theory</w:t>
      </w:r>
      <w:r w:rsidR="007E7EED" w:rsidRPr="00FA5261">
        <w:rPr>
          <w:rFonts w:ascii="Arial" w:hAnsi="Arial" w:cs="Arial"/>
        </w:rPr>
        <w:t>,</w:t>
      </w:r>
      <w:r w:rsidR="006361BC" w:rsidRPr="00FA5261">
        <w:rPr>
          <w:rFonts w:ascii="Arial" w:hAnsi="Arial" w:cs="Arial"/>
        </w:rPr>
        <w:t xml:space="preserve"> it is understandable that the elderly generation may begin to feel disenfranchised with the modernisation of </w:t>
      </w:r>
      <w:r w:rsidR="00215557" w:rsidRPr="00FA5261">
        <w:rPr>
          <w:rFonts w:ascii="Arial" w:hAnsi="Arial" w:cs="Arial"/>
        </w:rPr>
        <w:t>s</w:t>
      </w:r>
      <w:r w:rsidR="008E7E49" w:rsidRPr="00FA5261">
        <w:rPr>
          <w:rFonts w:ascii="Arial" w:hAnsi="Arial" w:cs="Arial"/>
        </w:rPr>
        <w:t>ociety</w:t>
      </w:r>
      <w:r w:rsidR="005C187E" w:rsidRPr="00FA5261">
        <w:rPr>
          <w:rFonts w:ascii="Arial" w:hAnsi="Arial" w:cs="Arial"/>
        </w:rPr>
        <w:t xml:space="preserve"> whether </w:t>
      </w:r>
      <w:r w:rsidR="006361BC" w:rsidRPr="00FA5261">
        <w:rPr>
          <w:rFonts w:ascii="Arial" w:hAnsi="Arial" w:cs="Arial"/>
        </w:rPr>
        <w:t>it be the forever changing technological world</w:t>
      </w:r>
      <w:r w:rsidR="00215557" w:rsidRPr="00FA5261">
        <w:rPr>
          <w:rFonts w:ascii="Arial" w:hAnsi="Arial" w:cs="Arial"/>
        </w:rPr>
        <w:t xml:space="preserve">, </w:t>
      </w:r>
      <w:r w:rsidR="000D7EA9" w:rsidRPr="00FA5261">
        <w:rPr>
          <w:rFonts w:ascii="Arial" w:hAnsi="Arial" w:cs="Arial"/>
        </w:rPr>
        <w:t>diversity</w:t>
      </w:r>
      <w:r w:rsidR="006361BC" w:rsidRPr="00FA5261">
        <w:rPr>
          <w:rFonts w:ascii="Arial" w:hAnsi="Arial" w:cs="Arial"/>
        </w:rPr>
        <w:t xml:space="preserve"> or the forces of industrialization</w:t>
      </w:r>
      <w:r w:rsidR="000D7EA9" w:rsidRPr="00FA5261">
        <w:rPr>
          <w:rFonts w:ascii="Arial" w:hAnsi="Arial" w:cs="Arial"/>
        </w:rPr>
        <w:t>,</w:t>
      </w:r>
      <w:r w:rsidR="006361BC" w:rsidRPr="00FA5261">
        <w:rPr>
          <w:rFonts w:ascii="Arial" w:hAnsi="Arial" w:cs="Arial"/>
        </w:rPr>
        <w:t xml:space="preserve"> as these can increase their feeling of social exclusion</w:t>
      </w:r>
      <w:r w:rsidR="008250CF" w:rsidRPr="00FA5261">
        <w:rPr>
          <w:rFonts w:ascii="Arial" w:hAnsi="Arial" w:cs="Arial"/>
        </w:rPr>
        <w:t xml:space="preserve">, </w:t>
      </w:r>
      <w:r w:rsidR="008250CF" w:rsidRPr="00FA5261">
        <w:rPr>
          <w:rFonts w:ascii="Arial" w:hAnsi="Arial" w:cs="Arial"/>
        </w:rPr>
        <w:fldChar w:fldCharType="begin"/>
      </w:r>
      <w:r w:rsidR="008250CF" w:rsidRPr="00FA5261">
        <w:rPr>
          <w:rFonts w:ascii="Arial" w:hAnsi="Arial" w:cs="Arial"/>
        </w:rPr>
        <w:instrText xml:space="preserve"> ADDIN ZOTERO_ITEM CSL_CITATION {"citationID":"dVcC5hrE","properties":{"formattedCitation":"(Jacobs, 2015)","plainCitation":"(Jacobs, 2015)","noteIndex":0},"citationItems":[{"id":1484,"uris":["http://zotero.org/users/local/zSTPt6Bp/items/45BNU34A"],"uri":["http://zotero.org/users/local/zSTPt6Bp/items/45BNU34A"],"itemData":{"id":1484,"type":"webpage","title":"International Development Patterns, Strategies, Theories &amp; Explanations | GEOG 128: Geography of International Affairs","URL":"https://www.e-education.psu.edu/geog128/node/719","author":[{"family":"Jacobs","given":"J"}],"accessed":{"date-parts":[["2021",4,27]]},"issued":{"date-parts":[["2015"]]}}}],"schema":"https://github.com/citation-style-language/schema/raw/master/csl-citation.json"} </w:instrText>
      </w:r>
      <w:r w:rsidR="008250CF" w:rsidRPr="00FA5261">
        <w:rPr>
          <w:rFonts w:ascii="Arial" w:hAnsi="Arial" w:cs="Arial"/>
        </w:rPr>
        <w:fldChar w:fldCharType="separate"/>
      </w:r>
      <w:r w:rsidR="008250CF" w:rsidRPr="00FA5261">
        <w:rPr>
          <w:rFonts w:ascii="Arial" w:hAnsi="Arial" w:cs="Arial"/>
        </w:rPr>
        <w:t>(Jacobs, 2015)</w:t>
      </w:r>
      <w:r w:rsidR="008250CF" w:rsidRPr="00FA5261">
        <w:rPr>
          <w:rFonts w:ascii="Arial" w:hAnsi="Arial" w:cs="Arial"/>
        </w:rPr>
        <w:fldChar w:fldCharType="end"/>
      </w:r>
      <w:r w:rsidR="000D7EA9" w:rsidRPr="00FA5261">
        <w:rPr>
          <w:rFonts w:ascii="Arial" w:hAnsi="Arial" w:cs="Arial"/>
        </w:rPr>
        <w:t>.</w:t>
      </w:r>
    </w:p>
    <w:p w14:paraId="063A4EA0" w14:textId="35894694" w:rsidR="00883C8C" w:rsidRPr="00FA5261" w:rsidRDefault="005B59F6" w:rsidP="00C45098">
      <w:pPr>
        <w:rPr>
          <w:rFonts w:ascii="Arial" w:hAnsi="Arial" w:cs="Arial"/>
        </w:rPr>
      </w:pPr>
      <w:bookmarkStart w:id="8" w:name="_Toc70708673"/>
      <w:r w:rsidRPr="003111F0">
        <w:rPr>
          <w:rStyle w:val="Heading2Char"/>
          <w:rFonts w:ascii="Arial Black" w:hAnsi="Arial Black"/>
          <w:sz w:val="22"/>
          <w:szCs w:val="22"/>
        </w:rPr>
        <w:t>G</w:t>
      </w:r>
      <w:r w:rsidR="00383609" w:rsidRPr="003111F0">
        <w:rPr>
          <w:rStyle w:val="Heading2Char"/>
          <w:rFonts w:ascii="Arial Black" w:hAnsi="Arial Black"/>
          <w:sz w:val="22"/>
          <w:szCs w:val="22"/>
        </w:rPr>
        <w:t>erotranscendence Theory</w:t>
      </w:r>
      <w:bookmarkEnd w:id="8"/>
      <w:r w:rsidR="00383609" w:rsidRPr="00FA5261">
        <w:rPr>
          <w:rFonts w:ascii="Arial" w:hAnsi="Arial" w:cs="Arial"/>
          <w:b/>
          <w:bCs/>
        </w:rPr>
        <w:t>:</w:t>
      </w:r>
      <w:r w:rsidR="00383609" w:rsidRPr="00FA5261">
        <w:rPr>
          <w:rFonts w:ascii="Arial" w:hAnsi="Arial" w:cs="Arial"/>
        </w:rPr>
        <w:t xml:space="preserve"> </w:t>
      </w:r>
      <w:r w:rsidR="008E4498" w:rsidRPr="00FA5261">
        <w:rPr>
          <w:rFonts w:ascii="Arial" w:hAnsi="Arial" w:cs="Arial"/>
        </w:rPr>
        <w:t xml:space="preserve">psychological aspects of being in this state </w:t>
      </w:r>
      <w:r w:rsidR="00A7015E" w:rsidRPr="00FA5261">
        <w:rPr>
          <w:rFonts w:ascii="Arial" w:hAnsi="Arial" w:cs="Arial"/>
        </w:rPr>
        <w:t>would require the elderly person to have a newfound sense of themselves and their existence</w:t>
      </w:r>
      <w:r w:rsidR="00AD7439" w:rsidRPr="00FA5261">
        <w:rPr>
          <w:rFonts w:ascii="Arial" w:hAnsi="Arial" w:cs="Arial"/>
        </w:rPr>
        <w:t>.</w:t>
      </w:r>
      <w:r w:rsidR="00A7015E" w:rsidRPr="00FA5261">
        <w:rPr>
          <w:rFonts w:ascii="Arial" w:hAnsi="Arial" w:cs="Arial"/>
        </w:rPr>
        <w:t xml:space="preserve"> </w:t>
      </w:r>
      <w:r w:rsidR="00AD7439" w:rsidRPr="00FA5261">
        <w:rPr>
          <w:rFonts w:ascii="Arial" w:hAnsi="Arial" w:cs="Arial"/>
        </w:rPr>
        <w:t>T</w:t>
      </w:r>
      <w:r w:rsidR="00A7015E" w:rsidRPr="00FA5261">
        <w:rPr>
          <w:rFonts w:ascii="Arial" w:hAnsi="Arial" w:cs="Arial"/>
        </w:rPr>
        <w:t>hey find peace and harmony with the world and themselves and spend time reflecting on their life journey and may start to think more about death but do</w:t>
      </w:r>
      <w:r w:rsidR="008636EF" w:rsidRPr="00FA5261">
        <w:rPr>
          <w:rFonts w:ascii="Arial" w:hAnsi="Arial" w:cs="Arial"/>
        </w:rPr>
        <w:t>es</w:t>
      </w:r>
      <w:r w:rsidR="00A7015E" w:rsidRPr="00FA5261">
        <w:rPr>
          <w:rFonts w:ascii="Arial" w:hAnsi="Arial" w:cs="Arial"/>
        </w:rPr>
        <w:t xml:space="preserve"> not dwell </w:t>
      </w:r>
      <w:r w:rsidR="008636EF" w:rsidRPr="00FA5261">
        <w:rPr>
          <w:rFonts w:ascii="Arial" w:hAnsi="Arial" w:cs="Arial"/>
        </w:rPr>
        <w:t>up</w:t>
      </w:r>
      <w:r w:rsidR="00A7015E" w:rsidRPr="00FA5261">
        <w:rPr>
          <w:rFonts w:ascii="Arial" w:hAnsi="Arial" w:cs="Arial"/>
        </w:rPr>
        <w:t>on it</w:t>
      </w:r>
      <w:r w:rsidR="004E4154" w:rsidRPr="00FA5261">
        <w:rPr>
          <w:rFonts w:ascii="Arial" w:hAnsi="Arial" w:cs="Arial"/>
        </w:rPr>
        <w:t xml:space="preserve">, </w:t>
      </w:r>
      <w:r w:rsidR="004E4154" w:rsidRPr="00FA5261">
        <w:rPr>
          <w:rFonts w:ascii="Arial" w:hAnsi="Arial" w:cs="Arial"/>
        </w:rPr>
        <w:fldChar w:fldCharType="begin"/>
      </w:r>
      <w:r w:rsidR="004E4154" w:rsidRPr="00FA5261">
        <w:rPr>
          <w:rFonts w:ascii="Arial" w:hAnsi="Arial" w:cs="Arial"/>
        </w:rPr>
        <w:instrText xml:space="preserve"> ADDIN ZOTERO_ITEM CSL_CITATION {"citationID":"cMH7Dxkm","properties":{"formattedCitation":"(Massmann, 2012)","plainCitation":"(Massmann, 2012)","noteIndex":0},"citationItems":[{"id":1477,"uris":["http://zotero.org/users/local/zSTPt6Bp/items/L2GAJUJ9"],"uri":["http://zotero.org/users/local/zSTPt6Bp/items/L2GAJUJ9"],"itemData":{"id":1477,"type":"article-journal","language":"en","page":"112","source":"Zotero","title":"Exploring Gerotranscendence and How it Relates to Depression and Attitudes about Death","author":[{"family":"Massmann","given":"Adam Duane"}],"issued":{"date-parts":[["2012"]]}}}],"schema":"https://github.com/citation-style-language/schema/raw/master/csl-citation.json"} </w:instrText>
      </w:r>
      <w:r w:rsidR="004E4154" w:rsidRPr="00FA5261">
        <w:rPr>
          <w:rFonts w:ascii="Arial" w:hAnsi="Arial" w:cs="Arial"/>
        </w:rPr>
        <w:fldChar w:fldCharType="separate"/>
      </w:r>
      <w:r w:rsidR="004E4154" w:rsidRPr="00FA5261">
        <w:rPr>
          <w:rFonts w:ascii="Arial" w:hAnsi="Arial" w:cs="Arial"/>
        </w:rPr>
        <w:t>(Massmann, 2012)</w:t>
      </w:r>
      <w:r w:rsidR="004E4154" w:rsidRPr="00FA5261">
        <w:rPr>
          <w:rFonts w:ascii="Arial" w:hAnsi="Arial" w:cs="Arial"/>
        </w:rPr>
        <w:fldChar w:fldCharType="end"/>
      </w:r>
      <w:r w:rsidR="00282B9E" w:rsidRPr="00FA5261">
        <w:rPr>
          <w:rFonts w:ascii="Arial" w:hAnsi="Arial" w:cs="Arial"/>
        </w:rPr>
        <w:t>.</w:t>
      </w:r>
    </w:p>
    <w:p w14:paraId="45A47BAF" w14:textId="3B0A800A" w:rsidR="002E1D46" w:rsidRPr="00FA5261" w:rsidRDefault="00604C54" w:rsidP="00C45098">
      <w:pPr>
        <w:rPr>
          <w:rFonts w:ascii="Arial" w:hAnsi="Arial" w:cs="Arial"/>
        </w:rPr>
      </w:pPr>
      <w:bookmarkStart w:id="9" w:name="_Toc70708674"/>
      <w:r w:rsidRPr="003111F0">
        <w:rPr>
          <w:rStyle w:val="Heading2Char"/>
          <w:rFonts w:ascii="Arial Black" w:hAnsi="Arial Black"/>
          <w:sz w:val="22"/>
          <w:szCs w:val="22"/>
        </w:rPr>
        <w:t>Symbolic Interaction</w:t>
      </w:r>
      <w:r w:rsidR="002E1D46" w:rsidRPr="003111F0">
        <w:rPr>
          <w:rStyle w:val="Heading2Char"/>
          <w:rFonts w:ascii="Arial Black" w:hAnsi="Arial Black"/>
          <w:sz w:val="22"/>
          <w:szCs w:val="22"/>
        </w:rPr>
        <w:t xml:space="preserve"> Theory</w:t>
      </w:r>
      <w:bookmarkEnd w:id="9"/>
      <w:r w:rsidRPr="00FA5261">
        <w:rPr>
          <w:rFonts w:ascii="Arial" w:hAnsi="Arial" w:cs="Arial"/>
          <w:b/>
          <w:bCs/>
        </w:rPr>
        <w:t>:</w:t>
      </w:r>
      <w:r w:rsidRPr="00FA5261">
        <w:rPr>
          <w:rFonts w:ascii="Arial" w:hAnsi="Arial" w:cs="Arial"/>
        </w:rPr>
        <w:t xml:space="preserve"> symbolic interaction theory would indicate societies determination to explain away what the ageing or old age process is and how those living it should behave </w:t>
      </w:r>
      <w:r w:rsidR="0064607C" w:rsidRPr="00FA5261">
        <w:rPr>
          <w:rFonts w:ascii="Arial" w:hAnsi="Arial" w:cs="Arial"/>
        </w:rPr>
        <w:t xml:space="preserve">this social construct is formed without the views thoughts or feelings of the elderly population As for some agent is subjective and should not be defined by a set of standards or attitudes, </w:t>
      </w:r>
      <w:r w:rsidR="007A0409" w:rsidRPr="00FA5261">
        <w:rPr>
          <w:rFonts w:ascii="Arial" w:hAnsi="Arial" w:cs="Arial"/>
        </w:rPr>
        <w:fldChar w:fldCharType="begin"/>
      </w:r>
      <w:r w:rsidR="007A0409" w:rsidRPr="00FA5261">
        <w:rPr>
          <w:rFonts w:ascii="Arial" w:hAnsi="Arial" w:cs="Arial"/>
        </w:rPr>
        <w:instrText xml:space="preserve"> ADDIN ZOTERO_ITEM CSL_CITATION {"citationID":"WHLHIbvu","properties":{"formattedCitation":"(Lumen Learning, 2021)","plainCitation":"(Lumen Learning, 2021)","noteIndex":0},"citationItems":[{"id":1482,"uris":["http://zotero.org/users/local/zSTPt6Bp/items/JLBPX8LK"],"uri":["http://zotero.org/users/local/zSTPt6Bp/items/JLBPX8LK"],"itemData":{"id":1482,"type":"webpage","title":"Theoretical Perspectives on Aging | Introduction to Sociology","URL":"https://courses.lumenlearning.com/sociology/chapter/theoretical-perspectives-on-aging/","author":[{"family":"Lumen Learning","given":""}],"accessed":{"date-parts":[["2021",4,27]]},"issued":{"date-parts":[["2021"]]}}}],"schema":"https://github.com/citation-style-language/schema/raw/master/csl-citation.json"} </w:instrText>
      </w:r>
      <w:r w:rsidR="007A0409" w:rsidRPr="00FA5261">
        <w:rPr>
          <w:rFonts w:ascii="Arial" w:hAnsi="Arial" w:cs="Arial"/>
        </w:rPr>
        <w:fldChar w:fldCharType="separate"/>
      </w:r>
      <w:r w:rsidR="007A0409" w:rsidRPr="00FA5261">
        <w:rPr>
          <w:rFonts w:ascii="Arial" w:hAnsi="Arial" w:cs="Arial"/>
        </w:rPr>
        <w:t>(Lumen Learning, 2021)</w:t>
      </w:r>
      <w:r w:rsidR="007A0409" w:rsidRPr="00FA5261">
        <w:rPr>
          <w:rFonts w:ascii="Arial" w:hAnsi="Arial" w:cs="Arial"/>
        </w:rPr>
        <w:fldChar w:fldCharType="end"/>
      </w:r>
      <w:r w:rsidR="007A0409" w:rsidRPr="00FA5261">
        <w:rPr>
          <w:rFonts w:ascii="Arial" w:hAnsi="Arial" w:cs="Arial"/>
        </w:rPr>
        <w:t>.</w:t>
      </w:r>
    </w:p>
    <w:p w14:paraId="18491DB9" w14:textId="14A59C5E" w:rsidR="00733B7C" w:rsidRPr="00FA5261" w:rsidRDefault="00733B7C" w:rsidP="00C45098">
      <w:pPr>
        <w:rPr>
          <w:rFonts w:ascii="Arial" w:hAnsi="Arial" w:cs="Arial"/>
        </w:rPr>
      </w:pPr>
    </w:p>
    <w:p w14:paraId="306C82F6" w14:textId="01D481D4" w:rsidR="004714EA" w:rsidRPr="003111F0" w:rsidRDefault="004714EA" w:rsidP="0029353B">
      <w:pPr>
        <w:pStyle w:val="Heading1"/>
        <w:rPr>
          <w:rFonts w:ascii="Arial Black" w:hAnsi="Arial Black"/>
          <w:sz w:val="24"/>
          <w:szCs w:val="24"/>
        </w:rPr>
      </w:pPr>
      <w:bookmarkStart w:id="10" w:name="_Toc70708675"/>
      <w:r w:rsidRPr="003111F0">
        <w:rPr>
          <w:rFonts w:ascii="Arial Black" w:hAnsi="Arial Black"/>
          <w:sz w:val="24"/>
          <w:szCs w:val="24"/>
        </w:rPr>
        <w:t>IMPACT OF LONELINESS AND ISOLATION</w:t>
      </w:r>
      <w:bookmarkEnd w:id="10"/>
    </w:p>
    <w:p w14:paraId="27F40925" w14:textId="5367DA9A" w:rsidR="00733B7C" w:rsidRPr="00FA5261" w:rsidRDefault="00C4042E" w:rsidP="00C45098">
      <w:pPr>
        <w:rPr>
          <w:rFonts w:ascii="Arial" w:hAnsi="Arial" w:cs="Arial"/>
        </w:rPr>
      </w:pPr>
      <w:r w:rsidRPr="00FA5261">
        <w:rPr>
          <w:rFonts w:ascii="Arial" w:hAnsi="Arial" w:cs="Arial"/>
        </w:rPr>
        <w:t>The i</w:t>
      </w:r>
      <w:r w:rsidR="007E20D4" w:rsidRPr="00FA5261">
        <w:rPr>
          <w:rFonts w:ascii="Arial" w:hAnsi="Arial" w:cs="Arial"/>
        </w:rPr>
        <w:t>mpact of loneliness and isolation for the elderly person when living in</w:t>
      </w:r>
      <w:r w:rsidR="002D26C5" w:rsidRPr="00FA5261">
        <w:rPr>
          <w:rFonts w:ascii="Arial" w:hAnsi="Arial" w:cs="Arial"/>
        </w:rPr>
        <w:t xml:space="preserve"> </w:t>
      </w:r>
      <w:r w:rsidR="006F5880" w:rsidRPr="00FA5261">
        <w:rPr>
          <w:rFonts w:ascii="Arial" w:hAnsi="Arial" w:cs="Arial"/>
        </w:rPr>
        <w:t>their own home or assisted living facility</w:t>
      </w:r>
      <w:r w:rsidR="007E20D4" w:rsidRPr="00FA5261">
        <w:rPr>
          <w:rFonts w:ascii="Arial" w:hAnsi="Arial" w:cs="Arial"/>
        </w:rPr>
        <w:t xml:space="preserve"> can be a very different experience for those elderly living in the UK when compared to those living in Denmark</w:t>
      </w:r>
      <w:r w:rsidR="0032564B" w:rsidRPr="00FA5261">
        <w:rPr>
          <w:rFonts w:ascii="Arial" w:hAnsi="Arial" w:cs="Arial"/>
        </w:rPr>
        <w:t>.</w:t>
      </w:r>
      <w:r w:rsidR="007E20D4" w:rsidRPr="00FA5261">
        <w:rPr>
          <w:rFonts w:ascii="Arial" w:hAnsi="Arial" w:cs="Arial"/>
        </w:rPr>
        <w:t xml:space="preserve"> </w:t>
      </w:r>
      <w:r w:rsidR="0032564B" w:rsidRPr="00FA5261">
        <w:rPr>
          <w:rFonts w:ascii="Arial" w:hAnsi="Arial" w:cs="Arial"/>
        </w:rPr>
        <w:t>O</w:t>
      </w:r>
      <w:r w:rsidR="000D7824" w:rsidRPr="00FA5261">
        <w:rPr>
          <w:rFonts w:ascii="Arial" w:hAnsi="Arial" w:cs="Arial"/>
        </w:rPr>
        <w:t>ftentimes</w:t>
      </w:r>
      <w:r w:rsidR="0032564B" w:rsidRPr="00FA5261">
        <w:rPr>
          <w:rFonts w:ascii="Arial" w:hAnsi="Arial" w:cs="Arial"/>
        </w:rPr>
        <w:t>,</w:t>
      </w:r>
      <w:r w:rsidR="000D7824" w:rsidRPr="00FA5261">
        <w:rPr>
          <w:rFonts w:ascii="Arial" w:hAnsi="Arial" w:cs="Arial"/>
        </w:rPr>
        <w:t xml:space="preserve"> it can be hard for the elderly to admit they are lonely</w:t>
      </w:r>
      <w:r w:rsidR="00127D75" w:rsidRPr="00FA5261">
        <w:rPr>
          <w:rFonts w:ascii="Arial" w:hAnsi="Arial" w:cs="Arial"/>
        </w:rPr>
        <w:t>,</w:t>
      </w:r>
      <w:r w:rsidR="000D7824" w:rsidRPr="00FA5261">
        <w:rPr>
          <w:rFonts w:ascii="Arial" w:hAnsi="Arial" w:cs="Arial"/>
        </w:rPr>
        <w:t xml:space="preserve"> it would be easy for others to assume that they would like to enjoy time alone after raising a family and to spend time engaging in activities they never quite got round to doing when caring </w:t>
      </w:r>
      <w:r w:rsidR="00F035B6" w:rsidRPr="00FA5261">
        <w:rPr>
          <w:rFonts w:ascii="Arial" w:hAnsi="Arial" w:cs="Arial"/>
        </w:rPr>
        <w:t>and</w:t>
      </w:r>
      <w:r w:rsidR="000D7824" w:rsidRPr="00FA5261">
        <w:rPr>
          <w:rFonts w:ascii="Arial" w:hAnsi="Arial" w:cs="Arial"/>
        </w:rPr>
        <w:t xml:space="preserve"> catering to th</w:t>
      </w:r>
      <w:r w:rsidR="00F035B6" w:rsidRPr="00FA5261">
        <w:rPr>
          <w:rFonts w:ascii="Arial" w:hAnsi="Arial" w:cs="Arial"/>
        </w:rPr>
        <w:t>eir</w:t>
      </w:r>
      <w:r w:rsidR="000D7824" w:rsidRPr="00FA5261">
        <w:rPr>
          <w:rFonts w:ascii="Arial" w:hAnsi="Arial" w:cs="Arial"/>
        </w:rPr>
        <w:t xml:space="preserve"> families needs</w:t>
      </w:r>
      <w:r w:rsidR="00F035B6" w:rsidRPr="00FA5261">
        <w:rPr>
          <w:rFonts w:ascii="Arial" w:hAnsi="Arial" w:cs="Arial"/>
        </w:rPr>
        <w:t>.</w:t>
      </w:r>
      <w:r w:rsidR="008361BF" w:rsidRPr="00FA5261">
        <w:rPr>
          <w:rFonts w:ascii="Arial" w:hAnsi="Arial" w:cs="Arial"/>
        </w:rPr>
        <w:t xml:space="preserve"> </w:t>
      </w:r>
      <w:r w:rsidR="00EC5325" w:rsidRPr="00FA5261">
        <w:rPr>
          <w:rFonts w:ascii="Arial" w:hAnsi="Arial" w:cs="Arial"/>
        </w:rPr>
        <w:t>I</w:t>
      </w:r>
      <w:r w:rsidR="000D7824" w:rsidRPr="00FA5261">
        <w:rPr>
          <w:rFonts w:ascii="Arial" w:hAnsi="Arial" w:cs="Arial"/>
        </w:rPr>
        <w:t xml:space="preserve">n the UK we have organisations such as the British Red Cross that was set up to assist people in connecting </w:t>
      </w:r>
      <w:r w:rsidR="000D7824" w:rsidRPr="00FA5261">
        <w:rPr>
          <w:rFonts w:ascii="Arial" w:hAnsi="Arial" w:cs="Arial"/>
        </w:rPr>
        <w:lastRenderedPageBreak/>
        <w:t>with their</w:t>
      </w:r>
      <w:r w:rsidR="008361BF" w:rsidRPr="00FA5261">
        <w:rPr>
          <w:rFonts w:ascii="Arial" w:hAnsi="Arial" w:cs="Arial"/>
        </w:rPr>
        <w:t xml:space="preserve"> local</w:t>
      </w:r>
      <w:r w:rsidR="000D7824" w:rsidRPr="00FA5261">
        <w:rPr>
          <w:rFonts w:ascii="Arial" w:hAnsi="Arial" w:cs="Arial"/>
        </w:rPr>
        <w:t xml:space="preserve"> communities</w:t>
      </w:r>
      <w:r w:rsidR="00D97FA7" w:rsidRPr="00FA5261">
        <w:rPr>
          <w:rFonts w:ascii="Arial" w:hAnsi="Arial" w:cs="Arial"/>
        </w:rPr>
        <w:t xml:space="preserve"> and </w:t>
      </w:r>
      <w:r w:rsidR="00066D87" w:rsidRPr="00FA5261">
        <w:rPr>
          <w:rFonts w:ascii="Arial" w:hAnsi="Arial" w:cs="Arial"/>
        </w:rPr>
        <w:t>having</w:t>
      </w:r>
      <w:r w:rsidR="0037626A" w:rsidRPr="00FA5261">
        <w:rPr>
          <w:rFonts w:ascii="Arial" w:hAnsi="Arial" w:cs="Arial"/>
        </w:rPr>
        <w:t xml:space="preserve"> the chance to socialise would lead to creating new friendships and offer practical help in coping with their loneliness</w:t>
      </w:r>
      <w:r w:rsidR="006C4CD4" w:rsidRPr="00FA5261">
        <w:rPr>
          <w:rFonts w:ascii="Arial" w:hAnsi="Arial" w:cs="Arial"/>
        </w:rPr>
        <w:t xml:space="preserve"> and feelings of isolation,</w:t>
      </w:r>
      <w:r w:rsidR="004324FB" w:rsidRPr="00FA5261">
        <w:rPr>
          <w:rFonts w:ascii="Arial" w:hAnsi="Arial" w:cs="Arial"/>
        </w:rPr>
        <w:t xml:space="preserve"> </w:t>
      </w:r>
      <w:r w:rsidR="006C4CD4" w:rsidRPr="00FA5261">
        <w:rPr>
          <w:rFonts w:ascii="Arial" w:hAnsi="Arial" w:cs="Arial"/>
        </w:rPr>
        <w:fldChar w:fldCharType="begin"/>
      </w:r>
      <w:r w:rsidR="006C4CD4" w:rsidRPr="00FA5261">
        <w:rPr>
          <w:rFonts w:ascii="Arial" w:hAnsi="Arial" w:cs="Arial"/>
        </w:rPr>
        <w:instrText xml:space="preserve"> ADDIN ZOTERO_ITEM CSL_CITATION {"citationID":"5xICTL21","properties":{"formattedCitation":"(British Red Cross, 2021)","plainCitation":"(British Red Cross, 2021)","noteIndex":0},"citationItems":[{"id":1486,"uris":["http://zotero.org/users/local/zSTPt6Bp/items/YI7JF9GS"],"uri":["http://zotero.org/users/local/zSTPt6Bp/items/YI7JF9GS"],"itemData":{"id":1486,"type":"webpage","abstract":"If you’re coping with loneliness and social isolation, the Red Cross can help you connect to your local community and find new friends and activities.","container-title":"British Red Cross","language":"en","title":"Get help with loneliness","URL":"https://www.redcross.org.uk/get-help/get-help-with-loneliness","author":[{"family":"British Red Cross","given":""}],"accessed":{"date-parts":[["2021",4,27]]},"issued":{"date-parts":[["2021"]]}}}],"schema":"https://github.com/citation-style-language/schema/raw/master/csl-citation.json"} </w:instrText>
      </w:r>
      <w:r w:rsidR="006C4CD4" w:rsidRPr="00FA5261">
        <w:rPr>
          <w:rFonts w:ascii="Arial" w:hAnsi="Arial" w:cs="Arial"/>
        </w:rPr>
        <w:fldChar w:fldCharType="separate"/>
      </w:r>
      <w:r w:rsidR="006C4CD4" w:rsidRPr="00FA5261">
        <w:rPr>
          <w:rFonts w:ascii="Arial" w:hAnsi="Arial" w:cs="Arial"/>
        </w:rPr>
        <w:t>(British Red Cross, 2021)</w:t>
      </w:r>
      <w:r w:rsidR="006C4CD4" w:rsidRPr="00FA5261">
        <w:rPr>
          <w:rFonts w:ascii="Arial" w:hAnsi="Arial" w:cs="Arial"/>
        </w:rPr>
        <w:fldChar w:fldCharType="end"/>
      </w:r>
      <w:r w:rsidR="004324FB" w:rsidRPr="00FA5261">
        <w:rPr>
          <w:rFonts w:ascii="Arial" w:hAnsi="Arial" w:cs="Arial"/>
        </w:rPr>
        <w:t>.</w:t>
      </w:r>
    </w:p>
    <w:p w14:paraId="523A1C1D" w14:textId="0AA13736" w:rsidR="004324FB" w:rsidRPr="00FA5261" w:rsidRDefault="00331568" w:rsidP="00C45098">
      <w:pPr>
        <w:rPr>
          <w:rFonts w:ascii="Arial" w:hAnsi="Arial" w:cs="Arial"/>
        </w:rPr>
      </w:pPr>
      <w:r w:rsidRPr="00FA5261">
        <w:rPr>
          <w:rFonts w:ascii="Arial" w:hAnsi="Arial" w:cs="Arial"/>
        </w:rPr>
        <w:t xml:space="preserve">According to </w:t>
      </w:r>
      <w:r w:rsidR="009D5E38" w:rsidRPr="00FA5261">
        <w:rPr>
          <w:rFonts w:ascii="Arial" w:hAnsi="Arial" w:cs="Arial"/>
        </w:rPr>
        <w:fldChar w:fldCharType="begin"/>
      </w:r>
      <w:r w:rsidR="00CD6482" w:rsidRPr="00FA5261">
        <w:rPr>
          <w:rFonts w:ascii="Arial" w:hAnsi="Arial" w:cs="Arial"/>
        </w:rPr>
        <w:instrText xml:space="preserve"> ADDIN ZOTERO_ITEM CSL_CITATION {"citationID":"yAD7Z38X","properties":{"formattedCitation":"(NHS, 2021)","plainCitation":"(NHS, 2021)","dontUpdate":true,"noteIndex":0},"citationItems":[{"id":1473,"uris":["http://zotero.org/users/local/zSTPt6Bp/items/RVKNRYYG"],"uri":["http://zotero.org/users/local/zSTPt6Bp/items/RVKNRYYG"],"itemData":{"id":1473,"type":"webpage","abstract":"Older people are especially vulnerable to loneliness and social isolation – and it can have a serious effect on health. But there are ways to overcome loneliness, even if you live alone and find it hard to get out.","container-title":"nhs.uk","language":"en","title":"Loneliness in older people","URL":"https://www.nhs.uk/mental-health/feelings-symptoms-behaviours/feelings-and-symptoms/loneliness-in-older-people/","author":[{"family":"NHS","given":""}],"accessed":{"date-parts":[["2021",4,27]]},"issued":{"date-parts":[["2021",2,3]]}}}],"schema":"https://github.com/citation-style-language/schema/raw/master/csl-citation.json"} </w:instrText>
      </w:r>
      <w:r w:rsidR="009D5E38" w:rsidRPr="00FA5261">
        <w:rPr>
          <w:rFonts w:ascii="Arial" w:hAnsi="Arial" w:cs="Arial"/>
        </w:rPr>
        <w:fldChar w:fldCharType="separate"/>
      </w:r>
      <w:r w:rsidR="009D5E38" w:rsidRPr="00FA5261">
        <w:rPr>
          <w:rFonts w:ascii="Arial" w:hAnsi="Arial" w:cs="Arial"/>
        </w:rPr>
        <w:t xml:space="preserve">NHS, </w:t>
      </w:r>
      <w:r w:rsidR="007E5F42" w:rsidRPr="00FA5261">
        <w:rPr>
          <w:rFonts w:ascii="Arial" w:hAnsi="Arial" w:cs="Arial"/>
        </w:rPr>
        <w:t>(</w:t>
      </w:r>
      <w:r w:rsidR="009D5E38" w:rsidRPr="00FA5261">
        <w:rPr>
          <w:rFonts w:ascii="Arial" w:hAnsi="Arial" w:cs="Arial"/>
        </w:rPr>
        <w:t>2021)</w:t>
      </w:r>
      <w:r w:rsidR="009D5E38" w:rsidRPr="00FA5261">
        <w:rPr>
          <w:rFonts w:ascii="Arial" w:hAnsi="Arial" w:cs="Arial"/>
        </w:rPr>
        <w:fldChar w:fldCharType="end"/>
      </w:r>
      <w:r w:rsidR="007E5F42" w:rsidRPr="00FA5261">
        <w:rPr>
          <w:rFonts w:ascii="Arial" w:hAnsi="Arial" w:cs="Arial"/>
        </w:rPr>
        <w:t>,</w:t>
      </w:r>
      <w:r w:rsidRPr="00FA5261">
        <w:rPr>
          <w:rFonts w:ascii="Arial" w:hAnsi="Arial" w:cs="Arial"/>
        </w:rPr>
        <w:t xml:space="preserve"> the lonelier the elderly become the more vulnerable they could get and oftentimes it could lead to depression which in turn makes them feel unable to ask for help due to their </w:t>
      </w:r>
      <w:r w:rsidR="005F7676" w:rsidRPr="00FA5261">
        <w:rPr>
          <w:rFonts w:ascii="Arial" w:hAnsi="Arial" w:cs="Arial"/>
        </w:rPr>
        <w:t>pride and leave them cut off and isolated from the community around them</w:t>
      </w:r>
      <w:r w:rsidR="008F50F6" w:rsidRPr="00FA5261">
        <w:rPr>
          <w:rFonts w:ascii="Arial" w:hAnsi="Arial" w:cs="Arial"/>
        </w:rPr>
        <w:t>.</w:t>
      </w:r>
      <w:r w:rsidR="005F7676" w:rsidRPr="00FA5261">
        <w:rPr>
          <w:rFonts w:ascii="Arial" w:hAnsi="Arial" w:cs="Arial"/>
        </w:rPr>
        <w:t xml:space="preserve"> </w:t>
      </w:r>
      <w:r w:rsidR="00FD435F" w:rsidRPr="00FA5261">
        <w:rPr>
          <w:rFonts w:ascii="Arial" w:hAnsi="Arial" w:cs="Arial"/>
        </w:rPr>
        <w:t>E</w:t>
      </w:r>
      <w:r w:rsidR="005F7676" w:rsidRPr="00FA5261">
        <w:rPr>
          <w:rFonts w:ascii="Arial" w:hAnsi="Arial" w:cs="Arial"/>
        </w:rPr>
        <w:t xml:space="preserve">ven when they </w:t>
      </w:r>
      <w:r w:rsidR="00FD435F" w:rsidRPr="00FA5261">
        <w:rPr>
          <w:rFonts w:ascii="Arial" w:hAnsi="Arial" w:cs="Arial"/>
        </w:rPr>
        <w:t>require</w:t>
      </w:r>
      <w:r w:rsidR="005F7676" w:rsidRPr="00FA5261">
        <w:rPr>
          <w:rFonts w:ascii="Arial" w:hAnsi="Arial" w:cs="Arial"/>
        </w:rPr>
        <w:t xml:space="preserve"> care from social services</w:t>
      </w:r>
      <w:r w:rsidR="00C57875" w:rsidRPr="00FA5261">
        <w:rPr>
          <w:rFonts w:ascii="Arial" w:hAnsi="Arial" w:cs="Arial"/>
        </w:rPr>
        <w:t xml:space="preserve">, </w:t>
      </w:r>
      <w:r w:rsidR="00B36124" w:rsidRPr="00FA5261">
        <w:rPr>
          <w:rFonts w:ascii="Arial" w:hAnsi="Arial" w:cs="Arial"/>
        </w:rPr>
        <w:t>getting help from</w:t>
      </w:r>
      <w:r w:rsidR="005F7676" w:rsidRPr="00FA5261">
        <w:rPr>
          <w:rFonts w:ascii="Arial" w:hAnsi="Arial" w:cs="Arial"/>
        </w:rPr>
        <w:t xml:space="preserve"> healthcare assistance or home help can</w:t>
      </w:r>
      <w:r w:rsidR="008D186B" w:rsidRPr="00FA5261">
        <w:rPr>
          <w:rFonts w:ascii="Arial" w:hAnsi="Arial" w:cs="Arial"/>
        </w:rPr>
        <w:t xml:space="preserve"> help to</w:t>
      </w:r>
      <w:r w:rsidR="005F7676" w:rsidRPr="00FA5261">
        <w:rPr>
          <w:rFonts w:ascii="Arial" w:hAnsi="Arial" w:cs="Arial"/>
        </w:rPr>
        <w:t xml:space="preserve"> alleviate that feeling of loneliness and isolation as the elderly person could view them as just a worker someone being paid to do a job and so it can be hard to build up a good working relationship</w:t>
      </w:r>
      <w:r w:rsidR="008D186B" w:rsidRPr="00FA5261">
        <w:rPr>
          <w:rFonts w:ascii="Arial" w:hAnsi="Arial" w:cs="Arial"/>
        </w:rPr>
        <w:t>, on the other hand,</w:t>
      </w:r>
      <w:r w:rsidR="009D5E38" w:rsidRPr="00FA5261">
        <w:rPr>
          <w:rFonts w:ascii="Arial" w:hAnsi="Arial" w:cs="Arial"/>
        </w:rPr>
        <w:t xml:space="preserve"> having a dedicated home help or healthcare assistant who regularly attends could help the elderly person feel less alone and it could have a positive outcome on their mental health</w:t>
      </w:r>
      <w:r w:rsidR="00DF76EC" w:rsidRPr="00FA5261">
        <w:rPr>
          <w:rFonts w:ascii="Arial" w:hAnsi="Arial" w:cs="Arial"/>
        </w:rPr>
        <w:t>.</w:t>
      </w:r>
    </w:p>
    <w:p w14:paraId="620F6FE2" w14:textId="377AF94B" w:rsidR="004F375B" w:rsidRPr="00FA5261" w:rsidRDefault="000A74CF" w:rsidP="00C45098">
      <w:pPr>
        <w:rPr>
          <w:rFonts w:ascii="Arial" w:hAnsi="Arial" w:cs="Arial"/>
        </w:rPr>
      </w:pPr>
      <w:r w:rsidRPr="00FA5261">
        <w:rPr>
          <w:rFonts w:ascii="Arial" w:hAnsi="Arial" w:cs="Arial"/>
        </w:rPr>
        <w:t xml:space="preserve">Under </w:t>
      </w:r>
      <w:r w:rsidR="0053148C" w:rsidRPr="00FA5261">
        <w:rPr>
          <w:rFonts w:ascii="Arial" w:hAnsi="Arial" w:cs="Arial"/>
        </w:rPr>
        <w:fldChar w:fldCharType="begin"/>
      </w:r>
      <w:r w:rsidR="00CD6482" w:rsidRPr="00FA5261">
        <w:rPr>
          <w:rFonts w:ascii="Arial" w:hAnsi="Arial" w:cs="Arial"/>
        </w:rPr>
        <w:instrText xml:space="preserve"> ADDIN ZOTERO_ITEM CSL_CITATION {"citationID":"5tyaiKxS","properties":{"formattedCitation":"(Help Age International, 1983)","plainCitation":"(Help Age International, 1983)","dontUpdate":true,"noteIndex":0},"citationItems":[{"id":1519,"uris":["http://zotero.org/users/local/zSTPt6Bp/items/GBCXIDUJ"],"uri":["http://zotero.org/users/local/zSTPt6Bp/items/GBCXIDUJ"],"itemData":{"id":1519,"type":"webpage","container-title":"HelpAge International","language":"en","title":"HelpAge global network members in Europe","URL":"https://www.helpage.org/who-we-are/about-the-global-network/affiliates-in-europe-/","author":[{"family":"Help Age International","given":""}],"accessed":{"date-parts":[["2021",4,29]]},"issued":{"date-parts":[["1983"]]}}}],"schema":"https://github.com/citation-style-language/schema/raw/master/csl-citation.json"} </w:instrText>
      </w:r>
      <w:r w:rsidR="0053148C" w:rsidRPr="00FA5261">
        <w:rPr>
          <w:rFonts w:ascii="Arial" w:hAnsi="Arial" w:cs="Arial"/>
        </w:rPr>
        <w:fldChar w:fldCharType="separate"/>
      </w:r>
      <w:r w:rsidRPr="00FA5261">
        <w:rPr>
          <w:rFonts w:ascii="Arial" w:hAnsi="Arial" w:cs="Arial"/>
        </w:rPr>
        <w:t>H</w:t>
      </w:r>
      <w:r w:rsidR="0053148C" w:rsidRPr="00FA5261">
        <w:rPr>
          <w:rFonts w:ascii="Arial" w:hAnsi="Arial" w:cs="Arial"/>
        </w:rPr>
        <w:t>elp Age International</w:t>
      </w:r>
      <w:r w:rsidR="00BC37CF" w:rsidRPr="00FA5261">
        <w:rPr>
          <w:rFonts w:ascii="Arial" w:hAnsi="Arial" w:cs="Arial"/>
        </w:rPr>
        <w:t xml:space="preserve"> (</w:t>
      </w:r>
      <w:r w:rsidR="0053148C" w:rsidRPr="00FA5261">
        <w:rPr>
          <w:rFonts w:ascii="Arial" w:hAnsi="Arial" w:cs="Arial"/>
        </w:rPr>
        <w:t>1983)</w:t>
      </w:r>
      <w:r w:rsidR="0053148C" w:rsidRPr="00FA5261">
        <w:rPr>
          <w:rFonts w:ascii="Arial" w:hAnsi="Arial" w:cs="Arial"/>
        </w:rPr>
        <w:fldChar w:fldCharType="end"/>
      </w:r>
      <w:r w:rsidR="00BC37CF" w:rsidRPr="00FA5261">
        <w:rPr>
          <w:rFonts w:ascii="Arial" w:hAnsi="Arial" w:cs="Arial"/>
        </w:rPr>
        <w:t xml:space="preserve">, </w:t>
      </w:r>
      <w:r w:rsidR="00ED1DFB" w:rsidRPr="00FA5261">
        <w:rPr>
          <w:rFonts w:ascii="Arial" w:hAnsi="Arial" w:cs="Arial"/>
        </w:rPr>
        <w:t xml:space="preserve">Denmark created </w:t>
      </w:r>
      <w:r w:rsidRPr="00FA5261">
        <w:rPr>
          <w:rFonts w:ascii="Arial" w:hAnsi="Arial" w:cs="Arial"/>
        </w:rPr>
        <w:t>Globale Seniorer</w:t>
      </w:r>
      <w:r w:rsidR="00ED1DFB" w:rsidRPr="00FA5261">
        <w:rPr>
          <w:rFonts w:ascii="Arial" w:hAnsi="Arial" w:cs="Arial"/>
        </w:rPr>
        <w:t xml:space="preserve"> in 2013 to help bolster the w</w:t>
      </w:r>
      <w:r w:rsidR="00187714" w:rsidRPr="00FA5261">
        <w:rPr>
          <w:rFonts w:ascii="Arial" w:hAnsi="Arial" w:cs="Arial"/>
        </w:rPr>
        <w:t>ell</w:t>
      </w:r>
      <w:r w:rsidR="00ED1DFB" w:rsidRPr="00FA5261">
        <w:rPr>
          <w:rFonts w:ascii="Arial" w:hAnsi="Arial" w:cs="Arial"/>
        </w:rPr>
        <w:t>being and rights of the elderly population</w:t>
      </w:r>
      <w:r w:rsidR="00A77D32" w:rsidRPr="00FA5261">
        <w:rPr>
          <w:rFonts w:ascii="Arial" w:hAnsi="Arial" w:cs="Arial"/>
        </w:rPr>
        <w:t>.</w:t>
      </w:r>
      <w:r w:rsidR="00ED1DFB" w:rsidRPr="00FA5261">
        <w:rPr>
          <w:rFonts w:ascii="Arial" w:hAnsi="Arial" w:cs="Arial"/>
        </w:rPr>
        <w:t xml:space="preserve"> </w:t>
      </w:r>
      <w:r w:rsidR="00A77D32" w:rsidRPr="00FA5261">
        <w:rPr>
          <w:rFonts w:ascii="Arial" w:hAnsi="Arial" w:cs="Arial"/>
        </w:rPr>
        <w:t>T</w:t>
      </w:r>
      <w:r w:rsidR="00ED1DFB" w:rsidRPr="00FA5261">
        <w:rPr>
          <w:rFonts w:ascii="Arial" w:hAnsi="Arial" w:cs="Arial"/>
        </w:rPr>
        <w:t>hey provide advocacy service</w:t>
      </w:r>
      <w:r w:rsidR="00A77D32" w:rsidRPr="00FA5261">
        <w:rPr>
          <w:rFonts w:ascii="Arial" w:hAnsi="Arial" w:cs="Arial"/>
        </w:rPr>
        <w:t>,</w:t>
      </w:r>
      <w:r w:rsidR="00ED1DFB" w:rsidRPr="00FA5261">
        <w:rPr>
          <w:rFonts w:ascii="Arial" w:hAnsi="Arial" w:cs="Arial"/>
        </w:rPr>
        <w:t xml:space="preserve"> networking and </w:t>
      </w:r>
      <w:r w:rsidR="00A77D32" w:rsidRPr="00FA5261">
        <w:rPr>
          <w:rFonts w:ascii="Arial" w:hAnsi="Arial" w:cs="Arial"/>
        </w:rPr>
        <w:t>he</w:t>
      </w:r>
      <w:r w:rsidR="0026163C" w:rsidRPr="00FA5261">
        <w:rPr>
          <w:rFonts w:ascii="Arial" w:hAnsi="Arial" w:cs="Arial"/>
        </w:rPr>
        <w:t xml:space="preserve">lp </w:t>
      </w:r>
      <w:r w:rsidR="00ED1DFB" w:rsidRPr="00FA5261">
        <w:rPr>
          <w:rFonts w:ascii="Arial" w:hAnsi="Arial" w:cs="Arial"/>
        </w:rPr>
        <w:t>shape policy</w:t>
      </w:r>
      <w:r w:rsidR="0053148C" w:rsidRPr="00FA5261">
        <w:rPr>
          <w:rFonts w:ascii="Arial" w:hAnsi="Arial" w:cs="Arial"/>
        </w:rPr>
        <w:t>.</w:t>
      </w:r>
      <w:r w:rsidR="00EB305A" w:rsidRPr="00FA5261">
        <w:rPr>
          <w:rFonts w:ascii="Arial" w:hAnsi="Arial" w:cs="Arial"/>
        </w:rPr>
        <w:t xml:space="preserve"> </w:t>
      </w:r>
    </w:p>
    <w:p w14:paraId="20C334A5" w14:textId="16A16259" w:rsidR="009875F9" w:rsidRPr="00FA5261" w:rsidRDefault="007254C4" w:rsidP="00092F55">
      <w:pPr>
        <w:rPr>
          <w:rFonts w:ascii="Arial" w:hAnsi="Arial" w:cs="Arial"/>
        </w:rPr>
      </w:pPr>
      <w:r w:rsidRPr="00FA5261">
        <w:rPr>
          <w:rFonts w:ascii="Arial" w:hAnsi="Arial" w:cs="Arial"/>
        </w:rPr>
        <w:t xml:space="preserve">Evidence would suggest that the impact of loneliness and isolation </w:t>
      </w:r>
      <w:r w:rsidR="00A07D39" w:rsidRPr="00FA5261">
        <w:rPr>
          <w:rFonts w:ascii="Arial" w:hAnsi="Arial" w:cs="Arial"/>
        </w:rPr>
        <w:t>are</w:t>
      </w:r>
      <w:r w:rsidRPr="00FA5261">
        <w:rPr>
          <w:rFonts w:ascii="Arial" w:hAnsi="Arial" w:cs="Arial"/>
        </w:rPr>
        <w:t xml:space="preserve"> major risk factors in the elderly population and could result in depression</w:t>
      </w:r>
      <w:r w:rsidR="00CC2202" w:rsidRPr="00FA5261">
        <w:rPr>
          <w:rFonts w:ascii="Arial" w:hAnsi="Arial" w:cs="Arial"/>
        </w:rPr>
        <w:t>,</w:t>
      </w:r>
      <w:r w:rsidRPr="00FA5261">
        <w:rPr>
          <w:rFonts w:ascii="Arial" w:hAnsi="Arial" w:cs="Arial"/>
        </w:rPr>
        <w:t xml:space="preserve"> </w:t>
      </w:r>
      <w:r w:rsidR="004538C3" w:rsidRPr="00FA5261">
        <w:rPr>
          <w:rFonts w:ascii="Arial" w:hAnsi="Arial" w:cs="Arial"/>
        </w:rPr>
        <w:t>sleep dep</w:t>
      </w:r>
      <w:r w:rsidR="001D15DA" w:rsidRPr="00FA5261">
        <w:rPr>
          <w:rFonts w:ascii="Arial" w:hAnsi="Arial" w:cs="Arial"/>
        </w:rPr>
        <w:t>riv</w:t>
      </w:r>
      <w:r w:rsidR="00D1000F" w:rsidRPr="00FA5261">
        <w:rPr>
          <w:rFonts w:ascii="Arial" w:hAnsi="Arial" w:cs="Arial"/>
        </w:rPr>
        <w:t>ation</w:t>
      </w:r>
      <w:r w:rsidR="001D15DA" w:rsidRPr="00FA5261">
        <w:rPr>
          <w:rFonts w:ascii="Arial" w:hAnsi="Arial" w:cs="Arial"/>
        </w:rPr>
        <w:t>,</w:t>
      </w:r>
      <w:r w:rsidR="00D1000F" w:rsidRPr="00FA5261">
        <w:rPr>
          <w:rFonts w:ascii="Arial" w:hAnsi="Arial" w:cs="Arial"/>
        </w:rPr>
        <w:t xml:space="preserve"> </w:t>
      </w:r>
      <w:r w:rsidRPr="00FA5261">
        <w:rPr>
          <w:rFonts w:ascii="Arial" w:hAnsi="Arial" w:cs="Arial"/>
        </w:rPr>
        <w:t>cognitive decline</w:t>
      </w:r>
      <w:r w:rsidR="00CC2202" w:rsidRPr="00FA5261">
        <w:rPr>
          <w:rFonts w:ascii="Arial" w:hAnsi="Arial" w:cs="Arial"/>
        </w:rPr>
        <w:t xml:space="preserve"> and </w:t>
      </w:r>
      <w:r w:rsidRPr="00FA5261">
        <w:rPr>
          <w:rFonts w:ascii="Arial" w:hAnsi="Arial" w:cs="Arial"/>
        </w:rPr>
        <w:t>decrease mobility</w:t>
      </w:r>
      <w:r w:rsidR="00CC2202" w:rsidRPr="00FA5261">
        <w:rPr>
          <w:rFonts w:ascii="Arial" w:hAnsi="Arial" w:cs="Arial"/>
        </w:rPr>
        <w:t>.</w:t>
      </w:r>
      <w:r w:rsidR="00673D25" w:rsidRPr="00FA5261">
        <w:rPr>
          <w:rFonts w:ascii="Arial" w:hAnsi="Arial" w:cs="Arial"/>
        </w:rPr>
        <w:t xml:space="preserve"> E</w:t>
      </w:r>
      <w:r w:rsidRPr="00FA5261">
        <w:rPr>
          <w:rFonts w:ascii="Arial" w:hAnsi="Arial" w:cs="Arial"/>
        </w:rPr>
        <w:t>xperiencing a death of a partn</w:t>
      </w:r>
      <w:r w:rsidR="00726AE7" w:rsidRPr="00FA5261">
        <w:rPr>
          <w:rFonts w:ascii="Arial" w:hAnsi="Arial" w:cs="Arial"/>
        </w:rPr>
        <w:t>er</w:t>
      </w:r>
      <w:r w:rsidRPr="00FA5261">
        <w:rPr>
          <w:rFonts w:ascii="Arial" w:hAnsi="Arial" w:cs="Arial"/>
        </w:rPr>
        <w:t xml:space="preserve"> could culminate in the d</w:t>
      </w:r>
      <w:r w:rsidR="0027749F" w:rsidRPr="00FA5261">
        <w:rPr>
          <w:rFonts w:ascii="Arial" w:hAnsi="Arial" w:cs="Arial"/>
        </w:rPr>
        <w:t>eterioration</w:t>
      </w:r>
      <w:r w:rsidRPr="00FA5261">
        <w:rPr>
          <w:rFonts w:ascii="Arial" w:hAnsi="Arial" w:cs="Arial"/>
        </w:rPr>
        <w:t xml:space="preserve"> in the elderly persons mental and physical health</w:t>
      </w:r>
      <w:r w:rsidR="002D24F3" w:rsidRPr="00FA5261">
        <w:rPr>
          <w:rFonts w:ascii="Arial" w:hAnsi="Arial" w:cs="Arial"/>
        </w:rPr>
        <w:t xml:space="preserve"> </w:t>
      </w:r>
      <w:r w:rsidR="00E7313E" w:rsidRPr="00FA5261">
        <w:rPr>
          <w:rFonts w:ascii="Arial" w:hAnsi="Arial" w:cs="Arial"/>
        </w:rPr>
        <w:fldChar w:fldCharType="begin"/>
      </w:r>
      <w:r w:rsidR="00CD6482" w:rsidRPr="00FA5261">
        <w:rPr>
          <w:rFonts w:ascii="Arial" w:hAnsi="Arial" w:cs="Arial"/>
        </w:rPr>
        <w:instrText xml:space="preserve"> ADDIN ZOTERO_ITEM CSL_CITATION {"citationID":"djuqJTNT","properties":{"formattedCitation":"(Fakoya, McCorry and Donnelly, 2020)","plainCitation":"(Fakoya, McCorry and Donnelly, 2020)","dontUpdate":true,"noteIndex":0},"citationItems":[{"id":1516,"uris":["http://zotero.org/users/local/zSTPt6Bp/items/NWPFFRMC"],"uri":["http://zotero.org/users/local/zSTPt6Bp/items/NWPFFRMC"],"itemData":{"id":1516,"type":"article-journal","abstract":"Loneliness and social isolation are growing public health concerns in our ageing society. Whilst these experiences occur across the life span, 50% of individuals aged over 60 are at risk of social isolation and one-third will experience some degree of loneliness later in life. The aim of this scoping review was to describe the range of interventions to reduce loneliness and social isolation among older adults that have been evaluated; in terms of intervention conceptualisation, categorisation, and components.","container-title":"BMC Public Health","DOI":"10.1186/s12889-020-8251-6","ISSN":"1471-2458","issue":"1","journalAbbreviation":"BMC Public Health","page":"129","source":"BioMed Central","title":"Loneliness and social isolation interventions for older adults: a scoping review of reviews","title-short":"Loneliness and social isolation interventions for older adults","volume":"20","author":[{"family":"Fakoya","given":"Olujoke A."},{"family":"McCorry","given":"Noleen K."},{"family":"Donnelly","given":"Michael"}],"issued":{"date-parts":[["2020",2,14]]}}}],"schema":"https://github.com/citation-style-language/schema/raw/master/csl-citation.json"} </w:instrText>
      </w:r>
      <w:r w:rsidR="00E7313E" w:rsidRPr="00FA5261">
        <w:rPr>
          <w:rFonts w:ascii="Arial" w:hAnsi="Arial" w:cs="Arial"/>
        </w:rPr>
        <w:fldChar w:fldCharType="separate"/>
      </w:r>
      <w:r w:rsidR="00E7313E" w:rsidRPr="00FA5261">
        <w:rPr>
          <w:rFonts w:ascii="Arial" w:hAnsi="Arial" w:cs="Arial"/>
        </w:rPr>
        <w:t>(Fakoya</w:t>
      </w:r>
      <w:r w:rsidR="002D24F3" w:rsidRPr="00FA5261">
        <w:rPr>
          <w:rFonts w:ascii="Arial" w:hAnsi="Arial" w:cs="Arial"/>
        </w:rPr>
        <w:t xml:space="preserve"> et al</w:t>
      </w:r>
      <w:r w:rsidR="00E7313E" w:rsidRPr="00FA5261">
        <w:rPr>
          <w:rFonts w:ascii="Arial" w:hAnsi="Arial" w:cs="Arial"/>
        </w:rPr>
        <w:t>, 2020)</w:t>
      </w:r>
      <w:r w:rsidR="00E7313E" w:rsidRPr="00FA5261">
        <w:rPr>
          <w:rFonts w:ascii="Arial" w:hAnsi="Arial" w:cs="Arial"/>
        </w:rPr>
        <w:fldChar w:fldCharType="end"/>
      </w:r>
      <w:r w:rsidR="0027749F" w:rsidRPr="00FA5261">
        <w:rPr>
          <w:rFonts w:ascii="Arial" w:hAnsi="Arial" w:cs="Arial"/>
        </w:rPr>
        <w:t>.</w:t>
      </w:r>
      <w:r w:rsidR="00C02625" w:rsidRPr="00FA5261">
        <w:rPr>
          <w:rFonts w:ascii="Arial" w:hAnsi="Arial" w:cs="Arial"/>
        </w:rPr>
        <w:t xml:space="preserve"> </w:t>
      </w:r>
      <w:r w:rsidR="002D24F3" w:rsidRPr="00FA5261">
        <w:rPr>
          <w:rFonts w:ascii="Arial" w:hAnsi="Arial" w:cs="Arial"/>
        </w:rPr>
        <w:t>A</w:t>
      </w:r>
      <w:r w:rsidR="00C02625" w:rsidRPr="00FA5261">
        <w:rPr>
          <w:rFonts w:ascii="Arial" w:hAnsi="Arial" w:cs="Arial"/>
        </w:rPr>
        <w:t>lthough</w:t>
      </w:r>
      <w:r w:rsidR="00161D15" w:rsidRPr="00FA5261">
        <w:rPr>
          <w:rFonts w:ascii="Arial" w:hAnsi="Arial" w:cs="Arial"/>
        </w:rPr>
        <w:t>,</w:t>
      </w:r>
      <w:r w:rsidR="00C02625" w:rsidRPr="00FA5261">
        <w:rPr>
          <w:rFonts w:ascii="Arial" w:hAnsi="Arial" w:cs="Arial"/>
        </w:rPr>
        <w:t xml:space="preserve"> in Denmark</w:t>
      </w:r>
      <w:r w:rsidR="00161D15" w:rsidRPr="00FA5261">
        <w:rPr>
          <w:rFonts w:ascii="Arial" w:hAnsi="Arial" w:cs="Arial"/>
        </w:rPr>
        <w:t>,</w:t>
      </w:r>
      <w:r w:rsidR="00C02625" w:rsidRPr="00FA5261">
        <w:rPr>
          <w:rFonts w:ascii="Arial" w:hAnsi="Arial" w:cs="Arial"/>
        </w:rPr>
        <w:t xml:space="preserve"> it is expected </w:t>
      </w:r>
      <w:r w:rsidR="00CA6444" w:rsidRPr="00FA5261">
        <w:rPr>
          <w:rFonts w:ascii="Arial" w:hAnsi="Arial" w:cs="Arial"/>
        </w:rPr>
        <w:t xml:space="preserve">that </w:t>
      </w:r>
      <w:r w:rsidR="00C02625" w:rsidRPr="00FA5261">
        <w:rPr>
          <w:rFonts w:ascii="Arial" w:hAnsi="Arial" w:cs="Arial"/>
        </w:rPr>
        <w:t>elderly people may go through feelings of loneliness and isolation at some point in their senior years</w:t>
      </w:r>
      <w:r w:rsidR="00E3655D" w:rsidRPr="00FA5261">
        <w:rPr>
          <w:rFonts w:ascii="Arial" w:hAnsi="Arial" w:cs="Arial"/>
        </w:rPr>
        <w:t>, nonetheless,</w:t>
      </w:r>
      <w:r w:rsidR="00C02625" w:rsidRPr="00FA5261">
        <w:rPr>
          <w:rFonts w:ascii="Arial" w:hAnsi="Arial" w:cs="Arial"/>
        </w:rPr>
        <w:t xml:space="preserve"> Denmark is known to be the second happiest country in the world </w:t>
      </w:r>
      <w:r w:rsidR="00C03A7B" w:rsidRPr="00FA5261">
        <w:rPr>
          <w:rFonts w:ascii="Arial" w:hAnsi="Arial" w:cs="Arial"/>
        </w:rPr>
        <w:t>making their elderly happy too</w:t>
      </w:r>
      <w:r w:rsidR="004D5C60" w:rsidRPr="00FA5261">
        <w:rPr>
          <w:rFonts w:ascii="Arial" w:hAnsi="Arial" w:cs="Arial"/>
        </w:rPr>
        <w:t>.</w:t>
      </w:r>
      <w:r w:rsidR="00C03A7B" w:rsidRPr="00FA5261">
        <w:rPr>
          <w:rFonts w:ascii="Arial" w:hAnsi="Arial" w:cs="Arial"/>
        </w:rPr>
        <w:t xml:space="preserve"> </w:t>
      </w:r>
      <w:r w:rsidR="004D5C60" w:rsidRPr="00FA5261">
        <w:rPr>
          <w:rFonts w:ascii="Arial" w:hAnsi="Arial" w:cs="Arial"/>
        </w:rPr>
        <w:t>T</w:t>
      </w:r>
      <w:r w:rsidR="00C03A7B" w:rsidRPr="00FA5261">
        <w:rPr>
          <w:rFonts w:ascii="Arial" w:hAnsi="Arial" w:cs="Arial"/>
        </w:rPr>
        <w:t>his happiness is born from the social welfare system</w:t>
      </w:r>
      <w:r w:rsidR="00C278A2" w:rsidRPr="00FA5261">
        <w:rPr>
          <w:rFonts w:ascii="Arial" w:hAnsi="Arial" w:cs="Arial"/>
        </w:rPr>
        <w:t>s</w:t>
      </w:r>
      <w:r w:rsidR="00C03A7B" w:rsidRPr="00FA5261">
        <w:rPr>
          <w:rFonts w:ascii="Arial" w:hAnsi="Arial" w:cs="Arial"/>
        </w:rPr>
        <w:t xml:space="preserve"> generous pension contributions</w:t>
      </w:r>
      <w:r w:rsidR="00C278A2" w:rsidRPr="00FA5261">
        <w:rPr>
          <w:rFonts w:ascii="Arial" w:hAnsi="Arial" w:cs="Arial"/>
        </w:rPr>
        <w:t xml:space="preserve">, </w:t>
      </w:r>
      <w:r w:rsidR="00C03A7B" w:rsidRPr="00FA5261">
        <w:rPr>
          <w:rFonts w:ascii="Arial" w:hAnsi="Arial" w:cs="Arial"/>
        </w:rPr>
        <w:t xml:space="preserve">social equality and </w:t>
      </w:r>
      <w:r w:rsidR="00C278A2" w:rsidRPr="00FA5261">
        <w:rPr>
          <w:rFonts w:ascii="Arial" w:hAnsi="Arial" w:cs="Arial"/>
        </w:rPr>
        <w:t xml:space="preserve">general </w:t>
      </w:r>
      <w:r w:rsidR="00C03A7B" w:rsidRPr="00FA5261">
        <w:rPr>
          <w:rFonts w:ascii="Arial" w:hAnsi="Arial" w:cs="Arial"/>
        </w:rPr>
        <w:t>community spirit</w:t>
      </w:r>
      <w:r w:rsidR="002230B6" w:rsidRPr="00FA5261">
        <w:rPr>
          <w:rFonts w:ascii="Arial" w:hAnsi="Arial" w:cs="Arial"/>
        </w:rPr>
        <w:t>,</w:t>
      </w:r>
      <w:r w:rsidR="007A2E45" w:rsidRPr="00FA5261">
        <w:rPr>
          <w:rFonts w:ascii="Arial" w:hAnsi="Arial" w:cs="Arial"/>
        </w:rPr>
        <w:t xml:space="preserve"> </w:t>
      </w:r>
      <w:r w:rsidR="007A2E45" w:rsidRPr="00FA5261">
        <w:rPr>
          <w:rFonts w:ascii="Arial" w:hAnsi="Arial" w:cs="Arial"/>
        </w:rPr>
        <w:fldChar w:fldCharType="begin"/>
      </w:r>
      <w:r w:rsidR="00CD6482" w:rsidRPr="00FA5261">
        <w:rPr>
          <w:rFonts w:ascii="Arial" w:hAnsi="Arial" w:cs="Arial"/>
        </w:rPr>
        <w:instrText xml:space="preserve"> ADDIN ZOTERO_ITEM CSL_CITATION {"citationID":"G1ihB2vN","properties":{"formattedCitation":"(Ministry of Foreign Affairs Culture, 2021)","plainCitation":"(Ministry of Foreign Affairs Culture, 2021)","dontUpdate":true,"noteIndex":0},"citationItems":[{"id":1526,"uris":["http://zotero.org/users/local/zSTPt6Bp/items/THVRLH2I"],"uri":["http://zotero.org/users/local/zSTPt6Bp/items/THVRLH2I"],"itemData":{"id":1526,"type":"webpage","abstract":"International surveys rank Denmark among the world's happiest countries","container-title":"Denmark.dk","language":"en","title":"Among the happiest countries","URL":"https://denmark.dk/people-and-culture/happiness","author":[{"family":"Ministry of Foreign Affairs Culture","given":""}],"accessed":{"date-parts":[["2021",4,29]]},"issued":{"date-parts":[["2021"]]}}}],"schema":"https://github.com/citation-style-language/schema/raw/master/csl-citation.json"} </w:instrText>
      </w:r>
      <w:r w:rsidR="007A2E45" w:rsidRPr="00FA5261">
        <w:rPr>
          <w:rFonts w:ascii="Arial" w:hAnsi="Arial" w:cs="Arial"/>
        </w:rPr>
        <w:fldChar w:fldCharType="separate"/>
      </w:r>
      <w:r w:rsidR="007A2E45" w:rsidRPr="00FA5261">
        <w:rPr>
          <w:rFonts w:ascii="Arial" w:hAnsi="Arial" w:cs="Arial"/>
        </w:rPr>
        <w:t>(Ministry of Foreign Affairs, 2021)</w:t>
      </w:r>
      <w:r w:rsidR="007A2E45" w:rsidRPr="00FA5261">
        <w:rPr>
          <w:rFonts w:ascii="Arial" w:hAnsi="Arial" w:cs="Arial"/>
        </w:rPr>
        <w:fldChar w:fldCharType="end"/>
      </w:r>
      <w:r w:rsidR="00C17520" w:rsidRPr="00FA5261">
        <w:rPr>
          <w:rFonts w:ascii="Arial" w:hAnsi="Arial" w:cs="Arial"/>
        </w:rPr>
        <w:t>.</w:t>
      </w:r>
      <w:r w:rsidR="00C14E36" w:rsidRPr="00FA5261">
        <w:rPr>
          <w:rFonts w:ascii="Arial" w:hAnsi="Arial" w:cs="Arial"/>
        </w:rPr>
        <w:t xml:space="preserve"> The </w:t>
      </w:r>
      <w:r w:rsidR="00FF438A" w:rsidRPr="00FA5261">
        <w:rPr>
          <w:rFonts w:ascii="Arial" w:hAnsi="Arial" w:cs="Arial"/>
        </w:rPr>
        <w:t>Danish government made a conscious effort to abandon nursing homes in the 1980s and focused on building elderly housing requirements within the general social housing rules and not separate them</w:t>
      </w:r>
      <w:r w:rsidR="0098414B" w:rsidRPr="00FA5261">
        <w:rPr>
          <w:rFonts w:ascii="Arial" w:hAnsi="Arial" w:cs="Arial"/>
        </w:rPr>
        <w:t xml:space="preserve">. </w:t>
      </w:r>
      <w:r w:rsidR="00AD16F2" w:rsidRPr="00FA5261">
        <w:rPr>
          <w:rFonts w:ascii="Arial" w:hAnsi="Arial" w:cs="Arial"/>
        </w:rPr>
        <w:t>T</w:t>
      </w:r>
      <w:r w:rsidR="00FF438A" w:rsidRPr="00FA5261">
        <w:rPr>
          <w:rFonts w:ascii="Arial" w:hAnsi="Arial" w:cs="Arial"/>
        </w:rPr>
        <w:t xml:space="preserve">he aim was to make the elderly population </w:t>
      </w:r>
      <w:r w:rsidR="00AD16F2" w:rsidRPr="00FA5261">
        <w:rPr>
          <w:rFonts w:ascii="Arial" w:hAnsi="Arial" w:cs="Arial"/>
        </w:rPr>
        <w:t>feel</w:t>
      </w:r>
      <w:r w:rsidR="00FF438A" w:rsidRPr="00FA5261">
        <w:rPr>
          <w:rFonts w:ascii="Arial" w:hAnsi="Arial" w:cs="Arial"/>
        </w:rPr>
        <w:t xml:space="preserve"> part of the wider community and </w:t>
      </w:r>
      <w:r w:rsidR="00824A03" w:rsidRPr="00FA5261">
        <w:rPr>
          <w:rFonts w:ascii="Arial" w:hAnsi="Arial" w:cs="Arial"/>
        </w:rPr>
        <w:t xml:space="preserve">to </w:t>
      </w:r>
      <w:r w:rsidR="00FF438A" w:rsidRPr="00FA5261">
        <w:rPr>
          <w:rFonts w:ascii="Arial" w:hAnsi="Arial" w:cs="Arial"/>
        </w:rPr>
        <w:t xml:space="preserve">have access to all the integrated care facilities </w:t>
      </w:r>
      <w:r w:rsidR="00C14E36" w:rsidRPr="00FA5261">
        <w:rPr>
          <w:rFonts w:ascii="Arial" w:hAnsi="Arial" w:cs="Arial"/>
        </w:rPr>
        <w:t>with the hope of reducing loneliness and isolation</w:t>
      </w:r>
      <w:r w:rsidR="00824A03" w:rsidRPr="00FA5261">
        <w:rPr>
          <w:rFonts w:ascii="Arial" w:hAnsi="Arial" w:cs="Arial"/>
        </w:rPr>
        <w:t xml:space="preserve">, </w:t>
      </w:r>
      <w:r w:rsidR="00824A03" w:rsidRPr="00FA5261">
        <w:rPr>
          <w:rFonts w:ascii="Arial" w:hAnsi="Arial" w:cs="Arial"/>
        </w:rPr>
        <w:fldChar w:fldCharType="begin"/>
      </w:r>
      <w:r w:rsidR="00824A03" w:rsidRPr="00FA5261">
        <w:rPr>
          <w:rFonts w:ascii="Arial" w:hAnsi="Arial" w:cs="Arial"/>
        </w:rPr>
        <w:instrText xml:space="preserve"> ADDIN ZOTERO_ITEM CSL_CITATION {"citationID":"zaLyhUbK","properties":{"formattedCitation":"(Interlinks Euro Centre, 2021)","plainCitation":"(Interlinks Euro Centre, 2021)","noteIndex":0},"citationItems":[{"id":1416,"uris":["http://zotero.org/users/local/zSTPt6Bp/items/8AUUX3AF"],"uri":["http://zotero.org/users/local/zSTPt6Bp/items/8AUUX3AF"],"itemData":{"id":1416,"type":"webpage","title":"Social housing for older people in the Act on Social Housing | Interlinks","URL":"http://interlinks.euro.centre.org/model/example/SocialHousingForOlderPeopleInTheActOnSocialHousing","author":[{"family":"Interlinks Euro Centre","given":""}],"accessed":{"date-parts":[["2021",4,23]]},"issued":{"date-parts":[["2021"]]}}}],"schema":"https://github.com/citation-style-language/schema/raw/master/csl-citation.json"} </w:instrText>
      </w:r>
      <w:r w:rsidR="00824A03" w:rsidRPr="00FA5261">
        <w:rPr>
          <w:rFonts w:ascii="Arial" w:hAnsi="Arial" w:cs="Arial"/>
        </w:rPr>
        <w:fldChar w:fldCharType="separate"/>
      </w:r>
      <w:r w:rsidR="00824A03" w:rsidRPr="00FA5261">
        <w:rPr>
          <w:rFonts w:ascii="Arial" w:hAnsi="Arial" w:cs="Arial"/>
        </w:rPr>
        <w:t>(Interlinks Euro Centre, 2021)</w:t>
      </w:r>
      <w:r w:rsidR="00824A03" w:rsidRPr="00FA5261">
        <w:rPr>
          <w:rFonts w:ascii="Arial" w:hAnsi="Arial" w:cs="Arial"/>
        </w:rPr>
        <w:fldChar w:fldCharType="end"/>
      </w:r>
      <w:r w:rsidR="00D93251" w:rsidRPr="00FA5261">
        <w:rPr>
          <w:rFonts w:ascii="Arial" w:hAnsi="Arial" w:cs="Arial"/>
        </w:rPr>
        <w:t>.</w:t>
      </w:r>
    </w:p>
    <w:p w14:paraId="1B9C5660" w14:textId="44E03E3F" w:rsidR="006E1E50" w:rsidRPr="00E17FE9" w:rsidRDefault="00AE15B6" w:rsidP="0029353B">
      <w:pPr>
        <w:pStyle w:val="Heading1"/>
        <w:rPr>
          <w:rFonts w:ascii="Arial Black" w:hAnsi="Arial Black"/>
          <w:sz w:val="24"/>
          <w:szCs w:val="24"/>
        </w:rPr>
      </w:pPr>
      <w:bookmarkStart w:id="11" w:name="_Toc70708676"/>
      <w:r w:rsidRPr="00E17FE9">
        <w:rPr>
          <w:rFonts w:ascii="Arial Black" w:hAnsi="Arial Black"/>
          <w:sz w:val="24"/>
          <w:szCs w:val="24"/>
        </w:rPr>
        <w:t>THE USE OF ARTIFICAL INTELLIGENCE (AI)</w:t>
      </w:r>
      <w:bookmarkEnd w:id="11"/>
    </w:p>
    <w:p w14:paraId="05377E7C" w14:textId="4D15B20B" w:rsidR="00527DF8" w:rsidRPr="00FA5261" w:rsidRDefault="00B87100" w:rsidP="00092F55">
      <w:pPr>
        <w:rPr>
          <w:rFonts w:ascii="Arial" w:hAnsi="Arial" w:cs="Arial"/>
        </w:rPr>
      </w:pPr>
      <w:r w:rsidRPr="00FA5261">
        <w:rPr>
          <w:rFonts w:ascii="Arial" w:hAnsi="Arial" w:cs="Arial"/>
        </w:rPr>
        <w:t>According to</w:t>
      </w:r>
      <w:r w:rsidR="00E312EF" w:rsidRPr="00FA5261">
        <w:rPr>
          <w:rFonts w:ascii="Arial" w:hAnsi="Arial" w:cs="Arial"/>
        </w:rPr>
        <w:t xml:space="preserve"> </w:t>
      </w:r>
      <w:r w:rsidR="00E312EF" w:rsidRPr="00FA5261">
        <w:rPr>
          <w:rFonts w:ascii="Arial" w:hAnsi="Arial" w:cs="Arial"/>
        </w:rPr>
        <w:fldChar w:fldCharType="begin"/>
      </w:r>
      <w:r w:rsidR="00E312EF" w:rsidRPr="00FA5261">
        <w:rPr>
          <w:rFonts w:ascii="Arial" w:hAnsi="Arial" w:cs="Arial"/>
        </w:rPr>
        <w:instrText xml:space="preserve"> ADDIN ZOTERO_ITEM CSL_CITATION {"citationID":"tmZBl4F5","properties":{"formattedCitation":"(Bohr and Memarzadeh, 2020)","plainCitation":"(Bohr and Memarzadeh, 2020)","noteIndex":0},"citationItems":[{"id":1496,"uris":["http://zotero.org/users/local/zSTPt6Bp/items/GHKET6QX"],"uri":["http://zotero.org/users/local/zSTPt6Bp/items/GHKET6QX"],"itemData":{"id":1496,"type":"article-journal","abstract":"Big data and machine learning are having an impact on most aspects of modern life, from entertainment, commerce, and healthcare. Netflix knows which films and series people prefer to watch, Amazon knows which items people like to buy when and where, and Google knows which symptoms and conditions people are searching for. All this data can be used for very detailed personal profiling, which may be of great value for behavioral understanding and targeting but also has potential for predicting healthcare trends. There is great optimism that the application of artificial intelligence (AI) can provide substantial improvements in all areas of healthcare from diagnostics to treatment. It is generally believed that AI tools will facilitate and enhance human work and not replace the work of physicians and other healthcare staff as such. AI is ready to support healthcare personnel with a variety of tasks from administrative workflow to clinical documentation and patient outreach as well as specialized support such as in image analysis, medical device automation, and patient monitoring. In this chapter, some of the major applications of AI in healthcare will be discussed covering both the applications that are directly associated with healthcare and those in the healthcare value chain such as drug development and ambient assisted living.","container-title":"Artificial Intelligence in Healthcare","DOI":"10.1016/B978-0-12-818438-7.00002-2","journalAbbreviation":"Artificial Intelligence in Healthcare","note":"PMID: null\nPMCID: PMC7325854","page":"25-60","source":"PubMed Central","title":"The rise of artificial intelligence in healthcare applications","author":[{"family":"Bohr","given":"Adam"},{"family":"Memarzadeh","given":"Kaveh"}],"issued":{"date-parts":[["2020"]]}}}],"schema":"https://github.com/citation-style-language/schema/raw/master/csl-citation.json"} </w:instrText>
      </w:r>
      <w:r w:rsidR="00E312EF" w:rsidRPr="00FA5261">
        <w:rPr>
          <w:rFonts w:ascii="Arial" w:hAnsi="Arial" w:cs="Arial"/>
        </w:rPr>
        <w:fldChar w:fldCharType="separate"/>
      </w:r>
      <w:r w:rsidR="00E312EF" w:rsidRPr="00FA5261">
        <w:rPr>
          <w:rFonts w:ascii="Arial" w:hAnsi="Arial" w:cs="Arial"/>
        </w:rPr>
        <w:t xml:space="preserve">Bohr and Memarzadeh </w:t>
      </w:r>
      <w:r w:rsidR="004A2FCC" w:rsidRPr="00FA5261">
        <w:rPr>
          <w:rFonts w:ascii="Arial" w:hAnsi="Arial" w:cs="Arial"/>
        </w:rPr>
        <w:t>(</w:t>
      </w:r>
      <w:r w:rsidR="00E312EF" w:rsidRPr="00FA5261">
        <w:rPr>
          <w:rFonts w:ascii="Arial" w:hAnsi="Arial" w:cs="Arial"/>
        </w:rPr>
        <w:t>2020)</w:t>
      </w:r>
      <w:r w:rsidR="00E312EF" w:rsidRPr="00FA5261">
        <w:rPr>
          <w:rFonts w:ascii="Arial" w:hAnsi="Arial" w:cs="Arial"/>
        </w:rPr>
        <w:fldChar w:fldCharType="end"/>
      </w:r>
      <w:r w:rsidR="001000BC" w:rsidRPr="00FA5261">
        <w:rPr>
          <w:rFonts w:ascii="Arial" w:hAnsi="Arial" w:cs="Arial"/>
        </w:rPr>
        <w:t>,</w:t>
      </w:r>
      <w:r w:rsidRPr="00FA5261">
        <w:rPr>
          <w:rFonts w:ascii="Arial" w:hAnsi="Arial" w:cs="Arial"/>
        </w:rPr>
        <w:t xml:space="preserve"> AI and machine learning </w:t>
      </w:r>
      <w:r w:rsidR="005C007B" w:rsidRPr="00FA5261">
        <w:rPr>
          <w:rFonts w:ascii="Arial" w:hAnsi="Arial" w:cs="Arial"/>
        </w:rPr>
        <w:t>(</w:t>
      </w:r>
      <w:r w:rsidRPr="00FA5261">
        <w:rPr>
          <w:rFonts w:ascii="Arial" w:hAnsi="Arial" w:cs="Arial"/>
        </w:rPr>
        <w:t>ML</w:t>
      </w:r>
      <w:r w:rsidR="005C007B" w:rsidRPr="00FA5261">
        <w:rPr>
          <w:rFonts w:ascii="Arial" w:hAnsi="Arial" w:cs="Arial"/>
        </w:rPr>
        <w:t>)</w:t>
      </w:r>
      <w:r w:rsidRPr="00FA5261">
        <w:rPr>
          <w:rFonts w:ascii="Arial" w:hAnsi="Arial" w:cs="Arial"/>
        </w:rPr>
        <w:t xml:space="preserve"> is having a substantive impact on various aspects of modern life</w:t>
      </w:r>
      <w:r w:rsidR="005C007B" w:rsidRPr="00FA5261">
        <w:rPr>
          <w:rFonts w:ascii="Arial" w:hAnsi="Arial" w:cs="Arial"/>
        </w:rPr>
        <w:t>,</w:t>
      </w:r>
      <w:r w:rsidRPr="00FA5261">
        <w:rPr>
          <w:rFonts w:ascii="Arial" w:hAnsi="Arial" w:cs="Arial"/>
        </w:rPr>
        <w:t xml:space="preserve"> </w:t>
      </w:r>
      <w:r w:rsidR="00BA0B29" w:rsidRPr="00FA5261">
        <w:rPr>
          <w:rFonts w:ascii="Arial" w:hAnsi="Arial" w:cs="Arial"/>
        </w:rPr>
        <w:t>be it healthcare</w:t>
      </w:r>
      <w:r w:rsidR="005C007B" w:rsidRPr="00FA5261">
        <w:rPr>
          <w:rFonts w:ascii="Arial" w:hAnsi="Arial" w:cs="Arial"/>
        </w:rPr>
        <w:t>,</w:t>
      </w:r>
      <w:r w:rsidR="00BA0B29" w:rsidRPr="00FA5261">
        <w:rPr>
          <w:rFonts w:ascii="Arial" w:hAnsi="Arial" w:cs="Arial"/>
        </w:rPr>
        <w:t xml:space="preserve"> entertainment or </w:t>
      </w:r>
      <w:r w:rsidR="005C007B" w:rsidRPr="00FA5261">
        <w:rPr>
          <w:rFonts w:ascii="Arial" w:hAnsi="Arial" w:cs="Arial"/>
        </w:rPr>
        <w:t>c</w:t>
      </w:r>
      <w:r w:rsidR="00BA0B29" w:rsidRPr="00FA5261">
        <w:rPr>
          <w:rFonts w:ascii="Arial" w:hAnsi="Arial" w:cs="Arial"/>
        </w:rPr>
        <w:t>ommerce</w:t>
      </w:r>
      <w:r w:rsidR="00EB13A0" w:rsidRPr="00FA5261">
        <w:rPr>
          <w:rFonts w:ascii="Arial" w:hAnsi="Arial" w:cs="Arial"/>
        </w:rPr>
        <w:t>.</w:t>
      </w:r>
      <w:r w:rsidR="00BA0B29" w:rsidRPr="00FA5261">
        <w:rPr>
          <w:rFonts w:ascii="Arial" w:hAnsi="Arial" w:cs="Arial"/>
        </w:rPr>
        <w:t xml:space="preserve"> </w:t>
      </w:r>
      <w:r w:rsidR="00EB13A0" w:rsidRPr="00FA5261">
        <w:rPr>
          <w:rFonts w:ascii="Arial" w:hAnsi="Arial" w:cs="Arial"/>
        </w:rPr>
        <w:t>T</w:t>
      </w:r>
      <w:r w:rsidR="00BA0B29" w:rsidRPr="00FA5261">
        <w:rPr>
          <w:rFonts w:ascii="Arial" w:hAnsi="Arial" w:cs="Arial"/>
        </w:rPr>
        <w:t>hose in the know ha</w:t>
      </w:r>
      <w:r w:rsidR="00EB13A0" w:rsidRPr="00FA5261">
        <w:rPr>
          <w:rFonts w:ascii="Arial" w:hAnsi="Arial" w:cs="Arial"/>
        </w:rPr>
        <w:t>ve</w:t>
      </w:r>
      <w:r w:rsidR="00BA0B29" w:rsidRPr="00FA5261">
        <w:rPr>
          <w:rFonts w:ascii="Arial" w:hAnsi="Arial" w:cs="Arial"/>
        </w:rPr>
        <w:t xml:space="preserve"> great certainty that </w:t>
      </w:r>
      <w:r w:rsidR="00EB13A0" w:rsidRPr="00FA5261">
        <w:rPr>
          <w:rFonts w:ascii="Arial" w:hAnsi="Arial" w:cs="Arial"/>
        </w:rPr>
        <w:t>A</w:t>
      </w:r>
      <w:r w:rsidR="00BA0B29" w:rsidRPr="00FA5261">
        <w:rPr>
          <w:rFonts w:ascii="Arial" w:hAnsi="Arial" w:cs="Arial"/>
        </w:rPr>
        <w:t>I can greatly improve the diagnosis and treatments within all areas of the healthcare system</w:t>
      </w:r>
      <w:r w:rsidR="00A8025A" w:rsidRPr="00FA5261">
        <w:rPr>
          <w:rFonts w:ascii="Arial" w:hAnsi="Arial" w:cs="Arial"/>
        </w:rPr>
        <w:t>.</w:t>
      </w:r>
      <w:r w:rsidR="00BA0B29" w:rsidRPr="00FA5261">
        <w:rPr>
          <w:rFonts w:ascii="Arial" w:hAnsi="Arial" w:cs="Arial"/>
        </w:rPr>
        <w:t xml:space="preserve"> </w:t>
      </w:r>
      <w:r w:rsidR="00A8025A" w:rsidRPr="00FA5261">
        <w:rPr>
          <w:rFonts w:ascii="Arial" w:hAnsi="Arial" w:cs="Arial"/>
        </w:rPr>
        <w:t>W</w:t>
      </w:r>
      <w:r w:rsidR="00BA0B29" w:rsidRPr="00FA5261">
        <w:rPr>
          <w:rFonts w:ascii="Arial" w:hAnsi="Arial" w:cs="Arial"/>
        </w:rPr>
        <w:t xml:space="preserve">ith the </w:t>
      </w:r>
      <w:r w:rsidR="00A8025A" w:rsidRPr="00FA5261">
        <w:rPr>
          <w:rFonts w:ascii="Arial" w:hAnsi="Arial" w:cs="Arial"/>
        </w:rPr>
        <w:t>ageing</w:t>
      </w:r>
      <w:r w:rsidR="00BA0B29" w:rsidRPr="00FA5261">
        <w:rPr>
          <w:rFonts w:ascii="Arial" w:hAnsi="Arial" w:cs="Arial"/>
        </w:rPr>
        <w:t xml:space="preserve"> population increasing</w:t>
      </w:r>
      <w:r w:rsidR="00F725E3" w:rsidRPr="00FA5261">
        <w:rPr>
          <w:rFonts w:ascii="Arial" w:hAnsi="Arial" w:cs="Arial"/>
        </w:rPr>
        <w:t>,</w:t>
      </w:r>
      <w:r w:rsidR="00BA0B29" w:rsidRPr="00FA5261">
        <w:rPr>
          <w:rFonts w:ascii="Arial" w:hAnsi="Arial" w:cs="Arial"/>
        </w:rPr>
        <w:t xml:space="preserve"> the demand for better and more efficient healthcare services will increase</w:t>
      </w:r>
      <w:r w:rsidR="00F725E3" w:rsidRPr="00FA5261">
        <w:rPr>
          <w:rFonts w:ascii="Arial" w:hAnsi="Arial" w:cs="Arial"/>
        </w:rPr>
        <w:t>,</w:t>
      </w:r>
      <w:r w:rsidR="00BA0B29" w:rsidRPr="00FA5261">
        <w:rPr>
          <w:rFonts w:ascii="Arial" w:hAnsi="Arial" w:cs="Arial"/>
        </w:rPr>
        <w:t xml:space="preserve"> therefore</w:t>
      </w:r>
      <w:r w:rsidR="00F725E3" w:rsidRPr="00FA5261">
        <w:rPr>
          <w:rFonts w:ascii="Arial" w:hAnsi="Arial" w:cs="Arial"/>
        </w:rPr>
        <w:t>,</w:t>
      </w:r>
      <w:r w:rsidR="00BA0B29" w:rsidRPr="00FA5261">
        <w:rPr>
          <w:rFonts w:ascii="Arial" w:hAnsi="Arial" w:cs="Arial"/>
        </w:rPr>
        <w:t xml:space="preserve"> healthcare providers would need to look more closely at their provision of </w:t>
      </w:r>
      <w:r w:rsidR="00C2773D" w:rsidRPr="00FA5261">
        <w:rPr>
          <w:rFonts w:ascii="Arial" w:hAnsi="Arial" w:cs="Arial"/>
        </w:rPr>
        <w:t>A</w:t>
      </w:r>
      <w:r w:rsidR="00BA0B29" w:rsidRPr="00FA5261">
        <w:rPr>
          <w:rFonts w:ascii="Arial" w:hAnsi="Arial" w:cs="Arial"/>
        </w:rPr>
        <w:t xml:space="preserve">I to take </w:t>
      </w:r>
      <w:r w:rsidR="00D252BB" w:rsidRPr="00FA5261">
        <w:rPr>
          <w:rFonts w:ascii="Arial" w:hAnsi="Arial" w:cs="Arial"/>
        </w:rPr>
        <w:t>remote</w:t>
      </w:r>
      <w:r w:rsidR="00357C19" w:rsidRPr="00FA5261">
        <w:rPr>
          <w:rFonts w:ascii="Arial" w:hAnsi="Arial" w:cs="Arial"/>
        </w:rPr>
        <w:t xml:space="preserve"> or</w:t>
      </w:r>
      <w:r w:rsidR="00D252BB" w:rsidRPr="00FA5261">
        <w:rPr>
          <w:rFonts w:ascii="Arial" w:hAnsi="Arial" w:cs="Arial"/>
        </w:rPr>
        <w:t xml:space="preserve"> direct</w:t>
      </w:r>
      <w:r w:rsidR="00357C19" w:rsidRPr="00FA5261">
        <w:rPr>
          <w:rFonts w:ascii="Arial" w:hAnsi="Arial" w:cs="Arial"/>
        </w:rPr>
        <w:t xml:space="preserve"> </w:t>
      </w:r>
      <w:r w:rsidR="00D252BB" w:rsidRPr="00FA5261">
        <w:rPr>
          <w:rFonts w:ascii="Arial" w:hAnsi="Arial" w:cs="Arial"/>
        </w:rPr>
        <w:t>contact health information</w:t>
      </w:r>
      <w:r w:rsidR="00357C19" w:rsidRPr="00FA5261">
        <w:rPr>
          <w:rFonts w:ascii="Arial" w:hAnsi="Arial" w:cs="Arial"/>
        </w:rPr>
        <w:t>.</w:t>
      </w:r>
      <w:r w:rsidR="00D252BB" w:rsidRPr="00FA5261">
        <w:rPr>
          <w:rFonts w:ascii="Arial" w:hAnsi="Arial" w:cs="Arial"/>
        </w:rPr>
        <w:t xml:space="preserve"> </w:t>
      </w:r>
    </w:p>
    <w:p w14:paraId="31038C7F" w14:textId="662C8AA2" w:rsidR="00527DF8" w:rsidRPr="00FA5261" w:rsidRDefault="005E0DF1" w:rsidP="00092F55">
      <w:pPr>
        <w:rPr>
          <w:rFonts w:ascii="Arial" w:hAnsi="Arial" w:cs="Arial"/>
        </w:rPr>
      </w:pPr>
      <w:r w:rsidRPr="00FA5261">
        <w:rPr>
          <w:rFonts w:ascii="Arial" w:hAnsi="Arial" w:cs="Arial"/>
        </w:rPr>
        <w:t>Within British assisted living facilities and care homes</w:t>
      </w:r>
      <w:r w:rsidR="00EE5F32" w:rsidRPr="00FA5261">
        <w:rPr>
          <w:rFonts w:ascii="Arial" w:hAnsi="Arial" w:cs="Arial"/>
        </w:rPr>
        <w:t>,</w:t>
      </w:r>
      <w:r w:rsidRPr="00FA5261">
        <w:rPr>
          <w:rFonts w:ascii="Arial" w:hAnsi="Arial" w:cs="Arial"/>
        </w:rPr>
        <w:t xml:space="preserve"> </w:t>
      </w:r>
      <w:r w:rsidR="00316DCC" w:rsidRPr="00FA5261">
        <w:rPr>
          <w:rFonts w:ascii="Arial" w:hAnsi="Arial" w:cs="Arial"/>
        </w:rPr>
        <w:t>t</w:t>
      </w:r>
      <w:r w:rsidR="00316DCC" w:rsidRPr="00FA5261">
        <w:rPr>
          <w:rFonts w:ascii="Arial" w:hAnsi="Arial" w:cs="Arial"/>
        </w:rPr>
        <w:t>he wider use of AI has not been</w:t>
      </w:r>
      <w:r w:rsidR="00BA7355" w:rsidRPr="00FA5261">
        <w:rPr>
          <w:rFonts w:ascii="Arial" w:hAnsi="Arial" w:cs="Arial"/>
        </w:rPr>
        <w:t xml:space="preserve"> fully</w:t>
      </w:r>
      <w:r w:rsidR="00316DCC" w:rsidRPr="00FA5261">
        <w:rPr>
          <w:rFonts w:ascii="Arial" w:hAnsi="Arial" w:cs="Arial"/>
        </w:rPr>
        <w:t xml:space="preserve"> implemented</w:t>
      </w:r>
      <w:r w:rsidR="001C525F" w:rsidRPr="00FA5261">
        <w:rPr>
          <w:rFonts w:ascii="Arial" w:hAnsi="Arial" w:cs="Arial"/>
        </w:rPr>
        <w:t xml:space="preserve">, however, </w:t>
      </w:r>
      <w:r w:rsidRPr="00FA5261">
        <w:rPr>
          <w:rFonts w:ascii="Arial" w:hAnsi="Arial" w:cs="Arial"/>
        </w:rPr>
        <w:t xml:space="preserve">the use of </w:t>
      </w:r>
      <w:r w:rsidR="009F3CA9" w:rsidRPr="00FA5261">
        <w:rPr>
          <w:rFonts w:ascii="Arial" w:hAnsi="Arial" w:cs="Arial"/>
        </w:rPr>
        <w:t xml:space="preserve">AI and </w:t>
      </w:r>
      <w:r w:rsidRPr="00FA5261">
        <w:rPr>
          <w:rFonts w:ascii="Arial" w:hAnsi="Arial" w:cs="Arial"/>
        </w:rPr>
        <w:t xml:space="preserve">digital devices </w:t>
      </w:r>
      <w:r w:rsidR="00EE5F32" w:rsidRPr="00FA5261">
        <w:rPr>
          <w:rFonts w:ascii="Arial" w:hAnsi="Arial" w:cs="Arial"/>
        </w:rPr>
        <w:t>is</w:t>
      </w:r>
      <w:r w:rsidRPr="00FA5261">
        <w:rPr>
          <w:rFonts w:ascii="Arial" w:hAnsi="Arial" w:cs="Arial"/>
        </w:rPr>
        <w:t xml:space="preserve"> a welcome a</w:t>
      </w:r>
      <w:r w:rsidR="004816BC" w:rsidRPr="00FA5261">
        <w:rPr>
          <w:rFonts w:ascii="Arial" w:hAnsi="Arial" w:cs="Arial"/>
        </w:rPr>
        <w:t>c</w:t>
      </w:r>
      <w:r w:rsidR="00095C71" w:rsidRPr="00FA5261">
        <w:rPr>
          <w:rFonts w:ascii="Arial" w:hAnsi="Arial" w:cs="Arial"/>
        </w:rPr>
        <w:t>c</w:t>
      </w:r>
      <w:r w:rsidR="00BC1960" w:rsidRPr="00FA5261">
        <w:rPr>
          <w:rFonts w:ascii="Arial" w:hAnsi="Arial" w:cs="Arial"/>
        </w:rPr>
        <w:t>ompaniment</w:t>
      </w:r>
      <w:r w:rsidRPr="00FA5261">
        <w:rPr>
          <w:rFonts w:ascii="Arial" w:hAnsi="Arial" w:cs="Arial"/>
        </w:rPr>
        <w:t xml:space="preserve"> </w:t>
      </w:r>
      <w:r w:rsidR="00265C4A" w:rsidRPr="00FA5261">
        <w:rPr>
          <w:rFonts w:ascii="Arial" w:hAnsi="Arial" w:cs="Arial"/>
        </w:rPr>
        <w:t>for care st</w:t>
      </w:r>
      <w:r w:rsidR="00C364D7" w:rsidRPr="00FA5261">
        <w:rPr>
          <w:rFonts w:ascii="Arial" w:hAnsi="Arial" w:cs="Arial"/>
        </w:rPr>
        <w:t>a</w:t>
      </w:r>
      <w:r w:rsidR="00265C4A" w:rsidRPr="00FA5261">
        <w:rPr>
          <w:rFonts w:ascii="Arial" w:hAnsi="Arial" w:cs="Arial"/>
        </w:rPr>
        <w:t>ff</w:t>
      </w:r>
      <w:r w:rsidR="002113F2" w:rsidRPr="00FA5261">
        <w:rPr>
          <w:rFonts w:ascii="Arial" w:hAnsi="Arial" w:cs="Arial"/>
        </w:rPr>
        <w:t xml:space="preserve"> such as t</w:t>
      </w:r>
      <w:r w:rsidR="00265C4A" w:rsidRPr="00FA5261">
        <w:rPr>
          <w:rFonts w:ascii="Arial" w:hAnsi="Arial" w:cs="Arial"/>
        </w:rPr>
        <w:t xml:space="preserve">he </w:t>
      </w:r>
      <w:r w:rsidR="009D2E45" w:rsidRPr="00FA5261">
        <w:rPr>
          <w:rFonts w:ascii="Arial" w:hAnsi="Arial" w:cs="Arial"/>
        </w:rPr>
        <w:t xml:space="preserve">use of </w:t>
      </w:r>
      <w:r w:rsidR="00265C4A" w:rsidRPr="00FA5261">
        <w:rPr>
          <w:rFonts w:ascii="Arial" w:hAnsi="Arial" w:cs="Arial"/>
        </w:rPr>
        <w:t xml:space="preserve">acoustic monitoring technology </w:t>
      </w:r>
      <w:r w:rsidR="002113F2" w:rsidRPr="00FA5261">
        <w:rPr>
          <w:rFonts w:ascii="Arial" w:hAnsi="Arial" w:cs="Arial"/>
        </w:rPr>
        <w:t xml:space="preserve">that </w:t>
      </w:r>
      <w:r w:rsidR="00265C4A" w:rsidRPr="00FA5261">
        <w:rPr>
          <w:rFonts w:ascii="Arial" w:hAnsi="Arial" w:cs="Arial"/>
        </w:rPr>
        <w:t>alert staff with a high pitch sound if a client is about to f</w:t>
      </w:r>
      <w:r w:rsidR="00F2263C" w:rsidRPr="00FA5261">
        <w:rPr>
          <w:rFonts w:ascii="Arial" w:hAnsi="Arial" w:cs="Arial"/>
        </w:rPr>
        <w:t>a</w:t>
      </w:r>
      <w:r w:rsidR="00265C4A" w:rsidRPr="00FA5261">
        <w:rPr>
          <w:rFonts w:ascii="Arial" w:hAnsi="Arial" w:cs="Arial"/>
        </w:rPr>
        <w:t>ll</w:t>
      </w:r>
      <w:r w:rsidR="00F2263C" w:rsidRPr="00FA5261">
        <w:rPr>
          <w:rFonts w:ascii="Arial" w:hAnsi="Arial" w:cs="Arial"/>
        </w:rPr>
        <w:t>,</w:t>
      </w:r>
      <w:r w:rsidR="005A40CA" w:rsidRPr="00FA5261">
        <w:rPr>
          <w:rFonts w:ascii="Arial" w:hAnsi="Arial" w:cs="Arial"/>
        </w:rPr>
        <w:t xml:space="preserve"> wearable technology like watches </w:t>
      </w:r>
      <w:r w:rsidR="00F2263C" w:rsidRPr="00FA5261">
        <w:rPr>
          <w:rFonts w:ascii="Arial" w:hAnsi="Arial" w:cs="Arial"/>
        </w:rPr>
        <w:t>are</w:t>
      </w:r>
      <w:r w:rsidR="005A40CA" w:rsidRPr="00FA5261">
        <w:rPr>
          <w:rFonts w:ascii="Arial" w:hAnsi="Arial" w:cs="Arial"/>
        </w:rPr>
        <w:t xml:space="preserve"> useful to monitor dementia clients as it has a </w:t>
      </w:r>
      <w:r w:rsidR="00F2263C" w:rsidRPr="00FA5261">
        <w:rPr>
          <w:rFonts w:ascii="Arial" w:hAnsi="Arial" w:cs="Arial"/>
        </w:rPr>
        <w:t>programme</w:t>
      </w:r>
      <w:r w:rsidR="005A40CA" w:rsidRPr="00FA5261">
        <w:rPr>
          <w:rFonts w:ascii="Arial" w:hAnsi="Arial" w:cs="Arial"/>
        </w:rPr>
        <w:t xml:space="preserve"> that can </w:t>
      </w:r>
      <w:r w:rsidR="00C46897" w:rsidRPr="00FA5261">
        <w:rPr>
          <w:rFonts w:ascii="Arial" w:hAnsi="Arial" w:cs="Arial"/>
        </w:rPr>
        <w:t>return</w:t>
      </w:r>
      <w:r w:rsidR="005A40CA" w:rsidRPr="00FA5261">
        <w:rPr>
          <w:rFonts w:ascii="Arial" w:hAnsi="Arial" w:cs="Arial"/>
        </w:rPr>
        <w:t xml:space="preserve"> them home </w:t>
      </w:r>
      <w:r w:rsidR="00C46897" w:rsidRPr="00FA5261">
        <w:rPr>
          <w:rFonts w:ascii="Arial" w:hAnsi="Arial" w:cs="Arial"/>
        </w:rPr>
        <w:t>should</w:t>
      </w:r>
      <w:r w:rsidR="005A40CA" w:rsidRPr="00FA5261">
        <w:rPr>
          <w:rFonts w:ascii="Arial" w:hAnsi="Arial" w:cs="Arial"/>
        </w:rPr>
        <w:t xml:space="preserve"> they get lost</w:t>
      </w:r>
      <w:r w:rsidR="00A15563" w:rsidRPr="00FA5261">
        <w:rPr>
          <w:rFonts w:ascii="Arial" w:hAnsi="Arial" w:cs="Arial"/>
        </w:rPr>
        <w:t>, i</w:t>
      </w:r>
      <w:r w:rsidR="005A40CA" w:rsidRPr="00FA5261">
        <w:rPr>
          <w:rFonts w:ascii="Arial" w:hAnsi="Arial" w:cs="Arial"/>
        </w:rPr>
        <w:t xml:space="preserve">t also </w:t>
      </w:r>
      <w:r w:rsidR="0053765C" w:rsidRPr="00FA5261">
        <w:rPr>
          <w:rFonts w:ascii="Arial" w:hAnsi="Arial" w:cs="Arial"/>
        </w:rPr>
        <w:t xml:space="preserve">accurately </w:t>
      </w:r>
      <w:r w:rsidR="005A40CA" w:rsidRPr="00FA5261">
        <w:rPr>
          <w:rFonts w:ascii="Arial" w:hAnsi="Arial" w:cs="Arial"/>
        </w:rPr>
        <w:t>monitors their vital signs</w:t>
      </w:r>
      <w:r w:rsidR="00A15563" w:rsidRPr="00FA5261">
        <w:rPr>
          <w:rFonts w:ascii="Arial" w:hAnsi="Arial" w:cs="Arial"/>
        </w:rPr>
        <w:t>.</w:t>
      </w:r>
      <w:r w:rsidR="005A40CA" w:rsidRPr="00FA5261">
        <w:rPr>
          <w:rFonts w:ascii="Arial" w:hAnsi="Arial" w:cs="Arial"/>
        </w:rPr>
        <w:t xml:space="preserve"> </w:t>
      </w:r>
      <w:r w:rsidR="0053765C" w:rsidRPr="00FA5261">
        <w:rPr>
          <w:rFonts w:ascii="Arial" w:hAnsi="Arial" w:cs="Arial"/>
        </w:rPr>
        <w:t>T</w:t>
      </w:r>
      <w:r w:rsidR="005A40CA" w:rsidRPr="00FA5261">
        <w:rPr>
          <w:rFonts w:ascii="Arial" w:hAnsi="Arial" w:cs="Arial"/>
        </w:rPr>
        <w:t>echnology such as tel</w:t>
      </w:r>
      <w:r w:rsidR="0053765C" w:rsidRPr="00FA5261">
        <w:rPr>
          <w:rFonts w:ascii="Arial" w:hAnsi="Arial" w:cs="Arial"/>
        </w:rPr>
        <w:t>e</w:t>
      </w:r>
      <w:r w:rsidR="005A40CA" w:rsidRPr="00FA5261">
        <w:rPr>
          <w:rFonts w:ascii="Arial" w:hAnsi="Arial" w:cs="Arial"/>
        </w:rPr>
        <w:t>medicine will alert the client as to when to take medication</w:t>
      </w:r>
      <w:r w:rsidR="001D646A" w:rsidRPr="00FA5261">
        <w:rPr>
          <w:rFonts w:ascii="Arial" w:hAnsi="Arial" w:cs="Arial"/>
        </w:rPr>
        <w:t>,</w:t>
      </w:r>
      <w:r w:rsidR="00E30014" w:rsidRPr="00FA5261">
        <w:rPr>
          <w:rFonts w:ascii="Arial" w:hAnsi="Arial" w:cs="Arial"/>
        </w:rPr>
        <w:t xml:space="preserve"> (</w:t>
      </w:r>
      <w:r w:rsidR="001D646A" w:rsidRPr="00FA5261">
        <w:rPr>
          <w:rFonts w:ascii="Arial" w:hAnsi="Arial" w:cs="Arial"/>
        </w:rPr>
        <w:t>B</w:t>
      </w:r>
      <w:r w:rsidR="00E312EF" w:rsidRPr="00FA5261">
        <w:rPr>
          <w:rFonts w:ascii="Arial" w:hAnsi="Arial" w:cs="Arial"/>
        </w:rPr>
        <w:t>lueleaf 2021</w:t>
      </w:r>
      <w:r w:rsidR="00E30014" w:rsidRPr="00FA5261">
        <w:rPr>
          <w:rFonts w:ascii="Arial" w:hAnsi="Arial" w:cs="Arial"/>
        </w:rPr>
        <w:t>)</w:t>
      </w:r>
      <w:r w:rsidR="00E312EF" w:rsidRPr="00FA5261">
        <w:rPr>
          <w:rFonts w:ascii="Arial" w:hAnsi="Arial" w:cs="Arial"/>
        </w:rPr>
        <w:t>.</w:t>
      </w:r>
      <w:r w:rsidR="00B437AF" w:rsidRPr="00FA5261">
        <w:rPr>
          <w:rFonts w:ascii="Arial" w:hAnsi="Arial" w:cs="Arial"/>
        </w:rPr>
        <w:t xml:space="preserve"> A care home in Essex</w:t>
      </w:r>
      <w:r w:rsidR="002F3C2B" w:rsidRPr="00FA5261">
        <w:rPr>
          <w:rFonts w:ascii="Arial" w:hAnsi="Arial" w:cs="Arial"/>
        </w:rPr>
        <w:t xml:space="preserve"> </w:t>
      </w:r>
      <w:r w:rsidR="005257EF" w:rsidRPr="00FA5261">
        <w:rPr>
          <w:rFonts w:ascii="Arial" w:hAnsi="Arial" w:cs="Arial"/>
        </w:rPr>
        <w:t>is tria</w:t>
      </w:r>
      <w:r w:rsidR="00193A0F" w:rsidRPr="00FA5261">
        <w:rPr>
          <w:rFonts w:ascii="Arial" w:hAnsi="Arial" w:cs="Arial"/>
        </w:rPr>
        <w:t>l</w:t>
      </w:r>
      <w:r w:rsidR="005257EF" w:rsidRPr="00FA5261">
        <w:rPr>
          <w:rFonts w:ascii="Arial" w:hAnsi="Arial" w:cs="Arial"/>
        </w:rPr>
        <w:t>ling</w:t>
      </w:r>
      <w:r w:rsidR="00193A0F" w:rsidRPr="00FA5261">
        <w:rPr>
          <w:rFonts w:ascii="Arial" w:hAnsi="Arial" w:cs="Arial"/>
        </w:rPr>
        <w:t xml:space="preserve"> a new technology called Feebris which takes the clients</w:t>
      </w:r>
      <w:r w:rsidR="00BC4A23" w:rsidRPr="00FA5261">
        <w:rPr>
          <w:rFonts w:ascii="Arial" w:hAnsi="Arial" w:cs="Arial"/>
        </w:rPr>
        <w:t xml:space="preserve"> observations by monitoring heart rates</w:t>
      </w:r>
      <w:r w:rsidR="00E535B7" w:rsidRPr="00FA5261">
        <w:rPr>
          <w:rFonts w:ascii="Arial" w:hAnsi="Arial" w:cs="Arial"/>
        </w:rPr>
        <w:t>,</w:t>
      </w:r>
      <w:r w:rsidR="00BC4A23" w:rsidRPr="00FA5261">
        <w:rPr>
          <w:rFonts w:ascii="Arial" w:hAnsi="Arial" w:cs="Arial"/>
        </w:rPr>
        <w:t xml:space="preserve"> lungs</w:t>
      </w:r>
      <w:r w:rsidR="00E535B7" w:rsidRPr="00FA5261">
        <w:rPr>
          <w:rFonts w:ascii="Arial" w:hAnsi="Arial" w:cs="Arial"/>
        </w:rPr>
        <w:t xml:space="preserve"> and</w:t>
      </w:r>
      <w:r w:rsidR="00BC4A23" w:rsidRPr="00FA5261">
        <w:rPr>
          <w:rFonts w:ascii="Arial" w:hAnsi="Arial" w:cs="Arial"/>
        </w:rPr>
        <w:t xml:space="preserve"> oxygen saturations </w:t>
      </w:r>
      <w:r w:rsidR="00E535B7" w:rsidRPr="00FA5261">
        <w:rPr>
          <w:rFonts w:ascii="Arial" w:hAnsi="Arial" w:cs="Arial"/>
        </w:rPr>
        <w:t>it</w:t>
      </w:r>
      <w:r w:rsidR="00BC4A23" w:rsidRPr="00FA5261">
        <w:rPr>
          <w:rFonts w:ascii="Arial" w:hAnsi="Arial" w:cs="Arial"/>
        </w:rPr>
        <w:t xml:space="preserve"> can even detect any deteriorations</w:t>
      </w:r>
      <w:r w:rsidR="00E535B7" w:rsidRPr="00FA5261">
        <w:rPr>
          <w:rFonts w:ascii="Arial" w:hAnsi="Arial" w:cs="Arial"/>
        </w:rPr>
        <w:t xml:space="preserve"> within the body</w:t>
      </w:r>
      <w:r w:rsidR="00C52DAA" w:rsidRPr="00FA5261">
        <w:rPr>
          <w:rFonts w:ascii="Arial" w:hAnsi="Arial" w:cs="Arial"/>
        </w:rPr>
        <w:t xml:space="preserve"> and finally,</w:t>
      </w:r>
      <w:r w:rsidR="00BC4A23" w:rsidRPr="00FA5261">
        <w:rPr>
          <w:rFonts w:ascii="Arial" w:hAnsi="Arial" w:cs="Arial"/>
        </w:rPr>
        <w:t xml:space="preserve"> it sums up the findings </w:t>
      </w:r>
      <w:r w:rsidR="00C52DAA" w:rsidRPr="00FA5261">
        <w:rPr>
          <w:rFonts w:ascii="Arial" w:hAnsi="Arial" w:cs="Arial"/>
        </w:rPr>
        <w:t>and print</w:t>
      </w:r>
      <w:r w:rsidR="00A7757B" w:rsidRPr="00FA5261">
        <w:rPr>
          <w:rFonts w:ascii="Arial" w:hAnsi="Arial" w:cs="Arial"/>
        </w:rPr>
        <w:t>s</w:t>
      </w:r>
      <w:r w:rsidR="00C52DAA" w:rsidRPr="00FA5261">
        <w:rPr>
          <w:rFonts w:ascii="Arial" w:hAnsi="Arial" w:cs="Arial"/>
        </w:rPr>
        <w:t xml:space="preserve"> a report</w:t>
      </w:r>
      <w:r w:rsidR="00A7757B" w:rsidRPr="00FA5261">
        <w:rPr>
          <w:rFonts w:ascii="Arial" w:hAnsi="Arial" w:cs="Arial"/>
        </w:rPr>
        <w:t xml:space="preserve"> </w:t>
      </w:r>
      <w:r w:rsidR="00E535B7" w:rsidRPr="00FA5261">
        <w:rPr>
          <w:rFonts w:ascii="Arial" w:hAnsi="Arial" w:cs="Arial"/>
        </w:rPr>
        <w:t>digital</w:t>
      </w:r>
      <w:r w:rsidR="00A7757B" w:rsidRPr="00FA5261">
        <w:rPr>
          <w:rFonts w:ascii="Arial" w:hAnsi="Arial" w:cs="Arial"/>
        </w:rPr>
        <w:t xml:space="preserve">, </w:t>
      </w:r>
      <w:r w:rsidR="00A7757B" w:rsidRPr="00FA5261">
        <w:rPr>
          <w:rFonts w:ascii="Arial" w:hAnsi="Arial" w:cs="Arial"/>
        </w:rPr>
        <w:fldChar w:fldCharType="begin"/>
      </w:r>
      <w:r w:rsidR="00A7757B" w:rsidRPr="00FA5261">
        <w:rPr>
          <w:rFonts w:ascii="Arial" w:hAnsi="Arial" w:cs="Arial"/>
        </w:rPr>
        <w:instrText xml:space="preserve"> ADDIN ZOTERO_ITEM CSL_CITATION {"citationID":"3bPJaCuM","properties":{"formattedCitation":"(Digital Social Care, 2021)","plainCitation":"(Digital Social Care, 2021)","noteIndex":0},"citationItems":[{"id":1540,"uris":["http://zotero.org/users/local/zSTPt6Bp/items/2MN3N9X7"],"uri":["http://zotero.org/users/local/zSTPt6Bp/items/2MN3N9X7"],"itemData":{"id":1540,"type":"webpage","abstract":"Havering Care Homes is taking part in a project to trial technology that uses artificial intelligence for early detection of health issues.","container-title":"Digital Social Care","language":"en-US","title":"Havering Care Homes: using artificial intelligence to detect health issues early","title-short":"Havering Care Homes","URL":"https://www.digitalsocialcare.co.uk/success-story/havering-care-homes-using-artificial-intelligence-to-detect-health-issues-early/","author":[{"family":"Digital Social Care","given":""}],"accessed":{"date-parts":[["2021",4,30]]},"issued":{"date-parts":[["2021"]]}}}],"schema":"https://github.com/citation-style-language/schema/raw/master/csl-citation.json"} </w:instrText>
      </w:r>
      <w:r w:rsidR="00A7757B" w:rsidRPr="00FA5261">
        <w:rPr>
          <w:rFonts w:ascii="Arial" w:hAnsi="Arial" w:cs="Arial"/>
        </w:rPr>
        <w:fldChar w:fldCharType="separate"/>
      </w:r>
      <w:r w:rsidR="00A7757B" w:rsidRPr="00FA5261">
        <w:rPr>
          <w:rFonts w:ascii="Arial" w:hAnsi="Arial" w:cs="Arial"/>
        </w:rPr>
        <w:t>(Digital Social Care, 2021)</w:t>
      </w:r>
      <w:r w:rsidR="00A7757B" w:rsidRPr="00FA5261">
        <w:rPr>
          <w:rFonts w:ascii="Arial" w:hAnsi="Arial" w:cs="Arial"/>
        </w:rPr>
        <w:fldChar w:fldCharType="end"/>
      </w:r>
      <w:r w:rsidR="002948B8" w:rsidRPr="00FA5261">
        <w:rPr>
          <w:rFonts w:ascii="Arial" w:hAnsi="Arial" w:cs="Arial"/>
        </w:rPr>
        <w:t>.</w:t>
      </w:r>
    </w:p>
    <w:p w14:paraId="7B197D39" w14:textId="3BC660D3" w:rsidR="00C529E8" w:rsidRPr="00FA5261" w:rsidRDefault="00942391" w:rsidP="00092F55">
      <w:pPr>
        <w:rPr>
          <w:rFonts w:ascii="Arial" w:hAnsi="Arial" w:cs="Arial"/>
        </w:rPr>
      </w:pPr>
      <w:r w:rsidRPr="00FA5261">
        <w:rPr>
          <w:rFonts w:ascii="Arial" w:hAnsi="Arial" w:cs="Arial"/>
        </w:rPr>
        <w:lastRenderedPageBreak/>
        <w:t xml:space="preserve">According to </w:t>
      </w:r>
      <w:r w:rsidR="00564C46" w:rsidRPr="00FA5261">
        <w:rPr>
          <w:rFonts w:ascii="Arial" w:hAnsi="Arial" w:cs="Arial"/>
        </w:rPr>
        <w:fldChar w:fldCharType="begin"/>
      </w:r>
      <w:r w:rsidR="00564C46" w:rsidRPr="00FA5261">
        <w:rPr>
          <w:rFonts w:ascii="Arial" w:hAnsi="Arial" w:cs="Arial"/>
        </w:rPr>
        <w:instrText xml:space="preserve"> ADDIN ZOTERO_ITEM CSL_CITATION {"citationID":"nYseaT4L","properties":{"formattedCitation":"(Smeaton and Christie, 2021)","plainCitation":"(Smeaton and Christie, 2021)","noteIndex":0},"citationItems":[{"id":1528,"uris":["http://zotero.org/users/local/zSTPt6Bp/items/I95YECMC"],"uri":["http://zotero.org/users/local/zSTPt6Bp/items/I95YECMC"],"itemData":{"id":1528,"type":"article-journal","abstract":"There are various applications of Artificial Intelligence (AI) in healthcare, such as helping clinicians to make decisions, monitoring patient health, and automating routine administrative tasks. This POSTnote gives an overview of these uses, and their potential impacts on the cost and quality of healthcare, and on the workforce. It summarises the challenges to wider adoption of AI in healthcare, including those relating to safety, privacy, data-sharing, trust, accountability and health inequalities. It also outlines some of the regulations relevant to AI, and how these may change. As healthcare is a devolved issue, policies on healthcare AI differ across the UK. This POSTnote focusses on regulations and policies relevant to England.","language":"en-GB","source":"post.parliament.uk","title":"AI and healthcare","URL":"https://post.parliament.uk/research-briefings/post-pn-0637/","author":[{"family":"Smeaton","given":"John"},{"family":"Christie","given":"Lorna"}],"accessed":{"date-parts":[["2021",4,30]]},"issued":{"date-parts":[["2021",4,30]]}}}],"schema":"https://github.com/citation-style-language/schema/raw/master/csl-citation.json"} </w:instrText>
      </w:r>
      <w:r w:rsidR="00564C46" w:rsidRPr="00FA5261">
        <w:rPr>
          <w:rFonts w:ascii="Arial" w:hAnsi="Arial" w:cs="Arial"/>
        </w:rPr>
        <w:fldChar w:fldCharType="separate"/>
      </w:r>
      <w:r w:rsidR="00564C46" w:rsidRPr="00FA5261">
        <w:rPr>
          <w:rFonts w:ascii="Arial" w:hAnsi="Arial" w:cs="Arial"/>
        </w:rPr>
        <w:t>Smeaton and Christie (2021)</w:t>
      </w:r>
      <w:r w:rsidR="00564C46" w:rsidRPr="00FA5261">
        <w:rPr>
          <w:rFonts w:ascii="Arial" w:hAnsi="Arial" w:cs="Arial"/>
        </w:rPr>
        <w:fldChar w:fldCharType="end"/>
      </w:r>
      <w:r w:rsidR="00564C46" w:rsidRPr="00FA5261">
        <w:rPr>
          <w:rFonts w:ascii="Arial" w:hAnsi="Arial" w:cs="Arial"/>
        </w:rPr>
        <w:t xml:space="preserve">, </w:t>
      </w:r>
      <w:r w:rsidRPr="00FA5261">
        <w:rPr>
          <w:rFonts w:ascii="Arial" w:hAnsi="Arial" w:cs="Arial"/>
        </w:rPr>
        <w:t xml:space="preserve">the British government championed its plan to utilise AI and data </w:t>
      </w:r>
      <w:r w:rsidR="00371BD8" w:rsidRPr="00FA5261">
        <w:rPr>
          <w:rFonts w:ascii="Arial" w:hAnsi="Arial" w:cs="Arial"/>
        </w:rPr>
        <w:t>to improve all aspects of healthcare</w:t>
      </w:r>
      <w:r w:rsidR="00A415B2" w:rsidRPr="00FA5261">
        <w:rPr>
          <w:rFonts w:ascii="Arial" w:hAnsi="Arial" w:cs="Arial"/>
        </w:rPr>
        <w:t>. B</w:t>
      </w:r>
      <w:r w:rsidR="00371BD8" w:rsidRPr="00FA5261">
        <w:rPr>
          <w:rFonts w:ascii="Arial" w:hAnsi="Arial" w:cs="Arial"/>
        </w:rPr>
        <w:t xml:space="preserve">y 2030 they hope that AI could help with </w:t>
      </w:r>
      <w:r w:rsidR="00CC7A98" w:rsidRPr="00FA5261">
        <w:rPr>
          <w:rFonts w:ascii="Arial" w:hAnsi="Arial" w:cs="Arial"/>
        </w:rPr>
        <w:t xml:space="preserve">the </w:t>
      </w:r>
      <w:r w:rsidR="00371BD8" w:rsidRPr="00FA5261">
        <w:rPr>
          <w:rFonts w:ascii="Arial" w:hAnsi="Arial" w:cs="Arial"/>
        </w:rPr>
        <w:t>early detection of chronic diseases and diagnose patience before an illness takes hold of them</w:t>
      </w:r>
      <w:r w:rsidR="00CC7A98" w:rsidRPr="00FA5261">
        <w:rPr>
          <w:rFonts w:ascii="Arial" w:hAnsi="Arial" w:cs="Arial"/>
        </w:rPr>
        <w:t>. T</w:t>
      </w:r>
      <w:r w:rsidR="00371BD8" w:rsidRPr="00FA5261">
        <w:rPr>
          <w:rFonts w:ascii="Arial" w:hAnsi="Arial" w:cs="Arial"/>
        </w:rPr>
        <w:t xml:space="preserve">hey also injected the </w:t>
      </w:r>
      <w:r w:rsidR="002959CC" w:rsidRPr="00FA5261">
        <w:rPr>
          <w:rFonts w:ascii="Arial" w:hAnsi="Arial" w:cs="Arial"/>
        </w:rPr>
        <w:t>NHS</w:t>
      </w:r>
      <w:r w:rsidR="00371BD8" w:rsidRPr="00FA5261">
        <w:rPr>
          <w:rFonts w:ascii="Arial" w:hAnsi="Arial" w:cs="Arial"/>
        </w:rPr>
        <w:t xml:space="preserve"> with funds to create a more advanced digital healthcare system</w:t>
      </w:r>
      <w:r w:rsidR="00527DF8" w:rsidRPr="00FA5261">
        <w:rPr>
          <w:rFonts w:ascii="Arial" w:hAnsi="Arial" w:cs="Arial"/>
        </w:rPr>
        <w:t>.</w:t>
      </w:r>
    </w:p>
    <w:p w14:paraId="339A9FB5" w14:textId="39F976EF" w:rsidR="00D252BB" w:rsidRPr="00FA5261" w:rsidRDefault="00BF3C1C" w:rsidP="00092F55">
      <w:pPr>
        <w:rPr>
          <w:rFonts w:ascii="Arial" w:hAnsi="Arial" w:cs="Arial"/>
        </w:rPr>
      </w:pPr>
      <w:r w:rsidRPr="00FA5261">
        <w:rPr>
          <w:rFonts w:ascii="Arial" w:hAnsi="Arial" w:cs="Arial"/>
        </w:rPr>
        <w:t>A</w:t>
      </w:r>
      <w:r w:rsidR="00D252BB" w:rsidRPr="00FA5261">
        <w:rPr>
          <w:rFonts w:ascii="Arial" w:hAnsi="Arial" w:cs="Arial"/>
        </w:rPr>
        <w:t xml:space="preserve">ccording to the </w:t>
      </w:r>
      <w:r w:rsidRPr="00FA5261">
        <w:rPr>
          <w:rFonts w:ascii="Arial" w:hAnsi="Arial" w:cs="Arial"/>
        </w:rPr>
        <w:fldChar w:fldCharType="begin"/>
      </w:r>
      <w:r w:rsidRPr="00FA5261">
        <w:rPr>
          <w:rFonts w:ascii="Arial" w:hAnsi="Arial" w:cs="Arial"/>
        </w:rPr>
        <w:instrText xml:space="preserve"> ADDIN ZOTERO_ITEM CSL_CITATION {"citationID":"JeANizoO","properties":{"formattedCitation":"(Ministry of Foreign Affairs of Denmark, 2019)","plainCitation":"(Ministry of Foreign Affairs of Denmark, 2019)","noteIndex":0},"citationItems":[{"id":1492,"uris":["http://zotero.org/users/local/zSTPt6Bp/items/G7LHBJMY"],"uri":["http://zotero.org/users/local/zSTPt6Bp/items/G7LHBJMY"],"itemData":{"id":1492,"type":"webpage","abstract":"According to Denmark’s new strategy on artificial intelligence (AI), the vision is clear: Denmark should be a frontrunner in the development and use of responsible AI for the benefit of citizens and companies.","container-title":"Invest In Denmark","language":"en","title":"The Danish government presents national strategy on artificial intelligence","URL":"https://investindk.com/insights/the-danish-government-presents-national-ai-strategy","author":[{"family":"Ministry of Foreign Affairs of Denmark","given":""}],"accessed":{"date-parts":[["2021",4,28]]},"issued":{"date-parts":[["2019"]]}}}],"schema":"https://github.com/citation-style-language/schema/raw/master/csl-citation.json"} </w:instrText>
      </w:r>
      <w:r w:rsidRPr="00FA5261">
        <w:rPr>
          <w:rFonts w:ascii="Arial" w:hAnsi="Arial" w:cs="Arial"/>
        </w:rPr>
        <w:fldChar w:fldCharType="separate"/>
      </w:r>
      <w:r w:rsidRPr="00FA5261">
        <w:rPr>
          <w:rFonts w:ascii="Arial" w:hAnsi="Arial" w:cs="Arial"/>
        </w:rPr>
        <w:t>Ministry of Foreign Affairs of Denmark</w:t>
      </w:r>
      <w:r w:rsidR="004138B3" w:rsidRPr="00FA5261">
        <w:rPr>
          <w:rFonts w:ascii="Arial" w:hAnsi="Arial" w:cs="Arial"/>
        </w:rPr>
        <w:t xml:space="preserve"> (</w:t>
      </w:r>
      <w:r w:rsidRPr="00FA5261">
        <w:rPr>
          <w:rFonts w:ascii="Arial" w:hAnsi="Arial" w:cs="Arial"/>
        </w:rPr>
        <w:t>2019)</w:t>
      </w:r>
      <w:r w:rsidRPr="00FA5261">
        <w:rPr>
          <w:rFonts w:ascii="Arial" w:hAnsi="Arial" w:cs="Arial"/>
        </w:rPr>
        <w:fldChar w:fldCharType="end"/>
      </w:r>
      <w:r w:rsidR="004138B3" w:rsidRPr="00FA5261">
        <w:rPr>
          <w:rFonts w:ascii="Arial" w:hAnsi="Arial" w:cs="Arial"/>
        </w:rPr>
        <w:t>,</w:t>
      </w:r>
      <w:r w:rsidR="00D252BB" w:rsidRPr="00FA5261">
        <w:rPr>
          <w:rFonts w:ascii="Arial" w:hAnsi="Arial" w:cs="Arial"/>
        </w:rPr>
        <w:t xml:space="preserve"> Denmark is one of </w:t>
      </w:r>
      <w:r w:rsidR="00137962" w:rsidRPr="00FA5261">
        <w:rPr>
          <w:rFonts w:ascii="Arial" w:hAnsi="Arial" w:cs="Arial"/>
        </w:rPr>
        <w:t>E</w:t>
      </w:r>
      <w:r w:rsidR="00D252BB" w:rsidRPr="00FA5261">
        <w:rPr>
          <w:rFonts w:ascii="Arial" w:hAnsi="Arial" w:cs="Arial"/>
        </w:rPr>
        <w:t xml:space="preserve">urope's </w:t>
      </w:r>
      <w:r w:rsidR="00137962" w:rsidRPr="00FA5261">
        <w:rPr>
          <w:rFonts w:ascii="Arial" w:hAnsi="Arial" w:cs="Arial"/>
        </w:rPr>
        <w:t xml:space="preserve">most digital </w:t>
      </w:r>
      <w:r w:rsidR="00D252BB" w:rsidRPr="00FA5261">
        <w:rPr>
          <w:rFonts w:ascii="Arial" w:hAnsi="Arial" w:cs="Arial"/>
        </w:rPr>
        <w:t xml:space="preserve">economy within European Union </w:t>
      </w:r>
      <w:r w:rsidR="00A66973" w:rsidRPr="00FA5261">
        <w:rPr>
          <w:rFonts w:ascii="Arial" w:hAnsi="Arial" w:cs="Arial"/>
        </w:rPr>
        <w:t>society</w:t>
      </w:r>
      <w:r w:rsidR="004F426C" w:rsidRPr="00FA5261">
        <w:rPr>
          <w:rFonts w:ascii="Arial" w:hAnsi="Arial" w:cs="Arial"/>
        </w:rPr>
        <w:t xml:space="preserve"> as </w:t>
      </w:r>
      <w:r w:rsidR="003D58C1" w:rsidRPr="00FA5261">
        <w:rPr>
          <w:rFonts w:ascii="Arial" w:hAnsi="Arial" w:cs="Arial"/>
        </w:rPr>
        <w:t xml:space="preserve">they are known for their digital excellence and their knowledge of artificial intelligence </w:t>
      </w:r>
      <w:r w:rsidR="004F426C" w:rsidRPr="00FA5261">
        <w:rPr>
          <w:rFonts w:ascii="Arial" w:hAnsi="Arial" w:cs="Arial"/>
        </w:rPr>
        <w:t>(</w:t>
      </w:r>
      <w:r w:rsidR="003D58C1" w:rsidRPr="00FA5261">
        <w:rPr>
          <w:rFonts w:ascii="Arial" w:hAnsi="Arial" w:cs="Arial"/>
        </w:rPr>
        <w:t>AI</w:t>
      </w:r>
      <w:r w:rsidR="004F426C" w:rsidRPr="00FA5261">
        <w:rPr>
          <w:rFonts w:ascii="Arial" w:hAnsi="Arial" w:cs="Arial"/>
        </w:rPr>
        <w:t>)</w:t>
      </w:r>
      <w:r w:rsidR="003D58C1" w:rsidRPr="00FA5261">
        <w:rPr>
          <w:rFonts w:ascii="Arial" w:hAnsi="Arial" w:cs="Arial"/>
        </w:rPr>
        <w:t xml:space="preserve"> innovations</w:t>
      </w:r>
      <w:r w:rsidR="004F426C" w:rsidRPr="00FA5261">
        <w:rPr>
          <w:rFonts w:ascii="Arial" w:hAnsi="Arial" w:cs="Arial"/>
        </w:rPr>
        <w:t>.</w:t>
      </w:r>
      <w:r w:rsidR="003D58C1" w:rsidRPr="00FA5261">
        <w:rPr>
          <w:rFonts w:ascii="Arial" w:hAnsi="Arial" w:cs="Arial"/>
        </w:rPr>
        <w:t xml:space="preserve"> </w:t>
      </w:r>
    </w:p>
    <w:p w14:paraId="5B61F638" w14:textId="6CDD40AB" w:rsidR="003052CE" w:rsidRPr="00FA5261" w:rsidRDefault="00FD423B" w:rsidP="00092F55">
      <w:pPr>
        <w:rPr>
          <w:rFonts w:ascii="Arial" w:hAnsi="Arial" w:cs="Arial"/>
        </w:rPr>
      </w:pPr>
      <w:r w:rsidRPr="00FA5261">
        <w:rPr>
          <w:rFonts w:ascii="Arial" w:hAnsi="Arial" w:cs="Arial"/>
        </w:rPr>
        <w:t>In three</w:t>
      </w:r>
      <w:r w:rsidR="003D58C1" w:rsidRPr="00FA5261">
        <w:rPr>
          <w:rFonts w:ascii="Arial" w:hAnsi="Arial" w:cs="Arial"/>
        </w:rPr>
        <w:t xml:space="preserve"> care homes across Denmark</w:t>
      </w:r>
      <w:r w:rsidR="008229F0" w:rsidRPr="00FA5261">
        <w:rPr>
          <w:rFonts w:ascii="Arial" w:hAnsi="Arial" w:cs="Arial"/>
        </w:rPr>
        <w:t>,</w:t>
      </w:r>
      <w:r w:rsidR="003D58C1" w:rsidRPr="00FA5261">
        <w:rPr>
          <w:rFonts w:ascii="Arial" w:hAnsi="Arial" w:cs="Arial"/>
        </w:rPr>
        <w:t xml:space="preserve"> </w:t>
      </w:r>
      <w:r w:rsidRPr="00FA5261">
        <w:rPr>
          <w:rFonts w:ascii="Arial" w:hAnsi="Arial" w:cs="Arial"/>
        </w:rPr>
        <w:t xml:space="preserve">they have been using AI social robots </w:t>
      </w:r>
      <w:r w:rsidR="003D58C1" w:rsidRPr="00FA5261">
        <w:rPr>
          <w:rFonts w:ascii="Arial" w:hAnsi="Arial" w:cs="Arial"/>
        </w:rPr>
        <w:t xml:space="preserve">to </w:t>
      </w:r>
      <w:r w:rsidR="007C759B" w:rsidRPr="00FA5261">
        <w:rPr>
          <w:rFonts w:ascii="Arial" w:hAnsi="Arial" w:cs="Arial"/>
        </w:rPr>
        <w:t>monitor</w:t>
      </w:r>
      <w:r w:rsidR="003D58C1" w:rsidRPr="00FA5261">
        <w:rPr>
          <w:rFonts w:ascii="Arial" w:hAnsi="Arial" w:cs="Arial"/>
        </w:rPr>
        <w:t xml:space="preserve"> the impact they could have on the quality of life for d</w:t>
      </w:r>
      <w:r w:rsidR="007C759B" w:rsidRPr="00FA5261">
        <w:rPr>
          <w:rFonts w:ascii="Arial" w:hAnsi="Arial" w:cs="Arial"/>
        </w:rPr>
        <w:t>e</w:t>
      </w:r>
      <w:r w:rsidR="00CE6276" w:rsidRPr="00FA5261">
        <w:rPr>
          <w:rFonts w:ascii="Arial" w:hAnsi="Arial" w:cs="Arial"/>
        </w:rPr>
        <w:t>mentia</w:t>
      </w:r>
      <w:r w:rsidR="003D58C1" w:rsidRPr="00FA5261">
        <w:rPr>
          <w:rFonts w:ascii="Arial" w:hAnsi="Arial" w:cs="Arial"/>
        </w:rPr>
        <w:t xml:space="preserve"> residents</w:t>
      </w:r>
      <w:r w:rsidR="00CE6276" w:rsidRPr="00FA5261">
        <w:rPr>
          <w:rFonts w:ascii="Arial" w:hAnsi="Arial" w:cs="Arial"/>
        </w:rPr>
        <w:t>.</w:t>
      </w:r>
      <w:r w:rsidR="003D58C1" w:rsidRPr="00FA5261">
        <w:rPr>
          <w:rFonts w:ascii="Arial" w:hAnsi="Arial" w:cs="Arial"/>
        </w:rPr>
        <w:t xml:space="preserve"> </w:t>
      </w:r>
      <w:r w:rsidR="00CE6276" w:rsidRPr="00FA5261">
        <w:rPr>
          <w:rFonts w:ascii="Arial" w:hAnsi="Arial" w:cs="Arial"/>
        </w:rPr>
        <w:t>T</w:t>
      </w:r>
      <w:r w:rsidR="00481E9A" w:rsidRPr="00FA5261">
        <w:rPr>
          <w:rFonts w:ascii="Arial" w:hAnsi="Arial" w:cs="Arial"/>
        </w:rPr>
        <w:t>he social robots were created primarily to speak to spread joy and express love to the residents</w:t>
      </w:r>
      <w:r w:rsidR="008229F0" w:rsidRPr="00FA5261">
        <w:rPr>
          <w:rFonts w:ascii="Arial" w:hAnsi="Arial" w:cs="Arial"/>
        </w:rPr>
        <w:t>,</w:t>
      </w:r>
      <w:r w:rsidR="00481E9A" w:rsidRPr="00FA5261">
        <w:rPr>
          <w:rFonts w:ascii="Arial" w:hAnsi="Arial" w:cs="Arial"/>
        </w:rPr>
        <w:t xml:space="preserve"> they </w:t>
      </w:r>
      <w:proofErr w:type="gramStart"/>
      <w:r w:rsidR="00481E9A" w:rsidRPr="00FA5261">
        <w:rPr>
          <w:rFonts w:ascii="Arial" w:hAnsi="Arial" w:cs="Arial"/>
        </w:rPr>
        <w:t>have the ability to</w:t>
      </w:r>
      <w:proofErr w:type="gramEnd"/>
      <w:r w:rsidR="00481E9A" w:rsidRPr="00FA5261">
        <w:rPr>
          <w:rFonts w:ascii="Arial" w:hAnsi="Arial" w:cs="Arial"/>
        </w:rPr>
        <w:t xml:space="preserve"> interact with their human and respond to eye contact</w:t>
      </w:r>
      <w:r w:rsidR="00C730FB" w:rsidRPr="00FA5261">
        <w:rPr>
          <w:rFonts w:ascii="Arial" w:hAnsi="Arial" w:cs="Arial"/>
        </w:rPr>
        <w:t>,</w:t>
      </w:r>
      <w:r w:rsidR="00481E9A" w:rsidRPr="00FA5261">
        <w:rPr>
          <w:rFonts w:ascii="Arial" w:hAnsi="Arial" w:cs="Arial"/>
        </w:rPr>
        <w:t xml:space="preserve"> speech or touch</w:t>
      </w:r>
      <w:r w:rsidR="00C730FB" w:rsidRPr="00FA5261">
        <w:rPr>
          <w:rFonts w:ascii="Arial" w:hAnsi="Arial" w:cs="Arial"/>
        </w:rPr>
        <w:t>.</w:t>
      </w:r>
      <w:r w:rsidR="00481E9A" w:rsidRPr="00FA5261">
        <w:rPr>
          <w:rFonts w:ascii="Arial" w:hAnsi="Arial" w:cs="Arial"/>
        </w:rPr>
        <w:t xml:space="preserve"> </w:t>
      </w:r>
      <w:r w:rsidR="00E0400C" w:rsidRPr="00FA5261">
        <w:rPr>
          <w:rFonts w:ascii="Arial" w:hAnsi="Arial" w:cs="Arial"/>
        </w:rPr>
        <w:t>T</w:t>
      </w:r>
      <w:r w:rsidR="00481E9A" w:rsidRPr="00FA5261">
        <w:rPr>
          <w:rFonts w:ascii="Arial" w:hAnsi="Arial" w:cs="Arial"/>
        </w:rPr>
        <w:t>he general aim was to have these social robots mimic human behaviour and with time they can develop their own unique personalities</w:t>
      </w:r>
      <w:r w:rsidR="00903DC4" w:rsidRPr="00FA5261">
        <w:rPr>
          <w:rFonts w:ascii="Arial" w:hAnsi="Arial" w:cs="Arial"/>
        </w:rPr>
        <w:t xml:space="preserve"> and help reduce the effects of l</w:t>
      </w:r>
      <w:r w:rsidR="00A31B6E" w:rsidRPr="00FA5261">
        <w:rPr>
          <w:rFonts w:ascii="Arial" w:hAnsi="Arial" w:cs="Arial"/>
        </w:rPr>
        <w:t>oneliness and</w:t>
      </w:r>
      <w:r w:rsidR="00903DC4" w:rsidRPr="00FA5261">
        <w:rPr>
          <w:rFonts w:ascii="Arial" w:hAnsi="Arial" w:cs="Arial"/>
        </w:rPr>
        <w:t xml:space="preserve"> isolation</w:t>
      </w:r>
      <w:r w:rsidR="00A31B6E" w:rsidRPr="00FA5261">
        <w:rPr>
          <w:rFonts w:ascii="Arial" w:hAnsi="Arial" w:cs="Arial"/>
        </w:rPr>
        <w:t>.</w:t>
      </w:r>
      <w:r w:rsidR="00903DC4" w:rsidRPr="00FA5261">
        <w:rPr>
          <w:rFonts w:ascii="Arial" w:hAnsi="Arial" w:cs="Arial"/>
        </w:rPr>
        <w:t xml:space="preserve"> </w:t>
      </w:r>
      <w:r w:rsidR="00A31B6E" w:rsidRPr="00FA5261">
        <w:rPr>
          <w:rFonts w:ascii="Arial" w:hAnsi="Arial" w:cs="Arial"/>
        </w:rPr>
        <w:t>U</w:t>
      </w:r>
      <w:r w:rsidR="00903DC4" w:rsidRPr="00FA5261">
        <w:rPr>
          <w:rFonts w:ascii="Arial" w:hAnsi="Arial" w:cs="Arial"/>
        </w:rPr>
        <w:t>nfortunately</w:t>
      </w:r>
      <w:r w:rsidR="003052CE" w:rsidRPr="00FA5261">
        <w:rPr>
          <w:rFonts w:ascii="Arial" w:hAnsi="Arial" w:cs="Arial"/>
        </w:rPr>
        <w:t>,</w:t>
      </w:r>
      <w:r w:rsidR="00903DC4" w:rsidRPr="00FA5261">
        <w:rPr>
          <w:rFonts w:ascii="Arial" w:hAnsi="Arial" w:cs="Arial"/>
        </w:rPr>
        <w:t xml:space="preserve"> social robots are not widely used throughout the Danes healthcare system</w:t>
      </w:r>
      <w:r w:rsidR="003052CE" w:rsidRPr="00FA5261">
        <w:rPr>
          <w:rFonts w:ascii="Arial" w:hAnsi="Arial" w:cs="Arial"/>
        </w:rPr>
        <w:t xml:space="preserve">, </w:t>
      </w:r>
      <w:r w:rsidR="003052CE" w:rsidRPr="00FA5261">
        <w:rPr>
          <w:rFonts w:ascii="Arial" w:hAnsi="Arial" w:cs="Arial"/>
        </w:rPr>
        <w:fldChar w:fldCharType="begin"/>
      </w:r>
      <w:r w:rsidR="003052CE" w:rsidRPr="00FA5261">
        <w:rPr>
          <w:rFonts w:ascii="Arial" w:hAnsi="Arial" w:cs="Arial"/>
        </w:rPr>
        <w:instrText xml:space="preserve"> ADDIN ZOTERO_ITEM CSL_CITATION {"citationID":"pbKQLvfz","properties":{"formattedCitation":"(The Mayor EU, 2021)","plainCitation":"(The Mayor EU, 2021)","noteIndex":0},"citationItems":[{"id":1494,"uris":["http://zotero.org/users/local/zSTPt6Bp/items/NKJKACTM"],"uri":["http://zotero.org/users/local/zSTPt6Bp/items/NKJKACTM"],"itemData":{"id":1494,"type":"webpage","abstract":"Nursing homes in Aalborg, Viborg, and Skive are using robots with AI to see how they impact the wellbeing of people with dementia.","language":"en","title":"Care homes in 3 Danish municipalities are utilising social robots | TheMayor.EU","URL":"https://www.themayor.eu/en/a/view/nursing-homes-in-denmark-are-using-social-robots-7353","author":[{"family":"The Mayor EU","given":""}],"accessed":{"date-parts":[["2021",4,28]]},"issued":{"date-parts":[["2021"]]}}}],"schema":"https://github.com/citation-style-language/schema/raw/master/csl-citation.json"} </w:instrText>
      </w:r>
      <w:r w:rsidR="003052CE" w:rsidRPr="00FA5261">
        <w:rPr>
          <w:rFonts w:ascii="Arial" w:hAnsi="Arial" w:cs="Arial"/>
        </w:rPr>
        <w:fldChar w:fldCharType="separate"/>
      </w:r>
      <w:r w:rsidR="003052CE" w:rsidRPr="00FA5261">
        <w:rPr>
          <w:rFonts w:ascii="Arial" w:hAnsi="Arial" w:cs="Arial"/>
        </w:rPr>
        <w:t>(The Mayor EU, 2021)</w:t>
      </w:r>
      <w:r w:rsidR="003052CE" w:rsidRPr="00FA5261">
        <w:rPr>
          <w:rFonts w:ascii="Arial" w:hAnsi="Arial" w:cs="Arial"/>
        </w:rPr>
        <w:fldChar w:fldCharType="end"/>
      </w:r>
      <w:r w:rsidR="008445F7" w:rsidRPr="00FA5261">
        <w:rPr>
          <w:rFonts w:ascii="Arial" w:hAnsi="Arial" w:cs="Arial"/>
        </w:rPr>
        <w:t>.</w:t>
      </w:r>
    </w:p>
    <w:p w14:paraId="0C91CD29" w14:textId="217EC216" w:rsidR="003D58C1" w:rsidRPr="00FA5261" w:rsidRDefault="008445F7" w:rsidP="00092F55">
      <w:pPr>
        <w:rPr>
          <w:rFonts w:ascii="Arial" w:hAnsi="Arial" w:cs="Arial"/>
        </w:rPr>
      </w:pPr>
      <w:r w:rsidRPr="00FA5261">
        <w:rPr>
          <w:rFonts w:ascii="Arial" w:hAnsi="Arial" w:cs="Arial"/>
        </w:rPr>
        <w:t>I</w:t>
      </w:r>
      <w:r w:rsidR="006667F5" w:rsidRPr="00FA5261">
        <w:rPr>
          <w:rFonts w:ascii="Arial" w:hAnsi="Arial" w:cs="Arial"/>
        </w:rPr>
        <w:t>n the context of assisted living facilities</w:t>
      </w:r>
      <w:r w:rsidR="00D176A4" w:rsidRPr="00FA5261">
        <w:rPr>
          <w:rFonts w:ascii="Arial" w:hAnsi="Arial" w:cs="Arial"/>
        </w:rPr>
        <w:t xml:space="preserve"> </w:t>
      </w:r>
      <w:r w:rsidR="00634CA4" w:rsidRPr="00FA5261">
        <w:rPr>
          <w:rFonts w:ascii="Arial" w:hAnsi="Arial" w:cs="Arial"/>
        </w:rPr>
        <w:t>w</w:t>
      </w:r>
      <w:r w:rsidR="00653AF7" w:rsidRPr="00FA5261">
        <w:rPr>
          <w:rFonts w:ascii="Arial" w:hAnsi="Arial" w:cs="Arial"/>
        </w:rPr>
        <w:t>h</w:t>
      </w:r>
      <w:r w:rsidR="00634CA4" w:rsidRPr="00FA5261">
        <w:rPr>
          <w:rFonts w:ascii="Arial" w:hAnsi="Arial" w:cs="Arial"/>
        </w:rPr>
        <w:t>e</w:t>
      </w:r>
      <w:r w:rsidR="00653AF7" w:rsidRPr="00FA5261">
        <w:rPr>
          <w:rFonts w:ascii="Arial" w:hAnsi="Arial" w:cs="Arial"/>
        </w:rPr>
        <w:t xml:space="preserve">re </w:t>
      </w:r>
      <w:r w:rsidR="006667F5" w:rsidRPr="00FA5261">
        <w:rPr>
          <w:rFonts w:ascii="Arial" w:hAnsi="Arial" w:cs="Arial"/>
        </w:rPr>
        <w:t xml:space="preserve">the use of </w:t>
      </w:r>
      <w:r w:rsidR="00D176A4" w:rsidRPr="00FA5261">
        <w:rPr>
          <w:rFonts w:ascii="Arial" w:hAnsi="Arial" w:cs="Arial"/>
        </w:rPr>
        <w:t>digital</w:t>
      </w:r>
      <w:r w:rsidR="006667F5" w:rsidRPr="00FA5261">
        <w:rPr>
          <w:rFonts w:ascii="Arial" w:hAnsi="Arial" w:cs="Arial"/>
        </w:rPr>
        <w:t xml:space="preserve"> technology is widely used to support the residents in their daily routine</w:t>
      </w:r>
      <w:r w:rsidR="001A7391" w:rsidRPr="00FA5261">
        <w:rPr>
          <w:rFonts w:ascii="Arial" w:hAnsi="Arial" w:cs="Arial"/>
        </w:rPr>
        <w:t>.</w:t>
      </w:r>
      <w:r w:rsidR="006667F5" w:rsidRPr="00FA5261">
        <w:rPr>
          <w:rFonts w:ascii="Arial" w:hAnsi="Arial" w:cs="Arial"/>
        </w:rPr>
        <w:t xml:space="preserve"> </w:t>
      </w:r>
      <w:r w:rsidR="00FE017A" w:rsidRPr="00FA5261">
        <w:rPr>
          <w:rFonts w:ascii="Arial" w:hAnsi="Arial" w:cs="Arial"/>
        </w:rPr>
        <w:t>It helps to</w:t>
      </w:r>
      <w:r w:rsidR="006667F5" w:rsidRPr="00FA5261">
        <w:rPr>
          <w:rFonts w:ascii="Arial" w:hAnsi="Arial" w:cs="Arial"/>
        </w:rPr>
        <w:t xml:space="preserve"> keep them physically active</w:t>
      </w:r>
      <w:r w:rsidR="00FE017A" w:rsidRPr="00FA5261">
        <w:rPr>
          <w:rFonts w:ascii="Arial" w:hAnsi="Arial" w:cs="Arial"/>
        </w:rPr>
        <w:t xml:space="preserve">, </w:t>
      </w:r>
      <w:proofErr w:type="gramStart"/>
      <w:r w:rsidR="006667F5" w:rsidRPr="00FA5261">
        <w:rPr>
          <w:rFonts w:ascii="Arial" w:hAnsi="Arial" w:cs="Arial"/>
        </w:rPr>
        <w:t>connected</w:t>
      </w:r>
      <w:proofErr w:type="gramEnd"/>
      <w:r w:rsidR="006667F5" w:rsidRPr="00FA5261">
        <w:rPr>
          <w:rFonts w:ascii="Arial" w:hAnsi="Arial" w:cs="Arial"/>
        </w:rPr>
        <w:t xml:space="preserve"> and safe</w:t>
      </w:r>
      <w:r w:rsidR="001F539B" w:rsidRPr="00FA5261">
        <w:rPr>
          <w:rFonts w:ascii="Arial" w:hAnsi="Arial" w:cs="Arial"/>
        </w:rPr>
        <w:t>.</w:t>
      </w:r>
      <w:r w:rsidR="006667F5" w:rsidRPr="00FA5261">
        <w:rPr>
          <w:rFonts w:ascii="Arial" w:hAnsi="Arial" w:cs="Arial"/>
        </w:rPr>
        <w:t xml:space="preserve"> </w:t>
      </w:r>
      <w:r w:rsidR="001F539B" w:rsidRPr="00FA5261">
        <w:rPr>
          <w:rFonts w:ascii="Arial" w:hAnsi="Arial" w:cs="Arial"/>
        </w:rPr>
        <w:t>T</w:t>
      </w:r>
      <w:r w:rsidR="000B0620" w:rsidRPr="00FA5261">
        <w:rPr>
          <w:rFonts w:ascii="Arial" w:hAnsi="Arial" w:cs="Arial"/>
        </w:rPr>
        <w:t>he device use</w:t>
      </w:r>
      <w:r w:rsidR="00E213BA">
        <w:rPr>
          <w:rFonts w:ascii="Arial" w:hAnsi="Arial" w:cs="Arial"/>
        </w:rPr>
        <w:t>d</w:t>
      </w:r>
      <w:r w:rsidR="00883ED1">
        <w:rPr>
          <w:rFonts w:ascii="Arial" w:hAnsi="Arial" w:cs="Arial"/>
        </w:rPr>
        <w:t>,</w:t>
      </w:r>
      <w:r w:rsidR="000B0620" w:rsidRPr="00FA5261">
        <w:rPr>
          <w:rFonts w:ascii="Arial" w:hAnsi="Arial" w:cs="Arial"/>
        </w:rPr>
        <w:t xml:space="preserve"> range from </w:t>
      </w:r>
      <w:r w:rsidR="00D12D77" w:rsidRPr="00FA5261">
        <w:rPr>
          <w:rFonts w:ascii="Arial" w:hAnsi="Arial" w:cs="Arial"/>
        </w:rPr>
        <w:t xml:space="preserve">a </w:t>
      </w:r>
      <w:r w:rsidR="000B0620" w:rsidRPr="00FA5261">
        <w:rPr>
          <w:rFonts w:ascii="Arial" w:hAnsi="Arial" w:cs="Arial"/>
        </w:rPr>
        <w:t>simple smart sensor that will remind the resident to take the right dose of medication at the right time</w:t>
      </w:r>
      <w:r w:rsidR="00DD4468" w:rsidRPr="00FA5261">
        <w:rPr>
          <w:rFonts w:ascii="Arial" w:hAnsi="Arial" w:cs="Arial"/>
        </w:rPr>
        <w:t xml:space="preserve"> to a </w:t>
      </w:r>
      <w:r w:rsidR="00D03E5D" w:rsidRPr="00FA5261">
        <w:rPr>
          <w:rFonts w:ascii="Arial" w:hAnsi="Arial" w:cs="Arial"/>
        </w:rPr>
        <w:t xml:space="preserve">more </w:t>
      </w:r>
      <w:r w:rsidR="000B0620" w:rsidRPr="00FA5261">
        <w:rPr>
          <w:rFonts w:ascii="Arial" w:hAnsi="Arial" w:cs="Arial"/>
        </w:rPr>
        <w:t xml:space="preserve">innovative solution </w:t>
      </w:r>
      <w:r w:rsidR="007B62D2" w:rsidRPr="00FA5261">
        <w:rPr>
          <w:rFonts w:ascii="Arial" w:hAnsi="Arial" w:cs="Arial"/>
        </w:rPr>
        <w:t>such as</w:t>
      </w:r>
      <w:r w:rsidR="000B0620" w:rsidRPr="00FA5261">
        <w:rPr>
          <w:rFonts w:ascii="Arial" w:hAnsi="Arial" w:cs="Arial"/>
        </w:rPr>
        <w:t xml:space="preserve"> a digital platform that enables family members to che</w:t>
      </w:r>
      <w:r w:rsidR="007B62D2" w:rsidRPr="00FA5261">
        <w:rPr>
          <w:rFonts w:ascii="Arial" w:hAnsi="Arial" w:cs="Arial"/>
        </w:rPr>
        <w:t>ck</w:t>
      </w:r>
      <w:r w:rsidR="000B0620" w:rsidRPr="00FA5261">
        <w:rPr>
          <w:rFonts w:ascii="Arial" w:hAnsi="Arial" w:cs="Arial"/>
        </w:rPr>
        <w:t xml:space="preserve"> up on the elderly person</w:t>
      </w:r>
      <w:r w:rsidR="00C72B7D" w:rsidRPr="00FA5261">
        <w:rPr>
          <w:rFonts w:ascii="Arial" w:hAnsi="Arial" w:cs="Arial"/>
        </w:rPr>
        <w:t>.</w:t>
      </w:r>
      <w:r w:rsidR="000B0620" w:rsidRPr="00FA5261">
        <w:rPr>
          <w:rFonts w:ascii="Arial" w:hAnsi="Arial" w:cs="Arial"/>
        </w:rPr>
        <w:t xml:space="preserve"> </w:t>
      </w:r>
      <w:r w:rsidR="00C72B7D" w:rsidRPr="00FA5261">
        <w:rPr>
          <w:rFonts w:ascii="Arial" w:hAnsi="Arial" w:cs="Arial"/>
        </w:rPr>
        <w:t>O</w:t>
      </w:r>
      <w:r w:rsidR="000B0620" w:rsidRPr="00FA5261">
        <w:rPr>
          <w:rFonts w:ascii="Arial" w:hAnsi="Arial" w:cs="Arial"/>
        </w:rPr>
        <w:t>nce these systems are working efficiently this can be seen as helping the residents be a bit more independent and enhance the quality of life</w:t>
      </w:r>
      <w:r w:rsidR="005234C8" w:rsidRPr="00FA5261">
        <w:rPr>
          <w:rFonts w:ascii="Arial" w:hAnsi="Arial" w:cs="Arial"/>
        </w:rPr>
        <w:t>, (Health Care Denmark, 2019).</w:t>
      </w:r>
      <w:r w:rsidR="000B0620" w:rsidRPr="00FA5261">
        <w:rPr>
          <w:rFonts w:ascii="Arial" w:hAnsi="Arial" w:cs="Arial"/>
        </w:rPr>
        <w:t xml:space="preserve"> </w:t>
      </w:r>
    </w:p>
    <w:p w14:paraId="032E1846" w14:textId="1A65D4FA" w:rsidR="00AE15B6" w:rsidRPr="00FA5261" w:rsidRDefault="00AE15B6" w:rsidP="00092F55">
      <w:pPr>
        <w:rPr>
          <w:rFonts w:ascii="Arial" w:hAnsi="Arial" w:cs="Arial"/>
        </w:rPr>
      </w:pPr>
    </w:p>
    <w:p w14:paraId="400D88DB" w14:textId="4AC5CC27" w:rsidR="006E1E50" w:rsidRPr="00E17FE9" w:rsidRDefault="0026455B" w:rsidP="008F7A3A">
      <w:pPr>
        <w:pStyle w:val="Heading1"/>
        <w:rPr>
          <w:rFonts w:ascii="Arial Black" w:hAnsi="Arial Black"/>
          <w:sz w:val="24"/>
          <w:szCs w:val="24"/>
        </w:rPr>
      </w:pPr>
      <w:bookmarkStart w:id="12" w:name="_Toc70708677"/>
      <w:r w:rsidRPr="00E17FE9">
        <w:rPr>
          <w:rFonts w:ascii="Arial Black" w:hAnsi="Arial Black"/>
          <w:sz w:val="24"/>
          <w:szCs w:val="24"/>
        </w:rPr>
        <w:t>QUANTIT</w:t>
      </w:r>
      <w:r w:rsidR="008F7A3A" w:rsidRPr="00E17FE9">
        <w:rPr>
          <w:rFonts w:ascii="Arial Black" w:hAnsi="Arial Black"/>
          <w:sz w:val="24"/>
          <w:szCs w:val="24"/>
        </w:rPr>
        <w:t>ATIVE DATA</w:t>
      </w:r>
      <w:bookmarkEnd w:id="12"/>
    </w:p>
    <w:p w14:paraId="5E09053B" w14:textId="77777777" w:rsidR="00B07584" w:rsidRPr="00FA5261" w:rsidRDefault="00B07584" w:rsidP="00B07584">
      <w:pPr>
        <w:rPr>
          <w:rFonts w:ascii="Arial" w:hAnsi="Arial" w:cs="Arial"/>
        </w:rPr>
      </w:pPr>
      <w:r w:rsidRPr="00FA5261">
        <w:rPr>
          <w:rFonts w:ascii="Arial" w:hAnsi="Arial" w:cs="Arial"/>
        </w:rPr>
        <w:t xml:space="preserve">An article published in Global Finance News by Ventura (2021), ranked Denmark as the second </w:t>
      </w:r>
      <w:proofErr w:type="gramStart"/>
      <w:r w:rsidRPr="00FA5261">
        <w:rPr>
          <w:rFonts w:ascii="Arial" w:hAnsi="Arial" w:cs="Arial"/>
        </w:rPr>
        <w:t>most happiest</w:t>
      </w:r>
      <w:proofErr w:type="gramEnd"/>
      <w:r w:rsidRPr="00FA5261">
        <w:rPr>
          <w:rFonts w:ascii="Arial" w:hAnsi="Arial" w:cs="Arial"/>
        </w:rPr>
        <w:t xml:space="preserve"> country in the world, England ranked seventeenth. Denmark is also known to be the ninth wealthiest in Europe whereas England is the fourteenth, </w:t>
      </w:r>
      <w:r w:rsidRPr="00FA5261">
        <w:rPr>
          <w:rFonts w:ascii="Arial" w:hAnsi="Arial" w:cs="Arial"/>
        </w:rPr>
        <w:fldChar w:fldCharType="begin"/>
      </w:r>
      <w:r w:rsidRPr="00FA5261">
        <w:rPr>
          <w:rFonts w:ascii="Arial" w:hAnsi="Arial" w:cs="Arial"/>
        </w:rPr>
        <w:instrText xml:space="preserve"> ADDIN ZOTERO_ITEM CSL_CITATION {"citationID":"WVhN9Bhe","properties":{"formattedCitation":"(European Chamber, 2014)","plainCitation":"(European Chamber, 2014)","noteIndex":0},"citationItems":[{"id":1512,"uris":["http://zotero.org/users/local/zSTPt6Bp/items/D8VXDUMA"],"uri":["http://zotero.org/users/local/zSTPt6Bp/items/D8VXDUMA"],"itemData":{"id":1512,"type":"post-weblog","abstract":"EuCham - European Chamber lists the richest countries in Europe measured on GDP per capita based on PPP (purchasing power parity). PPP GDP is gross domestic product converted to international dollars using purchasing power parity rates, where an international dollar has the same purchasing power over GDP as the USD has in the United States.\nDownload PDF\n  \n\n\n  \n\n\n\nEuCham Research\nOctober 2014\nRichest countries in Europe\n\n\n   \n\n\n\n1\n\n\nLuxembourg\n\n\n90,790\n\n\n\n\n2\n\n\nNorway\n\n\n65,461\n\n\n\n\n3\n\n\nSwitzerland\n\n\n53,672\n\n\n\n\n4\n\n\nAustria\n\n\n44,149\n\n\n\n\n5\n\n\nSweden\n\n\n43,533\n\n\n\n\n...\n\n \n \n\n\n\n45\n\n\nMoldova\n\n\n4,669\n\n\n\n\n\nRanking based on GDP per capita in USD,\nusing PPP exchange rates, 2013.\n45  European countries were considered\n\n \n\n \tBosnia &amp; Herzegovina is ranked as the top country in Europe with the highest unemployment rate of 44%\n \t\nFollowing Bosnia &amp; Herzegovina in the rankings are Kosovo, Macedonia and Greece with the highest unemployment rates in Europe (excluding city states)\n\n \t\nBelarus has the lowest unemployment rate of 0.5% in Europe (data to be considered carefully)\n\n\n\nSource: eucham.eu/research \n\n\n\n\n\n\nDetailed Information\nEuCham - European Chamber lists the richest countries in Europe measured on GDP per capita based on PPP (purchasing power parity). PPP GDP is gross domestic product converted to international dollars using purchasing power parity rates, where an international dollar has the same purchasing power over GDP as the USD has in the United States.\nGDP at purchaser's prices is the sum of gross value added by all resident producers in the economy, plus product taxes, minus subsidies not included in the value of the products. It is calculated without making deductions for depreciation of fabricated assets or for depletion and degradation of natural resources.\nAccording to the EuCham ranking the richest European country is Luxembourg with USD 90,790 per capita. The richest countries following are Norway, Switzerland, Austria and Sweden. At the bottom of the list, the poorest country in terms of GDP per capita is Moldova with only USD 4,669 per capita.\nHowever, EuCham reminds that excessively focusing on economic indicators such as GDP or stock market indices takes the attention away from entire measurement of countries' and their people’s progress - their overall well being.\nBesides, even EuCham itself argues that GDP is an imperfect measure of social progress because it does not take into account harm to the environment.\n\nTable 1: Richest countries in Europe, PPP GDP per capita in USD, 2013 data\n\n\n   \n\n\n\nRank\n\n\nCountry\n\n\nPPP GDPper capita\n\n\n\n\n1\n\n\nLuxembourg\n\n\n90,790\n\n\n\n\n2\n\n\nNorway\n\n\n65,461\n\n\n\n\n3\n\n\nSwitzerland\n\n\n53,672\n\n\n\n\n4\n\n\nAustria\n\n\n44,149\n\n\n\n\n5\n\n\nSweden\n\n\n43,533\n\n\n\n\n6\n\n\nNetherlands\n\n\n43,404\n\n\n\n\n7\n\n\nGermany\n\n\n43,332\n\n\n\n\n8\n\n\nIreland\n\n\n43,304\n\n\n\n\n9\n\n\nDenmark\n\n\n42,764\n\n\n\n\n10\n\n\nBelgium\n\n\n40,338\n\n\n\n\n11\n\n\nIceland\n\n\n39,996\n\n\n\n\n12\n\n\nFinland\n\n\n38,251\n\n\n\n\n13\n\n\nFrance\n\n\n36,907\n\n\n\n\n14\n\n\nUnited Kingdom\n\n\n36,197\n\n\n\n\n15\n\n\nItaly\n\n\n34,303\n\n\n\n\n16\n\n\nSpain\n\n\n32,103\n\n\n\n\n17\n\n\nMalta\n\n\n30,213\n\n\n\n\n18\n\n\nCyprus\n\n\n29,450\n\n\n\n\n19\n\n\nSlovenia\n\n\n28,298\n\n\n\n\n20\n\n\nCzech Republic\n\n\n27,344\n\n\n\n\n21\n\n\nSlovakia\n\n\n26,114\n\n\n\n\n22\n\n\nPortugal\n\n\n25,900\n\n\n\n\n23\n\n\nGreece\n\n\n25,651\n\n\n\n\n24\n\n\nLithuania\n\n\n25,417\n\n\n\n\n25\n\n\nEstonia\n\n\n25,049\n\n\n\n\n26\n\n\nRussia\n\n\n24,120\n\n\n\n\n27\n\n\nPoland\n\n\n23,275\n\n\n\n\n28\n\n\nLatvia\n\n\n23,028\n\n\n\n\n29\n\n\nHungary\n\n\n22,878\n\n\n\n\n30\n\n\nCroatia\n\n\n20,904\n\n\n\n\n31\n\n\nTurkey\n\n\n18,975\n\n\n\n\n32\n\n\nRomania\n\n\n18,635\n\n\n\n\n33\n\n\nBelarus\n\n\n17,615\n\n\n\n\n34\n\n\nAzerbaijan\n\n\n17,139\n\n\n\n\n35\n\n\nBulgaria\n\n\n15,941\n\n\n\n\n36\n\n\nMontenegro\n\n\n14,318\n\n\n\n\n37\n\n\nMacedonia\n\n\n11,802\n\n\n\n\n38\n\n\nSerbia\n\n\n12,374\n\n\n\n\n39\n\n\nAlbania\n\n\n10,489\n\n\n\n\n40\n\n\nBosnia and Herzegovina\n\n\n9,632\n\n\n\n\n41\n\n\nUkraine\n\n\n8,788\n\n\n\n\n42\n\n\nKosovo\n\n\n8,740\n\n\n\n\n43\n\n\nArmenia\n\n\n7,774\n\n\n\n\n44\n\n\nGeorgia\n\n\n7,165\n\n\n\n\n45\n\n\nMoldova\n\n\n4,669\n\n\n\n\n\nSources: World Bank (2013)\nEuCham Research Department - Compiled by Luca Nazzicone and Dimal Nathwani 2014-10-27","language":"en-GB","title":"2014-10 Richest countries in Europe","URL":"https://eucham.eu/2014-10-richest-countries-in-europe/","author":[{"family":"European Chamber","given":""}],"accessed":{"date-parts":[["2021",4,29]]},"issued":{"date-parts":[["2014"]]}}}],"schema":"https://github.com/citation-style-language/schema/raw/master/csl-citation.json"} </w:instrText>
      </w:r>
      <w:r w:rsidRPr="00FA5261">
        <w:rPr>
          <w:rFonts w:ascii="Arial" w:hAnsi="Arial" w:cs="Arial"/>
        </w:rPr>
        <w:fldChar w:fldCharType="separate"/>
      </w:r>
      <w:r w:rsidRPr="00FA5261">
        <w:rPr>
          <w:rFonts w:ascii="Arial" w:hAnsi="Arial" w:cs="Arial"/>
        </w:rPr>
        <w:t>(European Chamber, 2014)</w:t>
      </w:r>
      <w:r w:rsidRPr="00FA5261">
        <w:rPr>
          <w:rFonts w:ascii="Arial" w:hAnsi="Arial" w:cs="Arial"/>
        </w:rPr>
        <w:fldChar w:fldCharType="end"/>
      </w:r>
      <w:r w:rsidRPr="00FA5261">
        <w:rPr>
          <w:rFonts w:ascii="Arial" w:hAnsi="Arial" w:cs="Arial"/>
        </w:rPr>
        <w:t>.</w:t>
      </w:r>
    </w:p>
    <w:p w14:paraId="7673FFA8" w14:textId="77777777" w:rsidR="00186878" w:rsidRPr="00FA5261" w:rsidRDefault="00C40499" w:rsidP="00092F55">
      <w:pPr>
        <w:rPr>
          <w:rFonts w:ascii="Arial" w:hAnsi="Arial" w:cs="Arial"/>
        </w:rPr>
      </w:pPr>
      <w:r w:rsidRPr="00FA5261">
        <w:rPr>
          <w:rFonts w:ascii="Arial" w:hAnsi="Arial" w:cs="Arial"/>
        </w:rPr>
        <w:t>To</w:t>
      </w:r>
      <w:r w:rsidR="000A7E8B" w:rsidRPr="00FA5261">
        <w:rPr>
          <w:rFonts w:ascii="Arial" w:hAnsi="Arial" w:cs="Arial"/>
        </w:rPr>
        <w:t xml:space="preserve"> be an elderly person in the UK and Denmark would be to reflect on your life purpose</w:t>
      </w:r>
      <w:r w:rsidR="00736583" w:rsidRPr="00FA5261">
        <w:rPr>
          <w:rFonts w:ascii="Arial" w:hAnsi="Arial" w:cs="Arial"/>
        </w:rPr>
        <w:t>.</w:t>
      </w:r>
      <w:r w:rsidR="000A7E8B" w:rsidRPr="00FA5261">
        <w:rPr>
          <w:rFonts w:ascii="Arial" w:hAnsi="Arial" w:cs="Arial"/>
        </w:rPr>
        <w:t xml:space="preserve"> </w:t>
      </w:r>
      <w:r w:rsidR="00186878" w:rsidRPr="00FA5261">
        <w:rPr>
          <w:rFonts w:ascii="Arial" w:hAnsi="Arial" w:cs="Arial"/>
        </w:rPr>
        <w:t>A</w:t>
      </w:r>
      <w:r w:rsidR="00B42991" w:rsidRPr="00FA5261">
        <w:rPr>
          <w:rFonts w:ascii="Arial" w:hAnsi="Arial" w:cs="Arial"/>
        </w:rPr>
        <w:t>s healthcare systems improve the elderly can now expect to live longer than past generations therefore if they are living longer some can expect to continue working for longer</w:t>
      </w:r>
      <w:r w:rsidR="00186878" w:rsidRPr="00FA5261">
        <w:rPr>
          <w:rFonts w:ascii="Arial" w:hAnsi="Arial" w:cs="Arial"/>
        </w:rPr>
        <w:t>.</w:t>
      </w:r>
    </w:p>
    <w:p w14:paraId="6579012D" w14:textId="58D5D898" w:rsidR="005B4117" w:rsidRPr="00FA5261" w:rsidRDefault="00E971B0" w:rsidP="00092F55">
      <w:pPr>
        <w:rPr>
          <w:rFonts w:ascii="Arial" w:hAnsi="Arial" w:cs="Arial"/>
        </w:rPr>
      </w:pPr>
      <w:r w:rsidRPr="00FA5261">
        <w:rPr>
          <w:rFonts w:ascii="Arial" w:hAnsi="Arial" w:cs="Arial"/>
        </w:rPr>
        <w:t>L</w:t>
      </w:r>
      <w:r w:rsidR="00B42991" w:rsidRPr="00FA5261">
        <w:rPr>
          <w:rFonts w:ascii="Arial" w:hAnsi="Arial" w:cs="Arial"/>
        </w:rPr>
        <w:t xml:space="preserve">ooking at the </w:t>
      </w:r>
      <w:r w:rsidR="00CD6482" w:rsidRPr="00FA5261">
        <w:rPr>
          <w:rFonts w:ascii="Arial" w:hAnsi="Arial" w:cs="Arial"/>
        </w:rPr>
        <w:fldChar w:fldCharType="begin"/>
      </w:r>
      <w:r w:rsidR="00CD6482" w:rsidRPr="00FA5261">
        <w:rPr>
          <w:rFonts w:ascii="Arial" w:hAnsi="Arial" w:cs="Arial"/>
        </w:rPr>
        <w:instrText xml:space="preserve"> ADDIN ZOTERO_ITEM CSL_CITATION {"citationID":"HDrxc82l","properties":{"formattedCitation":"(ONS Life Expectancy, 2020)","plainCitation":"(ONS Life Expectancy, 2020)","noteIndex":0},"citationItems":[{"id":1458,"uris":["http://zotero.org/users/local/zSTPt6Bp/items/PH94DPXP"],"uri":["http://zotero.org/users/local/zSTPt6Bp/items/PH94DPXP"],"itemData":{"id":1458,"type":"webpage","title":"National life tables – life expectancy in the UK - Office for National Statistics","URL":"https://www.ons.gov.uk/peoplepopulationandcommunity/birthsdeathsandmarriages/lifeexpectancies/bulletins/nationallifetablesunitedkingdom/2017to2019","author":[{"family":"ONS Life Expectancy","given":""}],"accessed":{"date-parts":[["2021",4,26]]},"issued":{"date-parts":[["2020"]]}}}],"schema":"https://github.com/citation-style-language/schema/raw/master/csl-citation.json"} </w:instrText>
      </w:r>
      <w:r w:rsidR="00CD6482" w:rsidRPr="00FA5261">
        <w:rPr>
          <w:rFonts w:ascii="Arial" w:hAnsi="Arial" w:cs="Arial"/>
        </w:rPr>
        <w:fldChar w:fldCharType="separate"/>
      </w:r>
      <w:r w:rsidR="00CD6482" w:rsidRPr="00FA5261">
        <w:rPr>
          <w:rFonts w:ascii="Arial" w:hAnsi="Arial" w:cs="Arial"/>
        </w:rPr>
        <w:t xml:space="preserve">ONS </w:t>
      </w:r>
      <w:r w:rsidR="00C82E6D" w:rsidRPr="00FA5261">
        <w:rPr>
          <w:rFonts w:ascii="Arial" w:hAnsi="Arial" w:cs="Arial"/>
        </w:rPr>
        <w:t>(</w:t>
      </w:r>
      <w:r w:rsidR="00CD6482" w:rsidRPr="00FA5261">
        <w:rPr>
          <w:rFonts w:ascii="Arial" w:hAnsi="Arial" w:cs="Arial"/>
        </w:rPr>
        <w:t>2020)</w:t>
      </w:r>
      <w:r w:rsidR="00CD6482" w:rsidRPr="00FA5261">
        <w:rPr>
          <w:rFonts w:ascii="Arial" w:hAnsi="Arial" w:cs="Arial"/>
        </w:rPr>
        <w:fldChar w:fldCharType="end"/>
      </w:r>
      <w:r w:rsidR="00C82E6D" w:rsidRPr="00FA5261">
        <w:rPr>
          <w:rFonts w:ascii="Arial" w:hAnsi="Arial" w:cs="Arial"/>
        </w:rPr>
        <w:t>,</w:t>
      </w:r>
      <w:r w:rsidR="00B42991" w:rsidRPr="00FA5261">
        <w:rPr>
          <w:rFonts w:ascii="Arial" w:hAnsi="Arial" w:cs="Arial"/>
        </w:rPr>
        <w:t xml:space="preserve"> figures in the UK for years 2017 </w:t>
      </w:r>
      <w:r w:rsidR="003C5A59" w:rsidRPr="00FA5261">
        <w:rPr>
          <w:rFonts w:ascii="Arial" w:hAnsi="Arial" w:cs="Arial"/>
        </w:rPr>
        <w:t>to</w:t>
      </w:r>
      <w:r w:rsidR="00B42991" w:rsidRPr="00FA5261">
        <w:rPr>
          <w:rFonts w:ascii="Arial" w:hAnsi="Arial" w:cs="Arial"/>
        </w:rPr>
        <w:t xml:space="preserve"> 2019</w:t>
      </w:r>
      <w:r w:rsidR="0070526B" w:rsidRPr="00FA5261">
        <w:rPr>
          <w:rFonts w:ascii="Arial" w:hAnsi="Arial" w:cs="Arial"/>
        </w:rPr>
        <w:t>,</w:t>
      </w:r>
      <w:r w:rsidR="00B42991" w:rsidRPr="00FA5261">
        <w:rPr>
          <w:rFonts w:ascii="Arial" w:hAnsi="Arial" w:cs="Arial"/>
        </w:rPr>
        <w:t xml:space="preserve"> life expectancy</w:t>
      </w:r>
      <w:r w:rsidR="008E06F6" w:rsidRPr="00FA5261">
        <w:rPr>
          <w:rFonts w:ascii="Arial" w:hAnsi="Arial" w:cs="Arial"/>
        </w:rPr>
        <w:t xml:space="preserve"> at age 65</w:t>
      </w:r>
      <w:r w:rsidR="00B42991" w:rsidRPr="00FA5261">
        <w:rPr>
          <w:rFonts w:ascii="Arial" w:hAnsi="Arial" w:cs="Arial"/>
        </w:rPr>
        <w:t xml:space="preserve"> </w:t>
      </w:r>
      <w:r w:rsidR="005B1BC4" w:rsidRPr="00FA5261">
        <w:rPr>
          <w:rFonts w:ascii="Arial" w:hAnsi="Arial" w:cs="Arial"/>
        </w:rPr>
        <w:t>was 83.1 years for females and 79.4 years for males</w:t>
      </w:r>
      <w:r w:rsidR="00DC1F91" w:rsidRPr="00FA5261">
        <w:rPr>
          <w:rFonts w:ascii="Arial" w:hAnsi="Arial" w:cs="Arial"/>
        </w:rPr>
        <w:t>,</w:t>
      </w:r>
      <w:r w:rsidR="005B1BC4" w:rsidRPr="00FA5261">
        <w:rPr>
          <w:rFonts w:ascii="Arial" w:hAnsi="Arial" w:cs="Arial"/>
        </w:rPr>
        <w:t xml:space="preserve"> little improvement has occu</w:t>
      </w:r>
      <w:r w:rsidR="008B2FC5" w:rsidRPr="00FA5261">
        <w:rPr>
          <w:rFonts w:ascii="Arial" w:hAnsi="Arial" w:cs="Arial"/>
        </w:rPr>
        <w:t>r</w:t>
      </w:r>
      <w:r w:rsidR="005B1BC4" w:rsidRPr="00FA5261">
        <w:rPr>
          <w:rFonts w:ascii="Arial" w:hAnsi="Arial" w:cs="Arial"/>
        </w:rPr>
        <w:t>red since the 2016 and 2018 review and although it is low</w:t>
      </w:r>
      <w:r w:rsidR="008B2FC5" w:rsidRPr="00FA5261">
        <w:rPr>
          <w:rFonts w:ascii="Arial" w:hAnsi="Arial" w:cs="Arial"/>
        </w:rPr>
        <w:t>,</w:t>
      </w:r>
      <w:r w:rsidR="005B1BC4" w:rsidRPr="00FA5261">
        <w:rPr>
          <w:rFonts w:ascii="Arial" w:hAnsi="Arial" w:cs="Arial"/>
        </w:rPr>
        <w:t xml:space="preserve"> it is an</w:t>
      </w:r>
      <w:r w:rsidR="0070526B" w:rsidRPr="00FA5261">
        <w:rPr>
          <w:rFonts w:ascii="Arial" w:hAnsi="Arial" w:cs="Arial"/>
        </w:rPr>
        <w:t xml:space="preserve"> </w:t>
      </w:r>
      <w:r w:rsidR="005B1BC4" w:rsidRPr="00FA5261">
        <w:rPr>
          <w:rFonts w:ascii="Arial" w:hAnsi="Arial" w:cs="Arial"/>
        </w:rPr>
        <w:t>improvement</w:t>
      </w:r>
      <w:r w:rsidR="004C5F25" w:rsidRPr="00FA5261">
        <w:rPr>
          <w:rFonts w:ascii="Arial" w:hAnsi="Arial" w:cs="Arial"/>
        </w:rPr>
        <w:t>.</w:t>
      </w:r>
      <w:r w:rsidR="005B1BC4" w:rsidRPr="00FA5261">
        <w:rPr>
          <w:rFonts w:ascii="Arial" w:hAnsi="Arial" w:cs="Arial"/>
        </w:rPr>
        <w:t xml:space="preserve"> </w:t>
      </w:r>
      <w:r w:rsidR="004C5F25" w:rsidRPr="00FA5261">
        <w:rPr>
          <w:rFonts w:ascii="Arial" w:hAnsi="Arial" w:cs="Arial"/>
        </w:rPr>
        <w:t>H</w:t>
      </w:r>
      <w:r w:rsidR="005B1BC4" w:rsidRPr="00FA5261">
        <w:rPr>
          <w:rFonts w:ascii="Arial" w:hAnsi="Arial" w:cs="Arial"/>
        </w:rPr>
        <w:t>istorically</w:t>
      </w:r>
      <w:r w:rsidR="004C5F25" w:rsidRPr="00FA5261">
        <w:rPr>
          <w:rFonts w:ascii="Arial" w:hAnsi="Arial" w:cs="Arial"/>
        </w:rPr>
        <w:t>,</w:t>
      </w:r>
      <w:r w:rsidR="005B1BC4" w:rsidRPr="00FA5261">
        <w:rPr>
          <w:rFonts w:ascii="Arial" w:hAnsi="Arial" w:cs="Arial"/>
        </w:rPr>
        <w:t xml:space="preserve"> people living in the 1920s </w:t>
      </w:r>
      <w:r w:rsidR="003610E7" w:rsidRPr="00FA5261">
        <w:rPr>
          <w:rFonts w:ascii="Arial" w:hAnsi="Arial" w:cs="Arial"/>
        </w:rPr>
        <w:t>hardly made it past 50 years of age</w:t>
      </w:r>
      <w:r w:rsidR="00A77009" w:rsidRPr="00FA5261">
        <w:rPr>
          <w:rFonts w:ascii="Arial" w:hAnsi="Arial" w:cs="Arial"/>
        </w:rPr>
        <w:t>,</w:t>
      </w:r>
      <w:r w:rsidR="003610E7" w:rsidRPr="00FA5261">
        <w:rPr>
          <w:rFonts w:ascii="Arial" w:hAnsi="Arial" w:cs="Arial"/>
        </w:rPr>
        <w:t xml:space="preserve"> </w:t>
      </w:r>
      <w:r w:rsidR="00540AD0" w:rsidRPr="00FA5261">
        <w:rPr>
          <w:rFonts w:ascii="Arial" w:hAnsi="Arial" w:cs="Arial"/>
        </w:rPr>
        <w:fldChar w:fldCharType="begin"/>
      </w:r>
      <w:r w:rsidR="008257BB" w:rsidRPr="00FA5261">
        <w:rPr>
          <w:rFonts w:ascii="Arial" w:hAnsi="Arial" w:cs="Arial"/>
        </w:rPr>
        <w:instrText xml:space="preserve"> ADDIN ZOTERO_ITEM CSL_CITATION {"citationID":"xSRlg6cx","properties":{"formattedCitation":"(O\\uc0\\u8217{}Neill, 2020b)","plainCitation":"(O’Neill, 2020b)","noteIndex":0},"citationItems":[{"id":1462,"uris":["http://zotero.org/users/local/zSTPt6Bp/items/Y3J3II9A"],"uri":["http://zotero.org/users/local/zSTPt6Bp/items/Y3J3II9A"],"itemData":{"id":1462,"type":"webpage","abstract":"Life expectancy in the United Kingdom was below 39 years in the year 1765, and over the course of the next two and a half centuries, it is expected to have increased by more than double, to 81.1 by the year 2020.","container-title":"Statista","language":"en","title":"United Kingdom: life expectancy 1765-2020","URL":"https://www.statista.com/statistics/1040159/life-expectancy-united-kingdom-all-time/","author":[{"family":"O'Neill","given":"A"}],"accessed":{"date-parts":[["2021",4,26]]},"issued":{"date-parts":[["2020"]]}}}],"schema":"https://github.com/citation-style-language/schema/raw/master/csl-citation.json"} </w:instrText>
      </w:r>
      <w:r w:rsidR="00540AD0" w:rsidRPr="00FA5261">
        <w:rPr>
          <w:rFonts w:ascii="Arial" w:hAnsi="Arial" w:cs="Arial"/>
        </w:rPr>
        <w:fldChar w:fldCharType="separate"/>
      </w:r>
      <w:r w:rsidR="008257BB" w:rsidRPr="00FA5261">
        <w:rPr>
          <w:rFonts w:ascii="Arial" w:hAnsi="Arial" w:cs="Arial"/>
        </w:rPr>
        <w:t>(O’Neill, 2020)</w:t>
      </w:r>
      <w:r w:rsidR="00540AD0" w:rsidRPr="00FA5261">
        <w:rPr>
          <w:rFonts w:ascii="Arial" w:hAnsi="Arial" w:cs="Arial"/>
        </w:rPr>
        <w:fldChar w:fldCharType="end"/>
      </w:r>
      <w:r w:rsidR="00540AD0" w:rsidRPr="00FA5261">
        <w:rPr>
          <w:rFonts w:ascii="Arial" w:hAnsi="Arial" w:cs="Arial"/>
        </w:rPr>
        <w:t>.</w:t>
      </w:r>
      <w:r w:rsidR="003610E7" w:rsidRPr="00FA5261">
        <w:rPr>
          <w:rFonts w:ascii="Arial" w:hAnsi="Arial" w:cs="Arial"/>
        </w:rPr>
        <w:t xml:space="preserve"> </w:t>
      </w:r>
    </w:p>
    <w:p w14:paraId="0C9D37A9" w14:textId="5F895350" w:rsidR="003610E7" w:rsidRPr="00FA5261" w:rsidRDefault="003D6774" w:rsidP="00092F55">
      <w:pPr>
        <w:rPr>
          <w:rFonts w:ascii="Arial" w:hAnsi="Arial" w:cs="Arial"/>
        </w:rPr>
      </w:pPr>
      <w:r w:rsidRPr="00FA5261">
        <w:rPr>
          <w:rFonts w:ascii="Arial" w:hAnsi="Arial" w:cs="Arial"/>
        </w:rPr>
        <w:t xml:space="preserve">When </w:t>
      </w:r>
      <w:r w:rsidR="003610E7" w:rsidRPr="00FA5261">
        <w:rPr>
          <w:rFonts w:ascii="Arial" w:hAnsi="Arial" w:cs="Arial"/>
        </w:rPr>
        <w:t>we look at Denmark will see a marginal difference to UK figures as their female population has a life expectancy of 83.6 and m</w:t>
      </w:r>
      <w:r w:rsidR="00A77009" w:rsidRPr="00FA5261">
        <w:rPr>
          <w:rFonts w:ascii="Arial" w:hAnsi="Arial" w:cs="Arial"/>
        </w:rPr>
        <w:t>a</w:t>
      </w:r>
      <w:r w:rsidR="003610E7" w:rsidRPr="00FA5261">
        <w:rPr>
          <w:rFonts w:ascii="Arial" w:hAnsi="Arial" w:cs="Arial"/>
        </w:rPr>
        <w:t>l</w:t>
      </w:r>
      <w:r w:rsidR="00A77009" w:rsidRPr="00FA5261">
        <w:rPr>
          <w:rFonts w:ascii="Arial" w:hAnsi="Arial" w:cs="Arial"/>
        </w:rPr>
        <w:t>e</w:t>
      </w:r>
      <w:r w:rsidR="003610E7" w:rsidRPr="00FA5261">
        <w:rPr>
          <w:rFonts w:ascii="Arial" w:hAnsi="Arial" w:cs="Arial"/>
        </w:rPr>
        <w:t>'s 79.5</w:t>
      </w:r>
      <w:r w:rsidR="00A77009" w:rsidRPr="00FA5261">
        <w:rPr>
          <w:rFonts w:ascii="Arial" w:hAnsi="Arial" w:cs="Arial"/>
        </w:rPr>
        <w:t>,</w:t>
      </w:r>
      <w:r w:rsidR="003610E7" w:rsidRPr="00FA5261">
        <w:rPr>
          <w:rFonts w:ascii="Arial" w:hAnsi="Arial" w:cs="Arial"/>
        </w:rPr>
        <w:t xml:space="preserve"> </w:t>
      </w:r>
      <w:r w:rsidR="00E75749" w:rsidRPr="00FA5261">
        <w:rPr>
          <w:rFonts w:ascii="Arial" w:hAnsi="Arial" w:cs="Arial"/>
        </w:rPr>
        <w:fldChar w:fldCharType="begin"/>
      </w:r>
      <w:r w:rsidR="00E75749" w:rsidRPr="00FA5261">
        <w:rPr>
          <w:rFonts w:ascii="Arial" w:hAnsi="Arial" w:cs="Arial"/>
        </w:rPr>
        <w:instrText xml:space="preserve"> ADDIN ZOTERO_ITEM CSL_CITATION {"citationID":"y3JaxyGv","properties":{"formattedCitation":"(Statistics Denmark, 2021)","plainCitation":"(Statistics Denmark, 2021)","noteIndex":0},"citationItems":[{"id":1464,"uris":["http://zotero.org/users/local/zSTPt6Bp/items/KYNK2IAF"],"uri":["http://zotero.org/users/local/zSTPt6Bp/items/KYNK2IAF"],"itemData":{"id":1464,"type":"webpage","language":"en","title":"Life expectancy","URL":"https://www.dst.dk/en/Statistik/emner/befolkning-og-valg/doedsfald-og-middellevetid/middellevetid","author":[{"family":"Statistics Denmark","given":""}],"accessed":{"date-parts":[["2021",4,26]]},"issued":{"date-parts":[["2021"]]}}}],"schema":"https://github.com/citation-style-language/schema/raw/master/csl-citation.json"} </w:instrText>
      </w:r>
      <w:r w:rsidR="00E75749" w:rsidRPr="00FA5261">
        <w:rPr>
          <w:rFonts w:ascii="Arial" w:hAnsi="Arial" w:cs="Arial"/>
        </w:rPr>
        <w:fldChar w:fldCharType="separate"/>
      </w:r>
      <w:r w:rsidR="00E75749" w:rsidRPr="00FA5261">
        <w:rPr>
          <w:rFonts w:ascii="Arial" w:hAnsi="Arial" w:cs="Arial"/>
        </w:rPr>
        <w:t>(Statistics Denmark, 2021)</w:t>
      </w:r>
      <w:r w:rsidR="00E75749" w:rsidRPr="00FA5261">
        <w:rPr>
          <w:rFonts w:ascii="Arial" w:hAnsi="Arial" w:cs="Arial"/>
        </w:rPr>
        <w:fldChar w:fldCharType="end"/>
      </w:r>
      <w:r w:rsidR="008257BB" w:rsidRPr="00FA5261">
        <w:rPr>
          <w:rFonts w:ascii="Arial" w:hAnsi="Arial" w:cs="Arial"/>
        </w:rPr>
        <w:t>. A</w:t>
      </w:r>
      <w:r w:rsidR="00A035A6" w:rsidRPr="00FA5261">
        <w:rPr>
          <w:rFonts w:ascii="Arial" w:hAnsi="Arial" w:cs="Arial"/>
        </w:rPr>
        <w:t xml:space="preserve">ccording to </w:t>
      </w:r>
      <w:r w:rsidR="008257BB" w:rsidRPr="00FA5261">
        <w:rPr>
          <w:rFonts w:ascii="Arial" w:hAnsi="Arial" w:cs="Arial"/>
        </w:rPr>
        <w:fldChar w:fldCharType="begin"/>
      </w:r>
      <w:r w:rsidR="008257BB" w:rsidRPr="00FA5261">
        <w:rPr>
          <w:rFonts w:ascii="Arial" w:hAnsi="Arial" w:cs="Arial"/>
        </w:rPr>
        <w:instrText xml:space="preserve"> ADDIN ZOTERO_ITEM CSL_CITATION {"citationID":"EQcRZtNY","properties":{"formattedCitation":"(O\\uc0\\u8217{}Neill, 2020a)","plainCitation":"(O’Neill, 2020a)","noteIndex":0},"citationItems":[{"id":1466,"uris":["http://zotero.org/users/local/zSTPt6Bp/items/U7Z5W773"],"uri":["http://zotero.org/users/local/zSTPt6Bp/items/U7Z5W773"],"itemData":{"id":1466,"type":"webpage","abstract":"Life expectancy in Denmark was 33.3 in the year 1765, and over the course of the next 255 years, it is expected to have increased by almost fifty years, to 80.7 years in 2020.","container-title":"Statista","language":"en","title":"Denmark: life expectancy 1765-2020","title-short":"Denmark","URL":"https://www.statista.com/statistics/1041290/life-expectancy-denmark-all-time/","author":[{"family":"O'Neill","given":"A"}],"accessed":{"date-parts":[["2021",4,26]]},"issued":{"date-parts":[["2020"]]}}}],"schema":"https://github.com/citation-style-language/schema/raw/master/csl-citation.json"} </w:instrText>
      </w:r>
      <w:r w:rsidR="008257BB" w:rsidRPr="00FA5261">
        <w:rPr>
          <w:rFonts w:ascii="Arial" w:hAnsi="Arial" w:cs="Arial"/>
        </w:rPr>
        <w:fldChar w:fldCharType="separate"/>
      </w:r>
      <w:r w:rsidR="008257BB" w:rsidRPr="00FA5261">
        <w:rPr>
          <w:rFonts w:ascii="Arial" w:hAnsi="Arial" w:cs="Arial"/>
        </w:rPr>
        <w:t xml:space="preserve">O’Neill </w:t>
      </w:r>
      <w:r w:rsidR="000D080A" w:rsidRPr="00FA5261">
        <w:rPr>
          <w:rFonts w:ascii="Arial" w:hAnsi="Arial" w:cs="Arial"/>
        </w:rPr>
        <w:t>(</w:t>
      </w:r>
      <w:r w:rsidR="008257BB" w:rsidRPr="00FA5261">
        <w:rPr>
          <w:rFonts w:ascii="Arial" w:hAnsi="Arial" w:cs="Arial"/>
        </w:rPr>
        <w:t>2020)</w:t>
      </w:r>
      <w:r w:rsidR="008257BB" w:rsidRPr="00FA5261">
        <w:rPr>
          <w:rFonts w:ascii="Arial" w:hAnsi="Arial" w:cs="Arial"/>
        </w:rPr>
        <w:fldChar w:fldCharType="end"/>
      </w:r>
      <w:r w:rsidR="000D080A" w:rsidRPr="00FA5261">
        <w:rPr>
          <w:rFonts w:ascii="Arial" w:hAnsi="Arial" w:cs="Arial"/>
        </w:rPr>
        <w:t>,</w:t>
      </w:r>
      <w:r w:rsidR="00A035A6" w:rsidRPr="00FA5261">
        <w:rPr>
          <w:rFonts w:ascii="Arial" w:hAnsi="Arial" w:cs="Arial"/>
        </w:rPr>
        <w:t xml:space="preserve"> a look at the historical figures saw </w:t>
      </w:r>
      <w:r w:rsidR="00860449" w:rsidRPr="00FA5261">
        <w:rPr>
          <w:rFonts w:ascii="Arial" w:hAnsi="Arial" w:cs="Arial"/>
        </w:rPr>
        <w:t>D</w:t>
      </w:r>
      <w:r w:rsidR="00A035A6" w:rsidRPr="00FA5261">
        <w:rPr>
          <w:rFonts w:ascii="Arial" w:hAnsi="Arial" w:cs="Arial"/>
        </w:rPr>
        <w:t>enmark's life expectancy reach age 60</w:t>
      </w:r>
      <w:r w:rsidR="00860449" w:rsidRPr="00FA5261">
        <w:rPr>
          <w:rFonts w:ascii="Arial" w:hAnsi="Arial" w:cs="Arial"/>
        </w:rPr>
        <w:t>.</w:t>
      </w:r>
    </w:p>
    <w:p w14:paraId="039CB67E" w14:textId="77777777" w:rsidR="00C7503E" w:rsidRPr="00FA5261" w:rsidRDefault="00860449" w:rsidP="00092F55">
      <w:pPr>
        <w:rPr>
          <w:rFonts w:ascii="Arial" w:hAnsi="Arial" w:cs="Arial"/>
        </w:rPr>
      </w:pPr>
      <w:r w:rsidRPr="00FA5261">
        <w:rPr>
          <w:rFonts w:ascii="Arial" w:hAnsi="Arial" w:cs="Arial"/>
        </w:rPr>
        <w:t>D</w:t>
      </w:r>
      <w:r w:rsidR="00A035A6" w:rsidRPr="00FA5261">
        <w:rPr>
          <w:rFonts w:ascii="Arial" w:hAnsi="Arial" w:cs="Arial"/>
        </w:rPr>
        <w:t xml:space="preserve">enmark's </w:t>
      </w:r>
      <w:r w:rsidR="007D1F48" w:rsidRPr="00FA5261">
        <w:rPr>
          <w:rFonts w:ascii="Arial" w:hAnsi="Arial" w:cs="Arial"/>
        </w:rPr>
        <w:t xml:space="preserve">landmass </w:t>
      </w:r>
      <w:r w:rsidR="00972778" w:rsidRPr="00FA5261">
        <w:rPr>
          <w:rFonts w:ascii="Arial" w:hAnsi="Arial" w:cs="Arial"/>
        </w:rPr>
        <w:t>is 42,933 kilometres squared</w:t>
      </w:r>
      <w:r w:rsidR="00F92225" w:rsidRPr="00FA5261">
        <w:rPr>
          <w:rFonts w:ascii="Arial" w:hAnsi="Arial" w:cs="Arial"/>
        </w:rPr>
        <w:t>,</w:t>
      </w:r>
      <w:r w:rsidR="00972778" w:rsidRPr="00FA5261">
        <w:rPr>
          <w:rFonts w:ascii="Arial" w:hAnsi="Arial" w:cs="Arial"/>
        </w:rPr>
        <w:t xml:space="preserve"> </w:t>
      </w:r>
      <w:r w:rsidR="008B35E5" w:rsidRPr="00FA5261">
        <w:rPr>
          <w:rFonts w:ascii="Arial" w:hAnsi="Arial" w:cs="Arial"/>
        </w:rPr>
        <w:fldChar w:fldCharType="begin"/>
      </w:r>
      <w:r w:rsidR="008B35E5" w:rsidRPr="00FA5261">
        <w:rPr>
          <w:rFonts w:ascii="Arial" w:hAnsi="Arial" w:cs="Arial"/>
        </w:rPr>
        <w:instrText xml:space="preserve"> ADDIN ZOTERO_ITEM CSL_CITATION {"citationID":"mQVjIG1W","properties":{"formattedCitation":"(Data Worldbank, 2018)","plainCitation":"(Data Worldbank, 2018)","noteIndex":0},"citationItems":[{"id":1414,"uris":["http://zotero.org/users/local/zSTPt6Bp/items/R6RV3G79"],"uri":["http://zotero.org/users/local/zSTPt6Bp/items/R6RV3G79"],"itemData":{"id":1414,"type":"webpage","title":"Land area (sq. km) - Denmark | Data","URL":"https://data.worldbank.org/indicator/AG.LND.TOTL.K2?locations=DK","author":[{"family":"Data Worldbank","given":""}],"accessed":{"date-parts":[["2021",4,23]]},"issued":{"date-parts":[["2018"]]}}}],"schema":"https://github.com/citation-style-language/schema/raw/master/csl-citation.json"} </w:instrText>
      </w:r>
      <w:r w:rsidR="008B35E5" w:rsidRPr="00FA5261">
        <w:rPr>
          <w:rFonts w:ascii="Arial" w:hAnsi="Arial" w:cs="Arial"/>
        </w:rPr>
        <w:fldChar w:fldCharType="separate"/>
      </w:r>
      <w:r w:rsidR="008B35E5" w:rsidRPr="00FA5261">
        <w:rPr>
          <w:rFonts w:ascii="Arial" w:hAnsi="Arial" w:cs="Arial"/>
        </w:rPr>
        <w:t>(Data Worldbank, 2018)</w:t>
      </w:r>
      <w:r w:rsidR="008B35E5" w:rsidRPr="00FA5261">
        <w:rPr>
          <w:rFonts w:ascii="Arial" w:hAnsi="Arial" w:cs="Arial"/>
        </w:rPr>
        <w:fldChar w:fldCharType="end"/>
      </w:r>
      <w:r w:rsidR="00F92225" w:rsidRPr="00FA5261">
        <w:rPr>
          <w:rFonts w:ascii="Arial" w:hAnsi="Arial" w:cs="Arial"/>
        </w:rPr>
        <w:t>,</w:t>
      </w:r>
      <w:r w:rsidR="00972778" w:rsidRPr="00FA5261">
        <w:rPr>
          <w:rFonts w:ascii="Arial" w:hAnsi="Arial" w:cs="Arial"/>
        </w:rPr>
        <w:t xml:space="preserve"> and it holds a population of approximately 5.8 million with </w:t>
      </w:r>
      <w:r w:rsidR="00F92225" w:rsidRPr="00FA5261">
        <w:rPr>
          <w:rFonts w:ascii="Arial" w:hAnsi="Arial" w:cs="Arial"/>
        </w:rPr>
        <w:t>20.</w:t>
      </w:r>
      <w:r w:rsidR="005F40C3" w:rsidRPr="00FA5261">
        <w:rPr>
          <w:rFonts w:ascii="Arial" w:hAnsi="Arial" w:cs="Arial"/>
        </w:rPr>
        <w:t>2 per cent</w:t>
      </w:r>
      <w:r w:rsidR="00972778" w:rsidRPr="00FA5261">
        <w:rPr>
          <w:rFonts w:ascii="Arial" w:hAnsi="Arial" w:cs="Arial"/>
        </w:rPr>
        <w:t xml:space="preserve"> being over the age of 65 years </w:t>
      </w:r>
      <w:r w:rsidR="005F40C3" w:rsidRPr="00FA5261">
        <w:rPr>
          <w:rFonts w:ascii="Arial" w:hAnsi="Arial" w:cs="Arial"/>
        </w:rPr>
        <w:t xml:space="preserve">old, </w:t>
      </w:r>
      <w:r w:rsidR="005F40C3" w:rsidRPr="00FA5261">
        <w:rPr>
          <w:rFonts w:ascii="Arial" w:hAnsi="Arial" w:cs="Arial"/>
        </w:rPr>
        <w:fldChar w:fldCharType="begin"/>
      </w:r>
      <w:r w:rsidR="005F40C3" w:rsidRPr="00FA5261">
        <w:rPr>
          <w:rFonts w:ascii="Arial" w:hAnsi="Arial" w:cs="Arial"/>
        </w:rPr>
        <w:instrText xml:space="preserve"> ADDIN ZOTERO_ITEM CSL_CITATION {"citationID":"XqKoZCvF","properties":{"formattedCitation":"(Worldometer, 2021)","plainCitation":"(Worldometer, 2021)","noteIndex":0},"citationItems":[{"id":1410,"uris":["http://zotero.org/users/local/zSTPt6Bp/items/9IJQ68DQ"],"uri":["http://zotero.org/users/local/zSTPt6Bp/items/9IJQ68DQ"],"itemData":{"id":1410,"type":"webpage","abstract":"Population of Denmark: current, historical, and projected population, growth rate, immigration, median age, total fertility rate (TFR), population density, urbanization, urban population, country's share of world population, and global rank. Data tables, maps, charts, and live population clock","language":"en","title":"Denmark Population (2021) - Worldometer","URL":"https://www.worldometers.info/world-population/denmark-population/","author":[{"family":"Worldometer","given":""}],"accessed":{"date-parts":[["2021",4,23]]},"issued":{"date-parts":[["2021"]]}}}],"schema":"https://github.com/citation-style-language/schema/raw/master/csl-citation.json"} </w:instrText>
      </w:r>
      <w:r w:rsidR="005F40C3" w:rsidRPr="00FA5261">
        <w:rPr>
          <w:rFonts w:ascii="Arial" w:hAnsi="Arial" w:cs="Arial"/>
        </w:rPr>
        <w:fldChar w:fldCharType="separate"/>
      </w:r>
      <w:r w:rsidR="005F40C3" w:rsidRPr="00FA5261">
        <w:rPr>
          <w:rFonts w:ascii="Arial" w:hAnsi="Arial" w:cs="Arial"/>
        </w:rPr>
        <w:t>(Worldometer, 2021)</w:t>
      </w:r>
      <w:r w:rsidR="005F40C3" w:rsidRPr="00FA5261">
        <w:rPr>
          <w:rFonts w:ascii="Arial" w:hAnsi="Arial" w:cs="Arial"/>
        </w:rPr>
        <w:fldChar w:fldCharType="end"/>
      </w:r>
      <w:r w:rsidR="00C7503E" w:rsidRPr="00FA5261">
        <w:rPr>
          <w:rFonts w:ascii="Arial" w:hAnsi="Arial" w:cs="Arial"/>
        </w:rPr>
        <w:t>.</w:t>
      </w:r>
    </w:p>
    <w:p w14:paraId="103B1D23" w14:textId="77777777" w:rsidR="00192F58" w:rsidRPr="00FA5261" w:rsidRDefault="00C7503E" w:rsidP="00092F55">
      <w:pPr>
        <w:rPr>
          <w:rFonts w:ascii="Arial" w:hAnsi="Arial" w:cs="Arial"/>
        </w:rPr>
      </w:pPr>
      <w:r w:rsidRPr="00FA5261">
        <w:rPr>
          <w:rFonts w:ascii="Arial" w:hAnsi="Arial" w:cs="Arial"/>
        </w:rPr>
        <w:lastRenderedPageBreak/>
        <w:t>I</w:t>
      </w:r>
      <w:r w:rsidR="00A40BA6" w:rsidRPr="00FA5261">
        <w:rPr>
          <w:rFonts w:ascii="Arial" w:hAnsi="Arial" w:cs="Arial"/>
        </w:rPr>
        <w:t xml:space="preserve">n the UK our landmass is far superior to that of Denmark at </w:t>
      </w:r>
      <w:r w:rsidR="00AC52C4" w:rsidRPr="00FA5261">
        <w:rPr>
          <w:rFonts w:ascii="Arial" w:hAnsi="Arial" w:cs="Arial"/>
        </w:rPr>
        <w:t>241,930</w:t>
      </w:r>
      <w:r w:rsidR="00A40BA6" w:rsidRPr="00FA5261">
        <w:rPr>
          <w:rFonts w:ascii="Arial" w:hAnsi="Arial" w:cs="Arial"/>
        </w:rPr>
        <w:t xml:space="preserve"> kilometres square</w:t>
      </w:r>
      <w:r w:rsidR="00371612" w:rsidRPr="00FA5261">
        <w:rPr>
          <w:rFonts w:ascii="Arial" w:hAnsi="Arial" w:cs="Arial"/>
        </w:rPr>
        <w:t>,</w:t>
      </w:r>
      <w:r w:rsidR="00A40BA6" w:rsidRPr="00FA5261">
        <w:rPr>
          <w:rFonts w:ascii="Arial" w:hAnsi="Arial" w:cs="Arial"/>
        </w:rPr>
        <w:t xml:space="preserve"> </w:t>
      </w:r>
      <w:r w:rsidR="00465D2D" w:rsidRPr="00FA5261">
        <w:rPr>
          <w:rFonts w:ascii="Arial" w:hAnsi="Arial" w:cs="Arial"/>
        </w:rPr>
        <w:fldChar w:fldCharType="begin"/>
      </w:r>
      <w:r w:rsidR="00465D2D" w:rsidRPr="00FA5261">
        <w:rPr>
          <w:rFonts w:ascii="Arial" w:hAnsi="Arial" w:cs="Arial"/>
        </w:rPr>
        <w:instrText xml:space="preserve"> ADDIN ZOTERO_ITEM CSL_CITATION {"citationID":"Mempo60u","properties":{"formattedCitation":"(National Encylopedia, 2021)","plainCitation":"(National Encylopedia, 2021)","noteIndex":0},"citationItems":[{"id":1412,"uris":["http://zotero.org/users/local/zSTPt6Bp/items/IDC2C933"],"uri":["http://zotero.org/users/local/zSTPt6Bp/items/IDC2C933"],"itemData":{"id":1412,"type":"webpage","title":"United Kingdom","URL":"https://www.nationsencyclopedia.com/economies/Europe/United-Kingdom.html","author":[{"family":"National Encylopedia","given":""}],"accessed":{"date-parts":[["2021",4,23]]},"issued":{"date-parts":[["2021"]]}}}],"schema":"https://github.com/citation-style-language/schema/raw/master/csl-citation.json"} </w:instrText>
      </w:r>
      <w:r w:rsidR="00465D2D" w:rsidRPr="00FA5261">
        <w:rPr>
          <w:rFonts w:ascii="Arial" w:hAnsi="Arial" w:cs="Arial"/>
        </w:rPr>
        <w:fldChar w:fldCharType="separate"/>
      </w:r>
      <w:r w:rsidR="00465D2D" w:rsidRPr="00FA5261">
        <w:rPr>
          <w:rFonts w:ascii="Arial" w:hAnsi="Arial" w:cs="Arial"/>
        </w:rPr>
        <w:t>(National Encylopedia, 2021)</w:t>
      </w:r>
      <w:r w:rsidR="00465D2D" w:rsidRPr="00FA5261">
        <w:rPr>
          <w:rFonts w:ascii="Arial" w:hAnsi="Arial" w:cs="Arial"/>
        </w:rPr>
        <w:fldChar w:fldCharType="end"/>
      </w:r>
      <w:r w:rsidR="00371612" w:rsidRPr="00FA5261">
        <w:rPr>
          <w:rFonts w:ascii="Arial" w:hAnsi="Arial" w:cs="Arial"/>
        </w:rPr>
        <w:t>,</w:t>
      </w:r>
      <w:r w:rsidR="00A40BA6" w:rsidRPr="00FA5261">
        <w:rPr>
          <w:rFonts w:ascii="Arial" w:hAnsi="Arial" w:cs="Arial"/>
        </w:rPr>
        <w:t xml:space="preserve"> </w:t>
      </w:r>
      <w:r w:rsidR="00267FED" w:rsidRPr="00FA5261">
        <w:rPr>
          <w:rFonts w:ascii="Arial" w:hAnsi="Arial" w:cs="Arial"/>
        </w:rPr>
        <w:t>and w</w:t>
      </w:r>
      <w:r w:rsidR="00371612" w:rsidRPr="00FA5261">
        <w:rPr>
          <w:rFonts w:ascii="Arial" w:hAnsi="Arial" w:cs="Arial"/>
        </w:rPr>
        <w:t>ith that</w:t>
      </w:r>
      <w:r w:rsidR="00672F23" w:rsidRPr="00FA5261">
        <w:rPr>
          <w:rFonts w:ascii="Arial" w:hAnsi="Arial" w:cs="Arial"/>
        </w:rPr>
        <w:t>,</w:t>
      </w:r>
      <w:r w:rsidR="00371612" w:rsidRPr="00FA5261">
        <w:rPr>
          <w:rFonts w:ascii="Arial" w:hAnsi="Arial" w:cs="Arial"/>
        </w:rPr>
        <w:t xml:space="preserve"> </w:t>
      </w:r>
      <w:r w:rsidR="00267FED" w:rsidRPr="00FA5261">
        <w:rPr>
          <w:rFonts w:ascii="Arial" w:hAnsi="Arial" w:cs="Arial"/>
        </w:rPr>
        <w:t>we have 68 million in population</w:t>
      </w:r>
      <w:r w:rsidR="007E7A26" w:rsidRPr="00FA5261">
        <w:rPr>
          <w:rFonts w:ascii="Arial" w:hAnsi="Arial" w:cs="Arial"/>
        </w:rPr>
        <w:t>,</w:t>
      </w:r>
      <w:r w:rsidR="00267FED" w:rsidRPr="00FA5261">
        <w:rPr>
          <w:rFonts w:ascii="Arial" w:hAnsi="Arial" w:cs="Arial"/>
        </w:rPr>
        <w:t xml:space="preserve"> </w:t>
      </w:r>
      <w:r w:rsidR="008C00F0" w:rsidRPr="00FA5261">
        <w:rPr>
          <w:rFonts w:ascii="Arial" w:hAnsi="Arial" w:cs="Arial"/>
        </w:rPr>
        <w:fldChar w:fldCharType="begin"/>
      </w:r>
      <w:r w:rsidR="008C00F0" w:rsidRPr="00FA5261">
        <w:rPr>
          <w:rFonts w:ascii="Arial" w:hAnsi="Arial" w:cs="Arial"/>
        </w:rPr>
        <w:instrText xml:space="preserve"> ADDIN ZOTERO_ITEM CSL_CITATION {"citationID":"hkPR9YpQ","properties":{"formattedCitation":"(Worldometer, 2021)","plainCitation":"(Worldometer, 2021)","noteIndex":0},"citationItems":[{"id":1410,"uris":["http://zotero.org/users/local/zSTPt6Bp/items/9IJQ68DQ"],"uri":["http://zotero.org/users/local/zSTPt6Bp/items/9IJQ68DQ"],"itemData":{"id":1410,"type":"webpage","abstract":"Population of Denmark: current, historical, and projected population, growth rate, immigration, median age, total fertility rate (TFR), population density, urbanization, urban population, country's share of world population, and global rank. Data tables, maps, charts, and live population clock","language":"en","title":"Denmark Population (2021) - Worldometer","URL":"https://www.worldometers.info/world-population/denmark-population/","author":[{"family":"Worldometer","given":""}],"accessed":{"date-parts":[["2021",4,23]]},"issued":{"date-parts":[["2021"]]}}}],"schema":"https://github.com/citation-style-language/schema/raw/master/csl-citation.json"} </w:instrText>
      </w:r>
      <w:r w:rsidR="008C00F0" w:rsidRPr="00FA5261">
        <w:rPr>
          <w:rFonts w:ascii="Arial" w:hAnsi="Arial" w:cs="Arial"/>
        </w:rPr>
        <w:fldChar w:fldCharType="separate"/>
      </w:r>
      <w:r w:rsidR="008C00F0" w:rsidRPr="00FA5261">
        <w:rPr>
          <w:rFonts w:ascii="Arial" w:hAnsi="Arial" w:cs="Arial"/>
        </w:rPr>
        <w:t>(Worldometer, 2021)</w:t>
      </w:r>
      <w:r w:rsidR="008C00F0" w:rsidRPr="00FA5261">
        <w:rPr>
          <w:rFonts w:ascii="Arial" w:hAnsi="Arial" w:cs="Arial"/>
        </w:rPr>
        <w:fldChar w:fldCharType="end"/>
      </w:r>
      <w:r w:rsidR="007E7A26" w:rsidRPr="00FA5261">
        <w:rPr>
          <w:rFonts w:ascii="Arial" w:hAnsi="Arial" w:cs="Arial"/>
        </w:rPr>
        <w:t>,</w:t>
      </w:r>
      <w:r w:rsidR="00267FED" w:rsidRPr="00FA5261">
        <w:rPr>
          <w:rFonts w:ascii="Arial" w:hAnsi="Arial" w:cs="Arial"/>
        </w:rPr>
        <w:t xml:space="preserve"> and according to </w:t>
      </w:r>
      <w:r w:rsidR="007A6D48" w:rsidRPr="00FA5261">
        <w:rPr>
          <w:rFonts w:ascii="Arial" w:hAnsi="Arial" w:cs="Arial"/>
        </w:rPr>
        <w:fldChar w:fldCharType="begin"/>
      </w:r>
      <w:r w:rsidR="007A6D48" w:rsidRPr="00FA5261">
        <w:rPr>
          <w:rFonts w:ascii="Arial" w:hAnsi="Arial" w:cs="Arial"/>
        </w:rPr>
        <w:instrText xml:space="preserve"> ADDIN ZOTERO_ITEM CSL_CITATION {"citationID":"373NlpIK","properties":{"formattedCitation":"(Age Uk, 2021)","plainCitation":"(Age Uk, 2021)","noteIndex":0},"citationItems":[{"id":1419,"uris":["http://zotero.org/users/local/zSTPt6Bp/items/XD62ATRT"],"uri":["http://zotero.org/users/local/zSTPt6Bp/items/XD62ATRT"],"itemData":{"id":1419,"type":"webpage","abstract":"Age UK vision, Age UK shops, Age UK volunteering.","container-title":"Age UK","language":"en-GB","title":"Who we are","URL":"https://www.ageuk.org.uk/about-us/people/","author":[{"family":"Age Uk","given":""}],"accessed":{"date-parts":[["2021",4,23]]},"issued":{"date-parts":[["2021"]]}}}],"schema":"https://github.com/citation-style-language/schema/raw/master/csl-citation.json"} </w:instrText>
      </w:r>
      <w:r w:rsidR="007A6D48" w:rsidRPr="00FA5261">
        <w:rPr>
          <w:rFonts w:ascii="Arial" w:hAnsi="Arial" w:cs="Arial"/>
        </w:rPr>
        <w:fldChar w:fldCharType="separate"/>
      </w:r>
      <w:r w:rsidR="007A6D48" w:rsidRPr="00FA5261">
        <w:rPr>
          <w:rFonts w:ascii="Arial" w:hAnsi="Arial" w:cs="Arial"/>
        </w:rPr>
        <w:t>Age U</w:t>
      </w:r>
      <w:r w:rsidR="00A90BE0" w:rsidRPr="00FA5261">
        <w:rPr>
          <w:rFonts w:ascii="Arial" w:hAnsi="Arial" w:cs="Arial"/>
        </w:rPr>
        <w:t>K</w:t>
      </w:r>
      <w:r w:rsidR="007A6D48" w:rsidRPr="00FA5261">
        <w:rPr>
          <w:rFonts w:ascii="Arial" w:hAnsi="Arial" w:cs="Arial"/>
        </w:rPr>
        <w:t xml:space="preserve"> </w:t>
      </w:r>
      <w:r w:rsidR="00652069" w:rsidRPr="00FA5261">
        <w:rPr>
          <w:rFonts w:ascii="Arial" w:hAnsi="Arial" w:cs="Arial"/>
        </w:rPr>
        <w:t>(</w:t>
      </w:r>
      <w:r w:rsidR="007A6D48" w:rsidRPr="00FA5261">
        <w:rPr>
          <w:rFonts w:ascii="Arial" w:hAnsi="Arial" w:cs="Arial"/>
        </w:rPr>
        <w:t>2021)</w:t>
      </w:r>
      <w:r w:rsidR="007A6D48" w:rsidRPr="00FA5261">
        <w:rPr>
          <w:rFonts w:ascii="Arial" w:hAnsi="Arial" w:cs="Arial"/>
        </w:rPr>
        <w:fldChar w:fldCharType="end"/>
      </w:r>
      <w:r w:rsidR="00652069" w:rsidRPr="00FA5261">
        <w:rPr>
          <w:rFonts w:ascii="Arial" w:hAnsi="Arial" w:cs="Arial"/>
        </w:rPr>
        <w:t>, 12 million are o</w:t>
      </w:r>
      <w:r w:rsidR="00267FED" w:rsidRPr="00FA5261">
        <w:rPr>
          <w:rFonts w:ascii="Arial" w:hAnsi="Arial" w:cs="Arial"/>
        </w:rPr>
        <w:t>ver 65 years of age</w:t>
      </w:r>
      <w:r w:rsidR="00192F58" w:rsidRPr="00FA5261">
        <w:rPr>
          <w:rFonts w:ascii="Arial" w:hAnsi="Arial" w:cs="Arial"/>
        </w:rPr>
        <w:t>.</w:t>
      </w:r>
    </w:p>
    <w:p w14:paraId="206357F5" w14:textId="77777777" w:rsidR="00192F58" w:rsidRPr="00FA5261" w:rsidRDefault="00192F58" w:rsidP="00092F55">
      <w:pPr>
        <w:rPr>
          <w:rFonts w:ascii="Arial" w:hAnsi="Arial" w:cs="Arial"/>
        </w:rPr>
      </w:pPr>
    </w:p>
    <w:p w14:paraId="3F9AE645" w14:textId="727F593C" w:rsidR="000B3370" w:rsidRPr="00FA5261" w:rsidRDefault="004735A9" w:rsidP="00092F55">
      <w:pPr>
        <w:rPr>
          <w:rFonts w:ascii="Arial" w:hAnsi="Arial" w:cs="Arial"/>
        </w:rPr>
      </w:pPr>
      <w:r w:rsidRPr="00FA5261">
        <w:rPr>
          <w:rFonts w:ascii="Arial" w:hAnsi="Arial" w:cs="Arial"/>
        </w:rPr>
        <w:t>People</w:t>
      </w:r>
      <w:r w:rsidR="00835F02" w:rsidRPr="00FA5261">
        <w:rPr>
          <w:rFonts w:ascii="Arial" w:hAnsi="Arial" w:cs="Arial"/>
        </w:rPr>
        <w:t xml:space="preserve"> approaching retirement</w:t>
      </w:r>
      <w:r w:rsidR="00984E13" w:rsidRPr="00FA5261">
        <w:rPr>
          <w:rFonts w:ascii="Arial" w:hAnsi="Arial" w:cs="Arial"/>
        </w:rPr>
        <w:t xml:space="preserve"> age</w:t>
      </w:r>
      <w:r w:rsidR="00835F02" w:rsidRPr="00FA5261">
        <w:rPr>
          <w:rFonts w:ascii="Arial" w:hAnsi="Arial" w:cs="Arial"/>
        </w:rPr>
        <w:t xml:space="preserve"> </w:t>
      </w:r>
      <w:r w:rsidRPr="00FA5261">
        <w:rPr>
          <w:rFonts w:ascii="Arial" w:hAnsi="Arial" w:cs="Arial"/>
        </w:rPr>
        <w:t>in</w:t>
      </w:r>
      <w:r w:rsidR="00835F02" w:rsidRPr="00FA5261">
        <w:rPr>
          <w:rFonts w:ascii="Arial" w:hAnsi="Arial" w:cs="Arial"/>
        </w:rPr>
        <w:t xml:space="preserve"> both the UK and Denmark will see an increase in </w:t>
      </w:r>
      <w:r w:rsidR="006A4753" w:rsidRPr="00FA5261">
        <w:rPr>
          <w:rFonts w:ascii="Arial" w:hAnsi="Arial" w:cs="Arial"/>
        </w:rPr>
        <w:t>pension age</w:t>
      </w:r>
      <w:r w:rsidR="0020490E" w:rsidRPr="00FA5261">
        <w:rPr>
          <w:rFonts w:ascii="Arial" w:hAnsi="Arial" w:cs="Arial"/>
        </w:rPr>
        <w:t>. However,</w:t>
      </w:r>
      <w:r w:rsidR="006A4753" w:rsidRPr="00FA5261">
        <w:rPr>
          <w:rFonts w:ascii="Arial" w:hAnsi="Arial" w:cs="Arial"/>
        </w:rPr>
        <w:t xml:space="preserve"> </w:t>
      </w:r>
      <w:r w:rsidR="003E252A" w:rsidRPr="00FA5261">
        <w:rPr>
          <w:rFonts w:ascii="Arial" w:hAnsi="Arial" w:cs="Arial"/>
        </w:rPr>
        <w:t>depending on your health and financial situation you may not want to continue working after the age of 65</w:t>
      </w:r>
      <w:r w:rsidR="00DB6C55" w:rsidRPr="00FA5261">
        <w:rPr>
          <w:rFonts w:ascii="Arial" w:hAnsi="Arial" w:cs="Arial"/>
        </w:rPr>
        <w:t>.</w:t>
      </w:r>
      <w:r w:rsidR="003E252A" w:rsidRPr="00FA5261">
        <w:rPr>
          <w:rFonts w:ascii="Arial" w:hAnsi="Arial" w:cs="Arial"/>
        </w:rPr>
        <w:t xml:space="preserve"> </w:t>
      </w:r>
      <w:r w:rsidR="00E30C98" w:rsidRPr="00FA5261">
        <w:rPr>
          <w:rFonts w:ascii="Arial" w:hAnsi="Arial" w:cs="Arial"/>
        </w:rPr>
        <w:t>I</w:t>
      </w:r>
      <w:r w:rsidR="003E252A" w:rsidRPr="00FA5261">
        <w:rPr>
          <w:rFonts w:ascii="Arial" w:hAnsi="Arial" w:cs="Arial"/>
        </w:rPr>
        <w:t xml:space="preserve">f you </w:t>
      </w:r>
      <w:r w:rsidR="00E30C98" w:rsidRPr="00FA5261">
        <w:rPr>
          <w:rFonts w:ascii="Arial" w:hAnsi="Arial" w:cs="Arial"/>
        </w:rPr>
        <w:t>are</w:t>
      </w:r>
      <w:r w:rsidR="003E252A" w:rsidRPr="00FA5261">
        <w:rPr>
          <w:rFonts w:ascii="Arial" w:hAnsi="Arial" w:cs="Arial"/>
        </w:rPr>
        <w:t xml:space="preserve"> ageing well</w:t>
      </w:r>
      <w:r w:rsidR="00A935AC">
        <w:rPr>
          <w:rFonts w:ascii="Arial" w:hAnsi="Arial" w:cs="Arial"/>
        </w:rPr>
        <w:t>,</w:t>
      </w:r>
      <w:r w:rsidR="003E252A" w:rsidRPr="00FA5261">
        <w:rPr>
          <w:rFonts w:ascii="Arial" w:hAnsi="Arial" w:cs="Arial"/>
        </w:rPr>
        <w:t xml:space="preserve"> you may be happy and contented to continue in employment but if you </w:t>
      </w:r>
      <w:r w:rsidR="00567B2E" w:rsidRPr="00FA5261">
        <w:rPr>
          <w:rFonts w:ascii="Arial" w:hAnsi="Arial" w:cs="Arial"/>
        </w:rPr>
        <w:t>are</w:t>
      </w:r>
      <w:r w:rsidR="003E252A" w:rsidRPr="00FA5261">
        <w:rPr>
          <w:rFonts w:ascii="Arial" w:hAnsi="Arial" w:cs="Arial"/>
        </w:rPr>
        <w:t xml:space="preserve"> </w:t>
      </w:r>
      <w:r w:rsidR="00567B2E" w:rsidRPr="00FA5261">
        <w:rPr>
          <w:rFonts w:ascii="Arial" w:hAnsi="Arial" w:cs="Arial"/>
        </w:rPr>
        <w:t xml:space="preserve">in </w:t>
      </w:r>
      <w:r w:rsidR="000B3370" w:rsidRPr="00FA5261">
        <w:rPr>
          <w:rFonts w:ascii="Arial" w:hAnsi="Arial" w:cs="Arial"/>
        </w:rPr>
        <w:t xml:space="preserve">the </w:t>
      </w:r>
      <w:r w:rsidR="003E252A" w:rsidRPr="00FA5261">
        <w:rPr>
          <w:rFonts w:ascii="Arial" w:hAnsi="Arial" w:cs="Arial"/>
        </w:rPr>
        <w:t>early stages of poor health</w:t>
      </w:r>
      <w:r w:rsidR="00CF36DD">
        <w:rPr>
          <w:rFonts w:ascii="Arial" w:hAnsi="Arial" w:cs="Arial"/>
        </w:rPr>
        <w:t>,</w:t>
      </w:r>
      <w:r w:rsidR="003E252A" w:rsidRPr="00FA5261">
        <w:rPr>
          <w:rFonts w:ascii="Arial" w:hAnsi="Arial" w:cs="Arial"/>
        </w:rPr>
        <w:t xml:space="preserve"> you </w:t>
      </w:r>
      <w:r w:rsidR="00A758FF" w:rsidRPr="00FA5261">
        <w:rPr>
          <w:rFonts w:ascii="Arial" w:hAnsi="Arial" w:cs="Arial"/>
        </w:rPr>
        <w:t>are</w:t>
      </w:r>
      <w:r w:rsidR="003E252A" w:rsidRPr="00FA5261">
        <w:rPr>
          <w:rFonts w:ascii="Arial" w:hAnsi="Arial" w:cs="Arial"/>
        </w:rPr>
        <w:t xml:space="preserve"> likely to f</w:t>
      </w:r>
      <w:r w:rsidR="00A758FF" w:rsidRPr="00FA5261">
        <w:rPr>
          <w:rFonts w:ascii="Arial" w:hAnsi="Arial" w:cs="Arial"/>
        </w:rPr>
        <w:t xml:space="preserve">eel </w:t>
      </w:r>
      <w:r w:rsidR="003E252A" w:rsidRPr="00FA5261">
        <w:rPr>
          <w:rFonts w:ascii="Arial" w:hAnsi="Arial" w:cs="Arial"/>
        </w:rPr>
        <w:t>at a los</w:t>
      </w:r>
      <w:r w:rsidR="000B3370" w:rsidRPr="00FA5261">
        <w:rPr>
          <w:rFonts w:ascii="Arial" w:hAnsi="Arial" w:cs="Arial"/>
        </w:rPr>
        <w:t>s</w:t>
      </w:r>
      <w:r w:rsidR="003E252A" w:rsidRPr="00FA5261">
        <w:rPr>
          <w:rFonts w:ascii="Arial" w:hAnsi="Arial" w:cs="Arial"/>
        </w:rPr>
        <w:t xml:space="preserve"> </w:t>
      </w:r>
      <w:r w:rsidR="00EB5FB1" w:rsidRPr="00FA5261">
        <w:rPr>
          <w:rFonts w:ascii="Arial" w:hAnsi="Arial" w:cs="Arial"/>
        </w:rPr>
        <w:t>for</w:t>
      </w:r>
      <w:r w:rsidR="003E252A" w:rsidRPr="00FA5261">
        <w:rPr>
          <w:rFonts w:ascii="Arial" w:hAnsi="Arial" w:cs="Arial"/>
        </w:rPr>
        <w:t xml:space="preserve"> being forced by your government to continue the status quo </w:t>
      </w:r>
      <w:r w:rsidR="00B906DD" w:rsidRPr="00FA5261">
        <w:rPr>
          <w:rFonts w:ascii="Arial" w:hAnsi="Arial" w:cs="Arial"/>
        </w:rPr>
        <w:t xml:space="preserve">which in turn could </w:t>
      </w:r>
      <w:r w:rsidR="00715BBF" w:rsidRPr="00FA5261">
        <w:rPr>
          <w:rFonts w:ascii="Arial" w:hAnsi="Arial" w:cs="Arial"/>
        </w:rPr>
        <w:t>have</w:t>
      </w:r>
      <w:r w:rsidR="00ED2919" w:rsidRPr="00FA5261">
        <w:rPr>
          <w:rFonts w:ascii="Arial" w:hAnsi="Arial" w:cs="Arial"/>
        </w:rPr>
        <w:t xml:space="preserve"> a</w:t>
      </w:r>
      <w:r w:rsidR="00B906DD" w:rsidRPr="00FA5261">
        <w:rPr>
          <w:rFonts w:ascii="Arial" w:hAnsi="Arial" w:cs="Arial"/>
        </w:rPr>
        <w:t xml:space="preserve"> detrimental effect on your overall mental and physical condition</w:t>
      </w:r>
      <w:r w:rsidR="00ED2919" w:rsidRPr="00FA5261">
        <w:rPr>
          <w:rFonts w:ascii="Arial" w:hAnsi="Arial" w:cs="Arial"/>
        </w:rPr>
        <w:t>.</w:t>
      </w:r>
    </w:p>
    <w:p w14:paraId="140A5466" w14:textId="0197F4E1" w:rsidR="000653E4" w:rsidRPr="00FA5261" w:rsidRDefault="00ED2919" w:rsidP="00092F55">
      <w:pPr>
        <w:rPr>
          <w:rFonts w:ascii="Arial" w:hAnsi="Arial" w:cs="Arial"/>
        </w:rPr>
      </w:pPr>
      <w:r w:rsidRPr="00FA5261">
        <w:rPr>
          <w:rFonts w:ascii="Arial" w:hAnsi="Arial" w:cs="Arial"/>
        </w:rPr>
        <w:t>W</w:t>
      </w:r>
      <w:r w:rsidR="00B906DD" w:rsidRPr="00FA5261">
        <w:rPr>
          <w:rFonts w:ascii="Arial" w:hAnsi="Arial" w:cs="Arial"/>
        </w:rPr>
        <w:t>ithin the UK the state pension age is 66</w:t>
      </w:r>
      <w:r w:rsidR="0041569C" w:rsidRPr="00FA5261">
        <w:rPr>
          <w:rFonts w:ascii="Arial" w:hAnsi="Arial" w:cs="Arial"/>
        </w:rPr>
        <w:t>,</w:t>
      </w:r>
      <w:r w:rsidR="00B906DD" w:rsidRPr="00FA5261">
        <w:rPr>
          <w:rFonts w:ascii="Arial" w:hAnsi="Arial" w:cs="Arial"/>
        </w:rPr>
        <w:t xml:space="preserve"> however</w:t>
      </w:r>
      <w:r w:rsidR="0041569C" w:rsidRPr="00FA5261">
        <w:rPr>
          <w:rFonts w:ascii="Arial" w:hAnsi="Arial" w:cs="Arial"/>
        </w:rPr>
        <w:t xml:space="preserve">, </w:t>
      </w:r>
      <w:r w:rsidR="00B906DD" w:rsidRPr="00FA5261">
        <w:rPr>
          <w:rFonts w:ascii="Arial" w:hAnsi="Arial" w:cs="Arial"/>
        </w:rPr>
        <w:t xml:space="preserve">if you </w:t>
      </w:r>
      <w:r w:rsidR="0041569C" w:rsidRPr="00FA5261">
        <w:rPr>
          <w:rFonts w:ascii="Arial" w:hAnsi="Arial" w:cs="Arial"/>
        </w:rPr>
        <w:t>wish</w:t>
      </w:r>
      <w:r w:rsidR="00B906DD" w:rsidRPr="00FA5261">
        <w:rPr>
          <w:rFonts w:ascii="Arial" w:hAnsi="Arial" w:cs="Arial"/>
        </w:rPr>
        <w:t xml:space="preserve"> to continue working beyond that age you can as long as your employers </w:t>
      </w:r>
      <w:r w:rsidR="00320EA2" w:rsidRPr="00FA5261">
        <w:rPr>
          <w:rFonts w:ascii="Arial" w:hAnsi="Arial" w:cs="Arial"/>
        </w:rPr>
        <w:t>are</w:t>
      </w:r>
      <w:r w:rsidR="00B906DD" w:rsidRPr="00FA5261">
        <w:rPr>
          <w:rFonts w:ascii="Arial" w:hAnsi="Arial" w:cs="Arial"/>
        </w:rPr>
        <w:t xml:space="preserve"> in agreeance </w:t>
      </w:r>
      <w:r w:rsidR="0080146C" w:rsidRPr="00FA5261">
        <w:rPr>
          <w:rFonts w:ascii="Arial" w:hAnsi="Arial" w:cs="Arial"/>
        </w:rPr>
        <w:fldChar w:fldCharType="begin"/>
      </w:r>
      <w:r w:rsidR="0080146C" w:rsidRPr="00FA5261">
        <w:rPr>
          <w:rFonts w:ascii="Arial" w:hAnsi="Arial" w:cs="Arial"/>
        </w:rPr>
        <w:instrText xml:space="preserve"> ADDIN ZOTERO_ITEM CSL_CITATION {"citationID":"GznNVDY6","properties":{"formattedCitation":"(GOV.UK, 2021)","plainCitation":"(GOV.UK, 2021)","noteIndex":0},"citationItems":[{"id":1449,"uris":["http://zotero.org/users/local/zSTPt6Bp/items/R5UUXHER"],"uri":["http://zotero.org/users/local/zSTPt6Bp/items/R5UUXHER"],"itemData":{"id":1449,"type":"webpage","abstract":"Working while taking your pension, State Pension age, retirement age, how long you can work, tax and national insurance, flexible working, discrimination","container-title":"GOV.UK","language":"en","title":"Working after State Pension age","URL":"https://www.gov.uk/working-retirement-pension-age","author":[{"family":"GOV.UK","given":""}],"accessed":{"date-parts":[["2021",4,25]]},"issued":{"date-parts":[["2021"]]}}}],"schema":"https://github.com/citation-style-language/schema/raw/master/csl-citation.json"} </w:instrText>
      </w:r>
      <w:r w:rsidR="0080146C" w:rsidRPr="00FA5261">
        <w:rPr>
          <w:rFonts w:ascii="Arial" w:hAnsi="Arial" w:cs="Arial"/>
        </w:rPr>
        <w:fldChar w:fldCharType="separate"/>
      </w:r>
      <w:r w:rsidR="0080146C" w:rsidRPr="00FA5261">
        <w:rPr>
          <w:rFonts w:ascii="Arial" w:hAnsi="Arial" w:cs="Arial"/>
        </w:rPr>
        <w:t>(GOV.UK, 2021)</w:t>
      </w:r>
      <w:r w:rsidR="0080146C" w:rsidRPr="00FA5261">
        <w:rPr>
          <w:rFonts w:ascii="Arial" w:hAnsi="Arial" w:cs="Arial"/>
        </w:rPr>
        <w:fldChar w:fldCharType="end"/>
      </w:r>
      <w:r w:rsidR="00214ADE" w:rsidRPr="00FA5261">
        <w:rPr>
          <w:rFonts w:ascii="Arial" w:hAnsi="Arial" w:cs="Arial"/>
        </w:rPr>
        <w:t>.</w:t>
      </w:r>
      <w:r w:rsidR="00B906DD" w:rsidRPr="00FA5261">
        <w:rPr>
          <w:rFonts w:ascii="Arial" w:hAnsi="Arial" w:cs="Arial"/>
        </w:rPr>
        <w:t xml:space="preserve"> </w:t>
      </w:r>
      <w:r w:rsidR="00214ADE" w:rsidRPr="00FA5261">
        <w:rPr>
          <w:rFonts w:ascii="Arial" w:hAnsi="Arial" w:cs="Arial"/>
        </w:rPr>
        <w:t xml:space="preserve">The </w:t>
      </w:r>
      <w:r w:rsidR="00214ADE" w:rsidRPr="00FA5261">
        <w:rPr>
          <w:rFonts w:ascii="Arial" w:hAnsi="Arial" w:cs="Arial"/>
        </w:rPr>
        <w:fldChar w:fldCharType="begin"/>
      </w:r>
      <w:r w:rsidR="00CD6482" w:rsidRPr="00FA5261">
        <w:rPr>
          <w:rFonts w:ascii="Arial" w:hAnsi="Arial" w:cs="Arial"/>
        </w:rPr>
        <w:instrText xml:space="preserve"> ADDIN ZOTERO_ITEM CSL_CITATION {"citationID":"xnICt8Zp","properties":{"formattedCitation":"(Pensions Act 2014, 2014)","plainCitation":"(Pensions Act 2014, 2014)","dontUpdate":true,"noteIndex":0},"citationItems":[{"id":1451,"uris":["http://zotero.org/users/local/zSTPt6Bp/items/GCTJFECA"],"uri":["http://zotero.org/users/local/zSTPt6Bp/items/GCTJFECA"],"itemData":{"id":1451,"type":"webpage","abstract":"This series brings together all of the department’s publications for the Pensions Bill 2013-14 and the Pensions Act 2014.","container-title":"GOV.UK","language":"en","title":"Pensions Act 2014","URL":"https://www.gov.uk/government/collections/pensions-bill","author":[{"family":"Pensions Act 2014","given":""}],"accessed":{"date-parts":[["2021",4,25]]},"issued":{"date-parts":[["2014"]]}}}],"schema":"https://github.com/citation-style-language/schema/raw/master/csl-citation.json"} </w:instrText>
      </w:r>
      <w:r w:rsidR="00214ADE" w:rsidRPr="00FA5261">
        <w:rPr>
          <w:rFonts w:ascii="Arial" w:hAnsi="Arial" w:cs="Arial"/>
        </w:rPr>
        <w:fldChar w:fldCharType="separate"/>
      </w:r>
      <w:r w:rsidR="00214ADE" w:rsidRPr="00FA5261">
        <w:rPr>
          <w:rFonts w:ascii="Arial" w:hAnsi="Arial" w:cs="Arial"/>
        </w:rPr>
        <w:t>Pensions Act 2014)</w:t>
      </w:r>
      <w:r w:rsidR="00214ADE" w:rsidRPr="00FA5261">
        <w:rPr>
          <w:rFonts w:ascii="Arial" w:hAnsi="Arial" w:cs="Arial"/>
        </w:rPr>
        <w:fldChar w:fldCharType="end"/>
      </w:r>
      <w:r w:rsidR="00CB4B6C" w:rsidRPr="00FA5261">
        <w:rPr>
          <w:rFonts w:ascii="Arial" w:hAnsi="Arial" w:cs="Arial"/>
        </w:rPr>
        <w:t xml:space="preserve">, </w:t>
      </w:r>
      <w:r w:rsidR="00CF0428" w:rsidRPr="00FA5261">
        <w:rPr>
          <w:rFonts w:ascii="Arial" w:hAnsi="Arial" w:cs="Arial"/>
        </w:rPr>
        <w:t xml:space="preserve">states the age of retirement will increase from 66 to 67 between the years 2026 and 2028 and it is important to note that if you decide to continue working past 66 the contributions you make </w:t>
      </w:r>
      <w:r w:rsidR="001F3842" w:rsidRPr="00FA5261">
        <w:rPr>
          <w:rFonts w:ascii="Arial" w:hAnsi="Arial" w:cs="Arial"/>
        </w:rPr>
        <w:t>will be</w:t>
      </w:r>
      <w:r w:rsidR="00CF0428" w:rsidRPr="00FA5261">
        <w:rPr>
          <w:rFonts w:ascii="Arial" w:hAnsi="Arial" w:cs="Arial"/>
        </w:rPr>
        <w:t xml:space="preserve"> voluntary</w:t>
      </w:r>
      <w:r w:rsidR="000653E4" w:rsidRPr="00FA5261">
        <w:rPr>
          <w:rFonts w:ascii="Arial" w:hAnsi="Arial" w:cs="Arial"/>
        </w:rPr>
        <w:t>.</w:t>
      </w:r>
    </w:p>
    <w:p w14:paraId="2EC3C683" w14:textId="46C8855D" w:rsidR="009875F9" w:rsidRPr="00FA5261" w:rsidRDefault="000653E4" w:rsidP="00092F55">
      <w:pPr>
        <w:rPr>
          <w:rFonts w:ascii="Arial" w:hAnsi="Arial" w:cs="Arial"/>
        </w:rPr>
      </w:pPr>
      <w:r w:rsidRPr="00FA5261">
        <w:rPr>
          <w:rFonts w:ascii="Arial" w:hAnsi="Arial" w:cs="Arial"/>
        </w:rPr>
        <w:t>H</w:t>
      </w:r>
      <w:r w:rsidR="00CF0428" w:rsidRPr="00FA5261">
        <w:rPr>
          <w:rFonts w:ascii="Arial" w:hAnsi="Arial" w:cs="Arial"/>
        </w:rPr>
        <w:t>owever</w:t>
      </w:r>
      <w:r w:rsidRPr="00FA5261">
        <w:rPr>
          <w:rFonts w:ascii="Arial" w:hAnsi="Arial" w:cs="Arial"/>
        </w:rPr>
        <w:t>,</w:t>
      </w:r>
      <w:r w:rsidR="00CF0428" w:rsidRPr="00FA5261">
        <w:rPr>
          <w:rFonts w:ascii="Arial" w:hAnsi="Arial" w:cs="Arial"/>
        </w:rPr>
        <w:t xml:space="preserve"> in Denmark according to</w:t>
      </w:r>
      <w:r w:rsidR="00D40F09" w:rsidRPr="00FA5261">
        <w:rPr>
          <w:rFonts w:ascii="Arial" w:hAnsi="Arial" w:cs="Arial"/>
        </w:rPr>
        <w:fldChar w:fldCharType="begin"/>
      </w:r>
      <w:r w:rsidR="00D40F09" w:rsidRPr="00FA5261">
        <w:rPr>
          <w:rFonts w:ascii="Arial" w:hAnsi="Arial" w:cs="Arial"/>
        </w:rPr>
        <w:instrText xml:space="preserve"> ADDIN ZOTERO_ITEM CSL_CITATION {"citationID":"szXfSiiH","properties":{"formattedCitation":"(Country Profile Denmark, 2017)","plainCitation":"(Country Profile Denmark, 2017)","noteIndex":0},"citationItems":[{"id":1444,"uris":["http://zotero.org/users/local/zSTPt6Bp/items/VW8LGVNH"],"uri":["http://zotero.org/users/local/zSTPt6Bp/items/VW8LGVNH"],"itemData":{"id":1444,"type":"article","language":"en","source":"DOI.org (Crossref)","title":"Denmark Pension Age","author":[{"family":"Country Profile Denmark","given":""}],"issued":{"date-parts":[["2017"]]}}}],"schema":"https://github.com/citation-style-language/schema/raw/master/csl-citation.json"} </w:instrText>
      </w:r>
      <w:r w:rsidR="00D40F09" w:rsidRPr="00FA5261">
        <w:rPr>
          <w:rFonts w:ascii="Arial" w:hAnsi="Arial" w:cs="Arial"/>
        </w:rPr>
        <w:fldChar w:fldCharType="separate"/>
      </w:r>
      <w:r w:rsidR="00613BBF" w:rsidRPr="00FA5261">
        <w:rPr>
          <w:rFonts w:ascii="Arial" w:hAnsi="Arial" w:cs="Arial"/>
        </w:rPr>
        <w:t xml:space="preserve"> </w:t>
      </w:r>
      <w:r w:rsidR="00CD6482" w:rsidRPr="00FA5261">
        <w:rPr>
          <w:rFonts w:ascii="Arial" w:hAnsi="Arial" w:cs="Arial"/>
        </w:rPr>
        <w:t xml:space="preserve">Country Profile Denmark, </w:t>
      </w:r>
      <w:r w:rsidR="006A608A" w:rsidRPr="00FA5261">
        <w:rPr>
          <w:rFonts w:ascii="Arial" w:hAnsi="Arial" w:cs="Arial"/>
        </w:rPr>
        <w:t>(</w:t>
      </w:r>
      <w:r w:rsidR="00CD6482" w:rsidRPr="00FA5261">
        <w:rPr>
          <w:rFonts w:ascii="Arial" w:hAnsi="Arial" w:cs="Arial"/>
        </w:rPr>
        <w:t>2017)</w:t>
      </w:r>
      <w:r w:rsidR="00D40F09" w:rsidRPr="00FA5261">
        <w:rPr>
          <w:rFonts w:ascii="Arial" w:hAnsi="Arial" w:cs="Arial"/>
        </w:rPr>
        <w:fldChar w:fldCharType="end"/>
      </w:r>
      <w:r w:rsidR="004273F4" w:rsidRPr="00FA5261">
        <w:rPr>
          <w:rFonts w:ascii="Arial" w:hAnsi="Arial" w:cs="Arial"/>
        </w:rPr>
        <w:t>,</w:t>
      </w:r>
      <w:r w:rsidR="00CF0428" w:rsidRPr="00FA5261">
        <w:rPr>
          <w:rFonts w:ascii="Arial" w:hAnsi="Arial" w:cs="Arial"/>
        </w:rPr>
        <w:t xml:space="preserve"> </w:t>
      </w:r>
      <w:r w:rsidR="007914B7" w:rsidRPr="00FA5261">
        <w:rPr>
          <w:rFonts w:ascii="Arial" w:hAnsi="Arial" w:cs="Arial"/>
        </w:rPr>
        <w:t>the pension age is 65 which is one year below the U</w:t>
      </w:r>
      <w:r w:rsidR="00AB5D7B" w:rsidRPr="00FA5261">
        <w:rPr>
          <w:rFonts w:ascii="Arial" w:hAnsi="Arial" w:cs="Arial"/>
        </w:rPr>
        <w:t>K,</w:t>
      </w:r>
      <w:r w:rsidR="007914B7" w:rsidRPr="00FA5261">
        <w:rPr>
          <w:rFonts w:ascii="Arial" w:hAnsi="Arial" w:cs="Arial"/>
        </w:rPr>
        <w:t xml:space="preserve"> </w:t>
      </w:r>
      <w:r w:rsidR="00AD6EFE" w:rsidRPr="00FA5261">
        <w:rPr>
          <w:rFonts w:ascii="Arial" w:hAnsi="Arial" w:cs="Arial"/>
        </w:rPr>
        <w:t>de</w:t>
      </w:r>
      <w:r w:rsidR="002C6805" w:rsidRPr="00FA5261">
        <w:rPr>
          <w:rFonts w:ascii="Arial" w:hAnsi="Arial" w:cs="Arial"/>
        </w:rPr>
        <w:t>spite that</w:t>
      </w:r>
      <w:r w:rsidR="007914B7" w:rsidRPr="00FA5261">
        <w:rPr>
          <w:rFonts w:ascii="Arial" w:hAnsi="Arial" w:cs="Arial"/>
        </w:rPr>
        <w:t xml:space="preserve"> the Danish government plans to increase this to 67 by the end of 2022 and again aim to</w:t>
      </w:r>
      <w:r w:rsidR="002C6805" w:rsidRPr="00FA5261">
        <w:rPr>
          <w:rFonts w:ascii="Arial" w:hAnsi="Arial" w:cs="Arial"/>
        </w:rPr>
        <w:t xml:space="preserve"> </w:t>
      </w:r>
      <w:r w:rsidR="007914B7" w:rsidRPr="00FA5261">
        <w:rPr>
          <w:rFonts w:ascii="Arial" w:hAnsi="Arial" w:cs="Arial"/>
        </w:rPr>
        <w:t>raise it to 68 by 2030</w:t>
      </w:r>
      <w:r w:rsidR="00A62311" w:rsidRPr="00FA5261">
        <w:rPr>
          <w:rFonts w:ascii="Arial" w:hAnsi="Arial" w:cs="Arial"/>
        </w:rPr>
        <w:t>.</w:t>
      </w:r>
      <w:r w:rsidR="00D9348F" w:rsidRPr="00FA5261">
        <w:rPr>
          <w:rFonts w:ascii="Arial" w:hAnsi="Arial" w:cs="Arial"/>
        </w:rPr>
        <w:t xml:space="preserve"> </w:t>
      </w:r>
      <w:r w:rsidR="00A62311" w:rsidRPr="00FA5261">
        <w:rPr>
          <w:rFonts w:ascii="Arial" w:hAnsi="Arial" w:cs="Arial"/>
        </w:rPr>
        <w:t>T</w:t>
      </w:r>
      <w:r w:rsidR="007914B7" w:rsidRPr="00FA5261">
        <w:rPr>
          <w:rFonts w:ascii="Arial" w:hAnsi="Arial" w:cs="Arial"/>
        </w:rPr>
        <w:t xml:space="preserve">hese increments reflect the increase in life expectancy which will in effect affect the </w:t>
      </w:r>
      <w:r w:rsidR="00D9348F" w:rsidRPr="00FA5261">
        <w:rPr>
          <w:rFonts w:ascii="Arial" w:hAnsi="Arial" w:cs="Arial"/>
        </w:rPr>
        <w:t>number</w:t>
      </w:r>
      <w:r w:rsidR="007914B7" w:rsidRPr="00FA5261">
        <w:rPr>
          <w:rFonts w:ascii="Arial" w:hAnsi="Arial" w:cs="Arial"/>
        </w:rPr>
        <w:t xml:space="preserve"> of pension benefits one could get in retirement at 67 or 68 the longer a person defers taking a pension </w:t>
      </w:r>
      <w:r w:rsidR="004634F2" w:rsidRPr="00FA5261">
        <w:rPr>
          <w:rFonts w:ascii="Arial" w:hAnsi="Arial" w:cs="Arial"/>
        </w:rPr>
        <w:t>at 65 and continues to work this will contribute to a higher workforce which in turn relates to them pa</w:t>
      </w:r>
      <w:r w:rsidR="00BE26EF" w:rsidRPr="00FA5261">
        <w:rPr>
          <w:rFonts w:ascii="Arial" w:hAnsi="Arial" w:cs="Arial"/>
        </w:rPr>
        <w:t>ying</w:t>
      </w:r>
      <w:r w:rsidR="004634F2" w:rsidRPr="00FA5261">
        <w:rPr>
          <w:rFonts w:ascii="Arial" w:hAnsi="Arial" w:cs="Arial"/>
        </w:rPr>
        <w:t xml:space="preserve"> in longer contributions </w:t>
      </w:r>
      <w:r w:rsidR="00C70DE8" w:rsidRPr="00FA5261">
        <w:rPr>
          <w:rFonts w:ascii="Arial" w:hAnsi="Arial" w:cs="Arial"/>
        </w:rPr>
        <w:t xml:space="preserve">and </w:t>
      </w:r>
      <w:r w:rsidR="004634F2" w:rsidRPr="00FA5261">
        <w:rPr>
          <w:rFonts w:ascii="Arial" w:hAnsi="Arial" w:cs="Arial"/>
        </w:rPr>
        <w:t>this is mandatory unlike England</w:t>
      </w:r>
      <w:r w:rsidR="004D311E" w:rsidRPr="00FA5261">
        <w:rPr>
          <w:rFonts w:ascii="Arial" w:hAnsi="Arial" w:cs="Arial"/>
        </w:rPr>
        <w:t xml:space="preserve"> so</w:t>
      </w:r>
      <w:r w:rsidR="003C42A3" w:rsidRPr="00FA5261">
        <w:rPr>
          <w:rFonts w:ascii="Arial" w:hAnsi="Arial" w:cs="Arial"/>
        </w:rPr>
        <w:t>, therefore,</w:t>
      </w:r>
      <w:r w:rsidR="004634F2" w:rsidRPr="00FA5261">
        <w:rPr>
          <w:rFonts w:ascii="Arial" w:hAnsi="Arial" w:cs="Arial"/>
        </w:rPr>
        <w:t xml:space="preserve"> should reflect in the final pension benefits</w:t>
      </w:r>
      <w:r w:rsidR="004D311E" w:rsidRPr="00FA5261">
        <w:rPr>
          <w:rFonts w:ascii="Arial" w:hAnsi="Arial" w:cs="Arial"/>
        </w:rPr>
        <w:t xml:space="preserve"> received</w:t>
      </w:r>
      <w:r w:rsidR="003C42A3" w:rsidRPr="00FA5261">
        <w:rPr>
          <w:rFonts w:ascii="Arial" w:hAnsi="Arial" w:cs="Arial"/>
        </w:rPr>
        <w:t>.</w:t>
      </w:r>
    </w:p>
    <w:p w14:paraId="4133481A" w14:textId="0B65A707" w:rsidR="009875F9" w:rsidRPr="00FA5261" w:rsidRDefault="006E6248" w:rsidP="00092F55">
      <w:pPr>
        <w:rPr>
          <w:rFonts w:ascii="Arial" w:hAnsi="Arial" w:cs="Arial"/>
        </w:rPr>
      </w:pPr>
      <w:r w:rsidRPr="00FA5261">
        <w:rPr>
          <w:rFonts w:ascii="Arial" w:hAnsi="Arial" w:cs="Arial"/>
        </w:rPr>
        <w:t>If we consider in the UK we have approximately 2</w:t>
      </w:r>
      <w:r w:rsidR="005A3F56" w:rsidRPr="00FA5261">
        <w:rPr>
          <w:rFonts w:ascii="Arial" w:hAnsi="Arial" w:cs="Arial"/>
        </w:rPr>
        <w:t xml:space="preserve"> million</w:t>
      </w:r>
      <w:r w:rsidRPr="00FA5261">
        <w:rPr>
          <w:rFonts w:ascii="Arial" w:hAnsi="Arial" w:cs="Arial"/>
        </w:rPr>
        <w:t xml:space="preserve"> elderly people over the age of 75 living alone</w:t>
      </w:r>
      <w:r w:rsidR="000E39E4" w:rsidRPr="00FA5261">
        <w:rPr>
          <w:rFonts w:ascii="Arial" w:hAnsi="Arial" w:cs="Arial"/>
        </w:rPr>
        <w:t>,</w:t>
      </w:r>
      <w:r w:rsidRPr="00FA5261">
        <w:rPr>
          <w:rFonts w:ascii="Arial" w:hAnsi="Arial" w:cs="Arial"/>
        </w:rPr>
        <w:t xml:space="preserve"> </w:t>
      </w:r>
      <w:r w:rsidR="00FD6F3D" w:rsidRPr="00FA5261">
        <w:rPr>
          <w:rFonts w:ascii="Arial" w:hAnsi="Arial" w:cs="Arial"/>
        </w:rPr>
        <w:fldChar w:fldCharType="begin"/>
      </w:r>
      <w:r w:rsidR="00FD6F3D" w:rsidRPr="00FA5261">
        <w:rPr>
          <w:rFonts w:ascii="Arial" w:hAnsi="Arial" w:cs="Arial"/>
        </w:rPr>
        <w:instrText xml:space="preserve"> ADDIN ZOTERO_ITEM CSL_CITATION {"citationID":"kPmLGKAJ","properties":{"formattedCitation":"(Age Uk, 2021)","plainCitation":"(Age Uk, 2021)","noteIndex":0},"citationItems":[{"id":1419,"uris":["http://zotero.org/users/local/zSTPt6Bp/items/XD62ATRT"],"uri":["http://zotero.org/users/local/zSTPt6Bp/items/XD62ATRT"],"itemData":{"id":1419,"type":"webpage","abstract":"Age UK vision, Age UK shops, Age UK volunteering.","container-title":"Age UK","language":"en-GB","title":"Who we are","URL":"https://www.ageuk.org.uk/about-us/people/","author":[{"family":"Age Uk","given":""}],"accessed":{"date-parts":[["2021",4,23]]},"issued":{"date-parts":[["2021"]]}}}],"schema":"https://github.com/citation-style-language/schema/raw/master/csl-citation.json"} </w:instrText>
      </w:r>
      <w:r w:rsidR="00FD6F3D" w:rsidRPr="00FA5261">
        <w:rPr>
          <w:rFonts w:ascii="Arial" w:hAnsi="Arial" w:cs="Arial"/>
        </w:rPr>
        <w:fldChar w:fldCharType="separate"/>
      </w:r>
      <w:r w:rsidR="00FD6F3D" w:rsidRPr="00FA5261">
        <w:rPr>
          <w:rFonts w:ascii="Arial" w:hAnsi="Arial" w:cs="Arial"/>
        </w:rPr>
        <w:t>(Age U</w:t>
      </w:r>
      <w:r w:rsidR="000E39E4" w:rsidRPr="00FA5261">
        <w:rPr>
          <w:rFonts w:ascii="Arial" w:hAnsi="Arial" w:cs="Arial"/>
        </w:rPr>
        <w:t>K</w:t>
      </w:r>
      <w:r w:rsidR="00FD6F3D" w:rsidRPr="00FA5261">
        <w:rPr>
          <w:rFonts w:ascii="Arial" w:hAnsi="Arial" w:cs="Arial"/>
        </w:rPr>
        <w:t>, 2021)</w:t>
      </w:r>
      <w:r w:rsidR="00FD6F3D" w:rsidRPr="00FA5261">
        <w:rPr>
          <w:rFonts w:ascii="Arial" w:hAnsi="Arial" w:cs="Arial"/>
        </w:rPr>
        <w:fldChar w:fldCharType="end"/>
      </w:r>
      <w:r w:rsidR="000E39E4" w:rsidRPr="00FA5261">
        <w:rPr>
          <w:rFonts w:ascii="Arial" w:hAnsi="Arial" w:cs="Arial"/>
        </w:rPr>
        <w:t>, therefore,</w:t>
      </w:r>
      <w:r w:rsidRPr="00FA5261">
        <w:rPr>
          <w:rFonts w:ascii="Arial" w:hAnsi="Arial" w:cs="Arial"/>
        </w:rPr>
        <w:t xml:space="preserve"> </w:t>
      </w:r>
      <w:r w:rsidR="00BE2866" w:rsidRPr="00FA5261">
        <w:rPr>
          <w:rFonts w:ascii="Arial" w:hAnsi="Arial" w:cs="Arial"/>
        </w:rPr>
        <w:t xml:space="preserve">it </w:t>
      </w:r>
      <w:r w:rsidRPr="00FA5261">
        <w:rPr>
          <w:rFonts w:ascii="Arial" w:hAnsi="Arial" w:cs="Arial"/>
        </w:rPr>
        <w:t>would not be too hard to consider at least half could be living with the effects of loneliness and isolation</w:t>
      </w:r>
      <w:r w:rsidR="009423EB" w:rsidRPr="00FA5261">
        <w:rPr>
          <w:rFonts w:ascii="Arial" w:hAnsi="Arial" w:cs="Arial"/>
        </w:rPr>
        <w:t xml:space="preserve">. </w:t>
      </w:r>
      <w:r w:rsidR="009423EB" w:rsidRPr="00FA5261">
        <w:rPr>
          <w:rFonts w:ascii="Arial" w:hAnsi="Arial" w:cs="Arial"/>
        </w:rPr>
        <w:fldChar w:fldCharType="begin"/>
      </w:r>
      <w:r w:rsidR="009423EB" w:rsidRPr="00FA5261">
        <w:rPr>
          <w:rFonts w:ascii="Arial" w:hAnsi="Arial" w:cs="Arial"/>
        </w:rPr>
        <w:instrText xml:space="preserve"> ADDIN ZOTERO_ITEM CSL_CITATION {"citationID":"A0OR8iSO","properties":{"formattedCitation":"(Apolitical, 2018)","plainCitation":"(Apolitical, 2018)","noteIndex":0},"citationItems":[{"id":1471,"uris":["http://zotero.org/users/local/zSTPt6Bp/items/9V7MTWLR"],"uri":["http://zotero.org/users/local/zSTPt6Bp/items/9V7MTWLR"],"itemData":{"id":1471,"type":"webpage","abstract":"Countries are beginning to treat loneliness as a public health crisis","language":"en","title":"Loneliness can kill you &amp;mdash; but is it government&amp;apos;s job to solve it? | Apolitical","title-short":"Loneliness can kill you &amp;mdash; but is it government&amp;apos;s job to solve it?","URL":"https://apolitical.co/en/solution_article/loneliness-can-kill-you-but-is-it-governments-job-to-solve-it","author":[{"family":"Apolitical","given":""}],"accessed":{"date-parts":[["2021",4,27]]},"issued":{"date-parts":[["2018",6,26]]}}}],"schema":"https://github.com/citation-style-language/schema/raw/master/csl-citation.json"} </w:instrText>
      </w:r>
      <w:r w:rsidR="009423EB" w:rsidRPr="00FA5261">
        <w:rPr>
          <w:rFonts w:ascii="Arial" w:hAnsi="Arial" w:cs="Arial"/>
        </w:rPr>
        <w:fldChar w:fldCharType="separate"/>
      </w:r>
      <w:r w:rsidR="009423EB" w:rsidRPr="00FA5261">
        <w:rPr>
          <w:rFonts w:ascii="Arial" w:hAnsi="Arial" w:cs="Arial"/>
        </w:rPr>
        <w:t>Apolitical</w:t>
      </w:r>
      <w:r w:rsidR="0063222A" w:rsidRPr="00FA5261">
        <w:rPr>
          <w:rFonts w:ascii="Arial" w:hAnsi="Arial" w:cs="Arial"/>
        </w:rPr>
        <w:t xml:space="preserve"> (</w:t>
      </w:r>
      <w:r w:rsidR="009423EB" w:rsidRPr="00FA5261">
        <w:rPr>
          <w:rFonts w:ascii="Arial" w:hAnsi="Arial" w:cs="Arial"/>
        </w:rPr>
        <w:t>2018)</w:t>
      </w:r>
      <w:r w:rsidR="009423EB" w:rsidRPr="00FA5261">
        <w:rPr>
          <w:rFonts w:ascii="Arial" w:hAnsi="Arial" w:cs="Arial"/>
        </w:rPr>
        <w:fldChar w:fldCharType="end"/>
      </w:r>
      <w:r w:rsidR="002F27A6" w:rsidRPr="00FA5261">
        <w:rPr>
          <w:rFonts w:ascii="Arial" w:hAnsi="Arial" w:cs="Arial"/>
        </w:rPr>
        <w:t xml:space="preserve">, </w:t>
      </w:r>
      <w:r w:rsidRPr="00FA5261">
        <w:rPr>
          <w:rFonts w:ascii="Arial" w:hAnsi="Arial" w:cs="Arial"/>
        </w:rPr>
        <w:t xml:space="preserve">considers loneliness and isolation as a worldwide </w:t>
      </w:r>
      <w:r w:rsidR="002F27A6" w:rsidRPr="00FA5261">
        <w:rPr>
          <w:rFonts w:ascii="Arial" w:hAnsi="Arial" w:cs="Arial"/>
        </w:rPr>
        <w:t>epidemic</w:t>
      </w:r>
      <w:r w:rsidR="002F27A6" w:rsidRPr="00FA5261">
        <w:rPr>
          <w:rFonts w:ascii="Arial" w:hAnsi="Arial" w:cs="Arial"/>
        </w:rPr>
        <w:t xml:space="preserve"> </w:t>
      </w:r>
      <w:r w:rsidRPr="00FA5261">
        <w:rPr>
          <w:rFonts w:ascii="Arial" w:hAnsi="Arial" w:cs="Arial"/>
        </w:rPr>
        <w:t xml:space="preserve">with the UK rating </w:t>
      </w:r>
      <w:r w:rsidR="00481415" w:rsidRPr="00FA5261">
        <w:rPr>
          <w:rFonts w:ascii="Arial" w:hAnsi="Arial" w:cs="Arial"/>
        </w:rPr>
        <w:t>being</w:t>
      </w:r>
      <w:r w:rsidRPr="00FA5261">
        <w:rPr>
          <w:rFonts w:ascii="Arial" w:hAnsi="Arial" w:cs="Arial"/>
        </w:rPr>
        <w:t xml:space="preserve"> </w:t>
      </w:r>
      <w:r w:rsidR="00481415" w:rsidRPr="00FA5261">
        <w:rPr>
          <w:rFonts w:ascii="Arial" w:hAnsi="Arial" w:cs="Arial"/>
        </w:rPr>
        <w:t>1</w:t>
      </w:r>
      <w:r w:rsidRPr="00FA5261">
        <w:rPr>
          <w:rFonts w:ascii="Arial" w:hAnsi="Arial" w:cs="Arial"/>
        </w:rPr>
        <w:t xml:space="preserve"> in every </w:t>
      </w:r>
      <w:r w:rsidR="00481415" w:rsidRPr="00FA5261">
        <w:rPr>
          <w:rFonts w:ascii="Arial" w:hAnsi="Arial" w:cs="Arial"/>
        </w:rPr>
        <w:t>4</w:t>
      </w:r>
      <w:r w:rsidR="00BF5165" w:rsidRPr="00FA5261">
        <w:rPr>
          <w:rFonts w:ascii="Arial" w:hAnsi="Arial" w:cs="Arial"/>
        </w:rPr>
        <w:t>.</w:t>
      </w:r>
      <w:r w:rsidRPr="00FA5261">
        <w:rPr>
          <w:rFonts w:ascii="Arial" w:hAnsi="Arial" w:cs="Arial"/>
        </w:rPr>
        <w:t xml:space="preserve"> </w:t>
      </w:r>
      <w:r w:rsidR="00BF5165" w:rsidRPr="00FA5261">
        <w:rPr>
          <w:rFonts w:ascii="Arial" w:hAnsi="Arial" w:cs="Arial"/>
        </w:rPr>
        <w:t>T</w:t>
      </w:r>
      <w:r w:rsidR="005A3F56" w:rsidRPr="00FA5261">
        <w:rPr>
          <w:rFonts w:ascii="Arial" w:hAnsi="Arial" w:cs="Arial"/>
        </w:rPr>
        <w:t>hey stressed</w:t>
      </w:r>
      <w:r w:rsidR="00BF5165" w:rsidRPr="00FA5261">
        <w:rPr>
          <w:rFonts w:ascii="Arial" w:hAnsi="Arial" w:cs="Arial"/>
        </w:rPr>
        <w:t>,</w:t>
      </w:r>
      <w:r w:rsidR="005A3F56" w:rsidRPr="00FA5261">
        <w:rPr>
          <w:rFonts w:ascii="Arial" w:hAnsi="Arial" w:cs="Arial"/>
        </w:rPr>
        <w:t xml:space="preserve"> that although Denmark</w:t>
      </w:r>
      <w:r w:rsidR="0022349C" w:rsidRPr="00FA5261">
        <w:rPr>
          <w:rFonts w:ascii="Arial" w:hAnsi="Arial" w:cs="Arial"/>
        </w:rPr>
        <w:t xml:space="preserve"> </w:t>
      </w:r>
      <w:r w:rsidR="005A3F56" w:rsidRPr="00FA5261">
        <w:rPr>
          <w:rFonts w:ascii="Arial" w:hAnsi="Arial" w:cs="Arial"/>
        </w:rPr>
        <w:t xml:space="preserve">ranked third in the </w:t>
      </w:r>
      <w:r w:rsidR="0022349C" w:rsidRPr="00FA5261">
        <w:rPr>
          <w:rFonts w:ascii="Arial" w:hAnsi="Arial" w:cs="Arial"/>
        </w:rPr>
        <w:t>‘</w:t>
      </w:r>
      <w:r w:rsidR="005A3F56" w:rsidRPr="00FA5261">
        <w:rPr>
          <w:rFonts w:ascii="Arial" w:hAnsi="Arial" w:cs="Arial"/>
        </w:rPr>
        <w:t>happiest in the world</w:t>
      </w:r>
      <w:r w:rsidR="0022349C" w:rsidRPr="00FA5261">
        <w:rPr>
          <w:rFonts w:ascii="Arial" w:hAnsi="Arial" w:cs="Arial"/>
        </w:rPr>
        <w:t>’</w:t>
      </w:r>
      <w:r w:rsidR="005A3F56" w:rsidRPr="00FA5261">
        <w:rPr>
          <w:rFonts w:ascii="Arial" w:hAnsi="Arial" w:cs="Arial"/>
        </w:rPr>
        <w:t xml:space="preserve"> survey</w:t>
      </w:r>
      <w:r w:rsidR="00FD2E5D" w:rsidRPr="00FA5261">
        <w:rPr>
          <w:rFonts w:ascii="Arial" w:hAnsi="Arial" w:cs="Arial"/>
        </w:rPr>
        <w:t>,</w:t>
      </w:r>
      <w:r w:rsidR="005A3F56" w:rsidRPr="00FA5261">
        <w:rPr>
          <w:rFonts w:ascii="Arial" w:hAnsi="Arial" w:cs="Arial"/>
        </w:rPr>
        <w:t xml:space="preserve"> their national survey found th</w:t>
      </w:r>
      <w:r w:rsidR="00FD2E5D" w:rsidRPr="00FA5261">
        <w:rPr>
          <w:rFonts w:ascii="Arial" w:hAnsi="Arial" w:cs="Arial"/>
        </w:rPr>
        <w:t>at the</w:t>
      </w:r>
      <w:r w:rsidR="005A3F56" w:rsidRPr="00FA5261">
        <w:rPr>
          <w:rFonts w:ascii="Arial" w:hAnsi="Arial" w:cs="Arial"/>
        </w:rPr>
        <w:t xml:space="preserve"> rate trebled to 350,000 in the span of four years</w:t>
      </w:r>
      <w:r w:rsidR="008B1439" w:rsidRPr="00FA5261">
        <w:rPr>
          <w:rFonts w:ascii="Arial" w:hAnsi="Arial" w:cs="Arial"/>
        </w:rPr>
        <w:t>.</w:t>
      </w:r>
      <w:r w:rsidR="005A3F56" w:rsidRPr="00FA5261">
        <w:rPr>
          <w:rFonts w:ascii="Arial" w:hAnsi="Arial" w:cs="Arial"/>
        </w:rPr>
        <w:t xml:space="preserve"> </w:t>
      </w:r>
    </w:p>
    <w:p w14:paraId="30EA3917" w14:textId="77777777" w:rsidR="009875F9" w:rsidRPr="00FA5261" w:rsidRDefault="009875F9" w:rsidP="00092F55">
      <w:pPr>
        <w:rPr>
          <w:rFonts w:ascii="Arial" w:hAnsi="Arial" w:cs="Arial"/>
        </w:rPr>
      </w:pPr>
    </w:p>
    <w:p w14:paraId="157B6DF7" w14:textId="78873A29" w:rsidR="009875F9" w:rsidRPr="00A353F0" w:rsidRDefault="005401EE" w:rsidP="008F7A3A">
      <w:pPr>
        <w:pStyle w:val="Heading1"/>
        <w:rPr>
          <w:rFonts w:ascii="Arial Black" w:hAnsi="Arial Black"/>
          <w:sz w:val="24"/>
          <w:szCs w:val="24"/>
        </w:rPr>
      </w:pPr>
      <w:bookmarkStart w:id="13" w:name="_Toc70708678"/>
      <w:r w:rsidRPr="00A353F0">
        <w:rPr>
          <w:rFonts w:ascii="Arial Black" w:hAnsi="Arial Black"/>
          <w:sz w:val="24"/>
          <w:szCs w:val="24"/>
        </w:rPr>
        <w:t>STRA</w:t>
      </w:r>
      <w:r w:rsidR="004E68FB" w:rsidRPr="00A353F0">
        <w:rPr>
          <w:rFonts w:ascii="Arial Black" w:hAnsi="Arial Black"/>
          <w:sz w:val="24"/>
          <w:szCs w:val="24"/>
        </w:rPr>
        <w:t>TEGIES, POLICES</w:t>
      </w:r>
      <w:r w:rsidR="00FF5B17" w:rsidRPr="00A353F0">
        <w:rPr>
          <w:rFonts w:ascii="Arial Black" w:hAnsi="Arial Black"/>
          <w:sz w:val="24"/>
          <w:szCs w:val="24"/>
        </w:rPr>
        <w:t xml:space="preserve"> AND ACTS</w:t>
      </w:r>
      <w:bookmarkEnd w:id="13"/>
      <w:r w:rsidR="00487C68" w:rsidRPr="00A353F0">
        <w:rPr>
          <w:rFonts w:ascii="Arial Black" w:hAnsi="Arial Black"/>
          <w:sz w:val="24"/>
          <w:szCs w:val="24"/>
        </w:rPr>
        <w:tab/>
      </w:r>
    </w:p>
    <w:p w14:paraId="358728B8" w14:textId="21F49EB2" w:rsidR="00487C68" w:rsidRPr="00FA5261" w:rsidRDefault="00487C68" w:rsidP="00487C68">
      <w:pPr>
        <w:tabs>
          <w:tab w:val="left" w:pos="2088"/>
        </w:tabs>
        <w:rPr>
          <w:rFonts w:ascii="Arial" w:hAnsi="Arial" w:cs="Arial"/>
        </w:rPr>
      </w:pPr>
    </w:p>
    <w:p w14:paraId="4530DFFC" w14:textId="73D1A036" w:rsidR="002F65A8" w:rsidRPr="00A353F0" w:rsidRDefault="00EF3203" w:rsidP="00CF22CD">
      <w:pPr>
        <w:pStyle w:val="Heading2"/>
        <w:rPr>
          <w:rFonts w:ascii="Arial Black" w:hAnsi="Arial Black"/>
          <w:sz w:val="22"/>
          <w:szCs w:val="22"/>
        </w:rPr>
      </w:pPr>
      <w:bookmarkStart w:id="14" w:name="_Toc70708679"/>
      <w:r w:rsidRPr="00A353F0">
        <w:rPr>
          <w:rFonts w:ascii="Arial Black" w:hAnsi="Arial Black"/>
          <w:sz w:val="22"/>
          <w:szCs w:val="22"/>
        </w:rPr>
        <w:t>ENGLAND</w:t>
      </w:r>
      <w:bookmarkEnd w:id="14"/>
    </w:p>
    <w:p w14:paraId="40528E60" w14:textId="1A8F5A6B" w:rsidR="005122E5" w:rsidRPr="00FA5261" w:rsidRDefault="00487C68" w:rsidP="00092F55">
      <w:pPr>
        <w:rPr>
          <w:rFonts w:ascii="Arial" w:hAnsi="Arial" w:cs="Arial"/>
        </w:rPr>
      </w:pPr>
      <w:r w:rsidRPr="00FA5261">
        <w:rPr>
          <w:rFonts w:ascii="Arial" w:hAnsi="Arial" w:cs="Arial"/>
        </w:rPr>
        <w:t>U</w:t>
      </w:r>
      <w:r w:rsidR="00E57FD6" w:rsidRPr="00FA5261">
        <w:rPr>
          <w:rFonts w:ascii="Arial" w:hAnsi="Arial" w:cs="Arial"/>
        </w:rPr>
        <w:t xml:space="preserve">K </w:t>
      </w:r>
      <w:r w:rsidR="00087926" w:rsidRPr="00FA5261">
        <w:rPr>
          <w:rFonts w:ascii="Arial" w:hAnsi="Arial" w:cs="Arial"/>
        </w:rPr>
        <w:t>L</w:t>
      </w:r>
      <w:r w:rsidR="00E57FD6" w:rsidRPr="00FA5261">
        <w:rPr>
          <w:rFonts w:ascii="Arial" w:hAnsi="Arial" w:cs="Arial"/>
        </w:rPr>
        <w:t xml:space="preserve">oneliness and </w:t>
      </w:r>
      <w:r w:rsidR="00087926" w:rsidRPr="00FA5261">
        <w:rPr>
          <w:rFonts w:ascii="Arial" w:hAnsi="Arial" w:cs="Arial"/>
        </w:rPr>
        <w:t>I</w:t>
      </w:r>
      <w:r w:rsidR="00E57FD6" w:rsidRPr="00FA5261">
        <w:rPr>
          <w:rFonts w:ascii="Arial" w:hAnsi="Arial" w:cs="Arial"/>
        </w:rPr>
        <w:t xml:space="preserve">solation </w:t>
      </w:r>
      <w:r w:rsidR="00087926" w:rsidRPr="00FA5261">
        <w:rPr>
          <w:rFonts w:ascii="Arial" w:hAnsi="Arial" w:cs="Arial"/>
        </w:rPr>
        <w:t>(</w:t>
      </w:r>
      <w:r w:rsidR="00E57FD6" w:rsidRPr="00FA5261">
        <w:rPr>
          <w:rFonts w:ascii="Arial" w:hAnsi="Arial" w:cs="Arial"/>
        </w:rPr>
        <w:t>2019</w:t>
      </w:r>
      <w:r w:rsidR="00087926" w:rsidRPr="00FA5261">
        <w:rPr>
          <w:rFonts w:ascii="Arial" w:hAnsi="Arial" w:cs="Arial"/>
        </w:rPr>
        <w:t>),</w:t>
      </w:r>
      <w:r w:rsidR="00E57FD6" w:rsidRPr="00FA5261">
        <w:rPr>
          <w:rFonts w:ascii="Arial" w:hAnsi="Arial" w:cs="Arial"/>
        </w:rPr>
        <w:t xml:space="preserve"> helping the elderly stay connected giving them a chance to enjoy what time they have left</w:t>
      </w:r>
      <w:r w:rsidR="00CF36DD">
        <w:rPr>
          <w:rFonts w:ascii="Arial" w:hAnsi="Arial" w:cs="Arial"/>
        </w:rPr>
        <w:t>.</w:t>
      </w:r>
      <w:r w:rsidR="00E57FD6" w:rsidRPr="00FA5261">
        <w:rPr>
          <w:rFonts w:ascii="Arial" w:hAnsi="Arial" w:cs="Arial"/>
        </w:rPr>
        <w:t xml:space="preserve"> </w:t>
      </w:r>
    </w:p>
    <w:p w14:paraId="095493B2" w14:textId="715FA327" w:rsidR="002E2ADA" w:rsidRPr="00FA5261" w:rsidRDefault="00BA3FCD" w:rsidP="00092F55">
      <w:pPr>
        <w:rPr>
          <w:rFonts w:ascii="Arial" w:hAnsi="Arial" w:cs="Arial"/>
        </w:rPr>
      </w:pPr>
      <w:proofErr w:type="gramStart"/>
      <w:r w:rsidRPr="00FA5261">
        <w:rPr>
          <w:rFonts w:ascii="Arial" w:hAnsi="Arial" w:cs="Arial"/>
        </w:rPr>
        <w:t>Loneliness</w:t>
      </w:r>
      <w:r w:rsidR="002E2ADA" w:rsidRPr="00FA5261">
        <w:rPr>
          <w:rFonts w:ascii="Arial" w:hAnsi="Arial" w:cs="Arial"/>
        </w:rPr>
        <w:t xml:space="preserve"> </w:t>
      </w:r>
      <w:r w:rsidRPr="00FA5261">
        <w:rPr>
          <w:rFonts w:ascii="Arial" w:hAnsi="Arial" w:cs="Arial"/>
        </w:rPr>
        <w:t>S</w:t>
      </w:r>
      <w:r w:rsidR="002E2ADA" w:rsidRPr="00FA5261">
        <w:rPr>
          <w:rFonts w:ascii="Arial" w:hAnsi="Arial" w:cs="Arial"/>
        </w:rPr>
        <w:t xml:space="preserve">trategy </w:t>
      </w:r>
      <w:r w:rsidRPr="00FA5261">
        <w:rPr>
          <w:rFonts w:ascii="Arial" w:hAnsi="Arial" w:cs="Arial"/>
        </w:rPr>
        <w:t>(</w:t>
      </w:r>
      <w:r w:rsidR="002E2ADA" w:rsidRPr="00FA5261">
        <w:rPr>
          <w:rFonts w:ascii="Arial" w:hAnsi="Arial" w:cs="Arial"/>
        </w:rPr>
        <w:t>2018</w:t>
      </w:r>
      <w:r w:rsidRPr="00FA5261">
        <w:rPr>
          <w:rFonts w:ascii="Arial" w:hAnsi="Arial" w:cs="Arial"/>
        </w:rPr>
        <w:t>),</w:t>
      </w:r>
      <w:proofErr w:type="gramEnd"/>
      <w:r w:rsidR="002E2ADA" w:rsidRPr="00FA5261">
        <w:rPr>
          <w:rFonts w:ascii="Arial" w:hAnsi="Arial" w:cs="Arial"/>
        </w:rPr>
        <w:t xml:space="preserve"> aim</w:t>
      </w:r>
      <w:r w:rsidRPr="00FA5261">
        <w:rPr>
          <w:rFonts w:ascii="Arial" w:hAnsi="Arial" w:cs="Arial"/>
        </w:rPr>
        <w:t>s</w:t>
      </w:r>
      <w:r w:rsidR="002E2ADA" w:rsidRPr="00FA5261">
        <w:rPr>
          <w:rFonts w:ascii="Arial" w:hAnsi="Arial" w:cs="Arial"/>
        </w:rPr>
        <w:t xml:space="preserve"> to tackle this public health conditio</w:t>
      </w:r>
      <w:r w:rsidR="00F65D9A" w:rsidRPr="00FA5261">
        <w:rPr>
          <w:rFonts w:ascii="Arial" w:hAnsi="Arial" w:cs="Arial"/>
        </w:rPr>
        <w:t xml:space="preserve">n, </w:t>
      </w:r>
      <w:r w:rsidR="00FE712F" w:rsidRPr="00FA5261">
        <w:rPr>
          <w:rFonts w:ascii="Arial" w:hAnsi="Arial" w:cs="Arial"/>
        </w:rPr>
        <w:t>(Asset Publishing Service 2018).</w:t>
      </w:r>
    </w:p>
    <w:p w14:paraId="4E75762F" w14:textId="2A3C9C53" w:rsidR="002E2ADA" w:rsidRPr="00FA5261" w:rsidRDefault="002E2ADA" w:rsidP="00092F55">
      <w:pPr>
        <w:rPr>
          <w:rFonts w:ascii="Arial" w:hAnsi="Arial" w:cs="Arial"/>
        </w:rPr>
      </w:pPr>
      <w:r w:rsidRPr="00FA5261">
        <w:rPr>
          <w:rFonts w:ascii="Arial" w:hAnsi="Arial" w:cs="Arial"/>
        </w:rPr>
        <w:t xml:space="preserve">Care Act 2014 </w:t>
      </w:r>
      <w:r w:rsidR="00CD38D3" w:rsidRPr="00FA5261">
        <w:rPr>
          <w:rFonts w:ascii="Arial" w:hAnsi="Arial" w:cs="Arial"/>
        </w:rPr>
        <w:t>and</w:t>
      </w:r>
      <w:r w:rsidRPr="00FA5261">
        <w:rPr>
          <w:rFonts w:ascii="Arial" w:hAnsi="Arial" w:cs="Arial"/>
        </w:rPr>
        <w:t xml:space="preserve"> </w:t>
      </w:r>
      <w:r w:rsidR="00CD38D3" w:rsidRPr="00FA5261">
        <w:rPr>
          <w:rFonts w:ascii="Arial" w:hAnsi="Arial" w:cs="Arial"/>
        </w:rPr>
        <w:t>L</w:t>
      </w:r>
      <w:r w:rsidRPr="00FA5261">
        <w:rPr>
          <w:rFonts w:ascii="Arial" w:hAnsi="Arial" w:cs="Arial"/>
        </w:rPr>
        <w:t>oneliness</w:t>
      </w:r>
      <w:r w:rsidR="00BB1F90" w:rsidRPr="00FA5261">
        <w:rPr>
          <w:rFonts w:ascii="Arial" w:hAnsi="Arial" w:cs="Arial"/>
        </w:rPr>
        <w:t>,</w:t>
      </w:r>
      <w:r w:rsidRPr="00FA5261">
        <w:rPr>
          <w:rFonts w:ascii="Arial" w:hAnsi="Arial" w:cs="Arial"/>
        </w:rPr>
        <w:t xml:space="preserve"> aims to address the issue of loneliness and isolation within the adult social care services</w:t>
      </w:r>
      <w:r w:rsidR="00797E51" w:rsidRPr="00FA5261">
        <w:rPr>
          <w:rFonts w:ascii="Arial" w:hAnsi="Arial" w:cs="Arial"/>
        </w:rPr>
        <w:t xml:space="preserve">, </w:t>
      </w:r>
      <w:r w:rsidR="0021750C" w:rsidRPr="00FA5261">
        <w:rPr>
          <w:rFonts w:ascii="Arial" w:hAnsi="Arial" w:cs="Arial"/>
        </w:rPr>
        <w:fldChar w:fldCharType="begin"/>
      </w:r>
      <w:r w:rsidR="0021750C" w:rsidRPr="00FA5261">
        <w:rPr>
          <w:rFonts w:ascii="Arial" w:hAnsi="Arial" w:cs="Arial"/>
        </w:rPr>
        <w:instrText xml:space="preserve"> ADDIN ZOTERO_ITEM CSL_CITATION {"citationID":"TpZK1b0g","properties":{"formattedCitation":"(Care Act 2014, 2014)","plainCitation":"(Care Act 2014, 2014)","noteIndex":0},"citationItems":[{"id":1320,"uris":["http://zotero.org/users/local/zSTPt6Bp/items/2PJGJXIW"],"uri":["http://zotero.org/users/local/zSTPt6Bp/items/2PJGJXIW"],"itemData":{"id":1320,"type":"webpage","language":"eng","note":"publisher: Queen's Printer of Acts of Parliament","title":"Care Act 2014","URL":"https://www.legislation.gov.uk/ukpga/2014/23/part/1/enacted","author":[{"family":"Care Act 2014","given":""}],"accessed":{"date-parts":[["2021",3,25]]},"issued":{"date-parts":[["2014"]]}}}],"schema":"https://github.com/citation-style-language/schema/raw/master/csl-citation.json"} </w:instrText>
      </w:r>
      <w:r w:rsidR="0021750C" w:rsidRPr="00FA5261">
        <w:rPr>
          <w:rFonts w:ascii="Arial" w:hAnsi="Arial" w:cs="Arial"/>
        </w:rPr>
        <w:fldChar w:fldCharType="separate"/>
      </w:r>
      <w:r w:rsidR="0021750C" w:rsidRPr="00FA5261">
        <w:rPr>
          <w:rFonts w:ascii="Arial" w:hAnsi="Arial" w:cs="Arial"/>
        </w:rPr>
        <w:t>(Care Act 2014)</w:t>
      </w:r>
      <w:r w:rsidR="0021750C" w:rsidRPr="00FA5261">
        <w:rPr>
          <w:rFonts w:ascii="Arial" w:hAnsi="Arial" w:cs="Arial"/>
        </w:rPr>
        <w:fldChar w:fldCharType="end"/>
      </w:r>
      <w:r w:rsidR="00AC33F8" w:rsidRPr="00FA5261">
        <w:rPr>
          <w:rFonts w:ascii="Arial" w:hAnsi="Arial" w:cs="Arial"/>
        </w:rPr>
        <w:t>.</w:t>
      </w:r>
    </w:p>
    <w:p w14:paraId="15846CFA" w14:textId="1C825081" w:rsidR="00D92616" w:rsidRPr="00FA5261" w:rsidRDefault="00BB1F90" w:rsidP="00092F55">
      <w:pPr>
        <w:rPr>
          <w:rFonts w:ascii="Arial" w:hAnsi="Arial" w:cs="Arial"/>
        </w:rPr>
      </w:pPr>
      <w:r w:rsidRPr="00FA5261">
        <w:rPr>
          <w:rFonts w:ascii="Arial" w:hAnsi="Arial" w:cs="Arial"/>
        </w:rPr>
        <w:t xml:space="preserve">Campaign </w:t>
      </w:r>
      <w:r w:rsidR="00A25DEB" w:rsidRPr="00FA5261">
        <w:rPr>
          <w:rFonts w:ascii="Arial" w:hAnsi="Arial" w:cs="Arial"/>
        </w:rPr>
        <w:t xml:space="preserve">to </w:t>
      </w:r>
      <w:r w:rsidRPr="00FA5261">
        <w:rPr>
          <w:rFonts w:ascii="Arial" w:hAnsi="Arial" w:cs="Arial"/>
        </w:rPr>
        <w:t>E</w:t>
      </w:r>
      <w:r w:rsidR="00A25DEB" w:rsidRPr="00FA5261">
        <w:rPr>
          <w:rFonts w:ascii="Arial" w:hAnsi="Arial" w:cs="Arial"/>
        </w:rPr>
        <w:t xml:space="preserve">nd </w:t>
      </w:r>
      <w:r w:rsidRPr="00FA5261">
        <w:rPr>
          <w:rFonts w:ascii="Arial" w:hAnsi="Arial" w:cs="Arial"/>
        </w:rPr>
        <w:t>L</w:t>
      </w:r>
      <w:r w:rsidR="00A25DEB" w:rsidRPr="00FA5261">
        <w:rPr>
          <w:rFonts w:ascii="Arial" w:hAnsi="Arial" w:cs="Arial"/>
        </w:rPr>
        <w:t xml:space="preserve">oneliness </w:t>
      </w:r>
      <w:r w:rsidRPr="00FA5261">
        <w:rPr>
          <w:rFonts w:ascii="Arial" w:hAnsi="Arial" w:cs="Arial"/>
        </w:rPr>
        <w:t>(</w:t>
      </w:r>
      <w:r w:rsidR="00A25DEB" w:rsidRPr="00FA5261">
        <w:rPr>
          <w:rFonts w:ascii="Arial" w:hAnsi="Arial" w:cs="Arial"/>
        </w:rPr>
        <w:t>2010</w:t>
      </w:r>
      <w:r w:rsidRPr="00FA5261">
        <w:rPr>
          <w:rFonts w:ascii="Arial" w:hAnsi="Arial" w:cs="Arial"/>
        </w:rPr>
        <w:t>),</w:t>
      </w:r>
      <w:r w:rsidR="00A25DEB" w:rsidRPr="00FA5261">
        <w:rPr>
          <w:rFonts w:ascii="Arial" w:hAnsi="Arial" w:cs="Arial"/>
        </w:rPr>
        <w:t xml:space="preserve"> aims to connect people and end chronic</w:t>
      </w:r>
      <w:r w:rsidR="00283CBC" w:rsidRPr="00FA5261">
        <w:rPr>
          <w:rFonts w:ascii="Arial" w:hAnsi="Arial" w:cs="Arial"/>
        </w:rPr>
        <w:t xml:space="preserve"> loneliness</w:t>
      </w:r>
      <w:r w:rsidR="00985D62" w:rsidRPr="00FA5261">
        <w:rPr>
          <w:rFonts w:ascii="Arial" w:hAnsi="Arial" w:cs="Arial"/>
        </w:rPr>
        <w:t xml:space="preserve">, </w:t>
      </w:r>
      <w:r w:rsidR="00343E57" w:rsidRPr="00FA5261">
        <w:rPr>
          <w:rFonts w:ascii="Arial" w:hAnsi="Arial" w:cs="Arial"/>
        </w:rPr>
        <w:fldChar w:fldCharType="begin"/>
      </w:r>
      <w:r w:rsidR="00343E57" w:rsidRPr="00FA5261">
        <w:rPr>
          <w:rFonts w:ascii="Arial" w:hAnsi="Arial" w:cs="Arial"/>
        </w:rPr>
        <w:instrText xml:space="preserve"> ADDIN ZOTERO_ITEM CSL_CITATION {"citationID":"C15YjFrs","properties":{"formattedCitation":"(Campaign to End Loneliness, 2010)","plainCitation":"(Campaign to End Loneliness, 2010)","noteIndex":0},"citationItems":[{"id":1521,"uris":["http://zotero.org/users/local/zSTPt6Bp/items/XBE2957Z"],"uri":["http://zotero.org/users/local/zSTPt6Bp/items/XBE2957Z"],"itemData":{"id":1521,"type":"webpage","abstract":"Nobody should be lonely in older age. We believe that loneliness is not inevitable. People of all ages need connections that matter.","container-title":"Campaign to End Loneliness","language":"en-US","title":"Campaign to End Loneliness | UK Charity |","URL":"https://www.campaigntoendloneliness.org/","author":[{"family":"Campaign to End Loneliness","given":""}],"accessed":{"date-parts":[["2021",4,29]]},"issued":{"date-parts":[["2010"]]}}}],"schema":"https://github.com/citation-style-language/schema/raw/master/csl-citation.json"} </w:instrText>
      </w:r>
      <w:r w:rsidR="00343E57" w:rsidRPr="00FA5261">
        <w:rPr>
          <w:rFonts w:ascii="Arial" w:hAnsi="Arial" w:cs="Arial"/>
        </w:rPr>
        <w:fldChar w:fldCharType="separate"/>
      </w:r>
      <w:r w:rsidR="00343E57" w:rsidRPr="00FA5261">
        <w:rPr>
          <w:rFonts w:ascii="Arial" w:hAnsi="Arial" w:cs="Arial"/>
        </w:rPr>
        <w:t>(Campaign to End Loneliness, 2010)</w:t>
      </w:r>
      <w:r w:rsidR="00343E57" w:rsidRPr="00FA5261">
        <w:rPr>
          <w:rFonts w:ascii="Arial" w:hAnsi="Arial" w:cs="Arial"/>
        </w:rPr>
        <w:fldChar w:fldCharType="end"/>
      </w:r>
      <w:r w:rsidR="00985D62" w:rsidRPr="00FA5261">
        <w:rPr>
          <w:rFonts w:ascii="Arial" w:hAnsi="Arial" w:cs="Arial"/>
        </w:rPr>
        <w:t>.</w:t>
      </w:r>
    </w:p>
    <w:p w14:paraId="2AE6476C" w14:textId="0C7B425A" w:rsidR="00D92616" w:rsidRPr="00FA5261" w:rsidRDefault="00530FE3" w:rsidP="00092F55">
      <w:pPr>
        <w:rPr>
          <w:rFonts w:ascii="Arial" w:hAnsi="Arial" w:cs="Arial"/>
        </w:rPr>
      </w:pPr>
      <w:r w:rsidRPr="00FA5261">
        <w:rPr>
          <w:rFonts w:ascii="Arial" w:hAnsi="Arial" w:cs="Arial"/>
        </w:rPr>
        <w:t>Equality Act</w:t>
      </w:r>
      <w:r w:rsidR="00B957E0" w:rsidRPr="00FA5261">
        <w:rPr>
          <w:rFonts w:ascii="Arial" w:hAnsi="Arial" w:cs="Arial"/>
        </w:rPr>
        <w:t xml:space="preserve"> 2010, ensures all </w:t>
      </w:r>
      <w:r w:rsidR="00A92EA7" w:rsidRPr="00FA5261">
        <w:rPr>
          <w:rFonts w:ascii="Arial" w:hAnsi="Arial" w:cs="Arial"/>
        </w:rPr>
        <w:t>people are treated fairly and without p</w:t>
      </w:r>
      <w:r w:rsidR="00AD56F7" w:rsidRPr="00FA5261">
        <w:rPr>
          <w:rFonts w:ascii="Arial" w:hAnsi="Arial" w:cs="Arial"/>
        </w:rPr>
        <w:t xml:space="preserve">rejudice, </w:t>
      </w:r>
      <w:r w:rsidR="00AD56F7" w:rsidRPr="00FA5261">
        <w:rPr>
          <w:rFonts w:ascii="Arial" w:hAnsi="Arial" w:cs="Arial"/>
        </w:rPr>
        <w:fldChar w:fldCharType="begin"/>
      </w:r>
      <w:r w:rsidR="00AD56F7" w:rsidRPr="00FA5261">
        <w:rPr>
          <w:rFonts w:ascii="Arial" w:hAnsi="Arial" w:cs="Arial"/>
        </w:rPr>
        <w:instrText xml:space="preserve"> ADDIN ZOTERO_ITEM CSL_CITATION {"citationID":"9L9i9wEL","properties":{"formattedCitation":"(Equality Act 2010, 2010)","plainCitation":"(Equality Act 2010, 2010)","noteIndex":0},"citationItems":[{"id":1110,"uris":["http://zotero.org/users/local/zSTPt6Bp/items/H897CPWD"],"uri":["http://zotero.org/users/local/zSTPt6Bp/items/H897CPWD"],"itemData":{"id":1110,"type":"webpage","abstract":"An Act to make provision to require Ministers of the Crown and others when making strategic decisions about the exercise of their functions to have regard to the desirability of reducing socio-economic inequalities; to reform and harmonise equality law and restate the greater part of the enactments relating to discrimination and harassment related to certain personal characteristics; to enable certain employers to be required to publish information about the differences in pay between male and female employees; to prohibit victimisation in certain circumstances; to require the exercise of certain functions to be with regard to the need to eliminate discrimination and other prohibited conduct; to enable duties to be imposed in relation to the exercise of public procurement functions; to increase equality of opportunity; to amend the law relating to rights and responsibilities in family relationships; and for connected purposes.","genre":"Text","language":"eng","note":"publisher: Statute Law Database","title":"Equality Act 2010","URL":"https://www.legislation.gov.uk/ukpga/2010/15/contents","author":[{"family":"Equality Act 2010","given":"Expert"}],"accessed":{"date-parts":[["2020",9,11]]},"issued":{"date-parts":[["2010"]]}}}],"schema":"https://github.com/citation-style-language/schema/raw/master/csl-citation.json"} </w:instrText>
      </w:r>
      <w:r w:rsidR="00AD56F7" w:rsidRPr="00FA5261">
        <w:rPr>
          <w:rFonts w:ascii="Arial" w:hAnsi="Arial" w:cs="Arial"/>
        </w:rPr>
        <w:fldChar w:fldCharType="separate"/>
      </w:r>
      <w:r w:rsidR="00AD56F7" w:rsidRPr="00FA5261">
        <w:rPr>
          <w:rFonts w:ascii="Arial" w:hAnsi="Arial" w:cs="Arial"/>
        </w:rPr>
        <w:t>(Equality Act 2010)</w:t>
      </w:r>
      <w:r w:rsidR="00AD56F7" w:rsidRPr="00FA5261">
        <w:rPr>
          <w:rFonts w:ascii="Arial" w:hAnsi="Arial" w:cs="Arial"/>
        </w:rPr>
        <w:fldChar w:fldCharType="end"/>
      </w:r>
    </w:p>
    <w:p w14:paraId="6FAD3316" w14:textId="1B16251E" w:rsidR="00657CC2" w:rsidRPr="00FA5261" w:rsidRDefault="00657CC2" w:rsidP="00092F55">
      <w:pPr>
        <w:rPr>
          <w:rFonts w:ascii="Arial" w:hAnsi="Arial" w:cs="Arial"/>
        </w:rPr>
      </w:pPr>
      <w:r w:rsidRPr="00FA5261">
        <w:rPr>
          <w:rFonts w:ascii="Arial" w:hAnsi="Arial" w:cs="Arial"/>
        </w:rPr>
        <w:lastRenderedPageBreak/>
        <w:t>Human Rights</w:t>
      </w:r>
      <w:r w:rsidR="002779F0" w:rsidRPr="00FA5261">
        <w:rPr>
          <w:rFonts w:ascii="Arial" w:hAnsi="Arial" w:cs="Arial"/>
        </w:rPr>
        <w:t xml:space="preserve"> </w:t>
      </w:r>
      <w:r w:rsidR="00932C73" w:rsidRPr="00FA5261">
        <w:rPr>
          <w:rFonts w:ascii="Arial" w:hAnsi="Arial" w:cs="Arial"/>
        </w:rPr>
        <w:t>(</w:t>
      </w:r>
      <w:r w:rsidR="002779F0" w:rsidRPr="00FA5261">
        <w:rPr>
          <w:rFonts w:ascii="Arial" w:hAnsi="Arial" w:cs="Arial"/>
        </w:rPr>
        <w:t>1998</w:t>
      </w:r>
      <w:r w:rsidR="00932C73" w:rsidRPr="00FA5261">
        <w:rPr>
          <w:rFonts w:ascii="Arial" w:hAnsi="Arial" w:cs="Arial"/>
        </w:rPr>
        <w:t xml:space="preserve">), </w:t>
      </w:r>
      <w:r w:rsidR="005D2EA6" w:rsidRPr="00FA5261">
        <w:rPr>
          <w:rFonts w:ascii="Arial" w:hAnsi="Arial" w:cs="Arial"/>
        </w:rPr>
        <w:t>defends</w:t>
      </w:r>
      <w:r w:rsidR="00932C73" w:rsidRPr="00FA5261">
        <w:rPr>
          <w:rFonts w:ascii="Arial" w:hAnsi="Arial" w:cs="Arial"/>
        </w:rPr>
        <w:t xml:space="preserve"> a person</w:t>
      </w:r>
      <w:r w:rsidR="005D2EA6" w:rsidRPr="00FA5261">
        <w:rPr>
          <w:rFonts w:ascii="Arial" w:hAnsi="Arial" w:cs="Arial"/>
        </w:rPr>
        <w:t>s’</w:t>
      </w:r>
      <w:r w:rsidR="00932C73" w:rsidRPr="00FA5261">
        <w:rPr>
          <w:rFonts w:ascii="Arial" w:hAnsi="Arial" w:cs="Arial"/>
        </w:rPr>
        <w:t xml:space="preserve"> rights to be treated with dignity</w:t>
      </w:r>
      <w:r w:rsidR="004E74C0" w:rsidRPr="00FA5261">
        <w:rPr>
          <w:rFonts w:ascii="Arial" w:hAnsi="Arial" w:cs="Arial"/>
        </w:rPr>
        <w:t xml:space="preserve"> and</w:t>
      </w:r>
      <w:r w:rsidR="00932C73" w:rsidRPr="00FA5261">
        <w:rPr>
          <w:rFonts w:ascii="Arial" w:hAnsi="Arial" w:cs="Arial"/>
        </w:rPr>
        <w:t xml:space="preserve"> respect and in a fair and equal manner</w:t>
      </w:r>
      <w:r w:rsidR="00D44E3D" w:rsidRPr="00FA5261">
        <w:rPr>
          <w:rFonts w:ascii="Arial" w:hAnsi="Arial" w:cs="Arial"/>
        </w:rPr>
        <w:t xml:space="preserve">, </w:t>
      </w:r>
      <w:r w:rsidR="00D44E3D" w:rsidRPr="00FA5261">
        <w:rPr>
          <w:rFonts w:ascii="Arial" w:hAnsi="Arial" w:cs="Arial"/>
        </w:rPr>
        <w:fldChar w:fldCharType="begin"/>
      </w:r>
      <w:r w:rsidR="00D44E3D" w:rsidRPr="00FA5261">
        <w:rPr>
          <w:rFonts w:ascii="Arial" w:hAnsi="Arial" w:cs="Arial"/>
        </w:rPr>
        <w:instrText xml:space="preserve"> ADDIN ZOTERO_ITEM CSL_CITATION {"citationID":"T4lvhrDf","properties":{"formattedCitation":"(GOV.UK, 1998)","plainCitation":"(GOV.UK, 1998)","noteIndex":0},"citationItems":[{"id":1544,"uris":["http://zotero.org/users/local/zSTPt6Bp/items/BH86K3VG"],"uri":["http://zotero.org/users/local/zSTPt6Bp/items/BH86K3VG"],"itemData":{"id":1544,"type":"webpage","abstract":"An Act to give further effect to rights and freedoms guaranteed under the European Convention on Human Rights; to make provision with respect to holders of certain judicial offices who become judges of the European Court of Human Rights; and for connected purposes.","genre":"Text","language":"eng","note":"publisher: Statute Law Database","title":"Human Rights Act 1998","URL":"https://www.legislation.gov.uk/ukpga/1998/42/contents","author":[{"family":"GOV.UK","given":""}],"accessed":{"date-parts":[["2021",4,30]]},"issued":{"date-parts":[["1998"]]}}}],"schema":"https://github.com/citation-style-language/schema/raw/master/csl-citation.json"} </w:instrText>
      </w:r>
      <w:r w:rsidR="00D44E3D" w:rsidRPr="00FA5261">
        <w:rPr>
          <w:rFonts w:ascii="Arial" w:hAnsi="Arial" w:cs="Arial"/>
        </w:rPr>
        <w:fldChar w:fldCharType="separate"/>
      </w:r>
      <w:r w:rsidR="00D44E3D" w:rsidRPr="00FA5261">
        <w:rPr>
          <w:rFonts w:ascii="Arial" w:hAnsi="Arial" w:cs="Arial"/>
        </w:rPr>
        <w:t>(GOV.UK, 1998)</w:t>
      </w:r>
      <w:r w:rsidR="00D44E3D" w:rsidRPr="00FA5261">
        <w:rPr>
          <w:rFonts w:ascii="Arial" w:hAnsi="Arial" w:cs="Arial"/>
        </w:rPr>
        <w:fldChar w:fldCharType="end"/>
      </w:r>
      <w:r w:rsidR="00D44E3D" w:rsidRPr="00FA5261">
        <w:rPr>
          <w:rFonts w:ascii="Arial" w:hAnsi="Arial" w:cs="Arial"/>
        </w:rPr>
        <w:t>.</w:t>
      </w:r>
      <w:r w:rsidR="00932C73" w:rsidRPr="00FA5261">
        <w:rPr>
          <w:rFonts w:ascii="Arial" w:hAnsi="Arial" w:cs="Arial"/>
        </w:rPr>
        <w:t xml:space="preserve"> </w:t>
      </w:r>
    </w:p>
    <w:p w14:paraId="6ADD9498" w14:textId="52D3CC79" w:rsidR="00D92616" w:rsidRPr="00A353F0" w:rsidRDefault="00EF3203" w:rsidP="00CF22CD">
      <w:pPr>
        <w:pStyle w:val="Heading2"/>
        <w:rPr>
          <w:rFonts w:ascii="Arial Black" w:hAnsi="Arial Black"/>
          <w:sz w:val="22"/>
          <w:szCs w:val="22"/>
        </w:rPr>
      </w:pPr>
      <w:bookmarkStart w:id="15" w:name="_Toc70708680"/>
      <w:r w:rsidRPr="00A353F0">
        <w:rPr>
          <w:rFonts w:ascii="Arial Black" w:hAnsi="Arial Black"/>
          <w:sz w:val="22"/>
          <w:szCs w:val="22"/>
        </w:rPr>
        <w:t>DENMARK</w:t>
      </w:r>
      <w:bookmarkEnd w:id="15"/>
    </w:p>
    <w:p w14:paraId="3A74C1BD" w14:textId="13DF1CAE" w:rsidR="00FE38F4" w:rsidRPr="00FA5261" w:rsidRDefault="00D57E43" w:rsidP="00092F55">
      <w:pPr>
        <w:rPr>
          <w:rFonts w:ascii="Arial" w:hAnsi="Arial" w:cs="Arial"/>
        </w:rPr>
      </w:pPr>
      <w:r w:rsidRPr="00FA5261">
        <w:rPr>
          <w:rFonts w:ascii="Arial" w:hAnsi="Arial" w:cs="Arial"/>
        </w:rPr>
        <w:t xml:space="preserve">The DaneAge Association (1986), protects </w:t>
      </w:r>
      <w:r w:rsidR="00BE7086" w:rsidRPr="00FA5261">
        <w:rPr>
          <w:rFonts w:ascii="Arial" w:hAnsi="Arial" w:cs="Arial"/>
        </w:rPr>
        <w:t xml:space="preserve">senior citizens interest in society, </w:t>
      </w:r>
      <w:r w:rsidR="00BE7086" w:rsidRPr="00FA5261">
        <w:rPr>
          <w:rFonts w:ascii="Arial" w:hAnsi="Arial" w:cs="Arial"/>
        </w:rPr>
        <w:fldChar w:fldCharType="begin"/>
      </w:r>
      <w:r w:rsidR="00BE7086" w:rsidRPr="00FA5261">
        <w:rPr>
          <w:rFonts w:ascii="Arial" w:hAnsi="Arial" w:cs="Arial"/>
        </w:rPr>
        <w:instrText xml:space="preserve"> ADDIN ZOTERO_ITEM CSL_CITATION {"citationID":"2DKfpxrm","properties":{"formattedCitation":"(Aeldresagen, 2021)","plainCitation":"(Aeldresagen, 2021)","noteIndex":0},"citationItems":[{"id":1533,"uris":["http://zotero.org/users/local/zSTPt6Bp/items/KY4HZE5C"],"uri":["http://zotero.org/users/local/zSTPt6Bp/items/KY4HZE5C"],"itemData":{"id":1533,"type":"webpage","abstract":"DaneAge association is a national not-for-profit, direct membership organization. The mission is to work for a society in which all can live long and good lives","language":"da","title":"Information about the DaneAge Association - in english","URL":"https://www.aeldresagen.dk/om-aeldresagen/aeldresagen/in-english","author":[{"family":"Aeldresagen","given":""}],"accessed":{"date-parts":[["2021",4,30]]},"issued":{"date-parts":[["2021"]]}}}],"schema":"https://github.com/citation-style-language/schema/raw/master/csl-citation.json"} </w:instrText>
      </w:r>
      <w:r w:rsidR="00BE7086" w:rsidRPr="00FA5261">
        <w:rPr>
          <w:rFonts w:ascii="Arial" w:hAnsi="Arial" w:cs="Arial"/>
        </w:rPr>
        <w:fldChar w:fldCharType="separate"/>
      </w:r>
      <w:r w:rsidR="00BE7086" w:rsidRPr="00FA5261">
        <w:rPr>
          <w:rFonts w:ascii="Arial" w:hAnsi="Arial" w:cs="Arial"/>
        </w:rPr>
        <w:t>(Aeldresagen, 2021)</w:t>
      </w:r>
      <w:r w:rsidR="00BE7086" w:rsidRPr="00FA5261">
        <w:rPr>
          <w:rFonts w:ascii="Arial" w:hAnsi="Arial" w:cs="Arial"/>
        </w:rPr>
        <w:fldChar w:fldCharType="end"/>
      </w:r>
      <w:r w:rsidR="00183958" w:rsidRPr="00FA5261">
        <w:rPr>
          <w:rFonts w:ascii="Arial" w:hAnsi="Arial" w:cs="Arial"/>
        </w:rPr>
        <w:t>.</w:t>
      </w:r>
    </w:p>
    <w:p w14:paraId="2AC5DC32" w14:textId="7F745229" w:rsidR="00FE38F4" w:rsidRPr="00FA5261" w:rsidRDefault="00183958" w:rsidP="00092F55">
      <w:pPr>
        <w:rPr>
          <w:rFonts w:ascii="Arial" w:hAnsi="Arial" w:cs="Arial"/>
        </w:rPr>
      </w:pPr>
      <w:r w:rsidRPr="00FA5261">
        <w:rPr>
          <w:rFonts w:ascii="Arial" w:hAnsi="Arial" w:cs="Arial"/>
        </w:rPr>
        <w:t>The Danish Association of Senior Citizens (</w:t>
      </w:r>
      <w:r w:rsidR="00885E1B" w:rsidRPr="00FA5261">
        <w:rPr>
          <w:rFonts w:ascii="Arial" w:hAnsi="Arial" w:cs="Arial"/>
        </w:rPr>
        <w:t>19</w:t>
      </w:r>
      <w:r w:rsidR="00D8296D" w:rsidRPr="00FA5261">
        <w:rPr>
          <w:rFonts w:ascii="Arial" w:hAnsi="Arial" w:cs="Arial"/>
        </w:rPr>
        <w:t>92</w:t>
      </w:r>
      <w:r w:rsidRPr="00FA5261">
        <w:rPr>
          <w:rFonts w:ascii="Arial" w:hAnsi="Arial" w:cs="Arial"/>
        </w:rPr>
        <w:t xml:space="preserve">), </w:t>
      </w:r>
      <w:r w:rsidR="001350D2" w:rsidRPr="00FA5261">
        <w:rPr>
          <w:rFonts w:ascii="Arial" w:hAnsi="Arial" w:cs="Arial"/>
        </w:rPr>
        <w:t xml:space="preserve">volunteers work to offer advice and conduct humanitarian work, </w:t>
      </w:r>
      <w:r w:rsidR="00520454" w:rsidRPr="00FA5261">
        <w:rPr>
          <w:rFonts w:ascii="Arial" w:hAnsi="Arial" w:cs="Arial"/>
        </w:rPr>
        <w:fldChar w:fldCharType="begin"/>
      </w:r>
      <w:r w:rsidR="00520454" w:rsidRPr="00FA5261">
        <w:rPr>
          <w:rFonts w:ascii="Arial" w:hAnsi="Arial" w:cs="Arial"/>
        </w:rPr>
        <w:instrText xml:space="preserve"> ADDIN ZOTERO_ITEM CSL_CITATION {"citationID":"snz1p40Z","properties":{"formattedCitation":"(All Digital, 2012)","plainCitation":"(All Digital, 2012)","noteIndex":0},"citationItems":[{"id":1535,"uris":["http://zotero.org/users/local/zSTPt6Bp/items/G4AF797R"],"uri":["http://zotero.org/users/local/zSTPt6Bp/items/G4AF797R"],"itemData":{"id":1535,"type":"post-weblog","abstract":"Aeldremobiliseringen – The Association of Danish Senior Citizens – is an umbrella organisation consisting of the four major senior citizens organisations","container-title":"ALL DIGITAL","language":"en-US","note":"section: News","title":"The Association of Danish Senior Citizens (Aeldremobiliseringen) • ALL DIGITAL","URL":"https://all-digital.org/the-association-of-danish-senior-citizens-aeldremobiliseringen/","author":[{"family":"All Digital","given":""}],"accessed":{"date-parts":[["2021",4,30]]},"issued":{"date-parts":[["2012",1,15]]}}}],"schema":"https://github.com/citation-style-language/schema/raw/master/csl-citation.json"} </w:instrText>
      </w:r>
      <w:r w:rsidR="00520454" w:rsidRPr="00FA5261">
        <w:rPr>
          <w:rFonts w:ascii="Arial" w:hAnsi="Arial" w:cs="Arial"/>
        </w:rPr>
        <w:fldChar w:fldCharType="separate"/>
      </w:r>
      <w:r w:rsidR="00520454" w:rsidRPr="00FA5261">
        <w:rPr>
          <w:rFonts w:ascii="Arial" w:hAnsi="Arial" w:cs="Arial"/>
        </w:rPr>
        <w:t>(All Digital, 2012)</w:t>
      </w:r>
      <w:r w:rsidR="00520454" w:rsidRPr="00FA5261">
        <w:rPr>
          <w:rFonts w:ascii="Arial" w:hAnsi="Arial" w:cs="Arial"/>
        </w:rPr>
        <w:fldChar w:fldCharType="end"/>
      </w:r>
      <w:r w:rsidR="00D421CF" w:rsidRPr="00FA5261">
        <w:rPr>
          <w:rFonts w:ascii="Arial" w:hAnsi="Arial" w:cs="Arial"/>
        </w:rPr>
        <w:t>.</w:t>
      </w:r>
    </w:p>
    <w:p w14:paraId="11183D0C" w14:textId="4FC2C441" w:rsidR="00D92616" w:rsidRPr="00FA5261" w:rsidRDefault="003701B6" w:rsidP="00092F55">
      <w:pPr>
        <w:rPr>
          <w:rFonts w:ascii="Arial" w:hAnsi="Arial" w:cs="Arial"/>
        </w:rPr>
      </w:pPr>
      <w:r w:rsidRPr="00FA5261">
        <w:rPr>
          <w:rFonts w:ascii="Arial" w:hAnsi="Arial" w:cs="Arial"/>
        </w:rPr>
        <w:t>N</w:t>
      </w:r>
      <w:r w:rsidR="00E5595D" w:rsidRPr="00FA5261">
        <w:rPr>
          <w:rFonts w:ascii="Arial" w:hAnsi="Arial" w:cs="Arial"/>
        </w:rPr>
        <w:t>ational</w:t>
      </w:r>
      <w:r w:rsidRPr="00FA5261">
        <w:rPr>
          <w:rFonts w:ascii="Arial" w:hAnsi="Arial" w:cs="Arial"/>
        </w:rPr>
        <w:t xml:space="preserve"> </w:t>
      </w:r>
      <w:r w:rsidR="00E5595D" w:rsidRPr="00FA5261">
        <w:rPr>
          <w:rFonts w:ascii="Arial" w:hAnsi="Arial" w:cs="Arial"/>
        </w:rPr>
        <w:t>M</w:t>
      </w:r>
      <w:r w:rsidRPr="00FA5261">
        <w:rPr>
          <w:rFonts w:ascii="Arial" w:hAnsi="Arial" w:cs="Arial"/>
        </w:rPr>
        <w:t xml:space="preserve">ovement </w:t>
      </w:r>
      <w:r w:rsidR="00E47C83" w:rsidRPr="00FA5261">
        <w:rPr>
          <w:rFonts w:ascii="Arial" w:hAnsi="Arial" w:cs="Arial"/>
        </w:rPr>
        <w:t>A</w:t>
      </w:r>
      <w:r w:rsidRPr="00FA5261">
        <w:rPr>
          <w:rFonts w:ascii="Arial" w:hAnsi="Arial" w:cs="Arial"/>
        </w:rPr>
        <w:t xml:space="preserve">gainst </w:t>
      </w:r>
      <w:r w:rsidR="00E47C83" w:rsidRPr="00FA5261">
        <w:rPr>
          <w:rFonts w:ascii="Arial" w:hAnsi="Arial" w:cs="Arial"/>
        </w:rPr>
        <w:t>L</w:t>
      </w:r>
      <w:r w:rsidRPr="00FA5261">
        <w:rPr>
          <w:rFonts w:ascii="Arial" w:hAnsi="Arial" w:cs="Arial"/>
        </w:rPr>
        <w:t xml:space="preserve">oneliness </w:t>
      </w:r>
      <w:r w:rsidR="0056695D" w:rsidRPr="00FA5261">
        <w:rPr>
          <w:rFonts w:ascii="Arial" w:hAnsi="Arial" w:cs="Arial"/>
        </w:rPr>
        <w:t>an organisation that organises communal meals to nurture social Connexions</w:t>
      </w:r>
      <w:r w:rsidR="00472613" w:rsidRPr="00FA5261">
        <w:rPr>
          <w:rFonts w:ascii="Arial" w:hAnsi="Arial" w:cs="Arial"/>
        </w:rPr>
        <w:t xml:space="preserve">, </w:t>
      </w:r>
      <w:r w:rsidR="00472613" w:rsidRPr="00FA5261">
        <w:rPr>
          <w:rFonts w:ascii="Arial" w:hAnsi="Arial" w:cs="Arial"/>
        </w:rPr>
        <w:fldChar w:fldCharType="begin"/>
      </w:r>
      <w:r w:rsidR="00472613" w:rsidRPr="00FA5261">
        <w:rPr>
          <w:rFonts w:ascii="Arial" w:hAnsi="Arial" w:cs="Arial"/>
        </w:rPr>
        <w:instrText xml:space="preserve"> ADDIN ZOTERO_ITEM CSL_CITATION {"citationID":"wXF5ygfb","properties":{"formattedCitation":"(Apolitical, 2018)","plainCitation":"(Apolitical, 2018)","noteIndex":0},"citationItems":[{"id":1471,"uris":["http://zotero.org/users/local/zSTPt6Bp/items/9V7MTWLR"],"uri":["http://zotero.org/users/local/zSTPt6Bp/items/9V7MTWLR"],"itemData":{"id":1471,"type":"webpage","abstract":"Countries are beginning to treat loneliness as a public health crisis","language":"en","title":"Loneliness can kill you &amp;mdash; but is it government&amp;apos;s job to solve it? | Apolitical","title-short":"Loneliness can kill you &amp;mdash; but is it government&amp;apos;s job to solve it?","URL":"https://apolitical.co/en/solution_article/loneliness-can-kill-you-but-is-it-governments-job-to-solve-it","author":[{"family":"Apolitical","given":""}],"accessed":{"date-parts":[["2021",4,27]]},"issued":{"date-parts":[["2018",6,26]]}}}],"schema":"https://github.com/citation-style-language/schema/raw/master/csl-citation.json"} </w:instrText>
      </w:r>
      <w:r w:rsidR="00472613" w:rsidRPr="00FA5261">
        <w:rPr>
          <w:rFonts w:ascii="Arial" w:hAnsi="Arial" w:cs="Arial"/>
        </w:rPr>
        <w:fldChar w:fldCharType="separate"/>
      </w:r>
      <w:r w:rsidR="00472613" w:rsidRPr="00FA5261">
        <w:rPr>
          <w:rFonts w:ascii="Arial" w:hAnsi="Arial" w:cs="Arial"/>
        </w:rPr>
        <w:t>(Apolitical, 2018)</w:t>
      </w:r>
      <w:r w:rsidR="00472613" w:rsidRPr="00FA5261">
        <w:rPr>
          <w:rFonts w:ascii="Arial" w:hAnsi="Arial" w:cs="Arial"/>
        </w:rPr>
        <w:fldChar w:fldCharType="end"/>
      </w:r>
      <w:r w:rsidR="006F10A2" w:rsidRPr="00FA5261">
        <w:rPr>
          <w:rFonts w:ascii="Arial" w:hAnsi="Arial" w:cs="Arial"/>
        </w:rPr>
        <w:t>.</w:t>
      </w:r>
    </w:p>
    <w:p w14:paraId="5FAB2B78" w14:textId="4FE1DA5F" w:rsidR="006D3A0D" w:rsidRPr="00FA5261" w:rsidRDefault="00E85EC1" w:rsidP="00092F55">
      <w:pPr>
        <w:rPr>
          <w:rFonts w:ascii="Arial" w:hAnsi="Arial" w:cs="Arial"/>
        </w:rPr>
      </w:pPr>
      <w:r w:rsidRPr="00FA5261">
        <w:rPr>
          <w:rFonts w:ascii="Arial" w:hAnsi="Arial" w:cs="Arial"/>
        </w:rPr>
        <w:t>The Constitutional Act</w:t>
      </w:r>
      <w:r w:rsidR="00EB6553" w:rsidRPr="00FA5261">
        <w:rPr>
          <w:rFonts w:ascii="Arial" w:hAnsi="Arial" w:cs="Arial"/>
        </w:rPr>
        <w:t xml:space="preserve">, protects all human rights of the Danish citizens, </w:t>
      </w:r>
      <w:r w:rsidR="00EB6553" w:rsidRPr="00FA5261">
        <w:rPr>
          <w:rFonts w:ascii="Arial" w:hAnsi="Arial" w:cs="Arial"/>
        </w:rPr>
        <w:fldChar w:fldCharType="begin"/>
      </w:r>
      <w:r w:rsidR="00EB6553" w:rsidRPr="00FA5261">
        <w:rPr>
          <w:rFonts w:ascii="Arial" w:hAnsi="Arial" w:cs="Arial"/>
        </w:rPr>
        <w:instrText xml:space="preserve"> ADDIN ZOTERO_ITEM CSL_CITATION {"citationID":"a38SeaOk","properties":{"formattedCitation":"(The Danish Parilament, 2014)","plainCitation":"(The Danish Parilament, 2014)","noteIndex":0},"citationItems":[{"id":1542,"uris":["http://zotero.org/users/local/zSTPt6Bp/items/C49LV7D7"],"uri":["http://zotero.org/users/local/zSTPt6Bp/items/C49LV7D7"],"itemData":{"id":1542,"type":"webpage","abstract":"Denmark is a democracy and a monarchy at the same time. But it is a constitutional monarchy, which means that the power of the monarch is limited by the Constitutional Act.","container-title":"The Danish Parliament","language":"en","title":"The Constitutional Act of Denmark","URL":"https://www.thedanishparliament.dk/en/democracy/the-constitutional-act-of-denmark","author":[{"family":"The Danish Parilament","given":""}],"accessed":{"date-parts":[["2021",4,30]]},"issued":{"date-parts":[["2014"]]}}}],"schema":"https://github.com/citation-style-language/schema/raw/master/csl-citation.json"} </w:instrText>
      </w:r>
      <w:r w:rsidR="00EB6553" w:rsidRPr="00FA5261">
        <w:rPr>
          <w:rFonts w:ascii="Arial" w:hAnsi="Arial" w:cs="Arial"/>
        </w:rPr>
        <w:fldChar w:fldCharType="separate"/>
      </w:r>
      <w:r w:rsidR="00EB6553" w:rsidRPr="00FA5261">
        <w:rPr>
          <w:rFonts w:ascii="Arial" w:hAnsi="Arial" w:cs="Arial"/>
        </w:rPr>
        <w:t>(The Danish Par</w:t>
      </w:r>
      <w:r w:rsidR="00510D9F" w:rsidRPr="00FA5261">
        <w:rPr>
          <w:rFonts w:ascii="Arial" w:hAnsi="Arial" w:cs="Arial"/>
        </w:rPr>
        <w:t>li</w:t>
      </w:r>
      <w:r w:rsidR="00EB6553" w:rsidRPr="00FA5261">
        <w:rPr>
          <w:rFonts w:ascii="Arial" w:hAnsi="Arial" w:cs="Arial"/>
        </w:rPr>
        <w:t>ament, 2014)</w:t>
      </w:r>
      <w:r w:rsidR="00EB6553" w:rsidRPr="00FA5261">
        <w:rPr>
          <w:rFonts w:ascii="Arial" w:hAnsi="Arial" w:cs="Arial"/>
        </w:rPr>
        <w:fldChar w:fldCharType="end"/>
      </w:r>
      <w:r w:rsidR="00E5248F" w:rsidRPr="00FA5261">
        <w:rPr>
          <w:rFonts w:ascii="Arial" w:hAnsi="Arial" w:cs="Arial"/>
        </w:rPr>
        <w:t>.</w:t>
      </w:r>
    </w:p>
    <w:p w14:paraId="1E51271D" w14:textId="1583EF0E" w:rsidR="006D3A0D" w:rsidRPr="00F26D40" w:rsidRDefault="00F26D40" w:rsidP="00CF22CD">
      <w:pPr>
        <w:pStyle w:val="Heading2"/>
        <w:rPr>
          <w:rFonts w:ascii="Arial Black" w:hAnsi="Arial Black"/>
          <w:sz w:val="22"/>
          <w:szCs w:val="22"/>
        </w:rPr>
      </w:pPr>
      <w:bookmarkStart w:id="16" w:name="_Toc70708681"/>
      <w:r w:rsidRPr="00F26D40">
        <w:rPr>
          <w:rFonts w:ascii="Arial Black" w:hAnsi="Arial Black"/>
          <w:sz w:val="22"/>
          <w:szCs w:val="22"/>
        </w:rPr>
        <w:t>BOTH ENGLAND AND DENMARK</w:t>
      </w:r>
      <w:bookmarkEnd w:id="16"/>
    </w:p>
    <w:p w14:paraId="06BD0E68" w14:textId="71B5A74B" w:rsidR="006D3A0D" w:rsidRPr="00FA5261" w:rsidRDefault="00DA2394" w:rsidP="00092F55">
      <w:pPr>
        <w:rPr>
          <w:rFonts w:ascii="Arial" w:hAnsi="Arial" w:cs="Arial"/>
        </w:rPr>
      </w:pPr>
      <w:r w:rsidRPr="00FA5261">
        <w:rPr>
          <w:rFonts w:ascii="Arial" w:hAnsi="Arial" w:cs="Arial"/>
        </w:rPr>
        <w:t>European Pillar of Social Rights (EPSR)</w:t>
      </w:r>
      <w:r w:rsidR="00C049D7" w:rsidRPr="00FA5261">
        <w:rPr>
          <w:rFonts w:ascii="Arial" w:hAnsi="Arial" w:cs="Arial"/>
        </w:rPr>
        <w:t xml:space="preserve"> (2017),</w:t>
      </w:r>
      <w:r w:rsidR="002B3056" w:rsidRPr="00FA5261">
        <w:rPr>
          <w:rFonts w:ascii="Arial" w:hAnsi="Arial" w:cs="Arial"/>
        </w:rPr>
        <w:t xml:space="preserve"> protects</w:t>
      </w:r>
      <w:r w:rsidR="00C049D7" w:rsidRPr="00FA5261">
        <w:rPr>
          <w:rFonts w:ascii="Arial" w:hAnsi="Arial" w:cs="Arial"/>
        </w:rPr>
        <w:t xml:space="preserve"> the rights of the elderly to live in dignity with sufficient income</w:t>
      </w:r>
      <w:r w:rsidR="002B3056" w:rsidRPr="00FA5261">
        <w:rPr>
          <w:rFonts w:ascii="Arial" w:hAnsi="Arial" w:cs="Arial"/>
        </w:rPr>
        <w:t>,</w:t>
      </w:r>
      <w:r w:rsidR="00551018" w:rsidRPr="00FA5261">
        <w:rPr>
          <w:rFonts w:ascii="Arial" w:hAnsi="Arial" w:cs="Arial"/>
        </w:rPr>
        <w:t xml:space="preserve"> </w:t>
      </w:r>
      <w:r w:rsidR="00551018" w:rsidRPr="00FA5261">
        <w:rPr>
          <w:rFonts w:ascii="Arial" w:hAnsi="Arial" w:cs="Arial"/>
        </w:rPr>
        <w:fldChar w:fldCharType="begin"/>
      </w:r>
      <w:r w:rsidR="00551018" w:rsidRPr="00FA5261">
        <w:rPr>
          <w:rFonts w:ascii="Arial" w:hAnsi="Arial" w:cs="Arial"/>
        </w:rPr>
        <w:instrText xml:space="preserve"> ADDIN ZOTERO_ITEM CSL_CITATION {"citationID":"MhkbionI","properties":{"formattedCitation":"(European Commission, 2017)","plainCitation":"(European Commission, 2017)","noteIndex":0},"citationItems":[{"id":1500,"uris":["http://zotero.org/users/local/zSTPt6Bp/items/8FHVLHUB"],"uri":["http://zotero.org/users/local/zSTPt6Bp/items/8FHVLHUB"],"itemData":{"id":1500,"type":"webpage","abstract":"The Pillar of Social Rights is about better delivering on rights for citizens by building on 20 key principles.","container-title":"European Commission - European Commission","genre":"Text","language":"en","title":"The European Pillar of Social Rights in 20 principles","URL":"https://ec.europa.eu/info/strategy/priorities-2019-2024/economy-works-people/jobs-growth-and-investment/european-pillar-social-rights/european-pillar-social-rights-20-principles_en","author":[{"family":"European Commission","given":""}],"accessed":{"date-parts":[["2021",4,28]]},"issued":{"date-parts":[["2017"]]}}}],"schema":"https://github.com/citation-style-language/schema/raw/master/csl-citation.json"} </w:instrText>
      </w:r>
      <w:r w:rsidR="00551018" w:rsidRPr="00FA5261">
        <w:rPr>
          <w:rFonts w:ascii="Arial" w:hAnsi="Arial" w:cs="Arial"/>
        </w:rPr>
        <w:fldChar w:fldCharType="separate"/>
      </w:r>
      <w:r w:rsidR="00551018" w:rsidRPr="00FA5261">
        <w:rPr>
          <w:rFonts w:ascii="Arial" w:hAnsi="Arial" w:cs="Arial"/>
        </w:rPr>
        <w:t>(European Commission, 2017)</w:t>
      </w:r>
      <w:r w:rsidR="00551018" w:rsidRPr="00FA5261">
        <w:rPr>
          <w:rFonts w:ascii="Arial" w:hAnsi="Arial" w:cs="Arial"/>
        </w:rPr>
        <w:fldChar w:fldCharType="end"/>
      </w:r>
      <w:r w:rsidR="00551018" w:rsidRPr="00FA5261">
        <w:rPr>
          <w:rFonts w:ascii="Arial" w:hAnsi="Arial" w:cs="Arial"/>
        </w:rPr>
        <w:t>.</w:t>
      </w:r>
    </w:p>
    <w:p w14:paraId="1020FB0C" w14:textId="5C4BB760" w:rsidR="00092F55" w:rsidRPr="00FA5261" w:rsidRDefault="00092F55" w:rsidP="00092F55">
      <w:pPr>
        <w:rPr>
          <w:rFonts w:ascii="Arial" w:hAnsi="Arial" w:cs="Arial"/>
        </w:rPr>
      </w:pPr>
    </w:p>
    <w:p w14:paraId="5FC6CAAB" w14:textId="4654D6F2" w:rsidR="00092F55" w:rsidRPr="008320BE" w:rsidRDefault="005F20DE" w:rsidP="00CF22CD">
      <w:pPr>
        <w:pStyle w:val="Heading1"/>
        <w:rPr>
          <w:rFonts w:ascii="Arial Black" w:hAnsi="Arial Black"/>
          <w:sz w:val="24"/>
          <w:szCs w:val="24"/>
        </w:rPr>
      </w:pPr>
      <w:bookmarkStart w:id="17" w:name="_Toc70708682"/>
      <w:r w:rsidRPr="008320BE">
        <w:rPr>
          <w:rFonts w:ascii="Arial Black" w:hAnsi="Arial Black"/>
          <w:sz w:val="24"/>
          <w:szCs w:val="24"/>
        </w:rPr>
        <w:t>RECOMMENDATIONS</w:t>
      </w:r>
      <w:bookmarkEnd w:id="17"/>
    </w:p>
    <w:p w14:paraId="3FC6EBCA" w14:textId="07E06999" w:rsidR="003E250B" w:rsidRPr="00FA5261" w:rsidRDefault="00D063F2" w:rsidP="00D73538">
      <w:pPr>
        <w:pStyle w:val="ListParagraph"/>
        <w:numPr>
          <w:ilvl w:val="0"/>
          <w:numId w:val="1"/>
        </w:numPr>
        <w:rPr>
          <w:rFonts w:ascii="Arial" w:hAnsi="Arial" w:cs="Arial"/>
        </w:rPr>
      </w:pPr>
      <w:r w:rsidRPr="00FA5261">
        <w:rPr>
          <w:rFonts w:ascii="Arial" w:hAnsi="Arial" w:cs="Arial"/>
        </w:rPr>
        <w:t>In England</w:t>
      </w:r>
      <w:r w:rsidR="00D73538" w:rsidRPr="00FA5261">
        <w:rPr>
          <w:rFonts w:ascii="Arial" w:hAnsi="Arial" w:cs="Arial"/>
        </w:rPr>
        <w:t>,</w:t>
      </w:r>
      <w:r w:rsidRPr="00FA5261">
        <w:rPr>
          <w:rFonts w:ascii="Arial" w:hAnsi="Arial" w:cs="Arial"/>
        </w:rPr>
        <w:t xml:space="preserve"> </w:t>
      </w:r>
      <w:r w:rsidR="00EF20AB" w:rsidRPr="00FA5261">
        <w:rPr>
          <w:rFonts w:ascii="Arial" w:hAnsi="Arial" w:cs="Arial"/>
        </w:rPr>
        <w:t xml:space="preserve">every </w:t>
      </w:r>
      <w:r w:rsidR="00523EDB" w:rsidRPr="00FA5261">
        <w:rPr>
          <w:rFonts w:ascii="Arial" w:hAnsi="Arial" w:cs="Arial"/>
        </w:rPr>
        <w:t>borough</w:t>
      </w:r>
      <w:r w:rsidR="00EF20AB" w:rsidRPr="00FA5261">
        <w:rPr>
          <w:rFonts w:ascii="Arial" w:hAnsi="Arial" w:cs="Arial"/>
        </w:rPr>
        <w:t xml:space="preserve"> should have a responsible person to seek out the elderly who may be vulnerable to </w:t>
      </w:r>
      <w:r w:rsidR="00523EDB" w:rsidRPr="00FA5261">
        <w:rPr>
          <w:rFonts w:ascii="Arial" w:hAnsi="Arial" w:cs="Arial"/>
        </w:rPr>
        <w:t xml:space="preserve">loneliness and </w:t>
      </w:r>
      <w:r w:rsidR="00EF20AB" w:rsidRPr="00FA5261">
        <w:rPr>
          <w:rFonts w:ascii="Arial" w:hAnsi="Arial" w:cs="Arial"/>
        </w:rPr>
        <w:t>isolation</w:t>
      </w:r>
      <w:r w:rsidR="00523EDB" w:rsidRPr="00FA5261">
        <w:rPr>
          <w:rFonts w:ascii="Arial" w:hAnsi="Arial" w:cs="Arial"/>
        </w:rPr>
        <w:t>.</w:t>
      </w:r>
      <w:r w:rsidR="00EF20AB" w:rsidRPr="00FA5261">
        <w:rPr>
          <w:rFonts w:ascii="Arial" w:hAnsi="Arial" w:cs="Arial"/>
        </w:rPr>
        <w:t xml:space="preserve"> </w:t>
      </w:r>
    </w:p>
    <w:p w14:paraId="7149012C" w14:textId="77777777" w:rsidR="00FB6021" w:rsidRPr="00FA5261" w:rsidRDefault="00FB6021" w:rsidP="00FB6021">
      <w:pPr>
        <w:pStyle w:val="ListParagraph"/>
        <w:rPr>
          <w:rFonts w:ascii="Arial" w:hAnsi="Arial" w:cs="Arial"/>
        </w:rPr>
      </w:pPr>
    </w:p>
    <w:p w14:paraId="000DEAD6" w14:textId="27243982" w:rsidR="00EF20AB" w:rsidRPr="00FA5261" w:rsidRDefault="00523EDB" w:rsidP="00CF0F42">
      <w:pPr>
        <w:pStyle w:val="ListParagraph"/>
        <w:numPr>
          <w:ilvl w:val="0"/>
          <w:numId w:val="1"/>
        </w:numPr>
        <w:rPr>
          <w:rFonts w:ascii="Arial" w:hAnsi="Arial" w:cs="Arial"/>
        </w:rPr>
      </w:pPr>
      <w:r w:rsidRPr="00FA5261">
        <w:rPr>
          <w:rFonts w:ascii="Arial" w:hAnsi="Arial" w:cs="Arial"/>
        </w:rPr>
        <w:t>T</w:t>
      </w:r>
      <w:r w:rsidR="00EF20AB" w:rsidRPr="00FA5261">
        <w:rPr>
          <w:rFonts w:ascii="Arial" w:hAnsi="Arial" w:cs="Arial"/>
        </w:rPr>
        <w:t>he local councils need to do a community drive and encourage residents to actively seek out elderly neighbours that may require help</w:t>
      </w:r>
      <w:r w:rsidR="00CA0E17" w:rsidRPr="00FA5261">
        <w:rPr>
          <w:rFonts w:ascii="Arial" w:hAnsi="Arial" w:cs="Arial"/>
        </w:rPr>
        <w:t>.</w:t>
      </w:r>
      <w:r w:rsidR="00EF20AB" w:rsidRPr="00FA5261">
        <w:rPr>
          <w:rFonts w:ascii="Arial" w:hAnsi="Arial" w:cs="Arial"/>
        </w:rPr>
        <w:t xml:space="preserve"> </w:t>
      </w:r>
    </w:p>
    <w:p w14:paraId="6CFFB027" w14:textId="77777777" w:rsidR="00FB6021" w:rsidRPr="00FA5261" w:rsidRDefault="00FB6021" w:rsidP="00FB6021">
      <w:pPr>
        <w:pStyle w:val="ListParagraph"/>
        <w:rPr>
          <w:rFonts w:ascii="Arial" w:hAnsi="Arial" w:cs="Arial"/>
        </w:rPr>
      </w:pPr>
    </w:p>
    <w:p w14:paraId="74073F87" w14:textId="02D38847" w:rsidR="0074282A" w:rsidRPr="00FA5261" w:rsidRDefault="00CA0E17" w:rsidP="00CF0F42">
      <w:pPr>
        <w:pStyle w:val="ListParagraph"/>
        <w:numPr>
          <w:ilvl w:val="0"/>
          <w:numId w:val="1"/>
        </w:numPr>
        <w:rPr>
          <w:rFonts w:ascii="Arial" w:hAnsi="Arial" w:cs="Arial"/>
        </w:rPr>
      </w:pPr>
      <w:r w:rsidRPr="00FA5261">
        <w:rPr>
          <w:rFonts w:ascii="Arial" w:hAnsi="Arial" w:cs="Arial"/>
        </w:rPr>
        <w:t>B</w:t>
      </w:r>
      <w:r w:rsidR="0074282A" w:rsidRPr="00FA5261">
        <w:rPr>
          <w:rFonts w:ascii="Arial" w:hAnsi="Arial" w:cs="Arial"/>
        </w:rPr>
        <w:t>ring back morning tea groups and lunches in the community centres and actively promote the service</w:t>
      </w:r>
      <w:r w:rsidRPr="00FA5261">
        <w:rPr>
          <w:rFonts w:ascii="Arial" w:hAnsi="Arial" w:cs="Arial"/>
        </w:rPr>
        <w:t>.</w:t>
      </w:r>
      <w:r w:rsidR="0074282A" w:rsidRPr="00FA5261">
        <w:rPr>
          <w:rFonts w:ascii="Arial" w:hAnsi="Arial" w:cs="Arial"/>
        </w:rPr>
        <w:t xml:space="preserve"> </w:t>
      </w:r>
    </w:p>
    <w:p w14:paraId="309B61BB" w14:textId="77777777" w:rsidR="00FB6021" w:rsidRPr="00FA5261" w:rsidRDefault="00FB6021" w:rsidP="00FB6021">
      <w:pPr>
        <w:pStyle w:val="ListParagraph"/>
        <w:rPr>
          <w:rFonts w:ascii="Arial" w:hAnsi="Arial" w:cs="Arial"/>
        </w:rPr>
      </w:pPr>
    </w:p>
    <w:p w14:paraId="049FE3EC" w14:textId="3C0BC20C" w:rsidR="0074282A" w:rsidRPr="00FA5261" w:rsidRDefault="00CA0E17" w:rsidP="00CF0F42">
      <w:pPr>
        <w:pStyle w:val="ListParagraph"/>
        <w:numPr>
          <w:ilvl w:val="0"/>
          <w:numId w:val="1"/>
        </w:numPr>
        <w:rPr>
          <w:rFonts w:ascii="Arial" w:hAnsi="Arial" w:cs="Arial"/>
        </w:rPr>
      </w:pPr>
      <w:r w:rsidRPr="00FA5261">
        <w:rPr>
          <w:rFonts w:ascii="Arial" w:hAnsi="Arial" w:cs="Arial"/>
        </w:rPr>
        <w:t>P</w:t>
      </w:r>
      <w:r w:rsidR="0074282A" w:rsidRPr="00FA5261">
        <w:rPr>
          <w:rFonts w:ascii="Arial" w:hAnsi="Arial" w:cs="Arial"/>
        </w:rPr>
        <w:t>ut on indoor activities like bowls</w:t>
      </w:r>
      <w:r w:rsidR="00B76077" w:rsidRPr="00FA5261">
        <w:rPr>
          <w:rFonts w:ascii="Arial" w:hAnsi="Arial" w:cs="Arial"/>
        </w:rPr>
        <w:t>,</w:t>
      </w:r>
      <w:r w:rsidR="0074282A" w:rsidRPr="00FA5261">
        <w:rPr>
          <w:rFonts w:ascii="Arial" w:hAnsi="Arial" w:cs="Arial"/>
        </w:rPr>
        <w:t xml:space="preserve"> </w:t>
      </w:r>
      <w:r w:rsidR="00B76077" w:rsidRPr="00FA5261">
        <w:rPr>
          <w:rFonts w:ascii="Arial" w:hAnsi="Arial" w:cs="Arial"/>
        </w:rPr>
        <w:t>car</w:t>
      </w:r>
      <w:r w:rsidR="0074282A" w:rsidRPr="00FA5261">
        <w:rPr>
          <w:rFonts w:ascii="Arial" w:hAnsi="Arial" w:cs="Arial"/>
        </w:rPr>
        <w:t>d games quizzes</w:t>
      </w:r>
      <w:r w:rsidR="00B76077" w:rsidRPr="00FA5261">
        <w:rPr>
          <w:rFonts w:ascii="Arial" w:hAnsi="Arial" w:cs="Arial"/>
        </w:rPr>
        <w:t>,</w:t>
      </w:r>
      <w:r w:rsidR="0074282A" w:rsidRPr="00FA5261">
        <w:rPr>
          <w:rFonts w:ascii="Arial" w:hAnsi="Arial" w:cs="Arial"/>
        </w:rPr>
        <w:t xml:space="preserve"> plays </w:t>
      </w:r>
      <w:r w:rsidR="00B76077" w:rsidRPr="00FA5261">
        <w:rPr>
          <w:rFonts w:ascii="Arial" w:hAnsi="Arial" w:cs="Arial"/>
        </w:rPr>
        <w:t>and arrange days out to the beach.</w:t>
      </w:r>
    </w:p>
    <w:p w14:paraId="4988CBCD" w14:textId="77777777" w:rsidR="00FB6021" w:rsidRPr="00FA5261" w:rsidRDefault="00FB6021" w:rsidP="00FB6021">
      <w:pPr>
        <w:pStyle w:val="ListParagraph"/>
        <w:rPr>
          <w:rFonts w:ascii="Arial" w:hAnsi="Arial" w:cs="Arial"/>
        </w:rPr>
      </w:pPr>
    </w:p>
    <w:p w14:paraId="560773F9" w14:textId="15597E1C" w:rsidR="00803D5C" w:rsidRPr="00FA5261" w:rsidRDefault="009828C5" w:rsidP="00CF0F42">
      <w:pPr>
        <w:pStyle w:val="ListParagraph"/>
        <w:numPr>
          <w:ilvl w:val="0"/>
          <w:numId w:val="1"/>
        </w:numPr>
        <w:rPr>
          <w:rFonts w:ascii="Arial" w:hAnsi="Arial" w:cs="Arial"/>
        </w:rPr>
      </w:pPr>
      <w:r w:rsidRPr="00FA5261">
        <w:rPr>
          <w:rFonts w:ascii="Arial" w:hAnsi="Arial" w:cs="Arial"/>
        </w:rPr>
        <w:t>H</w:t>
      </w:r>
      <w:r w:rsidR="00803D5C" w:rsidRPr="00FA5261">
        <w:rPr>
          <w:rFonts w:ascii="Arial" w:hAnsi="Arial" w:cs="Arial"/>
        </w:rPr>
        <w:t xml:space="preserve">ave guest speakers in the local community centres to talk about loneliness </w:t>
      </w:r>
      <w:r w:rsidRPr="00FA5261">
        <w:rPr>
          <w:rFonts w:ascii="Arial" w:hAnsi="Arial" w:cs="Arial"/>
        </w:rPr>
        <w:t xml:space="preserve">and isolation </w:t>
      </w:r>
      <w:r w:rsidR="00803D5C" w:rsidRPr="00FA5261">
        <w:rPr>
          <w:rFonts w:ascii="Arial" w:hAnsi="Arial" w:cs="Arial"/>
        </w:rPr>
        <w:t xml:space="preserve">and the effects it </w:t>
      </w:r>
      <w:r w:rsidR="002147C7" w:rsidRPr="00FA5261">
        <w:rPr>
          <w:rFonts w:ascii="Arial" w:hAnsi="Arial" w:cs="Arial"/>
        </w:rPr>
        <w:t>could have</w:t>
      </w:r>
      <w:r w:rsidR="00803D5C" w:rsidRPr="00FA5261">
        <w:rPr>
          <w:rFonts w:ascii="Arial" w:hAnsi="Arial" w:cs="Arial"/>
        </w:rPr>
        <w:t xml:space="preserve"> in old age</w:t>
      </w:r>
      <w:r w:rsidR="002147C7" w:rsidRPr="00FA5261">
        <w:rPr>
          <w:rFonts w:ascii="Arial" w:hAnsi="Arial" w:cs="Arial"/>
        </w:rPr>
        <w:t>.</w:t>
      </w:r>
      <w:r w:rsidR="00803D5C" w:rsidRPr="00FA5261">
        <w:rPr>
          <w:rFonts w:ascii="Arial" w:hAnsi="Arial" w:cs="Arial"/>
        </w:rPr>
        <w:t xml:space="preserve"> </w:t>
      </w:r>
    </w:p>
    <w:p w14:paraId="61285D46" w14:textId="77777777" w:rsidR="00FB6021" w:rsidRPr="00FA5261" w:rsidRDefault="00FB6021" w:rsidP="00FB6021">
      <w:pPr>
        <w:pStyle w:val="ListParagraph"/>
        <w:rPr>
          <w:rFonts w:ascii="Arial" w:hAnsi="Arial" w:cs="Arial"/>
        </w:rPr>
      </w:pPr>
    </w:p>
    <w:p w14:paraId="6F983A5E" w14:textId="6B769813" w:rsidR="00803D5C" w:rsidRPr="00FA5261" w:rsidRDefault="00FC10BC" w:rsidP="00CF0F42">
      <w:pPr>
        <w:pStyle w:val="ListParagraph"/>
        <w:numPr>
          <w:ilvl w:val="0"/>
          <w:numId w:val="1"/>
        </w:numPr>
        <w:rPr>
          <w:rFonts w:ascii="Arial" w:hAnsi="Arial" w:cs="Arial"/>
        </w:rPr>
      </w:pPr>
      <w:r w:rsidRPr="00FA5261">
        <w:rPr>
          <w:rFonts w:ascii="Arial" w:hAnsi="Arial" w:cs="Arial"/>
        </w:rPr>
        <w:t>T</w:t>
      </w:r>
      <w:r w:rsidR="00803D5C" w:rsidRPr="00FA5261">
        <w:rPr>
          <w:rFonts w:ascii="Arial" w:hAnsi="Arial" w:cs="Arial"/>
        </w:rPr>
        <w:t>he utilisation of exercise</w:t>
      </w:r>
      <w:r w:rsidRPr="00FA5261">
        <w:rPr>
          <w:rFonts w:ascii="Arial" w:hAnsi="Arial" w:cs="Arial"/>
        </w:rPr>
        <w:t>,</w:t>
      </w:r>
      <w:r w:rsidR="00803D5C" w:rsidRPr="00FA5261">
        <w:rPr>
          <w:rFonts w:ascii="Arial" w:hAnsi="Arial" w:cs="Arial"/>
        </w:rPr>
        <w:t xml:space="preserve"> yoga</w:t>
      </w:r>
      <w:r w:rsidRPr="00FA5261">
        <w:rPr>
          <w:rFonts w:ascii="Arial" w:hAnsi="Arial" w:cs="Arial"/>
        </w:rPr>
        <w:t>,</w:t>
      </w:r>
      <w:r w:rsidR="00803D5C" w:rsidRPr="00FA5261">
        <w:rPr>
          <w:rFonts w:ascii="Arial" w:hAnsi="Arial" w:cs="Arial"/>
        </w:rPr>
        <w:t xml:space="preserve"> meditation</w:t>
      </w:r>
      <w:r w:rsidRPr="00FA5261">
        <w:rPr>
          <w:rFonts w:ascii="Arial" w:hAnsi="Arial" w:cs="Arial"/>
        </w:rPr>
        <w:t>,</w:t>
      </w:r>
      <w:r w:rsidR="00803D5C" w:rsidRPr="00FA5261">
        <w:rPr>
          <w:rFonts w:ascii="Arial" w:hAnsi="Arial" w:cs="Arial"/>
        </w:rPr>
        <w:t xml:space="preserve"> laughter therapy</w:t>
      </w:r>
      <w:r w:rsidRPr="00FA5261">
        <w:rPr>
          <w:rFonts w:ascii="Arial" w:hAnsi="Arial" w:cs="Arial"/>
        </w:rPr>
        <w:t>,</w:t>
      </w:r>
      <w:r w:rsidR="00803D5C" w:rsidRPr="00FA5261">
        <w:rPr>
          <w:rFonts w:ascii="Arial" w:hAnsi="Arial" w:cs="Arial"/>
        </w:rPr>
        <w:t xml:space="preserve"> mindfulness</w:t>
      </w:r>
      <w:r w:rsidR="007D0372" w:rsidRPr="00FA5261">
        <w:rPr>
          <w:rFonts w:ascii="Arial" w:hAnsi="Arial" w:cs="Arial"/>
        </w:rPr>
        <w:t xml:space="preserve"> and</w:t>
      </w:r>
      <w:r w:rsidR="00803D5C" w:rsidRPr="00FA5261">
        <w:rPr>
          <w:rFonts w:ascii="Arial" w:hAnsi="Arial" w:cs="Arial"/>
        </w:rPr>
        <w:t xml:space="preserve"> gardening can all be beneficial</w:t>
      </w:r>
      <w:r w:rsidR="007D0372" w:rsidRPr="00FA5261">
        <w:rPr>
          <w:rFonts w:ascii="Arial" w:hAnsi="Arial" w:cs="Arial"/>
        </w:rPr>
        <w:t xml:space="preserve">, </w:t>
      </w:r>
      <w:r w:rsidR="007D0372" w:rsidRPr="00FA5261">
        <w:rPr>
          <w:rFonts w:ascii="Arial" w:hAnsi="Arial" w:cs="Arial"/>
        </w:rPr>
        <w:fldChar w:fldCharType="begin"/>
      </w:r>
      <w:r w:rsidR="007D0372" w:rsidRPr="00FA5261">
        <w:rPr>
          <w:rFonts w:ascii="Arial" w:hAnsi="Arial" w:cs="Arial"/>
        </w:rPr>
        <w:instrText xml:space="preserve"> ADDIN ZOTERO_ITEM CSL_CITATION {"citationID":"5AifL08x","properties":{"formattedCitation":"(Sayin Kasar and Karaman, 2021)","plainCitation":"(Sayin Kasar and Karaman, 2021)","noteIndex":0},"citationItems":[{"id":1546,"uris":["http://zotero.org/users/local/zSTPt6Bp/items/RDHEAALR"],"uri":["http://zotero.org/users/local/zSTPt6Bp/items/RDHEAALR"],"itemData":{"id":1546,"type":"article-journal","abstract":"Coronavirus disease-2019 (COVID-19) had an unprecedented effect all over the world, especially in older individuals. The aim is to evaluate the social isolation, loneliness and quality of life of elderly individuals during the COVID-19 pandemic and to map suggestions to reveal and improve the current situation. This was a scoping review. Articles since December 2019 to March 2021 published on PubMed, Scopus, ProQuest, Cochrane Library, CINAHL databases with the following MeSh terms (‘COVID-19’, ‘coronavirus’, ‘quality of life’ ‘aging’, ‘older people’, ‘elderly’, ‘loneliness’ and ‘social isolation) in English were included. The research, by consensus, resulted in seven studies selected for full reading, including three descriptive and cross-sectional studies, a quasi-experimental study, a pre-post pilot program, an editorial note and a correspondence. In generally, these recommendations were grouped as evaluating the current state of loneliness and isolation in elderly people, making more use of technology opportunities, using cognitive behavioral therapies and different individual intervention components.","container-title":"Geriatric Nursing","DOI":"10.1016/j.gerinurse.2021.03.010","ISSN":"0197-4572","journalAbbreviation":"Geriatric Nursing","language":"en","source":"ScienceDirect","title":"Life in lockdown: Social isolation, loneliness and quality of life in the elderly during the COVİD-19 pandemic: A scoping review","title-short":"Life in lockdown","URL":"https://www.sciencedirect.com/science/article/pii/S0197457221000896","author":[{"family":"Sayin Kasar","given":"Kadriye"},{"family":"Karaman","given":"Emine"}],"accessed":{"date-parts":[["2021",4,30]]},"issued":{"date-parts":[["2021",3,12]]}}}],"schema":"https://github.com/citation-style-language/schema/raw/master/csl-citation.json"} </w:instrText>
      </w:r>
      <w:r w:rsidR="007D0372" w:rsidRPr="00FA5261">
        <w:rPr>
          <w:rFonts w:ascii="Arial" w:hAnsi="Arial" w:cs="Arial"/>
        </w:rPr>
        <w:fldChar w:fldCharType="separate"/>
      </w:r>
      <w:r w:rsidR="007D0372" w:rsidRPr="00FA5261">
        <w:rPr>
          <w:rFonts w:ascii="Arial" w:hAnsi="Arial" w:cs="Arial"/>
        </w:rPr>
        <w:t>(Sayin Kasar and Karaman, 2021)</w:t>
      </w:r>
      <w:r w:rsidR="007D0372" w:rsidRPr="00FA5261">
        <w:rPr>
          <w:rFonts w:ascii="Arial" w:hAnsi="Arial" w:cs="Arial"/>
        </w:rPr>
        <w:fldChar w:fldCharType="end"/>
      </w:r>
      <w:r w:rsidR="00961FD2" w:rsidRPr="00FA5261">
        <w:rPr>
          <w:rFonts w:ascii="Arial" w:hAnsi="Arial" w:cs="Arial"/>
        </w:rPr>
        <w:t>.</w:t>
      </w:r>
      <w:r w:rsidR="00803D5C" w:rsidRPr="00FA5261">
        <w:rPr>
          <w:rFonts w:ascii="Arial" w:hAnsi="Arial" w:cs="Arial"/>
        </w:rPr>
        <w:t xml:space="preserve"> </w:t>
      </w:r>
    </w:p>
    <w:p w14:paraId="110DDB0B" w14:textId="77777777" w:rsidR="00FC10BC" w:rsidRPr="00FA5261" w:rsidRDefault="00FC10BC" w:rsidP="00FC10BC">
      <w:pPr>
        <w:pStyle w:val="ListParagraph"/>
        <w:rPr>
          <w:rFonts w:ascii="Arial" w:hAnsi="Arial" w:cs="Arial"/>
        </w:rPr>
      </w:pPr>
    </w:p>
    <w:p w14:paraId="49D5F093" w14:textId="77777777" w:rsidR="000747BB" w:rsidRPr="00FA5261" w:rsidRDefault="00961FD2" w:rsidP="000747BB">
      <w:pPr>
        <w:pStyle w:val="ListParagraph"/>
        <w:numPr>
          <w:ilvl w:val="0"/>
          <w:numId w:val="1"/>
        </w:numPr>
        <w:rPr>
          <w:rFonts w:ascii="Arial" w:hAnsi="Arial" w:cs="Arial"/>
        </w:rPr>
      </w:pPr>
      <w:r w:rsidRPr="00FA5261">
        <w:rPr>
          <w:rFonts w:ascii="Arial" w:hAnsi="Arial" w:cs="Arial"/>
        </w:rPr>
        <w:t xml:space="preserve">Ask </w:t>
      </w:r>
      <w:r w:rsidR="00D809D1" w:rsidRPr="00FA5261">
        <w:rPr>
          <w:rFonts w:ascii="Arial" w:hAnsi="Arial" w:cs="Arial"/>
        </w:rPr>
        <w:t xml:space="preserve">for the opinions and </w:t>
      </w:r>
      <w:r w:rsidRPr="00FA5261">
        <w:rPr>
          <w:rFonts w:ascii="Arial" w:hAnsi="Arial" w:cs="Arial"/>
        </w:rPr>
        <w:t>of</w:t>
      </w:r>
      <w:r w:rsidR="00D809D1" w:rsidRPr="00FA5261">
        <w:rPr>
          <w:rFonts w:ascii="Arial" w:hAnsi="Arial" w:cs="Arial"/>
        </w:rPr>
        <w:t xml:space="preserve"> the elderly when making policies around loneliness and isolation</w:t>
      </w:r>
      <w:r w:rsidR="000747BB" w:rsidRPr="00FA5261">
        <w:rPr>
          <w:rFonts w:ascii="Arial" w:hAnsi="Arial" w:cs="Arial"/>
        </w:rPr>
        <w:t xml:space="preserve">, </w:t>
      </w:r>
      <w:r w:rsidR="000747BB" w:rsidRPr="00FA5261">
        <w:rPr>
          <w:rFonts w:ascii="Arial" w:hAnsi="Arial" w:cs="Arial"/>
        </w:rPr>
        <w:fldChar w:fldCharType="begin"/>
      </w:r>
      <w:r w:rsidR="000747BB" w:rsidRPr="00FA5261">
        <w:rPr>
          <w:rFonts w:ascii="Arial" w:hAnsi="Arial" w:cs="Arial"/>
        </w:rPr>
        <w:instrText xml:space="preserve"> ADDIN ZOTERO_ITEM CSL_CITATION {"citationID":"5AifL08x","properties":{"formattedCitation":"(Sayin Kasar and Karaman, 2021)","plainCitation":"(Sayin Kasar and Karaman, 2021)","noteIndex":0},"citationItems":[{"id":1546,"uris":["http://zotero.org/users/local/zSTPt6Bp/items/RDHEAALR"],"uri":["http://zotero.org/users/local/zSTPt6Bp/items/RDHEAALR"],"itemData":{"id":1546,"type":"article-journal","abstract":"Coronavirus disease-2019 (COVID-19) had an unprecedented effect all over the world, especially in older individuals. The aim is to evaluate the social isolation, loneliness and quality of life of elderly individuals during the COVID-19 pandemic and to map suggestions to reveal and improve the current situation. This was a scoping review. Articles since December 2019 to March 2021 published on PubMed, Scopus, ProQuest, Cochrane Library, CINAHL databases with the following MeSh terms (‘COVID-19’, ‘coronavirus’, ‘quality of life’ ‘aging’, ‘older people’, ‘elderly’, ‘loneliness’ and ‘social isolation) in English were included. The research, by consensus, resulted in seven studies selected for full reading, including three descriptive and cross-sectional studies, a quasi-experimental study, a pre-post pilot program, an editorial note and a correspondence. In generally, these recommendations were grouped as evaluating the current state of loneliness and isolation in elderly people, making more use of technology opportunities, using cognitive behavioral therapies and different individual intervention components.","container-title":"Geriatric Nursing","DOI":"10.1016/j.gerinurse.2021.03.010","ISSN":"0197-4572","journalAbbreviation":"Geriatric Nursing","language":"en","source":"ScienceDirect","title":"Life in lockdown: Social isolation, loneliness and quality of life in the elderly during the COVİD-19 pandemic: A scoping review","title-short":"Life in lockdown","URL":"https://www.sciencedirect.com/science/article/pii/S0197457221000896","author":[{"family":"Sayin Kasar","given":"Kadriye"},{"family":"Karaman","given":"Emine"}],"accessed":{"date-parts":[["2021",4,30]]},"issued":{"date-parts":[["2021",3,12]]}}}],"schema":"https://github.com/citation-style-language/schema/raw/master/csl-citation.json"} </w:instrText>
      </w:r>
      <w:r w:rsidR="000747BB" w:rsidRPr="00FA5261">
        <w:rPr>
          <w:rFonts w:ascii="Arial" w:hAnsi="Arial" w:cs="Arial"/>
        </w:rPr>
        <w:fldChar w:fldCharType="separate"/>
      </w:r>
      <w:r w:rsidR="000747BB" w:rsidRPr="00FA5261">
        <w:rPr>
          <w:rFonts w:ascii="Arial" w:hAnsi="Arial" w:cs="Arial"/>
        </w:rPr>
        <w:t>(Sayin Kasar and Karaman, 2021)</w:t>
      </w:r>
      <w:r w:rsidR="000747BB" w:rsidRPr="00FA5261">
        <w:rPr>
          <w:rFonts w:ascii="Arial" w:hAnsi="Arial" w:cs="Arial"/>
        </w:rPr>
        <w:fldChar w:fldCharType="end"/>
      </w:r>
      <w:r w:rsidR="000747BB" w:rsidRPr="00FA5261">
        <w:rPr>
          <w:rFonts w:ascii="Arial" w:hAnsi="Arial" w:cs="Arial"/>
        </w:rPr>
        <w:t xml:space="preserve">. </w:t>
      </w:r>
    </w:p>
    <w:p w14:paraId="4CCFC475" w14:textId="59B08CC0" w:rsidR="00092F55" w:rsidRPr="00FA5261" w:rsidRDefault="00092F55" w:rsidP="00092F55">
      <w:pPr>
        <w:rPr>
          <w:rFonts w:ascii="Arial" w:hAnsi="Arial" w:cs="Arial"/>
        </w:rPr>
      </w:pPr>
    </w:p>
    <w:p w14:paraId="65149031" w14:textId="63E5DE4B" w:rsidR="00092F55" w:rsidRPr="008320BE" w:rsidRDefault="007004F8" w:rsidP="00CF22CD">
      <w:pPr>
        <w:pStyle w:val="Heading1"/>
        <w:rPr>
          <w:rFonts w:ascii="Arial Black" w:hAnsi="Arial Black"/>
          <w:sz w:val="24"/>
          <w:szCs w:val="24"/>
        </w:rPr>
      </w:pPr>
      <w:bookmarkStart w:id="18" w:name="_Toc70708683"/>
      <w:r w:rsidRPr="008320BE">
        <w:rPr>
          <w:rFonts w:ascii="Arial Black" w:hAnsi="Arial Black"/>
          <w:sz w:val="24"/>
          <w:szCs w:val="24"/>
        </w:rPr>
        <w:t>CONCLU</w:t>
      </w:r>
      <w:r w:rsidR="00E94588" w:rsidRPr="008320BE">
        <w:rPr>
          <w:rFonts w:ascii="Arial Black" w:hAnsi="Arial Black"/>
          <w:sz w:val="24"/>
          <w:szCs w:val="24"/>
        </w:rPr>
        <w:t>SION</w:t>
      </w:r>
      <w:bookmarkEnd w:id="18"/>
    </w:p>
    <w:p w14:paraId="3C21BC67" w14:textId="77777777" w:rsidR="00EC79F3" w:rsidRPr="00FA5261" w:rsidRDefault="00AC6B95" w:rsidP="00092F55">
      <w:pPr>
        <w:rPr>
          <w:rFonts w:ascii="Arial" w:hAnsi="Arial" w:cs="Arial"/>
        </w:rPr>
      </w:pPr>
      <w:r w:rsidRPr="00FA5261">
        <w:rPr>
          <w:rFonts w:ascii="Arial" w:hAnsi="Arial" w:cs="Arial"/>
        </w:rPr>
        <w:t>In conclusion</w:t>
      </w:r>
      <w:r w:rsidR="00205645" w:rsidRPr="00FA5261">
        <w:rPr>
          <w:rFonts w:ascii="Arial" w:hAnsi="Arial" w:cs="Arial"/>
        </w:rPr>
        <w:t>,</w:t>
      </w:r>
      <w:r w:rsidRPr="00FA5261">
        <w:rPr>
          <w:rFonts w:ascii="Arial" w:hAnsi="Arial" w:cs="Arial"/>
        </w:rPr>
        <w:t xml:space="preserve"> we can see how important it is to support the elderly </w:t>
      </w:r>
      <w:r w:rsidR="00800AC4" w:rsidRPr="00FA5261">
        <w:rPr>
          <w:rFonts w:ascii="Arial" w:hAnsi="Arial" w:cs="Arial"/>
        </w:rPr>
        <w:t>population</w:t>
      </w:r>
      <w:r w:rsidR="00442E51" w:rsidRPr="00FA5261">
        <w:rPr>
          <w:rFonts w:ascii="Arial" w:hAnsi="Arial" w:cs="Arial"/>
        </w:rPr>
        <w:t xml:space="preserve"> </w:t>
      </w:r>
      <w:r w:rsidRPr="00FA5261">
        <w:rPr>
          <w:rFonts w:ascii="Arial" w:hAnsi="Arial" w:cs="Arial"/>
        </w:rPr>
        <w:t>and to allow them to grow old with dignity</w:t>
      </w:r>
      <w:r w:rsidR="000F4300" w:rsidRPr="00FA5261">
        <w:rPr>
          <w:rFonts w:ascii="Arial" w:hAnsi="Arial" w:cs="Arial"/>
        </w:rPr>
        <w:t xml:space="preserve"> and respect</w:t>
      </w:r>
      <w:r w:rsidR="00205645" w:rsidRPr="00FA5261">
        <w:rPr>
          <w:rFonts w:ascii="Arial" w:hAnsi="Arial" w:cs="Arial"/>
        </w:rPr>
        <w:t>.</w:t>
      </w:r>
      <w:r w:rsidR="007202A7" w:rsidRPr="00FA5261">
        <w:rPr>
          <w:rFonts w:ascii="Arial" w:hAnsi="Arial" w:cs="Arial"/>
        </w:rPr>
        <w:t xml:space="preserve"> </w:t>
      </w:r>
    </w:p>
    <w:p w14:paraId="1F2F7F41" w14:textId="77777777" w:rsidR="00CE6272" w:rsidRPr="00FA5261" w:rsidRDefault="007202A7" w:rsidP="00092F55">
      <w:pPr>
        <w:rPr>
          <w:rFonts w:ascii="Arial" w:hAnsi="Arial" w:cs="Arial"/>
        </w:rPr>
      </w:pPr>
      <w:r w:rsidRPr="00FA5261">
        <w:rPr>
          <w:rFonts w:ascii="Arial" w:hAnsi="Arial" w:cs="Arial"/>
        </w:rPr>
        <w:t>D</w:t>
      </w:r>
      <w:r w:rsidR="00AC6B95" w:rsidRPr="00FA5261">
        <w:rPr>
          <w:rFonts w:ascii="Arial" w:hAnsi="Arial" w:cs="Arial"/>
        </w:rPr>
        <w:t xml:space="preserve">enmark's social welfare </w:t>
      </w:r>
      <w:r w:rsidR="009C2657" w:rsidRPr="00FA5261">
        <w:rPr>
          <w:rFonts w:ascii="Arial" w:hAnsi="Arial" w:cs="Arial"/>
        </w:rPr>
        <w:t>ensure</w:t>
      </w:r>
      <w:r w:rsidR="00AC6B95" w:rsidRPr="00FA5261">
        <w:rPr>
          <w:rFonts w:ascii="Arial" w:hAnsi="Arial" w:cs="Arial"/>
        </w:rPr>
        <w:t xml:space="preserve"> their elderly ha</w:t>
      </w:r>
      <w:r w:rsidR="00385E8E" w:rsidRPr="00FA5261">
        <w:rPr>
          <w:rFonts w:ascii="Arial" w:hAnsi="Arial" w:cs="Arial"/>
        </w:rPr>
        <w:t>ve</w:t>
      </w:r>
      <w:r w:rsidR="00AC6B95" w:rsidRPr="00FA5261">
        <w:rPr>
          <w:rFonts w:ascii="Arial" w:hAnsi="Arial" w:cs="Arial"/>
        </w:rPr>
        <w:t xml:space="preserve"> sufficient income to maintain a decent living</w:t>
      </w:r>
      <w:r w:rsidR="00150607" w:rsidRPr="00FA5261">
        <w:rPr>
          <w:rFonts w:ascii="Arial" w:hAnsi="Arial" w:cs="Arial"/>
        </w:rPr>
        <w:t xml:space="preserve"> </w:t>
      </w:r>
      <w:proofErr w:type="gramStart"/>
      <w:r w:rsidR="00150607" w:rsidRPr="00FA5261">
        <w:rPr>
          <w:rFonts w:ascii="Arial" w:hAnsi="Arial" w:cs="Arial"/>
        </w:rPr>
        <w:t>and in each municipality</w:t>
      </w:r>
      <w:proofErr w:type="gramEnd"/>
      <w:r w:rsidR="00F23B4D" w:rsidRPr="00FA5261">
        <w:rPr>
          <w:rFonts w:ascii="Arial" w:hAnsi="Arial" w:cs="Arial"/>
        </w:rPr>
        <w:t>,</w:t>
      </w:r>
      <w:r w:rsidR="00150607" w:rsidRPr="00FA5261">
        <w:rPr>
          <w:rFonts w:ascii="Arial" w:hAnsi="Arial" w:cs="Arial"/>
        </w:rPr>
        <w:t xml:space="preserve"> they</w:t>
      </w:r>
      <w:r w:rsidR="00957BAD" w:rsidRPr="00FA5261">
        <w:rPr>
          <w:rFonts w:ascii="Arial" w:hAnsi="Arial" w:cs="Arial"/>
        </w:rPr>
        <w:t xml:space="preserve"> actively seek</w:t>
      </w:r>
      <w:r w:rsidR="00F23B4D" w:rsidRPr="00FA5261">
        <w:rPr>
          <w:rFonts w:ascii="Arial" w:hAnsi="Arial" w:cs="Arial"/>
        </w:rPr>
        <w:t xml:space="preserve"> out any elderly person in need of extra </w:t>
      </w:r>
      <w:r w:rsidR="00F23B4D" w:rsidRPr="00FA5261">
        <w:rPr>
          <w:rFonts w:ascii="Arial" w:hAnsi="Arial" w:cs="Arial"/>
        </w:rPr>
        <w:lastRenderedPageBreak/>
        <w:t>support.</w:t>
      </w:r>
      <w:r w:rsidR="00806620" w:rsidRPr="00FA5261">
        <w:rPr>
          <w:rFonts w:ascii="Arial" w:hAnsi="Arial" w:cs="Arial"/>
        </w:rPr>
        <w:t xml:space="preserve"> Having that kind of system in</w:t>
      </w:r>
      <w:r w:rsidR="00AC6B95" w:rsidRPr="00FA5261">
        <w:rPr>
          <w:rFonts w:ascii="Arial" w:hAnsi="Arial" w:cs="Arial"/>
        </w:rPr>
        <w:t xml:space="preserve"> </w:t>
      </w:r>
      <w:r w:rsidR="0054028F" w:rsidRPr="00FA5261">
        <w:rPr>
          <w:rFonts w:ascii="Arial" w:hAnsi="Arial" w:cs="Arial"/>
        </w:rPr>
        <w:t xml:space="preserve">England could </w:t>
      </w:r>
      <w:r w:rsidR="008E1EBE" w:rsidRPr="00FA5261">
        <w:rPr>
          <w:rFonts w:ascii="Arial" w:hAnsi="Arial" w:cs="Arial"/>
        </w:rPr>
        <w:t xml:space="preserve">go some way to </w:t>
      </w:r>
      <w:r w:rsidR="0054028F" w:rsidRPr="00FA5261">
        <w:rPr>
          <w:rFonts w:ascii="Arial" w:hAnsi="Arial" w:cs="Arial"/>
        </w:rPr>
        <w:t>alleviate the poverty seen in the lives of some of their pensioners</w:t>
      </w:r>
      <w:r w:rsidR="008E1EBE" w:rsidRPr="00FA5261">
        <w:rPr>
          <w:rFonts w:ascii="Arial" w:hAnsi="Arial" w:cs="Arial"/>
        </w:rPr>
        <w:t xml:space="preserve">'. </w:t>
      </w:r>
    </w:p>
    <w:p w14:paraId="7074D15D" w14:textId="4DA3D5AC" w:rsidR="00092F55" w:rsidRPr="00FA5261" w:rsidRDefault="00CE6272" w:rsidP="00092F55">
      <w:pPr>
        <w:rPr>
          <w:rFonts w:ascii="Arial" w:hAnsi="Arial" w:cs="Arial"/>
        </w:rPr>
      </w:pPr>
      <w:r w:rsidRPr="00FA5261">
        <w:rPr>
          <w:rFonts w:ascii="Arial" w:hAnsi="Arial" w:cs="Arial"/>
        </w:rPr>
        <w:t xml:space="preserve">The </w:t>
      </w:r>
      <w:r w:rsidR="0054028F" w:rsidRPr="00FA5261">
        <w:rPr>
          <w:rFonts w:ascii="Arial" w:hAnsi="Arial" w:cs="Arial"/>
        </w:rPr>
        <w:t xml:space="preserve">loneliness and isolation in the elderly population </w:t>
      </w:r>
      <w:r w:rsidRPr="00FA5261">
        <w:rPr>
          <w:rFonts w:ascii="Arial" w:hAnsi="Arial" w:cs="Arial"/>
        </w:rPr>
        <w:t>are</w:t>
      </w:r>
      <w:r w:rsidR="0054028F" w:rsidRPr="00FA5261">
        <w:rPr>
          <w:rFonts w:ascii="Arial" w:hAnsi="Arial" w:cs="Arial"/>
        </w:rPr>
        <w:t xml:space="preserve"> both major concerns for all the </w:t>
      </w:r>
      <w:r w:rsidRPr="00FA5261">
        <w:rPr>
          <w:rFonts w:ascii="Arial" w:hAnsi="Arial" w:cs="Arial"/>
        </w:rPr>
        <w:t>W</w:t>
      </w:r>
      <w:r w:rsidR="0054028F" w:rsidRPr="00FA5261">
        <w:rPr>
          <w:rFonts w:ascii="Arial" w:hAnsi="Arial" w:cs="Arial"/>
        </w:rPr>
        <w:t xml:space="preserve">orlds government </w:t>
      </w:r>
      <w:r w:rsidR="0043061C" w:rsidRPr="00FA5261">
        <w:rPr>
          <w:rFonts w:ascii="Arial" w:hAnsi="Arial" w:cs="Arial"/>
        </w:rPr>
        <w:t>and taking drastic steps to address this issue should significantly reduce all those early deaths</w:t>
      </w:r>
      <w:r w:rsidR="00332052" w:rsidRPr="00FA5261">
        <w:rPr>
          <w:rFonts w:ascii="Arial" w:hAnsi="Arial" w:cs="Arial"/>
        </w:rPr>
        <w:t xml:space="preserve">. </w:t>
      </w:r>
      <w:r w:rsidR="009E3BE3" w:rsidRPr="00FA5261">
        <w:rPr>
          <w:rFonts w:ascii="Arial" w:hAnsi="Arial" w:cs="Arial"/>
        </w:rPr>
        <w:t>P</w:t>
      </w:r>
      <w:r w:rsidR="0043061C" w:rsidRPr="00FA5261">
        <w:rPr>
          <w:rFonts w:ascii="Arial" w:hAnsi="Arial" w:cs="Arial"/>
        </w:rPr>
        <w:t>erhaps</w:t>
      </w:r>
      <w:r w:rsidR="009E3BE3" w:rsidRPr="00FA5261">
        <w:rPr>
          <w:rFonts w:ascii="Arial" w:hAnsi="Arial" w:cs="Arial"/>
        </w:rPr>
        <w:t>,</w:t>
      </w:r>
      <w:r w:rsidR="0043061C" w:rsidRPr="00FA5261">
        <w:rPr>
          <w:rFonts w:ascii="Arial" w:hAnsi="Arial" w:cs="Arial"/>
        </w:rPr>
        <w:t xml:space="preserve"> with the exciting future of </w:t>
      </w:r>
      <w:r w:rsidR="009E3BE3" w:rsidRPr="00FA5261">
        <w:rPr>
          <w:rFonts w:ascii="Arial" w:hAnsi="Arial" w:cs="Arial"/>
        </w:rPr>
        <w:t>AI</w:t>
      </w:r>
      <w:r w:rsidR="00081A80" w:rsidRPr="00FA5261">
        <w:rPr>
          <w:rFonts w:ascii="Arial" w:hAnsi="Arial" w:cs="Arial"/>
        </w:rPr>
        <w:t xml:space="preserve"> </w:t>
      </w:r>
      <w:r w:rsidR="0043061C" w:rsidRPr="00FA5261">
        <w:rPr>
          <w:rFonts w:ascii="Arial" w:hAnsi="Arial" w:cs="Arial"/>
        </w:rPr>
        <w:t>robotic technology playing a part in health and social care</w:t>
      </w:r>
      <w:r w:rsidR="00081A80" w:rsidRPr="00FA5261">
        <w:rPr>
          <w:rFonts w:ascii="Arial" w:hAnsi="Arial" w:cs="Arial"/>
        </w:rPr>
        <w:t>,</w:t>
      </w:r>
      <w:r w:rsidR="0043061C" w:rsidRPr="00FA5261">
        <w:rPr>
          <w:rFonts w:ascii="Arial" w:hAnsi="Arial" w:cs="Arial"/>
        </w:rPr>
        <w:t xml:space="preserve"> </w:t>
      </w:r>
      <w:r w:rsidR="00ED247F" w:rsidRPr="00FA5261">
        <w:rPr>
          <w:rFonts w:ascii="Arial" w:hAnsi="Arial" w:cs="Arial"/>
        </w:rPr>
        <w:t>the loneliness and isolation figures will reduce</w:t>
      </w:r>
      <w:r w:rsidR="00081A80" w:rsidRPr="00FA5261">
        <w:rPr>
          <w:rFonts w:ascii="Arial" w:hAnsi="Arial" w:cs="Arial"/>
        </w:rPr>
        <w:t>.</w:t>
      </w:r>
      <w:r w:rsidR="00ED247F" w:rsidRPr="00FA5261">
        <w:rPr>
          <w:rFonts w:ascii="Arial" w:hAnsi="Arial" w:cs="Arial"/>
        </w:rPr>
        <w:t xml:space="preserve"> </w:t>
      </w:r>
      <w:r w:rsidR="00707C72" w:rsidRPr="00FA5261">
        <w:rPr>
          <w:rFonts w:ascii="Arial" w:hAnsi="Arial" w:cs="Arial"/>
        </w:rPr>
        <w:t>The</w:t>
      </w:r>
      <w:r w:rsidR="00ED247F" w:rsidRPr="00FA5261">
        <w:rPr>
          <w:rFonts w:ascii="Arial" w:hAnsi="Arial" w:cs="Arial"/>
        </w:rPr>
        <w:t xml:space="preserve"> importan</w:t>
      </w:r>
      <w:r w:rsidR="00707C72" w:rsidRPr="00FA5261">
        <w:rPr>
          <w:rFonts w:ascii="Arial" w:hAnsi="Arial" w:cs="Arial"/>
        </w:rPr>
        <w:t>ce</w:t>
      </w:r>
      <w:r w:rsidR="00ED247F" w:rsidRPr="00FA5261">
        <w:rPr>
          <w:rFonts w:ascii="Arial" w:hAnsi="Arial" w:cs="Arial"/>
        </w:rPr>
        <w:t xml:space="preserve"> for the </w:t>
      </w:r>
      <w:r w:rsidR="00D52C4F" w:rsidRPr="00FA5261">
        <w:rPr>
          <w:rFonts w:ascii="Arial" w:hAnsi="Arial" w:cs="Arial"/>
        </w:rPr>
        <w:t xml:space="preserve">British and Danish </w:t>
      </w:r>
      <w:r w:rsidR="00ED247F" w:rsidRPr="00FA5261">
        <w:rPr>
          <w:rFonts w:ascii="Arial" w:hAnsi="Arial" w:cs="Arial"/>
        </w:rPr>
        <w:t>government</w:t>
      </w:r>
      <w:r w:rsidR="00A54706" w:rsidRPr="00FA5261">
        <w:rPr>
          <w:rFonts w:ascii="Arial" w:hAnsi="Arial" w:cs="Arial"/>
        </w:rPr>
        <w:t>s</w:t>
      </w:r>
      <w:r w:rsidR="00ED247F" w:rsidRPr="00FA5261">
        <w:rPr>
          <w:rFonts w:ascii="Arial" w:hAnsi="Arial" w:cs="Arial"/>
        </w:rPr>
        <w:t xml:space="preserve"> to continue to combat these two debilitating conditions </w:t>
      </w:r>
      <w:r w:rsidR="006B35C7" w:rsidRPr="00FA5261">
        <w:rPr>
          <w:rFonts w:ascii="Arial" w:hAnsi="Arial" w:cs="Arial"/>
        </w:rPr>
        <w:t xml:space="preserve">by </w:t>
      </w:r>
      <w:r w:rsidR="00ED247F" w:rsidRPr="00FA5261">
        <w:rPr>
          <w:rFonts w:ascii="Arial" w:hAnsi="Arial" w:cs="Arial"/>
        </w:rPr>
        <w:t>put</w:t>
      </w:r>
      <w:r w:rsidR="00E73180" w:rsidRPr="00FA5261">
        <w:rPr>
          <w:rFonts w:ascii="Arial" w:hAnsi="Arial" w:cs="Arial"/>
        </w:rPr>
        <w:t>ting</w:t>
      </w:r>
      <w:r w:rsidR="00ED247F" w:rsidRPr="00FA5261">
        <w:rPr>
          <w:rFonts w:ascii="Arial" w:hAnsi="Arial" w:cs="Arial"/>
        </w:rPr>
        <w:t xml:space="preserve"> in place </w:t>
      </w:r>
      <w:r w:rsidR="00E73180" w:rsidRPr="00FA5261">
        <w:rPr>
          <w:rFonts w:ascii="Arial" w:hAnsi="Arial" w:cs="Arial"/>
        </w:rPr>
        <w:t xml:space="preserve">more </w:t>
      </w:r>
      <w:r w:rsidR="00ED247F" w:rsidRPr="00FA5261">
        <w:rPr>
          <w:rFonts w:ascii="Arial" w:hAnsi="Arial" w:cs="Arial"/>
        </w:rPr>
        <w:t>cohesive strategies and policies that will make a positive impac</w:t>
      </w:r>
      <w:r w:rsidR="00CB48E6" w:rsidRPr="00FA5261">
        <w:rPr>
          <w:rFonts w:ascii="Arial" w:hAnsi="Arial" w:cs="Arial"/>
        </w:rPr>
        <w:t>t</w:t>
      </w:r>
      <w:r w:rsidR="00100A74" w:rsidRPr="00FA5261">
        <w:rPr>
          <w:rFonts w:ascii="Arial" w:hAnsi="Arial" w:cs="Arial"/>
        </w:rPr>
        <w:t xml:space="preserve"> and make th</w:t>
      </w:r>
      <w:r w:rsidR="00001EE8" w:rsidRPr="00FA5261">
        <w:rPr>
          <w:rFonts w:ascii="Arial" w:hAnsi="Arial" w:cs="Arial"/>
        </w:rPr>
        <w:t>em</w:t>
      </w:r>
      <w:r w:rsidR="00100A74" w:rsidRPr="00FA5261">
        <w:rPr>
          <w:rFonts w:ascii="Arial" w:hAnsi="Arial" w:cs="Arial"/>
        </w:rPr>
        <w:t xml:space="preserve"> world leaders </w:t>
      </w:r>
      <w:r w:rsidR="00001EE8" w:rsidRPr="00FA5261">
        <w:rPr>
          <w:rFonts w:ascii="Arial" w:hAnsi="Arial" w:cs="Arial"/>
        </w:rPr>
        <w:t>on the agenda to wipe out loneliness and isolation.</w:t>
      </w:r>
      <w:r w:rsidR="00100A74" w:rsidRPr="00FA5261">
        <w:rPr>
          <w:rFonts w:ascii="Arial" w:hAnsi="Arial" w:cs="Arial"/>
        </w:rPr>
        <w:t xml:space="preserve"> </w:t>
      </w:r>
    </w:p>
    <w:p w14:paraId="68EE5086" w14:textId="199402F1" w:rsidR="00092F55" w:rsidRPr="00FA5261" w:rsidRDefault="00092F55" w:rsidP="00092F55">
      <w:pPr>
        <w:rPr>
          <w:rFonts w:ascii="Arial" w:hAnsi="Arial" w:cs="Arial"/>
        </w:rPr>
      </w:pPr>
    </w:p>
    <w:p w14:paraId="5E419E5B" w14:textId="1664FBDA" w:rsidR="00092F55" w:rsidRPr="00FA5261" w:rsidRDefault="00092F55" w:rsidP="00092F55">
      <w:pPr>
        <w:rPr>
          <w:rFonts w:ascii="Arial" w:hAnsi="Arial" w:cs="Arial"/>
        </w:rPr>
      </w:pPr>
    </w:p>
    <w:p w14:paraId="3B1E9829" w14:textId="1FC03F0E" w:rsidR="00092F55" w:rsidRPr="00FA5261" w:rsidRDefault="00092F55" w:rsidP="00092F55">
      <w:pPr>
        <w:rPr>
          <w:rFonts w:ascii="Arial" w:hAnsi="Arial" w:cs="Arial"/>
        </w:rPr>
      </w:pPr>
    </w:p>
    <w:p w14:paraId="2D3FAD9D" w14:textId="7E572668" w:rsidR="00092F55" w:rsidRPr="00FA5261" w:rsidRDefault="00092F55" w:rsidP="00092F55">
      <w:pPr>
        <w:rPr>
          <w:rFonts w:ascii="Arial" w:hAnsi="Arial" w:cs="Arial"/>
        </w:rPr>
      </w:pPr>
    </w:p>
    <w:p w14:paraId="70696B53" w14:textId="17473F9F" w:rsidR="00913B70" w:rsidRPr="00FA5261" w:rsidRDefault="00913B70" w:rsidP="00092F55">
      <w:pPr>
        <w:rPr>
          <w:rFonts w:ascii="Arial" w:hAnsi="Arial" w:cs="Arial"/>
        </w:rPr>
      </w:pPr>
    </w:p>
    <w:p w14:paraId="236082F7" w14:textId="488D0D27" w:rsidR="00913B70" w:rsidRPr="00FA5261" w:rsidRDefault="00913B70" w:rsidP="00092F55">
      <w:pPr>
        <w:rPr>
          <w:rFonts w:ascii="Arial" w:hAnsi="Arial" w:cs="Arial"/>
        </w:rPr>
      </w:pPr>
    </w:p>
    <w:p w14:paraId="663E7FAF" w14:textId="21A5997A" w:rsidR="00913B70" w:rsidRDefault="00913B70" w:rsidP="00092F55">
      <w:pPr>
        <w:rPr>
          <w:rFonts w:ascii="Arial" w:hAnsi="Arial" w:cs="Arial"/>
        </w:rPr>
      </w:pPr>
    </w:p>
    <w:p w14:paraId="68FD9A4F" w14:textId="6415C35B" w:rsidR="002F0F67" w:rsidRDefault="002F0F67" w:rsidP="00092F55">
      <w:pPr>
        <w:rPr>
          <w:rFonts w:ascii="Arial" w:hAnsi="Arial" w:cs="Arial"/>
        </w:rPr>
      </w:pPr>
    </w:p>
    <w:p w14:paraId="31F46129" w14:textId="07403957" w:rsidR="002F0F67" w:rsidRDefault="002F0F67" w:rsidP="00092F55">
      <w:pPr>
        <w:rPr>
          <w:rFonts w:ascii="Arial" w:hAnsi="Arial" w:cs="Arial"/>
        </w:rPr>
      </w:pPr>
    </w:p>
    <w:p w14:paraId="45E4711B" w14:textId="67D402FB" w:rsidR="002F0F67" w:rsidRDefault="002F0F67" w:rsidP="00092F55">
      <w:pPr>
        <w:rPr>
          <w:rFonts w:ascii="Arial" w:hAnsi="Arial" w:cs="Arial"/>
        </w:rPr>
      </w:pPr>
    </w:p>
    <w:p w14:paraId="4B833FC8" w14:textId="0532CB61" w:rsidR="002F0F67" w:rsidRDefault="002F0F67" w:rsidP="00092F55">
      <w:pPr>
        <w:rPr>
          <w:rFonts w:ascii="Arial" w:hAnsi="Arial" w:cs="Arial"/>
        </w:rPr>
      </w:pPr>
    </w:p>
    <w:p w14:paraId="08B0F50D" w14:textId="07B598AB" w:rsidR="002F0F67" w:rsidRDefault="002F0F67" w:rsidP="00092F55">
      <w:pPr>
        <w:rPr>
          <w:rFonts w:ascii="Arial" w:hAnsi="Arial" w:cs="Arial"/>
        </w:rPr>
      </w:pPr>
    </w:p>
    <w:p w14:paraId="5CAE7A49" w14:textId="2C963C21" w:rsidR="002F0F67" w:rsidRDefault="002F0F67" w:rsidP="00092F55">
      <w:pPr>
        <w:rPr>
          <w:rFonts w:ascii="Arial" w:hAnsi="Arial" w:cs="Arial"/>
        </w:rPr>
      </w:pPr>
    </w:p>
    <w:p w14:paraId="1A8D9043" w14:textId="43E41EC0" w:rsidR="002F0F67" w:rsidRDefault="002F0F67" w:rsidP="00092F55">
      <w:pPr>
        <w:rPr>
          <w:rFonts w:ascii="Arial" w:hAnsi="Arial" w:cs="Arial"/>
        </w:rPr>
      </w:pPr>
    </w:p>
    <w:p w14:paraId="217C7F5F" w14:textId="402F2E43" w:rsidR="002F0F67" w:rsidRDefault="002F0F67" w:rsidP="00092F55">
      <w:pPr>
        <w:rPr>
          <w:rFonts w:ascii="Arial" w:hAnsi="Arial" w:cs="Arial"/>
        </w:rPr>
      </w:pPr>
    </w:p>
    <w:p w14:paraId="6D0E9681" w14:textId="63B0CEB8" w:rsidR="002F0F67" w:rsidRDefault="002F0F67" w:rsidP="00092F55">
      <w:pPr>
        <w:rPr>
          <w:rFonts w:ascii="Arial" w:hAnsi="Arial" w:cs="Arial"/>
        </w:rPr>
      </w:pPr>
    </w:p>
    <w:p w14:paraId="10F74C6D" w14:textId="7A3BB46E" w:rsidR="002F0F67" w:rsidRDefault="002F0F67" w:rsidP="00092F55">
      <w:pPr>
        <w:rPr>
          <w:rFonts w:ascii="Arial" w:hAnsi="Arial" w:cs="Arial"/>
        </w:rPr>
      </w:pPr>
    </w:p>
    <w:p w14:paraId="5F85E110" w14:textId="2E17FB74" w:rsidR="002F0F67" w:rsidRDefault="002F0F67" w:rsidP="00092F55">
      <w:pPr>
        <w:rPr>
          <w:rFonts w:ascii="Arial" w:hAnsi="Arial" w:cs="Arial"/>
        </w:rPr>
      </w:pPr>
    </w:p>
    <w:p w14:paraId="69166668" w14:textId="1B6398BF" w:rsidR="002F0F67" w:rsidRDefault="002F0F67" w:rsidP="00092F55">
      <w:pPr>
        <w:rPr>
          <w:rFonts w:ascii="Arial" w:hAnsi="Arial" w:cs="Arial"/>
        </w:rPr>
      </w:pPr>
    </w:p>
    <w:p w14:paraId="56E79F9E" w14:textId="0EE34E23" w:rsidR="002F0F67" w:rsidRDefault="002F0F67" w:rsidP="00092F55">
      <w:pPr>
        <w:rPr>
          <w:rFonts w:ascii="Arial" w:hAnsi="Arial" w:cs="Arial"/>
        </w:rPr>
      </w:pPr>
    </w:p>
    <w:p w14:paraId="4139511B" w14:textId="4EE96215" w:rsidR="002F0F67" w:rsidRDefault="002F0F67" w:rsidP="00092F55">
      <w:pPr>
        <w:rPr>
          <w:rFonts w:ascii="Arial" w:hAnsi="Arial" w:cs="Arial"/>
        </w:rPr>
      </w:pPr>
    </w:p>
    <w:p w14:paraId="6A64A155" w14:textId="318E34B0" w:rsidR="002F0F67" w:rsidRDefault="002F0F67" w:rsidP="00092F55">
      <w:pPr>
        <w:rPr>
          <w:rFonts w:ascii="Arial" w:hAnsi="Arial" w:cs="Arial"/>
        </w:rPr>
      </w:pPr>
    </w:p>
    <w:p w14:paraId="3788129D" w14:textId="7A3EE03B" w:rsidR="002F0F67" w:rsidRDefault="002F0F67" w:rsidP="00092F55">
      <w:pPr>
        <w:rPr>
          <w:rFonts w:ascii="Arial" w:hAnsi="Arial" w:cs="Arial"/>
        </w:rPr>
      </w:pPr>
    </w:p>
    <w:p w14:paraId="592D3769" w14:textId="36B39A47" w:rsidR="002F0F67" w:rsidRDefault="002F0F67" w:rsidP="00092F55">
      <w:pPr>
        <w:rPr>
          <w:rFonts w:ascii="Arial" w:hAnsi="Arial" w:cs="Arial"/>
        </w:rPr>
      </w:pPr>
    </w:p>
    <w:p w14:paraId="2332552F" w14:textId="77777777" w:rsidR="002F0F67" w:rsidRPr="00FA5261" w:rsidRDefault="002F0F67" w:rsidP="00092F55">
      <w:pPr>
        <w:rPr>
          <w:rFonts w:ascii="Arial" w:hAnsi="Arial" w:cs="Arial"/>
        </w:rPr>
      </w:pPr>
    </w:p>
    <w:p w14:paraId="763F3544" w14:textId="71EB5A9A" w:rsidR="00913B70" w:rsidRPr="00FA5261" w:rsidRDefault="00913B70" w:rsidP="00092F55">
      <w:pPr>
        <w:rPr>
          <w:rFonts w:ascii="Arial" w:hAnsi="Arial" w:cs="Arial"/>
        </w:rPr>
      </w:pPr>
    </w:p>
    <w:p w14:paraId="0B80618B" w14:textId="38867DA6" w:rsidR="00092F55" w:rsidRPr="002F0F67" w:rsidRDefault="00092F55" w:rsidP="00FA5261">
      <w:pPr>
        <w:pStyle w:val="Heading1"/>
        <w:rPr>
          <w:rFonts w:ascii="Arial Black" w:hAnsi="Arial Black"/>
          <w:sz w:val="24"/>
          <w:szCs w:val="24"/>
        </w:rPr>
      </w:pPr>
      <w:bookmarkStart w:id="19" w:name="_Toc70708684"/>
      <w:r w:rsidRPr="002F0F67">
        <w:rPr>
          <w:rFonts w:ascii="Arial Black" w:hAnsi="Arial Black"/>
          <w:sz w:val="24"/>
          <w:szCs w:val="24"/>
        </w:rPr>
        <w:t>REFERENCES</w:t>
      </w:r>
      <w:bookmarkEnd w:id="19"/>
    </w:p>
    <w:p w14:paraId="1A8F1EF3" w14:textId="7FA31B5A" w:rsidR="00916D7A" w:rsidRPr="00FA5261" w:rsidRDefault="00916D7A" w:rsidP="00092F55">
      <w:pPr>
        <w:rPr>
          <w:rFonts w:ascii="Arial" w:hAnsi="Arial" w:cs="Arial"/>
        </w:rPr>
      </w:pPr>
    </w:p>
    <w:p w14:paraId="66936D0A" w14:textId="77777777" w:rsidR="007D0372" w:rsidRPr="00FA5261" w:rsidRDefault="00916D7A" w:rsidP="007D0372">
      <w:pPr>
        <w:pStyle w:val="Bibliography"/>
        <w:rPr>
          <w:rFonts w:ascii="Calibri" w:hAnsi="Calibri" w:cs="Calibri"/>
        </w:rPr>
      </w:pPr>
      <w:r w:rsidRPr="00FA5261">
        <w:rPr>
          <w:rFonts w:ascii="Arial" w:hAnsi="Arial" w:cs="Arial"/>
        </w:rPr>
        <w:fldChar w:fldCharType="begin"/>
      </w:r>
      <w:r w:rsidRPr="00FA5261">
        <w:rPr>
          <w:rFonts w:ascii="Arial" w:hAnsi="Arial" w:cs="Arial"/>
        </w:rPr>
        <w:instrText xml:space="preserve"> ADDIN ZOTERO_BIBL {"uncited":[],"omitted":[],"custom":[]} CSL_BIBLIOGRAPHY </w:instrText>
      </w:r>
      <w:r w:rsidRPr="00FA5261">
        <w:rPr>
          <w:rFonts w:ascii="Arial" w:hAnsi="Arial" w:cs="Arial"/>
        </w:rPr>
        <w:fldChar w:fldCharType="separate"/>
      </w:r>
      <w:r w:rsidR="007D0372" w:rsidRPr="00FA5261">
        <w:rPr>
          <w:rFonts w:ascii="Calibri" w:hAnsi="Calibri" w:cs="Calibri"/>
        </w:rPr>
        <w:t xml:space="preserve">Aeldresagen (2021) </w:t>
      </w:r>
      <w:r w:rsidR="007D0372" w:rsidRPr="00FA5261">
        <w:rPr>
          <w:rFonts w:ascii="Calibri" w:hAnsi="Calibri" w:cs="Calibri"/>
          <w:i/>
          <w:iCs/>
        </w:rPr>
        <w:t>Information about the DaneAge Association - in english</w:t>
      </w:r>
      <w:r w:rsidR="007D0372" w:rsidRPr="00FA5261">
        <w:rPr>
          <w:rFonts w:ascii="Calibri" w:hAnsi="Calibri" w:cs="Calibri"/>
        </w:rPr>
        <w:t>. Available at: https://www.aeldresagen.dk/om-aeldresagen/aeldresagen/in-english (Accessed: 30 April 2021).</w:t>
      </w:r>
    </w:p>
    <w:p w14:paraId="40CB171D" w14:textId="77777777" w:rsidR="007D0372" w:rsidRPr="00FA5261" w:rsidRDefault="007D0372" w:rsidP="007D0372">
      <w:pPr>
        <w:pStyle w:val="Bibliography"/>
        <w:rPr>
          <w:rFonts w:ascii="Calibri" w:hAnsi="Calibri" w:cs="Calibri"/>
        </w:rPr>
      </w:pPr>
      <w:r w:rsidRPr="00FA5261">
        <w:rPr>
          <w:rFonts w:ascii="Calibri" w:hAnsi="Calibri" w:cs="Calibri"/>
        </w:rPr>
        <w:t xml:space="preserve">Age Uk (2021) </w:t>
      </w:r>
      <w:r w:rsidRPr="00FA5261">
        <w:rPr>
          <w:rFonts w:ascii="Calibri" w:hAnsi="Calibri" w:cs="Calibri"/>
          <w:i/>
          <w:iCs/>
        </w:rPr>
        <w:t>Who we are</w:t>
      </w:r>
      <w:r w:rsidRPr="00FA5261">
        <w:rPr>
          <w:rFonts w:ascii="Calibri" w:hAnsi="Calibri" w:cs="Calibri"/>
        </w:rPr>
        <w:t xml:space="preserve">, </w:t>
      </w:r>
      <w:r w:rsidRPr="00FA5261">
        <w:rPr>
          <w:rFonts w:ascii="Calibri" w:hAnsi="Calibri" w:cs="Calibri"/>
          <w:i/>
          <w:iCs/>
        </w:rPr>
        <w:t>Age UK</w:t>
      </w:r>
      <w:r w:rsidRPr="00FA5261">
        <w:rPr>
          <w:rFonts w:ascii="Calibri" w:hAnsi="Calibri" w:cs="Calibri"/>
        </w:rPr>
        <w:t>. Available at: https://www.ageuk.org.uk/about-us/people/ (Accessed: 23 April 2021).</w:t>
      </w:r>
    </w:p>
    <w:p w14:paraId="4A4289DA" w14:textId="77777777" w:rsidR="007D0372" w:rsidRPr="00FA5261" w:rsidRDefault="007D0372" w:rsidP="007D0372">
      <w:pPr>
        <w:pStyle w:val="Bibliography"/>
        <w:rPr>
          <w:rFonts w:ascii="Calibri" w:hAnsi="Calibri" w:cs="Calibri"/>
        </w:rPr>
      </w:pPr>
      <w:r w:rsidRPr="00FA5261">
        <w:rPr>
          <w:rFonts w:ascii="Calibri" w:hAnsi="Calibri" w:cs="Calibri"/>
        </w:rPr>
        <w:t xml:space="preserve">Age UK Poverty (2020) </w:t>
      </w:r>
      <w:r w:rsidRPr="00FA5261">
        <w:rPr>
          <w:rFonts w:ascii="Calibri" w:hAnsi="Calibri" w:cs="Calibri"/>
          <w:i/>
          <w:iCs/>
        </w:rPr>
        <w:t>NEW FIGURES SHOW 1.9M PENSIONERS STILL LIVING IN POVERTY AS AGE UK STEPS UP APPEAL FOR DONATIONS</w:t>
      </w:r>
      <w:r w:rsidRPr="00FA5261">
        <w:rPr>
          <w:rFonts w:ascii="Calibri" w:hAnsi="Calibri" w:cs="Calibri"/>
        </w:rPr>
        <w:t xml:space="preserve">, </w:t>
      </w:r>
      <w:r w:rsidRPr="00FA5261">
        <w:rPr>
          <w:rFonts w:ascii="Calibri" w:hAnsi="Calibri" w:cs="Calibri"/>
          <w:i/>
          <w:iCs/>
        </w:rPr>
        <w:t>Age UK</w:t>
      </w:r>
      <w:r w:rsidRPr="00FA5261">
        <w:rPr>
          <w:rFonts w:ascii="Calibri" w:hAnsi="Calibri" w:cs="Calibri"/>
        </w:rPr>
        <w:t>. Available at: https://www.ageuk.org.uk/latest-press/articles/2020/03/new-figures-show-1.9m-pensioners-still-living-in-poverty-as-age-uk-steps-up-appeal-for-donations-to-fund-vital-services-to-help-older-people-most-in-need/ (Accessed: 29 April 2021).</w:t>
      </w:r>
    </w:p>
    <w:p w14:paraId="75AF539F" w14:textId="77777777" w:rsidR="007D0372" w:rsidRPr="00FA5261" w:rsidRDefault="007D0372" w:rsidP="007D0372">
      <w:pPr>
        <w:pStyle w:val="Bibliography"/>
        <w:rPr>
          <w:rFonts w:ascii="Calibri" w:hAnsi="Calibri" w:cs="Calibri"/>
        </w:rPr>
      </w:pPr>
      <w:r w:rsidRPr="00FA5261">
        <w:rPr>
          <w:rFonts w:ascii="Calibri" w:hAnsi="Calibri" w:cs="Calibri"/>
        </w:rPr>
        <w:t xml:space="preserve">All Digital (2012) ‘The Association of Danish Senior Citizens (Aeldremobiliseringen) • ALL DIGITAL’, </w:t>
      </w:r>
      <w:r w:rsidRPr="00FA5261">
        <w:rPr>
          <w:rFonts w:ascii="Calibri" w:hAnsi="Calibri" w:cs="Calibri"/>
          <w:i/>
          <w:iCs/>
        </w:rPr>
        <w:t>ALL DIGITAL</w:t>
      </w:r>
      <w:r w:rsidRPr="00FA5261">
        <w:rPr>
          <w:rFonts w:ascii="Calibri" w:hAnsi="Calibri" w:cs="Calibri"/>
        </w:rPr>
        <w:t>, 15 January. Available at: https://all-digital.org/the-association-of-danish-senior-citizens-aeldremobiliseringen/ (Accessed: 30 April 2021).</w:t>
      </w:r>
    </w:p>
    <w:p w14:paraId="6227FC63" w14:textId="77777777" w:rsidR="007D0372" w:rsidRPr="00FA5261" w:rsidRDefault="007D0372" w:rsidP="007D0372">
      <w:pPr>
        <w:pStyle w:val="Bibliography"/>
        <w:rPr>
          <w:rFonts w:ascii="Calibri" w:hAnsi="Calibri" w:cs="Calibri"/>
        </w:rPr>
      </w:pPr>
      <w:r w:rsidRPr="00FA5261">
        <w:rPr>
          <w:rFonts w:ascii="Calibri" w:hAnsi="Calibri" w:cs="Calibri"/>
        </w:rPr>
        <w:t xml:space="preserve">Apolitical (2018) </w:t>
      </w:r>
      <w:r w:rsidRPr="00FA5261">
        <w:rPr>
          <w:rFonts w:ascii="Calibri" w:hAnsi="Calibri" w:cs="Calibri"/>
          <w:i/>
          <w:iCs/>
        </w:rPr>
        <w:t>Loneliness can kill you &amp;mdash; but is it government&amp;</w:t>
      </w:r>
      <w:proofErr w:type="gramStart"/>
      <w:r w:rsidRPr="00FA5261">
        <w:rPr>
          <w:rFonts w:ascii="Calibri" w:hAnsi="Calibri" w:cs="Calibri"/>
          <w:i/>
          <w:iCs/>
        </w:rPr>
        <w:t>apos;s</w:t>
      </w:r>
      <w:proofErr w:type="gramEnd"/>
      <w:r w:rsidRPr="00FA5261">
        <w:rPr>
          <w:rFonts w:ascii="Calibri" w:hAnsi="Calibri" w:cs="Calibri"/>
          <w:i/>
          <w:iCs/>
        </w:rPr>
        <w:t xml:space="preserve"> job to solve it? | Apolitical</w:t>
      </w:r>
      <w:r w:rsidRPr="00FA5261">
        <w:rPr>
          <w:rFonts w:ascii="Calibri" w:hAnsi="Calibri" w:cs="Calibri"/>
        </w:rPr>
        <w:t>. Available at: https://apolitical.co/en/solution_article/loneliness-can-kill-you-but-is-it-governments-job-to-solve-it (Accessed: 27 April 2021).</w:t>
      </w:r>
    </w:p>
    <w:p w14:paraId="330A4519" w14:textId="77777777" w:rsidR="007D0372" w:rsidRPr="00FA5261" w:rsidRDefault="007D0372" w:rsidP="007D0372">
      <w:pPr>
        <w:pStyle w:val="Bibliography"/>
        <w:rPr>
          <w:rFonts w:ascii="Calibri" w:hAnsi="Calibri" w:cs="Calibri"/>
        </w:rPr>
      </w:pPr>
      <w:r w:rsidRPr="00FA5261">
        <w:rPr>
          <w:rFonts w:ascii="Calibri" w:hAnsi="Calibri" w:cs="Calibri"/>
        </w:rPr>
        <w:t xml:space="preserve">Bohr, A. and Memarzadeh, K. (2020) ‘The rise of artificial intelligence in healthcare applications’, </w:t>
      </w:r>
      <w:r w:rsidRPr="00FA5261">
        <w:rPr>
          <w:rFonts w:ascii="Calibri" w:hAnsi="Calibri" w:cs="Calibri"/>
          <w:i/>
          <w:iCs/>
        </w:rPr>
        <w:t>Artificial Intelligence in Healthcare</w:t>
      </w:r>
      <w:r w:rsidRPr="00FA5261">
        <w:rPr>
          <w:rFonts w:ascii="Calibri" w:hAnsi="Calibri" w:cs="Calibri"/>
        </w:rPr>
        <w:t>, pp. 25–60. doi: 10.1016/B978-0-12-818438-7.00002-2.</w:t>
      </w:r>
    </w:p>
    <w:p w14:paraId="2C098F79" w14:textId="77777777" w:rsidR="007D0372" w:rsidRPr="00FA5261" w:rsidRDefault="007D0372" w:rsidP="007D0372">
      <w:pPr>
        <w:pStyle w:val="Bibliography"/>
        <w:rPr>
          <w:rFonts w:ascii="Calibri" w:hAnsi="Calibri" w:cs="Calibri"/>
        </w:rPr>
      </w:pPr>
      <w:r w:rsidRPr="00FA5261">
        <w:rPr>
          <w:rFonts w:ascii="Calibri" w:hAnsi="Calibri" w:cs="Calibri"/>
        </w:rPr>
        <w:t xml:space="preserve">British Red Cross (2021) </w:t>
      </w:r>
      <w:r w:rsidRPr="00FA5261">
        <w:rPr>
          <w:rFonts w:ascii="Calibri" w:hAnsi="Calibri" w:cs="Calibri"/>
          <w:i/>
          <w:iCs/>
        </w:rPr>
        <w:t>Get help with loneliness</w:t>
      </w:r>
      <w:r w:rsidRPr="00FA5261">
        <w:rPr>
          <w:rFonts w:ascii="Calibri" w:hAnsi="Calibri" w:cs="Calibri"/>
        </w:rPr>
        <w:t xml:space="preserve">, </w:t>
      </w:r>
      <w:r w:rsidRPr="00FA5261">
        <w:rPr>
          <w:rFonts w:ascii="Calibri" w:hAnsi="Calibri" w:cs="Calibri"/>
          <w:i/>
          <w:iCs/>
        </w:rPr>
        <w:t>British Red Cross</w:t>
      </w:r>
      <w:r w:rsidRPr="00FA5261">
        <w:rPr>
          <w:rFonts w:ascii="Calibri" w:hAnsi="Calibri" w:cs="Calibri"/>
        </w:rPr>
        <w:t>. Available at: https://www.redcross.org.uk/get-help/get-help-with-loneliness (Accessed: 27 April 2021).</w:t>
      </w:r>
    </w:p>
    <w:p w14:paraId="05D1E210" w14:textId="77777777" w:rsidR="007D0372" w:rsidRPr="00FA5261" w:rsidRDefault="007D0372" w:rsidP="007D0372">
      <w:pPr>
        <w:pStyle w:val="Bibliography"/>
        <w:rPr>
          <w:rFonts w:ascii="Calibri" w:hAnsi="Calibri" w:cs="Calibri"/>
        </w:rPr>
      </w:pPr>
      <w:r w:rsidRPr="00FA5261">
        <w:rPr>
          <w:rFonts w:ascii="Calibri" w:hAnsi="Calibri" w:cs="Calibri"/>
        </w:rPr>
        <w:t xml:space="preserve">Campaign to End Loneliness (2010) </w:t>
      </w:r>
      <w:r w:rsidRPr="00FA5261">
        <w:rPr>
          <w:rFonts w:ascii="Calibri" w:hAnsi="Calibri" w:cs="Calibri"/>
          <w:i/>
          <w:iCs/>
        </w:rPr>
        <w:t>Campaign to End Loneliness | UK Charity |</w:t>
      </w:r>
      <w:r w:rsidRPr="00FA5261">
        <w:rPr>
          <w:rFonts w:ascii="Calibri" w:hAnsi="Calibri" w:cs="Calibri"/>
        </w:rPr>
        <w:t xml:space="preserve">, </w:t>
      </w:r>
      <w:r w:rsidRPr="00FA5261">
        <w:rPr>
          <w:rFonts w:ascii="Calibri" w:hAnsi="Calibri" w:cs="Calibri"/>
          <w:i/>
          <w:iCs/>
        </w:rPr>
        <w:t>Campaign to End Loneliness</w:t>
      </w:r>
      <w:r w:rsidRPr="00FA5261">
        <w:rPr>
          <w:rFonts w:ascii="Calibri" w:hAnsi="Calibri" w:cs="Calibri"/>
        </w:rPr>
        <w:t>. Available at: https://www.campaigntoendloneliness.org/ (Accessed: 29 April 2021).</w:t>
      </w:r>
    </w:p>
    <w:p w14:paraId="5FDA2FC4" w14:textId="77777777" w:rsidR="007D0372" w:rsidRPr="00FA5261" w:rsidRDefault="007D0372" w:rsidP="007D0372">
      <w:pPr>
        <w:pStyle w:val="Bibliography"/>
        <w:rPr>
          <w:rFonts w:ascii="Calibri" w:hAnsi="Calibri" w:cs="Calibri"/>
        </w:rPr>
      </w:pPr>
      <w:r w:rsidRPr="00FA5261">
        <w:rPr>
          <w:rFonts w:ascii="Calibri" w:hAnsi="Calibri" w:cs="Calibri"/>
        </w:rPr>
        <w:t xml:space="preserve">Care Act 2014 (2014) </w:t>
      </w:r>
      <w:r w:rsidRPr="00FA5261">
        <w:rPr>
          <w:rFonts w:ascii="Calibri" w:hAnsi="Calibri" w:cs="Calibri"/>
          <w:i/>
          <w:iCs/>
        </w:rPr>
        <w:t>Care Act 2014</w:t>
      </w:r>
      <w:r w:rsidRPr="00FA5261">
        <w:rPr>
          <w:rFonts w:ascii="Calibri" w:hAnsi="Calibri" w:cs="Calibri"/>
        </w:rPr>
        <w:t>. Queen’s Printer of Acts of Parliament. Available at: https://www.legislation.gov.uk/ukpga/2014/23/part/1/enacted (Accessed: 25 March 2021).</w:t>
      </w:r>
    </w:p>
    <w:p w14:paraId="506755A2" w14:textId="77777777" w:rsidR="007D0372" w:rsidRPr="00FA5261" w:rsidRDefault="007D0372" w:rsidP="007D0372">
      <w:pPr>
        <w:pStyle w:val="Bibliography"/>
        <w:rPr>
          <w:rFonts w:ascii="Calibri" w:hAnsi="Calibri" w:cs="Calibri"/>
        </w:rPr>
      </w:pPr>
      <w:r w:rsidRPr="00FA5261">
        <w:rPr>
          <w:rFonts w:ascii="Calibri" w:hAnsi="Calibri" w:cs="Calibri"/>
        </w:rPr>
        <w:t>Country Profile Denmark (2017) ‘Denmark Pension Age’.</w:t>
      </w:r>
    </w:p>
    <w:p w14:paraId="274D031E" w14:textId="77777777" w:rsidR="007D0372" w:rsidRPr="00FA5261" w:rsidRDefault="007D0372" w:rsidP="007D0372">
      <w:pPr>
        <w:pStyle w:val="Bibliography"/>
        <w:rPr>
          <w:rFonts w:ascii="Calibri" w:hAnsi="Calibri" w:cs="Calibri"/>
        </w:rPr>
      </w:pPr>
      <w:r w:rsidRPr="00FA5261">
        <w:rPr>
          <w:rFonts w:ascii="Calibri" w:hAnsi="Calibri" w:cs="Calibri"/>
        </w:rPr>
        <w:t xml:space="preserve">Data Worldbank (2018) </w:t>
      </w:r>
      <w:r w:rsidRPr="00FA5261">
        <w:rPr>
          <w:rFonts w:ascii="Calibri" w:hAnsi="Calibri" w:cs="Calibri"/>
          <w:i/>
          <w:iCs/>
        </w:rPr>
        <w:t>Land area (sq. km) - Denmark | Data</w:t>
      </w:r>
      <w:r w:rsidRPr="00FA5261">
        <w:rPr>
          <w:rFonts w:ascii="Calibri" w:hAnsi="Calibri" w:cs="Calibri"/>
        </w:rPr>
        <w:t>. Available at: https://data.worldbank.org/indicator/AG.LND.TOTL.K2?locations=DK (Accessed: 23 April 2021).</w:t>
      </w:r>
    </w:p>
    <w:p w14:paraId="507D5284" w14:textId="77777777" w:rsidR="007D0372" w:rsidRPr="00FA5261" w:rsidRDefault="007D0372" w:rsidP="007D0372">
      <w:pPr>
        <w:pStyle w:val="Bibliography"/>
        <w:rPr>
          <w:rFonts w:ascii="Calibri" w:hAnsi="Calibri" w:cs="Calibri"/>
        </w:rPr>
      </w:pPr>
      <w:r w:rsidRPr="00FA5261">
        <w:rPr>
          <w:rFonts w:ascii="Calibri" w:hAnsi="Calibri" w:cs="Calibri"/>
        </w:rPr>
        <w:t xml:space="preserve">Diggs, J. (2008) ‘Activity Theory of Aging’, in Loue, S. J. and Sajatovic, M. (eds) </w:t>
      </w:r>
      <w:r w:rsidRPr="00FA5261">
        <w:rPr>
          <w:rFonts w:ascii="Calibri" w:hAnsi="Calibri" w:cs="Calibri"/>
          <w:i/>
          <w:iCs/>
        </w:rPr>
        <w:t>Encyclopedia of Aging and Public Health</w:t>
      </w:r>
      <w:r w:rsidRPr="00FA5261">
        <w:rPr>
          <w:rFonts w:ascii="Calibri" w:hAnsi="Calibri" w:cs="Calibri"/>
        </w:rPr>
        <w:t>. Boston, MA: Springer US, pp. 79–81. doi: 10.1007/978-0-387-33754-8_9.</w:t>
      </w:r>
    </w:p>
    <w:p w14:paraId="72D369C4" w14:textId="77777777" w:rsidR="007D0372" w:rsidRPr="00FA5261" w:rsidRDefault="007D0372" w:rsidP="007D0372">
      <w:pPr>
        <w:pStyle w:val="Bibliography"/>
        <w:rPr>
          <w:rFonts w:ascii="Calibri" w:hAnsi="Calibri" w:cs="Calibri"/>
        </w:rPr>
      </w:pPr>
      <w:r w:rsidRPr="00FA5261">
        <w:rPr>
          <w:rFonts w:ascii="Calibri" w:hAnsi="Calibri" w:cs="Calibri"/>
        </w:rPr>
        <w:t xml:space="preserve">Digital Social Care (2021) </w:t>
      </w:r>
      <w:r w:rsidRPr="00FA5261">
        <w:rPr>
          <w:rFonts w:ascii="Calibri" w:hAnsi="Calibri" w:cs="Calibri"/>
          <w:i/>
          <w:iCs/>
        </w:rPr>
        <w:t>Havering Care Homes: using artificial intelligence to detect health issues early</w:t>
      </w:r>
      <w:r w:rsidRPr="00FA5261">
        <w:rPr>
          <w:rFonts w:ascii="Calibri" w:hAnsi="Calibri" w:cs="Calibri"/>
        </w:rPr>
        <w:t xml:space="preserve">, </w:t>
      </w:r>
      <w:r w:rsidRPr="00FA5261">
        <w:rPr>
          <w:rFonts w:ascii="Calibri" w:hAnsi="Calibri" w:cs="Calibri"/>
          <w:i/>
          <w:iCs/>
        </w:rPr>
        <w:t>Digital Social Care</w:t>
      </w:r>
      <w:r w:rsidRPr="00FA5261">
        <w:rPr>
          <w:rFonts w:ascii="Calibri" w:hAnsi="Calibri" w:cs="Calibri"/>
        </w:rPr>
        <w:t>. Available at: https://www.digitalsocialcare.co.uk/success-story/havering-care-homes-using-artificial-intelligence-to-detect-health-issues-early/ (Accessed: 30 April 2021).</w:t>
      </w:r>
    </w:p>
    <w:p w14:paraId="338D7FE9" w14:textId="77777777" w:rsidR="007D0372" w:rsidRPr="00FA5261" w:rsidRDefault="007D0372" w:rsidP="007D0372">
      <w:pPr>
        <w:pStyle w:val="Bibliography"/>
        <w:rPr>
          <w:rFonts w:ascii="Calibri" w:hAnsi="Calibri" w:cs="Calibri"/>
        </w:rPr>
      </w:pPr>
      <w:r w:rsidRPr="00FA5261">
        <w:rPr>
          <w:rFonts w:ascii="Calibri" w:hAnsi="Calibri" w:cs="Calibri"/>
        </w:rPr>
        <w:t xml:space="preserve">Equality Act 2010, E. (2010) </w:t>
      </w:r>
      <w:r w:rsidRPr="00FA5261">
        <w:rPr>
          <w:rFonts w:ascii="Calibri" w:hAnsi="Calibri" w:cs="Calibri"/>
          <w:i/>
          <w:iCs/>
        </w:rPr>
        <w:t>Equality Act 2010</w:t>
      </w:r>
      <w:r w:rsidRPr="00FA5261">
        <w:rPr>
          <w:rFonts w:ascii="Calibri" w:hAnsi="Calibri" w:cs="Calibri"/>
        </w:rPr>
        <w:t>. Statute Law Database. Available at: https://www.legislation.gov.uk/ukpga/2010/15/contents (Accessed: 11 September 2020).</w:t>
      </w:r>
    </w:p>
    <w:p w14:paraId="5670E349" w14:textId="77777777" w:rsidR="007D0372" w:rsidRPr="00FA5261" w:rsidRDefault="007D0372" w:rsidP="007D0372">
      <w:pPr>
        <w:pStyle w:val="Bibliography"/>
        <w:rPr>
          <w:rFonts w:ascii="Calibri" w:hAnsi="Calibri" w:cs="Calibri"/>
        </w:rPr>
      </w:pPr>
      <w:r w:rsidRPr="00FA5261">
        <w:rPr>
          <w:rFonts w:ascii="Calibri" w:hAnsi="Calibri" w:cs="Calibri"/>
        </w:rPr>
        <w:lastRenderedPageBreak/>
        <w:t>European Chamber (2014) ‘2014-10 Richest countries in Europe’. Available at: https://eucham.eu/2014-10-richest-countries-in-europe/ (Accessed: 29 April 2021).</w:t>
      </w:r>
    </w:p>
    <w:p w14:paraId="43CC58F6" w14:textId="77777777" w:rsidR="007D0372" w:rsidRPr="00FA5261" w:rsidRDefault="007D0372" w:rsidP="007D0372">
      <w:pPr>
        <w:pStyle w:val="Bibliography"/>
        <w:rPr>
          <w:rFonts w:ascii="Calibri" w:hAnsi="Calibri" w:cs="Calibri"/>
        </w:rPr>
      </w:pPr>
      <w:r w:rsidRPr="00FA5261">
        <w:rPr>
          <w:rFonts w:ascii="Calibri" w:hAnsi="Calibri" w:cs="Calibri"/>
        </w:rPr>
        <w:t xml:space="preserve">European Commission (2017) </w:t>
      </w:r>
      <w:r w:rsidRPr="00FA5261">
        <w:rPr>
          <w:rFonts w:ascii="Calibri" w:hAnsi="Calibri" w:cs="Calibri"/>
          <w:i/>
          <w:iCs/>
        </w:rPr>
        <w:t>The European Pillar of Social Rights in 20 principles</w:t>
      </w:r>
      <w:r w:rsidRPr="00FA5261">
        <w:rPr>
          <w:rFonts w:ascii="Calibri" w:hAnsi="Calibri" w:cs="Calibri"/>
        </w:rPr>
        <w:t xml:space="preserve">, </w:t>
      </w:r>
      <w:r w:rsidRPr="00FA5261">
        <w:rPr>
          <w:rFonts w:ascii="Calibri" w:hAnsi="Calibri" w:cs="Calibri"/>
          <w:i/>
          <w:iCs/>
        </w:rPr>
        <w:t>European Commission - European Commission</w:t>
      </w:r>
      <w:r w:rsidRPr="00FA5261">
        <w:rPr>
          <w:rFonts w:ascii="Calibri" w:hAnsi="Calibri" w:cs="Calibri"/>
        </w:rPr>
        <w:t>. Available at: https://ec.europa.eu/info/strategy/priorities-2019-2024/economy-works-people/jobs-growth-and-investment/european-pillar-social-rights/european-pillar-social-rights-20-principles_en (Accessed: 28 April 2021).</w:t>
      </w:r>
    </w:p>
    <w:p w14:paraId="117DAF5C" w14:textId="77777777" w:rsidR="007D0372" w:rsidRPr="00FA5261" w:rsidRDefault="007D0372" w:rsidP="007D0372">
      <w:pPr>
        <w:pStyle w:val="Bibliography"/>
        <w:rPr>
          <w:rFonts w:ascii="Calibri" w:hAnsi="Calibri" w:cs="Calibri"/>
        </w:rPr>
      </w:pPr>
      <w:r w:rsidRPr="00FA5261">
        <w:rPr>
          <w:rFonts w:ascii="Calibri" w:hAnsi="Calibri" w:cs="Calibri"/>
        </w:rPr>
        <w:t xml:space="preserve">Fakoya, O. A., McCorry, N. K. and Donnelly, M. (2020) ‘Loneliness and social isolation interventions for older adults: a scoping review of reviews’, </w:t>
      </w:r>
      <w:r w:rsidRPr="00FA5261">
        <w:rPr>
          <w:rFonts w:ascii="Calibri" w:hAnsi="Calibri" w:cs="Calibri"/>
          <w:i/>
          <w:iCs/>
        </w:rPr>
        <w:t>BMC Public Health</w:t>
      </w:r>
      <w:r w:rsidRPr="00FA5261">
        <w:rPr>
          <w:rFonts w:ascii="Calibri" w:hAnsi="Calibri" w:cs="Calibri"/>
        </w:rPr>
        <w:t>, 20(1), p. 129. doi: 10.1186/s12889-020-8251-6.</w:t>
      </w:r>
    </w:p>
    <w:p w14:paraId="1DBD15AB" w14:textId="77777777" w:rsidR="007D0372" w:rsidRPr="00FA5261" w:rsidRDefault="007D0372" w:rsidP="007D0372">
      <w:pPr>
        <w:pStyle w:val="Bibliography"/>
        <w:rPr>
          <w:rFonts w:ascii="Calibri" w:hAnsi="Calibri" w:cs="Calibri"/>
        </w:rPr>
      </w:pPr>
      <w:r w:rsidRPr="00FA5261">
        <w:rPr>
          <w:rFonts w:ascii="Calibri" w:hAnsi="Calibri" w:cs="Calibri"/>
        </w:rPr>
        <w:t xml:space="preserve">GOV.UK (1998) </w:t>
      </w:r>
      <w:r w:rsidRPr="00FA5261">
        <w:rPr>
          <w:rFonts w:ascii="Calibri" w:hAnsi="Calibri" w:cs="Calibri"/>
          <w:i/>
          <w:iCs/>
        </w:rPr>
        <w:t>Human Rights Act 1998</w:t>
      </w:r>
      <w:r w:rsidRPr="00FA5261">
        <w:rPr>
          <w:rFonts w:ascii="Calibri" w:hAnsi="Calibri" w:cs="Calibri"/>
        </w:rPr>
        <w:t>. Statute Law Database. Available at: https://www.legislation.gov.uk/ukpga/1998/42/contents (Accessed: 30 April 2021).</w:t>
      </w:r>
    </w:p>
    <w:p w14:paraId="79F51244" w14:textId="77777777" w:rsidR="007D0372" w:rsidRPr="00FA5261" w:rsidRDefault="007D0372" w:rsidP="007D0372">
      <w:pPr>
        <w:pStyle w:val="Bibliography"/>
        <w:rPr>
          <w:rFonts w:ascii="Calibri" w:hAnsi="Calibri" w:cs="Calibri"/>
        </w:rPr>
      </w:pPr>
      <w:r w:rsidRPr="00FA5261">
        <w:rPr>
          <w:rFonts w:ascii="Calibri" w:hAnsi="Calibri" w:cs="Calibri"/>
        </w:rPr>
        <w:t xml:space="preserve">GOV.UK (2021) </w:t>
      </w:r>
      <w:r w:rsidRPr="00FA5261">
        <w:rPr>
          <w:rFonts w:ascii="Calibri" w:hAnsi="Calibri" w:cs="Calibri"/>
          <w:i/>
          <w:iCs/>
        </w:rPr>
        <w:t>Working after State Pension age</w:t>
      </w:r>
      <w:r w:rsidRPr="00FA5261">
        <w:rPr>
          <w:rFonts w:ascii="Calibri" w:hAnsi="Calibri" w:cs="Calibri"/>
        </w:rPr>
        <w:t xml:space="preserve">, </w:t>
      </w:r>
      <w:r w:rsidRPr="00FA5261">
        <w:rPr>
          <w:rFonts w:ascii="Calibri" w:hAnsi="Calibri" w:cs="Calibri"/>
          <w:i/>
          <w:iCs/>
        </w:rPr>
        <w:t>GOV.UK</w:t>
      </w:r>
      <w:r w:rsidRPr="00FA5261">
        <w:rPr>
          <w:rFonts w:ascii="Calibri" w:hAnsi="Calibri" w:cs="Calibri"/>
        </w:rPr>
        <w:t>. Available at: https://www.gov.uk/working-retirement-pension-age (Accessed: 25 April 2021).</w:t>
      </w:r>
    </w:p>
    <w:p w14:paraId="49CAB00A" w14:textId="77777777" w:rsidR="007D0372" w:rsidRPr="00FA5261" w:rsidRDefault="007D0372" w:rsidP="007D0372">
      <w:pPr>
        <w:pStyle w:val="Bibliography"/>
        <w:rPr>
          <w:rFonts w:ascii="Calibri" w:hAnsi="Calibri" w:cs="Calibri"/>
        </w:rPr>
      </w:pPr>
      <w:r w:rsidRPr="00FA5261">
        <w:rPr>
          <w:rFonts w:ascii="Calibri" w:hAnsi="Calibri" w:cs="Calibri"/>
        </w:rPr>
        <w:t xml:space="preserve">Help Age International (1983) </w:t>
      </w:r>
      <w:r w:rsidRPr="00FA5261">
        <w:rPr>
          <w:rFonts w:ascii="Calibri" w:hAnsi="Calibri" w:cs="Calibri"/>
          <w:i/>
          <w:iCs/>
        </w:rPr>
        <w:t>HelpAge global network members in Europe</w:t>
      </w:r>
      <w:r w:rsidRPr="00FA5261">
        <w:rPr>
          <w:rFonts w:ascii="Calibri" w:hAnsi="Calibri" w:cs="Calibri"/>
        </w:rPr>
        <w:t xml:space="preserve">, </w:t>
      </w:r>
      <w:r w:rsidRPr="00FA5261">
        <w:rPr>
          <w:rFonts w:ascii="Calibri" w:hAnsi="Calibri" w:cs="Calibri"/>
          <w:i/>
          <w:iCs/>
        </w:rPr>
        <w:t>HelpAge International</w:t>
      </w:r>
      <w:r w:rsidRPr="00FA5261">
        <w:rPr>
          <w:rFonts w:ascii="Calibri" w:hAnsi="Calibri" w:cs="Calibri"/>
        </w:rPr>
        <w:t>. Available at: https://www.helpage.org/who-we-are/about-the-global-network/affiliates-in-europe-/ (Accessed: 29 April 2021).</w:t>
      </w:r>
    </w:p>
    <w:p w14:paraId="7FD05ADA" w14:textId="77777777" w:rsidR="007D0372" w:rsidRPr="00FA5261" w:rsidRDefault="007D0372" w:rsidP="007D0372">
      <w:pPr>
        <w:pStyle w:val="Bibliography"/>
        <w:rPr>
          <w:rFonts w:ascii="Calibri" w:hAnsi="Calibri" w:cs="Calibri"/>
        </w:rPr>
      </w:pPr>
      <w:r w:rsidRPr="00FA5261">
        <w:rPr>
          <w:rFonts w:ascii="Calibri" w:hAnsi="Calibri" w:cs="Calibri"/>
        </w:rPr>
        <w:t xml:space="preserve">Interlinks Euro Centre (2021) </w:t>
      </w:r>
      <w:r w:rsidRPr="00FA5261">
        <w:rPr>
          <w:rFonts w:ascii="Calibri" w:hAnsi="Calibri" w:cs="Calibri"/>
          <w:i/>
          <w:iCs/>
        </w:rPr>
        <w:t>Social housing for older people in the Act on Social Housing | Interlinks</w:t>
      </w:r>
      <w:r w:rsidRPr="00FA5261">
        <w:rPr>
          <w:rFonts w:ascii="Calibri" w:hAnsi="Calibri" w:cs="Calibri"/>
        </w:rPr>
        <w:t>. Available at: http://interlinks.euro.centre.org/model/example/SocialHousingForOlderPeopleInTheActOnSocialHousing (Accessed: 23 April 2021).</w:t>
      </w:r>
    </w:p>
    <w:p w14:paraId="773A5A9F" w14:textId="77777777" w:rsidR="007D0372" w:rsidRPr="00FA5261" w:rsidRDefault="007D0372" w:rsidP="007D0372">
      <w:pPr>
        <w:pStyle w:val="Bibliography"/>
        <w:rPr>
          <w:rFonts w:ascii="Calibri" w:hAnsi="Calibri" w:cs="Calibri"/>
        </w:rPr>
      </w:pPr>
      <w:r w:rsidRPr="00FA5261">
        <w:rPr>
          <w:rFonts w:ascii="Calibri" w:hAnsi="Calibri" w:cs="Calibri"/>
        </w:rPr>
        <w:t xml:space="preserve">Jacobs, J. (2015) </w:t>
      </w:r>
      <w:r w:rsidRPr="00FA5261">
        <w:rPr>
          <w:rFonts w:ascii="Calibri" w:hAnsi="Calibri" w:cs="Calibri"/>
          <w:i/>
          <w:iCs/>
        </w:rPr>
        <w:t>International Development Patterns, Strategies, Theories &amp; Explanations | GEOG 128: Geography of International Affairs</w:t>
      </w:r>
      <w:r w:rsidRPr="00FA5261">
        <w:rPr>
          <w:rFonts w:ascii="Calibri" w:hAnsi="Calibri" w:cs="Calibri"/>
        </w:rPr>
        <w:t>. Available at: https://www.e-education.psu.edu/geog128/node/719 (Accessed: 27 April 2021).</w:t>
      </w:r>
    </w:p>
    <w:p w14:paraId="14B388AA" w14:textId="77777777" w:rsidR="007D0372" w:rsidRPr="00FA5261" w:rsidRDefault="007D0372" w:rsidP="007D0372">
      <w:pPr>
        <w:pStyle w:val="Bibliography"/>
        <w:rPr>
          <w:rFonts w:ascii="Calibri" w:hAnsi="Calibri" w:cs="Calibri"/>
        </w:rPr>
      </w:pPr>
      <w:r w:rsidRPr="00FA5261">
        <w:rPr>
          <w:rFonts w:ascii="Calibri" w:hAnsi="Calibri" w:cs="Calibri"/>
        </w:rPr>
        <w:t xml:space="preserve">Lumen Learning (2021) </w:t>
      </w:r>
      <w:r w:rsidRPr="00FA5261">
        <w:rPr>
          <w:rFonts w:ascii="Calibri" w:hAnsi="Calibri" w:cs="Calibri"/>
          <w:i/>
          <w:iCs/>
        </w:rPr>
        <w:t>Theoretical Perspectives on Aging | Introduction to Sociology</w:t>
      </w:r>
      <w:r w:rsidRPr="00FA5261">
        <w:rPr>
          <w:rFonts w:ascii="Calibri" w:hAnsi="Calibri" w:cs="Calibri"/>
        </w:rPr>
        <w:t>. Available at: https://courses.lumenlearning.com/sociology/chapter/theoretical-perspectives-on-aging/ (Accessed: 27 April 2021).</w:t>
      </w:r>
    </w:p>
    <w:p w14:paraId="468EA1D2" w14:textId="77777777" w:rsidR="007D0372" w:rsidRPr="00FA5261" w:rsidRDefault="007D0372" w:rsidP="007D0372">
      <w:pPr>
        <w:pStyle w:val="Bibliography"/>
        <w:rPr>
          <w:rFonts w:ascii="Calibri" w:hAnsi="Calibri" w:cs="Calibri"/>
        </w:rPr>
      </w:pPr>
      <w:r w:rsidRPr="00FA5261">
        <w:rPr>
          <w:rFonts w:ascii="Calibri" w:hAnsi="Calibri" w:cs="Calibri"/>
        </w:rPr>
        <w:t>Massmann, A. D. (2012) ‘Exploring Gerotranscendence and How it Relates to Depression and Attitudes about Death’, p. 112.</w:t>
      </w:r>
    </w:p>
    <w:p w14:paraId="68E2DABD" w14:textId="77777777" w:rsidR="007D0372" w:rsidRPr="00FA5261" w:rsidRDefault="007D0372" w:rsidP="007D0372">
      <w:pPr>
        <w:pStyle w:val="Bibliography"/>
        <w:rPr>
          <w:rFonts w:ascii="Calibri" w:hAnsi="Calibri" w:cs="Calibri"/>
        </w:rPr>
      </w:pPr>
      <w:r w:rsidRPr="00FA5261">
        <w:rPr>
          <w:rFonts w:ascii="Calibri" w:hAnsi="Calibri" w:cs="Calibri"/>
        </w:rPr>
        <w:t xml:space="preserve">Ministry of Foreign Affairs Culture (2021) </w:t>
      </w:r>
      <w:r w:rsidRPr="00FA5261">
        <w:rPr>
          <w:rFonts w:ascii="Calibri" w:hAnsi="Calibri" w:cs="Calibri"/>
          <w:i/>
          <w:iCs/>
        </w:rPr>
        <w:t>Among the happiest countries</w:t>
      </w:r>
      <w:r w:rsidRPr="00FA5261">
        <w:rPr>
          <w:rFonts w:ascii="Calibri" w:hAnsi="Calibri" w:cs="Calibri"/>
        </w:rPr>
        <w:t xml:space="preserve">, </w:t>
      </w:r>
      <w:r w:rsidRPr="00FA5261">
        <w:rPr>
          <w:rFonts w:ascii="Calibri" w:hAnsi="Calibri" w:cs="Calibri"/>
          <w:i/>
          <w:iCs/>
        </w:rPr>
        <w:t>Denmark.dk</w:t>
      </w:r>
      <w:r w:rsidRPr="00FA5261">
        <w:rPr>
          <w:rFonts w:ascii="Calibri" w:hAnsi="Calibri" w:cs="Calibri"/>
        </w:rPr>
        <w:t>. Available at: https://denmark.dk/people-and-culture/happiness (Accessed: 29 April 2021).</w:t>
      </w:r>
    </w:p>
    <w:p w14:paraId="61EE829D" w14:textId="77777777" w:rsidR="007D0372" w:rsidRPr="00FA5261" w:rsidRDefault="007D0372" w:rsidP="007D0372">
      <w:pPr>
        <w:pStyle w:val="Bibliography"/>
        <w:rPr>
          <w:rFonts w:ascii="Calibri" w:hAnsi="Calibri" w:cs="Calibri"/>
        </w:rPr>
      </w:pPr>
      <w:r w:rsidRPr="00FA5261">
        <w:rPr>
          <w:rFonts w:ascii="Calibri" w:hAnsi="Calibri" w:cs="Calibri"/>
        </w:rPr>
        <w:t xml:space="preserve">Ministry of Foreign Affairs of Denmark (2019) </w:t>
      </w:r>
      <w:r w:rsidRPr="00FA5261">
        <w:rPr>
          <w:rFonts w:ascii="Calibri" w:hAnsi="Calibri" w:cs="Calibri"/>
          <w:i/>
          <w:iCs/>
        </w:rPr>
        <w:t>The Danish government presents national strategy on artificial intelligence</w:t>
      </w:r>
      <w:r w:rsidRPr="00FA5261">
        <w:rPr>
          <w:rFonts w:ascii="Calibri" w:hAnsi="Calibri" w:cs="Calibri"/>
        </w:rPr>
        <w:t xml:space="preserve">, </w:t>
      </w:r>
      <w:r w:rsidRPr="00FA5261">
        <w:rPr>
          <w:rFonts w:ascii="Calibri" w:hAnsi="Calibri" w:cs="Calibri"/>
          <w:i/>
          <w:iCs/>
        </w:rPr>
        <w:t xml:space="preserve">Invest </w:t>
      </w:r>
      <w:proofErr w:type="gramStart"/>
      <w:r w:rsidRPr="00FA5261">
        <w:rPr>
          <w:rFonts w:ascii="Calibri" w:hAnsi="Calibri" w:cs="Calibri"/>
          <w:i/>
          <w:iCs/>
        </w:rPr>
        <w:t>In</w:t>
      </w:r>
      <w:proofErr w:type="gramEnd"/>
      <w:r w:rsidRPr="00FA5261">
        <w:rPr>
          <w:rFonts w:ascii="Calibri" w:hAnsi="Calibri" w:cs="Calibri"/>
          <w:i/>
          <w:iCs/>
        </w:rPr>
        <w:t xml:space="preserve"> Denmark</w:t>
      </w:r>
      <w:r w:rsidRPr="00FA5261">
        <w:rPr>
          <w:rFonts w:ascii="Calibri" w:hAnsi="Calibri" w:cs="Calibri"/>
        </w:rPr>
        <w:t>. Available at: https://investindk.com/insights/the-danish-government-presents-national-ai-strategy (Accessed: 28 April 2021).</w:t>
      </w:r>
    </w:p>
    <w:p w14:paraId="1615A7D7" w14:textId="77777777" w:rsidR="007D0372" w:rsidRPr="00FA5261" w:rsidRDefault="007D0372" w:rsidP="007D0372">
      <w:pPr>
        <w:pStyle w:val="Bibliography"/>
        <w:rPr>
          <w:rFonts w:ascii="Calibri" w:hAnsi="Calibri" w:cs="Calibri"/>
        </w:rPr>
      </w:pPr>
      <w:r w:rsidRPr="00FA5261">
        <w:rPr>
          <w:rFonts w:ascii="Calibri" w:hAnsi="Calibri" w:cs="Calibri"/>
        </w:rPr>
        <w:t xml:space="preserve">National Encylopedia (2021) </w:t>
      </w:r>
      <w:r w:rsidRPr="00FA5261">
        <w:rPr>
          <w:rFonts w:ascii="Calibri" w:hAnsi="Calibri" w:cs="Calibri"/>
          <w:i/>
          <w:iCs/>
        </w:rPr>
        <w:t>United Kingdom</w:t>
      </w:r>
      <w:r w:rsidRPr="00FA5261">
        <w:rPr>
          <w:rFonts w:ascii="Calibri" w:hAnsi="Calibri" w:cs="Calibri"/>
        </w:rPr>
        <w:t>. Available at: https://www.nationsencyclopedia.com/economies/Europe/United-Kingdom.html (Accessed: 23 April 2021).</w:t>
      </w:r>
    </w:p>
    <w:p w14:paraId="57D49EAC" w14:textId="77777777" w:rsidR="007D0372" w:rsidRPr="00FA5261" w:rsidRDefault="007D0372" w:rsidP="007D0372">
      <w:pPr>
        <w:pStyle w:val="Bibliography"/>
        <w:rPr>
          <w:rFonts w:ascii="Calibri" w:hAnsi="Calibri" w:cs="Calibri"/>
        </w:rPr>
      </w:pPr>
      <w:r w:rsidRPr="00FA5261">
        <w:rPr>
          <w:rFonts w:ascii="Calibri" w:hAnsi="Calibri" w:cs="Calibri"/>
        </w:rPr>
        <w:t xml:space="preserve">NHS (2021) </w:t>
      </w:r>
      <w:r w:rsidRPr="00FA5261">
        <w:rPr>
          <w:rFonts w:ascii="Calibri" w:hAnsi="Calibri" w:cs="Calibri"/>
          <w:i/>
          <w:iCs/>
        </w:rPr>
        <w:t>Loneliness in older people</w:t>
      </w:r>
      <w:r w:rsidRPr="00FA5261">
        <w:rPr>
          <w:rFonts w:ascii="Calibri" w:hAnsi="Calibri" w:cs="Calibri"/>
        </w:rPr>
        <w:t xml:space="preserve">, </w:t>
      </w:r>
      <w:r w:rsidRPr="00FA5261">
        <w:rPr>
          <w:rFonts w:ascii="Calibri" w:hAnsi="Calibri" w:cs="Calibri"/>
          <w:i/>
          <w:iCs/>
        </w:rPr>
        <w:t>nhs.uk</w:t>
      </w:r>
      <w:r w:rsidRPr="00FA5261">
        <w:rPr>
          <w:rFonts w:ascii="Calibri" w:hAnsi="Calibri" w:cs="Calibri"/>
        </w:rPr>
        <w:t>. Available at: https://www.nhs.uk/mental-health/feelings-symptoms-behaviours/feelings-and-symptoms/loneliness-in-older-people/ (Accessed: 27 April 2021).</w:t>
      </w:r>
    </w:p>
    <w:p w14:paraId="12D815D6" w14:textId="77777777" w:rsidR="007D0372" w:rsidRPr="00FA5261" w:rsidRDefault="007D0372" w:rsidP="007D0372">
      <w:pPr>
        <w:pStyle w:val="Bibliography"/>
        <w:rPr>
          <w:rFonts w:ascii="Calibri" w:hAnsi="Calibri" w:cs="Calibri"/>
        </w:rPr>
      </w:pPr>
      <w:r w:rsidRPr="00FA5261">
        <w:rPr>
          <w:rFonts w:ascii="Calibri" w:hAnsi="Calibri" w:cs="Calibri"/>
        </w:rPr>
        <w:lastRenderedPageBreak/>
        <w:t xml:space="preserve">O’Neill, A. (2020a) </w:t>
      </w:r>
      <w:r w:rsidRPr="00FA5261">
        <w:rPr>
          <w:rFonts w:ascii="Calibri" w:hAnsi="Calibri" w:cs="Calibri"/>
          <w:i/>
          <w:iCs/>
        </w:rPr>
        <w:t>Denmark: life expectancy 1765-2020</w:t>
      </w:r>
      <w:r w:rsidRPr="00FA5261">
        <w:rPr>
          <w:rFonts w:ascii="Calibri" w:hAnsi="Calibri" w:cs="Calibri"/>
        </w:rPr>
        <w:t xml:space="preserve">, </w:t>
      </w:r>
      <w:r w:rsidRPr="00FA5261">
        <w:rPr>
          <w:rFonts w:ascii="Calibri" w:hAnsi="Calibri" w:cs="Calibri"/>
          <w:i/>
          <w:iCs/>
        </w:rPr>
        <w:t>Statista</w:t>
      </w:r>
      <w:r w:rsidRPr="00FA5261">
        <w:rPr>
          <w:rFonts w:ascii="Calibri" w:hAnsi="Calibri" w:cs="Calibri"/>
        </w:rPr>
        <w:t>. Available at: https://www.statista.com/statistics/1041290/life-expectancy-denmark-all-time/ (Accessed: 26 April 2021).</w:t>
      </w:r>
    </w:p>
    <w:p w14:paraId="06CA750F" w14:textId="77777777" w:rsidR="007D0372" w:rsidRPr="00FA5261" w:rsidRDefault="007D0372" w:rsidP="007D0372">
      <w:pPr>
        <w:pStyle w:val="Bibliography"/>
        <w:rPr>
          <w:rFonts w:ascii="Calibri" w:hAnsi="Calibri" w:cs="Calibri"/>
        </w:rPr>
      </w:pPr>
      <w:r w:rsidRPr="00FA5261">
        <w:rPr>
          <w:rFonts w:ascii="Calibri" w:hAnsi="Calibri" w:cs="Calibri"/>
        </w:rPr>
        <w:t xml:space="preserve">O’Neill, A. (2020b) </w:t>
      </w:r>
      <w:r w:rsidRPr="00FA5261">
        <w:rPr>
          <w:rFonts w:ascii="Calibri" w:hAnsi="Calibri" w:cs="Calibri"/>
          <w:i/>
          <w:iCs/>
        </w:rPr>
        <w:t>United Kingdom: life expectancy 1765-2020</w:t>
      </w:r>
      <w:r w:rsidRPr="00FA5261">
        <w:rPr>
          <w:rFonts w:ascii="Calibri" w:hAnsi="Calibri" w:cs="Calibri"/>
        </w:rPr>
        <w:t xml:space="preserve">, </w:t>
      </w:r>
      <w:r w:rsidRPr="00FA5261">
        <w:rPr>
          <w:rFonts w:ascii="Calibri" w:hAnsi="Calibri" w:cs="Calibri"/>
          <w:i/>
          <w:iCs/>
        </w:rPr>
        <w:t>Statista</w:t>
      </w:r>
      <w:r w:rsidRPr="00FA5261">
        <w:rPr>
          <w:rFonts w:ascii="Calibri" w:hAnsi="Calibri" w:cs="Calibri"/>
        </w:rPr>
        <w:t>. Available at: https://www.statista.com/statistics/1040159/life-expectancy-united-kingdom-all-time/ (Accessed: 26 April 2021).</w:t>
      </w:r>
    </w:p>
    <w:p w14:paraId="1FF96A69" w14:textId="77777777" w:rsidR="007D0372" w:rsidRPr="00FA5261" w:rsidRDefault="007D0372" w:rsidP="007D0372">
      <w:pPr>
        <w:pStyle w:val="Bibliography"/>
        <w:rPr>
          <w:rFonts w:ascii="Calibri" w:hAnsi="Calibri" w:cs="Calibri"/>
        </w:rPr>
      </w:pPr>
      <w:r w:rsidRPr="00FA5261">
        <w:rPr>
          <w:rFonts w:ascii="Calibri" w:hAnsi="Calibri" w:cs="Calibri"/>
        </w:rPr>
        <w:t xml:space="preserve">ONS Life Expectancy (2020) </w:t>
      </w:r>
      <w:r w:rsidRPr="00FA5261">
        <w:rPr>
          <w:rFonts w:ascii="Calibri" w:hAnsi="Calibri" w:cs="Calibri"/>
          <w:i/>
          <w:iCs/>
        </w:rPr>
        <w:t>National life tables – life expectancy in the UK - Office for National Statistics</w:t>
      </w:r>
      <w:r w:rsidRPr="00FA5261">
        <w:rPr>
          <w:rFonts w:ascii="Calibri" w:hAnsi="Calibri" w:cs="Calibri"/>
        </w:rPr>
        <w:t>. Available at: https://www.ons.gov.uk/peoplepopulationandcommunity/birthsdeathsandmarriages/lifeexpectancies/bulletins/nationallifetablesunitedkingdom/2017to2019 (Accessed: 26 April 2021).</w:t>
      </w:r>
    </w:p>
    <w:p w14:paraId="3E740D32" w14:textId="77777777" w:rsidR="007D0372" w:rsidRPr="00FA5261" w:rsidRDefault="007D0372" w:rsidP="007D0372">
      <w:pPr>
        <w:pStyle w:val="Bibliography"/>
        <w:rPr>
          <w:rFonts w:ascii="Calibri" w:hAnsi="Calibri" w:cs="Calibri"/>
        </w:rPr>
      </w:pPr>
      <w:r w:rsidRPr="00FA5261">
        <w:rPr>
          <w:rFonts w:ascii="Calibri" w:hAnsi="Calibri" w:cs="Calibri"/>
        </w:rPr>
        <w:t xml:space="preserve">Pensions Act 2014 (2014) </w:t>
      </w:r>
      <w:r w:rsidRPr="00FA5261">
        <w:rPr>
          <w:rFonts w:ascii="Calibri" w:hAnsi="Calibri" w:cs="Calibri"/>
          <w:i/>
          <w:iCs/>
        </w:rPr>
        <w:t>Pensions Act 2014</w:t>
      </w:r>
      <w:r w:rsidRPr="00FA5261">
        <w:rPr>
          <w:rFonts w:ascii="Calibri" w:hAnsi="Calibri" w:cs="Calibri"/>
        </w:rPr>
        <w:t xml:space="preserve">, </w:t>
      </w:r>
      <w:r w:rsidRPr="00FA5261">
        <w:rPr>
          <w:rFonts w:ascii="Calibri" w:hAnsi="Calibri" w:cs="Calibri"/>
          <w:i/>
          <w:iCs/>
        </w:rPr>
        <w:t>GOV.UK</w:t>
      </w:r>
      <w:r w:rsidRPr="00FA5261">
        <w:rPr>
          <w:rFonts w:ascii="Calibri" w:hAnsi="Calibri" w:cs="Calibri"/>
        </w:rPr>
        <w:t>. Available at: https://www.gov.uk/government/collections/pensions-bill (Accessed: 25 April 2021).</w:t>
      </w:r>
    </w:p>
    <w:p w14:paraId="052B02D8" w14:textId="77777777" w:rsidR="007D0372" w:rsidRPr="00FA5261" w:rsidRDefault="007D0372" w:rsidP="007D0372">
      <w:pPr>
        <w:pStyle w:val="Bibliography"/>
        <w:rPr>
          <w:rFonts w:ascii="Calibri" w:hAnsi="Calibri" w:cs="Calibri"/>
        </w:rPr>
      </w:pPr>
      <w:r w:rsidRPr="00FA5261">
        <w:rPr>
          <w:rFonts w:ascii="Calibri" w:hAnsi="Calibri" w:cs="Calibri"/>
        </w:rPr>
        <w:t xml:space="preserve">Sayin Kasar, K. and Karaman, E. (2021) ‘Life in lockdown: Social isolation, loneliness and quality of life in the elderly during the COVİD-19 pandemic: A scoping review’, </w:t>
      </w:r>
      <w:r w:rsidRPr="00FA5261">
        <w:rPr>
          <w:rFonts w:ascii="Calibri" w:hAnsi="Calibri" w:cs="Calibri"/>
          <w:i/>
          <w:iCs/>
        </w:rPr>
        <w:t>Geriatric Nursing</w:t>
      </w:r>
      <w:r w:rsidRPr="00FA5261">
        <w:rPr>
          <w:rFonts w:ascii="Calibri" w:hAnsi="Calibri" w:cs="Calibri"/>
        </w:rPr>
        <w:t>. doi: 10.1016/j.gerinurse.2021.03.010.</w:t>
      </w:r>
    </w:p>
    <w:p w14:paraId="5E18DD7A" w14:textId="77777777" w:rsidR="007D0372" w:rsidRPr="00FA5261" w:rsidRDefault="007D0372" w:rsidP="007D0372">
      <w:pPr>
        <w:pStyle w:val="Bibliography"/>
        <w:rPr>
          <w:rFonts w:ascii="Calibri" w:hAnsi="Calibri" w:cs="Calibri"/>
        </w:rPr>
      </w:pPr>
      <w:r w:rsidRPr="00FA5261">
        <w:rPr>
          <w:rFonts w:ascii="Calibri" w:hAnsi="Calibri" w:cs="Calibri"/>
        </w:rPr>
        <w:t xml:space="preserve">Science Direct (2016) </w:t>
      </w:r>
      <w:r w:rsidRPr="00FA5261">
        <w:rPr>
          <w:rFonts w:ascii="Calibri" w:hAnsi="Calibri" w:cs="Calibri"/>
          <w:i/>
          <w:iCs/>
        </w:rPr>
        <w:t>Continuity Theory - an overview | ScienceDirect Topics</w:t>
      </w:r>
      <w:r w:rsidRPr="00FA5261">
        <w:rPr>
          <w:rFonts w:ascii="Calibri" w:hAnsi="Calibri" w:cs="Calibri"/>
        </w:rPr>
        <w:t>. Available at: https://www.sciencedirect.com/topics/medicine-and-dentistry/continuity-theory (Accessed: 27 April 2021).</w:t>
      </w:r>
    </w:p>
    <w:p w14:paraId="7AF57652" w14:textId="77777777" w:rsidR="007D0372" w:rsidRPr="00FA5261" w:rsidRDefault="007D0372" w:rsidP="007D0372">
      <w:pPr>
        <w:pStyle w:val="Bibliography"/>
        <w:rPr>
          <w:rFonts w:ascii="Calibri" w:hAnsi="Calibri" w:cs="Calibri"/>
        </w:rPr>
      </w:pPr>
      <w:r w:rsidRPr="00FA5261">
        <w:rPr>
          <w:rFonts w:ascii="Calibri" w:hAnsi="Calibri" w:cs="Calibri"/>
        </w:rPr>
        <w:t>Smeaton, J. and Christie, L. (2021) ‘AI and healthcare’. Available at: https://post.parliament.uk/research-briefings/post-pn-0637/ (Accessed: 30 April 2021).</w:t>
      </w:r>
    </w:p>
    <w:p w14:paraId="35C9224C" w14:textId="77777777" w:rsidR="007D0372" w:rsidRPr="00FA5261" w:rsidRDefault="007D0372" w:rsidP="007D0372">
      <w:pPr>
        <w:pStyle w:val="Bibliography"/>
        <w:rPr>
          <w:rFonts w:ascii="Calibri" w:hAnsi="Calibri" w:cs="Calibri"/>
        </w:rPr>
      </w:pPr>
      <w:r w:rsidRPr="00FA5261">
        <w:rPr>
          <w:rFonts w:ascii="Calibri" w:hAnsi="Calibri" w:cs="Calibri"/>
        </w:rPr>
        <w:t xml:space="preserve">Social Pension Act Denmark (1984) </w:t>
      </w:r>
      <w:r w:rsidRPr="00FA5261">
        <w:rPr>
          <w:rFonts w:ascii="Calibri" w:hAnsi="Calibri" w:cs="Calibri"/>
          <w:i/>
          <w:iCs/>
        </w:rPr>
        <w:t>Denmark - Social Pensions Act. No. 217.</w:t>
      </w:r>
      <w:r w:rsidRPr="00FA5261">
        <w:rPr>
          <w:rFonts w:ascii="Calibri" w:hAnsi="Calibri" w:cs="Calibri"/>
        </w:rPr>
        <w:t xml:space="preserve"> Available at: http://www.ilo.org/dyn/natlex/natlex4.detail?p_lang=&amp;p_isn=475 (Accessed: 25 April 2021).</w:t>
      </w:r>
    </w:p>
    <w:p w14:paraId="003596DA" w14:textId="77777777" w:rsidR="007D0372" w:rsidRPr="00FA5261" w:rsidRDefault="007D0372" w:rsidP="007D0372">
      <w:pPr>
        <w:pStyle w:val="Bibliography"/>
        <w:rPr>
          <w:rFonts w:ascii="Calibri" w:hAnsi="Calibri" w:cs="Calibri"/>
        </w:rPr>
      </w:pPr>
      <w:r w:rsidRPr="00FA5261">
        <w:rPr>
          <w:rFonts w:ascii="Calibri" w:hAnsi="Calibri" w:cs="Calibri"/>
        </w:rPr>
        <w:t xml:space="preserve">Statistics Denmark (2021) </w:t>
      </w:r>
      <w:r w:rsidRPr="00FA5261">
        <w:rPr>
          <w:rFonts w:ascii="Calibri" w:hAnsi="Calibri" w:cs="Calibri"/>
          <w:i/>
          <w:iCs/>
        </w:rPr>
        <w:t>Life expectancy</w:t>
      </w:r>
      <w:r w:rsidRPr="00FA5261">
        <w:rPr>
          <w:rFonts w:ascii="Calibri" w:hAnsi="Calibri" w:cs="Calibri"/>
        </w:rPr>
        <w:t>. Available at: https://www.dst.dk/en/Statistik/emner/befolkning-og-valg/doedsfald-og-middellevetid/middellevetid (Accessed: 26 April 2021).</w:t>
      </w:r>
    </w:p>
    <w:p w14:paraId="22E8E97C" w14:textId="7F175709" w:rsidR="007D0372" w:rsidRPr="00FA5261" w:rsidRDefault="007D0372" w:rsidP="007D0372">
      <w:pPr>
        <w:pStyle w:val="Bibliography"/>
        <w:rPr>
          <w:rFonts w:ascii="Calibri" w:hAnsi="Calibri" w:cs="Calibri"/>
        </w:rPr>
      </w:pPr>
      <w:r w:rsidRPr="00FA5261">
        <w:rPr>
          <w:rFonts w:ascii="Calibri" w:hAnsi="Calibri" w:cs="Calibri"/>
        </w:rPr>
        <w:t>The Danish Par</w:t>
      </w:r>
      <w:r w:rsidR="00A02F5E">
        <w:rPr>
          <w:rFonts w:ascii="Calibri" w:hAnsi="Calibri" w:cs="Calibri"/>
        </w:rPr>
        <w:t>li</w:t>
      </w:r>
      <w:r w:rsidRPr="00FA5261">
        <w:rPr>
          <w:rFonts w:ascii="Calibri" w:hAnsi="Calibri" w:cs="Calibri"/>
        </w:rPr>
        <w:t xml:space="preserve">ament (2014) </w:t>
      </w:r>
      <w:r w:rsidRPr="00FA5261">
        <w:rPr>
          <w:rFonts w:ascii="Calibri" w:hAnsi="Calibri" w:cs="Calibri"/>
          <w:i/>
          <w:iCs/>
        </w:rPr>
        <w:t>The Constitutional Act of Denmark</w:t>
      </w:r>
      <w:r w:rsidRPr="00FA5261">
        <w:rPr>
          <w:rFonts w:ascii="Calibri" w:hAnsi="Calibri" w:cs="Calibri"/>
        </w:rPr>
        <w:t xml:space="preserve">, </w:t>
      </w:r>
      <w:r w:rsidRPr="00FA5261">
        <w:rPr>
          <w:rFonts w:ascii="Calibri" w:hAnsi="Calibri" w:cs="Calibri"/>
          <w:i/>
          <w:iCs/>
        </w:rPr>
        <w:t>The Danish Parliament</w:t>
      </w:r>
      <w:r w:rsidRPr="00FA5261">
        <w:rPr>
          <w:rFonts w:ascii="Calibri" w:hAnsi="Calibri" w:cs="Calibri"/>
        </w:rPr>
        <w:t>. Available at: https://www.thedanishparliament.dk/en/democracy/the-constitutional-act-of-denmark (Accessed: 30 April 2021).</w:t>
      </w:r>
    </w:p>
    <w:p w14:paraId="5C520E0B" w14:textId="77777777" w:rsidR="007D0372" w:rsidRPr="00FA5261" w:rsidRDefault="007D0372" w:rsidP="007D0372">
      <w:pPr>
        <w:pStyle w:val="Bibliography"/>
        <w:rPr>
          <w:rFonts w:ascii="Calibri" w:hAnsi="Calibri" w:cs="Calibri"/>
        </w:rPr>
      </w:pPr>
      <w:r w:rsidRPr="00FA5261">
        <w:rPr>
          <w:rFonts w:ascii="Calibri" w:hAnsi="Calibri" w:cs="Calibri"/>
        </w:rPr>
        <w:t xml:space="preserve">The Mayor EU (2021) </w:t>
      </w:r>
      <w:r w:rsidRPr="00FA5261">
        <w:rPr>
          <w:rFonts w:ascii="Calibri" w:hAnsi="Calibri" w:cs="Calibri"/>
          <w:i/>
          <w:iCs/>
        </w:rPr>
        <w:t>Care homes in 3 Danish municipalities are utilising social robots | TheMayor.EU</w:t>
      </w:r>
      <w:r w:rsidRPr="00FA5261">
        <w:rPr>
          <w:rFonts w:ascii="Calibri" w:hAnsi="Calibri" w:cs="Calibri"/>
        </w:rPr>
        <w:t>. Available at: https://www.themayor.eu/en/a/view/nursing-homes-in-denmark-are-using-social-robots-7353 (Accessed: 28 April 2021).</w:t>
      </w:r>
    </w:p>
    <w:p w14:paraId="52F1959C" w14:textId="77777777" w:rsidR="007D0372" w:rsidRPr="00FA5261" w:rsidRDefault="007D0372" w:rsidP="007D0372">
      <w:pPr>
        <w:pStyle w:val="Bibliography"/>
        <w:rPr>
          <w:rFonts w:ascii="Calibri" w:hAnsi="Calibri" w:cs="Calibri"/>
        </w:rPr>
      </w:pPr>
      <w:r w:rsidRPr="00FA5261">
        <w:rPr>
          <w:rFonts w:ascii="Calibri" w:hAnsi="Calibri" w:cs="Calibri"/>
        </w:rPr>
        <w:t xml:space="preserve">Worldometer (2021) </w:t>
      </w:r>
      <w:r w:rsidRPr="00FA5261">
        <w:rPr>
          <w:rFonts w:ascii="Calibri" w:hAnsi="Calibri" w:cs="Calibri"/>
          <w:i/>
          <w:iCs/>
        </w:rPr>
        <w:t>Denmark Population (2021) - Worldometer</w:t>
      </w:r>
      <w:r w:rsidRPr="00FA5261">
        <w:rPr>
          <w:rFonts w:ascii="Calibri" w:hAnsi="Calibri" w:cs="Calibri"/>
        </w:rPr>
        <w:t>. Available at: https://www.worldometers.info/world-population/denmark-population/ (Accessed: 23 April 2021).</w:t>
      </w:r>
    </w:p>
    <w:p w14:paraId="2F5D4C0C" w14:textId="2F71682C" w:rsidR="00916D7A" w:rsidRPr="00FA5261" w:rsidRDefault="00916D7A" w:rsidP="00092F55">
      <w:pPr>
        <w:rPr>
          <w:rFonts w:ascii="Arial" w:hAnsi="Arial" w:cs="Arial"/>
        </w:rPr>
      </w:pPr>
      <w:r w:rsidRPr="00FA5261">
        <w:rPr>
          <w:rFonts w:ascii="Arial" w:hAnsi="Arial" w:cs="Arial"/>
        </w:rPr>
        <w:fldChar w:fldCharType="end"/>
      </w:r>
    </w:p>
    <w:p w14:paraId="5D64DD37" w14:textId="01876911" w:rsidR="00092F55" w:rsidRPr="00FA5261" w:rsidRDefault="00092F55" w:rsidP="00092F55">
      <w:pPr>
        <w:rPr>
          <w:rFonts w:ascii="Arial" w:hAnsi="Arial" w:cs="Arial"/>
        </w:rPr>
      </w:pPr>
    </w:p>
    <w:p w14:paraId="34B9F979" w14:textId="5DA47750" w:rsidR="00092F55" w:rsidRPr="00FA5261" w:rsidRDefault="00092F55" w:rsidP="00092F55">
      <w:pPr>
        <w:rPr>
          <w:rFonts w:ascii="Arial" w:hAnsi="Arial" w:cs="Arial"/>
        </w:rPr>
      </w:pPr>
    </w:p>
    <w:p w14:paraId="09822889" w14:textId="6159B588" w:rsidR="00092F55" w:rsidRPr="00FA5261" w:rsidRDefault="00092F55" w:rsidP="00092F55">
      <w:pPr>
        <w:rPr>
          <w:rFonts w:ascii="Arial" w:hAnsi="Arial" w:cs="Arial"/>
        </w:rPr>
      </w:pPr>
    </w:p>
    <w:p w14:paraId="4996113A" w14:textId="77777777" w:rsidR="00092F55" w:rsidRPr="00FA5261" w:rsidRDefault="00092F55" w:rsidP="00092F55">
      <w:pPr>
        <w:rPr>
          <w:rFonts w:ascii="Arial" w:hAnsi="Arial" w:cs="Arial"/>
        </w:rPr>
      </w:pPr>
    </w:p>
    <w:p w14:paraId="7395BA0B" w14:textId="520F2504" w:rsidR="00092F55" w:rsidRPr="00FA5261" w:rsidRDefault="00092F55" w:rsidP="00092F55">
      <w:pPr>
        <w:rPr>
          <w:rFonts w:ascii="Arial" w:hAnsi="Arial" w:cs="Arial"/>
        </w:rPr>
      </w:pPr>
    </w:p>
    <w:p w14:paraId="2A0BEF62" w14:textId="77777777" w:rsidR="00092F55" w:rsidRPr="00FA5261" w:rsidRDefault="00092F55" w:rsidP="00092F55">
      <w:pPr>
        <w:rPr>
          <w:rFonts w:ascii="Arial" w:hAnsi="Arial" w:cs="Arial"/>
        </w:rPr>
      </w:pPr>
    </w:p>
    <w:sectPr w:rsidR="00092F55" w:rsidRPr="00FA52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312B9"/>
    <w:multiLevelType w:val="hybridMultilevel"/>
    <w:tmpl w:val="E0A84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zMTUxNDc2MLC0NDNX0lEKTi0uzszPAykwqQUAUXZNjCwAAAA="/>
  </w:docVars>
  <w:rsids>
    <w:rsidRoot w:val="00092F55"/>
    <w:rsid w:val="00001EE8"/>
    <w:rsid w:val="00004A40"/>
    <w:rsid w:val="00013B31"/>
    <w:rsid w:val="0001673B"/>
    <w:rsid w:val="00016839"/>
    <w:rsid w:val="00025F0F"/>
    <w:rsid w:val="0003202C"/>
    <w:rsid w:val="00033122"/>
    <w:rsid w:val="00043347"/>
    <w:rsid w:val="00044B9E"/>
    <w:rsid w:val="00044FFB"/>
    <w:rsid w:val="00046CB1"/>
    <w:rsid w:val="000522BE"/>
    <w:rsid w:val="000653E4"/>
    <w:rsid w:val="00066D87"/>
    <w:rsid w:val="000747BB"/>
    <w:rsid w:val="00080102"/>
    <w:rsid w:val="00081023"/>
    <w:rsid w:val="00081A80"/>
    <w:rsid w:val="00087926"/>
    <w:rsid w:val="00092F55"/>
    <w:rsid w:val="0009377F"/>
    <w:rsid w:val="00095C71"/>
    <w:rsid w:val="00095D10"/>
    <w:rsid w:val="000A54E2"/>
    <w:rsid w:val="000A74CF"/>
    <w:rsid w:val="000A7E8B"/>
    <w:rsid w:val="000B0620"/>
    <w:rsid w:val="000B3370"/>
    <w:rsid w:val="000D080A"/>
    <w:rsid w:val="000D3DA7"/>
    <w:rsid w:val="000D7824"/>
    <w:rsid w:val="000D7EA9"/>
    <w:rsid w:val="000E39E4"/>
    <w:rsid w:val="000E4C59"/>
    <w:rsid w:val="000F4300"/>
    <w:rsid w:val="001000BC"/>
    <w:rsid w:val="00100A74"/>
    <w:rsid w:val="0011689A"/>
    <w:rsid w:val="00127D75"/>
    <w:rsid w:val="0013040C"/>
    <w:rsid w:val="001350D2"/>
    <w:rsid w:val="00137962"/>
    <w:rsid w:val="00141F17"/>
    <w:rsid w:val="00150607"/>
    <w:rsid w:val="0016109E"/>
    <w:rsid w:val="00161D15"/>
    <w:rsid w:val="001626C4"/>
    <w:rsid w:val="00183958"/>
    <w:rsid w:val="00186878"/>
    <w:rsid w:val="00187714"/>
    <w:rsid w:val="00192F58"/>
    <w:rsid w:val="00193A0F"/>
    <w:rsid w:val="001A5507"/>
    <w:rsid w:val="001A7391"/>
    <w:rsid w:val="001B5E48"/>
    <w:rsid w:val="001C525F"/>
    <w:rsid w:val="001C556F"/>
    <w:rsid w:val="001C70E5"/>
    <w:rsid w:val="001D15DA"/>
    <w:rsid w:val="001D646A"/>
    <w:rsid w:val="001D7C13"/>
    <w:rsid w:val="001F3842"/>
    <w:rsid w:val="001F539B"/>
    <w:rsid w:val="001F5D6D"/>
    <w:rsid w:val="0020490E"/>
    <w:rsid w:val="00205645"/>
    <w:rsid w:val="00206669"/>
    <w:rsid w:val="002113F2"/>
    <w:rsid w:val="00211AF4"/>
    <w:rsid w:val="002147C7"/>
    <w:rsid w:val="00214ADE"/>
    <w:rsid w:val="00215557"/>
    <w:rsid w:val="0021750C"/>
    <w:rsid w:val="00220AFE"/>
    <w:rsid w:val="00222B80"/>
    <w:rsid w:val="002230B6"/>
    <w:rsid w:val="0022349C"/>
    <w:rsid w:val="00225D16"/>
    <w:rsid w:val="0024247D"/>
    <w:rsid w:val="0026163C"/>
    <w:rsid w:val="0026455B"/>
    <w:rsid w:val="00265C4A"/>
    <w:rsid w:val="002670C8"/>
    <w:rsid w:val="00267FED"/>
    <w:rsid w:val="00273BD5"/>
    <w:rsid w:val="0027749F"/>
    <w:rsid w:val="002779F0"/>
    <w:rsid w:val="00282B9E"/>
    <w:rsid w:val="00283CBC"/>
    <w:rsid w:val="00286642"/>
    <w:rsid w:val="0029353B"/>
    <w:rsid w:val="002948B8"/>
    <w:rsid w:val="002959CC"/>
    <w:rsid w:val="002A3142"/>
    <w:rsid w:val="002A3F39"/>
    <w:rsid w:val="002B3056"/>
    <w:rsid w:val="002B72FD"/>
    <w:rsid w:val="002C6805"/>
    <w:rsid w:val="002D1F99"/>
    <w:rsid w:val="002D24F3"/>
    <w:rsid w:val="002D26C5"/>
    <w:rsid w:val="002E1D46"/>
    <w:rsid w:val="002E2ADA"/>
    <w:rsid w:val="002E4C7A"/>
    <w:rsid w:val="002E5C48"/>
    <w:rsid w:val="002E609A"/>
    <w:rsid w:val="002E7071"/>
    <w:rsid w:val="002E76BD"/>
    <w:rsid w:val="002F0F67"/>
    <w:rsid w:val="002F27A6"/>
    <w:rsid w:val="002F3C2B"/>
    <w:rsid w:val="002F43EB"/>
    <w:rsid w:val="002F475A"/>
    <w:rsid w:val="002F65A8"/>
    <w:rsid w:val="00304316"/>
    <w:rsid w:val="003052CE"/>
    <w:rsid w:val="003111F0"/>
    <w:rsid w:val="00314B66"/>
    <w:rsid w:val="00316046"/>
    <w:rsid w:val="0031689C"/>
    <w:rsid w:val="00316DCC"/>
    <w:rsid w:val="00316E7C"/>
    <w:rsid w:val="0031768D"/>
    <w:rsid w:val="00320EA2"/>
    <w:rsid w:val="0032564B"/>
    <w:rsid w:val="00331568"/>
    <w:rsid w:val="00332052"/>
    <w:rsid w:val="0033713D"/>
    <w:rsid w:val="003379CB"/>
    <w:rsid w:val="00340234"/>
    <w:rsid w:val="0034075D"/>
    <w:rsid w:val="003407A7"/>
    <w:rsid w:val="00343C26"/>
    <w:rsid w:val="00343E57"/>
    <w:rsid w:val="00357C19"/>
    <w:rsid w:val="003610E7"/>
    <w:rsid w:val="00362771"/>
    <w:rsid w:val="003701B6"/>
    <w:rsid w:val="00371612"/>
    <w:rsid w:val="00371BD8"/>
    <w:rsid w:val="0037626A"/>
    <w:rsid w:val="003824C7"/>
    <w:rsid w:val="00383609"/>
    <w:rsid w:val="00385E8E"/>
    <w:rsid w:val="00395181"/>
    <w:rsid w:val="00395B46"/>
    <w:rsid w:val="003A26B2"/>
    <w:rsid w:val="003A6B8E"/>
    <w:rsid w:val="003B110E"/>
    <w:rsid w:val="003C03F5"/>
    <w:rsid w:val="003C1349"/>
    <w:rsid w:val="003C42A3"/>
    <w:rsid w:val="003C5A59"/>
    <w:rsid w:val="003D2110"/>
    <w:rsid w:val="003D58C1"/>
    <w:rsid w:val="003D6774"/>
    <w:rsid w:val="003D747A"/>
    <w:rsid w:val="003E250B"/>
    <w:rsid w:val="003E252A"/>
    <w:rsid w:val="003E5ABB"/>
    <w:rsid w:val="00400DF3"/>
    <w:rsid w:val="004021FA"/>
    <w:rsid w:val="0041324D"/>
    <w:rsid w:val="004138B3"/>
    <w:rsid w:val="0041569C"/>
    <w:rsid w:val="00416939"/>
    <w:rsid w:val="004273F4"/>
    <w:rsid w:val="0043061C"/>
    <w:rsid w:val="004324FB"/>
    <w:rsid w:val="0043342C"/>
    <w:rsid w:val="00441B7E"/>
    <w:rsid w:val="00442E51"/>
    <w:rsid w:val="004538C3"/>
    <w:rsid w:val="004634F2"/>
    <w:rsid w:val="00465D2D"/>
    <w:rsid w:val="00470007"/>
    <w:rsid w:val="004714EA"/>
    <w:rsid w:val="00472613"/>
    <w:rsid w:val="004735A9"/>
    <w:rsid w:val="00481415"/>
    <w:rsid w:val="004816BC"/>
    <w:rsid w:val="00481E64"/>
    <w:rsid w:val="00481E9A"/>
    <w:rsid w:val="00487C68"/>
    <w:rsid w:val="004A2FCC"/>
    <w:rsid w:val="004C5F25"/>
    <w:rsid w:val="004C7A33"/>
    <w:rsid w:val="004D0C43"/>
    <w:rsid w:val="004D311E"/>
    <w:rsid w:val="004D344F"/>
    <w:rsid w:val="004D5C60"/>
    <w:rsid w:val="004E4154"/>
    <w:rsid w:val="004E68FB"/>
    <w:rsid w:val="004E74C0"/>
    <w:rsid w:val="004F22B6"/>
    <w:rsid w:val="004F375B"/>
    <w:rsid w:val="004F426C"/>
    <w:rsid w:val="00502A03"/>
    <w:rsid w:val="00510D9F"/>
    <w:rsid w:val="005122E5"/>
    <w:rsid w:val="0051303D"/>
    <w:rsid w:val="005155D3"/>
    <w:rsid w:val="00520454"/>
    <w:rsid w:val="005234C8"/>
    <w:rsid w:val="00523EDB"/>
    <w:rsid w:val="005257EF"/>
    <w:rsid w:val="00527DF8"/>
    <w:rsid w:val="00530FE3"/>
    <w:rsid w:val="0053148C"/>
    <w:rsid w:val="0053765C"/>
    <w:rsid w:val="005401EE"/>
    <w:rsid w:val="0054028F"/>
    <w:rsid w:val="00540AD0"/>
    <w:rsid w:val="00551018"/>
    <w:rsid w:val="005560ED"/>
    <w:rsid w:val="00564C46"/>
    <w:rsid w:val="0056695D"/>
    <w:rsid w:val="00567B2E"/>
    <w:rsid w:val="005727AA"/>
    <w:rsid w:val="00581C35"/>
    <w:rsid w:val="00590FD7"/>
    <w:rsid w:val="00593B5E"/>
    <w:rsid w:val="00594D81"/>
    <w:rsid w:val="005A055F"/>
    <w:rsid w:val="005A3F56"/>
    <w:rsid w:val="005A40CA"/>
    <w:rsid w:val="005A582B"/>
    <w:rsid w:val="005B1720"/>
    <w:rsid w:val="005B1BC4"/>
    <w:rsid w:val="005B4117"/>
    <w:rsid w:val="005B433A"/>
    <w:rsid w:val="005B59F6"/>
    <w:rsid w:val="005B7B18"/>
    <w:rsid w:val="005C007B"/>
    <w:rsid w:val="005C187E"/>
    <w:rsid w:val="005D2EA6"/>
    <w:rsid w:val="005D45ED"/>
    <w:rsid w:val="005D4AB7"/>
    <w:rsid w:val="005E0DF1"/>
    <w:rsid w:val="005E66F3"/>
    <w:rsid w:val="005E7E94"/>
    <w:rsid w:val="005F20DE"/>
    <w:rsid w:val="005F40C3"/>
    <w:rsid w:val="005F43DB"/>
    <w:rsid w:val="005F7676"/>
    <w:rsid w:val="00602882"/>
    <w:rsid w:val="00604C54"/>
    <w:rsid w:val="006125A8"/>
    <w:rsid w:val="00613BBF"/>
    <w:rsid w:val="006143DF"/>
    <w:rsid w:val="00624E56"/>
    <w:rsid w:val="00630EDA"/>
    <w:rsid w:val="0063222A"/>
    <w:rsid w:val="00633984"/>
    <w:rsid w:val="00634CA4"/>
    <w:rsid w:val="006361BC"/>
    <w:rsid w:val="0064607C"/>
    <w:rsid w:val="00652069"/>
    <w:rsid w:val="00652A51"/>
    <w:rsid w:val="00653AF7"/>
    <w:rsid w:val="00654E12"/>
    <w:rsid w:val="00657CC2"/>
    <w:rsid w:val="006667F5"/>
    <w:rsid w:val="00672F23"/>
    <w:rsid w:val="00673D25"/>
    <w:rsid w:val="00692466"/>
    <w:rsid w:val="0069786F"/>
    <w:rsid w:val="006A4753"/>
    <w:rsid w:val="006A608A"/>
    <w:rsid w:val="006B1228"/>
    <w:rsid w:val="006B35C7"/>
    <w:rsid w:val="006C4CD4"/>
    <w:rsid w:val="006D28A8"/>
    <w:rsid w:val="006D3A0D"/>
    <w:rsid w:val="006D7C7A"/>
    <w:rsid w:val="006E1E50"/>
    <w:rsid w:val="006E4596"/>
    <w:rsid w:val="006E6248"/>
    <w:rsid w:val="006F10A2"/>
    <w:rsid w:val="006F5880"/>
    <w:rsid w:val="007004F8"/>
    <w:rsid w:val="00704A3C"/>
    <w:rsid w:val="0070526B"/>
    <w:rsid w:val="00707C72"/>
    <w:rsid w:val="00711638"/>
    <w:rsid w:val="00715BBF"/>
    <w:rsid w:val="007202A7"/>
    <w:rsid w:val="00724278"/>
    <w:rsid w:val="007254C4"/>
    <w:rsid w:val="00725E50"/>
    <w:rsid w:val="00726AE7"/>
    <w:rsid w:val="007331E4"/>
    <w:rsid w:val="007334DF"/>
    <w:rsid w:val="00733B7C"/>
    <w:rsid w:val="00735CA0"/>
    <w:rsid w:val="00736583"/>
    <w:rsid w:val="0074282A"/>
    <w:rsid w:val="007554EB"/>
    <w:rsid w:val="00756BF8"/>
    <w:rsid w:val="007577A8"/>
    <w:rsid w:val="00763056"/>
    <w:rsid w:val="00775FEC"/>
    <w:rsid w:val="0078491C"/>
    <w:rsid w:val="007914B7"/>
    <w:rsid w:val="00795C03"/>
    <w:rsid w:val="007963E7"/>
    <w:rsid w:val="00797E51"/>
    <w:rsid w:val="007A0409"/>
    <w:rsid w:val="007A2E45"/>
    <w:rsid w:val="007A661D"/>
    <w:rsid w:val="007A6D48"/>
    <w:rsid w:val="007B62D2"/>
    <w:rsid w:val="007C759B"/>
    <w:rsid w:val="007D0372"/>
    <w:rsid w:val="007D08AE"/>
    <w:rsid w:val="007D1F48"/>
    <w:rsid w:val="007E0602"/>
    <w:rsid w:val="007E20D4"/>
    <w:rsid w:val="007E235B"/>
    <w:rsid w:val="007E5F42"/>
    <w:rsid w:val="007E7A26"/>
    <w:rsid w:val="007E7EED"/>
    <w:rsid w:val="00800AC4"/>
    <w:rsid w:val="0080146C"/>
    <w:rsid w:val="00803D5C"/>
    <w:rsid w:val="00806620"/>
    <w:rsid w:val="00821FEA"/>
    <w:rsid w:val="008229F0"/>
    <w:rsid w:val="00824A03"/>
    <w:rsid w:val="008250CF"/>
    <w:rsid w:val="008257BB"/>
    <w:rsid w:val="008262A9"/>
    <w:rsid w:val="008320BE"/>
    <w:rsid w:val="00835F02"/>
    <w:rsid w:val="008361BF"/>
    <w:rsid w:val="00840D10"/>
    <w:rsid w:val="008420C4"/>
    <w:rsid w:val="00843883"/>
    <w:rsid w:val="008445F7"/>
    <w:rsid w:val="00855B0A"/>
    <w:rsid w:val="00857430"/>
    <w:rsid w:val="00860449"/>
    <w:rsid w:val="008636EF"/>
    <w:rsid w:val="00880EFF"/>
    <w:rsid w:val="00883C8C"/>
    <w:rsid w:val="00883ED1"/>
    <w:rsid w:val="00885E1B"/>
    <w:rsid w:val="00892343"/>
    <w:rsid w:val="008941E1"/>
    <w:rsid w:val="008A2188"/>
    <w:rsid w:val="008A21BF"/>
    <w:rsid w:val="008A43CE"/>
    <w:rsid w:val="008B1439"/>
    <w:rsid w:val="008B2FC5"/>
    <w:rsid w:val="008B35E5"/>
    <w:rsid w:val="008C00F0"/>
    <w:rsid w:val="008C5B54"/>
    <w:rsid w:val="008C60AC"/>
    <w:rsid w:val="008D186B"/>
    <w:rsid w:val="008D60EA"/>
    <w:rsid w:val="008E06F6"/>
    <w:rsid w:val="008E1EBE"/>
    <w:rsid w:val="008E26DF"/>
    <w:rsid w:val="008E4498"/>
    <w:rsid w:val="008E7E49"/>
    <w:rsid w:val="008F1768"/>
    <w:rsid w:val="008F4990"/>
    <w:rsid w:val="008F50F6"/>
    <w:rsid w:val="008F550A"/>
    <w:rsid w:val="008F7A3A"/>
    <w:rsid w:val="00901A7A"/>
    <w:rsid w:val="00903DC4"/>
    <w:rsid w:val="00911122"/>
    <w:rsid w:val="00911E61"/>
    <w:rsid w:val="00913B70"/>
    <w:rsid w:val="0091558F"/>
    <w:rsid w:val="00916D7A"/>
    <w:rsid w:val="00921E6F"/>
    <w:rsid w:val="00932C73"/>
    <w:rsid w:val="00942391"/>
    <w:rsid w:val="009423EB"/>
    <w:rsid w:val="00953337"/>
    <w:rsid w:val="00957911"/>
    <w:rsid w:val="00957BAD"/>
    <w:rsid w:val="00961FD2"/>
    <w:rsid w:val="00964574"/>
    <w:rsid w:val="00970FA6"/>
    <w:rsid w:val="009717AF"/>
    <w:rsid w:val="00972778"/>
    <w:rsid w:val="00980C24"/>
    <w:rsid w:val="009828C5"/>
    <w:rsid w:val="0098414B"/>
    <w:rsid w:val="00984E13"/>
    <w:rsid w:val="00985D62"/>
    <w:rsid w:val="009875F9"/>
    <w:rsid w:val="009915BD"/>
    <w:rsid w:val="00991C7F"/>
    <w:rsid w:val="00995CB8"/>
    <w:rsid w:val="009B1024"/>
    <w:rsid w:val="009C2657"/>
    <w:rsid w:val="009D2E45"/>
    <w:rsid w:val="009D5E38"/>
    <w:rsid w:val="009E24DA"/>
    <w:rsid w:val="009E3BE3"/>
    <w:rsid w:val="009E6475"/>
    <w:rsid w:val="009F2F72"/>
    <w:rsid w:val="009F3CA9"/>
    <w:rsid w:val="00A02F5E"/>
    <w:rsid w:val="00A035A6"/>
    <w:rsid w:val="00A05672"/>
    <w:rsid w:val="00A06BF4"/>
    <w:rsid w:val="00A079AB"/>
    <w:rsid w:val="00A07D39"/>
    <w:rsid w:val="00A131FA"/>
    <w:rsid w:val="00A15563"/>
    <w:rsid w:val="00A16A6B"/>
    <w:rsid w:val="00A20D84"/>
    <w:rsid w:val="00A255AF"/>
    <w:rsid w:val="00A25DEB"/>
    <w:rsid w:val="00A31151"/>
    <w:rsid w:val="00A31B6E"/>
    <w:rsid w:val="00A34244"/>
    <w:rsid w:val="00A353F0"/>
    <w:rsid w:val="00A35582"/>
    <w:rsid w:val="00A37797"/>
    <w:rsid w:val="00A40BA6"/>
    <w:rsid w:val="00A415B2"/>
    <w:rsid w:val="00A43454"/>
    <w:rsid w:val="00A54706"/>
    <w:rsid w:val="00A62311"/>
    <w:rsid w:val="00A66973"/>
    <w:rsid w:val="00A7015E"/>
    <w:rsid w:val="00A758FF"/>
    <w:rsid w:val="00A759F0"/>
    <w:rsid w:val="00A77009"/>
    <w:rsid w:val="00A7757B"/>
    <w:rsid w:val="00A77D32"/>
    <w:rsid w:val="00A8025A"/>
    <w:rsid w:val="00A81CA5"/>
    <w:rsid w:val="00A8331A"/>
    <w:rsid w:val="00A90BE0"/>
    <w:rsid w:val="00A92EA7"/>
    <w:rsid w:val="00A935AC"/>
    <w:rsid w:val="00AA6C57"/>
    <w:rsid w:val="00AB5D7B"/>
    <w:rsid w:val="00AB63A2"/>
    <w:rsid w:val="00AC168C"/>
    <w:rsid w:val="00AC33F8"/>
    <w:rsid w:val="00AC52C4"/>
    <w:rsid w:val="00AC6B95"/>
    <w:rsid w:val="00AC73E2"/>
    <w:rsid w:val="00AD16F2"/>
    <w:rsid w:val="00AD56F7"/>
    <w:rsid w:val="00AD6EFE"/>
    <w:rsid w:val="00AD7439"/>
    <w:rsid w:val="00AE15B6"/>
    <w:rsid w:val="00AE28A4"/>
    <w:rsid w:val="00AE2AEE"/>
    <w:rsid w:val="00AF61EF"/>
    <w:rsid w:val="00B07584"/>
    <w:rsid w:val="00B10107"/>
    <w:rsid w:val="00B1579D"/>
    <w:rsid w:val="00B25522"/>
    <w:rsid w:val="00B34720"/>
    <w:rsid w:val="00B36124"/>
    <w:rsid w:val="00B36B72"/>
    <w:rsid w:val="00B42991"/>
    <w:rsid w:val="00B437AF"/>
    <w:rsid w:val="00B457E7"/>
    <w:rsid w:val="00B51576"/>
    <w:rsid w:val="00B755CC"/>
    <w:rsid w:val="00B76077"/>
    <w:rsid w:val="00B80EE6"/>
    <w:rsid w:val="00B84790"/>
    <w:rsid w:val="00B87100"/>
    <w:rsid w:val="00B906DD"/>
    <w:rsid w:val="00B957E0"/>
    <w:rsid w:val="00BA0B29"/>
    <w:rsid w:val="00BA31C1"/>
    <w:rsid w:val="00BA3FCD"/>
    <w:rsid w:val="00BA7355"/>
    <w:rsid w:val="00BB1F90"/>
    <w:rsid w:val="00BC1960"/>
    <w:rsid w:val="00BC37CF"/>
    <w:rsid w:val="00BC4A23"/>
    <w:rsid w:val="00BD12B8"/>
    <w:rsid w:val="00BE26EF"/>
    <w:rsid w:val="00BE2866"/>
    <w:rsid w:val="00BE289D"/>
    <w:rsid w:val="00BE3FDB"/>
    <w:rsid w:val="00BE5407"/>
    <w:rsid w:val="00BE7086"/>
    <w:rsid w:val="00BF1BE9"/>
    <w:rsid w:val="00BF3C1C"/>
    <w:rsid w:val="00BF4ADC"/>
    <w:rsid w:val="00BF5165"/>
    <w:rsid w:val="00BF60B2"/>
    <w:rsid w:val="00BF68B5"/>
    <w:rsid w:val="00C01EAD"/>
    <w:rsid w:val="00C02625"/>
    <w:rsid w:val="00C03A7B"/>
    <w:rsid w:val="00C049D7"/>
    <w:rsid w:val="00C13C7D"/>
    <w:rsid w:val="00C14E36"/>
    <w:rsid w:val="00C1583B"/>
    <w:rsid w:val="00C17520"/>
    <w:rsid w:val="00C25559"/>
    <w:rsid w:val="00C2773D"/>
    <w:rsid w:val="00C278A2"/>
    <w:rsid w:val="00C364D7"/>
    <w:rsid w:val="00C3740D"/>
    <w:rsid w:val="00C4042E"/>
    <w:rsid w:val="00C40499"/>
    <w:rsid w:val="00C44D9F"/>
    <w:rsid w:val="00C45098"/>
    <w:rsid w:val="00C46897"/>
    <w:rsid w:val="00C529E8"/>
    <w:rsid w:val="00C52DAA"/>
    <w:rsid w:val="00C57875"/>
    <w:rsid w:val="00C61263"/>
    <w:rsid w:val="00C70DE8"/>
    <w:rsid w:val="00C72B7D"/>
    <w:rsid w:val="00C730FB"/>
    <w:rsid w:val="00C73ACB"/>
    <w:rsid w:val="00C7503E"/>
    <w:rsid w:val="00C7714C"/>
    <w:rsid w:val="00C8169F"/>
    <w:rsid w:val="00C82E6D"/>
    <w:rsid w:val="00C858CA"/>
    <w:rsid w:val="00C906EF"/>
    <w:rsid w:val="00C930E6"/>
    <w:rsid w:val="00C93E09"/>
    <w:rsid w:val="00CA0E17"/>
    <w:rsid w:val="00CA6444"/>
    <w:rsid w:val="00CB0294"/>
    <w:rsid w:val="00CB1877"/>
    <w:rsid w:val="00CB48E6"/>
    <w:rsid w:val="00CB4B6C"/>
    <w:rsid w:val="00CC2202"/>
    <w:rsid w:val="00CC7A98"/>
    <w:rsid w:val="00CD38D3"/>
    <w:rsid w:val="00CD63F8"/>
    <w:rsid w:val="00CD6482"/>
    <w:rsid w:val="00CE6272"/>
    <w:rsid w:val="00CE6276"/>
    <w:rsid w:val="00CF0428"/>
    <w:rsid w:val="00CF0F42"/>
    <w:rsid w:val="00CF22CD"/>
    <w:rsid w:val="00CF36DD"/>
    <w:rsid w:val="00CF502C"/>
    <w:rsid w:val="00CF5ECA"/>
    <w:rsid w:val="00CF711E"/>
    <w:rsid w:val="00D00D83"/>
    <w:rsid w:val="00D03E5D"/>
    <w:rsid w:val="00D063F2"/>
    <w:rsid w:val="00D1000F"/>
    <w:rsid w:val="00D12D77"/>
    <w:rsid w:val="00D161E7"/>
    <w:rsid w:val="00D176A4"/>
    <w:rsid w:val="00D252BB"/>
    <w:rsid w:val="00D26245"/>
    <w:rsid w:val="00D2793F"/>
    <w:rsid w:val="00D35163"/>
    <w:rsid w:val="00D40F09"/>
    <w:rsid w:val="00D421CF"/>
    <w:rsid w:val="00D44E3D"/>
    <w:rsid w:val="00D50CA0"/>
    <w:rsid w:val="00D51DC4"/>
    <w:rsid w:val="00D52C4F"/>
    <w:rsid w:val="00D57E43"/>
    <w:rsid w:val="00D57F1A"/>
    <w:rsid w:val="00D62BC7"/>
    <w:rsid w:val="00D700E3"/>
    <w:rsid w:val="00D729FF"/>
    <w:rsid w:val="00D73538"/>
    <w:rsid w:val="00D809D1"/>
    <w:rsid w:val="00D8296D"/>
    <w:rsid w:val="00D84576"/>
    <w:rsid w:val="00D84D70"/>
    <w:rsid w:val="00D87265"/>
    <w:rsid w:val="00D91E52"/>
    <w:rsid w:val="00D92616"/>
    <w:rsid w:val="00D93251"/>
    <w:rsid w:val="00D9348F"/>
    <w:rsid w:val="00D97FA7"/>
    <w:rsid w:val="00DA2394"/>
    <w:rsid w:val="00DA3268"/>
    <w:rsid w:val="00DB3318"/>
    <w:rsid w:val="00DB4B9B"/>
    <w:rsid w:val="00DB6C55"/>
    <w:rsid w:val="00DC1F91"/>
    <w:rsid w:val="00DD4468"/>
    <w:rsid w:val="00DD5306"/>
    <w:rsid w:val="00DF2F9F"/>
    <w:rsid w:val="00DF76EC"/>
    <w:rsid w:val="00E0400C"/>
    <w:rsid w:val="00E17FE9"/>
    <w:rsid w:val="00E213BA"/>
    <w:rsid w:val="00E30014"/>
    <w:rsid w:val="00E30C98"/>
    <w:rsid w:val="00E312EF"/>
    <w:rsid w:val="00E3655D"/>
    <w:rsid w:val="00E45807"/>
    <w:rsid w:val="00E4633C"/>
    <w:rsid w:val="00E47C83"/>
    <w:rsid w:val="00E5248F"/>
    <w:rsid w:val="00E535B7"/>
    <w:rsid w:val="00E5595D"/>
    <w:rsid w:val="00E57FD6"/>
    <w:rsid w:val="00E7313E"/>
    <w:rsid w:val="00E73180"/>
    <w:rsid w:val="00E75749"/>
    <w:rsid w:val="00E85EC1"/>
    <w:rsid w:val="00E87C6E"/>
    <w:rsid w:val="00E94588"/>
    <w:rsid w:val="00E96014"/>
    <w:rsid w:val="00E971B0"/>
    <w:rsid w:val="00E97D7B"/>
    <w:rsid w:val="00EB13A0"/>
    <w:rsid w:val="00EB305A"/>
    <w:rsid w:val="00EB5FB1"/>
    <w:rsid w:val="00EB6553"/>
    <w:rsid w:val="00EC5325"/>
    <w:rsid w:val="00EC79F3"/>
    <w:rsid w:val="00ED1DFB"/>
    <w:rsid w:val="00ED247F"/>
    <w:rsid w:val="00ED2919"/>
    <w:rsid w:val="00ED6179"/>
    <w:rsid w:val="00EE4C74"/>
    <w:rsid w:val="00EE5F32"/>
    <w:rsid w:val="00EF0A01"/>
    <w:rsid w:val="00EF20AB"/>
    <w:rsid w:val="00EF3203"/>
    <w:rsid w:val="00F02024"/>
    <w:rsid w:val="00F02A2A"/>
    <w:rsid w:val="00F035B6"/>
    <w:rsid w:val="00F11D6C"/>
    <w:rsid w:val="00F13FFD"/>
    <w:rsid w:val="00F2263C"/>
    <w:rsid w:val="00F23B4D"/>
    <w:rsid w:val="00F26D40"/>
    <w:rsid w:val="00F27B8C"/>
    <w:rsid w:val="00F413AB"/>
    <w:rsid w:val="00F460AD"/>
    <w:rsid w:val="00F476CB"/>
    <w:rsid w:val="00F65D9A"/>
    <w:rsid w:val="00F725E3"/>
    <w:rsid w:val="00F75188"/>
    <w:rsid w:val="00F83CCC"/>
    <w:rsid w:val="00F92225"/>
    <w:rsid w:val="00F928EB"/>
    <w:rsid w:val="00FA5261"/>
    <w:rsid w:val="00FB6021"/>
    <w:rsid w:val="00FB7F5C"/>
    <w:rsid w:val="00FC0C5D"/>
    <w:rsid w:val="00FC0EBE"/>
    <w:rsid w:val="00FC10BC"/>
    <w:rsid w:val="00FD2E5D"/>
    <w:rsid w:val="00FD423B"/>
    <w:rsid w:val="00FD435F"/>
    <w:rsid w:val="00FD6F3D"/>
    <w:rsid w:val="00FE017A"/>
    <w:rsid w:val="00FE38F4"/>
    <w:rsid w:val="00FE712F"/>
    <w:rsid w:val="00FF438A"/>
    <w:rsid w:val="00FF5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2014F"/>
  <w15:chartTrackingRefBased/>
  <w15:docId w15:val="{4D244BC9-8B5A-46FC-88CF-A87DA481C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60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35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2F5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916D7A"/>
    <w:pPr>
      <w:spacing w:after="240" w:line="240" w:lineRule="auto"/>
    </w:pPr>
  </w:style>
  <w:style w:type="paragraph" w:styleId="ListParagraph">
    <w:name w:val="List Paragraph"/>
    <w:basedOn w:val="Normal"/>
    <w:uiPriority w:val="34"/>
    <w:qFormat/>
    <w:rsid w:val="00D73538"/>
    <w:pPr>
      <w:ind w:left="720"/>
      <w:contextualSpacing/>
    </w:pPr>
  </w:style>
  <w:style w:type="character" w:customStyle="1" w:styleId="Heading1Char">
    <w:name w:val="Heading 1 Char"/>
    <w:basedOn w:val="DefaultParagraphFont"/>
    <w:link w:val="Heading1"/>
    <w:uiPriority w:val="9"/>
    <w:rsid w:val="005560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560ED"/>
    <w:pPr>
      <w:outlineLvl w:val="9"/>
    </w:pPr>
    <w:rPr>
      <w:lang w:val="en-US"/>
    </w:rPr>
  </w:style>
  <w:style w:type="paragraph" w:styleId="NoSpacing">
    <w:name w:val="No Spacing"/>
    <w:uiPriority w:val="1"/>
    <w:qFormat/>
    <w:rsid w:val="00C61263"/>
    <w:pPr>
      <w:spacing w:after="0" w:line="240" w:lineRule="auto"/>
    </w:pPr>
  </w:style>
  <w:style w:type="character" w:customStyle="1" w:styleId="Heading2Char">
    <w:name w:val="Heading 2 Char"/>
    <w:basedOn w:val="DefaultParagraphFont"/>
    <w:link w:val="Heading2"/>
    <w:uiPriority w:val="9"/>
    <w:rsid w:val="0029353B"/>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A5261"/>
    <w:pPr>
      <w:spacing w:after="100"/>
    </w:pPr>
  </w:style>
  <w:style w:type="paragraph" w:styleId="TOC2">
    <w:name w:val="toc 2"/>
    <w:basedOn w:val="Normal"/>
    <w:next w:val="Normal"/>
    <w:autoRedefine/>
    <w:uiPriority w:val="39"/>
    <w:unhideWhenUsed/>
    <w:rsid w:val="00FA5261"/>
    <w:pPr>
      <w:spacing w:after="100"/>
      <w:ind w:left="220"/>
    </w:pPr>
  </w:style>
  <w:style w:type="character" w:styleId="Hyperlink">
    <w:name w:val="Hyperlink"/>
    <w:basedOn w:val="DefaultParagraphFont"/>
    <w:uiPriority w:val="99"/>
    <w:unhideWhenUsed/>
    <w:rsid w:val="00FA52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933EC-ADEA-4DF6-8F73-0DD88A3DE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12583</Words>
  <Characters>71727</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Belfon (1812690)</dc:creator>
  <cp:keywords/>
  <dc:description/>
  <cp:lastModifiedBy>Evelyn Belfon (1812690)</cp:lastModifiedBy>
  <cp:revision>9</cp:revision>
  <dcterms:created xsi:type="dcterms:W3CDTF">2021-04-30T20:01:00Z</dcterms:created>
  <dcterms:modified xsi:type="dcterms:W3CDTF">2021-04-30T20:08:00Z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id="2KxzvVzr"/&gt;&lt;style id="http://www.zotero.org/styles/harvard-cite-them-right" hasBibliography="1" bibliographyStyleHasBeenSet="1"/&gt;&lt;prefs&gt;&lt;pref name="fieldType" value="Field"/&gt;&lt;pref name="automat</vt:lpwstr>
  </property>
  <property fmtid="{D5CDD505-2E9C-101B-9397-08002B2CF9AE}" pid="3" name="ZOTERO_PREF_2">
    <vt:lpwstr>icJournalAbbreviations" value="true"/&gt;&lt;/prefs&gt;&lt;/data&gt;</vt:lpwstr>
  </property>
</Properties>
</file>