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496C2D" w14:textId="77777777" w:rsidR="00550C4C" w:rsidRPr="00550C4C" w:rsidRDefault="00550C4C" w:rsidP="00670B97">
      <w:pPr>
        <w:spacing w:line="360" w:lineRule="auto"/>
        <w:jc w:val="center"/>
        <w:rPr>
          <w:rFonts w:asciiTheme="minorHAnsi" w:hAnsiTheme="minorHAnsi"/>
        </w:rPr>
      </w:pPr>
      <w:r w:rsidRPr="00550C4C">
        <w:rPr>
          <w:rFonts w:asciiTheme="minorHAnsi" w:hAnsiTheme="minorHAnsi"/>
          <w:noProof/>
        </w:rPr>
        <w:drawing>
          <wp:inline distT="0" distB="0" distL="0" distR="0" wp14:anchorId="4433E350" wp14:editId="15A459E5">
            <wp:extent cx="3452501" cy="1751330"/>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7 at 12.53.53.png"/>
                    <pic:cNvPicPr/>
                  </pic:nvPicPr>
                  <pic:blipFill>
                    <a:blip r:embed="rId8"/>
                    <a:stretch>
                      <a:fillRect/>
                    </a:stretch>
                  </pic:blipFill>
                  <pic:spPr>
                    <a:xfrm>
                      <a:off x="0" y="0"/>
                      <a:ext cx="3469504" cy="1759955"/>
                    </a:xfrm>
                    <a:prstGeom prst="rect">
                      <a:avLst/>
                    </a:prstGeom>
                  </pic:spPr>
                </pic:pic>
              </a:graphicData>
            </a:graphic>
          </wp:inline>
        </w:drawing>
      </w:r>
    </w:p>
    <w:p w14:paraId="47C7C19B" w14:textId="77777777" w:rsidR="00550C4C" w:rsidRPr="00550C4C" w:rsidRDefault="00550C4C" w:rsidP="00550C4C">
      <w:pPr>
        <w:spacing w:line="360" w:lineRule="auto"/>
        <w:jc w:val="both"/>
        <w:rPr>
          <w:rFonts w:asciiTheme="minorHAnsi" w:hAnsiTheme="minorHAnsi"/>
        </w:rPr>
      </w:pPr>
    </w:p>
    <w:p w14:paraId="555B272E" w14:textId="77777777" w:rsidR="00550C4C" w:rsidRPr="00550C4C" w:rsidRDefault="00550C4C" w:rsidP="00550C4C">
      <w:pPr>
        <w:spacing w:line="360" w:lineRule="auto"/>
        <w:jc w:val="both"/>
        <w:rPr>
          <w:rFonts w:asciiTheme="minorHAnsi" w:hAnsiTheme="minorHAnsi"/>
        </w:rPr>
      </w:pPr>
    </w:p>
    <w:p w14:paraId="38779925" w14:textId="4254DB18" w:rsidR="00A94C50" w:rsidRPr="00670B97" w:rsidRDefault="00A94C50" w:rsidP="00A94C50">
      <w:pPr>
        <w:pStyle w:val="NormalWeb"/>
        <w:spacing w:line="360" w:lineRule="auto"/>
        <w:jc w:val="center"/>
        <w:rPr>
          <w:rFonts w:asciiTheme="minorHAnsi" w:hAnsiTheme="minorHAnsi"/>
          <w:b/>
          <w:sz w:val="28"/>
          <w:szCs w:val="28"/>
          <w:u w:val="single"/>
        </w:rPr>
      </w:pPr>
      <w:r w:rsidRPr="00670B97">
        <w:rPr>
          <w:rFonts w:asciiTheme="minorHAnsi" w:hAnsiTheme="minorHAnsi"/>
          <w:b/>
          <w:sz w:val="28"/>
          <w:szCs w:val="28"/>
          <w:u w:val="single"/>
        </w:rPr>
        <w:t>“Change Program of Google and Its Organizational Structure”</w:t>
      </w:r>
    </w:p>
    <w:p w14:paraId="4C7C2E40" w14:textId="77777777" w:rsidR="00550C4C" w:rsidRPr="00550C4C" w:rsidRDefault="00550C4C" w:rsidP="00550C4C">
      <w:pPr>
        <w:spacing w:line="360" w:lineRule="auto"/>
        <w:jc w:val="both"/>
        <w:rPr>
          <w:rFonts w:asciiTheme="minorHAnsi" w:hAnsiTheme="minorHAnsi"/>
        </w:rPr>
      </w:pPr>
    </w:p>
    <w:p w14:paraId="53073660" w14:textId="77777777" w:rsidR="00550C4C" w:rsidRPr="00550C4C" w:rsidRDefault="00550C4C" w:rsidP="00A94C50">
      <w:pPr>
        <w:spacing w:line="360" w:lineRule="auto"/>
        <w:jc w:val="center"/>
        <w:rPr>
          <w:rFonts w:asciiTheme="minorHAnsi" w:hAnsiTheme="minorHAnsi"/>
          <w:b/>
        </w:rPr>
      </w:pPr>
      <w:r w:rsidRPr="00550C4C">
        <w:rPr>
          <w:rFonts w:asciiTheme="minorHAnsi" w:hAnsiTheme="minorHAnsi"/>
          <w:b/>
        </w:rPr>
        <w:t>Module: STRATEGIC CHANGE AND ORGANISATIONS</w:t>
      </w:r>
    </w:p>
    <w:p w14:paraId="56BDD4A5" w14:textId="77777777" w:rsidR="00550C4C" w:rsidRPr="00550C4C" w:rsidRDefault="00550C4C" w:rsidP="00A94C50">
      <w:pPr>
        <w:pStyle w:val="NormalWeb"/>
        <w:spacing w:line="360" w:lineRule="auto"/>
        <w:jc w:val="center"/>
        <w:rPr>
          <w:rFonts w:asciiTheme="minorHAnsi" w:hAnsiTheme="minorHAnsi"/>
          <w:b/>
        </w:rPr>
      </w:pPr>
    </w:p>
    <w:p w14:paraId="789FE069" w14:textId="18E40ECF" w:rsidR="00550C4C" w:rsidRPr="00A94C50" w:rsidRDefault="00550C4C" w:rsidP="00A94C50">
      <w:pPr>
        <w:pStyle w:val="NormalWeb"/>
        <w:spacing w:line="360" w:lineRule="auto"/>
        <w:jc w:val="center"/>
        <w:rPr>
          <w:rFonts w:asciiTheme="minorHAnsi" w:hAnsiTheme="minorHAnsi"/>
          <w:b/>
        </w:rPr>
      </w:pPr>
      <w:r w:rsidRPr="00550C4C">
        <w:rPr>
          <w:rFonts w:asciiTheme="minorHAnsi" w:hAnsiTheme="minorHAnsi"/>
          <w:b/>
        </w:rPr>
        <w:t>Module Code: LCDB7005</w:t>
      </w:r>
    </w:p>
    <w:p w14:paraId="64FB5476" w14:textId="67111E69" w:rsidR="00A94C50" w:rsidRDefault="00550C4C" w:rsidP="00A94C50">
      <w:pPr>
        <w:pStyle w:val="NormalWeb"/>
        <w:spacing w:line="360" w:lineRule="auto"/>
        <w:jc w:val="center"/>
        <w:rPr>
          <w:rFonts w:asciiTheme="minorHAnsi" w:hAnsiTheme="minorHAnsi"/>
          <w:b/>
        </w:rPr>
      </w:pPr>
      <w:r w:rsidRPr="00550C4C">
        <w:rPr>
          <w:rFonts w:asciiTheme="minorHAnsi" w:hAnsiTheme="minorHAnsi"/>
          <w:b/>
        </w:rPr>
        <w:t xml:space="preserve">Assignment: </w:t>
      </w:r>
      <w:r w:rsidR="00A94C50">
        <w:rPr>
          <w:rFonts w:asciiTheme="minorHAnsi" w:hAnsiTheme="minorHAnsi"/>
          <w:b/>
        </w:rPr>
        <w:t>2</w:t>
      </w:r>
    </w:p>
    <w:p w14:paraId="4E16A8D0" w14:textId="77777777" w:rsidR="00A94C50" w:rsidRPr="00A94C50" w:rsidRDefault="00A94C50" w:rsidP="00A94C50">
      <w:pPr>
        <w:pStyle w:val="NormalWeb"/>
        <w:spacing w:line="360" w:lineRule="auto"/>
        <w:jc w:val="center"/>
        <w:rPr>
          <w:rFonts w:asciiTheme="minorHAnsi" w:hAnsiTheme="minorHAnsi"/>
          <w:b/>
        </w:rPr>
      </w:pPr>
    </w:p>
    <w:p w14:paraId="4EC788DF" w14:textId="77777777" w:rsidR="00550C4C" w:rsidRPr="00550C4C" w:rsidRDefault="00550C4C" w:rsidP="00A94C50">
      <w:pPr>
        <w:pStyle w:val="NormalWeb"/>
        <w:spacing w:line="360" w:lineRule="auto"/>
        <w:jc w:val="center"/>
        <w:rPr>
          <w:rFonts w:asciiTheme="minorHAnsi" w:hAnsiTheme="minorHAnsi"/>
          <w:b/>
          <w:u w:val="single"/>
        </w:rPr>
      </w:pPr>
      <w:r w:rsidRPr="00550C4C">
        <w:rPr>
          <w:rFonts w:asciiTheme="minorHAnsi" w:hAnsiTheme="minorHAnsi"/>
          <w:b/>
          <w:u w:val="single"/>
        </w:rPr>
        <w:t>Prepared By:</w:t>
      </w:r>
    </w:p>
    <w:p w14:paraId="7BD830D8" w14:textId="16C8A25A" w:rsidR="00550C4C" w:rsidRDefault="00550C4C" w:rsidP="00A94C50">
      <w:pPr>
        <w:pStyle w:val="NormalWeb"/>
        <w:spacing w:line="360" w:lineRule="auto"/>
        <w:jc w:val="center"/>
        <w:rPr>
          <w:rFonts w:asciiTheme="minorHAnsi" w:hAnsiTheme="minorHAnsi"/>
          <w:b/>
        </w:rPr>
      </w:pPr>
      <w:r w:rsidRPr="00550C4C">
        <w:rPr>
          <w:rFonts w:asciiTheme="minorHAnsi" w:hAnsiTheme="minorHAnsi"/>
          <w:b/>
        </w:rPr>
        <w:t>Student Number: 1807120</w:t>
      </w:r>
    </w:p>
    <w:p w14:paraId="2A090201" w14:textId="77777777" w:rsidR="00A94C50" w:rsidRPr="00550C4C" w:rsidRDefault="00A94C50" w:rsidP="00A94C50">
      <w:pPr>
        <w:pStyle w:val="NormalWeb"/>
        <w:spacing w:line="360" w:lineRule="auto"/>
        <w:jc w:val="center"/>
        <w:rPr>
          <w:rFonts w:asciiTheme="minorHAnsi" w:hAnsiTheme="minorHAnsi"/>
          <w:b/>
        </w:rPr>
      </w:pPr>
    </w:p>
    <w:p w14:paraId="2FD6DB43" w14:textId="77777777" w:rsidR="00550C4C" w:rsidRPr="00550C4C" w:rsidRDefault="00550C4C" w:rsidP="00A94C50">
      <w:pPr>
        <w:pStyle w:val="NormalWeb"/>
        <w:spacing w:line="360" w:lineRule="auto"/>
        <w:jc w:val="center"/>
        <w:rPr>
          <w:rFonts w:asciiTheme="minorHAnsi" w:hAnsiTheme="minorHAnsi"/>
          <w:b/>
          <w:u w:val="single"/>
        </w:rPr>
      </w:pPr>
      <w:r w:rsidRPr="00550C4C">
        <w:rPr>
          <w:rFonts w:asciiTheme="minorHAnsi" w:hAnsiTheme="minorHAnsi"/>
          <w:b/>
          <w:u w:val="single"/>
        </w:rPr>
        <w:t>Prepared For:</w:t>
      </w:r>
    </w:p>
    <w:p w14:paraId="689E2B6C" w14:textId="369EB9C1" w:rsidR="00550C4C" w:rsidRDefault="00550C4C" w:rsidP="00A94C50">
      <w:pPr>
        <w:spacing w:line="360" w:lineRule="auto"/>
        <w:jc w:val="center"/>
        <w:rPr>
          <w:rFonts w:asciiTheme="minorHAnsi" w:hAnsiTheme="minorHAnsi"/>
          <w:b/>
        </w:rPr>
      </w:pPr>
      <w:r w:rsidRPr="00550C4C">
        <w:rPr>
          <w:rFonts w:asciiTheme="minorHAnsi" w:hAnsiTheme="minorHAnsi"/>
          <w:b/>
        </w:rPr>
        <w:t xml:space="preserve">Dr. Gladius David </w:t>
      </w:r>
      <w:proofErr w:type="spellStart"/>
      <w:r w:rsidRPr="00550C4C">
        <w:rPr>
          <w:rFonts w:asciiTheme="minorHAnsi" w:hAnsiTheme="minorHAnsi"/>
          <w:b/>
        </w:rPr>
        <w:t>Kulothungan</w:t>
      </w:r>
      <w:proofErr w:type="spellEnd"/>
    </w:p>
    <w:p w14:paraId="0248EF58" w14:textId="77777777" w:rsidR="00A94C50" w:rsidRPr="00A94C50" w:rsidRDefault="00A94C50" w:rsidP="00A94C50">
      <w:pPr>
        <w:spacing w:line="360" w:lineRule="auto"/>
        <w:jc w:val="center"/>
        <w:rPr>
          <w:rFonts w:asciiTheme="minorHAnsi" w:hAnsiTheme="minorHAnsi"/>
          <w:b/>
        </w:rPr>
      </w:pPr>
    </w:p>
    <w:p w14:paraId="16F4B0EB" w14:textId="14DED322" w:rsidR="00550C4C" w:rsidRDefault="00550C4C" w:rsidP="00A94C50">
      <w:pPr>
        <w:pStyle w:val="NormalWeb"/>
        <w:spacing w:line="360" w:lineRule="auto"/>
        <w:jc w:val="center"/>
        <w:rPr>
          <w:rFonts w:asciiTheme="minorHAnsi" w:hAnsiTheme="minorHAnsi"/>
          <w:b/>
        </w:rPr>
      </w:pPr>
      <w:r w:rsidRPr="00550C4C">
        <w:rPr>
          <w:rFonts w:asciiTheme="minorHAnsi" w:hAnsiTheme="minorHAnsi"/>
          <w:b/>
        </w:rPr>
        <w:t>Date: 20/09/19</w:t>
      </w:r>
    </w:p>
    <w:p w14:paraId="435679B9" w14:textId="678874CA" w:rsidR="00E26AF5" w:rsidRDefault="00E26AF5" w:rsidP="00550C4C">
      <w:pPr>
        <w:pStyle w:val="NormalWeb"/>
        <w:spacing w:line="360" w:lineRule="auto"/>
        <w:jc w:val="both"/>
        <w:rPr>
          <w:rFonts w:asciiTheme="minorHAnsi" w:hAnsiTheme="minorHAnsi"/>
          <w:b/>
        </w:rPr>
      </w:pPr>
    </w:p>
    <w:sdt>
      <w:sdtPr>
        <w:rPr>
          <w:rFonts w:ascii="Times New Roman" w:eastAsia="Times New Roman" w:hAnsi="Times New Roman" w:cs="Times New Roman"/>
          <w:color w:val="auto"/>
          <w:sz w:val="24"/>
          <w:szCs w:val="24"/>
          <w:lang w:val="en-GB"/>
        </w:rPr>
        <w:id w:val="-928420308"/>
        <w:docPartObj>
          <w:docPartGallery w:val="Table of Contents"/>
          <w:docPartUnique/>
        </w:docPartObj>
      </w:sdtPr>
      <w:sdtEndPr>
        <w:rPr>
          <w:b/>
          <w:bCs/>
          <w:noProof/>
        </w:rPr>
      </w:sdtEndPr>
      <w:sdtContent>
        <w:p w14:paraId="4A5CA29F" w14:textId="3D400C6A" w:rsidR="00C075D4" w:rsidRPr="005F2E9D" w:rsidRDefault="00C075D4" w:rsidP="005F2E9D">
          <w:pPr>
            <w:pStyle w:val="TOCHeading"/>
            <w:jc w:val="center"/>
            <w:rPr>
              <w:b/>
              <w:u w:val="single"/>
            </w:rPr>
          </w:pPr>
          <w:r w:rsidRPr="005F2E9D">
            <w:rPr>
              <w:b/>
              <w:u w:val="single"/>
            </w:rPr>
            <w:t>Table of Contents</w:t>
          </w:r>
        </w:p>
        <w:p w14:paraId="09D57C72" w14:textId="04C9A4E8" w:rsidR="00C075D4" w:rsidRDefault="00C075D4">
          <w:pPr>
            <w:pStyle w:val="TOC1"/>
            <w:tabs>
              <w:tab w:val="left" w:pos="480"/>
              <w:tab w:val="right" w:leader="dot" w:pos="829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9876145" w:history="1">
            <w:r w:rsidRPr="00A279C7">
              <w:rPr>
                <w:rStyle w:val="Hyperlink"/>
                <w:noProof/>
              </w:rPr>
              <w:t>1)</w:t>
            </w:r>
            <w:r>
              <w:rPr>
                <w:rFonts w:eastAsiaTheme="minorEastAsia" w:cstheme="minorBidi"/>
                <w:b w:val="0"/>
                <w:bCs w:val="0"/>
                <w:caps w:val="0"/>
                <w:noProof/>
                <w:sz w:val="24"/>
                <w:szCs w:val="24"/>
              </w:rPr>
              <w:tab/>
            </w:r>
            <w:r w:rsidRPr="00A279C7">
              <w:rPr>
                <w:rStyle w:val="Hyperlink"/>
                <w:noProof/>
              </w:rPr>
              <w:t>Introduction:</w:t>
            </w:r>
            <w:r>
              <w:rPr>
                <w:noProof/>
                <w:webHidden/>
              </w:rPr>
              <w:tab/>
            </w:r>
            <w:r>
              <w:rPr>
                <w:noProof/>
                <w:webHidden/>
              </w:rPr>
              <w:fldChar w:fldCharType="begin"/>
            </w:r>
            <w:r>
              <w:rPr>
                <w:noProof/>
                <w:webHidden/>
              </w:rPr>
              <w:instrText xml:space="preserve"> PAGEREF _Toc19876145 \h </w:instrText>
            </w:r>
            <w:r>
              <w:rPr>
                <w:noProof/>
                <w:webHidden/>
              </w:rPr>
            </w:r>
            <w:r>
              <w:rPr>
                <w:noProof/>
                <w:webHidden/>
              </w:rPr>
              <w:fldChar w:fldCharType="separate"/>
            </w:r>
            <w:r>
              <w:rPr>
                <w:noProof/>
                <w:webHidden/>
              </w:rPr>
              <w:t>3</w:t>
            </w:r>
            <w:r>
              <w:rPr>
                <w:noProof/>
                <w:webHidden/>
              </w:rPr>
              <w:fldChar w:fldCharType="end"/>
            </w:r>
          </w:hyperlink>
        </w:p>
        <w:p w14:paraId="5E13E12D" w14:textId="344645A5" w:rsidR="00C075D4" w:rsidRDefault="00256BD6">
          <w:pPr>
            <w:pStyle w:val="TOC1"/>
            <w:tabs>
              <w:tab w:val="left" w:pos="480"/>
              <w:tab w:val="right" w:leader="dot" w:pos="8296"/>
            </w:tabs>
            <w:rPr>
              <w:rFonts w:eastAsiaTheme="minorEastAsia" w:cstheme="minorBidi"/>
              <w:b w:val="0"/>
              <w:bCs w:val="0"/>
              <w:caps w:val="0"/>
              <w:noProof/>
              <w:sz w:val="24"/>
              <w:szCs w:val="24"/>
            </w:rPr>
          </w:pPr>
          <w:hyperlink w:anchor="_Toc19876146" w:history="1">
            <w:r w:rsidR="00C075D4" w:rsidRPr="00A279C7">
              <w:rPr>
                <w:rStyle w:val="Hyperlink"/>
                <w:noProof/>
              </w:rPr>
              <w:t>2)</w:t>
            </w:r>
            <w:r w:rsidR="00C075D4">
              <w:rPr>
                <w:rFonts w:eastAsiaTheme="minorEastAsia" w:cstheme="minorBidi"/>
                <w:b w:val="0"/>
                <w:bCs w:val="0"/>
                <w:caps w:val="0"/>
                <w:noProof/>
                <w:sz w:val="24"/>
                <w:szCs w:val="24"/>
              </w:rPr>
              <w:tab/>
            </w:r>
            <w:r w:rsidR="00C075D4" w:rsidRPr="00A279C7">
              <w:rPr>
                <w:rStyle w:val="Hyperlink"/>
                <w:noProof/>
              </w:rPr>
              <w:t>Strategic Analysis of Google’s Change Program:</w:t>
            </w:r>
            <w:r w:rsidR="00C075D4">
              <w:rPr>
                <w:noProof/>
                <w:webHidden/>
              </w:rPr>
              <w:tab/>
            </w:r>
            <w:r w:rsidR="00C075D4">
              <w:rPr>
                <w:noProof/>
                <w:webHidden/>
              </w:rPr>
              <w:fldChar w:fldCharType="begin"/>
            </w:r>
            <w:r w:rsidR="00C075D4">
              <w:rPr>
                <w:noProof/>
                <w:webHidden/>
              </w:rPr>
              <w:instrText xml:space="preserve"> PAGEREF _Toc19876146 \h </w:instrText>
            </w:r>
            <w:r w:rsidR="00C075D4">
              <w:rPr>
                <w:noProof/>
                <w:webHidden/>
              </w:rPr>
            </w:r>
            <w:r w:rsidR="00C075D4">
              <w:rPr>
                <w:noProof/>
                <w:webHidden/>
              </w:rPr>
              <w:fldChar w:fldCharType="separate"/>
            </w:r>
            <w:r w:rsidR="00C075D4">
              <w:rPr>
                <w:noProof/>
                <w:webHidden/>
              </w:rPr>
              <w:t>5</w:t>
            </w:r>
            <w:r w:rsidR="00C075D4">
              <w:rPr>
                <w:noProof/>
                <w:webHidden/>
              </w:rPr>
              <w:fldChar w:fldCharType="end"/>
            </w:r>
          </w:hyperlink>
        </w:p>
        <w:p w14:paraId="3BB26B4B" w14:textId="11A6D7F0" w:rsidR="00C075D4" w:rsidRDefault="00256BD6">
          <w:pPr>
            <w:pStyle w:val="TOC2"/>
            <w:tabs>
              <w:tab w:val="right" w:leader="dot" w:pos="8296"/>
            </w:tabs>
            <w:rPr>
              <w:rFonts w:eastAsiaTheme="minorEastAsia" w:cstheme="minorBidi"/>
              <w:smallCaps w:val="0"/>
              <w:noProof/>
              <w:sz w:val="24"/>
              <w:szCs w:val="24"/>
            </w:rPr>
          </w:pPr>
          <w:hyperlink w:anchor="_Toc19876147" w:history="1">
            <w:r w:rsidR="00C075D4" w:rsidRPr="00A279C7">
              <w:rPr>
                <w:rStyle w:val="Hyperlink"/>
                <w:noProof/>
              </w:rPr>
              <w:t>Implication of McKinsey 7-S Model for Analysing the Change Program:</w:t>
            </w:r>
            <w:r w:rsidR="00C075D4">
              <w:rPr>
                <w:noProof/>
                <w:webHidden/>
              </w:rPr>
              <w:tab/>
            </w:r>
            <w:r w:rsidR="00C075D4">
              <w:rPr>
                <w:noProof/>
                <w:webHidden/>
              </w:rPr>
              <w:fldChar w:fldCharType="begin"/>
            </w:r>
            <w:r w:rsidR="00C075D4">
              <w:rPr>
                <w:noProof/>
                <w:webHidden/>
              </w:rPr>
              <w:instrText xml:space="preserve"> PAGEREF _Toc19876147 \h </w:instrText>
            </w:r>
            <w:r w:rsidR="00C075D4">
              <w:rPr>
                <w:noProof/>
                <w:webHidden/>
              </w:rPr>
            </w:r>
            <w:r w:rsidR="00C075D4">
              <w:rPr>
                <w:noProof/>
                <w:webHidden/>
              </w:rPr>
              <w:fldChar w:fldCharType="separate"/>
            </w:r>
            <w:r w:rsidR="00C075D4">
              <w:rPr>
                <w:noProof/>
                <w:webHidden/>
              </w:rPr>
              <w:t>5</w:t>
            </w:r>
            <w:r w:rsidR="00C075D4">
              <w:rPr>
                <w:noProof/>
                <w:webHidden/>
              </w:rPr>
              <w:fldChar w:fldCharType="end"/>
            </w:r>
          </w:hyperlink>
        </w:p>
        <w:p w14:paraId="46CADDF5" w14:textId="4E5C5D86" w:rsidR="00C075D4" w:rsidRDefault="00256BD6">
          <w:pPr>
            <w:pStyle w:val="TOC3"/>
            <w:tabs>
              <w:tab w:val="left" w:pos="960"/>
              <w:tab w:val="right" w:leader="dot" w:pos="8296"/>
            </w:tabs>
            <w:rPr>
              <w:rFonts w:eastAsiaTheme="minorEastAsia" w:cstheme="minorBidi"/>
              <w:i w:val="0"/>
              <w:iCs w:val="0"/>
              <w:noProof/>
              <w:sz w:val="24"/>
              <w:szCs w:val="24"/>
            </w:rPr>
          </w:pPr>
          <w:hyperlink w:anchor="_Toc19876148"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Strategy:</w:t>
            </w:r>
            <w:r w:rsidR="00C075D4">
              <w:rPr>
                <w:noProof/>
                <w:webHidden/>
              </w:rPr>
              <w:tab/>
            </w:r>
            <w:r w:rsidR="00C075D4">
              <w:rPr>
                <w:noProof/>
                <w:webHidden/>
              </w:rPr>
              <w:fldChar w:fldCharType="begin"/>
            </w:r>
            <w:r w:rsidR="00C075D4">
              <w:rPr>
                <w:noProof/>
                <w:webHidden/>
              </w:rPr>
              <w:instrText xml:space="preserve"> PAGEREF _Toc19876148 \h </w:instrText>
            </w:r>
            <w:r w:rsidR="00C075D4">
              <w:rPr>
                <w:noProof/>
                <w:webHidden/>
              </w:rPr>
            </w:r>
            <w:r w:rsidR="00C075D4">
              <w:rPr>
                <w:noProof/>
                <w:webHidden/>
              </w:rPr>
              <w:fldChar w:fldCharType="separate"/>
            </w:r>
            <w:r w:rsidR="00C075D4">
              <w:rPr>
                <w:noProof/>
                <w:webHidden/>
              </w:rPr>
              <w:t>5</w:t>
            </w:r>
            <w:r w:rsidR="00C075D4">
              <w:rPr>
                <w:noProof/>
                <w:webHidden/>
              </w:rPr>
              <w:fldChar w:fldCharType="end"/>
            </w:r>
          </w:hyperlink>
        </w:p>
        <w:p w14:paraId="6FB1E54E" w14:textId="045C17B9" w:rsidR="00C075D4" w:rsidRDefault="00256BD6">
          <w:pPr>
            <w:pStyle w:val="TOC3"/>
            <w:tabs>
              <w:tab w:val="left" w:pos="960"/>
              <w:tab w:val="right" w:leader="dot" w:pos="8296"/>
            </w:tabs>
            <w:rPr>
              <w:rFonts w:eastAsiaTheme="minorEastAsia" w:cstheme="minorBidi"/>
              <w:i w:val="0"/>
              <w:iCs w:val="0"/>
              <w:noProof/>
              <w:sz w:val="24"/>
              <w:szCs w:val="24"/>
            </w:rPr>
          </w:pPr>
          <w:hyperlink w:anchor="_Toc19876149"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Structure:</w:t>
            </w:r>
            <w:r w:rsidR="00C075D4">
              <w:rPr>
                <w:noProof/>
                <w:webHidden/>
              </w:rPr>
              <w:tab/>
            </w:r>
            <w:r w:rsidR="00C075D4">
              <w:rPr>
                <w:noProof/>
                <w:webHidden/>
              </w:rPr>
              <w:fldChar w:fldCharType="begin"/>
            </w:r>
            <w:r w:rsidR="00C075D4">
              <w:rPr>
                <w:noProof/>
                <w:webHidden/>
              </w:rPr>
              <w:instrText xml:space="preserve"> PAGEREF _Toc19876149 \h </w:instrText>
            </w:r>
            <w:r w:rsidR="00C075D4">
              <w:rPr>
                <w:noProof/>
                <w:webHidden/>
              </w:rPr>
            </w:r>
            <w:r w:rsidR="00C075D4">
              <w:rPr>
                <w:noProof/>
                <w:webHidden/>
              </w:rPr>
              <w:fldChar w:fldCharType="separate"/>
            </w:r>
            <w:r w:rsidR="00C075D4">
              <w:rPr>
                <w:noProof/>
                <w:webHidden/>
              </w:rPr>
              <w:t>6</w:t>
            </w:r>
            <w:r w:rsidR="00C075D4">
              <w:rPr>
                <w:noProof/>
                <w:webHidden/>
              </w:rPr>
              <w:fldChar w:fldCharType="end"/>
            </w:r>
          </w:hyperlink>
        </w:p>
        <w:p w14:paraId="16B6D15B" w14:textId="54582B00"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0"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Systems:</w:t>
            </w:r>
            <w:r w:rsidR="00C075D4">
              <w:rPr>
                <w:noProof/>
                <w:webHidden/>
              </w:rPr>
              <w:tab/>
            </w:r>
            <w:r w:rsidR="00C075D4">
              <w:rPr>
                <w:noProof/>
                <w:webHidden/>
              </w:rPr>
              <w:fldChar w:fldCharType="begin"/>
            </w:r>
            <w:r w:rsidR="00C075D4">
              <w:rPr>
                <w:noProof/>
                <w:webHidden/>
              </w:rPr>
              <w:instrText xml:space="preserve"> PAGEREF _Toc19876150 \h </w:instrText>
            </w:r>
            <w:r w:rsidR="00C075D4">
              <w:rPr>
                <w:noProof/>
                <w:webHidden/>
              </w:rPr>
            </w:r>
            <w:r w:rsidR="00C075D4">
              <w:rPr>
                <w:noProof/>
                <w:webHidden/>
              </w:rPr>
              <w:fldChar w:fldCharType="separate"/>
            </w:r>
            <w:r w:rsidR="00C075D4">
              <w:rPr>
                <w:noProof/>
                <w:webHidden/>
              </w:rPr>
              <w:t>7</w:t>
            </w:r>
            <w:r w:rsidR="00C075D4">
              <w:rPr>
                <w:noProof/>
                <w:webHidden/>
              </w:rPr>
              <w:fldChar w:fldCharType="end"/>
            </w:r>
          </w:hyperlink>
        </w:p>
        <w:p w14:paraId="7E8A58CF" w14:textId="5CF13AE5"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1"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Skills</w:t>
            </w:r>
            <w:r w:rsidR="00C075D4">
              <w:rPr>
                <w:noProof/>
                <w:webHidden/>
              </w:rPr>
              <w:tab/>
            </w:r>
            <w:r w:rsidR="00C075D4">
              <w:rPr>
                <w:noProof/>
                <w:webHidden/>
              </w:rPr>
              <w:fldChar w:fldCharType="begin"/>
            </w:r>
            <w:r w:rsidR="00C075D4">
              <w:rPr>
                <w:noProof/>
                <w:webHidden/>
              </w:rPr>
              <w:instrText xml:space="preserve"> PAGEREF _Toc19876151 \h </w:instrText>
            </w:r>
            <w:r w:rsidR="00C075D4">
              <w:rPr>
                <w:noProof/>
                <w:webHidden/>
              </w:rPr>
            </w:r>
            <w:r w:rsidR="00C075D4">
              <w:rPr>
                <w:noProof/>
                <w:webHidden/>
              </w:rPr>
              <w:fldChar w:fldCharType="separate"/>
            </w:r>
            <w:r w:rsidR="00C075D4">
              <w:rPr>
                <w:noProof/>
                <w:webHidden/>
              </w:rPr>
              <w:t>7</w:t>
            </w:r>
            <w:r w:rsidR="00C075D4">
              <w:rPr>
                <w:noProof/>
                <w:webHidden/>
              </w:rPr>
              <w:fldChar w:fldCharType="end"/>
            </w:r>
          </w:hyperlink>
        </w:p>
        <w:p w14:paraId="1C7E0BB7" w14:textId="37B7FD3F"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2"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Staff:</w:t>
            </w:r>
            <w:r w:rsidR="00C075D4">
              <w:rPr>
                <w:noProof/>
                <w:webHidden/>
              </w:rPr>
              <w:tab/>
            </w:r>
            <w:r w:rsidR="00C075D4">
              <w:rPr>
                <w:noProof/>
                <w:webHidden/>
              </w:rPr>
              <w:fldChar w:fldCharType="begin"/>
            </w:r>
            <w:r w:rsidR="00C075D4">
              <w:rPr>
                <w:noProof/>
                <w:webHidden/>
              </w:rPr>
              <w:instrText xml:space="preserve"> PAGEREF _Toc19876152 \h </w:instrText>
            </w:r>
            <w:r w:rsidR="00C075D4">
              <w:rPr>
                <w:noProof/>
                <w:webHidden/>
              </w:rPr>
            </w:r>
            <w:r w:rsidR="00C075D4">
              <w:rPr>
                <w:noProof/>
                <w:webHidden/>
              </w:rPr>
              <w:fldChar w:fldCharType="separate"/>
            </w:r>
            <w:r w:rsidR="00C075D4">
              <w:rPr>
                <w:noProof/>
                <w:webHidden/>
              </w:rPr>
              <w:t>8</w:t>
            </w:r>
            <w:r w:rsidR="00C075D4">
              <w:rPr>
                <w:noProof/>
                <w:webHidden/>
              </w:rPr>
              <w:fldChar w:fldCharType="end"/>
            </w:r>
          </w:hyperlink>
        </w:p>
        <w:p w14:paraId="2A94318A" w14:textId="7CC95394"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3"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Style:</w:t>
            </w:r>
            <w:r w:rsidR="00C075D4">
              <w:rPr>
                <w:noProof/>
                <w:webHidden/>
              </w:rPr>
              <w:tab/>
            </w:r>
            <w:r w:rsidR="00C075D4">
              <w:rPr>
                <w:noProof/>
                <w:webHidden/>
              </w:rPr>
              <w:fldChar w:fldCharType="begin"/>
            </w:r>
            <w:r w:rsidR="00C075D4">
              <w:rPr>
                <w:noProof/>
                <w:webHidden/>
              </w:rPr>
              <w:instrText xml:space="preserve"> PAGEREF _Toc19876153 \h </w:instrText>
            </w:r>
            <w:r w:rsidR="00C075D4">
              <w:rPr>
                <w:noProof/>
                <w:webHidden/>
              </w:rPr>
            </w:r>
            <w:r w:rsidR="00C075D4">
              <w:rPr>
                <w:noProof/>
                <w:webHidden/>
              </w:rPr>
              <w:fldChar w:fldCharType="separate"/>
            </w:r>
            <w:r w:rsidR="00C075D4">
              <w:rPr>
                <w:noProof/>
                <w:webHidden/>
              </w:rPr>
              <w:t>10</w:t>
            </w:r>
            <w:r w:rsidR="00C075D4">
              <w:rPr>
                <w:noProof/>
                <w:webHidden/>
              </w:rPr>
              <w:fldChar w:fldCharType="end"/>
            </w:r>
          </w:hyperlink>
        </w:p>
        <w:p w14:paraId="123D4E9B" w14:textId="06B7DDCD"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4"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Shared Values:</w:t>
            </w:r>
            <w:r w:rsidR="00C075D4">
              <w:rPr>
                <w:noProof/>
                <w:webHidden/>
              </w:rPr>
              <w:tab/>
            </w:r>
            <w:r w:rsidR="00C075D4">
              <w:rPr>
                <w:noProof/>
                <w:webHidden/>
              </w:rPr>
              <w:fldChar w:fldCharType="begin"/>
            </w:r>
            <w:r w:rsidR="00C075D4">
              <w:rPr>
                <w:noProof/>
                <w:webHidden/>
              </w:rPr>
              <w:instrText xml:space="preserve"> PAGEREF _Toc19876154 \h </w:instrText>
            </w:r>
            <w:r w:rsidR="00C075D4">
              <w:rPr>
                <w:noProof/>
                <w:webHidden/>
              </w:rPr>
            </w:r>
            <w:r w:rsidR="00C075D4">
              <w:rPr>
                <w:noProof/>
                <w:webHidden/>
              </w:rPr>
              <w:fldChar w:fldCharType="separate"/>
            </w:r>
            <w:r w:rsidR="00C075D4">
              <w:rPr>
                <w:noProof/>
                <w:webHidden/>
              </w:rPr>
              <w:t>10</w:t>
            </w:r>
            <w:r w:rsidR="00C075D4">
              <w:rPr>
                <w:noProof/>
                <w:webHidden/>
              </w:rPr>
              <w:fldChar w:fldCharType="end"/>
            </w:r>
          </w:hyperlink>
        </w:p>
        <w:p w14:paraId="54FD511F" w14:textId="54458D45" w:rsidR="00C075D4" w:rsidRDefault="00256BD6">
          <w:pPr>
            <w:pStyle w:val="TOC1"/>
            <w:tabs>
              <w:tab w:val="left" w:pos="480"/>
              <w:tab w:val="right" w:leader="dot" w:pos="8296"/>
            </w:tabs>
            <w:rPr>
              <w:rFonts w:eastAsiaTheme="minorEastAsia" w:cstheme="minorBidi"/>
              <w:b w:val="0"/>
              <w:bCs w:val="0"/>
              <w:caps w:val="0"/>
              <w:noProof/>
              <w:sz w:val="24"/>
              <w:szCs w:val="24"/>
            </w:rPr>
          </w:pPr>
          <w:hyperlink w:anchor="_Toc19876155" w:history="1">
            <w:r w:rsidR="00C075D4" w:rsidRPr="00A279C7">
              <w:rPr>
                <w:rStyle w:val="Hyperlink"/>
                <w:noProof/>
              </w:rPr>
              <w:t>3)</w:t>
            </w:r>
            <w:r w:rsidR="00C075D4">
              <w:rPr>
                <w:rFonts w:eastAsiaTheme="minorEastAsia" w:cstheme="minorBidi"/>
                <w:b w:val="0"/>
                <w:bCs w:val="0"/>
                <w:caps w:val="0"/>
                <w:noProof/>
                <w:sz w:val="24"/>
                <w:szCs w:val="24"/>
              </w:rPr>
              <w:tab/>
            </w:r>
            <w:r w:rsidR="00C075D4" w:rsidRPr="00A279C7">
              <w:rPr>
                <w:rStyle w:val="Hyperlink"/>
                <w:noProof/>
              </w:rPr>
              <w:t>Google’s Organizational Structure Analysis:</w:t>
            </w:r>
            <w:r w:rsidR="00C075D4">
              <w:rPr>
                <w:noProof/>
                <w:webHidden/>
              </w:rPr>
              <w:tab/>
            </w:r>
            <w:r w:rsidR="00C075D4">
              <w:rPr>
                <w:noProof/>
                <w:webHidden/>
              </w:rPr>
              <w:fldChar w:fldCharType="begin"/>
            </w:r>
            <w:r w:rsidR="00C075D4">
              <w:rPr>
                <w:noProof/>
                <w:webHidden/>
              </w:rPr>
              <w:instrText xml:space="preserve"> PAGEREF _Toc19876155 \h </w:instrText>
            </w:r>
            <w:r w:rsidR="00C075D4">
              <w:rPr>
                <w:noProof/>
                <w:webHidden/>
              </w:rPr>
            </w:r>
            <w:r w:rsidR="00C075D4">
              <w:rPr>
                <w:noProof/>
                <w:webHidden/>
              </w:rPr>
              <w:fldChar w:fldCharType="separate"/>
            </w:r>
            <w:r w:rsidR="00C075D4">
              <w:rPr>
                <w:noProof/>
                <w:webHidden/>
              </w:rPr>
              <w:t>12</w:t>
            </w:r>
            <w:r w:rsidR="00C075D4">
              <w:rPr>
                <w:noProof/>
                <w:webHidden/>
              </w:rPr>
              <w:fldChar w:fldCharType="end"/>
            </w:r>
          </w:hyperlink>
        </w:p>
        <w:p w14:paraId="151DF0AD" w14:textId="37F1800D" w:rsidR="00C075D4" w:rsidRDefault="00256BD6">
          <w:pPr>
            <w:pStyle w:val="TOC2"/>
            <w:tabs>
              <w:tab w:val="right" w:leader="dot" w:pos="8296"/>
            </w:tabs>
            <w:rPr>
              <w:rFonts w:eastAsiaTheme="minorEastAsia" w:cstheme="minorBidi"/>
              <w:smallCaps w:val="0"/>
              <w:noProof/>
              <w:sz w:val="24"/>
              <w:szCs w:val="24"/>
            </w:rPr>
          </w:pPr>
          <w:hyperlink w:anchor="_Toc19876156" w:history="1">
            <w:r w:rsidR="00C075D4" w:rsidRPr="00A279C7">
              <w:rPr>
                <w:rStyle w:val="Hyperlink"/>
                <w:noProof/>
              </w:rPr>
              <w:t>Google’s Organizational Structure Post Change Program:</w:t>
            </w:r>
            <w:r w:rsidR="00C075D4">
              <w:rPr>
                <w:noProof/>
                <w:webHidden/>
              </w:rPr>
              <w:tab/>
            </w:r>
            <w:r w:rsidR="00C075D4">
              <w:rPr>
                <w:noProof/>
                <w:webHidden/>
              </w:rPr>
              <w:fldChar w:fldCharType="begin"/>
            </w:r>
            <w:r w:rsidR="00C075D4">
              <w:rPr>
                <w:noProof/>
                <w:webHidden/>
              </w:rPr>
              <w:instrText xml:space="preserve"> PAGEREF _Toc19876156 \h </w:instrText>
            </w:r>
            <w:r w:rsidR="00C075D4">
              <w:rPr>
                <w:noProof/>
                <w:webHidden/>
              </w:rPr>
            </w:r>
            <w:r w:rsidR="00C075D4">
              <w:rPr>
                <w:noProof/>
                <w:webHidden/>
              </w:rPr>
              <w:fldChar w:fldCharType="separate"/>
            </w:r>
            <w:r w:rsidR="00C075D4">
              <w:rPr>
                <w:noProof/>
                <w:webHidden/>
              </w:rPr>
              <w:t>14</w:t>
            </w:r>
            <w:r w:rsidR="00C075D4">
              <w:rPr>
                <w:noProof/>
                <w:webHidden/>
              </w:rPr>
              <w:fldChar w:fldCharType="end"/>
            </w:r>
          </w:hyperlink>
        </w:p>
        <w:p w14:paraId="38A6CB3B" w14:textId="437BBBAE"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7"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Functional Structure:</w:t>
            </w:r>
            <w:r w:rsidR="00C075D4">
              <w:rPr>
                <w:noProof/>
                <w:webHidden/>
              </w:rPr>
              <w:tab/>
            </w:r>
            <w:r w:rsidR="00C075D4">
              <w:rPr>
                <w:noProof/>
                <w:webHidden/>
              </w:rPr>
              <w:fldChar w:fldCharType="begin"/>
            </w:r>
            <w:r w:rsidR="00C075D4">
              <w:rPr>
                <w:noProof/>
                <w:webHidden/>
              </w:rPr>
              <w:instrText xml:space="preserve"> PAGEREF _Toc19876157 \h </w:instrText>
            </w:r>
            <w:r w:rsidR="00C075D4">
              <w:rPr>
                <w:noProof/>
                <w:webHidden/>
              </w:rPr>
            </w:r>
            <w:r w:rsidR="00C075D4">
              <w:rPr>
                <w:noProof/>
                <w:webHidden/>
              </w:rPr>
              <w:fldChar w:fldCharType="separate"/>
            </w:r>
            <w:r w:rsidR="00C075D4">
              <w:rPr>
                <w:noProof/>
                <w:webHidden/>
              </w:rPr>
              <w:t>14</w:t>
            </w:r>
            <w:r w:rsidR="00C075D4">
              <w:rPr>
                <w:noProof/>
                <w:webHidden/>
              </w:rPr>
              <w:fldChar w:fldCharType="end"/>
            </w:r>
          </w:hyperlink>
        </w:p>
        <w:p w14:paraId="71CF5A9E" w14:textId="468F9F22"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8"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Divisional Structure:</w:t>
            </w:r>
            <w:r w:rsidR="00C075D4">
              <w:rPr>
                <w:noProof/>
                <w:webHidden/>
              </w:rPr>
              <w:tab/>
            </w:r>
            <w:r w:rsidR="00C075D4">
              <w:rPr>
                <w:noProof/>
                <w:webHidden/>
              </w:rPr>
              <w:fldChar w:fldCharType="begin"/>
            </w:r>
            <w:r w:rsidR="00C075D4">
              <w:rPr>
                <w:noProof/>
                <w:webHidden/>
              </w:rPr>
              <w:instrText xml:space="preserve"> PAGEREF _Toc19876158 \h </w:instrText>
            </w:r>
            <w:r w:rsidR="00C075D4">
              <w:rPr>
                <w:noProof/>
                <w:webHidden/>
              </w:rPr>
            </w:r>
            <w:r w:rsidR="00C075D4">
              <w:rPr>
                <w:noProof/>
                <w:webHidden/>
              </w:rPr>
              <w:fldChar w:fldCharType="separate"/>
            </w:r>
            <w:r w:rsidR="00C075D4">
              <w:rPr>
                <w:noProof/>
                <w:webHidden/>
              </w:rPr>
              <w:t>15</w:t>
            </w:r>
            <w:r w:rsidR="00C075D4">
              <w:rPr>
                <w:noProof/>
                <w:webHidden/>
              </w:rPr>
              <w:fldChar w:fldCharType="end"/>
            </w:r>
          </w:hyperlink>
        </w:p>
        <w:p w14:paraId="3AD4447A" w14:textId="12EEA4F0" w:rsidR="00C075D4" w:rsidRDefault="00256BD6">
          <w:pPr>
            <w:pStyle w:val="TOC3"/>
            <w:tabs>
              <w:tab w:val="left" w:pos="960"/>
              <w:tab w:val="right" w:leader="dot" w:pos="8296"/>
            </w:tabs>
            <w:rPr>
              <w:rFonts w:eastAsiaTheme="minorEastAsia" w:cstheme="minorBidi"/>
              <w:i w:val="0"/>
              <w:iCs w:val="0"/>
              <w:noProof/>
              <w:sz w:val="24"/>
              <w:szCs w:val="24"/>
            </w:rPr>
          </w:pPr>
          <w:hyperlink w:anchor="_Toc19876159" w:history="1">
            <w:r w:rsidR="00C075D4" w:rsidRPr="00A279C7">
              <w:rPr>
                <w:rStyle w:val="Hyperlink"/>
                <w:rFonts w:ascii="Symbol" w:hAnsi="Symbol"/>
                <w:noProof/>
              </w:rPr>
              <w:t></w:t>
            </w:r>
            <w:r w:rsidR="00C075D4">
              <w:rPr>
                <w:rFonts w:eastAsiaTheme="minorEastAsia" w:cstheme="minorBidi"/>
                <w:i w:val="0"/>
                <w:iCs w:val="0"/>
                <w:noProof/>
                <w:sz w:val="24"/>
                <w:szCs w:val="24"/>
              </w:rPr>
              <w:tab/>
            </w:r>
            <w:r w:rsidR="00C075D4" w:rsidRPr="00A279C7">
              <w:rPr>
                <w:rStyle w:val="Hyperlink"/>
                <w:noProof/>
              </w:rPr>
              <w:t>Flat Structure:</w:t>
            </w:r>
            <w:r w:rsidR="00C075D4">
              <w:rPr>
                <w:noProof/>
                <w:webHidden/>
              </w:rPr>
              <w:tab/>
            </w:r>
            <w:r w:rsidR="00C075D4">
              <w:rPr>
                <w:noProof/>
                <w:webHidden/>
              </w:rPr>
              <w:fldChar w:fldCharType="begin"/>
            </w:r>
            <w:r w:rsidR="00C075D4">
              <w:rPr>
                <w:noProof/>
                <w:webHidden/>
              </w:rPr>
              <w:instrText xml:space="preserve"> PAGEREF _Toc19876159 \h </w:instrText>
            </w:r>
            <w:r w:rsidR="00C075D4">
              <w:rPr>
                <w:noProof/>
                <w:webHidden/>
              </w:rPr>
            </w:r>
            <w:r w:rsidR="00C075D4">
              <w:rPr>
                <w:noProof/>
                <w:webHidden/>
              </w:rPr>
              <w:fldChar w:fldCharType="separate"/>
            </w:r>
            <w:r w:rsidR="00C075D4">
              <w:rPr>
                <w:noProof/>
                <w:webHidden/>
              </w:rPr>
              <w:t>15</w:t>
            </w:r>
            <w:r w:rsidR="00C075D4">
              <w:rPr>
                <w:noProof/>
                <w:webHidden/>
              </w:rPr>
              <w:fldChar w:fldCharType="end"/>
            </w:r>
          </w:hyperlink>
        </w:p>
        <w:p w14:paraId="7C53D781" w14:textId="2897AD9F" w:rsidR="00C075D4" w:rsidRDefault="00256BD6">
          <w:pPr>
            <w:pStyle w:val="TOC1"/>
            <w:tabs>
              <w:tab w:val="left" w:pos="480"/>
              <w:tab w:val="right" w:leader="dot" w:pos="8296"/>
            </w:tabs>
            <w:rPr>
              <w:rFonts w:eastAsiaTheme="minorEastAsia" w:cstheme="minorBidi"/>
              <w:b w:val="0"/>
              <w:bCs w:val="0"/>
              <w:caps w:val="0"/>
              <w:noProof/>
              <w:sz w:val="24"/>
              <w:szCs w:val="24"/>
            </w:rPr>
          </w:pPr>
          <w:hyperlink w:anchor="_Toc19876160" w:history="1">
            <w:r w:rsidR="00C075D4" w:rsidRPr="00A279C7">
              <w:rPr>
                <w:rStyle w:val="Hyperlink"/>
                <w:noProof/>
              </w:rPr>
              <w:t>4)</w:t>
            </w:r>
            <w:r w:rsidR="00C075D4">
              <w:rPr>
                <w:rFonts w:eastAsiaTheme="minorEastAsia" w:cstheme="minorBidi"/>
                <w:b w:val="0"/>
                <w:bCs w:val="0"/>
                <w:caps w:val="0"/>
                <w:noProof/>
                <w:sz w:val="24"/>
                <w:szCs w:val="24"/>
              </w:rPr>
              <w:tab/>
            </w:r>
            <w:r w:rsidR="00C075D4" w:rsidRPr="00A279C7">
              <w:rPr>
                <w:rStyle w:val="Hyperlink"/>
                <w:noProof/>
              </w:rPr>
              <w:t>Conclusion:</w:t>
            </w:r>
            <w:r w:rsidR="00C075D4">
              <w:rPr>
                <w:noProof/>
                <w:webHidden/>
              </w:rPr>
              <w:tab/>
            </w:r>
            <w:r w:rsidR="00C075D4">
              <w:rPr>
                <w:noProof/>
                <w:webHidden/>
              </w:rPr>
              <w:fldChar w:fldCharType="begin"/>
            </w:r>
            <w:r w:rsidR="00C075D4">
              <w:rPr>
                <w:noProof/>
                <w:webHidden/>
              </w:rPr>
              <w:instrText xml:space="preserve"> PAGEREF _Toc19876160 \h </w:instrText>
            </w:r>
            <w:r w:rsidR="00C075D4">
              <w:rPr>
                <w:noProof/>
                <w:webHidden/>
              </w:rPr>
            </w:r>
            <w:r w:rsidR="00C075D4">
              <w:rPr>
                <w:noProof/>
                <w:webHidden/>
              </w:rPr>
              <w:fldChar w:fldCharType="separate"/>
            </w:r>
            <w:r w:rsidR="00C075D4">
              <w:rPr>
                <w:noProof/>
                <w:webHidden/>
              </w:rPr>
              <w:t>18</w:t>
            </w:r>
            <w:r w:rsidR="00C075D4">
              <w:rPr>
                <w:noProof/>
                <w:webHidden/>
              </w:rPr>
              <w:fldChar w:fldCharType="end"/>
            </w:r>
          </w:hyperlink>
        </w:p>
        <w:p w14:paraId="377F723D" w14:textId="28F4D173" w:rsidR="00C075D4" w:rsidRDefault="00256BD6">
          <w:pPr>
            <w:pStyle w:val="TOC1"/>
            <w:tabs>
              <w:tab w:val="left" w:pos="480"/>
              <w:tab w:val="right" w:leader="dot" w:pos="8296"/>
            </w:tabs>
            <w:rPr>
              <w:rFonts w:eastAsiaTheme="minorEastAsia" w:cstheme="minorBidi"/>
              <w:b w:val="0"/>
              <w:bCs w:val="0"/>
              <w:caps w:val="0"/>
              <w:noProof/>
              <w:sz w:val="24"/>
              <w:szCs w:val="24"/>
            </w:rPr>
          </w:pPr>
          <w:hyperlink w:anchor="_Toc19876161" w:history="1">
            <w:r w:rsidR="00C075D4" w:rsidRPr="00A279C7">
              <w:rPr>
                <w:rStyle w:val="Hyperlink"/>
                <w:noProof/>
              </w:rPr>
              <w:t>5)</w:t>
            </w:r>
            <w:r w:rsidR="00C075D4">
              <w:rPr>
                <w:rFonts w:eastAsiaTheme="minorEastAsia" w:cstheme="minorBidi"/>
                <w:b w:val="0"/>
                <w:bCs w:val="0"/>
                <w:caps w:val="0"/>
                <w:noProof/>
                <w:sz w:val="24"/>
                <w:szCs w:val="24"/>
              </w:rPr>
              <w:tab/>
            </w:r>
            <w:r w:rsidR="00C075D4" w:rsidRPr="00A279C7">
              <w:rPr>
                <w:rStyle w:val="Hyperlink"/>
                <w:noProof/>
              </w:rPr>
              <w:t>References:</w:t>
            </w:r>
            <w:r w:rsidR="00C075D4">
              <w:rPr>
                <w:noProof/>
                <w:webHidden/>
              </w:rPr>
              <w:tab/>
            </w:r>
            <w:r w:rsidR="00C075D4">
              <w:rPr>
                <w:noProof/>
                <w:webHidden/>
              </w:rPr>
              <w:fldChar w:fldCharType="begin"/>
            </w:r>
            <w:r w:rsidR="00C075D4">
              <w:rPr>
                <w:noProof/>
                <w:webHidden/>
              </w:rPr>
              <w:instrText xml:space="preserve"> PAGEREF _Toc19876161 \h </w:instrText>
            </w:r>
            <w:r w:rsidR="00C075D4">
              <w:rPr>
                <w:noProof/>
                <w:webHidden/>
              </w:rPr>
            </w:r>
            <w:r w:rsidR="00C075D4">
              <w:rPr>
                <w:noProof/>
                <w:webHidden/>
              </w:rPr>
              <w:fldChar w:fldCharType="separate"/>
            </w:r>
            <w:r w:rsidR="00C075D4">
              <w:rPr>
                <w:noProof/>
                <w:webHidden/>
              </w:rPr>
              <w:t>19</w:t>
            </w:r>
            <w:r w:rsidR="00C075D4">
              <w:rPr>
                <w:noProof/>
                <w:webHidden/>
              </w:rPr>
              <w:fldChar w:fldCharType="end"/>
            </w:r>
          </w:hyperlink>
        </w:p>
        <w:p w14:paraId="5ED78068" w14:textId="5313E4DE" w:rsidR="00C075D4" w:rsidRDefault="00C075D4">
          <w:r>
            <w:rPr>
              <w:b/>
              <w:bCs/>
              <w:noProof/>
            </w:rPr>
            <w:fldChar w:fldCharType="end"/>
          </w:r>
        </w:p>
      </w:sdtContent>
    </w:sdt>
    <w:p w14:paraId="78F54744" w14:textId="74BBEC64" w:rsidR="00E26AF5" w:rsidRDefault="00E26AF5" w:rsidP="00550C4C">
      <w:pPr>
        <w:pStyle w:val="NormalWeb"/>
        <w:spacing w:line="360" w:lineRule="auto"/>
        <w:jc w:val="both"/>
        <w:rPr>
          <w:rFonts w:asciiTheme="minorHAnsi" w:hAnsiTheme="minorHAnsi"/>
          <w:b/>
        </w:rPr>
      </w:pPr>
    </w:p>
    <w:p w14:paraId="6868BFB9" w14:textId="158FFEBE" w:rsidR="00E26AF5" w:rsidRDefault="00E26AF5" w:rsidP="00550C4C">
      <w:pPr>
        <w:pStyle w:val="NormalWeb"/>
        <w:spacing w:line="360" w:lineRule="auto"/>
        <w:jc w:val="both"/>
        <w:rPr>
          <w:rFonts w:asciiTheme="minorHAnsi" w:hAnsiTheme="minorHAnsi"/>
          <w:b/>
        </w:rPr>
      </w:pPr>
    </w:p>
    <w:p w14:paraId="502C6D07" w14:textId="535F939D" w:rsidR="00E26AF5" w:rsidRDefault="00E26AF5" w:rsidP="00550C4C">
      <w:pPr>
        <w:pStyle w:val="NormalWeb"/>
        <w:spacing w:line="360" w:lineRule="auto"/>
        <w:jc w:val="both"/>
        <w:rPr>
          <w:rFonts w:asciiTheme="minorHAnsi" w:hAnsiTheme="minorHAnsi"/>
          <w:b/>
        </w:rPr>
      </w:pPr>
    </w:p>
    <w:p w14:paraId="14AEC15C" w14:textId="0F3C994D" w:rsidR="00E26AF5" w:rsidRDefault="00E26AF5" w:rsidP="00550C4C">
      <w:pPr>
        <w:pStyle w:val="NormalWeb"/>
        <w:spacing w:line="360" w:lineRule="auto"/>
        <w:jc w:val="both"/>
        <w:rPr>
          <w:rFonts w:asciiTheme="minorHAnsi" w:hAnsiTheme="minorHAnsi"/>
          <w:b/>
        </w:rPr>
      </w:pPr>
    </w:p>
    <w:p w14:paraId="22D1DF43" w14:textId="686EE155" w:rsidR="00E26AF5" w:rsidRDefault="00E26AF5" w:rsidP="00550C4C">
      <w:pPr>
        <w:pStyle w:val="NormalWeb"/>
        <w:spacing w:line="360" w:lineRule="auto"/>
        <w:jc w:val="both"/>
        <w:rPr>
          <w:rFonts w:asciiTheme="minorHAnsi" w:hAnsiTheme="minorHAnsi"/>
          <w:b/>
        </w:rPr>
      </w:pPr>
    </w:p>
    <w:p w14:paraId="00C76B79" w14:textId="7D72C284" w:rsidR="00E26AF5" w:rsidRDefault="00E26AF5" w:rsidP="00550C4C">
      <w:pPr>
        <w:pStyle w:val="NormalWeb"/>
        <w:spacing w:line="360" w:lineRule="auto"/>
        <w:jc w:val="both"/>
        <w:rPr>
          <w:rFonts w:asciiTheme="minorHAnsi" w:hAnsiTheme="minorHAnsi"/>
          <w:b/>
        </w:rPr>
      </w:pPr>
    </w:p>
    <w:p w14:paraId="369D3FAF" w14:textId="49A0FA02" w:rsidR="00E26AF5" w:rsidRDefault="00E26AF5" w:rsidP="00550C4C">
      <w:pPr>
        <w:pStyle w:val="NormalWeb"/>
        <w:spacing w:line="360" w:lineRule="auto"/>
        <w:jc w:val="both"/>
        <w:rPr>
          <w:rFonts w:asciiTheme="minorHAnsi" w:hAnsiTheme="minorHAnsi"/>
          <w:b/>
        </w:rPr>
      </w:pPr>
    </w:p>
    <w:p w14:paraId="5D616AE9" w14:textId="77777777" w:rsidR="009A7A1F" w:rsidRDefault="009A7A1F" w:rsidP="00550C4C">
      <w:pPr>
        <w:pStyle w:val="NormalWeb"/>
        <w:spacing w:line="360" w:lineRule="auto"/>
        <w:jc w:val="both"/>
        <w:rPr>
          <w:rFonts w:asciiTheme="minorHAnsi" w:hAnsiTheme="minorHAnsi"/>
          <w:b/>
        </w:rPr>
      </w:pPr>
    </w:p>
    <w:p w14:paraId="745F3262" w14:textId="031CC3B4" w:rsidR="00E26AF5" w:rsidRDefault="00E26AF5" w:rsidP="00550C4C">
      <w:pPr>
        <w:pStyle w:val="NormalWeb"/>
        <w:spacing w:line="360" w:lineRule="auto"/>
        <w:jc w:val="both"/>
        <w:rPr>
          <w:rFonts w:asciiTheme="minorHAnsi" w:hAnsiTheme="minorHAnsi"/>
          <w:b/>
        </w:rPr>
      </w:pPr>
    </w:p>
    <w:p w14:paraId="018C8BAA" w14:textId="07D69FE0" w:rsidR="00E26AF5" w:rsidRDefault="00E26AF5" w:rsidP="00550C4C">
      <w:pPr>
        <w:pStyle w:val="NormalWeb"/>
        <w:spacing w:line="360" w:lineRule="auto"/>
        <w:jc w:val="both"/>
        <w:rPr>
          <w:rFonts w:asciiTheme="minorHAnsi" w:hAnsiTheme="minorHAnsi"/>
          <w:b/>
        </w:rPr>
      </w:pPr>
    </w:p>
    <w:p w14:paraId="0F054EFF" w14:textId="77777777" w:rsidR="00E26AF5" w:rsidRPr="00550C4C" w:rsidRDefault="00E26AF5" w:rsidP="00550C4C">
      <w:pPr>
        <w:pStyle w:val="NormalWeb"/>
        <w:spacing w:line="360" w:lineRule="auto"/>
        <w:jc w:val="both"/>
        <w:rPr>
          <w:rFonts w:asciiTheme="minorHAnsi" w:hAnsiTheme="minorHAnsi"/>
          <w:b/>
        </w:rPr>
      </w:pPr>
    </w:p>
    <w:p w14:paraId="2161C2E6" w14:textId="4A0C4218" w:rsidR="00550C4C" w:rsidRPr="00E75679" w:rsidRDefault="00550C4C" w:rsidP="00CC6552">
      <w:pPr>
        <w:pStyle w:val="NormalWeb"/>
        <w:spacing w:line="360" w:lineRule="auto"/>
        <w:jc w:val="center"/>
        <w:rPr>
          <w:rFonts w:asciiTheme="majorHAnsi" w:hAnsiTheme="majorHAnsi" w:cstheme="majorHAnsi"/>
          <w:b/>
          <w:sz w:val="32"/>
          <w:szCs w:val="32"/>
          <w:u w:val="single"/>
        </w:rPr>
      </w:pPr>
      <w:r w:rsidRPr="00E75679">
        <w:rPr>
          <w:rFonts w:asciiTheme="majorHAnsi" w:hAnsiTheme="majorHAnsi" w:cstheme="majorHAnsi"/>
          <w:b/>
          <w:sz w:val="32"/>
          <w:szCs w:val="32"/>
          <w:u w:val="single"/>
        </w:rPr>
        <w:lastRenderedPageBreak/>
        <w:t xml:space="preserve">Change Program of Google and </w:t>
      </w:r>
      <w:r w:rsidR="00900DBF" w:rsidRPr="00E75679">
        <w:rPr>
          <w:rFonts w:asciiTheme="majorHAnsi" w:hAnsiTheme="majorHAnsi" w:cstheme="majorHAnsi"/>
          <w:b/>
          <w:sz w:val="32"/>
          <w:szCs w:val="32"/>
          <w:u w:val="single"/>
        </w:rPr>
        <w:t xml:space="preserve">Its </w:t>
      </w:r>
      <w:r w:rsidRPr="00E75679">
        <w:rPr>
          <w:rFonts w:asciiTheme="majorHAnsi" w:hAnsiTheme="majorHAnsi" w:cstheme="majorHAnsi"/>
          <w:b/>
          <w:sz w:val="32"/>
          <w:szCs w:val="32"/>
          <w:u w:val="single"/>
        </w:rPr>
        <w:t>Organizational Structure</w:t>
      </w:r>
    </w:p>
    <w:p w14:paraId="579D6D08" w14:textId="35A6FD63" w:rsidR="00DF44C4" w:rsidRPr="00E26AF5" w:rsidRDefault="00DF44C4" w:rsidP="00E26AF5">
      <w:pPr>
        <w:pStyle w:val="Heading1"/>
        <w:numPr>
          <w:ilvl w:val="0"/>
          <w:numId w:val="27"/>
        </w:numPr>
        <w:rPr>
          <w:sz w:val="28"/>
          <w:szCs w:val="28"/>
          <w:u w:val="single"/>
        </w:rPr>
      </w:pPr>
      <w:bookmarkStart w:id="0" w:name="_Toc19876145"/>
      <w:r w:rsidRPr="00E26AF5">
        <w:rPr>
          <w:sz w:val="28"/>
          <w:szCs w:val="28"/>
          <w:u w:val="single"/>
        </w:rPr>
        <w:t>Introduction:</w:t>
      </w:r>
      <w:bookmarkEnd w:id="0"/>
      <w:r w:rsidRPr="00E26AF5">
        <w:rPr>
          <w:sz w:val="28"/>
          <w:szCs w:val="28"/>
          <w:u w:val="single"/>
        </w:rPr>
        <w:t xml:space="preserve"> </w:t>
      </w:r>
    </w:p>
    <w:p w14:paraId="4D6CBAE0"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Over the last few decades, the nature of business has become more hyperactive and turbulent due the advancement of technologies, amplified customer demand and increased market competitiveness (Jones </w:t>
      </w:r>
      <w:r w:rsidRPr="00550C4C">
        <w:rPr>
          <w:rFonts w:asciiTheme="minorHAnsi" w:hAnsiTheme="minorHAnsi"/>
          <w:i/>
        </w:rPr>
        <w:t>et al.,</w:t>
      </w:r>
      <w:r w:rsidRPr="00550C4C">
        <w:rPr>
          <w:rFonts w:asciiTheme="minorHAnsi" w:hAnsiTheme="minorHAnsi"/>
        </w:rPr>
        <w:t xml:space="preserve"> 2008). In order to remain competitive, cope with rapid advancement of technologies and satisfy dynamic customer demand; organizations need to constantly focus on effective change management programs. It has become an essential part of every organization’s development and survival (</w:t>
      </w:r>
      <w:proofErr w:type="spellStart"/>
      <w:r w:rsidRPr="00550C4C">
        <w:rPr>
          <w:rFonts w:asciiTheme="minorHAnsi" w:hAnsiTheme="minorHAnsi"/>
        </w:rPr>
        <w:t>Pieterse</w:t>
      </w:r>
      <w:proofErr w:type="spellEnd"/>
      <w:r w:rsidRPr="00550C4C">
        <w:rPr>
          <w:rFonts w:asciiTheme="minorHAnsi" w:hAnsiTheme="minorHAnsi"/>
        </w:rPr>
        <w:t xml:space="preserve"> </w:t>
      </w:r>
      <w:r w:rsidRPr="00550C4C">
        <w:rPr>
          <w:rFonts w:asciiTheme="minorHAnsi" w:hAnsiTheme="minorHAnsi"/>
          <w:i/>
        </w:rPr>
        <w:t>et al.</w:t>
      </w:r>
      <w:r w:rsidRPr="00550C4C">
        <w:rPr>
          <w:rFonts w:asciiTheme="minorHAnsi" w:hAnsiTheme="minorHAnsi"/>
        </w:rPr>
        <w:t xml:space="preserve"> 2012). The idea of change management model was first originated in 1946 and developed by Lewin (Rosenbaum </w:t>
      </w:r>
      <w:r w:rsidRPr="00550C4C">
        <w:rPr>
          <w:rFonts w:asciiTheme="minorHAnsi" w:hAnsiTheme="minorHAnsi"/>
          <w:i/>
        </w:rPr>
        <w:t>et al.</w:t>
      </w:r>
      <w:r w:rsidRPr="00550C4C">
        <w:rPr>
          <w:rFonts w:asciiTheme="minorHAnsi" w:hAnsiTheme="minorHAnsi"/>
        </w:rPr>
        <w:t xml:space="preserve"> 2018). Concept of organizational change model has turned the modern business world into upside down as organizations follow various approaches to implement successful change programs by investing money on technologies, acquiring new enterprises, creating joint ventures and setting up management expertise in region those were off limit. Not only that, organizations also experimenting with significant changes through downsizing, outsourcing, reengineering, organization structure flattening and dividing work processes in order to make the change program successful (Cummings and Worley, 2008). Even though the main intensions of implementing change program are to gain competitive advantage over the competitors or to ensure survival in the market, however it has often been argued by the scholars that an effective change program seems to be rare (Ford </w:t>
      </w:r>
      <w:r w:rsidRPr="00550C4C">
        <w:rPr>
          <w:rFonts w:asciiTheme="minorHAnsi" w:hAnsiTheme="minorHAnsi"/>
          <w:i/>
        </w:rPr>
        <w:t>et al.</w:t>
      </w:r>
      <w:r w:rsidRPr="00550C4C">
        <w:rPr>
          <w:rFonts w:asciiTheme="minorHAnsi" w:hAnsiTheme="minorHAnsi"/>
        </w:rPr>
        <w:t xml:space="preserve"> 2008). Meaney and </w:t>
      </w:r>
      <w:proofErr w:type="spellStart"/>
      <w:r w:rsidRPr="00550C4C">
        <w:rPr>
          <w:rFonts w:asciiTheme="minorHAnsi" w:hAnsiTheme="minorHAnsi"/>
        </w:rPr>
        <w:t>Pung</w:t>
      </w:r>
      <w:proofErr w:type="spellEnd"/>
      <w:r w:rsidRPr="00550C4C">
        <w:rPr>
          <w:rFonts w:asciiTheme="minorHAnsi" w:hAnsiTheme="minorHAnsi"/>
        </w:rPr>
        <w:t xml:space="preserve"> (2008), in a study revealed that, as per the business leaders around the world, only one-third of the change programs are considered to be successful. According to Terry &amp; </w:t>
      </w:r>
      <w:proofErr w:type="spellStart"/>
      <w:r w:rsidRPr="00550C4C">
        <w:rPr>
          <w:rFonts w:asciiTheme="minorHAnsi" w:hAnsiTheme="minorHAnsi"/>
        </w:rPr>
        <w:t>Jimmieson</w:t>
      </w:r>
      <w:proofErr w:type="spellEnd"/>
      <w:r w:rsidRPr="00550C4C">
        <w:rPr>
          <w:rFonts w:asciiTheme="minorHAnsi" w:hAnsiTheme="minorHAnsi"/>
        </w:rPr>
        <w:t xml:space="preserve"> (2003), studies show that 60% of the change initiatives have been fails and employee’s failure in adaptation to the change has been considered as the major reason behind the fails. Terry &amp; </w:t>
      </w:r>
      <w:proofErr w:type="spellStart"/>
      <w:r w:rsidRPr="00550C4C">
        <w:rPr>
          <w:rFonts w:asciiTheme="minorHAnsi" w:hAnsiTheme="minorHAnsi"/>
        </w:rPr>
        <w:t>Jimmieson</w:t>
      </w:r>
      <w:proofErr w:type="spellEnd"/>
      <w:r w:rsidRPr="00550C4C">
        <w:rPr>
          <w:rFonts w:asciiTheme="minorHAnsi" w:hAnsiTheme="minorHAnsi"/>
        </w:rPr>
        <w:t xml:space="preserve"> (2003) also added that, the entire practice of implementing and adapting change programs are extremely stressful for employees as human are reluctant to changes and often ignores the new processes, which becomes very costly for the organizations. </w:t>
      </w:r>
      <w:proofErr w:type="spellStart"/>
      <w:r w:rsidRPr="00550C4C">
        <w:rPr>
          <w:rFonts w:asciiTheme="minorHAnsi" w:hAnsiTheme="minorHAnsi"/>
        </w:rPr>
        <w:t>Kanten</w:t>
      </w:r>
      <w:proofErr w:type="spellEnd"/>
      <w:r w:rsidRPr="00550C4C">
        <w:rPr>
          <w:rFonts w:asciiTheme="minorHAnsi" w:hAnsiTheme="minorHAnsi"/>
        </w:rPr>
        <w:t xml:space="preserve"> </w:t>
      </w:r>
      <w:r w:rsidRPr="00550C4C">
        <w:rPr>
          <w:rFonts w:asciiTheme="minorHAnsi" w:hAnsiTheme="minorHAnsi"/>
          <w:i/>
        </w:rPr>
        <w:t>et al.</w:t>
      </w:r>
      <w:r w:rsidRPr="00550C4C">
        <w:rPr>
          <w:rFonts w:asciiTheme="minorHAnsi" w:hAnsiTheme="minorHAnsi"/>
        </w:rPr>
        <w:t xml:space="preserve"> (2015), suggested, a well-designed organizational structure can play a strong role in employees’ adaptability due to </w:t>
      </w:r>
      <w:r w:rsidRPr="00550C4C">
        <w:rPr>
          <w:rFonts w:asciiTheme="minorHAnsi" w:hAnsiTheme="minorHAnsi"/>
        </w:rPr>
        <w:lastRenderedPageBreak/>
        <w:t xml:space="preserve">its unique mechanism and source of learning. Organizational structure is a mechanism that links individuals within the framework of their responsibility, roles, authority and adaptability. It works as a useful tool to direct individuals’ behaviour to share same values, norms and goals. In today’s highly competitive business environment, change is inevitable. Big organizations implement change quickly and adapts continuously due to the competitiveness. As there are evidence of failures in implementing changes, similarly there are evidence of successes as well. One of the change programs which caught everyone’s attention in 2015 was Google’s decision to become a technology conglomerate and forming a new parent entity known as Alphabet Inc. This radical reorganization program has also introduced a change in Google’s organizational structure. An analysis of this change program and an examination of the change in organizational structure by Google will be discussed in the following sections. </w:t>
      </w:r>
    </w:p>
    <w:p w14:paraId="5F49FD96" w14:textId="77777777" w:rsidR="00DF44C4" w:rsidRPr="00550C4C" w:rsidRDefault="00DF44C4" w:rsidP="00550C4C">
      <w:pPr>
        <w:spacing w:line="360" w:lineRule="auto"/>
        <w:jc w:val="both"/>
        <w:rPr>
          <w:rFonts w:asciiTheme="minorHAnsi" w:hAnsiTheme="minorHAnsi"/>
        </w:rPr>
      </w:pPr>
    </w:p>
    <w:p w14:paraId="34925802" w14:textId="42DD312D" w:rsidR="00DF44C4" w:rsidRDefault="00DF44C4" w:rsidP="00550C4C">
      <w:pPr>
        <w:spacing w:line="360" w:lineRule="auto"/>
        <w:jc w:val="both"/>
        <w:rPr>
          <w:rFonts w:asciiTheme="minorHAnsi" w:hAnsiTheme="minorHAnsi"/>
        </w:rPr>
      </w:pPr>
    </w:p>
    <w:p w14:paraId="3AB471C6" w14:textId="377D9E62" w:rsidR="00E26AF5" w:rsidRDefault="00E26AF5" w:rsidP="00550C4C">
      <w:pPr>
        <w:spacing w:line="360" w:lineRule="auto"/>
        <w:jc w:val="both"/>
        <w:rPr>
          <w:rFonts w:asciiTheme="minorHAnsi" w:hAnsiTheme="minorHAnsi"/>
        </w:rPr>
      </w:pPr>
    </w:p>
    <w:p w14:paraId="6931ED31" w14:textId="3B65579A" w:rsidR="00E26AF5" w:rsidRDefault="00E26AF5" w:rsidP="00550C4C">
      <w:pPr>
        <w:spacing w:line="360" w:lineRule="auto"/>
        <w:jc w:val="both"/>
        <w:rPr>
          <w:rFonts w:asciiTheme="minorHAnsi" w:hAnsiTheme="minorHAnsi"/>
        </w:rPr>
      </w:pPr>
    </w:p>
    <w:p w14:paraId="39DE90E1" w14:textId="2A68CABA" w:rsidR="00E26AF5" w:rsidRDefault="00E26AF5" w:rsidP="00550C4C">
      <w:pPr>
        <w:spacing w:line="360" w:lineRule="auto"/>
        <w:jc w:val="both"/>
        <w:rPr>
          <w:rFonts w:asciiTheme="minorHAnsi" w:hAnsiTheme="minorHAnsi"/>
        </w:rPr>
      </w:pPr>
    </w:p>
    <w:p w14:paraId="113603E3" w14:textId="603FC56C" w:rsidR="00E26AF5" w:rsidRDefault="00E26AF5" w:rsidP="00550C4C">
      <w:pPr>
        <w:spacing w:line="360" w:lineRule="auto"/>
        <w:jc w:val="both"/>
        <w:rPr>
          <w:rFonts w:asciiTheme="minorHAnsi" w:hAnsiTheme="minorHAnsi"/>
        </w:rPr>
      </w:pPr>
    </w:p>
    <w:p w14:paraId="0985B5A7" w14:textId="69966CFB" w:rsidR="00E26AF5" w:rsidRDefault="00E26AF5" w:rsidP="00550C4C">
      <w:pPr>
        <w:spacing w:line="360" w:lineRule="auto"/>
        <w:jc w:val="both"/>
        <w:rPr>
          <w:rFonts w:asciiTheme="minorHAnsi" w:hAnsiTheme="minorHAnsi"/>
        </w:rPr>
      </w:pPr>
    </w:p>
    <w:p w14:paraId="4ADFC48E" w14:textId="05846098" w:rsidR="00E26AF5" w:rsidRDefault="00E26AF5" w:rsidP="00550C4C">
      <w:pPr>
        <w:spacing w:line="360" w:lineRule="auto"/>
        <w:jc w:val="both"/>
        <w:rPr>
          <w:rFonts w:asciiTheme="minorHAnsi" w:hAnsiTheme="minorHAnsi"/>
        </w:rPr>
      </w:pPr>
    </w:p>
    <w:p w14:paraId="427A5500" w14:textId="6A1BBA2A" w:rsidR="00E26AF5" w:rsidRDefault="00E26AF5" w:rsidP="00550C4C">
      <w:pPr>
        <w:spacing w:line="360" w:lineRule="auto"/>
        <w:jc w:val="both"/>
        <w:rPr>
          <w:rFonts w:asciiTheme="minorHAnsi" w:hAnsiTheme="minorHAnsi"/>
        </w:rPr>
      </w:pPr>
    </w:p>
    <w:p w14:paraId="44C1BCF1" w14:textId="577A41AA" w:rsidR="00E26AF5" w:rsidRDefault="00E26AF5" w:rsidP="00550C4C">
      <w:pPr>
        <w:spacing w:line="360" w:lineRule="auto"/>
        <w:jc w:val="both"/>
        <w:rPr>
          <w:rFonts w:asciiTheme="minorHAnsi" w:hAnsiTheme="minorHAnsi"/>
        </w:rPr>
      </w:pPr>
    </w:p>
    <w:p w14:paraId="083607FA" w14:textId="1BDCC6E8" w:rsidR="00E26AF5" w:rsidRDefault="00E26AF5" w:rsidP="00550C4C">
      <w:pPr>
        <w:spacing w:line="360" w:lineRule="auto"/>
        <w:jc w:val="both"/>
        <w:rPr>
          <w:rFonts w:asciiTheme="minorHAnsi" w:hAnsiTheme="minorHAnsi"/>
        </w:rPr>
      </w:pPr>
    </w:p>
    <w:p w14:paraId="7FC777E3" w14:textId="224F35DB" w:rsidR="00E26AF5" w:rsidRDefault="00E26AF5" w:rsidP="00550C4C">
      <w:pPr>
        <w:spacing w:line="360" w:lineRule="auto"/>
        <w:jc w:val="both"/>
        <w:rPr>
          <w:rFonts w:asciiTheme="minorHAnsi" w:hAnsiTheme="minorHAnsi"/>
        </w:rPr>
      </w:pPr>
    </w:p>
    <w:p w14:paraId="53D1C5BC" w14:textId="4583DBC9" w:rsidR="00E26AF5" w:rsidRDefault="00E26AF5" w:rsidP="00550C4C">
      <w:pPr>
        <w:spacing w:line="360" w:lineRule="auto"/>
        <w:jc w:val="both"/>
        <w:rPr>
          <w:rFonts w:asciiTheme="minorHAnsi" w:hAnsiTheme="minorHAnsi"/>
        </w:rPr>
      </w:pPr>
    </w:p>
    <w:p w14:paraId="6E938E73" w14:textId="2DCCC937" w:rsidR="00E26AF5" w:rsidRDefault="00E26AF5" w:rsidP="00550C4C">
      <w:pPr>
        <w:spacing w:line="360" w:lineRule="auto"/>
        <w:jc w:val="both"/>
        <w:rPr>
          <w:rFonts w:asciiTheme="minorHAnsi" w:hAnsiTheme="minorHAnsi"/>
        </w:rPr>
      </w:pPr>
    </w:p>
    <w:p w14:paraId="24500B23" w14:textId="2DC8147C" w:rsidR="00E26AF5" w:rsidRDefault="00E26AF5" w:rsidP="00550C4C">
      <w:pPr>
        <w:spacing w:line="360" w:lineRule="auto"/>
        <w:jc w:val="both"/>
        <w:rPr>
          <w:rFonts w:asciiTheme="minorHAnsi" w:hAnsiTheme="minorHAnsi"/>
        </w:rPr>
      </w:pPr>
    </w:p>
    <w:p w14:paraId="6FC6998F" w14:textId="30FDEBDA" w:rsidR="00E26AF5" w:rsidRDefault="00E26AF5" w:rsidP="00550C4C">
      <w:pPr>
        <w:spacing w:line="360" w:lineRule="auto"/>
        <w:jc w:val="both"/>
        <w:rPr>
          <w:rFonts w:asciiTheme="minorHAnsi" w:hAnsiTheme="minorHAnsi"/>
        </w:rPr>
      </w:pPr>
    </w:p>
    <w:p w14:paraId="184DC910" w14:textId="7B272D7F" w:rsidR="00E26AF5" w:rsidRDefault="00E26AF5" w:rsidP="00550C4C">
      <w:pPr>
        <w:spacing w:line="360" w:lineRule="auto"/>
        <w:jc w:val="both"/>
        <w:rPr>
          <w:rFonts w:asciiTheme="minorHAnsi" w:hAnsiTheme="minorHAnsi"/>
        </w:rPr>
      </w:pPr>
    </w:p>
    <w:p w14:paraId="395B0761" w14:textId="7436E0F6" w:rsidR="00E26AF5" w:rsidRDefault="00E26AF5" w:rsidP="00550C4C">
      <w:pPr>
        <w:spacing w:line="360" w:lineRule="auto"/>
        <w:jc w:val="both"/>
        <w:rPr>
          <w:rFonts w:asciiTheme="minorHAnsi" w:hAnsiTheme="minorHAnsi"/>
        </w:rPr>
      </w:pPr>
      <w:bookmarkStart w:id="1" w:name="_GoBack"/>
      <w:bookmarkEnd w:id="1"/>
    </w:p>
    <w:p w14:paraId="78613D91" w14:textId="77777777" w:rsidR="00E26AF5" w:rsidRPr="00550C4C" w:rsidRDefault="00E26AF5" w:rsidP="00550C4C">
      <w:pPr>
        <w:spacing w:line="360" w:lineRule="auto"/>
        <w:jc w:val="both"/>
        <w:rPr>
          <w:rFonts w:asciiTheme="minorHAnsi" w:hAnsiTheme="minorHAnsi"/>
        </w:rPr>
      </w:pPr>
    </w:p>
    <w:p w14:paraId="6D470982" w14:textId="77777777" w:rsidR="00DF44C4" w:rsidRPr="00550C4C" w:rsidRDefault="00DF44C4" w:rsidP="00550C4C">
      <w:pPr>
        <w:spacing w:line="360" w:lineRule="auto"/>
        <w:jc w:val="both"/>
        <w:rPr>
          <w:rFonts w:asciiTheme="minorHAnsi" w:hAnsiTheme="minorHAnsi"/>
        </w:rPr>
      </w:pPr>
    </w:p>
    <w:p w14:paraId="5944B6B0" w14:textId="6780B5B8" w:rsidR="00DF44C4" w:rsidRPr="00E26AF5" w:rsidRDefault="00DF44C4" w:rsidP="00E26AF5">
      <w:pPr>
        <w:pStyle w:val="Heading1"/>
        <w:numPr>
          <w:ilvl w:val="0"/>
          <w:numId w:val="27"/>
        </w:numPr>
        <w:rPr>
          <w:sz w:val="28"/>
          <w:szCs w:val="28"/>
          <w:u w:val="single"/>
        </w:rPr>
      </w:pPr>
      <w:bookmarkStart w:id="2" w:name="_Toc19876146"/>
      <w:r w:rsidRPr="00E26AF5">
        <w:rPr>
          <w:sz w:val="28"/>
          <w:szCs w:val="28"/>
          <w:u w:val="single"/>
        </w:rPr>
        <w:lastRenderedPageBreak/>
        <w:t>Strategic Analysis of Google’s Change Program:</w:t>
      </w:r>
      <w:bookmarkEnd w:id="2"/>
    </w:p>
    <w:p w14:paraId="3C215E85" w14:textId="77777777" w:rsidR="00DF44C4" w:rsidRPr="00550C4C" w:rsidRDefault="00DF44C4" w:rsidP="00E26AF5">
      <w:pPr>
        <w:spacing w:line="360" w:lineRule="auto"/>
        <w:jc w:val="both"/>
        <w:rPr>
          <w:rFonts w:asciiTheme="minorHAnsi" w:hAnsiTheme="minorHAnsi"/>
        </w:rPr>
      </w:pPr>
      <w:r w:rsidRPr="00550C4C">
        <w:rPr>
          <w:rFonts w:asciiTheme="minorHAnsi" w:hAnsiTheme="minorHAnsi"/>
        </w:rPr>
        <w:t xml:space="preserve">Google LLC is an American multinational technology company which was founded by Larry Page and Sergey </w:t>
      </w:r>
      <w:proofErr w:type="spellStart"/>
      <w:r w:rsidRPr="00550C4C">
        <w:rPr>
          <w:rFonts w:asciiTheme="minorHAnsi" w:hAnsiTheme="minorHAnsi"/>
        </w:rPr>
        <w:t>Brin</w:t>
      </w:r>
      <w:proofErr w:type="spellEnd"/>
      <w:r w:rsidRPr="00550C4C">
        <w:rPr>
          <w:rFonts w:asciiTheme="minorHAnsi" w:hAnsiTheme="minorHAnsi"/>
        </w:rPr>
        <w:t xml:space="preserve"> in 1998. Over time, the company has broadened its area of services from search engine to cloud computing, online advertising, venture capital, pharmaceuticals and so on. In 2015, Google announced its most prolific organization change program by introducing Alphabet Inc. as the parent company of Google and made itself a wholly owned subsidiary of Alphabet Inc (The Guardian, 2015). This decision may come as a surprise to the world, specially to the technology industry. However, there were number of motives behind this decision. By using McKinsey’s 7-S model, a detailed discussion and analysis of this change program is shown in below:</w:t>
      </w:r>
    </w:p>
    <w:p w14:paraId="6733F353" w14:textId="77777777" w:rsidR="00DF44C4" w:rsidRPr="00550C4C" w:rsidRDefault="00DF44C4" w:rsidP="00550C4C">
      <w:pPr>
        <w:spacing w:line="360" w:lineRule="auto"/>
        <w:jc w:val="both"/>
        <w:rPr>
          <w:rFonts w:asciiTheme="minorHAnsi" w:hAnsiTheme="minorHAnsi"/>
        </w:rPr>
      </w:pPr>
    </w:p>
    <w:p w14:paraId="4F0A9D47" w14:textId="36DD88A5" w:rsidR="00DF44C4" w:rsidRPr="00E26AF5" w:rsidRDefault="00E26AF5" w:rsidP="00E26AF5">
      <w:pPr>
        <w:pStyle w:val="Heading2"/>
        <w:rPr>
          <w:sz w:val="24"/>
          <w:szCs w:val="24"/>
          <w:u w:val="single"/>
        </w:rPr>
      </w:pPr>
      <w:bookmarkStart w:id="3" w:name="_Toc19876147"/>
      <w:r w:rsidRPr="00E26AF5">
        <w:rPr>
          <w:u w:val="single"/>
        </w:rPr>
        <w:t xml:space="preserve">Implication of </w:t>
      </w:r>
      <w:r w:rsidR="00DF44C4" w:rsidRPr="00E26AF5">
        <w:rPr>
          <w:sz w:val="24"/>
          <w:szCs w:val="24"/>
          <w:u w:val="single"/>
        </w:rPr>
        <w:t>McKinsey 7-S Model</w:t>
      </w:r>
      <w:r w:rsidRPr="00E26AF5">
        <w:rPr>
          <w:u w:val="single"/>
        </w:rPr>
        <w:t xml:space="preserve"> for Analysing the Change Program</w:t>
      </w:r>
      <w:r w:rsidR="00DF44C4" w:rsidRPr="00E26AF5">
        <w:rPr>
          <w:sz w:val="24"/>
          <w:szCs w:val="24"/>
          <w:u w:val="single"/>
        </w:rPr>
        <w:t>:</w:t>
      </w:r>
      <w:bookmarkEnd w:id="3"/>
      <w:r w:rsidR="00DF44C4" w:rsidRPr="00E26AF5">
        <w:rPr>
          <w:sz w:val="24"/>
          <w:szCs w:val="24"/>
          <w:u w:val="single"/>
        </w:rPr>
        <w:t xml:space="preserve"> </w:t>
      </w:r>
    </w:p>
    <w:p w14:paraId="65409CBC" w14:textId="77777777" w:rsidR="00DF44C4" w:rsidRPr="00550C4C" w:rsidRDefault="00DF44C4" w:rsidP="00550C4C">
      <w:pPr>
        <w:spacing w:line="360" w:lineRule="auto"/>
        <w:jc w:val="both"/>
        <w:rPr>
          <w:rFonts w:asciiTheme="minorHAnsi" w:hAnsiTheme="minorHAnsi"/>
        </w:rPr>
      </w:pPr>
    </w:p>
    <w:p w14:paraId="7AC9C05E" w14:textId="00AC6854"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According to </w:t>
      </w:r>
      <w:proofErr w:type="spellStart"/>
      <w:r w:rsidRPr="00550C4C">
        <w:rPr>
          <w:rFonts w:asciiTheme="minorHAnsi" w:hAnsiTheme="minorHAnsi"/>
        </w:rPr>
        <w:t>Ravanfar</w:t>
      </w:r>
      <w:proofErr w:type="spellEnd"/>
      <w:r w:rsidRPr="00550C4C">
        <w:rPr>
          <w:rFonts w:asciiTheme="minorHAnsi" w:hAnsiTheme="minorHAnsi"/>
        </w:rPr>
        <w:t xml:space="preserve"> (2015), McKinsey’s 7-S model is an effective tool to analyse a company’s organizational design as it looks into 7 key internal elements that are strategy, structure, systems, skills, staff, style and shared values. The idea of using this model is to analyse how these seven internal elements have aligned with Google’s decision </w:t>
      </w:r>
      <w:r w:rsidR="00A24054">
        <w:rPr>
          <w:rFonts w:asciiTheme="minorHAnsi" w:hAnsiTheme="minorHAnsi"/>
        </w:rPr>
        <w:t>regarding</w:t>
      </w:r>
      <w:r w:rsidRPr="00550C4C">
        <w:rPr>
          <w:rFonts w:asciiTheme="minorHAnsi" w:hAnsiTheme="minorHAnsi"/>
        </w:rPr>
        <w:t xml:space="preserve"> the change program.</w:t>
      </w:r>
    </w:p>
    <w:p w14:paraId="24BBBC2D" w14:textId="77777777" w:rsidR="00E26AF5" w:rsidRDefault="00E26AF5" w:rsidP="00E26AF5">
      <w:pPr>
        <w:pStyle w:val="Heading3"/>
        <w:rPr>
          <w:u w:val="single"/>
        </w:rPr>
      </w:pPr>
    </w:p>
    <w:p w14:paraId="38C594CF" w14:textId="60D51DA7" w:rsidR="00DF44C4" w:rsidRDefault="00DF44C4" w:rsidP="00E26AF5">
      <w:pPr>
        <w:pStyle w:val="Heading3"/>
        <w:numPr>
          <w:ilvl w:val="0"/>
          <w:numId w:val="28"/>
        </w:numPr>
        <w:rPr>
          <w:u w:val="single"/>
        </w:rPr>
      </w:pPr>
      <w:bookmarkStart w:id="4" w:name="_Toc19876148"/>
      <w:r w:rsidRPr="00E26AF5">
        <w:rPr>
          <w:u w:val="single"/>
        </w:rPr>
        <w:t>Strategy:</w:t>
      </w:r>
      <w:bookmarkEnd w:id="4"/>
      <w:r w:rsidRPr="00E26AF5">
        <w:rPr>
          <w:u w:val="single"/>
        </w:rPr>
        <w:t xml:space="preserve"> </w:t>
      </w:r>
    </w:p>
    <w:p w14:paraId="6ADF72DF" w14:textId="77777777" w:rsidR="00E26AF5" w:rsidRPr="00E26AF5" w:rsidRDefault="00E26AF5" w:rsidP="00E26AF5"/>
    <w:p w14:paraId="0EEAAA62" w14:textId="2A230B0A" w:rsidR="00DF44C4" w:rsidRPr="00550C4C" w:rsidRDefault="00DF44C4" w:rsidP="00550C4C">
      <w:pPr>
        <w:spacing w:line="360" w:lineRule="auto"/>
        <w:jc w:val="both"/>
        <w:rPr>
          <w:rFonts w:asciiTheme="minorHAnsi" w:hAnsiTheme="minorHAnsi"/>
        </w:rPr>
      </w:pPr>
      <w:r w:rsidRPr="00550C4C">
        <w:rPr>
          <w:rFonts w:asciiTheme="minorHAnsi" w:hAnsiTheme="minorHAnsi"/>
        </w:rPr>
        <w:t>The main strategy behind this change was to separate Google’s core businesses from its experimental ones such as health care projects</w:t>
      </w:r>
      <w:r w:rsidR="00A24054">
        <w:rPr>
          <w:rFonts w:asciiTheme="minorHAnsi" w:hAnsiTheme="minorHAnsi"/>
        </w:rPr>
        <w:t xml:space="preserve">, </w:t>
      </w:r>
      <w:r w:rsidRPr="00550C4C">
        <w:rPr>
          <w:rFonts w:asciiTheme="minorHAnsi" w:hAnsiTheme="minorHAnsi"/>
        </w:rPr>
        <w:t>venture</w:t>
      </w:r>
      <w:r w:rsidR="00A24054">
        <w:rPr>
          <w:rFonts w:asciiTheme="minorHAnsi" w:hAnsiTheme="minorHAnsi"/>
        </w:rPr>
        <w:t xml:space="preserve">s and </w:t>
      </w:r>
      <w:r w:rsidRPr="00550C4C">
        <w:rPr>
          <w:rFonts w:asciiTheme="minorHAnsi" w:hAnsiTheme="minorHAnsi"/>
        </w:rPr>
        <w:t xml:space="preserve">capitals. As Alphabet will act as the parent company, subsidiaries such as Google, Google X, Nest, Ventures, Capital will work under the umbrella of Alphabet. According to CNBC (2018), Google founders Page and </w:t>
      </w:r>
      <w:proofErr w:type="spellStart"/>
      <w:r w:rsidRPr="00550C4C">
        <w:rPr>
          <w:rFonts w:asciiTheme="minorHAnsi" w:hAnsiTheme="minorHAnsi"/>
        </w:rPr>
        <w:t>Brin</w:t>
      </w:r>
      <w:proofErr w:type="spellEnd"/>
      <w:r w:rsidRPr="00550C4C">
        <w:rPr>
          <w:rFonts w:asciiTheme="minorHAnsi" w:hAnsiTheme="minorHAnsi"/>
        </w:rPr>
        <w:t xml:space="preserve"> believes that this strategy of splitting subsidiaries will allow Google to focus on its core operations such as search engine and advertising businesses and will allow each subsidiary to work independently. On the other hand, Google will continue to encompass internet products such as Ads, Search, Maps, YouTube, Apps and Android. According to the New York Times (2015), this strategy allowed Google to get a hold on the sprawl business which </w:t>
      </w:r>
      <w:r w:rsidRPr="00550C4C">
        <w:rPr>
          <w:rFonts w:asciiTheme="minorHAnsi" w:hAnsiTheme="minorHAnsi"/>
        </w:rPr>
        <w:lastRenderedPageBreak/>
        <w:t xml:space="preserve">largely afflicted tech competitors like Amazon and Facebook.  Even though this change switched Google’s status from a corporation to a limited liability company (Google Inc. to Google LLC). Financial results by CNBC (2018), suggests that the change program strategy was a successful one as Alphabet’s stock price had gone up by 85% in last three years. Google too had a rise in the quarterly revenues by more than $13 billion in last three years. However, there still remain questions about Alphabet’s performance without Google LLC. As report suggests, in 2016 Alphabet generated revenue of $90.3 billion among which $89.5 billion was Google’s revenue (Reuters, 2017). </w:t>
      </w:r>
    </w:p>
    <w:p w14:paraId="0C96EEAC" w14:textId="77777777" w:rsidR="00DF44C4" w:rsidRPr="00550C4C" w:rsidRDefault="00DF44C4" w:rsidP="00625BC5">
      <w:pPr>
        <w:spacing w:line="360" w:lineRule="auto"/>
        <w:jc w:val="both"/>
      </w:pPr>
    </w:p>
    <w:p w14:paraId="154EE207" w14:textId="26DE36D8" w:rsidR="00DF44C4" w:rsidRDefault="00DF44C4" w:rsidP="00E26AF5">
      <w:pPr>
        <w:pStyle w:val="Heading3"/>
        <w:numPr>
          <w:ilvl w:val="0"/>
          <w:numId w:val="28"/>
        </w:numPr>
        <w:rPr>
          <w:u w:val="single"/>
        </w:rPr>
      </w:pPr>
      <w:bookmarkStart w:id="5" w:name="_Toc19876149"/>
      <w:r w:rsidRPr="00E26AF5">
        <w:rPr>
          <w:u w:val="single"/>
        </w:rPr>
        <w:t>Structure:</w:t>
      </w:r>
      <w:bookmarkEnd w:id="5"/>
    </w:p>
    <w:p w14:paraId="35EAB1E5" w14:textId="77777777" w:rsidR="00625BC5" w:rsidRPr="00625BC5" w:rsidRDefault="00625BC5" w:rsidP="00625BC5"/>
    <w:p w14:paraId="0E41DA19"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As Google’s change program in 2015 made Google LLC a wholly owned subsidiary of the newly established parent company Alphabet Inc, as a result there were number of changes in the organizational structure. As per the new structure, the whole organization is divided in to number of divisions. Each division works independently and is positioned as a separate brand. Not only that, each division has a separate CEO allocated who is responsible for the performance of the divisions (The Independent, 2015). Google founders, Larry Page and Sergey </w:t>
      </w:r>
      <w:proofErr w:type="spellStart"/>
      <w:r w:rsidRPr="00550C4C">
        <w:rPr>
          <w:rFonts w:asciiTheme="minorHAnsi" w:hAnsiTheme="minorHAnsi"/>
        </w:rPr>
        <w:t>Brin</w:t>
      </w:r>
      <w:proofErr w:type="spellEnd"/>
      <w:r w:rsidRPr="00550C4C">
        <w:rPr>
          <w:rFonts w:asciiTheme="minorHAnsi" w:hAnsiTheme="minorHAnsi"/>
        </w:rPr>
        <w:t xml:space="preserve"> moved from being CEO and President of Google Inc. and became new CEO and president of Alphabet Inc. respectively (CNBC, 2018). They decided to lead Alphabet Inc. This is a wise decision as it will allow them to manage the growth of the conglomerate in a whole. New CEO is appointed for Google LLC named </w:t>
      </w:r>
      <w:proofErr w:type="spellStart"/>
      <w:r w:rsidRPr="00550C4C">
        <w:rPr>
          <w:rFonts w:asciiTheme="minorHAnsi" w:hAnsiTheme="minorHAnsi"/>
        </w:rPr>
        <w:t>Sundar</w:t>
      </w:r>
      <w:proofErr w:type="spellEnd"/>
      <w:r w:rsidRPr="00550C4C">
        <w:rPr>
          <w:rFonts w:asciiTheme="minorHAnsi" w:hAnsiTheme="minorHAnsi"/>
        </w:rPr>
        <w:t xml:space="preserve"> </w:t>
      </w:r>
      <w:proofErr w:type="spellStart"/>
      <w:r w:rsidRPr="00550C4C">
        <w:rPr>
          <w:rFonts w:asciiTheme="minorHAnsi" w:hAnsiTheme="minorHAnsi"/>
        </w:rPr>
        <w:t>Pichai</w:t>
      </w:r>
      <w:proofErr w:type="spellEnd"/>
      <w:r w:rsidRPr="00550C4C">
        <w:rPr>
          <w:rFonts w:asciiTheme="minorHAnsi" w:hAnsiTheme="minorHAnsi"/>
        </w:rPr>
        <w:t xml:space="preserve"> who used to chief of products at Google Inc. </w:t>
      </w:r>
      <w:proofErr w:type="spellStart"/>
      <w:r w:rsidRPr="00550C4C">
        <w:rPr>
          <w:rFonts w:asciiTheme="minorHAnsi" w:hAnsiTheme="minorHAnsi"/>
        </w:rPr>
        <w:t>Pichai</w:t>
      </w:r>
      <w:proofErr w:type="spellEnd"/>
      <w:r w:rsidRPr="00550C4C">
        <w:rPr>
          <w:rFonts w:asciiTheme="minorHAnsi" w:hAnsiTheme="minorHAnsi"/>
        </w:rPr>
        <w:t xml:space="preserve"> is responsible for decision making of all the entities those fall under Google LLC such as: Ads, Search, Maps, YouTube, Apps and Android. The idea of making someone CEO within the organization is to keep employees motivated and confident (The Guardian, 2015). On the other hand, CNBC (2018) report suggests that, even though each division under the parent Alphabet Inc, functions independently, however, CEO of some independent entities rely on </w:t>
      </w:r>
      <w:proofErr w:type="spellStart"/>
      <w:r w:rsidRPr="00550C4C">
        <w:rPr>
          <w:rFonts w:asciiTheme="minorHAnsi" w:hAnsiTheme="minorHAnsi"/>
        </w:rPr>
        <w:t>Lary</w:t>
      </w:r>
      <w:proofErr w:type="spellEnd"/>
      <w:r w:rsidRPr="00550C4C">
        <w:rPr>
          <w:rFonts w:asciiTheme="minorHAnsi" w:hAnsiTheme="minorHAnsi"/>
        </w:rPr>
        <w:t xml:space="preserve"> Page’s approval regarding financial and major decisions, which may be because of the slow economic growth of those divisions. </w:t>
      </w:r>
    </w:p>
    <w:p w14:paraId="0F58A35D" w14:textId="77777777" w:rsidR="00DF44C4" w:rsidRPr="00550C4C" w:rsidRDefault="00DF44C4" w:rsidP="00550C4C">
      <w:pPr>
        <w:pStyle w:val="ListParagraph"/>
        <w:spacing w:line="360" w:lineRule="auto"/>
        <w:jc w:val="both"/>
      </w:pPr>
    </w:p>
    <w:p w14:paraId="567FD5B0" w14:textId="77777777" w:rsidR="00DF44C4" w:rsidRPr="00550C4C" w:rsidRDefault="00DF44C4" w:rsidP="00550C4C">
      <w:pPr>
        <w:pStyle w:val="ListParagraph"/>
        <w:spacing w:line="360" w:lineRule="auto"/>
        <w:jc w:val="both"/>
      </w:pPr>
    </w:p>
    <w:p w14:paraId="293ABA8B" w14:textId="53E66A00" w:rsidR="00DF44C4" w:rsidRDefault="00DF44C4" w:rsidP="00590157">
      <w:pPr>
        <w:pStyle w:val="Heading3"/>
        <w:numPr>
          <w:ilvl w:val="0"/>
          <w:numId w:val="28"/>
        </w:numPr>
        <w:rPr>
          <w:u w:val="single"/>
        </w:rPr>
      </w:pPr>
      <w:bookmarkStart w:id="6" w:name="_Toc19876150"/>
      <w:r w:rsidRPr="00590157">
        <w:rPr>
          <w:u w:val="single"/>
        </w:rPr>
        <w:lastRenderedPageBreak/>
        <w:t>Systems</w:t>
      </w:r>
      <w:r w:rsidR="00590157">
        <w:rPr>
          <w:u w:val="single"/>
        </w:rPr>
        <w:t>:</w:t>
      </w:r>
      <w:bookmarkEnd w:id="6"/>
    </w:p>
    <w:p w14:paraId="497D57A5" w14:textId="77777777" w:rsidR="00590157" w:rsidRPr="00590157" w:rsidRDefault="00590157" w:rsidP="00590157"/>
    <w:p w14:paraId="4D132E62"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According to </w:t>
      </w:r>
      <w:proofErr w:type="spellStart"/>
      <w:r w:rsidRPr="00550C4C">
        <w:rPr>
          <w:rFonts w:asciiTheme="minorHAnsi" w:hAnsiTheme="minorHAnsi"/>
        </w:rPr>
        <w:t>Ravanfar</w:t>
      </w:r>
      <w:proofErr w:type="spellEnd"/>
      <w:r w:rsidRPr="00550C4C">
        <w:rPr>
          <w:rFonts w:asciiTheme="minorHAnsi" w:hAnsiTheme="minorHAnsi"/>
        </w:rPr>
        <w:t xml:space="preserve"> (2015), “Systems are the processes and procedures of the company, which reveal business’ daily activities and how decisions are made”. At Google LLC, there are wide range of systems which helps the organization to manage its daily activities. For example: 1) System of recruitment and selection, which is set according to Google’s policy. 2) System of team development and orientation, every division under Alphabet Inc. have its own designed team development and orientation system (</w:t>
      </w:r>
      <w:proofErr w:type="spellStart"/>
      <w:r w:rsidRPr="00550C4C">
        <w:rPr>
          <w:rFonts w:asciiTheme="minorHAnsi" w:hAnsiTheme="minorHAnsi"/>
        </w:rPr>
        <w:t>Travica</w:t>
      </w:r>
      <w:proofErr w:type="spellEnd"/>
      <w:r w:rsidRPr="00550C4C">
        <w:rPr>
          <w:rFonts w:asciiTheme="minorHAnsi" w:hAnsiTheme="minorHAnsi"/>
        </w:rPr>
        <w:t xml:space="preserve">, 2015). It is because of the nature of work and work structure differences. 3) System of transaction process helps managing daily transactions of the organization. It is designed by google engineers in order to ensure smooth transactions (Google, 2019). 4) System of customer relationship management (CRM) is handled by the team of experience customer service executives. Even each entity working under Google LLC has its own teams of CRM. Such as YouTube’s CRM is different from Google X. 5) System of Business Intelligence has seen a significant change since Google’s restructure completion as Google LLC has advanced to Google AI or Google Artificial Intelligence, which allows employees to submit ideas and address societal challenges. Google have launched number of AI projects those are handled by selected experts (Google AI, 2019). Finally, 6) System of knowledge management or KM helps to develop, capture, share and make effective use of knowledge at scale. It is a useful system that helps Google in both internal and external applications (Think with Google, 2019). Thus, the change program enabled Google to focus on more specific activates to enhance performance of daily activities. </w:t>
      </w:r>
    </w:p>
    <w:p w14:paraId="1DED1BCA" w14:textId="77777777" w:rsidR="00DF44C4" w:rsidRPr="00550C4C" w:rsidRDefault="00DF44C4" w:rsidP="00550C4C">
      <w:pPr>
        <w:spacing w:line="360" w:lineRule="auto"/>
        <w:jc w:val="both"/>
        <w:rPr>
          <w:rFonts w:asciiTheme="minorHAnsi" w:hAnsiTheme="minorHAnsi"/>
        </w:rPr>
      </w:pPr>
    </w:p>
    <w:p w14:paraId="2C4FCA7C" w14:textId="425B20A4" w:rsidR="00DF44C4" w:rsidRDefault="00DF44C4" w:rsidP="003659EB">
      <w:pPr>
        <w:pStyle w:val="Heading3"/>
        <w:numPr>
          <w:ilvl w:val="0"/>
          <w:numId w:val="28"/>
        </w:numPr>
        <w:rPr>
          <w:u w:val="single"/>
        </w:rPr>
      </w:pPr>
      <w:bookmarkStart w:id="7" w:name="_Toc19876151"/>
      <w:r w:rsidRPr="003659EB">
        <w:rPr>
          <w:u w:val="single"/>
        </w:rPr>
        <w:t>Skills</w:t>
      </w:r>
      <w:bookmarkEnd w:id="7"/>
    </w:p>
    <w:p w14:paraId="3D00057A" w14:textId="77777777" w:rsidR="003659EB" w:rsidRPr="003659EB" w:rsidRDefault="003659EB" w:rsidP="003659EB"/>
    <w:p w14:paraId="585D6F39" w14:textId="44DEE140"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Skills are employees’ abilities to perform well, which also includes capabilities and competences. Even after the organizational change program, Google continued to reinforce the same strategies in developing employees’ skills. According to Business Insider (2015), Google employees needs to have 13 skills in order to be a part of Google Family. Same is applicable for the new job candidates. These 13 skills are: 1) </w:t>
      </w:r>
      <w:proofErr w:type="spellStart"/>
      <w:r w:rsidRPr="00550C4C">
        <w:rPr>
          <w:rFonts w:asciiTheme="minorHAnsi" w:hAnsiTheme="minorHAnsi"/>
        </w:rPr>
        <w:t>Googleyness</w:t>
      </w:r>
      <w:proofErr w:type="spellEnd"/>
      <w:r w:rsidRPr="00550C4C">
        <w:rPr>
          <w:rFonts w:asciiTheme="minorHAnsi" w:hAnsiTheme="minorHAnsi"/>
        </w:rPr>
        <w:t xml:space="preserve">, meaning employee needs to enjoy at work or have certain dose of intellectual humility, 2) Role related knowledge, meaning </w:t>
      </w:r>
      <w:r w:rsidRPr="00550C4C">
        <w:rPr>
          <w:rFonts w:asciiTheme="minorHAnsi" w:hAnsiTheme="minorHAnsi"/>
        </w:rPr>
        <w:lastRenderedPageBreak/>
        <w:t xml:space="preserve">employee needs to have knowledge based on the role he plays. He/she cannot be specialized in only one area. 3) Emergent leadership, meaning Google want employees to jump into problems, not to run away from it. 4) Cognitive ability, meaning employees need to be curious, keen to learn and find new solutions for problems, 5) Grit, meaning the ability to keep slogging in difficult times, 6) Diversity, meaning Google always welcomes individuals who are from different, race, colour, religion or ethnicity. 7) Crashing brainteasers, meaning employee needs to be able to tackle difficult projects, 8) Analytical skills, meaning employees need to have ability to understand and apply information by thinking formally and logically, 9) GPA does not matter, meaning Google looks for individuals who can figure out things which does not have obvious answer, 10) Accomplishment compared to peers is one of Google’s way of judging employees skills. 11) Ownership, meaning employees who wants to take ownership voluntarily to find out solutions, 12) Setting high standards at work is another skill requirement to work at Google and finally 13) Humility, intellectual humility is considered as one of most important skill that employees must have to work at Google. Without it, no one can learn. </w:t>
      </w:r>
    </w:p>
    <w:p w14:paraId="1380B168" w14:textId="77777777" w:rsidR="00DF44C4" w:rsidRPr="00550C4C" w:rsidRDefault="00DF44C4" w:rsidP="00550C4C">
      <w:pPr>
        <w:spacing w:line="360" w:lineRule="auto"/>
        <w:jc w:val="both"/>
        <w:rPr>
          <w:rFonts w:asciiTheme="minorHAnsi" w:hAnsiTheme="minorHAnsi"/>
        </w:rPr>
      </w:pPr>
    </w:p>
    <w:p w14:paraId="4B229223" w14:textId="2FA540FB" w:rsidR="00DF44C4" w:rsidRDefault="00DF44C4" w:rsidP="003659EB">
      <w:pPr>
        <w:pStyle w:val="Heading3"/>
        <w:numPr>
          <w:ilvl w:val="0"/>
          <w:numId w:val="28"/>
        </w:numPr>
        <w:rPr>
          <w:u w:val="single"/>
        </w:rPr>
      </w:pPr>
      <w:bookmarkStart w:id="8" w:name="_Toc19876152"/>
      <w:r w:rsidRPr="003659EB">
        <w:rPr>
          <w:u w:val="single"/>
        </w:rPr>
        <w:t>Staff</w:t>
      </w:r>
      <w:r w:rsidR="003659EB">
        <w:rPr>
          <w:u w:val="single"/>
        </w:rPr>
        <w:t>:</w:t>
      </w:r>
      <w:bookmarkEnd w:id="8"/>
    </w:p>
    <w:p w14:paraId="71BAB752" w14:textId="77777777" w:rsidR="003659EB" w:rsidRPr="003659EB" w:rsidRDefault="003659EB" w:rsidP="003659EB"/>
    <w:p w14:paraId="084D1AC4"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Ever since the change program, Alphabet as a conglomerate focused on increasing business opportunities. As a result, the number of employees work for Alphabet has grown exponentially than it was under Google Inc. Up until the change program employee figures were reported under Google. However, since the change program, there has been a massive increase in the number of employees at Alphabet. As per Graph 1, total numbers of employees working at Google in 2015 was 61814, which has grown to 98771 by 2018 under Alphabet. According to CNN (2019), Google’s parent company Alphabet already reached the mark of 100,000 employees. These figures suggest how big the company as a whole has grown since the change program. However, there are news of internal staff issues that hit the headlines recently. According to a report of Fortune (2019), Alphabet as a parent company do not maintain same standards for employees in all business units. News have also published that there have been unfair employment practices </w:t>
      </w:r>
      <w:r w:rsidRPr="00550C4C">
        <w:rPr>
          <w:rFonts w:asciiTheme="minorHAnsi" w:hAnsiTheme="minorHAnsi"/>
        </w:rPr>
        <w:lastRenderedPageBreak/>
        <w:t xml:space="preserve">such as arbitration is forced on Alphabet employees who are not part of Google division. Not only that, there has also been protest among employees how sexual harassment has been unprofessionally handled by the management. Alphabet executives confronted unhappy Alphabet employees and promised them a better work environment for employees in future. Every company goes through internal management problems, especially when there is a change program, there always remains difficulty in coping with the change. </w:t>
      </w:r>
    </w:p>
    <w:p w14:paraId="0B55F4C2" w14:textId="77777777" w:rsidR="00DF44C4" w:rsidRPr="00550C4C" w:rsidRDefault="00DF44C4" w:rsidP="00550C4C">
      <w:pPr>
        <w:spacing w:line="360" w:lineRule="auto"/>
        <w:jc w:val="both"/>
        <w:rPr>
          <w:rFonts w:asciiTheme="minorHAnsi" w:hAnsiTheme="minorHAnsi"/>
        </w:rPr>
      </w:pPr>
    </w:p>
    <w:p w14:paraId="7B9B7291"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noProof/>
        </w:rPr>
        <w:drawing>
          <wp:inline distT="0" distB="0" distL="0" distR="0" wp14:anchorId="58775BBD" wp14:editId="762A0725">
            <wp:extent cx="5124974" cy="3606800"/>
            <wp:effectExtent l="0" t="0" r="635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9-19 at 12.43.23.png"/>
                    <pic:cNvPicPr/>
                  </pic:nvPicPr>
                  <pic:blipFill>
                    <a:blip r:embed="rId9">
                      <a:extLst>
                        <a:ext uri="{28A0092B-C50C-407E-A947-70E740481C1C}">
                          <a14:useLocalDpi xmlns:a14="http://schemas.microsoft.com/office/drawing/2010/main" val="0"/>
                        </a:ext>
                      </a:extLst>
                    </a:blip>
                    <a:stretch>
                      <a:fillRect/>
                    </a:stretch>
                  </pic:blipFill>
                  <pic:spPr>
                    <a:xfrm>
                      <a:off x="0" y="0"/>
                      <a:ext cx="5129460" cy="3609957"/>
                    </a:xfrm>
                    <a:prstGeom prst="rect">
                      <a:avLst/>
                    </a:prstGeom>
                  </pic:spPr>
                </pic:pic>
              </a:graphicData>
            </a:graphic>
          </wp:inline>
        </w:drawing>
      </w:r>
    </w:p>
    <w:p w14:paraId="15871871" w14:textId="77777777" w:rsidR="00DF44C4" w:rsidRPr="00550C4C" w:rsidRDefault="00DF44C4" w:rsidP="008B623C">
      <w:pPr>
        <w:spacing w:line="360" w:lineRule="auto"/>
        <w:jc w:val="center"/>
        <w:rPr>
          <w:rFonts w:asciiTheme="minorHAnsi" w:hAnsiTheme="minorHAnsi"/>
        </w:rPr>
      </w:pPr>
      <w:r w:rsidRPr="008B623C">
        <w:rPr>
          <w:rFonts w:asciiTheme="minorHAnsi" w:hAnsiTheme="minorHAnsi"/>
          <w:b/>
        </w:rPr>
        <w:t>Graph 1:</w:t>
      </w:r>
      <w:r w:rsidRPr="00550C4C">
        <w:rPr>
          <w:rFonts w:asciiTheme="minorHAnsi" w:hAnsiTheme="minorHAnsi"/>
        </w:rPr>
        <w:t xml:space="preserve"> Number of Full-Time Alphabet Employees from 2007-2018</w:t>
      </w:r>
    </w:p>
    <w:p w14:paraId="7AC172F3" w14:textId="77777777" w:rsidR="00DF44C4" w:rsidRPr="00550C4C" w:rsidRDefault="00DF44C4" w:rsidP="008B623C">
      <w:pPr>
        <w:spacing w:line="360" w:lineRule="auto"/>
        <w:jc w:val="center"/>
        <w:rPr>
          <w:rFonts w:asciiTheme="minorHAnsi" w:hAnsiTheme="minorHAnsi"/>
        </w:rPr>
      </w:pPr>
      <w:r w:rsidRPr="008B623C">
        <w:rPr>
          <w:rFonts w:asciiTheme="minorHAnsi" w:hAnsiTheme="minorHAnsi"/>
          <w:b/>
        </w:rPr>
        <w:t>Source:</w:t>
      </w:r>
      <w:r w:rsidRPr="00550C4C">
        <w:rPr>
          <w:rFonts w:asciiTheme="minorHAnsi" w:hAnsiTheme="minorHAnsi"/>
        </w:rPr>
        <w:t xml:space="preserve"> Statista (2019)</w:t>
      </w:r>
    </w:p>
    <w:p w14:paraId="6A63D48D" w14:textId="77777777" w:rsidR="00DF44C4" w:rsidRPr="00550C4C" w:rsidRDefault="00DF44C4" w:rsidP="00550C4C">
      <w:pPr>
        <w:spacing w:line="360" w:lineRule="auto"/>
        <w:jc w:val="both"/>
        <w:rPr>
          <w:rFonts w:asciiTheme="minorHAnsi" w:hAnsiTheme="minorHAnsi"/>
        </w:rPr>
      </w:pPr>
    </w:p>
    <w:p w14:paraId="12DE243B" w14:textId="275D4066" w:rsidR="00DF44C4" w:rsidRDefault="00DF44C4" w:rsidP="00550C4C">
      <w:pPr>
        <w:spacing w:line="360" w:lineRule="auto"/>
        <w:jc w:val="both"/>
        <w:rPr>
          <w:rFonts w:asciiTheme="minorHAnsi" w:hAnsiTheme="minorHAnsi"/>
        </w:rPr>
      </w:pPr>
    </w:p>
    <w:p w14:paraId="3F7C4406" w14:textId="1D4A7226" w:rsidR="008B623C" w:rsidRDefault="008B623C" w:rsidP="00550C4C">
      <w:pPr>
        <w:spacing w:line="360" w:lineRule="auto"/>
        <w:jc w:val="both"/>
        <w:rPr>
          <w:rFonts w:asciiTheme="minorHAnsi" w:hAnsiTheme="minorHAnsi"/>
        </w:rPr>
      </w:pPr>
    </w:p>
    <w:p w14:paraId="4C09D8B9" w14:textId="30CBFE89" w:rsidR="008B623C" w:rsidRDefault="008B623C" w:rsidP="00550C4C">
      <w:pPr>
        <w:spacing w:line="360" w:lineRule="auto"/>
        <w:jc w:val="both"/>
        <w:rPr>
          <w:rFonts w:asciiTheme="minorHAnsi" w:hAnsiTheme="minorHAnsi"/>
        </w:rPr>
      </w:pPr>
    </w:p>
    <w:p w14:paraId="1CF092A2" w14:textId="5436018E" w:rsidR="008B623C" w:rsidRDefault="008B623C" w:rsidP="00550C4C">
      <w:pPr>
        <w:spacing w:line="360" w:lineRule="auto"/>
        <w:jc w:val="both"/>
        <w:rPr>
          <w:rFonts w:asciiTheme="minorHAnsi" w:hAnsiTheme="minorHAnsi"/>
        </w:rPr>
      </w:pPr>
    </w:p>
    <w:p w14:paraId="36E680F9" w14:textId="43EEA8DF" w:rsidR="008B623C" w:rsidRDefault="008B623C" w:rsidP="00550C4C">
      <w:pPr>
        <w:spacing w:line="360" w:lineRule="auto"/>
        <w:jc w:val="both"/>
        <w:rPr>
          <w:rFonts w:asciiTheme="minorHAnsi" w:hAnsiTheme="minorHAnsi"/>
        </w:rPr>
      </w:pPr>
    </w:p>
    <w:p w14:paraId="35D159BD" w14:textId="3B6C82A0" w:rsidR="008B623C" w:rsidRDefault="008B623C" w:rsidP="00550C4C">
      <w:pPr>
        <w:spacing w:line="360" w:lineRule="auto"/>
        <w:jc w:val="both"/>
        <w:rPr>
          <w:rFonts w:asciiTheme="minorHAnsi" w:hAnsiTheme="minorHAnsi"/>
        </w:rPr>
      </w:pPr>
    </w:p>
    <w:p w14:paraId="4CDBFB3B" w14:textId="2E41EEBC" w:rsidR="008B623C" w:rsidRDefault="008B623C" w:rsidP="00550C4C">
      <w:pPr>
        <w:spacing w:line="360" w:lineRule="auto"/>
        <w:jc w:val="both"/>
        <w:rPr>
          <w:rFonts w:asciiTheme="minorHAnsi" w:hAnsiTheme="minorHAnsi"/>
        </w:rPr>
      </w:pPr>
    </w:p>
    <w:p w14:paraId="32707625" w14:textId="77777777" w:rsidR="008B623C" w:rsidRPr="00550C4C" w:rsidRDefault="008B623C" w:rsidP="00550C4C">
      <w:pPr>
        <w:spacing w:line="360" w:lineRule="auto"/>
        <w:jc w:val="both"/>
        <w:rPr>
          <w:rFonts w:asciiTheme="minorHAnsi" w:hAnsiTheme="minorHAnsi"/>
        </w:rPr>
      </w:pPr>
    </w:p>
    <w:p w14:paraId="6F209A56" w14:textId="6063D12C" w:rsidR="00DF44C4" w:rsidRDefault="00DF44C4" w:rsidP="008B623C">
      <w:pPr>
        <w:pStyle w:val="Heading3"/>
        <w:numPr>
          <w:ilvl w:val="0"/>
          <w:numId w:val="28"/>
        </w:numPr>
        <w:rPr>
          <w:u w:val="single"/>
        </w:rPr>
      </w:pPr>
      <w:bookmarkStart w:id="9" w:name="_Toc19876153"/>
      <w:r w:rsidRPr="008B623C">
        <w:rPr>
          <w:u w:val="single"/>
        </w:rPr>
        <w:lastRenderedPageBreak/>
        <w:t>Style</w:t>
      </w:r>
      <w:r w:rsidR="008B623C">
        <w:rPr>
          <w:u w:val="single"/>
        </w:rPr>
        <w:t>:</w:t>
      </w:r>
      <w:bookmarkEnd w:id="9"/>
    </w:p>
    <w:p w14:paraId="705C7E11" w14:textId="77777777" w:rsidR="008B623C" w:rsidRPr="008B623C" w:rsidRDefault="008B623C" w:rsidP="008B623C"/>
    <w:p w14:paraId="784E6351" w14:textId="205AF011"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According to </w:t>
      </w:r>
      <w:proofErr w:type="spellStart"/>
      <w:r w:rsidRPr="00550C4C">
        <w:rPr>
          <w:rFonts w:asciiTheme="minorHAnsi" w:hAnsiTheme="minorHAnsi"/>
        </w:rPr>
        <w:t>Koyalkar</w:t>
      </w:r>
      <w:proofErr w:type="spellEnd"/>
      <w:r w:rsidRPr="00550C4C">
        <w:rPr>
          <w:rFonts w:asciiTheme="minorHAnsi" w:hAnsiTheme="minorHAnsi"/>
        </w:rPr>
        <w:t xml:space="preserve"> and </w:t>
      </w:r>
      <w:proofErr w:type="spellStart"/>
      <w:r w:rsidRPr="00550C4C">
        <w:rPr>
          <w:rFonts w:asciiTheme="minorHAnsi" w:hAnsiTheme="minorHAnsi"/>
        </w:rPr>
        <w:t>Gankar</w:t>
      </w:r>
      <w:proofErr w:type="spellEnd"/>
      <w:r w:rsidRPr="00550C4C">
        <w:rPr>
          <w:rFonts w:asciiTheme="minorHAnsi" w:hAnsiTheme="minorHAnsi"/>
        </w:rPr>
        <w:t xml:space="preserve"> (2018), style in the 7-S model explains the style of leadership that has been adopted. Ever since Alphabet Inc. became parent company of Google LLC, there has been a new CEO appointed for Google LLC. </w:t>
      </w:r>
      <w:proofErr w:type="spellStart"/>
      <w:r w:rsidRPr="00550C4C">
        <w:rPr>
          <w:rFonts w:asciiTheme="minorHAnsi" w:hAnsiTheme="minorHAnsi"/>
        </w:rPr>
        <w:t>Sundar</w:t>
      </w:r>
      <w:proofErr w:type="spellEnd"/>
      <w:r w:rsidRPr="00550C4C">
        <w:rPr>
          <w:rFonts w:asciiTheme="minorHAnsi" w:hAnsiTheme="minorHAnsi"/>
        </w:rPr>
        <w:t xml:space="preserve"> </w:t>
      </w:r>
      <w:proofErr w:type="spellStart"/>
      <w:r w:rsidRPr="00550C4C">
        <w:rPr>
          <w:rFonts w:asciiTheme="minorHAnsi" w:hAnsiTheme="minorHAnsi"/>
        </w:rPr>
        <w:t>Pichai</w:t>
      </w:r>
      <w:proofErr w:type="spellEnd"/>
      <w:r w:rsidRPr="00550C4C">
        <w:rPr>
          <w:rFonts w:asciiTheme="minorHAnsi" w:hAnsiTheme="minorHAnsi"/>
        </w:rPr>
        <w:t xml:space="preserve"> became the new CEO who is responsible for the operations of Google, Ads, Search, Maps, YouTube, Apps and Android divisions. CEO of Alphabet </w:t>
      </w:r>
      <w:proofErr w:type="spellStart"/>
      <w:r w:rsidRPr="00550C4C">
        <w:rPr>
          <w:rFonts w:asciiTheme="minorHAnsi" w:hAnsiTheme="minorHAnsi"/>
        </w:rPr>
        <w:t>Lerry</w:t>
      </w:r>
      <w:proofErr w:type="spellEnd"/>
      <w:r w:rsidRPr="00550C4C">
        <w:rPr>
          <w:rFonts w:asciiTheme="minorHAnsi" w:hAnsiTheme="minorHAnsi"/>
        </w:rPr>
        <w:t xml:space="preserve"> Page in an interview to CNBC (2018), mentioned that </w:t>
      </w:r>
      <w:proofErr w:type="spellStart"/>
      <w:r w:rsidRPr="00550C4C">
        <w:rPr>
          <w:rFonts w:asciiTheme="minorHAnsi" w:hAnsiTheme="minorHAnsi"/>
        </w:rPr>
        <w:t>Sundar</w:t>
      </w:r>
      <w:proofErr w:type="spellEnd"/>
      <w:r w:rsidRPr="00550C4C">
        <w:rPr>
          <w:rFonts w:asciiTheme="minorHAnsi" w:hAnsiTheme="minorHAnsi"/>
        </w:rPr>
        <w:t xml:space="preserve"> </w:t>
      </w:r>
      <w:proofErr w:type="spellStart"/>
      <w:r w:rsidRPr="00550C4C">
        <w:rPr>
          <w:rFonts w:asciiTheme="minorHAnsi" w:hAnsiTheme="minorHAnsi"/>
        </w:rPr>
        <w:t>Pichai</w:t>
      </w:r>
      <w:proofErr w:type="spellEnd"/>
      <w:r w:rsidRPr="00550C4C">
        <w:rPr>
          <w:rFonts w:asciiTheme="minorHAnsi" w:hAnsiTheme="minorHAnsi"/>
        </w:rPr>
        <w:t xml:space="preserve"> is the best fit for CEO role of Google as he has been a part of Google since 2004 and understands the culture well. According to Business Insider (2016), </w:t>
      </w:r>
      <w:proofErr w:type="spellStart"/>
      <w:r w:rsidRPr="00550C4C">
        <w:rPr>
          <w:rFonts w:asciiTheme="minorHAnsi" w:hAnsiTheme="minorHAnsi"/>
        </w:rPr>
        <w:t>Sundar</w:t>
      </w:r>
      <w:proofErr w:type="spellEnd"/>
      <w:r w:rsidRPr="00550C4C">
        <w:rPr>
          <w:rFonts w:asciiTheme="minorHAnsi" w:hAnsiTheme="minorHAnsi"/>
        </w:rPr>
        <w:t xml:space="preserve"> is an influential leader and also emotionally volatile in nature. Not only that, when he was notified as “Kind of Boring Best for the Company Man” by Buzzfeed, Professor of Business Psychology Tomas Chamorro-</w:t>
      </w:r>
      <w:proofErr w:type="spellStart"/>
      <w:r w:rsidRPr="00550C4C">
        <w:rPr>
          <w:rFonts w:asciiTheme="minorHAnsi" w:hAnsiTheme="minorHAnsi"/>
        </w:rPr>
        <w:t>Premuzic</w:t>
      </w:r>
      <w:proofErr w:type="spellEnd"/>
      <w:r w:rsidRPr="00550C4C">
        <w:rPr>
          <w:rFonts w:asciiTheme="minorHAnsi" w:hAnsiTheme="minorHAnsi"/>
        </w:rPr>
        <w:t xml:space="preserve"> in an interview with Business Insider (2016), mentioned boringness is a key trait of an effective leader. He also added leaders are more effective if they are predictable and reliable. According to Forbes (2015), as a leader, </w:t>
      </w:r>
      <w:proofErr w:type="spellStart"/>
      <w:r w:rsidRPr="00550C4C">
        <w:rPr>
          <w:rFonts w:asciiTheme="minorHAnsi" w:hAnsiTheme="minorHAnsi"/>
        </w:rPr>
        <w:t>Sundar</w:t>
      </w:r>
      <w:proofErr w:type="spellEnd"/>
      <w:r w:rsidRPr="00550C4C">
        <w:rPr>
          <w:rFonts w:asciiTheme="minorHAnsi" w:hAnsiTheme="minorHAnsi"/>
        </w:rPr>
        <w:t xml:space="preserve"> is self-deprecating, empathetic, supportive and graceful at navigating political minefields. He is a leader and a team player who has great relationship with employees. He emphasizes cooperation instead of confrontation, which suggests he possesses transformational leadership style. </w:t>
      </w:r>
    </w:p>
    <w:p w14:paraId="7245086B" w14:textId="77777777" w:rsidR="00DF44C4" w:rsidRPr="00550C4C" w:rsidRDefault="00DF44C4" w:rsidP="00550C4C">
      <w:pPr>
        <w:spacing w:line="360" w:lineRule="auto"/>
        <w:jc w:val="both"/>
        <w:rPr>
          <w:rFonts w:asciiTheme="minorHAnsi" w:hAnsiTheme="minorHAnsi"/>
        </w:rPr>
      </w:pPr>
    </w:p>
    <w:p w14:paraId="5D60E396" w14:textId="243E6F15" w:rsidR="00DF44C4" w:rsidRDefault="00DF44C4" w:rsidP="008B623C">
      <w:pPr>
        <w:pStyle w:val="Heading3"/>
        <w:numPr>
          <w:ilvl w:val="0"/>
          <w:numId w:val="28"/>
        </w:numPr>
        <w:rPr>
          <w:u w:val="single"/>
        </w:rPr>
      </w:pPr>
      <w:bookmarkStart w:id="10" w:name="_Toc19876154"/>
      <w:r w:rsidRPr="008B623C">
        <w:rPr>
          <w:u w:val="single"/>
        </w:rPr>
        <w:t>Shared Values</w:t>
      </w:r>
      <w:r w:rsidR="008B623C">
        <w:rPr>
          <w:u w:val="single"/>
        </w:rPr>
        <w:t>:</w:t>
      </w:r>
      <w:bookmarkEnd w:id="10"/>
    </w:p>
    <w:p w14:paraId="0A3842E3" w14:textId="77777777" w:rsidR="008B623C" w:rsidRPr="008B623C" w:rsidRDefault="008B623C" w:rsidP="008B623C"/>
    <w:p w14:paraId="6907CEED" w14:textId="77777777" w:rsidR="00DF44C4" w:rsidRPr="00550C4C" w:rsidRDefault="00DF44C4" w:rsidP="008B623C">
      <w:pPr>
        <w:spacing w:line="360" w:lineRule="auto"/>
        <w:jc w:val="both"/>
      </w:pPr>
      <w:r w:rsidRPr="00550C4C">
        <w:t xml:space="preserve">May it be prior the change program or post change program, Google has always been considered and recognized as one the best in maintaining sound organizational culture. Forbes (2018), provided Google the “Best Corporate Culture” title. However, it is not an easy task for any organization to set organizational values and share it equally by all members. Google has been successful in managing shared values of employees because of the organizational culture of Google. Flexibility is one of the core values that Google allows its employees. Not only that, the whole work place is designed with a fun theme that allows employees to enjoy time during work hours. Google also provides employees full freedom to be creative and share their views and opinions. It is sign of a democratic style of organizational work process. Throughout the organization, from top to bottom all employees and management treats each other well and friendly. Similarly, there is great deal of trust between the employees and the employers which </w:t>
      </w:r>
      <w:r w:rsidRPr="00550C4C">
        <w:lastRenderedPageBreak/>
        <w:t xml:space="preserve">works as the breed for creativity. The best part is Google believes in understanding employees need from all aspects in order to get highest level of performance. According to Fortune (2017), Google ranked number one as the most desirable place to work. However, in 2018 and 2019 Google was not even in the top ten among the desirable place to work list. This may be due to the internal organizational issues discussed in 7-S staff section. </w:t>
      </w:r>
    </w:p>
    <w:p w14:paraId="6B9A4757" w14:textId="77777777" w:rsidR="00DF44C4" w:rsidRPr="00550C4C" w:rsidRDefault="00DF44C4" w:rsidP="00550C4C">
      <w:pPr>
        <w:spacing w:line="360" w:lineRule="auto"/>
        <w:jc w:val="both"/>
        <w:rPr>
          <w:rFonts w:asciiTheme="minorHAnsi" w:hAnsiTheme="minorHAnsi"/>
        </w:rPr>
      </w:pPr>
    </w:p>
    <w:p w14:paraId="18AFCE5E" w14:textId="2B6AB22B" w:rsidR="00DF44C4" w:rsidRDefault="00DF44C4" w:rsidP="00550C4C">
      <w:pPr>
        <w:spacing w:line="360" w:lineRule="auto"/>
        <w:jc w:val="both"/>
        <w:rPr>
          <w:rFonts w:asciiTheme="minorHAnsi" w:hAnsiTheme="minorHAnsi"/>
        </w:rPr>
      </w:pPr>
    </w:p>
    <w:p w14:paraId="3741DBD6" w14:textId="749B6DC4" w:rsidR="008B623C" w:rsidRDefault="008B623C" w:rsidP="00550C4C">
      <w:pPr>
        <w:spacing w:line="360" w:lineRule="auto"/>
        <w:jc w:val="both"/>
        <w:rPr>
          <w:rFonts w:asciiTheme="minorHAnsi" w:hAnsiTheme="minorHAnsi"/>
        </w:rPr>
      </w:pPr>
    </w:p>
    <w:p w14:paraId="09CEEDEB" w14:textId="628A11A2" w:rsidR="008B623C" w:rsidRDefault="008B623C" w:rsidP="00550C4C">
      <w:pPr>
        <w:spacing w:line="360" w:lineRule="auto"/>
        <w:jc w:val="both"/>
        <w:rPr>
          <w:rFonts w:asciiTheme="minorHAnsi" w:hAnsiTheme="minorHAnsi"/>
        </w:rPr>
      </w:pPr>
    </w:p>
    <w:p w14:paraId="65D355B5" w14:textId="778BE322" w:rsidR="008B623C" w:rsidRDefault="008B623C" w:rsidP="00550C4C">
      <w:pPr>
        <w:spacing w:line="360" w:lineRule="auto"/>
        <w:jc w:val="both"/>
        <w:rPr>
          <w:rFonts w:asciiTheme="minorHAnsi" w:hAnsiTheme="minorHAnsi"/>
        </w:rPr>
      </w:pPr>
    </w:p>
    <w:p w14:paraId="4C957C26" w14:textId="1DC88DC1" w:rsidR="008B623C" w:rsidRDefault="008B623C" w:rsidP="00550C4C">
      <w:pPr>
        <w:spacing w:line="360" w:lineRule="auto"/>
        <w:jc w:val="both"/>
        <w:rPr>
          <w:rFonts w:asciiTheme="minorHAnsi" w:hAnsiTheme="minorHAnsi"/>
        </w:rPr>
      </w:pPr>
    </w:p>
    <w:p w14:paraId="31F2F7AF" w14:textId="5114D4DB" w:rsidR="008B623C" w:rsidRDefault="008B623C" w:rsidP="00550C4C">
      <w:pPr>
        <w:spacing w:line="360" w:lineRule="auto"/>
        <w:jc w:val="both"/>
        <w:rPr>
          <w:rFonts w:asciiTheme="minorHAnsi" w:hAnsiTheme="minorHAnsi"/>
        </w:rPr>
      </w:pPr>
    </w:p>
    <w:p w14:paraId="2736BF0F" w14:textId="7A4C72B2" w:rsidR="008B623C" w:rsidRDefault="008B623C" w:rsidP="00550C4C">
      <w:pPr>
        <w:spacing w:line="360" w:lineRule="auto"/>
        <w:jc w:val="both"/>
        <w:rPr>
          <w:rFonts w:asciiTheme="minorHAnsi" w:hAnsiTheme="minorHAnsi"/>
        </w:rPr>
      </w:pPr>
    </w:p>
    <w:p w14:paraId="61D9051B" w14:textId="5DA5D31E" w:rsidR="008B623C" w:rsidRDefault="008B623C" w:rsidP="00550C4C">
      <w:pPr>
        <w:spacing w:line="360" w:lineRule="auto"/>
        <w:jc w:val="both"/>
        <w:rPr>
          <w:rFonts w:asciiTheme="minorHAnsi" w:hAnsiTheme="minorHAnsi"/>
        </w:rPr>
      </w:pPr>
    </w:p>
    <w:p w14:paraId="3DA11ED5" w14:textId="6928B1A9" w:rsidR="008B623C" w:rsidRDefault="008B623C" w:rsidP="00550C4C">
      <w:pPr>
        <w:spacing w:line="360" w:lineRule="auto"/>
        <w:jc w:val="both"/>
        <w:rPr>
          <w:rFonts w:asciiTheme="minorHAnsi" w:hAnsiTheme="minorHAnsi"/>
        </w:rPr>
      </w:pPr>
    </w:p>
    <w:p w14:paraId="593489E4" w14:textId="4F9AE670" w:rsidR="008B623C" w:rsidRDefault="008B623C" w:rsidP="00550C4C">
      <w:pPr>
        <w:spacing w:line="360" w:lineRule="auto"/>
        <w:jc w:val="both"/>
        <w:rPr>
          <w:rFonts w:asciiTheme="minorHAnsi" w:hAnsiTheme="minorHAnsi"/>
        </w:rPr>
      </w:pPr>
    </w:p>
    <w:p w14:paraId="04874523" w14:textId="5473F926" w:rsidR="008B623C" w:rsidRDefault="008B623C" w:rsidP="00550C4C">
      <w:pPr>
        <w:spacing w:line="360" w:lineRule="auto"/>
        <w:jc w:val="both"/>
        <w:rPr>
          <w:rFonts w:asciiTheme="minorHAnsi" w:hAnsiTheme="minorHAnsi"/>
        </w:rPr>
      </w:pPr>
    </w:p>
    <w:p w14:paraId="002A11CE" w14:textId="68F9CDFF" w:rsidR="008B623C" w:rsidRDefault="008B623C" w:rsidP="00550C4C">
      <w:pPr>
        <w:spacing w:line="360" w:lineRule="auto"/>
        <w:jc w:val="both"/>
        <w:rPr>
          <w:rFonts w:asciiTheme="minorHAnsi" w:hAnsiTheme="minorHAnsi"/>
        </w:rPr>
      </w:pPr>
    </w:p>
    <w:p w14:paraId="52609863" w14:textId="5EC2F3A4" w:rsidR="008B623C" w:rsidRDefault="008B623C" w:rsidP="00550C4C">
      <w:pPr>
        <w:spacing w:line="360" w:lineRule="auto"/>
        <w:jc w:val="both"/>
        <w:rPr>
          <w:rFonts w:asciiTheme="minorHAnsi" w:hAnsiTheme="minorHAnsi"/>
        </w:rPr>
      </w:pPr>
    </w:p>
    <w:p w14:paraId="7809C712" w14:textId="2A26FE58" w:rsidR="008B623C" w:rsidRDefault="008B623C" w:rsidP="00550C4C">
      <w:pPr>
        <w:spacing w:line="360" w:lineRule="auto"/>
        <w:jc w:val="both"/>
        <w:rPr>
          <w:rFonts w:asciiTheme="minorHAnsi" w:hAnsiTheme="minorHAnsi"/>
        </w:rPr>
      </w:pPr>
    </w:p>
    <w:p w14:paraId="34F832BD" w14:textId="30BF3C0D" w:rsidR="008B623C" w:rsidRDefault="008B623C" w:rsidP="00550C4C">
      <w:pPr>
        <w:spacing w:line="360" w:lineRule="auto"/>
        <w:jc w:val="both"/>
        <w:rPr>
          <w:rFonts w:asciiTheme="minorHAnsi" w:hAnsiTheme="minorHAnsi"/>
        </w:rPr>
      </w:pPr>
    </w:p>
    <w:p w14:paraId="336F8BD3" w14:textId="5953F3F8" w:rsidR="008B623C" w:rsidRDefault="008B623C" w:rsidP="00550C4C">
      <w:pPr>
        <w:spacing w:line="360" w:lineRule="auto"/>
        <w:jc w:val="both"/>
        <w:rPr>
          <w:rFonts w:asciiTheme="minorHAnsi" w:hAnsiTheme="minorHAnsi"/>
        </w:rPr>
      </w:pPr>
    </w:p>
    <w:p w14:paraId="04C35487" w14:textId="548E73F1" w:rsidR="008B623C" w:rsidRDefault="008B623C" w:rsidP="00550C4C">
      <w:pPr>
        <w:spacing w:line="360" w:lineRule="auto"/>
        <w:jc w:val="both"/>
        <w:rPr>
          <w:rFonts w:asciiTheme="minorHAnsi" w:hAnsiTheme="minorHAnsi"/>
        </w:rPr>
      </w:pPr>
    </w:p>
    <w:p w14:paraId="7802C787" w14:textId="1DAD843A" w:rsidR="008B623C" w:rsidRDefault="008B623C" w:rsidP="00550C4C">
      <w:pPr>
        <w:spacing w:line="360" w:lineRule="auto"/>
        <w:jc w:val="both"/>
        <w:rPr>
          <w:rFonts w:asciiTheme="minorHAnsi" w:hAnsiTheme="minorHAnsi"/>
        </w:rPr>
      </w:pPr>
    </w:p>
    <w:p w14:paraId="24B6540D" w14:textId="01C34C4B" w:rsidR="008B623C" w:rsidRDefault="008B623C" w:rsidP="00550C4C">
      <w:pPr>
        <w:spacing w:line="360" w:lineRule="auto"/>
        <w:jc w:val="both"/>
        <w:rPr>
          <w:rFonts w:asciiTheme="minorHAnsi" w:hAnsiTheme="minorHAnsi"/>
        </w:rPr>
      </w:pPr>
    </w:p>
    <w:p w14:paraId="3C529D5B" w14:textId="486B8A2C" w:rsidR="008B623C" w:rsidRDefault="008B623C" w:rsidP="00550C4C">
      <w:pPr>
        <w:spacing w:line="360" w:lineRule="auto"/>
        <w:jc w:val="both"/>
        <w:rPr>
          <w:rFonts w:asciiTheme="minorHAnsi" w:hAnsiTheme="minorHAnsi"/>
        </w:rPr>
      </w:pPr>
    </w:p>
    <w:p w14:paraId="60A089DB" w14:textId="09D58887" w:rsidR="008B623C" w:rsidRDefault="008B623C" w:rsidP="00550C4C">
      <w:pPr>
        <w:spacing w:line="360" w:lineRule="auto"/>
        <w:jc w:val="both"/>
        <w:rPr>
          <w:rFonts w:asciiTheme="minorHAnsi" w:hAnsiTheme="minorHAnsi"/>
        </w:rPr>
      </w:pPr>
    </w:p>
    <w:p w14:paraId="5FE36115" w14:textId="31104BC1" w:rsidR="008B623C" w:rsidRDefault="008B623C" w:rsidP="00550C4C">
      <w:pPr>
        <w:spacing w:line="360" w:lineRule="auto"/>
        <w:jc w:val="both"/>
        <w:rPr>
          <w:rFonts w:asciiTheme="minorHAnsi" w:hAnsiTheme="minorHAnsi"/>
        </w:rPr>
      </w:pPr>
    </w:p>
    <w:p w14:paraId="5936FEE2" w14:textId="2DDD00CA" w:rsidR="008B623C" w:rsidRDefault="008B623C" w:rsidP="00550C4C">
      <w:pPr>
        <w:spacing w:line="360" w:lineRule="auto"/>
        <w:jc w:val="both"/>
        <w:rPr>
          <w:rFonts w:asciiTheme="minorHAnsi" w:hAnsiTheme="minorHAnsi"/>
        </w:rPr>
      </w:pPr>
    </w:p>
    <w:p w14:paraId="12741350" w14:textId="0A1593F2" w:rsidR="008B623C" w:rsidRDefault="008B623C" w:rsidP="00550C4C">
      <w:pPr>
        <w:spacing w:line="360" w:lineRule="auto"/>
        <w:jc w:val="both"/>
        <w:rPr>
          <w:rFonts w:asciiTheme="minorHAnsi" w:hAnsiTheme="minorHAnsi"/>
        </w:rPr>
      </w:pPr>
    </w:p>
    <w:p w14:paraId="276BF7A4" w14:textId="77777777" w:rsidR="008B623C" w:rsidRPr="00550C4C" w:rsidRDefault="008B623C" w:rsidP="00550C4C">
      <w:pPr>
        <w:spacing w:line="360" w:lineRule="auto"/>
        <w:jc w:val="both"/>
        <w:rPr>
          <w:rFonts w:asciiTheme="minorHAnsi" w:hAnsiTheme="minorHAnsi"/>
        </w:rPr>
      </w:pPr>
    </w:p>
    <w:p w14:paraId="2B8CA612" w14:textId="77777777" w:rsidR="00DF44C4" w:rsidRPr="00550C4C" w:rsidRDefault="00DF44C4" w:rsidP="00550C4C">
      <w:pPr>
        <w:spacing w:line="360" w:lineRule="auto"/>
        <w:jc w:val="both"/>
        <w:rPr>
          <w:rFonts w:asciiTheme="minorHAnsi" w:hAnsiTheme="minorHAnsi"/>
        </w:rPr>
      </w:pPr>
    </w:p>
    <w:p w14:paraId="4DCBC3AD" w14:textId="0877CBC2" w:rsidR="00DF44C4" w:rsidRPr="008B623C" w:rsidRDefault="00DF44C4" w:rsidP="007F5587">
      <w:pPr>
        <w:pStyle w:val="Heading1"/>
        <w:numPr>
          <w:ilvl w:val="0"/>
          <w:numId w:val="27"/>
        </w:numPr>
        <w:rPr>
          <w:sz w:val="28"/>
          <w:szCs w:val="28"/>
        </w:rPr>
      </w:pPr>
      <w:bookmarkStart w:id="11" w:name="_Toc19876155"/>
      <w:r w:rsidRPr="008B623C">
        <w:rPr>
          <w:sz w:val="28"/>
          <w:szCs w:val="28"/>
          <w:u w:val="single"/>
        </w:rPr>
        <w:lastRenderedPageBreak/>
        <w:t>Google’s Organizational Structure Analysis</w:t>
      </w:r>
      <w:r w:rsidR="008B623C">
        <w:rPr>
          <w:sz w:val="28"/>
          <w:szCs w:val="28"/>
          <w:u w:val="single"/>
        </w:rPr>
        <w:t>:</w:t>
      </w:r>
      <w:bookmarkEnd w:id="11"/>
    </w:p>
    <w:p w14:paraId="1D1E9419"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 xml:space="preserve">Google’s change program in 2015 has created an overall change in Google’s organizational structure. Organization structure of Google has always been considered as a fundamental factor that contributes to Googles success in the information technology industry. According to Guardian (2015), before the change program was initiated, Google operations were as shown in Figure 1. Google founders Larry Page and Sergey </w:t>
      </w:r>
      <w:proofErr w:type="spellStart"/>
      <w:r w:rsidRPr="00550C4C">
        <w:rPr>
          <w:rFonts w:asciiTheme="minorHAnsi" w:hAnsiTheme="minorHAnsi"/>
        </w:rPr>
        <w:t>Brin</w:t>
      </w:r>
      <w:proofErr w:type="spellEnd"/>
      <w:r w:rsidRPr="00550C4C">
        <w:rPr>
          <w:rFonts w:asciiTheme="minorHAnsi" w:hAnsiTheme="minorHAnsi"/>
        </w:rPr>
        <w:t xml:space="preserve"> were head of operations. Larry Page was the CEO and Sergey </w:t>
      </w:r>
      <w:proofErr w:type="spellStart"/>
      <w:r w:rsidRPr="00550C4C">
        <w:rPr>
          <w:rFonts w:asciiTheme="minorHAnsi" w:hAnsiTheme="minorHAnsi"/>
        </w:rPr>
        <w:t>Brin</w:t>
      </w:r>
      <w:proofErr w:type="spellEnd"/>
      <w:r w:rsidRPr="00550C4C">
        <w:rPr>
          <w:rFonts w:asciiTheme="minorHAnsi" w:hAnsiTheme="minorHAnsi"/>
        </w:rPr>
        <w:t xml:space="preserve"> were president. All the operations shown in Figure 1, were under the brand umbrella of Google. However, the change program of restructuring has created a new name Alphabet Inc., which became the parent company of all the divisions including Google. As discussed earlier, the main intention of creating a parent company was to make every division a separate entity under Alphabet Inc. which would provide Google more scope to focus on its core operations. As per Figure 2, new structure kept direct control of operations of </w:t>
      </w:r>
      <w:proofErr w:type="spellStart"/>
      <w:r w:rsidRPr="00550C4C">
        <w:rPr>
          <w:rFonts w:asciiTheme="minorHAnsi" w:hAnsiTheme="minorHAnsi"/>
        </w:rPr>
        <w:t>Fiber</w:t>
      </w:r>
      <w:proofErr w:type="spellEnd"/>
      <w:r w:rsidRPr="00550C4C">
        <w:rPr>
          <w:rFonts w:asciiTheme="minorHAnsi" w:hAnsiTheme="minorHAnsi"/>
        </w:rPr>
        <w:t xml:space="preserve">, Calico, Nest, Life Science, Ventures, Capital and Google X. Larry Page became the CEO of Alphabet Plc and Sergey </w:t>
      </w:r>
      <w:proofErr w:type="spellStart"/>
      <w:r w:rsidRPr="00550C4C">
        <w:rPr>
          <w:rFonts w:asciiTheme="minorHAnsi" w:hAnsiTheme="minorHAnsi"/>
        </w:rPr>
        <w:t>Brin</w:t>
      </w:r>
      <w:proofErr w:type="spellEnd"/>
      <w:r w:rsidRPr="00550C4C">
        <w:rPr>
          <w:rFonts w:asciiTheme="minorHAnsi" w:hAnsiTheme="minorHAnsi"/>
        </w:rPr>
        <w:t xml:space="preserve"> became the President. With this decision, Google got control of the operations of Ads, Search, Maps, YouTube, Apps and Android. </w:t>
      </w:r>
      <w:proofErr w:type="spellStart"/>
      <w:r w:rsidRPr="00550C4C">
        <w:rPr>
          <w:rFonts w:asciiTheme="minorHAnsi" w:hAnsiTheme="minorHAnsi"/>
        </w:rPr>
        <w:t>Sundar</w:t>
      </w:r>
      <w:proofErr w:type="spellEnd"/>
      <w:r w:rsidRPr="00550C4C">
        <w:rPr>
          <w:rFonts w:asciiTheme="minorHAnsi" w:hAnsiTheme="minorHAnsi"/>
        </w:rPr>
        <w:t xml:space="preserve"> </w:t>
      </w:r>
      <w:proofErr w:type="spellStart"/>
      <w:r w:rsidRPr="00550C4C">
        <w:rPr>
          <w:rFonts w:asciiTheme="minorHAnsi" w:hAnsiTheme="minorHAnsi"/>
        </w:rPr>
        <w:t>Pichai</w:t>
      </w:r>
      <w:proofErr w:type="spellEnd"/>
      <w:r w:rsidRPr="00550C4C">
        <w:rPr>
          <w:rFonts w:asciiTheme="minorHAnsi" w:hAnsiTheme="minorHAnsi"/>
        </w:rPr>
        <w:t xml:space="preserve"> was made the CEO of Google and Google turned to Google LLC from Google Inc. Even though the main idea was to create all these division separate entities in order to grow simultaneously and generate revenues, but as per Figure 2, 90% of the revenues of the conglomerate was generated by Google and its divisions. On the other hand, only 10% were generated from the operations which were under the direct control of Alphabet Inc. It also includes driverless cars and drones (Guardian, 2015)</w:t>
      </w:r>
    </w:p>
    <w:p w14:paraId="39244B2A" w14:textId="77777777" w:rsidR="00DF44C4" w:rsidRPr="00550C4C" w:rsidRDefault="00DF44C4" w:rsidP="00550C4C">
      <w:pPr>
        <w:spacing w:line="360" w:lineRule="auto"/>
        <w:jc w:val="both"/>
        <w:rPr>
          <w:rFonts w:asciiTheme="minorHAnsi" w:hAnsiTheme="minorHAnsi"/>
        </w:rPr>
      </w:pPr>
    </w:p>
    <w:p w14:paraId="40645A0F" w14:textId="77777777" w:rsidR="00DF44C4" w:rsidRPr="00550C4C" w:rsidRDefault="00DF44C4" w:rsidP="00550C4C">
      <w:pPr>
        <w:spacing w:line="360" w:lineRule="auto"/>
        <w:jc w:val="both"/>
        <w:rPr>
          <w:rFonts w:asciiTheme="minorHAnsi" w:hAnsiTheme="minorHAnsi"/>
        </w:rPr>
      </w:pPr>
    </w:p>
    <w:p w14:paraId="64DFB615"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noProof/>
        </w:rPr>
        <w:lastRenderedPageBreak/>
        <w:drawing>
          <wp:inline distT="0" distB="0" distL="0" distR="0" wp14:anchorId="11A18B39" wp14:editId="1AB9E34E">
            <wp:extent cx="5232155" cy="26416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9-19 at 16.50.09.png"/>
                    <pic:cNvPicPr/>
                  </pic:nvPicPr>
                  <pic:blipFill>
                    <a:blip r:embed="rId10">
                      <a:extLst>
                        <a:ext uri="{28A0092B-C50C-407E-A947-70E740481C1C}">
                          <a14:useLocalDpi xmlns:a14="http://schemas.microsoft.com/office/drawing/2010/main" val="0"/>
                        </a:ext>
                      </a:extLst>
                    </a:blip>
                    <a:stretch>
                      <a:fillRect/>
                    </a:stretch>
                  </pic:blipFill>
                  <pic:spPr>
                    <a:xfrm>
                      <a:off x="0" y="0"/>
                      <a:ext cx="5240322" cy="2645723"/>
                    </a:xfrm>
                    <a:prstGeom prst="rect">
                      <a:avLst/>
                    </a:prstGeom>
                  </pic:spPr>
                </pic:pic>
              </a:graphicData>
            </a:graphic>
          </wp:inline>
        </w:drawing>
      </w:r>
    </w:p>
    <w:p w14:paraId="75592C27" w14:textId="77777777" w:rsidR="00DF44C4" w:rsidRPr="00550C4C" w:rsidRDefault="00DF44C4" w:rsidP="008B623C">
      <w:pPr>
        <w:spacing w:line="360" w:lineRule="auto"/>
        <w:jc w:val="center"/>
        <w:rPr>
          <w:rFonts w:asciiTheme="minorHAnsi" w:hAnsiTheme="minorHAnsi"/>
        </w:rPr>
      </w:pPr>
    </w:p>
    <w:p w14:paraId="78FFBCEA" w14:textId="77777777" w:rsidR="00DF44C4" w:rsidRPr="00550C4C" w:rsidRDefault="00DF44C4" w:rsidP="008B623C">
      <w:pPr>
        <w:spacing w:line="360" w:lineRule="auto"/>
        <w:jc w:val="center"/>
        <w:rPr>
          <w:rFonts w:asciiTheme="minorHAnsi" w:hAnsiTheme="minorHAnsi"/>
        </w:rPr>
      </w:pPr>
      <w:r w:rsidRPr="008B623C">
        <w:rPr>
          <w:rFonts w:asciiTheme="minorHAnsi" w:hAnsiTheme="minorHAnsi"/>
          <w:b/>
        </w:rPr>
        <w:t>Figure 1:</w:t>
      </w:r>
      <w:r w:rsidRPr="00550C4C">
        <w:rPr>
          <w:rFonts w:asciiTheme="minorHAnsi" w:hAnsiTheme="minorHAnsi"/>
        </w:rPr>
        <w:t xml:space="preserve"> Google Operation in 2015</w:t>
      </w:r>
    </w:p>
    <w:p w14:paraId="05FF5AD1" w14:textId="77777777" w:rsidR="00DF44C4" w:rsidRPr="00550C4C" w:rsidRDefault="00DF44C4" w:rsidP="008B623C">
      <w:pPr>
        <w:spacing w:line="360" w:lineRule="auto"/>
        <w:jc w:val="center"/>
        <w:rPr>
          <w:rFonts w:asciiTheme="minorHAnsi" w:hAnsiTheme="minorHAnsi"/>
        </w:rPr>
      </w:pPr>
      <w:r w:rsidRPr="008B623C">
        <w:rPr>
          <w:rFonts w:asciiTheme="minorHAnsi" w:hAnsiTheme="minorHAnsi"/>
          <w:b/>
        </w:rPr>
        <w:t>Source:</w:t>
      </w:r>
      <w:r w:rsidRPr="00550C4C">
        <w:rPr>
          <w:rFonts w:asciiTheme="minorHAnsi" w:hAnsiTheme="minorHAnsi"/>
        </w:rPr>
        <w:t xml:space="preserve"> The Guardian (2015)</w:t>
      </w:r>
    </w:p>
    <w:p w14:paraId="304BB681" w14:textId="77777777" w:rsidR="00DF44C4" w:rsidRPr="00550C4C" w:rsidRDefault="00DF44C4" w:rsidP="00550C4C">
      <w:pPr>
        <w:spacing w:line="360" w:lineRule="auto"/>
        <w:jc w:val="both"/>
        <w:rPr>
          <w:rFonts w:asciiTheme="minorHAnsi" w:hAnsiTheme="minorHAnsi"/>
        </w:rPr>
      </w:pPr>
    </w:p>
    <w:p w14:paraId="63A53DA4" w14:textId="77777777" w:rsidR="00DF44C4" w:rsidRPr="00550C4C" w:rsidRDefault="00DF44C4" w:rsidP="00550C4C">
      <w:pPr>
        <w:spacing w:line="360" w:lineRule="auto"/>
        <w:jc w:val="both"/>
        <w:rPr>
          <w:rFonts w:asciiTheme="minorHAnsi" w:hAnsiTheme="minorHAnsi"/>
        </w:rPr>
      </w:pPr>
    </w:p>
    <w:p w14:paraId="553AA10E"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noProof/>
        </w:rPr>
        <w:drawing>
          <wp:inline distT="0" distB="0" distL="0" distR="0" wp14:anchorId="6A2C7D78" wp14:editId="3303FFE6">
            <wp:extent cx="5258091" cy="3505200"/>
            <wp:effectExtent l="0" t="0" r="0" b="0"/>
            <wp:docPr id="7" name="Picture 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9-17 at 23.17.10.png"/>
                    <pic:cNvPicPr/>
                  </pic:nvPicPr>
                  <pic:blipFill>
                    <a:blip r:embed="rId11">
                      <a:extLst>
                        <a:ext uri="{28A0092B-C50C-407E-A947-70E740481C1C}">
                          <a14:useLocalDpi xmlns:a14="http://schemas.microsoft.com/office/drawing/2010/main" val="0"/>
                        </a:ext>
                      </a:extLst>
                    </a:blip>
                    <a:stretch>
                      <a:fillRect/>
                    </a:stretch>
                  </pic:blipFill>
                  <pic:spPr>
                    <a:xfrm>
                      <a:off x="0" y="0"/>
                      <a:ext cx="5268151" cy="3511906"/>
                    </a:xfrm>
                    <a:prstGeom prst="rect">
                      <a:avLst/>
                    </a:prstGeom>
                  </pic:spPr>
                </pic:pic>
              </a:graphicData>
            </a:graphic>
          </wp:inline>
        </w:drawing>
      </w:r>
    </w:p>
    <w:p w14:paraId="4541862E" w14:textId="77777777" w:rsidR="00DF44C4" w:rsidRPr="00550C4C" w:rsidRDefault="00DF44C4" w:rsidP="00550C4C">
      <w:pPr>
        <w:spacing w:line="360" w:lineRule="auto"/>
        <w:jc w:val="both"/>
        <w:rPr>
          <w:rFonts w:asciiTheme="minorHAnsi" w:hAnsiTheme="minorHAnsi"/>
        </w:rPr>
      </w:pPr>
    </w:p>
    <w:p w14:paraId="7DC5625B" w14:textId="77777777" w:rsidR="00DF44C4" w:rsidRPr="00550C4C" w:rsidRDefault="00DF44C4" w:rsidP="008B623C">
      <w:pPr>
        <w:spacing w:line="360" w:lineRule="auto"/>
        <w:jc w:val="center"/>
        <w:rPr>
          <w:rFonts w:asciiTheme="minorHAnsi" w:hAnsiTheme="minorHAnsi"/>
        </w:rPr>
      </w:pPr>
      <w:r w:rsidRPr="008B623C">
        <w:rPr>
          <w:rFonts w:asciiTheme="minorHAnsi" w:hAnsiTheme="minorHAnsi"/>
          <w:b/>
        </w:rPr>
        <w:t>Figure 2:</w:t>
      </w:r>
      <w:r w:rsidRPr="00550C4C">
        <w:rPr>
          <w:rFonts w:asciiTheme="minorHAnsi" w:hAnsiTheme="minorHAnsi"/>
        </w:rPr>
        <w:t xml:space="preserve"> New Structure of Operations Post Change Program</w:t>
      </w:r>
    </w:p>
    <w:p w14:paraId="185B407C" w14:textId="77777777" w:rsidR="00DF44C4" w:rsidRPr="00550C4C" w:rsidRDefault="00DF44C4" w:rsidP="008B623C">
      <w:pPr>
        <w:spacing w:line="360" w:lineRule="auto"/>
        <w:jc w:val="center"/>
        <w:rPr>
          <w:rFonts w:asciiTheme="minorHAnsi" w:hAnsiTheme="minorHAnsi"/>
        </w:rPr>
      </w:pPr>
      <w:r w:rsidRPr="008B623C">
        <w:rPr>
          <w:rFonts w:asciiTheme="minorHAnsi" w:hAnsiTheme="minorHAnsi"/>
          <w:b/>
        </w:rPr>
        <w:t>Source:</w:t>
      </w:r>
      <w:r w:rsidRPr="00550C4C">
        <w:rPr>
          <w:rFonts w:asciiTheme="minorHAnsi" w:hAnsiTheme="minorHAnsi"/>
        </w:rPr>
        <w:t xml:space="preserve"> The Guardian (2018)</w:t>
      </w:r>
    </w:p>
    <w:p w14:paraId="7FC59F99" w14:textId="77777777" w:rsidR="00DF44C4" w:rsidRPr="00550C4C" w:rsidRDefault="00DF44C4" w:rsidP="00550C4C">
      <w:pPr>
        <w:spacing w:line="360" w:lineRule="auto"/>
        <w:jc w:val="both"/>
        <w:rPr>
          <w:rFonts w:asciiTheme="minorHAnsi" w:hAnsiTheme="minorHAnsi"/>
        </w:rPr>
      </w:pPr>
    </w:p>
    <w:p w14:paraId="24569F88" w14:textId="6A502773" w:rsidR="00DF44C4" w:rsidRDefault="00DF44C4" w:rsidP="008B623C">
      <w:pPr>
        <w:pStyle w:val="Heading2"/>
        <w:rPr>
          <w:u w:val="single"/>
        </w:rPr>
      </w:pPr>
      <w:bookmarkStart w:id="12" w:name="_Toc19876156"/>
      <w:r w:rsidRPr="008B623C">
        <w:rPr>
          <w:u w:val="single"/>
        </w:rPr>
        <w:lastRenderedPageBreak/>
        <w:t>Google’s</w:t>
      </w:r>
      <w:r w:rsidR="008B623C" w:rsidRPr="008B623C">
        <w:rPr>
          <w:u w:val="single"/>
        </w:rPr>
        <w:t xml:space="preserve"> </w:t>
      </w:r>
      <w:r w:rsidRPr="008B623C">
        <w:rPr>
          <w:u w:val="single"/>
        </w:rPr>
        <w:t>Organizational Structure</w:t>
      </w:r>
      <w:r w:rsidR="008B623C" w:rsidRPr="008B623C">
        <w:rPr>
          <w:u w:val="single"/>
        </w:rPr>
        <w:t xml:space="preserve"> Post Change Program</w:t>
      </w:r>
      <w:r w:rsidRPr="008B623C">
        <w:rPr>
          <w:u w:val="single"/>
        </w:rPr>
        <w:t>:</w:t>
      </w:r>
      <w:bookmarkEnd w:id="12"/>
    </w:p>
    <w:p w14:paraId="2006450A" w14:textId="77777777" w:rsidR="008B623C" w:rsidRPr="008B623C" w:rsidRDefault="008B623C" w:rsidP="008B623C"/>
    <w:p w14:paraId="2A32E0BA"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Google’s organizational structure is not limited to one particular type, rather it is of a matrix type. Meaning, Google’s organizational structure is inspired from a different type of structure. In other word, Google follows a cross-functional organizational structure which can be divided into three structural characteristics as discussed below:</w:t>
      </w:r>
    </w:p>
    <w:p w14:paraId="7CE3FB82" w14:textId="77777777" w:rsidR="00DF44C4" w:rsidRPr="00550C4C" w:rsidRDefault="00DF44C4" w:rsidP="00550C4C">
      <w:pPr>
        <w:spacing w:line="360" w:lineRule="auto"/>
        <w:jc w:val="both"/>
        <w:rPr>
          <w:rFonts w:asciiTheme="minorHAnsi" w:hAnsiTheme="minorHAnsi"/>
        </w:rPr>
      </w:pPr>
    </w:p>
    <w:p w14:paraId="5134B66B" w14:textId="74ECCE4E" w:rsidR="00DF44C4" w:rsidRDefault="00DF44C4" w:rsidP="008B623C">
      <w:pPr>
        <w:pStyle w:val="Heading3"/>
        <w:numPr>
          <w:ilvl w:val="0"/>
          <w:numId w:val="28"/>
        </w:numPr>
        <w:rPr>
          <w:u w:val="single"/>
        </w:rPr>
      </w:pPr>
      <w:bookmarkStart w:id="13" w:name="_Toc19876157"/>
      <w:r w:rsidRPr="008B623C">
        <w:rPr>
          <w:u w:val="single"/>
        </w:rPr>
        <w:t>Functional Structure</w:t>
      </w:r>
      <w:r w:rsidR="008B623C">
        <w:rPr>
          <w:u w:val="single"/>
        </w:rPr>
        <w:t>:</w:t>
      </w:r>
      <w:bookmarkEnd w:id="13"/>
    </w:p>
    <w:p w14:paraId="3BB37741" w14:textId="77777777" w:rsidR="008B623C" w:rsidRPr="008B623C" w:rsidRDefault="008B623C" w:rsidP="008B623C"/>
    <w:p w14:paraId="6E46FB03" w14:textId="77777777" w:rsidR="00DF44C4" w:rsidRPr="00550C4C" w:rsidRDefault="00DF44C4" w:rsidP="008B623C">
      <w:pPr>
        <w:spacing w:line="360" w:lineRule="auto"/>
        <w:jc w:val="both"/>
      </w:pPr>
      <w:r w:rsidRPr="00550C4C">
        <w:t xml:space="preserve">According to </w:t>
      </w:r>
      <w:proofErr w:type="spellStart"/>
      <w:r w:rsidRPr="00550C4C">
        <w:t>Elsaid</w:t>
      </w:r>
      <w:proofErr w:type="spellEnd"/>
      <w:r w:rsidRPr="00550C4C">
        <w:t xml:space="preserve"> </w:t>
      </w:r>
      <w:r w:rsidRPr="008B623C">
        <w:rPr>
          <w:i/>
        </w:rPr>
        <w:t>et al.</w:t>
      </w:r>
      <w:r w:rsidRPr="00550C4C">
        <w:t xml:space="preserve"> (2013), functional structure refers to the grouping of resources and processes according to the business functions, in order to perform specialized set of works. It enhances operational efficiencies within a group. It is a structure best suited for producing standardized goods or services with a lower cost but large volume. However, if coordination and specialization can be centralized, the service can produce efficient and predictable products. However, with this type structure, there are possibilities that communications can be insufficient among the functional groups. It results in making organization slow, as well as inflexible. Not only that, in a functional structure, grouping of all individuals are based on same skills and knowledge. As a result, individual development may become narrow and focused to a particular specialization and may create difficulty to appreciate others effort within the organization in order to achieve organizational goals (Awa, 2016). Due to the change program, Google now have formed number of functional groups for each division that works separately from other divisions functional group. For example: Research and Development department of YouTube has its own functional structure and global marketing department has its own functional structure. This is more like having different organizational structures within one organization. It is a positive move from Google as it allows to evaluate performance as an individual entity. As discussed earlier, Google allows employees to work in area that interests them. Working in a functional group can help employees enhance capabilities and increase productivity. </w:t>
      </w:r>
    </w:p>
    <w:p w14:paraId="3418A19E" w14:textId="0C16EC68" w:rsidR="00DF44C4" w:rsidRDefault="00DF44C4" w:rsidP="00550C4C">
      <w:pPr>
        <w:spacing w:line="360" w:lineRule="auto"/>
        <w:jc w:val="both"/>
        <w:rPr>
          <w:rFonts w:asciiTheme="minorHAnsi" w:hAnsiTheme="minorHAnsi"/>
        </w:rPr>
      </w:pPr>
    </w:p>
    <w:p w14:paraId="66780914" w14:textId="77777777" w:rsidR="00165B6F" w:rsidRPr="00550C4C" w:rsidRDefault="00165B6F" w:rsidP="00550C4C">
      <w:pPr>
        <w:spacing w:line="360" w:lineRule="auto"/>
        <w:jc w:val="both"/>
        <w:rPr>
          <w:rFonts w:asciiTheme="minorHAnsi" w:hAnsiTheme="minorHAnsi"/>
        </w:rPr>
      </w:pPr>
    </w:p>
    <w:p w14:paraId="2FFD0A3C" w14:textId="77777777" w:rsidR="00DF44C4" w:rsidRPr="00550C4C" w:rsidRDefault="00DF44C4" w:rsidP="00550C4C">
      <w:pPr>
        <w:pStyle w:val="ListParagraph"/>
        <w:spacing w:line="360" w:lineRule="auto"/>
        <w:jc w:val="both"/>
      </w:pPr>
    </w:p>
    <w:p w14:paraId="197E5F7D" w14:textId="77777777" w:rsidR="00DF44C4" w:rsidRPr="00550C4C" w:rsidRDefault="00DF44C4" w:rsidP="00550C4C">
      <w:pPr>
        <w:spacing w:line="360" w:lineRule="auto"/>
        <w:jc w:val="both"/>
        <w:rPr>
          <w:rFonts w:asciiTheme="minorHAnsi" w:hAnsiTheme="minorHAnsi"/>
        </w:rPr>
      </w:pPr>
    </w:p>
    <w:p w14:paraId="20220106" w14:textId="7BF7D24B" w:rsidR="00DF44C4" w:rsidRDefault="00DF44C4" w:rsidP="00165B6F">
      <w:pPr>
        <w:pStyle w:val="Heading3"/>
        <w:numPr>
          <w:ilvl w:val="0"/>
          <w:numId w:val="28"/>
        </w:numPr>
        <w:rPr>
          <w:u w:val="single"/>
        </w:rPr>
      </w:pPr>
      <w:bookmarkStart w:id="14" w:name="_Toc19876158"/>
      <w:r w:rsidRPr="00165B6F">
        <w:rPr>
          <w:u w:val="single"/>
        </w:rPr>
        <w:lastRenderedPageBreak/>
        <w:t>Divisional Structure</w:t>
      </w:r>
      <w:r w:rsidR="00165B6F">
        <w:rPr>
          <w:u w:val="single"/>
        </w:rPr>
        <w:t>:</w:t>
      </w:r>
      <w:bookmarkEnd w:id="14"/>
    </w:p>
    <w:p w14:paraId="6D4B93F6" w14:textId="77777777" w:rsidR="00165B6F" w:rsidRPr="00165B6F" w:rsidRDefault="00165B6F" w:rsidP="00165B6F"/>
    <w:p w14:paraId="72290E40" w14:textId="2EFBDC26" w:rsidR="007F5587" w:rsidRDefault="00DF44C4" w:rsidP="00550C4C">
      <w:pPr>
        <w:spacing w:line="360" w:lineRule="auto"/>
        <w:jc w:val="both"/>
      </w:pPr>
      <w:r w:rsidRPr="00550C4C">
        <w:t>Divisional structure is also known as “Product Structure”, as divisional structure groups each organizational function into a division (</w:t>
      </w:r>
      <w:proofErr w:type="spellStart"/>
      <w:r w:rsidRPr="00550C4C">
        <w:t>Elsaid</w:t>
      </w:r>
      <w:proofErr w:type="spellEnd"/>
      <w:r w:rsidRPr="00550C4C">
        <w:t xml:space="preserve"> </w:t>
      </w:r>
      <w:r w:rsidRPr="00165B6F">
        <w:rPr>
          <w:i/>
        </w:rPr>
        <w:t>et al.</w:t>
      </w:r>
      <w:r w:rsidRPr="00550C4C">
        <w:t xml:space="preserve"> 2013). Within the divisional structure, each division has its own set of resources and functions. It is believed that, when the operations of an organization are spread in wide area, this structure helps to manage performance of activities all together. However, if the organization is large in size, centralized coordination becomes difficult due to the physical separation. Large companies with diversified businesses organize operations according to the nature of innovation required. In this set of organizational structure, there is one manager who is responsible for the autonomy of the operations. The advantage of this structure is that, employees within the particular product line becomes experts in development, innovation and production. Not only that, it allows operational flexibility and increases productivity through effective strategies (</w:t>
      </w:r>
      <w:proofErr w:type="spellStart"/>
      <w:r w:rsidRPr="00550C4C">
        <w:t>Steiger</w:t>
      </w:r>
      <w:proofErr w:type="spellEnd"/>
      <w:r w:rsidRPr="00550C4C">
        <w:t xml:space="preserve"> </w:t>
      </w:r>
      <w:r w:rsidRPr="00165B6F">
        <w:rPr>
          <w:i/>
        </w:rPr>
        <w:t>et al.,</w:t>
      </w:r>
      <w:r w:rsidRPr="00550C4C">
        <w:t xml:space="preserve"> 2014). For example: at Google, YouTube has one divisional structure led by one team head and for Android, there is a separate divisional structure led by another team head. Meaning, YouTube has its own set of Marketing, IT and Finance departments, so does Androids. Even though CEO of Google LLC </w:t>
      </w:r>
      <w:proofErr w:type="spellStart"/>
      <w:r w:rsidRPr="00550C4C">
        <w:t>Sundar</w:t>
      </w:r>
      <w:proofErr w:type="spellEnd"/>
      <w:r w:rsidRPr="00550C4C">
        <w:t xml:space="preserve"> </w:t>
      </w:r>
      <w:proofErr w:type="spellStart"/>
      <w:r w:rsidRPr="00550C4C">
        <w:t>Pichai</w:t>
      </w:r>
      <w:proofErr w:type="spellEnd"/>
      <w:r w:rsidRPr="00550C4C">
        <w:t xml:space="preserve"> is collectively responsible for the performance and productivity of each divisions. Not only that, </w:t>
      </w:r>
      <w:proofErr w:type="spellStart"/>
      <w:r w:rsidRPr="00550C4C">
        <w:t>Sundar</w:t>
      </w:r>
      <w:proofErr w:type="spellEnd"/>
      <w:r w:rsidRPr="00550C4C">
        <w:t xml:space="preserve"> </w:t>
      </w:r>
      <w:proofErr w:type="spellStart"/>
      <w:r w:rsidRPr="00550C4C">
        <w:t>Pichai</w:t>
      </w:r>
      <w:proofErr w:type="spellEnd"/>
      <w:r w:rsidRPr="00550C4C">
        <w:t xml:space="preserve"> also has to decide how much redundancy each division can afford. </w:t>
      </w:r>
    </w:p>
    <w:p w14:paraId="0F3971BA" w14:textId="77777777" w:rsidR="007F5587" w:rsidRPr="007F5587" w:rsidRDefault="007F5587" w:rsidP="00550C4C">
      <w:pPr>
        <w:spacing w:line="360" w:lineRule="auto"/>
        <w:jc w:val="both"/>
      </w:pPr>
    </w:p>
    <w:p w14:paraId="35270E8F" w14:textId="77777777" w:rsidR="00DF44C4" w:rsidRPr="00550C4C" w:rsidRDefault="00DF44C4" w:rsidP="00550C4C">
      <w:pPr>
        <w:spacing w:line="360" w:lineRule="auto"/>
        <w:jc w:val="both"/>
        <w:rPr>
          <w:rFonts w:asciiTheme="minorHAnsi" w:hAnsiTheme="minorHAnsi"/>
        </w:rPr>
      </w:pPr>
    </w:p>
    <w:p w14:paraId="36666342" w14:textId="29CCB0D5" w:rsidR="00DF44C4" w:rsidRPr="007F5587" w:rsidRDefault="00DF44C4" w:rsidP="007F5587">
      <w:pPr>
        <w:pStyle w:val="Heading3"/>
        <w:numPr>
          <w:ilvl w:val="0"/>
          <w:numId w:val="28"/>
        </w:numPr>
        <w:rPr>
          <w:u w:val="single"/>
        </w:rPr>
      </w:pPr>
      <w:bookmarkStart w:id="15" w:name="_Toc19876159"/>
      <w:r w:rsidRPr="007F5587">
        <w:rPr>
          <w:u w:val="single"/>
        </w:rPr>
        <w:t>Flat Structure</w:t>
      </w:r>
      <w:r w:rsidR="007F5587">
        <w:rPr>
          <w:u w:val="single"/>
        </w:rPr>
        <w:t>:</w:t>
      </w:r>
      <w:bookmarkEnd w:id="15"/>
    </w:p>
    <w:p w14:paraId="10FAB69E" w14:textId="77777777" w:rsidR="00DF44C4" w:rsidRPr="00550C4C" w:rsidRDefault="00DF44C4" w:rsidP="00550C4C">
      <w:pPr>
        <w:spacing w:line="360" w:lineRule="auto"/>
        <w:jc w:val="both"/>
        <w:rPr>
          <w:rFonts w:asciiTheme="minorHAnsi" w:hAnsiTheme="minorHAnsi"/>
        </w:rPr>
      </w:pPr>
    </w:p>
    <w:p w14:paraId="7D3C847E"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As Google continuously focuses in innovation and designs, which requires authorization from top management for approval. Being a company large is size and stature, it becomes difficult and time consuming to follow the organizational hierarchy for decision making and approvals. As a result, Google also follows a flat structure which allows the whole organization to work with ease and less resistance. It also helps to increase the productivity as this structure allows management to decrease the cost of operations due to the cut down of mid management. It also helps in minimizing the communication barriers (</w:t>
      </w:r>
      <w:proofErr w:type="spellStart"/>
      <w:r w:rsidRPr="00550C4C">
        <w:rPr>
          <w:rFonts w:asciiTheme="minorHAnsi" w:hAnsiTheme="minorHAnsi"/>
        </w:rPr>
        <w:t>Rishipal</w:t>
      </w:r>
      <w:proofErr w:type="spellEnd"/>
      <w:r w:rsidRPr="00550C4C">
        <w:rPr>
          <w:rFonts w:asciiTheme="minorHAnsi" w:hAnsiTheme="minorHAnsi"/>
        </w:rPr>
        <w:t xml:space="preserve">, 2014). This type of organizational structure is more seen in large organizations due to large employee population. As small organizations grow, they often tend to </w:t>
      </w:r>
      <w:r w:rsidRPr="00550C4C">
        <w:rPr>
          <w:rFonts w:asciiTheme="minorHAnsi" w:hAnsiTheme="minorHAnsi"/>
        </w:rPr>
        <w:lastRenderedPageBreak/>
        <w:t xml:space="preserve">decide to move to a flat structure as it provides less layers in the management and avoids delay in decision making and business processes. For example: in Google, a member of the IT department has the independence or right to go straight to </w:t>
      </w:r>
      <w:proofErr w:type="spellStart"/>
      <w:r w:rsidRPr="00550C4C">
        <w:rPr>
          <w:rFonts w:asciiTheme="minorHAnsi" w:hAnsiTheme="minorHAnsi"/>
        </w:rPr>
        <w:t>Sundar</w:t>
      </w:r>
      <w:proofErr w:type="spellEnd"/>
      <w:r w:rsidRPr="00550C4C">
        <w:rPr>
          <w:rFonts w:asciiTheme="minorHAnsi" w:hAnsiTheme="minorHAnsi"/>
        </w:rPr>
        <w:t xml:space="preserve"> </w:t>
      </w:r>
      <w:proofErr w:type="spellStart"/>
      <w:r w:rsidRPr="00550C4C">
        <w:rPr>
          <w:rFonts w:asciiTheme="minorHAnsi" w:hAnsiTheme="minorHAnsi"/>
        </w:rPr>
        <w:t>Pichai</w:t>
      </w:r>
      <w:proofErr w:type="spellEnd"/>
      <w:r w:rsidRPr="00550C4C">
        <w:rPr>
          <w:rFonts w:asciiTheme="minorHAnsi" w:hAnsiTheme="minorHAnsi"/>
        </w:rPr>
        <w:t xml:space="preserve"> bypassing the line manager. Not only that, its facilities employees to share information and interact with top management as ease. This flexibility often provides new dimensions to employees and motivates them to take ownership of tasks. The main purpose of implementing a flat structure in Google is to ensure better communication, avoid delays, avoid complexities, increase flexibilities and encourage approachability. </w:t>
      </w:r>
    </w:p>
    <w:p w14:paraId="15B3BF5A" w14:textId="77777777" w:rsidR="00DF44C4" w:rsidRPr="00550C4C" w:rsidRDefault="00DF44C4" w:rsidP="00550C4C">
      <w:pPr>
        <w:spacing w:line="360" w:lineRule="auto"/>
        <w:jc w:val="both"/>
        <w:rPr>
          <w:rFonts w:asciiTheme="minorHAnsi" w:hAnsiTheme="minorHAnsi"/>
        </w:rPr>
      </w:pPr>
    </w:p>
    <w:p w14:paraId="2BC090A0"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t>A Hierarchy of Google’s Management is shown in below:</w:t>
      </w:r>
    </w:p>
    <w:p w14:paraId="1579150E" w14:textId="77777777" w:rsidR="00DF44C4" w:rsidRPr="00550C4C" w:rsidRDefault="00DF44C4" w:rsidP="00550C4C">
      <w:pPr>
        <w:spacing w:line="360" w:lineRule="auto"/>
        <w:jc w:val="both"/>
        <w:rPr>
          <w:rFonts w:asciiTheme="minorHAnsi" w:hAnsiTheme="minorHAnsi"/>
        </w:rPr>
      </w:pPr>
    </w:p>
    <w:p w14:paraId="61298623" w14:textId="77777777" w:rsidR="00DF44C4" w:rsidRPr="00550C4C" w:rsidRDefault="00DF44C4" w:rsidP="00550C4C">
      <w:pPr>
        <w:spacing w:line="360" w:lineRule="auto"/>
        <w:jc w:val="both"/>
        <w:rPr>
          <w:rFonts w:asciiTheme="minorHAnsi" w:hAnsiTheme="minorHAnsi"/>
        </w:rPr>
      </w:pPr>
    </w:p>
    <w:p w14:paraId="110BD492"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noProof/>
        </w:rPr>
        <w:drawing>
          <wp:inline distT="0" distB="0" distL="0" distR="0" wp14:anchorId="01D2723E" wp14:editId="1005E2BB">
            <wp:extent cx="5260469" cy="3369733"/>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9-17 at 21.35.52.png"/>
                    <pic:cNvPicPr/>
                  </pic:nvPicPr>
                  <pic:blipFill>
                    <a:blip r:embed="rId12">
                      <a:extLst>
                        <a:ext uri="{28A0092B-C50C-407E-A947-70E740481C1C}">
                          <a14:useLocalDpi xmlns:a14="http://schemas.microsoft.com/office/drawing/2010/main" val="0"/>
                        </a:ext>
                      </a:extLst>
                    </a:blip>
                    <a:stretch>
                      <a:fillRect/>
                    </a:stretch>
                  </pic:blipFill>
                  <pic:spPr>
                    <a:xfrm>
                      <a:off x="0" y="0"/>
                      <a:ext cx="5270503" cy="3376161"/>
                    </a:xfrm>
                    <a:prstGeom prst="rect">
                      <a:avLst/>
                    </a:prstGeom>
                  </pic:spPr>
                </pic:pic>
              </a:graphicData>
            </a:graphic>
          </wp:inline>
        </w:drawing>
      </w:r>
    </w:p>
    <w:p w14:paraId="0DE68F14" w14:textId="77777777" w:rsidR="00DF44C4" w:rsidRPr="00550C4C" w:rsidRDefault="00DF44C4" w:rsidP="00550C4C">
      <w:pPr>
        <w:spacing w:line="360" w:lineRule="auto"/>
        <w:jc w:val="both"/>
        <w:rPr>
          <w:rFonts w:asciiTheme="minorHAnsi" w:hAnsiTheme="minorHAnsi"/>
        </w:rPr>
      </w:pPr>
    </w:p>
    <w:p w14:paraId="610BA1EB" w14:textId="77777777" w:rsidR="00DF44C4" w:rsidRPr="00550C4C" w:rsidRDefault="00DF44C4" w:rsidP="007F5587">
      <w:pPr>
        <w:spacing w:line="360" w:lineRule="auto"/>
        <w:jc w:val="center"/>
        <w:rPr>
          <w:rFonts w:asciiTheme="minorHAnsi" w:hAnsiTheme="minorHAnsi"/>
        </w:rPr>
      </w:pPr>
      <w:r w:rsidRPr="007F5587">
        <w:rPr>
          <w:rFonts w:asciiTheme="minorHAnsi" w:hAnsiTheme="minorHAnsi"/>
          <w:b/>
        </w:rPr>
        <w:t>Figure 3:</w:t>
      </w:r>
      <w:r w:rsidRPr="00550C4C">
        <w:rPr>
          <w:rFonts w:asciiTheme="minorHAnsi" w:hAnsiTheme="minorHAnsi"/>
        </w:rPr>
        <w:t xml:space="preserve"> Google Company Hierarchy</w:t>
      </w:r>
    </w:p>
    <w:p w14:paraId="164FA24B" w14:textId="77777777" w:rsidR="00DF44C4" w:rsidRPr="00550C4C" w:rsidRDefault="00DF44C4" w:rsidP="007F5587">
      <w:pPr>
        <w:spacing w:line="360" w:lineRule="auto"/>
        <w:jc w:val="center"/>
        <w:rPr>
          <w:rFonts w:asciiTheme="minorHAnsi" w:hAnsiTheme="minorHAnsi"/>
        </w:rPr>
      </w:pPr>
      <w:r w:rsidRPr="007F5587">
        <w:rPr>
          <w:rFonts w:asciiTheme="minorHAnsi" w:hAnsiTheme="minorHAnsi"/>
          <w:b/>
        </w:rPr>
        <w:t>Source:</w:t>
      </w:r>
      <w:r w:rsidRPr="00550C4C">
        <w:rPr>
          <w:rFonts w:asciiTheme="minorHAnsi" w:hAnsiTheme="minorHAnsi"/>
        </w:rPr>
        <w:t xml:space="preserve"> Hierarchy Structure (2018)</w:t>
      </w:r>
    </w:p>
    <w:p w14:paraId="0811DCA2" w14:textId="4CD7E04C" w:rsidR="00DF44C4" w:rsidRDefault="00DF44C4" w:rsidP="00550C4C">
      <w:pPr>
        <w:spacing w:line="360" w:lineRule="auto"/>
        <w:jc w:val="both"/>
        <w:rPr>
          <w:rFonts w:asciiTheme="minorHAnsi" w:hAnsiTheme="minorHAnsi"/>
        </w:rPr>
      </w:pPr>
    </w:p>
    <w:p w14:paraId="10C49E93" w14:textId="77777777" w:rsidR="007F5587" w:rsidRPr="00550C4C" w:rsidRDefault="007F5587" w:rsidP="00550C4C">
      <w:pPr>
        <w:spacing w:line="360" w:lineRule="auto"/>
        <w:jc w:val="both"/>
        <w:rPr>
          <w:rFonts w:asciiTheme="minorHAnsi" w:hAnsiTheme="minorHAnsi"/>
        </w:rPr>
      </w:pPr>
    </w:p>
    <w:p w14:paraId="3049EDF9" w14:textId="77777777" w:rsidR="00DF44C4" w:rsidRPr="00550C4C" w:rsidRDefault="00DF44C4" w:rsidP="00550C4C">
      <w:pPr>
        <w:spacing w:line="360" w:lineRule="auto"/>
        <w:jc w:val="both"/>
        <w:rPr>
          <w:rFonts w:asciiTheme="minorHAnsi" w:hAnsiTheme="minorHAnsi"/>
        </w:rPr>
      </w:pPr>
    </w:p>
    <w:p w14:paraId="1F3B2900" w14:textId="77777777" w:rsidR="00DF44C4" w:rsidRPr="00550C4C" w:rsidRDefault="00DF44C4" w:rsidP="00550C4C">
      <w:pPr>
        <w:spacing w:line="360" w:lineRule="auto"/>
        <w:jc w:val="both"/>
        <w:rPr>
          <w:rFonts w:asciiTheme="minorHAnsi" w:hAnsiTheme="minorHAnsi"/>
        </w:rPr>
      </w:pPr>
      <w:r w:rsidRPr="00550C4C">
        <w:rPr>
          <w:rFonts w:asciiTheme="minorHAnsi" w:hAnsiTheme="minorHAnsi"/>
        </w:rPr>
        <w:lastRenderedPageBreak/>
        <w:t>Google’s organizational structure is designed to support innovation and creativity. Not only that, it promotes product development which facilitates high performance and industry competitiveness in order to address tech competitors like Apple, Amazon, Facebook and Microsoft. The restructure program to form conglomerate Alphabet Inc. and make Google a wholly subsidiary, even though made changes to the organizational structure, however the business processes remains largely the same. It is believed that the current organizational structure of Google brings productivity as Google places employees according to their interests. The facility to function as per employee’s capacity brings productivity and increases specialization. Not only that, incorporating the open communication system have allowed employees easy and quick access to share information. On the other hand, organization structure can also bring challenges due to the complexity in line of command. For example: an employee might have to respond to the functional head, at the same time to the divisional head as well. As a result, the loyalty will get divided and result in less productivity and inefficiency. Similarly, employees at Google work on multiple projects at a time but with different teams and project heads. It can also create differences among employees due to the cut throat competition, which exits within the organizations.</w:t>
      </w:r>
    </w:p>
    <w:p w14:paraId="3BA099AD" w14:textId="77777777" w:rsidR="00DF44C4" w:rsidRPr="00550C4C" w:rsidRDefault="00DF44C4" w:rsidP="00550C4C">
      <w:pPr>
        <w:spacing w:line="360" w:lineRule="auto"/>
        <w:jc w:val="both"/>
        <w:rPr>
          <w:rFonts w:asciiTheme="minorHAnsi" w:hAnsiTheme="minorHAnsi"/>
        </w:rPr>
      </w:pPr>
    </w:p>
    <w:p w14:paraId="1B344FED" w14:textId="77777777" w:rsidR="00DF44C4" w:rsidRPr="00550C4C" w:rsidRDefault="00DF44C4" w:rsidP="00550C4C">
      <w:pPr>
        <w:spacing w:line="360" w:lineRule="auto"/>
        <w:jc w:val="both"/>
        <w:rPr>
          <w:rFonts w:asciiTheme="minorHAnsi" w:hAnsiTheme="minorHAnsi"/>
        </w:rPr>
      </w:pPr>
    </w:p>
    <w:p w14:paraId="40EAF4EA" w14:textId="62043482" w:rsidR="00DF44C4" w:rsidRDefault="00DF44C4" w:rsidP="00550C4C">
      <w:pPr>
        <w:spacing w:line="360" w:lineRule="auto"/>
        <w:jc w:val="both"/>
        <w:rPr>
          <w:rFonts w:asciiTheme="minorHAnsi" w:hAnsiTheme="minorHAnsi"/>
        </w:rPr>
      </w:pPr>
    </w:p>
    <w:p w14:paraId="565F4787" w14:textId="2047D9E4" w:rsidR="007F5587" w:rsidRDefault="007F5587" w:rsidP="00550C4C">
      <w:pPr>
        <w:spacing w:line="360" w:lineRule="auto"/>
        <w:jc w:val="both"/>
        <w:rPr>
          <w:rFonts w:asciiTheme="minorHAnsi" w:hAnsiTheme="minorHAnsi"/>
        </w:rPr>
      </w:pPr>
    </w:p>
    <w:p w14:paraId="7F7EBD1E" w14:textId="3C2A1811" w:rsidR="007F5587" w:rsidRDefault="007F5587" w:rsidP="00550C4C">
      <w:pPr>
        <w:spacing w:line="360" w:lineRule="auto"/>
        <w:jc w:val="both"/>
        <w:rPr>
          <w:rFonts w:asciiTheme="minorHAnsi" w:hAnsiTheme="minorHAnsi"/>
        </w:rPr>
      </w:pPr>
    </w:p>
    <w:p w14:paraId="35EA1ADE" w14:textId="7115968E" w:rsidR="007F5587" w:rsidRDefault="007F5587" w:rsidP="00550C4C">
      <w:pPr>
        <w:spacing w:line="360" w:lineRule="auto"/>
        <w:jc w:val="both"/>
        <w:rPr>
          <w:rFonts w:asciiTheme="minorHAnsi" w:hAnsiTheme="minorHAnsi"/>
        </w:rPr>
      </w:pPr>
    </w:p>
    <w:p w14:paraId="643DB29B" w14:textId="2DF9C93D" w:rsidR="007F5587" w:rsidRDefault="007F5587" w:rsidP="00550C4C">
      <w:pPr>
        <w:spacing w:line="360" w:lineRule="auto"/>
        <w:jc w:val="both"/>
        <w:rPr>
          <w:rFonts w:asciiTheme="minorHAnsi" w:hAnsiTheme="minorHAnsi"/>
        </w:rPr>
      </w:pPr>
    </w:p>
    <w:p w14:paraId="62A9F656" w14:textId="2D5C1E88" w:rsidR="007F5587" w:rsidRDefault="007F5587" w:rsidP="00550C4C">
      <w:pPr>
        <w:spacing w:line="360" w:lineRule="auto"/>
        <w:jc w:val="both"/>
        <w:rPr>
          <w:rFonts w:asciiTheme="minorHAnsi" w:hAnsiTheme="minorHAnsi"/>
        </w:rPr>
      </w:pPr>
    </w:p>
    <w:p w14:paraId="420C005A" w14:textId="61765855" w:rsidR="007F5587" w:rsidRDefault="007F5587" w:rsidP="00550C4C">
      <w:pPr>
        <w:spacing w:line="360" w:lineRule="auto"/>
        <w:jc w:val="both"/>
        <w:rPr>
          <w:rFonts w:asciiTheme="minorHAnsi" w:hAnsiTheme="minorHAnsi"/>
        </w:rPr>
      </w:pPr>
    </w:p>
    <w:p w14:paraId="14279457" w14:textId="4D7290D1" w:rsidR="007F5587" w:rsidRDefault="007F5587" w:rsidP="00550C4C">
      <w:pPr>
        <w:spacing w:line="360" w:lineRule="auto"/>
        <w:jc w:val="both"/>
        <w:rPr>
          <w:rFonts w:asciiTheme="minorHAnsi" w:hAnsiTheme="minorHAnsi"/>
        </w:rPr>
      </w:pPr>
    </w:p>
    <w:p w14:paraId="3F2A7925" w14:textId="5B764466" w:rsidR="007F5587" w:rsidRDefault="007F5587" w:rsidP="00550C4C">
      <w:pPr>
        <w:spacing w:line="360" w:lineRule="auto"/>
        <w:jc w:val="both"/>
        <w:rPr>
          <w:rFonts w:asciiTheme="minorHAnsi" w:hAnsiTheme="minorHAnsi"/>
        </w:rPr>
      </w:pPr>
    </w:p>
    <w:p w14:paraId="632AF397" w14:textId="01CFCF56" w:rsidR="007F5587" w:rsidRDefault="007F5587" w:rsidP="00550C4C">
      <w:pPr>
        <w:spacing w:line="360" w:lineRule="auto"/>
        <w:jc w:val="both"/>
        <w:rPr>
          <w:rFonts w:asciiTheme="minorHAnsi" w:hAnsiTheme="minorHAnsi"/>
        </w:rPr>
      </w:pPr>
    </w:p>
    <w:p w14:paraId="1C51C3CD" w14:textId="07D153BD" w:rsidR="007F5587" w:rsidRDefault="007F5587" w:rsidP="00550C4C">
      <w:pPr>
        <w:spacing w:line="360" w:lineRule="auto"/>
        <w:jc w:val="both"/>
        <w:rPr>
          <w:rFonts w:asciiTheme="minorHAnsi" w:hAnsiTheme="minorHAnsi"/>
        </w:rPr>
      </w:pPr>
    </w:p>
    <w:p w14:paraId="04862FFD" w14:textId="77777777" w:rsidR="007F5587" w:rsidRPr="00550C4C" w:rsidRDefault="007F5587" w:rsidP="00550C4C">
      <w:pPr>
        <w:spacing w:line="360" w:lineRule="auto"/>
        <w:jc w:val="both"/>
        <w:rPr>
          <w:rFonts w:asciiTheme="minorHAnsi" w:hAnsiTheme="minorHAnsi"/>
        </w:rPr>
      </w:pPr>
    </w:p>
    <w:p w14:paraId="10C2893B" w14:textId="77777777" w:rsidR="00DF44C4" w:rsidRPr="00550C4C" w:rsidRDefault="00DF44C4" w:rsidP="00550C4C">
      <w:pPr>
        <w:spacing w:line="360" w:lineRule="auto"/>
        <w:jc w:val="both"/>
        <w:rPr>
          <w:rFonts w:asciiTheme="minorHAnsi" w:hAnsiTheme="minorHAnsi"/>
        </w:rPr>
      </w:pPr>
    </w:p>
    <w:p w14:paraId="12175635" w14:textId="11E7BFC5" w:rsidR="00DF44C4" w:rsidRPr="007F5587" w:rsidRDefault="00DF44C4" w:rsidP="007F5587">
      <w:pPr>
        <w:pStyle w:val="Heading1"/>
        <w:numPr>
          <w:ilvl w:val="0"/>
          <w:numId w:val="27"/>
        </w:numPr>
        <w:rPr>
          <w:sz w:val="28"/>
          <w:szCs w:val="28"/>
          <w:u w:val="single"/>
        </w:rPr>
      </w:pPr>
      <w:bookmarkStart w:id="16" w:name="_Toc19876160"/>
      <w:r w:rsidRPr="007F5587">
        <w:rPr>
          <w:sz w:val="28"/>
          <w:szCs w:val="28"/>
          <w:u w:val="single"/>
        </w:rPr>
        <w:lastRenderedPageBreak/>
        <w:t>Conclusion:</w:t>
      </w:r>
      <w:bookmarkEnd w:id="16"/>
    </w:p>
    <w:p w14:paraId="2452E474" w14:textId="77777777" w:rsidR="00DF44C4" w:rsidRPr="00550C4C" w:rsidRDefault="00DF44C4" w:rsidP="007F5587">
      <w:pPr>
        <w:spacing w:line="360" w:lineRule="auto"/>
        <w:jc w:val="both"/>
      </w:pPr>
      <w:r w:rsidRPr="00550C4C">
        <w:t xml:space="preserve">Organizational change is a major challenge for any organization. May it be a large, medium or small sized company; but the multi complexity of change programs can often bring failures to organizations. Never the less, change is a continuous process especially in this highly competitive business world. Change programs are initiated to make a difference that would provide competitive advantage over the competitors. </w:t>
      </w:r>
    </w:p>
    <w:p w14:paraId="1B130EA2" w14:textId="77777777" w:rsidR="00DF44C4" w:rsidRPr="00550C4C" w:rsidRDefault="00DF44C4" w:rsidP="007F5587">
      <w:pPr>
        <w:spacing w:line="360" w:lineRule="auto"/>
        <w:jc w:val="both"/>
      </w:pPr>
      <w:r w:rsidRPr="00550C4C">
        <w:t xml:space="preserve">Organizations as a whole, needs to welcome change programs as it brings new opportunities of growth and prosperity. As change can be challenging but it can be managed with the help of an effective organizational structure. Therefore, organizational structure also needs to be set as per the nature and complexity of the business process. A well-organized structure can bring prosperity and drive productivity. Google being one of the giants in technology industry understood the importance of implementing change program. With this change, Google visions for a long-term prosperity than a short-time success. </w:t>
      </w:r>
    </w:p>
    <w:p w14:paraId="4525242F" w14:textId="77777777" w:rsidR="00DF44C4" w:rsidRPr="00550C4C" w:rsidRDefault="00DF44C4" w:rsidP="00550C4C">
      <w:pPr>
        <w:spacing w:line="360" w:lineRule="auto"/>
        <w:jc w:val="both"/>
        <w:rPr>
          <w:rFonts w:asciiTheme="minorHAnsi" w:hAnsiTheme="minorHAnsi"/>
        </w:rPr>
      </w:pPr>
    </w:p>
    <w:p w14:paraId="3CE9F5EB" w14:textId="77777777" w:rsidR="00DF44C4" w:rsidRPr="00550C4C" w:rsidRDefault="00DF44C4" w:rsidP="00550C4C">
      <w:pPr>
        <w:spacing w:line="360" w:lineRule="auto"/>
        <w:jc w:val="both"/>
        <w:rPr>
          <w:rFonts w:asciiTheme="minorHAnsi" w:hAnsiTheme="minorHAnsi"/>
        </w:rPr>
      </w:pPr>
    </w:p>
    <w:p w14:paraId="768BFFDA" w14:textId="02B49620" w:rsidR="00DF44C4" w:rsidRDefault="00DF44C4" w:rsidP="00550C4C">
      <w:pPr>
        <w:spacing w:line="360" w:lineRule="auto"/>
        <w:jc w:val="both"/>
        <w:rPr>
          <w:rFonts w:asciiTheme="minorHAnsi" w:hAnsiTheme="minorHAnsi"/>
        </w:rPr>
      </w:pPr>
    </w:p>
    <w:p w14:paraId="64F00DE2" w14:textId="68518326" w:rsidR="007F5587" w:rsidRDefault="007F5587" w:rsidP="00550C4C">
      <w:pPr>
        <w:spacing w:line="360" w:lineRule="auto"/>
        <w:jc w:val="both"/>
        <w:rPr>
          <w:rFonts w:asciiTheme="minorHAnsi" w:hAnsiTheme="minorHAnsi"/>
        </w:rPr>
      </w:pPr>
    </w:p>
    <w:p w14:paraId="1A2136CD" w14:textId="074022D4" w:rsidR="007F5587" w:rsidRDefault="007F5587" w:rsidP="00550C4C">
      <w:pPr>
        <w:spacing w:line="360" w:lineRule="auto"/>
        <w:jc w:val="both"/>
        <w:rPr>
          <w:rFonts w:asciiTheme="minorHAnsi" w:hAnsiTheme="minorHAnsi"/>
        </w:rPr>
      </w:pPr>
    </w:p>
    <w:p w14:paraId="4284D603" w14:textId="7D13175D" w:rsidR="007F5587" w:rsidRDefault="007F5587" w:rsidP="00550C4C">
      <w:pPr>
        <w:spacing w:line="360" w:lineRule="auto"/>
        <w:jc w:val="both"/>
        <w:rPr>
          <w:rFonts w:asciiTheme="minorHAnsi" w:hAnsiTheme="minorHAnsi"/>
        </w:rPr>
      </w:pPr>
    </w:p>
    <w:p w14:paraId="607448AA" w14:textId="68148197" w:rsidR="007F5587" w:rsidRDefault="007F5587" w:rsidP="00550C4C">
      <w:pPr>
        <w:spacing w:line="360" w:lineRule="auto"/>
        <w:jc w:val="both"/>
        <w:rPr>
          <w:rFonts w:asciiTheme="minorHAnsi" w:hAnsiTheme="minorHAnsi"/>
        </w:rPr>
      </w:pPr>
    </w:p>
    <w:p w14:paraId="75BC63E8" w14:textId="5751A441" w:rsidR="007F5587" w:rsidRDefault="007F5587" w:rsidP="00550C4C">
      <w:pPr>
        <w:spacing w:line="360" w:lineRule="auto"/>
        <w:jc w:val="both"/>
        <w:rPr>
          <w:rFonts w:asciiTheme="minorHAnsi" w:hAnsiTheme="minorHAnsi"/>
        </w:rPr>
      </w:pPr>
    </w:p>
    <w:p w14:paraId="72173DE2" w14:textId="00ADF301" w:rsidR="007F5587" w:rsidRDefault="007F5587" w:rsidP="00550C4C">
      <w:pPr>
        <w:spacing w:line="360" w:lineRule="auto"/>
        <w:jc w:val="both"/>
        <w:rPr>
          <w:rFonts w:asciiTheme="minorHAnsi" w:hAnsiTheme="minorHAnsi"/>
        </w:rPr>
      </w:pPr>
    </w:p>
    <w:p w14:paraId="2C50100E" w14:textId="1684C6C0" w:rsidR="007F5587" w:rsidRDefault="007F5587" w:rsidP="00550C4C">
      <w:pPr>
        <w:spacing w:line="360" w:lineRule="auto"/>
        <w:jc w:val="both"/>
        <w:rPr>
          <w:rFonts w:asciiTheme="minorHAnsi" w:hAnsiTheme="minorHAnsi"/>
        </w:rPr>
      </w:pPr>
    </w:p>
    <w:p w14:paraId="7EC974AC" w14:textId="118DE688" w:rsidR="007F5587" w:rsidRDefault="007F5587" w:rsidP="00550C4C">
      <w:pPr>
        <w:spacing w:line="360" w:lineRule="auto"/>
        <w:jc w:val="both"/>
        <w:rPr>
          <w:rFonts w:asciiTheme="minorHAnsi" w:hAnsiTheme="minorHAnsi"/>
        </w:rPr>
      </w:pPr>
    </w:p>
    <w:p w14:paraId="0BD1AAD4" w14:textId="05933C12" w:rsidR="007F5587" w:rsidRDefault="007F5587" w:rsidP="00550C4C">
      <w:pPr>
        <w:spacing w:line="360" w:lineRule="auto"/>
        <w:jc w:val="both"/>
        <w:rPr>
          <w:rFonts w:asciiTheme="minorHAnsi" w:hAnsiTheme="minorHAnsi"/>
        </w:rPr>
      </w:pPr>
    </w:p>
    <w:p w14:paraId="7C7422BA" w14:textId="0E652F83" w:rsidR="007F5587" w:rsidRDefault="007F5587" w:rsidP="00550C4C">
      <w:pPr>
        <w:spacing w:line="360" w:lineRule="auto"/>
        <w:jc w:val="both"/>
        <w:rPr>
          <w:rFonts w:asciiTheme="minorHAnsi" w:hAnsiTheme="minorHAnsi"/>
        </w:rPr>
      </w:pPr>
    </w:p>
    <w:p w14:paraId="5ADC6478" w14:textId="54072C0E" w:rsidR="007F5587" w:rsidRDefault="007F5587" w:rsidP="00550C4C">
      <w:pPr>
        <w:spacing w:line="360" w:lineRule="auto"/>
        <w:jc w:val="both"/>
        <w:rPr>
          <w:rFonts w:asciiTheme="minorHAnsi" w:hAnsiTheme="minorHAnsi"/>
        </w:rPr>
      </w:pPr>
    </w:p>
    <w:p w14:paraId="3231F479" w14:textId="417C8233" w:rsidR="007F5587" w:rsidRDefault="007F5587" w:rsidP="00550C4C">
      <w:pPr>
        <w:spacing w:line="360" w:lineRule="auto"/>
        <w:jc w:val="both"/>
        <w:rPr>
          <w:rFonts w:asciiTheme="minorHAnsi" w:hAnsiTheme="minorHAnsi"/>
        </w:rPr>
      </w:pPr>
    </w:p>
    <w:p w14:paraId="609BB9DD" w14:textId="51363D3C" w:rsidR="007F5587" w:rsidRDefault="007F5587" w:rsidP="00550C4C">
      <w:pPr>
        <w:spacing w:line="360" w:lineRule="auto"/>
        <w:jc w:val="both"/>
        <w:rPr>
          <w:rFonts w:asciiTheme="minorHAnsi" w:hAnsiTheme="minorHAnsi"/>
        </w:rPr>
      </w:pPr>
    </w:p>
    <w:p w14:paraId="28D7FA7E" w14:textId="00B1897F" w:rsidR="007F5587" w:rsidRDefault="007F5587" w:rsidP="00550C4C">
      <w:pPr>
        <w:spacing w:line="360" w:lineRule="auto"/>
        <w:jc w:val="both"/>
        <w:rPr>
          <w:rFonts w:asciiTheme="minorHAnsi" w:hAnsiTheme="minorHAnsi"/>
        </w:rPr>
      </w:pPr>
    </w:p>
    <w:p w14:paraId="35F478D2" w14:textId="7ECBE628" w:rsidR="007F5587" w:rsidRDefault="007F5587" w:rsidP="00550C4C">
      <w:pPr>
        <w:spacing w:line="360" w:lineRule="auto"/>
        <w:jc w:val="both"/>
        <w:rPr>
          <w:rFonts w:asciiTheme="minorHAnsi" w:hAnsiTheme="minorHAnsi"/>
        </w:rPr>
      </w:pPr>
    </w:p>
    <w:p w14:paraId="6F4977FA" w14:textId="77777777" w:rsidR="007F5587" w:rsidRPr="00550C4C" w:rsidRDefault="007F5587" w:rsidP="00550C4C">
      <w:pPr>
        <w:spacing w:line="360" w:lineRule="auto"/>
        <w:jc w:val="both"/>
        <w:rPr>
          <w:rFonts w:asciiTheme="minorHAnsi" w:hAnsiTheme="minorHAnsi"/>
        </w:rPr>
      </w:pPr>
    </w:p>
    <w:p w14:paraId="191C1D42" w14:textId="4C539ACC" w:rsidR="007F5587" w:rsidRPr="007F5587" w:rsidRDefault="00DF44C4" w:rsidP="007F5587">
      <w:pPr>
        <w:pStyle w:val="Heading1"/>
        <w:numPr>
          <w:ilvl w:val="0"/>
          <w:numId w:val="27"/>
        </w:numPr>
        <w:rPr>
          <w:sz w:val="28"/>
          <w:szCs w:val="28"/>
          <w:u w:val="single"/>
        </w:rPr>
      </w:pPr>
      <w:bookmarkStart w:id="17" w:name="_Toc19876161"/>
      <w:r w:rsidRPr="007F5587">
        <w:rPr>
          <w:sz w:val="28"/>
          <w:szCs w:val="28"/>
          <w:u w:val="single"/>
        </w:rPr>
        <w:lastRenderedPageBreak/>
        <w:t>References</w:t>
      </w:r>
      <w:r w:rsidR="007F5587">
        <w:rPr>
          <w:sz w:val="28"/>
          <w:szCs w:val="28"/>
          <w:u w:val="single"/>
        </w:rPr>
        <w:t>:</w:t>
      </w:r>
      <w:bookmarkEnd w:id="17"/>
    </w:p>
    <w:p w14:paraId="669B1FC7" w14:textId="77777777" w:rsidR="007F5587" w:rsidRPr="00550C4C" w:rsidRDefault="007F5587" w:rsidP="00550C4C">
      <w:pPr>
        <w:pStyle w:val="ListParagraph"/>
        <w:numPr>
          <w:ilvl w:val="0"/>
          <w:numId w:val="25"/>
        </w:numPr>
        <w:spacing w:line="360" w:lineRule="auto"/>
        <w:jc w:val="both"/>
      </w:pPr>
      <w:r w:rsidRPr="00550C4C">
        <w:t xml:space="preserve">Awa, K. (2016), Functional structure and operational issues: An examination of core challenges and remedies. IOSR Journal of Business and Management. Volume 18, Issue 1. [Online] Available from: </w:t>
      </w:r>
      <w:hyperlink r:id="rId13" w:history="1">
        <w:r w:rsidRPr="00550C4C">
          <w:rPr>
            <w:rStyle w:val="Hyperlink"/>
          </w:rPr>
          <w:t>http://iosrjournals.org/iosr-jbm/papers/Vol18-issue1/Version-3/A018130104.pdf</w:t>
        </w:r>
      </w:hyperlink>
      <w:r w:rsidRPr="00550C4C">
        <w:t xml:space="preserve"> [Accessed 17 September 2019]</w:t>
      </w:r>
    </w:p>
    <w:p w14:paraId="681EF4F9" w14:textId="77777777" w:rsidR="007F5587" w:rsidRPr="00550C4C" w:rsidRDefault="007F5587" w:rsidP="00550C4C">
      <w:pPr>
        <w:pStyle w:val="ListParagraph"/>
        <w:numPr>
          <w:ilvl w:val="0"/>
          <w:numId w:val="25"/>
        </w:numPr>
        <w:spacing w:line="360" w:lineRule="auto"/>
        <w:jc w:val="both"/>
      </w:pPr>
      <w:r w:rsidRPr="00550C4C">
        <w:t xml:space="preserve">Business Insider (2015), 13 qualities Google look for in job candidates. [Online] Available from: </w:t>
      </w:r>
      <w:hyperlink r:id="rId14" w:history="1">
        <w:r w:rsidRPr="00550C4C">
          <w:rPr>
            <w:rStyle w:val="Hyperlink"/>
          </w:rPr>
          <w:t>https://www.businessinsider.com/what-google-looks-for-in-employees-2015-4?r=US&amp;IR=T</w:t>
        </w:r>
      </w:hyperlink>
      <w:r w:rsidRPr="00550C4C">
        <w:t xml:space="preserve"> [Accessed 15 September, 2019]</w:t>
      </w:r>
    </w:p>
    <w:p w14:paraId="06A8F2F1" w14:textId="77777777" w:rsidR="007F5587" w:rsidRPr="00550C4C" w:rsidRDefault="007F5587" w:rsidP="00550C4C">
      <w:pPr>
        <w:pStyle w:val="ListParagraph"/>
        <w:numPr>
          <w:ilvl w:val="0"/>
          <w:numId w:val="25"/>
        </w:numPr>
        <w:spacing w:line="360" w:lineRule="auto"/>
        <w:jc w:val="both"/>
      </w:pPr>
      <w:r w:rsidRPr="00550C4C">
        <w:rPr>
          <w:color w:val="444444"/>
        </w:rPr>
        <w:t xml:space="preserve">Business Insider (2016), </w:t>
      </w:r>
      <w:r w:rsidRPr="00550C4C">
        <w:rPr>
          <w:color w:val="212529"/>
          <w:shd w:val="clear" w:color="auto" w:fill="FFFFFF"/>
        </w:rPr>
        <w:t xml:space="preserve">The brilliant management strategy Google's new CEO used to become one of the world's most powerful executives. [Online] Available from: </w:t>
      </w:r>
      <w:hyperlink r:id="rId15" w:history="1">
        <w:r w:rsidRPr="00550C4C">
          <w:rPr>
            <w:rStyle w:val="Hyperlink"/>
          </w:rPr>
          <w:t>https://www.businessinsider.com/google-sundar-pichai-is-an-effective-leader-2016-3?r=US&amp;IR=T</w:t>
        </w:r>
      </w:hyperlink>
      <w:r w:rsidRPr="00550C4C">
        <w:t xml:space="preserve"> [Accessed 15 September, 2019]</w:t>
      </w:r>
    </w:p>
    <w:p w14:paraId="1A7CAC0B" w14:textId="77777777" w:rsidR="007F5587" w:rsidRPr="00550C4C" w:rsidRDefault="007F5587" w:rsidP="00550C4C">
      <w:pPr>
        <w:pStyle w:val="ListParagraph"/>
        <w:numPr>
          <w:ilvl w:val="0"/>
          <w:numId w:val="25"/>
        </w:numPr>
        <w:spacing w:line="360" w:lineRule="auto"/>
        <w:jc w:val="both"/>
      </w:pPr>
      <w:r w:rsidRPr="00550C4C">
        <w:t xml:space="preserve">CNBC (2018), Google has thrived under Alphabet for the last three years, but the other businesses have seen mixed results. [Online] Available from: </w:t>
      </w:r>
      <w:hyperlink r:id="rId16" w:history="1">
        <w:r w:rsidRPr="00550C4C">
          <w:rPr>
            <w:rStyle w:val="Hyperlink"/>
          </w:rPr>
          <w:t>https://www.cnbc.com/2018/08/10/google-alphabet-restructuring-third-anniversary.html</w:t>
        </w:r>
      </w:hyperlink>
      <w:r w:rsidRPr="00550C4C">
        <w:t xml:space="preserve"> [Accessed 13 September, 2019]</w:t>
      </w:r>
    </w:p>
    <w:p w14:paraId="3BE0E715" w14:textId="77777777" w:rsidR="007F5587" w:rsidRPr="00550C4C" w:rsidRDefault="007F5587" w:rsidP="00550C4C">
      <w:pPr>
        <w:pStyle w:val="ListParagraph"/>
        <w:numPr>
          <w:ilvl w:val="0"/>
          <w:numId w:val="25"/>
        </w:numPr>
        <w:spacing w:line="360" w:lineRule="auto"/>
        <w:jc w:val="both"/>
      </w:pPr>
      <w:r w:rsidRPr="00550C4C">
        <w:t xml:space="preserve">CNN (2019), Google's parent company now has more than 100,000 employees. [Online] Available from: </w:t>
      </w:r>
      <w:hyperlink r:id="rId17" w:history="1">
        <w:r w:rsidRPr="00550C4C">
          <w:rPr>
            <w:rStyle w:val="Hyperlink"/>
          </w:rPr>
          <w:t>https://edition.cnn.com/2019/04/29/tech/alphabet-q1-earnings/index.html</w:t>
        </w:r>
      </w:hyperlink>
      <w:r w:rsidRPr="00550C4C">
        <w:t xml:space="preserve"> [Accessed 15 September, 2019]</w:t>
      </w:r>
    </w:p>
    <w:p w14:paraId="3E0DD63D" w14:textId="77777777" w:rsidR="007F5587" w:rsidRPr="00550C4C" w:rsidRDefault="007F5587" w:rsidP="00550C4C">
      <w:pPr>
        <w:pStyle w:val="ListParagraph"/>
        <w:numPr>
          <w:ilvl w:val="0"/>
          <w:numId w:val="25"/>
        </w:numPr>
        <w:spacing w:line="360" w:lineRule="auto"/>
        <w:jc w:val="both"/>
      </w:pPr>
      <w:r w:rsidRPr="00550C4C">
        <w:t xml:space="preserve">Cummings, T. G., &amp; Worley, C. G. (2008). Organization Development and Change (9th ed.). South-Western Cengage Learning. </w:t>
      </w:r>
    </w:p>
    <w:p w14:paraId="33E0B22F" w14:textId="77777777" w:rsidR="007F5587" w:rsidRPr="00550C4C" w:rsidRDefault="007F5587" w:rsidP="00550C4C">
      <w:pPr>
        <w:pStyle w:val="ListParagraph"/>
        <w:numPr>
          <w:ilvl w:val="0"/>
          <w:numId w:val="25"/>
        </w:numPr>
        <w:spacing w:line="360" w:lineRule="auto"/>
        <w:jc w:val="both"/>
      </w:pPr>
      <w:proofErr w:type="spellStart"/>
      <w:r w:rsidRPr="00550C4C">
        <w:t>Elsaid</w:t>
      </w:r>
      <w:proofErr w:type="spellEnd"/>
      <w:r w:rsidRPr="00550C4C">
        <w:t xml:space="preserve">, N., </w:t>
      </w:r>
      <w:proofErr w:type="spellStart"/>
      <w:r w:rsidRPr="00550C4C">
        <w:t>Okasha</w:t>
      </w:r>
      <w:proofErr w:type="spellEnd"/>
      <w:r w:rsidRPr="00550C4C">
        <w:t xml:space="preserve">, A. and </w:t>
      </w:r>
      <w:proofErr w:type="spellStart"/>
      <w:r w:rsidRPr="00550C4C">
        <w:t>Abdelghaly</w:t>
      </w:r>
      <w:proofErr w:type="spellEnd"/>
      <w:r w:rsidRPr="00550C4C">
        <w:t xml:space="preserve">, A. (2013), Defining and Solving the Organizational Structure Problems to Improve the </w:t>
      </w:r>
      <w:proofErr w:type="spellStart"/>
      <w:r w:rsidRPr="00550C4C">
        <w:t>Performanceof</w:t>
      </w:r>
      <w:proofErr w:type="spellEnd"/>
      <w:r w:rsidRPr="00550C4C">
        <w:t xml:space="preserve"> Ministry of State for Environmental Affairs – Egypt. International Journal of Scientific and Research Publications, Volume 3, Issue 10. [</w:t>
      </w:r>
      <w:proofErr w:type="spellStart"/>
      <w:r w:rsidRPr="00550C4C">
        <w:t>Onlin</w:t>
      </w:r>
      <w:proofErr w:type="spellEnd"/>
      <w:r w:rsidRPr="00550C4C">
        <w:t xml:space="preserve">] Available from: </w:t>
      </w:r>
      <w:hyperlink r:id="rId18" w:history="1">
        <w:r w:rsidRPr="00550C4C">
          <w:rPr>
            <w:rStyle w:val="Hyperlink"/>
          </w:rPr>
          <w:t>https://pdfs.semanticscholar.org/7617/8312aef6c29a42941fcedcc403888bde7b08.pdf</w:t>
        </w:r>
      </w:hyperlink>
      <w:r w:rsidRPr="00550C4C">
        <w:t xml:space="preserve"> [Accessed 17 September 2019]</w:t>
      </w:r>
    </w:p>
    <w:p w14:paraId="4E208E9D" w14:textId="77777777" w:rsidR="007F5587" w:rsidRPr="00550C4C" w:rsidRDefault="007F5587" w:rsidP="00550C4C">
      <w:pPr>
        <w:pStyle w:val="ListParagraph"/>
        <w:numPr>
          <w:ilvl w:val="0"/>
          <w:numId w:val="25"/>
        </w:numPr>
        <w:spacing w:line="360" w:lineRule="auto"/>
        <w:jc w:val="both"/>
      </w:pPr>
      <w:r w:rsidRPr="00550C4C">
        <w:rPr>
          <w:color w:val="212529"/>
          <w:shd w:val="clear" w:color="auto" w:fill="FFFFFF"/>
        </w:rPr>
        <w:t xml:space="preserve">Forbes (2018), 13 Reasons Google Deserves Its 'Best Company Culture' Award. [Online] Available from: </w:t>
      </w:r>
      <w:hyperlink r:id="rId19" w:anchor="39d493e13482" w:history="1">
        <w:r w:rsidRPr="00550C4C">
          <w:rPr>
            <w:rStyle w:val="Hyperlink"/>
          </w:rPr>
          <w:t>https://www.forbes.com/sites/forbestechcouncil/2018/02/08/13-reasons-google-deserves-its-best-company-culture-award/#39d493e13482</w:t>
        </w:r>
      </w:hyperlink>
      <w:r w:rsidRPr="00550C4C">
        <w:t xml:space="preserve"> </w:t>
      </w:r>
      <w:r w:rsidRPr="00550C4C">
        <w:rPr>
          <w:color w:val="212529"/>
          <w:shd w:val="clear" w:color="auto" w:fill="FFFFFF"/>
        </w:rPr>
        <w:t>[Accessed 15 September 2019]</w:t>
      </w:r>
    </w:p>
    <w:p w14:paraId="520BF932" w14:textId="77777777" w:rsidR="007F5587" w:rsidRPr="00550C4C" w:rsidRDefault="007F5587" w:rsidP="00550C4C">
      <w:pPr>
        <w:pStyle w:val="ListParagraph"/>
        <w:numPr>
          <w:ilvl w:val="0"/>
          <w:numId w:val="25"/>
        </w:numPr>
        <w:spacing w:line="360" w:lineRule="auto"/>
        <w:jc w:val="both"/>
      </w:pPr>
      <w:r w:rsidRPr="00550C4C">
        <w:t xml:space="preserve">Ford, J.D., Ford, L.W. and </w:t>
      </w:r>
      <w:proofErr w:type="spellStart"/>
      <w:r w:rsidRPr="00550C4C">
        <w:t>D’Amelio</w:t>
      </w:r>
      <w:proofErr w:type="spellEnd"/>
      <w:r w:rsidRPr="00550C4C">
        <w:t>, A. (2008), “Resistance to change: the rest of the story”, Academy of Management Review, Vol. 33 No. 2, pp. 362-77.</w:t>
      </w:r>
    </w:p>
    <w:p w14:paraId="3063DD0A" w14:textId="77777777" w:rsidR="007F5587" w:rsidRPr="00550C4C" w:rsidRDefault="007F5587" w:rsidP="00550C4C">
      <w:pPr>
        <w:pStyle w:val="ListParagraph"/>
        <w:numPr>
          <w:ilvl w:val="0"/>
          <w:numId w:val="25"/>
        </w:numPr>
        <w:spacing w:line="360" w:lineRule="auto"/>
        <w:jc w:val="both"/>
      </w:pPr>
      <w:r w:rsidRPr="00550C4C">
        <w:rPr>
          <w:color w:val="444444"/>
        </w:rPr>
        <w:t xml:space="preserve">Fortune (2015), Who is googles new chief, </w:t>
      </w:r>
      <w:proofErr w:type="spellStart"/>
      <w:r w:rsidRPr="00550C4C">
        <w:rPr>
          <w:color w:val="444444"/>
        </w:rPr>
        <w:t>Sundar</w:t>
      </w:r>
      <w:proofErr w:type="spellEnd"/>
      <w:r w:rsidRPr="00550C4C">
        <w:rPr>
          <w:color w:val="444444"/>
        </w:rPr>
        <w:t xml:space="preserve"> </w:t>
      </w:r>
      <w:proofErr w:type="spellStart"/>
      <w:r w:rsidRPr="00550C4C">
        <w:rPr>
          <w:color w:val="444444"/>
        </w:rPr>
        <w:t>Pichai</w:t>
      </w:r>
      <w:proofErr w:type="spellEnd"/>
      <w:r w:rsidRPr="00550C4C">
        <w:rPr>
          <w:color w:val="444444"/>
        </w:rPr>
        <w:t xml:space="preserve">? [Online] Available from: </w:t>
      </w:r>
      <w:hyperlink r:id="rId20" w:anchor="698b952f2858" w:history="1">
        <w:r w:rsidRPr="00550C4C">
          <w:rPr>
            <w:rStyle w:val="Hyperlink"/>
          </w:rPr>
          <w:t>https://www.forbes.com/sites/susanadams/2015/08/12/who-is-googles-new-chief-sundar-pichai/#698b952f2858</w:t>
        </w:r>
      </w:hyperlink>
      <w:r w:rsidRPr="00550C4C">
        <w:t xml:space="preserve"> [Accessed 15 September, 2019]</w:t>
      </w:r>
    </w:p>
    <w:p w14:paraId="0223955D" w14:textId="77777777" w:rsidR="007F5587" w:rsidRPr="00550C4C" w:rsidRDefault="007F5587" w:rsidP="00550C4C">
      <w:pPr>
        <w:pStyle w:val="ListParagraph"/>
        <w:numPr>
          <w:ilvl w:val="0"/>
          <w:numId w:val="25"/>
        </w:numPr>
        <w:spacing w:line="360" w:lineRule="auto"/>
        <w:jc w:val="both"/>
      </w:pPr>
      <w:r w:rsidRPr="00550C4C">
        <w:rPr>
          <w:color w:val="212529"/>
          <w:shd w:val="clear" w:color="auto" w:fill="FFFFFF"/>
        </w:rPr>
        <w:t xml:space="preserve">Fortune (2017), The Top 10. [Online] Available from: </w:t>
      </w:r>
      <w:hyperlink r:id="rId21" w:history="1">
        <w:r w:rsidRPr="00550C4C">
          <w:rPr>
            <w:color w:val="0000FF"/>
            <w:u w:val="single"/>
          </w:rPr>
          <w:t>https://fortune.com/best-companies/2017/</w:t>
        </w:r>
      </w:hyperlink>
      <w:r w:rsidRPr="00550C4C">
        <w:rPr>
          <w:color w:val="212529"/>
          <w:shd w:val="clear" w:color="auto" w:fill="FFFFFF"/>
        </w:rPr>
        <w:t xml:space="preserve"> [Accessed 15 September 2019]</w:t>
      </w:r>
    </w:p>
    <w:p w14:paraId="2A25C443" w14:textId="77777777" w:rsidR="007F5587" w:rsidRPr="00550C4C" w:rsidRDefault="007F5587" w:rsidP="00550C4C">
      <w:pPr>
        <w:pStyle w:val="ListParagraph"/>
        <w:numPr>
          <w:ilvl w:val="0"/>
          <w:numId w:val="25"/>
        </w:numPr>
        <w:spacing w:line="360" w:lineRule="auto"/>
        <w:jc w:val="both"/>
      </w:pPr>
      <w:r w:rsidRPr="00550C4C">
        <w:t xml:space="preserve">Fortune (2019), Alphabet Executives Confronted </w:t>
      </w:r>
      <w:proofErr w:type="gramStart"/>
      <w:r w:rsidRPr="00550C4C">
        <w:t>By</w:t>
      </w:r>
      <w:proofErr w:type="gramEnd"/>
      <w:r w:rsidRPr="00550C4C">
        <w:t xml:space="preserve"> Frustrated Employees at Shareholder Meeting. [Online] Available from: </w:t>
      </w:r>
      <w:hyperlink r:id="rId22" w:history="1">
        <w:r w:rsidRPr="00550C4C">
          <w:rPr>
            <w:rStyle w:val="Hyperlink"/>
          </w:rPr>
          <w:t>https://fortune.com/2019/06/19/google-employees-alphabet-shareholder-meeting/</w:t>
        </w:r>
      </w:hyperlink>
      <w:r w:rsidRPr="00550C4C">
        <w:t xml:space="preserve"> [Accessed 15 September, 2019]</w:t>
      </w:r>
    </w:p>
    <w:p w14:paraId="05E71005" w14:textId="77777777" w:rsidR="007F5587" w:rsidRPr="00550C4C" w:rsidRDefault="007F5587" w:rsidP="00550C4C">
      <w:pPr>
        <w:pStyle w:val="ListParagraph"/>
        <w:numPr>
          <w:ilvl w:val="0"/>
          <w:numId w:val="25"/>
        </w:numPr>
        <w:spacing w:line="360" w:lineRule="auto"/>
        <w:jc w:val="both"/>
      </w:pPr>
      <w:r w:rsidRPr="00550C4C">
        <w:t xml:space="preserve">Google AI (2019), Working together to apply AI for social good. [Online] Available from: </w:t>
      </w:r>
      <w:hyperlink r:id="rId23" w:history="1">
        <w:r w:rsidRPr="00550C4C">
          <w:rPr>
            <w:rStyle w:val="Hyperlink"/>
          </w:rPr>
          <w:t>https://ai.google/social-good/impact-challenge/</w:t>
        </w:r>
      </w:hyperlink>
      <w:r w:rsidRPr="00550C4C">
        <w:t xml:space="preserve"> [Accessed 15 September, 2019]</w:t>
      </w:r>
    </w:p>
    <w:p w14:paraId="0C5E337C" w14:textId="77777777" w:rsidR="007F5587" w:rsidRPr="00550C4C" w:rsidRDefault="007F5587" w:rsidP="00550C4C">
      <w:pPr>
        <w:pStyle w:val="ListParagraph"/>
        <w:numPr>
          <w:ilvl w:val="0"/>
          <w:numId w:val="25"/>
        </w:numPr>
        <w:spacing w:line="360" w:lineRule="auto"/>
        <w:jc w:val="both"/>
      </w:pPr>
      <w:r w:rsidRPr="00550C4C">
        <w:t xml:space="preserve">Jones, L., Watson, B., </w:t>
      </w:r>
      <w:proofErr w:type="spellStart"/>
      <w:r w:rsidRPr="00550C4C">
        <w:t>Hobman</w:t>
      </w:r>
      <w:proofErr w:type="spellEnd"/>
      <w:r w:rsidRPr="00550C4C">
        <w:t xml:space="preserve">, E., Bordia, P., </w:t>
      </w:r>
      <w:proofErr w:type="spellStart"/>
      <w:r w:rsidRPr="00550C4C">
        <w:t>Gallois</w:t>
      </w:r>
      <w:proofErr w:type="spellEnd"/>
      <w:r w:rsidRPr="00550C4C">
        <w:t xml:space="preserve">, C., &amp; Callan, V. J. (2008). Employee perceptions of organizational change: impact of hierarchical level. Leadership &amp; Organization Development Journal, 29(4), 294-316. </w:t>
      </w:r>
    </w:p>
    <w:p w14:paraId="14E9E135" w14:textId="77777777" w:rsidR="007F5587" w:rsidRPr="00550C4C" w:rsidRDefault="007F5587" w:rsidP="00550C4C">
      <w:pPr>
        <w:pStyle w:val="ListParagraph"/>
        <w:numPr>
          <w:ilvl w:val="0"/>
          <w:numId w:val="25"/>
        </w:numPr>
        <w:spacing w:line="360" w:lineRule="auto"/>
        <w:jc w:val="both"/>
      </w:pPr>
      <w:proofErr w:type="spellStart"/>
      <w:r w:rsidRPr="00550C4C">
        <w:t>Kanten</w:t>
      </w:r>
      <w:proofErr w:type="spellEnd"/>
      <w:r w:rsidRPr="00550C4C">
        <w:t xml:space="preserve">, P., </w:t>
      </w:r>
      <w:proofErr w:type="spellStart"/>
      <w:r w:rsidRPr="00550C4C">
        <w:t>Kanten</w:t>
      </w:r>
      <w:proofErr w:type="spellEnd"/>
      <w:r w:rsidRPr="00550C4C">
        <w:t xml:space="preserve">, S. and </w:t>
      </w:r>
      <w:proofErr w:type="spellStart"/>
      <w:r w:rsidRPr="00550C4C">
        <w:t>Gurlek</w:t>
      </w:r>
      <w:proofErr w:type="spellEnd"/>
      <w:r w:rsidRPr="00550C4C">
        <w:t xml:space="preserve">, M. (2015), The Effects of Organizational Structures and Learning Organization on Job Embeddedness and Individual Adaptive Performance. </w:t>
      </w:r>
      <w:r w:rsidRPr="00550C4C">
        <w:rPr>
          <w:shd w:val="clear" w:color="auto" w:fill="FFFFFF"/>
        </w:rPr>
        <w:t xml:space="preserve">Procedia Economics and Finance. Vol: 23. Pp: 1358 – 1366. [Online] </w:t>
      </w:r>
      <w:hyperlink r:id="rId24" w:history="1">
        <w:r w:rsidRPr="00550C4C">
          <w:rPr>
            <w:rStyle w:val="Hyperlink"/>
          </w:rPr>
          <w:t>https://reader.elsevier.com/reader/sd/pii/S2212567115005237?token=91DF2D007247FBD80E44696E388CE30239401D95CFB5BE79177CAA6855C7E4D146E64B38412D28627F0E580CE00B496A</w:t>
        </w:r>
      </w:hyperlink>
      <w:r w:rsidRPr="00550C4C">
        <w:t xml:space="preserve"> [Accessed 13 September, 2019]</w:t>
      </w:r>
    </w:p>
    <w:p w14:paraId="6B717AD4" w14:textId="77777777" w:rsidR="007F5587" w:rsidRPr="00550C4C" w:rsidRDefault="007F5587" w:rsidP="00550C4C">
      <w:pPr>
        <w:pStyle w:val="NormalWeb"/>
        <w:numPr>
          <w:ilvl w:val="0"/>
          <w:numId w:val="25"/>
        </w:numPr>
        <w:spacing w:line="360" w:lineRule="auto"/>
        <w:jc w:val="both"/>
        <w:rPr>
          <w:rFonts w:asciiTheme="minorHAnsi" w:hAnsiTheme="minorHAnsi"/>
        </w:rPr>
      </w:pPr>
      <w:proofErr w:type="spellStart"/>
      <w:r w:rsidRPr="00550C4C">
        <w:rPr>
          <w:rFonts w:asciiTheme="minorHAnsi" w:hAnsiTheme="minorHAnsi"/>
          <w:color w:val="212529"/>
          <w:shd w:val="clear" w:color="auto" w:fill="FFFFFF"/>
        </w:rPr>
        <w:t>Koyalkar</w:t>
      </w:r>
      <w:proofErr w:type="spellEnd"/>
      <w:r w:rsidRPr="00550C4C">
        <w:rPr>
          <w:rFonts w:asciiTheme="minorHAnsi" w:hAnsiTheme="minorHAnsi"/>
          <w:color w:val="212529"/>
          <w:shd w:val="clear" w:color="auto" w:fill="FFFFFF"/>
        </w:rPr>
        <w:t xml:space="preserve">, K. and </w:t>
      </w:r>
      <w:proofErr w:type="spellStart"/>
      <w:r w:rsidRPr="00550C4C">
        <w:rPr>
          <w:rFonts w:asciiTheme="minorHAnsi" w:hAnsiTheme="minorHAnsi"/>
          <w:color w:val="212529"/>
          <w:shd w:val="clear" w:color="auto" w:fill="FFFFFF"/>
        </w:rPr>
        <w:t>Gankar</w:t>
      </w:r>
      <w:proofErr w:type="spellEnd"/>
      <w:r w:rsidRPr="00550C4C">
        <w:rPr>
          <w:rFonts w:asciiTheme="minorHAnsi" w:hAnsiTheme="minorHAnsi"/>
          <w:color w:val="212529"/>
          <w:shd w:val="clear" w:color="auto" w:fill="FFFFFF"/>
        </w:rPr>
        <w:t xml:space="preserve">, S. (2018), A case study of application of Mc-Kinsey 7-S framework to investigate the effectiveness of new product development and launch strategies. </w:t>
      </w:r>
      <w:r w:rsidRPr="00550C4C">
        <w:rPr>
          <w:rFonts w:asciiTheme="minorHAnsi" w:hAnsiTheme="minorHAnsi"/>
          <w:color w:val="232323"/>
        </w:rPr>
        <w:t xml:space="preserve">IJARIIE-ISSN(O)-2395-4396. Vol-4 Issue-3 </w:t>
      </w:r>
    </w:p>
    <w:p w14:paraId="7B820947" w14:textId="77777777" w:rsidR="007F5587" w:rsidRPr="00550C4C" w:rsidRDefault="007F5587" w:rsidP="00550C4C">
      <w:pPr>
        <w:pStyle w:val="ListParagraph"/>
        <w:numPr>
          <w:ilvl w:val="0"/>
          <w:numId w:val="25"/>
        </w:numPr>
        <w:spacing w:line="360" w:lineRule="auto"/>
        <w:jc w:val="both"/>
      </w:pPr>
      <w:r w:rsidRPr="00550C4C">
        <w:t xml:space="preserve">Meaney, M. and </w:t>
      </w:r>
      <w:proofErr w:type="spellStart"/>
      <w:r w:rsidRPr="00550C4C">
        <w:t>Pung</w:t>
      </w:r>
      <w:proofErr w:type="spellEnd"/>
      <w:r w:rsidRPr="00550C4C">
        <w:t>, C. (2008), “McKinsey global results: creating organizational transformations”, The McKinsey Quarterly, August, pp. 1-7.</w:t>
      </w:r>
    </w:p>
    <w:p w14:paraId="46AAE925" w14:textId="77777777" w:rsidR="007F5587" w:rsidRPr="00550C4C" w:rsidRDefault="007F5587" w:rsidP="00550C4C">
      <w:pPr>
        <w:pStyle w:val="ListParagraph"/>
        <w:numPr>
          <w:ilvl w:val="0"/>
          <w:numId w:val="25"/>
        </w:numPr>
        <w:spacing w:line="360" w:lineRule="auto"/>
        <w:jc w:val="both"/>
      </w:pPr>
      <w:r w:rsidRPr="00550C4C">
        <w:t xml:space="preserve">New York Times (2015), Google to Reorganize as Alphabet to Keep Its Lead as an Innovator. [Online] Available from: </w:t>
      </w:r>
      <w:hyperlink r:id="rId25" w:history="1">
        <w:r w:rsidRPr="00550C4C">
          <w:rPr>
            <w:rStyle w:val="Hyperlink"/>
          </w:rPr>
          <w:t>https://www.nytimes.com/2015/08/11/technology/google-alphabet-restructuring.html</w:t>
        </w:r>
      </w:hyperlink>
      <w:r w:rsidRPr="00550C4C">
        <w:t xml:space="preserve"> [Accessed 13 September, 2019]</w:t>
      </w:r>
    </w:p>
    <w:p w14:paraId="25BF1020" w14:textId="77777777" w:rsidR="007F5587" w:rsidRPr="00550C4C" w:rsidRDefault="007F5587" w:rsidP="00550C4C">
      <w:pPr>
        <w:pStyle w:val="ListParagraph"/>
        <w:numPr>
          <w:ilvl w:val="0"/>
          <w:numId w:val="25"/>
        </w:numPr>
        <w:spacing w:line="360" w:lineRule="auto"/>
        <w:jc w:val="both"/>
      </w:pPr>
      <w:proofErr w:type="spellStart"/>
      <w:r w:rsidRPr="00550C4C">
        <w:t>Pieterse</w:t>
      </w:r>
      <w:proofErr w:type="spellEnd"/>
      <w:r w:rsidRPr="00550C4C">
        <w:t xml:space="preserve">, J., </w:t>
      </w:r>
      <w:proofErr w:type="spellStart"/>
      <w:r w:rsidRPr="00550C4C">
        <w:t>Caniëls</w:t>
      </w:r>
      <w:proofErr w:type="spellEnd"/>
      <w:r w:rsidRPr="00550C4C">
        <w:t xml:space="preserve">, M. and Homan, T. (2012),"Professional discourses and resistance to change", Journal of Organizational Change Management, Vol. 25 </w:t>
      </w:r>
      <w:proofErr w:type="spellStart"/>
      <w:r w:rsidRPr="00550C4C">
        <w:t>Iss</w:t>
      </w:r>
      <w:proofErr w:type="spellEnd"/>
      <w:r w:rsidRPr="00550C4C">
        <w:t xml:space="preserve">: 6 pp. 798 – 818. [Online] Available from: </w:t>
      </w:r>
      <w:hyperlink r:id="rId26" w:history="1">
        <w:r w:rsidRPr="00550C4C">
          <w:rPr>
            <w:rStyle w:val="Hyperlink"/>
          </w:rPr>
          <w:t>http://dx.doi.org/10.1108/09534811211280573</w:t>
        </w:r>
      </w:hyperlink>
      <w:r w:rsidRPr="00550C4C">
        <w:t xml:space="preserve"> [Accessed 13 September, 2019]</w:t>
      </w:r>
    </w:p>
    <w:p w14:paraId="2DDA73BE" w14:textId="77777777" w:rsidR="007F5587" w:rsidRPr="00550C4C" w:rsidRDefault="007F5587" w:rsidP="00550C4C">
      <w:pPr>
        <w:pStyle w:val="ListParagraph"/>
        <w:numPr>
          <w:ilvl w:val="0"/>
          <w:numId w:val="25"/>
        </w:numPr>
        <w:spacing w:line="360" w:lineRule="auto"/>
        <w:jc w:val="both"/>
      </w:pPr>
      <w:proofErr w:type="spellStart"/>
      <w:r w:rsidRPr="00550C4C">
        <w:t>Ravanfar</w:t>
      </w:r>
      <w:proofErr w:type="spellEnd"/>
      <w:r w:rsidRPr="00550C4C">
        <w:t xml:space="preserve">, M. (2015), </w:t>
      </w:r>
      <w:proofErr w:type="spellStart"/>
      <w:r w:rsidRPr="00550C4C">
        <w:t>Analyzing</w:t>
      </w:r>
      <w:proofErr w:type="spellEnd"/>
      <w:r w:rsidRPr="00550C4C">
        <w:t xml:space="preserve"> Organizational Structure Based on 7s Model of </w:t>
      </w:r>
      <w:proofErr w:type="spellStart"/>
      <w:r w:rsidRPr="00550C4C">
        <w:t>Mckinsey</w:t>
      </w:r>
      <w:proofErr w:type="spellEnd"/>
      <w:r w:rsidRPr="00550C4C">
        <w:t xml:space="preserve">. Global Journal of Management and Business Research: </w:t>
      </w:r>
      <w:proofErr w:type="gramStart"/>
      <w:r w:rsidRPr="00550C4C">
        <w:t>A</w:t>
      </w:r>
      <w:proofErr w:type="gramEnd"/>
      <w:r w:rsidRPr="00550C4C">
        <w:t xml:space="preserve"> Administration and Management Volume 15 Issue 10 Version 1.0.</w:t>
      </w:r>
    </w:p>
    <w:p w14:paraId="30970AE1" w14:textId="77777777" w:rsidR="007F5587" w:rsidRPr="00550C4C" w:rsidRDefault="007F5587" w:rsidP="00550C4C">
      <w:pPr>
        <w:pStyle w:val="ListParagraph"/>
        <w:numPr>
          <w:ilvl w:val="0"/>
          <w:numId w:val="25"/>
        </w:numPr>
        <w:spacing w:line="360" w:lineRule="auto"/>
        <w:jc w:val="both"/>
      </w:pPr>
      <w:r w:rsidRPr="00550C4C">
        <w:t xml:space="preserve">Reuters (2017), With Alphabet, Google faces a daunting challenge: organizing itself. [Online] Available from: </w:t>
      </w:r>
      <w:hyperlink r:id="rId27" w:history="1">
        <w:r w:rsidRPr="00550C4C">
          <w:rPr>
            <w:rStyle w:val="Hyperlink"/>
          </w:rPr>
          <w:t>https://www.reuters.com/article/us-alphabet-tensions-insight/with-alphabet-google-faces-a-daunting-challenge-organizing-itself-idUSKBN19I0G9</w:t>
        </w:r>
      </w:hyperlink>
      <w:r w:rsidRPr="00550C4C">
        <w:t xml:space="preserve"> [Accessed 13 September, 2019]</w:t>
      </w:r>
    </w:p>
    <w:p w14:paraId="2D891ED3" w14:textId="77777777" w:rsidR="007F5587" w:rsidRPr="00550C4C" w:rsidRDefault="007F5587" w:rsidP="00550C4C">
      <w:pPr>
        <w:pStyle w:val="ListParagraph"/>
        <w:numPr>
          <w:ilvl w:val="0"/>
          <w:numId w:val="25"/>
        </w:numPr>
        <w:spacing w:line="360" w:lineRule="auto"/>
        <w:jc w:val="both"/>
      </w:pPr>
      <w:proofErr w:type="spellStart"/>
      <w:r w:rsidRPr="00550C4C">
        <w:t>Rishipal</w:t>
      </w:r>
      <w:proofErr w:type="spellEnd"/>
      <w:r w:rsidRPr="00550C4C">
        <w:t>, D. (2014), Analytical Comparison of Flat and Vertical Organizational Structures. European Journal of Business and Management. Vol.6, No.36</w:t>
      </w:r>
    </w:p>
    <w:p w14:paraId="00704A44" w14:textId="77777777" w:rsidR="007F5587" w:rsidRPr="00550C4C" w:rsidRDefault="007F5587" w:rsidP="00550C4C">
      <w:pPr>
        <w:pStyle w:val="ListParagraph"/>
        <w:numPr>
          <w:ilvl w:val="0"/>
          <w:numId w:val="25"/>
        </w:numPr>
        <w:spacing w:line="360" w:lineRule="auto"/>
        <w:jc w:val="both"/>
      </w:pPr>
      <w:r w:rsidRPr="00550C4C">
        <w:lastRenderedPageBreak/>
        <w:t xml:space="preserve">Rosenbaum, D., More, E. and </w:t>
      </w:r>
      <w:proofErr w:type="spellStart"/>
      <w:r w:rsidRPr="00550C4C">
        <w:t>Steane</w:t>
      </w:r>
      <w:proofErr w:type="spellEnd"/>
      <w:r w:rsidRPr="00550C4C">
        <w:t xml:space="preserve">, P. (2018), Planned Organizational Change Management. Forward to the past? An Exploratory Literature Review. Journal of Organizational Change Management. Volume: 31, Issue: 2. Pp: 286-303. [Online] Available from: </w:t>
      </w:r>
      <w:hyperlink r:id="rId28" w:history="1">
        <w:r w:rsidRPr="00550C4C">
          <w:rPr>
            <w:rStyle w:val="Hyperlink"/>
          </w:rPr>
          <w:t>https://www.academia.edu/37037676/Journal_of_Organizational_Change_Management_Planned_organisational_change_management_Forward_to_the_past_An_exploratory_literature_review_Article_information</w:t>
        </w:r>
      </w:hyperlink>
      <w:r w:rsidRPr="00550C4C">
        <w:t xml:space="preserve"> [Accessed 13 September, 2019]</w:t>
      </w:r>
    </w:p>
    <w:p w14:paraId="6EDDBC5C" w14:textId="77777777" w:rsidR="007F5587" w:rsidRPr="00550C4C" w:rsidRDefault="007F5587" w:rsidP="00550C4C">
      <w:pPr>
        <w:pStyle w:val="ListParagraph"/>
        <w:numPr>
          <w:ilvl w:val="0"/>
          <w:numId w:val="25"/>
        </w:numPr>
        <w:spacing w:line="360" w:lineRule="auto"/>
        <w:jc w:val="both"/>
      </w:pPr>
      <w:r w:rsidRPr="00550C4C">
        <w:t xml:space="preserve">Statista (2019), Number of full-time Alphabet employees from 2007 to 2018. Available from: </w:t>
      </w:r>
      <w:hyperlink r:id="rId29" w:history="1">
        <w:r w:rsidRPr="00550C4C">
          <w:rPr>
            <w:rStyle w:val="Hyperlink"/>
          </w:rPr>
          <w:t>https://www.statista.com/statistics/273744/number-of-full-time-google-employees/</w:t>
        </w:r>
      </w:hyperlink>
      <w:r w:rsidRPr="00550C4C">
        <w:t xml:space="preserve"> [Accessed 15 September, 2019]</w:t>
      </w:r>
    </w:p>
    <w:p w14:paraId="4B901553" w14:textId="77777777" w:rsidR="007F5587" w:rsidRPr="00550C4C" w:rsidRDefault="007F5587" w:rsidP="00550C4C">
      <w:pPr>
        <w:pStyle w:val="ListParagraph"/>
        <w:numPr>
          <w:ilvl w:val="0"/>
          <w:numId w:val="25"/>
        </w:numPr>
        <w:spacing w:line="360" w:lineRule="auto"/>
        <w:jc w:val="both"/>
      </w:pPr>
      <w:proofErr w:type="spellStart"/>
      <w:r w:rsidRPr="00550C4C">
        <w:t>Steiger</w:t>
      </w:r>
      <w:proofErr w:type="spellEnd"/>
      <w:r w:rsidRPr="00550C4C">
        <w:t xml:space="preserve">, J., </w:t>
      </w:r>
      <w:proofErr w:type="spellStart"/>
      <w:r w:rsidRPr="00550C4C">
        <w:t>Hammou</w:t>
      </w:r>
      <w:proofErr w:type="spellEnd"/>
      <w:r w:rsidRPr="00550C4C">
        <w:t xml:space="preserve">, K. and </w:t>
      </w:r>
      <w:proofErr w:type="spellStart"/>
      <w:r w:rsidRPr="00550C4C">
        <w:t>Galib</w:t>
      </w:r>
      <w:proofErr w:type="spellEnd"/>
      <w:r w:rsidRPr="00550C4C">
        <w:t xml:space="preserve">, M. (2014), An Examination of the Influence of Organizational Structure Types and Management Levels on Knowledge Management Practices in Organizations. International Journal of Business and Management; Vol. 9, No. 6. </w:t>
      </w:r>
    </w:p>
    <w:p w14:paraId="718EF8ED" w14:textId="77777777" w:rsidR="007F5587" w:rsidRPr="00550C4C" w:rsidRDefault="007F5587" w:rsidP="00550C4C">
      <w:pPr>
        <w:pStyle w:val="ListParagraph"/>
        <w:numPr>
          <w:ilvl w:val="0"/>
          <w:numId w:val="25"/>
        </w:numPr>
        <w:spacing w:line="360" w:lineRule="auto"/>
        <w:jc w:val="both"/>
      </w:pPr>
      <w:r w:rsidRPr="00550C4C">
        <w:t xml:space="preserve">Terry, D. J., &amp; </w:t>
      </w:r>
      <w:proofErr w:type="spellStart"/>
      <w:r w:rsidRPr="00550C4C">
        <w:t>Jimmieson</w:t>
      </w:r>
      <w:proofErr w:type="spellEnd"/>
      <w:r w:rsidRPr="00550C4C">
        <w:t xml:space="preserve">, N. (2003). A Stress and Coping Approach to Organisational Change: Evidence </w:t>
      </w:r>
      <w:proofErr w:type="gramStart"/>
      <w:r w:rsidRPr="00550C4C">
        <w:t>From</w:t>
      </w:r>
      <w:proofErr w:type="gramEnd"/>
      <w:r w:rsidRPr="00550C4C">
        <w:t xml:space="preserve"> Three Field Studies. Australian Psychologist, 38, 92-101. </w:t>
      </w:r>
    </w:p>
    <w:p w14:paraId="14F08BE5" w14:textId="77777777" w:rsidR="007F5587" w:rsidRPr="00550C4C" w:rsidRDefault="007F5587" w:rsidP="00550C4C">
      <w:pPr>
        <w:pStyle w:val="ListParagraph"/>
        <w:numPr>
          <w:ilvl w:val="0"/>
          <w:numId w:val="25"/>
        </w:numPr>
        <w:spacing w:line="360" w:lineRule="auto"/>
        <w:jc w:val="both"/>
      </w:pPr>
      <w:r w:rsidRPr="00550C4C">
        <w:t xml:space="preserve">The Guardian (2015), Why Google is restructuring, why the name Alphabet and how it affects you. [Online] Available from: </w:t>
      </w:r>
      <w:hyperlink r:id="rId30" w:history="1">
        <w:r w:rsidRPr="00550C4C">
          <w:rPr>
            <w:rStyle w:val="Hyperlink"/>
          </w:rPr>
          <w:t>https://www.theguardian.com/technology/2015/aug/11/google-alphabet-why-change-restructuring-what-it-means</w:t>
        </w:r>
      </w:hyperlink>
      <w:r w:rsidRPr="00550C4C">
        <w:t xml:space="preserve"> [Accessed 13 September, 2019]</w:t>
      </w:r>
    </w:p>
    <w:p w14:paraId="6B3383F7" w14:textId="77777777" w:rsidR="007F5587" w:rsidRPr="00550C4C" w:rsidRDefault="007F5587" w:rsidP="00550C4C">
      <w:pPr>
        <w:pStyle w:val="ListParagraph"/>
        <w:numPr>
          <w:ilvl w:val="0"/>
          <w:numId w:val="25"/>
        </w:numPr>
        <w:spacing w:line="360" w:lineRule="auto"/>
        <w:jc w:val="both"/>
      </w:pPr>
      <w:r w:rsidRPr="00550C4C">
        <w:rPr>
          <w:rFonts w:eastAsiaTheme="minorHAnsi"/>
          <w:lang w:val="en-US"/>
        </w:rPr>
        <w:t xml:space="preserve">The Independent (2015), GOOGLE IS NOW ALPHABET: SEARCH GIANT CHANGES NAME TO AVOID BECOMING A 'CONVENTIONAL COMPANY'. [Online] Available from: </w:t>
      </w:r>
      <w:hyperlink r:id="rId31" w:history="1">
        <w:r w:rsidRPr="00550C4C">
          <w:rPr>
            <w:rStyle w:val="Hyperlink"/>
          </w:rPr>
          <w:t>https://www.independent.co.uk/life-style/gadgets-and-tech/news/google-is-now-alphabet-search-giant-changes-name-to-avoid-becoming-a-conventional-company-10449227.html</w:t>
        </w:r>
      </w:hyperlink>
      <w:r w:rsidRPr="00550C4C">
        <w:t xml:space="preserve"> [Accessed 13 September, 2019]</w:t>
      </w:r>
    </w:p>
    <w:p w14:paraId="325A8847" w14:textId="77777777" w:rsidR="007F5587" w:rsidRPr="00550C4C" w:rsidRDefault="007F5587" w:rsidP="00550C4C">
      <w:pPr>
        <w:pStyle w:val="ListParagraph"/>
        <w:numPr>
          <w:ilvl w:val="0"/>
          <w:numId w:val="25"/>
        </w:numPr>
        <w:spacing w:line="360" w:lineRule="auto"/>
        <w:jc w:val="both"/>
      </w:pPr>
      <w:r w:rsidRPr="00550C4C">
        <w:t xml:space="preserve">Think with Google (2019), Knowledge Management for Customer Care Operations. [Online] Available from: </w:t>
      </w:r>
      <w:hyperlink r:id="rId32" w:history="1">
        <w:r w:rsidRPr="00550C4C">
          <w:rPr>
            <w:color w:val="0000FF"/>
            <w:u w:val="single"/>
          </w:rPr>
          <w:t>https://marketfinder.thinkwithgoogle.com/intl/en_gb/guide/customer-care-knowledge-management/</w:t>
        </w:r>
      </w:hyperlink>
      <w:r w:rsidRPr="00550C4C">
        <w:t xml:space="preserve"> [Accessed 15 September, 2019]</w:t>
      </w:r>
    </w:p>
    <w:p w14:paraId="562AD4D9" w14:textId="77777777" w:rsidR="007F5587" w:rsidRPr="00550C4C" w:rsidRDefault="007F5587" w:rsidP="00550C4C">
      <w:pPr>
        <w:pStyle w:val="ListParagraph"/>
        <w:numPr>
          <w:ilvl w:val="0"/>
          <w:numId w:val="25"/>
        </w:numPr>
        <w:spacing w:line="360" w:lineRule="auto"/>
        <w:jc w:val="both"/>
      </w:pPr>
      <w:proofErr w:type="spellStart"/>
      <w:r w:rsidRPr="00550C4C">
        <w:t>Travica</w:t>
      </w:r>
      <w:proofErr w:type="spellEnd"/>
      <w:r w:rsidRPr="00550C4C">
        <w:t xml:space="preserve">, B. (2015), </w:t>
      </w:r>
      <w:proofErr w:type="spellStart"/>
      <w:r w:rsidRPr="00550C4C">
        <w:t>Modeling</w:t>
      </w:r>
      <w:proofErr w:type="spellEnd"/>
      <w:r w:rsidRPr="00550C4C">
        <w:t xml:space="preserve"> organizational intelligence: Nothing googles like Google. Online Journal of Applied Knowledge Management. Volume 3, Issue 2. [Online] Available from: </w:t>
      </w:r>
      <w:hyperlink r:id="rId33" w:history="1">
        <w:r w:rsidRPr="00550C4C">
          <w:rPr>
            <w:color w:val="0000FF"/>
            <w:u w:val="single"/>
          </w:rPr>
          <w:t>http://www.iiakm.org/ojakm/articles/2015/volume3_2/OJAKM_Volume3_2pp1-18.pdf</w:t>
        </w:r>
      </w:hyperlink>
      <w:r w:rsidRPr="00550C4C">
        <w:t xml:space="preserve"> [Accessed 15 September, 2019]</w:t>
      </w:r>
    </w:p>
    <w:p w14:paraId="3E94C342" w14:textId="77777777" w:rsidR="00DF44C4" w:rsidRPr="00550C4C" w:rsidRDefault="00DF44C4" w:rsidP="00550C4C">
      <w:pPr>
        <w:spacing w:line="360" w:lineRule="auto"/>
        <w:jc w:val="both"/>
        <w:rPr>
          <w:rFonts w:asciiTheme="minorHAnsi" w:hAnsiTheme="minorHAnsi"/>
        </w:rPr>
      </w:pPr>
    </w:p>
    <w:p w14:paraId="6C13818F" w14:textId="77777777" w:rsidR="00DF44C4" w:rsidRPr="00550C4C" w:rsidRDefault="00DF44C4" w:rsidP="007F5587">
      <w:pPr>
        <w:pStyle w:val="ListParagraph"/>
        <w:spacing w:line="360" w:lineRule="auto"/>
        <w:ind w:left="1080"/>
        <w:jc w:val="both"/>
      </w:pPr>
    </w:p>
    <w:p w14:paraId="435E28D6" w14:textId="77777777" w:rsidR="00DF44C4" w:rsidRPr="00550C4C" w:rsidRDefault="00DF44C4" w:rsidP="00550C4C">
      <w:pPr>
        <w:pStyle w:val="ListParagraph"/>
        <w:spacing w:line="360" w:lineRule="auto"/>
        <w:ind w:left="1080"/>
        <w:jc w:val="both"/>
      </w:pPr>
    </w:p>
    <w:p w14:paraId="0E516426" w14:textId="77777777" w:rsidR="00DF44C4" w:rsidRPr="00550C4C" w:rsidRDefault="00DF44C4" w:rsidP="00550C4C">
      <w:pPr>
        <w:pStyle w:val="Heading1"/>
        <w:shd w:val="clear" w:color="auto" w:fill="FFFFFF"/>
        <w:spacing w:before="0" w:line="360" w:lineRule="auto"/>
        <w:ind w:left="1080"/>
        <w:jc w:val="both"/>
        <w:textAlignment w:val="baseline"/>
        <w:rPr>
          <w:rFonts w:asciiTheme="minorHAnsi" w:eastAsiaTheme="minorHAnsi" w:hAnsiTheme="minorHAnsi"/>
          <w:sz w:val="24"/>
          <w:szCs w:val="24"/>
        </w:rPr>
      </w:pPr>
    </w:p>
    <w:p w14:paraId="637BC771" w14:textId="77777777" w:rsidR="00DF44C4" w:rsidRPr="00550C4C" w:rsidRDefault="00DF44C4" w:rsidP="00550C4C">
      <w:pPr>
        <w:pStyle w:val="Heading1"/>
        <w:shd w:val="clear" w:color="auto" w:fill="FFFFFF"/>
        <w:spacing w:before="450" w:line="360" w:lineRule="auto"/>
        <w:ind w:left="1346"/>
        <w:jc w:val="both"/>
        <w:textAlignment w:val="baseline"/>
        <w:rPr>
          <w:rFonts w:asciiTheme="minorHAnsi" w:eastAsiaTheme="minorHAnsi" w:hAnsiTheme="minorHAnsi"/>
          <w:sz w:val="24"/>
          <w:szCs w:val="24"/>
        </w:rPr>
      </w:pPr>
    </w:p>
    <w:p w14:paraId="1E9F1863" w14:textId="77777777" w:rsidR="00DF44C4" w:rsidRPr="00550C4C" w:rsidRDefault="00DF44C4" w:rsidP="00550C4C">
      <w:pPr>
        <w:pStyle w:val="ListParagraph"/>
        <w:spacing w:line="360" w:lineRule="auto"/>
        <w:jc w:val="both"/>
      </w:pPr>
    </w:p>
    <w:p w14:paraId="409DF6CC" w14:textId="77777777" w:rsidR="00005CBC" w:rsidRPr="00550C4C" w:rsidRDefault="00005CBC" w:rsidP="00550C4C">
      <w:pPr>
        <w:pStyle w:val="NormalWeb"/>
        <w:shd w:val="clear" w:color="auto" w:fill="FFFFFF"/>
        <w:spacing w:before="240" w:line="360" w:lineRule="auto"/>
        <w:jc w:val="both"/>
        <w:rPr>
          <w:rFonts w:asciiTheme="minorHAnsi" w:hAnsiTheme="minorHAnsi"/>
        </w:rPr>
      </w:pPr>
    </w:p>
    <w:sectPr w:rsidR="00005CBC" w:rsidRPr="00550C4C" w:rsidSect="00D93AD2">
      <w:footerReference w:type="even" r:id="rId34"/>
      <w:footerReference w:type="default" r:id="rId35"/>
      <w:pgSz w:w="11900" w:h="16820"/>
      <w:pgMar w:top="1440" w:right="1797" w:bottom="1440" w:left="1797" w:header="709" w:footer="709" w:gutter="0"/>
      <w:pgBorders>
        <w:top w:val="single" w:sz="4" w:space="1" w:color="auto"/>
        <w:left w:val="single" w:sz="4" w:space="4" w:color="auto"/>
        <w:bottom w:val="single" w:sz="4" w:space="1" w:color="auto"/>
        <w:right w:val="single" w:sz="4" w:space="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ECA2E" w14:textId="77777777" w:rsidR="00256BD6" w:rsidRDefault="00256BD6" w:rsidP="00D93AD2">
      <w:r>
        <w:separator/>
      </w:r>
    </w:p>
  </w:endnote>
  <w:endnote w:type="continuationSeparator" w:id="0">
    <w:p w14:paraId="5BC4CCF2" w14:textId="77777777" w:rsidR="00256BD6" w:rsidRDefault="00256BD6" w:rsidP="00D93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5B3DA"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140021" w14:textId="77777777" w:rsidR="00090B20" w:rsidRDefault="00090B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F95DC"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21</w:t>
    </w:r>
    <w:r>
      <w:rPr>
        <w:rStyle w:val="PageNumber"/>
      </w:rPr>
      <w:fldChar w:fldCharType="end"/>
    </w:r>
  </w:p>
  <w:p w14:paraId="5ED4BD50" w14:textId="77777777" w:rsidR="00090B20" w:rsidRDefault="00090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298CAC" w14:textId="77777777" w:rsidR="00256BD6" w:rsidRDefault="00256BD6" w:rsidP="00D93AD2">
      <w:r>
        <w:separator/>
      </w:r>
    </w:p>
  </w:footnote>
  <w:footnote w:type="continuationSeparator" w:id="0">
    <w:p w14:paraId="4720F3B3" w14:textId="77777777" w:rsidR="00256BD6" w:rsidRDefault="00256BD6" w:rsidP="00D93A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1529"/>
    <w:multiLevelType w:val="hybridMultilevel"/>
    <w:tmpl w:val="00787406"/>
    <w:lvl w:ilvl="0" w:tplc="88A242BC">
      <w:start w:val="1"/>
      <w:numFmt w:val="bullet"/>
      <w:lvlText w:val=""/>
      <w:lvlJc w:val="left"/>
      <w:pPr>
        <w:tabs>
          <w:tab w:val="num" w:pos="720"/>
        </w:tabs>
        <w:ind w:left="720" w:hanging="360"/>
      </w:pPr>
      <w:rPr>
        <w:rFonts w:ascii="Wingdings" w:hAnsi="Wingdings" w:hint="default"/>
      </w:rPr>
    </w:lvl>
    <w:lvl w:ilvl="1" w:tplc="A3AC7986" w:tentative="1">
      <w:start w:val="1"/>
      <w:numFmt w:val="bullet"/>
      <w:lvlText w:val=""/>
      <w:lvlJc w:val="left"/>
      <w:pPr>
        <w:tabs>
          <w:tab w:val="num" w:pos="1440"/>
        </w:tabs>
        <w:ind w:left="1440" w:hanging="360"/>
      </w:pPr>
      <w:rPr>
        <w:rFonts w:ascii="Wingdings" w:hAnsi="Wingdings" w:hint="default"/>
      </w:rPr>
    </w:lvl>
    <w:lvl w:ilvl="2" w:tplc="98B6011A" w:tentative="1">
      <w:start w:val="1"/>
      <w:numFmt w:val="bullet"/>
      <w:lvlText w:val=""/>
      <w:lvlJc w:val="left"/>
      <w:pPr>
        <w:tabs>
          <w:tab w:val="num" w:pos="2160"/>
        </w:tabs>
        <w:ind w:left="2160" w:hanging="360"/>
      </w:pPr>
      <w:rPr>
        <w:rFonts w:ascii="Wingdings" w:hAnsi="Wingdings" w:hint="default"/>
      </w:rPr>
    </w:lvl>
    <w:lvl w:ilvl="3" w:tplc="C588A41A" w:tentative="1">
      <w:start w:val="1"/>
      <w:numFmt w:val="bullet"/>
      <w:lvlText w:val=""/>
      <w:lvlJc w:val="left"/>
      <w:pPr>
        <w:tabs>
          <w:tab w:val="num" w:pos="2880"/>
        </w:tabs>
        <w:ind w:left="2880" w:hanging="360"/>
      </w:pPr>
      <w:rPr>
        <w:rFonts w:ascii="Wingdings" w:hAnsi="Wingdings" w:hint="default"/>
      </w:rPr>
    </w:lvl>
    <w:lvl w:ilvl="4" w:tplc="E90E49F4" w:tentative="1">
      <w:start w:val="1"/>
      <w:numFmt w:val="bullet"/>
      <w:lvlText w:val=""/>
      <w:lvlJc w:val="left"/>
      <w:pPr>
        <w:tabs>
          <w:tab w:val="num" w:pos="3600"/>
        </w:tabs>
        <w:ind w:left="3600" w:hanging="360"/>
      </w:pPr>
      <w:rPr>
        <w:rFonts w:ascii="Wingdings" w:hAnsi="Wingdings" w:hint="default"/>
      </w:rPr>
    </w:lvl>
    <w:lvl w:ilvl="5" w:tplc="A2947BE2" w:tentative="1">
      <w:start w:val="1"/>
      <w:numFmt w:val="bullet"/>
      <w:lvlText w:val=""/>
      <w:lvlJc w:val="left"/>
      <w:pPr>
        <w:tabs>
          <w:tab w:val="num" w:pos="4320"/>
        </w:tabs>
        <w:ind w:left="4320" w:hanging="360"/>
      </w:pPr>
      <w:rPr>
        <w:rFonts w:ascii="Wingdings" w:hAnsi="Wingdings" w:hint="default"/>
      </w:rPr>
    </w:lvl>
    <w:lvl w:ilvl="6" w:tplc="FF04077E" w:tentative="1">
      <w:start w:val="1"/>
      <w:numFmt w:val="bullet"/>
      <w:lvlText w:val=""/>
      <w:lvlJc w:val="left"/>
      <w:pPr>
        <w:tabs>
          <w:tab w:val="num" w:pos="5040"/>
        </w:tabs>
        <w:ind w:left="5040" w:hanging="360"/>
      </w:pPr>
      <w:rPr>
        <w:rFonts w:ascii="Wingdings" w:hAnsi="Wingdings" w:hint="default"/>
      </w:rPr>
    </w:lvl>
    <w:lvl w:ilvl="7" w:tplc="DFA678FC" w:tentative="1">
      <w:start w:val="1"/>
      <w:numFmt w:val="bullet"/>
      <w:lvlText w:val=""/>
      <w:lvlJc w:val="left"/>
      <w:pPr>
        <w:tabs>
          <w:tab w:val="num" w:pos="5760"/>
        </w:tabs>
        <w:ind w:left="5760" w:hanging="360"/>
      </w:pPr>
      <w:rPr>
        <w:rFonts w:ascii="Wingdings" w:hAnsi="Wingdings" w:hint="default"/>
      </w:rPr>
    </w:lvl>
    <w:lvl w:ilvl="8" w:tplc="00841E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8067FE6"/>
    <w:multiLevelType w:val="hybridMultilevel"/>
    <w:tmpl w:val="5EC632C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100E7E"/>
    <w:multiLevelType w:val="hybridMultilevel"/>
    <w:tmpl w:val="A28EB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1E63EE"/>
    <w:multiLevelType w:val="hybridMultilevel"/>
    <w:tmpl w:val="E864D07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884B77"/>
    <w:multiLevelType w:val="hybridMultilevel"/>
    <w:tmpl w:val="EE4A1E84"/>
    <w:lvl w:ilvl="0" w:tplc="04090001">
      <w:start w:val="1"/>
      <w:numFmt w:val="bullet"/>
      <w:lvlText w:val=""/>
      <w:lvlJc w:val="left"/>
      <w:pPr>
        <w:ind w:left="720" w:hanging="360"/>
      </w:pPr>
      <w:rPr>
        <w:rFonts w:ascii="Symbol" w:hAnsi="Symbol"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E562DF"/>
    <w:multiLevelType w:val="hybridMultilevel"/>
    <w:tmpl w:val="A6E8A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1736D8"/>
    <w:multiLevelType w:val="hybridMultilevel"/>
    <w:tmpl w:val="C4A8FB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FC35D8"/>
    <w:multiLevelType w:val="hybridMultilevel"/>
    <w:tmpl w:val="675CC5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826611"/>
    <w:multiLevelType w:val="hybridMultilevel"/>
    <w:tmpl w:val="EB8C026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0A5DD8"/>
    <w:multiLevelType w:val="hybridMultilevel"/>
    <w:tmpl w:val="10341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454525"/>
    <w:multiLevelType w:val="hybridMultilevel"/>
    <w:tmpl w:val="A80C8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BE69B0"/>
    <w:multiLevelType w:val="hybridMultilevel"/>
    <w:tmpl w:val="A82E6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FDE4C30"/>
    <w:multiLevelType w:val="multilevel"/>
    <w:tmpl w:val="1AD8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2E0B3A"/>
    <w:multiLevelType w:val="hybridMultilevel"/>
    <w:tmpl w:val="5950B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5810AA7"/>
    <w:multiLevelType w:val="hybridMultilevel"/>
    <w:tmpl w:val="5ABC5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541E3F"/>
    <w:multiLevelType w:val="hybridMultilevel"/>
    <w:tmpl w:val="CFBC003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8477B3"/>
    <w:multiLevelType w:val="hybridMultilevel"/>
    <w:tmpl w:val="A21481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42587C"/>
    <w:multiLevelType w:val="hybridMultilevel"/>
    <w:tmpl w:val="F7BC89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5FF75076"/>
    <w:multiLevelType w:val="hybridMultilevel"/>
    <w:tmpl w:val="E9644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1A378B4"/>
    <w:multiLevelType w:val="hybridMultilevel"/>
    <w:tmpl w:val="0F1848C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25238D4"/>
    <w:multiLevelType w:val="hybridMultilevel"/>
    <w:tmpl w:val="A1F24D8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4166AC9"/>
    <w:multiLevelType w:val="hybridMultilevel"/>
    <w:tmpl w:val="AEF43A0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D040145"/>
    <w:multiLevelType w:val="hybridMultilevel"/>
    <w:tmpl w:val="0F1848C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4407F47"/>
    <w:multiLevelType w:val="hybridMultilevel"/>
    <w:tmpl w:val="306613BA"/>
    <w:lvl w:ilvl="0" w:tplc="4E6CD93A">
      <w:start w:val="1"/>
      <w:numFmt w:val="bullet"/>
      <w:lvlText w:val=""/>
      <w:lvlJc w:val="left"/>
      <w:pPr>
        <w:tabs>
          <w:tab w:val="num" w:pos="720"/>
        </w:tabs>
        <w:ind w:left="720" w:hanging="360"/>
      </w:pPr>
      <w:rPr>
        <w:rFonts w:ascii="Wingdings" w:hAnsi="Wingdings" w:hint="default"/>
      </w:rPr>
    </w:lvl>
    <w:lvl w:ilvl="1" w:tplc="4274C6B6" w:tentative="1">
      <w:start w:val="1"/>
      <w:numFmt w:val="bullet"/>
      <w:lvlText w:val=""/>
      <w:lvlJc w:val="left"/>
      <w:pPr>
        <w:tabs>
          <w:tab w:val="num" w:pos="1440"/>
        </w:tabs>
        <w:ind w:left="1440" w:hanging="360"/>
      </w:pPr>
      <w:rPr>
        <w:rFonts w:ascii="Wingdings" w:hAnsi="Wingdings" w:hint="default"/>
      </w:rPr>
    </w:lvl>
    <w:lvl w:ilvl="2" w:tplc="D59E8A7C" w:tentative="1">
      <w:start w:val="1"/>
      <w:numFmt w:val="bullet"/>
      <w:lvlText w:val=""/>
      <w:lvlJc w:val="left"/>
      <w:pPr>
        <w:tabs>
          <w:tab w:val="num" w:pos="2160"/>
        </w:tabs>
        <w:ind w:left="2160" w:hanging="360"/>
      </w:pPr>
      <w:rPr>
        <w:rFonts w:ascii="Wingdings" w:hAnsi="Wingdings" w:hint="default"/>
      </w:rPr>
    </w:lvl>
    <w:lvl w:ilvl="3" w:tplc="32A433A4" w:tentative="1">
      <w:start w:val="1"/>
      <w:numFmt w:val="bullet"/>
      <w:lvlText w:val=""/>
      <w:lvlJc w:val="left"/>
      <w:pPr>
        <w:tabs>
          <w:tab w:val="num" w:pos="2880"/>
        </w:tabs>
        <w:ind w:left="2880" w:hanging="360"/>
      </w:pPr>
      <w:rPr>
        <w:rFonts w:ascii="Wingdings" w:hAnsi="Wingdings" w:hint="default"/>
      </w:rPr>
    </w:lvl>
    <w:lvl w:ilvl="4" w:tplc="AC665748" w:tentative="1">
      <w:start w:val="1"/>
      <w:numFmt w:val="bullet"/>
      <w:lvlText w:val=""/>
      <w:lvlJc w:val="left"/>
      <w:pPr>
        <w:tabs>
          <w:tab w:val="num" w:pos="3600"/>
        </w:tabs>
        <w:ind w:left="3600" w:hanging="360"/>
      </w:pPr>
      <w:rPr>
        <w:rFonts w:ascii="Wingdings" w:hAnsi="Wingdings" w:hint="default"/>
      </w:rPr>
    </w:lvl>
    <w:lvl w:ilvl="5" w:tplc="DCE0191E" w:tentative="1">
      <w:start w:val="1"/>
      <w:numFmt w:val="bullet"/>
      <w:lvlText w:val=""/>
      <w:lvlJc w:val="left"/>
      <w:pPr>
        <w:tabs>
          <w:tab w:val="num" w:pos="4320"/>
        </w:tabs>
        <w:ind w:left="4320" w:hanging="360"/>
      </w:pPr>
      <w:rPr>
        <w:rFonts w:ascii="Wingdings" w:hAnsi="Wingdings" w:hint="default"/>
      </w:rPr>
    </w:lvl>
    <w:lvl w:ilvl="6" w:tplc="123E3D88" w:tentative="1">
      <w:start w:val="1"/>
      <w:numFmt w:val="bullet"/>
      <w:lvlText w:val=""/>
      <w:lvlJc w:val="left"/>
      <w:pPr>
        <w:tabs>
          <w:tab w:val="num" w:pos="5040"/>
        </w:tabs>
        <w:ind w:left="5040" w:hanging="360"/>
      </w:pPr>
      <w:rPr>
        <w:rFonts w:ascii="Wingdings" w:hAnsi="Wingdings" w:hint="default"/>
      </w:rPr>
    </w:lvl>
    <w:lvl w:ilvl="7" w:tplc="1BB8C602" w:tentative="1">
      <w:start w:val="1"/>
      <w:numFmt w:val="bullet"/>
      <w:lvlText w:val=""/>
      <w:lvlJc w:val="left"/>
      <w:pPr>
        <w:tabs>
          <w:tab w:val="num" w:pos="5760"/>
        </w:tabs>
        <w:ind w:left="5760" w:hanging="360"/>
      </w:pPr>
      <w:rPr>
        <w:rFonts w:ascii="Wingdings" w:hAnsi="Wingdings" w:hint="default"/>
      </w:rPr>
    </w:lvl>
    <w:lvl w:ilvl="8" w:tplc="D6F4E27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B775D38"/>
    <w:multiLevelType w:val="multilevel"/>
    <w:tmpl w:val="D2F4535A"/>
    <w:lvl w:ilvl="0">
      <w:start w:val="1"/>
      <w:numFmt w:val="decimal"/>
      <w:lvlText w:val="%1."/>
      <w:lvlJc w:val="left"/>
      <w:pPr>
        <w:ind w:left="620" w:hanging="6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B931BB1"/>
    <w:multiLevelType w:val="hybridMultilevel"/>
    <w:tmpl w:val="0BEE0D92"/>
    <w:lvl w:ilvl="0" w:tplc="01AEDED8">
      <w:start w:val="1"/>
      <w:numFmt w:val="bullet"/>
      <w:lvlText w:val=""/>
      <w:lvlJc w:val="left"/>
      <w:pPr>
        <w:tabs>
          <w:tab w:val="num" w:pos="720"/>
        </w:tabs>
        <w:ind w:left="720" w:hanging="360"/>
      </w:pPr>
      <w:rPr>
        <w:rFonts w:ascii="Wingdings" w:hAnsi="Wingdings" w:hint="default"/>
      </w:rPr>
    </w:lvl>
    <w:lvl w:ilvl="1" w:tplc="B1D82E7C" w:tentative="1">
      <w:start w:val="1"/>
      <w:numFmt w:val="bullet"/>
      <w:lvlText w:val=""/>
      <w:lvlJc w:val="left"/>
      <w:pPr>
        <w:tabs>
          <w:tab w:val="num" w:pos="1440"/>
        </w:tabs>
        <w:ind w:left="1440" w:hanging="360"/>
      </w:pPr>
      <w:rPr>
        <w:rFonts w:ascii="Wingdings" w:hAnsi="Wingdings" w:hint="default"/>
      </w:rPr>
    </w:lvl>
    <w:lvl w:ilvl="2" w:tplc="B396F54A" w:tentative="1">
      <w:start w:val="1"/>
      <w:numFmt w:val="bullet"/>
      <w:lvlText w:val=""/>
      <w:lvlJc w:val="left"/>
      <w:pPr>
        <w:tabs>
          <w:tab w:val="num" w:pos="2160"/>
        </w:tabs>
        <w:ind w:left="2160" w:hanging="360"/>
      </w:pPr>
      <w:rPr>
        <w:rFonts w:ascii="Wingdings" w:hAnsi="Wingdings" w:hint="default"/>
      </w:rPr>
    </w:lvl>
    <w:lvl w:ilvl="3" w:tplc="C6BEFA0A" w:tentative="1">
      <w:start w:val="1"/>
      <w:numFmt w:val="bullet"/>
      <w:lvlText w:val=""/>
      <w:lvlJc w:val="left"/>
      <w:pPr>
        <w:tabs>
          <w:tab w:val="num" w:pos="2880"/>
        </w:tabs>
        <w:ind w:left="2880" w:hanging="360"/>
      </w:pPr>
      <w:rPr>
        <w:rFonts w:ascii="Wingdings" w:hAnsi="Wingdings" w:hint="default"/>
      </w:rPr>
    </w:lvl>
    <w:lvl w:ilvl="4" w:tplc="1C741158" w:tentative="1">
      <w:start w:val="1"/>
      <w:numFmt w:val="bullet"/>
      <w:lvlText w:val=""/>
      <w:lvlJc w:val="left"/>
      <w:pPr>
        <w:tabs>
          <w:tab w:val="num" w:pos="3600"/>
        </w:tabs>
        <w:ind w:left="3600" w:hanging="360"/>
      </w:pPr>
      <w:rPr>
        <w:rFonts w:ascii="Wingdings" w:hAnsi="Wingdings" w:hint="default"/>
      </w:rPr>
    </w:lvl>
    <w:lvl w:ilvl="5" w:tplc="B622DDB4" w:tentative="1">
      <w:start w:val="1"/>
      <w:numFmt w:val="bullet"/>
      <w:lvlText w:val=""/>
      <w:lvlJc w:val="left"/>
      <w:pPr>
        <w:tabs>
          <w:tab w:val="num" w:pos="4320"/>
        </w:tabs>
        <w:ind w:left="4320" w:hanging="360"/>
      </w:pPr>
      <w:rPr>
        <w:rFonts w:ascii="Wingdings" w:hAnsi="Wingdings" w:hint="default"/>
      </w:rPr>
    </w:lvl>
    <w:lvl w:ilvl="6" w:tplc="BF50F568" w:tentative="1">
      <w:start w:val="1"/>
      <w:numFmt w:val="bullet"/>
      <w:lvlText w:val=""/>
      <w:lvlJc w:val="left"/>
      <w:pPr>
        <w:tabs>
          <w:tab w:val="num" w:pos="5040"/>
        </w:tabs>
        <w:ind w:left="5040" w:hanging="360"/>
      </w:pPr>
      <w:rPr>
        <w:rFonts w:ascii="Wingdings" w:hAnsi="Wingdings" w:hint="default"/>
      </w:rPr>
    </w:lvl>
    <w:lvl w:ilvl="7" w:tplc="28C4652E" w:tentative="1">
      <w:start w:val="1"/>
      <w:numFmt w:val="bullet"/>
      <w:lvlText w:val=""/>
      <w:lvlJc w:val="left"/>
      <w:pPr>
        <w:tabs>
          <w:tab w:val="num" w:pos="5760"/>
        </w:tabs>
        <w:ind w:left="5760" w:hanging="360"/>
      </w:pPr>
      <w:rPr>
        <w:rFonts w:ascii="Wingdings" w:hAnsi="Wingdings" w:hint="default"/>
      </w:rPr>
    </w:lvl>
    <w:lvl w:ilvl="8" w:tplc="2726580C"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D4E75AB"/>
    <w:multiLevelType w:val="hybridMultilevel"/>
    <w:tmpl w:val="5DDE85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F5B17DF"/>
    <w:multiLevelType w:val="hybridMultilevel"/>
    <w:tmpl w:val="32E00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6"/>
  </w:num>
  <w:num w:numId="3">
    <w:abstractNumId w:val="16"/>
  </w:num>
  <w:num w:numId="4">
    <w:abstractNumId w:val="8"/>
  </w:num>
  <w:num w:numId="5">
    <w:abstractNumId w:val="10"/>
  </w:num>
  <w:num w:numId="6">
    <w:abstractNumId w:val="12"/>
  </w:num>
  <w:num w:numId="7">
    <w:abstractNumId w:val="6"/>
  </w:num>
  <w:num w:numId="8">
    <w:abstractNumId w:val="25"/>
  </w:num>
  <w:num w:numId="9">
    <w:abstractNumId w:val="0"/>
  </w:num>
  <w:num w:numId="10">
    <w:abstractNumId w:val="23"/>
  </w:num>
  <w:num w:numId="11">
    <w:abstractNumId w:val="3"/>
  </w:num>
  <w:num w:numId="12">
    <w:abstractNumId w:val="24"/>
  </w:num>
  <w:num w:numId="13">
    <w:abstractNumId w:val="21"/>
  </w:num>
  <w:num w:numId="14">
    <w:abstractNumId w:val="14"/>
  </w:num>
  <w:num w:numId="15">
    <w:abstractNumId w:val="9"/>
  </w:num>
  <w:num w:numId="16">
    <w:abstractNumId w:val="1"/>
  </w:num>
  <w:num w:numId="17">
    <w:abstractNumId w:val="4"/>
  </w:num>
  <w:num w:numId="18">
    <w:abstractNumId w:val="19"/>
  </w:num>
  <w:num w:numId="19">
    <w:abstractNumId w:val="22"/>
  </w:num>
  <w:num w:numId="20">
    <w:abstractNumId w:val="7"/>
  </w:num>
  <w:num w:numId="21">
    <w:abstractNumId w:val="2"/>
  </w:num>
  <w:num w:numId="22">
    <w:abstractNumId w:val="15"/>
  </w:num>
  <w:num w:numId="23">
    <w:abstractNumId w:val="18"/>
  </w:num>
  <w:num w:numId="24">
    <w:abstractNumId w:val="11"/>
  </w:num>
  <w:num w:numId="25">
    <w:abstractNumId w:val="17"/>
  </w:num>
  <w:num w:numId="26">
    <w:abstractNumId w:val="27"/>
  </w:num>
  <w:num w:numId="27">
    <w:abstractNumId w:val="20"/>
  </w:num>
  <w:num w:numId="28">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E2E"/>
    <w:rsid w:val="00004DE3"/>
    <w:rsid w:val="00005C5E"/>
    <w:rsid w:val="00005CBC"/>
    <w:rsid w:val="00006555"/>
    <w:rsid w:val="00006A3E"/>
    <w:rsid w:val="00006AC6"/>
    <w:rsid w:val="00010644"/>
    <w:rsid w:val="000203EB"/>
    <w:rsid w:val="00022E85"/>
    <w:rsid w:val="000248E3"/>
    <w:rsid w:val="00025F53"/>
    <w:rsid w:val="00027A23"/>
    <w:rsid w:val="00032DCE"/>
    <w:rsid w:val="0003379A"/>
    <w:rsid w:val="00034847"/>
    <w:rsid w:val="00041E44"/>
    <w:rsid w:val="0004200A"/>
    <w:rsid w:val="000433E4"/>
    <w:rsid w:val="00044F7A"/>
    <w:rsid w:val="000478E6"/>
    <w:rsid w:val="00052A5E"/>
    <w:rsid w:val="000561ED"/>
    <w:rsid w:val="00056881"/>
    <w:rsid w:val="00062746"/>
    <w:rsid w:val="00062C6F"/>
    <w:rsid w:val="00064836"/>
    <w:rsid w:val="00064F64"/>
    <w:rsid w:val="00065063"/>
    <w:rsid w:val="00070C05"/>
    <w:rsid w:val="00070C5A"/>
    <w:rsid w:val="00072DF0"/>
    <w:rsid w:val="00075AA6"/>
    <w:rsid w:val="00083386"/>
    <w:rsid w:val="000856B0"/>
    <w:rsid w:val="00087DE4"/>
    <w:rsid w:val="00087EF6"/>
    <w:rsid w:val="00090B20"/>
    <w:rsid w:val="0009624C"/>
    <w:rsid w:val="00097CFF"/>
    <w:rsid w:val="000A4977"/>
    <w:rsid w:val="000A7951"/>
    <w:rsid w:val="000A7E45"/>
    <w:rsid w:val="000B3FD6"/>
    <w:rsid w:val="000B427B"/>
    <w:rsid w:val="000B6D6C"/>
    <w:rsid w:val="000B6E44"/>
    <w:rsid w:val="000B768A"/>
    <w:rsid w:val="000C1170"/>
    <w:rsid w:val="000C1BBD"/>
    <w:rsid w:val="000C242F"/>
    <w:rsid w:val="000C243E"/>
    <w:rsid w:val="000C2B55"/>
    <w:rsid w:val="000C4E8B"/>
    <w:rsid w:val="000C59B5"/>
    <w:rsid w:val="000D389F"/>
    <w:rsid w:val="000D573E"/>
    <w:rsid w:val="000E025E"/>
    <w:rsid w:val="000E0DAF"/>
    <w:rsid w:val="000E34DF"/>
    <w:rsid w:val="000E4762"/>
    <w:rsid w:val="000F0CB7"/>
    <w:rsid w:val="000F1E71"/>
    <w:rsid w:val="000F2908"/>
    <w:rsid w:val="000F4820"/>
    <w:rsid w:val="000F5474"/>
    <w:rsid w:val="000F59B5"/>
    <w:rsid w:val="0010467E"/>
    <w:rsid w:val="0010500E"/>
    <w:rsid w:val="00105E02"/>
    <w:rsid w:val="001064DF"/>
    <w:rsid w:val="00113A3E"/>
    <w:rsid w:val="00114555"/>
    <w:rsid w:val="0011526A"/>
    <w:rsid w:val="001152CB"/>
    <w:rsid w:val="00120ADC"/>
    <w:rsid w:val="0012668C"/>
    <w:rsid w:val="00127BC4"/>
    <w:rsid w:val="0013024C"/>
    <w:rsid w:val="00131ADA"/>
    <w:rsid w:val="001323B9"/>
    <w:rsid w:val="001350D6"/>
    <w:rsid w:val="0013524E"/>
    <w:rsid w:val="00135E65"/>
    <w:rsid w:val="00141202"/>
    <w:rsid w:val="00143E0E"/>
    <w:rsid w:val="00147073"/>
    <w:rsid w:val="00150B08"/>
    <w:rsid w:val="001571DC"/>
    <w:rsid w:val="001576A7"/>
    <w:rsid w:val="001601E0"/>
    <w:rsid w:val="0016225D"/>
    <w:rsid w:val="00163098"/>
    <w:rsid w:val="00164160"/>
    <w:rsid w:val="00165B6F"/>
    <w:rsid w:val="0016703C"/>
    <w:rsid w:val="00174DAA"/>
    <w:rsid w:val="00185C0F"/>
    <w:rsid w:val="00187969"/>
    <w:rsid w:val="00194976"/>
    <w:rsid w:val="00196C03"/>
    <w:rsid w:val="00197FA7"/>
    <w:rsid w:val="001A009E"/>
    <w:rsid w:val="001A1424"/>
    <w:rsid w:val="001A26FF"/>
    <w:rsid w:val="001A2A78"/>
    <w:rsid w:val="001A4123"/>
    <w:rsid w:val="001A5A7A"/>
    <w:rsid w:val="001A5C50"/>
    <w:rsid w:val="001A6B01"/>
    <w:rsid w:val="001B0954"/>
    <w:rsid w:val="001B4579"/>
    <w:rsid w:val="001B542E"/>
    <w:rsid w:val="001B7F3F"/>
    <w:rsid w:val="001C0A67"/>
    <w:rsid w:val="001C3EE9"/>
    <w:rsid w:val="001D26A5"/>
    <w:rsid w:val="001D2AA5"/>
    <w:rsid w:val="001E094F"/>
    <w:rsid w:val="001E29CD"/>
    <w:rsid w:val="001F069E"/>
    <w:rsid w:val="001F503D"/>
    <w:rsid w:val="001F67EA"/>
    <w:rsid w:val="001F6A16"/>
    <w:rsid w:val="0020322C"/>
    <w:rsid w:val="0020599C"/>
    <w:rsid w:val="00207FE3"/>
    <w:rsid w:val="002114C2"/>
    <w:rsid w:val="002151DC"/>
    <w:rsid w:val="0021608D"/>
    <w:rsid w:val="0021646F"/>
    <w:rsid w:val="00217A70"/>
    <w:rsid w:val="002237F1"/>
    <w:rsid w:val="00224BF9"/>
    <w:rsid w:val="0023033A"/>
    <w:rsid w:val="002357EA"/>
    <w:rsid w:val="00240CE8"/>
    <w:rsid w:val="00244617"/>
    <w:rsid w:val="00251FA5"/>
    <w:rsid w:val="002533B2"/>
    <w:rsid w:val="00256BD6"/>
    <w:rsid w:val="00260550"/>
    <w:rsid w:val="00274466"/>
    <w:rsid w:val="002744A0"/>
    <w:rsid w:val="00274582"/>
    <w:rsid w:val="00275316"/>
    <w:rsid w:val="002807CC"/>
    <w:rsid w:val="002824B0"/>
    <w:rsid w:val="00282636"/>
    <w:rsid w:val="00293262"/>
    <w:rsid w:val="00294129"/>
    <w:rsid w:val="00294289"/>
    <w:rsid w:val="00296617"/>
    <w:rsid w:val="002A126B"/>
    <w:rsid w:val="002A1DEF"/>
    <w:rsid w:val="002A20C1"/>
    <w:rsid w:val="002A2302"/>
    <w:rsid w:val="002A3156"/>
    <w:rsid w:val="002A7C7B"/>
    <w:rsid w:val="002B3007"/>
    <w:rsid w:val="002B5263"/>
    <w:rsid w:val="002B5745"/>
    <w:rsid w:val="002B6693"/>
    <w:rsid w:val="002C1280"/>
    <w:rsid w:val="002C1877"/>
    <w:rsid w:val="002C535D"/>
    <w:rsid w:val="002D054F"/>
    <w:rsid w:val="002D1DDB"/>
    <w:rsid w:val="002E2A1E"/>
    <w:rsid w:val="002E3802"/>
    <w:rsid w:val="002E3FAC"/>
    <w:rsid w:val="002E4EB7"/>
    <w:rsid w:val="002F044D"/>
    <w:rsid w:val="002F4519"/>
    <w:rsid w:val="002F6731"/>
    <w:rsid w:val="00304204"/>
    <w:rsid w:val="00306A28"/>
    <w:rsid w:val="0030760D"/>
    <w:rsid w:val="0031053B"/>
    <w:rsid w:val="00310E1B"/>
    <w:rsid w:val="00313768"/>
    <w:rsid w:val="00313A4E"/>
    <w:rsid w:val="00314F1D"/>
    <w:rsid w:val="00317AFB"/>
    <w:rsid w:val="00317D1E"/>
    <w:rsid w:val="003233C1"/>
    <w:rsid w:val="00323F50"/>
    <w:rsid w:val="00324267"/>
    <w:rsid w:val="00327A2B"/>
    <w:rsid w:val="00327EE6"/>
    <w:rsid w:val="003304E1"/>
    <w:rsid w:val="00330726"/>
    <w:rsid w:val="00334332"/>
    <w:rsid w:val="00343ECF"/>
    <w:rsid w:val="003463FA"/>
    <w:rsid w:val="00346FA9"/>
    <w:rsid w:val="00360587"/>
    <w:rsid w:val="003659EB"/>
    <w:rsid w:val="00366C9F"/>
    <w:rsid w:val="00367BFD"/>
    <w:rsid w:val="0037130F"/>
    <w:rsid w:val="0037148C"/>
    <w:rsid w:val="003721F2"/>
    <w:rsid w:val="0037432C"/>
    <w:rsid w:val="003761AA"/>
    <w:rsid w:val="00383918"/>
    <w:rsid w:val="003851BE"/>
    <w:rsid w:val="003908E7"/>
    <w:rsid w:val="003962F1"/>
    <w:rsid w:val="003A20EE"/>
    <w:rsid w:val="003A4C79"/>
    <w:rsid w:val="003C2CF6"/>
    <w:rsid w:val="003D13C3"/>
    <w:rsid w:val="003D3815"/>
    <w:rsid w:val="003D4162"/>
    <w:rsid w:val="003E0170"/>
    <w:rsid w:val="003E09D1"/>
    <w:rsid w:val="003E4EEC"/>
    <w:rsid w:val="003E5579"/>
    <w:rsid w:val="003E6417"/>
    <w:rsid w:val="003E6810"/>
    <w:rsid w:val="003E7B80"/>
    <w:rsid w:val="003F1A7D"/>
    <w:rsid w:val="003F32ED"/>
    <w:rsid w:val="003F6198"/>
    <w:rsid w:val="00415185"/>
    <w:rsid w:val="004153C2"/>
    <w:rsid w:val="0041661D"/>
    <w:rsid w:val="00420B71"/>
    <w:rsid w:val="00420D6C"/>
    <w:rsid w:val="00425906"/>
    <w:rsid w:val="00427145"/>
    <w:rsid w:val="004357A0"/>
    <w:rsid w:val="00450D67"/>
    <w:rsid w:val="00451387"/>
    <w:rsid w:val="004516DD"/>
    <w:rsid w:val="00452C70"/>
    <w:rsid w:val="00457C96"/>
    <w:rsid w:val="0046286B"/>
    <w:rsid w:val="00464932"/>
    <w:rsid w:val="0048055D"/>
    <w:rsid w:val="00481C69"/>
    <w:rsid w:val="00482342"/>
    <w:rsid w:val="004826D1"/>
    <w:rsid w:val="00482A82"/>
    <w:rsid w:val="0048554B"/>
    <w:rsid w:val="00490FEF"/>
    <w:rsid w:val="00491EF8"/>
    <w:rsid w:val="00496938"/>
    <w:rsid w:val="00497FE3"/>
    <w:rsid w:val="004A0796"/>
    <w:rsid w:val="004A256E"/>
    <w:rsid w:val="004A5138"/>
    <w:rsid w:val="004A636A"/>
    <w:rsid w:val="004A7731"/>
    <w:rsid w:val="004A7785"/>
    <w:rsid w:val="004B2BC7"/>
    <w:rsid w:val="004B528A"/>
    <w:rsid w:val="004B7214"/>
    <w:rsid w:val="004B73DA"/>
    <w:rsid w:val="004B7FE5"/>
    <w:rsid w:val="004C2E5D"/>
    <w:rsid w:val="004C4FC3"/>
    <w:rsid w:val="004C52A9"/>
    <w:rsid w:val="004C5E0C"/>
    <w:rsid w:val="004C6589"/>
    <w:rsid w:val="004D5936"/>
    <w:rsid w:val="004D66AA"/>
    <w:rsid w:val="004E1A46"/>
    <w:rsid w:val="004E4C9F"/>
    <w:rsid w:val="004E7358"/>
    <w:rsid w:val="004F3D5A"/>
    <w:rsid w:val="004F459E"/>
    <w:rsid w:val="004F5564"/>
    <w:rsid w:val="004F614B"/>
    <w:rsid w:val="00502395"/>
    <w:rsid w:val="00507E95"/>
    <w:rsid w:val="00510773"/>
    <w:rsid w:val="00510B51"/>
    <w:rsid w:val="005123BB"/>
    <w:rsid w:val="00513B5A"/>
    <w:rsid w:val="00513BE3"/>
    <w:rsid w:val="005259FD"/>
    <w:rsid w:val="00541C5F"/>
    <w:rsid w:val="00543A27"/>
    <w:rsid w:val="0054456C"/>
    <w:rsid w:val="00546F03"/>
    <w:rsid w:val="00547007"/>
    <w:rsid w:val="00550C4C"/>
    <w:rsid w:val="00551537"/>
    <w:rsid w:val="005529DF"/>
    <w:rsid w:val="0055487A"/>
    <w:rsid w:val="00556F19"/>
    <w:rsid w:val="00557198"/>
    <w:rsid w:val="0056061F"/>
    <w:rsid w:val="00562B79"/>
    <w:rsid w:val="00564108"/>
    <w:rsid w:val="00571B0F"/>
    <w:rsid w:val="005738A7"/>
    <w:rsid w:val="00574280"/>
    <w:rsid w:val="00574DC6"/>
    <w:rsid w:val="00575186"/>
    <w:rsid w:val="00580436"/>
    <w:rsid w:val="00580BBC"/>
    <w:rsid w:val="0058587F"/>
    <w:rsid w:val="00585B23"/>
    <w:rsid w:val="0058730C"/>
    <w:rsid w:val="00590157"/>
    <w:rsid w:val="00590FF5"/>
    <w:rsid w:val="00592B2B"/>
    <w:rsid w:val="005A66E9"/>
    <w:rsid w:val="005B1028"/>
    <w:rsid w:val="005B3DD8"/>
    <w:rsid w:val="005B57BE"/>
    <w:rsid w:val="005B7724"/>
    <w:rsid w:val="005C0A0C"/>
    <w:rsid w:val="005C0BB3"/>
    <w:rsid w:val="005C7ACB"/>
    <w:rsid w:val="005D00B7"/>
    <w:rsid w:val="005D0D82"/>
    <w:rsid w:val="005D1030"/>
    <w:rsid w:val="005D1640"/>
    <w:rsid w:val="005D1D9C"/>
    <w:rsid w:val="005D2886"/>
    <w:rsid w:val="005D3B0A"/>
    <w:rsid w:val="005D5DCD"/>
    <w:rsid w:val="005D7CFD"/>
    <w:rsid w:val="005E3E4C"/>
    <w:rsid w:val="005F1912"/>
    <w:rsid w:val="005F29EE"/>
    <w:rsid w:val="005F2E9D"/>
    <w:rsid w:val="005F382F"/>
    <w:rsid w:val="00600430"/>
    <w:rsid w:val="00605315"/>
    <w:rsid w:val="00607368"/>
    <w:rsid w:val="0061161A"/>
    <w:rsid w:val="0061493B"/>
    <w:rsid w:val="00616CB1"/>
    <w:rsid w:val="006203CA"/>
    <w:rsid w:val="00620695"/>
    <w:rsid w:val="006206AC"/>
    <w:rsid w:val="00625BC5"/>
    <w:rsid w:val="006278B1"/>
    <w:rsid w:val="00627A77"/>
    <w:rsid w:val="00637C02"/>
    <w:rsid w:val="00641908"/>
    <w:rsid w:val="00645354"/>
    <w:rsid w:val="00645A3D"/>
    <w:rsid w:val="006511A8"/>
    <w:rsid w:val="00651FB5"/>
    <w:rsid w:val="00654254"/>
    <w:rsid w:val="00657047"/>
    <w:rsid w:val="00661127"/>
    <w:rsid w:val="0066526D"/>
    <w:rsid w:val="0067028C"/>
    <w:rsid w:val="00670B97"/>
    <w:rsid w:val="006744A8"/>
    <w:rsid w:val="00675FCD"/>
    <w:rsid w:val="0068045B"/>
    <w:rsid w:val="00680460"/>
    <w:rsid w:val="00681E1B"/>
    <w:rsid w:val="00695365"/>
    <w:rsid w:val="006A2549"/>
    <w:rsid w:val="006A3CD4"/>
    <w:rsid w:val="006A7442"/>
    <w:rsid w:val="006B004E"/>
    <w:rsid w:val="006B0C6F"/>
    <w:rsid w:val="006B1090"/>
    <w:rsid w:val="006B3423"/>
    <w:rsid w:val="006B7AE4"/>
    <w:rsid w:val="006B7EF7"/>
    <w:rsid w:val="006C3E37"/>
    <w:rsid w:val="006C3E9A"/>
    <w:rsid w:val="006C5057"/>
    <w:rsid w:val="006C5FE2"/>
    <w:rsid w:val="006C720B"/>
    <w:rsid w:val="006D1621"/>
    <w:rsid w:val="006D274E"/>
    <w:rsid w:val="006D31EE"/>
    <w:rsid w:val="006D36CF"/>
    <w:rsid w:val="006D41DB"/>
    <w:rsid w:val="006D43A3"/>
    <w:rsid w:val="006D5F23"/>
    <w:rsid w:val="006E07CC"/>
    <w:rsid w:val="006E0A30"/>
    <w:rsid w:val="006E316F"/>
    <w:rsid w:val="006E3907"/>
    <w:rsid w:val="006E76BE"/>
    <w:rsid w:val="006F4841"/>
    <w:rsid w:val="006F59DC"/>
    <w:rsid w:val="006F7552"/>
    <w:rsid w:val="007048BE"/>
    <w:rsid w:val="007078E5"/>
    <w:rsid w:val="007169D9"/>
    <w:rsid w:val="007178BF"/>
    <w:rsid w:val="007178E3"/>
    <w:rsid w:val="00720C3C"/>
    <w:rsid w:val="007229C9"/>
    <w:rsid w:val="00726D46"/>
    <w:rsid w:val="00731EDE"/>
    <w:rsid w:val="00733346"/>
    <w:rsid w:val="0073360B"/>
    <w:rsid w:val="00734E6D"/>
    <w:rsid w:val="00735500"/>
    <w:rsid w:val="00740640"/>
    <w:rsid w:val="00743E87"/>
    <w:rsid w:val="0074418B"/>
    <w:rsid w:val="00751C28"/>
    <w:rsid w:val="00752442"/>
    <w:rsid w:val="00757290"/>
    <w:rsid w:val="007617D8"/>
    <w:rsid w:val="007626C7"/>
    <w:rsid w:val="00762BB6"/>
    <w:rsid w:val="00764225"/>
    <w:rsid w:val="0076702A"/>
    <w:rsid w:val="00776E59"/>
    <w:rsid w:val="00780E6F"/>
    <w:rsid w:val="007815C4"/>
    <w:rsid w:val="00783C25"/>
    <w:rsid w:val="0078616B"/>
    <w:rsid w:val="00790AF8"/>
    <w:rsid w:val="00793CAD"/>
    <w:rsid w:val="007B3FF6"/>
    <w:rsid w:val="007B4BBE"/>
    <w:rsid w:val="007B5D00"/>
    <w:rsid w:val="007C5BA7"/>
    <w:rsid w:val="007D05D3"/>
    <w:rsid w:val="007D43AC"/>
    <w:rsid w:val="007F1479"/>
    <w:rsid w:val="007F248F"/>
    <w:rsid w:val="007F5587"/>
    <w:rsid w:val="00802DDA"/>
    <w:rsid w:val="00803045"/>
    <w:rsid w:val="008067EC"/>
    <w:rsid w:val="00810346"/>
    <w:rsid w:val="00814A41"/>
    <w:rsid w:val="00816484"/>
    <w:rsid w:val="008178DE"/>
    <w:rsid w:val="0082025A"/>
    <w:rsid w:val="008209DC"/>
    <w:rsid w:val="00825EF0"/>
    <w:rsid w:val="0083121C"/>
    <w:rsid w:val="00836BCD"/>
    <w:rsid w:val="00836D43"/>
    <w:rsid w:val="00845C2D"/>
    <w:rsid w:val="0085262F"/>
    <w:rsid w:val="00863B12"/>
    <w:rsid w:val="00876492"/>
    <w:rsid w:val="00880BCA"/>
    <w:rsid w:val="00891FC4"/>
    <w:rsid w:val="008921FC"/>
    <w:rsid w:val="00894782"/>
    <w:rsid w:val="00897D6B"/>
    <w:rsid w:val="008A13D9"/>
    <w:rsid w:val="008A1FA7"/>
    <w:rsid w:val="008A4E34"/>
    <w:rsid w:val="008A66E5"/>
    <w:rsid w:val="008B623C"/>
    <w:rsid w:val="008C1BF8"/>
    <w:rsid w:val="008C40B0"/>
    <w:rsid w:val="008C4222"/>
    <w:rsid w:val="008C43F8"/>
    <w:rsid w:val="008D4FB6"/>
    <w:rsid w:val="008D61CD"/>
    <w:rsid w:val="008E2405"/>
    <w:rsid w:val="008F475D"/>
    <w:rsid w:val="008F7AEA"/>
    <w:rsid w:val="0090051F"/>
    <w:rsid w:val="00900DBF"/>
    <w:rsid w:val="0091094B"/>
    <w:rsid w:val="009128BC"/>
    <w:rsid w:val="00912E24"/>
    <w:rsid w:val="00914511"/>
    <w:rsid w:val="00914FD6"/>
    <w:rsid w:val="00916C53"/>
    <w:rsid w:val="00916CD5"/>
    <w:rsid w:val="0092630A"/>
    <w:rsid w:val="00926F24"/>
    <w:rsid w:val="00927695"/>
    <w:rsid w:val="0093129E"/>
    <w:rsid w:val="00941152"/>
    <w:rsid w:val="00954DAE"/>
    <w:rsid w:val="00961094"/>
    <w:rsid w:val="009656B0"/>
    <w:rsid w:val="00966EE1"/>
    <w:rsid w:val="0097044E"/>
    <w:rsid w:val="00977530"/>
    <w:rsid w:val="00981E57"/>
    <w:rsid w:val="00984E33"/>
    <w:rsid w:val="00985575"/>
    <w:rsid w:val="00987B2E"/>
    <w:rsid w:val="00995401"/>
    <w:rsid w:val="009A3927"/>
    <w:rsid w:val="009A7347"/>
    <w:rsid w:val="009A7A1F"/>
    <w:rsid w:val="009B25CC"/>
    <w:rsid w:val="009B4DA7"/>
    <w:rsid w:val="009B765D"/>
    <w:rsid w:val="009C1657"/>
    <w:rsid w:val="009C7F54"/>
    <w:rsid w:val="009D47A9"/>
    <w:rsid w:val="009D7929"/>
    <w:rsid w:val="009D7FCD"/>
    <w:rsid w:val="009E0562"/>
    <w:rsid w:val="009E2765"/>
    <w:rsid w:val="009E3AB2"/>
    <w:rsid w:val="009E3ADE"/>
    <w:rsid w:val="009F2116"/>
    <w:rsid w:val="009F3043"/>
    <w:rsid w:val="009F3D2F"/>
    <w:rsid w:val="009F71B9"/>
    <w:rsid w:val="00A12950"/>
    <w:rsid w:val="00A1670B"/>
    <w:rsid w:val="00A16F6B"/>
    <w:rsid w:val="00A179C8"/>
    <w:rsid w:val="00A17CF5"/>
    <w:rsid w:val="00A24054"/>
    <w:rsid w:val="00A24239"/>
    <w:rsid w:val="00A367B2"/>
    <w:rsid w:val="00A419D8"/>
    <w:rsid w:val="00A47BC8"/>
    <w:rsid w:val="00A52215"/>
    <w:rsid w:val="00A55CAE"/>
    <w:rsid w:val="00A61E97"/>
    <w:rsid w:val="00A62E9B"/>
    <w:rsid w:val="00A72B12"/>
    <w:rsid w:val="00A764A6"/>
    <w:rsid w:val="00A77C7D"/>
    <w:rsid w:val="00A77CAA"/>
    <w:rsid w:val="00A821E3"/>
    <w:rsid w:val="00A82232"/>
    <w:rsid w:val="00A842DE"/>
    <w:rsid w:val="00A85791"/>
    <w:rsid w:val="00A86865"/>
    <w:rsid w:val="00A877BD"/>
    <w:rsid w:val="00A94C50"/>
    <w:rsid w:val="00AA0EA6"/>
    <w:rsid w:val="00AA2606"/>
    <w:rsid w:val="00AA28BA"/>
    <w:rsid w:val="00AB3079"/>
    <w:rsid w:val="00AC2EAB"/>
    <w:rsid w:val="00AC4A5C"/>
    <w:rsid w:val="00AD0C7E"/>
    <w:rsid w:val="00AD2CE8"/>
    <w:rsid w:val="00AD3856"/>
    <w:rsid w:val="00AD47C3"/>
    <w:rsid w:val="00AD54F5"/>
    <w:rsid w:val="00AE3457"/>
    <w:rsid w:val="00AE5FCF"/>
    <w:rsid w:val="00AE70FF"/>
    <w:rsid w:val="00AE725B"/>
    <w:rsid w:val="00AE7CD9"/>
    <w:rsid w:val="00AF2771"/>
    <w:rsid w:val="00B10E07"/>
    <w:rsid w:val="00B150DF"/>
    <w:rsid w:val="00B15A68"/>
    <w:rsid w:val="00B246D9"/>
    <w:rsid w:val="00B263B7"/>
    <w:rsid w:val="00B37657"/>
    <w:rsid w:val="00B4519D"/>
    <w:rsid w:val="00B47887"/>
    <w:rsid w:val="00B51688"/>
    <w:rsid w:val="00B61815"/>
    <w:rsid w:val="00B640C9"/>
    <w:rsid w:val="00B67376"/>
    <w:rsid w:val="00B73F62"/>
    <w:rsid w:val="00B8355F"/>
    <w:rsid w:val="00B869F8"/>
    <w:rsid w:val="00B876ED"/>
    <w:rsid w:val="00B9014D"/>
    <w:rsid w:val="00B96EE1"/>
    <w:rsid w:val="00B9719E"/>
    <w:rsid w:val="00BA102F"/>
    <w:rsid w:val="00BA11A7"/>
    <w:rsid w:val="00BA4B55"/>
    <w:rsid w:val="00BA56F5"/>
    <w:rsid w:val="00BA7C9C"/>
    <w:rsid w:val="00BB2A4D"/>
    <w:rsid w:val="00BB668C"/>
    <w:rsid w:val="00BC0ED0"/>
    <w:rsid w:val="00BC6241"/>
    <w:rsid w:val="00BC636A"/>
    <w:rsid w:val="00BC6DBC"/>
    <w:rsid w:val="00BD315D"/>
    <w:rsid w:val="00BD7DA3"/>
    <w:rsid w:val="00BE079C"/>
    <w:rsid w:val="00BE4B32"/>
    <w:rsid w:val="00BE5E2E"/>
    <w:rsid w:val="00BE65F9"/>
    <w:rsid w:val="00BF222B"/>
    <w:rsid w:val="00BF4046"/>
    <w:rsid w:val="00C0351D"/>
    <w:rsid w:val="00C05E85"/>
    <w:rsid w:val="00C067D7"/>
    <w:rsid w:val="00C075D4"/>
    <w:rsid w:val="00C13856"/>
    <w:rsid w:val="00C15C66"/>
    <w:rsid w:val="00C15F06"/>
    <w:rsid w:val="00C21138"/>
    <w:rsid w:val="00C22068"/>
    <w:rsid w:val="00C2485C"/>
    <w:rsid w:val="00C2634E"/>
    <w:rsid w:val="00C4667E"/>
    <w:rsid w:val="00C52104"/>
    <w:rsid w:val="00C523E7"/>
    <w:rsid w:val="00C53166"/>
    <w:rsid w:val="00C5370C"/>
    <w:rsid w:val="00C53D2D"/>
    <w:rsid w:val="00C5557F"/>
    <w:rsid w:val="00C60E7A"/>
    <w:rsid w:val="00C671CB"/>
    <w:rsid w:val="00C71C5B"/>
    <w:rsid w:val="00C722D2"/>
    <w:rsid w:val="00C8058E"/>
    <w:rsid w:val="00C80E75"/>
    <w:rsid w:val="00C91DFE"/>
    <w:rsid w:val="00C929BE"/>
    <w:rsid w:val="00C93AC0"/>
    <w:rsid w:val="00C93BF4"/>
    <w:rsid w:val="00C945AE"/>
    <w:rsid w:val="00C9523F"/>
    <w:rsid w:val="00C97366"/>
    <w:rsid w:val="00CA1150"/>
    <w:rsid w:val="00CA14A7"/>
    <w:rsid w:val="00CA1AA1"/>
    <w:rsid w:val="00CA2F4D"/>
    <w:rsid w:val="00CB1262"/>
    <w:rsid w:val="00CB19E0"/>
    <w:rsid w:val="00CB2247"/>
    <w:rsid w:val="00CB2A09"/>
    <w:rsid w:val="00CB2A1A"/>
    <w:rsid w:val="00CB69C3"/>
    <w:rsid w:val="00CC6170"/>
    <w:rsid w:val="00CC6552"/>
    <w:rsid w:val="00CD7DCE"/>
    <w:rsid w:val="00CE0029"/>
    <w:rsid w:val="00CE3D7F"/>
    <w:rsid w:val="00CE5A50"/>
    <w:rsid w:val="00CE6E6E"/>
    <w:rsid w:val="00CF3BDD"/>
    <w:rsid w:val="00CF5A54"/>
    <w:rsid w:val="00D008DA"/>
    <w:rsid w:val="00D02992"/>
    <w:rsid w:val="00D057B1"/>
    <w:rsid w:val="00D070AC"/>
    <w:rsid w:val="00D1450F"/>
    <w:rsid w:val="00D147EF"/>
    <w:rsid w:val="00D35D42"/>
    <w:rsid w:val="00D4009B"/>
    <w:rsid w:val="00D412FE"/>
    <w:rsid w:val="00D501D6"/>
    <w:rsid w:val="00D50800"/>
    <w:rsid w:val="00D57323"/>
    <w:rsid w:val="00D63F66"/>
    <w:rsid w:val="00D741D4"/>
    <w:rsid w:val="00D756DD"/>
    <w:rsid w:val="00D8219D"/>
    <w:rsid w:val="00D90251"/>
    <w:rsid w:val="00D93002"/>
    <w:rsid w:val="00D93369"/>
    <w:rsid w:val="00D93AD2"/>
    <w:rsid w:val="00D97FEF"/>
    <w:rsid w:val="00DA09EC"/>
    <w:rsid w:val="00DA108D"/>
    <w:rsid w:val="00DA1ED4"/>
    <w:rsid w:val="00DA7142"/>
    <w:rsid w:val="00DA7A2B"/>
    <w:rsid w:val="00DB449B"/>
    <w:rsid w:val="00DC2D64"/>
    <w:rsid w:val="00DC5160"/>
    <w:rsid w:val="00DC6301"/>
    <w:rsid w:val="00DD4F2A"/>
    <w:rsid w:val="00DD7D2D"/>
    <w:rsid w:val="00DF0646"/>
    <w:rsid w:val="00DF3617"/>
    <w:rsid w:val="00DF44C4"/>
    <w:rsid w:val="00E0052E"/>
    <w:rsid w:val="00E0199A"/>
    <w:rsid w:val="00E10956"/>
    <w:rsid w:val="00E109A2"/>
    <w:rsid w:val="00E11850"/>
    <w:rsid w:val="00E16323"/>
    <w:rsid w:val="00E163E6"/>
    <w:rsid w:val="00E208A2"/>
    <w:rsid w:val="00E267E1"/>
    <w:rsid w:val="00E26AF5"/>
    <w:rsid w:val="00E31D1A"/>
    <w:rsid w:val="00E34FB5"/>
    <w:rsid w:val="00E401ED"/>
    <w:rsid w:val="00E4139C"/>
    <w:rsid w:val="00E44602"/>
    <w:rsid w:val="00E44F34"/>
    <w:rsid w:val="00E45771"/>
    <w:rsid w:val="00E527EE"/>
    <w:rsid w:val="00E634FE"/>
    <w:rsid w:val="00E65C42"/>
    <w:rsid w:val="00E660D0"/>
    <w:rsid w:val="00E67550"/>
    <w:rsid w:val="00E7035E"/>
    <w:rsid w:val="00E70712"/>
    <w:rsid w:val="00E74103"/>
    <w:rsid w:val="00E755EE"/>
    <w:rsid w:val="00E75679"/>
    <w:rsid w:val="00E75866"/>
    <w:rsid w:val="00E8299F"/>
    <w:rsid w:val="00E87B44"/>
    <w:rsid w:val="00E937E5"/>
    <w:rsid w:val="00E946C6"/>
    <w:rsid w:val="00E97430"/>
    <w:rsid w:val="00E97E2C"/>
    <w:rsid w:val="00EA198F"/>
    <w:rsid w:val="00EA2C70"/>
    <w:rsid w:val="00EA4983"/>
    <w:rsid w:val="00EB0218"/>
    <w:rsid w:val="00EB0B58"/>
    <w:rsid w:val="00EB6796"/>
    <w:rsid w:val="00EC5ACC"/>
    <w:rsid w:val="00EC6870"/>
    <w:rsid w:val="00ED64F1"/>
    <w:rsid w:val="00EE1DB2"/>
    <w:rsid w:val="00EE2A6C"/>
    <w:rsid w:val="00EF1655"/>
    <w:rsid w:val="00EF2C55"/>
    <w:rsid w:val="00EF2D94"/>
    <w:rsid w:val="00EF6E3F"/>
    <w:rsid w:val="00EF6F42"/>
    <w:rsid w:val="00EF6F66"/>
    <w:rsid w:val="00EF7EE8"/>
    <w:rsid w:val="00F00F01"/>
    <w:rsid w:val="00F034FE"/>
    <w:rsid w:val="00F04916"/>
    <w:rsid w:val="00F059A7"/>
    <w:rsid w:val="00F15042"/>
    <w:rsid w:val="00F1764C"/>
    <w:rsid w:val="00F2180C"/>
    <w:rsid w:val="00F21F8E"/>
    <w:rsid w:val="00F23615"/>
    <w:rsid w:val="00F2584E"/>
    <w:rsid w:val="00F27687"/>
    <w:rsid w:val="00F322CB"/>
    <w:rsid w:val="00F327E1"/>
    <w:rsid w:val="00F40A26"/>
    <w:rsid w:val="00F41A49"/>
    <w:rsid w:val="00F41A9C"/>
    <w:rsid w:val="00F43494"/>
    <w:rsid w:val="00F437CD"/>
    <w:rsid w:val="00F519A9"/>
    <w:rsid w:val="00F51C6E"/>
    <w:rsid w:val="00F533B5"/>
    <w:rsid w:val="00F5467C"/>
    <w:rsid w:val="00F56C1D"/>
    <w:rsid w:val="00F64008"/>
    <w:rsid w:val="00F72499"/>
    <w:rsid w:val="00F76538"/>
    <w:rsid w:val="00F76D82"/>
    <w:rsid w:val="00F800F2"/>
    <w:rsid w:val="00F80168"/>
    <w:rsid w:val="00F80D6E"/>
    <w:rsid w:val="00F837B1"/>
    <w:rsid w:val="00F83D34"/>
    <w:rsid w:val="00F876F3"/>
    <w:rsid w:val="00F972E0"/>
    <w:rsid w:val="00F97C4D"/>
    <w:rsid w:val="00FA0B46"/>
    <w:rsid w:val="00FA23FB"/>
    <w:rsid w:val="00FA5290"/>
    <w:rsid w:val="00FB3A37"/>
    <w:rsid w:val="00FB5DDC"/>
    <w:rsid w:val="00FB7D83"/>
    <w:rsid w:val="00FC2AC8"/>
    <w:rsid w:val="00FC693C"/>
    <w:rsid w:val="00FD1DC1"/>
    <w:rsid w:val="00FD2D70"/>
    <w:rsid w:val="00FD40BB"/>
    <w:rsid w:val="00FD4C2A"/>
    <w:rsid w:val="00FD4F5B"/>
    <w:rsid w:val="00FD51DC"/>
    <w:rsid w:val="00FD5605"/>
    <w:rsid w:val="00FE1697"/>
    <w:rsid w:val="00FE458B"/>
    <w:rsid w:val="00FE7118"/>
    <w:rsid w:val="00FF4265"/>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959CDB"/>
  <w14:defaultImageDpi w14:val="300"/>
  <w15:docId w15:val="{E6B6A0C6-77CB-469B-A9D9-4875834A0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43E"/>
    <w:rPr>
      <w:rFonts w:ascii="Times New Roman" w:eastAsia="Times New Roman" w:hAnsi="Times New Roman" w:cs="Times New Roman"/>
    </w:rPr>
  </w:style>
  <w:style w:type="paragraph" w:styleId="Heading1">
    <w:name w:val="heading 1"/>
    <w:basedOn w:val="Normal"/>
    <w:link w:val="Heading1Char"/>
    <w:uiPriority w:val="9"/>
    <w:qFormat/>
    <w:rsid w:val="00735500"/>
    <w:pPr>
      <w:spacing w:before="100" w:beforeAutospacing="1" w:after="100" w:afterAutospacing="1"/>
      <w:outlineLvl w:val="0"/>
    </w:pPr>
    <w:rPr>
      <w:rFonts w:ascii="Times" w:eastAsiaTheme="minorEastAsia" w:hAnsi="Times" w:cstheme="minorBidi"/>
      <w:b/>
      <w:bCs/>
      <w:kern w:val="36"/>
      <w:sz w:val="48"/>
      <w:szCs w:val="48"/>
      <w:lang w:val="en-US"/>
    </w:rPr>
  </w:style>
  <w:style w:type="paragraph" w:styleId="Heading2">
    <w:name w:val="heading 2"/>
    <w:basedOn w:val="Normal"/>
    <w:next w:val="Normal"/>
    <w:link w:val="Heading2Char"/>
    <w:uiPriority w:val="9"/>
    <w:unhideWhenUsed/>
    <w:qFormat/>
    <w:rsid w:val="000348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484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A2C7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5B"/>
    <w:pPr>
      <w:ind w:left="720"/>
      <w:contextualSpacing/>
    </w:pPr>
    <w:rPr>
      <w:rFonts w:asciiTheme="minorHAnsi" w:eastAsiaTheme="minorEastAsia" w:hAnsiTheme="minorHAnsi" w:cstheme="minorBidi"/>
    </w:rPr>
  </w:style>
  <w:style w:type="character" w:styleId="Hyperlink">
    <w:name w:val="Hyperlink"/>
    <w:basedOn w:val="DefaultParagraphFont"/>
    <w:uiPriority w:val="99"/>
    <w:unhideWhenUsed/>
    <w:rsid w:val="00C722D2"/>
    <w:rPr>
      <w:color w:val="0000FF" w:themeColor="hyperlink"/>
      <w:u w:val="single"/>
    </w:rPr>
  </w:style>
  <w:style w:type="character" w:styleId="FollowedHyperlink">
    <w:name w:val="FollowedHyperlink"/>
    <w:basedOn w:val="DefaultParagraphFont"/>
    <w:uiPriority w:val="99"/>
    <w:semiHidden/>
    <w:unhideWhenUsed/>
    <w:rsid w:val="00C722D2"/>
    <w:rPr>
      <w:color w:val="800080" w:themeColor="followedHyperlink"/>
      <w:u w:val="single"/>
    </w:rPr>
  </w:style>
  <w:style w:type="table" w:styleId="TableGrid">
    <w:name w:val="Table Grid"/>
    <w:basedOn w:val="TableNormal"/>
    <w:uiPriority w:val="39"/>
    <w:rsid w:val="005259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81C69"/>
  </w:style>
  <w:style w:type="paragraph" w:styleId="BalloonText">
    <w:name w:val="Balloon Text"/>
    <w:basedOn w:val="Normal"/>
    <w:link w:val="BalloonTextChar"/>
    <w:uiPriority w:val="99"/>
    <w:semiHidden/>
    <w:unhideWhenUsed/>
    <w:rsid w:val="0085262F"/>
    <w:rPr>
      <w:rFonts w:ascii="Lucida Grande" w:eastAsiaTheme="minorEastAsia" w:hAnsi="Lucida Grande" w:cs="Lucida Grande"/>
      <w:sz w:val="18"/>
      <w:szCs w:val="18"/>
    </w:rPr>
  </w:style>
  <w:style w:type="character" w:customStyle="1" w:styleId="BalloonTextChar">
    <w:name w:val="Balloon Text Char"/>
    <w:basedOn w:val="DefaultParagraphFont"/>
    <w:link w:val="BalloonText"/>
    <w:uiPriority w:val="99"/>
    <w:semiHidden/>
    <w:rsid w:val="0085262F"/>
    <w:rPr>
      <w:rFonts w:ascii="Lucida Grande" w:hAnsi="Lucida Grande" w:cs="Lucida Grande"/>
      <w:sz w:val="18"/>
      <w:szCs w:val="18"/>
    </w:rPr>
  </w:style>
  <w:style w:type="character" w:customStyle="1" w:styleId="Heading1Char">
    <w:name w:val="Heading 1 Char"/>
    <w:basedOn w:val="DefaultParagraphFont"/>
    <w:link w:val="Heading1"/>
    <w:uiPriority w:val="9"/>
    <w:rsid w:val="00735500"/>
    <w:rPr>
      <w:rFonts w:ascii="Times" w:hAnsi="Times"/>
      <w:b/>
      <w:bCs/>
      <w:kern w:val="36"/>
      <w:sz w:val="48"/>
      <w:szCs w:val="48"/>
      <w:lang w:val="en-US"/>
    </w:rPr>
  </w:style>
  <w:style w:type="paragraph" w:styleId="NoSpacing">
    <w:name w:val="No Spacing"/>
    <w:qFormat/>
    <w:rsid w:val="00B4519D"/>
    <w:rPr>
      <w:rFonts w:ascii="Calibri" w:eastAsia="Calibri" w:hAnsi="Calibri" w:cs="Times New Roman"/>
      <w:sz w:val="22"/>
      <w:szCs w:val="22"/>
      <w:lang w:val="en-US"/>
    </w:rPr>
  </w:style>
  <w:style w:type="paragraph" w:styleId="BodyText">
    <w:name w:val="Body Text"/>
    <w:basedOn w:val="Normal"/>
    <w:link w:val="BodyTextChar"/>
    <w:rsid w:val="008C4222"/>
    <w:pPr>
      <w:overflowPunct w:val="0"/>
      <w:autoSpaceDE w:val="0"/>
      <w:autoSpaceDN w:val="0"/>
      <w:adjustRightInd w:val="0"/>
      <w:spacing w:after="240" w:line="240" w:lineRule="atLeast"/>
      <w:ind w:left="709"/>
      <w:jc w:val="both"/>
      <w:textAlignment w:val="baseline"/>
    </w:pPr>
    <w:rPr>
      <w:rFonts w:ascii="Arial" w:hAnsi="Arial"/>
      <w:spacing w:val="-5"/>
      <w:sz w:val="20"/>
      <w:szCs w:val="20"/>
    </w:rPr>
  </w:style>
  <w:style w:type="character" w:customStyle="1" w:styleId="BodyTextChar">
    <w:name w:val="Body Text Char"/>
    <w:basedOn w:val="DefaultParagraphFont"/>
    <w:link w:val="BodyText"/>
    <w:rsid w:val="008C4222"/>
    <w:rPr>
      <w:rFonts w:ascii="Arial" w:eastAsia="Times New Roman" w:hAnsi="Arial" w:cs="Times New Roman"/>
      <w:spacing w:val="-5"/>
      <w:sz w:val="20"/>
      <w:szCs w:val="20"/>
    </w:rPr>
  </w:style>
  <w:style w:type="paragraph" w:styleId="Footer">
    <w:name w:val="footer"/>
    <w:basedOn w:val="Normal"/>
    <w:link w:val="FooterChar"/>
    <w:uiPriority w:val="99"/>
    <w:unhideWhenUsed/>
    <w:rsid w:val="00D93AD2"/>
    <w:pPr>
      <w:tabs>
        <w:tab w:val="center" w:pos="4320"/>
        <w:tab w:val="right" w:pos="864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D93AD2"/>
  </w:style>
  <w:style w:type="character" w:styleId="PageNumber">
    <w:name w:val="page number"/>
    <w:basedOn w:val="DefaultParagraphFont"/>
    <w:uiPriority w:val="99"/>
    <w:semiHidden/>
    <w:unhideWhenUsed/>
    <w:rsid w:val="00D93AD2"/>
  </w:style>
  <w:style w:type="character" w:customStyle="1" w:styleId="Heading2Char">
    <w:name w:val="Heading 2 Char"/>
    <w:basedOn w:val="DefaultParagraphFont"/>
    <w:link w:val="Heading2"/>
    <w:uiPriority w:val="9"/>
    <w:rsid w:val="0003484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484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790AF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90AF8"/>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790AF8"/>
    <w:pPr>
      <w:ind w:left="240"/>
    </w:pPr>
    <w:rPr>
      <w:rFonts w:asciiTheme="minorHAnsi" w:hAnsiTheme="minorHAnsi"/>
      <w:smallCaps/>
      <w:sz w:val="20"/>
      <w:szCs w:val="20"/>
    </w:rPr>
  </w:style>
  <w:style w:type="paragraph" w:styleId="TOC3">
    <w:name w:val="toc 3"/>
    <w:basedOn w:val="Normal"/>
    <w:next w:val="Normal"/>
    <w:autoRedefine/>
    <w:uiPriority w:val="39"/>
    <w:unhideWhenUsed/>
    <w:rsid w:val="00790AF8"/>
    <w:pPr>
      <w:ind w:left="480"/>
    </w:pPr>
    <w:rPr>
      <w:rFonts w:asciiTheme="minorHAnsi" w:hAnsiTheme="minorHAnsi"/>
      <w:i/>
      <w:iCs/>
      <w:sz w:val="20"/>
      <w:szCs w:val="20"/>
    </w:rPr>
  </w:style>
  <w:style w:type="character" w:customStyle="1" w:styleId="nlmstring-name">
    <w:name w:val="nlm_string-name"/>
    <w:basedOn w:val="DefaultParagraphFont"/>
    <w:rsid w:val="000561ED"/>
  </w:style>
  <w:style w:type="paragraph" w:styleId="NormalWeb">
    <w:name w:val="Normal (Web)"/>
    <w:basedOn w:val="Normal"/>
    <w:uiPriority w:val="99"/>
    <w:unhideWhenUsed/>
    <w:rsid w:val="00780E6F"/>
    <w:pPr>
      <w:spacing w:before="100" w:beforeAutospacing="1" w:after="100" w:afterAutospacing="1"/>
    </w:pPr>
  </w:style>
  <w:style w:type="paragraph" w:styleId="TOC4">
    <w:name w:val="toc 4"/>
    <w:basedOn w:val="Normal"/>
    <w:next w:val="Normal"/>
    <w:autoRedefine/>
    <w:uiPriority w:val="39"/>
    <w:semiHidden/>
    <w:unhideWhenUsed/>
    <w:rsid w:val="00090B20"/>
    <w:pPr>
      <w:ind w:left="720"/>
    </w:pPr>
    <w:rPr>
      <w:rFonts w:asciiTheme="minorHAnsi" w:hAnsiTheme="minorHAnsi"/>
      <w:sz w:val="18"/>
      <w:szCs w:val="18"/>
    </w:rPr>
  </w:style>
  <w:style w:type="paragraph" w:styleId="TOC5">
    <w:name w:val="toc 5"/>
    <w:basedOn w:val="Normal"/>
    <w:next w:val="Normal"/>
    <w:autoRedefine/>
    <w:uiPriority w:val="39"/>
    <w:semiHidden/>
    <w:unhideWhenUsed/>
    <w:rsid w:val="00090B20"/>
    <w:pPr>
      <w:ind w:left="960"/>
    </w:pPr>
    <w:rPr>
      <w:rFonts w:asciiTheme="minorHAnsi" w:hAnsiTheme="minorHAnsi"/>
      <w:sz w:val="18"/>
      <w:szCs w:val="18"/>
    </w:rPr>
  </w:style>
  <w:style w:type="paragraph" w:styleId="TOC6">
    <w:name w:val="toc 6"/>
    <w:basedOn w:val="Normal"/>
    <w:next w:val="Normal"/>
    <w:autoRedefine/>
    <w:uiPriority w:val="39"/>
    <w:semiHidden/>
    <w:unhideWhenUsed/>
    <w:rsid w:val="00090B20"/>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090B20"/>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090B20"/>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090B20"/>
    <w:pPr>
      <w:ind w:left="1920"/>
    </w:pPr>
    <w:rPr>
      <w:rFonts w:asciiTheme="minorHAnsi" w:hAnsiTheme="minorHAnsi"/>
      <w:sz w:val="18"/>
      <w:szCs w:val="18"/>
    </w:rPr>
  </w:style>
  <w:style w:type="character" w:styleId="UnresolvedMention">
    <w:name w:val="Unresolved Mention"/>
    <w:basedOn w:val="DefaultParagraphFont"/>
    <w:uiPriority w:val="99"/>
    <w:unhideWhenUsed/>
    <w:rsid w:val="00DC2D64"/>
    <w:rPr>
      <w:color w:val="605E5C"/>
      <w:shd w:val="clear" w:color="auto" w:fill="E1DFDD"/>
    </w:rPr>
  </w:style>
  <w:style w:type="character" w:customStyle="1" w:styleId="Heading4Char">
    <w:name w:val="Heading 4 Char"/>
    <w:basedOn w:val="DefaultParagraphFont"/>
    <w:link w:val="Heading4"/>
    <w:uiPriority w:val="9"/>
    <w:rsid w:val="00EA2C70"/>
    <w:rPr>
      <w:rFonts w:asciiTheme="majorHAnsi" w:eastAsiaTheme="majorEastAsia" w:hAnsiTheme="majorHAnsi" w:cstheme="majorBidi"/>
      <w:i/>
      <w:iCs/>
      <w:color w:val="365F91" w:themeColor="accent1" w:themeShade="BF"/>
    </w:rPr>
  </w:style>
  <w:style w:type="paragraph" w:styleId="Header">
    <w:name w:val="header"/>
    <w:basedOn w:val="Normal"/>
    <w:link w:val="HeaderChar"/>
    <w:uiPriority w:val="99"/>
    <w:unhideWhenUsed/>
    <w:rsid w:val="009E3ADE"/>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9E3ADE"/>
  </w:style>
  <w:style w:type="character" w:customStyle="1" w:styleId="article-classifiergap">
    <w:name w:val="article-classifier__gap"/>
    <w:basedOn w:val="DefaultParagraphFont"/>
    <w:rsid w:val="005123BB"/>
  </w:style>
  <w:style w:type="character" w:styleId="Emphasis">
    <w:name w:val="Emphasis"/>
    <w:basedOn w:val="DefaultParagraphFont"/>
    <w:uiPriority w:val="20"/>
    <w:qFormat/>
    <w:rsid w:val="005123BB"/>
    <w:rPr>
      <w:i/>
      <w:iCs/>
    </w:rPr>
  </w:style>
  <w:style w:type="paragraph" w:customStyle="1" w:styleId="p-top-01em">
    <w:name w:val="p-top-01em"/>
    <w:basedOn w:val="Normal"/>
    <w:rsid w:val="005123BB"/>
    <w:pPr>
      <w:spacing w:before="100" w:beforeAutospacing="1" w:after="100" w:afterAutospacing="1"/>
    </w:pPr>
  </w:style>
  <w:style w:type="character" w:customStyle="1" w:styleId="a">
    <w:name w:val="a"/>
    <w:basedOn w:val="DefaultParagraphFont"/>
    <w:rsid w:val="00DF44C4"/>
  </w:style>
  <w:style w:type="character" w:customStyle="1" w:styleId="l6">
    <w:name w:val="l6"/>
    <w:basedOn w:val="DefaultParagraphFont"/>
    <w:rsid w:val="00DF44C4"/>
  </w:style>
  <w:style w:type="character" w:customStyle="1" w:styleId="balancedheadline">
    <w:name w:val="balancedheadline"/>
    <w:basedOn w:val="DefaultParagraphFont"/>
    <w:rsid w:val="00DF44C4"/>
  </w:style>
  <w:style w:type="character" w:styleId="Strong">
    <w:name w:val="Strong"/>
    <w:basedOn w:val="DefaultParagraphFont"/>
    <w:uiPriority w:val="22"/>
    <w:qFormat/>
    <w:rsid w:val="00DF44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4930">
      <w:bodyDiv w:val="1"/>
      <w:marLeft w:val="0"/>
      <w:marRight w:val="0"/>
      <w:marTop w:val="0"/>
      <w:marBottom w:val="0"/>
      <w:divBdr>
        <w:top w:val="none" w:sz="0" w:space="0" w:color="auto"/>
        <w:left w:val="none" w:sz="0" w:space="0" w:color="auto"/>
        <w:bottom w:val="none" w:sz="0" w:space="0" w:color="auto"/>
        <w:right w:val="none" w:sz="0" w:space="0" w:color="auto"/>
      </w:divBdr>
    </w:div>
    <w:div w:id="184491179">
      <w:bodyDiv w:val="1"/>
      <w:marLeft w:val="0"/>
      <w:marRight w:val="0"/>
      <w:marTop w:val="0"/>
      <w:marBottom w:val="0"/>
      <w:divBdr>
        <w:top w:val="none" w:sz="0" w:space="0" w:color="auto"/>
        <w:left w:val="none" w:sz="0" w:space="0" w:color="auto"/>
        <w:bottom w:val="none" w:sz="0" w:space="0" w:color="auto"/>
        <w:right w:val="none" w:sz="0" w:space="0" w:color="auto"/>
      </w:divBdr>
    </w:div>
    <w:div w:id="377902480">
      <w:bodyDiv w:val="1"/>
      <w:marLeft w:val="0"/>
      <w:marRight w:val="0"/>
      <w:marTop w:val="0"/>
      <w:marBottom w:val="0"/>
      <w:divBdr>
        <w:top w:val="none" w:sz="0" w:space="0" w:color="auto"/>
        <w:left w:val="none" w:sz="0" w:space="0" w:color="auto"/>
        <w:bottom w:val="none" w:sz="0" w:space="0" w:color="auto"/>
        <w:right w:val="none" w:sz="0" w:space="0" w:color="auto"/>
      </w:divBdr>
    </w:div>
    <w:div w:id="503908494">
      <w:bodyDiv w:val="1"/>
      <w:marLeft w:val="0"/>
      <w:marRight w:val="0"/>
      <w:marTop w:val="0"/>
      <w:marBottom w:val="0"/>
      <w:divBdr>
        <w:top w:val="none" w:sz="0" w:space="0" w:color="auto"/>
        <w:left w:val="none" w:sz="0" w:space="0" w:color="auto"/>
        <w:bottom w:val="none" w:sz="0" w:space="0" w:color="auto"/>
        <w:right w:val="none" w:sz="0" w:space="0" w:color="auto"/>
      </w:divBdr>
    </w:div>
    <w:div w:id="576132617">
      <w:bodyDiv w:val="1"/>
      <w:marLeft w:val="0"/>
      <w:marRight w:val="0"/>
      <w:marTop w:val="0"/>
      <w:marBottom w:val="0"/>
      <w:divBdr>
        <w:top w:val="none" w:sz="0" w:space="0" w:color="auto"/>
        <w:left w:val="none" w:sz="0" w:space="0" w:color="auto"/>
        <w:bottom w:val="none" w:sz="0" w:space="0" w:color="auto"/>
        <w:right w:val="none" w:sz="0" w:space="0" w:color="auto"/>
      </w:divBdr>
    </w:div>
    <w:div w:id="634263927">
      <w:bodyDiv w:val="1"/>
      <w:marLeft w:val="0"/>
      <w:marRight w:val="0"/>
      <w:marTop w:val="0"/>
      <w:marBottom w:val="0"/>
      <w:divBdr>
        <w:top w:val="none" w:sz="0" w:space="0" w:color="auto"/>
        <w:left w:val="none" w:sz="0" w:space="0" w:color="auto"/>
        <w:bottom w:val="none" w:sz="0" w:space="0" w:color="auto"/>
        <w:right w:val="none" w:sz="0" w:space="0" w:color="auto"/>
      </w:divBdr>
    </w:div>
    <w:div w:id="640843156">
      <w:bodyDiv w:val="1"/>
      <w:marLeft w:val="0"/>
      <w:marRight w:val="0"/>
      <w:marTop w:val="0"/>
      <w:marBottom w:val="0"/>
      <w:divBdr>
        <w:top w:val="none" w:sz="0" w:space="0" w:color="auto"/>
        <w:left w:val="none" w:sz="0" w:space="0" w:color="auto"/>
        <w:bottom w:val="none" w:sz="0" w:space="0" w:color="auto"/>
        <w:right w:val="none" w:sz="0" w:space="0" w:color="auto"/>
      </w:divBdr>
    </w:div>
    <w:div w:id="657880084">
      <w:bodyDiv w:val="1"/>
      <w:marLeft w:val="0"/>
      <w:marRight w:val="0"/>
      <w:marTop w:val="0"/>
      <w:marBottom w:val="0"/>
      <w:divBdr>
        <w:top w:val="none" w:sz="0" w:space="0" w:color="auto"/>
        <w:left w:val="none" w:sz="0" w:space="0" w:color="auto"/>
        <w:bottom w:val="none" w:sz="0" w:space="0" w:color="auto"/>
        <w:right w:val="none" w:sz="0" w:space="0" w:color="auto"/>
      </w:divBdr>
    </w:div>
    <w:div w:id="687295441">
      <w:bodyDiv w:val="1"/>
      <w:marLeft w:val="0"/>
      <w:marRight w:val="0"/>
      <w:marTop w:val="0"/>
      <w:marBottom w:val="0"/>
      <w:divBdr>
        <w:top w:val="none" w:sz="0" w:space="0" w:color="auto"/>
        <w:left w:val="none" w:sz="0" w:space="0" w:color="auto"/>
        <w:bottom w:val="none" w:sz="0" w:space="0" w:color="auto"/>
        <w:right w:val="none" w:sz="0" w:space="0" w:color="auto"/>
      </w:divBdr>
    </w:div>
    <w:div w:id="737360239">
      <w:bodyDiv w:val="1"/>
      <w:marLeft w:val="0"/>
      <w:marRight w:val="0"/>
      <w:marTop w:val="0"/>
      <w:marBottom w:val="0"/>
      <w:divBdr>
        <w:top w:val="none" w:sz="0" w:space="0" w:color="auto"/>
        <w:left w:val="none" w:sz="0" w:space="0" w:color="auto"/>
        <w:bottom w:val="none" w:sz="0" w:space="0" w:color="auto"/>
        <w:right w:val="none" w:sz="0" w:space="0" w:color="auto"/>
      </w:divBdr>
      <w:divsChild>
        <w:div w:id="1053501424">
          <w:marLeft w:val="0"/>
          <w:marRight w:val="0"/>
          <w:marTop w:val="0"/>
          <w:marBottom w:val="0"/>
          <w:divBdr>
            <w:top w:val="none" w:sz="0" w:space="0" w:color="auto"/>
            <w:left w:val="none" w:sz="0" w:space="0" w:color="auto"/>
            <w:bottom w:val="none" w:sz="0" w:space="0" w:color="auto"/>
            <w:right w:val="none" w:sz="0" w:space="0" w:color="auto"/>
          </w:divBdr>
          <w:divsChild>
            <w:div w:id="507251384">
              <w:marLeft w:val="0"/>
              <w:marRight w:val="0"/>
              <w:marTop w:val="0"/>
              <w:marBottom w:val="0"/>
              <w:divBdr>
                <w:top w:val="none" w:sz="0" w:space="0" w:color="auto"/>
                <w:left w:val="none" w:sz="0" w:space="0" w:color="auto"/>
                <w:bottom w:val="none" w:sz="0" w:space="0" w:color="auto"/>
                <w:right w:val="none" w:sz="0" w:space="0" w:color="auto"/>
              </w:divBdr>
              <w:divsChild>
                <w:div w:id="2374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78144">
      <w:bodyDiv w:val="1"/>
      <w:marLeft w:val="0"/>
      <w:marRight w:val="0"/>
      <w:marTop w:val="0"/>
      <w:marBottom w:val="0"/>
      <w:divBdr>
        <w:top w:val="none" w:sz="0" w:space="0" w:color="auto"/>
        <w:left w:val="none" w:sz="0" w:space="0" w:color="auto"/>
        <w:bottom w:val="none" w:sz="0" w:space="0" w:color="auto"/>
        <w:right w:val="none" w:sz="0" w:space="0" w:color="auto"/>
      </w:divBdr>
    </w:div>
    <w:div w:id="777798008">
      <w:bodyDiv w:val="1"/>
      <w:marLeft w:val="0"/>
      <w:marRight w:val="0"/>
      <w:marTop w:val="0"/>
      <w:marBottom w:val="0"/>
      <w:divBdr>
        <w:top w:val="none" w:sz="0" w:space="0" w:color="auto"/>
        <w:left w:val="none" w:sz="0" w:space="0" w:color="auto"/>
        <w:bottom w:val="none" w:sz="0" w:space="0" w:color="auto"/>
        <w:right w:val="none" w:sz="0" w:space="0" w:color="auto"/>
      </w:divBdr>
    </w:div>
    <w:div w:id="822816449">
      <w:bodyDiv w:val="1"/>
      <w:marLeft w:val="0"/>
      <w:marRight w:val="0"/>
      <w:marTop w:val="0"/>
      <w:marBottom w:val="0"/>
      <w:divBdr>
        <w:top w:val="none" w:sz="0" w:space="0" w:color="auto"/>
        <w:left w:val="none" w:sz="0" w:space="0" w:color="auto"/>
        <w:bottom w:val="none" w:sz="0" w:space="0" w:color="auto"/>
        <w:right w:val="none" w:sz="0" w:space="0" w:color="auto"/>
      </w:divBdr>
    </w:div>
    <w:div w:id="823737982">
      <w:bodyDiv w:val="1"/>
      <w:marLeft w:val="0"/>
      <w:marRight w:val="0"/>
      <w:marTop w:val="0"/>
      <w:marBottom w:val="0"/>
      <w:divBdr>
        <w:top w:val="none" w:sz="0" w:space="0" w:color="auto"/>
        <w:left w:val="none" w:sz="0" w:space="0" w:color="auto"/>
        <w:bottom w:val="none" w:sz="0" w:space="0" w:color="auto"/>
        <w:right w:val="none" w:sz="0" w:space="0" w:color="auto"/>
      </w:divBdr>
      <w:divsChild>
        <w:div w:id="1364669225">
          <w:marLeft w:val="0"/>
          <w:marRight w:val="0"/>
          <w:marTop w:val="0"/>
          <w:marBottom w:val="0"/>
          <w:divBdr>
            <w:top w:val="none" w:sz="0" w:space="0" w:color="auto"/>
            <w:left w:val="none" w:sz="0" w:space="0" w:color="auto"/>
            <w:bottom w:val="none" w:sz="0" w:space="0" w:color="auto"/>
            <w:right w:val="none" w:sz="0" w:space="0" w:color="auto"/>
          </w:divBdr>
          <w:divsChild>
            <w:div w:id="877156814">
              <w:marLeft w:val="0"/>
              <w:marRight w:val="0"/>
              <w:marTop w:val="0"/>
              <w:marBottom w:val="0"/>
              <w:divBdr>
                <w:top w:val="none" w:sz="0" w:space="0" w:color="auto"/>
                <w:left w:val="none" w:sz="0" w:space="0" w:color="auto"/>
                <w:bottom w:val="none" w:sz="0" w:space="0" w:color="auto"/>
                <w:right w:val="none" w:sz="0" w:space="0" w:color="auto"/>
              </w:divBdr>
              <w:divsChild>
                <w:div w:id="19359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332326">
      <w:bodyDiv w:val="1"/>
      <w:marLeft w:val="0"/>
      <w:marRight w:val="0"/>
      <w:marTop w:val="0"/>
      <w:marBottom w:val="0"/>
      <w:divBdr>
        <w:top w:val="none" w:sz="0" w:space="0" w:color="auto"/>
        <w:left w:val="none" w:sz="0" w:space="0" w:color="auto"/>
        <w:bottom w:val="none" w:sz="0" w:space="0" w:color="auto"/>
        <w:right w:val="none" w:sz="0" w:space="0" w:color="auto"/>
      </w:divBdr>
    </w:div>
    <w:div w:id="833951621">
      <w:bodyDiv w:val="1"/>
      <w:marLeft w:val="0"/>
      <w:marRight w:val="0"/>
      <w:marTop w:val="0"/>
      <w:marBottom w:val="0"/>
      <w:divBdr>
        <w:top w:val="none" w:sz="0" w:space="0" w:color="auto"/>
        <w:left w:val="none" w:sz="0" w:space="0" w:color="auto"/>
        <w:bottom w:val="none" w:sz="0" w:space="0" w:color="auto"/>
        <w:right w:val="none" w:sz="0" w:space="0" w:color="auto"/>
      </w:divBdr>
    </w:div>
    <w:div w:id="956715876">
      <w:bodyDiv w:val="1"/>
      <w:marLeft w:val="0"/>
      <w:marRight w:val="0"/>
      <w:marTop w:val="0"/>
      <w:marBottom w:val="0"/>
      <w:divBdr>
        <w:top w:val="none" w:sz="0" w:space="0" w:color="auto"/>
        <w:left w:val="none" w:sz="0" w:space="0" w:color="auto"/>
        <w:bottom w:val="none" w:sz="0" w:space="0" w:color="auto"/>
        <w:right w:val="none" w:sz="0" w:space="0" w:color="auto"/>
      </w:divBdr>
    </w:div>
    <w:div w:id="1012099871">
      <w:bodyDiv w:val="1"/>
      <w:marLeft w:val="0"/>
      <w:marRight w:val="0"/>
      <w:marTop w:val="0"/>
      <w:marBottom w:val="0"/>
      <w:divBdr>
        <w:top w:val="none" w:sz="0" w:space="0" w:color="auto"/>
        <w:left w:val="none" w:sz="0" w:space="0" w:color="auto"/>
        <w:bottom w:val="none" w:sz="0" w:space="0" w:color="auto"/>
        <w:right w:val="none" w:sz="0" w:space="0" w:color="auto"/>
      </w:divBdr>
    </w:div>
    <w:div w:id="1017778704">
      <w:bodyDiv w:val="1"/>
      <w:marLeft w:val="0"/>
      <w:marRight w:val="0"/>
      <w:marTop w:val="0"/>
      <w:marBottom w:val="0"/>
      <w:divBdr>
        <w:top w:val="none" w:sz="0" w:space="0" w:color="auto"/>
        <w:left w:val="none" w:sz="0" w:space="0" w:color="auto"/>
        <w:bottom w:val="none" w:sz="0" w:space="0" w:color="auto"/>
        <w:right w:val="none" w:sz="0" w:space="0" w:color="auto"/>
      </w:divBdr>
    </w:div>
    <w:div w:id="1089152805">
      <w:bodyDiv w:val="1"/>
      <w:marLeft w:val="0"/>
      <w:marRight w:val="0"/>
      <w:marTop w:val="0"/>
      <w:marBottom w:val="0"/>
      <w:divBdr>
        <w:top w:val="none" w:sz="0" w:space="0" w:color="auto"/>
        <w:left w:val="none" w:sz="0" w:space="0" w:color="auto"/>
        <w:bottom w:val="none" w:sz="0" w:space="0" w:color="auto"/>
        <w:right w:val="none" w:sz="0" w:space="0" w:color="auto"/>
      </w:divBdr>
    </w:div>
    <w:div w:id="1094665635">
      <w:bodyDiv w:val="1"/>
      <w:marLeft w:val="0"/>
      <w:marRight w:val="0"/>
      <w:marTop w:val="0"/>
      <w:marBottom w:val="0"/>
      <w:divBdr>
        <w:top w:val="none" w:sz="0" w:space="0" w:color="auto"/>
        <w:left w:val="none" w:sz="0" w:space="0" w:color="auto"/>
        <w:bottom w:val="none" w:sz="0" w:space="0" w:color="auto"/>
        <w:right w:val="none" w:sz="0" w:space="0" w:color="auto"/>
      </w:divBdr>
    </w:div>
    <w:div w:id="1097286226">
      <w:bodyDiv w:val="1"/>
      <w:marLeft w:val="0"/>
      <w:marRight w:val="0"/>
      <w:marTop w:val="0"/>
      <w:marBottom w:val="0"/>
      <w:divBdr>
        <w:top w:val="none" w:sz="0" w:space="0" w:color="auto"/>
        <w:left w:val="none" w:sz="0" w:space="0" w:color="auto"/>
        <w:bottom w:val="none" w:sz="0" w:space="0" w:color="auto"/>
        <w:right w:val="none" w:sz="0" w:space="0" w:color="auto"/>
      </w:divBdr>
    </w:div>
    <w:div w:id="1103844282">
      <w:bodyDiv w:val="1"/>
      <w:marLeft w:val="0"/>
      <w:marRight w:val="0"/>
      <w:marTop w:val="0"/>
      <w:marBottom w:val="0"/>
      <w:divBdr>
        <w:top w:val="none" w:sz="0" w:space="0" w:color="auto"/>
        <w:left w:val="none" w:sz="0" w:space="0" w:color="auto"/>
        <w:bottom w:val="none" w:sz="0" w:space="0" w:color="auto"/>
        <w:right w:val="none" w:sz="0" w:space="0" w:color="auto"/>
      </w:divBdr>
    </w:div>
    <w:div w:id="1334450762">
      <w:bodyDiv w:val="1"/>
      <w:marLeft w:val="0"/>
      <w:marRight w:val="0"/>
      <w:marTop w:val="0"/>
      <w:marBottom w:val="0"/>
      <w:divBdr>
        <w:top w:val="none" w:sz="0" w:space="0" w:color="auto"/>
        <w:left w:val="none" w:sz="0" w:space="0" w:color="auto"/>
        <w:bottom w:val="none" w:sz="0" w:space="0" w:color="auto"/>
        <w:right w:val="none" w:sz="0" w:space="0" w:color="auto"/>
      </w:divBdr>
    </w:div>
    <w:div w:id="1345666386">
      <w:bodyDiv w:val="1"/>
      <w:marLeft w:val="0"/>
      <w:marRight w:val="0"/>
      <w:marTop w:val="0"/>
      <w:marBottom w:val="0"/>
      <w:divBdr>
        <w:top w:val="none" w:sz="0" w:space="0" w:color="auto"/>
        <w:left w:val="none" w:sz="0" w:space="0" w:color="auto"/>
        <w:bottom w:val="none" w:sz="0" w:space="0" w:color="auto"/>
        <w:right w:val="none" w:sz="0" w:space="0" w:color="auto"/>
      </w:divBdr>
    </w:div>
    <w:div w:id="1372464243">
      <w:bodyDiv w:val="1"/>
      <w:marLeft w:val="0"/>
      <w:marRight w:val="0"/>
      <w:marTop w:val="0"/>
      <w:marBottom w:val="0"/>
      <w:divBdr>
        <w:top w:val="none" w:sz="0" w:space="0" w:color="auto"/>
        <w:left w:val="none" w:sz="0" w:space="0" w:color="auto"/>
        <w:bottom w:val="none" w:sz="0" w:space="0" w:color="auto"/>
        <w:right w:val="none" w:sz="0" w:space="0" w:color="auto"/>
      </w:divBdr>
    </w:div>
    <w:div w:id="1399673436">
      <w:bodyDiv w:val="1"/>
      <w:marLeft w:val="0"/>
      <w:marRight w:val="0"/>
      <w:marTop w:val="0"/>
      <w:marBottom w:val="0"/>
      <w:divBdr>
        <w:top w:val="none" w:sz="0" w:space="0" w:color="auto"/>
        <w:left w:val="none" w:sz="0" w:space="0" w:color="auto"/>
        <w:bottom w:val="none" w:sz="0" w:space="0" w:color="auto"/>
        <w:right w:val="none" w:sz="0" w:space="0" w:color="auto"/>
      </w:divBdr>
    </w:div>
    <w:div w:id="1422020730">
      <w:bodyDiv w:val="1"/>
      <w:marLeft w:val="0"/>
      <w:marRight w:val="0"/>
      <w:marTop w:val="0"/>
      <w:marBottom w:val="0"/>
      <w:divBdr>
        <w:top w:val="none" w:sz="0" w:space="0" w:color="auto"/>
        <w:left w:val="none" w:sz="0" w:space="0" w:color="auto"/>
        <w:bottom w:val="none" w:sz="0" w:space="0" w:color="auto"/>
        <w:right w:val="none" w:sz="0" w:space="0" w:color="auto"/>
      </w:divBdr>
    </w:div>
    <w:div w:id="1523319381">
      <w:bodyDiv w:val="1"/>
      <w:marLeft w:val="0"/>
      <w:marRight w:val="0"/>
      <w:marTop w:val="0"/>
      <w:marBottom w:val="0"/>
      <w:divBdr>
        <w:top w:val="none" w:sz="0" w:space="0" w:color="auto"/>
        <w:left w:val="none" w:sz="0" w:space="0" w:color="auto"/>
        <w:bottom w:val="none" w:sz="0" w:space="0" w:color="auto"/>
        <w:right w:val="none" w:sz="0" w:space="0" w:color="auto"/>
      </w:divBdr>
    </w:div>
    <w:div w:id="1524711647">
      <w:bodyDiv w:val="1"/>
      <w:marLeft w:val="0"/>
      <w:marRight w:val="0"/>
      <w:marTop w:val="0"/>
      <w:marBottom w:val="0"/>
      <w:divBdr>
        <w:top w:val="none" w:sz="0" w:space="0" w:color="auto"/>
        <w:left w:val="none" w:sz="0" w:space="0" w:color="auto"/>
        <w:bottom w:val="none" w:sz="0" w:space="0" w:color="auto"/>
        <w:right w:val="none" w:sz="0" w:space="0" w:color="auto"/>
      </w:divBdr>
    </w:div>
    <w:div w:id="1539321137">
      <w:bodyDiv w:val="1"/>
      <w:marLeft w:val="0"/>
      <w:marRight w:val="0"/>
      <w:marTop w:val="0"/>
      <w:marBottom w:val="0"/>
      <w:divBdr>
        <w:top w:val="none" w:sz="0" w:space="0" w:color="auto"/>
        <w:left w:val="none" w:sz="0" w:space="0" w:color="auto"/>
        <w:bottom w:val="none" w:sz="0" w:space="0" w:color="auto"/>
        <w:right w:val="none" w:sz="0" w:space="0" w:color="auto"/>
      </w:divBdr>
      <w:divsChild>
        <w:div w:id="220871239">
          <w:marLeft w:val="0"/>
          <w:marRight w:val="0"/>
          <w:marTop w:val="0"/>
          <w:marBottom w:val="0"/>
          <w:divBdr>
            <w:top w:val="none" w:sz="0" w:space="0" w:color="auto"/>
            <w:left w:val="none" w:sz="0" w:space="0" w:color="auto"/>
            <w:bottom w:val="none" w:sz="0" w:space="0" w:color="auto"/>
            <w:right w:val="none" w:sz="0" w:space="0" w:color="auto"/>
          </w:divBdr>
          <w:divsChild>
            <w:div w:id="699356176">
              <w:marLeft w:val="0"/>
              <w:marRight w:val="0"/>
              <w:marTop w:val="0"/>
              <w:marBottom w:val="0"/>
              <w:divBdr>
                <w:top w:val="none" w:sz="0" w:space="0" w:color="auto"/>
                <w:left w:val="none" w:sz="0" w:space="0" w:color="auto"/>
                <w:bottom w:val="none" w:sz="0" w:space="0" w:color="auto"/>
                <w:right w:val="none" w:sz="0" w:space="0" w:color="auto"/>
              </w:divBdr>
              <w:divsChild>
                <w:div w:id="52659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38115">
      <w:bodyDiv w:val="1"/>
      <w:marLeft w:val="0"/>
      <w:marRight w:val="0"/>
      <w:marTop w:val="0"/>
      <w:marBottom w:val="0"/>
      <w:divBdr>
        <w:top w:val="none" w:sz="0" w:space="0" w:color="auto"/>
        <w:left w:val="none" w:sz="0" w:space="0" w:color="auto"/>
        <w:bottom w:val="none" w:sz="0" w:space="0" w:color="auto"/>
        <w:right w:val="none" w:sz="0" w:space="0" w:color="auto"/>
      </w:divBdr>
    </w:div>
    <w:div w:id="1685008735">
      <w:bodyDiv w:val="1"/>
      <w:marLeft w:val="0"/>
      <w:marRight w:val="0"/>
      <w:marTop w:val="0"/>
      <w:marBottom w:val="0"/>
      <w:divBdr>
        <w:top w:val="none" w:sz="0" w:space="0" w:color="auto"/>
        <w:left w:val="none" w:sz="0" w:space="0" w:color="auto"/>
        <w:bottom w:val="none" w:sz="0" w:space="0" w:color="auto"/>
        <w:right w:val="none" w:sz="0" w:space="0" w:color="auto"/>
      </w:divBdr>
    </w:div>
    <w:div w:id="1710953186">
      <w:bodyDiv w:val="1"/>
      <w:marLeft w:val="0"/>
      <w:marRight w:val="0"/>
      <w:marTop w:val="0"/>
      <w:marBottom w:val="0"/>
      <w:divBdr>
        <w:top w:val="none" w:sz="0" w:space="0" w:color="auto"/>
        <w:left w:val="none" w:sz="0" w:space="0" w:color="auto"/>
        <w:bottom w:val="none" w:sz="0" w:space="0" w:color="auto"/>
        <w:right w:val="none" w:sz="0" w:space="0" w:color="auto"/>
      </w:divBdr>
    </w:div>
    <w:div w:id="1718358051">
      <w:bodyDiv w:val="1"/>
      <w:marLeft w:val="0"/>
      <w:marRight w:val="0"/>
      <w:marTop w:val="0"/>
      <w:marBottom w:val="0"/>
      <w:divBdr>
        <w:top w:val="none" w:sz="0" w:space="0" w:color="auto"/>
        <w:left w:val="none" w:sz="0" w:space="0" w:color="auto"/>
        <w:bottom w:val="none" w:sz="0" w:space="0" w:color="auto"/>
        <w:right w:val="none" w:sz="0" w:space="0" w:color="auto"/>
      </w:divBdr>
      <w:divsChild>
        <w:div w:id="1608461091">
          <w:marLeft w:val="0"/>
          <w:marRight w:val="0"/>
          <w:marTop w:val="0"/>
          <w:marBottom w:val="0"/>
          <w:divBdr>
            <w:top w:val="none" w:sz="0" w:space="0" w:color="auto"/>
            <w:left w:val="none" w:sz="0" w:space="0" w:color="auto"/>
            <w:bottom w:val="none" w:sz="0" w:space="0" w:color="auto"/>
            <w:right w:val="none" w:sz="0" w:space="0" w:color="auto"/>
          </w:divBdr>
          <w:divsChild>
            <w:div w:id="691493046">
              <w:marLeft w:val="0"/>
              <w:marRight w:val="0"/>
              <w:marTop w:val="0"/>
              <w:marBottom w:val="0"/>
              <w:divBdr>
                <w:top w:val="none" w:sz="0" w:space="0" w:color="auto"/>
                <w:left w:val="none" w:sz="0" w:space="0" w:color="auto"/>
                <w:bottom w:val="none" w:sz="0" w:space="0" w:color="auto"/>
                <w:right w:val="none" w:sz="0" w:space="0" w:color="auto"/>
              </w:divBdr>
              <w:divsChild>
                <w:div w:id="212954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230793">
      <w:bodyDiv w:val="1"/>
      <w:marLeft w:val="0"/>
      <w:marRight w:val="0"/>
      <w:marTop w:val="0"/>
      <w:marBottom w:val="0"/>
      <w:divBdr>
        <w:top w:val="none" w:sz="0" w:space="0" w:color="auto"/>
        <w:left w:val="none" w:sz="0" w:space="0" w:color="auto"/>
        <w:bottom w:val="none" w:sz="0" w:space="0" w:color="auto"/>
        <w:right w:val="none" w:sz="0" w:space="0" w:color="auto"/>
      </w:divBdr>
    </w:div>
    <w:div w:id="1796020288">
      <w:bodyDiv w:val="1"/>
      <w:marLeft w:val="0"/>
      <w:marRight w:val="0"/>
      <w:marTop w:val="0"/>
      <w:marBottom w:val="0"/>
      <w:divBdr>
        <w:top w:val="none" w:sz="0" w:space="0" w:color="auto"/>
        <w:left w:val="none" w:sz="0" w:space="0" w:color="auto"/>
        <w:bottom w:val="none" w:sz="0" w:space="0" w:color="auto"/>
        <w:right w:val="none" w:sz="0" w:space="0" w:color="auto"/>
      </w:divBdr>
    </w:div>
    <w:div w:id="1834830289">
      <w:bodyDiv w:val="1"/>
      <w:marLeft w:val="0"/>
      <w:marRight w:val="0"/>
      <w:marTop w:val="0"/>
      <w:marBottom w:val="0"/>
      <w:divBdr>
        <w:top w:val="none" w:sz="0" w:space="0" w:color="auto"/>
        <w:left w:val="none" w:sz="0" w:space="0" w:color="auto"/>
        <w:bottom w:val="none" w:sz="0" w:space="0" w:color="auto"/>
        <w:right w:val="none" w:sz="0" w:space="0" w:color="auto"/>
      </w:divBdr>
    </w:div>
    <w:div w:id="1841659114">
      <w:bodyDiv w:val="1"/>
      <w:marLeft w:val="0"/>
      <w:marRight w:val="0"/>
      <w:marTop w:val="0"/>
      <w:marBottom w:val="0"/>
      <w:divBdr>
        <w:top w:val="none" w:sz="0" w:space="0" w:color="auto"/>
        <w:left w:val="none" w:sz="0" w:space="0" w:color="auto"/>
        <w:bottom w:val="none" w:sz="0" w:space="0" w:color="auto"/>
        <w:right w:val="none" w:sz="0" w:space="0" w:color="auto"/>
      </w:divBdr>
    </w:div>
    <w:div w:id="1894539382">
      <w:bodyDiv w:val="1"/>
      <w:marLeft w:val="0"/>
      <w:marRight w:val="0"/>
      <w:marTop w:val="0"/>
      <w:marBottom w:val="0"/>
      <w:divBdr>
        <w:top w:val="none" w:sz="0" w:space="0" w:color="auto"/>
        <w:left w:val="none" w:sz="0" w:space="0" w:color="auto"/>
        <w:bottom w:val="none" w:sz="0" w:space="0" w:color="auto"/>
        <w:right w:val="none" w:sz="0" w:space="0" w:color="auto"/>
      </w:divBdr>
    </w:div>
    <w:div w:id="1949586147">
      <w:bodyDiv w:val="1"/>
      <w:marLeft w:val="0"/>
      <w:marRight w:val="0"/>
      <w:marTop w:val="0"/>
      <w:marBottom w:val="0"/>
      <w:divBdr>
        <w:top w:val="none" w:sz="0" w:space="0" w:color="auto"/>
        <w:left w:val="none" w:sz="0" w:space="0" w:color="auto"/>
        <w:bottom w:val="none" w:sz="0" w:space="0" w:color="auto"/>
        <w:right w:val="none" w:sz="0" w:space="0" w:color="auto"/>
      </w:divBdr>
      <w:divsChild>
        <w:div w:id="1392653525">
          <w:marLeft w:val="0"/>
          <w:marRight w:val="0"/>
          <w:marTop w:val="0"/>
          <w:marBottom w:val="0"/>
          <w:divBdr>
            <w:top w:val="none" w:sz="0" w:space="0" w:color="auto"/>
            <w:left w:val="none" w:sz="0" w:space="0" w:color="auto"/>
            <w:bottom w:val="none" w:sz="0" w:space="0" w:color="auto"/>
            <w:right w:val="none" w:sz="0" w:space="0" w:color="auto"/>
          </w:divBdr>
          <w:divsChild>
            <w:div w:id="553666630">
              <w:marLeft w:val="0"/>
              <w:marRight w:val="0"/>
              <w:marTop w:val="0"/>
              <w:marBottom w:val="0"/>
              <w:divBdr>
                <w:top w:val="none" w:sz="0" w:space="0" w:color="auto"/>
                <w:left w:val="none" w:sz="0" w:space="0" w:color="auto"/>
                <w:bottom w:val="none" w:sz="0" w:space="0" w:color="auto"/>
                <w:right w:val="none" w:sz="0" w:space="0" w:color="auto"/>
              </w:divBdr>
              <w:divsChild>
                <w:div w:id="181536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25073">
      <w:bodyDiv w:val="1"/>
      <w:marLeft w:val="0"/>
      <w:marRight w:val="0"/>
      <w:marTop w:val="0"/>
      <w:marBottom w:val="0"/>
      <w:divBdr>
        <w:top w:val="none" w:sz="0" w:space="0" w:color="auto"/>
        <w:left w:val="none" w:sz="0" w:space="0" w:color="auto"/>
        <w:bottom w:val="none" w:sz="0" w:space="0" w:color="auto"/>
        <w:right w:val="none" w:sz="0" w:space="0" w:color="auto"/>
      </w:divBdr>
    </w:div>
    <w:div w:id="1980652090">
      <w:bodyDiv w:val="1"/>
      <w:marLeft w:val="0"/>
      <w:marRight w:val="0"/>
      <w:marTop w:val="0"/>
      <w:marBottom w:val="0"/>
      <w:divBdr>
        <w:top w:val="none" w:sz="0" w:space="0" w:color="auto"/>
        <w:left w:val="none" w:sz="0" w:space="0" w:color="auto"/>
        <w:bottom w:val="none" w:sz="0" w:space="0" w:color="auto"/>
        <w:right w:val="none" w:sz="0" w:space="0" w:color="auto"/>
      </w:divBdr>
    </w:div>
    <w:div w:id="2020691210">
      <w:bodyDiv w:val="1"/>
      <w:marLeft w:val="0"/>
      <w:marRight w:val="0"/>
      <w:marTop w:val="0"/>
      <w:marBottom w:val="0"/>
      <w:divBdr>
        <w:top w:val="none" w:sz="0" w:space="0" w:color="auto"/>
        <w:left w:val="none" w:sz="0" w:space="0" w:color="auto"/>
        <w:bottom w:val="none" w:sz="0" w:space="0" w:color="auto"/>
        <w:right w:val="none" w:sz="0" w:space="0" w:color="auto"/>
      </w:divBdr>
    </w:div>
    <w:div w:id="2033218286">
      <w:bodyDiv w:val="1"/>
      <w:marLeft w:val="0"/>
      <w:marRight w:val="0"/>
      <w:marTop w:val="0"/>
      <w:marBottom w:val="0"/>
      <w:divBdr>
        <w:top w:val="none" w:sz="0" w:space="0" w:color="auto"/>
        <w:left w:val="none" w:sz="0" w:space="0" w:color="auto"/>
        <w:bottom w:val="none" w:sz="0" w:space="0" w:color="auto"/>
        <w:right w:val="none" w:sz="0" w:space="0" w:color="auto"/>
      </w:divBdr>
    </w:div>
    <w:div w:id="2036803106">
      <w:bodyDiv w:val="1"/>
      <w:marLeft w:val="0"/>
      <w:marRight w:val="0"/>
      <w:marTop w:val="0"/>
      <w:marBottom w:val="0"/>
      <w:divBdr>
        <w:top w:val="none" w:sz="0" w:space="0" w:color="auto"/>
        <w:left w:val="none" w:sz="0" w:space="0" w:color="auto"/>
        <w:bottom w:val="none" w:sz="0" w:space="0" w:color="auto"/>
        <w:right w:val="none" w:sz="0" w:space="0" w:color="auto"/>
      </w:divBdr>
    </w:div>
    <w:div w:id="2076269449">
      <w:bodyDiv w:val="1"/>
      <w:marLeft w:val="0"/>
      <w:marRight w:val="0"/>
      <w:marTop w:val="0"/>
      <w:marBottom w:val="0"/>
      <w:divBdr>
        <w:top w:val="none" w:sz="0" w:space="0" w:color="auto"/>
        <w:left w:val="none" w:sz="0" w:space="0" w:color="auto"/>
        <w:bottom w:val="none" w:sz="0" w:space="0" w:color="auto"/>
        <w:right w:val="none" w:sz="0" w:space="0" w:color="auto"/>
      </w:divBdr>
    </w:div>
    <w:div w:id="2119443469">
      <w:bodyDiv w:val="1"/>
      <w:marLeft w:val="0"/>
      <w:marRight w:val="0"/>
      <w:marTop w:val="0"/>
      <w:marBottom w:val="0"/>
      <w:divBdr>
        <w:top w:val="none" w:sz="0" w:space="0" w:color="auto"/>
        <w:left w:val="none" w:sz="0" w:space="0" w:color="auto"/>
        <w:bottom w:val="none" w:sz="0" w:space="0" w:color="auto"/>
        <w:right w:val="none" w:sz="0" w:space="0" w:color="auto"/>
      </w:divBdr>
    </w:div>
    <w:div w:id="2140830757">
      <w:bodyDiv w:val="1"/>
      <w:marLeft w:val="0"/>
      <w:marRight w:val="0"/>
      <w:marTop w:val="0"/>
      <w:marBottom w:val="0"/>
      <w:divBdr>
        <w:top w:val="none" w:sz="0" w:space="0" w:color="auto"/>
        <w:left w:val="none" w:sz="0" w:space="0" w:color="auto"/>
        <w:bottom w:val="none" w:sz="0" w:space="0" w:color="auto"/>
        <w:right w:val="none" w:sz="0" w:space="0" w:color="auto"/>
      </w:divBdr>
    </w:div>
    <w:div w:id="21435688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iosrjournals.org/iosr-jbm/papers/Vol18-issue1/Version-3/A018130104.pdf" TargetMode="External"/><Relationship Id="rId18" Type="http://schemas.openxmlformats.org/officeDocument/2006/relationships/hyperlink" Target="https://pdfs.semanticscholar.org/7617/8312aef6c29a42941fcedcc403888bde7b08.pdf" TargetMode="External"/><Relationship Id="rId26" Type="http://schemas.openxmlformats.org/officeDocument/2006/relationships/hyperlink" Target="http://dx.doi.org/10.1108/09534811211280573" TargetMode="External"/><Relationship Id="rId21" Type="http://schemas.openxmlformats.org/officeDocument/2006/relationships/hyperlink" Target="https://fortune.com/best-companies/2017/"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dition.cnn.com/2019/04/29/tech/alphabet-q1-earnings/index.html" TargetMode="External"/><Relationship Id="rId25" Type="http://schemas.openxmlformats.org/officeDocument/2006/relationships/hyperlink" Target="https://www.nytimes.com/2015/08/11/technology/google-alphabet-restructuring.html" TargetMode="External"/><Relationship Id="rId33" Type="http://schemas.openxmlformats.org/officeDocument/2006/relationships/hyperlink" Target="http://www.iiakm.org/ojakm/articles/2015/volume3_2/OJAKM_Volume3_2pp1-18.pdf" TargetMode="External"/><Relationship Id="rId2" Type="http://schemas.openxmlformats.org/officeDocument/2006/relationships/numbering" Target="numbering.xml"/><Relationship Id="rId16" Type="http://schemas.openxmlformats.org/officeDocument/2006/relationships/hyperlink" Target="https://www.cnbc.com/2018/08/10/google-alphabet-restructuring-third-anniversary.html" TargetMode="External"/><Relationship Id="rId20" Type="http://schemas.openxmlformats.org/officeDocument/2006/relationships/hyperlink" Target="https://www.forbes.com/sites/susanadams/2015/08/12/who-is-googles-new-chief-sundar-pichai/" TargetMode="External"/><Relationship Id="rId29" Type="http://schemas.openxmlformats.org/officeDocument/2006/relationships/hyperlink" Target="https://www.statista.com/statistics/273744/number-of-full-time-google-employe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ader.elsevier.com/reader/sd/pii/S2212567115005237?token=91DF2D007247FBD80E44696E388CE30239401D95CFB5BE79177CAA6855C7E4D146E64B38412D28627F0E580CE00B496A" TargetMode="External"/><Relationship Id="rId32" Type="http://schemas.openxmlformats.org/officeDocument/2006/relationships/hyperlink" Target="https://marketfinder.thinkwithgoogle.com/intl/en_gb/guide/customer-care-knowledge-management/"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usinessinsider.com/google-sundar-pichai-is-an-effective-leader-2016-3?r=US&amp;IR=T" TargetMode="External"/><Relationship Id="rId23" Type="http://schemas.openxmlformats.org/officeDocument/2006/relationships/hyperlink" Target="https://ai.google/social-good/impact-challenge/" TargetMode="External"/><Relationship Id="rId28" Type="http://schemas.openxmlformats.org/officeDocument/2006/relationships/hyperlink" Target="https://www.academia.edu/37037676/Journal_of_Organizational_Change_Management_Planned_organisational_change_management_Forward_to_the_past_An_exploratory_literature_review_Article_information"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orbes.com/sites/forbestechcouncil/2018/02/08/13-reasons-google-deserves-its-best-company-culture-award/" TargetMode="External"/><Relationship Id="rId31" Type="http://schemas.openxmlformats.org/officeDocument/2006/relationships/hyperlink" Target="https://www.independent.co.uk/life-style/gadgets-and-tech/news/google-is-now-alphabet-search-giant-changes-name-to-avoid-becoming-a-conventional-company-10449227.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insider.com/what-google-looks-for-in-employees-2015-4?r=US&amp;IR=T" TargetMode="External"/><Relationship Id="rId22" Type="http://schemas.openxmlformats.org/officeDocument/2006/relationships/hyperlink" Target="https://fortune.com/2019/06/19/google-employees-alphabet-shareholder-meeting/" TargetMode="External"/><Relationship Id="rId27" Type="http://schemas.openxmlformats.org/officeDocument/2006/relationships/hyperlink" Target="https://www.reuters.com/article/us-alphabet-tensions-insight/with-alphabet-google-faces-a-daunting-challenge-organizing-itself-idUSKBN19I0G9" TargetMode="External"/><Relationship Id="rId30" Type="http://schemas.openxmlformats.org/officeDocument/2006/relationships/hyperlink" Target="https://www.theguardian.com/technology/2015/aug/11/google-alphabet-why-change-restructuring-what-it-means"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74A038-9223-D741-904C-FB5D6DD7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23</Pages>
  <Words>5503</Words>
  <Characters>31370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Istiaque</dc:creator>
  <cp:keywords/>
  <dc:description/>
  <cp:lastModifiedBy>Istiaque Ahmed Talukder</cp:lastModifiedBy>
  <cp:revision>54</cp:revision>
  <dcterms:created xsi:type="dcterms:W3CDTF">2019-09-12T00:22:00Z</dcterms:created>
  <dcterms:modified xsi:type="dcterms:W3CDTF">2019-09-20T11:51:00Z</dcterms:modified>
</cp:coreProperties>
</file>