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89600619" w:displacedByCustomXml="next"/>
    <w:bookmarkStart w:id="1" w:name="_Toc89601014" w:displacedByCustomXml="next"/>
    <w:sdt>
      <w:sdtPr>
        <w:rPr>
          <w:rFonts w:ascii="Arial" w:hAnsi="Arial" w:cs="Arial"/>
        </w:rPr>
        <w:id w:val="-1663388103"/>
        <w:docPartObj>
          <w:docPartGallery w:val="Cover Pages"/>
          <w:docPartUnique/>
        </w:docPartObj>
      </w:sdtPr>
      <w:sdtContent>
        <w:bookmarkEnd w:id="1" w:displacedByCustomXml="prev"/>
        <w:bookmarkEnd w:id="0" w:displacedByCustomXml="prev"/>
        <w:p w:rsidR="005D5E57" w:rsidRPr="00EE15F7" w:rsidRDefault="004B6EB0" w:rsidP="004F3EEE">
          <w:pPr>
            <w:spacing w:before="240" w:line="360" w:lineRule="auto"/>
            <w:jc w:val="center"/>
            <w:rPr>
              <w:rFonts w:ascii="Arial" w:hAnsi="Arial" w:cs="Arial"/>
            </w:rPr>
          </w:pPr>
          <w:r w:rsidRPr="00EE15F7">
            <w:rPr>
              <w:rFonts w:ascii="Arial" w:hAnsi="Arial" w:cs="Arial"/>
              <w:noProof/>
              <w:lang w:val="en-GB" w:eastAsia="en-GB"/>
            </w:rPr>
            <w:drawing>
              <wp:inline distT="0" distB="0" distL="0" distR="0">
                <wp:extent cx="2590800" cy="1295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ymru.jpe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593434" cy="1296717"/>
                        </a:xfrm>
                        <a:prstGeom prst="rect">
                          <a:avLst/>
                        </a:prstGeom>
                      </pic:spPr>
                    </pic:pic>
                  </a:graphicData>
                </a:graphic>
              </wp:inline>
            </w:drawing>
          </w:r>
        </w:p>
        <w:p w:rsidR="004B6EB0" w:rsidRPr="00EE15F7" w:rsidRDefault="004B6EB0" w:rsidP="00EE15F7">
          <w:pPr>
            <w:pStyle w:val="Title"/>
            <w:spacing w:before="240" w:line="360" w:lineRule="auto"/>
            <w:jc w:val="both"/>
            <w:rPr>
              <w:rFonts w:ascii="Arial" w:hAnsi="Arial" w:cs="Arial"/>
              <w:b/>
              <w:bCs/>
              <w:color w:val="000000" w:themeColor="text1"/>
              <w:sz w:val="32"/>
              <w:szCs w:val="32"/>
            </w:rPr>
          </w:pPr>
        </w:p>
        <w:p w:rsidR="004B6EB0" w:rsidRPr="00EE15F7" w:rsidRDefault="004B6EB0" w:rsidP="00EE15F7">
          <w:pPr>
            <w:pStyle w:val="Title"/>
            <w:spacing w:before="240" w:line="360" w:lineRule="auto"/>
            <w:jc w:val="both"/>
            <w:rPr>
              <w:rFonts w:ascii="Arial" w:hAnsi="Arial" w:cs="Arial"/>
              <w:b/>
              <w:bCs/>
              <w:color w:val="000000" w:themeColor="text1"/>
              <w:sz w:val="32"/>
              <w:szCs w:val="32"/>
            </w:rPr>
          </w:pPr>
        </w:p>
        <w:p w:rsidR="004B6EB0" w:rsidRPr="00EE15F7" w:rsidRDefault="004B6EB0" w:rsidP="00EE15F7">
          <w:pPr>
            <w:pStyle w:val="Title"/>
            <w:spacing w:before="240" w:line="360" w:lineRule="auto"/>
            <w:jc w:val="both"/>
            <w:rPr>
              <w:rFonts w:ascii="Arial" w:hAnsi="Arial" w:cs="Arial"/>
              <w:b/>
              <w:bCs/>
              <w:color w:val="000000" w:themeColor="text1"/>
              <w:sz w:val="32"/>
              <w:szCs w:val="32"/>
            </w:rPr>
          </w:pPr>
        </w:p>
        <w:p w:rsidR="007C03CD" w:rsidRPr="00EE15F7" w:rsidRDefault="007C03CD" w:rsidP="004F3EEE">
          <w:pPr>
            <w:pStyle w:val="Title"/>
            <w:spacing w:before="240" w:line="360" w:lineRule="auto"/>
            <w:jc w:val="center"/>
            <w:rPr>
              <w:rFonts w:ascii="Arial" w:hAnsi="Arial" w:cs="Arial"/>
              <w:b/>
              <w:bCs/>
              <w:color w:val="000000" w:themeColor="text1"/>
              <w:sz w:val="32"/>
              <w:szCs w:val="32"/>
            </w:rPr>
          </w:pPr>
          <w:r w:rsidRPr="00EE15F7">
            <w:rPr>
              <w:rFonts w:ascii="Arial" w:hAnsi="Arial" w:cs="Arial"/>
              <w:b/>
              <w:bCs/>
              <w:color w:val="000000" w:themeColor="text1"/>
              <w:sz w:val="32"/>
              <w:szCs w:val="32"/>
            </w:rPr>
            <w:t>BMSW4001 Academic and Employability Skills</w:t>
          </w:r>
        </w:p>
        <w:p w:rsidR="007C03CD" w:rsidRPr="00EE15F7" w:rsidRDefault="007C03CD" w:rsidP="00EE15F7">
          <w:pPr>
            <w:pStyle w:val="Title"/>
            <w:spacing w:before="240" w:line="360" w:lineRule="auto"/>
            <w:jc w:val="both"/>
            <w:rPr>
              <w:rFonts w:ascii="Arial" w:hAnsi="Arial" w:cs="Arial"/>
              <w:b/>
              <w:bCs/>
              <w:color w:val="000000" w:themeColor="text1"/>
              <w:sz w:val="32"/>
              <w:szCs w:val="32"/>
            </w:rPr>
          </w:pPr>
        </w:p>
        <w:p w:rsidR="00EF53A0" w:rsidRPr="00EE15F7" w:rsidRDefault="007C03CD" w:rsidP="004F3EEE">
          <w:pPr>
            <w:pStyle w:val="Title"/>
            <w:spacing w:before="240" w:line="360" w:lineRule="auto"/>
            <w:jc w:val="center"/>
            <w:rPr>
              <w:rFonts w:ascii="Arial" w:hAnsi="Arial" w:cs="Arial"/>
            </w:rPr>
          </w:pPr>
          <w:r w:rsidRPr="00EE15F7">
            <w:rPr>
              <w:rFonts w:ascii="Arial" w:hAnsi="Arial" w:cs="Arial"/>
              <w:b/>
              <w:bCs/>
              <w:color w:val="000000" w:themeColor="text1"/>
              <w:sz w:val="32"/>
              <w:szCs w:val="32"/>
            </w:rPr>
            <w:t>ACE Practical Portfolio</w:t>
          </w:r>
          <w:r w:rsidR="005D5E57" w:rsidRPr="00EE15F7">
            <w:rPr>
              <w:rFonts w:ascii="Arial" w:hAnsi="Arial" w:cs="Arial"/>
            </w:rPr>
            <w:br w:type="page"/>
          </w:r>
        </w:p>
        <w:sdt>
          <w:sdtPr>
            <w:rPr>
              <w:rFonts w:asciiTheme="minorHAnsi" w:eastAsiaTheme="minorEastAsia" w:hAnsiTheme="minorHAnsi" w:cstheme="minorBidi"/>
              <w:b w:val="0"/>
              <w:color w:val="000000"/>
              <w:sz w:val="22"/>
              <w:szCs w:val="22"/>
            </w:rPr>
            <w:id w:val="-1035654724"/>
            <w:docPartObj>
              <w:docPartGallery w:val="Table of Contents"/>
              <w:docPartUnique/>
            </w:docPartObj>
          </w:sdtPr>
          <w:sdtEndPr>
            <w:rPr>
              <w:bCs/>
              <w:noProof/>
            </w:rPr>
          </w:sdtEndPr>
          <w:sdtContent>
            <w:p w:rsidR="004F35A9" w:rsidRPr="00EE15F7" w:rsidRDefault="004F35A9" w:rsidP="00EE15F7">
              <w:pPr>
                <w:pStyle w:val="TOCHeading"/>
                <w:spacing w:before="240"/>
                <w:jc w:val="both"/>
                <w:rPr>
                  <w:sz w:val="22"/>
                  <w:szCs w:val="22"/>
                </w:rPr>
              </w:pPr>
              <w:r w:rsidRPr="00EE15F7">
                <w:rPr>
                  <w:sz w:val="22"/>
                  <w:szCs w:val="22"/>
                </w:rPr>
                <w:t>Table of Contents</w:t>
              </w:r>
            </w:p>
            <w:p w:rsidR="004F35A9" w:rsidRPr="00EE15F7" w:rsidRDefault="004F35A9" w:rsidP="00EE15F7">
              <w:pPr>
                <w:spacing w:before="240" w:line="360" w:lineRule="auto"/>
                <w:jc w:val="both"/>
                <w:rPr>
                  <w:rFonts w:ascii="Arial" w:hAnsi="Arial" w:cs="Arial"/>
                  <w:sz w:val="22"/>
                  <w:szCs w:val="22"/>
                </w:rPr>
              </w:pPr>
            </w:p>
            <w:p w:rsidR="00EE15F7" w:rsidRPr="00EE15F7" w:rsidRDefault="00441446" w:rsidP="00EE15F7">
              <w:pPr>
                <w:pStyle w:val="TOC1"/>
                <w:tabs>
                  <w:tab w:val="right" w:leader="dot" w:pos="9350"/>
                </w:tabs>
                <w:spacing w:line="360" w:lineRule="auto"/>
                <w:rPr>
                  <w:rFonts w:ascii="Arial" w:hAnsi="Arial" w:cs="Arial"/>
                  <w:noProof/>
                  <w:sz w:val="22"/>
                  <w:szCs w:val="22"/>
                  <w:lang w:val="en-GB" w:eastAsia="en-GB"/>
                </w:rPr>
              </w:pPr>
              <w:r w:rsidRPr="00441446">
                <w:rPr>
                  <w:rFonts w:ascii="Arial" w:hAnsi="Arial" w:cs="Arial"/>
                  <w:sz w:val="22"/>
                  <w:szCs w:val="22"/>
                </w:rPr>
                <w:fldChar w:fldCharType="begin"/>
              </w:r>
              <w:r w:rsidR="004F35A9" w:rsidRPr="00EE15F7">
                <w:rPr>
                  <w:rFonts w:ascii="Arial" w:hAnsi="Arial" w:cs="Arial"/>
                  <w:sz w:val="22"/>
                  <w:szCs w:val="22"/>
                </w:rPr>
                <w:instrText xml:space="preserve"> TOC \o "1-3" \h \z \u </w:instrText>
              </w:r>
              <w:r w:rsidRPr="00441446">
                <w:rPr>
                  <w:rFonts w:ascii="Arial" w:hAnsi="Arial" w:cs="Arial"/>
                  <w:sz w:val="22"/>
                  <w:szCs w:val="22"/>
                </w:rPr>
                <w:fldChar w:fldCharType="separate"/>
              </w:r>
              <w:hyperlink w:anchor="_Toc89611394" w:history="1">
                <w:r w:rsidR="00EE15F7" w:rsidRPr="00EE15F7">
                  <w:rPr>
                    <w:rStyle w:val="Hyperlink"/>
                    <w:rFonts w:ascii="Arial" w:hAnsi="Arial" w:cs="Arial"/>
                    <w:noProof/>
                    <w:sz w:val="22"/>
                    <w:szCs w:val="22"/>
                  </w:rPr>
                  <w:t>Task 1</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_Toc89611394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395" w:history="1">
                <w:r w:rsidR="00EE15F7" w:rsidRPr="00EE15F7">
                  <w:rPr>
                    <w:rStyle w:val="Hyperlink"/>
                    <w:rFonts w:ascii="Arial" w:hAnsi="Arial" w:cs="Arial"/>
                    <w:noProof/>
                    <w:sz w:val="22"/>
                    <w:szCs w:val="22"/>
                  </w:rPr>
                  <w:t>Introduction</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_Toc89611395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396" w:history="1">
                <w:r w:rsidR="00EE15F7" w:rsidRPr="00EE15F7">
                  <w:rPr>
                    <w:rStyle w:val="Hyperlink"/>
                    <w:rFonts w:ascii="Arial" w:hAnsi="Arial" w:cs="Arial"/>
                    <w:noProof/>
                    <w:sz w:val="22"/>
                    <w:szCs w:val="22"/>
                  </w:rPr>
                  <w:t>Academic and Employability Skills</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_Toc89611396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397" w:history="1">
                <w:r w:rsidR="00EE15F7" w:rsidRPr="00EE15F7">
                  <w:rPr>
                    <w:rStyle w:val="Hyperlink"/>
                    <w:rFonts w:ascii="Arial" w:hAnsi="Arial" w:cs="Arial"/>
                    <w:noProof/>
                    <w:sz w:val="22"/>
                    <w:szCs w:val="22"/>
                  </w:rPr>
                  <w:t>Job Specification: Bank Manager</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_Toc89611397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398" w:history="1">
                <w:r w:rsidR="00EE15F7" w:rsidRPr="00EE15F7">
                  <w:rPr>
                    <w:rStyle w:val="Hyperlink"/>
                    <w:rFonts w:ascii="Arial" w:hAnsi="Arial" w:cs="Arial"/>
                    <w:noProof/>
                    <w:sz w:val="22"/>
                    <w:szCs w:val="22"/>
                  </w:rPr>
                  <w:t>What academic and employability skills are required for me to be a bank manager?</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_Toc89611398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399" w:history="1">
                <w:r w:rsidR="00EE15F7" w:rsidRPr="00EE15F7">
                  <w:rPr>
                    <w:rStyle w:val="Hyperlink"/>
                    <w:rFonts w:ascii="Arial" w:hAnsi="Arial" w:cs="Arial"/>
                    <w:noProof/>
                    <w:sz w:val="22"/>
                    <w:szCs w:val="22"/>
                  </w:rPr>
                  <w:t>SWOT Analysis</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_Toc89611399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0" w:history="1">
                <w:r w:rsidR="00EE15F7" w:rsidRPr="00EE15F7">
                  <w:rPr>
                    <w:rStyle w:val="Hyperlink"/>
                    <w:rFonts w:ascii="Arial" w:hAnsi="Arial" w:cs="Arial"/>
                    <w:noProof/>
                    <w:sz w:val="22"/>
                    <w:szCs w:val="22"/>
                  </w:rPr>
                  <w:t>Action Plan</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_Toc89611400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2</w:t>
                </w:r>
                <w:r w:rsidRPr="00EE15F7">
                  <w:rPr>
                    <w:rFonts w:ascii="Arial" w:hAnsi="Arial" w:cs="Arial"/>
                    <w:noProof/>
                    <w:webHidden/>
                    <w:sz w:val="22"/>
                    <w:szCs w:val="22"/>
                  </w:rPr>
                  <w:fldChar w:fldCharType="end"/>
                </w:r>
              </w:hyperlink>
            </w:p>
            <w:p w:rsidR="00EE15F7" w:rsidRDefault="00441446" w:rsidP="00EE15F7">
              <w:pPr>
                <w:pStyle w:val="TOC2"/>
                <w:tabs>
                  <w:tab w:val="right" w:leader="dot" w:pos="9350"/>
                </w:tabs>
                <w:spacing w:line="360" w:lineRule="auto"/>
                <w:rPr>
                  <w:noProof/>
                </w:rPr>
              </w:pPr>
              <w:hyperlink w:anchor="_Toc89611401" w:history="1">
                <w:r w:rsidR="00EE15F7" w:rsidRPr="00EE15F7">
                  <w:rPr>
                    <w:rStyle w:val="Hyperlink"/>
                    <w:rFonts w:ascii="Arial" w:eastAsia="Times New Roman" w:hAnsi="Arial" w:cs="Arial"/>
                    <w:noProof/>
                    <w:sz w:val="22"/>
                    <w:szCs w:val="22"/>
                    <w:lang w:val="en-US"/>
                  </w:rPr>
                  <w:t>Conclusion</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_Toc89611401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3</w:t>
                </w:r>
                <w:r w:rsidRPr="00EE15F7">
                  <w:rPr>
                    <w:rFonts w:ascii="Arial" w:hAnsi="Arial" w:cs="Arial"/>
                    <w:noProof/>
                    <w:webHidden/>
                    <w:sz w:val="22"/>
                    <w:szCs w:val="22"/>
                  </w:rPr>
                  <w:fldChar w:fldCharType="end"/>
                </w:r>
              </w:hyperlink>
            </w:p>
            <w:p w:rsidR="00A65A39" w:rsidRPr="00A65A39" w:rsidRDefault="00A65A39" w:rsidP="00A65A39">
              <w:pPr>
                <w:rPr>
                  <w:rFonts w:ascii="Arial" w:hAnsi="Arial" w:cs="Arial"/>
                  <w:noProof/>
                  <w:color w:val="0000FF"/>
                  <w:sz w:val="22"/>
                  <w:szCs w:val="22"/>
                  <w:u w:val="single"/>
                </w:rPr>
              </w:pPr>
              <w:r>
                <w:rPr>
                  <w:noProof/>
                </w:rPr>
                <w:t xml:space="preserve">    </w:t>
              </w:r>
              <w:r w:rsidRPr="00A65A39">
                <w:rPr>
                  <w:rFonts w:ascii="Arial" w:hAnsi="Arial" w:cs="Arial"/>
                  <w:noProof/>
                  <w:color w:val="0000FF"/>
                  <w:sz w:val="22"/>
                  <w:szCs w:val="22"/>
                  <w:u w:val="single"/>
                </w:rPr>
                <w:t>Reflection</w:t>
              </w:r>
            </w:p>
            <w:p w:rsidR="00EE15F7" w:rsidRPr="00EE15F7" w:rsidRDefault="00441446" w:rsidP="00EE15F7">
              <w:pPr>
                <w:pStyle w:val="TOC1"/>
                <w:tabs>
                  <w:tab w:val="right" w:leader="dot" w:pos="9350"/>
                </w:tabs>
                <w:spacing w:line="360" w:lineRule="auto"/>
                <w:rPr>
                  <w:rFonts w:ascii="Arial" w:hAnsi="Arial" w:cs="Arial"/>
                  <w:noProof/>
                  <w:sz w:val="22"/>
                  <w:szCs w:val="22"/>
                  <w:lang w:val="en-GB" w:eastAsia="en-GB"/>
                </w:rPr>
              </w:pPr>
              <w:hyperlink w:anchor="_Toc89611402" w:history="1">
                <w:r w:rsidR="00EE15F7" w:rsidRPr="00EE15F7">
                  <w:rPr>
                    <w:rStyle w:val="Hyperlink"/>
                    <w:rFonts w:ascii="Arial" w:hAnsi="Arial" w:cs="Arial"/>
                    <w:noProof/>
                    <w:sz w:val="22"/>
                    <w:szCs w:val="22"/>
                  </w:rPr>
                  <w:t>Task 2</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_Toc89611402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3" w:history="1">
                <w:r w:rsidR="00EE15F7" w:rsidRPr="00EE15F7">
                  <w:rPr>
                    <w:rStyle w:val="Hyperlink"/>
                    <w:rFonts w:ascii="Arial" w:hAnsi="Arial" w:cs="Arial"/>
                    <w:noProof/>
                    <w:sz w:val="22"/>
                    <w:szCs w:val="22"/>
                  </w:rPr>
                  <w:t>Introduction</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_Toc89611403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4" w:history="1">
                <w:r w:rsidR="00EE15F7" w:rsidRPr="00EE15F7">
                  <w:rPr>
                    <w:rStyle w:val="Hyperlink"/>
                    <w:rFonts w:ascii="Arial" w:hAnsi="Arial" w:cs="Arial"/>
                    <w:noProof/>
                    <w:sz w:val="22"/>
                    <w:szCs w:val="22"/>
                  </w:rPr>
                  <w:t>Model: Gibbs Reflection Cycle</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_Toc89611404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5" w:history="1">
                <w:r w:rsidR="00EE15F7" w:rsidRPr="00EE15F7">
                  <w:rPr>
                    <w:rStyle w:val="Hyperlink"/>
                    <w:rFonts w:ascii="Arial" w:hAnsi="Arial" w:cs="Arial"/>
                    <w:noProof/>
                    <w:sz w:val="22"/>
                    <w:szCs w:val="22"/>
                  </w:rPr>
                  <w:t>Time Management</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_Toc89611405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6" w:history="1">
                <w:r w:rsidR="00EE15F7" w:rsidRPr="00EE15F7">
                  <w:rPr>
                    <w:rStyle w:val="Hyperlink"/>
                    <w:rFonts w:ascii="Arial" w:hAnsi="Arial" w:cs="Arial"/>
                    <w:noProof/>
                    <w:sz w:val="22"/>
                    <w:szCs w:val="22"/>
                  </w:rPr>
                  <w:t>Academic Writing</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_Toc89611406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7" w:history="1">
                <w:r w:rsidR="00EE15F7" w:rsidRPr="00EE15F7">
                  <w:rPr>
                    <w:rStyle w:val="Hyperlink"/>
                    <w:rFonts w:ascii="Arial" w:hAnsi="Arial" w:cs="Arial"/>
                    <w:noProof/>
                    <w:sz w:val="22"/>
                    <w:szCs w:val="22"/>
                  </w:rPr>
                  <w:t>CV writing</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_Toc89611407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5</w:t>
                </w:r>
                <w:r w:rsidRPr="00EE15F7">
                  <w:rPr>
                    <w:rFonts w:ascii="Arial" w:hAnsi="Arial" w:cs="Arial"/>
                    <w:noProof/>
                    <w:webHidden/>
                    <w:sz w:val="22"/>
                    <w:szCs w:val="22"/>
                  </w:rPr>
                  <w:fldChar w:fldCharType="end"/>
                </w:r>
              </w:hyperlink>
            </w:p>
            <w:p w:rsidR="00EE15F7" w:rsidRPr="00EE15F7" w:rsidRDefault="00441446" w:rsidP="00EE15F7">
              <w:pPr>
                <w:pStyle w:val="TOC2"/>
                <w:tabs>
                  <w:tab w:val="right" w:leader="dot" w:pos="9350"/>
                </w:tabs>
                <w:spacing w:line="360" w:lineRule="auto"/>
                <w:rPr>
                  <w:rFonts w:ascii="Arial" w:hAnsi="Arial" w:cs="Arial"/>
                  <w:noProof/>
                  <w:sz w:val="22"/>
                  <w:szCs w:val="22"/>
                  <w:lang w:val="en-GB" w:eastAsia="en-GB"/>
                </w:rPr>
              </w:pPr>
              <w:hyperlink w:anchor="_Toc89611408" w:history="1">
                <w:r w:rsidR="00EE15F7" w:rsidRPr="00EE15F7">
                  <w:rPr>
                    <w:rStyle w:val="Hyperlink"/>
                    <w:rFonts w:ascii="Arial" w:hAnsi="Arial" w:cs="Arial"/>
                    <w:noProof/>
                    <w:sz w:val="22"/>
                    <w:szCs w:val="22"/>
                  </w:rPr>
                  <w:t>Conclusion</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_Toc89611408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6</w:t>
                </w:r>
                <w:r w:rsidRPr="00EE15F7">
                  <w:rPr>
                    <w:rFonts w:ascii="Arial" w:hAnsi="Arial" w:cs="Arial"/>
                    <w:noProof/>
                    <w:webHidden/>
                    <w:sz w:val="22"/>
                    <w:szCs w:val="22"/>
                  </w:rPr>
                  <w:fldChar w:fldCharType="end"/>
                </w:r>
              </w:hyperlink>
            </w:p>
            <w:p w:rsidR="00EE15F7" w:rsidRPr="00EE15F7" w:rsidRDefault="00441446" w:rsidP="00EE15F7">
              <w:pPr>
                <w:pStyle w:val="TOC1"/>
                <w:tabs>
                  <w:tab w:val="right" w:leader="dot" w:pos="9350"/>
                </w:tabs>
                <w:spacing w:line="360" w:lineRule="auto"/>
                <w:rPr>
                  <w:rFonts w:ascii="Arial" w:hAnsi="Arial" w:cs="Arial"/>
                  <w:noProof/>
                  <w:sz w:val="22"/>
                  <w:szCs w:val="22"/>
                  <w:lang w:val="en-GB" w:eastAsia="en-GB"/>
                </w:rPr>
              </w:pPr>
              <w:hyperlink w:anchor="_Toc89611409" w:history="1">
                <w:r w:rsidR="00EE15F7" w:rsidRPr="00EE15F7">
                  <w:rPr>
                    <w:rStyle w:val="Hyperlink"/>
                    <w:rFonts w:ascii="Arial" w:hAnsi="Arial" w:cs="Arial"/>
                    <w:noProof/>
                    <w:sz w:val="22"/>
                    <w:szCs w:val="22"/>
                  </w:rPr>
                  <w:t>References</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_Toc89611409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7</w:t>
                </w:r>
                <w:r w:rsidRPr="00EE15F7">
                  <w:rPr>
                    <w:rFonts w:ascii="Arial" w:hAnsi="Arial" w:cs="Arial"/>
                    <w:noProof/>
                    <w:webHidden/>
                    <w:sz w:val="22"/>
                    <w:szCs w:val="22"/>
                  </w:rPr>
                  <w:fldChar w:fldCharType="end"/>
                </w:r>
              </w:hyperlink>
            </w:p>
            <w:p w:rsidR="00EE15F7" w:rsidRPr="00EE15F7" w:rsidRDefault="00441446" w:rsidP="00EE15F7">
              <w:pPr>
                <w:pStyle w:val="TOC1"/>
                <w:tabs>
                  <w:tab w:val="right" w:leader="dot" w:pos="9350"/>
                </w:tabs>
                <w:spacing w:line="360" w:lineRule="auto"/>
                <w:rPr>
                  <w:rFonts w:ascii="Arial" w:hAnsi="Arial" w:cs="Arial"/>
                  <w:noProof/>
                  <w:sz w:val="22"/>
                  <w:szCs w:val="22"/>
                  <w:lang w:val="en-GB" w:eastAsia="en-GB"/>
                </w:rPr>
              </w:pPr>
              <w:hyperlink w:anchor="_Toc89611410" w:history="1">
                <w:r w:rsidR="00EE15F7" w:rsidRPr="00EE15F7">
                  <w:rPr>
                    <w:rStyle w:val="Hyperlink"/>
                    <w:rFonts w:ascii="Arial" w:hAnsi="Arial" w:cs="Arial"/>
                    <w:noProof/>
                    <w:sz w:val="22"/>
                    <w:szCs w:val="22"/>
                  </w:rPr>
                  <w:t>Appendix</w:t>
                </w:r>
                <w:r w:rsidR="00EE15F7" w:rsidRPr="00EE15F7">
                  <w:rPr>
                    <w:rFonts w:ascii="Arial" w:hAnsi="Arial" w:cs="Arial"/>
                    <w:noProof/>
                    <w:webHidden/>
                    <w:sz w:val="22"/>
                    <w:szCs w:val="22"/>
                  </w:rPr>
                  <w:tab/>
                </w:r>
                <w:r w:rsidRPr="00EE15F7">
                  <w:rPr>
                    <w:rFonts w:ascii="Arial" w:hAnsi="Arial" w:cs="Arial"/>
                    <w:noProof/>
                    <w:webHidden/>
                    <w:sz w:val="22"/>
                    <w:szCs w:val="22"/>
                  </w:rPr>
                  <w:fldChar w:fldCharType="begin"/>
                </w:r>
                <w:r w:rsidR="00EE15F7" w:rsidRPr="00EE15F7">
                  <w:rPr>
                    <w:rFonts w:ascii="Arial" w:hAnsi="Arial" w:cs="Arial"/>
                    <w:noProof/>
                    <w:webHidden/>
                    <w:sz w:val="22"/>
                    <w:szCs w:val="22"/>
                  </w:rPr>
                  <w:instrText xml:space="preserve"> PAGEREF _Toc89611410 \h </w:instrText>
                </w:r>
                <w:r w:rsidRPr="00EE15F7">
                  <w:rPr>
                    <w:rFonts w:ascii="Arial" w:hAnsi="Arial" w:cs="Arial"/>
                    <w:noProof/>
                    <w:webHidden/>
                    <w:sz w:val="22"/>
                    <w:szCs w:val="22"/>
                  </w:rPr>
                </w:r>
                <w:r w:rsidRPr="00EE15F7">
                  <w:rPr>
                    <w:rFonts w:ascii="Arial" w:hAnsi="Arial" w:cs="Arial"/>
                    <w:noProof/>
                    <w:webHidden/>
                    <w:sz w:val="22"/>
                    <w:szCs w:val="22"/>
                  </w:rPr>
                  <w:fldChar w:fldCharType="separate"/>
                </w:r>
                <w:r w:rsidR="00A65A39">
                  <w:rPr>
                    <w:rFonts w:ascii="Arial" w:hAnsi="Arial" w:cs="Arial"/>
                    <w:noProof/>
                    <w:webHidden/>
                    <w:sz w:val="22"/>
                    <w:szCs w:val="22"/>
                  </w:rPr>
                  <w:t>8</w:t>
                </w:r>
                <w:r w:rsidRPr="00EE15F7">
                  <w:rPr>
                    <w:rFonts w:ascii="Arial" w:hAnsi="Arial" w:cs="Arial"/>
                    <w:noProof/>
                    <w:webHidden/>
                    <w:sz w:val="22"/>
                    <w:szCs w:val="22"/>
                  </w:rPr>
                  <w:fldChar w:fldCharType="end"/>
                </w:r>
              </w:hyperlink>
            </w:p>
            <w:p w:rsidR="004F35A9" w:rsidRPr="00EE15F7" w:rsidRDefault="00441446" w:rsidP="00EE15F7">
              <w:pPr>
                <w:spacing w:before="240" w:line="360" w:lineRule="auto"/>
                <w:jc w:val="both"/>
                <w:rPr>
                  <w:rFonts w:ascii="Arial" w:hAnsi="Arial" w:cs="Arial"/>
                </w:rPr>
              </w:pPr>
              <w:r w:rsidRPr="00EE15F7">
                <w:rPr>
                  <w:rFonts w:ascii="Arial" w:hAnsi="Arial" w:cs="Arial"/>
                  <w:b/>
                  <w:bCs/>
                  <w:noProof/>
                  <w:sz w:val="22"/>
                  <w:szCs w:val="22"/>
                </w:rPr>
                <w:fldChar w:fldCharType="end"/>
              </w:r>
            </w:p>
          </w:sdtContent>
        </w:sdt>
        <w:p w:rsidR="007343D6" w:rsidRPr="00EE15F7" w:rsidRDefault="007343D6" w:rsidP="00EE15F7">
          <w:pPr>
            <w:spacing w:before="240" w:line="360" w:lineRule="auto"/>
            <w:jc w:val="both"/>
            <w:rPr>
              <w:rFonts w:ascii="Arial" w:hAnsi="Arial" w:cs="Arial"/>
            </w:rPr>
          </w:pPr>
        </w:p>
        <w:p w:rsidR="00143F8C" w:rsidRPr="00EE15F7" w:rsidRDefault="00143F8C" w:rsidP="00EE15F7">
          <w:pPr>
            <w:pStyle w:val="TOCHeading"/>
            <w:spacing w:before="240"/>
            <w:jc w:val="both"/>
          </w:pPr>
        </w:p>
        <w:p w:rsidR="00E002DE" w:rsidRPr="00EE15F7" w:rsidRDefault="001677D1" w:rsidP="00EE15F7">
          <w:pPr>
            <w:pStyle w:val="Heading1"/>
            <w:spacing w:before="240"/>
            <w:jc w:val="both"/>
          </w:pPr>
          <w:r w:rsidRPr="00EE15F7">
            <w:br w:type="page"/>
          </w:r>
          <w:bookmarkStart w:id="2" w:name="_Toc89600621"/>
          <w:bookmarkStart w:id="3" w:name="_Toc89601016"/>
          <w:bookmarkStart w:id="4" w:name="_Toc89611394"/>
          <w:r w:rsidR="00E002DE" w:rsidRPr="00EE15F7">
            <w:t>Task 1</w:t>
          </w:r>
          <w:bookmarkEnd w:id="2"/>
          <w:bookmarkEnd w:id="3"/>
          <w:bookmarkEnd w:id="4"/>
        </w:p>
        <w:p w:rsidR="00E002DE" w:rsidRPr="00EE15F7" w:rsidRDefault="00E002DE" w:rsidP="00EE15F7">
          <w:pPr>
            <w:pStyle w:val="Heading2"/>
            <w:spacing w:before="240"/>
            <w:jc w:val="both"/>
          </w:pPr>
          <w:bookmarkStart w:id="5" w:name="_Toc89600622"/>
          <w:bookmarkStart w:id="6" w:name="_Toc89601017"/>
          <w:bookmarkStart w:id="7" w:name="_Toc89611395"/>
          <w:r w:rsidRPr="00EE15F7">
            <w:t>Introduction</w:t>
          </w:r>
          <w:bookmarkEnd w:id="5"/>
          <w:bookmarkEnd w:id="6"/>
          <w:bookmarkEnd w:id="7"/>
        </w:p>
        <w:p w:rsidR="00E002DE" w:rsidRPr="00EE15F7" w:rsidRDefault="00E002DE" w:rsidP="00EE15F7">
          <w:pPr>
            <w:pStyle w:val="NormalWeb"/>
            <w:spacing w:before="240" w:beforeAutospacing="0" w:after="240" w:afterAutospacing="0" w:line="360" w:lineRule="auto"/>
            <w:jc w:val="both"/>
            <w:rPr>
              <w:rFonts w:ascii="Arial" w:eastAsiaTheme="minorEastAsia" w:hAnsi="Arial" w:cs="Arial"/>
              <w:color w:val="000000" w:themeColor="text1"/>
              <w:kern w:val="24"/>
              <w:sz w:val="22"/>
              <w:szCs w:val="22"/>
            </w:rPr>
          </w:pPr>
          <w:r w:rsidRPr="00EE15F7">
            <w:rPr>
              <w:rFonts w:ascii="Arial" w:eastAsiaTheme="minorEastAsia" w:hAnsi="Arial" w:cs="Arial"/>
              <w:color w:val="000000" w:themeColor="text1"/>
              <w:kern w:val="24"/>
              <w:sz w:val="22"/>
              <w:szCs w:val="22"/>
            </w:rPr>
            <w:t>In this competitive world, the competition inside enterprises frequently rises, an</w:t>
          </w:r>
          <w:r w:rsidR="004F3EEE">
            <w:rPr>
              <w:rFonts w:ascii="Arial" w:eastAsiaTheme="minorEastAsia" w:hAnsi="Arial" w:cs="Arial"/>
              <w:color w:val="000000" w:themeColor="text1"/>
              <w:kern w:val="24"/>
              <w:sz w:val="22"/>
              <w:szCs w:val="22"/>
            </w:rPr>
            <w:t>d</w:t>
          </w:r>
          <w:r w:rsidRPr="00EE15F7">
            <w:rPr>
              <w:rFonts w:ascii="Arial" w:eastAsiaTheme="minorEastAsia" w:hAnsi="Arial" w:cs="Arial"/>
              <w:color w:val="000000" w:themeColor="text1"/>
              <w:kern w:val="24"/>
              <w:sz w:val="22"/>
              <w:szCs w:val="22"/>
            </w:rPr>
            <w:t xml:space="preserve"> employer’s expects freshers to focus not only on the diploma but also on their job skills. At present, </w:t>
          </w:r>
          <w:r w:rsidR="004F3EEE">
            <w:rPr>
              <w:rFonts w:ascii="Arial" w:eastAsiaTheme="minorEastAsia" w:hAnsi="Arial" w:cs="Arial"/>
              <w:color w:val="000000" w:themeColor="text1"/>
              <w:kern w:val="24"/>
              <w:sz w:val="22"/>
              <w:szCs w:val="22"/>
            </w:rPr>
            <w:t xml:space="preserve">the </w:t>
          </w:r>
          <w:r w:rsidRPr="00EE15F7">
            <w:rPr>
              <w:rFonts w:ascii="Arial" w:eastAsiaTheme="minorEastAsia" w:hAnsi="Arial" w:cs="Arial"/>
              <w:color w:val="000000" w:themeColor="text1"/>
              <w:kern w:val="24"/>
              <w:sz w:val="22"/>
              <w:szCs w:val="22"/>
            </w:rPr>
            <w:t>company wants graduates with a variety of qualification</w:t>
          </w:r>
          <w:r w:rsidR="004F3EEE">
            <w:rPr>
              <w:rFonts w:ascii="Arial" w:eastAsiaTheme="minorEastAsia" w:hAnsi="Arial" w:cs="Arial"/>
              <w:color w:val="000000" w:themeColor="text1"/>
              <w:kern w:val="24"/>
              <w:sz w:val="22"/>
              <w:szCs w:val="22"/>
            </w:rPr>
            <w:t>s</w:t>
          </w:r>
          <w:r w:rsidRPr="00EE15F7">
            <w:rPr>
              <w:rFonts w:ascii="Arial" w:eastAsiaTheme="minorEastAsia" w:hAnsi="Arial" w:cs="Arial"/>
              <w:color w:val="000000" w:themeColor="text1"/>
              <w:kern w:val="24"/>
              <w:sz w:val="22"/>
              <w:szCs w:val="22"/>
            </w:rPr>
            <w:t xml:space="preserve"> to contribute in the workplace. They require multiple skilled professionals who can perform a variety of jobs to beat out their competitors in the heated competition (Foster, 1998). As a result, students who come to work must have </w:t>
          </w:r>
          <w:r w:rsidR="004F3EEE">
            <w:rPr>
              <w:rFonts w:ascii="Arial" w:eastAsiaTheme="minorEastAsia" w:hAnsi="Arial" w:cs="Arial"/>
              <w:color w:val="000000" w:themeColor="text1"/>
              <w:kern w:val="24"/>
              <w:sz w:val="22"/>
              <w:szCs w:val="22"/>
            </w:rPr>
            <w:t xml:space="preserve">the </w:t>
          </w:r>
          <w:r w:rsidRPr="00EE15F7">
            <w:rPr>
              <w:rFonts w:ascii="Arial" w:eastAsiaTheme="minorEastAsia" w:hAnsi="Arial" w:cs="Arial"/>
              <w:color w:val="000000" w:themeColor="text1"/>
              <w:kern w:val="24"/>
              <w:sz w:val="22"/>
              <w:szCs w:val="22"/>
            </w:rPr>
            <w:t xml:space="preserve">qualifications that employers required. To get an edge in the future job market, I must determine what employers want from students nowadays, </w:t>
          </w:r>
          <w:r w:rsidR="00157AB6" w:rsidRPr="00EE15F7">
            <w:rPr>
              <w:rFonts w:ascii="Arial" w:eastAsiaTheme="minorEastAsia" w:hAnsi="Arial" w:cs="Arial"/>
              <w:color w:val="000000" w:themeColor="text1"/>
              <w:kern w:val="24"/>
              <w:sz w:val="22"/>
              <w:szCs w:val="22"/>
            </w:rPr>
            <w:t>and then</w:t>
          </w:r>
          <w:r w:rsidRPr="00EE15F7">
            <w:rPr>
              <w:rFonts w:ascii="Arial" w:eastAsiaTheme="minorEastAsia" w:hAnsi="Arial" w:cs="Arial"/>
              <w:color w:val="000000" w:themeColor="text1"/>
              <w:kern w:val="24"/>
              <w:sz w:val="22"/>
              <w:szCs w:val="22"/>
            </w:rPr>
            <w:t xml:space="preserve"> I should exam in my own SWOT analysis and time management skills in relation to the qualification for employability. And, I should devise a strategy to improve myself. However, having a good understanding </w:t>
          </w:r>
          <w:r w:rsidR="004F3EEE">
            <w:rPr>
              <w:rFonts w:ascii="Arial" w:eastAsiaTheme="minorEastAsia" w:hAnsi="Arial" w:cs="Arial"/>
              <w:color w:val="000000" w:themeColor="text1"/>
              <w:kern w:val="24"/>
              <w:sz w:val="22"/>
              <w:szCs w:val="22"/>
            </w:rPr>
            <w:t>of</w:t>
          </w:r>
          <w:r w:rsidRPr="00EE15F7">
            <w:rPr>
              <w:rFonts w:ascii="Arial" w:eastAsiaTheme="minorEastAsia" w:hAnsi="Arial" w:cs="Arial"/>
              <w:color w:val="000000" w:themeColor="text1"/>
              <w:kern w:val="24"/>
              <w:sz w:val="22"/>
              <w:szCs w:val="22"/>
            </w:rPr>
            <w:t xml:space="preserve"> academic writing, paraphrasing, CV writing, and summarizing will help me to improve my employability.</w:t>
          </w:r>
        </w:p>
        <w:p w:rsidR="00E002DE" w:rsidRPr="00EE15F7" w:rsidRDefault="00E002DE" w:rsidP="00EE15F7">
          <w:pPr>
            <w:pStyle w:val="Heading2"/>
            <w:spacing w:before="240"/>
            <w:jc w:val="both"/>
          </w:pPr>
          <w:bookmarkStart w:id="8" w:name="_Toc89600623"/>
          <w:bookmarkStart w:id="9" w:name="_Toc89601018"/>
          <w:bookmarkStart w:id="10" w:name="_Toc89611396"/>
          <w:r w:rsidRPr="00EE15F7">
            <w:t>Academic and Employability Skills</w:t>
          </w:r>
          <w:bookmarkEnd w:id="8"/>
          <w:bookmarkEnd w:id="9"/>
          <w:bookmarkEnd w:id="10"/>
        </w:p>
        <w:p w:rsidR="00E002DE" w:rsidRPr="00EE15F7" w:rsidRDefault="00E002DE" w:rsidP="00EE15F7">
          <w:pPr>
            <w:numPr>
              <w:ilvl w:val="0"/>
              <w:numId w:val="5"/>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 xml:space="preserve">Academic Skills: academic skills are </w:t>
          </w:r>
          <w:r w:rsidR="004F3EEE">
            <w:rPr>
              <w:rFonts w:ascii="Arial" w:hAnsi="Arial" w:cs="Arial"/>
              <w:color w:val="000000" w:themeColor="text1"/>
              <w:kern w:val="24"/>
              <w:sz w:val="22"/>
              <w:szCs w:val="22"/>
              <w:lang w:val="en-US"/>
            </w:rPr>
            <w:t xml:space="preserve">a </w:t>
          </w:r>
          <w:r w:rsidRPr="00EE15F7">
            <w:rPr>
              <w:rFonts w:ascii="Arial" w:hAnsi="Arial" w:cs="Arial"/>
              <w:color w:val="000000" w:themeColor="text1"/>
              <w:kern w:val="24"/>
              <w:sz w:val="22"/>
              <w:szCs w:val="22"/>
              <w:lang w:val="en-US"/>
            </w:rPr>
            <w:t>collection of approaches, working pattern</w:t>
          </w:r>
          <w:r w:rsidR="004F3EEE">
            <w:rPr>
              <w:rFonts w:ascii="Arial" w:hAnsi="Arial" w:cs="Arial"/>
              <w:color w:val="000000" w:themeColor="text1"/>
              <w:kern w:val="24"/>
              <w:sz w:val="22"/>
              <w:szCs w:val="22"/>
              <w:lang w:val="en-US"/>
            </w:rPr>
            <w:t>s</w:t>
          </w:r>
          <w:r w:rsidRPr="00EE15F7">
            <w:rPr>
              <w:rFonts w:ascii="Arial" w:hAnsi="Arial" w:cs="Arial"/>
              <w:color w:val="000000" w:themeColor="text1"/>
              <w:kern w:val="24"/>
              <w:sz w:val="22"/>
              <w:szCs w:val="22"/>
              <w:lang w:val="en-US"/>
            </w:rPr>
            <w:t xml:space="preserve"> and resources that aid in the development and comprehension of learners.</w:t>
          </w:r>
        </w:p>
        <w:p w:rsidR="00E002DE" w:rsidRPr="00EE15F7" w:rsidRDefault="00E002DE" w:rsidP="00EE15F7">
          <w:pPr>
            <w:numPr>
              <w:ilvl w:val="0"/>
              <w:numId w:val="5"/>
            </w:numPr>
            <w:spacing w:before="24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Employability skills: An individual's employability skills are described as transferable talents required to make them ‘employable.</w:t>
          </w:r>
        </w:p>
        <w:p w:rsidR="00E002DE" w:rsidRPr="00EE15F7" w:rsidRDefault="00E002DE" w:rsidP="00EE15F7">
          <w:pPr>
            <w:pStyle w:val="Heading2"/>
            <w:spacing w:before="240"/>
            <w:jc w:val="both"/>
          </w:pPr>
          <w:bookmarkStart w:id="11" w:name="_Toc89600624"/>
          <w:bookmarkStart w:id="12" w:name="_Toc89601019"/>
          <w:bookmarkStart w:id="13" w:name="_Toc89611397"/>
          <w:r w:rsidRPr="00EE15F7">
            <w:t>Job Specification: Bank Manager</w:t>
          </w:r>
          <w:bookmarkEnd w:id="11"/>
          <w:bookmarkEnd w:id="12"/>
          <w:bookmarkEnd w:id="13"/>
        </w:p>
        <w:p w:rsidR="00C93C2E" w:rsidRPr="00EE15F7" w:rsidRDefault="00C93C2E" w:rsidP="00EE15F7">
          <w:pPr>
            <w:spacing w:before="240" w:line="360" w:lineRule="auto"/>
            <w:jc w:val="both"/>
            <w:rPr>
              <w:rFonts w:ascii="Arial" w:hAnsi="Arial" w:cs="Arial"/>
              <w:sz w:val="22"/>
              <w:szCs w:val="22"/>
            </w:rPr>
          </w:pPr>
          <w:r w:rsidRPr="00EE15F7">
            <w:rPr>
              <w:rFonts w:ascii="Arial" w:hAnsi="Arial" w:cs="Arial"/>
              <w:sz w:val="22"/>
              <w:szCs w:val="22"/>
            </w:rPr>
            <w:t>I want to be a bank/ finance manager since I am strong at arithmetic and calculations. As Bank managers plan and manage the administrative activities of financial institutions, so it will be very much interesting for me to become a bank manager. They are also accountable, monitor front office activities, offer excellent customer service, and hold regular employee training sessions. As a result, it would be an ideal career for me.</w:t>
          </w:r>
        </w:p>
        <w:p w:rsidR="00C93C2E" w:rsidRPr="00EE15F7" w:rsidRDefault="00C93C2E" w:rsidP="00EE15F7">
          <w:pPr>
            <w:pStyle w:val="Heading2"/>
            <w:spacing w:before="240"/>
            <w:jc w:val="both"/>
          </w:pPr>
          <w:bookmarkStart w:id="14" w:name="_Toc89600625"/>
          <w:bookmarkStart w:id="15" w:name="_Toc89601020"/>
          <w:bookmarkStart w:id="16" w:name="_Toc89611398"/>
          <w:r w:rsidRPr="00EE15F7">
            <w:t>What academic and employability skills are required for me to be a bank manager?</w:t>
          </w:r>
          <w:bookmarkEnd w:id="14"/>
          <w:bookmarkEnd w:id="15"/>
          <w:bookmarkEnd w:id="16"/>
        </w:p>
        <w:p w:rsidR="00C93C2E" w:rsidRPr="00EE15F7" w:rsidRDefault="00C93C2E" w:rsidP="00EE15F7">
          <w:pPr>
            <w:spacing w:before="240" w:after="0" w:line="360" w:lineRule="auto"/>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There are five skills that are very much important for me to be a bank manager:</w:t>
          </w:r>
        </w:p>
        <w:p w:rsidR="00C93C2E" w:rsidRPr="00EE15F7" w:rsidRDefault="00C93C2E" w:rsidP="00EE15F7">
          <w:pPr>
            <w:numPr>
              <w:ilvl w:val="0"/>
              <w:numId w:val="6"/>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Leadership skills</w:t>
          </w:r>
        </w:p>
        <w:p w:rsidR="00C93C2E" w:rsidRPr="00EE15F7" w:rsidRDefault="00C93C2E" w:rsidP="00EE15F7">
          <w:pPr>
            <w:numPr>
              <w:ilvl w:val="0"/>
              <w:numId w:val="6"/>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Mathematical skills</w:t>
          </w:r>
        </w:p>
        <w:p w:rsidR="00C93C2E" w:rsidRPr="00EE15F7" w:rsidRDefault="00C93C2E" w:rsidP="00EE15F7">
          <w:pPr>
            <w:numPr>
              <w:ilvl w:val="0"/>
              <w:numId w:val="6"/>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Problem</w:t>
          </w:r>
          <w:r w:rsidR="004F3EEE">
            <w:rPr>
              <w:rFonts w:ascii="Arial" w:hAnsi="Arial" w:cs="Arial"/>
              <w:color w:val="000000" w:themeColor="text1"/>
              <w:kern w:val="24"/>
              <w:sz w:val="22"/>
              <w:szCs w:val="22"/>
              <w:lang w:val="en-US"/>
            </w:rPr>
            <w:t>-</w:t>
          </w:r>
          <w:r w:rsidRPr="00EE15F7">
            <w:rPr>
              <w:rFonts w:ascii="Arial" w:hAnsi="Arial" w:cs="Arial"/>
              <w:color w:val="000000" w:themeColor="text1"/>
              <w:kern w:val="24"/>
              <w:sz w:val="22"/>
              <w:szCs w:val="22"/>
              <w:lang w:val="en-US"/>
            </w:rPr>
            <w:t>solving skills</w:t>
          </w:r>
        </w:p>
        <w:p w:rsidR="00C93C2E" w:rsidRPr="00EE15F7" w:rsidRDefault="00C93C2E" w:rsidP="00EE15F7">
          <w:pPr>
            <w:numPr>
              <w:ilvl w:val="0"/>
              <w:numId w:val="6"/>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Communication skills</w:t>
          </w:r>
        </w:p>
        <w:p w:rsidR="00C93C2E" w:rsidRPr="00EE15F7" w:rsidRDefault="00C93C2E" w:rsidP="00EE15F7">
          <w:pPr>
            <w:numPr>
              <w:ilvl w:val="0"/>
              <w:numId w:val="6"/>
            </w:numPr>
            <w:spacing w:before="24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Presentation skills</w:t>
          </w:r>
        </w:p>
        <w:p w:rsidR="00C93C2E" w:rsidRPr="00EE15F7" w:rsidRDefault="00C93C2E" w:rsidP="00EE15F7">
          <w:pPr>
            <w:pStyle w:val="Heading2"/>
            <w:spacing w:before="240"/>
            <w:jc w:val="both"/>
          </w:pPr>
          <w:bookmarkStart w:id="17" w:name="_Toc89600626"/>
          <w:bookmarkStart w:id="18" w:name="_Toc89601021"/>
          <w:bookmarkStart w:id="19" w:name="_Toc89611399"/>
          <w:r w:rsidRPr="00EE15F7">
            <w:t>SWOT Analysis</w:t>
          </w:r>
          <w:bookmarkEnd w:id="17"/>
          <w:bookmarkEnd w:id="18"/>
          <w:bookmarkEnd w:id="19"/>
        </w:p>
        <w:p w:rsidR="00C93C2E" w:rsidRPr="00EE15F7" w:rsidRDefault="00C93C2E" w:rsidP="00EE15F7">
          <w:pPr>
            <w:spacing w:before="240" w:after="0" w:line="360" w:lineRule="auto"/>
            <w:jc w:val="both"/>
            <w:rPr>
              <w:rFonts w:ascii="Arial" w:hAnsi="Arial" w:cs="Arial"/>
              <w:b/>
              <w:bCs/>
              <w:color w:val="000000" w:themeColor="dark1"/>
              <w:kern w:val="24"/>
              <w:sz w:val="22"/>
              <w:szCs w:val="22"/>
              <w:u w:val="single"/>
              <w:lang w:val="en-US"/>
            </w:rPr>
          </w:pPr>
          <w:r w:rsidRPr="00EE15F7">
            <w:rPr>
              <w:rFonts w:ascii="Arial" w:hAnsi="Arial" w:cs="Arial"/>
              <w:b/>
              <w:bCs/>
              <w:color w:val="000000" w:themeColor="dark1"/>
              <w:kern w:val="24"/>
              <w:sz w:val="22"/>
              <w:szCs w:val="22"/>
              <w:u w:val="single"/>
              <w:lang w:val="en-US"/>
            </w:rPr>
            <w:t>Strength:</w:t>
          </w:r>
        </w:p>
        <w:p w:rsidR="00C93C2E" w:rsidRPr="00EE15F7" w:rsidRDefault="00C93C2E" w:rsidP="00EE15F7">
          <w:pPr>
            <w:numPr>
              <w:ilvl w:val="0"/>
              <w:numId w:val="8"/>
            </w:numPr>
            <w:spacing w:before="240" w:after="0" w:line="360" w:lineRule="auto"/>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am good at communication.</w:t>
          </w:r>
        </w:p>
        <w:p w:rsidR="00C93C2E" w:rsidRPr="00EE15F7" w:rsidRDefault="00C93C2E" w:rsidP="00EE15F7">
          <w:pPr>
            <w:numPr>
              <w:ilvl w:val="0"/>
              <w:numId w:val="8"/>
            </w:numPr>
            <w:spacing w:before="240" w:after="0" w:line="360" w:lineRule="auto"/>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am an excellent time manager.</w:t>
          </w:r>
        </w:p>
        <w:p w:rsidR="00C93C2E" w:rsidRPr="00EE15F7" w:rsidRDefault="00C93C2E" w:rsidP="00EE15F7">
          <w:pPr>
            <w:numPr>
              <w:ilvl w:val="0"/>
              <w:numId w:val="8"/>
            </w:numPr>
            <w:spacing w:before="240" w:after="0" w:line="360" w:lineRule="auto"/>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 xml:space="preserve">I am a natural leader with a lot of experience. </w:t>
          </w:r>
          <w:r w:rsidR="004F3EEE">
            <w:rPr>
              <w:rFonts w:ascii="Arial" w:hAnsi="Arial" w:cs="Arial"/>
              <w:color w:val="000000" w:themeColor="dark1"/>
              <w:kern w:val="24"/>
              <w:sz w:val="22"/>
              <w:szCs w:val="22"/>
              <w:lang w:val="en-US"/>
            </w:rPr>
            <w:t>For e</w:t>
          </w:r>
          <w:r w:rsidRPr="00EE15F7">
            <w:rPr>
              <w:rFonts w:ascii="Arial" w:hAnsi="Arial" w:cs="Arial"/>
              <w:color w:val="000000" w:themeColor="dark1"/>
              <w:kern w:val="24"/>
              <w:sz w:val="22"/>
              <w:szCs w:val="22"/>
              <w:lang w:val="en-US"/>
            </w:rPr>
            <w:t xml:space="preserve">xample, I have the ability to communicate clearly and make </w:t>
          </w:r>
          <w:r w:rsidR="004F3EEE">
            <w:rPr>
              <w:rFonts w:ascii="Arial" w:hAnsi="Arial" w:cs="Arial"/>
              <w:color w:val="000000" w:themeColor="dark1"/>
              <w:kern w:val="24"/>
              <w:sz w:val="22"/>
              <w:szCs w:val="22"/>
              <w:lang w:val="en-US"/>
            </w:rPr>
            <w:t xml:space="preserve">the </w:t>
          </w:r>
          <w:r w:rsidRPr="00EE15F7">
            <w:rPr>
              <w:rFonts w:ascii="Arial" w:hAnsi="Arial" w:cs="Arial"/>
              <w:color w:val="000000" w:themeColor="dark1"/>
              <w:kern w:val="24"/>
              <w:sz w:val="22"/>
              <w:szCs w:val="22"/>
              <w:lang w:val="en-US"/>
            </w:rPr>
            <w:t>difficult concept understandable to everyone, as well as the ability to inspire and persuade people.</w:t>
          </w:r>
        </w:p>
        <w:p w:rsidR="00C93C2E" w:rsidRPr="00EE15F7" w:rsidRDefault="00C93C2E" w:rsidP="00EE15F7">
          <w:pPr>
            <w:numPr>
              <w:ilvl w:val="0"/>
              <w:numId w:val="8"/>
            </w:numPr>
            <w:spacing w:before="240" w:after="0" w:line="360" w:lineRule="auto"/>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am good at calculation.</w:t>
          </w:r>
        </w:p>
        <w:p w:rsidR="00C93C2E" w:rsidRPr="00EE15F7" w:rsidRDefault="00C93C2E" w:rsidP="00EE15F7">
          <w:pPr>
            <w:pStyle w:val="ListParagraph"/>
            <w:numPr>
              <w:ilvl w:val="0"/>
              <w:numId w:val="8"/>
            </w:numPr>
            <w:spacing w:before="240" w:line="360" w:lineRule="auto"/>
            <w:jc w:val="both"/>
            <w:rPr>
              <w:rFonts w:ascii="Arial" w:hAnsi="Arial" w:cs="Arial"/>
              <w:sz w:val="22"/>
              <w:szCs w:val="22"/>
            </w:rPr>
          </w:pPr>
          <w:r w:rsidRPr="00EE15F7">
            <w:rPr>
              <w:rFonts w:ascii="Arial" w:hAnsi="Arial" w:cs="Arial"/>
              <w:color w:val="000000" w:themeColor="dark1"/>
              <w:kern w:val="24"/>
              <w:sz w:val="22"/>
              <w:szCs w:val="22"/>
              <w:lang w:val="en-US"/>
            </w:rPr>
            <w:t>I am capable of working under pressure.</w:t>
          </w:r>
        </w:p>
        <w:p w:rsidR="006063A3" w:rsidRPr="00EE15F7" w:rsidRDefault="006063A3" w:rsidP="00EE15F7">
          <w:pPr>
            <w:spacing w:before="240" w:after="0" w:line="360" w:lineRule="auto"/>
            <w:jc w:val="both"/>
            <w:rPr>
              <w:rFonts w:ascii="Arial" w:hAnsi="Arial" w:cs="Arial"/>
              <w:b/>
              <w:bCs/>
              <w:color w:val="000000" w:themeColor="dark1"/>
              <w:kern w:val="24"/>
              <w:sz w:val="22"/>
              <w:szCs w:val="22"/>
              <w:u w:val="single"/>
              <w:lang w:val="en-US"/>
            </w:rPr>
          </w:pPr>
          <w:r w:rsidRPr="00EE15F7">
            <w:rPr>
              <w:rFonts w:ascii="Arial" w:hAnsi="Arial" w:cs="Arial"/>
              <w:b/>
              <w:bCs/>
              <w:color w:val="000000" w:themeColor="dark1"/>
              <w:kern w:val="24"/>
              <w:sz w:val="22"/>
              <w:szCs w:val="22"/>
              <w:u w:val="single"/>
              <w:lang w:val="en-US"/>
            </w:rPr>
            <w:t>Weakness:</w:t>
          </w:r>
        </w:p>
        <w:p w:rsidR="006063A3" w:rsidRPr="00EE15F7" w:rsidRDefault="006063A3" w:rsidP="00EE15F7">
          <w:pPr>
            <w:numPr>
              <w:ilvl w:val="0"/>
              <w:numId w:val="9"/>
            </w:numPr>
            <w:spacing w:before="240" w:after="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have a limited ability to communicate because I am an introvert who finds it difficult to communicate with people. Often, I get nervous while communicating with people.</w:t>
          </w:r>
        </w:p>
        <w:p w:rsidR="006063A3" w:rsidRPr="00EE15F7" w:rsidRDefault="006063A3" w:rsidP="00EE15F7">
          <w:pPr>
            <w:numPr>
              <w:ilvl w:val="0"/>
              <w:numId w:val="9"/>
            </w:numPr>
            <w:spacing w:before="240" w:after="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am not very good at fixing problems.</w:t>
          </w:r>
        </w:p>
        <w:p w:rsidR="00EF53A0" w:rsidRPr="00EE15F7" w:rsidRDefault="006063A3" w:rsidP="00EE15F7">
          <w:pPr>
            <w:numPr>
              <w:ilvl w:val="0"/>
              <w:numId w:val="9"/>
            </w:numPr>
            <w:spacing w:before="240" w:after="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have never worked before therefore I have no work experience despite part</w:t>
          </w:r>
          <w:r w:rsidR="004F3EEE">
            <w:rPr>
              <w:rFonts w:ascii="Arial" w:hAnsi="Arial" w:cs="Arial"/>
              <w:color w:val="000000" w:themeColor="dark1"/>
              <w:kern w:val="24"/>
              <w:sz w:val="22"/>
              <w:szCs w:val="22"/>
              <w:lang w:val="en-US"/>
            </w:rPr>
            <w:t>-</w:t>
          </w:r>
          <w:r w:rsidRPr="00EE15F7">
            <w:rPr>
              <w:rFonts w:ascii="Arial" w:hAnsi="Arial" w:cs="Arial"/>
              <w:color w:val="000000" w:themeColor="dark1"/>
              <w:kern w:val="24"/>
              <w:sz w:val="22"/>
              <w:szCs w:val="22"/>
              <w:lang w:val="en-US"/>
            </w:rPr>
            <w:t>time employment. As a result, I lack planning and organizational abilities.</w:t>
          </w:r>
        </w:p>
      </w:sdtContent>
    </w:sdt>
    <w:p w:rsidR="006063A3" w:rsidRPr="00EE15F7" w:rsidRDefault="006063A3" w:rsidP="00EE15F7">
      <w:pPr>
        <w:spacing w:before="240" w:after="0" w:line="360" w:lineRule="auto"/>
        <w:jc w:val="both"/>
        <w:rPr>
          <w:rFonts w:ascii="Arial" w:hAnsi="Arial" w:cs="Arial"/>
          <w:b/>
          <w:bCs/>
          <w:color w:val="000000" w:themeColor="dark1"/>
          <w:kern w:val="24"/>
          <w:sz w:val="22"/>
          <w:szCs w:val="22"/>
          <w:u w:val="single"/>
          <w:lang w:val="en-US"/>
        </w:rPr>
      </w:pPr>
      <w:r w:rsidRPr="00EE15F7">
        <w:rPr>
          <w:rFonts w:ascii="Arial" w:hAnsi="Arial" w:cs="Arial"/>
          <w:b/>
          <w:bCs/>
          <w:color w:val="000000" w:themeColor="dark1"/>
          <w:kern w:val="24"/>
          <w:sz w:val="22"/>
          <w:szCs w:val="22"/>
          <w:u w:val="single"/>
          <w:lang w:val="en-US"/>
        </w:rPr>
        <w:t>Opportunity:</w:t>
      </w:r>
    </w:p>
    <w:p w:rsidR="006063A3" w:rsidRPr="00EE15F7" w:rsidRDefault="006063A3" w:rsidP="00EE15F7">
      <w:pPr>
        <w:numPr>
          <w:ilvl w:val="0"/>
          <w:numId w:val="10"/>
        </w:numPr>
        <w:spacing w:before="240" w:after="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I am capable of finding a part</w:t>
      </w:r>
      <w:r w:rsidR="004F3EEE">
        <w:rPr>
          <w:rFonts w:ascii="Arial" w:hAnsi="Arial" w:cs="Arial"/>
          <w:color w:val="000000" w:themeColor="dark1"/>
          <w:kern w:val="24"/>
          <w:sz w:val="22"/>
          <w:szCs w:val="22"/>
          <w:lang w:val="en-US"/>
        </w:rPr>
        <w:t>-</w:t>
      </w:r>
      <w:r w:rsidRPr="00EE15F7">
        <w:rPr>
          <w:rFonts w:ascii="Arial" w:hAnsi="Arial" w:cs="Arial"/>
          <w:color w:val="000000" w:themeColor="dark1"/>
          <w:kern w:val="24"/>
          <w:sz w:val="22"/>
          <w:szCs w:val="22"/>
          <w:lang w:val="en-US"/>
        </w:rPr>
        <w:t>time job.</w:t>
      </w:r>
    </w:p>
    <w:p w:rsidR="006063A3" w:rsidRPr="00EE15F7" w:rsidRDefault="006063A3" w:rsidP="00EE15F7">
      <w:pPr>
        <w:numPr>
          <w:ilvl w:val="0"/>
          <w:numId w:val="10"/>
        </w:numPr>
        <w:spacing w:before="240" w:after="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 xml:space="preserve">I am more employable than others when I have </w:t>
      </w:r>
      <w:r w:rsidR="004F3EEE">
        <w:rPr>
          <w:rFonts w:ascii="Arial" w:hAnsi="Arial" w:cs="Arial"/>
          <w:color w:val="000000" w:themeColor="dark1"/>
          <w:kern w:val="24"/>
          <w:sz w:val="22"/>
          <w:szCs w:val="22"/>
          <w:lang w:val="en-US"/>
        </w:rPr>
        <w:t xml:space="preserve">a </w:t>
      </w:r>
      <w:r w:rsidRPr="00EE15F7">
        <w:rPr>
          <w:rFonts w:ascii="Arial" w:hAnsi="Arial" w:cs="Arial"/>
          <w:color w:val="000000" w:themeColor="dark1"/>
          <w:kern w:val="24"/>
          <w:sz w:val="22"/>
          <w:szCs w:val="22"/>
          <w:lang w:val="en-US"/>
        </w:rPr>
        <w:t xml:space="preserve">work background in </w:t>
      </w:r>
      <w:r w:rsidR="004F3EEE">
        <w:rPr>
          <w:rFonts w:ascii="Arial" w:hAnsi="Arial" w:cs="Arial"/>
          <w:color w:val="000000" w:themeColor="dark1"/>
          <w:kern w:val="24"/>
          <w:sz w:val="22"/>
          <w:szCs w:val="22"/>
          <w:lang w:val="en-US"/>
        </w:rPr>
        <w:t xml:space="preserve">the </w:t>
      </w:r>
      <w:r w:rsidRPr="00EE15F7">
        <w:rPr>
          <w:rFonts w:ascii="Arial" w:hAnsi="Arial" w:cs="Arial"/>
          <w:color w:val="000000" w:themeColor="dark1"/>
          <w:kern w:val="24"/>
          <w:sz w:val="22"/>
          <w:szCs w:val="22"/>
          <w:lang w:val="en-US"/>
        </w:rPr>
        <w:t>UK.</w:t>
      </w:r>
    </w:p>
    <w:p w:rsidR="006063A3" w:rsidRPr="00EE15F7" w:rsidRDefault="006063A3" w:rsidP="00EE15F7">
      <w:pPr>
        <w:spacing w:before="240" w:after="0" w:line="360" w:lineRule="auto"/>
        <w:jc w:val="both"/>
        <w:rPr>
          <w:rFonts w:ascii="Arial" w:eastAsia="Times New Roman" w:hAnsi="Arial" w:cs="Arial"/>
          <w:sz w:val="22"/>
          <w:szCs w:val="22"/>
          <w:u w:val="single"/>
          <w:lang w:val="en-US"/>
        </w:rPr>
      </w:pPr>
      <w:r w:rsidRPr="00EE15F7">
        <w:rPr>
          <w:rFonts w:ascii="Arial" w:hAnsi="Arial" w:cs="Arial"/>
          <w:b/>
          <w:bCs/>
          <w:color w:val="000000" w:themeColor="dark1"/>
          <w:kern w:val="24"/>
          <w:sz w:val="22"/>
          <w:szCs w:val="22"/>
          <w:u w:val="single"/>
          <w:lang w:val="en-US"/>
        </w:rPr>
        <w:t>Threat:</w:t>
      </w:r>
    </w:p>
    <w:p w:rsidR="006063A3" w:rsidRPr="00EE15F7" w:rsidRDefault="006063A3" w:rsidP="00EE15F7">
      <w:pPr>
        <w:numPr>
          <w:ilvl w:val="0"/>
          <w:numId w:val="11"/>
        </w:numPr>
        <w:spacing w:before="240" w:line="360" w:lineRule="auto"/>
        <w:ind w:left="994"/>
        <w:contextualSpacing/>
        <w:jc w:val="both"/>
        <w:rPr>
          <w:rFonts w:ascii="Arial" w:eastAsia="Times New Roman" w:hAnsi="Arial" w:cs="Arial"/>
          <w:sz w:val="22"/>
          <w:szCs w:val="22"/>
          <w:lang w:val="en-US"/>
        </w:rPr>
      </w:pPr>
      <w:r w:rsidRPr="00EE15F7">
        <w:rPr>
          <w:rFonts w:ascii="Arial" w:hAnsi="Arial" w:cs="Arial"/>
          <w:color w:val="000000" w:themeColor="dark1"/>
          <w:kern w:val="24"/>
          <w:sz w:val="22"/>
          <w:szCs w:val="22"/>
          <w:lang w:val="en-US"/>
        </w:rPr>
        <w:t xml:space="preserve">There is a lot of competition for jobs in </w:t>
      </w:r>
      <w:r w:rsidR="004F3EEE">
        <w:rPr>
          <w:rFonts w:ascii="Arial" w:hAnsi="Arial" w:cs="Arial"/>
          <w:color w:val="000000" w:themeColor="dark1"/>
          <w:kern w:val="24"/>
          <w:sz w:val="22"/>
          <w:szCs w:val="22"/>
          <w:lang w:val="en-US"/>
        </w:rPr>
        <w:t xml:space="preserve">the </w:t>
      </w:r>
      <w:r w:rsidRPr="00EE15F7">
        <w:rPr>
          <w:rFonts w:ascii="Arial" w:hAnsi="Arial" w:cs="Arial"/>
          <w:color w:val="000000" w:themeColor="dark1"/>
          <w:kern w:val="24"/>
          <w:sz w:val="22"/>
          <w:szCs w:val="22"/>
          <w:lang w:val="en-US"/>
        </w:rPr>
        <w:t xml:space="preserve">UK. This can be a threat for me. </w:t>
      </w:r>
    </w:p>
    <w:p w:rsidR="006063A3" w:rsidRPr="00EE15F7" w:rsidRDefault="006063A3" w:rsidP="00EE15F7">
      <w:pPr>
        <w:pStyle w:val="Heading2"/>
        <w:spacing w:before="240"/>
        <w:jc w:val="both"/>
      </w:pPr>
      <w:bookmarkStart w:id="20" w:name="_Toc89600627"/>
      <w:bookmarkStart w:id="21" w:name="_Toc89601022"/>
      <w:bookmarkStart w:id="22" w:name="_Toc89611400"/>
      <w:r w:rsidRPr="00EE15F7">
        <w:t>Action Plan</w:t>
      </w:r>
      <w:bookmarkEnd w:id="20"/>
      <w:bookmarkEnd w:id="21"/>
      <w:bookmarkEnd w:id="22"/>
    </w:p>
    <w:p w:rsidR="006063A3" w:rsidRPr="00EE15F7" w:rsidRDefault="006063A3" w:rsidP="00EE15F7">
      <w:pPr>
        <w:spacing w:before="240" w:after="0" w:line="360" w:lineRule="auto"/>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After finishing my SWOT analysis, I have created a SMART action plan to require the following skills:</w:t>
      </w:r>
    </w:p>
    <w:p w:rsidR="006063A3" w:rsidRPr="00EE15F7" w:rsidRDefault="006063A3" w:rsidP="00EE15F7">
      <w:pPr>
        <w:numPr>
          <w:ilvl w:val="0"/>
          <w:numId w:val="12"/>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Planning and organizational skills</w:t>
      </w:r>
    </w:p>
    <w:p w:rsidR="006063A3" w:rsidRPr="00EE15F7" w:rsidRDefault="006063A3" w:rsidP="00EE15F7">
      <w:pPr>
        <w:numPr>
          <w:ilvl w:val="0"/>
          <w:numId w:val="12"/>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Communication skills</w:t>
      </w:r>
    </w:p>
    <w:p w:rsidR="006063A3" w:rsidRPr="00EE15F7" w:rsidRDefault="006063A3" w:rsidP="00EE15F7">
      <w:pPr>
        <w:numPr>
          <w:ilvl w:val="0"/>
          <w:numId w:val="12"/>
        </w:numPr>
        <w:spacing w:before="240" w:after="0" w:line="360" w:lineRule="auto"/>
        <w:ind w:left="1166"/>
        <w:contextualSpacing/>
        <w:jc w:val="both"/>
        <w:rPr>
          <w:rFonts w:ascii="Arial" w:eastAsia="Times New Roman" w:hAnsi="Arial" w:cs="Arial"/>
          <w:sz w:val="22"/>
          <w:szCs w:val="22"/>
          <w:lang w:val="en-US"/>
        </w:rPr>
      </w:pPr>
      <w:r w:rsidRPr="00EE15F7">
        <w:rPr>
          <w:rFonts w:ascii="Arial" w:hAnsi="Arial" w:cs="Arial"/>
          <w:color w:val="000000" w:themeColor="text1"/>
          <w:kern w:val="24"/>
          <w:sz w:val="22"/>
          <w:szCs w:val="22"/>
          <w:lang w:val="en-US"/>
        </w:rPr>
        <w:t>Time management skills</w:t>
      </w:r>
    </w:p>
    <w:p w:rsidR="006063A3" w:rsidRPr="00EE15F7" w:rsidRDefault="006063A3" w:rsidP="00EE15F7">
      <w:pPr>
        <w:spacing w:before="240" w:after="0" w:line="360" w:lineRule="auto"/>
        <w:contextualSpacing/>
        <w:jc w:val="both"/>
        <w:rPr>
          <w:rFonts w:ascii="Arial" w:eastAsia="Times New Roman" w:hAnsi="Arial" w:cs="Arial"/>
          <w:sz w:val="22"/>
          <w:szCs w:val="22"/>
          <w:lang w:val="en-US"/>
        </w:rPr>
      </w:pPr>
    </w:p>
    <w:tbl>
      <w:tblPr>
        <w:tblW w:w="9360" w:type="dxa"/>
        <w:tblCellMar>
          <w:top w:w="15" w:type="dxa"/>
          <w:left w:w="15" w:type="dxa"/>
          <w:bottom w:w="15" w:type="dxa"/>
          <w:right w:w="15" w:type="dxa"/>
        </w:tblCellMar>
        <w:tblLook w:val="04A0"/>
      </w:tblPr>
      <w:tblGrid>
        <w:gridCol w:w="2609"/>
        <w:gridCol w:w="2515"/>
        <w:gridCol w:w="2129"/>
        <w:gridCol w:w="2107"/>
      </w:tblGrid>
      <w:tr w:rsidR="00832967" w:rsidRPr="00EE15F7" w:rsidTr="008329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center"/>
              <w:rPr>
                <w:rFonts w:ascii="Arial" w:eastAsia="Times New Roman" w:hAnsi="Arial" w:cs="Arial"/>
                <w:sz w:val="24"/>
                <w:szCs w:val="24"/>
                <w:lang w:val="en-US"/>
              </w:rPr>
            </w:pPr>
            <w:r w:rsidRPr="00EE15F7">
              <w:rPr>
                <w:rFonts w:ascii="Arial" w:eastAsia="Times New Roman" w:hAnsi="Arial" w:cs="Arial"/>
                <w:color w:val="000000"/>
                <w:sz w:val="22"/>
                <w:szCs w:val="22"/>
                <w:lang w:val="en-US"/>
              </w:rPr>
              <w:t>Section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Time Frame: Short Term</w:t>
            </w:r>
          </w:p>
          <w:p w:rsidR="00832967" w:rsidRPr="00EE15F7" w:rsidRDefault="00832967" w:rsidP="00EE15F7">
            <w:pPr>
              <w:spacing w:before="240" w:after="0" w:line="360" w:lineRule="auto"/>
              <w:jc w:val="both"/>
              <w:rPr>
                <w:rFonts w:ascii="Arial" w:eastAsia="Times New Roman" w:hAnsi="Arial" w:cs="Arial"/>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Time Frame: Mid Term</w:t>
            </w:r>
          </w:p>
          <w:p w:rsidR="00832967" w:rsidRPr="00EE15F7" w:rsidRDefault="00832967" w:rsidP="00EE15F7">
            <w:pPr>
              <w:spacing w:before="240" w:after="0" w:line="360" w:lineRule="auto"/>
              <w:jc w:val="both"/>
              <w:rPr>
                <w:rFonts w:ascii="Arial" w:eastAsia="Times New Roman" w:hAnsi="Arial" w:cs="Arial"/>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Time Frame: Long Term</w:t>
            </w:r>
          </w:p>
          <w:p w:rsidR="00832967" w:rsidRPr="00EE15F7" w:rsidRDefault="00832967" w:rsidP="00EE15F7">
            <w:pPr>
              <w:spacing w:before="240" w:after="0" w:line="360" w:lineRule="auto"/>
              <w:jc w:val="both"/>
              <w:rPr>
                <w:rFonts w:ascii="Arial" w:eastAsia="Times New Roman" w:hAnsi="Arial" w:cs="Arial"/>
                <w:sz w:val="24"/>
                <w:szCs w:val="24"/>
                <w:lang w:val="en-US"/>
              </w:rPr>
            </w:pPr>
          </w:p>
        </w:tc>
      </w:tr>
      <w:tr w:rsidR="00832967" w:rsidRPr="00EE15F7" w:rsidTr="008329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numPr>
                <w:ilvl w:val="0"/>
                <w:numId w:val="13"/>
              </w:numPr>
              <w:spacing w:before="240" w:after="0" w:line="360" w:lineRule="auto"/>
              <w:jc w:val="both"/>
              <w:textAlignment w:val="baseline"/>
              <w:rPr>
                <w:rFonts w:ascii="Arial" w:eastAsia="Times New Roman" w:hAnsi="Arial" w:cs="Arial"/>
                <w:color w:val="000000"/>
                <w:sz w:val="22"/>
                <w:szCs w:val="22"/>
                <w:lang w:val="en-US"/>
              </w:rPr>
            </w:pPr>
            <w:r w:rsidRPr="00EE15F7">
              <w:rPr>
                <w:rFonts w:ascii="Arial" w:eastAsia="Times New Roman" w:hAnsi="Arial" w:cs="Arial"/>
                <w:color w:val="000000"/>
                <w:sz w:val="22"/>
                <w:szCs w:val="22"/>
                <w:lang w:val="en-US"/>
              </w:rPr>
              <w:t>My Aim: I want to prepare myself for the position of a bank/ finance manager. </w:t>
            </w:r>
          </w:p>
          <w:p w:rsidR="00832967" w:rsidRPr="00EE15F7" w:rsidRDefault="00832967" w:rsidP="00EE15F7">
            <w:pPr>
              <w:spacing w:before="240" w:after="0" w:line="360" w:lineRule="auto"/>
              <w:jc w:val="both"/>
              <w:rPr>
                <w:rFonts w:ascii="Arial" w:eastAsia="Times New Roman" w:hAnsi="Arial" w:cs="Arial"/>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For becoming a bank manager, I need to gather the necessary information about employability and academic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Completing the bank-related courses will be my aim for becoming a bank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wish to eliminate my weaknesses by creating a CV and locating a suitable job for a job interview.</w:t>
            </w:r>
          </w:p>
        </w:tc>
      </w:tr>
      <w:tr w:rsidR="00832967" w:rsidRPr="00EE15F7" w:rsidTr="008329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numPr>
                <w:ilvl w:val="0"/>
                <w:numId w:val="14"/>
              </w:numPr>
              <w:spacing w:before="240" w:after="0" w:line="360" w:lineRule="auto"/>
              <w:jc w:val="both"/>
              <w:textAlignment w:val="baseline"/>
              <w:rPr>
                <w:rFonts w:ascii="Arial" w:eastAsia="Times New Roman" w:hAnsi="Arial" w:cs="Arial"/>
                <w:color w:val="000000"/>
                <w:sz w:val="22"/>
                <w:szCs w:val="22"/>
                <w:lang w:val="en-US"/>
              </w:rPr>
            </w:pPr>
            <w:r w:rsidRPr="00EE15F7">
              <w:rPr>
                <w:rFonts w:ascii="Arial" w:eastAsia="Times New Roman" w:hAnsi="Arial" w:cs="Arial"/>
                <w:color w:val="000000"/>
                <w:sz w:val="22"/>
                <w:szCs w:val="22"/>
                <w:lang w:val="en-US"/>
              </w:rPr>
              <w:t>To gain knowledge and skills: I need to improve my communication skills, time management abilities, and planning and organizational skills in order to become a bank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must be able to manage my time as a bank manager properly. I would like to improve my time management skills, and after improving my time management skill I will focus on honing my communication abilities, which is critical when working with clients.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For a bank manager to manage Bank operations, the most important attribute is planning and organizing abilities. I want to make my planning and organizational skills strong.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 xml:space="preserve">After achieving all the skills and knowledge I will practice them regularly and apply </w:t>
            </w:r>
            <w:r w:rsidR="004F3EEE">
              <w:rPr>
                <w:rFonts w:ascii="Arial" w:eastAsia="Times New Roman" w:hAnsi="Arial" w:cs="Arial"/>
                <w:color w:val="000000"/>
                <w:sz w:val="22"/>
                <w:szCs w:val="22"/>
                <w:lang w:val="en-US"/>
              </w:rPr>
              <w:t xml:space="preserve">them </w:t>
            </w:r>
            <w:r w:rsidRPr="00EE15F7">
              <w:rPr>
                <w:rFonts w:ascii="Arial" w:eastAsia="Times New Roman" w:hAnsi="Arial" w:cs="Arial"/>
                <w:color w:val="000000"/>
                <w:sz w:val="22"/>
                <w:szCs w:val="22"/>
                <w:lang w:val="en-US"/>
              </w:rPr>
              <w:t>in my professional life.</w:t>
            </w:r>
          </w:p>
        </w:tc>
      </w:tr>
      <w:tr w:rsidR="00832967" w:rsidRPr="00EE15F7" w:rsidTr="008329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numPr>
                <w:ilvl w:val="0"/>
                <w:numId w:val="15"/>
              </w:numPr>
              <w:spacing w:before="240" w:after="0" w:line="360" w:lineRule="auto"/>
              <w:jc w:val="both"/>
              <w:textAlignment w:val="baseline"/>
              <w:rPr>
                <w:rFonts w:ascii="Arial" w:eastAsia="Times New Roman" w:hAnsi="Arial" w:cs="Arial"/>
                <w:color w:val="000000"/>
                <w:sz w:val="22"/>
                <w:szCs w:val="22"/>
                <w:lang w:val="en-US"/>
              </w:rPr>
            </w:pPr>
            <w:r w:rsidRPr="00EE15F7">
              <w:rPr>
                <w:rFonts w:ascii="Arial" w:eastAsia="Times New Roman" w:hAnsi="Arial" w:cs="Arial"/>
                <w:color w:val="000000"/>
                <w:sz w:val="22"/>
                <w:szCs w:val="22"/>
                <w:lang w:val="en-US"/>
              </w:rPr>
              <w:t>Next Step: learning different courses.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plan to take an IELTS course as well as online courses from Udemy or any other online sites to improve my communication skills. Then, in order to better my time management skills, I will create a schedule to keep things on track.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will try to get a part-time job in any bank or work as an intern in a few banks to obtain experience with planning and organizational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Finally, I will use my experience in my professional life when I will be a bank manager. </w:t>
            </w:r>
          </w:p>
        </w:tc>
      </w:tr>
      <w:tr w:rsidR="00832967" w:rsidRPr="00EE15F7" w:rsidTr="008329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numPr>
                <w:ilvl w:val="0"/>
                <w:numId w:val="16"/>
              </w:numPr>
              <w:spacing w:before="240" w:after="0" w:line="360" w:lineRule="auto"/>
              <w:jc w:val="both"/>
              <w:textAlignment w:val="baseline"/>
              <w:rPr>
                <w:rFonts w:ascii="Arial" w:eastAsia="Times New Roman" w:hAnsi="Arial" w:cs="Arial"/>
                <w:color w:val="000000"/>
                <w:sz w:val="22"/>
                <w:szCs w:val="22"/>
                <w:lang w:val="en-US"/>
              </w:rPr>
            </w:pPr>
            <w:r w:rsidRPr="00EE15F7">
              <w:rPr>
                <w:rFonts w:ascii="Arial" w:eastAsia="Times New Roman" w:hAnsi="Arial" w:cs="Arial"/>
                <w:color w:val="000000"/>
                <w:sz w:val="22"/>
                <w:szCs w:val="22"/>
                <w:lang w:val="en-US"/>
              </w:rPr>
              <w:t>Resources: Free time and capital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will need free time to strengthen my communication skills as well as literature to help me boost my IELTS course.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To complete an internship in a bank, I will need money and free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will practice communication skills, management skills, and other skills to be perfect in my free time and also do some additional courses.</w:t>
            </w:r>
          </w:p>
        </w:tc>
      </w:tr>
      <w:tr w:rsidR="00832967" w:rsidRPr="00EE15F7" w:rsidTr="00832967">
        <w:trPr>
          <w:trHeight w:val="20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numPr>
                <w:ilvl w:val="0"/>
                <w:numId w:val="17"/>
              </w:numPr>
              <w:spacing w:before="240" w:after="0" w:line="360" w:lineRule="auto"/>
              <w:jc w:val="both"/>
              <w:textAlignment w:val="baseline"/>
              <w:rPr>
                <w:rFonts w:ascii="Arial" w:eastAsia="Times New Roman" w:hAnsi="Arial" w:cs="Arial"/>
                <w:color w:val="000000"/>
                <w:sz w:val="22"/>
                <w:szCs w:val="22"/>
                <w:lang w:val="en-US"/>
              </w:rPr>
            </w:pPr>
            <w:r w:rsidRPr="00EE15F7">
              <w:rPr>
                <w:rFonts w:ascii="Arial" w:eastAsia="Times New Roman" w:hAnsi="Arial" w:cs="Arial"/>
                <w:color w:val="000000"/>
                <w:sz w:val="22"/>
                <w:szCs w:val="22"/>
                <w:lang w:val="en-US"/>
              </w:rPr>
              <w:t>Time 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will try to make a time schedule to follow.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I will try to follow this time management skill by scheduling my internship or part-time job.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32967" w:rsidRPr="00EE15F7" w:rsidRDefault="00832967" w:rsidP="00EE15F7">
            <w:pPr>
              <w:spacing w:before="240" w:after="0" w:line="360" w:lineRule="auto"/>
              <w:jc w:val="both"/>
              <w:rPr>
                <w:rFonts w:ascii="Arial" w:eastAsia="Times New Roman" w:hAnsi="Arial" w:cs="Arial"/>
                <w:sz w:val="24"/>
                <w:szCs w:val="24"/>
                <w:lang w:val="en-US"/>
              </w:rPr>
            </w:pPr>
            <w:r w:rsidRPr="00EE15F7">
              <w:rPr>
                <w:rFonts w:ascii="Arial" w:eastAsia="Times New Roman" w:hAnsi="Arial" w:cs="Arial"/>
                <w:color w:val="000000"/>
                <w:sz w:val="22"/>
                <w:szCs w:val="22"/>
                <w:lang w:val="en-US"/>
              </w:rPr>
              <w:t>Time schedules will be helpful for me e in my job life as well and I will follow them perfectly.</w:t>
            </w:r>
          </w:p>
        </w:tc>
      </w:tr>
    </w:tbl>
    <w:p w:rsidR="006063A3" w:rsidRPr="00EE15F7" w:rsidRDefault="006063A3" w:rsidP="00EE15F7">
      <w:pPr>
        <w:spacing w:before="240" w:after="0" w:line="360" w:lineRule="auto"/>
        <w:contextualSpacing/>
        <w:jc w:val="both"/>
        <w:rPr>
          <w:rFonts w:ascii="Arial" w:eastAsia="Times New Roman" w:hAnsi="Arial" w:cs="Arial"/>
          <w:sz w:val="22"/>
          <w:szCs w:val="22"/>
          <w:lang w:val="en-US"/>
        </w:rPr>
      </w:pPr>
    </w:p>
    <w:p w:rsidR="004B6EB0" w:rsidRPr="00EE15F7" w:rsidRDefault="00832967" w:rsidP="00EE15F7">
      <w:pPr>
        <w:pStyle w:val="Heading2"/>
        <w:spacing w:before="240"/>
        <w:jc w:val="both"/>
        <w:rPr>
          <w:rFonts w:eastAsia="Times New Roman"/>
          <w:lang w:val="en-US"/>
        </w:rPr>
      </w:pPr>
      <w:bookmarkStart w:id="23" w:name="_Toc89601023"/>
      <w:bookmarkStart w:id="24" w:name="_Toc89611401"/>
      <w:bookmarkStart w:id="25" w:name="_Toc89600628"/>
      <w:r w:rsidRPr="00EE15F7">
        <w:rPr>
          <w:rFonts w:eastAsia="Times New Roman"/>
          <w:lang w:val="en-US"/>
        </w:rPr>
        <w:t>Conclusion</w:t>
      </w:r>
      <w:bookmarkStart w:id="26" w:name="_Toc89601024"/>
      <w:bookmarkEnd w:id="23"/>
      <w:bookmarkEnd w:id="24"/>
    </w:p>
    <w:p w:rsidR="006063A3" w:rsidRPr="00EE15F7" w:rsidRDefault="00832967" w:rsidP="00EE15F7">
      <w:pPr>
        <w:spacing w:before="240" w:line="360" w:lineRule="auto"/>
        <w:jc w:val="both"/>
        <w:rPr>
          <w:rFonts w:ascii="Arial" w:hAnsi="Arial" w:cs="Arial"/>
          <w:sz w:val="22"/>
          <w:szCs w:val="22"/>
        </w:rPr>
      </w:pPr>
      <w:r w:rsidRPr="00EE15F7">
        <w:rPr>
          <w:rFonts w:ascii="Arial" w:hAnsi="Arial" w:cs="Arial"/>
          <w:sz w:val="22"/>
          <w:szCs w:val="22"/>
        </w:rPr>
        <w:t xml:space="preserve">People with a solid degree will undoubtedly have an advantage in the high degree inspired employees to pursue a specific career (Cappelli, 2012). However, </w:t>
      </w:r>
      <w:r w:rsidR="004F3EEE">
        <w:rPr>
          <w:rFonts w:ascii="Arial" w:hAnsi="Arial" w:cs="Arial"/>
          <w:sz w:val="22"/>
          <w:szCs w:val="22"/>
        </w:rPr>
        <w:t xml:space="preserve">the </w:t>
      </w:r>
      <w:r w:rsidRPr="00EE15F7">
        <w:rPr>
          <w:rFonts w:ascii="Arial" w:hAnsi="Arial" w:cs="Arial"/>
          <w:sz w:val="22"/>
          <w:szCs w:val="22"/>
        </w:rPr>
        <w:t>certificate will not be enough because businesses want much more from the graduates and employees will add value to the business. I have discovered six categories of talents that are most in</w:t>
      </w:r>
      <w:r w:rsidR="004F3EEE">
        <w:rPr>
          <w:rFonts w:ascii="Arial" w:hAnsi="Arial" w:cs="Arial"/>
          <w:sz w:val="22"/>
          <w:szCs w:val="22"/>
        </w:rPr>
        <w:t>-</w:t>
      </w:r>
      <w:r w:rsidRPr="00EE15F7">
        <w:rPr>
          <w:rFonts w:ascii="Arial" w:hAnsi="Arial" w:cs="Arial"/>
          <w:sz w:val="22"/>
          <w:szCs w:val="22"/>
        </w:rPr>
        <w:t xml:space="preserve">demand by businesses after doing extensive research. In addition, I have conducted a personal SWOT analysis using the internet and my expert to determine my employability and self-assessment. After that, I need a plan for myself and I am to complete the program and expect that it will contribute </w:t>
      </w:r>
      <w:r w:rsidR="004F3EEE">
        <w:rPr>
          <w:rFonts w:ascii="Arial" w:hAnsi="Arial" w:cs="Arial"/>
          <w:sz w:val="22"/>
          <w:szCs w:val="22"/>
        </w:rPr>
        <w:t>to</w:t>
      </w:r>
      <w:r w:rsidRPr="00EE15F7">
        <w:rPr>
          <w:rFonts w:ascii="Arial" w:hAnsi="Arial" w:cs="Arial"/>
          <w:sz w:val="22"/>
          <w:szCs w:val="22"/>
        </w:rPr>
        <w:t xml:space="preserve"> the development of my employability skill if I do so. However, by following this I will be able to get a job in a competitive job market after graduating.</w:t>
      </w:r>
      <w:bookmarkEnd w:id="25"/>
      <w:bookmarkEnd w:id="26"/>
    </w:p>
    <w:p w:rsidR="002F3E90" w:rsidRDefault="002F3E90" w:rsidP="00EE15F7">
      <w:pPr>
        <w:spacing w:before="240" w:line="360" w:lineRule="auto"/>
        <w:jc w:val="both"/>
        <w:rPr>
          <w:rFonts w:ascii="Arial" w:hAnsi="Arial" w:cs="Arial"/>
          <w:b/>
          <w:color w:val="1F497D" w:themeColor="text2"/>
          <w:sz w:val="32"/>
          <w:szCs w:val="28"/>
        </w:rPr>
      </w:pPr>
      <w:r>
        <w:rPr>
          <w:rFonts w:ascii="Arial" w:hAnsi="Arial" w:cs="Arial"/>
          <w:b/>
          <w:color w:val="1F497D" w:themeColor="text2"/>
          <w:sz w:val="32"/>
          <w:szCs w:val="28"/>
        </w:rPr>
        <w:t>Reflection</w:t>
      </w:r>
    </w:p>
    <w:p w:rsidR="002F3E90" w:rsidRDefault="00157AB6" w:rsidP="00EE15F7">
      <w:pPr>
        <w:spacing w:before="240" w:line="360" w:lineRule="auto"/>
        <w:jc w:val="both"/>
        <w:rPr>
          <w:rFonts w:ascii="Arial" w:hAnsi="Arial" w:cs="Arial"/>
          <w:sz w:val="24"/>
          <w:szCs w:val="22"/>
        </w:rPr>
      </w:pPr>
      <w:r>
        <w:rPr>
          <w:rFonts w:ascii="Arial" w:hAnsi="Arial" w:cs="Arial"/>
          <w:sz w:val="24"/>
          <w:szCs w:val="22"/>
        </w:rPr>
        <w:t>I’m</w:t>
      </w:r>
      <w:r w:rsidR="002F3E90">
        <w:rPr>
          <w:rFonts w:ascii="Arial" w:hAnsi="Arial" w:cs="Arial"/>
          <w:sz w:val="24"/>
          <w:szCs w:val="22"/>
        </w:rPr>
        <w:t xml:space="preserve"> writing this Refection about my first presentation, which I did in class. I was meddle one to </w:t>
      </w:r>
      <w:r>
        <w:rPr>
          <w:rFonts w:ascii="Arial" w:hAnsi="Arial" w:cs="Arial"/>
          <w:sz w:val="24"/>
          <w:szCs w:val="22"/>
        </w:rPr>
        <w:t>present;</w:t>
      </w:r>
      <w:r w:rsidR="0033482F">
        <w:rPr>
          <w:rFonts w:ascii="Arial" w:hAnsi="Arial" w:cs="Arial"/>
          <w:sz w:val="24"/>
          <w:szCs w:val="22"/>
        </w:rPr>
        <w:t xml:space="preserve"> I saw that previous presenters were very comfortable. Most of my class mate did </w:t>
      </w:r>
      <w:r>
        <w:rPr>
          <w:rFonts w:ascii="Arial" w:hAnsi="Arial" w:cs="Arial"/>
          <w:sz w:val="24"/>
          <w:szCs w:val="22"/>
        </w:rPr>
        <w:t>presentation</w:t>
      </w:r>
      <w:r w:rsidR="0033482F">
        <w:rPr>
          <w:rFonts w:ascii="Arial" w:hAnsi="Arial" w:cs="Arial"/>
          <w:sz w:val="24"/>
          <w:szCs w:val="22"/>
        </w:rPr>
        <w:t xml:space="preserve"> in class but some did online </w:t>
      </w:r>
      <w:r>
        <w:rPr>
          <w:rFonts w:ascii="Arial" w:hAnsi="Arial" w:cs="Arial"/>
          <w:sz w:val="24"/>
          <w:szCs w:val="22"/>
        </w:rPr>
        <w:t>like me because</w:t>
      </w:r>
      <w:r w:rsidR="0033482F">
        <w:rPr>
          <w:rFonts w:ascii="Arial" w:hAnsi="Arial" w:cs="Arial"/>
          <w:sz w:val="24"/>
          <w:szCs w:val="22"/>
        </w:rPr>
        <w:t xml:space="preserve"> I did online that the reason </w:t>
      </w:r>
      <w:r>
        <w:rPr>
          <w:rFonts w:ascii="Arial" w:hAnsi="Arial" w:cs="Arial"/>
          <w:sz w:val="24"/>
          <w:szCs w:val="22"/>
        </w:rPr>
        <w:t>it’s</w:t>
      </w:r>
      <w:r w:rsidR="0033482F">
        <w:rPr>
          <w:rFonts w:ascii="Arial" w:hAnsi="Arial" w:cs="Arial"/>
          <w:sz w:val="24"/>
          <w:szCs w:val="22"/>
        </w:rPr>
        <w:t xml:space="preserve"> make hard for me to do this task </w:t>
      </w:r>
      <w:r>
        <w:rPr>
          <w:rFonts w:ascii="Arial" w:hAnsi="Arial" w:cs="Arial"/>
          <w:sz w:val="24"/>
          <w:szCs w:val="22"/>
        </w:rPr>
        <w:t>properly, because</w:t>
      </w:r>
      <w:r w:rsidR="0033482F">
        <w:rPr>
          <w:rFonts w:ascii="Arial" w:hAnsi="Arial" w:cs="Arial"/>
          <w:sz w:val="24"/>
          <w:szCs w:val="22"/>
        </w:rPr>
        <w:t xml:space="preserve"> I have to look at the camera and </w:t>
      </w:r>
      <w:r>
        <w:rPr>
          <w:rFonts w:ascii="Arial" w:hAnsi="Arial" w:cs="Arial"/>
          <w:sz w:val="24"/>
          <w:szCs w:val="22"/>
        </w:rPr>
        <w:t>examiner</w:t>
      </w:r>
      <w:r w:rsidR="0033482F">
        <w:rPr>
          <w:rFonts w:ascii="Arial" w:hAnsi="Arial" w:cs="Arial"/>
          <w:sz w:val="24"/>
          <w:szCs w:val="22"/>
        </w:rPr>
        <w:t xml:space="preserve"> </w:t>
      </w:r>
      <w:r>
        <w:rPr>
          <w:rFonts w:ascii="Arial" w:hAnsi="Arial" w:cs="Arial"/>
          <w:sz w:val="24"/>
          <w:szCs w:val="22"/>
        </w:rPr>
        <w:t>cannot</w:t>
      </w:r>
      <w:r w:rsidR="0033482F">
        <w:rPr>
          <w:rFonts w:ascii="Arial" w:hAnsi="Arial" w:cs="Arial"/>
          <w:sz w:val="24"/>
          <w:szCs w:val="22"/>
        </w:rPr>
        <w:t xml:space="preserve"> see my body language. </w:t>
      </w:r>
      <w:r>
        <w:rPr>
          <w:rFonts w:ascii="Arial" w:hAnsi="Arial" w:cs="Arial"/>
          <w:sz w:val="24"/>
          <w:szCs w:val="22"/>
        </w:rPr>
        <w:t>Usually, I’m</w:t>
      </w:r>
      <w:r w:rsidR="0033482F">
        <w:rPr>
          <w:rFonts w:ascii="Arial" w:hAnsi="Arial" w:cs="Arial"/>
          <w:sz w:val="24"/>
          <w:szCs w:val="22"/>
        </w:rPr>
        <w:t xml:space="preserve"> able to control </w:t>
      </w:r>
      <w:r>
        <w:rPr>
          <w:rFonts w:ascii="Arial" w:hAnsi="Arial" w:cs="Arial"/>
          <w:sz w:val="24"/>
          <w:szCs w:val="22"/>
        </w:rPr>
        <w:t>myself</w:t>
      </w:r>
      <w:r w:rsidR="0033482F">
        <w:rPr>
          <w:rFonts w:ascii="Arial" w:hAnsi="Arial" w:cs="Arial"/>
          <w:sz w:val="24"/>
          <w:szCs w:val="22"/>
        </w:rPr>
        <w:t xml:space="preserve"> </w:t>
      </w:r>
      <w:r w:rsidR="007B7EAE">
        <w:rPr>
          <w:rFonts w:ascii="Arial" w:hAnsi="Arial" w:cs="Arial"/>
          <w:sz w:val="24"/>
          <w:szCs w:val="22"/>
        </w:rPr>
        <w:t xml:space="preserve">and nervousness when I speak. For me the most </w:t>
      </w:r>
      <w:r>
        <w:rPr>
          <w:rFonts w:ascii="Arial" w:hAnsi="Arial" w:cs="Arial"/>
          <w:sz w:val="24"/>
          <w:szCs w:val="22"/>
        </w:rPr>
        <w:t>challenging</w:t>
      </w:r>
      <w:r w:rsidR="007B7EAE">
        <w:rPr>
          <w:rFonts w:ascii="Arial" w:hAnsi="Arial" w:cs="Arial"/>
          <w:sz w:val="24"/>
          <w:szCs w:val="22"/>
        </w:rPr>
        <w:t xml:space="preserve"> </w:t>
      </w:r>
      <w:r>
        <w:rPr>
          <w:rFonts w:ascii="Arial" w:hAnsi="Arial" w:cs="Arial"/>
          <w:sz w:val="24"/>
          <w:szCs w:val="22"/>
        </w:rPr>
        <w:t>aspect</w:t>
      </w:r>
      <w:r w:rsidR="007B7EAE">
        <w:rPr>
          <w:rFonts w:ascii="Arial" w:hAnsi="Arial" w:cs="Arial"/>
          <w:sz w:val="24"/>
          <w:szCs w:val="22"/>
        </w:rPr>
        <w:t xml:space="preserve"> </w:t>
      </w:r>
      <w:r>
        <w:rPr>
          <w:rFonts w:ascii="Arial" w:hAnsi="Arial" w:cs="Arial"/>
          <w:sz w:val="24"/>
          <w:szCs w:val="22"/>
        </w:rPr>
        <w:t>so</w:t>
      </w:r>
      <w:r w:rsidR="007B7EAE">
        <w:rPr>
          <w:rFonts w:ascii="Arial" w:hAnsi="Arial" w:cs="Arial"/>
          <w:sz w:val="24"/>
          <w:szCs w:val="22"/>
        </w:rPr>
        <w:t xml:space="preserve"> this presentation was creating a meaningful story though an effective </w:t>
      </w:r>
      <w:r>
        <w:rPr>
          <w:rFonts w:ascii="Arial" w:hAnsi="Arial" w:cs="Arial"/>
          <w:sz w:val="24"/>
          <w:szCs w:val="22"/>
        </w:rPr>
        <w:t>work, that</w:t>
      </w:r>
      <w:r w:rsidR="007B7EAE">
        <w:rPr>
          <w:rFonts w:ascii="Arial" w:hAnsi="Arial" w:cs="Arial"/>
          <w:sz w:val="24"/>
          <w:szCs w:val="22"/>
        </w:rPr>
        <w:t xml:space="preserve"> would show my </w:t>
      </w:r>
      <w:r>
        <w:rPr>
          <w:rFonts w:ascii="Arial" w:hAnsi="Arial" w:cs="Arial"/>
          <w:sz w:val="24"/>
          <w:szCs w:val="22"/>
        </w:rPr>
        <w:t>desire</w:t>
      </w:r>
      <w:r w:rsidR="007B7EAE">
        <w:rPr>
          <w:rFonts w:ascii="Arial" w:hAnsi="Arial" w:cs="Arial"/>
          <w:sz w:val="24"/>
          <w:szCs w:val="22"/>
        </w:rPr>
        <w:t xml:space="preserve"> and passion about my future job. But the help of this moddle I learn so many thing which help me. </w:t>
      </w:r>
      <w:r>
        <w:rPr>
          <w:rFonts w:ascii="Arial" w:hAnsi="Arial" w:cs="Arial"/>
          <w:sz w:val="24"/>
          <w:szCs w:val="22"/>
        </w:rPr>
        <w:t>I’m</w:t>
      </w:r>
      <w:r w:rsidR="007B7EAE">
        <w:rPr>
          <w:rFonts w:ascii="Arial" w:hAnsi="Arial" w:cs="Arial"/>
          <w:sz w:val="24"/>
          <w:szCs w:val="22"/>
        </w:rPr>
        <w:t xml:space="preserve"> still learning English it is very hard for me, when I have a lot to share but do not know how to deliver in very logical order. </w:t>
      </w:r>
      <w:r w:rsidR="004C1E4F">
        <w:rPr>
          <w:rFonts w:ascii="Arial" w:hAnsi="Arial" w:cs="Arial"/>
          <w:sz w:val="24"/>
          <w:szCs w:val="22"/>
        </w:rPr>
        <w:t xml:space="preserve">I think I should add some questions to </w:t>
      </w:r>
      <w:r>
        <w:rPr>
          <w:rFonts w:ascii="Arial" w:hAnsi="Arial" w:cs="Arial"/>
          <w:sz w:val="24"/>
          <w:szCs w:val="22"/>
        </w:rPr>
        <w:t>engage</w:t>
      </w:r>
      <w:r w:rsidR="004C1E4F">
        <w:rPr>
          <w:rFonts w:ascii="Arial" w:hAnsi="Arial" w:cs="Arial"/>
          <w:sz w:val="24"/>
          <w:szCs w:val="22"/>
        </w:rPr>
        <w:t xml:space="preserve"> audience also I need to work more on the </w:t>
      </w:r>
      <w:r>
        <w:rPr>
          <w:rFonts w:ascii="Arial" w:hAnsi="Arial" w:cs="Arial"/>
          <w:sz w:val="24"/>
          <w:szCs w:val="22"/>
        </w:rPr>
        <w:t>speech flow</w:t>
      </w:r>
      <w:r w:rsidR="004C1E4F">
        <w:rPr>
          <w:rFonts w:ascii="Arial" w:hAnsi="Arial" w:cs="Arial"/>
          <w:sz w:val="24"/>
          <w:szCs w:val="22"/>
        </w:rPr>
        <w:t xml:space="preserve">. With the help of moddle I have learned so many skills like time </w:t>
      </w:r>
      <w:r>
        <w:rPr>
          <w:rFonts w:ascii="Arial" w:hAnsi="Arial" w:cs="Arial"/>
          <w:sz w:val="24"/>
          <w:szCs w:val="22"/>
        </w:rPr>
        <w:t>management</w:t>
      </w:r>
      <w:r w:rsidR="004C1E4F">
        <w:rPr>
          <w:rFonts w:ascii="Arial" w:hAnsi="Arial" w:cs="Arial"/>
          <w:sz w:val="24"/>
          <w:szCs w:val="22"/>
        </w:rPr>
        <w:t xml:space="preserve">,  how to speak in public and give presentation atc. I have learned </w:t>
      </w:r>
      <w:r w:rsidR="004E5EDE">
        <w:rPr>
          <w:rFonts w:ascii="Arial" w:hAnsi="Arial" w:cs="Arial"/>
          <w:sz w:val="24"/>
          <w:szCs w:val="22"/>
        </w:rPr>
        <w:t xml:space="preserve">how to reduce my </w:t>
      </w:r>
      <w:r>
        <w:rPr>
          <w:rFonts w:ascii="Arial" w:hAnsi="Arial" w:cs="Arial"/>
          <w:sz w:val="24"/>
          <w:szCs w:val="22"/>
        </w:rPr>
        <w:t>anxiety</w:t>
      </w:r>
      <w:r w:rsidR="004E5EDE">
        <w:rPr>
          <w:rFonts w:ascii="Arial" w:hAnsi="Arial" w:cs="Arial"/>
          <w:sz w:val="24"/>
          <w:szCs w:val="22"/>
        </w:rPr>
        <w:t xml:space="preserve"> and to</w:t>
      </w:r>
      <w:r w:rsidR="004C1E4F">
        <w:rPr>
          <w:rFonts w:ascii="Arial" w:hAnsi="Arial" w:cs="Arial"/>
          <w:sz w:val="24"/>
          <w:szCs w:val="22"/>
        </w:rPr>
        <w:t xml:space="preserve"> focu</w:t>
      </w:r>
      <w:r>
        <w:rPr>
          <w:rFonts w:ascii="Arial" w:hAnsi="Arial" w:cs="Arial"/>
          <w:sz w:val="24"/>
          <w:szCs w:val="22"/>
        </w:rPr>
        <w:t>s on task</w:t>
      </w:r>
      <w:r w:rsidR="004E5EDE">
        <w:rPr>
          <w:rFonts w:ascii="Arial" w:hAnsi="Arial" w:cs="Arial"/>
          <w:sz w:val="24"/>
          <w:szCs w:val="22"/>
        </w:rPr>
        <w:t>.</w:t>
      </w:r>
      <w:r w:rsidR="007B7EAE">
        <w:rPr>
          <w:rFonts w:ascii="Arial" w:hAnsi="Arial" w:cs="Arial"/>
          <w:sz w:val="24"/>
          <w:szCs w:val="22"/>
        </w:rPr>
        <w:t xml:space="preserve"> </w:t>
      </w:r>
      <w:r w:rsidR="004E5EDE">
        <w:rPr>
          <w:rFonts w:ascii="Arial" w:hAnsi="Arial" w:cs="Arial"/>
          <w:sz w:val="24"/>
          <w:szCs w:val="22"/>
        </w:rPr>
        <w:t xml:space="preserve">I have done my presentation and I have developed so my self-confidence </w:t>
      </w:r>
      <w:r>
        <w:rPr>
          <w:rFonts w:ascii="Arial" w:hAnsi="Arial" w:cs="Arial"/>
          <w:sz w:val="24"/>
          <w:szCs w:val="22"/>
        </w:rPr>
        <w:t>which</w:t>
      </w:r>
      <w:r w:rsidR="004E5EDE">
        <w:rPr>
          <w:rFonts w:ascii="Arial" w:hAnsi="Arial" w:cs="Arial"/>
          <w:sz w:val="24"/>
          <w:szCs w:val="22"/>
        </w:rPr>
        <w:t xml:space="preserve"> will help me in my future career. My </w:t>
      </w:r>
      <w:r>
        <w:rPr>
          <w:rFonts w:ascii="Arial" w:hAnsi="Arial" w:cs="Arial"/>
          <w:sz w:val="24"/>
          <w:szCs w:val="22"/>
        </w:rPr>
        <w:t>goal to improve in public speaking is</w:t>
      </w:r>
    </w:p>
    <w:p w:rsidR="004E5EDE" w:rsidRDefault="004E5EDE" w:rsidP="004E5EDE">
      <w:pPr>
        <w:pStyle w:val="ListParagraph"/>
        <w:numPr>
          <w:ilvl w:val="0"/>
          <w:numId w:val="25"/>
        </w:numPr>
        <w:spacing w:before="240" w:line="360" w:lineRule="auto"/>
        <w:jc w:val="both"/>
        <w:rPr>
          <w:rFonts w:ascii="Arial" w:hAnsi="Arial" w:cs="Arial"/>
          <w:sz w:val="24"/>
          <w:szCs w:val="22"/>
        </w:rPr>
      </w:pPr>
      <w:r>
        <w:rPr>
          <w:rFonts w:ascii="Arial" w:hAnsi="Arial" w:cs="Arial"/>
          <w:sz w:val="24"/>
          <w:szCs w:val="22"/>
        </w:rPr>
        <w:t>Clearly deliver my point</w:t>
      </w:r>
    </w:p>
    <w:p w:rsidR="004E5EDE" w:rsidRDefault="004E5EDE" w:rsidP="004E5EDE">
      <w:pPr>
        <w:pStyle w:val="ListParagraph"/>
        <w:numPr>
          <w:ilvl w:val="0"/>
          <w:numId w:val="25"/>
        </w:numPr>
        <w:spacing w:before="240" w:line="360" w:lineRule="auto"/>
        <w:jc w:val="both"/>
        <w:rPr>
          <w:rFonts w:ascii="Arial" w:hAnsi="Arial" w:cs="Arial"/>
          <w:sz w:val="24"/>
          <w:szCs w:val="22"/>
        </w:rPr>
      </w:pPr>
      <w:r>
        <w:rPr>
          <w:rFonts w:ascii="Arial" w:hAnsi="Arial" w:cs="Arial"/>
          <w:sz w:val="24"/>
          <w:szCs w:val="22"/>
        </w:rPr>
        <w:t>Improve speaking in public and make some points</w:t>
      </w:r>
    </w:p>
    <w:p w:rsidR="004E5EDE" w:rsidRDefault="004E5EDE" w:rsidP="004E5EDE">
      <w:pPr>
        <w:pStyle w:val="ListParagraph"/>
        <w:numPr>
          <w:ilvl w:val="0"/>
          <w:numId w:val="25"/>
        </w:numPr>
        <w:spacing w:before="240" w:line="360" w:lineRule="auto"/>
        <w:jc w:val="both"/>
        <w:rPr>
          <w:rFonts w:ascii="Arial" w:hAnsi="Arial" w:cs="Arial"/>
          <w:sz w:val="24"/>
          <w:szCs w:val="22"/>
        </w:rPr>
      </w:pPr>
      <w:r>
        <w:rPr>
          <w:rFonts w:ascii="Arial" w:hAnsi="Arial" w:cs="Arial"/>
          <w:sz w:val="24"/>
          <w:szCs w:val="22"/>
        </w:rPr>
        <w:t xml:space="preserve">Control body </w:t>
      </w:r>
      <w:r w:rsidR="00157AB6">
        <w:rPr>
          <w:rFonts w:ascii="Arial" w:hAnsi="Arial" w:cs="Arial"/>
          <w:sz w:val="24"/>
          <w:szCs w:val="22"/>
        </w:rPr>
        <w:t>language</w:t>
      </w:r>
      <w:r>
        <w:rPr>
          <w:rFonts w:ascii="Arial" w:hAnsi="Arial" w:cs="Arial"/>
          <w:sz w:val="24"/>
          <w:szCs w:val="22"/>
        </w:rPr>
        <w:t xml:space="preserve"> and have</w:t>
      </w:r>
      <w:r w:rsidRPr="004E5EDE">
        <w:rPr>
          <w:rFonts w:ascii="Arial" w:hAnsi="Arial" w:cs="Arial"/>
          <w:sz w:val="24"/>
          <w:szCs w:val="22"/>
        </w:rPr>
        <w:t xml:space="preserve"> eye contact</w:t>
      </w:r>
    </w:p>
    <w:p w:rsidR="004E5EDE" w:rsidRDefault="004E5EDE" w:rsidP="004E5EDE">
      <w:pPr>
        <w:pStyle w:val="ListParagraph"/>
        <w:numPr>
          <w:ilvl w:val="0"/>
          <w:numId w:val="25"/>
        </w:numPr>
        <w:spacing w:before="240" w:line="360" w:lineRule="auto"/>
        <w:jc w:val="both"/>
        <w:rPr>
          <w:rFonts w:ascii="Arial" w:hAnsi="Arial" w:cs="Arial"/>
          <w:sz w:val="24"/>
          <w:szCs w:val="22"/>
        </w:rPr>
      </w:pPr>
      <w:r>
        <w:rPr>
          <w:rFonts w:ascii="Arial" w:hAnsi="Arial" w:cs="Arial"/>
          <w:sz w:val="24"/>
          <w:szCs w:val="22"/>
        </w:rPr>
        <w:t xml:space="preserve">Time </w:t>
      </w:r>
      <w:r w:rsidR="00157AB6">
        <w:rPr>
          <w:rFonts w:ascii="Arial" w:hAnsi="Arial" w:cs="Arial"/>
          <w:sz w:val="24"/>
          <w:szCs w:val="22"/>
        </w:rPr>
        <w:t>management</w:t>
      </w:r>
    </w:p>
    <w:p w:rsidR="00157AB6" w:rsidRPr="00157AB6" w:rsidRDefault="00157AB6" w:rsidP="00157AB6">
      <w:pPr>
        <w:spacing w:before="240" w:line="360" w:lineRule="auto"/>
        <w:jc w:val="both"/>
        <w:rPr>
          <w:rFonts w:ascii="Arial" w:hAnsi="Arial" w:cs="Arial"/>
          <w:sz w:val="24"/>
          <w:szCs w:val="22"/>
        </w:rPr>
      </w:pPr>
      <w:r>
        <w:rPr>
          <w:rFonts w:ascii="Arial" w:hAnsi="Arial" w:cs="Arial"/>
          <w:sz w:val="24"/>
          <w:szCs w:val="22"/>
        </w:rPr>
        <w:t>There are so many other things to learn and I am confident that if will able to do in my next presentation.</w:t>
      </w:r>
    </w:p>
    <w:p w:rsidR="001677D1" w:rsidRPr="00EE15F7" w:rsidRDefault="00EF53A0" w:rsidP="00EE15F7">
      <w:pPr>
        <w:pStyle w:val="Heading1"/>
        <w:spacing w:before="240"/>
        <w:jc w:val="both"/>
      </w:pPr>
      <w:r w:rsidRPr="00EE15F7">
        <w:br w:type="page"/>
      </w:r>
      <w:bookmarkStart w:id="27" w:name="_Toc89600629"/>
      <w:bookmarkStart w:id="28" w:name="_Toc89601025"/>
      <w:bookmarkStart w:id="29" w:name="_Toc89611402"/>
      <w:r w:rsidR="001677D1" w:rsidRPr="00EE15F7">
        <w:t>Task 2</w:t>
      </w:r>
      <w:bookmarkEnd w:id="27"/>
      <w:bookmarkEnd w:id="28"/>
      <w:bookmarkEnd w:id="29"/>
    </w:p>
    <w:p w:rsidR="000A22C7" w:rsidRPr="00EE15F7" w:rsidRDefault="005D5E57" w:rsidP="00EE15F7">
      <w:pPr>
        <w:spacing w:before="240" w:line="360" w:lineRule="auto"/>
        <w:jc w:val="both"/>
        <w:rPr>
          <w:rFonts w:ascii="Arial" w:hAnsi="Arial" w:cs="Arial"/>
          <w:b/>
          <w:bCs/>
          <w:sz w:val="32"/>
          <w:szCs w:val="32"/>
        </w:rPr>
      </w:pPr>
      <w:bookmarkStart w:id="30" w:name="_Toc89600630"/>
      <w:bookmarkStart w:id="31" w:name="_Toc89601026"/>
      <w:bookmarkStart w:id="32" w:name="_Toc89611403"/>
      <w:r w:rsidRPr="00EE15F7">
        <w:rPr>
          <w:rStyle w:val="Heading2Char"/>
        </w:rPr>
        <w:t>Introduction</w:t>
      </w:r>
      <w:bookmarkEnd w:id="30"/>
      <w:bookmarkEnd w:id="31"/>
      <w:bookmarkEnd w:id="32"/>
      <w:r w:rsidRPr="00EE15F7">
        <w:rPr>
          <w:rFonts w:ascii="Arial" w:hAnsi="Arial" w:cs="Arial"/>
          <w:sz w:val="22"/>
          <w:szCs w:val="22"/>
        </w:rPr>
        <w:br/>
      </w:r>
      <w:r w:rsidR="001F364C" w:rsidRPr="00EE15F7">
        <w:rPr>
          <w:rFonts w:ascii="Arial" w:hAnsi="Arial" w:cs="Arial"/>
          <w:color w:val="000000" w:themeColor="text1"/>
          <w:sz w:val="22"/>
          <w:szCs w:val="22"/>
        </w:rPr>
        <w:t xml:space="preserve">Academic and employability skills are a prominent part of a person's life. Not only will it assess a person's capacity to develop skills, but it will also enable them to enhance their professional talents. The professional skills will be beneficial for them in the future. Teamwork, communication, and time management are the most important duties in the field of expertise. And, the skills can be improved by evaluating and analyzing an individual’s performance (Hanks et Al., 2016). However, academic skills strengthen a person's talents and allow them to develop their personality e with acquiring a variety of skills. Various activities happen throughout academics, and these activities make a significant impact on the development of an individual's talents. In this report, the Gibbs model of reflection is used to reflect on the learnings. The model was developed by Graham Gibbs in 1988. The report will cover time management or </w:t>
      </w:r>
      <w:r w:rsidR="00F525B5" w:rsidRPr="00EE15F7">
        <w:rPr>
          <w:rFonts w:ascii="Arial" w:hAnsi="Arial" w:cs="Arial"/>
          <w:color w:val="000000" w:themeColor="text1"/>
          <w:sz w:val="22"/>
          <w:szCs w:val="22"/>
        </w:rPr>
        <w:t>organizing</w:t>
      </w:r>
      <w:r w:rsidR="001F364C" w:rsidRPr="00EE15F7">
        <w:rPr>
          <w:rFonts w:ascii="Arial" w:hAnsi="Arial" w:cs="Arial"/>
          <w:color w:val="000000" w:themeColor="text1"/>
          <w:sz w:val="22"/>
          <w:szCs w:val="22"/>
        </w:rPr>
        <w:t xml:space="preserve"> study, academic writing, and CV writing. </w:t>
      </w:r>
    </w:p>
    <w:p w:rsidR="000A22C7" w:rsidRPr="00EE15F7" w:rsidRDefault="001F364C" w:rsidP="00EE15F7">
      <w:pPr>
        <w:pStyle w:val="Heading2"/>
        <w:spacing w:before="240"/>
        <w:jc w:val="both"/>
      </w:pPr>
      <w:bookmarkStart w:id="33" w:name="_Toc89600631"/>
      <w:bookmarkStart w:id="34" w:name="_Toc89601027"/>
      <w:bookmarkStart w:id="35" w:name="_Toc89611404"/>
      <w:r w:rsidRPr="00EE15F7">
        <w:t>Model: Gibbs Reflection Cycle</w:t>
      </w:r>
      <w:bookmarkEnd w:id="33"/>
      <w:bookmarkEnd w:id="34"/>
      <w:bookmarkEnd w:id="35"/>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 xml:space="preserve">Gibbs reflection cycle is used to understand and analyze a specific </w:t>
      </w:r>
      <w:r w:rsidR="0033482F" w:rsidRPr="00EE15F7">
        <w:rPr>
          <w:rFonts w:ascii="Arial" w:hAnsi="Arial" w:cs="Arial"/>
          <w:sz w:val="22"/>
          <w:szCs w:val="22"/>
        </w:rPr>
        <w:t>situation</w:t>
      </w:r>
      <w:r w:rsidRPr="00EE15F7">
        <w:rPr>
          <w:rFonts w:ascii="Arial" w:hAnsi="Arial" w:cs="Arial"/>
          <w:sz w:val="22"/>
          <w:szCs w:val="22"/>
        </w:rPr>
        <w:t xml:space="preserve"> and experiences during the incident. The reflecting approach for learning settings was established by Graham Gibbs (Markkanen et al, 2020). It provides a framework for examining interactions, and the structure of the system helps with planning and learning for good and bad events. This reflective model is important for expressing the circumstances I have been in with my thought process. A relationship between critical thinking exercises and an occurrence may be effectively made with the use of this model. By accessing the existing situation, may be helpful to determine the appropriate courses of action in relation to the occurrence in question. The model is useful for developing the experiences individuals face. </w:t>
      </w:r>
      <w:r w:rsidR="0003765D" w:rsidRPr="0003765D">
        <w:rPr>
          <w:rFonts w:ascii="Arial" w:hAnsi="Arial" w:cs="Arial"/>
          <w:sz w:val="22"/>
          <w:szCs w:val="22"/>
        </w:rPr>
        <w:t>The Gibbs model might have benefited me in establishing a connection between my learnt lessons and my evaluations of the usefulness of learning assessments.</w:t>
      </w:r>
      <w:r w:rsidRPr="00EE15F7">
        <w:rPr>
          <w:rFonts w:ascii="Arial" w:hAnsi="Arial" w:cs="Arial"/>
          <w:sz w:val="22"/>
          <w:szCs w:val="22"/>
        </w:rPr>
        <w:t>This model has six stages. They are:</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Description</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Feeling</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Evaluation</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Analysis</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Conclusion and</w:t>
      </w:r>
    </w:p>
    <w:p w:rsidR="000A22C7" w:rsidRPr="00EE15F7" w:rsidRDefault="001F364C" w:rsidP="00EE15F7">
      <w:pPr>
        <w:numPr>
          <w:ilvl w:val="0"/>
          <w:numId w:val="2"/>
        </w:numPr>
        <w:spacing w:before="240" w:line="360" w:lineRule="auto"/>
        <w:jc w:val="both"/>
        <w:rPr>
          <w:rFonts w:ascii="Arial" w:hAnsi="Arial" w:cs="Arial"/>
          <w:sz w:val="22"/>
          <w:szCs w:val="22"/>
        </w:rPr>
      </w:pPr>
      <w:r w:rsidRPr="00EE15F7">
        <w:rPr>
          <w:rFonts w:ascii="Arial" w:hAnsi="Arial" w:cs="Arial"/>
          <w:sz w:val="22"/>
          <w:szCs w:val="22"/>
        </w:rPr>
        <w:t>Action Plan</w:t>
      </w:r>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However, I selected this model because it will help in deciding the types of measures that should be taken in order to improve academic and employability skills</w:t>
      </w:r>
      <w:r w:rsidR="00E30FAF" w:rsidRPr="00EE15F7">
        <w:rPr>
          <w:rFonts w:ascii="Arial" w:hAnsi="Arial" w:cs="Arial"/>
          <w:sz w:val="22"/>
          <w:szCs w:val="22"/>
        </w:rPr>
        <w:t>.</w:t>
      </w:r>
      <w:r w:rsidRPr="00EE15F7">
        <w:rPr>
          <w:rFonts w:ascii="Arial" w:hAnsi="Arial" w:cs="Arial"/>
          <w:sz w:val="22"/>
          <w:szCs w:val="22"/>
        </w:rPr>
        <w:t>The traits, places for improvement, and actions that may be established to increase professional competencies should be identified by using the six measures. Gibbs’s model recommends using these six measures in recurring settings and the main rules and stages should be applied in new interactions as well. It is a fantastic way to engage with a virtual reality experience. Also, I believe I have gained a better understanding of the method through which I contact my critical thinking and related tasks by using this model. Moreover, this model enabled me to learn more from the situations that I face on a regular basis, particularly the unplanned ones. As a result, it is clear that using the Gibbs reflective cycle to illustrate the cause for the event that occurs during the academic module is critical (Sambell et al., 2020). However, I may easily go for effective team growth with the help of all these modules. As a result of this, I may have been able to improve my skills and team communication by directing everyone towards a common goal.</w:t>
      </w:r>
    </w:p>
    <w:p w:rsidR="000A22C7" w:rsidRPr="00EE15F7" w:rsidRDefault="001F364C" w:rsidP="00EE15F7">
      <w:pPr>
        <w:pStyle w:val="Heading2"/>
        <w:spacing w:before="240"/>
        <w:jc w:val="both"/>
      </w:pPr>
      <w:bookmarkStart w:id="36" w:name="_Toc89600632"/>
      <w:bookmarkStart w:id="37" w:name="_Toc89601028"/>
      <w:bookmarkStart w:id="38" w:name="_Toc89611405"/>
      <w:r w:rsidRPr="00EE15F7">
        <w:t>Time Management</w:t>
      </w:r>
      <w:bookmarkEnd w:id="36"/>
      <w:bookmarkEnd w:id="37"/>
      <w:bookmarkEnd w:id="38"/>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Time management is the practice of controlling and planning the amount of time that will be invested in certain tasks to improve efficiency, production, and effectiveness. However, the module on time management concentrated on growth, experience, and time allocation. For various activities, various aspects of time management were taught in the module (Hardcastle et al, 2015). In order to complete the work or duties on time, many individuals need to learn the time management process</w:t>
      </w:r>
      <w:r w:rsidR="00E30FAF" w:rsidRPr="00EE15F7">
        <w:rPr>
          <w:rFonts w:ascii="Arial" w:hAnsi="Arial" w:cs="Arial"/>
          <w:sz w:val="22"/>
          <w:szCs w:val="22"/>
        </w:rPr>
        <w:t>.</w:t>
      </w:r>
      <w:r w:rsidRPr="00EE15F7">
        <w:rPr>
          <w:rFonts w:ascii="Arial" w:hAnsi="Arial" w:cs="Arial"/>
          <w:sz w:val="22"/>
          <w:szCs w:val="22"/>
        </w:rPr>
        <w:t xml:space="preserve"> As a student, it is very important for me to know my time management skills. I need to manage time for my schoolwork and other tasks so that I can properly organize them. I recall straining to do my assignment before the start of one class so that I could submit it on time. Until I learned this lesson, I had no idea how to effectively manage my time. But, after studying this module, I recognized that the management of skills is a critical skill for individuals who want to be successful in life. I was thinking about some difficulties with the topic. Learning time management skills was a bit difficult but I was able to understand the importance of time management and master it. The theme that was tremendously beneficial in the learning model was the high-quality functional application </w:t>
      </w:r>
      <w:r w:rsidR="0033482F" w:rsidRPr="00EE15F7">
        <w:rPr>
          <w:rFonts w:ascii="Arial" w:hAnsi="Arial" w:cs="Arial"/>
          <w:sz w:val="22"/>
          <w:szCs w:val="22"/>
        </w:rPr>
        <w:t>centered</w:t>
      </w:r>
      <w:r w:rsidRPr="00EE15F7">
        <w:rPr>
          <w:rFonts w:ascii="Arial" w:hAnsi="Arial" w:cs="Arial"/>
          <w:sz w:val="22"/>
          <w:szCs w:val="22"/>
        </w:rPr>
        <w:t xml:space="preserve"> on time management. However, the learning was really encouraging because </w:t>
      </w:r>
      <w:r w:rsidR="00F525B5" w:rsidRPr="00EE15F7">
        <w:rPr>
          <w:rFonts w:ascii="Arial" w:hAnsi="Arial" w:cs="Arial"/>
          <w:sz w:val="22"/>
          <w:szCs w:val="22"/>
        </w:rPr>
        <w:t>it</w:t>
      </w:r>
      <w:r w:rsidRPr="00EE15F7">
        <w:rPr>
          <w:rFonts w:ascii="Arial" w:hAnsi="Arial" w:cs="Arial"/>
          <w:sz w:val="22"/>
          <w:szCs w:val="22"/>
        </w:rPr>
        <w:t xml:space="preserve"> helped boost models and also complete multiple works. The module was very much effective but it was useless for some persons because everyone has their own set of skills and weaknesses. Time management is a crucial element for everyone's life at present and which is why this study module was effective.</w:t>
      </w:r>
      <w:r w:rsidR="001924A5" w:rsidRPr="001924A5">
        <w:rPr>
          <w:rFonts w:ascii="Arial" w:hAnsi="Arial" w:cs="Arial"/>
          <w:sz w:val="22"/>
          <w:szCs w:val="22"/>
        </w:rPr>
        <w:t xml:space="preserve">In order to facilitate my professional progress, my time management and communication abilities are also </w:t>
      </w:r>
      <w:r w:rsidR="0033482F" w:rsidRPr="001924A5">
        <w:rPr>
          <w:rFonts w:ascii="Arial" w:hAnsi="Arial" w:cs="Arial"/>
          <w:sz w:val="22"/>
          <w:szCs w:val="22"/>
        </w:rPr>
        <w:t>affected.</w:t>
      </w:r>
      <w:r w:rsidR="0033482F" w:rsidRPr="00EE15F7">
        <w:rPr>
          <w:rFonts w:ascii="Arial" w:hAnsi="Arial" w:cs="Arial"/>
          <w:sz w:val="22"/>
          <w:szCs w:val="22"/>
        </w:rPr>
        <w:t xml:space="preserve"> The</w:t>
      </w:r>
      <w:r w:rsidRPr="00EE15F7">
        <w:rPr>
          <w:rFonts w:ascii="Arial" w:hAnsi="Arial" w:cs="Arial"/>
          <w:sz w:val="22"/>
          <w:szCs w:val="22"/>
        </w:rPr>
        <w:t xml:space="preserve"> implementation of time management is turned to be a high-level skill. I will say that the disadvantage of schooling is that it fails to illustrate time management based on one’s ability. However, I have learned that all the strategies applied here may not be applicable to the general public. I would like to use these strategies in my classroom </w:t>
      </w:r>
      <w:r w:rsidR="0033482F" w:rsidRPr="00EE15F7">
        <w:rPr>
          <w:rFonts w:ascii="Arial" w:hAnsi="Arial" w:cs="Arial"/>
          <w:sz w:val="22"/>
          <w:szCs w:val="22"/>
        </w:rPr>
        <w:t>environment</w:t>
      </w:r>
      <w:r w:rsidRPr="00EE15F7">
        <w:rPr>
          <w:rFonts w:ascii="Arial" w:hAnsi="Arial" w:cs="Arial"/>
          <w:sz w:val="22"/>
          <w:szCs w:val="22"/>
        </w:rPr>
        <w:t xml:space="preserve"> and in my professional life as well because it will be helpful for me to be successful. I have also noticed that tactics or choices for improving learning module performance are frequently questioned. So, I want everyone to divide that time according to their talents because sometimes the given time is not enough to finish the work. However, I will try to manage my time and divide the time for each task equally so that I can complete my project or work on time without any delay. </w:t>
      </w:r>
    </w:p>
    <w:p w:rsidR="000A22C7" w:rsidRPr="00EE15F7" w:rsidRDefault="001F364C" w:rsidP="00EE15F7">
      <w:pPr>
        <w:pStyle w:val="Heading2"/>
        <w:spacing w:before="240"/>
        <w:jc w:val="both"/>
      </w:pPr>
      <w:bookmarkStart w:id="39" w:name="_Toc89600633"/>
      <w:bookmarkStart w:id="40" w:name="_Toc89601029"/>
      <w:bookmarkStart w:id="41" w:name="_Toc89611406"/>
      <w:r w:rsidRPr="00EE15F7">
        <w:t>Academic Writing</w:t>
      </w:r>
      <w:bookmarkEnd w:id="39"/>
      <w:bookmarkEnd w:id="40"/>
      <w:bookmarkEnd w:id="41"/>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 xml:space="preserve">Academic Writing is </w:t>
      </w:r>
      <w:r w:rsidR="00924753" w:rsidRPr="00EE15F7">
        <w:rPr>
          <w:rFonts w:ascii="Arial" w:hAnsi="Arial" w:cs="Arial"/>
          <w:sz w:val="22"/>
          <w:szCs w:val="22"/>
        </w:rPr>
        <w:t>different</w:t>
      </w:r>
      <w:r w:rsidRPr="00EE15F7">
        <w:rPr>
          <w:rFonts w:ascii="Arial" w:hAnsi="Arial" w:cs="Arial"/>
          <w:sz w:val="22"/>
          <w:szCs w:val="22"/>
        </w:rPr>
        <w:t xml:space="preserve"> writing which </w:t>
      </w:r>
      <w:r w:rsidR="00924753">
        <w:rPr>
          <w:rFonts w:ascii="Arial" w:hAnsi="Arial" w:cs="Arial"/>
          <w:sz w:val="22"/>
          <w:szCs w:val="22"/>
        </w:rPr>
        <w:t xml:space="preserve">has the aim to write </w:t>
      </w:r>
      <w:r w:rsidR="0033482F">
        <w:rPr>
          <w:rFonts w:ascii="Arial" w:hAnsi="Arial" w:cs="Arial"/>
          <w:sz w:val="22"/>
          <w:szCs w:val="22"/>
        </w:rPr>
        <w:t>clearly and</w:t>
      </w:r>
      <w:r w:rsidR="00924753">
        <w:rPr>
          <w:rFonts w:ascii="Arial" w:hAnsi="Arial" w:cs="Arial"/>
          <w:sz w:val="22"/>
          <w:szCs w:val="22"/>
        </w:rPr>
        <w:t xml:space="preserve"> in a focus manner. </w:t>
      </w:r>
      <w:r w:rsidRPr="00EE15F7">
        <w:rPr>
          <w:rFonts w:ascii="Arial" w:hAnsi="Arial" w:cs="Arial"/>
          <w:sz w:val="22"/>
          <w:szCs w:val="22"/>
        </w:rPr>
        <w:t>It improves the comprehension</w:t>
      </w:r>
      <w:r w:rsidR="003B4521">
        <w:rPr>
          <w:rFonts w:ascii="Arial" w:hAnsi="Arial" w:cs="Arial"/>
          <w:sz w:val="22"/>
          <w:szCs w:val="22"/>
        </w:rPr>
        <w:t xml:space="preserve"> of the leader. Moreover, it </w:t>
      </w:r>
      <w:r w:rsidRPr="00EE15F7">
        <w:rPr>
          <w:rFonts w:ascii="Arial" w:hAnsi="Arial" w:cs="Arial"/>
          <w:sz w:val="22"/>
          <w:szCs w:val="22"/>
        </w:rPr>
        <w:t>has a formal tone and style. The writer does not need to use long phrases for vocabulary. It is commonly seen in universities and academic journals (Zemach, 2016). I still remember that my instructor assigned me the responsibility of completing academic writing in the class</w:t>
      </w:r>
      <w:r w:rsidR="00CC7AE1">
        <w:rPr>
          <w:rFonts w:ascii="Arial" w:hAnsi="Arial" w:cs="Arial"/>
          <w:sz w:val="22"/>
          <w:szCs w:val="22"/>
        </w:rPr>
        <w:t>. The writing</w:t>
      </w:r>
      <w:r w:rsidRPr="00EE15F7">
        <w:rPr>
          <w:rFonts w:ascii="Arial" w:hAnsi="Arial" w:cs="Arial"/>
          <w:sz w:val="22"/>
          <w:szCs w:val="22"/>
        </w:rPr>
        <w:t xml:space="preserve"> was </w:t>
      </w:r>
      <w:r w:rsidR="00CC7AE1">
        <w:rPr>
          <w:rFonts w:ascii="Arial" w:hAnsi="Arial" w:cs="Arial"/>
          <w:sz w:val="22"/>
          <w:szCs w:val="22"/>
        </w:rPr>
        <w:t>based on the form</w:t>
      </w:r>
      <w:r w:rsidRPr="00EE15F7">
        <w:rPr>
          <w:rFonts w:ascii="Arial" w:hAnsi="Arial" w:cs="Arial"/>
          <w:sz w:val="22"/>
          <w:szCs w:val="22"/>
        </w:rPr>
        <w:t xml:space="preserve"> of a thesis. It was difficult for me to get information from the internet which was making it impossible for me to finish the thesis. I was a bit scared because I didn't know what to write on the given topic. The experience for me was both positive and negative but </w:t>
      </w:r>
      <w:r w:rsidR="00F525B5" w:rsidRPr="00EE15F7">
        <w:rPr>
          <w:rFonts w:ascii="Arial" w:hAnsi="Arial" w:cs="Arial"/>
          <w:sz w:val="22"/>
          <w:szCs w:val="22"/>
        </w:rPr>
        <w:t>it</w:t>
      </w:r>
      <w:r w:rsidRPr="00EE15F7">
        <w:rPr>
          <w:rFonts w:ascii="Arial" w:hAnsi="Arial" w:cs="Arial"/>
          <w:sz w:val="22"/>
          <w:szCs w:val="22"/>
        </w:rPr>
        <w:t xml:space="preserve"> helped me to learn a new academic writing style. Now, after finishing this learning module I completely understand the importance of academic writing and the structure of academic writing. The learning was very helpful for me because I got to know what is to be done and what should be written in academic writing. The experience of learning this module was both positive and negative. The module assisted me to learn a new style of academic writing and at the same time, it was tough to write. I was able to learn how to prepare academic writing and how to gather information on the subjects. Also, it enabled me to concentrate more on the style and techniques, as well as correctly analyze the data. However, if I never find myself in a scenario where I need to write a thesis or academic writing then I will be very careful while analyzing the issue, then hunting for genuine materials from credible sources before concentrating on the style and approach.</w:t>
      </w:r>
      <w:r w:rsidR="001924A5" w:rsidRPr="001924A5">
        <w:rPr>
          <w:rFonts w:ascii="Arial" w:hAnsi="Arial" w:cs="Arial"/>
          <w:sz w:val="22"/>
          <w:szCs w:val="22"/>
        </w:rPr>
        <w:t>The studied academic module has provided me with a beneficial set of data that will assist me in improving my academic writing and analytical skills.</w:t>
      </w:r>
      <w:r w:rsidRPr="00EE15F7">
        <w:rPr>
          <w:rFonts w:ascii="Arial" w:hAnsi="Arial" w:cs="Arial"/>
          <w:sz w:val="22"/>
          <w:szCs w:val="22"/>
        </w:rPr>
        <w:t xml:space="preserve"> Also, I have understood all the structures and aspects of academic writing from this module and if I need to use them in the future then I will definitely be able to write any kind of academic writing.</w:t>
      </w:r>
      <w:r w:rsidR="00822578">
        <w:rPr>
          <w:rFonts w:ascii="Arial" w:hAnsi="Arial" w:cs="Arial"/>
          <w:sz w:val="22"/>
          <w:szCs w:val="22"/>
        </w:rPr>
        <w:t xml:space="preserve"> However, I understood that academic writing skills are very much important to this </w:t>
      </w:r>
      <w:r w:rsidR="0033482F">
        <w:rPr>
          <w:rFonts w:ascii="Arial" w:hAnsi="Arial" w:cs="Arial"/>
          <w:sz w:val="22"/>
          <w:szCs w:val="22"/>
        </w:rPr>
        <w:t>competitive</w:t>
      </w:r>
      <w:r w:rsidR="00822578">
        <w:rPr>
          <w:rFonts w:ascii="Arial" w:hAnsi="Arial" w:cs="Arial"/>
          <w:sz w:val="22"/>
          <w:szCs w:val="22"/>
        </w:rPr>
        <w:t xml:space="preserve"> world because all the employers are look for students have both academic and employability skills. Therefore, I will try to develop my academic writing skills by following </w:t>
      </w:r>
      <w:r w:rsidR="00157AB6">
        <w:rPr>
          <w:rFonts w:ascii="Arial" w:hAnsi="Arial" w:cs="Arial"/>
          <w:sz w:val="22"/>
          <w:szCs w:val="22"/>
        </w:rPr>
        <w:t>the</w:t>
      </w:r>
      <w:r w:rsidR="001924A5">
        <w:rPr>
          <w:rFonts w:ascii="Arial" w:hAnsi="Arial" w:cs="Arial"/>
          <w:sz w:val="22"/>
          <w:szCs w:val="22"/>
        </w:rPr>
        <w:t xml:space="preserve"> mobuletought to me. </w:t>
      </w:r>
    </w:p>
    <w:p w:rsidR="000A22C7" w:rsidRPr="00EE15F7" w:rsidRDefault="001F364C" w:rsidP="00EE15F7">
      <w:pPr>
        <w:pStyle w:val="Heading2"/>
        <w:spacing w:before="240"/>
        <w:jc w:val="both"/>
      </w:pPr>
      <w:bookmarkStart w:id="42" w:name="_Toc89600634"/>
      <w:bookmarkStart w:id="43" w:name="_Toc89601030"/>
      <w:bookmarkStart w:id="44" w:name="_Toc89611407"/>
      <w:r w:rsidRPr="00EE15F7">
        <w:t>CV writing</w:t>
      </w:r>
      <w:bookmarkEnd w:id="42"/>
      <w:bookmarkEnd w:id="43"/>
      <w:bookmarkEnd w:id="44"/>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 xml:space="preserve">A CV is a thorough document that highlights an individual's professional and academic experiences and skills. It is short for the Latin term "curriculum vitae", which means "course of life". The writing of a CV is crucial for obtaining a suitable job. Different measures have been added in the CV writing learning module 2 to produce a successful CV that will obtain a </w:t>
      </w:r>
      <w:r w:rsidR="00157AB6" w:rsidRPr="00EE15F7">
        <w:rPr>
          <w:rFonts w:ascii="Arial" w:hAnsi="Arial" w:cs="Arial"/>
          <w:sz w:val="22"/>
          <w:szCs w:val="22"/>
        </w:rPr>
        <w:t>favo</w:t>
      </w:r>
      <w:r w:rsidR="00157AB6">
        <w:rPr>
          <w:rFonts w:ascii="Arial" w:hAnsi="Arial" w:cs="Arial"/>
          <w:sz w:val="22"/>
          <w:szCs w:val="22"/>
        </w:rPr>
        <w:t>r</w:t>
      </w:r>
      <w:r w:rsidR="00157AB6" w:rsidRPr="00EE15F7">
        <w:rPr>
          <w:rFonts w:ascii="Arial" w:hAnsi="Arial" w:cs="Arial"/>
          <w:sz w:val="22"/>
          <w:szCs w:val="22"/>
        </w:rPr>
        <w:t>able</w:t>
      </w:r>
      <w:r w:rsidRPr="00EE15F7">
        <w:rPr>
          <w:rFonts w:ascii="Arial" w:hAnsi="Arial" w:cs="Arial"/>
          <w:sz w:val="22"/>
          <w:szCs w:val="22"/>
        </w:rPr>
        <w:t xml:space="preserve"> picture of the candidates who are searching for a new profession (Kennedy, J.L., 2011). The importance of the experience listed on the CV was briefly explained in the module. According to the module, structuring a CV is the most challenging aspect of CV writing. Writing a CV is less difficult than I anticipated, although there were some difficulties. In my opinion, the most difficult aspect of CV writing is creating fictitious experiences. So, I selected a job that I wanted to pursue and then went to the organization’s website to research their field. It was difficult to format the CV at first, but after trying for some time it became easier to format a CV. It is kind of a second nature to me now.  However, the key benefit of a CV is that it will show your education and work experience in such a manner that anyone can quickly understand your expertise in an individual area. The disadvantage of the module was that editing and formatting office CV </w:t>
      </w:r>
      <w:r w:rsidR="004F3EEE">
        <w:rPr>
          <w:rFonts w:ascii="Arial" w:hAnsi="Arial" w:cs="Arial"/>
          <w:sz w:val="22"/>
          <w:szCs w:val="22"/>
        </w:rPr>
        <w:t>is</w:t>
      </w:r>
      <w:r w:rsidRPr="00EE15F7">
        <w:rPr>
          <w:rFonts w:ascii="Arial" w:hAnsi="Arial" w:cs="Arial"/>
          <w:sz w:val="22"/>
          <w:szCs w:val="22"/>
        </w:rPr>
        <w:t xml:space="preserve"> not the most important aspect of drafting a CV. Moreover, it would be difficult for a new individual to write a CV if the writer of the CV is uninformed of the proper formatting method, changes and revisions of a CV. The CV's success can be attributed to the fact that it helps students to present themselves professionally while applying for a new job. The handbook given for this module was very helpful and </w:t>
      </w:r>
      <w:r w:rsidR="007343D6" w:rsidRPr="00EE15F7">
        <w:rPr>
          <w:rFonts w:ascii="Arial" w:hAnsi="Arial" w:cs="Arial"/>
          <w:sz w:val="22"/>
          <w:szCs w:val="22"/>
        </w:rPr>
        <w:t>it</w:t>
      </w:r>
      <w:r w:rsidRPr="00EE15F7">
        <w:rPr>
          <w:rFonts w:ascii="Arial" w:hAnsi="Arial" w:cs="Arial"/>
          <w:sz w:val="22"/>
          <w:szCs w:val="22"/>
        </w:rPr>
        <w:t xml:space="preserve"> helped me to understand all the aspects of CV. CVs are important to create a good first impression on employers. But, the main disadvantage of the CV writing module is it does not provide enough information to the students on how to properly structure a CV, which can confuse them during an interview or a job application. However, this module helped me to concentrate on my writing and it made me understand that preparation is essential since I would not have been able to write a CV without it. Additionally, as drafting is feasible at the moment, generally updraft is quite important as a part of the CV. The students should focus more on altering and editing parts of the CV so that the writing becomes precise and there is a thin margin of error, if the CV is precise and accurate it will help to impress the employer during interviews. </w:t>
      </w:r>
    </w:p>
    <w:p w:rsidR="000A22C7" w:rsidRPr="00EE15F7" w:rsidRDefault="001F364C" w:rsidP="00EE15F7">
      <w:pPr>
        <w:pStyle w:val="Heading2"/>
        <w:spacing w:before="240"/>
        <w:jc w:val="both"/>
      </w:pPr>
      <w:bookmarkStart w:id="45" w:name="_Toc89600635"/>
      <w:bookmarkStart w:id="46" w:name="_Toc89601031"/>
      <w:bookmarkStart w:id="47" w:name="_Toc89611408"/>
      <w:r w:rsidRPr="00EE15F7">
        <w:t>Conclusion</w:t>
      </w:r>
      <w:bookmarkEnd w:id="45"/>
      <w:bookmarkEnd w:id="46"/>
      <w:bookmarkEnd w:id="47"/>
    </w:p>
    <w:p w:rsidR="000A22C7" w:rsidRPr="00EE15F7" w:rsidRDefault="001F364C" w:rsidP="00EE15F7">
      <w:pPr>
        <w:spacing w:before="240" w:line="360" w:lineRule="auto"/>
        <w:jc w:val="both"/>
        <w:rPr>
          <w:rFonts w:ascii="Arial" w:hAnsi="Arial" w:cs="Arial"/>
          <w:sz w:val="22"/>
          <w:szCs w:val="22"/>
        </w:rPr>
      </w:pPr>
      <w:r w:rsidRPr="00EE15F7">
        <w:rPr>
          <w:rFonts w:ascii="Arial" w:hAnsi="Arial" w:cs="Arial"/>
          <w:sz w:val="22"/>
          <w:szCs w:val="22"/>
        </w:rPr>
        <w:t xml:space="preserve">In conclusion, according to the above perspective, I have been successful in learning and improving specific skills in the learning process, such as effective time management skills, academic writing, CV writing. The above Gibbs model gives an insight into the learning process received through the various study models (Sheldon, 2011). It was a fantastic experience for me, and I was able to learn valuable skills that will help me in my professional life. </w:t>
      </w:r>
      <w:r w:rsidR="00E133D4">
        <w:rPr>
          <w:rFonts w:ascii="Arial" w:hAnsi="Arial" w:cs="Arial"/>
          <w:sz w:val="22"/>
          <w:szCs w:val="22"/>
        </w:rPr>
        <w:t>As a result of this</w:t>
      </w:r>
      <w:r w:rsidR="00822578">
        <w:rPr>
          <w:rFonts w:ascii="Arial" w:hAnsi="Arial" w:cs="Arial"/>
          <w:sz w:val="22"/>
          <w:szCs w:val="22"/>
        </w:rPr>
        <w:t xml:space="preserve"> module</w:t>
      </w:r>
      <w:r w:rsidR="00E133D4">
        <w:rPr>
          <w:rFonts w:ascii="Arial" w:hAnsi="Arial" w:cs="Arial"/>
          <w:sz w:val="22"/>
          <w:szCs w:val="22"/>
        </w:rPr>
        <w:t xml:space="preserve">, I have discovered the </w:t>
      </w:r>
      <w:r w:rsidR="00157AB6">
        <w:rPr>
          <w:rFonts w:ascii="Arial" w:hAnsi="Arial" w:cs="Arial"/>
          <w:sz w:val="22"/>
          <w:szCs w:val="22"/>
        </w:rPr>
        <w:t>lickings</w:t>
      </w:r>
      <w:r w:rsidR="00E133D4">
        <w:rPr>
          <w:rFonts w:ascii="Arial" w:hAnsi="Arial" w:cs="Arial"/>
          <w:sz w:val="22"/>
          <w:szCs w:val="22"/>
        </w:rPr>
        <w:t xml:space="preserve"> in my communication, teamwork, and time management </w:t>
      </w:r>
      <w:r w:rsidR="00157AB6">
        <w:rPr>
          <w:rFonts w:ascii="Arial" w:hAnsi="Arial" w:cs="Arial"/>
          <w:sz w:val="22"/>
          <w:szCs w:val="22"/>
        </w:rPr>
        <w:t>abilities</w:t>
      </w:r>
      <w:r w:rsidR="00E133D4">
        <w:rPr>
          <w:rFonts w:ascii="Arial" w:hAnsi="Arial" w:cs="Arial"/>
          <w:sz w:val="22"/>
          <w:szCs w:val="22"/>
        </w:rPr>
        <w:t>. Also, the Gibbs model has helped me to understand aspects to consider when developing my academic and empl</w:t>
      </w:r>
      <w:r w:rsidR="00822578">
        <w:rPr>
          <w:rFonts w:ascii="Arial" w:hAnsi="Arial" w:cs="Arial"/>
          <w:sz w:val="22"/>
          <w:szCs w:val="22"/>
        </w:rPr>
        <w:t xml:space="preserve">oyability skills. </w:t>
      </w:r>
    </w:p>
    <w:p w:rsidR="00CC1582" w:rsidRPr="00EE15F7" w:rsidRDefault="00CC1582" w:rsidP="00EE15F7">
      <w:pPr>
        <w:spacing w:before="240" w:line="360" w:lineRule="auto"/>
        <w:jc w:val="both"/>
        <w:rPr>
          <w:rFonts w:ascii="Arial" w:eastAsiaTheme="majorEastAsia" w:hAnsi="Arial" w:cs="Arial"/>
          <w:b/>
          <w:color w:val="0F243E" w:themeColor="text2" w:themeShade="80"/>
          <w:sz w:val="32"/>
          <w:szCs w:val="32"/>
        </w:rPr>
      </w:pPr>
      <w:bookmarkStart w:id="48" w:name="_Toc89600636"/>
      <w:bookmarkStart w:id="49" w:name="_Toc89601032"/>
      <w:r w:rsidRPr="00EE15F7">
        <w:rPr>
          <w:rFonts w:ascii="Arial" w:hAnsi="Arial" w:cs="Arial"/>
        </w:rPr>
        <w:br w:type="page"/>
      </w:r>
    </w:p>
    <w:p w:rsidR="000A149A" w:rsidRPr="00EE15F7" w:rsidRDefault="001F364C" w:rsidP="00EE15F7">
      <w:pPr>
        <w:pStyle w:val="Heading1"/>
        <w:spacing w:before="240"/>
        <w:jc w:val="both"/>
      </w:pPr>
      <w:bookmarkStart w:id="50" w:name="_Toc89611409"/>
      <w:r w:rsidRPr="00EE15F7">
        <w:t>Reference</w:t>
      </w:r>
      <w:bookmarkEnd w:id="48"/>
      <w:bookmarkEnd w:id="49"/>
      <w:r w:rsidR="00CC1582" w:rsidRPr="00EE15F7">
        <w:t>s</w:t>
      </w:r>
      <w:bookmarkEnd w:id="50"/>
    </w:p>
    <w:p w:rsidR="00A809A5" w:rsidRPr="00EE15F7" w:rsidRDefault="00157AB6"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CAI</w:t>
      </w:r>
      <w:r w:rsidR="00A809A5" w:rsidRPr="00EE15F7">
        <w:rPr>
          <w:rFonts w:ascii="Arial" w:hAnsi="Arial" w:cs="Arial"/>
          <w:color w:val="000000" w:themeColor="text1"/>
          <w:sz w:val="22"/>
          <w:szCs w:val="22"/>
        </w:rPr>
        <w:t xml:space="preserve">, Y. (2012). </w:t>
      </w:r>
      <w:r w:rsidR="00A809A5" w:rsidRPr="00EE15F7">
        <w:rPr>
          <w:rFonts w:ascii="Arial" w:hAnsi="Arial" w:cs="Arial"/>
          <w:i/>
          <w:iCs/>
          <w:color w:val="000000" w:themeColor="text1"/>
          <w:sz w:val="22"/>
          <w:szCs w:val="22"/>
        </w:rPr>
        <w:t>Understanding employers’ perceptions of international graduates</w:t>
      </w:r>
      <w:r w:rsidR="00A809A5" w:rsidRPr="00EE15F7">
        <w:rPr>
          <w:rFonts w:ascii="Arial" w:hAnsi="Arial" w:cs="Arial"/>
          <w:color w:val="000000" w:themeColor="text1"/>
          <w:sz w:val="22"/>
          <w:szCs w:val="22"/>
        </w:rPr>
        <w:t xml:space="preserve">. University of Tampere. </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Cappelli, P. (2012). </w:t>
      </w:r>
      <w:r w:rsidRPr="00EE15F7">
        <w:rPr>
          <w:rFonts w:ascii="Arial" w:hAnsi="Arial" w:cs="Arial"/>
          <w:i/>
          <w:iCs/>
          <w:color w:val="000000" w:themeColor="text1"/>
          <w:sz w:val="22"/>
          <w:szCs w:val="22"/>
        </w:rPr>
        <w:t>Why good people can’t get jobs: The skills gap and what companies can do about it.</w:t>
      </w:r>
      <w:r w:rsidRPr="00EE15F7">
        <w:rPr>
          <w:rFonts w:ascii="Arial" w:hAnsi="Arial" w:cs="Arial"/>
          <w:color w:val="000000" w:themeColor="text1"/>
          <w:sz w:val="22"/>
          <w:szCs w:val="22"/>
        </w:rPr>
        <w:t xml:space="preserve"> Wharton Digital Press. </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Chatfield, T. (2019). </w:t>
      </w:r>
      <w:r w:rsidRPr="00EE15F7">
        <w:rPr>
          <w:rFonts w:ascii="Arial" w:hAnsi="Arial" w:cs="Arial"/>
          <w:i/>
          <w:iCs/>
          <w:color w:val="000000" w:themeColor="text1"/>
          <w:sz w:val="22"/>
          <w:szCs w:val="22"/>
        </w:rPr>
        <w:t>Think Critically (Super Quick Skills) (1st ed.)</w:t>
      </w:r>
      <w:r w:rsidRPr="00EE15F7">
        <w:rPr>
          <w:rFonts w:ascii="Arial" w:hAnsi="Arial" w:cs="Arial"/>
          <w:color w:val="000000" w:themeColor="text1"/>
          <w:sz w:val="22"/>
          <w:szCs w:val="22"/>
        </w:rPr>
        <w:t>. SAGE Publications Ltd.</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Gallagher, K. (2016). </w:t>
      </w:r>
      <w:r w:rsidRPr="00EE15F7">
        <w:rPr>
          <w:rFonts w:ascii="Arial" w:hAnsi="Arial" w:cs="Arial"/>
          <w:i/>
          <w:iCs/>
          <w:color w:val="000000" w:themeColor="text1"/>
          <w:sz w:val="22"/>
          <w:szCs w:val="22"/>
        </w:rPr>
        <w:t>Essential Study and Employment Skills for Business and Management Students (3rd ed.).</w:t>
      </w:r>
      <w:r w:rsidRPr="00EE15F7">
        <w:rPr>
          <w:rFonts w:ascii="Arial" w:hAnsi="Arial" w:cs="Arial"/>
          <w:color w:val="000000" w:themeColor="text1"/>
          <w:sz w:val="22"/>
          <w:szCs w:val="22"/>
        </w:rPr>
        <w:t xml:space="preserve"> Oxford University Press.</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Gordon, D. (2021). </w:t>
      </w:r>
      <w:r w:rsidRPr="00EE15F7">
        <w:rPr>
          <w:rFonts w:ascii="Arial" w:hAnsi="Arial" w:cs="Arial"/>
          <w:i/>
          <w:iCs/>
          <w:color w:val="000000" w:themeColor="text1"/>
          <w:sz w:val="22"/>
          <w:szCs w:val="22"/>
        </w:rPr>
        <w:t>Team: Training, Education, and Mentorship.</w:t>
      </w:r>
      <w:r w:rsidRPr="00EE15F7">
        <w:rPr>
          <w:rFonts w:ascii="Arial" w:hAnsi="Arial" w:cs="Arial"/>
          <w:color w:val="000000" w:themeColor="text1"/>
          <w:sz w:val="22"/>
          <w:szCs w:val="22"/>
        </w:rPr>
        <w:t xml:space="preserve"> Palmetto Publishing.</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Hanks, S., Marples, C., and Wall, E. (2016).</w:t>
      </w:r>
      <w:r w:rsidRPr="00EE15F7">
        <w:rPr>
          <w:rFonts w:ascii="Arial" w:hAnsi="Arial" w:cs="Arial"/>
          <w:i/>
          <w:color w:val="000000" w:themeColor="text1"/>
          <w:sz w:val="22"/>
          <w:szCs w:val="22"/>
        </w:rPr>
        <w:t xml:space="preserve"> Reflections on learning and enhancing communication skills through community engagement: a student perspective</w:t>
      </w:r>
      <w:r w:rsidRPr="00EE15F7">
        <w:rPr>
          <w:rFonts w:ascii="Arial" w:hAnsi="Arial" w:cs="Arial"/>
          <w:color w:val="000000" w:themeColor="text1"/>
          <w:sz w:val="22"/>
          <w:szCs w:val="22"/>
        </w:rPr>
        <w:t>. British Dental Journal, 221(2).</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Hardcastle, S. J., Tye, M., Glassey, R., and Hagger, M. S. (2015). </w:t>
      </w:r>
      <w:r w:rsidRPr="00EE15F7">
        <w:rPr>
          <w:rFonts w:ascii="Arial" w:hAnsi="Arial" w:cs="Arial"/>
          <w:i/>
          <w:iCs/>
          <w:color w:val="000000" w:themeColor="text1"/>
          <w:sz w:val="22"/>
          <w:szCs w:val="22"/>
        </w:rPr>
        <w:t>Exploring the perceived effectiveness of a life skills development program for high-performance athletes</w:t>
      </w:r>
      <w:r w:rsidRPr="00EE15F7">
        <w:rPr>
          <w:rFonts w:ascii="Arial" w:hAnsi="Arial" w:cs="Arial"/>
          <w:color w:val="000000" w:themeColor="text1"/>
          <w:sz w:val="22"/>
          <w:szCs w:val="22"/>
        </w:rPr>
        <w:t>. Psychology of Sport and Exercise, 16, 139–149.</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Hopkins, D., &amp; Reid, T. (2018). </w:t>
      </w:r>
      <w:r w:rsidRPr="00EE15F7">
        <w:rPr>
          <w:rFonts w:ascii="Arial" w:hAnsi="Arial" w:cs="Arial"/>
          <w:i/>
          <w:iCs/>
          <w:color w:val="000000" w:themeColor="text1"/>
          <w:sz w:val="22"/>
          <w:szCs w:val="22"/>
        </w:rPr>
        <w:t>The Academic Skills Handbook: Your Guide to Success in Writing, Thinking and Communicating at University (Student Success) (First ed.)</w:t>
      </w:r>
      <w:r w:rsidRPr="00EE15F7">
        <w:rPr>
          <w:rFonts w:ascii="Arial" w:hAnsi="Arial" w:cs="Arial"/>
          <w:color w:val="000000" w:themeColor="text1"/>
          <w:sz w:val="22"/>
          <w:szCs w:val="22"/>
        </w:rPr>
        <w:t>. SAGE Publications Ltd.</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Kennedy, J. L. (2011). </w:t>
      </w:r>
      <w:r w:rsidRPr="00EE15F7">
        <w:rPr>
          <w:rFonts w:ascii="Arial" w:hAnsi="Arial" w:cs="Arial"/>
          <w:i/>
          <w:iCs/>
          <w:color w:val="000000" w:themeColor="text1"/>
          <w:sz w:val="22"/>
          <w:szCs w:val="22"/>
        </w:rPr>
        <w:t>Reflective teaching: Resumes for dummies</w:t>
      </w:r>
      <w:r w:rsidRPr="00EE15F7">
        <w:rPr>
          <w:rFonts w:ascii="Arial" w:hAnsi="Arial" w:cs="Arial"/>
          <w:color w:val="000000" w:themeColor="text1"/>
          <w:sz w:val="22"/>
          <w:szCs w:val="22"/>
        </w:rPr>
        <w:t>. John Wiley &amp; Sons.</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Managing Innovation: </w:t>
      </w:r>
      <w:r w:rsidRPr="00EE15F7">
        <w:rPr>
          <w:rFonts w:ascii="Arial" w:hAnsi="Arial" w:cs="Arial"/>
          <w:i/>
          <w:iCs/>
          <w:color w:val="000000" w:themeColor="text1"/>
          <w:sz w:val="22"/>
          <w:szCs w:val="22"/>
        </w:rPr>
        <w:t>Integrating Technological, Market and Organizational Change by Joe Tidd (2005–05-20)</w:t>
      </w:r>
      <w:r w:rsidRPr="00EE15F7">
        <w:rPr>
          <w:rFonts w:ascii="Arial" w:hAnsi="Arial" w:cs="Arial"/>
          <w:color w:val="000000" w:themeColor="text1"/>
          <w:sz w:val="22"/>
          <w:szCs w:val="22"/>
        </w:rPr>
        <w:t>. (2021). Wiley.</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Markkanen, P., Välimäki, M., Anttila, M., and Kuuskorpi, M. (2020). </w:t>
      </w:r>
      <w:r w:rsidRPr="00EE15F7">
        <w:rPr>
          <w:rFonts w:ascii="Arial" w:hAnsi="Arial" w:cs="Arial"/>
          <w:i/>
          <w:iCs/>
          <w:color w:val="000000" w:themeColor="text1"/>
          <w:sz w:val="22"/>
          <w:szCs w:val="22"/>
        </w:rPr>
        <w:t>A reflective cycle: Understanding challenging situations in a school setting</w:t>
      </w:r>
      <w:r w:rsidRPr="00EE15F7">
        <w:rPr>
          <w:rFonts w:ascii="Arial" w:hAnsi="Arial" w:cs="Arial"/>
          <w:color w:val="000000" w:themeColor="text1"/>
          <w:sz w:val="22"/>
          <w:szCs w:val="22"/>
        </w:rPr>
        <w:t>. Educational Research, 62(1), 46–62.</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Neugebauer, J., &amp; Evans-Brain, J. (2016). </w:t>
      </w:r>
      <w:r w:rsidRPr="00EE15F7">
        <w:rPr>
          <w:rFonts w:ascii="Arial" w:hAnsi="Arial" w:cs="Arial"/>
          <w:i/>
          <w:iCs/>
          <w:color w:val="000000" w:themeColor="text1"/>
          <w:sz w:val="22"/>
          <w:szCs w:val="22"/>
        </w:rPr>
        <w:t>Employability</w:t>
      </w:r>
      <w:r w:rsidRPr="00EE15F7">
        <w:rPr>
          <w:rFonts w:ascii="Arial" w:hAnsi="Arial" w:cs="Arial"/>
          <w:color w:val="000000" w:themeColor="text1"/>
          <w:sz w:val="22"/>
          <w:szCs w:val="22"/>
        </w:rPr>
        <w:t>. SAGE Publications.</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Sambell, R., Devine, A., Lo, J., and Lawlis, T. (2020). </w:t>
      </w:r>
      <w:r w:rsidRPr="00EE15F7">
        <w:rPr>
          <w:rFonts w:ascii="Arial" w:hAnsi="Arial" w:cs="Arial"/>
          <w:i/>
          <w:color w:val="000000" w:themeColor="text1"/>
          <w:sz w:val="22"/>
          <w:szCs w:val="22"/>
        </w:rPr>
        <w:t xml:space="preserve">Work-integrated learning builds student identification of employability skills: Utilizing a food literacy education strategy. </w:t>
      </w:r>
      <w:r w:rsidRPr="00EE15F7">
        <w:rPr>
          <w:rFonts w:ascii="Arial" w:hAnsi="Arial" w:cs="Arial"/>
          <w:color w:val="000000" w:themeColor="text1"/>
          <w:sz w:val="22"/>
          <w:szCs w:val="22"/>
        </w:rPr>
        <w:t>International Journal of Work-Integrated Learning, 21(1).</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Sheldon, B. (2011). </w:t>
      </w:r>
      <w:r w:rsidRPr="00EE15F7">
        <w:rPr>
          <w:rFonts w:ascii="Arial" w:hAnsi="Arial" w:cs="Arial"/>
          <w:i/>
          <w:iCs/>
          <w:color w:val="000000" w:themeColor="text1"/>
          <w:sz w:val="22"/>
          <w:szCs w:val="22"/>
        </w:rPr>
        <w:t>Cognitive-behavioural therapy: Research and practice in health and social care.</w:t>
      </w:r>
      <w:r w:rsidRPr="00EE15F7">
        <w:rPr>
          <w:rFonts w:ascii="Arial" w:hAnsi="Arial" w:cs="Arial"/>
          <w:color w:val="000000" w:themeColor="text1"/>
          <w:sz w:val="22"/>
          <w:szCs w:val="22"/>
        </w:rPr>
        <w:t xml:space="preserve"> Routledge. </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Smalley, R. L., Ruetten, M. K., &amp; Kozyrev, J. R. (2011). </w:t>
      </w:r>
      <w:r w:rsidRPr="00EE15F7">
        <w:rPr>
          <w:rFonts w:ascii="Arial" w:hAnsi="Arial" w:cs="Arial"/>
          <w:i/>
          <w:iCs/>
          <w:color w:val="000000" w:themeColor="text1"/>
          <w:sz w:val="22"/>
          <w:szCs w:val="22"/>
        </w:rPr>
        <w:t>Refining Composition Skills: Academic Writing and Grammar (Developing &amp; Refining Composition Skills) (6th ed.)</w:t>
      </w:r>
      <w:r w:rsidRPr="00EE15F7">
        <w:rPr>
          <w:rFonts w:ascii="Arial" w:hAnsi="Arial" w:cs="Arial"/>
          <w:color w:val="000000" w:themeColor="text1"/>
          <w:sz w:val="22"/>
          <w:szCs w:val="22"/>
        </w:rPr>
        <w:t>. Heinle ELT.</w:t>
      </w:r>
    </w:p>
    <w:p w:rsidR="00A809A5" w:rsidRPr="00EE15F7" w:rsidRDefault="00A809A5" w:rsidP="00EE15F7">
      <w:pPr>
        <w:spacing w:before="240" w:line="360" w:lineRule="auto"/>
        <w:jc w:val="both"/>
        <w:rPr>
          <w:rFonts w:ascii="Arial" w:hAnsi="Arial" w:cs="Arial"/>
          <w:color w:val="000000" w:themeColor="text1"/>
          <w:sz w:val="22"/>
          <w:szCs w:val="22"/>
        </w:rPr>
      </w:pPr>
      <w:r w:rsidRPr="00EE15F7">
        <w:rPr>
          <w:rFonts w:ascii="Arial" w:hAnsi="Arial" w:cs="Arial"/>
          <w:color w:val="000000" w:themeColor="text1"/>
          <w:sz w:val="22"/>
          <w:szCs w:val="22"/>
        </w:rPr>
        <w:t xml:space="preserve">Tyson, W. (2021). </w:t>
      </w:r>
      <w:r w:rsidRPr="00EE15F7">
        <w:rPr>
          <w:rFonts w:ascii="Arial" w:hAnsi="Arial" w:cs="Arial"/>
          <w:i/>
          <w:iCs/>
          <w:color w:val="000000" w:themeColor="text1"/>
          <w:sz w:val="22"/>
          <w:szCs w:val="22"/>
        </w:rPr>
        <w:t>Teaching and Learning Employability Skills in Career and Technical Education: Industry, Educator, and Student Perspectives (Palgrave Studies in Urban Education) (1st ed. 2020 ed.)</w:t>
      </w:r>
      <w:r w:rsidRPr="00EE15F7">
        <w:rPr>
          <w:rFonts w:ascii="Arial" w:hAnsi="Arial" w:cs="Arial"/>
          <w:color w:val="000000" w:themeColor="text1"/>
          <w:sz w:val="22"/>
          <w:szCs w:val="22"/>
        </w:rPr>
        <w:t>. Palgrave Macmillan.</w:t>
      </w:r>
    </w:p>
    <w:p w:rsidR="00A809A5" w:rsidRPr="00EE15F7" w:rsidRDefault="00A809A5" w:rsidP="00EE15F7">
      <w:pPr>
        <w:spacing w:before="240" w:line="360" w:lineRule="auto"/>
        <w:jc w:val="both"/>
        <w:rPr>
          <w:rFonts w:ascii="Arial" w:hAnsi="Arial" w:cs="Arial"/>
          <w:sz w:val="22"/>
          <w:szCs w:val="22"/>
        </w:rPr>
      </w:pPr>
      <w:r w:rsidRPr="00EE15F7">
        <w:rPr>
          <w:rFonts w:ascii="Arial" w:hAnsi="Arial" w:cs="Arial"/>
          <w:color w:val="000000" w:themeColor="text1"/>
          <w:sz w:val="22"/>
          <w:szCs w:val="22"/>
        </w:rPr>
        <w:t xml:space="preserve">Zemach, D. E., and Rumisek, L. (2016). </w:t>
      </w:r>
      <w:r w:rsidRPr="00EE15F7">
        <w:rPr>
          <w:rFonts w:ascii="Arial" w:hAnsi="Arial" w:cs="Arial"/>
          <w:i/>
          <w:iCs/>
          <w:color w:val="000000" w:themeColor="text1"/>
          <w:sz w:val="22"/>
          <w:szCs w:val="22"/>
        </w:rPr>
        <w:t>Academic writing. Macmillan</w:t>
      </w:r>
      <w:r w:rsidRPr="00EE15F7">
        <w:rPr>
          <w:rFonts w:ascii="Arial" w:hAnsi="Arial" w:cs="Arial"/>
          <w:color w:val="000000" w:themeColor="text1"/>
          <w:sz w:val="22"/>
          <w:szCs w:val="22"/>
        </w:rPr>
        <w:t>.</w:t>
      </w:r>
    </w:p>
    <w:p w:rsidR="00535286" w:rsidRPr="00EE15F7" w:rsidRDefault="00535286" w:rsidP="00EE15F7">
      <w:pPr>
        <w:spacing w:before="240" w:line="360" w:lineRule="auto"/>
        <w:jc w:val="both"/>
        <w:rPr>
          <w:rFonts w:ascii="Arial" w:hAnsi="Arial" w:cs="Arial"/>
          <w:sz w:val="22"/>
          <w:szCs w:val="22"/>
        </w:rPr>
      </w:pPr>
    </w:p>
    <w:p w:rsidR="00261C3A" w:rsidRPr="00EE15F7" w:rsidRDefault="00261C3A" w:rsidP="00EE15F7">
      <w:pPr>
        <w:spacing w:before="240" w:line="360" w:lineRule="auto"/>
        <w:jc w:val="both"/>
        <w:rPr>
          <w:rFonts w:ascii="Arial" w:eastAsiaTheme="majorEastAsia" w:hAnsi="Arial" w:cs="Arial"/>
          <w:b/>
          <w:color w:val="0F243E" w:themeColor="text2" w:themeShade="80"/>
          <w:sz w:val="32"/>
          <w:szCs w:val="32"/>
        </w:rPr>
      </w:pPr>
      <w:r w:rsidRPr="00EE15F7">
        <w:rPr>
          <w:rFonts w:ascii="Arial" w:hAnsi="Arial" w:cs="Arial"/>
        </w:rPr>
        <w:br w:type="page"/>
      </w:r>
    </w:p>
    <w:p w:rsidR="00535286" w:rsidRPr="00EE15F7" w:rsidRDefault="00535286" w:rsidP="00EE15F7">
      <w:pPr>
        <w:pStyle w:val="Heading1"/>
        <w:spacing w:before="240"/>
        <w:jc w:val="both"/>
      </w:pPr>
      <w:bookmarkStart w:id="51" w:name="_Toc89611410"/>
      <w:r w:rsidRPr="00EE15F7">
        <w:t>Appendix</w:t>
      </w:r>
      <w:bookmarkEnd w:id="51"/>
    </w:p>
    <w:p w:rsidR="00EE15F7" w:rsidRPr="00EE15F7" w:rsidRDefault="00432625" w:rsidP="00EE15F7">
      <w:pPr>
        <w:spacing w:before="240" w:line="360" w:lineRule="auto"/>
        <w:jc w:val="both"/>
        <w:rPr>
          <w:rFonts w:ascii="Arial" w:hAnsi="Arial" w:cs="Arial"/>
        </w:rPr>
      </w:pPr>
      <w:r>
        <w:rPr>
          <w:rFonts w:ascii="Arial" w:hAnsi="Arial" w:cs="Arial"/>
          <w:noProof/>
          <w:lang w:val="en-GB" w:eastAsia="en-GB"/>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rFonts w:ascii="Arial" w:hAnsi="Arial" w:cs="Arial"/>
          <w:noProof/>
          <w:lang w:val="en-GB" w:eastAsia="en-GB"/>
        </w:rPr>
        <w:drawing>
          <wp:inline distT="0" distB="0" distL="0" distR="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0A22C7" w:rsidRPr="00EE15F7" w:rsidRDefault="000A22C7" w:rsidP="00EE15F7">
      <w:pPr>
        <w:spacing w:before="240" w:line="360" w:lineRule="auto"/>
        <w:jc w:val="both"/>
        <w:rPr>
          <w:rFonts w:ascii="Arial" w:hAnsi="Arial" w:cs="Arial"/>
          <w:sz w:val="22"/>
          <w:szCs w:val="22"/>
        </w:rPr>
      </w:pPr>
    </w:p>
    <w:p w:rsidR="000A22C7" w:rsidRPr="00EE15F7" w:rsidRDefault="000A22C7" w:rsidP="00EE15F7">
      <w:pPr>
        <w:spacing w:before="240" w:line="360" w:lineRule="auto"/>
        <w:jc w:val="both"/>
        <w:rPr>
          <w:rFonts w:ascii="Arial" w:hAnsi="Arial" w:cs="Arial"/>
          <w:sz w:val="22"/>
          <w:szCs w:val="22"/>
        </w:rPr>
      </w:pPr>
    </w:p>
    <w:sectPr w:rsidR="000A22C7" w:rsidRPr="00EE15F7" w:rsidSect="005D5E57">
      <w:footerReference w:type="default" r:id="rId19"/>
      <w:pgSz w:w="12240" w:h="15840"/>
      <w:pgMar w:top="1440" w:right="1440" w:bottom="1440" w:left="1440" w:header="720" w:footer="720" w:gutter="0"/>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D50BE" w:rsidRDefault="005D50BE" w:rsidP="008256B3">
      <w:pPr>
        <w:spacing w:line="240" w:lineRule="auto"/>
      </w:pPr>
      <w:r>
        <w:separator/>
      </w:r>
    </w:p>
  </w:endnote>
  <w:endnote w:type="continuationSeparator" w:id="1">
    <w:p w:rsidR="005D50BE" w:rsidRDefault="005D50BE" w:rsidP="008256B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2553238"/>
      <w:docPartObj>
        <w:docPartGallery w:val="Page Numbers (Bottom of Page)"/>
        <w:docPartUnique/>
      </w:docPartObj>
    </w:sdtPr>
    <w:sdtEndPr>
      <w:rPr>
        <w:noProof/>
      </w:rPr>
    </w:sdtEndPr>
    <w:sdtContent>
      <w:p w:rsidR="008256B3" w:rsidRDefault="00441446">
        <w:pPr>
          <w:pStyle w:val="Footer"/>
          <w:jc w:val="center"/>
        </w:pPr>
        <w:r>
          <w:fldChar w:fldCharType="begin"/>
        </w:r>
        <w:r w:rsidR="008256B3">
          <w:instrText xml:space="preserve"> PAGE   \* MERGEFORMAT </w:instrText>
        </w:r>
        <w:r>
          <w:fldChar w:fldCharType="separate"/>
        </w:r>
        <w:r w:rsidR="008256B3">
          <w:rPr>
            <w:noProof/>
          </w:rPr>
          <w:t>2</w:t>
        </w:r>
        <w:r>
          <w:rPr>
            <w:noProof/>
          </w:rPr>
          <w:fldChar w:fldCharType="end"/>
        </w:r>
      </w:p>
    </w:sdtContent>
  </w:sdt>
  <w:p w:rsidR="008256B3" w:rsidRDefault="008256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D50BE" w:rsidRDefault="005D50BE" w:rsidP="008256B3">
      <w:pPr>
        <w:spacing w:line="240" w:lineRule="auto"/>
      </w:pPr>
      <w:r>
        <w:separator/>
      </w:r>
    </w:p>
  </w:footnote>
  <w:footnote w:type="continuationSeparator" w:id="1">
    <w:p w:rsidR="005D50BE" w:rsidRDefault="005D50BE" w:rsidP="008256B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654BE"/>
    <w:multiLevelType w:val="hybridMultilevel"/>
    <w:tmpl w:val="8FB4940C"/>
    <w:lvl w:ilvl="0" w:tplc="B430307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3D0E6D"/>
    <w:multiLevelType w:val="multilevel"/>
    <w:tmpl w:val="3D38DC8C"/>
    <w:lvl w:ilvl="0">
      <w:start w:val="5"/>
      <w:numFmt w:val="decimal"/>
      <w:lvlText w:val="%1."/>
      <w:lvlJc w:val="left"/>
      <w:pPr>
        <w:tabs>
          <w:tab w:val="num" w:pos="5400"/>
        </w:tabs>
        <w:ind w:left="5400" w:hanging="360"/>
      </w:pPr>
    </w:lvl>
    <w:lvl w:ilvl="1" w:tentative="1">
      <w:start w:val="1"/>
      <w:numFmt w:val="decimal"/>
      <w:lvlText w:val="%2."/>
      <w:lvlJc w:val="left"/>
      <w:pPr>
        <w:tabs>
          <w:tab w:val="num" w:pos="6120"/>
        </w:tabs>
        <w:ind w:left="6120" w:hanging="360"/>
      </w:pPr>
    </w:lvl>
    <w:lvl w:ilvl="2" w:tentative="1">
      <w:start w:val="1"/>
      <w:numFmt w:val="decimal"/>
      <w:lvlText w:val="%3."/>
      <w:lvlJc w:val="left"/>
      <w:pPr>
        <w:tabs>
          <w:tab w:val="num" w:pos="6840"/>
        </w:tabs>
        <w:ind w:left="6840" w:hanging="360"/>
      </w:pPr>
    </w:lvl>
    <w:lvl w:ilvl="3" w:tentative="1">
      <w:start w:val="1"/>
      <w:numFmt w:val="decimal"/>
      <w:lvlText w:val="%4."/>
      <w:lvlJc w:val="left"/>
      <w:pPr>
        <w:tabs>
          <w:tab w:val="num" w:pos="7560"/>
        </w:tabs>
        <w:ind w:left="7560" w:hanging="360"/>
      </w:pPr>
    </w:lvl>
    <w:lvl w:ilvl="4" w:tentative="1">
      <w:start w:val="1"/>
      <w:numFmt w:val="decimal"/>
      <w:lvlText w:val="%5."/>
      <w:lvlJc w:val="left"/>
      <w:pPr>
        <w:tabs>
          <w:tab w:val="num" w:pos="8280"/>
        </w:tabs>
        <w:ind w:left="8280" w:hanging="360"/>
      </w:pPr>
    </w:lvl>
    <w:lvl w:ilvl="5" w:tentative="1">
      <w:start w:val="1"/>
      <w:numFmt w:val="decimal"/>
      <w:lvlText w:val="%6."/>
      <w:lvlJc w:val="left"/>
      <w:pPr>
        <w:tabs>
          <w:tab w:val="num" w:pos="9000"/>
        </w:tabs>
        <w:ind w:left="9000" w:hanging="360"/>
      </w:pPr>
    </w:lvl>
    <w:lvl w:ilvl="6" w:tentative="1">
      <w:start w:val="1"/>
      <w:numFmt w:val="decimal"/>
      <w:lvlText w:val="%7."/>
      <w:lvlJc w:val="left"/>
      <w:pPr>
        <w:tabs>
          <w:tab w:val="num" w:pos="9720"/>
        </w:tabs>
        <w:ind w:left="9720" w:hanging="360"/>
      </w:pPr>
    </w:lvl>
    <w:lvl w:ilvl="7" w:tentative="1">
      <w:start w:val="1"/>
      <w:numFmt w:val="decimal"/>
      <w:lvlText w:val="%8."/>
      <w:lvlJc w:val="left"/>
      <w:pPr>
        <w:tabs>
          <w:tab w:val="num" w:pos="10440"/>
        </w:tabs>
        <w:ind w:left="10440" w:hanging="360"/>
      </w:pPr>
    </w:lvl>
    <w:lvl w:ilvl="8" w:tentative="1">
      <w:start w:val="1"/>
      <w:numFmt w:val="decimal"/>
      <w:lvlText w:val="%9."/>
      <w:lvlJc w:val="left"/>
      <w:pPr>
        <w:tabs>
          <w:tab w:val="num" w:pos="11160"/>
        </w:tabs>
        <w:ind w:left="11160" w:hanging="360"/>
      </w:pPr>
    </w:lvl>
  </w:abstractNum>
  <w:abstractNum w:abstractNumId="2">
    <w:nsid w:val="176C410F"/>
    <w:multiLevelType w:val="hybridMultilevel"/>
    <w:tmpl w:val="1EF28C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A7A0322"/>
    <w:multiLevelType w:val="hybridMultilevel"/>
    <w:tmpl w:val="AA76D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BED0289"/>
    <w:multiLevelType w:val="hybridMultilevel"/>
    <w:tmpl w:val="D480C1E6"/>
    <w:lvl w:ilvl="0" w:tplc="08090001">
      <w:start w:val="1"/>
      <w:numFmt w:val="bullet"/>
      <w:lvlText w:val=""/>
      <w:lvlJc w:val="left"/>
      <w:pPr>
        <w:ind w:left="1439" w:hanging="360"/>
      </w:pPr>
      <w:rPr>
        <w:rFonts w:ascii="Symbol" w:hAnsi="Symbol"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5">
    <w:nsid w:val="1CC55E70"/>
    <w:multiLevelType w:val="hybridMultilevel"/>
    <w:tmpl w:val="520E5996"/>
    <w:lvl w:ilvl="0" w:tplc="3AA894F2">
      <w:start w:val="1"/>
      <w:numFmt w:val="bullet"/>
      <w:lvlText w:val=""/>
      <w:lvlJc w:val="left"/>
      <w:pPr>
        <w:tabs>
          <w:tab w:val="num" w:pos="720"/>
        </w:tabs>
        <w:ind w:left="720" w:hanging="360"/>
      </w:pPr>
      <w:rPr>
        <w:rFonts w:ascii="Wingdings" w:hAnsi="Wingdings" w:hint="default"/>
      </w:rPr>
    </w:lvl>
    <w:lvl w:ilvl="1" w:tplc="AC409674" w:tentative="1">
      <w:start w:val="1"/>
      <w:numFmt w:val="bullet"/>
      <w:lvlText w:val=""/>
      <w:lvlJc w:val="left"/>
      <w:pPr>
        <w:tabs>
          <w:tab w:val="num" w:pos="1440"/>
        </w:tabs>
        <w:ind w:left="1440" w:hanging="360"/>
      </w:pPr>
      <w:rPr>
        <w:rFonts w:ascii="Wingdings" w:hAnsi="Wingdings" w:hint="default"/>
      </w:rPr>
    </w:lvl>
    <w:lvl w:ilvl="2" w:tplc="7C9C095C" w:tentative="1">
      <w:start w:val="1"/>
      <w:numFmt w:val="bullet"/>
      <w:lvlText w:val=""/>
      <w:lvlJc w:val="left"/>
      <w:pPr>
        <w:tabs>
          <w:tab w:val="num" w:pos="2160"/>
        </w:tabs>
        <w:ind w:left="2160" w:hanging="360"/>
      </w:pPr>
      <w:rPr>
        <w:rFonts w:ascii="Wingdings" w:hAnsi="Wingdings" w:hint="default"/>
      </w:rPr>
    </w:lvl>
    <w:lvl w:ilvl="3" w:tplc="71AA1738" w:tentative="1">
      <w:start w:val="1"/>
      <w:numFmt w:val="bullet"/>
      <w:lvlText w:val=""/>
      <w:lvlJc w:val="left"/>
      <w:pPr>
        <w:tabs>
          <w:tab w:val="num" w:pos="2880"/>
        </w:tabs>
        <w:ind w:left="2880" w:hanging="360"/>
      </w:pPr>
      <w:rPr>
        <w:rFonts w:ascii="Wingdings" w:hAnsi="Wingdings" w:hint="default"/>
      </w:rPr>
    </w:lvl>
    <w:lvl w:ilvl="4" w:tplc="1E0CF8C4" w:tentative="1">
      <w:start w:val="1"/>
      <w:numFmt w:val="bullet"/>
      <w:lvlText w:val=""/>
      <w:lvlJc w:val="left"/>
      <w:pPr>
        <w:tabs>
          <w:tab w:val="num" w:pos="3600"/>
        </w:tabs>
        <w:ind w:left="3600" w:hanging="360"/>
      </w:pPr>
      <w:rPr>
        <w:rFonts w:ascii="Wingdings" w:hAnsi="Wingdings" w:hint="default"/>
      </w:rPr>
    </w:lvl>
    <w:lvl w:ilvl="5" w:tplc="336E64AA" w:tentative="1">
      <w:start w:val="1"/>
      <w:numFmt w:val="bullet"/>
      <w:lvlText w:val=""/>
      <w:lvlJc w:val="left"/>
      <w:pPr>
        <w:tabs>
          <w:tab w:val="num" w:pos="4320"/>
        </w:tabs>
        <w:ind w:left="4320" w:hanging="360"/>
      </w:pPr>
      <w:rPr>
        <w:rFonts w:ascii="Wingdings" w:hAnsi="Wingdings" w:hint="default"/>
      </w:rPr>
    </w:lvl>
    <w:lvl w:ilvl="6" w:tplc="502AD3D2" w:tentative="1">
      <w:start w:val="1"/>
      <w:numFmt w:val="bullet"/>
      <w:lvlText w:val=""/>
      <w:lvlJc w:val="left"/>
      <w:pPr>
        <w:tabs>
          <w:tab w:val="num" w:pos="5040"/>
        </w:tabs>
        <w:ind w:left="5040" w:hanging="360"/>
      </w:pPr>
      <w:rPr>
        <w:rFonts w:ascii="Wingdings" w:hAnsi="Wingdings" w:hint="default"/>
      </w:rPr>
    </w:lvl>
    <w:lvl w:ilvl="7" w:tplc="D7880A34" w:tentative="1">
      <w:start w:val="1"/>
      <w:numFmt w:val="bullet"/>
      <w:lvlText w:val=""/>
      <w:lvlJc w:val="left"/>
      <w:pPr>
        <w:tabs>
          <w:tab w:val="num" w:pos="5760"/>
        </w:tabs>
        <w:ind w:left="5760" w:hanging="360"/>
      </w:pPr>
      <w:rPr>
        <w:rFonts w:ascii="Wingdings" w:hAnsi="Wingdings" w:hint="default"/>
      </w:rPr>
    </w:lvl>
    <w:lvl w:ilvl="8" w:tplc="AD5AF206" w:tentative="1">
      <w:start w:val="1"/>
      <w:numFmt w:val="bullet"/>
      <w:lvlText w:val=""/>
      <w:lvlJc w:val="left"/>
      <w:pPr>
        <w:tabs>
          <w:tab w:val="num" w:pos="6480"/>
        </w:tabs>
        <w:ind w:left="6480" w:hanging="360"/>
      </w:pPr>
      <w:rPr>
        <w:rFonts w:ascii="Wingdings" w:hAnsi="Wingdings" w:hint="default"/>
      </w:rPr>
    </w:lvl>
  </w:abstractNum>
  <w:abstractNum w:abstractNumId="6">
    <w:nsid w:val="1E8038F9"/>
    <w:multiLevelType w:val="hybridMultilevel"/>
    <w:tmpl w:val="B9AA1E3A"/>
    <w:lvl w:ilvl="0" w:tplc="DC1A745A">
      <w:start w:val="1"/>
      <w:numFmt w:val="bullet"/>
      <w:lvlText w:val=""/>
      <w:lvlJc w:val="left"/>
      <w:pPr>
        <w:tabs>
          <w:tab w:val="num" w:pos="720"/>
        </w:tabs>
        <w:ind w:left="720" w:hanging="360"/>
      </w:pPr>
      <w:rPr>
        <w:rFonts w:ascii="Wingdings" w:hAnsi="Wingdings" w:hint="default"/>
      </w:rPr>
    </w:lvl>
    <w:lvl w:ilvl="1" w:tplc="2670070E" w:tentative="1">
      <w:start w:val="1"/>
      <w:numFmt w:val="bullet"/>
      <w:lvlText w:val=""/>
      <w:lvlJc w:val="left"/>
      <w:pPr>
        <w:tabs>
          <w:tab w:val="num" w:pos="1440"/>
        </w:tabs>
        <w:ind w:left="1440" w:hanging="360"/>
      </w:pPr>
      <w:rPr>
        <w:rFonts w:ascii="Wingdings" w:hAnsi="Wingdings" w:hint="default"/>
      </w:rPr>
    </w:lvl>
    <w:lvl w:ilvl="2" w:tplc="00FE8ACA" w:tentative="1">
      <w:start w:val="1"/>
      <w:numFmt w:val="bullet"/>
      <w:lvlText w:val=""/>
      <w:lvlJc w:val="left"/>
      <w:pPr>
        <w:tabs>
          <w:tab w:val="num" w:pos="2160"/>
        </w:tabs>
        <w:ind w:left="2160" w:hanging="360"/>
      </w:pPr>
      <w:rPr>
        <w:rFonts w:ascii="Wingdings" w:hAnsi="Wingdings" w:hint="default"/>
      </w:rPr>
    </w:lvl>
    <w:lvl w:ilvl="3" w:tplc="DB3E60C0" w:tentative="1">
      <w:start w:val="1"/>
      <w:numFmt w:val="bullet"/>
      <w:lvlText w:val=""/>
      <w:lvlJc w:val="left"/>
      <w:pPr>
        <w:tabs>
          <w:tab w:val="num" w:pos="2880"/>
        </w:tabs>
        <w:ind w:left="2880" w:hanging="360"/>
      </w:pPr>
      <w:rPr>
        <w:rFonts w:ascii="Wingdings" w:hAnsi="Wingdings" w:hint="default"/>
      </w:rPr>
    </w:lvl>
    <w:lvl w:ilvl="4" w:tplc="42A055A2" w:tentative="1">
      <w:start w:val="1"/>
      <w:numFmt w:val="bullet"/>
      <w:lvlText w:val=""/>
      <w:lvlJc w:val="left"/>
      <w:pPr>
        <w:tabs>
          <w:tab w:val="num" w:pos="3600"/>
        </w:tabs>
        <w:ind w:left="3600" w:hanging="360"/>
      </w:pPr>
      <w:rPr>
        <w:rFonts w:ascii="Wingdings" w:hAnsi="Wingdings" w:hint="default"/>
      </w:rPr>
    </w:lvl>
    <w:lvl w:ilvl="5" w:tplc="9132AA88" w:tentative="1">
      <w:start w:val="1"/>
      <w:numFmt w:val="bullet"/>
      <w:lvlText w:val=""/>
      <w:lvlJc w:val="left"/>
      <w:pPr>
        <w:tabs>
          <w:tab w:val="num" w:pos="4320"/>
        </w:tabs>
        <w:ind w:left="4320" w:hanging="360"/>
      </w:pPr>
      <w:rPr>
        <w:rFonts w:ascii="Wingdings" w:hAnsi="Wingdings" w:hint="default"/>
      </w:rPr>
    </w:lvl>
    <w:lvl w:ilvl="6" w:tplc="C5C6F300" w:tentative="1">
      <w:start w:val="1"/>
      <w:numFmt w:val="bullet"/>
      <w:lvlText w:val=""/>
      <w:lvlJc w:val="left"/>
      <w:pPr>
        <w:tabs>
          <w:tab w:val="num" w:pos="5040"/>
        </w:tabs>
        <w:ind w:left="5040" w:hanging="360"/>
      </w:pPr>
      <w:rPr>
        <w:rFonts w:ascii="Wingdings" w:hAnsi="Wingdings" w:hint="default"/>
      </w:rPr>
    </w:lvl>
    <w:lvl w:ilvl="7" w:tplc="0E2CF136" w:tentative="1">
      <w:start w:val="1"/>
      <w:numFmt w:val="bullet"/>
      <w:lvlText w:val=""/>
      <w:lvlJc w:val="left"/>
      <w:pPr>
        <w:tabs>
          <w:tab w:val="num" w:pos="5760"/>
        </w:tabs>
        <w:ind w:left="5760" w:hanging="360"/>
      </w:pPr>
      <w:rPr>
        <w:rFonts w:ascii="Wingdings" w:hAnsi="Wingdings" w:hint="default"/>
      </w:rPr>
    </w:lvl>
    <w:lvl w:ilvl="8" w:tplc="2C1A3328" w:tentative="1">
      <w:start w:val="1"/>
      <w:numFmt w:val="bullet"/>
      <w:lvlText w:val=""/>
      <w:lvlJc w:val="left"/>
      <w:pPr>
        <w:tabs>
          <w:tab w:val="num" w:pos="6480"/>
        </w:tabs>
        <w:ind w:left="6480" w:hanging="360"/>
      </w:pPr>
      <w:rPr>
        <w:rFonts w:ascii="Wingdings" w:hAnsi="Wingdings" w:hint="default"/>
      </w:rPr>
    </w:lvl>
  </w:abstractNum>
  <w:abstractNum w:abstractNumId="7">
    <w:nsid w:val="1F2516C0"/>
    <w:multiLevelType w:val="hybridMultilevel"/>
    <w:tmpl w:val="F7984C1C"/>
    <w:lvl w:ilvl="0" w:tplc="457AEEC4">
      <w:start w:val="1"/>
      <w:numFmt w:val="bullet"/>
      <w:lvlText w:val=""/>
      <w:lvlJc w:val="left"/>
      <w:pPr>
        <w:tabs>
          <w:tab w:val="num" w:pos="720"/>
        </w:tabs>
        <w:ind w:left="720" w:hanging="360"/>
      </w:pPr>
      <w:rPr>
        <w:rFonts w:ascii="Wingdings" w:hAnsi="Wingdings" w:hint="default"/>
      </w:rPr>
    </w:lvl>
    <w:lvl w:ilvl="1" w:tplc="83106C38" w:tentative="1">
      <w:start w:val="1"/>
      <w:numFmt w:val="bullet"/>
      <w:lvlText w:val=""/>
      <w:lvlJc w:val="left"/>
      <w:pPr>
        <w:tabs>
          <w:tab w:val="num" w:pos="1440"/>
        </w:tabs>
        <w:ind w:left="1440" w:hanging="360"/>
      </w:pPr>
      <w:rPr>
        <w:rFonts w:ascii="Wingdings" w:hAnsi="Wingdings" w:hint="default"/>
      </w:rPr>
    </w:lvl>
    <w:lvl w:ilvl="2" w:tplc="0004CFB4" w:tentative="1">
      <w:start w:val="1"/>
      <w:numFmt w:val="bullet"/>
      <w:lvlText w:val=""/>
      <w:lvlJc w:val="left"/>
      <w:pPr>
        <w:tabs>
          <w:tab w:val="num" w:pos="2160"/>
        </w:tabs>
        <w:ind w:left="2160" w:hanging="360"/>
      </w:pPr>
      <w:rPr>
        <w:rFonts w:ascii="Wingdings" w:hAnsi="Wingdings" w:hint="default"/>
      </w:rPr>
    </w:lvl>
    <w:lvl w:ilvl="3" w:tplc="E5EE66E2" w:tentative="1">
      <w:start w:val="1"/>
      <w:numFmt w:val="bullet"/>
      <w:lvlText w:val=""/>
      <w:lvlJc w:val="left"/>
      <w:pPr>
        <w:tabs>
          <w:tab w:val="num" w:pos="2880"/>
        </w:tabs>
        <w:ind w:left="2880" w:hanging="360"/>
      </w:pPr>
      <w:rPr>
        <w:rFonts w:ascii="Wingdings" w:hAnsi="Wingdings" w:hint="default"/>
      </w:rPr>
    </w:lvl>
    <w:lvl w:ilvl="4" w:tplc="46D4BB20" w:tentative="1">
      <w:start w:val="1"/>
      <w:numFmt w:val="bullet"/>
      <w:lvlText w:val=""/>
      <w:lvlJc w:val="left"/>
      <w:pPr>
        <w:tabs>
          <w:tab w:val="num" w:pos="3600"/>
        </w:tabs>
        <w:ind w:left="3600" w:hanging="360"/>
      </w:pPr>
      <w:rPr>
        <w:rFonts w:ascii="Wingdings" w:hAnsi="Wingdings" w:hint="default"/>
      </w:rPr>
    </w:lvl>
    <w:lvl w:ilvl="5" w:tplc="549A2B80" w:tentative="1">
      <w:start w:val="1"/>
      <w:numFmt w:val="bullet"/>
      <w:lvlText w:val=""/>
      <w:lvlJc w:val="left"/>
      <w:pPr>
        <w:tabs>
          <w:tab w:val="num" w:pos="4320"/>
        </w:tabs>
        <w:ind w:left="4320" w:hanging="360"/>
      </w:pPr>
      <w:rPr>
        <w:rFonts w:ascii="Wingdings" w:hAnsi="Wingdings" w:hint="default"/>
      </w:rPr>
    </w:lvl>
    <w:lvl w:ilvl="6" w:tplc="5AC81436" w:tentative="1">
      <w:start w:val="1"/>
      <w:numFmt w:val="bullet"/>
      <w:lvlText w:val=""/>
      <w:lvlJc w:val="left"/>
      <w:pPr>
        <w:tabs>
          <w:tab w:val="num" w:pos="5040"/>
        </w:tabs>
        <w:ind w:left="5040" w:hanging="360"/>
      </w:pPr>
      <w:rPr>
        <w:rFonts w:ascii="Wingdings" w:hAnsi="Wingdings" w:hint="default"/>
      </w:rPr>
    </w:lvl>
    <w:lvl w:ilvl="7" w:tplc="BDB8D8F4" w:tentative="1">
      <w:start w:val="1"/>
      <w:numFmt w:val="bullet"/>
      <w:lvlText w:val=""/>
      <w:lvlJc w:val="left"/>
      <w:pPr>
        <w:tabs>
          <w:tab w:val="num" w:pos="5760"/>
        </w:tabs>
        <w:ind w:left="5760" w:hanging="360"/>
      </w:pPr>
      <w:rPr>
        <w:rFonts w:ascii="Wingdings" w:hAnsi="Wingdings" w:hint="default"/>
      </w:rPr>
    </w:lvl>
    <w:lvl w:ilvl="8" w:tplc="C4382D56" w:tentative="1">
      <w:start w:val="1"/>
      <w:numFmt w:val="bullet"/>
      <w:lvlText w:val=""/>
      <w:lvlJc w:val="left"/>
      <w:pPr>
        <w:tabs>
          <w:tab w:val="num" w:pos="6480"/>
        </w:tabs>
        <w:ind w:left="6480" w:hanging="360"/>
      </w:pPr>
      <w:rPr>
        <w:rFonts w:ascii="Wingdings" w:hAnsi="Wingdings" w:hint="default"/>
      </w:rPr>
    </w:lvl>
  </w:abstractNum>
  <w:abstractNum w:abstractNumId="8">
    <w:nsid w:val="2BF1749F"/>
    <w:multiLevelType w:val="hybridMultilevel"/>
    <w:tmpl w:val="9C702344"/>
    <w:lvl w:ilvl="0" w:tplc="B4303074">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1E55530"/>
    <w:multiLevelType w:val="multilevel"/>
    <w:tmpl w:val="AE3CB4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36D1764"/>
    <w:multiLevelType w:val="hybridMultilevel"/>
    <w:tmpl w:val="F2D67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A8073D7"/>
    <w:multiLevelType w:val="hybridMultilevel"/>
    <w:tmpl w:val="C18CD020"/>
    <w:lvl w:ilvl="0" w:tplc="F2EAAD46">
      <w:start w:val="1"/>
      <w:numFmt w:val="bullet"/>
      <w:lvlText w:val=""/>
      <w:lvlJc w:val="left"/>
      <w:pPr>
        <w:tabs>
          <w:tab w:val="num" w:pos="720"/>
        </w:tabs>
        <w:ind w:left="720" w:hanging="360"/>
      </w:pPr>
      <w:rPr>
        <w:rFonts w:ascii="Wingdings" w:hAnsi="Wingdings" w:hint="default"/>
      </w:rPr>
    </w:lvl>
    <w:lvl w:ilvl="1" w:tplc="DE12F13C" w:tentative="1">
      <w:start w:val="1"/>
      <w:numFmt w:val="bullet"/>
      <w:lvlText w:val=""/>
      <w:lvlJc w:val="left"/>
      <w:pPr>
        <w:tabs>
          <w:tab w:val="num" w:pos="1440"/>
        </w:tabs>
        <w:ind w:left="1440" w:hanging="360"/>
      </w:pPr>
      <w:rPr>
        <w:rFonts w:ascii="Wingdings" w:hAnsi="Wingdings" w:hint="default"/>
      </w:rPr>
    </w:lvl>
    <w:lvl w:ilvl="2" w:tplc="2EBC61BE" w:tentative="1">
      <w:start w:val="1"/>
      <w:numFmt w:val="bullet"/>
      <w:lvlText w:val=""/>
      <w:lvlJc w:val="left"/>
      <w:pPr>
        <w:tabs>
          <w:tab w:val="num" w:pos="2160"/>
        </w:tabs>
        <w:ind w:left="2160" w:hanging="360"/>
      </w:pPr>
      <w:rPr>
        <w:rFonts w:ascii="Wingdings" w:hAnsi="Wingdings" w:hint="default"/>
      </w:rPr>
    </w:lvl>
    <w:lvl w:ilvl="3" w:tplc="47CEFF1C" w:tentative="1">
      <w:start w:val="1"/>
      <w:numFmt w:val="bullet"/>
      <w:lvlText w:val=""/>
      <w:lvlJc w:val="left"/>
      <w:pPr>
        <w:tabs>
          <w:tab w:val="num" w:pos="2880"/>
        </w:tabs>
        <w:ind w:left="2880" w:hanging="360"/>
      </w:pPr>
      <w:rPr>
        <w:rFonts w:ascii="Wingdings" w:hAnsi="Wingdings" w:hint="default"/>
      </w:rPr>
    </w:lvl>
    <w:lvl w:ilvl="4" w:tplc="7CEE196C" w:tentative="1">
      <w:start w:val="1"/>
      <w:numFmt w:val="bullet"/>
      <w:lvlText w:val=""/>
      <w:lvlJc w:val="left"/>
      <w:pPr>
        <w:tabs>
          <w:tab w:val="num" w:pos="3600"/>
        </w:tabs>
        <w:ind w:left="3600" w:hanging="360"/>
      </w:pPr>
      <w:rPr>
        <w:rFonts w:ascii="Wingdings" w:hAnsi="Wingdings" w:hint="default"/>
      </w:rPr>
    </w:lvl>
    <w:lvl w:ilvl="5" w:tplc="AFF245EA" w:tentative="1">
      <w:start w:val="1"/>
      <w:numFmt w:val="bullet"/>
      <w:lvlText w:val=""/>
      <w:lvlJc w:val="left"/>
      <w:pPr>
        <w:tabs>
          <w:tab w:val="num" w:pos="4320"/>
        </w:tabs>
        <w:ind w:left="4320" w:hanging="360"/>
      </w:pPr>
      <w:rPr>
        <w:rFonts w:ascii="Wingdings" w:hAnsi="Wingdings" w:hint="default"/>
      </w:rPr>
    </w:lvl>
    <w:lvl w:ilvl="6" w:tplc="B27A6DEE" w:tentative="1">
      <w:start w:val="1"/>
      <w:numFmt w:val="bullet"/>
      <w:lvlText w:val=""/>
      <w:lvlJc w:val="left"/>
      <w:pPr>
        <w:tabs>
          <w:tab w:val="num" w:pos="5040"/>
        </w:tabs>
        <w:ind w:left="5040" w:hanging="360"/>
      </w:pPr>
      <w:rPr>
        <w:rFonts w:ascii="Wingdings" w:hAnsi="Wingdings" w:hint="default"/>
      </w:rPr>
    </w:lvl>
    <w:lvl w:ilvl="7" w:tplc="B9B87030" w:tentative="1">
      <w:start w:val="1"/>
      <w:numFmt w:val="bullet"/>
      <w:lvlText w:val=""/>
      <w:lvlJc w:val="left"/>
      <w:pPr>
        <w:tabs>
          <w:tab w:val="num" w:pos="5760"/>
        </w:tabs>
        <w:ind w:left="5760" w:hanging="360"/>
      </w:pPr>
      <w:rPr>
        <w:rFonts w:ascii="Wingdings" w:hAnsi="Wingdings" w:hint="default"/>
      </w:rPr>
    </w:lvl>
    <w:lvl w:ilvl="8" w:tplc="7AD4B87E" w:tentative="1">
      <w:start w:val="1"/>
      <w:numFmt w:val="bullet"/>
      <w:lvlText w:val=""/>
      <w:lvlJc w:val="left"/>
      <w:pPr>
        <w:tabs>
          <w:tab w:val="num" w:pos="6480"/>
        </w:tabs>
        <w:ind w:left="6480" w:hanging="360"/>
      </w:pPr>
      <w:rPr>
        <w:rFonts w:ascii="Wingdings" w:hAnsi="Wingdings" w:hint="default"/>
      </w:rPr>
    </w:lvl>
  </w:abstractNum>
  <w:abstractNum w:abstractNumId="12">
    <w:nsid w:val="3CD458DF"/>
    <w:multiLevelType w:val="hybridMultilevel"/>
    <w:tmpl w:val="361E976C"/>
    <w:lvl w:ilvl="0" w:tplc="AA9CC866">
      <w:start w:val="1"/>
      <w:numFmt w:val="bullet"/>
      <w:lvlText w:val=""/>
      <w:lvlJc w:val="left"/>
      <w:pPr>
        <w:tabs>
          <w:tab w:val="num" w:pos="720"/>
        </w:tabs>
        <w:ind w:left="720" w:hanging="360"/>
      </w:pPr>
      <w:rPr>
        <w:rFonts w:ascii="Wingdings" w:hAnsi="Wingdings" w:hint="default"/>
      </w:rPr>
    </w:lvl>
    <w:lvl w:ilvl="1" w:tplc="9B2EC84C" w:tentative="1">
      <w:start w:val="1"/>
      <w:numFmt w:val="bullet"/>
      <w:lvlText w:val=""/>
      <w:lvlJc w:val="left"/>
      <w:pPr>
        <w:tabs>
          <w:tab w:val="num" w:pos="1440"/>
        </w:tabs>
        <w:ind w:left="1440" w:hanging="360"/>
      </w:pPr>
      <w:rPr>
        <w:rFonts w:ascii="Wingdings" w:hAnsi="Wingdings" w:hint="default"/>
      </w:rPr>
    </w:lvl>
    <w:lvl w:ilvl="2" w:tplc="BCE67890" w:tentative="1">
      <w:start w:val="1"/>
      <w:numFmt w:val="bullet"/>
      <w:lvlText w:val=""/>
      <w:lvlJc w:val="left"/>
      <w:pPr>
        <w:tabs>
          <w:tab w:val="num" w:pos="2160"/>
        </w:tabs>
        <w:ind w:left="2160" w:hanging="360"/>
      </w:pPr>
      <w:rPr>
        <w:rFonts w:ascii="Wingdings" w:hAnsi="Wingdings" w:hint="default"/>
      </w:rPr>
    </w:lvl>
    <w:lvl w:ilvl="3" w:tplc="A69AD26C" w:tentative="1">
      <w:start w:val="1"/>
      <w:numFmt w:val="bullet"/>
      <w:lvlText w:val=""/>
      <w:lvlJc w:val="left"/>
      <w:pPr>
        <w:tabs>
          <w:tab w:val="num" w:pos="2880"/>
        </w:tabs>
        <w:ind w:left="2880" w:hanging="360"/>
      </w:pPr>
      <w:rPr>
        <w:rFonts w:ascii="Wingdings" w:hAnsi="Wingdings" w:hint="default"/>
      </w:rPr>
    </w:lvl>
    <w:lvl w:ilvl="4" w:tplc="0A70C180" w:tentative="1">
      <w:start w:val="1"/>
      <w:numFmt w:val="bullet"/>
      <w:lvlText w:val=""/>
      <w:lvlJc w:val="left"/>
      <w:pPr>
        <w:tabs>
          <w:tab w:val="num" w:pos="3600"/>
        </w:tabs>
        <w:ind w:left="3600" w:hanging="360"/>
      </w:pPr>
      <w:rPr>
        <w:rFonts w:ascii="Wingdings" w:hAnsi="Wingdings" w:hint="default"/>
      </w:rPr>
    </w:lvl>
    <w:lvl w:ilvl="5" w:tplc="DB666292" w:tentative="1">
      <w:start w:val="1"/>
      <w:numFmt w:val="bullet"/>
      <w:lvlText w:val=""/>
      <w:lvlJc w:val="left"/>
      <w:pPr>
        <w:tabs>
          <w:tab w:val="num" w:pos="4320"/>
        </w:tabs>
        <w:ind w:left="4320" w:hanging="360"/>
      </w:pPr>
      <w:rPr>
        <w:rFonts w:ascii="Wingdings" w:hAnsi="Wingdings" w:hint="default"/>
      </w:rPr>
    </w:lvl>
    <w:lvl w:ilvl="6" w:tplc="FDC058B8" w:tentative="1">
      <w:start w:val="1"/>
      <w:numFmt w:val="bullet"/>
      <w:lvlText w:val=""/>
      <w:lvlJc w:val="left"/>
      <w:pPr>
        <w:tabs>
          <w:tab w:val="num" w:pos="5040"/>
        </w:tabs>
        <w:ind w:left="5040" w:hanging="360"/>
      </w:pPr>
      <w:rPr>
        <w:rFonts w:ascii="Wingdings" w:hAnsi="Wingdings" w:hint="default"/>
      </w:rPr>
    </w:lvl>
    <w:lvl w:ilvl="7" w:tplc="DF56A7D2" w:tentative="1">
      <w:start w:val="1"/>
      <w:numFmt w:val="bullet"/>
      <w:lvlText w:val=""/>
      <w:lvlJc w:val="left"/>
      <w:pPr>
        <w:tabs>
          <w:tab w:val="num" w:pos="5760"/>
        </w:tabs>
        <w:ind w:left="5760" w:hanging="360"/>
      </w:pPr>
      <w:rPr>
        <w:rFonts w:ascii="Wingdings" w:hAnsi="Wingdings" w:hint="default"/>
      </w:rPr>
    </w:lvl>
    <w:lvl w:ilvl="8" w:tplc="C136EDC8" w:tentative="1">
      <w:start w:val="1"/>
      <w:numFmt w:val="bullet"/>
      <w:lvlText w:val=""/>
      <w:lvlJc w:val="left"/>
      <w:pPr>
        <w:tabs>
          <w:tab w:val="num" w:pos="6480"/>
        </w:tabs>
        <w:ind w:left="6480" w:hanging="360"/>
      </w:pPr>
      <w:rPr>
        <w:rFonts w:ascii="Wingdings" w:hAnsi="Wingdings" w:hint="default"/>
      </w:rPr>
    </w:lvl>
  </w:abstractNum>
  <w:abstractNum w:abstractNumId="13">
    <w:nsid w:val="405D74DD"/>
    <w:multiLevelType w:val="hybridMultilevel"/>
    <w:tmpl w:val="44DCF6C8"/>
    <w:lvl w:ilvl="0" w:tplc="B4303074">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46B71D43"/>
    <w:multiLevelType w:val="hybridMultilevel"/>
    <w:tmpl w:val="8540863A"/>
    <w:lvl w:ilvl="0" w:tplc="B430307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A347D3A"/>
    <w:multiLevelType w:val="multilevel"/>
    <w:tmpl w:val="F9CE0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0673C1F"/>
    <w:multiLevelType w:val="multilevel"/>
    <w:tmpl w:val="43265B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0E117DB"/>
    <w:multiLevelType w:val="hybridMultilevel"/>
    <w:tmpl w:val="DA9E808A"/>
    <w:lvl w:ilvl="0" w:tplc="A74A4DB8">
      <w:start w:val="1"/>
      <w:numFmt w:val="bullet"/>
      <w:lvlText w:val=""/>
      <w:lvlJc w:val="left"/>
      <w:pPr>
        <w:tabs>
          <w:tab w:val="num" w:pos="720"/>
        </w:tabs>
        <w:ind w:left="720" w:hanging="360"/>
      </w:pPr>
      <w:rPr>
        <w:rFonts w:ascii="Wingdings" w:hAnsi="Wingdings" w:hint="default"/>
      </w:rPr>
    </w:lvl>
    <w:lvl w:ilvl="1" w:tplc="E5B86250" w:tentative="1">
      <w:start w:val="1"/>
      <w:numFmt w:val="bullet"/>
      <w:lvlText w:val=""/>
      <w:lvlJc w:val="left"/>
      <w:pPr>
        <w:tabs>
          <w:tab w:val="num" w:pos="1440"/>
        </w:tabs>
        <w:ind w:left="1440" w:hanging="360"/>
      </w:pPr>
      <w:rPr>
        <w:rFonts w:ascii="Wingdings" w:hAnsi="Wingdings" w:hint="default"/>
      </w:rPr>
    </w:lvl>
    <w:lvl w:ilvl="2" w:tplc="0186BA14" w:tentative="1">
      <w:start w:val="1"/>
      <w:numFmt w:val="bullet"/>
      <w:lvlText w:val=""/>
      <w:lvlJc w:val="left"/>
      <w:pPr>
        <w:tabs>
          <w:tab w:val="num" w:pos="2160"/>
        </w:tabs>
        <w:ind w:left="2160" w:hanging="360"/>
      </w:pPr>
      <w:rPr>
        <w:rFonts w:ascii="Wingdings" w:hAnsi="Wingdings" w:hint="default"/>
      </w:rPr>
    </w:lvl>
    <w:lvl w:ilvl="3" w:tplc="1A440638" w:tentative="1">
      <w:start w:val="1"/>
      <w:numFmt w:val="bullet"/>
      <w:lvlText w:val=""/>
      <w:lvlJc w:val="left"/>
      <w:pPr>
        <w:tabs>
          <w:tab w:val="num" w:pos="2880"/>
        </w:tabs>
        <w:ind w:left="2880" w:hanging="360"/>
      </w:pPr>
      <w:rPr>
        <w:rFonts w:ascii="Wingdings" w:hAnsi="Wingdings" w:hint="default"/>
      </w:rPr>
    </w:lvl>
    <w:lvl w:ilvl="4" w:tplc="E344549C" w:tentative="1">
      <w:start w:val="1"/>
      <w:numFmt w:val="bullet"/>
      <w:lvlText w:val=""/>
      <w:lvlJc w:val="left"/>
      <w:pPr>
        <w:tabs>
          <w:tab w:val="num" w:pos="3600"/>
        </w:tabs>
        <w:ind w:left="3600" w:hanging="360"/>
      </w:pPr>
      <w:rPr>
        <w:rFonts w:ascii="Wingdings" w:hAnsi="Wingdings" w:hint="default"/>
      </w:rPr>
    </w:lvl>
    <w:lvl w:ilvl="5" w:tplc="65701476" w:tentative="1">
      <w:start w:val="1"/>
      <w:numFmt w:val="bullet"/>
      <w:lvlText w:val=""/>
      <w:lvlJc w:val="left"/>
      <w:pPr>
        <w:tabs>
          <w:tab w:val="num" w:pos="4320"/>
        </w:tabs>
        <w:ind w:left="4320" w:hanging="360"/>
      </w:pPr>
      <w:rPr>
        <w:rFonts w:ascii="Wingdings" w:hAnsi="Wingdings" w:hint="default"/>
      </w:rPr>
    </w:lvl>
    <w:lvl w:ilvl="6" w:tplc="6358835A" w:tentative="1">
      <w:start w:val="1"/>
      <w:numFmt w:val="bullet"/>
      <w:lvlText w:val=""/>
      <w:lvlJc w:val="left"/>
      <w:pPr>
        <w:tabs>
          <w:tab w:val="num" w:pos="5040"/>
        </w:tabs>
        <w:ind w:left="5040" w:hanging="360"/>
      </w:pPr>
      <w:rPr>
        <w:rFonts w:ascii="Wingdings" w:hAnsi="Wingdings" w:hint="default"/>
      </w:rPr>
    </w:lvl>
    <w:lvl w:ilvl="7" w:tplc="78F275C0" w:tentative="1">
      <w:start w:val="1"/>
      <w:numFmt w:val="bullet"/>
      <w:lvlText w:val=""/>
      <w:lvlJc w:val="left"/>
      <w:pPr>
        <w:tabs>
          <w:tab w:val="num" w:pos="5760"/>
        </w:tabs>
        <w:ind w:left="5760" w:hanging="360"/>
      </w:pPr>
      <w:rPr>
        <w:rFonts w:ascii="Wingdings" w:hAnsi="Wingdings" w:hint="default"/>
      </w:rPr>
    </w:lvl>
    <w:lvl w:ilvl="8" w:tplc="DBC82130" w:tentative="1">
      <w:start w:val="1"/>
      <w:numFmt w:val="bullet"/>
      <w:lvlText w:val=""/>
      <w:lvlJc w:val="left"/>
      <w:pPr>
        <w:tabs>
          <w:tab w:val="num" w:pos="6480"/>
        </w:tabs>
        <w:ind w:left="6480" w:hanging="360"/>
      </w:pPr>
      <w:rPr>
        <w:rFonts w:ascii="Wingdings" w:hAnsi="Wingdings" w:hint="default"/>
      </w:rPr>
    </w:lvl>
  </w:abstractNum>
  <w:abstractNum w:abstractNumId="18">
    <w:nsid w:val="56414E4B"/>
    <w:multiLevelType w:val="hybridMultilevel"/>
    <w:tmpl w:val="A8ECD518"/>
    <w:lvl w:ilvl="0" w:tplc="B4303074">
      <w:start w:val="1"/>
      <w:numFmt w:val="bullet"/>
      <w:lvlText w:val=""/>
      <w:lvlJc w:val="left"/>
      <w:pPr>
        <w:tabs>
          <w:tab w:val="num" w:pos="720"/>
        </w:tabs>
        <w:ind w:left="720" w:hanging="360"/>
      </w:pPr>
      <w:rPr>
        <w:rFonts w:ascii="Wingdings" w:hAnsi="Wingdings" w:hint="default"/>
      </w:rPr>
    </w:lvl>
    <w:lvl w:ilvl="1" w:tplc="4F84DD64" w:tentative="1">
      <w:start w:val="1"/>
      <w:numFmt w:val="bullet"/>
      <w:lvlText w:val=""/>
      <w:lvlJc w:val="left"/>
      <w:pPr>
        <w:tabs>
          <w:tab w:val="num" w:pos="1440"/>
        </w:tabs>
        <w:ind w:left="1440" w:hanging="360"/>
      </w:pPr>
      <w:rPr>
        <w:rFonts w:ascii="Wingdings" w:hAnsi="Wingdings" w:hint="default"/>
      </w:rPr>
    </w:lvl>
    <w:lvl w:ilvl="2" w:tplc="DA2EBCA8" w:tentative="1">
      <w:start w:val="1"/>
      <w:numFmt w:val="bullet"/>
      <w:lvlText w:val=""/>
      <w:lvlJc w:val="left"/>
      <w:pPr>
        <w:tabs>
          <w:tab w:val="num" w:pos="2160"/>
        </w:tabs>
        <w:ind w:left="2160" w:hanging="360"/>
      </w:pPr>
      <w:rPr>
        <w:rFonts w:ascii="Wingdings" w:hAnsi="Wingdings" w:hint="default"/>
      </w:rPr>
    </w:lvl>
    <w:lvl w:ilvl="3" w:tplc="F06E456E" w:tentative="1">
      <w:start w:val="1"/>
      <w:numFmt w:val="bullet"/>
      <w:lvlText w:val=""/>
      <w:lvlJc w:val="left"/>
      <w:pPr>
        <w:tabs>
          <w:tab w:val="num" w:pos="2880"/>
        </w:tabs>
        <w:ind w:left="2880" w:hanging="360"/>
      </w:pPr>
      <w:rPr>
        <w:rFonts w:ascii="Wingdings" w:hAnsi="Wingdings" w:hint="default"/>
      </w:rPr>
    </w:lvl>
    <w:lvl w:ilvl="4" w:tplc="EA14A4C8" w:tentative="1">
      <w:start w:val="1"/>
      <w:numFmt w:val="bullet"/>
      <w:lvlText w:val=""/>
      <w:lvlJc w:val="left"/>
      <w:pPr>
        <w:tabs>
          <w:tab w:val="num" w:pos="3600"/>
        </w:tabs>
        <w:ind w:left="3600" w:hanging="360"/>
      </w:pPr>
      <w:rPr>
        <w:rFonts w:ascii="Wingdings" w:hAnsi="Wingdings" w:hint="default"/>
      </w:rPr>
    </w:lvl>
    <w:lvl w:ilvl="5" w:tplc="11D8DFDC" w:tentative="1">
      <w:start w:val="1"/>
      <w:numFmt w:val="bullet"/>
      <w:lvlText w:val=""/>
      <w:lvlJc w:val="left"/>
      <w:pPr>
        <w:tabs>
          <w:tab w:val="num" w:pos="4320"/>
        </w:tabs>
        <w:ind w:left="4320" w:hanging="360"/>
      </w:pPr>
      <w:rPr>
        <w:rFonts w:ascii="Wingdings" w:hAnsi="Wingdings" w:hint="default"/>
      </w:rPr>
    </w:lvl>
    <w:lvl w:ilvl="6" w:tplc="B1F6DF4E" w:tentative="1">
      <w:start w:val="1"/>
      <w:numFmt w:val="bullet"/>
      <w:lvlText w:val=""/>
      <w:lvlJc w:val="left"/>
      <w:pPr>
        <w:tabs>
          <w:tab w:val="num" w:pos="5040"/>
        </w:tabs>
        <w:ind w:left="5040" w:hanging="360"/>
      </w:pPr>
      <w:rPr>
        <w:rFonts w:ascii="Wingdings" w:hAnsi="Wingdings" w:hint="default"/>
      </w:rPr>
    </w:lvl>
    <w:lvl w:ilvl="7" w:tplc="6A906CF4" w:tentative="1">
      <w:start w:val="1"/>
      <w:numFmt w:val="bullet"/>
      <w:lvlText w:val=""/>
      <w:lvlJc w:val="left"/>
      <w:pPr>
        <w:tabs>
          <w:tab w:val="num" w:pos="5760"/>
        </w:tabs>
        <w:ind w:left="5760" w:hanging="360"/>
      </w:pPr>
      <w:rPr>
        <w:rFonts w:ascii="Wingdings" w:hAnsi="Wingdings" w:hint="default"/>
      </w:rPr>
    </w:lvl>
    <w:lvl w:ilvl="8" w:tplc="2980940C" w:tentative="1">
      <w:start w:val="1"/>
      <w:numFmt w:val="bullet"/>
      <w:lvlText w:val=""/>
      <w:lvlJc w:val="left"/>
      <w:pPr>
        <w:tabs>
          <w:tab w:val="num" w:pos="6480"/>
        </w:tabs>
        <w:ind w:left="6480" w:hanging="360"/>
      </w:pPr>
      <w:rPr>
        <w:rFonts w:ascii="Wingdings" w:hAnsi="Wingdings" w:hint="default"/>
      </w:rPr>
    </w:lvl>
  </w:abstractNum>
  <w:abstractNum w:abstractNumId="19">
    <w:nsid w:val="629C4E1F"/>
    <w:multiLevelType w:val="hybridMultilevel"/>
    <w:tmpl w:val="927AE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1DD0962"/>
    <w:multiLevelType w:val="multilevel"/>
    <w:tmpl w:val="33CA22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nsid w:val="733A38EC"/>
    <w:multiLevelType w:val="hybridMultilevel"/>
    <w:tmpl w:val="EF9E3E4A"/>
    <w:lvl w:ilvl="0" w:tplc="B4303074">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7B11045B"/>
    <w:multiLevelType w:val="hybridMultilevel"/>
    <w:tmpl w:val="6628639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nsid w:val="7B780158"/>
    <w:multiLevelType w:val="multilevel"/>
    <w:tmpl w:val="7F569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7DAC04E5"/>
    <w:multiLevelType w:val="multilevel"/>
    <w:tmpl w:val="FA44A7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23"/>
  </w:num>
  <w:num w:numId="3">
    <w:abstractNumId w:val="2"/>
  </w:num>
  <w:num w:numId="4">
    <w:abstractNumId w:val="19"/>
  </w:num>
  <w:num w:numId="5">
    <w:abstractNumId w:val="11"/>
  </w:num>
  <w:num w:numId="6">
    <w:abstractNumId w:val="12"/>
  </w:num>
  <w:num w:numId="7">
    <w:abstractNumId w:val="18"/>
  </w:num>
  <w:num w:numId="8">
    <w:abstractNumId w:val="14"/>
  </w:num>
  <w:num w:numId="9">
    <w:abstractNumId w:val="5"/>
  </w:num>
  <w:num w:numId="10">
    <w:abstractNumId w:val="17"/>
  </w:num>
  <w:num w:numId="11">
    <w:abstractNumId w:val="7"/>
  </w:num>
  <w:num w:numId="12">
    <w:abstractNumId w:val="6"/>
  </w:num>
  <w:num w:numId="13">
    <w:abstractNumId w:val="15"/>
  </w:num>
  <w:num w:numId="14">
    <w:abstractNumId w:val="16"/>
    <w:lvlOverride w:ilvl="0">
      <w:lvl w:ilvl="0">
        <w:numFmt w:val="decimal"/>
        <w:lvlText w:val="%1."/>
        <w:lvlJc w:val="left"/>
      </w:lvl>
    </w:lvlOverride>
  </w:num>
  <w:num w:numId="15">
    <w:abstractNumId w:val="9"/>
    <w:lvlOverride w:ilvl="0">
      <w:lvl w:ilvl="0">
        <w:numFmt w:val="decimal"/>
        <w:lvlText w:val="%1."/>
        <w:lvlJc w:val="left"/>
      </w:lvl>
    </w:lvlOverride>
  </w:num>
  <w:num w:numId="16">
    <w:abstractNumId w:val="24"/>
    <w:lvlOverride w:ilvl="0">
      <w:lvl w:ilvl="0">
        <w:numFmt w:val="decimal"/>
        <w:lvlText w:val="%1."/>
        <w:lvlJc w:val="left"/>
      </w:lvl>
    </w:lvlOverride>
  </w:num>
  <w:num w:numId="17">
    <w:abstractNumId w:val="1"/>
    <w:lvlOverride w:ilvl="0">
      <w:lvl w:ilvl="0">
        <w:numFmt w:val="decimal"/>
        <w:lvlText w:val="%1."/>
        <w:lvlJc w:val="left"/>
      </w:lvl>
    </w:lvlOverride>
  </w:num>
  <w:num w:numId="18">
    <w:abstractNumId w:val="3"/>
  </w:num>
  <w:num w:numId="19">
    <w:abstractNumId w:val="21"/>
  </w:num>
  <w:num w:numId="20">
    <w:abstractNumId w:val="13"/>
  </w:num>
  <w:num w:numId="21">
    <w:abstractNumId w:val="8"/>
  </w:num>
  <w:num w:numId="22">
    <w:abstractNumId w:val="0"/>
  </w:num>
  <w:num w:numId="23">
    <w:abstractNumId w:val="22"/>
  </w:num>
  <w:num w:numId="24">
    <w:abstractNumId w:val="4"/>
  </w:num>
  <w:num w:numId="25">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55"/>
  <w:removePersonalInformation/>
  <w:removeDateAndTime/>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yMDY0NzI0MbI0sDAxNTFT0lEKTi0uzszPAykwrAUAEcCT5SwAAAA="/>
  </w:docVars>
  <w:rsids>
    <w:rsidRoot w:val="000A22C7"/>
    <w:rsid w:val="0003765D"/>
    <w:rsid w:val="000A149A"/>
    <w:rsid w:val="000A22C7"/>
    <w:rsid w:val="00143F8C"/>
    <w:rsid w:val="00157AB6"/>
    <w:rsid w:val="001677D1"/>
    <w:rsid w:val="00183657"/>
    <w:rsid w:val="001924A5"/>
    <w:rsid w:val="001E568B"/>
    <w:rsid w:val="001F364C"/>
    <w:rsid w:val="002260E7"/>
    <w:rsid w:val="00261C3A"/>
    <w:rsid w:val="00263DDB"/>
    <w:rsid w:val="002902F4"/>
    <w:rsid w:val="002F3E90"/>
    <w:rsid w:val="00327455"/>
    <w:rsid w:val="0033482F"/>
    <w:rsid w:val="003862AA"/>
    <w:rsid w:val="003959AB"/>
    <w:rsid w:val="003A64DE"/>
    <w:rsid w:val="003B4521"/>
    <w:rsid w:val="003F1196"/>
    <w:rsid w:val="003F295D"/>
    <w:rsid w:val="00432625"/>
    <w:rsid w:val="00441446"/>
    <w:rsid w:val="004B6EB0"/>
    <w:rsid w:val="004C1E4F"/>
    <w:rsid w:val="004E5EDE"/>
    <w:rsid w:val="004E65AC"/>
    <w:rsid w:val="004F35A9"/>
    <w:rsid w:val="004F3EEE"/>
    <w:rsid w:val="00517088"/>
    <w:rsid w:val="00527070"/>
    <w:rsid w:val="00535286"/>
    <w:rsid w:val="005D012D"/>
    <w:rsid w:val="005D50BE"/>
    <w:rsid w:val="005D5E57"/>
    <w:rsid w:val="006063A3"/>
    <w:rsid w:val="006474F8"/>
    <w:rsid w:val="006B1B99"/>
    <w:rsid w:val="007343D6"/>
    <w:rsid w:val="00747723"/>
    <w:rsid w:val="007B4303"/>
    <w:rsid w:val="007B7EAE"/>
    <w:rsid w:val="007C03CD"/>
    <w:rsid w:val="008214AE"/>
    <w:rsid w:val="00822578"/>
    <w:rsid w:val="008256B3"/>
    <w:rsid w:val="00832967"/>
    <w:rsid w:val="00871758"/>
    <w:rsid w:val="008A7514"/>
    <w:rsid w:val="00924753"/>
    <w:rsid w:val="00A65A39"/>
    <w:rsid w:val="00A809A5"/>
    <w:rsid w:val="00AA29C0"/>
    <w:rsid w:val="00B53FDA"/>
    <w:rsid w:val="00BD3CAF"/>
    <w:rsid w:val="00BE1CF7"/>
    <w:rsid w:val="00C02A2B"/>
    <w:rsid w:val="00C1596F"/>
    <w:rsid w:val="00C93C2E"/>
    <w:rsid w:val="00CC1582"/>
    <w:rsid w:val="00CC7AE1"/>
    <w:rsid w:val="00D13B50"/>
    <w:rsid w:val="00DB12D2"/>
    <w:rsid w:val="00DB757C"/>
    <w:rsid w:val="00E002DE"/>
    <w:rsid w:val="00E133D4"/>
    <w:rsid w:val="00E30FAF"/>
    <w:rsid w:val="00EE15F7"/>
    <w:rsid w:val="00EF53A0"/>
    <w:rsid w:val="00F478C3"/>
    <w:rsid w:val="00F525B5"/>
    <w:rsid w:val="00F5633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eastAsia="en-US"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3A0"/>
  </w:style>
  <w:style w:type="paragraph" w:styleId="Heading1">
    <w:name w:val="heading 1"/>
    <w:basedOn w:val="Normal"/>
    <w:next w:val="Normal"/>
    <w:link w:val="Heading1Char"/>
    <w:uiPriority w:val="9"/>
    <w:qFormat/>
    <w:rsid w:val="004B6EB0"/>
    <w:pPr>
      <w:keepNext/>
      <w:keepLines/>
      <w:spacing w:before="320" w:after="0" w:line="360" w:lineRule="auto"/>
      <w:outlineLvl w:val="0"/>
    </w:pPr>
    <w:rPr>
      <w:rFonts w:ascii="Arial" w:eastAsiaTheme="majorEastAsia" w:hAnsi="Arial" w:cs="Arial"/>
      <w:b/>
      <w:color w:val="0F243E" w:themeColor="text2" w:themeShade="80"/>
      <w:sz w:val="32"/>
      <w:szCs w:val="32"/>
    </w:rPr>
  </w:style>
  <w:style w:type="paragraph" w:styleId="Heading2">
    <w:name w:val="heading 2"/>
    <w:basedOn w:val="Normal"/>
    <w:next w:val="Normal"/>
    <w:link w:val="Heading2Char"/>
    <w:uiPriority w:val="9"/>
    <w:unhideWhenUsed/>
    <w:qFormat/>
    <w:rsid w:val="004B6EB0"/>
    <w:pPr>
      <w:keepNext/>
      <w:keepLines/>
      <w:spacing w:before="80" w:after="0" w:line="360" w:lineRule="auto"/>
      <w:outlineLvl w:val="1"/>
    </w:pPr>
    <w:rPr>
      <w:rFonts w:ascii="Arial" w:eastAsiaTheme="majorEastAsia" w:hAnsi="Arial" w:cs="Arial"/>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F53A0"/>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EF53A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F53A0"/>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EF53A0"/>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EF53A0"/>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EF53A0"/>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EF53A0"/>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F53A0"/>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EF53A0"/>
    <w:pPr>
      <w:numPr>
        <w:ilvl w:val="1"/>
      </w:numPr>
      <w:spacing w:line="240" w:lineRule="auto"/>
    </w:pPr>
    <w:rPr>
      <w:rFonts w:asciiTheme="majorHAnsi" w:eastAsiaTheme="majorEastAsia" w:hAnsiTheme="majorHAnsi" w:cstheme="majorBidi"/>
      <w:sz w:val="24"/>
      <w:szCs w:val="24"/>
    </w:rPr>
  </w:style>
  <w:style w:type="table" w:customStyle="1" w:styleId="a">
    <w:basedOn w:val="TableNormal"/>
    <w:rsid w:val="00441446"/>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F525B5"/>
    <w:pPr>
      <w:ind w:left="720"/>
      <w:contextualSpacing/>
    </w:pPr>
  </w:style>
  <w:style w:type="paragraph" w:styleId="NoSpacing">
    <w:name w:val="No Spacing"/>
    <w:link w:val="NoSpacingChar"/>
    <w:uiPriority w:val="1"/>
    <w:qFormat/>
    <w:rsid w:val="00EF53A0"/>
    <w:pPr>
      <w:spacing w:after="0" w:line="240" w:lineRule="auto"/>
    </w:pPr>
  </w:style>
  <w:style w:type="character" w:customStyle="1" w:styleId="NoSpacingChar">
    <w:name w:val="No Spacing Char"/>
    <w:basedOn w:val="DefaultParagraphFont"/>
    <w:link w:val="NoSpacing"/>
    <w:uiPriority w:val="1"/>
    <w:rsid w:val="005D5E57"/>
  </w:style>
  <w:style w:type="paragraph" w:styleId="Header">
    <w:name w:val="header"/>
    <w:basedOn w:val="Normal"/>
    <w:link w:val="HeaderChar"/>
    <w:uiPriority w:val="99"/>
    <w:unhideWhenUsed/>
    <w:rsid w:val="008256B3"/>
    <w:pPr>
      <w:tabs>
        <w:tab w:val="center" w:pos="4680"/>
        <w:tab w:val="right" w:pos="9360"/>
      </w:tabs>
      <w:spacing w:line="240" w:lineRule="auto"/>
    </w:pPr>
  </w:style>
  <w:style w:type="character" w:customStyle="1" w:styleId="HeaderChar">
    <w:name w:val="Header Char"/>
    <w:basedOn w:val="DefaultParagraphFont"/>
    <w:link w:val="Header"/>
    <w:uiPriority w:val="99"/>
    <w:rsid w:val="008256B3"/>
  </w:style>
  <w:style w:type="paragraph" w:styleId="Footer">
    <w:name w:val="footer"/>
    <w:basedOn w:val="Normal"/>
    <w:link w:val="FooterChar"/>
    <w:uiPriority w:val="99"/>
    <w:unhideWhenUsed/>
    <w:rsid w:val="008256B3"/>
    <w:pPr>
      <w:tabs>
        <w:tab w:val="center" w:pos="4680"/>
        <w:tab w:val="right" w:pos="9360"/>
      </w:tabs>
      <w:spacing w:line="240" w:lineRule="auto"/>
    </w:pPr>
  </w:style>
  <w:style w:type="character" w:customStyle="1" w:styleId="FooterChar">
    <w:name w:val="Footer Char"/>
    <w:basedOn w:val="DefaultParagraphFont"/>
    <w:link w:val="Footer"/>
    <w:uiPriority w:val="99"/>
    <w:rsid w:val="008256B3"/>
  </w:style>
  <w:style w:type="table" w:styleId="TableGrid">
    <w:name w:val="Table Grid"/>
    <w:basedOn w:val="TableNormal"/>
    <w:uiPriority w:val="39"/>
    <w:rsid w:val="00F5633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B6EB0"/>
    <w:rPr>
      <w:rFonts w:ascii="Arial" w:eastAsiaTheme="majorEastAsia" w:hAnsi="Arial" w:cs="Arial"/>
      <w:b/>
      <w:color w:val="0F243E" w:themeColor="text2" w:themeShade="80"/>
      <w:sz w:val="32"/>
      <w:szCs w:val="32"/>
    </w:rPr>
  </w:style>
  <w:style w:type="character" w:customStyle="1" w:styleId="Heading2Char">
    <w:name w:val="Heading 2 Char"/>
    <w:basedOn w:val="DefaultParagraphFont"/>
    <w:link w:val="Heading2"/>
    <w:uiPriority w:val="9"/>
    <w:rsid w:val="004B6EB0"/>
    <w:rPr>
      <w:rFonts w:ascii="Arial" w:eastAsiaTheme="majorEastAsia" w:hAnsi="Arial" w:cs="Arial"/>
      <w:b/>
      <w:bCs/>
      <w:color w:val="365F91" w:themeColor="accent1" w:themeShade="BF"/>
      <w:sz w:val="28"/>
      <w:szCs w:val="28"/>
    </w:rPr>
  </w:style>
  <w:style w:type="character" w:customStyle="1" w:styleId="Heading3Char">
    <w:name w:val="Heading 3 Char"/>
    <w:basedOn w:val="DefaultParagraphFont"/>
    <w:link w:val="Heading3"/>
    <w:uiPriority w:val="9"/>
    <w:semiHidden/>
    <w:rsid w:val="00EF53A0"/>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EF53A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F53A0"/>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EF53A0"/>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EF53A0"/>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EF53A0"/>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EF53A0"/>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EF53A0"/>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EF53A0"/>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EF53A0"/>
    <w:rPr>
      <w:rFonts w:asciiTheme="majorHAnsi" w:eastAsiaTheme="majorEastAsia" w:hAnsiTheme="majorHAnsi" w:cstheme="majorBidi"/>
      <w:sz w:val="24"/>
      <w:szCs w:val="24"/>
    </w:rPr>
  </w:style>
  <w:style w:type="character" w:styleId="Strong">
    <w:name w:val="Strong"/>
    <w:basedOn w:val="DefaultParagraphFont"/>
    <w:uiPriority w:val="22"/>
    <w:qFormat/>
    <w:rsid w:val="00EF53A0"/>
    <w:rPr>
      <w:b/>
      <w:bCs/>
    </w:rPr>
  </w:style>
  <w:style w:type="character" w:styleId="Emphasis">
    <w:name w:val="Emphasis"/>
    <w:basedOn w:val="DefaultParagraphFont"/>
    <w:uiPriority w:val="20"/>
    <w:qFormat/>
    <w:rsid w:val="00EF53A0"/>
    <w:rPr>
      <w:i/>
      <w:iCs/>
    </w:rPr>
  </w:style>
  <w:style w:type="paragraph" w:styleId="Quote">
    <w:name w:val="Quote"/>
    <w:basedOn w:val="Normal"/>
    <w:next w:val="Normal"/>
    <w:link w:val="QuoteChar"/>
    <w:uiPriority w:val="29"/>
    <w:qFormat/>
    <w:rsid w:val="00EF53A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F53A0"/>
    <w:rPr>
      <w:i/>
      <w:iCs/>
      <w:color w:val="404040" w:themeColor="text1" w:themeTint="BF"/>
    </w:rPr>
  </w:style>
  <w:style w:type="paragraph" w:styleId="IntenseQuote">
    <w:name w:val="Intense Quote"/>
    <w:basedOn w:val="Normal"/>
    <w:next w:val="Normal"/>
    <w:link w:val="IntenseQuoteChar"/>
    <w:uiPriority w:val="30"/>
    <w:qFormat/>
    <w:rsid w:val="00EF53A0"/>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EF53A0"/>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EF53A0"/>
    <w:rPr>
      <w:i/>
      <w:iCs/>
      <w:color w:val="404040" w:themeColor="text1" w:themeTint="BF"/>
    </w:rPr>
  </w:style>
  <w:style w:type="character" w:styleId="IntenseEmphasis">
    <w:name w:val="Intense Emphasis"/>
    <w:basedOn w:val="DefaultParagraphFont"/>
    <w:uiPriority w:val="21"/>
    <w:qFormat/>
    <w:rsid w:val="00EF53A0"/>
    <w:rPr>
      <w:b/>
      <w:bCs/>
      <w:i/>
      <w:iCs/>
    </w:rPr>
  </w:style>
  <w:style w:type="character" w:styleId="SubtleReference">
    <w:name w:val="Subtle Reference"/>
    <w:basedOn w:val="DefaultParagraphFont"/>
    <w:uiPriority w:val="31"/>
    <w:qFormat/>
    <w:rsid w:val="00EF53A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F53A0"/>
    <w:rPr>
      <w:b/>
      <w:bCs/>
      <w:smallCaps/>
      <w:spacing w:val="5"/>
      <w:u w:val="single"/>
    </w:rPr>
  </w:style>
  <w:style w:type="character" w:styleId="BookTitle">
    <w:name w:val="Book Title"/>
    <w:basedOn w:val="DefaultParagraphFont"/>
    <w:uiPriority w:val="33"/>
    <w:qFormat/>
    <w:rsid w:val="00EF53A0"/>
    <w:rPr>
      <w:b/>
      <w:bCs/>
      <w:smallCaps/>
    </w:rPr>
  </w:style>
  <w:style w:type="paragraph" w:styleId="TOCHeading">
    <w:name w:val="TOC Heading"/>
    <w:basedOn w:val="Heading1"/>
    <w:next w:val="Normal"/>
    <w:uiPriority w:val="39"/>
    <w:unhideWhenUsed/>
    <w:qFormat/>
    <w:rsid w:val="00EF53A0"/>
    <w:pPr>
      <w:outlineLvl w:val="9"/>
    </w:pPr>
  </w:style>
  <w:style w:type="paragraph" w:styleId="TOC1">
    <w:name w:val="toc 1"/>
    <w:basedOn w:val="Normal"/>
    <w:next w:val="Normal"/>
    <w:autoRedefine/>
    <w:uiPriority w:val="39"/>
    <w:unhideWhenUsed/>
    <w:rsid w:val="00C1596F"/>
    <w:pPr>
      <w:spacing w:after="100"/>
    </w:pPr>
  </w:style>
  <w:style w:type="paragraph" w:styleId="TOC2">
    <w:name w:val="toc 2"/>
    <w:basedOn w:val="Normal"/>
    <w:next w:val="Normal"/>
    <w:autoRedefine/>
    <w:uiPriority w:val="39"/>
    <w:unhideWhenUsed/>
    <w:rsid w:val="00C1596F"/>
    <w:pPr>
      <w:spacing w:after="100"/>
      <w:ind w:left="200"/>
    </w:pPr>
  </w:style>
  <w:style w:type="character" w:styleId="Hyperlink">
    <w:name w:val="Hyperlink"/>
    <w:basedOn w:val="DefaultParagraphFont"/>
    <w:uiPriority w:val="99"/>
    <w:unhideWhenUsed/>
    <w:rsid w:val="00C1596F"/>
    <w:rPr>
      <w:color w:val="0000FF" w:themeColor="hyperlink"/>
      <w:u w:val="single"/>
    </w:rPr>
  </w:style>
  <w:style w:type="paragraph" w:styleId="NormalWeb">
    <w:name w:val="Normal (Web)"/>
    <w:basedOn w:val="Normal"/>
    <w:uiPriority w:val="99"/>
    <w:semiHidden/>
    <w:unhideWhenUsed/>
    <w:rsid w:val="00E002D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2F3E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E9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9673715">
      <w:bodyDiv w:val="1"/>
      <w:marLeft w:val="0"/>
      <w:marRight w:val="0"/>
      <w:marTop w:val="0"/>
      <w:marBottom w:val="0"/>
      <w:divBdr>
        <w:top w:val="none" w:sz="0" w:space="0" w:color="auto"/>
        <w:left w:val="none" w:sz="0" w:space="0" w:color="auto"/>
        <w:bottom w:val="none" w:sz="0" w:space="0" w:color="auto"/>
        <w:right w:val="none" w:sz="0" w:space="0" w:color="auto"/>
      </w:divBdr>
      <w:divsChild>
        <w:div w:id="1812284032">
          <w:marLeft w:val="446"/>
          <w:marRight w:val="0"/>
          <w:marTop w:val="240"/>
          <w:marBottom w:val="0"/>
          <w:divBdr>
            <w:top w:val="none" w:sz="0" w:space="0" w:color="auto"/>
            <w:left w:val="none" w:sz="0" w:space="0" w:color="auto"/>
            <w:bottom w:val="none" w:sz="0" w:space="0" w:color="auto"/>
            <w:right w:val="none" w:sz="0" w:space="0" w:color="auto"/>
          </w:divBdr>
        </w:div>
        <w:div w:id="1590040893">
          <w:marLeft w:val="446"/>
          <w:marRight w:val="0"/>
          <w:marTop w:val="240"/>
          <w:marBottom w:val="0"/>
          <w:divBdr>
            <w:top w:val="none" w:sz="0" w:space="0" w:color="auto"/>
            <w:left w:val="none" w:sz="0" w:space="0" w:color="auto"/>
            <w:bottom w:val="none" w:sz="0" w:space="0" w:color="auto"/>
            <w:right w:val="none" w:sz="0" w:space="0" w:color="auto"/>
          </w:divBdr>
        </w:div>
        <w:div w:id="1482772582">
          <w:marLeft w:val="446"/>
          <w:marRight w:val="0"/>
          <w:marTop w:val="240"/>
          <w:marBottom w:val="0"/>
          <w:divBdr>
            <w:top w:val="none" w:sz="0" w:space="0" w:color="auto"/>
            <w:left w:val="none" w:sz="0" w:space="0" w:color="auto"/>
            <w:bottom w:val="none" w:sz="0" w:space="0" w:color="auto"/>
            <w:right w:val="none" w:sz="0" w:space="0" w:color="auto"/>
          </w:divBdr>
        </w:div>
      </w:divsChild>
    </w:div>
    <w:div w:id="182129831">
      <w:bodyDiv w:val="1"/>
      <w:marLeft w:val="0"/>
      <w:marRight w:val="0"/>
      <w:marTop w:val="0"/>
      <w:marBottom w:val="0"/>
      <w:divBdr>
        <w:top w:val="none" w:sz="0" w:space="0" w:color="auto"/>
        <w:left w:val="none" w:sz="0" w:space="0" w:color="auto"/>
        <w:bottom w:val="none" w:sz="0" w:space="0" w:color="auto"/>
        <w:right w:val="none" w:sz="0" w:space="0" w:color="auto"/>
      </w:divBdr>
    </w:div>
    <w:div w:id="212237291">
      <w:bodyDiv w:val="1"/>
      <w:marLeft w:val="0"/>
      <w:marRight w:val="0"/>
      <w:marTop w:val="0"/>
      <w:marBottom w:val="0"/>
      <w:divBdr>
        <w:top w:val="none" w:sz="0" w:space="0" w:color="auto"/>
        <w:left w:val="none" w:sz="0" w:space="0" w:color="auto"/>
        <w:bottom w:val="none" w:sz="0" w:space="0" w:color="auto"/>
        <w:right w:val="none" w:sz="0" w:space="0" w:color="auto"/>
      </w:divBdr>
      <w:divsChild>
        <w:div w:id="1546912785">
          <w:marLeft w:val="446"/>
          <w:marRight w:val="0"/>
          <w:marTop w:val="0"/>
          <w:marBottom w:val="0"/>
          <w:divBdr>
            <w:top w:val="none" w:sz="0" w:space="0" w:color="auto"/>
            <w:left w:val="none" w:sz="0" w:space="0" w:color="auto"/>
            <w:bottom w:val="none" w:sz="0" w:space="0" w:color="auto"/>
            <w:right w:val="none" w:sz="0" w:space="0" w:color="auto"/>
          </w:divBdr>
        </w:div>
        <w:div w:id="710695215">
          <w:marLeft w:val="446"/>
          <w:marRight w:val="0"/>
          <w:marTop w:val="240"/>
          <w:marBottom w:val="240"/>
          <w:divBdr>
            <w:top w:val="none" w:sz="0" w:space="0" w:color="auto"/>
            <w:left w:val="none" w:sz="0" w:space="0" w:color="auto"/>
            <w:bottom w:val="none" w:sz="0" w:space="0" w:color="auto"/>
            <w:right w:val="none" w:sz="0" w:space="0" w:color="auto"/>
          </w:divBdr>
        </w:div>
      </w:divsChild>
    </w:div>
    <w:div w:id="365836714">
      <w:bodyDiv w:val="1"/>
      <w:marLeft w:val="0"/>
      <w:marRight w:val="0"/>
      <w:marTop w:val="0"/>
      <w:marBottom w:val="0"/>
      <w:divBdr>
        <w:top w:val="none" w:sz="0" w:space="0" w:color="auto"/>
        <w:left w:val="none" w:sz="0" w:space="0" w:color="auto"/>
        <w:bottom w:val="none" w:sz="0" w:space="0" w:color="auto"/>
        <w:right w:val="none" w:sz="0" w:space="0" w:color="auto"/>
      </w:divBdr>
      <w:divsChild>
        <w:div w:id="439379402">
          <w:marLeft w:val="274"/>
          <w:marRight w:val="0"/>
          <w:marTop w:val="240"/>
          <w:marBottom w:val="240"/>
          <w:divBdr>
            <w:top w:val="none" w:sz="0" w:space="0" w:color="auto"/>
            <w:left w:val="none" w:sz="0" w:space="0" w:color="auto"/>
            <w:bottom w:val="none" w:sz="0" w:space="0" w:color="auto"/>
            <w:right w:val="none" w:sz="0" w:space="0" w:color="auto"/>
          </w:divBdr>
        </w:div>
      </w:divsChild>
    </w:div>
    <w:div w:id="686179318">
      <w:bodyDiv w:val="1"/>
      <w:marLeft w:val="0"/>
      <w:marRight w:val="0"/>
      <w:marTop w:val="0"/>
      <w:marBottom w:val="0"/>
      <w:divBdr>
        <w:top w:val="none" w:sz="0" w:space="0" w:color="auto"/>
        <w:left w:val="none" w:sz="0" w:space="0" w:color="auto"/>
        <w:bottom w:val="none" w:sz="0" w:space="0" w:color="auto"/>
        <w:right w:val="none" w:sz="0" w:space="0" w:color="auto"/>
      </w:divBdr>
      <w:divsChild>
        <w:div w:id="845827154">
          <w:marLeft w:val="274"/>
          <w:marRight w:val="0"/>
          <w:marTop w:val="240"/>
          <w:marBottom w:val="0"/>
          <w:divBdr>
            <w:top w:val="none" w:sz="0" w:space="0" w:color="auto"/>
            <w:left w:val="none" w:sz="0" w:space="0" w:color="auto"/>
            <w:bottom w:val="none" w:sz="0" w:space="0" w:color="auto"/>
            <w:right w:val="none" w:sz="0" w:space="0" w:color="auto"/>
          </w:divBdr>
        </w:div>
        <w:div w:id="861748145">
          <w:marLeft w:val="274"/>
          <w:marRight w:val="0"/>
          <w:marTop w:val="240"/>
          <w:marBottom w:val="0"/>
          <w:divBdr>
            <w:top w:val="none" w:sz="0" w:space="0" w:color="auto"/>
            <w:left w:val="none" w:sz="0" w:space="0" w:color="auto"/>
            <w:bottom w:val="none" w:sz="0" w:space="0" w:color="auto"/>
            <w:right w:val="none" w:sz="0" w:space="0" w:color="auto"/>
          </w:divBdr>
        </w:div>
        <w:div w:id="58141673">
          <w:marLeft w:val="274"/>
          <w:marRight w:val="0"/>
          <w:marTop w:val="240"/>
          <w:marBottom w:val="0"/>
          <w:divBdr>
            <w:top w:val="none" w:sz="0" w:space="0" w:color="auto"/>
            <w:left w:val="none" w:sz="0" w:space="0" w:color="auto"/>
            <w:bottom w:val="none" w:sz="0" w:space="0" w:color="auto"/>
            <w:right w:val="none" w:sz="0" w:space="0" w:color="auto"/>
          </w:divBdr>
        </w:div>
      </w:divsChild>
    </w:div>
    <w:div w:id="1166091170">
      <w:bodyDiv w:val="1"/>
      <w:marLeft w:val="0"/>
      <w:marRight w:val="0"/>
      <w:marTop w:val="0"/>
      <w:marBottom w:val="0"/>
      <w:divBdr>
        <w:top w:val="none" w:sz="0" w:space="0" w:color="auto"/>
        <w:left w:val="none" w:sz="0" w:space="0" w:color="auto"/>
        <w:bottom w:val="none" w:sz="0" w:space="0" w:color="auto"/>
        <w:right w:val="none" w:sz="0" w:space="0" w:color="auto"/>
      </w:divBdr>
      <w:divsChild>
        <w:div w:id="37701575">
          <w:marLeft w:val="274"/>
          <w:marRight w:val="0"/>
          <w:marTop w:val="240"/>
          <w:marBottom w:val="0"/>
          <w:divBdr>
            <w:top w:val="none" w:sz="0" w:space="0" w:color="auto"/>
            <w:left w:val="none" w:sz="0" w:space="0" w:color="auto"/>
            <w:bottom w:val="none" w:sz="0" w:space="0" w:color="auto"/>
            <w:right w:val="none" w:sz="0" w:space="0" w:color="auto"/>
          </w:divBdr>
        </w:div>
        <w:div w:id="728113550">
          <w:marLeft w:val="274"/>
          <w:marRight w:val="0"/>
          <w:marTop w:val="240"/>
          <w:marBottom w:val="0"/>
          <w:divBdr>
            <w:top w:val="none" w:sz="0" w:space="0" w:color="auto"/>
            <w:left w:val="none" w:sz="0" w:space="0" w:color="auto"/>
            <w:bottom w:val="none" w:sz="0" w:space="0" w:color="auto"/>
            <w:right w:val="none" w:sz="0" w:space="0" w:color="auto"/>
          </w:divBdr>
        </w:div>
      </w:divsChild>
    </w:div>
    <w:div w:id="1243679638">
      <w:bodyDiv w:val="1"/>
      <w:marLeft w:val="0"/>
      <w:marRight w:val="0"/>
      <w:marTop w:val="0"/>
      <w:marBottom w:val="0"/>
      <w:divBdr>
        <w:top w:val="none" w:sz="0" w:space="0" w:color="auto"/>
        <w:left w:val="none" w:sz="0" w:space="0" w:color="auto"/>
        <w:bottom w:val="none" w:sz="0" w:space="0" w:color="auto"/>
        <w:right w:val="none" w:sz="0" w:space="0" w:color="auto"/>
      </w:divBdr>
    </w:div>
    <w:div w:id="1712880528">
      <w:bodyDiv w:val="1"/>
      <w:marLeft w:val="0"/>
      <w:marRight w:val="0"/>
      <w:marTop w:val="0"/>
      <w:marBottom w:val="0"/>
      <w:divBdr>
        <w:top w:val="none" w:sz="0" w:space="0" w:color="auto"/>
        <w:left w:val="none" w:sz="0" w:space="0" w:color="auto"/>
        <w:bottom w:val="none" w:sz="0" w:space="0" w:color="auto"/>
        <w:right w:val="none" w:sz="0" w:space="0" w:color="auto"/>
      </w:divBdr>
      <w:divsChild>
        <w:div w:id="692801006">
          <w:marLeft w:val="446"/>
          <w:marRight w:val="0"/>
          <w:marTop w:val="240"/>
          <w:marBottom w:val="0"/>
          <w:divBdr>
            <w:top w:val="none" w:sz="0" w:space="0" w:color="auto"/>
            <w:left w:val="none" w:sz="0" w:space="0" w:color="auto"/>
            <w:bottom w:val="none" w:sz="0" w:space="0" w:color="auto"/>
            <w:right w:val="none" w:sz="0" w:space="0" w:color="auto"/>
          </w:divBdr>
        </w:div>
        <w:div w:id="878322053">
          <w:marLeft w:val="446"/>
          <w:marRight w:val="0"/>
          <w:marTop w:val="240"/>
          <w:marBottom w:val="0"/>
          <w:divBdr>
            <w:top w:val="none" w:sz="0" w:space="0" w:color="auto"/>
            <w:left w:val="none" w:sz="0" w:space="0" w:color="auto"/>
            <w:bottom w:val="none" w:sz="0" w:space="0" w:color="auto"/>
            <w:right w:val="none" w:sz="0" w:space="0" w:color="auto"/>
          </w:divBdr>
        </w:div>
        <w:div w:id="1672755963">
          <w:marLeft w:val="446"/>
          <w:marRight w:val="0"/>
          <w:marTop w:val="240"/>
          <w:marBottom w:val="0"/>
          <w:divBdr>
            <w:top w:val="none" w:sz="0" w:space="0" w:color="auto"/>
            <w:left w:val="none" w:sz="0" w:space="0" w:color="auto"/>
            <w:bottom w:val="none" w:sz="0" w:space="0" w:color="auto"/>
            <w:right w:val="none" w:sz="0" w:space="0" w:color="auto"/>
          </w:divBdr>
        </w:div>
        <w:div w:id="263342823">
          <w:marLeft w:val="446"/>
          <w:marRight w:val="0"/>
          <w:marTop w:val="240"/>
          <w:marBottom w:val="0"/>
          <w:divBdr>
            <w:top w:val="none" w:sz="0" w:space="0" w:color="auto"/>
            <w:left w:val="none" w:sz="0" w:space="0" w:color="auto"/>
            <w:bottom w:val="none" w:sz="0" w:space="0" w:color="auto"/>
            <w:right w:val="none" w:sz="0" w:space="0" w:color="auto"/>
          </w:divBdr>
        </w:div>
        <w:div w:id="750279489">
          <w:marLeft w:val="446"/>
          <w:marRight w:val="0"/>
          <w:marTop w:val="240"/>
          <w:marBottom w:val="240"/>
          <w:divBdr>
            <w:top w:val="none" w:sz="0" w:space="0" w:color="auto"/>
            <w:left w:val="none" w:sz="0" w:space="0" w:color="auto"/>
            <w:bottom w:val="none" w:sz="0" w:space="0" w:color="auto"/>
            <w:right w:val="none" w:sz="0" w:space="0" w:color="auto"/>
          </w:divBdr>
        </w:div>
      </w:divsChild>
    </w:div>
    <w:div w:id="1772044780">
      <w:bodyDiv w:val="1"/>
      <w:marLeft w:val="0"/>
      <w:marRight w:val="0"/>
      <w:marTop w:val="0"/>
      <w:marBottom w:val="0"/>
      <w:divBdr>
        <w:top w:val="none" w:sz="0" w:space="0" w:color="auto"/>
        <w:left w:val="none" w:sz="0" w:space="0" w:color="auto"/>
        <w:bottom w:val="none" w:sz="0" w:space="0" w:color="auto"/>
        <w:right w:val="none" w:sz="0" w:space="0" w:color="auto"/>
      </w:divBdr>
      <w:divsChild>
        <w:div w:id="587352009">
          <w:marLeft w:val="446"/>
          <w:marRight w:val="0"/>
          <w:marTop w:val="240"/>
          <w:marBottom w:val="0"/>
          <w:divBdr>
            <w:top w:val="none" w:sz="0" w:space="0" w:color="auto"/>
            <w:left w:val="none" w:sz="0" w:space="0" w:color="auto"/>
            <w:bottom w:val="none" w:sz="0" w:space="0" w:color="auto"/>
            <w:right w:val="none" w:sz="0" w:space="0" w:color="auto"/>
          </w:divBdr>
        </w:div>
        <w:div w:id="25378761">
          <w:marLeft w:val="446"/>
          <w:marRight w:val="0"/>
          <w:marTop w:val="240"/>
          <w:marBottom w:val="0"/>
          <w:divBdr>
            <w:top w:val="none" w:sz="0" w:space="0" w:color="auto"/>
            <w:left w:val="none" w:sz="0" w:space="0" w:color="auto"/>
            <w:bottom w:val="none" w:sz="0" w:space="0" w:color="auto"/>
            <w:right w:val="none" w:sz="0" w:space="0" w:color="auto"/>
          </w:divBdr>
        </w:div>
        <w:div w:id="61756297">
          <w:marLeft w:val="446"/>
          <w:marRight w:val="0"/>
          <w:marTop w:val="240"/>
          <w:marBottom w:val="0"/>
          <w:divBdr>
            <w:top w:val="none" w:sz="0" w:space="0" w:color="auto"/>
            <w:left w:val="none" w:sz="0" w:space="0" w:color="auto"/>
            <w:bottom w:val="none" w:sz="0" w:space="0" w:color="auto"/>
            <w:right w:val="none" w:sz="0" w:space="0" w:color="auto"/>
          </w:divBdr>
        </w:div>
        <w:div w:id="1139877623">
          <w:marLeft w:val="446"/>
          <w:marRight w:val="0"/>
          <w:marTop w:val="240"/>
          <w:marBottom w:val="0"/>
          <w:divBdr>
            <w:top w:val="none" w:sz="0" w:space="0" w:color="auto"/>
            <w:left w:val="none" w:sz="0" w:space="0" w:color="auto"/>
            <w:bottom w:val="none" w:sz="0" w:space="0" w:color="auto"/>
            <w:right w:val="none" w:sz="0" w:space="0" w:color="auto"/>
          </w:divBdr>
        </w:div>
      </w:divsChild>
    </w:div>
    <w:div w:id="20957391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A8B65-826C-487D-9A8C-C85AC3A2C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3497</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23384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2022-01-03T21:54:00Z</dcterms:created>
  <dcterms:modified xsi:type="dcterms:W3CDTF">2022-01-03T22:00:00Z</dcterms:modified>
</cp:coreProperties>
</file>