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F2958" w14:textId="77777777" w:rsidR="001F676E" w:rsidRPr="001F676E" w:rsidRDefault="001F676E" w:rsidP="001F676E">
      <w:pPr>
        <w:widowControl/>
        <w:shd w:val="clear" w:color="auto" w:fill="F7F8FA"/>
        <w:wordWrap w:val="0"/>
        <w:spacing w:before="90" w:after="90" w:line="390" w:lineRule="atLeast"/>
        <w:rPr>
          <w:rFonts w:ascii="Tahoma" w:eastAsia="宋体" w:hAnsi="Tahoma" w:cs="Tahoma"/>
          <w:color w:val="333333"/>
          <w:kern w:val="0"/>
          <w:szCs w:val="21"/>
        </w:rPr>
      </w:pPr>
      <w:r w:rsidRPr="001F676E">
        <w:rPr>
          <w:rFonts w:ascii="Tahoma" w:eastAsia="宋体" w:hAnsi="Tahoma" w:cs="Tahoma"/>
          <w:color w:val="333333"/>
          <w:kern w:val="0"/>
          <w:szCs w:val="21"/>
        </w:rPr>
        <w:t xml:space="preserve">When the development of society enters the stage of global economic integration, the cosmopolitan and global characteristics of language also become prominent. While the man-made </w:t>
      </w:r>
      <w:proofErr w:type="spellStart"/>
      <w:r w:rsidRPr="001F676E">
        <w:rPr>
          <w:rFonts w:ascii="Tahoma" w:eastAsia="宋体" w:hAnsi="Tahoma" w:cs="Tahoma"/>
          <w:color w:val="333333"/>
          <w:kern w:val="0"/>
          <w:szCs w:val="21"/>
        </w:rPr>
        <w:t>esperanto</w:t>
      </w:r>
      <w:proofErr w:type="spellEnd"/>
      <w:r w:rsidRPr="001F676E">
        <w:rPr>
          <w:rFonts w:ascii="Tahoma" w:eastAsia="宋体" w:hAnsi="Tahoma" w:cs="Tahoma"/>
          <w:color w:val="333333"/>
          <w:kern w:val="0"/>
          <w:szCs w:val="21"/>
        </w:rPr>
        <w:t xml:space="preserve"> language has not been universally applicable, English, with its considerable number of speakers, has come to the fore, spreading around the world and dedicating itself to the interaction and communication of people on earth. In the meantime, the mixture of the standardization and localization of the English language leads to the language variation of English, and a new language term - world English</w:t>
      </w:r>
    </w:p>
    <w:p w14:paraId="2161FC39" w14:textId="77777777" w:rsidR="001F676E" w:rsidRPr="001F676E" w:rsidRDefault="001F676E" w:rsidP="001F676E">
      <w:pPr>
        <w:widowControl/>
        <w:shd w:val="clear" w:color="auto" w:fill="F7F8FA"/>
        <w:wordWrap w:val="0"/>
        <w:spacing w:before="90" w:after="90" w:line="390" w:lineRule="atLeast"/>
        <w:rPr>
          <w:rFonts w:ascii="Tahoma" w:eastAsia="宋体" w:hAnsi="Tahoma" w:cs="Tahoma"/>
          <w:color w:val="333333"/>
          <w:kern w:val="0"/>
          <w:szCs w:val="21"/>
        </w:rPr>
      </w:pPr>
      <w:r w:rsidRPr="001F676E">
        <w:rPr>
          <w:rFonts w:ascii="Tahoma" w:eastAsia="宋体" w:hAnsi="Tahoma" w:cs="Tahoma"/>
          <w:color w:val="333333"/>
          <w:kern w:val="0"/>
          <w:szCs w:val="21"/>
        </w:rPr>
        <w:t>Before the emergence of the idea of world English in the 1970s, it was generally believed that English belonged only to the United Kingdom, the United States or other native English-speaking countries. As English is widely used as a kind of "</w:t>
      </w:r>
      <w:proofErr w:type="spellStart"/>
      <w:r w:rsidRPr="001F676E">
        <w:rPr>
          <w:rFonts w:ascii="Tahoma" w:eastAsia="宋体" w:hAnsi="Tahoma" w:cs="Tahoma"/>
          <w:color w:val="333333"/>
          <w:kern w:val="0"/>
          <w:szCs w:val="21"/>
        </w:rPr>
        <w:t>linguafranca</w:t>
      </w:r>
      <w:proofErr w:type="spellEnd"/>
      <w:r w:rsidRPr="001F676E">
        <w:rPr>
          <w:rFonts w:ascii="Tahoma" w:eastAsia="宋体" w:hAnsi="Tahoma" w:cs="Tahoma"/>
          <w:color w:val="333333"/>
          <w:kern w:val="0"/>
          <w:szCs w:val="21"/>
        </w:rPr>
        <w:t xml:space="preserve">" international domestic communications, regional variation of various kinds </w:t>
      </w:r>
      <w:proofErr w:type="gramStart"/>
      <w:r w:rsidRPr="001F676E">
        <w:rPr>
          <w:rFonts w:ascii="Tahoma" w:eastAsia="宋体" w:hAnsi="Tahoma" w:cs="Tahoma"/>
          <w:color w:val="333333"/>
          <w:kern w:val="0"/>
          <w:szCs w:val="21"/>
        </w:rPr>
        <w:t>are</w:t>
      </w:r>
      <w:proofErr w:type="gramEnd"/>
      <w:r w:rsidRPr="001F676E">
        <w:rPr>
          <w:rFonts w:ascii="Tahoma" w:eastAsia="宋体" w:hAnsi="Tahoma" w:cs="Tahoma"/>
          <w:color w:val="333333"/>
          <w:kern w:val="0"/>
          <w:szCs w:val="21"/>
        </w:rPr>
        <w:t xml:space="preserve"> springing up constantly, on English new word of the resulting, for example: </w:t>
      </w:r>
      <w:proofErr w:type="spellStart"/>
      <w:r w:rsidRPr="001F676E">
        <w:rPr>
          <w:rFonts w:ascii="Tahoma" w:eastAsia="宋体" w:hAnsi="Tahoma" w:cs="Tahoma"/>
          <w:color w:val="333333"/>
          <w:kern w:val="0"/>
          <w:szCs w:val="21"/>
        </w:rPr>
        <w:t>WorldEnglishes</w:t>
      </w:r>
      <w:proofErr w:type="spellEnd"/>
      <w:r w:rsidRPr="001F676E">
        <w:rPr>
          <w:rFonts w:ascii="Tahoma" w:eastAsia="宋体" w:hAnsi="Tahoma" w:cs="Tahoma"/>
          <w:color w:val="333333"/>
          <w:kern w:val="0"/>
          <w:szCs w:val="21"/>
        </w:rPr>
        <w:t>/</w:t>
      </w:r>
      <w:proofErr w:type="spellStart"/>
      <w:r w:rsidRPr="001F676E">
        <w:rPr>
          <w:rFonts w:ascii="Tahoma" w:eastAsia="宋体" w:hAnsi="Tahoma" w:cs="Tahoma"/>
          <w:color w:val="333333"/>
          <w:kern w:val="0"/>
          <w:szCs w:val="21"/>
        </w:rPr>
        <w:t>GlobalEnglish</w:t>
      </w:r>
      <w:proofErr w:type="spellEnd"/>
      <w:r w:rsidRPr="001F676E">
        <w:rPr>
          <w:rFonts w:ascii="Tahoma" w:eastAsia="宋体" w:hAnsi="Tahoma" w:cs="Tahoma"/>
          <w:color w:val="333333"/>
          <w:kern w:val="0"/>
          <w:szCs w:val="21"/>
        </w:rPr>
        <w:t xml:space="preserve"> (English) in the world, </w:t>
      </w:r>
      <w:proofErr w:type="spellStart"/>
      <w:r w:rsidRPr="001F676E">
        <w:rPr>
          <w:rFonts w:ascii="Tahoma" w:eastAsia="宋体" w:hAnsi="Tahoma" w:cs="Tahoma"/>
          <w:color w:val="333333"/>
          <w:kern w:val="0"/>
          <w:szCs w:val="21"/>
        </w:rPr>
        <w:t>NewEnglishes</w:t>
      </w:r>
      <w:proofErr w:type="spellEnd"/>
      <w:r w:rsidRPr="001F676E">
        <w:rPr>
          <w:rFonts w:ascii="Tahoma" w:eastAsia="宋体" w:hAnsi="Tahoma" w:cs="Tahoma"/>
          <w:color w:val="333333"/>
          <w:kern w:val="0"/>
          <w:szCs w:val="21"/>
        </w:rPr>
        <w:t xml:space="preserve"> (English), </w:t>
      </w:r>
      <w:proofErr w:type="spellStart"/>
      <w:r w:rsidRPr="001F676E">
        <w:rPr>
          <w:rFonts w:ascii="Tahoma" w:eastAsia="宋体" w:hAnsi="Tahoma" w:cs="Tahoma"/>
          <w:color w:val="333333"/>
          <w:kern w:val="0"/>
          <w:szCs w:val="21"/>
        </w:rPr>
        <w:t>Inte</w:t>
      </w:r>
      <w:proofErr w:type="spellEnd"/>
      <w:r w:rsidRPr="001F676E">
        <w:rPr>
          <w:rFonts w:ascii="Tahoma" w:eastAsia="宋体" w:hAnsi="Tahoma" w:cs="Tahoma"/>
          <w:color w:val="333333"/>
          <w:kern w:val="0"/>
          <w:szCs w:val="21"/>
        </w:rPr>
        <w:t> </w:t>
      </w:r>
      <w:proofErr w:type="spellStart"/>
      <w:r w:rsidRPr="001F676E">
        <w:rPr>
          <w:rFonts w:ascii="Tahoma" w:eastAsia="宋体" w:hAnsi="Tahoma" w:cs="Tahoma"/>
          <w:color w:val="333333"/>
          <w:kern w:val="0"/>
          <w:szCs w:val="21"/>
        </w:rPr>
        <w:t>RnationalEnglishes</w:t>
      </w:r>
      <w:proofErr w:type="spellEnd"/>
      <w:r w:rsidRPr="001F676E">
        <w:rPr>
          <w:rFonts w:ascii="Tahoma" w:eastAsia="宋体" w:hAnsi="Tahoma" w:cs="Tahoma"/>
          <w:color w:val="333333"/>
          <w:kern w:val="0"/>
          <w:szCs w:val="21"/>
        </w:rPr>
        <w:t xml:space="preserve"> (International English).</w:t>
      </w:r>
    </w:p>
    <w:p w14:paraId="4715D5B9" w14:textId="77777777" w:rsidR="001F676E" w:rsidRPr="001F676E" w:rsidRDefault="001F676E" w:rsidP="001F676E">
      <w:pPr>
        <w:widowControl/>
        <w:shd w:val="clear" w:color="auto" w:fill="F7F8FA"/>
        <w:wordWrap w:val="0"/>
        <w:spacing w:before="90" w:after="90" w:line="390" w:lineRule="atLeast"/>
        <w:rPr>
          <w:rFonts w:ascii="Tahoma" w:eastAsia="宋体" w:hAnsi="Tahoma" w:cs="Tahoma"/>
          <w:color w:val="333333"/>
          <w:kern w:val="0"/>
          <w:szCs w:val="21"/>
        </w:rPr>
      </w:pPr>
      <w:r w:rsidRPr="001F676E">
        <w:rPr>
          <w:rFonts w:ascii="Tahoma" w:eastAsia="宋体" w:hAnsi="Tahoma" w:cs="Tahoma"/>
          <w:color w:val="333333"/>
          <w:kern w:val="0"/>
          <w:szCs w:val="21"/>
        </w:rPr>
        <w:t xml:space="preserve">. Among them, the theory of world English put forward by </w:t>
      </w:r>
      <w:proofErr w:type="spellStart"/>
      <w:r w:rsidRPr="001F676E">
        <w:rPr>
          <w:rFonts w:ascii="Tahoma" w:eastAsia="宋体" w:hAnsi="Tahoma" w:cs="Tahoma"/>
          <w:color w:val="333333"/>
          <w:kern w:val="0"/>
          <w:szCs w:val="21"/>
        </w:rPr>
        <w:t>BraJ</w:t>
      </w:r>
      <w:proofErr w:type="spellEnd"/>
      <w:r w:rsidRPr="001F676E">
        <w:rPr>
          <w:rFonts w:ascii="Tahoma" w:eastAsia="宋体" w:hAnsi="Tahoma" w:cs="Tahoma"/>
          <w:color w:val="333333"/>
          <w:kern w:val="0"/>
          <w:szCs w:val="21"/>
        </w:rPr>
        <w:t>. B. Kachru, an Indian American scholar, is unique in the academic world and has a great influence. It has triggered a heated discussion on English standards, politics, ownership and standardization of English teaching in the context of globalization</w:t>
      </w:r>
    </w:p>
    <w:p w14:paraId="2BB4EAD5" w14:textId="77777777" w:rsidR="001F676E" w:rsidRPr="001F676E" w:rsidRDefault="001F676E" w:rsidP="001F676E">
      <w:pPr>
        <w:widowControl/>
        <w:shd w:val="clear" w:color="auto" w:fill="F7F8FA"/>
        <w:wordWrap w:val="0"/>
        <w:spacing w:before="90" w:after="90" w:line="390" w:lineRule="atLeast"/>
        <w:rPr>
          <w:rFonts w:ascii="Tahoma" w:eastAsia="宋体" w:hAnsi="Tahoma" w:cs="Tahoma"/>
          <w:color w:val="333333"/>
          <w:kern w:val="0"/>
          <w:szCs w:val="21"/>
        </w:rPr>
      </w:pPr>
      <w:r w:rsidRPr="001F676E">
        <w:rPr>
          <w:rFonts w:ascii="Tahoma" w:eastAsia="宋体" w:hAnsi="Tahoma" w:cs="Tahoma"/>
          <w:color w:val="333333"/>
          <w:kern w:val="0"/>
          <w:szCs w:val="21"/>
        </w:rPr>
        <w:t>Under what background did Kachru put forward his theory of world English? What is the theoretical basis? What are the main points? What are its contributions and drawbacks? This paper will start from the above problems, make a systematic sorting of Kachru's world English theory, and make a brief comment on it.</w:t>
      </w:r>
    </w:p>
    <w:p w14:paraId="347856C2" w14:textId="512366F5" w:rsidR="001F676E" w:rsidRDefault="001F676E"/>
    <w:p w14:paraId="563198B3" w14:textId="47BBE0BF" w:rsidR="001F676E" w:rsidRDefault="001F676E"/>
    <w:p w14:paraId="7A91F6EC" w14:textId="77777777" w:rsidR="001F676E" w:rsidRPr="001F676E" w:rsidRDefault="001F676E" w:rsidP="001F676E">
      <w:pPr>
        <w:widowControl/>
        <w:shd w:val="clear" w:color="auto" w:fill="F7F8FA"/>
        <w:wordWrap w:val="0"/>
        <w:spacing w:before="90" w:after="90" w:line="390" w:lineRule="atLeast"/>
        <w:rPr>
          <w:rFonts w:ascii="Tahoma" w:eastAsia="宋体" w:hAnsi="Tahoma" w:cs="Tahoma"/>
          <w:color w:val="333333"/>
          <w:kern w:val="0"/>
          <w:szCs w:val="21"/>
        </w:rPr>
      </w:pPr>
      <w:r w:rsidRPr="001F676E">
        <w:rPr>
          <w:rFonts w:ascii="Tahoma" w:eastAsia="宋体" w:hAnsi="Tahoma" w:cs="Tahoma"/>
          <w:color w:val="333333"/>
          <w:kern w:val="0"/>
          <w:szCs w:val="21"/>
        </w:rPr>
        <w:t xml:space="preserve">After the end of </w:t>
      </w:r>
      <w:proofErr w:type="gramStart"/>
      <w:r w:rsidRPr="001F676E">
        <w:rPr>
          <w:rFonts w:ascii="Tahoma" w:eastAsia="宋体" w:hAnsi="Tahoma" w:cs="Tahoma"/>
          <w:color w:val="333333"/>
          <w:kern w:val="0"/>
          <w:szCs w:val="21"/>
        </w:rPr>
        <w:t>world</w:t>
      </w:r>
      <w:proofErr w:type="gramEnd"/>
      <w:r w:rsidRPr="001F676E">
        <w:rPr>
          <w:rFonts w:ascii="Tahoma" w:eastAsia="宋体" w:hAnsi="Tahoma" w:cs="Tahoma"/>
          <w:color w:val="333333"/>
          <w:kern w:val="0"/>
          <w:szCs w:val="21"/>
        </w:rPr>
        <w:t xml:space="preserve"> War II, countries around the world are committed to the recovery and development of the economy, frequent international exchanges, English gradually become a tool of international flow.</w:t>
      </w:r>
      <w:r w:rsidRPr="001F676E">
        <w:rPr>
          <w:rFonts w:ascii="Tahoma" w:eastAsia="宋体" w:hAnsi="Tahoma" w:cs="Tahoma"/>
          <w:color w:val="4A90E2"/>
          <w:kern w:val="0"/>
          <w:szCs w:val="21"/>
        </w:rPr>
        <w:t> Under this general trend, English teaching has been carried out on a global scale, which raises new issues for applied linguistics and promotes its development.</w:t>
      </w:r>
      <w:r w:rsidRPr="001F676E">
        <w:rPr>
          <w:rFonts w:ascii="Tahoma" w:eastAsia="宋体" w:hAnsi="Tahoma" w:cs="Tahoma"/>
          <w:color w:val="333333"/>
          <w:kern w:val="0"/>
          <w:szCs w:val="21"/>
        </w:rPr>
        <w:t> In the 1960s and 1970s, contrastive analysis, error analysis and interlanguage theory emerged in applied linguistics. The core problem they address is how second language learners can acquire the same language abilities as native speakers.</w:t>
      </w:r>
    </w:p>
    <w:p w14:paraId="4CBAC48E" w14:textId="77777777" w:rsidR="001F676E" w:rsidRPr="001F676E" w:rsidRDefault="001F676E" w:rsidP="001F676E">
      <w:pPr>
        <w:widowControl/>
        <w:shd w:val="clear" w:color="auto" w:fill="F7F8FA"/>
        <w:wordWrap w:val="0"/>
        <w:spacing w:before="90" w:after="90" w:line="390" w:lineRule="atLeast"/>
        <w:rPr>
          <w:rFonts w:ascii="Tahoma" w:eastAsia="宋体" w:hAnsi="Tahoma" w:cs="Tahoma"/>
          <w:color w:val="333333"/>
          <w:kern w:val="0"/>
          <w:szCs w:val="21"/>
        </w:rPr>
      </w:pPr>
      <w:r w:rsidRPr="001F676E">
        <w:rPr>
          <w:rFonts w:ascii="Tahoma" w:eastAsia="宋体" w:hAnsi="Tahoma" w:cs="Tahoma"/>
          <w:color w:val="333333"/>
          <w:kern w:val="0"/>
          <w:szCs w:val="21"/>
        </w:rPr>
        <w:lastRenderedPageBreak/>
        <w:t xml:space="preserve">In The interlanguage proposed by </w:t>
      </w:r>
      <w:proofErr w:type="spellStart"/>
      <w:r w:rsidRPr="001F676E">
        <w:rPr>
          <w:rFonts w:ascii="Tahoma" w:eastAsia="宋体" w:hAnsi="Tahoma" w:cs="Tahoma"/>
          <w:color w:val="333333"/>
          <w:kern w:val="0"/>
          <w:szCs w:val="21"/>
        </w:rPr>
        <w:t>Selinker</w:t>
      </w:r>
      <w:proofErr w:type="spellEnd"/>
      <w:r w:rsidRPr="001F676E">
        <w:rPr>
          <w:rFonts w:ascii="Tahoma" w:eastAsia="宋体" w:hAnsi="Tahoma" w:cs="Tahoma"/>
          <w:color w:val="333333"/>
          <w:kern w:val="0"/>
          <w:szCs w:val="21"/>
        </w:rPr>
        <w:t>, according to his original vision, the interlanguage will gradually improve towards the target language. However, teaching practice shows that the number of people who can actually acquire the same language ability as native speakers is very small, perhaps about 5%. In other words, most people tend to stop at interlanguage and can't get close to the target language. </w:t>
      </w:r>
      <w:proofErr w:type="spellStart"/>
      <w:r w:rsidRPr="001F676E">
        <w:rPr>
          <w:rFonts w:ascii="Tahoma" w:eastAsia="宋体" w:hAnsi="Tahoma" w:cs="Tahoma"/>
          <w:color w:val="333333"/>
          <w:kern w:val="0"/>
          <w:szCs w:val="21"/>
        </w:rPr>
        <w:t>Selinker</w:t>
      </w:r>
      <w:proofErr w:type="spellEnd"/>
      <w:r w:rsidRPr="001F676E">
        <w:rPr>
          <w:rFonts w:ascii="Tahoma" w:eastAsia="宋体" w:hAnsi="Tahoma" w:cs="Tahoma"/>
          <w:color w:val="333333"/>
          <w:kern w:val="0"/>
          <w:szCs w:val="21"/>
        </w:rPr>
        <w:t xml:space="preserve"> calls this phenomenon "fossilization," an intermedium. Since then, in order to find out the way to overcome "fossilization", the academic circle has made all kinds of efforts and attempts, but no breakthrough has been achieved so far. People are beginning to realize that it is impossible to study English teaching in the context of globalization in isolation from the social and cultural context of language teaching and use.</w:t>
      </w:r>
    </w:p>
    <w:p w14:paraId="34134923" w14:textId="77777777" w:rsidR="001F676E" w:rsidRPr="001F676E" w:rsidRDefault="001F676E" w:rsidP="001F676E">
      <w:pPr>
        <w:widowControl/>
        <w:shd w:val="clear" w:color="auto" w:fill="F7F8FA"/>
        <w:wordWrap w:val="0"/>
        <w:spacing w:before="90" w:after="90" w:line="390" w:lineRule="atLeast"/>
        <w:rPr>
          <w:rFonts w:ascii="Tahoma" w:eastAsia="宋体" w:hAnsi="Tahoma" w:cs="Tahoma"/>
          <w:color w:val="333333"/>
          <w:kern w:val="0"/>
          <w:szCs w:val="21"/>
        </w:rPr>
      </w:pPr>
      <w:r w:rsidRPr="001F676E">
        <w:rPr>
          <w:rFonts w:ascii="Tahoma" w:eastAsia="宋体" w:hAnsi="Tahoma" w:cs="Tahoma"/>
          <w:color w:val="333333"/>
          <w:kern w:val="0"/>
          <w:szCs w:val="21"/>
        </w:rPr>
        <w:t>Sociolinguistics emerged in the 1960s, mainly motivated by opposition to pure linguistic studies that separate language and society, namely formal linguistics. Sociolinguistics aims to observe and study the expression of speech acts, reveal the interaction between language, society, culture and other relevant factors, and establish a theoretical model that can fully explain and describe the interaction between the internal mechanism of language and external factors, thus promoting the development and change of language.</w:t>
      </w:r>
    </w:p>
    <w:p w14:paraId="0DA9D170" w14:textId="1AC843CF" w:rsidR="001F676E" w:rsidRDefault="001F676E"/>
    <w:p w14:paraId="0FDE1752" w14:textId="0BF4E277" w:rsidR="003755F1" w:rsidRDefault="003755F1">
      <w:pPr>
        <w:rPr>
          <w:rStyle w:val="tgt"/>
          <w:rFonts w:ascii="Tahoma" w:hAnsi="Tahoma" w:cs="Tahoma"/>
          <w:color w:val="333333"/>
          <w:szCs w:val="21"/>
          <w:shd w:val="clear" w:color="auto" w:fill="F7F8FA"/>
        </w:rPr>
      </w:pPr>
      <w:r>
        <w:rPr>
          <w:rStyle w:val="tgt"/>
          <w:rFonts w:ascii="Tahoma" w:hAnsi="Tahoma" w:cs="Tahoma"/>
          <w:color w:val="333333"/>
          <w:szCs w:val="21"/>
          <w:shd w:val="clear" w:color="auto" w:fill="F7F8FA"/>
        </w:rPr>
        <w:t>Kachru's theory of world English benefits from the development of applied linguistics and sociolinguistics.</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On the surface, Kachru does not follow the research ideas of applied linguistics, but the dilemma of applied linguistics provides him with a mirror to reflect on the globalization of English and the study of English teaching.</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Inspired by sociolinguistics, Kachru did not tirelessly seek ways to overcome "fossilization", but instead questioned the basic theoretical presupposition of applied linguistics.</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He believes that applied linguistics stops at the "fossilization" of interlanguage and fails to solve its fundamental problems because researchers blindly adhere to the position of native speakers and lack of understanding of the language reality in developing countries [10].</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The former colonies of Britain and the United States gained political independence one after another after the war, but English is widely used in these countries and plays an important role in social life.</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Applied linguistics fails to take this fact into account and still takes the Standard English of the United Kingdom (or the United States) as the only standard in English teaching.</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In this way, the variation of English in other countries affected by local language and culture can be regarded as "deviation" or "fossilization" [11] 91-92.</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In view of this, Kachru boldly proposes that we must break away from the bondage of "Eurocentrism" and examine the variation of English in foreign social and cultural environments from the perspective of social reality.</w:t>
      </w:r>
    </w:p>
    <w:p w14:paraId="4CA0B031" w14:textId="4B943426" w:rsidR="003755F1" w:rsidRDefault="003755F1">
      <w:pPr>
        <w:rPr>
          <w:rStyle w:val="tgt"/>
          <w:rFonts w:ascii="Tahoma" w:hAnsi="Tahoma" w:cs="Tahoma"/>
          <w:color w:val="333333"/>
          <w:szCs w:val="21"/>
          <w:shd w:val="clear" w:color="auto" w:fill="F7F8FA"/>
        </w:rPr>
      </w:pPr>
    </w:p>
    <w:p w14:paraId="0FA1624F" w14:textId="77777777" w:rsidR="003755F1" w:rsidRPr="003755F1" w:rsidRDefault="003755F1">
      <w:pPr>
        <w:rPr>
          <w:rStyle w:val="tgt"/>
          <w:rFonts w:ascii="Tahoma" w:hAnsi="Tahoma" w:cs="Tahoma" w:hint="eastAsia"/>
          <w:color w:val="333333"/>
          <w:szCs w:val="21"/>
          <w:shd w:val="clear" w:color="auto" w:fill="F7F8FA"/>
        </w:rPr>
      </w:pPr>
    </w:p>
    <w:p w14:paraId="0B5491C6" w14:textId="466905D0" w:rsidR="003755F1" w:rsidRDefault="003755F1">
      <w:pPr>
        <w:rPr>
          <w:rStyle w:val="tgt"/>
          <w:rFonts w:ascii="Tahoma" w:hAnsi="Tahoma" w:cs="Tahoma"/>
          <w:color w:val="333333"/>
          <w:szCs w:val="21"/>
          <w:shd w:val="clear" w:color="auto" w:fill="F7F8FA"/>
        </w:rPr>
      </w:pPr>
    </w:p>
    <w:p w14:paraId="56C0EBAE" w14:textId="77777777" w:rsidR="003755F1" w:rsidRPr="003755F1" w:rsidRDefault="003755F1" w:rsidP="003755F1">
      <w:pPr>
        <w:widowControl/>
        <w:shd w:val="clear" w:color="auto" w:fill="F7F8FA"/>
        <w:wordWrap w:val="0"/>
        <w:spacing w:before="90" w:after="90" w:line="390" w:lineRule="atLeast"/>
        <w:rPr>
          <w:rFonts w:ascii="Tahoma" w:eastAsia="宋体" w:hAnsi="Tahoma" w:cs="Tahoma"/>
          <w:color w:val="333333"/>
          <w:kern w:val="0"/>
          <w:szCs w:val="21"/>
        </w:rPr>
      </w:pPr>
      <w:r w:rsidRPr="003755F1">
        <w:rPr>
          <w:rFonts w:ascii="Tahoma" w:eastAsia="宋体" w:hAnsi="Tahoma" w:cs="Tahoma"/>
          <w:color w:val="333333"/>
          <w:kern w:val="0"/>
          <w:szCs w:val="21"/>
        </w:rPr>
        <w:t>After Bernstein [16] proposed the distinction between "limited code" and "complex code", some scholars misinterpreted it as the "</w:t>
      </w:r>
      <w:proofErr w:type="spellStart"/>
      <w:r w:rsidRPr="003755F1">
        <w:rPr>
          <w:rFonts w:ascii="Tahoma" w:eastAsia="宋体" w:hAnsi="Tahoma" w:cs="Tahoma"/>
          <w:color w:val="333333"/>
          <w:kern w:val="0"/>
          <w:szCs w:val="21"/>
        </w:rPr>
        <w:t>DeficitHypothesis</w:t>
      </w:r>
      <w:proofErr w:type="spellEnd"/>
      <w:r w:rsidRPr="003755F1">
        <w:rPr>
          <w:rFonts w:ascii="Tahoma" w:eastAsia="宋体" w:hAnsi="Tahoma" w:cs="Tahoma"/>
          <w:color w:val="333333"/>
          <w:kern w:val="0"/>
          <w:szCs w:val="21"/>
        </w:rPr>
        <w:t xml:space="preserve">" of language ability of members of the lower class. </w:t>
      </w:r>
      <w:proofErr w:type="spellStart"/>
      <w:r w:rsidRPr="003755F1">
        <w:rPr>
          <w:rFonts w:ascii="Tahoma" w:eastAsia="宋体" w:hAnsi="Tahoma" w:cs="Tahoma"/>
          <w:color w:val="333333"/>
          <w:kern w:val="0"/>
          <w:szCs w:val="21"/>
        </w:rPr>
        <w:t>Labov</w:t>
      </w:r>
      <w:proofErr w:type="spellEnd"/>
      <w:r w:rsidRPr="003755F1">
        <w:rPr>
          <w:rFonts w:ascii="Tahoma" w:eastAsia="宋体" w:hAnsi="Tahoma" w:cs="Tahoma"/>
          <w:color w:val="333333"/>
          <w:kern w:val="0"/>
          <w:szCs w:val="21"/>
        </w:rPr>
        <w:t xml:space="preserve"> [17], a sociolinguist, made a survey of language ability in American cities. The results strongly refute the "defect theory". Later, many scholars proposed a "</w:t>
      </w:r>
      <w:proofErr w:type="spellStart"/>
      <w:r w:rsidRPr="003755F1">
        <w:rPr>
          <w:rFonts w:ascii="Tahoma" w:eastAsia="宋体" w:hAnsi="Tahoma" w:cs="Tahoma"/>
          <w:color w:val="333333"/>
          <w:kern w:val="0"/>
          <w:szCs w:val="21"/>
        </w:rPr>
        <w:t>Dif</w:t>
      </w:r>
      <w:proofErr w:type="spellEnd"/>
      <w:r w:rsidRPr="003755F1">
        <w:rPr>
          <w:rFonts w:ascii="Tahoma" w:eastAsia="宋体" w:hAnsi="Tahoma" w:cs="Tahoma"/>
          <w:color w:val="333333"/>
          <w:kern w:val="0"/>
          <w:szCs w:val="21"/>
        </w:rPr>
        <w:t xml:space="preserve"> </w:t>
      </w:r>
      <w:proofErr w:type="spellStart"/>
      <w:r w:rsidRPr="003755F1">
        <w:rPr>
          <w:rFonts w:ascii="Tahoma" w:eastAsia="宋体" w:hAnsi="Tahoma" w:cs="Tahoma"/>
          <w:color w:val="333333"/>
          <w:kern w:val="0"/>
          <w:szCs w:val="21"/>
        </w:rPr>
        <w:t>ferentHypothesis</w:t>
      </w:r>
      <w:proofErr w:type="spellEnd"/>
      <w:r w:rsidRPr="003755F1">
        <w:rPr>
          <w:rFonts w:ascii="Tahoma" w:eastAsia="宋体" w:hAnsi="Tahoma" w:cs="Tahoma"/>
          <w:color w:val="333333"/>
          <w:kern w:val="0"/>
          <w:szCs w:val="21"/>
        </w:rPr>
        <w:t xml:space="preserve">" based on the study of Black English, which is completely opposite to the "defect thesis", namely, black English is an independent system different from standard English and has its own grammar rules, rather than a "corrupted" language [18]. Inspired by </w:t>
      </w:r>
      <w:proofErr w:type="spellStart"/>
      <w:r w:rsidRPr="003755F1">
        <w:rPr>
          <w:rFonts w:ascii="Tahoma" w:eastAsia="宋体" w:hAnsi="Tahoma" w:cs="Tahoma"/>
          <w:color w:val="333333"/>
          <w:kern w:val="0"/>
          <w:szCs w:val="21"/>
        </w:rPr>
        <w:t>Labov's</w:t>
      </w:r>
      <w:proofErr w:type="spellEnd"/>
      <w:r w:rsidRPr="003755F1">
        <w:rPr>
          <w:rFonts w:ascii="Tahoma" w:eastAsia="宋体" w:hAnsi="Tahoma" w:cs="Tahoma"/>
          <w:color w:val="333333"/>
          <w:kern w:val="0"/>
          <w:szCs w:val="21"/>
        </w:rPr>
        <w:t xml:space="preserve"> results and the "theory of difference", Kachru proposed a basic hypothesis that the native English is not English with defects, but a variety influenced by the local language and culture.</w:t>
      </w:r>
    </w:p>
    <w:p w14:paraId="421E43A8" w14:textId="77777777" w:rsidR="003755F1" w:rsidRPr="003755F1" w:rsidRDefault="003755F1" w:rsidP="003755F1">
      <w:pPr>
        <w:widowControl/>
        <w:shd w:val="clear" w:color="auto" w:fill="F7F8FA"/>
        <w:wordWrap w:val="0"/>
        <w:spacing w:before="90" w:after="90" w:line="390" w:lineRule="atLeast"/>
        <w:rPr>
          <w:rFonts w:ascii="Tahoma" w:eastAsia="宋体" w:hAnsi="Tahoma" w:cs="Tahoma"/>
          <w:color w:val="333333"/>
          <w:kern w:val="0"/>
          <w:szCs w:val="21"/>
        </w:rPr>
      </w:pPr>
      <w:proofErr w:type="spellStart"/>
      <w:r w:rsidRPr="003755F1">
        <w:rPr>
          <w:rFonts w:ascii="Tahoma" w:eastAsia="宋体" w:hAnsi="Tahoma" w:cs="Tahoma"/>
          <w:color w:val="333333"/>
          <w:kern w:val="0"/>
          <w:szCs w:val="21"/>
        </w:rPr>
        <w:t>Mr</w:t>
      </w:r>
      <w:proofErr w:type="spellEnd"/>
      <w:r w:rsidRPr="003755F1">
        <w:rPr>
          <w:rFonts w:ascii="Tahoma" w:eastAsia="宋体" w:hAnsi="Tahoma" w:cs="Tahoma"/>
          <w:color w:val="333333"/>
          <w:kern w:val="0"/>
          <w:szCs w:val="21"/>
        </w:rPr>
        <w:t xml:space="preserve"> Kachru, who was born in Kashmir, had an early experience in Britain of the </w:t>
      </w:r>
      <w:proofErr w:type="spellStart"/>
      <w:r w:rsidRPr="003755F1">
        <w:rPr>
          <w:rFonts w:ascii="Tahoma" w:eastAsia="宋体" w:hAnsi="Tahoma" w:cs="Tahoma"/>
          <w:color w:val="333333"/>
          <w:kern w:val="0"/>
          <w:szCs w:val="21"/>
        </w:rPr>
        <w:t>Indianisation</w:t>
      </w:r>
      <w:proofErr w:type="spellEnd"/>
      <w:r w:rsidRPr="003755F1">
        <w:rPr>
          <w:rFonts w:ascii="Tahoma" w:eastAsia="宋体" w:hAnsi="Tahoma" w:cs="Tahoma"/>
          <w:color w:val="333333"/>
          <w:kern w:val="0"/>
          <w:szCs w:val="21"/>
        </w:rPr>
        <w:t xml:space="preserve"> of English and was familiar with the Queen's English. He believes that it is unrealistic and unreasonable to study the variation of English in other countries from the standpoint of native speakers, because this research paradigm completely ignores the role of English in other countries [12] 222. </w:t>
      </w:r>
      <w:proofErr w:type="gramStart"/>
      <w:r w:rsidRPr="003755F1">
        <w:rPr>
          <w:rFonts w:ascii="Tahoma" w:eastAsia="宋体" w:hAnsi="Tahoma" w:cs="Tahoma"/>
          <w:color w:val="333333"/>
          <w:kern w:val="0"/>
          <w:szCs w:val="21"/>
        </w:rPr>
        <w:t>So</w:t>
      </w:r>
      <w:proofErr w:type="gramEnd"/>
      <w:r w:rsidRPr="003755F1">
        <w:rPr>
          <w:rFonts w:ascii="Tahoma" w:eastAsia="宋体" w:hAnsi="Tahoma" w:cs="Tahoma"/>
          <w:color w:val="333333"/>
          <w:kern w:val="0"/>
          <w:szCs w:val="21"/>
        </w:rPr>
        <w:t xml:space="preserve"> what role does English play in other countries, such as India? Published in 1983 </w:t>
      </w:r>
      <w:proofErr w:type="spellStart"/>
      <w:r w:rsidRPr="003755F1">
        <w:rPr>
          <w:rFonts w:ascii="Tahoma" w:eastAsia="宋体" w:hAnsi="Tahoma" w:cs="Tahoma"/>
          <w:color w:val="333333"/>
          <w:kern w:val="0"/>
          <w:szCs w:val="21"/>
        </w:rPr>
        <w:t>TheIndianizationofEnglish</w:t>
      </w:r>
      <w:proofErr w:type="spellEnd"/>
      <w:r w:rsidRPr="003755F1">
        <w:rPr>
          <w:rFonts w:ascii="Tahoma" w:eastAsia="宋体" w:hAnsi="Tahoma" w:cs="Tahoma"/>
          <w:color w:val="333333"/>
          <w:kern w:val="0"/>
          <w:szCs w:val="21"/>
        </w:rPr>
        <w:t xml:space="preserve">: </w:t>
      </w:r>
      <w:proofErr w:type="spellStart"/>
      <w:r w:rsidRPr="003755F1">
        <w:rPr>
          <w:rFonts w:ascii="Tahoma" w:eastAsia="宋体" w:hAnsi="Tahoma" w:cs="Tahoma"/>
          <w:color w:val="333333"/>
          <w:kern w:val="0"/>
          <w:szCs w:val="21"/>
        </w:rPr>
        <w:t>theEnglishlanguageinIndia</w:t>
      </w:r>
      <w:proofErr w:type="spellEnd"/>
      <w:r w:rsidRPr="003755F1">
        <w:rPr>
          <w:rFonts w:ascii="Tahoma" w:eastAsia="宋体" w:hAnsi="Tahoma" w:cs="Tahoma"/>
          <w:color w:val="333333"/>
          <w:kern w:val="0"/>
          <w:szCs w:val="21"/>
        </w:rPr>
        <w:t xml:space="preserve"> monographs, Kachru explicitly pointed out that the use of English in India mainly for domestic (intra - national) communication, </w:t>
      </w:r>
      <w:proofErr w:type="gramStart"/>
      <w:r w:rsidRPr="003755F1">
        <w:rPr>
          <w:rFonts w:ascii="Tahoma" w:eastAsia="宋体" w:hAnsi="Tahoma" w:cs="Tahoma"/>
          <w:color w:val="333333"/>
          <w:kern w:val="0"/>
          <w:szCs w:val="21"/>
        </w:rPr>
        <w:t>Rather</w:t>
      </w:r>
      <w:proofErr w:type="gramEnd"/>
      <w:r w:rsidRPr="003755F1">
        <w:rPr>
          <w:rFonts w:ascii="Tahoma" w:eastAsia="宋体" w:hAnsi="Tahoma" w:cs="Tahoma"/>
          <w:color w:val="333333"/>
          <w:kern w:val="0"/>
          <w:szCs w:val="21"/>
        </w:rPr>
        <w:t xml:space="preserve"> than international exchanges. That is to say, although India has gained political independence, English has become firmly rooted in Indian society as a tool for daily communication and a part of Indian social life. Although Indians also use other languages in social life, English is used in areas and plays a role in social life that cannot be replaced by other languages. Kachru [14] made an in-depth investigation of The English used by Indians and found that it presented new features in vocabulary, grammar, pragmatics and other aspects. Moreover, these characteristics can be explained from the social and cultural level of India.</w:t>
      </w:r>
    </w:p>
    <w:p w14:paraId="1E166EE2" w14:textId="77777777" w:rsidR="003755F1" w:rsidRPr="003755F1" w:rsidRDefault="003755F1" w:rsidP="003755F1">
      <w:pPr>
        <w:widowControl/>
        <w:shd w:val="clear" w:color="auto" w:fill="F7F8FA"/>
        <w:wordWrap w:val="0"/>
        <w:spacing w:before="90" w:after="90" w:line="390" w:lineRule="atLeast"/>
        <w:rPr>
          <w:rFonts w:ascii="Tahoma" w:eastAsia="宋体" w:hAnsi="Tahoma" w:cs="Tahoma"/>
          <w:color w:val="333333"/>
          <w:kern w:val="0"/>
          <w:szCs w:val="21"/>
        </w:rPr>
      </w:pPr>
      <w:r w:rsidRPr="003755F1">
        <w:rPr>
          <w:rFonts w:ascii="Tahoma" w:eastAsia="宋体" w:hAnsi="Tahoma" w:cs="Tahoma"/>
          <w:color w:val="333333"/>
          <w:kern w:val="0"/>
          <w:szCs w:val="21"/>
        </w:rPr>
        <w:t>Many vivid materials rooted in India's political system, cultural traditions, religious characteristics and living habits have given rise to many new words and usages in Hinglish. For example, "</w:t>
      </w:r>
      <w:proofErr w:type="spellStart"/>
      <w:r w:rsidRPr="003755F1">
        <w:rPr>
          <w:rFonts w:ascii="Tahoma" w:eastAsia="宋体" w:hAnsi="Tahoma" w:cs="Tahoma"/>
          <w:color w:val="333333"/>
          <w:kern w:val="0"/>
          <w:szCs w:val="21"/>
        </w:rPr>
        <w:t>milktea</w:t>
      </w:r>
      <w:proofErr w:type="spellEnd"/>
      <w:r w:rsidRPr="003755F1">
        <w:rPr>
          <w:rFonts w:ascii="Tahoma" w:eastAsia="宋体" w:hAnsi="Tahoma" w:cs="Tahoma"/>
          <w:color w:val="333333"/>
          <w:kern w:val="0"/>
          <w:szCs w:val="21"/>
        </w:rPr>
        <w:t xml:space="preserve">" becomes "chai" in Hindi; "Thief" became "da </w:t>
      </w:r>
      <w:proofErr w:type="spellStart"/>
      <w:r w:rsidRPr="003755F1">
        <w:rPr>
          <w:rFonts w:ascii="Tahoma" w:eastAsia="宋体" w:hAnsi="Tahoma" w:cs="Tahoma"/>
          <w:color w:val="333333"/>
          <w:kern w:val="0"/>
          <w:szCs w:val="21"/>
        </w:rPr>
        <w:t>coit</w:t>
      </w:r>
      <w:proofErr w:type="spellEnd"/>
      <w:r w:rsidRPr="003755F1">
        <w:rPr>
          <w:rFonts w:ascii="Tahoma" w:eastAsia="宋体" w:hAnsi="Tahoma" w:cs="Tahoma"/>
          <w:color w:val="333333"/>
          <w:kern w:val="0"/>
          <w:szCs w:val="21"/>
        </w:rPr>
        <w:t xml:space="preserve">" in Hindi; "Local" some people prefer "desi"; Underpants became </w:t>
      </w:r>
      <w:proofErr w:type="spellStart"/>
      <w:r w:rsidRPr="003755F1">
        <w:rPr>
          <w:rFonts w:ascii="Tahoma" w:eastAsia="宋体" w:hAnsi="Tahoma" w:cs="Tahoma"/>
          <w:color w:val="333333"/>
          <w:kern w:val="0"/>
          <w:szCs w:val="21"/>
        </w:rPr>
        <w:t>chaddis</w:t>
      </w:r>
      <w:proofErr w:type="spellEnd"/>
      <w:r w:rsidRPr="003755F1">
        <w:rPr>
          <w:rFonts w:ascii="Tahoma" w:eastAsia="宋体" w:hAnsi="Tahoma" w:cs="Tahoma"/>
          <w:color w:val="333333"/>
          <w:kern w:val="0"/>
          <w:szCs w:val="21"/>
        </w:rPr>
        <w:t>; "Uncouth" became "</w:t>
      </w:r>
      <w:proofErr w:type="spellStart"/>
      <w:r w:rsidRPr="003755F1">
        <w:rPr>
          <w:rFonts w:ascii="Tahoma" w:eastAsia="宋体" w:hAnsi="Tahoma" w:cs="Tahoma"/>
          <w:color w:val="333333"/>
          <w:kern w:val="0"/>
          <w:szCs w:val="21"/>
        </w:rPr>
        <w:t>jungli</w:t>
      </w:r>
      <w:proofErr w:type="spellEnd"/>
      <w:r w:rsidRPr="003755F1">
        <w:rPr>
          <w:rFonts w:ascii="Tahoma" w:eastAsia="宋体" w:hAnsi="Tahoma" w:cs="Tahoma"/>
          <w:color w:val="333333"/>
          <w:kern w:val="0"/>
          <w:szCs w:val="21"/>
        </w:rPr>
        <w:t xml:space="preserve">"; "Spec </w:t>
      </w:r>
      <w:proofErr w:type="spellStart"/>
      <w:r w:rsidRPr="003755F1">
        <w:rPr>
          <w:rFonts w:ascii="Tahoma" w:eastAsia="宋体" w:hAnsi="Tahoma" w:cs="Tahoma"/>
          <w:color w:val="333333"/>
          <w:kern w:val="0"/>
          <w:szCs w:val="21"/>
        </w:rPr>
        <w:t>tacles</w:t>
      </w:r>
      <w:proofErr w:type="spellEnd"/>
      <w:r w:rsidRPr="003755F1">
        <w:rPr>
          <w:rFonts w:ascii="Tahoma" w:eastAsia="宋体" w:hAnsi="Tahoma" w:cs="Tahoma"/>
          <w:color w:val="333333"/>
          <w:kern w:val="0"/>
          <w:szCs w:val="21"/>
        </w:rPr>
        <w:t>" became "optical"; </w:t>
      </w:r>
      <w:proofErr w:type="spellStart"/>
      <w:r w:rsidRPr="003755F1">
        <w:rPr>
          <w:rFonts w:ascii="Tahoma" w:eastAsia="宋体" w:hAnsi="Tahoma" w:cs="Tahoma"/>
          <w:color w:val="333333"/>
          <w:kern w:val="0"/>
          <w:szCs w:val="21"/>
        </w:rPr>
        <w:t>Stepney</w:t>
      </w:r>
      <w:proofErr w:type="spellEnd"/>
      <w:r w:rsidRPr="003755F1">
        <w:rPr>
          <w:rFonts w:ascii="Tahoma" w:eastAsia="宋体" w:hAnsi="Tahoma" w:cs="Tahoma"/>
          <w:color w:val="333333"/>
          <w:kern w:val="0"/>
          <w:szCs w:val="21"/>
        </w:rPr>
        <w:t xml:space="preserve"> became </w:t>
      </w:r>
      <w:proofErr w:type="spellStart"/>
      <w:r w:rsidRPr="003755F1">
        <w:rPr>
          <w:rFonts w:ascii="Tahoma" w:eastAsia="宋体" w:hAnsi="Tahoma" w:cs="Tahoma"/>
          <w:color w:val="333333"/>
          <w:kern w:val="0"/>
          <w:szCs w:val="21"/>
        </w:rPr>
        <w:t>Sparetyre</w:t>
      </w:r>
      <w:proofErr w:type="spellEnd"/>
      <w:r w:rsidRPr="003755F1">
        <w:rPr>
          <w:rFonts w:ascii="Tahoma" w:eastAsia="宋体" w:hAnsi="Tahoma" w:cs="Tahoma"/>
          <w:color w:val="333333"/>
          <w:kern w:val="0"/>
          <w:szCs w:val="21"/>
        </w:rPr>
        <w:t>; "</w:t>
      </w:r>
      <w:proofErr w:type="spellStart"/>
      <w:r w:rsidRPr="003755F1">
        <w:rPr>
          <w:rFonts w:ascii="Tahoma" w:eastAsia="宋体" w:hAnsi="Tahoma" w:cs="Tahoma"/>
          <w:color w:val="333333"/>
          <w:kern w:val="0"/>
          <w:szCs w:val="21"/>
        </w:rPr>
        <w:t>Whiteperson</w:t>
      </w:r>
      <w:proofErr w:type="spellEnd"/>
      <w:r w:rsidRPr="003755F1">
        <w:rPr>
          <w:rFonts w:ascii="Tahoma" w:eastAsia="宋体" w:hAnsi="Tahoma" w:cs="Tahoma"/>
          <w:color w:val="333333"/>
          <w:kern w:val="0"/>
          <w:szCs w:val="21"/>
        </w:rPr>
        <w:t>" became "</w:t>
      </w:r>
      <w:proofErr w:type="spellStart"/>
      <w:r w:rsidRPr="003755F1">
        <w:rPr>
          <w:rFonts w:ascii="Tahoma" w:eastAsia="宋体" w:hAnsi="Tahoma" w:cs="Tahoma"/>
          <w:color w:val="333333"/>
          <w:kern w:val="0"/>
          <w:szCs w:val="21"/>
        </w:rPr>
        <w:t>gora</w:t>
      </w:r>
      <w:proofErr w:type="spellEnd"/>
      <w:r w:rsidRPr="003755F1">
        <w:rPr>
          <w:rFonts w:ascii="Tahoma" w:eastAsia="宋体" w:hAnsi="Tahoma" w:cs="Tahoma"/>
          <w:color w:val="333333"/>
          <w:kern w:val="0"/>
          <w:szCs w:val="21"/>
        </w:rPr>
        <w:t xml:space="preserve">"; But about the word, they just turned it into a time-pass... These new words make </w:t>
      </w:r>
      <w:proofErr w:type="spellStart"/>
      <w:r w:rsidRPr="003755F1">
        <w:rPr>
          <w:rFonts w:ascii="Tahoma" w:eastAsia="宋体" w:hAnsi="Tahoma" w:cs="Tahoma"/>
          <w:color w:val="333333"/>
          <w:kern w:val="0"/>
          <w:szCs w:val="21"/>
        </w:rPr>
        <w:t>hinglish</w:t>
      </w:r>
      <w:proofErr w:type="spellEnd"/>
      <w:r w:rsidRPr="003755F1">
        <w:rPr>
          <w:rFonts w:ascii="Tahoma" w:eastAsia="宋体" w:hAnsi="Tahoma" w:cs="Tahoma"/>
          <w:color w:val="333333"/>
          <w:kern w:val="0"/>
          <w:szCs w:val="21"/>
        </w:rPr>
        <w:t xml:space="preserve"> its own</w:t>
      </w:r>
    </w:p>
    <w:p w14:paraId="4610CED5" w14:textId="3DA08B39" w:rsidR="003755F1" w:rsidRDefault="003755F1"/>
    <w:p w14:paraId="5309E62B" w14:textId="3DCFDF01" w:rsidR="003755F1" w:rsidRDefault="003755F1"/>
    <w:p w14:paraId="170D92E5" w14:textId="77777777" w:rsidR="003755F1" w:rsidRPr="003755F1" w:rsidRDefault="003755F1" w:rsidP="003755F1">
      <w:pPr>
        <w:widowControl/>
        <w:shd w:val="clear" w:color="auto" w:fill="F7F8FA"/>
        <w:wordWrap w:val="0"/>
        <w:spacing w:before="90" w:after="90" w:line="390" w:lineRule="atLeast"/>
        <w:rPr>
          <w:rFonts w:ascii="Tahoma" w:eastAsia="宋体" w:hAnsi="Tahoma" w:cs="Tahoma"/>
          <w:color w:val="333333"/>
          <w:kern w:val="0"/>
          <w:szCs w:val="21"/>
        </w:rPr>
      </w:pPr>
      <w:r w:rsidRPr="003755F1">
        <w:rPr>
          <w:rFonts w:ascii="Tahoma" w:eastAsia="宋体" w:hAnsi="Tahoma" w:cs="Tahoma"/>
          <w:color w:val="333333"/>
          <w:kern w:val="0"/>
          <w:szCs w:val="21"/>
        </w:rPr>
        <w:t xml:space="preserve">For example, expressions such as </w:t>
      </w:r>
      <w:proofErr w:type="spellStart"/>
      <w:proofErr w:type="gramStart"/>
      <w:r w:rsidRPr="003755F1">
        <w:rPr>
          <w:rFonts w:ascii="Tahoma" w:eastAsia="宋体" w:hAnsi="Tahoma" w:cs="Tahoma"/>
          <w:color w:val="333333"/>
          <w:kern w:val="0"/>
          <w:szCs w:val="21"/>
        </w:rPr>
        <w:t>Iamknowingtheanswer</w:t>
      </w:r>
      <w:proofErr w:type="spellEnd"/>
      <w:r w:rsidRPr="003755F1">
        <w:rPr>
          <w:rFonts w:ascii="Tahoma" w:eastAsia="宋体" w:hAnsi="Tahoma" w:cs="Tahoma"/>
          <w:color w:val="333333"/>
          <w:kern w:val="0"/>
          <w:szCs w:val="21"/>
        </w:rPr>
        <w:t>(</w:t>
      </w:r>
      <w:proofErr w:type="gramEnd"/>
      <w:r w:rsidRPr="003755F1">
        <w:rPr>
          <w:rFonts w:ascii="Tahoma" w:eastAsia="宋体" w:hAnsi="Tahoma" w:cs="Tahoma"/>
          <w:color w:val="333333"/>
          <w:kern w:val="0"/>
          <w:szCs w:val="21"/>
        </w:rPr>
        <w:t xml:space="preserve">" I know </w:t>
      </w:r>
      <w:proofErr w:type="spellStart"/>
      <w:r w:rsidRPr="003755F1">
        <w:rPr>
          <w:rFonts w:ascii="Tahoma" w:eastAsia="宋体" w:hAnsi="Tahoma" w:cs="Tahoma"/>
          <w:color w:val="333333"/>
          <w:kern w:val="0"/>
          <w:szCs w:val="21"/>
        </w:rPr>
        <w:t>theanswer</w:t>
      </w:r>
      <w:proofErr w:type="spellEnd"/>
      <w:r w:rsidRPr="003755F1">
        <w:rPr>
          <w:rFonts w:ascii="Tahoma" w:eastAsia="宋体" w:hAnsi="Tahoma" w:cs="Tahoma"/>
          <w:color w:val="333333"/>
          <w:kern w:val="0"/>
          <w:szCs w:val="21"/>
        </w:rPr>
        <w:t xml:space="preserve"> ") and </w:t>
      </w:r>
      <w:proofErr w:type="spellStart"/>
      <w:r w:rsidRPr="003755F1">
        <w:rPr>
          <w:rFonts w:ascii="Tahoma" w:eastAsia="宋体" w:hAnsi="Tahoma" w:cs="Tahoma"/>
          <w:color w:val="333333"/>
          <w:kern w:val="0"/>
          <w:szCs w:val="21"/>
        </w:rPr>
        <w:t>Sheisunderstandingit</w:t>
      </w:r>
      <w:proofErr w:type="spellEnd"/>
      <w:r w:rsidRPr="003755F1">
        <w:rPr>
          <w:rFonts w:ascii="Tahoma" w:eastAsia="宋体" w:hAnsi="Tahoma" w:cs="Tahoma"/>
          <w:color w:val="333333"/>
          <w:kern w:val="0"/>
          <w:szCs w:val="21"/>
        </w:rPr>
        <w:t xml:space="preserve">(" she understands ") have been praised as "very sexy" by linguists in the UK [3], with </w:t>
      </w:r>
      <w:proofErr w:type="spellStart"/>
      <w:r w:rsidRPr="003755F1">
        <w:rPr>
          <w:rFonts w:ascii="Tahoma" w:eastAsia="宋体" w:hAnsi="Tahoma" w:cs="Tahoma"/>
          <w:color w:val="333333"/>
          <w:kern w:val="0"/>
          <w:szCs w:val="21"/>
        </w:rPr>
        <w:t>indians</w:t>
      </w:r>
      <w:proofErr w:type="spellEnd"/>
      <w:r w:rsidRPr="003755F1">
        <w:rPr>
          <w:rFonts w:ascii="Tahoma" w:eastAsia="宋体" w:hAnsi="Tahoma" w:cs="Tahoma"/>
          <w:color w:val="333333"/>
          <w:kern w:val="0"/>
          <w:szCs w:val="21"/>
        </w:rPr>
        <w:t xml:space="preserve"> using the present continuous tense in many situations. Professor </w:t>
      </w:r>
      <w:proofErr w:type="spellStart"/>
      <w:r w:rsidRPr="003755F1">
        <w:rPr>
          <w:rFonts w:ascii="Tahoma" w:eastAsia="宋体" w:hAnsi="Tahoma" w:cs="Tahoma"/>
          <w:color w:val="333333"/>
          <w:kern w:val="0"/>
          <w:szCs w:val="21"/>
        </w:rPr>
        <w:t>DavidCrystal</w:t>
      </w:r>
      <w:proofErr w:type="spellEnd"/>
      <w:r w:rsidRPr="003755F1">
        <w:rPr>
          <w:rFonts w:ascii="Tahoma" w:eastAsia="宋体" w:hAnsi="Tahoma" w:cs="Tahoma"/>
          <w:color w:val="333333"/>
          <w:kern w:val="0"/>
          <w:szCs w:val="21"/>
        </w:rPr>
        <w:t xml:space="preserve">, author of the Cambridge </w:t>
      </w:r>
      <w:proofErr w:type="spellStart"/>
      <w:r w:rsidRPr="003755F1">
        <w:rPr>
          <w:rFonts w:ascii="Tahoma" w:eastAsia="宋体" w:hAnsi="Tahoma" w:cs="Tahoma"/>
          <w:color w:val="333333"/>
          <w:kern w:val="0"/>
          <w:szCs w:val="21"/>
        </w:rPr>
        <w:t>encyclopaedia</w:t>
      </w:r>
      <w:proofErr w:type="spellEnd"/>
      <w:r w:rsidRPr="003755F1">
        <w:rPr>
          <w:rFonts w:ascii="Tahoma" w:eastAsia="宋体" w:hAnsi="Tahoma" w:cs="Tahoma"/>
          <w:color w:val="333333"/>
          <w:kern w:val="0"/>
          <w:szCs w:val="21"/>
        </w:rPr>
        <w:t xml:space="preserve"> of the English language and much else, is one of the most famous researchers in the field of varieties of the English language. The grammar of some Indian English is very similar to that of Chinese, perhaps due to the common habits of thought created by eastern culture. For example, in the question tag, the Indian answer is very similar to the Chinese habit. For example, </w:t>
      </w:r>
      <w:proofErr w:type="spellStart"/>
      <w:r w:rsidRPr="003755F1">
        <w:rPr>
          <w:rFonts w:ascii="Tahoma" w:eastAsia="宋体" w:hAnsi="Tahoma" w:cs="Tahoma"/>
          <w:color w:val="333333"/>
          <w:kern w:val="0"/>
          <w:szCs w:val="21"/>
        </w:rPr>
        <w:t>Heisastudent</w:t>
      </w:r>
      <w:proofErr w:type="spellEnd"/>
      <w:r w:rsidRPr="003755F1">
        <w:rPr>
          <w:rFonts w:ascii="Tahoma" w:eastAsia="宋体" w:hAnsi="Tahoma" w:cs="Tahoma"/>
          <w:color w:val="333333"/>
          <w:kern w:val="0"/>
          <w:szCs w:val="21"/>
        </w:rPr>
        <w:t xml:space="preserve">, </w:t>
      </w:r>
      <w:proofErr w:type="spellStart"/>
      <w:r w:rsidRPr="003755F1">
        <w:rPr>
          <w:rFonts w:ascii="Tahoma" w:eastAsia="宋体" w:hAnsi="Tahoma" w:cs="Tahoma"/>
          <w:color w:val="333333"/>
          <w:kern w:val="0"/>
          <w:szCs w:val="21"/>
        </w:rPr>
        <w:t>isn</w:t>
      </w:r>
      <w:proofErr w:type="spellEnd"/>
      <w:r w:rsidRPr="003755F1">
        <w:rPr>
          <w:rFonts w:ascii="Tahoma" w:eastAsia="宋体" w:hAnsi="Tahoma" w:cs="Tahoma"/>
          <w:color w:val="333333"/>
          <w:kern w:val="0"/>
          <w:szCs w:val="21"/>
        </w:rPr>
        <w:t xml:space="preserve"> 'the? He is a student, isn't he? The standard English answer </w:t>
      </w:r>
      <w:proofErr w:type="gramStart"/>
      <w:r w:rsidRPr="003755F1">
        <w:rPr>
          <w:rFonts w:ascii="Tahoma" w:eastAsia="宋体" w:hAnsi="Tahoma" w:cs="Tahoma"/>
          <w:color w:val="333333"/>
          <w:kern w:val="0"/>
          <w:szCs w:val="21"/>
        </w:rPr>
        <w:t>is :</w:t>
      </w:r>
      <w:proofErr w:type="spellStart"/>
      <w:r w:rsidRPr="003755F1">
        <w:rPr>
          <w:rFonts w:ascii="Tahoma" w:eastAsia="宋体" w:hAnsi="Tahoma" w:cs="Tahoma"/>
          <w:color w:val="333333"/>
          <w:kern w:val="0"/>
          <w:szCs w:val="21"/>
        </w:rPr>
        <w:t>Yes</w:t>
      </w:r>
      <w:proofErr w:type="gramEnd"/>
      <w:r w:rsidRPr="003755F1">
        <w:rPr>
          <w:rFonts w:ascii="Tahoma" w:eastAsia="宋体" w:hAnsi="Tahoma" w:cs="Tahoma"/>
          <w:color w:val="333333"/>
          <w:kern w:val="0"/>
          <w:szCs w:val="21"/>
        </w:rPr>
        <w:t>,heis</w:t>
      </w:r>
      <w:proofErr w:type="spellEnd"/>
      <w:r w:rsidRPr="003755F1">
        <w:rPr>
          <w:rFonts w:ascii="Tahoma" w:eastAsia="宋体" w:hAnsi="Tahoma" w:cs="Tahoma"/>
          <w:color w:val="333333"/>
          <w:kern w:val="0"/>
          <w:szCs w:val="21"/>
        </w:rPr>
        <w:t>.(</w:t>
      </w:r>
      <w:proofErr w:type="spellStart"/>
      <w:r w:rsidRPr="003755F1">
        <w:rPr>
          <w:rFonts w:ascii="Tahoma" w:eastAsia="宋体" w:hAnsi="Tahoma" w:cs="Tahoma"/>
          <w:color w:val="333333"/>
          <w:kern w:val="0"/>
          <w:szCs w:val="21"/>
        </w:rPr>
        <w:t>No,heis</w:t>
      </w:r>
      <w:proofErr w:type="spellEnd"/>
      <w:r w:rsidRPr="003755F1">
        <w:rPr>
          <w:rFonts w:ascii="Tahoma" w:eastAsia="宋体" w:hAnsi="Tahoma" w:cs="Tahoma"/>
          <w:color w:val="333333"/>
          <w:kern w:val="0"/>
          <w:szCs w:val="21"/>
        </w:rPr>
        <w:t xml:space="preserve"> a student) or </w:t>
      </w:r>
      <w:proofErr w:type="spellStart"/>
      <w:r w:rsidRPr="003755F1">
        <w:rPr>
          <w:rFonts w:ascii="Tahoma" w:eastAsia="宋体" w:hAnsi="Tahoma" w:cs="Tahoma"/>
          <w:color w:val="333333"/>
          <w:kern w:val="0"/>
          <w:szCs w:val="21"/>
        </w:rPr>
        <w:t>No,heisn't</w:t>
      </w:r>
      <w:proofErr w:type="spellEnd"/>
      <w:r w:rsidRPr="003755F1">
        <w:rPr>
          <w:rFonts w:ascii="Tahoma" w:eastAsia="宋体" w:hAnsi="Tahoma" w:cs="Tahoma"/>
          <w:color w:val="333333"/>
          <w:kern w:val="0"/>
          <w:szCs w:val="21"/>
        </w:rPr>
        <w:t>.(</w:t>
      </w:r>
      <w:proofErr w:type="spellStart"/>
      <w:r w:rsidRPr="003755F1">
        <w:rPr>
          <w:rFonts w:ascii="Tahoma" w:eastAsia="宋体" w:hAnsi="Tahoma" w:cs="Tahoma"/>
          <w:color w:val="333333"/>
          <w:kern w:val="0"/>
          <w:szCs w:val="21"/>
        </w:rPr>
        <w:t>No,heisn't</w:t>
      </w:r>
      <w:proofErr w:type="spellEnd"/>
      <w:r w:rsidRPr="003755F1">
        <w:rPr>
          <w:rFonts w:ascii="Tahoma" w:eastAsia="宋体" w:hAnsi="Tahoma" w:cs="Tahoma"/>
          <w:color w:val="333333"/>
          <w:kern w:val="0"/>
          <w:szCs w:val="21"/>
        </w:rPr>
        <w:t xml:space="preserve"> a student). The answer in Hindi is the same as in </w:t>
      </w:r>
      <w:proofErr w:type="gramStart"/>
      <w:r w:rsidRPr="003755F1">
        <w:rPr>
          <w:rFonts w:ascii="Tahoma" w:eastAsia="宋体" w:hAnsi="Tahoma" w:cs="Tahoma"/>
          <w:color w:val="333333"/>
          <w:kern w:val="0"/>
          <w:szCs w:val="21"/>
        </w:rPr>
        <w:t>Chinese :</w:t>
      </w:r>
      <w:proofErr w:type="spellStart"/>
      <w:r w:rsidRPr="003755F1">
        <w:rPr>
          <w:rFonts w:ascii="Tahoma" w:eastAsia="宋体" w:hAnsi="Tahoma" w:cs="Tahoma"/>
          <w:color w:val="333333"/>
          <w:kern w:val="0"/>
          <w:szCs w:val="21"/>
        </w:rPr>
        <w:t>No</w:t>
      </w:r>
      <w:proofErr w:type="gramEnd"/>
      <w:r w:rsidRPr="003755F1">
        <w:rPr>
          <w:rFonts w:ascii="Tahoma" w:eastAsia="宋体" w:hAnsi="Tahoma" w:cs="Tahoma"/>
          <w:color w:val="333333"/>
          <w:kern w:val="0"/>
          <w:szCs w:val="21"/>
        </w:rPr>
        <w:t>,heis</w:t>
      </w:r>
      <w:proofErr w:type="spellEnd"/>
      <w:r w:rsidRPr="003755F1">
        <w:rPr>
          <w:rFonts w:ascii="Tahoma" w:eastAsia="宋体" w:hAnsi="Tahoma" w:cs="Tahoma"/>
          <w:color w:val="333333"/>
          <w:kern w:val="0"/>
          <w:szCs w:val="21"/>
        </w:rPr>
        <w:t>.(</w:t>
      </w:r>
      <w:proofErr w:type="spellStart"/>
      <w:r w:rsidRPr="003755F1">
        <w:rPr>
          <w:rFonts w:ascii="Tahoma" w:eastAsia="宋体" w:hAnsi="Tahoma" w:cs="Tahoma"/>
          <w:color w:val="333333"/>
          <w:kern w:val="0"/>
          <w:szCs w:val="21"/>
        </w:rPr>
        <w:t>No,heis</w:t>
      </w:r>
      <w:proofErr w:type="spellEnd"/>
      <w:r w:rsidRPr="003755F1">
        <w:rPr>
          <w:rFonts w:ascii="Tahoma" w:eastAsia="宋体" w:hAnsi="Tahoma" w:cs="Tahoma"/>
          <w:color w:val="333333"/>
          <w:kern w:val="0"/>
          <w:szCs w:val="21"/>
        </w:rPr>
        <w:t xml:space="preserve"> a student) or </w:t>
      </w:r>
      <w:proofErr w:type="spellStart"/>
      <w:r w:rsidRPr="003755F1">
        <w:rPr>
          <w:rFonts w:ascii="Tahoma" w:eastAsia="宋体" w:hAnsi="Tahoma" w:cs="Tahoma"/>
          <w:color w:val="333333"/>
          <w:kern w:val="0"/>
          <w:szCs w:val="21"/>
        </w:rPr>
        <w:t>Yes,heisn't</w:t>
      </w:r>
      <w:proofErr w:type="spellEnd"/>
      <w:r w:rsidRPr="003755F1">
        <w:rPr>
          <w:rFonts w:ascii="Tahoma" w:eastAsia="宋体" w:hAnsi="Tahoma" w:cs="Tahoma"/>
          <w:color w:val="333333"/>
          <w:kern w:val="0"/>
          <w:szCs w:val="21"/>
        </w:rPr>
        <w:t>.(</w:t>
      </w:r>
      <w:proofErr w:type="spellStart"/>
      <w:r w:rsidRPr="003755F1">
        <w:rPr>
          <w:rFonts w:ascii="Tahoma" w:eastAsia="宋体" w:hAnsi="Tahoma" w:cs="Tahoma"/>
          <w:color w:val="333333"/>
          <w:kern w:val="0"/>
          <w:szCs w:val="21"/>
        </w:rPr>
        <w:t>Yes,heis</w:t>
      </w:r>
      <w:proofErr w:type="spellEnd"/>
      <w:r w:rsidRPr="003755F1">
        <w:rPr>
          <w:rFonts w:ascii="Tahoma" w:eastAsia="宋体" w:hAnsi="Tahoma" w:cs="Tahoma"/>
          <w:color w:val="333333"/>
          <w:kern w:val="0"/>
          <w:szCs w:val="21"/>
        </w:rPr>
        <w:t xml:space="preserve"> not a student).</w:t>
      </w:r>
    </w:p>
    <w:p w14:paraId="7EC9278A" w14:textId="77777777" w:rsidR="003755F1" w:rsidRPr="003755F1" w:rsidRDefault="003755F1" w:rsidP="003755F1">
      <w:pPr>
        <w:widowControl/>
        <w:shd w:val="clear" w:color="auto" w:fill="F7F8FA"/>
        <w:wordWrap w:val="0"/>
        <w:spacing w:before="90" w:after="90" w:line="390" w:lineRule="atLeast"/>
        <w:rPr>
          <w:rFonts w:ascii="Tahoma" w:eastAsia="宋体" w:hAnsi="Tahoma" w:cs="Tahoma"/>
          <w:color w:val="333333"/>
          <w:kern w:val="0"/>
          <w:szCs w:val="21"/>
        </w:rPr>
      </w:pPr>
      <w:r w:rsidRPr="003755F1">
        <w:rPr>
          <w:rFonts w:ascii="Tahoma" w:eastAsia="宋体" w:hAnsi="Tahoma" w:cs="Tahoma"/>
          <w:color w:val="333333"/>
          <w:kern w:val="0"/>
          <w:szCs w:val="21"/>
        </w:rPr>
        <w:t xml:space="preserve">Kachru [14] confirmed through a large number of examples that the variation of English in The Indian social and cultural environment was not </w:t>
      </w:r>
      <w:proofErr w:type="spellStart"/>
      <w:r w:rsidRPr="003755F1">
        <w:rPr>
          <w:rFonts w:ascii="Tahoma" w:eastAsia="宋体" w:hAnsi="Tahoma" w:cs="Tahoma"/>
          <w:color w:val="333333"/>
          <w:kern w:val="0"/>
          <w:szCs w:val="21"/>
        </w:rPr>
        <w:t>devia</w:t>
      </w:r>
      <w:proofErr w:type="spellEnd"/>
      <w:r w:rsidRPr="003755F1">
        <w:rPr>
          <w:rFonts w:ascii="Tahoma" w:eastAsia="宋体" w:hAnsi="Tahoma" w:cs="Tahoma"/>
          <w:color w:val="333333"/>
          <w:kern w:val="0"/>
          <w:szCs w:val="21"/>
        </w:rPr>
        <w:t xml:space="preserve">, but the innovations of Indians to English. Moreover, these variations are systematic and occur at lexical, grammatical and pragmatic levels. Accordingly, Kachru [14] boldly proposed that the systematic variation of English in India is an </w:t>
      </w:r>
      <w:proofErr w:type="spellStart"/>
      <w:r w:rsidRPr="003755F1">
        <w:rPr>
          <w:rFonts w:ascii="Tahoma" w:eastAsia="宋体" w:hAnsi="Tahoma" w:cs="Tahoma"/>
          <w:color w:val="333333"/>
          <w:kern w:val="0"/>
          <w:szCs w:val="21"/>
        </w:rPr>
        <w:t>indigenizedvariety</w:t>
      </w:r>
      <w:proofErr w:type="spellEnd"/>
      <w:r w:rsidRPr="003755F1">
        <w:rPr>
          <w:rFonts w:ascii="Tahoma" w:eastAsia="宋体" w:hAnsi="Tahoma" w:cs="Tahoma"/>
          <w:color w:val="333333"/>
          <w:kern w:val="0"/>
          <w:szCs w:val="21"/>
        </w:rPr>
        <w:t xml:space="preserve"> influenced by Indian society and culture. It is </w:t>
      </w:r>
      <w:proofErr w:type="spellStart"/>
      <w:r w:rsidRPr="003755F1">
        <w:rPr>
          <w:rFonts w:ascii="Tahoma" w:eastAsia="宋体" w:hAnsi="Tahoma" w:cs="Tahoma"/>
          <w:color w:val="333333"/>
          <w:kern w:val="0"/>
          <w:szCs w:val="21"/>
        </w:rPr>
        <w:t>IndianEnglish</w:t>
      </w:r>
      <w:proofErr w:type="spellEnd"/>
      <w:r w:rsidRPr="003755F1">
        <w:rPr>
          <w:rFonts w:ascii="Tahoma" w:eastAsia="宋体" w:hAnsi="Tahoma" w:cs="Tahoma"/>
          <w:color w:val="333333"/>
          <w:kern w:val="0"/>
          <w:szCs w:val="21"/>
        </w:rPr>
        <w:t xml:space="preserve"> or </w:t>
      </w:r>
      <w:proofErr w:type="spellStart"/>
      <w:r w:rsidRPr="003755F1">
        <w:rPr>
          <w:rFonts w:ascii="Tahoma" w:eastAsia="宋体" w:hAnsi="Tahoma" w:cs="Tahoma"/>
          <w:color w:val="333333"/>
          <w:kern w:val="0"/>
          <w:szCs w:val="21"/>
        </w:rPr>
        <w:t>IndianEnglish</w:t>
      </w:r>
      <w:proofErr w:type="spellEnd"/>
      <w:r w:rsidRPr="003755F1">
        <w:rPr>
          <w:rFonts w:ascii="Tahoma" w:eastAsia="宋体" w:hAnsi="Tahoma" w:cs="Tahoma"/>
          <w:color w:val="333333"/>
          <w:kern w:val="0"/>
          <w:szCs w:val="21"/>
        </w:rPr>
        <w:t xml:space="preserve">, distinct from standard English in the UK. In short, after years of research, </w:t>
      </w:r>
      <w:proofErr w:type="spellStart"/>
      <w:r w:rsidRPr="003755F1">
        <w:rPr>
          <w:rFonts w:ascii="Tahoma" w:eastAsia="宋体" w:hAnsi="Tahoma" w:cs="Tahoma"/>
          <w:color w:val="333333"/>
          <w:kern w:val="0"/>
          <w:szCs w:val="21"/>
        </w:rPr>
        <w:t>Kacrhu</w:t>
      </w:r>
      <w:proofErr w:type="spellEnd"/>
      <w:r w:rsidRPr="003755F1">
        <w:rPr>
          <w:rFonts w:ascii="Tahoma" w:eastAsia="宋体" w:hAnsi="Tahoma" w:cs="Tahoma"/>
          <w:color w:val="333333"/>
          <w:kern w:val="0"/>
          <w:szCs w:val="21"/>
        </w:rPr>
        <w:t xml:space="preserve"> finally established the ontological status of Hinglish, that is, Hinglish is a linguistic reality rooted in Indian society, laying a foundation for the theoretical construction of the next step</w:t>
      </w:r>
    </w:p>
    <w:p w14:paraId="6AAB0BF7" w14:textId="05FEDCDC" w:rsidR="003755F1" w:rsidRDefault="003755F1"/>
    <w:p w14:paraId="318E398D" w14:textId="77777777" w:rsidR="00B57861" w:rsidRPr="00B57861" w:rsidRDefault="00B57861" w:rsidP="00B57861">
      <w:pPr>
        <w:widowControl/>
        <w:shd w:val="clear" w:color="auto" w:fill="F7F8FA"/>
        <w:wordWrap w:val="0"/>
        <w:spacing w:before="90" w:after="90" w:line="390" w:lineRule="atLeast"/>
        <w:rPr>
          <w:rFonts w:ascii="Tahoma" w:eastAsia="宋体" w:hAnsi="Tahoma" w:cs="Tahoma"/>
          <w:color w:val="333333"/>
          <w:kern w:val="0"/>
          <w:szCs w:val="21"/>
        </w:rPr>
      </w:pPr>
      <w:r w:rsidRPr="00B57861">
        <w:rPr>
          <w:rFonts w:ascii="Tahoma" w:eastAsia="宋体" w:hAnsi="Tahoma" w:cs="Tahoma"/>
          <w:color w:val="333333"/>
          <w:kern w:val="0"/>
          <w:szCs w:val="21"/>
        </w:rPr>
        <w:t>According to his theory of world English, The American linguist Kachru (1985) divided English into Three Concentric Circles according to its history, functional usage and linguistic features. That is, the Inner Circle, the Outer Circle and the Expanding Circle. The Inner Circle is the traditional bastion of English. It includes Britain and Ireland, as well as Britain's former and early colonies, such as the United States, English-speaking Canada, Australia, New Zealand, and some Caribbean islands. South Africa is a relatively special case, but it also fits into the circle. In these countries, English is used as the mother tongue or the first language, which is acquired naturally and used in all directions. Because English varieties also appear in inner English, and those varieties seem to provide some sort of standard for the varieties of that language, inner English can be regarded as norm-providing Varieties of English</w:t>
      </w:r>
    </w:p>
    <w:p w14:paraId="3842983C" w14:textId="77777777" w:rsidR="00B57861" w:rsidRPr="00B57861" w:rsidRDefault="00B57861" w:rsidP="00B57861">
      <w:pPr>
        <w:widowControl/>
        <w:shd w:val="clear" w:color="auto" w:fill="F7F8FA"/>
        <w:wordWrap w:val="0"/>
        <w:spacing w:before="90" w:after="90" w:line="390" w:lineRule="atLeast"/>
        <w:rPr>
          <w:rFonts w:ascii="Tahoma" w:eastAsia="宋体" w:hAnsi="Tahoma" w:cs="Tahoma"/>
          <w:color w:val="333333"/>
          <w:kern w:val="0"/>
          <w:szCs w:val="21"/>
        </w:rPr>
      </w:pPr>
      <w:r w:rsidRPr="00B57861">
        <w:rPr>
          <w:rFonts w:ascii="Tahoma" w:eastAsia="宋体" w:hAnsi="Tahoma" w:cs="Tahoma"/>
          <w:color w:val="333333"/>
          <w:kern w:val="0"/>
          <w:szCs w:val="21"/>
        </w:rPr>
        <w:t>    </w:t>
      </w:r>
    </w:p>
    <w:p w14:paraId="6DD7109C" w14:textId="77777777" w:rsidR="00B57861" w:rsidRPr="00B57861" w:rsidRDefault="00B57861" w:rsidP="00B57861">
      <w:pPr>
        <w:widowControl/>
        <w:shd w:val="clear" w:color="auto" w:fill="F7F8FA"/>
        <w:wordWrap w:val="0"/>
        <w:spacing w:before="90" w:after="90" w:line="390" w:lineRule="atLeast"/>
        <w:rPr>
          <w:rFonts w:ascii="Tahoma" w:eastAsia="宋体" w:hAnsi="Tahoma" w:cs="Tahoma"/>
          <w:color w:val="333333"/>
          <w:kern w:val="0"/>
          <w:szCs w:val="21"/>
        </w:rPr>
      </w:pPr>
      <w:r w:rsidRPr="00B57861">
        <w:rPr>
          <w:rFonts w:ascii="Tahoma" w:eastAsia="宋体" w:hAnsi="Tahoma" w:cs="Tahoma"/>
          <w:color w:val="333333"/>
          <w:kern w:val="0"/>
          <w:szCs w:val="21"/>
        </w:rPr>
        <w:lastRenderedPageBreak/>
        <w:t>The Outer Circle is a country or area of historical importance where English is used as an official language. This means that most of the Commonwealth countries are included, such as India, Pakistan, Nigeria, Ghana, Singapore, Malaysia, the Philippines, etc. English in these countries has to some extent been mixed with different peoples and languages, known as a Lingua Franca. Here, English is acquired mainly through school education and the use of the language by social institutions and media. The Varieties of English in outer circle have exceeded the relevant standards and expanded the original varieties of English language in inner circle, so they can be called norm-developing Varieties of English.</w:t>
      </w:r>
    </w:p>
    <w:p w14:paraId="6EA51034" w14:textId="77777777" w:rsidR="00B57861" w:rsidRPr="00B57861" w:rsidRDefault="00B57861" w:rsidP="00B57861">
      <w:pPr>
        <w:widowControl/>
        <w:shd w:val="clear" w:color="auto" w:fill="F7F8FA"/>
        <w:wordWrap w:val="0"/>
        <w:spacing w:before="90" w:after="90" w:line="390" w:lineRule="atLeast"/>
        <w:rPr>
          <w:rFonts w:ascii="Tahoma" w:eastAsia="宋体" w:hAnsi="Tahoma" w:cs="Tahoma"/>
          <w:color w:val="333333"/>
          <w:kern w:val="0"/>
          <w:szCs w:val="21"/>
        </w:rPr>
      </w:pPr>
      <w:r w:rsidRPr="00B57861">
        <w:rPr>
          <w:rFonts w:ascii="Tahoma" w:eastAsia="宋体" w:hAnsi="Tahoma" w:cs="Tahoma"/>
          <w:color w:val="333333"/>
          <w:kern w:val="0"/>
          <w:szCs w:val="21"/>
        </w:rPr>
        <w:t>The Expanding Circle includes countries beyond the above, such as China, Egypt, Indonesia, Israel, North Korea, Japan, etc. The use of English is not officially required but has a specific role, especially in international business affairs. Here, English is learned and used as a foreign language. Extended circle English depends on the normalization of the English language, so it can be regarded as the norm-dependent Varieties of English</w:t>
      </w:r>
    </w:p>
    <w:p w14:paraId="4D6B8B82" w14:textId="77777777" w:rsidR="00B57861" w:rsidRPr="00B57861" w:rsidRDefault="00B57861" w:rsidP="00B57861">
      <w:pPr>
        <w:widowControl/>
        <w:shd w:val="clear" w:color="auto" w:fill="F7F8FA"/>
        <w:wordWrap w:val="0"/>
        <w:spacing w:before="90" w:after="90" w:line="390" w:lineRule="atLeast"/>
        <w:rPr>
          <w:rFonts w:ascii="Tahoma" w:eastAsia="宋体" w:hAnsi="Tahoma" w:cs="Tahoma"/>
          <w:color w:val="333333"/>
          <w:kern w:val="0"/>
          <w:szCs w:val="21"/>
        </w:rPr>
      </w:pPr>
      <w:r w:rsidRPr="00B57861">
        <w:rPr>
          <w:rFonts w:ascii="Tahoma" w:eastAsia="宋体" w:hAnsi="Tahoma" w:cs="Tahoma"/>
          <w:color w:val="333333"/>
          <w:kern w:val="0"/>
          <w:szCs w:val="21"/>
        </w:rPr>
        <w:t>    </w:t>
      </w:r>
    </w:p>
    <w:p w14:paraId="31D3D45E" w14:textId="77777777" w:rsidR="00B57861" w:rsidRPr="00B57861" w:rsidRDefault="00B57861" w:rsidP="00B57861">
      <w:pPr>
        <w:widowControl/>
        <w:shd w:val="clear" w:color="auto" w:fill="F7F8FA"/>
        <w:wordWrap w:val="0"/>
        <w:spacing w:before="90" w:after="90" w:line="390" w:lineRule="atLeast"/>
        <w:rPr>
          <w:rFonts w:ascii="Tahoma" w:eastAsia="宋体" w:hAnsi="Tahoma" w:cs="Tahoma"/>
          <w:color w:val="333333"/>
          <w:kern w:val="0"/>
          <w:szCs w:val="21"/>
        </w:rPr>
      </w:pPr>
      <w:r w:rsidRPr="00B57861">
        <w:rPr>
          <w:rFonts w:ascii="Tahoma" w:eastAsia="宋体" w:hAnsi="Tahoma" w:cs="Tahoma"/>
          <w:color w:val="333333"/>
          <w:kern w:val="0"/>
          <w:szCs w:val="21"/>
        </w:rPr>
        <w:t xml:space="preserve">The coaxial-circle theory of </w:t>
      </w:r>
      <w:proofErr w:type="spellStart"/>
      <w:r w:rsidRPr="00B57861">
        <w:rPr>
          <w:rFonts w:ascii="Tahoma" w:eastAsia="宋体" w:hAnsi="Tahoma" w:cs="Tahoma"/>
          <w:color w:val="333333"/>
          <w:kern w:val="0"/>
          <w:szCs w:val="21"/>
        </w:rPr>
        <w:t>Kaklu</w:t>
      </w:r>
      <w:proofErr w:type="spellEnd"/>
      <w:r w:rsidRPr="00B57861">
        <w:rPr>
          <w:rFonts w:ascii="Tahoma" w:eastAsia="宋体" w:hAnsi="Tahoma" w:cs="Tahoma"/>
          <w:color w:val="333333"/>
          <w:kern w:val="0"/>
          <w:szCs w:val="21"/>
        </w:rPr>
        <w:t xml:space="preserve"> objectively explains the composition and essence of world English, and the </w:t>
      </w:r>
      <w:proofErr w:type="spellStart"/>
      <w:r w:rsidRPr="00B57861">
        <w:rPr>
          <w:rFonts w:ascii="Tahoma" w:eastAsia="宋体" w:hAnsi="Tahoma" w:cs="Tahoma"/>
          <w:color w:val="333333"/>
          <w:kern w:val="0"/>
          <w:szCs w:val="21"/>
        </w:rPr>
        <w:t>trismatic</w:t>
      </w:r>
      <w:proofErr w:type="spellEnd"/>
      <w:r w:rsidRPr="00B57861">
        <w:rPr>
          <w:rFonts w:ascii="Tahoma" w:eastAsia="宋体" w:hAnsi="Tahoma" w:cs="Tahoma"/>
          <w:color w:val="333333"/>
          <w:kern w:val="0"/>
          <w:szCs w:val="21"/>
        </w:rPr>
        <w:t xml:space="preserve"> model is the most widely used in world English studies. The classification of three coaxial-circle or concentric circle shows the inherent common-core relationship, and also emphasizes the coexistence of their respective contexts and each other.</w:t>
      </w:r>
    </w:p>
    <w:p w14:paraId="2686E155" w14:textId="77777777" w:rsidR="00B57861" w:rsidRPr="00B57861" w:rsidRDefault="00B57861" w:rsidP="00B57861">
      <w:pPr>
        <w:widowControl/>
        <w:shd w:val="clear" w:color="auto" w:fill="F7F8FA"/>
        <w:wordWrap w:val="0"/>
        <w:spacing w:before="90" w:after="90" w:line="390" w:lineRule="atLeast"/>
        <w:rPr>
          <w:rFonts w:ascii="Tahoma" w:eastAsia="宋体" w:hAnsi="Tahoma" w:cs="Tahoma"/>
          <w:color w:val="333333"/>
          <w:kern w:val="0"/>
          <w:szCs w:val="21"/>
        </w:rPr>
      </w:pPr>
      <w:r w:rsidRPr="00B57861">
        <w:rPr>
          <w:rFonts w:ascii="Tahoma" w:eastAsia="宋体" w:hAnsi="Tahoma" w:cs="Tahoma"/>
          <w:color w:val="333333"/>
          <w:kern w:val="0"/>
          <w:szCs w:val="21"/>
        </w:rPr>
        <w:t xml:space="preserve">The concentric Circle theory expanded the scope of </w:t>
      </w:r>
      <w:proofErr w:type="spellStart"/>
      <w:r w:rsidRPr="00B57861">
        <w:rPr>
          <w:rFonts w:ascii="Tahoma" w:eastAsia="宋体" w:hAnsi="Tahoma" w:cs="Tahoma"/>
          <w:color w:val="333333"/>
          <w:kern w:val="0"/>
          <w:szCs w:val="21"/>
        </w:rPr>
        <w:t>WorldEnglishes</w:t>
      </w:r>
      <w:proofErr w:type="spellEnd"/>
      <w:r w:rsidRPr="00B57861">
        <w:rPr>
          <w:rFonts w:ascii="Tahoma" w:eastAsia="宋体" w:hAnsi="Tahoma" w:cs="Tahoma"/>
          <w:color w:val="333333"/>
          <w:kern w:val="0"/>
          <w:szCs w:val="21"/>
        </w:rPr>
        <w:t xml:space="preserve">, both by including </w:t>
      </w:r>
      <w:proofErr w:type="spellStart"/>
      <w:r w:rsidRPr="00B57861">
        <w:rPr>
          <w:rFonts w:ascii="Tahoma" w:eastAsia="宋体" w:hAnsi="Tahoma" w:cs="Tahoma"/>
          <w:color w:val="333333"/>
          <w:kern w:val="0"/>
          <w:szCs w:val="21"/>
        </w:rPr>
        <w:t>english-speaking</w:t>
      </w:r>
      <w:proofErr w:type="spellEnd"/>
      <w:r w:rsidRPr="00B57861">
        <w:rPr>
          <w:rFonts w:ascii="Tahoma" w:eastAsia="宋体" w:hAnsi="Tahoma" w:cs="Tahoma"/>
          <w:color w:val="333333"/>
          <w:kern w:val="0"/>
          <w:szCs w:val="21"/>
        </w:rPr>
        <w:t xml:space="preserve"> nations into the system and by including those who spoke English as a foreign language. Under this theoretical framework, some scholars have made further studies, pointing out that English is no longer exclusive to native speakers, nor is it a tool used by non-native speakers to express ideas and reflect local culture. And, as a native language, increasing the number of the use of English is more and more people use English to express ideas, contribute to the world culture, English gradually to the people in the native language transfer of ownership --, some scholars even put forward the people in the native language/outside the native language has lost its rationality, the distinction between should be redefined.</w:t>
      </w:r>
    </w:p>
    <w:p w14:paraId="1D6BA3FD" w14:textId="153C0BF6" w:rsidR="003755F1" w:rsidRDefault="003755F1"/>
    <w:p w14:paraId="11276E2D" w14:textId="77777777" w:rsidR="00BA245A" w:rsidRPr="00BA245A" w:rsidRDefault="00BA245A" w:rsidP="00BA245A">
      <w:pPr>
        <w:widowControl/>
        <w:shd w:val="clear" w:color="auto" w:fill="F7F8FA"/>
        <w:wordWrap w:val="0"/>
        <w:spacing w:before="90" w:after="90" w:line="390" w:lineRule="atLeast"/>
        <w:rPr>
          <w:rFonts w:ascii="Tahoma" w:eastAsia="宋体" w:hAnsi="Tahoma" w:cs="Tahoma"/>
          <w:color w:val="333333"/>
          <w:kern w:val="0"/>
          <w:szCs w:val="21"/>
        </w:rPr>
      </w:pPr>
      <w:r w:rsidRPr="00BA245A">
        <w:rPr>
          <w:rFonts w:ascii="Tahoma" w:eastAsia="宋体" w:hAnsi="Tahoma" w:cs="Tahoma"/>
          <w:color w:val="333333"/>
          <w:kern w:val="0"/>
          <w:szCs w:val="21"/>
        </w:rPr>
        <w:t>Kachru's world English theory has created a new paradigm in the study of English globalization and exerted a profound influence in the academic world. Today, Kachru i</w:t>
      </w:r>
      <w:r w:rsidRPr="00BA245A">
        <w:rPr>
          <w:rFonts w:ascii="Tahoma" w:eastAsia="宋体" w:hAnsi="Tahoma" w:cs="Tahoma"/>
          <w:color w:val="333333"/>
          <w:kern w:val="0"/>
          <w:szCs w:val="21"/>
        </w:rPr>
        <w:lastRenderedPageBreak/>
        <w:t xml:space="preserve">s the editor of </w:t>
      </w:r>
      <w:proofErr w:type="spellStart"/>
      <w:r w:rsidRPr="00BA245A">
        <w:rPr>
          <w:rFonts w:ascii="Tahoma" w:eastAsia="宋体" w:hAnsi="Tahoma" w:cs="Tahoma"/>
          <w:color w:val="333333"/>
          <w:kern w:val="0"/>
          <w:szCs w:val="21"/>
        </w:rPr>
        <w:t>WorldEnglishes</w:t>
      </w:r>
      <w:proofErr w:type="spellEnd"/>
      <w:r w:rsidRPr="00BA245A">
        <w:rPr>
          <w:rFonts w:ascii="Tahoma" w:eastAsia="宋体" w:hAnsi="Tahoma" w:cs="Tahoma"/>
          <w:color w:val="333333"/>
          <w:kern w:val="0"/>
          <w:szCs w:val="21"/>
        </w:rPr>
        <w:t xml:space="preserve">, a journal that continues to publish articles about the local varieties of English in different countries and regions. But there are also many scholars who are sharply critical. In response, Kachru wrote a series of articles, and published in 1986, another important work, </w:t>
      </w:r>
      <w:proofErr w:type="spellStart"/>
      <w:r w:rsidRPr="00BA245A">
        <w:rPr>
          <w:rFonts w:ascii="Tahoma" w:eastAsia="宋体" w:hAnsi="Tahoma" w:cs="Tahoma"/>
          <w:color w:val="333333"/>
          <w:kern w:val="0"/>
          <w:szCs w:val="21"/>
        </w:rPr>
        <w:t>TheAlchemyofEnglish</w:t>
      </w:r>
      <w:proofErr w:type="spellEnd"/>
      <w:r w:rsidRPr="00BA245A">
        <w:rPr>
          <w:rFonts w:ascii="Tahoma" w:eastAsia="宋体" w:hAnsi="Tahoma" w:cs="Tahoma"/>
          <w:color w:val="333333"/>
          <w:kern w:val="0"/>
          <w:szCs w:val="21"/>
        </w:rPr>
        <w:t xml:space="preserve">: </w:t>
      </w:r>
      <w:proofErr w:type="spellStart"/>
      <w:r w:rsidRPr="00BA245A">
        <w:rPr>
          <w:rFonts w:ascii="Tahoma" w:eastAsia="宋体" w:hAnsi="Tahoma" w:cs="Tahoma"/>
          <w:color w:val="333333"/>
          <w:kern w:val="0"/>
          <w:szCs w:val="21"/>
        </w:rPr>
        <w:t>thespread</w:t>
      </w:r>
      <w:proofErr w:type="spellEnd"/>
      <w:r w:rsidRPr="00BA245A">
        <w:rPr>
          <w:rFonts w:ascii="Tahoma" w:eastAsia="宋体" w:hAnsi="Tahoma" w:cs="Tahoma"/>
          <w:color w:val="333333"/>
          <w:kern w:val="0"/>
          <w:szCs w:val="21"/>
        </w:rPr>
        <w:t xml:space="preserve"> of </w:t>
      </w:r>
      <w:proofErr w:type="spellStart"/>
      <w:r w:rsidRPr="00BA245A">
        <w:rPr>
          <w:rFonts w:ascii="Tahoma" w:eastAsia="宋体" w:hAnsi="Tahoma" w:cs="Tahoma"/>
          <w:color w:val="333333"/>
          <w:kern w:val="0"/>
          <w:szCs w:val="21"/>
        </w:rPr>
        <w:t>functionsandmodelsofnon</w:t>
      </w:r>
      <w:proofErr w:type="spellEnd"/>
      <w:r w:rsidRPr="00BA245A">
        <w:rPr>
          <w:rFonts w:ascii="Tahoma" w:eastAsia="宋体" w:hAnsi="Tahoma" w:cs="Tahoma"/>
          <w:color w:val="333333"/>
          <w:kern w:val="0"/>
          <w:szCs w:val="21"/>
        </w:rPr>
        <w:t xml:space="preserve"> - </w:t>
      </w:r>
      <w:proofErr w:type="spellStart"/>
      <w:r w:rsidRPr="00BA245A">
        <w:rPr>
          <w:rFonts w:ascii="Tahoma" w:eastAsia="宋体" w:hAnsi="Tahoma" w:cs="Tahoma"/>
          <w:color w:val="333333"/>
          <w:kern w:val="0"/>
          <w:szCs w:val="21"/>
        </w:rPr>
        <w:t>nativeEnglishes</w:t>
      </w:r>
      <w:proofErr w:type="spellEnd"/>
      <w:r w:rsidRPr="00BA245A">
        <w:rPr>
          <w:rFonts w:ascii="Tahoma" w:eastAsia="宋体" w:hAnsi="Tahoma" w:cs="Tahoma"/>
          <w:color w:val="333333"/>
          <w:kern w:val="0"/>
          <w:szCs w:val="21"/>
        </w:rPr>
        <w:t xml:space="preserve">. In these treatises, Kachru [11] develops his theory, discussing the </w:t>
      </w:r>
      <w:proofErr w:type="spellStart"/>
      <w:r w:rsidRPr="00BA245A">
        <w:rPr>
          <w:rFonts w:ascii="Tahoma" w:eastAsia="宋体" w:hAnsi="Tahoma" w:cs="Tahoma"/>
          <w:color w:val="333333"/>
          <w:kern w:val="0"/>
          <w:szCs w:val="21"/>
        </w:rPr>
        <w:t>toire</w:t>
      </w:r>
      <w:proofErr w:type="spellEnd"/>
      <w:r w:rsidRPr="00BA245A">
        <w:rPr>
          <w:rFonts w:ascii="Tahoma" w:eastAsia="宋体" w:hAnsi="Tahoma" w:cs="Tahoma"/>
          <w:color w:val="333333"/>
          <w:kern w:val="0"/>
          <w:szCs w:val="21"/>
        </w:rPr>
        <w:t xml:space="preserve"> of </w:t>
      </w:r>
      <w:proofErr w:type="spellStart"/>
      <w:r w:rsidRPr="00BA245A">
        <w:rPr>
          <w:rFonts w:ascii="Tahoma" w:eastAsia="宋体" w:hAnsi="Tahoma" w:cs="Tahoma"/>
          <w:color w:val="333333"/>
          <w:kern w:val="0"/>
          <w:szCs w:val="21"/>
        </w:rPr>
        <w:t>coderepertoire</w:t>
      </w:r>
      <w:proofErr w:type="spellEnd"/>
      <w:r w:rsidRPr="00BA245A">
        <w:rPr>
          <w:rFonts w:ascii="Tahoma" w:eastAsia="宋体" w:hAnsi="Tahoma" w:cs="Tahoma"/>
          <w:color w:val="333333"/>
          <w:kern w:val="0"/>
          <w:szCs w:val="21"/>
        </w:rPr>
        <w:t>, codeswitching, standard problems, and intelligibility. Among them, the standard problem is the core problem. On the one hand, it is related to the intelligibility of varieties, on the other hand, it also involves the politics of English, the ownership of English and the standardization of English teaching.</w:t>
      </w:r>
    </w:p>
    <w:p w14:paraId="30BA5CE3" w14:textId="77777777" w:rsidR="00BA245A" w:rsidRPr="00BA245A" w:rsidRDefault="00BA245A" w:rsidP="00BA245A">
      <w:pPr>
        <w:widowControl/>
        <w:shd w:val="clear" w:color="auto" w:fill="F7F8FA"/>
        <w:wordWrap w:val="0"/>
        <w:spacing w:before="90" w:after="90" w:line="390" w:lineRule="atLeast"/>
        <w:rPr>
          <w:rFonts w:ascii="Tahoma" w:eastAsia="宋体" w:hAnsi="Tahoma" w:cs="Tahoma"/>
          <w:color w:val="333333"/>
          <w:kern w:val="0"/>
          <w:szCs w:val="21"/>
        </w:rPr>
      </w:pPr>
      <w:r w:rsidRPr="00BA245A">
        <w:rPr>
          <w:rFonts w:ascii="Tahoma" w:eastAsia="宋体" w:hAnsi="Tahoma" w:cs="Tahoma"/>
          <w:color w:val="333333"/>
          <w:kern w:val="0"/>
          <w:szCs w:val="21"/>
        </w:rPr>
        <w:t xml:space="preserve">In fact, Kachru's theory had to solve two levels of the standard problem, the standard problem within a certain national variant and the standard problem between different national variants (such as </w:t>
      </w:r>
      <w:proofErr w:type="spellStart"/>
      <w:r w:rsidRPr="00BA245A">
        <w:rPr>
          <w:rFonts w:ascii="Tahoma" w:eastAsia="宋体" w:hAnsi="Tahoma" w:cs="Tahoma"/>
          <w:color w:val="333333"/>
          <w:kern w:val="0"/>
          <w:szCs w:val="21"/>
        </w:rPr>
        <w:t>IndianEnglish</w:t>
      </w:r>
      <w:proofErr w:type="spellEnd"/>
      <w:r w:rsidRPr="00BA245A">
        <w:rPr>
          <w:rFonts w:ascii="Tahoma" w:eastAsia="宋体" w:hAnsi="Tahoma" w:cs="Tahoma"/>
          <w:color w:val="333333"/>
          <w:kern w:val="0"/>
          <w:szCs w:val="21"/>
        </w:rPr>
        <w:t xml:space="preserve"> and </w:t>
      </w:r>
      <w:proofErr w:type="spellStart"/>
      <w:r w:rsidRPr="00BA245A">
        <w:rPr>
          <w:rFonts w:ascii="Tahoma" w:eastAsia="宋体" w:hAnsi="Tahoma" w:cs="Tahoma"/>
          <w:color w:val="333333"/>
          <w:kern w:val="0"/>
          <w:szCs w:val="21"/>
        </w:rPr>
        <w:t>NigerianEnglish</w:t>
      </w:r>
      <w:proofErr w:type="spellEnd"/>
      <w:r w:rsidRPr="00BA245A">
        <w:rPr>
          <w:rFonts w:ascii="Tahoma" w:eastAsia="宋体" w:hAnsi="Tahoma" w:cs="Tahoma"/>
          <w:color w:val="333333"/>
          <w:kern w:val="0"/>
          <w:szCs w:val="21"/>
        </w:rPr>
        <w:t>).</w:t>
      </w:r>
    </w:p>
    <w:p w14:paraId="3BA387C0" w14:textId="788A2E34" w:rsidR="00BA245A" w:rsidRDefault="00BA245A"/>
    <w:p w14:paraId="72DAD0A4" w14:textId="77777777" w:rsidR="00BA245A" w:rsidRPr="00BA245A" w:rsidRDefault="00BA245A" w:rsidP="00BA245A">
      <w:pPr>
        <w:widowControl/>
        <w:shd w:val="clear" w:color="auto" w:fill="F7F8FA"/>
        <w:wordWrap w:val="0"/>
        <w:spacing w:before="90" w:after="90" w:line="390" w:lineRule="atLeast"/>
        <w:rPr>
          <w:rFonts w:ascii="Tahoma" w:eastAsia="宋体" w:hAnsi="Tahoma" w:cs="Tahoma"/>
          <w:color w:val="333333"/>
          <w:kern w:val="0"/>
          <w:szCs w:val="21"/>
        </w:rPr>
      </w:pPr>
      <w:r w:rsidRPr="00BA245A">
        <w:rPr>
          <w:rFonts w:ascii="Tahoma" w:eastAsia="宋体" w:hAnsi="Tahoma" w:cs="Tahoma"/>
          <w:color w:val="333333"/>
          <w:kern w:val="0"/>
          <w:szCs w:val="21"/>
        </w:rPr>
        <w:t>(I) Standards within a country variant. Again, take India as an example. India is a big country and each region has its own local culture. </w:t>
      </w:r>
      <w:proofErr w:type="gramStart"/>
      <w:r w:rsidRPr="00BA245A">
        <w:rPr>
          <w:rFonts w:ascii="Tahoma" w:eastAsia="宋体" w:hAnsi="Tahoma" w:cs="Tahoma"/>
          <w:color w:val="333333"/>
          <w:kern w:val="0"/>
          <w:szCs w:val="21"/>
        </w:rPr>
        <w:t>So</w:t>
      </w:r>
      <w:proofErr w:type="gramEnd"/>
      <w:r w:rsidRPr="00BA245A">
        <w:rPr>
          <w:rFonts w:ascii="Tahoma" w:eastAsia="宋体" w:hAnsi="Tahoma" w:cs="Tahoma"/>
          <w:color w:val="333333"/>
          <w:kern w:val="0"/>
          <w:szCs w:val="21"/>
        </w:rPr>
        <w:t xml:space="preserve"> the </w:t>
      </w:r>
      <w:proofErr w:type="spellStart"/>
      <w:r w:rsidRPr="00BA245A">
        <w:rPr>
          <w:rFonts w:ascii="Tahoma" w:eastAsia="宋体" w:hAnsi="Tahoma" w:cs="Tahoma"/>
          <w:color w:val="333333"/>
          <w:kern w:val="0"/>
          <w:szCs w:val="21"/>
        </w:rPr>
        <w:t>indianisation</w:t>
      </w:r>
      <w:proofErr w:type="spellEnd"/>
      <w:r w:rsidRPr="00BA245A">
        <w:rPr>
          <w:rFonts w:ascii="Tahoma" w:eastAsia="宋体" w:hAnsi="Tahoma" w:cs="Tahoma"/>
          <w:color w:val="333333"/>
          <w:kern w:val="0"/>
          <w:szCs w:val="21"/>
        </w:rPr>
        <w:t xml:space="preserve"> of English is far more complex than we imagine, producing in fact a variety of variations that are not at all </w:t>
      </w:r>
      <w:proofErr w:type="spellStart"/>
      <w:r w:rsidRPr="00BA245A">
        <w:rPr>
          <w:rFonts w:ascii="Tahoma" w:eastAsia="宋体" w:hAnsi="Tahoma" w:cs="Tahoma"/>
          <w:color w:val="333333"/>
          <w:kern w:val="0"/>
          <w:szCs w:val="21"/>
        </w:rPr>
        <w:t>IndianEnglish</w:t>
      </w:r>
      <w:proofErr w:type="spellEnd"/>
      <w:r w:rsidRPr="00BA245A">
        <w:rPr>
          <w:rFonts w:ascii="Tahoma" w:eastAsia="宋体" w:hAnsi="Tahoma" w:cs="Tahoma"/>
          <w:color w:val="333333"/>
          <w:kern w:val="0"/>
          <w:szCs w:val="21"/>
        </w:rPr>
        <w:t xml:space="preserve">. Therefore, Kachru reinterprets </w:t>
      </w:r>
      <w:proofErr w:type="spellStart"/>
      <w:r w:rsidRPr="00BA245A">
        <w:rPr>
          <w:rFonts w:ascii="Tahoma" w:eastAsia="宋体" w:hAnsi="Tahoma" w:cs="Tahoma"/>
          <w:color w:val="333333"/>
          <w:kern w:val="0"/>
          <w:szCs w:val="21"/>
        </w:rPr>
        <w:t>IndianEnglish</w:t>
      </w:r>
      <w:proofErr w:type="spellEnd"/>
      <w:r w:rsidRPr="00BA245A">
        <w:rPr>
          <w:rFonts w:ascii="Tahoma" w:eastAsia="宋体" w:hAnsi="Tahoma" w:cs="Tahoma"/>
          <w:color w:val="333333"/>
          <w:kern w:val="0"/>
          <w:szCs w:val="21"/>
        </w:rPr>
        <w:t xml:space="preserve"> from sociolinguistic perspective. To facilitate understanding, this paper takes Chinese as an example to illustrate. When we usually talk about Chinese, we mean Mandarin, as in "Teaching Chinese as a foreign language". But as we all know, Mandarin is only the national standard language, Chinese has many dialects, and there are sub-dialects under dialects. Therefore, Chinese is actually a community that includes Mandarin, various dialects and various sub-dialects. Kachru [11] believes that </w:t>
      </w:r>
      <w:proofErr w:type="spellStart"/>
      <w:r w:rsidRPr="00BA245A">
        <w:rPr>
          <w:rFonts w:ascii="Tahoma" w:eastAsia="宋体" w:hAnsi="Tahoma" w:cs="Tahoma"/>
          <w:color w:val="333333"/>
          <w:kern w:val="0"/>
          <w:szCs w:val="21"/>
        </w:rPr>
        <w:t>IndianEnglish</w:t>
      </w:r>
      <w:proofErr w:type="spellEnd"/>
      <w:r w:rsidRPr="00BA245A">
        <w:rPr>
          <w:rFonts w:ascii="Tahoma" w:eastAsia="宋体" w:hAnsi="Tahoma" w:cs="Tahoma"/>
          <w:color w:val="333333"/>
          <w:kern w:val="0"/>
          <w:szCs w:val="21"/>
        </w:rPr>
        <w:t xml:space="preserve"> is also a similar community. </w:t>
      </w:r>
      <w:proofErr w:type="spellStart"/>
      <w:r w:rsidRPr="00BA245A">
        <w:rPr>
          <w:rFonts w:ascii="Tahoma" w:eastAsia="宋体" w:hAnsi="Tahoma" w:cs="Tahoma"/>
          <w:color w:val="333333"/>
          <w:kern w:val="0"/>
          <w:szCs w:val="21"/>
        </w:rPr>
        <w:t>StandardIndianEnglish</w:t>
      </w:r>
      <w:proofErr w:type="spellEnd"/>
      <w:r w:rsidRPr="00BA245A">
        <w:rPr>
          <w:rFonts w:ascii="Tahoma" w:eastAsia="宋体" w:hAnsi="Tahoma" w:cs="Tahoma"/>
          <w:color w:val="333333"/>
          <w:kern w:val="0"/>
          <w:szCs w:val="21"/>
        </w:rPr>
        <w:t xml:space="preserve">, which Kachru defined as the </w:t>
      </w:r>
      <w:proofErr w:type="spellStart"/>
      <w:r w:rsidRPr="00BA245A">
        <w:rPr>
          <w:rFonts w:ascii="Tahoma" w:eastAsia="宋体" w:hAnsi="Tahoma" w:cs="Tahoma"/>
          <w:color w:val="333333"/>
          <w:kern w:val="0"/>
          <w:szCs w:val="21"/>
        </w:rPr>
        <w:t>educatedvarie</w:t>
      </w:r>
      <w:proofErr w:type="spellEnd"/>
      <w:r w:rsidRPr="00BA245A">
        <w:rPr>
          <w:rFonts w:ascii="Tahoma" w:eastAsia="宋体" w:hAnsi="Tahoma" w:cs="Tahoma"/>
          <w:color w:val="333333"/>
          <w:kern w:val="0"/>
          <w:szCs w:val="21"/>
        </w:rPr>
        <w:t xml:space="preserve"> ty used by educated people, is the national language norm. How can </w:t>
      </w:r>
      <w:proofErr w:type="spellStart"/>
      <w:r w:rsidRPr="00BA245A">
        <w:rPr>
          <w:rFonts w:ascii="Tahoma" w:eastAsia="宋体" w:hAnsi="Tahoma" w:cs="Tahoma"/>
          <w:color w:val="333333"/>
          <w:kern w:val="0"/>
          <w:szCs w:val="21"/>
        </w:rPr>
        <w:t>indians</w:t>
      </w:r>
      <w:proofErr w:type="spellEnd"/>
      <w:r w:rsidRPr="00BA245A">
        <w:rPr>
          <w:rFonts w:ascii="Tahoma" w:eastAsia="宋体" w:hAnsi="Tahoma" w:cs="Tahoma"/>
          <w:color w:val="333333"/>
          <w:kern w:val="0"/>
          <w:szCs w:val="21"/>
        </w:rPr>
        <w:t xml:space="preserve"> communicate with so many varieties of native English, both good and bad? Kachru uses "code-switching" from sociolinguistics to explain this. If the interlocutors are all </w:t>
      </w:r>
      <w:proofErr w:type="spellStart"/>
      <w:r w:rsidRPr="00BA245A">
        <w:rPr>
          <w:rFonts w:ascii="Tahoma" w:eastAsia="宋体" w:hAnsi="Tahoma" w:cs="Tahoma"/>
          <w:color w:val="333333"/>
          <w:kern w:val="0"/>
          <w:szCs w:val="21"/>
        </w:rPr>
        <w:t>Mumbaikese</w:t>
      </w:r>
      <w:proofErr w:type="spellEnd"/>
      <w:r w:rsidRPr="00BA245A">
        <w:rPr>
          <w:rFonts w:ascii="Tahoma" w:eastAsia="宋体" w:hAnsi="Tahoma" w:cs="Tahoma"/>
          <w:color w:val="333333"/>
          <w:kern w:val="0"/>
          <w:szCs w:val="21"/>
        </w:rPr>
        <w:t>, they speak Bombay English. For a Bombay and a Calcutta person to communicate successfully, either one of them knows the other's varieties of English or both use standard Indian English. As a result, many Indians have a library of many varieties of English, which they can say to anyone they meet, switching codes according to the situation. In theory, Kachru's solution to communication between Indians is workable, but it is impractical, and it takes a lot of time and effort to acquire multiple subvariants. In fact, the standard language was formed to facilitate comm</w:t>
      </w:r>
      <w:r w:rsidRPr="00BA245A">
        <w:rPr>
          <w:rFonts w:ascii="Tahoma" w:eastAsia="宋体" w:hAnsi="Tahoma" w:cs="Tahoma"/>
          <w:color w:val="333333"/>
          <w:kern w:val="0"/>
          <w:szCs w:val="21"/>
        </w:rPr>
        <w:lastRenderedPageBreak/>
        <w:t>unication, and the promotion of standard Indian English is easier to solve the communication problems among Indians.</w:t>
      </w:r>
    </w:p>
    <w:p w14:paraId="4F830D00" w14:textId="77777777" w:rsidR="00BA245A" w:rsidRPr="00BA245A" w:rsidRDefault="00BA245A" w:rsidP="00BA245A">
      <w:pPr>
        <w:widowControl/>
        <w:shd w:val="clear" w:color="auto" w:fill="F7F8FA"/>
        <w:wordWrap w:val="0"/>
        <w:spacing w:before="90" w:after="90" w:line="390" w:lineRule="atLeast"/>
        <w:rPr>
          <w:rFonts w:ascii="Tahoma" w:eastAsia="宋体" w:hAnsi="Tahoma" w:cs="Tahoma"/>
          <w:color w:val="333333"/>
          <w:kern w:val="0"/>
          <w:szCs w:val="21"/>
        </w:rPr>
      </w:pPr>
      <w:r w:rsidRPr="00BA245A">
        <w:rPr>
          <w:rFonts w:ascii="Tahoma" w:eastAsia="宋体" w:hAnsi="Tahoma" w:cs="Tahoma"/>
          <w:color w:val="333333"/>
          <w:kern w:val="0"/>
          <w:szCs w:val="21"/>
        </w:rPr>
        <w:t> </w:t>
      </w:r>
    </w:p>
    <w:p w14:paraId="681B7481" w14:textId="7196A8B7" w:rsidR="00BA245A" w:rsidRDefault="00BA245A"/>
    <w:p w14:paraId="25E5EB05" w14:textId="77777777" w:rsidR="00BA245A" w:rsidRPr="00BA245A" w:rsidRDefault="00BA245A" w:rsidP="00BA245A">
      <w:pPr>
        <w:widowControl/>
        <w:shd w:val="clear" w:color="auto" w:fill="F7F8FA"/>
        <w:wordWrap w:val="0"/>
        <w:spacing w:before="90" w:after="90" w:line="390" w:lineRule="atLeast"/>
        <w:rPr>
          <w:rFonts w:ascii="Tahoma" w:eastAsia="宋体" w:hAnsi="Tahoma" w:cs="Tahoma"/>
          <w:color w:val="333333"/>
          <w:kern w:val="0"/>
          <w:szCs w:val="21"/>
        </w:rPr>
      </w:pPr>
      <w:r w:rsidRPr="00BA245A">
        <w:rPr>
          <w:rFonts w:ascii="Tahoma" w:eastAsia="宋体" w:hAnsi="Tahoma" w:cs="Tahoma"/>
          <w:color w:val="333333"/>
          <w:kern w:val="0"/>
          <w:szCs w:val="21"/>
        </w:rPr>
        <w:t xml:space="preserve">(2) The standard problem between national variants </w:t>
      </w:r>
      <w:proofErr w:type="gramStart"/>
      <w:r w:rsidRPr="00BA245A">
        <w:rPr>
          <w:rFonts w:ascii="Tahoma" w:eastAsia="宋体" w:hAnsi="Tahoma" w:cs="Tahoma"/>
          <w:color w:val="333333"/>
          <w:kern w:val="0"/>
          <w:szCs w:val="21"/>
        </w:rPr>
        <w:t>The</w:t>
      </w:r>
      <w:proofErr w:type="gramEnd"/>
      <w:r w:rsidRPr="00BA245A">
        <w:rPr>
          <w:rFonts w:ascii="Tahoma" w:eastAsia="宋体" w:hAnsi="Tahoma" w:cs="Tahoma"/>
          <w:color w:val="333333"/>
          <w:kern w:val="0"/>
          <w:szCs w:val="21"/>
        </w:rPr>
        <w:t xml:space="preserve"> standard problem between national variants is essentially a communication problem, for example, how can a Nigerian and an Indian communicate smoothly?</w:t>
      </w:r>
      <w:r w:rsidRPr="00BA245A">
        <w:rPr>
          <w:rFonts w:ascii="Tahoma" w:eastAsia="宋体" w:hAnsi="Tahoma" w:cs="Tahoma"/>
          <w:color w:val="4A90E2"/>
          <w:kern w:val="0"/>
          <w:szCs w:val="21"/>
        </w:rPr>
        <w:t> This is the biggest challenge that Kachru theory faces and the question that Kachru theory must answer.</w:t>
      </w:r>
      <w:r w:rsidRPr="00BA245A">
        <w:rPr>
          <w:rFonts w:ascii="Tahoma" w:eastAsia="宋体" w:hAnsi="Tahoma" w:cs="Tahoma"/>
          <w:color w:val="333333"/>
          <w:kern w:val="0"/>
          <w:szCs w:val="21"/>
        </w:rPr>
        <w:t xml:space="preserve"> Critics have long pointed out that while the international lingua franca is endocentric, Kachru's World English is exocentric, and that the varieties produced by localization are independent linguistic systems with no intrinsic connection to each other. It's just a loose </w:t>
      </w:r>
      <w:proofErr w:type="spellStart"/>
      <w:r w:rsidRPr="00BA245A">
        <w:rPr>
          <w:rFonts w:ascii="Tahoma" w:eastAsia="宋体" w:hAnsi="Tahoma" w:cs="Tahoma"/>
          <w:color w:val="333333"/>
          <w:kern w:val="0"/>
          <w:szCs w:val="21"/>
        </w:rPr>
        <w:t>EnglishLanguageComplex</w:t>
      </w:r>
      <w:proofErr w:type="spellEnd"/>
      <w:r w:rsidRPr="00BA245A">
        <w:rPr>
          <w:rFonts w:ascii="Tahoma" w:eastAsia="宋体" w:hAnsi="Tahoma" w:cs="Tahoma"/>
          <w:color w:val="333333"/>
          <w:kern w:val="0"/>
          <w:szCs w:val="21"/>
        </w:rPr>
        <w:t>. In this way, when people of different nations and varieties communicate, they can only blow their own trumpets and sing their own tunes -- they cannot communicate at all. In the long run, English will eventually become so many different languages that its status as an international lingua franca will no longer exist</w:t>
      </w:r>
    </w:p>
    <w:p w14:paraId="0075EA6C" w14:textId="77777777" w:rsidR="00BA245A" w:rsidRPr="00BA245A" w:rsidRDefault="00BA245A" w:rsidP="00BA245A">
      <w:pPr>
        <w:widowControl/>
        <w:shd w:val="clear" w:color="auto" w:fill="F7F8FA"/>
        <w:wordWrap w:val="0"/>
        <w:spacing w:before="90" w:after="90" w:line="390" w:lineRule="atLeast"/>
        <w:rPr>
          <w:rFonts w:ascii="Tahoma" w:eastAsia="宋体" w:hAnsi="Tahoma" w:cs="Tahoma"/>
          <w:color w:val="333333"/>
          <w:kern w:val="0"/>
          <w:szCs w:val="21"/>
        </w:rPr>
      </w:pPr>
      <w:r w:rsidRPr="00BA245A">
        <w:rPr>
          <w:rFonts w:ascii="Tahoma" w:eastAsia="宋体" w:hAnsi="Tahoma" w:cs="Tahoma"/>
          <w:color w:val="333333"/>
          <w:kern w:val="0"/>
          <w:szCs w:val="21"/>
        </w:rPr>
        <w:t xml:space="preserve">To this, Kachru has responded twice, the first time he [11] 94-95 said that if two countries are next to each other, the two English varieties will not differ much, such as Malaysians and Singaporeans, and can communicate completely. But how do distant Nigerians and Indians communicate? Kachru did not answer directly, saying that Indian English, Singlish, Nigerian English, Kenyan English are certainly different from British English or American English, and should be, but are these </w:t>
      </w:r>
      <w:proofErr w:type="spellStart"/>
      <w:r w:rsidRPr="00BA245A">
        <w:rPr>
          <w:rFonts w:ascii="Tahoma" w:eastAsia="宋体" w:hAnsi="Tahoma" w:cs="Tahoma"/>
          <w:color w:val="333333"/>
          <w:kern w:val="0"/>
          <w:szCs w:val="21"/>
        </w:rPr>
        <w:t>localised</w:t>
      </w:r>
      <w:proofErr w:type="spellEnd"/>
      <w:r w:rsidRPr="00BA245A">
        <w:rPr>
          <w:rFonts w:ascii="Tahoma" w:eastAsia="宋体" w:hAnsi="Tahoma" w:cs="Tahoma"/>
          <w:color w:val="333333"/>
          <w:kern w:val="0"/>
          <w:szCs w:val="21"/>
        </w:rPr>
        <w:t xml:space="preserve"> variants more difficult to communicate with than between a New Zealander and a person in middle America?</w:t>
      </w:r>
    </w:p>
    <w:p w14:paraId="3BD36E04" w14:textId="46AEEF46" w:rsidR="00BA245A" w:rsidRDefault="00BA245A"/>
    <w:p w14:paraId="401E398E" w14:textId="04392BAA" w:rsidR="00BA245A" w:rsidRDefault="00BA245A">
      <w:pPr>
        <w:rPr>
          <w:rStyle w:val="tgt"/>
          <w:rFonts w:ascii="Tahoma" w:hAnsi="Tahoma" w:cs="Tahoma"/>
          <w:color w:val="333333"/>
          <w:szCs w:val="21"/>
          <w:shd w:val="clear" w:color="auto" w:fill="F7F8FA"/>
        </w:rPr>
      </w:pPr>
      <w:r>
        <w:rPr>
          <w:rStyle w:val="tgt"/>
          <w:rFonts w:ascii="Tahoma" w:hAnsi="Tahoma" w:cs="Tahoma"/>
          <w:color w:val="333333"/>
          <w:szCs w:val="21"/>
          <w:shd w:val="clear" w:color="auto" w:fill="F7F8FA"/>
        </w:rPr>
        <w:t>Years later, Kachru responded again.</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 xml:space="preserve">This time, he says [24] 21-22, </w:t>
      </w:r>
      <w:proofErr w:type="spellStart"/>
      <w:r>
        <w:rPr>
          <w:rStyle w:val="tgt"/>
          <w:rFonts w:ascii="Tahoma" w:hAnsi="Tahoma" w:cs="Tahoma"/>
          <w:color w:val="333333"/>
          <w:szCs w:val="21"/>
          <w:shd w:val="clear" w:color="auto" w:fill="F7F8FA"/>
        </w:rPr>
        <w:t>LarrySmith's</w:t>
      </w:r>
      <w:proofErr w:type="spellEnd"/>
      <w:r>
        <w:rPr>
          <w:rStyle w:val="tgt"/>
          <w:rFonts w:ascii="Tahoma" w:hAnsi="Tahoma" w:cs="Tahoma"/>
          <w:color w:val="333333"/>
          <w:szCs w:val="21"/>
          <w:shd w:val="clear" w:color="auto" w:fill="F7F8FA"/>
        </w:rPr>
        <w:t xml:space="preserve"> empirical research is the best answer.</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 xml:space="preserve">Smith once proposed that </w:t>
      </w:r>
      <w:proofErr w:type="spellStart"/>
      <w:r>
        <w:rPr>
          <w:rStyle w:val="tgt"/>
          <w:rFonts w:ascii="Tahoma" w:hAnsi="Tahoma" w:cs="Tahoma"/>
          <w:color w:val="333333"/>
          <w:szCs w:val="21"/>
          <w:shd w:val="clear" w:color="auto" w:fill="F7F8FA"/>
        </w:rPr>
        <w:t>comprehensi</w:t>
      </w:r>
      <w:proofErr w:type="spellEnd"/>
      <w:r>
        <w:rPr>
          <w:rStyle w:val="tgt"/>
          <w:rFonts w:ascii="Tahoma" w:hAnsi="Tahoma" w:cs="Tahoma"/>
          <w:color w:val="333333"/>
          <w:szCs w:val="21"/>
          <w:shd w:val="clear" w:color="auto" w:fill="F7F8FA"/>
        </w:rPr>
        <w:t xml:space="preserve"> </w:t>
      </w:r>
      <w:proofErr w:type="spellStart"/>
      <w:r>
        <w:rPr>
          <w:rStyle w:val="tgt"/>
          <w:rFonts w:ascii="Tahoma" w:hAnsi="Tahoma" w:cs="Tahoma"/>
          <w:color w:val="333333"/>
          <w:szCs w:val="21"/>
          <w:shd w:val="clear" w:color="auto" w:fill="F7F8FA"/>
        </w:rPr>
        <w:t>bility</w:t>
      </w:r>
      <w:proofErr w:type="spellEnd"/>
      <w:r>
        <w:rPr>
          <w:rStyle w:val="tgt"/>
          <w:rFonts w:ascii="Tahoma" w:hAnsi="Tahoma" w:cs="Tahoma"/>
          <w:color w:val="333333"/>
          <w:szCs w:val="21"/>
          <w:shd w:val="clear" w:color="auto" w:fill="F7F8FA"/>
        </w:rPr>
        <w:t xml:space="preserve"> can be divided into three levels, namely Intelligibility, Com </w:t>
      </w:r>
      <w:proofErr w:type="spellStart"/>
      <w:r>
        <w:rPr>
          <w:rStyle w:val="tgt"/>
          <w:rFonts w:ascii="Tahoma" w:hAnsi="Tahoma" w:cs="Tahoma"/>
          <w:color w:val="333333"/>
          <w:szCs w:val="21"/>
          <w:shd w:val="clear" w:color="auto" w:fill="F7F8FA"/>
        </w:rPr>
        <w:t>prehensibility</w:t>
      </w:r>
      <w:proofErr w:type="spellEnd"/>
      <w:r>
        <w:rPr>
          <w:rStyle w:val="tgt"/>
          <w:rFonts w:ascii="Tahoma" w:hAnsi="Tahoma" w:cs="Tahoma"/>
          <w:color w:val="333333"/>
          <w:szCs w:val="21"/>
          <w:shd w:val="clear" w:color="auto" w:fill="F7F8FA"/>
        </w:rPr>
        <w:t xml:space="preserve"> and Interpretability.</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Ask the subject to listen to a speech that is intelligible if he can identify the words;</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例</w:t>
      </w:r>
      <w:r>
        <w:rPr>
          <w:rStyle w:val="tgt"/>
          <w:rFonts w:ascii="Tahoma" w:hAnsi="Tahoma" w:cs="Tahoma"/>
          <w:color w:val="333333"/>
          <w:szCs w:val="21"/>
          <w:shd w:val="clear" w:color="auto" w:fill="F7F8FA"/>
        </w:rPr>
        <w:t xml:space="preserve"> </w:t>
      </w:r>
      <w:r>
        <w:rPr>
          <w:rStyle w:val="tgt"/>
          <w:rFonts w:ascii="Tahoma" w:hAnsi="Tahoma" w:cs="Tahoma"/>
          <w:color w:val="333333"/>
          <w:szCs w:val="21"/>
          <w:shd w:val="clear" w:color="auto" w:fill="F7F8FA"/>
        </w:rPr>
        <w:t>句</w:t>
      </w:r>
      <w:r>
        <w:rPr>
          <w:rStyle w:val="tgt"/>
          <w:rFonts w:ascii="Tahoma" w:hAnsi="Tahoma" w:cs="Tahoma"/>
          <w:color w:val="333333"/>
          <w:szCs w:val="21"/>
          <w:shd w:val="clear" w:color="auto" w:fill="F7F8FA"/>
        </w:rPr>
        <w:t xml:space="preserve"> : If the meaning of the passage could be understood, the subject could comprehend both the statement;</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Taking this step further, if you can understand the meaning of this passage, the subject has reached the level of Interpretability.</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 xml:space="preserve">In 1979, Smith and </w:t>
      </w:r>
      <w:proofErr w:type="spellStart"/>
      <w:r>
        <w:rPr>
          <w:rStyle w:val="tgt"/>
          <w:rFonts w:ascii="Tahoma" w:hAnsi="Tahoma" w:cs="Tahoma"/>
          <w:color w:val="333333"/>
          <w:szCs w:val="21"/>
          <w:shd w:val="clear" w:color="auto" w:fill="F7F8FA"/>
        </w:rPr>
        <w:t>Rafiqzad</w:t>
      </w:r>
      <w:proofErr w:type="spellEnd"/>
      <w:r>
        <w:rPr>
          <w:rStyle w:val="tgt"/>
          <w:rFonts w:ascii="Tahoma" w:hAnsi="Tahoma" w:cs="Tahoma"/>
          <w:color w:val="333333"/>
          <w:szCs w:val="21"/>
          <w:shd w:val="clear" w:color="auto" w:fill="F7F8FA"/>
        </w:rPr>
        <w:t xml:space="preserve"> [25] conducted </w:t>
      </w:r>
      <w:proofErr w:type="gramStart"/>
      <w:r>
        <w:rPr>
          <w:rStyle w:val="tgt"/>
          <w:rFonts w:ascii="Tahoma" w:hAnsi="Tahoma" w:cs="Tahoma"/>
          <w:color w:val="333333"/>
          <w:szCs w:val="21"/>
          <w:shd w:val="clear" w:color="auto" w:fill="F7F8FA"/>
        </w:rPr>
        <w:t>a research</w:t>
      </w:r>
      <w:proofErr w:type="gramEnd"/>
      <w:r>
        <w:rPr>
          <w:rStyle w:val="tgt"/>
          <w:rFonts w:ascii="Tahoma" w:hAnsi="Tahoma" w:cs="Tahoma"/>
          <w:color w:val="333333"/>
          <w:szCs w:val="21"/>
          <w:shd w:val="clear" w:color="auto" w:fill="F7F8FA"/>
        </w:rPr>
        <w:t xml:space="preserve"> on Comprehensibility, hoping to answer the question of how to communicate smoothly when people from different cultural backgrounds communicate in English.</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The background to this research was that, at the time, it was generally believed that both native speakers could be understood more easily by listeners than non-native speakers.</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 xml:space="preserve">Therefore, variants of native speakers should become the norm of international </w:t>
      </w:r>
      <w:r>
        <w:rPr>
          <w:rStyle w:val="tgt"/>
          <w:rFonts w:ascii="Tahoma" w:hAnsi="Tahoma" w:cs="Tahoma"/>
          <w:color w:val="333333"/>
          <w:szCs w:val="21"/>
          <w:shd w:val="clear" w:color="auto" w:fill="F7F8FA"/>
        </w:rPr>
        <w:lastRenderedPageBreak/>
        <w:t>communication.</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If the speaker uses a localized variant, the listener will not understand.</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 xml:space="preserve">Smith and </w:t>
      </w:r>
      <w:proofErr w:type="spellStart"/>
      <w:r>
        <w:rPr>
          <w:rStyle w:val="tgt"/>
          <w:rFonts w:ascii="Tahoma" w:hAnsi="Tahoma" w:cs="Tahoma"/>
          <w:color w:val="333333"/>
          <w:szCs w:val="21"/>
          <w:shd w:val="clear" w:color="auto" w:fill="F7F8FA"/>
        </w:rPr>
        <w:t>Rafiqzad's</w:t>
      </w:r>
      <w:proofErr w:type="spellEnd"/>
      <w:r>
        <w:rPr>
          <w:rStyle w:val="tgt"/>
          <w:rFonts w:ascii="Tahoma" w:hAnsi="Tahoma" w:cs="Tahoma"/>
          <w:color w:val="333333"/>
          <w:szCs w:val="21"/>
          <w:shd w:val="clear" w:color="auto" w:fill="F7F8FA"/>
        </w:rPr>
        <w:t xml:space="preserve"> empirical study </w:t>
      </w:r>
      <w:proofErr w:type="gramStart"/>
      <w:r>
        <w:rPr>
          <w:rStyle w:val="tgt"/>
          <w:rFonts w:ascii="Tahoma" w:hAnsi="Tahoma" w:cs="Tahoma"/>
          <w:color w:val="333333"/>
          <w:szCs w:val="21"/>
          <w:shd w:val="clear" w:color="auto" w:fill="F7F8FA"/>
        </w:rPr>
        <w:t>is</w:t>
      </w:r>
      <w:proofErr w:type="gramEnd"/>
      <w:r>
        <w:rPr>
          <w:rStyle w:val="tgt"/>
          <w:rFonts w:ascii="Tahoma" w:hAnsi="Tahoma" w:cs="Tahoma"/>
          <w:color w:val="333333"/>
          <w:szCs w:val="21"/>
          <w:shd w:val="clear" w:color="auto" w:fill="F7F8FA"/>
        </w:rPr>
        <w:t xml:space="preserve"> to verify the correctness of the above views.</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Researchers recorded a speech read by educated people from nine countries (Hong Kong, India, Japan, South Korea, Malaysia, Nepal, the Philippines, Sri Lanka and the United States) who had spent at least six months in the United Kingdom or The United States.</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They then recruited 1,368 participants from 11 countries in the Asia-Pacific region (Bangladesh, Taiwan, Hong Kong, India, Indonesia, Japan, South Korea, Malaysia, Nepal, the Philippines and Thailand).</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The researchers removed some words from the original English text, leaving blank Spaces for participants to complete the passage after listening to the recording.</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The results found that Americans spoke one of the most difficult varieties of English (the eastern intelligible), with the average accuracy rate only 55 percent.</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 xml:space="preserve">Smith and </w:t>
      </w:r>
      <w:proofErr w:type="spellStart"/>
      <w:r>
        <w:rPr>
          <w:rStyle w:val="tgt"/>
          <w:rFonts w:ascii="Tahoma" w:hAnsi="Tahoma" w:cs="Tahoma"/>
          <w:color w:val="333333"/>
          <w:szCs w:val="21"/>
          <w:shd w:val="clear" w:color="auto" w:fill="F7F8FA"/>
        </w:rPr>
        <w:t>Rafiqzad</w:t>
      </w:r>
      <w:proofErr w:type="spellEnd"/>
      <w:r>
        <w:rPr>
          <w:rStyle w:val="tgt"/>
          <w:rFonts w:ascii="Tahoma" w:hAnsi="Tahoma" w:cs="Tahoma"/>
          <w:color w:val="333333"/>
          <w:szCs w:val="21"/>
          <w:shd w:val="clear" w:color="auto" w:fill="F7F8FA"/>
        </w:rPr>
        <w:t xml:space="preserve"> [25] 380 concluded that the accent of native speakers was no more easily understood by both people than that of non-native speakers, which seems to suggest that insisting on native speakers as a standard in the classroom could not be justified.</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 xml:space="preserve">In 1982, Smith and </w:t>
      </w:r>
      <w:proofErr w:type="spellStart"/>
      <w:r>
        <w:rPr>
          <w:rStyle w:val="tgt"/>
          <w:rFonts w:ascii="Tahoma" w:hAnsi="Tahoma" w:cs="Tahoma"/>
          <w:color w:val="333333"/>
          <w:szCs w:val="21"/>
          <w:shd w:val="clear" w:color="auto" w:fill="F7F8FA"/>
        </w:rPr>
        <w:t>Bisazza</w:t>
      </w:r>
      <w:proofErr w:type="spellEnd"/>
      <w:r>
        <w:rPr>
          <w:rStyle w:val="tgt"/>
          <w:rFonts w:ascii="Tahoma" w:hAnsi="Tahoma" w:cs="Tahoma"/>
          <w:color w:val="333333"/>
          <w:szCs w:val="21"/>
          <w:shd w:val="clear" w:color="auto" w:fill="F7F8FA"/>
        </w:rPr>
        <w:t xml:space="preserve"> [26] made another study to explore the Intel </w:t>
      </w:r>
      <w:proofErr w:type="spellStart"/>
      <w:r>
        <w:rPr>
          <w:rStyle w:val="tgt"/>
          <w:rFonts w:ascii="Tahoma" w:hAnsi="Tahoma" w:cs="Tahoma"/>
          <w:color w:val="333333"/>
          <w:szCs w:val="21"/>
          <w:shd w:val="clear" w:color="auto" w:fill="F7F8FA"/>
        </w:rPr>
        <w:t>Ligibility</w:t>
      </w:r>
      <w:proofErr w:type="spellEnd"/>
      <w:r>
        <w:rPr>
          <w:rStyle w:val="tgt"/>
          <w:rFonts w:ascii="Tahoma" w:hAnsi="Tahoma" w:cs="Tahoma"/>
          <w:color w:val="333333"/>
          <w:szCs w:val="21"/>
          <w:shd w:val="clear" w:color="auto" w:fill="F7F8FA"/>
        </w:rPr>
        <w:t xml:space="preserve"> problem of Indian English, Japanese English, and American English.</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The results show that the subjects are familiar with their own varieties of English with high accuracy.</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 xml:space="preserve">Therefore, Smith and </w:t>
      </w:r>
      <w:proofErr w:type="spellStart"/>
      <w:r>
        <w:rPr>
          <w:rStyle w:val="tgt"/>
          <w:rFonts w:ascii="Tahoma" w:hAnsi="Tahoma" w:cs="Tahoma"/>
          <w:color w:val="333333"/>
          <w:szCs w:val="21"/>
          <w:shd w:val="clear" w:color="auto" w:fill="F7F8FA"/>
        </w:rPr>
        <w:t>Bisazza</w:t>
      </w:r>
      <w:proofErr w:type="spellEnd"/>
      <w:r>
        <w:rPr>
          <w:rStyle w:val="tgt"/>
          <w:rFonts w:ascii="Tahoma" w:hAnsi="Tahoma" w:cs="Tahoma"/>
          <w:color w:val="333333"/>
          <w:szCs w:val="21"/>
          <w:shd w:val="clear" w:color="auto" w:fill="F7F8FA"/>
        </w:rPr>
        <w:t xml:space="preserve"> propose that schools should increase students' exposure to and use of various localized variants in order to enhance their international communication skills.</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Taken together, Smith's two studies suggest that the best way to bridge the differences between variants and communicate smoothly is for people to learn and master different variants.</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It is not hard to see that Smith's approach to solving the problem of communication between different variants is basically the same as Kachru's approach to solving the problem of communication between different variants in India -- no wonder Kachru says Smith's research is the best answer.</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 xml:space="preserve">The difference is that Kachru dealt with the communication between different varieties of Indian English by introducing standard Indian English, while Smith dealt with the communication between different national varieties without introducing </w:t>
      </w:r>
      <w:proofErr w:type="spellStart"/>
      <w:r>
        <w:rPr>
          <w:rStyle w:val="tgt"/>
          <w:rFonts w:ascii="Tahoma" w:hAnsi="Tahoma" w:cs="Tahoma"/>
          <w:color w:val="333333"/>
          <w:szCs w:val="21"/>
          <w:shd w:val="clear" w:color="auto" w:fill="F7F8FA"/>
        </w:rPr>
        <w:t>superordinatedva</w:t>
      </w:r>
      <w:proofErr w:type="spellEnd"/>
      <w:r>
        <w:rPr>
          <w:rStyle w:val="tgt"/>
          <w:rFonts w:ascii="Tahoma" w:hAnsi="Tahoma" w:cs="Tahoma"/>
          <w:color w:val="333333"/>
          <w:szCs w:val="21"/>
          <w:shd w:val="clear" w:color="auto" w:fill="F7F8FA"/>
        </w:rPr>
        <w:t xml:space="preserve"> </w:t>
      </w:r>
      <w:proofErr w:type="spellStart"/>
      <w:r>
        <w:rPr>
          <w:rStyle w:val="tgt"/>
          <w:rFonts w:ascii="Tahoma" w:hAnsi="Tahoma" w:cs="Tahoma"/>
          <w:color w:val="333333"/>
          <w:szCs w:val="21"/>
          <w:shd w:val="clear" w:color="auto" w:fill="F7F8FA"/>
        </w:rPr>
        <w:t>riety</w:t>
      </w:r>
      <w:proofErr w:type="spellEnd"/>
      <w:r>
        <w:rPr>
          <w:rStyle w:val="tgt"/>
          <w:rFonts w:ascii="Tahoma" w:hAnsi="Tahoma" w:cs="Tahoma"/>
          <w:color w:val="333333"/>
          <w:szCs w:val="21"/>
          <w:shd w:val="clear" w:color="auto" w:fill="F7F8FA"/>
        </w:rPr>
        <w:t>.</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That is, an international standard English -- something Kachru's theory has always avoided.</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Since there is no international standard English, in order to communicate internationally, we need to have a library of different national variations as Indians do at home.</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That doesn't work in reality.</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 xml:space="preserve">In fact, very few people have mastered both their own </w:t>
      </w:r>
      <w:proofErr w:type="spellStart"/>
      <w:r>
        <w:rPr>
          <w:rStyle w:val="tgt"/>
          <w:rFonts w:ascii="Tahoma" w:hAnsi="Tahoma" w:cs="Tahoma"/>
          <w:color w:val="333333"/>
          <w:szCs w:val="21"/>
          <w:shd w:val="clear" w:color="auto" w:fill="F7F8FA"/>
        </w:rPr>
        <w:t>localised</w:t>
      </w:r>
      <w:proofErr w:type="spellEnd"/>
      <w:r>
        <w:rPr>
          <w:rStyle w:val="tgt"/>
          <w:rFonts w:ascii="Tahoma" w:hAnsi="Tahoma" w:cs="Tahoma"/>
          <w:color w:val="333333"/>
          <w:szCs w:val="21"/>
          <w:shd w:val="clear" w:color="auto" w:fill="F7F8FA"/>
        </w:rPr>
        <w:t xml:space="preserve"> variant and the others, and most people struggle between them. [28] 11.</w:t>
      </w:r>
      <w:r>
        <w:rPr>
          <w:rStyle w:val="apple-converted-space"/>
          <w:rFonts w:ascii="Tahoma" w:hAnsi="Tahoma" w:cs="Tahoma"/>
          <w:color w:val="333333"/>
          <w:szCs w:val="21"/>
          <w:shd w:val="clear" w:color="auto" w:fill="F7F8FA"/>
        </w:rPr>
        <w:t> </w:t>
      </w:r>
      <w:r>
        <w:rPr>
          <w:rStyle w:val="tgt"/>
          <w:rFonts w:ascii="Tahoma" w:hAnsi="Tahoma" w:cs="Tahoma"/>
          <w:color w:val="333333"/>
          <w:szCs w:val="21"/>
          <w:shd w:val="clear" w:color="auto" w:fill="F7F8FA"/>
        </w:rPr>
        <w:t>All in all, Kachru does not propose a feasible approach to the problem of communication between different national variants.</w:t>
      </w:r>
    </w:p>
    <w:p w14:paraId="204CCF75" w14:textId="3DBF85E8" w:rsidR="00E50412" w:rsidRDefault="00E50412">
      <w:pPr>
        <w:rPr>
          <w:rStyle w:val="tgt"/>
          <w:rFonts w:ascii="Tahoma" w:hAnsi="Tahoma" w:cs="Tahoma"/>
          <w:color w:val="333333"/>
          <w:szCs w:val="21"/>
          <w:shd w:val="clear" w:color="auto" w:fill="F7F8FA"/>
        </w:rPr>
      </w:pPr>
    </w:p>
    <w:p w14:paraId="7780FD47" w14:textId="2A81917E" w:rsidR="00E50412" w:rsidRDefault="00E50412">
      <w:pPr>
        <w:rPr>
          <w:rStyle w:val="tgt"/>
          <w:rFonts w:ascii="Tahoma" w:hAnsi="Tahoma" w:cs="Tahoma"/>
          <w:color w:val="333333"/>
          <w:szCs w:val="21"/>
          <w:shd w:val="clear" w:color="auto" w:fill="F7F8FA"/>
        </w:rPr>
      </w:pPr>
    </w:p>
    <w:p w14:paraId="448C47FD" w14:textId="77777777" w:rsidR="00E50412" w:rsidRPr="00E50412" w:rsidRDefault="00E50412" w:rsidP="00E50412">
      <w:pPr>
        <w:widowControl/>
        <w:shd w:val="clear" w:color="auto" w:fill="F7F8FA"/>
        <w:wordWrap w:val="0"/>
        <w:spacing w:before="90" w:after="90" w:line="390" w:lineRule="atLeast"/>
        <w:rPr>
          <w:rFonts w:ascii="Tahoma" w:eastAsia="宋体" w:hAnsi="Tahoma" w:cs="Tahoma"/>
          <w:color w:val="333333"/>
          <w:kern w:val="0"/>
          <w:szCs w:val="21"/>
        </w:rPr>
      </w:pPr>
      <w:r w:rsidRPr="00E50412">
        <w:rPr>
          <w:rFonts w:ascii="Tahoma" w:eastAsia="宋体" w:hAnsi="Tahoma" w:cs="Tahoma"/>
          <w:color w:val="333333"/>
          <w:kern w:val="0"/>
          <w:szCs w:val="21"/>
        </w:rPr>
        <w:t>Kachru's research paradigm has received mixed reviews in international academic circles. </w:t>
      </w:r>
      <w:proofErr w:type="spellStart"/>
      <w:r w:rsidRPr="00E50412">
        <w:rPr>
          <w:rFonts w:ascii="Tahoma" w:eastAsia="宋体" w:hAnsi="Tahoma" w:cs="Tahoma"/>
          <w:color w:val="333333"/>
          <w:kern w:val="0"/>
          <w:szCs w:val="21"/>
        </w:rPr>
        <w:t>Pennycock</w:t>
      </w:r>
      <w:proofErr w:type="spellEnd"/>
      <w:r w:rsidRPr="00E50412">
        <w:rPr>
          <w:rFonts w:ascii="Tahoma" w:eastAsia="宋体" w:hAnsi="Tahoma" w:cs="Tahoma"/>
          <w:color w:val="333333"/>
          <w:kern w:val="0"/>
          <w:szCs w:val="21"/>
        </w:rPr>
        <w:t xml:space="preserve"> [29] believed that Kachru's research was purely linguistic, divorced from the background of the post-colonial era and politically naive. Bo </w:t>
      </w:r>
      <w:proofErr w:type="spellStart"/>
      <w:r w:rsidRPr="00E50412">
        <w:rPr>
          <w:rFonts w:ascii="Tahoma" w:eastAsia="宋体" w:hAnsi="Tahoma" w:cs="Tahoma"/>
          <w:color w:val="333333"/>
          <w:kern w:val="0"/>
          <w:szCs w:val="21"/>
        </w:rPr>
        <w:t>Lton</w:t>
      </w:r>
      <w:proofErr w:type="spellEnd"/>
      <w:r w:rsidRPr="00E50412">
        <w:rPr>
          <w:rFonts w:ascii="Tahoma" w:eastAsia="宋体" w:hAnsi="Tahoma" w:cs="Tahoma"/>
          <w:color w:val="333333"/>
          <w:kern w:val="0"/>
          <w:szCs w:val="21"/>
        </w:rPr>
        <w:t xml:space="preserve"> [20] believes that Kachru's paradigm is both linguistic and sociolinguistic research, but as a supporter of Kachru, he does not agree with Pennycook's criticism of Kachru. This paper argues that Kachru's research paradigm has changed a little. In the early stage,</w:t>
      </w:r>
      <w:r w:rsidRPr="00E50412">
        <w:rPr>
          <w:rFonts w:ascii="Tahoma" w:eastAsia="宋体" w:hAnsi="Tahoma" w:cs="Tahoma"/>
          <w:color w:val="333333"/>
          <w:kern w:val="0"/>
          <w:szCs w:val="21"/>
        </w:rPr>
        <w:lastRenderedPageBreak/>
        <w:t xml:space="preserve"> it was purely linguistic, in the middle stage, it belonged to linguistic sociolinguistics, and in the later stage, it turned to social sociolinguistics. But the focus is on the sociolinguistics of society. The first two stages of research are actually preparing for the later research. Kachru's academic research had a profound political purpose, and Quirk [22] called his theory of world English "liberation linguistics", which is quite reasonable from a functionalist standpoint. Some scholars believe that English is a useful communicative tool. Since it is a tool, it is neutral or apolitical, and anyone can use it to promote the spread of English. From this point of view, English globalization is a natural process [29-30]. Kachru was a supporter of the above pure linguistic view. [11] 8-9 pointed out that English had a distinct advantage, namely </w:t>
      </w:r>
      <w:proofErr w:type="spellStart"/>
      <w:r w:rsidRPr="00E50412">
        <w:rPr>
          <w:rFonts w:ascii="Tahoma" w:eastAsia="宋体" w:hAnsi="Tahoma" w:cs="Tahoma"/>
          <w:color w:val="333333"/>
          <w:kern w:val="0"/>
          <w:szCs w:val="21"/>
        </w:rPr>
        <w:t>neutrali</w:t>
      </w:r>
      <w:proofErr w:type="spellEnd"/>
      <w:r w:rsidRPr="00E50412">
        <w:rPr>
          <w:rFonts w:ascii="Tahoma" w:eastAsia="宋体" w:hAnsi="Tahoma" w:cs="Tahoma"/>
          <w:color w:val="333333"/>
          <w:kern w:val="0"/>
          <w:szCs w:val="21"/>
        </w:rPr>
        <w:t xml:space="preserve"> ty. Although it used to be the language of the colonists, but the flaws do not overshadow the advantages brought to the users are incalculable. In his works, Kachru often uses "expansion" and "diffusion" to replace "global </w:t>
      </w:r>
      <w:proofErr w:type="spellStart"/>
      <w:r w:rsidRPr="00E50412">
        <w:rPr>
          <w:rFonts w:ascii="Tahoma" w:eastAsia="宋体" w:hAnsi="Tahoma" w:cs="Tahoma"/>
          <w:color w:val="333333"/>
          <w:kern w:val="0"/>
          <w:szCs w:val="21"/>
        </w:rPr>
        <w:t>ization</w:t>
      </w:r>
      <w:proofErr w:type="spellEnd"/>
      <w:r w:rsidRPr="00E50412">
        <w:rPr>
          <w:rFonts w:ascii="Tahoma" w:eastAsia="宋体" w:hAnsi="Tahoma" w:cs="Tahoma"/>
          <w:color w:val="333333"/>
          <w:kern w:val="0"/>
          <w:szCs w:val="21"/>
        </w:rPr>
        <w:t>", which is actually to cover up the real cause of English globalization and create the impression of "English spreading out by itself". In fact, from the perspective of sociolinguistics, English globalization is driven by political, economic and cultural factors in Britain and the United States [31], which is by no means a purely linguistic phenomenon. From this point of view, Penny Cook's criticism of Kachru's theory is reasonable to some extent. However, Kachru's purely linguistic research is only superficial. He turned a blind eye to the real driving force of English globalization [29-30], and even deliberately covered up the real driving force of English globalization, in fact, in order to highlight the influence of local society and culture on English variation and pave the way for mid-term and later research.</w:t>
      </w:r>
    </w:p>
    <w:p w14:paraId="54B27C17" w14:textId="77777777" w:rsidR="00E50412" w:rsidRPr="00E50412" w:rsidRDefault="00E50412" w:rsidP="00E50412">
      <w:pPr>
        <w:widowControl/>
        <w:shd w:val="clear" w:color="auto" w:fill="F7F8FA"/>
        <w:wordWrap w:val="0"/>
        <w:spacing w:before="90" w:after="90" w:line="390" w:lineRule="atLeast"/>
        <w:rPr>
          <w:rFonts w:ascii="Tahoma" w:eastAsia="宋体" w:hAnsi="Tahoma" w:cs="Tahoma"/>
          <w:color w:val="333333"/>
          <w:kern w:val="0"/>
          <w:szCs w:val="21"/>
        </w:rPr>
      </w:pPr>
      <w:r w:rsidRPr="00E50412">
        <w:rPr>
          <w:rFonts w:ascii="Tahoma" w:eastAsia="宋体" w:hAnsi="Tahoma" w:cs="Tahoma"/>
          <w:color w:val="333333"/>
          <w:kern w:val="0"/>
          <w:szCs w:val="21"/>
        </w:rPr>
        <w:t>Phase research paves the way. Kachru's mid-term study belongs to the sociolinguistic paradigm of language. As mentioned above, Kachru systematically investigated the influence of Indian society and culture on English variation, and confirmed through a large number of examples that these variations are not errors, but variations formed by the influence of Indian society and culture.</w:t>
      </w:r>
    </w:p>
    <w:p w14:paraId="5E4F6D9F" w14:textId="77777777" w:rsidR="00E50412" w:rsidRPr="00E50412" w:rsidRDefault="00E50412" w:rsidP="00E50412">
      <w:pPr>
        <w:widowControl/>
        <w:shd w:val="clear" w:color="auto" w:fill="F7F8FA"/>
        <w:wordWrap w:val="0"/>
        <w:spacing w:before="90" w:after="90" w:line="390" w:lineRule="atLeast"/>
        <w:rPr>
          <w:rFonts w:ascii="Tahoma" w:eastAsia="宋体" w:hAnsi="Tahoma" w:cs="Tahoma"/>
          <w:color w:val="333333"/>
          <w:kern w:val="0"/>
          <w:szCs w:val="21"/>
        </w:rPr>
      </w:pPr>
      <w:r w:rsidRPr="00E50412">
        <w:rPr>
          <w:rFonts w:ascii="Tahoma" w:eastAsia="宋体" w:hAnsi="Tahoma" w:cs="Tahoma"/>
          <w:color w:val="333333"/>
          <w:kern w:val="0"/>
          <w:szCs w:val="21"/>
        </w:rPr>
        <w:t>Kachru's work then entered the sociolinguistic phase of society. Once Hinglish was established, an unavoidable problem was the relationship between Hinglish and the British Standard English. Kachru believes that the formation of Hinglish is only influenced by Indian society and culture, and has nothing to do with the political, economic and cultural factors of The United States and Britain -- even leaving aside the influence of colonial times completely. As a result, Hinglish is an independent language system that does not depend on the British Standard English. Not only that, it has i</w:t>
      </w:r>
      <w:r w:rsidRPr="00E50412">
        <w:rPr>
          <w:rFonts w:ascii="Tahoma" w:eastAsia="宋体" w:hAnsi="Tahoma" w:cs="Tahoma"/>
          <w:color w:val="333333"/>
          <w:kern w:val="0"/>
          <w:szCs w:val="21"/>
        </w:rPr>
        <w:lastRenderedPageBreak/>
        <w:t>ts own language, standard Indian English, which is owned by Indians and has nothing to do with the British</w:t>
      </w:r>
    </w:p>
    <w:p w14:paraId="282D62DA" w14:textId="77777777" w:rsidR="00E50412" w:rsidRPr="00E50412" w:rsidRDefault="00E50412" w:rsidP="00E50412">
      <w:pPr>
        <w:widowControl/>
        <w:shd w:val="clear" w:color="auto" w:fill="F7F8FA"/>
        <w:wordWrap w:val="0"/>
        <w:spacing w:before="90" w:after="90" w:line="390" w:lineRule="atLeast"/>
        <w:rPr>
          <w:rFonts w:ascii="Tahoma" w:eastAsia="宋体" w:hAnsi="Tahoma" w:cs="Tahoma"/>
          <w:color w:val="333333"/>
          <w:kern w:val="0"/>
          <w:szCs w:val="21"/>
        </w:rPr>
      </w:pPr>
      <w:r w:rsidRPr="00E50412">
        <w:rPr>
          <w:rFonts w:ascii="Tahoma" w:eastAsia="宋体" w:hAnsi="Tahoma" w:cs="Tahoma"/>
          <w:color w:val="333333"/>
          <w:kern w:val="0"/>
          <w:szCs w:val="21"/>
        </w:rPr>
        <w:t xml:space="preserve">Then Kachru came up with </w:t>
      </w:r>
      <w:proofErr w:type="spellStart"/>
      <w:r w:rsidRPr="00E50412">
        <w:rPr>
          <w:rFonts w:ascii="Tahoma" w:eastAsia="宋体" w:hAnsi="Tahoma" w:cs="Tahoma"/>
          <w:color w:val="333333"/>
          <w:kern w:val="0"/>
          <w:szCs w:val="21"/>
        </w:rPr>
        <w:t>WorldEnglishes</w:t>
      </w:r>
      <w:proofErr w:type="spellEnd"/>
      <w:r w:rsidRPr="00E50412">
        <w:rPr>
          <w:rFonts w:ascii="Tahoma" w:eastAsia="宋体" w:hAnsi="Tahoma" w:cs="Tahoma"/>
          <w:color w:val="333333"/>
          <w:kern w:val="0"/>
          <w:szCs w:val="21"/>
        </w:rPr>
        <w:t xml:space="preserve"> and the concentric circle pattern. Ostensibly, </w:t>
      </w:r>
      <w:proofErr w:type="spellStart"/>
      <w:r w:rsidRPr="00E50412">
        <w:rPr>
          <w:rFonts w:ascii="Tahoma" w:eastAsia="宋体" w:hAnsi="Tahoma" w:cs="Tahoma"/>
          <w:color w:val="333333"/>
          <w:kern w:val="0"/>
          <w:szCs w:val="21"/>
        </w:rPr>
        <w:t>WorldEnglishes</w:t>
      </w:r>
      <w:proofErr w:type="spellEnd"/>
      <w:r w:rsidRPr="00E50412">
        <w:rPr>
          <w:rFonts w:ascii="Tahoma" w:eastAsia="宋体" w:hAnsi="Tahoma" w:cs="Tahoma"/>
          <w:color w:val="333333"/>
          <w:kern w:val="0"/>
          <w:szCs w:val="21"/>
        </w:rPr>
        <w:t xml:space="preserve"> do not privilege any varieties of English and assert that all varieties are equal. However, in essence, </w:t>
      </w:r>
      <w:proofErr w:type="spellStart"/>
      <w:r w:rsidRPr="00E50412">
        <w:rPr>
          <w:rFonts w:ascii="Tahoma" w:eastAsia="宋体" w:hAnsi="Tahoma" w:cs="Tahoma"/>
          <w:color w:val="333333"/>
          <w:kern w:val="0"/>
          <w:szCs w:val="21"/>
        </w:rPr>
        <w:t>WorldEnglishes</w:t>
      </w:r>
      <w:proofErr w:type="spellEnd"/>
      <w:r w:rsidRPr="00E50412">
        <w:rPr>
          <w:rFonts w:ascii="Tahoma" w:eastAsia="宋体" w:hAnsi="Tahoma" w:cs="Tahoma"/>
          <w:color w:val="333333"/>
          <w:kern w:val="0"/>
          <w:szCs w:val="21"/>
        </w:rPr>
        <w:t xml:space="preserve"> indirectly negate the privilege of standard English [32], with a clear political purpose similar to Phillipson's linguistic imperialism theory [33]. After colonial countries or regions gained political independence, the world entered the post-colonial era, and unequal social power relations still existed in the international community. Imperialism took a new form, linguistic imperialism, with English as its main tool. Kachru's theory of world English advocates national variation, which is to transform the language of colonizers, take it as a weapon against linguistic imperialism, and "write back" their own rights in the unequal social power relations</w:t>
      </w:r>
    </w:p>
    <w:p w14:paraId="703602DC" w14:textId="77777777" w:rsidR="00E50412" w:rsidRPr="00E50412" w:rsidRDefault="00E50412" w:rsidP="00E50412">
      <w:pPr>
        <w:widowControl/>
        <w:shd w:val="clear" w:color="auto" w:fill="F7F8FA"/>
        <w:wordWrap w:val="0"/>
        <w:spacing w:before="90" w:after="90" w:line="390" w:lineRule="atLeast"/>
        <w:rPr>
          <w:rFonts w:ascii="Tahoma" w:eastAsia="宋体" w:hAnsi="Tahoma" w:cs="Tahoma"/>
          <w:color w:val="333333"/>
          <w:kern w:val="0"/>
          <w:szCs w:val="21"/>
        </w:rPr>
      </w:pPr>
      <w:r w:rsidRPr="00E50412">
        <w:rPr>
          <w:rFonts w:ascii="Tahoma" w:eastAsia="宋体" w:hAnsi="Tahoma" w:cs="Tahoma"/>
          <w:color w:val="333333"/>
          <w:kern w:val="0"/>
          <w:szCs w:val="21"/>
        </w:rPr>
        <w:t xml:space="preserve">Much of the problem is easy to understand when you look back at Kachru's theory once you understand the political purpose. Such as Kachru solve the problems of communication between different country variants, knowing you are in trouble, but always stick to the world of English multistage sex, vigorously promote local variations, even prefer to people at different variations between the toes, rather than in a different country variation on the introduction of a global standard English, the reason is that if the introduction of a global standard English, Kachru's theory will collapse of itself. In fact, international communication in today's world works well because English localization has not yet divided English into different languages that do not communicate with each other. That is, at least for now, </w:t>
      </w:r>
      <w:proofErr w:type="spellStart"/>
      <w:r w:rsidRPr="00E50412">
        <w:rPr>
          <w:rFonts w:ascii="Tahoma" w:eastAsia="宋体" w:hAnsi="Tahoma" w:cs="Tahoma"/>
          <w:color w:val="333333"/>
          <w:kern w:val="0"/>
          <w:szCs w:val="21"/>
        </w:rPr>
        <w:t>WorldEnglishes</w:t>
      </w:r>
      <w:proofErr w:type="spellEnd"/>
      <w:r w:rsidRPr="00E50412">
        <w:rPr>
          <w:rFonts w:ascii="Tahoma" w:eastAsia="宋体" w:hAnsi="Tahoma" w:cs="Tahoma"/>
          <w:color w:val="333333"/>
          <w:kern w:val="0"/>
          <w:szCs w:val="21"/>
        </w:rPr>
        <w:t xml:space="preserve"> are not a linguistic fact, </w:t>
      </w:r>
      <w:proofErr w:type="gramStart"/>
      <w:r w:rsidRPr="00E50412">
        <w:rPr>
          <w:rFonts w:ascii="Tahoma" w:eastAsia="宋体" w:hAnsi="Tahoma" w:cs="Tahoma"/>
          <w:color w:val="333333"/>
          <w:kern w:val="0"/>
          <w:szCs w:val="21"/>
        </w:rPr>
        <w:t>In</w:t>
      </w:r>
      <w:proofErr w:type="gramEnd"/>
      <w:r w:rsidRPr="00E50412">
        <w:rPr>
          <w:rFonts w:ascii="Tahoma" w:eastAsia="宋体" w:hAnsi="Tahoma" w:cs="Tahoma"/>
          <w:color w:val="333333"/>
          <w:kern w:val="0"/>
          <w:szCs w:val="21"/>
        </w:rPr>
        <w:t xml:space="preserve"> real ACTS as an international language (i.e. </w:t>
      </w:r>
      <w:proofErr w:type="spellStart"/>
      <w:r w:rsidRPr="00E50412">
        <w:rPr>
          <w:rFonts w:ascii="Tahoma" w:eastAsia="宋体" w:hAnsi="Tahoma" w:cs="Tahoma"/>
          <w:color w:val="333333"/>
          <w:kern w:val="0"/>
          <w:szCs w:val="21"/>
        </w:rPr>
        <w:t>EnglishasanInternationalLanguage</w:t>
      </w:r>
      <w:proofErr w:type="spellEnd"/>
      <w:r w:rsidRPr="00E50412">
        <w:rPr>
          <w:rFonts w:ascii="Tahoma" w:eastAsia="宋体" w:hAnsi="Tahoma" w:cs="Tahoma"/>
          <w:color w:val="333333"/>
          <w:kern w:val="0"/>
          <w:szCs w:val="21"/>
        </w:rPr>
        <w:t xml:space="preserve">) is the native language of English -- this is the literal meaning of </w:t>
      </w:r>
      <w:proofErr w:type="spellStart"/>
      <w:r w:rsidRPr="00E50412">
        <w:rPr>
          <w:rFonts w:ascii="Tahoma" w:eastAsia="宋体" w:hAnsi="Tahoma" w:cs="Tahoma"/>
          <w:color w:val="333333"/>
          <w:kern w:val="0"/>
          <w:szCs w:val="21"/>
        </w:rPr>
        <w:t>EnglishasanInternationalLanguage</w:t>
      </w:r>
      <w:proofErr w:type="spellEnd"/>
      <w:r w:rsidRPr="00E50412">
        <w:rPr>
          <w:rFonts w:ascii="Tahoma" w:eastAsia="宋体" w:hAnsi="Tahoma" w:cs="Tahoma"/>
          <w:color w:val="333333"/>
          <w:kern w:val="0"/>
          <w:szCs w:val="21"/>
        </w:rPr>
        <w:t xml:space="preserve"> [22] 3-6, [23] 31-32. However, Kachru's theory is not without value. It at least makes us realize that as the localization increases, English must keep pace with The Times and absorb a large number of new forms of localization in order to better serve as a tool for international communication, and it is unrealistic to adhere to the standards of native speakers.</w:t>
      </w:r>
    </w:p>
    <w:p w14:paraId="47B75CA0" w14:textId="77777777" w:rsidR="00E50412" w:rsidRPr="00E50412" w:rsidRDefault="00E50412">
      <w:pPr>
        <w:rPr>
          <w:rFonts w:hint="eastAsia"/>
        </w:rPr>
      </w:pPr>
    </w:p>
    <w:sectPr w:rsidR="00E50412" w:rsidRPr="00E5041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76E"/>
    <w:rsid w:val="001F676E"/>
    <w:rsid w:val="00231C42"/>
    <w:rsid w:val="003755F1"/>
    <w:rsid w:val="00B57861"/>
    <w:rsid w:val="00BA245A"/>
    <w:rsid w:val="00E5041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4482C"/>
  <w15:chartTrackingRefBased/>
  <w15:docId w15:val="{F5C2FAFB-17F6-4A8B-B7D6-A3AC57836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tgt">
    <w:name w:val="tgt"/>
    <w:basedOn w:val="a0"/>
    <w:rsid w:val="001F676E"/>
  </w:style>
  <w:style w:type="character" w:customStyle="1" w:styleId="apple-converted-space">
    <w:name w:val="apple-converted-space"/>
    <w:basedOn w:val="a0"/>
    <w:rsid w:val="001F676E"/>
  </w:style>
  <w:style w:type="character" w:customStyle="1" w:styleId="tgt1">
    <w:name w:val="tgt1"/>
    <w:basedOn w:val="a0"/>
    <w:rsid w:val="001F67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33322">
      <w:bodyDiv w:val="1"/>
      <w:marLeft w:val="0"/>
      <w:marRight w:val="0"/>
      <w:marTop w:val="0"/>
      <w:marBottom w:val="0"/>
      <w:divBdr>
        <w:top w:val="none" w:sz="0" w:space="0" w:color="auto"/>
        <w:left w:val="none" w:sz="0" w:space="0" w:color="auto"/>
        <w:bottom w:val="none" w:sz="0" w:space="0" w:color="auto"/>
        <w:right w:val="none" w:sz="0" w:space="0" w:color="auto"/>
      </w:divBdr>
    </w:div>
    <w:div w:id="204565953">
      <w:bodyDiv w:val="1"/>
      <w:marLeft w:val="0"/>
      <w:marRight w:val="0"/>
      <w:marTop w:val="0"/>
      <w:marBottom w:val="0"/>
      <w:divBdr>
        <w:top w:val="none" w:sz="0" w:space="0" w:color="auto"/>
        <w:left w:val="none" w:sz="0" w:space="0" w:color="auto"/>
        <w:bottom w:val="none" w:sz="0" w:space="0" w:color="auto"/>
        <w:right w:val="none" w:sz="0" w:space="0" w:color="auto"/>
      </w:divBdr>
    </w:div>
    <w:div w:id="328563425">
      <w:bodyDiv w:val="1"/>
      <w:marLeft w:val="0"/>
      <w:marRight w:val="0"/>
      <w:marTop w:val="0"/>
      <w:marBottom w:val="0"/>
      <w:divBdr>
        <w:top w:val="none" w:sz="0" w:space="0" w:color="auto"/>
        <w:left w:val="none" w:sz="0" w:space="0" w:color="auto"/>
        <w:bottom w:val="none" w:sz="0" w:space="0" w:color="auto"/>
        <w:right w:val="none" w:sz="0" w:space="0" w:color="auto"/>
      </w:divBdr>
    </w:div>
    <w:div w:id="471943195">
      <w:bodyDiv w:val="1"/>
      <w:marLeft w:val="0"/>
      <w:marRight w:val="0"/>
      <w:marTop w:val="0"/>
      <w:marBottom w:val="0"/>
      <w:divBdr>
        <w:top w:val="none" w:sz="0" w:space="0" w:color="auto"/>
        <w:left w:val="none" w:sz="0" w:space="0" w:color="auto"/>
        <w:bottom w:val="none" w:sz="0" w:space="0" w:color="auto"/>
        <w:right w:val="none" w:sz="0" w:space="0" w:color="auto"/>
      </w:divBdr>
    </w:div>
    <w:div w:id="734478209">
      <w:bodyDiv w:val="1"/>
      <w:marLeft w:val="0"/>
      <w:marRight w:val="0"/>
      <w:marTop w:val="0"/>
      <w:marBottom w:val="0"/>
      <w:divBdr>
        <w:top w:val="none" w:sz="0" w:space="0" w:color="auto"/>
        <w:left w:val="none" w:sz="0" w:space="0" w:color="auto"/>
        <w:bottom w:val="none" w:sz="0" w:space="0" w:color="auto"/>
        <w:right w:val="none" w:sz="0" w:space="0" w:color="auto"/>
      </w:divBdr>
    </w:div>
    <w:div w:id="939532622">
      <w:bodyDiv w:val="1"/>
      <w:marLeft w:val="0"/>
      <w:marRight w:val="0"/>
      <w:marTop w:val="0"/>
      <w:marBottom w:val="0"/>
      <w:divBdr>
        <w:top w:val="none" w:sz="0" w:space="0" w:color="auto"/>
        <w:left w:val="none" w:sz="0" w:space="0" w:color="auto"/>
        <w:bottom w:val="none" w:sz="0" w:space="0" w:color="auto"/>
        <w:right w:val="none" w:sz="0" w:space="0" w:color="auto"/>
      </w:divBdr>
    </w:div>
    <w:div w:id="1251112407">
      <w:bodyDiv w:val="1"/>
      <w:marLeft w:val="0"/>
      <w:marRight w:val="0"/>
      <w:marTop w:val="0"/>
      <w:marBottom w:val="0"/>
      <w:divBdr>
        <w:top w:val="none" w:sz="0" w:space="0" w:color="auto"/>
        <w:left w:val="none" w:sz="0" w:space="0" w:color="auto"/>
        <w:bottom w:val="none" w:sz="0" w:space="0" w:color="auto"/>
        <w:right w:val="none" w:sz="0" w:space="0" w:color="auto"/>
      </w:divBdr>
    </w:div>
    <w:div w:id="2023625600">
      <w:bodyDiv w:val="1"/>
      <w:marLeft w:val="0"/>
      <w:marRight w:val="0"/>
      <w:marTop w:val="0"/>
      <w:marBottom w:val="0"/>
      <w:divBdr>
        <w:top w:val="none" w:sz="0" w:space="0" w:color="auto"/>
        <w:left w:val="none" w:sz="0" w:space="0" w:color="auto"/>
        <w:bottom w:val="none" w:sz="0" w:space="0" w:color="auto"/>
        <w:right w:val="none" w:sz="0" w:space="0" w:color="auto"/>
      </w:divBdr>
    </w:div>
    <w:div w:id="2130052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10</Pages>
  <Words>4175</Words>
  <Characters>23215</Characters>
  <Application>Microsoft Office Word</Application>
  <DocSecurity>0</DocSecurity>
  <Lines>368</Lines>
  <Paragraphs>42</Paragraphs>
  <ScaleCrop>false</ScaleCrop>
  <Company/>
  <LinksUpToDate>false</LinksUpToDate>
  <CharactersWithSpaces>27348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Zhang Ziao</dc:creator>
  <cp:keywords/>
  <dc:description/>
  <cp:lastModifiedBy>Zhang Ziao</cp:lastModifiedBy>
  <cp:revision>2</cp:revision>
  <dcterms:created xsi:type="dcterms:W3CDTF">2021-12-19T12:05:00Z</dcterms:created>
  <dcterms:modified xsi:type="dcterms:W3CDTF">2021-12-19T13:12:00Z</dcterms:modified>
</cp:coreProperties>
</file>