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F7E6E" w14:textId="21D2D42A" w:rsidR="00E9036D" w:rsidRDefault="00E9036D"/>
    <w:p w14:paraId="30222640" w14:textId="29223AAC" w:rsidR="001E1070" w:rsidRDefault="001E1070"/>
    <w:p w14:paraId="21318EA9" w14:textId="053AA963" w:rsidR="001E1070" w:rsidRDefault="001E1070"/>
    <w:p w14:paraId="3680F316" w14:textId="0BFA6EB5" w:rsidR="001E1070" w:rsidRDefault="001E1070"/>
    <w:p w14:paraId="2175D5D2" w14:textId="40989861" w:rsidR="001E1070" w:rsidRDefault="001E1070"/>
    <w:p w14:paraId="391A98D5" w14:textId="4C65E3D1" w:rsidR="001E1070" w:rsidRDefault="001E1070"/>
    <w:p w14:paraId="7BE1AADB" w14:textId="1B647CE9" w:rsidR="001E1070" w:rsidRDefault="001E1070"/>
    <w:p w14:paraId="7918B91A" w14:textId="44821F12" w:rsidR="001E1070" w:rsidRDefault="001E1070"/>
    <w:p w14:paraId="4EEEBC7F" w14:textId="37C22E80" w:rsidR="001E1070" w:rsidRDefault="001E1070"/>
    <w:p w14:paraId="2F7EC097" w14:textId="2CAF1D66" w:rsidR="001E1070" w:rsidRDefault="001E1070"/>
    <w:p w14:paraId="5507A2E7" w14:textId="21015162" w:rsidR="001E1070" w:rsidRDefault="001E1070"/>
    <w:p w14:paraId="4A9BF1CB" w14:textId="5B97E6BD" w:rsidR="001E1070" w:rsidRDefault="001E1070"/>
    <w:p w14:paraId="6D7BD35F" w14:textId="7965D9B2" w:rsidR="001E1070" w:rsidRDefault="001E1070" w:rsidP="001E1070">
      <w:pPr>
        <w:pStyle w:val="Title"/>
        <w:jc w:val="center"/>
        <w:rPr>
          <w:rFonts w:ascii="Arial" w:hAnsi="Arial" w:cs="Arial"/>
          <w:u w:val="single"/>
        </w:rPr>
      </w:pPr>
      <w:r>
        <w:rPr>
          <w:rFonts w:ascii="Arial" w:hAnsi="Arial" w:cs="Arial"/>
          <w:u w:val="single"/>
        </w:rPr>
        <w:t>An Analysis of ‘Vulnerability’ in the Context of Operational Policing.</w:t>
      </w:r>
    </w:p>
    <w:p w14:paraId="535D6864" w14:textId="5BA47043" w:rsidR="001E1070" w:rsidRDefault="001E1070" w:rsidP="001E1070">
      <w:pPr>
        <w:jc w:val="center"/>
        <w:rPr>
          <w:rFonts w:ascii="Arial" w:hAnsi="Arial" w:cs="Arial"/>
          <w:sz w:val="32"/>
          <w:szCs w:val="32"/>
        </w:rPr>
      </w:pPr>
      <w:r>
        <w:rPr>
          <w:rFonts w:ascii="Arial" w:hAnsi="Arial" w:cs="Arial"/>
          <w:sz w:val="32"/>
          <w:szCs w:val="32"/>
        </w:rPr>
        <w:t>(James Davies – 2004369)</w:t>
      </w:r>
    </w:p>
    <w:p w14:paraId="4E73AB42" w14:textId="6697BB37" w:rsidR="001E1070" w:rsidRDefault="001E1070" w:rsidP="001E1070">
      <w:pPr>
        <w:jc w:val="center"/>
        <w:rPr>
          <w:rFonts w:ascii="Arial" w:hAnsi="Arial" w:cs="Arial"/>
          <w:sz w:val="32"/>
          <w:szCs w:val="32"/>
        </w:rPr>
      </w:pPr>
    </w:p>
    <w:p w14:paraId="65F62949" w14:textId="2F9ABC79" w:rsidR="001E1070" w:rsidRDefault="001E1070" w:rsidP="001E1070">
      <w:pPr>
        <w:jc w:val="center"/>
        <w:rPr>
          <w:rFonts w:ascii="Arial" w:hAnsi="Arial" w:cs="Arial"/>
          <w:sz w:val="32"/>
          <w:szCs w:val="32"/>
        </w:rPr>
      </w:pPr>
    </w:p>
    <w:p w14:paraId="5E3D3776" w14:textId="6D858AF9" w:rsidR="001E1070" w:rsidRDefault="001E1070" w:rsidP="001E1070">
      <w:pPr>
        <w:jc w:val="center"/>
        <w:rPr>
          <w:rFonts w:ascii="Arial" w:hAnsi="Arial" w:cs="Arial"/>
          <w:sz w:val="32"/>
          <w:szCs w:val="32"/>
        </w:rPr>
      </w:pPr>
    </w:p>
    <w:p w14:paraId="37315BE2" w14:textId="7B9EB674" w:rsidR="001E1070" w:rsidRDefault="001E1070" w:rsidP="001E1070">
      <w:pPr>
        <w:jc w:val="center"/>
        <w:rPr>
          <w:rFonts w:ascii="Arial" w:hAnsi="Arial" w:cs="Arial"/>
          <w:sz w:val="32"/>
          <w:szCs w:val="32"/>
        </w:rPr>
      </w:pPr>
    </w:p>
    <w:p w14:paraId="12CA79AD" w14:textId="7CAAAD4C" w:rsidR="001E1070" w:rsidRDefault="001E1070" w:rsidP="001E1070">
      <w:pPr>
        <w:jc w:val="center"/>
        <w:rPr>
          <w:rFonts w:ascii="Arial" w:hAnsi="Arial" w:cs="Arial"/>
          <w:sz w:val="32"/>
          <w:szCs w:val="32"/>
        </w:rPr>
      </w:pPr>
    </w:p>
    <w:p w14:paraId="3AC73971" w14:textId="07F36F35" w:rsidR="001E1070" w:rsidRDefault="001E1070" w:rsidP="001E1070">
      <w:pPr>
        <w:jc w:val="center"/>
        <w:rPr>
          <w:rFonts w:ascii="Arial" w:hAnsi="Arial" w:cs="Arial"/>
          <w:sz w:val="32"/>
          <w:szCs w:val="32"/>
        </w:rPr>
      </w:pPr>
    </w:p>
    <w:p w14:paraId="20FDFEDA" w14:textId="4B26A652" w:rsidR="001E1070" w:rsidRDefault="001E1070" w:rsidP="001E1070">
      <w:pPr>
        <w:jc w:val="center"/>
        <w:rPr>
          <w:rFonts w:ascii="Arial" w:hAnsi="Arial" w:cs="Arial"/>
          <w:sz w:val="32"/>
          <w:szCs w:val="32"/>
        </w:rPr>
      </w:pPr>
    </w:p>
    <w:p w14:paraId="24C76950" w14:textId="111FED85" w:rsidR="001E1070" w:rsidRDefault="001E1070" w:rsidP="001E1070">
      <w:pPr>
        <w:jc w:val="center"/>
        <w:rPr>
          <w:rFonts w:ascii="Arial" w:hAnsi="Arial" w:cs="Arial"/>
          <w:sz w:val="32"/>
          <w:szCs w:val="32"/>
        </w:rPr>
      </w:pPr>
    </w:p>
    <w:p w14:paraId="10E7B76C" w14:textId="2474753D" w:rsidR="001E1070" w:rsidRDefault="001E1070" w:rsidP="001E1070">
      <w:pPr>
        <w:jc w:val="center"/>
        <w:rPr>
          <w:rFonts w:ascii="Arial" w:hAnsi="Arial" w:cs="Arial"/>
          <w:sz w:val="32"/>
          <w:szCs w:val="32"/>
        </w:rPr>
      </w:pPr>
    </w:p>
    <w:p w14:paraId="22C2782F" w14:textId="19896071" w:rsidR="001E1070" w:rsidRDefault="001E1070" w:rsidP="001E1070">
      <w:pPr>
        <w:jc w:val="center"/>
        <w:rPr>
          <w:rFonts w:ascii="Arial" w:hAnsi="Arial" w:cs="Arial"/>
          <w:sz w:val="32"/>
          <w:szCs w:val="32"/>
        </w:rPr>
      </w:pPr>
    </w:p>
    <w:p w14:paraId="46459FD3" w14:textId="78113425" w:rsidR="001E1070" w:rsidRDefault="001E1070" w:rsidP="001E1070">
      <w:pPr>
        <w:jc w:val="center"/>
        <w:rPr>
          <w:rFonts w:ascii="Arial" w:hAnsi="Arial" w:cs="Arial"/>
          <w:sz w:val="32"/>
          <w:szCs w:val="32"/>
        </w:rPr>
      </w:pPr>
    </w:p>
    <w:p w14:paraId="470A6F1E" w14:textId="7655BF84" w:rsidR="001E1070" w:rsidRDefault="001E1070" w:rsidP="001E1070">
      <w:pPr>
        <w:jc w:val="center"/>
        <w:rPr>
          <w:rFonts w:ascii="Arial" w:hAnsi="Arial" w:cs="Arial"/>
          <w:sz w:val="32"/>
          <w:szCs w:val="32"/>
        </w:rPr>
      </w:pPr>
    </w:p>
    <w:p w14:paraId="2A30B813" w14:textId="5FDEABE2" w:rsidR="00B513E7" w:rsidRDefault="00B513E7" w:rsidP="00FE42BE">
      <w:pPr>
        <w:spacing w:line="480" w:lineRule="auto"/>
        <w:rPr>
          <w:rFonts w:ascii="Arial" w:hAnsi="Arial" w:cs="Arial"/>
          <w:sz w:val="24"/>
          <w:szCs w:val="24"/>
        </w:rPr>
      </w:pPr>
      <w:r>
        <w:rPr>
          <w:rFonts w:ascii="Arial" w:hAnsi="Arial" w:cs="Arial"/>
          <w:sz w:val="24"/>
          <w:szCs w:val="24"/>
        </w:rPr>
        <w:lastRenderedPageBreak/>
        <w:t>This essay</w:t>
      </w:r>
      <w:r w:rsidR="00A312EE">
        <w:rPr>
          <w:rFonts w:ascii="Arial" w:hAnsi="Arial" w:cs="Arial"/>
          <w:sz w:val="24"/>
          <w:szCs w:val="24"/>
        </w:rPr>
        <w:t xml:space="preserve"> </w:t>
      </w:r>
      <w:r w:rsidR="000C14E1">
        <w:rPr>
          <w:rFonts w:ascii="Arial" w:hAnsi="Arial" w:cs="Arial"/>
          <w:sz w:val="24"/>
          <w:szCs w:val="24"/>
        </w:rPr>
        <w:t xml:space="preserve">provides a deep analysis </w:t>
      </w:r>
      <w:r w:rsidR="00E824BD">
        <w:rPr>
          <w:rFonts w:ascii="Arial" w:hAnsi="Arial" w:cs="Arial"/>
          <w:sz w:val="24"/>
          <w:szCs w:val="24"/>
        </w:rPr>
        <w:t xml:space="preserve">when assessing vulnerability in line with operational policing. </w:t>
      </w:r>
      <w:r w:rsidR="007908EB">
        <w:rPr>
          <w:rFonts w:ascii="Arial" w:hAnsi="Arial" w:cs="Arial"/>
          <w:sz w:val="24"/>
          <w:szCs w:val="24"/>
        </w:rPr>
        <w:t>Through relevant research</w:t>
      </w:r>
      <w:r w:rsidR="00E44B80">
        <w:rPr>
          <w:rFonts w:ascii="Arial" w:hAnsi="Arial" w:cs="Arial"/>
          <w:sz w:val="24"/>
          <w:szCs w:val="24"/>
        </w:rPr>
        <w:t>,</w:t>
      </w:r>
      <w:r w:rsidR="00F17DE9">
        <w:rPr>
          <w:rFonts w:ascii="Arial" w:hAnsi="Arial" w:cs="Arial"/>
          <w:sz w:val="24"/>
          <w:szCs w:val="24"/>
        </w:rPr>
        <w:t xml:space="preserve"> the way </w:t>
      </w:r>
      <w:r w:rsidR="006B7F00">
        <w:rPr>
          <w:rFonts w:ascii="Arial" w:hAnsi="Arial" w:cs="Arial"/>
          <w:sz w:val="24"/>
          <w:szCs w:val="24"/>
        </w:rPr>
        <w:t xml:space="preserve">in </w:t>
      </w:r>
      <w:r w:rsidR="00F17DE9">
        <w:rPr>
          <w:rFonts w:ascii="Arial" w:hAnsi="Arial" w:cs="Arial"/>
          <w:sz w:val="24"/>
          <w:szCs w:val="24"/>
        </w:rPr>
        <w:t xml:space="preserve">which the police </w:t>
      </w:r>
      <w:r w:rsidR="000955E3">
        <w:rPr>
          <w:rFonts w:ascii="Arial" w:hAnsi="Arial" w:cs="Arial"/>
          <w:sz w:val="24"/>
          <w:szCs w:val="24"/>
        </w:rPr>
        <w:t xml:space="preserve">define, </w:t>
      </w:r>
      <w:r w:rsidR="008F03DF">
        <w:rPr>
          <w:rFonts w:ascii="Arial" w:hAnsi="Arial" w:cs="Arial"/>
          <w:sz w:val="24"/>
          <w:szCs w:val="24"/>
        </w:rPr>
        <w:t>identify,</w:t>
      </w:r>
      <w:r w:rsidR="000955E3">
        <w:rPr>
          <w:rFonts w:ascii="Arial" w:hAnsi="Arial" w:cs="Arial"/>
          <w:sz w:val="24"/>
          <w:szCs w:val="24"/>
        </w:rPr>
        <w:t xml:space="preserve"> and respond to vulnerability has been established</w:t>
      </w:r>
      <w:r w:rsidR="00B965A4">
        <w:rPr>
          <w:rFonts w:ascii="Arial" w:hAnsi="Arial" w:cs="Arial"/>
          <w:sz w:val="24"/>
          <w:szCs w:val="24"/>
        </w:rPr>
        <w:t xml:space="preserve">. In addition, the relevant </w:t>
      </w:r>
      <w:r w:rsidR="008F03DF">
        <w:rPr>
          <w:rFonts w:ascii="Arial" w:hAnsi="Arial" w:cs="Arial"/>
          <w:sz w:val="24"/>
          <w:szCs w:val="24"/>
        </w:rPr>
        <w:t>frameworks,</w:t>
      </w:r>
      <w:r w:rsidR="00B965A4">
        <w:rPr>
          <w:rFonts w:ascii="Arial" w:hAnsi="Arial" w:cs="Arial"/>
          <w:sz w:val="24"/>
          <w:szCs w:val="24"/>
        </w:rPr>
        <w:t xml:space="preserve"> and strategies of which the police utilis</w:t>
      </w:r>
      <w:r w:rsidR="00C55D62">
        <w:rPr>
          <w:rFonts w:ascii="Arial" w:hAnsi="Arial" w:cs="Arial"/>
          <w:sz w:val="24"/>
          <w:szCs w:val="24"/>
        </w:rPr>
        <w:t>e</w:t>
      </w:r>
      <w:r w:rsidR="00B965A4">
        <w:rPr>
          <w:rFonts w:ascii="Arial" w:hAnsi="Arial" w:cs="Arial"/>
          <w:sz w:val="24"/>
          <w:szCs w:val="24"/>
        </w:rPr>
        <w:t xml:space="preserve"> in order to </w:t>
      </w:r>
      <w:r w:rsidR="00C23840">
        <w:rPr>
          <w:rFonts w:ascii="Arial" w:hAnsi="Arial" w:cs="Arial"/>
          <w:sz w:val="24"/>
          <w:szCs w:val="24"/>
        </w:rPr>
        <w:t xml:space="preserve">battle vulnerability has also been described. </w:t>
      </w:r>
      <w:r w:rsidR="00F2335F">
        <w:rPr>
          <w:rFonts w:ascii="Arial" w:hAnsi="Arial" w:cs="Arial"/>
          <w:sz w:val="24"/>
          <w:szCs w:val="24"/>
        </w:rPr>
        <w:t xml:space="preserve">By looking into certain police </w:t>
      </w:r>
      <w:r w:rsidR="008F03DF">
        <w:rPr>
          <w:rFonts w:ascii="Arial" w:hAnsi="Arial" w:cs="Arial"/>
          <w:sz w:val="24"/>
          <w:szCs w:val="24"/>
        </w:rPr>
        <w:t xml:space="preserve">forces failings, </w:t>
      </w:r>
      <w:r w:rsidR="00A81E6C">
        <w:rPr>
          <w:rFonts w:ascii="Arial" w:hAnsi="Arial" w:cs="Arial"/>
          <w:sz w:val="24"/>
          <w:szCs w:val="24"/>
        </w:rPr>
        <w:t xml:space="preserve">specific future recommendations and reforms have been put </w:t>
      </w:r>
      <w:r w:rsidR="00B44AF0">
        <w:rPr>
          <w:rFonts w:ascii="Arial" w:hAnsi="Arial" w:cs="Arial"/>
          <w:sz w:val="24"/>
          <w:szCs w:val="24"/>
        </w:rPr>
        <w:t>forward</w:t>
      </w:r>
      <w:r w:rsidR="00A81E6C">
        <w:rPr>
          <w:rFonts w:ascii="Arial" w:hAnsi="Arial" w:cs="Arial"/>
          <w:sz w:val="24"/>
          <w:szCs w:val="24"/>
        </w:rPr>
        <w:t xml:space="preserve"> in order </w:t>
      </w:r>
      <w:r w:rsidR="00550BC9">
        <w:rPr>
          <w:rFonts w:ascii="Arial" w:hAnsi="Arial" w:cs="Arial"/>
          <w:sz w:val="24"/>
          <w:szCs w:val="24"/>
        </w:rPr>
        <w:t>to provide an efficient and relevant response to vulnerability.</w:t>
      </w:r>
    </w:p>
    <w:p w14:paraId="1F11C9DE" w14:textId="77777777" w:rsidR="00B513E7" w:rsidRDefault="00B513E7" w:rsidP="00FE42BE">
      <w:pPr>
        <w:spacing w:line="480" w:lineRule="auto"/>
        <w:rPr>
          <w:rFonts w:ascii="Arial" w:hAnsi="Arial" w:cs="Arial"/>
          <w:sz w:val="24"/>
          <w:szCs w:val="24"/>
        </w:rPr>
      </w:pPr>
    </w:p>
    <w:p w14:paraId="7D767E64" w14:textId="30002C42" w:rsidR="001E1070" w:rsidRDefault="001E1070" w:rsidP="00FE42BE">
      <w:pPr>
        <w:spacing w:line="480" w:lineRule="auto"/>
        <w:rPr>
          <w:rFonts w:ascii="Arial" w:hAnsi="Arial" w:cs="Arial"/>
          <w:sz w:val="24"/>
          <w:szCs w:val="24"/>
          <w:shd w:val="clear" w:color="auto" w:fill="FFFFFF"/>
        </w:rPr>
      </w:pPr>
      <w:r>
        <w:rPr>
          <w:rFonts w:ascii="Arial" w:hAnsi="Arial" w:cs="Arial"/>
          <w:sz w:val="24"/>
          <w:szCs w:val="24"/>
        </w:rPr>
        <w:t xml:space="preserve">A </w:t>
      </w:r>
      <w:r w:rsidR="007E6238">
        <w:rPr>
          <w:rFonts w:ascii="Arial" w:hAnsi="Arial" w:cs="Arial"/>
          <w:sz w:val="24"/>
          <w:szCs w:val="24"/>
        </w:rPr>
        <w:t xml:space="preserve">relatively </w:t>
      </w:r>
      <w:r>
        <w:rPr>
          <w:rFonts w:ascii="Arial" w:hAnsi="Arial" w:cs="Arial"/>
          <w:sz w:val="24"/>
          <w:szCs w:val="24"/>
        </w:rPr>
        <w:t xml:space="preserve">new </w:t>
      </w:r>
      <w:r w:rsidR="007E6238">
        <w:rPr>
          <w:rFonts w:ascii="Arial" w:hAnsi="Arial" w:cs="Arial"/>
          <w:sz w:val="24"/>
          <w:szCs w:val="24"/>
        </w:rPr>
        <w:t xml:space="preserve">and complex </w:t>
      </w:r>
      <w:r>
        <w:rPr>
          <w:rFonts w:ascii="Arial" w:hAnsi="Arial" w:cs="Arial"/>
          <w:sz w:val="24"/>
          <w:szCs w:val="24"/>
        </w:rPr>
        <w:t>challenge in which police officers</w:t>
      </w:r>
      <w:r w:rsidR="007E6238">
        <w:rPr>
          <w:rFonts w:ascii="Arial" w:hAnsi="Arial" w:cs="Arial"/>
          <w:sz w:val="24"/>
          <w:szCs w:val="24"/>
        </w:rPr>
        <w:t xml:space="preserve"> face</w:t>
      </w:r>
      <w:r>
        <w:rPr>
          <w:rFonts w:ascii="Arial" w:hAnsi="Arial" w:cs="Arial"/>
          <w:sz w:val="24"/>
          <w:szCs w:val="24"/>
        </w:rPr>
        <w:t xml:space="preserve"> </w:t>
      </w:r>
      <w:r w:rsidR="007E6238">
        <w:rPr>
          <w:rFonts w:ascii="Arial" w:hAnsi="Arial" w:cs="Arial"/>
          <w:sz w:val="24"/>
          <w:szCs w:val="24"/>
        </w:rPr>
        <w:t>in today’s age is dealing with vulnerability and vulnerable people. Over the years more and more questions arise asking how the police define, identify, and respond to vulnerability in order to create a cost effective and systematically efficient response. Although emergency 999 calls have seen a decrease of 23% since 2006/07 reflecting a decrease in recorde</w:t>
      </w:r>
      <w:r w:rsidR="00F665A9">
        <w:rPr>
          <w:rFonts w:ascii="Arial" w:hAnsi="Arial" w:cs="Arial"/>
          <w:sz w:val="24"/>
          <w:szCs w:val="24"/>
        </w:rPr>
        <w:t>d</w:t>
      </w:r>
      <w:r w:rsidR="007E6238">
        <w:rPr>
          <w:rFonts w:ascii="Arial" w:hAnsi="Arial" w:cs="Arial"/>
          <w:sz w:val="24"/>
          <w:szCs w:val="24"/>
        </w:rPr>
        <w:t xml:space="preserve"> crime, policing </w:t>
      </w:r>
      <w:r w:rsidR="002305F5">
        <w:rPr>
          <w:rFonts w:ascii="Arial" w:hAnsi="Arial" w:cs="Arial"/>
          <w:sz w:val="24"/>
          <w:szCs w:val="24"/>
        </w:rPr>
        <w:t>services,</w:t>
      </w:r>
      <w:r w:rsidR="007E6238">
        <w:rPr>
          <w:rFonts w:ascii="Arial" w:hAnsi="Arial" w:cs="Arial"/>
          <w:sz w:val="24"/>
          <w:szCs w:val="24"/>
        </w:rPr>
        <w:t xml:space="preserve"> and Police Foundation (2016) have stated there to be a change in the landscape of policing</w:t>
      </w:r>
      <w:r w:rsidR="00682482">
        <w:rPr>
          <w:rFonts w:ascii="Arial" w:hAnsi="Arial" w:cs="Arial"/>
          <w:sz w:val="24"/>
          <w:szCs w:val="24"/>
        </w:rPr>
        <w:t xml:space="preserve"> with an increasing demand in an area which has been previously hidden, majorly involving vulnerable people (College of Policing, 2016).</w:t>
      </w:r>
      <w:r w:rsidR="00FA2BA8">
        <w:rPr>
          <w:rFonts w:ascii="Arial" w:hAnsi="Arial" w:cs="Arial"/>
          <w:sz w:val="24"/>
          <w:szCs w:val="24"/>
        </w:rPr>
        <w:t xml:space="preserve"> A definition </w:t>
      </w:r>
      <w:r w:rsidR="003012F1">
        <w:rPr>
          <w:rFonts w:ascii="Arial" w:hAnsi="Arial" w:cs="Arial"/>
          <w:sz w:val="24"/>
          <w:szCs w:val="24"/>
        </w:rPr>
        <w:t>in which the police</w:t>
      </w:r>
      <w:r w:rsidR="00650092">
        <w:rPr>
          <w:rFonts w:ascii="Arial" w:hAnsi="Arial" w:cs="Arial"/>
          <w:sz w:val="24"/>
          <w:szCs w:val="24"/>
        </w:rPr>
        <w:t xml:space="preserve"> </w:t>
      </w:r>
      <w:r w:rsidR="00194955">
        <w:rPr>
          <w:rFonts w:ascii="Arial" w:hAnsi="Arial" w:cs="Arial"/>
          <w:sz w:val="24"/>
          <w:szCs w:val="24"/>
        </w:rPr>
        <w:t>and other partner agencies</w:t>
      </w:r>
      <w:r w:rsidR="003012F1">
        <w:rPr>
          <w:rFonts w:ascii="Arial" w:hAnsi="Arial" w:cs="Arial"/>
          <w:sz w:val="24"/>
          <w:szCs w:val="24"/>
        </w:rPr>
        <w:t xml:space="preserve"> use </w:t>
      </w:r>
      <w:r w:rsidR="00650092">
        <w:rPr>
          <w:rFonts w:ascii="Arial" w:hAnsi="Arial" w:cs="Arial"/>
          <w:sz w:val="24"/>
          <w:szCs w:val="24"/>
        </w:rPr>
        <w:t>in assisting them with the identification of vulnerable persons</w:t>
      </w:r>
      <w:r w:rsidR="00AA33BC">
        <w:rPr>
          <w:rFonts w:ascii="Arial" w:hAnsi="Arial" w:cs="Arial"/>
          <w:sz w:val="24"/>
          <w:szCs w:val="24"/>
        </w:rPr>
        <w:t xml:space="preserve"> who require necessary protection</w:t>
      </w:r>
      <w:r w:rsidR="00650092">
        <w:rPr>
          <w:rFonts w:ascii="Arial" w:hAnsi="Arial" w:cs="Arial"/>
          <w:sz w:val="24"/>
          <w:szCs w:val="24"/>
        </w:rPr>
        <w:t xml:space="preserve"> has been </w:t>
      </w:r>
      <w:r w:rsidR="00AA33BC">
        <w:rPr>
          <w:rFonts w:ascii="Arial" w:hAnsi="Arial" w:cs="Arial"/>
          <w:sz w:val="24"/>
          <w:szCs w:val="24"/>
        </w:rPr>
        <w:t>produced</w:t>
      </w:r>
      <w:r w:rsidR="007175D0">
        <w:rPr>
          <w:rFonts w:ascii="Arial" w:hAnsi="Arial" w:cs="Arial"/>
          <w:sz w:val="24"/>
          <w:szCs w:val="24"/>
        </w:rPr>
        <w:t xml:space="preserve">. The definition states, </w:t>
      </w:r>
      <w:r w:rsidR="007175D0" w:rsidRPr="007175D0">
        <w:rPr>
          <w:rFonts w:ascii="Arial" w:hAnsi="Arial" w:cs="Arial"/>
          <w:sz w:val="24"/>
          <w:szCs w:val="24"/>
        </w:rPr>
        <w:t>‘</w:t>
      </w:r>
      <w:r w:rsidR="007175D0" w:rsidRPr="007175D0">
        <w:rPr>
          <w:rFonts w:ascii="Arial" w:hAnsi="Arial" w:cs="Arial"/>
          <w:sz w:val="24"/>
          <w:szCs w:val="24"/>
          <w:shd w:val="clear" w:color="auto" w:fill="FFFFFF"/>
        </w:rPr>
        <w:t>A person is vulnerable if, as a result of their situation or circumstances, they are unable to take care of themselves or others or protect themselves or others from harm or exploitation.’</w:t>
      </w:r>
      <w:r w:rsidR="00336837">
        <w:rPr>
          <w:rFonts w:ascii="Arial" w:hAnsi="Arial" w:cs="Arial"/>
          <w:sz w:val="24"/>
          <w:szCs w:val="24"/>
          <w:shd w:val="clear" w:color="auto" w:fill="FFFFFF"/>
        </w:rPr>
        <w:t xml:space="preserve"> </w:t>
      </w:r>
      <w:r w:rsidR="00EB1E1F">
        <w:rPr>
          <w:rFonts w:ascii="Arial" w:hAnsi="Arial" w:cs="Arial"/>
          <w:sz w:val="24"/>
          <w:szCs w:val="24"/>
          <w:shd w:val="clear" w:color="auto" w:fill="FFFFFF"/>
        </w:rPr>
        <w:t>In addition, factors</w:t>
      </w:r>
      <w:r w:rsidR="006D081C">
        <w:rPr>
          <w:rFonts w:ascii="Arial" w:hAnsi="Arial" w:cs="Arial"/>
          <w:sz w:val="24"/>
          <w:szCs w:val="24"/>
          <w:shd w:val="clear" w:color="auto" w:fill="FFFFFF"/>
        </w:rPr>
        <w:t xml:space="preserve"> included in the Equality Act 2010</w:t>
      </w:r>
      <w:r w:rsidR="00EB1E1F">
        <w:rPr>
          <w:rFonts w:ascii="Arial" w:hAnsi="Arial" w:cs="Arial"/>
          <w:sz w:val="24"/>
          <w:szCs w:val="24"/>
          <w:shd w:val="clear" w:color="auto" w:fill="FFFFFF"/>
        </w:rPr>
        <w:t xml:space="preserve"> have also been established to help and indicate </w:t>
      </w:r>
      <w:r w:rsidR="00B44AF0">
        <w:rPr>
          <w:rFonts w:ascii="Arial" w:hAnsi="Arial" w:cs="Arial"/>
          <w:sz w:val="24"/>
          <w:szCs w:val="24"/>
          <w:shd w:val="clear" w:color="auto" w:fill="FFFFFF"/>
        </w:rPr>
        <w:t xml:space="preserve">to </w:t>
      </w:r>
      <w:r w:rsidR="00EB1E1F">
        <w:rPr>
          <w:rFonts w:ascii="Arial" w:hAnsi="Arial" w:cs="Arial"/>
          <w:sz w:val="24"/>
          <w:szCs w:val="24"/>
          <w:shd w:val="clear" w:color="auto" w:fill="FFFFFF"/>
        </w:rPr>
        <w:t xml:space="preserve">officers </w:t>
      </w:r>
      <w:r w:rsidR="008E3DFC">
        <w:rPr>
          <w:rFonts w:ascii="Arial" w:hAnsi="Arial" w:cs="Arial"/>
          <w:sz w:val="24"/>
          <w:szCs w:val="24"/>
          <w:shd w:val="clear" w:color="auto" w:fill="FFFFFF"/>
        </w:rPr>
        <w:t>that someone may be vulnerable. These include</w:t>
      </w:r>
      <w:r w:rsidR="00B44AF0">
        <w:rPr>
          <w:rFonts w:ascii="Arial" w:hAnsi="Arial" w:cs="Arial"/>
          <w:sz w:val="24"/>
          <w:szCs w:val="24"/>
          <w:shd w:val="clear" w:color="auto" w:fill="FFFFFF"/>
        </w:rPr>
        <w:t>,</w:t>
      </w:r>
      <w:r w:rsidR="008E3DFC">
        <w:rPr>
          <w:rFonts w:ascii="Arial" w:hAnsi="Arial" w:cs="Arial"/>
          <w:sz w:val="24"/>
          <w:szCs w:val="24"/>
          <w:shd w:val="clear" w:color="auto" w:fill="FFFFFF"/>
        </w:rPr>
        <w:t xml:space="preserve"> but aren’t inclusive </w:t>
      </w:r>
      <w:r w:rsidR="006C28D1">
        <w:rPr>
          <w:rFonts w:ascii="Arial" w:hAnsi="Arial" w:cs="Arial"/>
          <w:sz w:val="24"/>
          <w:szCs w:val="24"/>
          <w:shd w:val="clear" w:color="auto" w:fill="FFFFFF"/>
        </w:rPr>
        <w:t>to</w:t>
      </w:r>
      <w:r w:rsidR="008E3DFC">
        <w:rPr>
          <w:rFonts w:ascii="Arial" w:hAnsi="Arial" w:cs="Arial"/>
          <w:sz w:val="24"/>
          <w:szCs w:val="24"/>
          <w:shd w:val="clear" w:color="auto" w:fill="FFFFFF"/>
        </w:rPr>
        <w:t xml:space="preserve"> </w:t>
      </w:r>
      <w:r w:rsidR="00992C81">
        <w:rPr>
          <w:rFonts w:ascii="Arial" w:hAnsi="Arial" w:cs="Arial"/>
          <w:sz w:val="24"/>
          <w:szCs w:val="24"/>
          <w:shd w:val="clear" w:color="auto" w:fill="FFFFFF"/>
        </w:rPr>
        <w:t>repeat victimisation, family circumstances</w:t>
      </w:r>
      <w:r w:rsidR="005603F6">
        <w:rPr>
          <w:rFonts w:ascii="Arial" w:hAnsi="Arial" w:cs="Arial"/>
          <w:sz w:val="24"/>
          <w:szCs w:val="24"/>
          <w:shd w:val="clear" w:color="auto" w:fill="FFFFFF"/>
        </w:rPr>
        <w:t xml:space="preserve"> an </w:t>
      </w:r>
      <w:r w:rsidR="00BF4B8D">
        <w:rPr>
          <w:rFonts w:ascii="Arial" w:hAnsi="Arial" w:cs="Arial"/>
          <w:sz w:val="24"/>
          <w:szCs w:val="24"/>
          <w:shd w:val="clear" w:color="auto" w:fill="FFFFFF"/>
        </w:rPr>
        <w:t>example</w:t>
      </w:r>
      <w:r w:rsidR="005603F6">
        <w:rPr>
          <w:rFonts w:ascii="Arial" w:hAnsi="Arial" w:cs="Arial"/>
          <w:sz w:val="24"/>
          <w:szCs w:val="24"/>
          <w:shd w:val="clear" w:color="auto" w:fill="FFFFFF"/>
        </w:rPr>
        <w:t xml:space="preserve"> being </w:t>
      </w:r>
      <w:r w:rsidR="00BF4B8D">
        <w:rPr>
          <w:rFonts w:ascii="Arial" w:hAnsi="Arial" w:cs="Arial"/>
          <w:sz w:val="24"/>
          <w:szCs w:val="24"/>
          <w:shd w:val="clear" w:color="auto" w:fill="FFFFFF"/>
        </w:rPr>
        <w:t>child at risk</w:t>
      </w:r>
      <w:r w:rsidR="00992C81">
        <w:rPr>
          <w:rFonts w:ascii="Arial" w:hAnsi="Arial" w:cs="Arial"/>
          <w:sz w:val="24"/>
          <w:szCs w:val="24"/>
          <w:shd w:val="clear" w:color="auto" w:fill="FFFFFF"/>
        </w:rPr>
        <w:t>, personal circumstances</w:t>
      </w:r>
      <w:r w:rsidR="00BF4B8D">
        <w:rPr>
          <w:rFonts w:ascii="Arial" w:hAnsi="Arial" w:cs="Arial"/>
          <w:sz w:val="24"/>
          <w:szCs w:val="24"/>
          <w:shd w:val="clear" w:color="auto" w:fill="FFFFFF"/>
        </w:rPr>
        <w:t xml:space="preserve"> including dependency on drug</w:t>
      </w:r>
      <w:r w:rsidR="00181E1D">
        <w:rPr>
          <w:rFonts w:ascii="Arial" w:hAnsi="Arial" w:cs="Arial"/>
          <w:sz w:val="24"/>
          <w:szCs w:val="24"/>
          <w:shd w:val="clear" w:color="auto" w:fill="FFFFFF"/>
        </w:rPr>
        <w:t xml:space="preserve">s/alcohol </w:t>
      </w:r>
      <w:r w:rsidR="00181E1D">
        <w:rPr>
          <w:rFonts w:ascii="Arial" w:hAnsi="Arial" w:cs="Arial"/>
          <w:sz w:val="24"/>
          <w:szCs w:val="24"/>
          <w:shd w:val="clear" w:color="auto" w:fill="FFFFFF"/>
        </w:rPr>
        <w:lastRenderedPageBreak/>
        <w:t xml:space="preserve">and </w:t>
      </w:r>
      <w:r w:rsidR="00E556A7">
        <w:rPr>
          <w:rFonts w:ascii="Arial" w:hAnsi="Arial" w:cs="Arial"/>
          <w:sz w:val="24"/>
          <w:szCs w:val="24"/>
          <w:shd w:val="clear" w:color="auto" w:fill="FFFFFF"/>
        </w:rPr>
        <w:t>homelessness</w:t>
      </w:r>
      <w:r w:rsidR="00992C81">
        <w:rPr>
          <w:rFonts w:ascii="Arial" w:hAnsi="Arial" w:cs="Arial"/>
          <w:sz w:val="24"/>
          <w:szCs w:val="24"/>
          <w:shd w:val="clear" w:color="auto" w:fill="FFFFFF"/>
        </w:rPr>
        <w:t>, health</w:t>
      </w:r>
      <w:r w:rsidR="00181E1D">
        <w:rPr>
          <w:rFonts w:ascii="Arial" w:hAnsi="Arial" w:cs="Arial"/>
          <w:sz w:val="24"/>
          <w:szCs w:val="24"/>
          <w:shd w:val="clear" w:color="auto" w:fill="FFFFFF"/>
        </w:rPr>
        <w:t xml:space="preserve"> whether physical or mental</w:t>
      </w:r>
      <w:r w:rsidR="00992C81">
        <w:rPr>
          <w:rFonts w:ascii="Arial" w:hAnsi="Arial" w:cs="Arial"/>
          <w:sz w:val="24"/>
          <w:szCs w:val="24"/>
          <w:shd w:val="clear" w:color="auto" w:fill="FFFFFF"/>
        </w:rPr>
        <w:t xml:space="preserve"> </w:t>
      </w:r>
      <w:r w:rsidR="005603F6">
        <w:rPr>
          <w:rFonts w:ascii="Arial" w:hAnsi="Arial" w:cs="Arial"/>
          <w:sz w:val="24"/>
          <w:szCs w:val="24"/>
          <w:shd w:val="clear" w:color="auto" w:fill="FFFFFF"/>
        </w:rPr>
        <w:t>and equality and diversity</w:t>
      </w:r>
      <w:r w:rsidR="00181E1D">
        <w:rPr>
          <w:rFonts w:ascii="Arial" w:hAnsi="Arial" w:cs="Arial"/>
          <w:sz w:val="24"/>
          <w:szCs w:val="24"/>
          <w:shd w:val="clear" w:color="auto" w:fill="FFFFFF"/>
        </w:rPr>
        <w:t xml:space="preserve"> which involves race, age</w:t>
      </w:r>
      <w:r w:rsidR="00E556A7">
        <w:rPr>
          <w:rFonts w:ascii="Arial" w:hAnsi="Arial" w:cs="Arial"/>
          <w:sz w:val="24"/>
          <w:szCs w:val="24"/>
          <w:shd w:val="clear" w:color="auto" w:fill="FFFFFF"/>
        </w:rPr>
        <w:t xml:space="preserve">, gender, sexual orientation, </w:t>
      </w:r>
      <w:r w:rsidR="006906E9">
        <w:rPr>
          <w:rFonts w:ascii="Arial" w:hAnsi="Arial" w:cs="Arial"/>
          <w:sz w:val="24"/>
          <w:szCs w:val="24"/>
          <w:shd w:val="clear" w:color="auto" w:fill="FFFFFF"/>
        </w:rPr>
        <w:t>religion,</w:t>
      </w:r>
      <w:r w:rsidR="00E556A7">
        <w:rPr>
          <w:rFonts w:ascii="Arial" w:hAnsi="Arial" w:cs="Arial"/>
          <w:sz w:val="24"/>
          <w:szCs w:val="24"/>
          <w:shd w:val="clear" w:color="auto" w:fill="FFFFFF"/>
        </w:rPr>
        <w:t xml:space="preserve"> and nationality</w:t>
      </w:r>
      <w:r w:rsidR="002A785E">
        <w:rPr>
          <w:rFonts w:ascii="Arial" w:hAnsi="Arial" w:cs="Arial"/>
          <w:sz w:val="24"/>
          <w:szCs w:val="24"/>
          <w:shd w:val="clear" w:color="auto" w:fill="FFFFFF"/>
        </w:rPr>
        <w:t xml:space="preserve"> (</w:t>
      </w:r>
      <w:r w:rsidR="00004581">
        <w:rPr>
          <w:rFonts w:ascii="Arial" w:hAnsi="Arial" w:cs="Arial"/>
          <w:sz w:val="24"/>
          <w:szCs w:val="24"/>
          <w:shd w:val="clear" w:color="auto" w:fill="FFFFFF"/>
        </w:rPr>
        <w:t>Northumbria Police, 2022).</w:t>
      </w:r>
      <w:r w:rsidR="006D081C">
        <w:rPr>
          <w:rFonts w:ascii="Arial" w:hAnsi="Arial" w:cs="Arial"/>
          <w:sz w:val="24"/>
          <w:szCs w:val="24"/>
          <w:shd w:val="clear" w:color="auto" w:fill="FFFFFF"/>
        </w:rPr>
        <w:t xml:space="preserve"> </w:t>
      </w:r>
      <w:r w:rsidR="00302065">
        <w:rPr>
          <w:rFonts w:ascii="Arial" w:hAnsi="Arial" w:cs="Arial"/>
          <w:sz w:val="24"/>
          <w:szCs w:val="24"/>
          <w:shd w:val="clear" w:color="auto" w:fill="FFFFFF"/>
        </w:rPr>
        <w:t xml:space="preserve">However, due </w:t>
      </w:r>
      <w:r w:rsidR="002D693A">
        <w:rPr>
          <w:rFonts w:ascii="Arial" w:hAnsi="Arial" w:cs="Arial"/>
          <w:sz w:val="24"/>
          <w:szCs w:val="24"/>
          <w:shd w:val="clear" w:color="auto" w:fill="FFFFFF"/>
        </w:rPr>
        <w:t>to no real agreed upon definition</w:t>
      </w:r>
      <w:r w:rsidR="00C96FE5">
        <w:rPr>
          <w:rFonts w:ascii="Arial" w:hAnsi="Arial" w:cs="Arial"/>
          <w:sz w:val="24"/>
          <w:szCs w:val="24"/>
          <w:shd w:val="clear" w:color="auto" w:fill="FFFFFF"/>
        </w:rPr>
        <w:t xml:space="preserve"> problem</w:t>
      </w:r>
      <w:r w:rsidR="006F1977">
        <w:rPr>
          <w:rFonts w:ascii="Arial" w:hAnsi="Arial" w:cs="Arial"/>
          <w:sz w:val="24"/>
          <w:szCs w:val="24"/>
          <w:shd w:val="clear" w:color="auto" w:fill="FFFFFF"/>
        </w:rPr>
        <w:t>s occur</w:t>
      </w:r>
      <w:r w:rsidR="00C96FE5">
        <w:rPr>
          <w:rFonts w:ascii="Arial" w:hAnsi="Arial" w:cs="Arial"/>
          <w:sz w:val="24"/>
          <w:szCs w:val="24"/>
          <w:shd w:val="clear" w:color="auto" w:fill="FFFFFF"/>
        </w:rPr>
        <w:t xml:space="preserve"> when assessing </w:t>
      </w:r>
      <w:r w:rsidR="006F1977">
        <w:rPr>
          <w:rFonts w:ascii="Arial" w:hAnsi="Arial" w:cs="Arial"/>
          <w:sz w:val="24"/>
          <w:szCs w:val="24"/>
          <w:shd w:val="clear" w:color="auto" w:fill="FFFFFF"/>
        </w:rPr>
        <w:t xml:space="preserve">its </w:t>
      </w:r>
      <w:r w:rsidR="00C96FE5">
        <w:rPr>
          <w:rFonts w:ascii="Arial" w:hAnsi="Arial" w:cs="Arial"/>
          <w:sz w:val="24"/>
          <w:szCs w:val="24"/>
          <w:shd w:val="clear" w:color="auto" w:fill="FFFFFF"/>
        </w:rPr>
        <w:t>consistency</w:t>
      </w:r>
      <w:r w:rsidR="00E85F4B">
        <w:rPr>
          <w:rFonts w:ascii="Arial" w:hAnsi="Arial" w:cs="Arial"/>
          <w:sz w:val="24"/>
          <w:szCs w:val="24"/>
          <w:shd w:val="clear" w:color="auto" w:fill="FFFFFF"/>
        </w:rPr>
        <w:t xml:space="preserve"> and stigmatisation. </w:t>
      </w:r>
      <w:r w:rsidR="00D15604">
        <w:rPr>
          <w:rFonts w:ascii="Arial" w:hAnsi="Arial" w:cs="Arial"/>
          <w:sz w:val="24"/>
          <w:szCs w:val="24"/>
          <w:shd w:val="clear" w:color="auto" w:fill="FFFFFF"/>
        </w:rPr>
        <w:t xml:space="preserve">People often resist and refrain from the word ‘vulnerable’ as </w:t>
      </w:r>
      <w:r w:rsidR="0086312A">
        <w:rPr>
          <w:rFonts w:ascii="Arial" w:hAnsi="Arial" w:cs="Arial"/>
          <w:sz w:val="24"/>
          <w:szCs w:val="24"/>
          <w:shd w:val="clear" w:color="auto" w:fill="FFFFFF"/>
        </w:rPr>
        <w:t>it provides connotations of we</w:t>
      </w:r>
      <w:r w:rsidR="00EC7A71">
        <w:rPr>
          <w:rFonts w:ascii="Arial" w:hAnsi="Arial" w:cs="Arial"/>
          <w:sz w:val="24"/>
          <w:szCs w:val="24"/>
          <w:shd w:val="clear" w:color="auto" w:fill="FFFFFF"/>
        </w:rPr>
        <w:t xml:space="preserve">akness within specific groups </w:t>
      </w:r>
      <w:r w:rsidR="00985E87">
        <w:rPr>
          <w:rFonts w:ascii="Arial" w:hAnsi="Arial" w:cs="Arial"/>
          <w:sz w:val="24"/>
          <w:szCs w:val="24"/>
          <w:shd w:val="clear" w:color="auto" w:fill="FFFFFF"/>
        </w:rPr>
        <w:t>leading to stigma and negative effects</w:t>
      </w:r>
      <w:r w:rsidR="00302E62">
        <w:rPr>
          <w:rFonts w:ascii="Arial" w:hAnsi="Arial" w:cs="Arial"/>
          <w:sz w:val="24"/>
          <w:szCs w:val="24"/>
          <w:shd w:val="clear" w:color="auto" w:fill="FFFFFF"/>
        </w:rPr>
        <w:t xml:space="preserve">. Challenges also arise when individuals who may have been identified as vulnerable </w:t>
      </w:r>
      <w:r w:rsidR="00426AB9">
        <w:rPr>
          <w:rFonts w:ascii="Arial" w:hAnsi="Arial" w:cs="Arial"/>
          <w:sz w:val="24"/>
          <w:szCs w:val="24"/>
          <w:shd w:val="clear" w:color="auto" w:fill="FFFFFF"/>
        </w:rPr>
        <w:t xml:space="preserve">overcome or live with their specific vulnerability, for example, a recovering alcoholic </w:t>
      </w:r>
      <w:r w:rsidR="00BA0FFF">
        <w:rPr>
          <w:rFonts w:ascii="Arial" w:hAnsi="Arial" w:cs="Arial"/>
          <w:sz w:val="24"/>
          <w:szCs w:val="24"/>
          <w:shd w:val="clear" w:color="auto" w:fill="FFFFFF"/>
        </w:rPr>
        <w:t>overcoming his addiction</w:t>
      </w:r>
      <w:r w:rsidR="00931A8A">
        <w:rPr>
          <w:rFonts w:ascii="Arial" w:hAnsi="Arial" w:cs="Arial"/>
          <w:sz w:val="24"/>
          <w:szCs w:val="24"/>
          <w:shd w:val="clear" w:color="auto" w:fill="FFFFFF"/>
        </w:rPr>
        <w:t xml:space="preserve"> (</w:t>
      </w:r>
      <w:proofErr w:type="spellStart"/>
      <w:r w:rsidR="00931A8A">
        <w:rPr>
          <w:rFonts w:ascii="Arial" w:hAnsi="Arial" w:cs="Arial"/>
          <w:sz w:val="24"/>
          <w:szCs w:val="24"/>
          <w:shd w:val="clear" w:color="auto" w:fill="FFFFFF"/>
        </w:rPr>
        <w:t>Keay</w:t>
      </w:r>
      <w:proofErr w:type="spellEnd"/>
      <w:r w:rsidR="00931A8A">
        <w:rPr>
          <w:rFonts w:ascii="Arial" w:hAnsi="Arial" w:cs="Arial"/>
          <w:sz w:val="24"/>
          <w:szCs w:val="24"/>
          <w:shd w:val="clear" w:color="auto" w:fill="FFFFFF"/>
        </w:rPr>
        <w:t xml:space="preserve"> and Kirby, 2018).</w:t>
      </w:r>
    </w:p>
    <w:p w14:paraId="55673F8B" w14:textId="77777777" w:rsidR="00A45D72" w:rsidRDefault="00A45D72" w:rsidP="00FE42BE">
      <w:pPr>
        <w:spacing w:line="480" w:lineRule="auto"/>
        <w:rPr>
          <w:rFonts w:ascii="Arial" w:hAnsi="Arial" w:cs="Arial"/>
          <w:sz w:val="24"/>
          <w:szCs w:val="24"/>
          <w:shd w:val="clear" w:color="auto" w:fill="FFFFFF"/>
        </w:rPr>
      </w:pPr>
    </w:p>
    <w:p w14:paraId="0F157585" w14:textId="5E95E965" w:rsidR="00F020ED" w:rsidRDefault="00854373" w:rsidP="00FE42BE">
      <w:pPr>
        <w:spacing w:line="480" w:lineRule="auto"/>
        <w:rPr>
          <w:rFonts w:ascii="Arial" w:hAnsi="Arial" w:cs="Arial"/>
          <w:sz w:val="24"/>
          <w:szCs w:val="24"/>
          <w:shd w:val="clear" w:color="auto" w:fill="FFFFFF"/>
        </w:rPr>
      </w:pPr>
      <w:r>
        <w:rPr>
          <w:rFonts w:ascii="Arial" w:hAnsi="Arial" w:cs="Arial"/>
          <w:sz w:val="24"/>
          <w:szCs w:val="24"/>
          <w:shd w:val="clear" w:color="auto" w:fill="FFFFFF"/>
        </w:rPr>
        <w:t>One of the biggest challenges in policing when assessing vulnerable people i</w:t>
      </w:r>
      <w:r w:rsidR="004A3FBE">
        <w:rPr>
          <w:rFonts w:ascii="Arial" w:hAnsi="Arial" w:cs="Arial"/>
          <w:sz w:val="24"/>
          <w:szCs w:val="24"/>
          <w:shd w:val="clear" w:color="auto" w:fill="FFFFFF"/>
        </w:rPr>
        <w:t>s</w:t>
      </w:r>
      <w:r>
        <w:rPr>
          <w:rFonts w:ascii="Arial" w:hAnsi="Arial" w:cs="Arial"/>
          <w:sz w:val="24"/>
          <w:szCs w:val="24"/>
          <w:shd w:val="clear" w:color="auto" w:fill="FFFFFF"/>
        </w:rPr>
        <w:t xml:space="preserve"> the category of mental health.</w:t>
      </w:r>
      <w:r w:rsidR="00003B21">
        <w:rPr>
          <w:rFonts w:ascii="Arial" w:hAnsi="Arial" w:cs="Arial"/>
          <w:sz w:val="24"/>
          <w:szCs w:val="24"/>
          <w:shd w:val="clear" w:color="auto" w:fill="FFFFFF"/>
        </w:rPr>
        <w:t xml:space="preserve"> </w:t>
      </w:r>
      <w:r w:rsidR="00211E51">
        <w:rPr>
          <w:rFonts w:ascii="Arial" w:hAnsi="Arial" w:cs="Arial"/>
          <w:sz w:val="24"/>
          <w:szCs w:val="24"/>
          <w:shd w:val="clear" w:color="auto" w:fill="FFFFFF"/>
        </w:rPr>
        <w:t>Due to the Mental Health Act, police officer</w:t>
      </w:r>
      <w:r w:rsidR="00B8245C">
        <w:rPr>
          <w:rFonts w:ascii="Arial" w:hAnsi="Arial" w:cs="Arial"/>
          <w:sz w:val="24"/>
          <w:szCs w:val="24"/>
          <w:shd w:val="clear" w:color="auto" w:fill="FFFFFF"/>
        </w:rPr>
        <w:t>s have</w:t>
      </w:r>
      <w:r w:rsidR="00211E51">
        <w:rPr>
          <w:rFonts w:ascii="Arial" w:hAnsi="Arial" w:cs="Arial"/>
          <w:sz w:val="24"/>
          <w:szCs w:val="24"/>
          <w:shd w:val="clear" w:color="auto" w:fill="FFFFFF"/>
        </w:rPr>
        <w:t xml:space="preserve"> to attend and help when concerning a mental health emergency</w:t>
      </w:r>
      <w:r w:rsidR="00733CDE">
        <w:rPr>
          <w:rFonts w:ascii="Arial" w:hAnsi="Arial" w:cs="Arial"/>
          <w:sz w:val="24"/>
          <w:szCs w:val="24"/>
          <w:shd w:val="clear" w:color="auto" w:fill="FFFFFF"/>
        </w:rPr>
        <w:t xml:space="preserve"> as they pose risks to themselves and </w:t>
      </w:r>
      <w:r w:rsidR="008D55FD">
        <w:rPr>
          <w:rFonts w:ascii="Arial" w:hAnsi="Arial" w:cs="Arial"/>
          <w:sz w:val="24"/>
          <w:szCs w:val="24"/>
          <w:shd w:val="clear" w:color="auto" w:fill="FFFFFF"/>
        </w:rPr>
        <w:t>others around them. Evidence shows</w:t>
      </w:r>
      <w:r w:rsidR="00B8245C">
        <w:rPr>
          <w:rFonts w:ascii="Arial" w:hAnsi="Arial" w:cs="Arial"/>
          <w:sz w:val="24"/>
          <w:szCs w:val="24"/>
          <w:shd w:val="clear" w:color="auto" w:fill="FFFFFF"/>
        </w:rPr>
        <w:t>, throughout twent</w:t>
      </w:r>
      <w:r w:rsidR="00211743">
        <w:rPr>
          <w:rFonts w:ascii="Arial" w:hAnsi="Arial" w:cs="Arial"/>
          <w:sz w:val="24"/>
          <w:szCs w:val="24"/>
          <w:shd w:val="clear" w:color="auto" w:fill="FFFFFF"/>
        </w:rPr>
        <w:t>y three</w:t>
      </w:r>
      <w:r w:rsidR="00B8245C">
        <w:rPr>
          <w:rFonts w:ascii="Arial" w:hAnsi="Arial" w:cs="Arial"/>
          <w:sz w:val="24"/>
          <w:szCs w:val="24"/>
          <w:shd w:val="clear" w:color="auto" w:fill="FFFFFF"/>
        </w:rPr>
        <w:t xml:space="preserve"> </w:t>
      </w:r>
      <w:r w:rsidR="00C708F5">
        <w:rPr>
          <w:rFonts w:ascii="Arial" w:hAnsi="Arial" w:cs="Arial"/>
          <w:sz w:val="24"/>
          <w:szCs w:val="24"/>
          <w:shd w:val="clear" w:color="auto" w:fill="FFFFFF"/>
        </w:rPr>
        <w:t xml:space="preserve">police forces in England </w:t>
      </w:r>
      <w:r w:rsidR="00211743">
        <w:rPr>
          <w:rFonts w:ascii="Arial" w:hAnsi="Arial" w:cs="Arial"/>
          <w:sz w:val="24"/>
          <w:szCs w:val="24"/>
          <w:shd w:val="clear" w:color="auto" w:fill="FFFFFF"/>
        </w:rPr>
        <w:t>there was a 41% increase</w:t>
      </w:r>
      <w:r w:rsidR="006A4529">
        <w:rPr>
          <w:rFonts w:ascii="Arial" w:hAnsi="Arial" w:cs="Arial"/>
          <w:sz w:val="24"/>
          <w:szCs w:val="24"/>
          <w:shd w:val="clear" w:color="auto" w:fill="FFFFFF"/>
        </w:rPr>
        <w:t xml:space="preserve"> during the years 2015 to 2020</w:t>
      </w:r>
      <w:r w:rsidR="00211743">
        <w:rPr>
          <w:rFonts w:ascii="Arial" w:hAnsi="Arial" w:cs="Arial"/>
          <w:sz w:val="24"/>
          <w:szCs w:val="24"/>
          <w:shd w:val="clear" w:color="auto" w:fill="FFFFFF"/>
        </w:rPr>
        <w:t xml:space="preserve"> </w:t>
      </w:r>
      <w:r w:rsidR="005D7C49">
        <w:rPr>
          <w:rFonts w:ascii="Arial" w:hAnsi="Arial" w:cs="Arial"/>
          <w:sz w:val="24"/>
          <w:szCs w:val="24"/>
          <w:shd w:val="clear" w:color="auto" w:fill="FFFFFF"/>
        </w:rPr>
        <w:t xml:space="preserve">when assessing how many mental health related incidents </w:t>
      </w:r>
      <w:r w:rsidR="006A4529">
        <w:rPr>
          <w:rFonts w:ascii="Arial" w:hAnsi="Arial" w:cs="Arial"/>
          <w:sz w:val="24"/>
          <w:szCs w:val="24"/>
          <w:shd w:val="clear" w:color="auto" w:fill="FFFFFF"/>
        </w:rPr>
        <w:t>police attended</w:t>
      </w:r>
      <w:r w:rsidR="00FB1537">
        <w:rPr>
          <w:rFonts w:ascii="Arial" w:hAnsi="Arial" w:cs="Arial"/>
          <w:sz w:val="24"/>
          <w:szCs w:val="24"/>
          <w:shd w:val="clear" w:color="auto" w:fill="FFFFFF"/>
        </w:rPr>
        <w:t xml:space="preserve"> (Campbell, 2020). </w:t>
      </w:r>
      <w:r w:rsidR="005808C7">
        <w:rPr>
          <w:rFonts w:ascii="Arial" w:hAnsi="Arial" w:cs="Arial"/>
          <w:sz w:val="24"/>
          <w:szCs w:val="24"/>
          <w:shd w:val="clear" w:color="auto" w:fill="FFFFFF"/>
        </w:rPr>
        <w:t xml:space="preserve">There are three common reasons </w:t>
      </w:r>
      <w:r w:rsidR="001903DC">
        <w:rPr>
          <w:rFonts w:ascii="Arial" w:hAnsi="Arial" w:cs="Arial"/>
          <w:sz w:val="24"/>
          <w:szCs w:val="24"/>
          <w:shd w:val="clear" w:color="auto" w:fill="FFFFFF"/>
        </w:rPr>
        <w:t>people with mental health problems come into contact with the police. These are</w:t>
      </w:r>
      <w:r w:rsidR="00FE523E">
        <w:rPr>
          <w:rFonts w:ascii="Arial" w:hAnsi="Arial" w:cs="Arial"/>
          <w:sz w:val="24"/>
          <w:szCs w:val="24"/>
          <w:shd w:val="clear" w:color="auto" w:fill="FFFFFF"/>
        </w:rPr>
        <w:t>, being a victim of a crime, being unwell or vulnerable and accused of committing a crime</w:t>
      </w:r>
      <w:r w:rsidR="00FF0264">
        <w:rPr>
          <w:rFonts w:ascii="Arial" w:hAnsi="Arial" w:cs="Arial"/>
          <w:sz w:val="24"/>
          <w:szCs w:val="24"/>
          <w:shd w:val="clear" w:color="auto" w:fill="FFFFFF"/>
        </w:rPr>
        <w:t xml:space="preserve">. Statistics show that </w:t>
      </w:r>
      <w:r w:rsidR="007A4118">
        <w:rPr>
          <w:rFonts w:ascii="Arial" w:hAnsi="Arial" w:cs="Arial"/>
          <w:sz w:val="24"/>
          <w:szCs w:val="24"/>
          <w:shd w:val="clear" w:color="auto" w:fill="FFFFFF"/>
        </w:rPr>
        <w:t>people with mental health issues</w:t>
      </w:r>
      <w:r w:rsidR="00995B9A">
        <w:rPr>
          <w:rFonts w:ascii="Arial" w:hAnsi="Arial" w:cs="Arial"/>
          <w:sz w:val="24"/>
          <w:szCs w:val="24"/>
          <w:shd w:val="clear" w:color="auto" w:fill="FFFFFF"/>
        </w:rPr>
        <w:t xml:space="preserve"> are three time more likely to be a victim of a crime and five times more likely to be a victim of assault in comparison to the general public</w:t>
      </w:r>
      <w:r w:rsidR="00116D88">
        <w:rPr>
          <w:rFonts w:ascii="Arial" w:hAnsi="Arial" w:cs="Arial"/>
          <w:sz w:val="24"/>
          <w:szCs w:val="24"/>
          <w:shd w:val="clear" w:color="auto" w:fill="FFFFFF"/>
        </w:rPr>
        <w:t xml:space="preserve">. They are often more likely to </w:t>
      </w:r>
      <w:r w:rsidR="00BA5DBA">
        <w:rPr>
          <w:rFonts w:ascii="Arial" w:hAnsi="Arial" w:cs="Arial"/>
          <w:sz w:val="24"/>
          <w:szCs w:val="24"/>
          <w:shd w:val="clear" w:color="auto" w:fill="FFFFFF"/>
        </w:rPr>
        <w:t xml:space="preserve">experience </w:t>
      </w:r>
      <w:r w:rsidR="007F0EAB">
        <w:rPr>
          <w:rFonts w:ascii="Arial" w:hAnsi="Arial" w:cs="Arial"/>
          <w:sz w:val="24"/>
          <w:szCs w:val="24"/>
          <w:shd w:val="clear" w:color="auto" w:fill="FFFFFF"/>
        </w:rPr>
        <w:t xml:space="preserve">numerous crimes being a repeat victim and also witness different </w:t>
      </w:r>
      <w:r w:rsidR="00B12425">
        <w:rPr>
          <w:rFonts w:ascii="Arial" w:hAnsi="Arial" w:cs="Arial"/>
          <w:sz w:val="24"/>
          <w:szCs w:val="24"/>
          <w:shd w:val="clear" w:color="auto" w:fill="FFFFFF"/>
        </w:rPr>
        <w:t xml:space="preserve">types of crime. They are often more likely </w:t>
      </w:r>
      <w:r w:rsidR="00CF520E">
        <w:rPr>
          <w:rFonts w:ascii="Arial" w:hAnsi="Arial" w:cs="Arial"/>
          <w:sz w:val="24"/>
          <w:szCs w:val="24"/>
          <w:shd w:val="clear" w:color="auto" w:fill="FFFFFF"/>
        </w:rPr>
        <w:t xml:space="preserve">to be less satisfied with the </w:t>
      </w:r>
      <w:r w:rsidR="004E7464">
        <w:rPr>
          <w:rFonts w:ascii="Arial" w:hAnsi="Arial" w:cs="Arial"/>
          <w:sz w:val="24"/>
          <w:szCs w:val="24"/>
          <w:shd w:val="clear" w:color="auto" w:fill="FFFFFF"/>
        </w:rPr>
        <w:t xml:space="preserve">support and service they receive. </w:t>
      </w:r>
      <w:r w:rsidR="00390D8A">
        <w:rPr>
          <w:rFonts w:ascii="Arial" w:hAnsi="Arial" w:cs="Arial"/>
          <w:sz w:val="24"/>
          <w:szCs w:val="24"/>
          <w:shd w:val="clear" w:color="auto" w:fill="FFFFFF"/>
        </w:rPr>
        <w:t xml:space="preserve">Sections 135 and 136 of the Mental Health Act </w:t>
      </w:r>
      <w:r w:rsidR="009E3166">
        <w:rPr>
          <w:rFonts w:ascii="Arial" w:hAnsi="Arial" w:cs="Arial"/>
          <w:sz w:val="24"/>
          <w:szCs w:val="24"/>
          <w:shd w:val="clear" w:color="auto" w:fill="FFFFFF"/>
        </w:rPr>
        <w:t xml:space="preserve">give police special powers if people are worried </w:t>
      </w:r>
      <w:r w:rsidR="00D93B32">
        <w:rPr>
          <w:rFonts w:ascii="Arial" w:hAnsi="Arial" w:cs="Arial"/>
          <w:sz w:val="24"/>
          <w:szCs w:val="24"/>
          <w:shd w:val="clear" w:color="auto" w:fill="FFFFFF"/>
        </w:rPr>
        <w:t xml:space="preserve">about a person </w:t>
      </w:r>
      <w:r w:rsidR="00D93B32">
        <w:rPr>
          <w:rFonts w:ascii="Arial" w:hAnsi="Arial" w:cs="Arial"/>
          <w:sz w:val="24"/>
          <w:szCs w:val="24"/>
          <w:shd w:val="clear" w:color="auto" w:fill="FFFFFF"/>
        </w:rPr>
        <w:lastRenderedPageBreak/>
        <w:t>being unwell or vulnerable</w:t>
      </w:r>
      <w:r w:rsidR="00683604">
        <w:rPr>
          <w:rFonts w:ascii="Arial" w:hAnsi="Arial" w:cs="Arial"/>
          <w:sz w:val="24"/>
          <w:szCs w:val="24"/>
          <w:shd w:val="clear" w:color="auto" w:fill="FFFFFF"/>
        </w:rPr>
        <w:t xml:space="preserve"> (MIND, 2017)</w:t>
      </w:r>
      <w:r w:rsidR="00D93B32">
        <w:rPr>
          <w:rFonts w:ascii="Arial" w:hAnsi="Arial" w:cs="Arial"/>
          <w:sz w:val="24"/>
          <w:szCs w:val="24"/>
          <w:shd w:val="clear" w:color="auto" w:fill="FFFFFF"/>
        </w:rPr>
        <w:t xml:space="preserve">. Section 135 allows </w:t>
      </w:r>
      <w:r w:rsidR="00D43222">
        <w:rPr>
          <w:rFonts w:ascii="Arial" w:hAnsi="Arial" w:cs="Arial"/>
          <w:sz w:val="24"/>
          <w:szCs w:val="24"/>
          <w:shd w:val="clear" w:color="auto" w:fill="FFFFFF"/>
        </w:rPr>
        <w:t xml:space="preserve">police officers to enter a </w:t>
      </w:r>
      <w:r w:rsidR="00A03BCB">
        <w:rPr>
          <w:rFonts w:ascii="Arial" w:hAnsi="Arial" w:cs="Arial"/>
          <w:sz w:val="24"/>
          <w:szCs w:val="24"/>
          <w:shd w:val="clear" w:color="auto" w:fill="FFFFFF"/>
        </w:rPr>
        <w:t>property</w:t>
      </w:r>
      <w:r w:rsidR="00D43222">
        <w:rPr>
          <w:rFonts w:ascii="Arial" w:hAnsi="Arial" w:cs="Arial"/>
          <w:sz w:val="24"/>
          <w:szCs w:val="24"/>
          <w:shd w:val="clear" w:color="auto" w:fill="FFFFFF"/>
        </w:rPr>
        <w:t xml:space="preserve"> with a warrant </w:t>
      </w:r>
      <w:r w:rsidR="00A03BCB">
        <w:rPr>
          <w:rFonts w:ascii="Arial" w:hAnsi="Arial" w:cs="Arial"/>
          <w:sz w:val="24"/>
          <w:szCs w:val="24"/>
          <w:shd w:val="clear" w:color="auto" w:fill="FFFFFF"/>
        </w:rPr>
        <w:t>in order to transport you to a place of safety for assessment</w:t>
      </w:r>
      <w:r w:rsidR="00DE6B9B">
        <w:rPr>
          <w:rFonts w:ascii="Arial" w:hAnsi="Arial" w:cs="Arial"/>
          <w:sz w:val="24"/>
          <w:szCs w:val="24"/>
          <w:shd w:val="clear" w:color="auto" w:fill="FFFFFF"/>
        </w:rPr>
        <w:t xml:space="preserve">. A warrant must be attained from </w:t>
      </w:r>
      <w:r w:rsidR="00D91C9A">
        <w:rPr>
          <w:rFonts w:ascii="Arial" w:hAnsi="Arial" w:cs="Arial"/>
          <w:sz w:val="24"/>
          <w:szCs w:val="24"/>
          <w:shd w:val="clear" w:color="auto" w:fill="FFFFFF"/>
        </w:rPr>
        <w:t xml:space="preserve">an approved mental health practitioner (AMHP) </w:t>
      </w:r>
      <w:r w:rsidR="004E0F36">
        <w:rPr>
          <w:rFonts w:ascii="Arial" w:hAnsi="Arial" w:cs="Arial"/>
          <w:sz w:val="24"/>
          <w:szCs w:val="24"/>
          <w:shd w:val="clear" w:color="auto" w:fill="FFFFFF"/>
        </w:rPr>
        <w:t xml:space="preserve">and can be given where there is reasonable cause to believe you have a mental health </w:t>
      </w:r>
      <w:r w:rsidR="00B44AF0">
        <w:rPr>
          <w:rFonts w:ascii="Arial" w:hAnsi="Arial" w:cs="Arial"/>
          <w:sz w:val="24"/>
          <w:szCs w:val="24"/>
          <w:shd w:val="clear" w:color="auto" w:fill="FFFFFF"/>
        </w:rPr>
        <w:t>dis</w:t>
      </w:r>
      <w:r w:rsidR="004E0F36">
        <w:rPr>
          <w:rFonts w:ascii="Arial" w:hAnsi="Arial" w:cs="Arial"/>
          <w:sz w:val="24"/>
          <w:szCs w:val="24"/>
          <w:shd w:val="clear" w:color="auto" w:fill="FFFFFF"/>
        </w:rPr>
        <w:t>order</w:t>
      </w:r>
      <w:r w:rsidR="00D62359">
        <w:rPr>
          <w:rFonts w:ascii="Arial" w:hAnsi="Arial" w:cs="Arial"/>
          <w:sz w:val="24"/>
          <w:szCs w:val="24"/>
          <w:shd w:val="clear" w:color="auto" w:fill="FFFFFF"/>
        </w:rPr>
        <w:t>, are being ill-treated or neglected and if you are unable to look after yourself. The AMHP</w:t>
      </w:r>
      <w:r w:rsidR="00BA247C">
        <w:rPr>
          <w:rFonts w:ascii="Arial" w:hAnsi="Arial" w:cs="Arial"/>
          <w:sz w:val="24"/>
          <w:szCs w:val="24"/>
          <w:shd w:val="clear" w:color="auto" w:fill="FFFFFF"/>
        </w:rPr>
        <w:t xml:space="preserve"> must </w:t>
      </w:r>
      <w:r w:rsidR="00502E37">
        <w:rPr>
          <w:rFonts w:ascii="Arial" w:hAnsi="Arial" w:cs="Arial"/>
          <w:sz w:val="24"/>
          <w:szCs w:val="24"/>
          <w:shd w:val="clear" w:color="auto" w:fill="FFFFFF"/>
        </w:rPr>
        <w:t>accompany</w:t>
      </w:r>
      <w:r w:rsidR="00BA247C">
        <w:rPr>
          <w:rFonts w:ascii="Arial" w:hAnsi="Arial" w:cs="Arial"/>
          <w:sz w:val="24"/>
          <w:szCs w:val="24"/>
          <w:shd w:val="clear" w:color="auto" w:fill="FFFFFF"/>
        </w:rPr>
        <w:t xml:space="preserve"> police and must also be a registered medical practitioner</w:t>
      </w:r>
      <w:r w:rsidR="00A45A89">
        <w:rPr>
          <w:rFonts w:ascii="Arial" w:hAnsi="Arial" w:cs="Arial"/>
          <w:sz w:val="24"/>
          <w:szCs w:val="24"/>
          <w:shd w:val="clear" w:color="auto" w:fill="FFFFFF"/>
        </w:rPr>
        <w:t xml:space="preserve">. Police officers are able to keep you up to 24 hours in a place of safety and a further </w:t>
      </w:r>
      <w:r w:rsidR="00874542">
        <w:rPr>
          <w:rFonts w:ascii="Arial" w:hAnsi="Arial" w:cs="Arial"/>
          <w:sz w:val="24"/>
          <w:szCs w:val="24"/>
          <w:shd w:val="clear" w:color="auto" w:fill="FFFFFF"/>
        </w:rPr>
        <w:t>12 if no assessment has been made in that time</w:t>
      </w:r>
      <w:r w:rsidR="00D62359">
        <w:rPr>
          <w:rFonts w:ascii="Arial" w:hAnsi="Arial" w:cs="Arial"/>
          <w:sz w:val="24"/>
          <w:szCs w:val="24"/>
          <w:shd w:val="clear" w:color="auto" w:fill="FFFFFF"/>
        </w:rPr>
        <w:t>.</w:t>
      </w:r>
      <w:r w:rsidR="00A03BCB">
        <w:rPr>
          <w:rFonts w:ascii="Arial" w:hAnsi="Arial" w:cs="Arial"/>
          <w:sz w:val="24"/>
          <w:szCs w:val="24"/>
          <w:shd w:val="clear" w:color="auto" w:fill="FFFFFF"/>
        </w:rPr>
        <w:t xml:space="preserve"> </w:t>
      </w:r>
      <w:r w:rsidR="00737C1F">
        <w:rPr>
          <w:rFonts w:ascii="Arial" w:hAnsi="Arial" w:cs="Arial"/>
          <w:sz w:val="24"/>
          <w:szCs w:val="24"/>
          <w:shd w:val="clear" w:color="auto" w:fill="FFFFFF"/>
        </w:rPr>
        <w:t>S</w:t>
      </w:r>
      <w:r w:rsidR="00602E00">
        <w:rPr>
          <w:rFonts w:ascii="Arial" w:hAnsi="Arial" w:cs="Arial"/>
          <w:sz w:val="24"/>
          <w:szCs w:val="24"/>
          <w:shd w:val="clear" w:color="auto" w:fill="FFFFFF"/>
        </w:rPr>
        <w:t xml:space="preserve">ection 136 allows police officers when in a public space to take you to a place of </w:t>
      </w:r>
      <w:r w:rsidR="00874542">
        <w:rPr>
          <w:rFonts w:ascii="Arial" w:hAnsi="Arial" w:cs="Arial"/>
          <w:sz w:val="24"/>
          <w:szCs w:val="24"/>
          <w:shd w:val="clear" w:color="auto" w:fill="FFFFFF"/>
        </w:rPr>
        <w:t>safety, with no warrant needed to be established</w:t>
      </w:r>
      <w:r w:rsidR="00A4367F">
        <w:rPr>
          <w:rFonts w:ascii="Arial" w:hAnsi="Arial" w:cs="Arial"/>
          <w:sz w:val="24"/>
          <w:szCs w:val="24"/>
          <w:shd w:val="clear" w:color="auto" w:fill="FFFFFF"/>
        </w:rPr>
        <w:t xml:space="preserve">. </w:t>
      </w:r>
      <w:r w:rsidR="008C5E6D">
        <w:rPr>
          <w:rFonts w:ascii="Arial" w:hAnsi="Arial" w:cs="Arial"/>
          <w:sz w:val="24"/>
          <w:szCs w:val="24"/>
          <w:shd w:val="clear" w:color="auto" w:fill="FFFFFF"/>
        </w:rPr>
        <w:t xml:space="preserve">Victims must </w:t>
      </w:r>
      <w:r w:rsidR="00C76D1B">
        <w:rPr>
          <w:rFonts w:ascii="Arial" w:hAnsi="Arial" w:cs="Arial"/>
          <w:sz w:val="24"/>
          <w:szCs w:val="24"/>
          <w:shd w:val="clear" w:color="auto" w:fill="FFFFFF"/>
        </w:rPr>
        <w:t>appear to</w:t>
      </w:r>
      <w:r w:rsidR="008C5E6D">
        <w:rPr>
          <w:rFonts w:ascii="Arial" w:hAnsi="Arial" w:cs="Arial"/>
          <w:sz w:val="24"/>
          <w:szCs w:val="24"/>
          <w:shd w:val="clear" w:color="auto" w:fill="FFFFFF"/>
        </w:rPr>
        <w:t xml:space="preserve"> have a mental health disorder and be </w:t>
      </w:r>
      <w:r w:rsidR="009E34AF">
        <w:rPr>
          <w:rFonts w:ascii="Arial" w:hAnsi="Arial" w:cs="Arial"/>
          <w:sz w:val="24"/>
          <w:szCs w:val="24"/>
          <w:shd w:val="clear" w:color="auto" w:fill="FFFFFF"/>
        </w:rPr>
        <w:t>anywhere</w:t>
      </w:r>
      <w:r w:rsidR="008C5E6D">
        <w:rPr>
          <w:rFonts w:ascii="Arial" w:hAnsi="Arial" w:cs="Arial"/>
          <w:sz w:val="24"/>
          <w:szCs w:val="24"/>
          <w:shd w:val="clear" w:color="auto" w:fill="FFFFFF"/>
        </w:rPr>
        <w:t xml:space="preserve"> that is not a house, flat </w:t>
      </w:r>
      <w:r w:rsidR="008A1166">
        <w:rPr>
          <w:rFonts w:ascii="Arial" w:hAnsi="Arial" w:cs="Arial"/>
          <w:sz w:val="24"/>
          <w:szCs w:val="24"/>
          <w:shd w:val="clear" w:color="auto" w:fill="FFFFFF"/>
        </w:rPr>
        <w:t xml:space="preserve">or </w:t>
      </w:r>
      <w:r w:rsidR="008A1166" w:rsidRPr="00FE42BE">
        <w:rPr>
          <w:rFonts w:ascii="Arial" w:hAnsi="Arial" w:cs="Arial"/>
          <w:sz w:val="24"/>
          <w:szCs w:val="24"/>
          <w:shd w:val="clear" w:color="auto" w:fill="FFFFFF"/>
        </w:rPr>
        <w:t>room where a person is living or garden or garage where</w:t>
      </w:r>
      <w:r w:rsidR="005547F7" w:rsidRPr="00FE42BE">
        <w:rPr>
          <w:rFonts w:ascii="Arial" w:hAnsi="Arial" w:cs="Arial"/>
          <w:sz w:val="24"/>
          <w:szCs w:val="24"/>
          <w:shd w:val="clear" w:color="auto" w:fill="FFFFFF"/>
        </w:rPr>
        <w:t xml:space="preserve"> </w:t>
      </w:r>
      <w:r w:rsidR="000506F3" w:rsidRPr="00FE42BE">
        <w:rPr>
          <w:rFonts w:ascii="Arial" w:hAnsi="Arial" w:cs="Arial"/>
          <w:sz w:val="24"/>
          <w:szCs w:val="24"/>
          <w:shd w:val="clear" w:color="auto" w:fill="FFFFFF"/>
        </w:rPr>
        <w:t>only one household has access to,</w:t>
      </w:r>
      <w:r w:rsidR="000506F3">
        <w:rPr>
          <w:rFonts w:ascii="Arial" w:hAnsi="Arial" w:cs="Arial"/>
          <w:sz w:val="24"/>
          <w:szCs w:val="24"/>
          <w:shd w:val="clear" w:color="auto" w:fill="FFFFFF"/>
        </w:rPr>
        <w:t xml:space="preserve"> and you </w:t>
      </w:r>
      <w:proofErr w:type="gramStart"/>
      <w:r w:rsidR="000506F3">
        <w:rPr>
          <w:rFonts w:ascii="Arial" w:hAnsi="Arial" w:cs="Arial"/>
          <w:sz w:val="24"/>
          <w:szCs w:val="24"/>
          <w:shd w:val="clear" w:color="auto" w:fill="FFFFFF"/>
        </w:rPr>
        <w:t>are in need of</w:t>
      </w:r>
      <w:proofErr w:type="gramEnd"/>
      <w:r w:rsidR="000506F3">
        <w:rPr>
          <w:rFonts w:ascii="Arial" w:hAnsi="Arial" w:cs="Arial"/>
          <w:sz w:val="24"/>
          <w:szCs w:val="24"/>
          <w:shd w:val="clear" w:color="auto" w:fill="FFFFFF"/>
        </w:rPr>
        <w:t xml:space="preserve"> immediate care or control. </w:t>
      </w:r>
      <w:r w:rsidR="0041485C">
        <w:rPr>
          <w:rFonts w:ascii="Arial" w:hAnsi="Arial" w:cs="Arial"/>
          <w:sz w:val="24"/>
          <w:szCs w:val="24"/>
          <w:shd w:val="clear" w:color="auto" w:fill="FFFFFF"/>
        </w:rPr>
        <w:t xml:space="preserve">A medical </w:t>
      </w:r>
      <w:r w:rsidR="00C76D1B">
        <w:rPr>
          <w:rFonts w:ascii="Arial" w:hAnsi="Arial" w:cs="Arial"/>
          <w:sz w:val="24"/>
          <w:szCs w:val="24"/>
          <w:shd w:val="clear" w:color="auto" w:fill="FFFFFF"/>
        </w:rPr>
        <w:t>practitioner</w:t>
      </w:r>
      <w:r w:rsidR="0041485C">
        <w:rPr>
          <w:rFonts w:ascii="Arial" w:hAnsi="Arial" w:cs="Arial"/>
          <w:sz w:val="24"/>
          <w:szCs w:val="24"/>
          <w:shd w:val="clear" w:color="auto" w:fill="FFFFFF"/>
        </w:rPr>
        <w:t xml:space="preserve">, nurse. AMHP, </w:t>
      </w:r>
      <w:r w:rsidR="00C76D1B">
        <w:rPr>
          <w:rFonts w:ascii="Arial" w:hAnsi="Arial" w:cs="Arial"/>
          <w:sz w:val="24"/>
          <w:szCs w:val="24"/>
          <w:shd w:val="clear" w:color="auto" w:fill="FFFFFF"/>
        </w:rPr>
        <w:t>occupational therapist or paramedic must be consulted before doing so</w:t>
      </w:r>
      <w:r w:rsidR="005547F7">
        <w:rPr>
          <w:rFonts w:ascii="Arial" w:hAnsi="Arial" w:cs="Arial"/>
          <w:sz w:val="24"/>
          <w:szCs w:val="24"/>
          <w:shd w:val="clear" w:color="auto" w:fill="FFFFFF"/>
        </w:rPr>
        <w:t xml:space="preserve"> (</w:t>
      </w:r>
      <w:r w:rsidR="00102F50">
        <w:rPr>
          <w:rFonts w:ascii="Arial" w:hAnsi="Arial" w:cs="Arial"/>
          <w:i/>
          <w:iCs/>
          <w:sz w:val="24"/>
          <w:szCs w:val="24"/>
          <w:shd w:val="clear" w:color="auto" w:fill="FFFFFF"/>
        </w:rPr>
        <w:t xml:space="preserve">The Mental Health Act, </w:t>
      </w:r>
      <w:r w:rsidR="00102F50">
        <w:rPr>
          <w:rFonts w:ascii="Arial" w:hAnsi="Arial" w:cs="Arial"/>
          <w:sz w:val="24"/>
          <w:szCs w:val="24"/>
          <w:shd w:val="clear" w:color="auto" w:fill="FFFFFF"/>
        </w:rPr>
        <w:t>1983</w:t>
      </w:r>
      <w:r w:rsidR="005547F7">
        <w:rPr>
          <w:rFonts w:ascii="Arial" w:hAnsi="Arial" w:cs="Arial"/>
          <w:sz w:val="24"/>
          <w:szCs w:val="24"/>
          <w:shd w:val="clear" w:color="auto" w:fill="FFFFFF"/>
        </w:rPr>
        <w:t>).</w:t>
      </w:r>
    </w:p>
    <w:p w14:paraId="46230E91" w14:textId="77777777" w:rsidR="00F020ED" w:rsidRDefault="00F020ED" w:rsidP="00FE42BE">
      <w:pPr>
        <w:spacing w:line="480" w:lineRule="auto"/>
        <w:rPr>
          <w:rFonts w:ascii="Arial" w:hAnsi="Arial" w:cs="Arial"/>
          <w:sz w:val="24"/>
          <w:szCs w:val="24"/>
          <w:shd w:val="clear" w:color="auto" w:fill="FFFFFF"/>
        </w:rPr>
      </w:pPr>
    </w:p>
    <w:p w14:paraId="65DD24F8" w14:textId="24889BBB" w:rsidR="00455C28" w:rsidRDefault="00455C28" w:rsidP="00FE42BE">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In accordance with the Policing Vision </w:t>
      </w:r>
      <w:r w:rsidRPr="00FE42BE">
        <w:rPr>
          <w:rFonts w:ascii="Arial" w:hAnsi="Arial" w:cs="Arial"/>
          <w:sz w:val="24"/>
          <w:szCs w:val="24"/>
          <w:shd w:val="clear" w:color="auto" w:fill="FFFFFF"/>
        </w:rPr>
        <w:t>2025</w:t>
      </w:r>
      <w:r>
        <w:rPr>
          <w:rFonts w:ascii="Arial" w:hAnsi="Arial" w:cs="Arial"/>
          <w:sz w:val="24"/>
          <w:szCs w:val="24"/>
          <w:shd w:val="clear" w:color="auto" w:fill="FFFFFF"/>
        </w:rPr>
        <w:t xml:space="preserve">, strategic objectives have been produced to help forces </w:t>
      </w:r>
      <w:r w:rsidR="00511223">
        <w:rPr>
          <w:rFonts w:ascii="Arial" w:hAnsi="Arial" w:cs="Arial"/>
          <w:sz w:val="24"/>
          <w:szCs w:val="24"/>
          <w:shd w:val="clear" w:color="auto" w:fill="FFFFFF"/>
        </w:rPr>
        <w:t xml:space="preserve">when dealing with mental health. </w:t>
      </w:r>
      <w:r w:rsidR="00375805">
        <w:rPr>
          <w:rFonts w:ascii="Arial" w:hAnsi="Arial" w:cs="Arial"/>
          <w:sz w:val="24"/>
          <w:szCs w:val="24"/>
          <w:shd w:val="clear" w:color="auto" w:fill="FFFFFF"/>
        </w:rPr>
        <w:t xml:space="preserve">Firstly, </w:t>
      </w:r>
      <w:r w:rsidR="004C7D12">
        <w:rPr>
          <w:rFonts w:ascii="Arial" w:hAnsi="Arial" w:cs="Arial"/>
          <w:sz w:val="24"/>
          <w:szCs w:val="24"/>
          <w:shd w:val="clear" w:color="auto" w:fill="FFFFFF"/>
        </w:rPr>
        <w:t xml:space="preserve">the police service should work towards removing </w:t>
      </w:r>
      <w:r w:rsidR="007B590F">
        <w:rPr>
          <w:rFonts w:ascii="Arial" w:hAnsi="Arial" w:cs="Arial"/>
          <w:sz w:val="24"/>
          <w:szCs w:val="24"/>
          <w:shd w:val="clear" w:color="auto" w:fill="FFFFFF"/>
        </w:rPr>
        <w:t xml:space="preserve">reliance upon using police custody as a Place of Safety. </w:t>
      </w:r>
      <w:r w:rsidR="005E5DEE">
        <w:rPr>
          <w:rFonts w:ascii="Arial" w:hAnsi="Arial" w:cs="Arial"/>
          <w:sz w:val="24"/>
          <w:szCs w:val="24"/>
          <w:shd w:val="clear" w:color="auto" w:fill="FFFFFF"/>
        </w:rPr>
        <w:t xml:space="preserve">Having also been a recommendation in the Mental Health Act Review, some </w:t>
      </w:r>
      <w:r w:rsidR="00F020ED">
        <w:rPr>
          <w:rFonts w:ascii="Arial" w:hAnsi="Arial" w:cs="Arial"/>
          <w:sz w:val="24"/>
          <w:szCs w:val="24"/>
          <w:shd w:val="clear" w:color="auto" w:fill="FFFFFF"/>
        </w:rPr>
        <w:t>forces across the UK have already achieved this.</w:t>
      </w:r>
      <w:r w:rsidR="00D24EF1">
        <w:rPr>
          <w:rFonts w:ascii="Arial" w:hAnsi="Arial" w:cs="Arial"/>
          <w:sz w:val="24"/>
          <w:szCs w:val="24"/>
          <w:shd w:val="clear" w:color="auto" w:fill="FFFFFF"/>
        </w:rPr>
        <w:t xml:space="preserve"> Secondly, to ensure </w:t>
      </w:r>
      <w:r w:rsidR="00C92347">
        <w:rPr>
          <w:rFonts w:ascii="Arial" w:hAnsi="Arial" w:cs="Arial"/>
          <w:sz w:val="24"/>
          <w:szCs w:val="24"/>
          <w:shd w:val="clear" w:color="auto" w:fill="FFFFFF"/>
        </w:rPr>
        <w:t xml:space="preserve">officers understand </w:t>
      </w:r>
      <w:r w:rsidR="00632708">
        <w:rPr>
          <w:rFonts w:ascii="Arial" w:hAnsi="Arial" w:cs="Arial"/>
          <w:sz w:val="24"/>
          <w:szCs w:val="24"/>
          <w:shd w:val="clear" w:color="auto" w:fill="FFFFFF"/>
        </w:rPr>
        <w:t xml:space="preserve">the challenges of this strategy, all forces should have specific policies, </w:t>
      </w:r>
      <w:r w:rsidR="00DE42B2">
        <w:rPr>
          <w:rFonts w:ascii="Arial" w:hAnsi="Arial" w:cs="Arial"/>
          <w:sz w:val="24"/>
          <w:szCs w:val="24"/>
          <w:shd w:val="clear" w:color="auto" w:fill="FFFFFF"/>
        </w:rPr>
        <w:t>training programmes</w:t>
      </w:r>
      <w:r w:rsidR="00632708">
        <w:rPr>
          <w:rFonts w:ascii="Arial" w:hAnsi="Arial" w:cs="Arial"/>
          <w:sz w:val="24"/>
          <w:szCs w:val="24"/>
          <w:shd w:val="clear" w:color="auto" w:fill="FFFFFF"/>
        </w:rPr>
        <w:t xml:space="preserve"> and </w:t>
      </w:r>
      <w:r w:rsidR="00DE42B2">
        <w:rPr>
          <w:rFonts w:ascii="Arial" w:hAnsi="Arial" w:cs="Arial"/>
          <w:sz w:val="24"/>
          <w:szCs w:val="24"/>
          <w:shd w:val="clear" w:color="auto" w:fill="FFFFFF"/>
        </w:rPr>
        <w:t>partnership protocols.</w:t>
      </w:r>
      <w:r w:rsidR="00F31E42">
        <w:rPr>
          <w:rFonts w:ascii="Arial" w:hAnsi="Arial" w:cs="Arial"/>
          <w:sz w:val="24"/>
          <w:szCs w:val="24"/>
          <w:shd w:val="clear" w:color="auto" w:fill="FFFFFF"/>
        </w:rPr>
        <w:t xml:space="preserve"> </w:t>
      </w:r>
      <w:r w:rsidR="00FB2251">
        <w:rPr>
          <w:rFonts w:ascii="Arial" w:hAnsi="Arial" w:cs="Arial"/>
          <w:sz w:val="24"/>
          <w:szCs w:val="24"/>
          <w:shd w:val="clear" w:color="auto" w:fill="FFFFFF"/>
        </w:rPr>
        <w:t xml:space="preserve">Existing provisions should be improved </w:t>
      </w:r>
      <w:r w:rsidR="009A4212">
        <w:rPr>
          <w:rFonts w:ascii="Arial" w:hAnsi="Arial" w:cs="Arial"/>
          <w:sz w:val="24"/>
          <w:szCs w:val="24"/>
          <w:shd w:val="clear" w:color="auto" w:fill="FFFFFF"/>
        </w:rPr>
        <w:t xml:space="preserve">as it should not be easier to access </w:t>
      </w:r>
      <w:r w:rsidR="007546EE">
        <w:rPr>
          <w:rFonts w:ascii="Arial" w:hAnsi="Arial" w:cs="Arial"/>
          <w:sz w:val="24"/>
          <w:szCs w:val="24"/>
          <w:shd w:val="clear" w:color="auto" w:fill="FFFFFF"/>
        </w:rPr>
        <w:t>unscheduled</w:t>
      </w:r>
      <w:r w:rsidR="009A4212">
        <w:rPr>
          <w:rFonts w:ascii="Arial" w:hAnsi="Arial" w:cs="Arial"/>
          <w:sz w:val="24"/>
          <w:szCs w:val="24"/>
          <w:shd w:val="clear" w:color="auto" w:fill="FFFFFF"/>
        </w:rPr>
        <w:t xml:space="preserve"> mental health care</w:t>
      </w:r>
      <w:r w:rsidR="007546EE">
        <w:rPr>
          <w:rFonts w:ascii="Arial" w:hAnsi="Arial" w:cs="Arial"/>
          <w:sz w:val="24"/>
          <w:szCs w:val="24"/>
          <w:shd w:val="clear" w:color="auto" w:fill="FFFFFF"/>
        </w:rPr>
        <w:t xml:space="preserve"> through the police or criminal justice system. </w:t>
      </w:r>
      <w:r w:rsidR="00EF6C84">
        <w:rPr>
          <w:rFonts w:ascii="Arial" w:hAnsi="Arial" w:cs="Arial"/>
          <w:sz w:val="24"/>
          <w:szCs w:val="24"/>
          <w:shd w:val="clear" w:color="auto" w:fill="FFFFFF"/>
        </w:rPr>
        <w:t xml:space="preserve">Fourth, </w:t>
      </w:r>
      <w:r w:rsidR="00C36D7B">
        <w:rPr>
          <w:rFonts w:ascii="Arial" w:hAnsi="Arial" w:cs="Arial"/>
          <w:sz w:val="24"/>
          <w:szCs w:val="24"/>
          <w:shd w:val="clear" w:color="auto" w:fill="FFFFFF"/>
        </w:rPr>
        <w:t xml:space="preserve">suggests forces should develop </w:t>
      </w:r>
      <w:r w:rsidR="00C36D7B">
        <w:rPr>
          <w:rFonts w:ascii="Arial" w:hAnsi="Arial" w:cs="Arial"/>
          <w:sz w:val="24"/>
          <w:szCs w:val="24"/>
          <w:shd w:val="clear" w:color="auto" w:fill="FFFFFF"/>
        </w:rPr>
        <w:lastRenderedPageBreak/>
        <w:t xml:space="preserve">a better and more sophisticated understanding </w:t>
      </w:r>
      <w:r w:rsidR="006D1F4A">
        <w:rPr>
          <w:rFonts w:ascii="Arial" w:hAnsi="Arial" w:cs="Arial"/>
          <w:sz w:val="24"/>
          <w:szCs w:val="24"/>
          <w:shd w:val="clear" w:color="auto" w:fill="FFFFFF"/>
        </w:rPr>
        <w:t xml:space="preserve">of mental health related issues and demands. This can include </w:t>
      </w:r>
      <w:r w:rsidR="00885A25">
        <w:rPr>
          <w:rFonts w:ascii="Arial" w:hAnsi="Arial" w:cs="Arial"/>
          <w:sz w:val="24"/>
          <w:szCs w:val="24"/>
          <w:shd w:val="clear" w:color="auto" w:fill="FFFFFF"/>
        </w:rPr>
        <w:t xml:space="preserve">the use of relevant data on legal powers, </w:t>
      </w:r>
      <w:r w:rsidR="000D0144">
        <w:rPr>
          <w:rFonts w:ascii="Arial" w:hAnsi="Arial" w:cs="Arial"/>
          <w:sz w:val="24"/>
          <w:szCs w:val="24"/>
          <w:shd w:val="clear" w:color="auto" w:fill="FFFFFF"/>
        </w:rPr>
        <w:t xml:space="preserve">specific individuals in line with repeat </w:t>
      </w:r>
      <w:r w:rsidR="00007C95">
        <w:rPr>
          <w:rFonts w:ascii="Arial" w:hAnsi="Arial" w:cs="Arial"/>
          <w:sz w:val="24"/>
          <w:szCs w:val="24"/>
          <w:shd w:val="clear" w:color="auto" w:fill="FFFFFF"/>
        </w:rPr>
        <w:t>presentations</w:t>
      </w:r>
      <w:r w:rsidR="000D0144">
        <w:rPr>
          <w:rFonts w:ascii="Arial" w:hAnsi="Arial" w:cs="Arial"/>
          <w:sz w:val="24"/>
          <w:szCs w:val="24"/>
          <w:shd w:val="clear" w:color="auto" w:fill="FFFFFF"/>
        </w:rPr>
        <w:t xml:space="preserve">, </w:t>
      </w:r>
      <w:r w:rsidR="00F573E8">
        <w:rPr>
          <w:rFonts w:ascii="Arial" w:hAnsi="Arial" w:cs="Arial"/>
          <w:sz w:val="24"/>
          <w:szCs w:val="24"/>
          <w:shd w:val="clear" w:color="auto" w:fill="FFFFFF"/>
        </w:rPr>
        <w:t>victims,</w:t>
      </w:r>
      <w:r w:rsidR="00007C95">
        <w:rPr>
          <w:rFonts w:ascii="Arial" w:hAnsi="Arial" w:cs="Arial"/>
          <w:sz w:val="24"/>
          <w:szCs w:val="24"/>
          <w:shd w:val="clear" w:color="auto" w:fill="FFFFFF"/>
        </w:rPr>
        <w:t xml:space="preserve"> and suspects in criminal investigations. </w:t>
      </w:r>
      <w:r w:rsidR="00F573E8">
        <w:rPr>
          <w:rFonts w:ascii="Arial" w:hAnsi="Arial" w:cs="Arial"/>
          <w:sz w:val="24"/>
          <w:szCs w:val="24"/>
          <w:shd w:val="clear" w:color="auto" w:fill="FFFFFF"/>
        </w:rPr>
        <w:t xml:space="preserve">This should ultimately reduce risk and drive demand when assessing police and mental health. </w:t>
      </w:r>
      <w:r w:rsidR="00E365A8">
        <w:rPr>
          <w:rFonts w:ascii="Arial" w:hAnsi="Arial" w:cs="Arial"/>
          <w:sz w:val="24"/>
          <w:szCs w:val="24"/>
          <w:shd w:val="clear" w:color="auto" w:fill="FFFFFF"/>
        </w:rPr>
        <w:t xml:space="preserve">And lastly, </w:t>
      </w:r>
      <w:r w:rsidR="001B775C">
        <w:rPr>
          <w:rFonts w:ascii="Arial" w:hAnsi="Arial" w:cs="Arial"/>
          <w:sz w:val="24"/>
          <w:szCs w:val="24"/>
          <w:shd w:val="clear" w:color="auto" w:fill="FFFFFF"/>
        </w:rPr>
        <w:t>regular reviews on specific mental health training programmes should take place</w:t>
      </w:r>
      <w:r w:rsidR="00CC4F1F">
        <w:rPr>
          <w:rFonts w:ascii="Arial" w:hAnsi="Arial" w:cs="Arial"/>
          <w:sz w:val="24"/>
          <w:szCs w:val="24"/>
          <w:shd w:val="clear" w:color="auto" w:fill="FFFFFF"/>
        </w:rPr>
        <w:t xml:space="preserve"> in line with Her</w:t>
      </w:r>
      <w:r w:rsidR="00C51B5E">
        <w:rPr>
          <w:rFonts w:ascii="Arial" w:hAnsi="Arial" w:cs="Arial"/>
          <w:sz w:val="24"/>
          <w:szCs w:val="24"/>
          <w:shd w:val="clear" w:color="auto" w:fill="FFFFFF"/>
        </w:rPr>
        <w:t xml:space="preserve"> Majesty’s Inspectorate of Constabulary and Fire and Rescue Services (HMICFRS)</w:t>
      </w:r>
      <w:r w:rsidR="00177902">
        <w:rPr>
          <w:rFonts w:ascii="Arial" w:hAnsi="Arial" w:cs="Arial"/>
          <w:sz w:val="24"/>
          <w:szCs w:val="24"/>
          <w:shd w:val="clear" w:color="auto" w:fill="FFFFFF"/>
        </w:rPr>
        <w:t>. Forces should also take into consideration recommendation</w:t>
      </w:r>
      <w:r w:rsidR="00433E90">
        <w:rPr>
          <w:rFonts w:ascii="Arial" w:hAnsi="Arial" w:cs="Arial"/>
          <w:sz w:val="24"/>
          <w:szCs w:val="24"/>
          <w:shd w:val="clear" w:color="auto" w:fill="FFFFFF"/>
        </w:rPr>
        <w:t>s</w:t>
      </w:r>
      <w:r w:rsidR="00177902">
        <w:rPr>
          <w:rFonts w:ascii="Arial" w:hAnsi="Arial" w:cs="Arial"/>
          <w:sz w:val="24"/>
          <w:szCs w:val="24"/>
          <w:shd w:val="clear" w:color="auto" w:fill="FFFFFF"/>
        </w:rPr>
        <w:t xml:space="preserve"> from </w:t>
      </w:r>
      <w:r w:rsidR="002E7568">
        <w:rPr>
          <w:rFonts w:ascii="Arial" w:hAnsi="Arial" w:cs="Arial"/>
          <w:sz w:val="24"/>
          <w:szCs w:val="24"/>
          <w:shd w:val="clear" w:color="auto" w:fill="FFFFFF"/>
        </w:rPr>
        <w:t>the Independent Office for Police Conduct (IOPC)</w:t>
      </w:r>
      <w:r w:rsidR="00433E90">
        <w:rPr>
          <w:rFonts w:ascii="Arial" w:hAnsi="Arial" w:cs="Arial"/>
          <w:sz w:val="24"/>
          <w:szCs w:val="24"/>
          <w:shd w:val="clear" w:color="auto" w:fill="FFFFFF"/>
        </w:rPr>
        <w:t xml:space="preserve"> cases, coroner’s recommendations and HMIC</w:t>
      </w:r>
      <w:r w:rsidR="00C0375B">
        <w:rPr>
          <w:rFonts w:ascii="Arial" w:hAnsi="Arial" w:cs="Arial"/>
          <w:sz w:val="24"/>
          <w:szCs w:val="24"/>
          <w:shd w:val="clear" w:color="auto" w:fill="FFFFFF"/>
        </w:rPr>
        <w:t xml:space="preserve">FRS inspections. Perspective of those </w:t>
      </w:r>
      <w:r w:rsidR="001F1E64">
        <w:rPr>
          <w:rFonts w:ascii="Arial" w:hAnsi="Arial" w:cs="Arial"/>
          <w:sz w:val="24"/>
          <w:szCs w:val="24"/>
          <w:shd w:val="clear" w:color="auto" w:fill="FFFFFF"/>
        </w:rPr>
        <w:t xml:space="preserve">who have experienced mental </w:t>
      </w:r>
      <w:r w:rsidR="00697978">
        <w:rPr>
          <w:rFonts w:ascii="Arial" w:hAnsi="Arial" w:cs="Arial"/>
          <w:sz w:val="24"/>
          <w:szCs w:val="24"/>
          <w:shd w:val="clear" w:color="auto" w:fill="FFFFFF"/>
        </w:rPr>
        <w:t>ill health should be assessed when carrying out such reviews</w:t>
      </w:r>
      <w:r w:rsidR="00C92779">
        <w:rPr>
          <w:rFonts w:ascii="Arial" w:hAnsi="Arial" w:cs="Arial"/>
          <w:sz w:val="24"/>
          <w:szCs w:val="24"/>
          <w:shd w:val="clear" w:color="auto" w:fill="FFFFFF"/>
        </w:rPr>
        <w:t xml:space="preserve"> (National Police Chiefs’ Council, </w:t>
      </w:r>
      <w:r w:rsidR="00A94C35">
        <w:rPr>
          <w:rFonts w:ascii="Arial" w:hAnsi="Arial" w:cs="Arial"/>
          <w:sz w:val="24"/>
          <w:szCs w:val="24"/>
          <w:shd w:val="clear" w:color="auto" w:fill="FFFFFF"/>
        </w:rPr>
        <w:t>2017)</w:t>
      </w:r>
      <w:r w:rsidR="00697978">
        <w:rPr>
          <w:rFonts w:ascii="Arial" w:hAnsi="Arial" w:cs="Arial"/>
          <w:sz w:val="24"/>
          <w:szCs w:val="24"/>
          <w:shd w:val="clear" w:color="auto" w:fill="FFFFFF"/>
        </w:rPr>
        <w:t xml:space="preserve">. </w:t>
      </w:r>
    </w:p>
    <w:p w14:paraId="35F23BA2" w14:textId="77777777" w:rsidR="00697978" w:rsidRDefault="00697978" w:rsidP="00FE42BE">
      <w:pPr>
        <w:spacing w:line="480" w:lineRule="auto"/>
        <w:rPr>
          <w:rFonts w:ascii="Arial" w:hAnsi="Arial" w:cs="Arial"/>
          <w:sz w:val="24"/>
          <w:szCs w:val="24"/>
          <w:shd w:val="clear" w:color="auto" w:fill="FFFFFF"/>
        </w:rPr>
      </w:pPr>
    </w:p>
    <w:p w14:paraId="27381FCE" w14:textId="7B45360C" w:rsidR="00004581" w:rsidRDefault="00AD29DD" w:rsidP="00FE42BE">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Another major area </w:t>
      </w:r>
      <w:r w:rsidR="00EF2EF8">
        <w:rPr>
          <w:rFonts w:ascii="Arial" w:hAnsi="Arial" w:cs="Arial"/>
          <w:sz w:val="24"/>
          <w:szCs w:val="24"/>
          <w:shd w:val="clear" w:color="auto" w:fill="FFFFFF"/>
        </w:rPr>
        <w:t>concerning police when assessing vulnerability is youth</w:t>
      </w:r>
      <w:r w:rsidR="002D4C86">
        <w:rPr>
          <w:rFonts w:ascii="Arial" w:hAnsi="Arial" w:cs="Arial"/>
          <w:sz w:val="24"/>
          <w:szCs w:val="24"/>
          <w:shd w:val="clear" w:color="auto" w:fill="FFFFFF"/>
        </w:rPr>
        <w:t xml:space="preserve">. </w:t>
      </w:r>
      <w:r w:rsidR="004A2BAB">
        <w:rPr>
          <w:rFonts w:ascii="Arial" w:hAnsi="Arial" w:cs="Arial"/>
          <w:sz w:val="24"/>
          <w:szCs w:val="24"/>
          <w:shd w:val="clear" w:color="auto" w:fill="FFFFFF"/>
        </w:rPr>
        <w:t xml:space="preserve">All children should </w:t>
      </w:r>
      <w:r w:rsidR="00716318">
        <w:rPr>
          <w:rFonts w:ascii="Arial" w:hAnsi="Arial" w:cs="Arial"/>
          <w:sz w:val="24"/>
          <w:szCs w:val="24"/>
          <w:shd w:val="clear" w:color="auto" w:fill="FFFFFF"/>
        </w:rPr>
        <w:t>be safe and well cared for, however, in some cases children are s</w:t>
      </w:r>
      <w:r w:rsidR="00E277D6">
        <w:rPr>
          <w:rFonts w:ascii="Arial" w:hAnsi="Arial" w:cs="Arial"/>
          <w:sz w:val="24"/>
          <w:szCs w:val="24"/>
          <w:shd w:val="clear" w:color="auto" w:fill="FFFFFF"/>
        </w:rPr>
        <w:t xml:space="preserve">ubjected to abuse </w:t>
      </w:r>
      <w:r w:rsidR="000366EA">
        <w:rPr>
          <w:rFonts w:ascii="Arial" w:hAnsi="Arial" w:cs="Arial"/>
          <w:sz w:val="24"/>
          <w:szCs w:val="24"/>
          <w:shd w:val="clear" w:color="auto" w:fill="FFFFFF"/>
        </w:rPr>
        <w:t xml:space="preserve">or neglect </w:t>
      </w:r>
      <w:r w:rsidR="00581217">
        <w:rPr>
          <w:rFonts w:ascii="Arial" w:hAnsi="Arial" w:cs="Arial"/>
          <w:sz w:val="24"/>
          <w:szCs w:val="24"/>
          <w:shd w:val="clear" w:color="auto" w:fill="FFFFFF"/>
        </w:rPr>
        <w:t>and even exploited</w:t>
      </w:r>
      <w:r w:rsidR="000366EA">
        <w:rPr>
          <w:rFonts w:ascii="Arial" w:hAnsi="Arial" w:cs="Arial"/>
          <w:sz w:val="24"/>
          <w:szCs w:val="24"/>
          <w:shd w:val="clear" w:color="auto" w:fill="FFFFFF"/>
        </w:rPr>
        <w:t xml:space="preserve"> by those who should be closest to them. </w:t>
      </w:r>
      <w:r w:rsidR="00051D76">
        <w:rPr>
          <w:rFonts w:ascii="Arial" w:hAnsi="Arial" w:cs="Arial"/>
          <w:sz w:val="24"/>
          <w:szCs w:val="24"/>
          <w:shd w:val="clear" w:color="auto" w:fill="FFFFFF"/>
        </w:rPr>
        <w:t>Police</w:t>
      </w:r>
      <w:r w:rsidR="00A2306A">
        <w:rPr>
          <w:rFonts w:ascii="Arial" w:hAnsi="Arial" w:cs="Arial"/>
          <w:sz w:val="24"/>
          <w:szCs w:val="24"/>
          <w:shd w:val="clear" w:color="auto" w:fill="FFFFFF"/>
        </w:rPr>
        <w:t xml:space="preserve"> work with other agencies to ensure that the safeguarding of children is at the top of their pr</w:t>
      </w:r>
      <w:r w:rsidR="00051D76">
        <w:rPr>
          <w:rFonts w:ascii="Arial" w:hAnsi="Arial" w:cs="Arial"/>
          <w:sz w:val="24"/>
          <w:szCs w:val="24"/>
          <w:shd w:val="clear" w:color="auto" w:fill="FFFFFF"/>
        </w:rPr>
        <w:t xml:space="preserve">iorities, </w:t>
      </w:r>
      <w:r w:rsidR="006746A5">
        <w:rPr>
          <w:rFonts w:ascii="Arial" w:hAnsi="Arial" w:cs="Arial"/>
          <w:sz w:val="24"/>
          <w:szCs w:val="24"/>
          <w:shd w:val="clear" w:color="auto" w:fill="FFFFFF"/>
        </w:rPr>
        <w:t xml:space="preserve">holding responsibility for investigating and protecting when necessary. </w:t>
      </w:r>
      <w:r w:rsidR="00DC21FE">
        <w:rPr>
          <w:rFonts w:ascii="Arial" w:hAnsi="Arial" w:cs="Arial"/>
          <w:sz w:val="24"/>
          <w:szCs w:val="24"/>
          <w:shd w:val="clear" w:color="auto" w:fill="FFFFFF"/>
        </w:rPr>
        <w:t>The Children Act 1989</w:t>
      </w:r>
      <w:r w:rsidR="00CB0822">
        <w:rPr>
          <w:rFonts w:ascii="Arial" w:hAnsi="Arial" w:cs="Arial"/>
          <w:sz w:val="24"/>
          <w:szCs w:val="24"/>
          <w:shd w:val="clear" w:color="auto" w:fill="FFFFFF"/>
        </w:rPr>
        <w:t xml:space="preserve">, gives police and other working agencies responsibility </w:t>
      </w:r>
      <w:r w:rsidR="00C85FFA">
        <w:rPr>
          <w:rFonts w:ascii="Arial" w:hAnsi="Arial" w:cs="Arial"/>
          <w:sz w:val="24"/>
          <w:szCs w:val="24"/>
          <w:shd w:val="clear" w:color="auto" w:fill="FFFFFF"/>
        </w:rPr>
        <w:t xml:space="preserve">when </w:t>
      </w:r>
      <w:r w:rsidR="00A27D51">
        <w:rPr>
          <w:rFonts w:ascii="Arial" w:hAnsi="Arial" w:cs="Arial"/>
          <w:sz w:val="24"/>
          <w:szCs w:val="24"/>
          <w:shd w:val="clear" w:color="auto" w:fill="FFFFFF"/>
        </w:rPr>
        <w:t xml:space="preserve">assessing safeguarding and must ensure the welfare of any child </w:t>
      </w:r>
      <w:r w:rsidR="009C5341">
        <w:rPr>
          <w:rFonts w:ascii="Arial" w:hAnsi="Arial" w:cs="Arial"/>
          <w:sz w:val="24"/>
          <w:szCs w:val="24"/>
          <w:shd w:val="clear" w:color="auto" w:fill="FFFFFF"/>
        </w:rPr>
        <w:t xml:space="preserve">who is suffering or likely to suffer harm </w:t>
      </w:r>
      <w:r w:rsidR="00CA3EDE">
        <w:rPr>
          <w:rFonts w:ascii="Arial" w:hAnsi="Arial" w:cs="Arial"/>
          <w:sz w:val="24"/>
          <w:szCs w:val="24"/>
          <w:shd w:val="clear" w:color="auto" w:fill="FFFFFF"/>
        </w:rPr>
        <w:t xml:space="preserve">is protected. Police officers must </w:t>
      </w:r>
      <w:r w:rsidR="00487A3F">
        <w:rPr>
          <w:rFonts w:ascii="Arial" w:hAnsi="Arial" w:cs="Arial"/>
          <w:sz w:val="24"/>
          <w:szCs w:val="24"/>
          <w:shd w:val="clear" w:color="auto" w:fill="FFFFFF"/>
        </w:rPr>
        <w:t>assess</w:t>
      </w:r>
      <w:r w:rsidR="00CA3EDE">
        <w:rPr>
          <w:rFonts w:ascii="Arial" w:hAnsi="Arial" w:cs="Arial"/>
          <w:sz w:val="24"/>
          <w:szCs w:val="24"/>
          <w:shd w:val="clear" w:color="auto" w:fill="FFFFFF"/>
        </w:rPr>
        <w:t xml:space="preserve"> how likely</w:t>
      </w:r>
      <w:r w:rsidR="00474DA8">
        <w:rPr>
          <w:rFonts w:ascii="Arial" w:hAnsi="Arial" w:cs="Arial"/>
          <w:sz w:val="24"/>
          <w:szCs w:val="24"/>
          <w:shd w:val="clear" w:color="auto" w:fill="FFFFFF"/>
        </w:rPr>
        <w:t xml:space="preserve"> the child may experience harm, immediately stepping in to protect where necessary</w:t>
      </w:r>
      <w:r w:rsidR="00487A3F">
        <w:rPr>
          <w:rFonts w:ascii="Arial" w:hAnsi="Arial" w:cs="Arial"/>
          <w:sz w:val="24"/>
          <w:szCs w:val="24"/>
          <w:shd w:val="clear" w:color="auto" w:fill="FFFFFF"/>
        </w:rPr>
        <w:t>. They must also</w:t>
      </w:r>
      <w:r w:rsidR="00EF0D08">
        <w:rPr>
          <w:rFonts w:ascii="Arial" w:hAnsi="Arial" w:cs="Arial"/>
          <w:sz w:val="24"/>
          <w:szCs w:val="24"/>
          <w:shd w:val="clear" w:color="auto" w:fill="FFFFFF"/>
        </w:rPr>
        <w:t xml:space="preserve"> </w:t>
      </w:r>
      <w:r w:rsidR="00487A3F">
        <w:rPr>
          <w:rFonts w:ascii="Arial" w:hAnsi="Arial" w:cs="Arial"/>
          <w:sz w:val="24"/>
          <w:szCs w:val="24"/>
          <w:shd w:val="clear" w:color="auto" w:fill="FFFFFF"/>
        </w:rPr>
        <w:t>interview</w:t>
      </w:r>
      <w:r w:rsidR="00EF0D08">
        <w:rPr>
          <w:rFonts w:ascii="Arial" w:hAnsi="Arial" w:cs="Arial"/>
          <w:sz w:val="24"/>
          <w:szCs w:val="24"/>
          <w:shd w:val="clear" w:color="auto" w:fill="FFFFFF"/>
        </w:rPr>
        <w:t xml:space="preserve"> any child who cannot</w:t>
      </w:r>
      <w:r w:rsidR="00BD0B91">
        <w:rPr>
          <w:rFonts w:ascii="Arial" w:hAnsi="Arial" w:cs="Arial"/>
          <w:sz w:val="24"/>
          <w:szCs w:val="24"/>
          <w:shd w:val="clear" w:color="auto" w:fill="FFFFFF"/>
        </w:rPr>
        <w:t xml:space="preserve"> understand what has happened or </w:t>
      </w:r>
      <w:r w:rsidR="00487A3F">
        <w:rPr>
          <w:rFonts w:ascii="Arial" w:hAnsi="Arial" w:cs="Arial"/>
          <w:sz w:val="24"/>
          <w:szCs w:val="24"/>
          <w:shd w:val="clear" w:color="auto" w:fill="FFFFFF"/>
        </w:rPr>
        <w:t xml:space="preserve">any child who may be extremely distressed. </w:t>
      </w:r>
      <w:r w:rsidR="00F27CFE">
        <w:rPr>
          <w:rFonts w:ascii="Arial" w:hAnsi="Arial" w:cs="Arial"/>
          <w:sz w:val="24"/>
          <w:szCs w:val="24"/>
          <w:shd w:val="clear" w:color="auto" w:fill="FFFFFF"/>
        </w:rPr>
        <w:t>And forces must judge future recommendation when assessing safety</w:t>
      </w:r>
      <w:r w:rsidR="0049778A">
        <w:rPr>
          <w:rFonts w:ascii="Arial" w:hAnsi="Arial" w:cs="Arial"/>
          <w:sz w:val="24"/>
          <w:szCs w:val="24"/>
          <w:shd w:val="clear" w:color="auto" w:fill="FFFFFF"/>
        </w:rPr>
        <w:t xml:space="preserve"> (HMIC, 2015).</w:t>
      </w:r>
      <w:r w:rsidR="00CC1E86">
        <w:rPr>
          <w:rFonts w:ascii="Arial" w:hAnsi="Arial" w:cs="Arial"/>
          <w:sz w:val="24"/>
          <w:szCs w:val="24"/>
          <w:shd w:val="clear" w:color="auto" w:fill="FFFFFF"/>
        </w:rPr>
        <w:t xml:space="preserve"> </w:t>
      </w:r>
      <w:r w:rsidR="00875920">
        <w:rPr>
          <w:rFonts w:ascii="Arial" w:hAnsi="Arial" w:cs="Arial"/>
          <w:sz w:val="24"/>
          <w:szCs w:val="24"/>
          <w:shd w:val="clear" w:color="auto" w:fill="FFFFFF"/>
        </w:rPr>
        <w:t xml:space="preserve">An example of child exploitation and vulnerability is through organised crime </w:t>
      </w:r>
      <w:r w:rsidR="002F00F1">
        <w:rPr>
          <w:rFonts w:ascii="Arial" w:hAnsi="Arial" w:cs="Arial"/>
          <w:sz w:val="24"/>
          <w:szCs w:val="24"/>
          <w:shd w:val="clear" w:color="auto" w:fill="FFFFFF"/>
        </w:rPr>
        <w:t>gang’s</w:t>
      </w:r>
      <w:r w:rsidR="00875920">
        <w:rPr>
          <w:rFonts w:ascii="Arial" w:hAnsi="Arial" w:cs="Arial"/>
          <w:sz w:val="24"/>
          <w:szCs w:val="24"/>
          <w:shd w:val="clear" w:color="auto" w:fill="FFFFFF"/>
        </w:rPr>
        <w:t xml:space="preserve"> utilisation of children </w:t>
      </w:r>
      <w:r w:rsidR="00875920">
        <w:rPr>
          <w:rFonts w:ascii="Arial" w:hAnsi="Arial" w:cs="Arial"/>
          <w:sz w:val="24"/>
          <w:szCs w:val="24"/>
          <w:shd w:val="clear" w:color="auto" w:fill="FFFFFF"/>
        </w:rPr>
        <w:lastRenderedPageBreak/>
        <w:t xml:space="preserve">through county lines. </w:t>
      </w:r>
      <w:r w:rsidR="009704C3">
        <w:rPr>
          <w:rFonts w:ascii="Arial" w:hAnsi="Arial" w:cs="Arial"/>
          <w:sz w:val="24"/>
          <w:szCs w:val="24"/>
          <w:shd w:val="clear" w:color="auto" w:fill="FFFFFF"/>
        </w:rPr>
        <w:t xml:space="preserve">Children and young people are </w:t>
      </w:r>
      <w:r w:rsidR="00727140">
        <w:rPr>
          <w:rFonts w:ascii="Arial" w:hAnsi="Arial" w:cs="Arial"/>
          <w:sz w:val="24"/>
          <w:szCs w:val="24"/>
          <w:shd w:val="clear" w:color="auto" w:fill="FFFFFF"/>
        </w:rPr>
        <w:t xml:space="preserve">used through methods of coercion, intimidation, violence or grooming </w:t>
      </w:r>
      <w:r w:rsidR="002F00F1">
        <w:rPr>
          <w:rFonts w:ascii="Arial" w:hAnsi="Arial" w:cs="Arial"/>
          <w:sz w:val="24"/>
          <w:szCs w:val="24"/>
          <w:shd w:val="clear" w:color="auto" w:fill="FFFFFF"/>
        </w:rPr>
        <w:t>to prepare, store, deliver and sell drugs around the country or within their own local communit</w:t>
      </w:r>
      <w:r w:rsidR="00002C47">
        <w:rPr>
          <w:rFonts w:ascii="Arial" w:hAnsi="Arial" w:cs="Arial"/>
          <w:sz w:val="24"/>
          <w:szCs w:val="24"/>
          <w:shd w:val="clear" w:color="auto" w:fill="FFFFFF"/>
        </w:rPr>
        <w:t>y</w:t>
      </w:r>
      <w:r w:rsidR="004663ED">
        <w:rPr>
          <w:rFonts w:ascii="Arial" w:hAnsi="Arial" w:cs="Arial"/>
          <w:sz w:val="24"/>
          <w:szCs w:val="24"/>
          <w:shd w:val="clear" w:color="auto" w:fill="FFFFFF"/>
        </w:rPr>
        <w:t xml:space="preserve">. </w:t>
      </w:r>
      <w:r w:rsidR="00775705">
        <w:rPr>
          <w:rFonts w:ascii="Arial" w:hAnsi="Arial" w:cs="Arial"/>
          <w:sz w:val="24"/>
          <w:szCs w:val="24"/>
          <w:shd w:val="clear" w:color="auto" w:fill="FFFFFF"/>
        </w:rPr>
        <w:t xml:space="preserve">Gangs utilise children as they are </w:t>
      </w:r>
      <w:r w:rsidR="00F35328">
        <w:rPr>
          <w:rFonts w:ascii="Arial" w:hAnsi="Arial" w:cs="Arial"/>
          <w:sz w:val="24"/>
          <w:szCs w:val="24"/>
          <w:shd w:val="clear" w:color="auto" w:fill="FFFFFF"/>
        </w:rPr>
        <w:t>more easily controlled and less likely to be targeted by the police</w:t>
      </w:r>
      <w:r w:rsidR="00002C47">
        <w:rPr>
          <w:rFonts w:ascii="Arial" w:hAnsi="Arial" w:cs="Arial"/>
          <w:sz w:val="24"/>
          <w:szCs w:val="24"/>
          <w:shd w:val="clear" w:color="auto" w:fill="FFFFFF"/>
        </w:rPr>
        <w:t xml:space="preserve"> (PACE, 2022</w:t>
      </w:r>
      <w:r w:rsidR="00002C47" w:rsidRPr="00CA0607">
        <w:rPr>
          <w:rFonts w:ascii="Arial" w:hAnsi="Arial" w:cs="Arial"/>
          <w:sz w:val="24"/>
          <w:szCs w:val="24"/>
          <w:shd w:val="clear" w:color="auto" w:fill="FFFFFF"/>
        </w:rPr>
        <w:t xml:space="preserve">). </w:t>
      </w:r>
      <w:r w:rsidR="000662F0" w:rsidRPr="00CA0607">
        <w:rPr>
          <w:rFonts w:ascii="Arial" w:hAnsi="Arial" w:cs="Arial"/>
          <w:sz w:val="24"/>
          <w:szCs w:val="24"/>
          <w:shd w:val="clear" w:color="auto" w:fill="FFFFFF"/>
        </w:rPr>
        <w:t>Detailed analysis through reporting outlined that such cases where the need is deemed as priority particularly in line with child neglect or abuse, set processe</w:t>
      </w:r>
      <w:r w:rsidR="00122F2E" w:rsidRPr="00CA0607">
        <w:rPr>
          <w:rFonts w:ascii="Arial" w:hAnsi="Arial" w:cs="Arial"/>
          <w:sz w:val="24"/>
          <w:szCs w:val="24"/>
          <w:shd w:val="clear" w:color="auto" w:fill="FFFFFF"/>
        </w:rPr>
        <w:t xml:space="preserve">s </w:t>
      </w:r>
      <w:r w:rsidR="000662F0" w:rsidRPr="00CA0607">
        <w:rPr>
          <w:rFonts w:ascii="Arial" w:hAnsi="Arial" w:cs="Arial"/>
          <w:sz w:val="24"/>
          <w:szCs w:val="24"/>
          <w:shd w:val="clear" w:color="auto" w:fill="FFFFFF"/>
        </w:rPr>
        <w:t>and prioritisation</w:t>
      </w:r>
      <w:r w:rsidR="00122F2E" w:rsidRPr="00CA0607">
        <w:rPr>
          <w:rFonts w:ascii="Arial" w:hAnsi="Arial" w:cs="Arial"/>
          <w:sz w:val="24"/>
          <w:szCs w:val="24"/>
          <w:shd w:val="clear" w:color="auto" w:fill="FFFFFF"/>
        </w:rPr>
        <w:t xml:space="preserve"> along with </w:t>
      </w:r>
      <w:r w:rsidR="000662F0" w:rsidRPr="00CA0607">
        <w:rPr>
          <w:rFonts w:ascii="Arial" w:hAnsi="Arial" w:cs="Arial"/>
          <w:sz w:val="24"/>
          <w:szCs w:val="24"/>
          <w:shd w:val="clear" w:color="auto" w:fill="FFFFFF"/>
        </w:rPr>
        <w:t>response is timely</w:t>
      </w:r>
      <w:r w:rsidR="00122F2E" w:rsidRPr="00CA0607">
        <w:rPr>
          <w:rFonts w:ascii="Arial" w:hAnsi="Arial" w:cs="Arial"/>
          <w:sz w:val="24"/>
          <w:szCs w:val="24"/>
          <w:shd w:val="clear" w:color="auto" w:fill="FFFFFF"/>
        </w:rPr>
        <w:t>. However, in cases not brought to the attention of social services or police such as minor neglect, those missing, anti-social behaviour and low-level abuse, responses are deemed too slow in reaction and intervention. More cohesive working relationships, evaluations of low repetition of occurrences and strengthened communication channels have been developed. The level of effectiveness however remains low</w:t>
      </w:r>
      <w:r w:rsidR="007211B2">
        <w:rPr>
          <w:rFonts w:ascii="Arial" w:hAnsi="Arial" w:cs="Arial"/>
          <w:sz w:val="24"/>
          <w:szCs w:val="24"/>
        </w:rPr>
        <w:t xml:space="preserve"> (HMIC, 2015).</w:t>
      </w:r>
    </w:p>
    <w:p w14:paraId="08509F5A" w14:textId="77777777" w:rsidR="00567401" w:rsidRDefault="00567401" w:rsidP="00FE42BE">
      <w:pPr>
        <w:spacing w:line="480" w:lineRule="auto"/>
        <w:rPr>
          <w:rFonts w:ascii="Arial" w:hAnsi="Arial" w:cs="Arial"/>
          <w:sz w:val="24"/>
          <w:szCs w:val="24"/>
          <w:shd w:val="clear" w:color="auto" w:fill="FFFFFF"/>
        </w:rPr>
      </w:pPr>
    </w:p>
    <w:p w14:paraId="504F2469" w14:textId="293762B2" w:rsidR="00004581" w:rsidRDefault="00B17B7C" w:rsidP="00FE42BE">
      <w:pPr>
        <w:spacing w:line="480" w:lineRule="auto"/>
        <w:rPr>
          <w:rFonts w:ascii="Arial" w:hAnsi="Arial" w:cs="Arial"/>
          <w:sz w:val="24"/>
          <w:szCs w:val="24"/>
        </w:rPr>
      </w:pPr>
      <w:r>
        <w:rPr>
          <w:rFonts w:ascii="Arial" w:hAnsi="Arial" w:cs="Arial"/>
          <w:sz w:val="24"/>
          <w:szCs w:val="24"/>
        </w:rPr>
        <w:t xml:space="preserve">Following various struggles when dealing with vulnerability, </w:t>
      </w:r>
      <w:r w:rsidR="008071DD">
        <w:rPr>
          <w:rFonts w:ascii="Arial" w:hAnsi="Arial" w:cs="Arial"/>
          <w:sz w:val="24"/>
          <w:szCs w:val="24"/>
        </w:rPr>
        <w:t>The National Vulnerability Action Plan (NVAP)</w:t>
      </w:r>
      <w:r w:rsidR="000E08D7">
        <w:rPr>
          <w:rFonts w:ascii="Arial" w:hAnsi="Arial" w:cs="Arial"/>
          <w:sz w:val="24"/>
          <w:szCs w:val="24"/>
        </w:rPr>
        <w:t xml:space="preserve"> was introduced in </w:t>
      </w:r>
      <w:r w:rsidR="00F01D02">
        <w:rPr>
          <w:rFonts w:ascii="Arial" w:hAnsi="Arial" w:cs="Arial"/>
          <w:sz w:val="24"/>
          <w:szCs w:val="24"/>
        </w:rPr>
        <w:t>2018 and</w:t>
      </w:r>
      <w:r w:rsidR="008071DD">
        <w:rPr>
          <w:rFonts w:ascii="Arial" w:hAnsi="Arial" w:cs="Arial"/>
          <w:sz w:val="24"/>
          <w:szCs w:val="24"/>
        </w:rPr>
        <w:t xml:space="preserve"> was</w:t>
      </w:r>
      <w:r w:rsidR="002C1A51">
        <w:rPr>
          <w:rFonts w:ascii="Arial" w:hAnsi="Arial" w:cs="Arial"/>
          <w:sz w:val="24"/>
          <w:szCs w:val="24"/>
        </w:rPr>
        <w:t xml:space="preserve"> created by the National Police </w:t>
      </w:r>
      <w:r w:rsidR="006F0AC8">
        <w:rPr>
          <w:rFonts w:ascii="Arial" w:hAnsi="Arial" w:cs="Arial"/>
          <w:sz w:val="24"/>
          <w:szCs w:val="24"/>
        </w:rPr>
        <w:t>Chiefs’ Council and the College of Policin</w:t>
      </w:r>
      <w:r w:rsidR="008071DD">
        <w:rPr>
          <w:rFonts w:ascii="Arial" w:hAnsi="Arial" w:cs="Arial"/>
          <w:sz w:val="24"/>
          <w:szCs w:val="24"/>
        </w:rPr>
        <w:t>g</w:t>
      </w:r>
      <w:r w:rsidR="002824F9">
        <w:rPr>
          <w:rFonts w:ascii="Arial" w:hAnsi="Arial" w:cs="Arial"/>
          <w:sz w:val="24"/>
          <w:szCs w:val="24"/>
        </w:rPr>
        <w:t xml:space="preserve">, </w:t>
      </w:r>
      <w:r w:rsidR="000509C5">
        <w:rPr>
          <w:rFonts w:ascii="Arial" w:hAnsi="Arial" w:cs="Arial"/>
          <w:sz w:val="24"/>
          <w:szCs w:val="24"/>
        </w:rPr>
        <w:t>also receiv</w:t>
      </w:r>
      <w:r w:rsidR="002824F9">
        <w:rPr>
          <w:rFonts w:ascii="Arial" w:hAnsi="Arial" w:cs="Arial"/>
          <w:sz w:val="24"/>
          <w:szCs w:val="24"/>
        </w:rPr>
        <w:t>ing</w:t>
      </w:r>
      <w:r w:rsidR="000509C5">
        <w:rPr>
          <w:rFonts w:ascii="Arial" w:hAnsi="Arial" w:cs="Arial"/>
          <w:sz w:val="24"/>
          <w:szCs w:val="24"/>
        </w:rPr>
        <w:t xml:space="preserve"> support from Her </w:t>
      </w:r>
      <w:r w:rsidR="002824F9">
        <w:rPr>
          <w:rFonts w:ascii="Arial" w:hAnsi="Arial" w:cs="Arial"/>
          <w:sz w:val="24"/>
          <w:szCs w:val="24"/>
        </w:rPr>
        <w:t>Majesty’s</w:t>
      </w:r>
      <w:r w:rsidR="000509C5">
        <w:rPr>
          <w:rFonts w:ascii="Arial" w:hAnsi="Arial" w:cs="Arial"/>
          <w:sz w:val="24"/>
          <w:szCs w:val="24"/>
        </w:rPr>
        <w:t xml:space="preserve"> I</w:t>
      </w:r>
      <w:r w:rsidR="00F94643">
        <w:rPr>
          <w:rFonts w:ascii="Arial" w:hAnsi="Arial" w:cs="Arial"/>
          <w:sz w:val="24"/>
          <w:szCs w:val="24"/>
        </w:rPr>
        <w:t xml:space="preserve">nspectorate of </w:t>
      </w:r>
      <w:r w:rsidR="002824F9">
        <w:rPr>
          <w:rFonts w:ascii="Arial" w:hAnsi="Arial" w:cs="Arial"/>
          <w:sz w:val="24"/>
          <w:szCs w:val="24"/>
        </w:rPr>
        <w:t>C</w:t>
      </w:r>
      <w:r w:rsidR="00F94643">
        <w:rPr>
          <w:rFonts w:ascii="Arial" w:hAnsi="Arial" w:cs="Arial"/>
          <w:sz w:val="24"/>
          <w:szCs w:val="24"/>
        </w:rPr>
        <w:t>onstabulary and the Fire and Rescue Services (HMI</w:t>
      </w:r>
      <w:r w:rsidR="002824F9">
        <w:rPr>
          <w:rFonts w:ascii="Arial" w:hAnsi="Arial" w:cs="Arial"/>
          <w:sz w:val="24"/>
          <w:szCs w:val="24"/>
        </w:rPr>
        <w:t>CFRS)</w:t>
      </w:r>
      <w:r w:rsidR="008071DD">
        <w:rPr>
          <w:rFonts w:ascii="Arial" w:hAnsi="Arial" w:cs="Arial"/>
          <w:sz w:val="24"/>
          <w:szCs w:val="24"/>
        </w:rPr>
        <w:t>. The plan</w:t>
      </w:r>
      <w:r w:rsidR="008A4D2F">
        <w:rPr>
          <w:rFonts w:ascii="Arial" w:hAnsi="Arial" w:cs="Arial"/>
          <w:sz w:val="24"/>
          <w:szCs w:val="24"/>
        </w:rPr>
        <w:t xml:space="preserve"> provid</w:t>
      </w:r>
      <w:r w:rsidR="00337804">
        <w:rPr>
          <w:rFonts w:ascii="Arial" w:hAnsi="Arial" w:cs="Arial"/>
          <w:sz w:val="24"/>
          <w:szCs w:val="24"/>
        </w:rPr>
        <w:t>es</w:t>
      </w:r>
      <w:r w:rsidR="008A4D2F">
        <w:rPr>
          <w:rFonts w:ascii="Arial" w:hAnsi="Arial" w:cs="Arial"/>
          <w:sz w:val="24"/>
          <w:szCs w:val="24"/>
        </w:rPr>
        <w:t xml:space="preserve"> </w:t>
      </w:r>
      <w:r w:rsidR="00F261EA">
        <w:rPr>
          <w:rFonts w:ascii="Arial" w:hAnsi="Arial" w:cs="Arial"/>
          <w:sz w:val="24"/>
          <w:szCs w:val="24"/>
        </w:rPr>
        <w:t xml:space="preserve">a framework in which forces could utilise in order to identify </w:t>
      </w:r>
      <w:r w:rsidR="00515992">
        <w:rPr>
          <w:rFonts w:ascii="Arial" w:hAnsi="Arial" w:cs="Arial"/>
          <w:sz w:val="24"/>
          <w:szCs w:val="24"/>
        </w:rPr>
        <w:t xml:space="preserve">different themes when </w:t>
      </w:r>
      <w:r w:rsidR="005867A9">
        <w:rPr>
          <w:rFonts w:ascii="Arial" w:hAnsi="Arial" w:cs="Arial"/>
          <w:sz w:val="24"/>
          <w:szCs w:val="24"/>
        </w:rPr>
        <w:t xml:space="preserve">assessing vulnerability </w:t>
      </w:r>
      <w:r w:rsidR="007E2EB9">
        <w:rPr>
          <w:rFonts w:ascii="Arial" w:hAnsi="Arial" w:cs="Arial"/>
          <w:sz w:val="24"/>
          <w:szCs w:val="24"/>
        </w:rPr>
        <w:t xml:space="preserve">and help shape </w:t>
      </w:r>
      <w:r w:rsidR="00083BBD">
        <w:rPr>
          <w:rFonts w:ascii="Arial" w:hAnsi="Arial" w:cs="Arial"/>
          <w:sz w:val="24"/>
          <w:szCs w:val="24"/>
        </w:rPr>
        <w:t xml:space="preserve">and deliver a clear, concise plan for forces to use </w:t>
      </w:r>
      <w:r w:rsidR="00EC0EBA">
        <w:rPr>
          <w:rFonts w:ascii="Arial" w:hAnsi="Arial" w:cs="Arial"/>
          <w:sz w:val="24"/>
          <w:szCs w:val="24"/>
        </w:rPr>
        <w:t xml:space="preserve">when drawing in on </w:t>
      </w:r>
      <w:r w:rsidR="00167999">
        <w:rPr>
          <w:rFonts w:ascii="Arial" w:hAnsi="Arial" w:cs="Arial"/>
          <w:sz w:val="24"/>
          <w:szCs w:val="24"/>
        </w:rPr>
        <w:t xml:space="preserve">an extensive range of evidence. </w:t>
      </w:r>
      <w:r w:rsidR="006A653E">
        <w:rPr>
          <w:rFonts w:ascii="Arial" w:hAnsi="Arial" w:cs="Arial"/>
          <w:sz w:val="24"/>
          <w:szCs w:val="24"/>
        </w:rPr>
        <w:t xml:space="preserve">The overall aim of the NVAP </w:t>
      </w:r>
      <w:r w:rsidR="002636F9">
        <w:rPr>
          <w:rFonts w:ascii="Arial" w:hAnsi="Arial" w:cs="Arial"/>
          <w:sz w:val="24"/>
          <w:szCs w:val="24"/>
        </w:rPr>
        <w:t>is to improve forces around the Unite</w:t>
      </w:r>
      <w:r w:rsidR="00B93956">
        <w:rPr>
          <w:rFonts w:ascii="Arial" w:hAnsi="Arial" w:cs="Arial"/>
          <w:sz w:val="24"/>
          <w:szCs w:val="24"/>
        </w:rPr>
        <w:t>d</w:t>
      </w:r>
      <w:r w:rsidR="002636F9">
        <w:rPr>
          <w:rFonts w:ascii="Arial" w:hAnsi="Arial" w:cs="Arial"/>
          <w:sz w:val="24"/>
          <w:szCs w:val="24"/>
        </w:rPr>
        <w:t xml:space="preserve"> Kingdom</w:t>
      </w:r>
      <w:r w:rsidR="00FB1DF5">
        <w:rPr>
          <w:rFonts w:ascii="Arial" w:hAnsi="Arial" w:cs="Arial"/>
          <w:sz w:val="24"/>
          <w:szCs w:val="24"/>
        </w:rPr>
        <w:t xml:space="preserve"> when responding to vulnerability, improve criminal justice outcomes</w:t>
      </w:r>
      <w:r w:rsidR="00B93956">
        <w:rPr>
          <w:rFonts w:ascii="Arial" w:hAnsi="Arial" w:cs="Arial"/>
          <w:sz w:val="24"/>
          <w:szCs w:val="24"/>
        </w:rPr>
        <w:t xml:space="preserve">, increase victim </w:t>
      </w:r>
      <w:r w:rsidR="00944BF6">
        <w:rPr>
          <w:rFonts w:ascii="Arial" w:hAnsi="Arial" w:cs="Arial"/>
          <w:sz w:val="24"/>
          <w:szCs w:val="24"/>
        </w:rPr>
        <w:t>satisfaction,</w:t>
      </w:r>
      <w:r w:rsidR="00450D2E">
        <w:rPr>
          <w:rFonts w:ascii="Arial" w:hAnsi="Arial" w:cs="Arial"/>
          <w:sz w:val="24"/>
          <w:szCs w:val="24"/>
        </w:rPr>
        <w:t xml:space="preserve"> and </w:t>
      </w:r>
      <w:r w:rsidR="00F01D02">
        <w:rPr>
          <w:rFonts w:ascii="Arial" w:hAnsi="Arial" w:cs="Arial"/>
          <w:sz w:val="24"/>
          <w:szCs w:val="24"/>
        </w:rPr>
        <w:t>create a decrease in overall threat, risk, and harm</w:t>
      </w:r>
      <w:r w:rsidR="000606D7">
        <w:rPr>
          <w:rFonts w:ascii="Arial" w:hAnsi="Arial" w:cs="Arial"/>
          <w:sz w:val="24"/>
          <w:szCs w:val="24"/>
        </w:rPr>
        <w:t xml:space="preserve"> (Vulnerability Knowledge and Practice Programme, 2022). </w:t>
      </w:r>
      <w:r w:rsidR="000662F0" w:rsidRPr="00CA0607">
        <w:rPr>
          <w:rFonts w:ascii="Arial" w:hAnsi="Arial" w:cs="Arial"/>
          <w:sz w:val="24"/>
          <w:szCs w:val="24"/>
        </w:rPr>
        <w:t xml:space="preserve">Following the roll out in 2018 and a further review 2 years later specific recommendations centred around </w:t>
      </w:r>
      <w:r w:rsidR="000662F0" w:rsidRPr="00CA0607">
        <w:rPr>
          <w:rFonts w:ascii="Arial" w:hAnsi="Arial" w:cs="Arial"/>
          <w:sz w:val="24"/>
          <w:szCs w:val="24"/>
        </w:rPr>
        <w:lastRenderedPageBreak/>
        <w:t xml:space="preserve">internal support requirements including police officers themselves and family members.  The inclusion of assessments </w:t>
      </w:r>
      <w:proofErr w:type="gramStart"/>
      <w:r w:rsidR="000662F0" w:rsidRPr="00CA0607">
        <w:rPr>
          <w:rFonts w:ascii="Arial" w:hAnsi="Arial" w:cs="Arial"/>
          <w:sz w:val="24"/>
          <w:szCs w:val="24"/>
        </w:rPr>
        <w:t>were</w:t>
      </w:r>
      <w:proofErr w:type="gramEnd"/>
      <w:r w:rsidR="000662F0" w:rsidRPr="00CA0607">
        <w:rPr>
          <w:rFonts w:ascii="Arial" w:hAnsi="Arial" w:cs="Arial"/>
          <w:sz w:val="24"/>
          <w:szCs w:val="24"/>
        </w:rPr>
        <w:t xml:space="preserve"> initiated within NVAP to include all in groups of inequality, harm and vulnerabilities formed part of the overall programme.</w:t>
      </w:r>
      <w:r w:rsidR="000662F0">
        <w:rPr>
          <w:rFonts w:ascii="Arial" w:hAnsi="Arial" w:cs="Arial"/>
          <w:sz w:val="24"/>
          <w:szCs w:val="24"/>
        </w:rPr>
        <w:t xml:space="preserve"> </w:t>
      </w:r>
      <w:r w:rsidR="00AC5BA0" w:rsidRPr="000662F0">
        <w:rPr>
          <w:rFonts w:ascii="Arial" w:hAnsi="Arial" w:cs="Arial"/>
          <w:sz w:val="24"/>
          <w:szCs w:val="24"/>
        </w:rPr>
        <w:t>(Vulnerability Knowledge and Practice Programme, 2022).</w:t>
      </w:r>
      <w:r w:rsidR="004D1917">
        <w:rPr>
          <w:rFonts w:ascii="Arial" w:hAnsi="Arial" w:cs="Arial"/>
          <w:sz w:val="24"/>
          <w:szCs w:val="24"/>
        </w:rPr>
        <w:t xml:space="preserve"> The revised plan aims </w:t>
      </w:r>
      <w:r w:rsidR="00B105BF">
        <w:rPr>
          <w:rFonts w:ascii="Arial" w:hAnsi="Arial" w:cs="Arial"/>
          <w:sz w:val="24"/>
          <w:szCs w:val="24"/>
        </w:rPr>
        <w:t xml:space="preserve">to focus on </w:t>
      </w:r>
      <w:r w:rsidR="007234A6">
        <w:rPr>
          <w:rFonts w:ascii="Arial" w:hAnsi="Arial" w:cs="Arial"/>
          <w:sz w:val="24"/>
          <w:szCs w:val="24"/>
        </w:rPr>
        <w:t xml:space="preserve">common themes stemming from the </w:t>
      </w:r>
      <w:r w:rsidR="00402DEC">
        <w:rPr>
          <w:rFonts w:ascii="Arial" w:hAnsi="Arial" w:cs="Arial"/>
          <w:sz w:val="24"/>
          <w:szCs w:val="24"/>
        </w:rPr>
        <w:t>different rang</w:t>
      </w:r>
      <w:r w:rsidR="00AE646F">
        <w:rPr>
          <w:rFonts w:ascii="Arial" w:hAnsi="Arial" w:cs="Arial"/>
          <w:sz w:val="24"/>
          <w:szCs w:val="24"/>
        </w:rPr>
        <w:t>e</w:t>
      </w:r>
      <w:r w:rsidR="00402DEC">
        <w:rPr>
          <w:rFonts w:ascii="Arial" w:hAnsi="Arial" w:cs="Arial"/>
          <w:sz w:val="24"/>
          <w:szCs w:val="24"/>
        </w:rPr>
        <w:t xml:space="preserve"> of the types of vulnerability</w:t>
      </w:r>
      <w:r w:rsidR="00D519BD">
        <w:rPr>
          <w:rFonts w:ascii="Arial" w:hAnsi="Arial" w:cs="Arial"/>
          <w:sz w:val="24"/>
          <w:szCs w:val="24"/>
        </w:rPr>
        <w:t xml:space="preserve">, from first response and initial investigation to </w:t>
      </w:r>
      <w:r w:rsidR="00EF7289">
        <w:rPr>
          <w:rFonts w:ascii="Arial" w:hAnsi="Arial" w:cs="Arial"/>
          <w:sz w:val="24"/>
          <w:szCs w:val="24"/>
        </w:rPr>
        <w:t xml:space="preserve">victim care and first line supervision and leadership. </w:t>
      </w:r>
      <w:r w:rsidR="00D679BD">
        <w:rPr>
          <w:rFonts w:ascii="Arial" w:hAnsi="Arial" w:cs="Arial"/>
          <w:sz w:val="24"/>
          <w:szCs w:val="24"/>
        </w:rPr>
        <w:t xml:space="preserve">From targeting these areas, </w:t>
      </w:r>
      <w:r w:rsidR="00B60FED">
        <w:rPr>
          <w:rFonts w:ascii="Arial" w:hAnsi="Arial" w:cs="Arial"/>
          <w:sz w:val="24"/>
          <w:szCs w:val="24"/>
        </w:rPr>
        <w:t>officers when dealing with these issues will be inspired to utilise a holistic approach.</w:t>
      </w:r>
      <w:r w:rsidR="00AE646F">
        <w:rPr>
          <w:rFonts w:ascii="Arial" w:hAnsi="Arial" w:cs="Arial"/>
          <w:sz w:val="24"/>
          <w:szCs w:val="24"/>
        </w:rPr>
        <w:t xml:space="preserve"> </w:t>
      </w:r>
    </w:p>
    <w:p w14:paraId="4EAA54EB" w14:textId="77777777" w:rsidR="00003B21" w:rsidRDefault="00003B21" w:rsidP="00FE42BE">
      <w:pPr>
        <w:spacing w:line="480" w:lineRule="auto"/>
        <w:rPr>
          <w:rFonts w:ascii="Arial" w:hAnsi="Arial" w:cs="Arial"/>
          <w:sz w:val="24"/>
          <w:szCs w:val="24"/>
        </w:rPr>
      </w:pPr>
    </w:p>
    <w:p w14:paraId="2E314C14" w14:textId="6B6B6E9E" w:rsidR="00153BB4" w:rsidRDefault="00EB007A" w:rsidP="00FE42BE">
      <w:pPr>
        <w:spacing w:line="480" w:lineRule="auto"/>
        <w:rPr>
          <w:rFonts w:ascii="Arial" w:hAnsi="Arial" w:cs="Arial"/>
          <w:sz w:val="24"/>
          <w:szCs w:val="24"/>
        </w:rPr>
      </w:pPr>
      <w:r>
        <w:rPr>
          <w:rFonts w:ascii="Arial" w:hAnsi="Arial" w:cs="Arial"/>
          <w:sz w:val="24"/>
          <w:szCs w:val="24"/>
        </w:rPr>
        <w:t xml:space="preserve">There are seven key themes </w:t>
      </w:r>
      <w:r w:rsidR="00043E62">
        <w:rPr>
          <w:rFonts w:ascii="Arial" w:hAnsi="Arial" w:cs="Arial"/>
          <w:sz w:val="24"/>
          <w:szCs w:val="24"/>
        </w:rPr>
        <w:t xml:space="preserve">in which </w:t>
      </w:r>
      <w:r w:rsidR="002F632A">
        <w:rPr>
          <w:rFonts w:ascii="Arial" w:hAnsi="Arial" w:cs="Arial"/>
          <w:sz w:val="24"/>
          <w:szCs w:val="24"/>
        </w:rPr>
        <w:t xml:space="preserve">NVAP focuses on to support policing. </w:t>
      </w:r>
      <w:r w:rsidR="00251BE7">
        <w:rPr>
          <w:rFonts w:ascii="Arial" w:hAnsi="Arial" w:cs="Arial"/>
          <w:sz w:val="24"/>
          <w:szCs w:val="24"/>
        </w:rPr>
        <w:t xml:space="preserve">The first theme </w:t>
      </w:r>
      <w:r w:rsidR="00A82698">
        <w:rPr>
          <w:rFonts w:ascii="Arial" w:hAnsi="Arial" w:cs="Arial"/>
          <w:sz w:val="24"/>
          <w:szCs w:val="24"/>
        </w:rPr>
        <w:t>recognises early inter</w:t>
      </w:r>
      <w:r w:rsidR="00FE7D4F">
        <w:rPr>
          <w:rFonts w:ascii="Arial" w:hAnsi="Arial" w:cs="Arial"/>
          <w:sz w:val="24"/>
          <w:szCs w:val="24"/>
        </w:rPr>
        <w:t xml:space="preserve">vention and prevention. This theme ultimately </w:t>
      </w:r>
      <w:r w:rsidR="009B6AD4">
        <w:rPr>
          <w:rFonts w:ascii="Arial" w:hAnsi="Arial" w:cs="Arial"/>
          <w:sz w:val="24"/>
          <w:szCs w:val="24"/>
        </w:rPr>
        <w:t xml:space="preserve">reduces the risk of harm due to </w:t>
      </w:r>
      <w:r w:rsidR="008C612F">
        <w:rPr>
          <w:rFonts w:ascii="Arial" w:hAnsi="Arial" w:cs="Arial"/>
          <w:sz w:val="24"/>
          <w:szCs w:val="24"/>
        </w:rPr>
        <w:t xml:space="preserve">police and partners utilising professional curiosity in order to assess </w:t>
      </w:r>
      <w:r w:rsidR="00DF2578">
        <w:rPr>
          <w:rFonts w:ascii="Arial" w:hAnsi="Arial" w:cs="Arial"/>
          <w:sz w:val="24"/>
          <w:szCs w:val="24"/>
        </w:rPr>
        <w:t xml:space="preserve">the potential indicators of vulnerability </w:t>
      </w:r>
      <w:r w:rsidR="0040518C">
        <w:rPr>
          <w:rFonts w:ascii="Arial" w:hAnsi="Arial" w:cs="Arial"/>
          <w:sz w:val="24"/>
          <w:szCs w:val="24"/>
        </w:rPr>
        <w:t xml:space="preserve">which </w:t>
      </w:r>
      <w:r w:rsidR="00E275A1">
        <w:rPr>
          <w:rFonts w:ascii="Arial" w:hAnsi="Arial" w:cs="Arial"/>
          <w:sz w:val="24"/>
          <w:szCs w:val="24"/>
        </w:rPr>
        <w:t xml:space="preserve">provides an adequate window for early intervention. </w:t>
      </w:r>
      <w:r w:rsidR="00180543">
        <w:rPr>
          <w:rFonts w:ascii="Arial" w:hAnsi="Arial" w:cs="Arial"/>
          <w:sz w:val="24"/>
          <w:szCs w:val="24"/>
        </w:rPr>
        <w:t xml:space="preserve">This can be as little as ensuring </w:t>
      </w:r>
      <w:r w:rsidR="00B9681E">
        <w:rPr>
          <w:rFonts w:ascii="Arial" w:hAnsi="Arial" w:cs="Arial"/>
          <w:sz w:val="24"/>
          <w:szCs w:val="24"/>
        </w:rPr>
        <w:t xml:space="preserve">signposts are available detailing information about what local and national support services there are. The second theme focuses </w:t>
      </w:r>
      <w:r w:rsidR="000542A5">
        <w:rPr>
          <w:rFonts w:ascii="Arial" w:hAnsi="Arial" w:cs="Arial"/>
          <w:sz w:val="24"/>
          <w:szCs w:val="24"/>
        </w:rPr>
        <w:t xml:space="preserve">on protecting, supporting, </w:t>
      </w:r>
      <w:r w:rsidR="00EB3F3D">
        <w:rPr>
          <w:rFonts w:ascii="Arial" w:hAnsi="Arial" w:cs="Arial"/>
          <w:sz w:val="24"/>
          <w:szCs w:val="24"/>
        </w:rPr>
        <w:t>safeguarding,</w:t>
      </w:r>
      <w:r w:rsidR="000542A5">
        <w:rPr>
          <w:rFonts w:ascii="Arial" w:hAnsi="Arial" w:cs="Arial"/>
          <w:sz w:val="24"/>
          <w:szCs w:val="24"/>
        </w:rPr>
        <w:t xml:space="preserve"> and managing risk. This provides all staff </w:t>
      </w:r>
      <w:r w:rsidR="00BE3AC9">
        <w:rPr>
          <w:rFonts w:ascii="Arial" w:hAnsi="Arial" w:cs="Arial"/>
          <w:sz w:val="24"/>
          <w:szCs w:val="24"/>
        </w:rPr>
        <w:t xml:space="preserve">and officers when responding and recognising a case of vulnerability </w:t>
      </w:r>
      <w:r w:rsidR="00740D71">
        <w:rPr>
          <w:rFonts w:ascii="Arial" w:hAnsi="Arial" w:cs="Arial"/>
          <w:sz w:val="24"/>
          <w:szCs w:val="24"/>
        </w:rPr>
        <w:t xml:space="preserve">should adopt an investigative mindset </w:t>
      </w:r>
      <w:r w:rsidR="00EB3F3D">
        <w:rPr>
          <w:rFonts w:ascii="Arial" w:hAnsi="Arial" w:cs="Arial"/>
          <w:sz w:val="24"/>
          <w:szCs w:val="24"/>
        </w:rPr>
        <w:t xml:space="preserve">and utilise professional curiosity. </w:t>
      </w:r>
      <w:r w:rsidR="000C76FC">
        <w:rPr>
          <w:rFonts w:ascii="Arial" w:hAnsi="Arial" w:cs="Arial"/>
          <w:sz w:val="24"/>
          <w:szCs w:val="24"/>
        </w:rPr>
        <w:t xml:space="preserve">Incidents tend to often be very complex, involving, </w:t>
      </w:r>
      <w:r w:rsidR="00983585">
        <w:rPr>
          <w:rFonts w:ascii="Arial" w:hAnsi="Arial" w:cs="Arial"/>
          <w:sz w:val="24"/>
          <w:szCs w:val="24"/>
        </w:rPr>
        <w:t xml:space="preserve">domestic abuse, alcohol or drug misuse, </w:t>
      </w:r>
      <w:r w:rsidR="00095675">
        <w:rPr>
          <w:rFonts w:ascii="Arial" w:hAnsi="Arial" w:cs="Arial"/>
          <w:sz w:val="24"/>
          <w:szCs w:val="24"/>
        </w:rPr>
        <w:t xml:space="preserve">child emotional abuse and neglect which can all lead </w:t>
      </w:r>
      <w:r w:rsidR="00DF009C">
        <w:rPr>
          <w:rFonts w:ascii="Arial" w:hAnsi="Arial" w:cs="Arial"/>
          <w:sz w:val="24"/>
          <w:szCs w:val="24"/>
        </w:rPr>
        <w:t xml:space="preserve">to further risks involving sexual abuse, criminal </w:t>
      </w:r>
      <w:r w:rsidR="00B831DE">
        <w:rPr>
          <w:rFonts w:ascii="Arial" w:hAnsi="Arial" w:cs="Arial"/>
          <w:sz w:val="24"/>
          <w:szCs w:val="24"/>
        </w:rPr>
        <w:t>exploitation,</w:t>
      </w:r>
      <w:r w:rsidR="00DF009C">
        <w:rPr>
          <w:rFonts w:ascii="Arial" w:hAnsi="Arial" w:cs="Arial"/>
          <w:sz w:val="24"/>
          <w:szCs w:val="24"/>
        </w:rPr>
        <w:t xml:space="preserve"> a</w:t>
      </w:r>
      <w:r w:rsidR="00F20A89">
        <w:rPr>
          <w:rFonts w:ascii="Arial" w:hAnsi="Arial" w:cs="Arial"/>
          <w:sz w:val="24"/>
          <w:szCs w:val="24"/>
        </w:rPr>
        <w:t>n</w:t>
      </w:r>
      <w:r w:rsidR="00DF009C">
        <w:rPr>
          <w:rFonts w:ascii="Arial" w:hAnsi="Arial" w:cs="Arial"/>
          <w:sz w:val="24"/>
          <w:szCs w:val="24"/>
        </w:rPr>
        <w:t xml:space="preserve">d </w:t>
      </w:r>
      <w:r w:rsidR="00F20A89">
        <w:rPr>
          <w:rFonts w:ascii="Arial" w:hAnsi="Arial" w:cs="Arial"/>
          <w:sz w:val="24"/>
          <w:szCs w:val="24"/>
        </w:rPr>
        <w:t xml:space="preserve">radicalisation. </w:t>
      </w:r>
      <w:r w:rsidR="0015535D">
        <w:rPr>
          <w:rFonts w:ascii="Arial" w:hAnsi="Arial" w:cs="Arial"/>
          <w:sz w:val="24"/>
          <w:szCs w:val="24"/>
        </w:rPr>
        <w:t xml:space="preserve">By </w:t>
      </w:r>
      <w:r w:rsidR="00C937A6">
        <w:rPr>
          <w:rFonts w:ascii="Arial" w:hAnsi="Arial" w:cs="Arial"/>
          <w:sz w:val="24"/>
          <w:szCs w:val="24"/>
        </w:rPr>
        <w:t>recognising</w:t>
      </w:r>
      <w:r w:rsidR="0015535D">
        <w:rPr>
          <w:rFonts w:ascii="Arial" w:hAnsi="Arial" w:cs="Arial"/>
          <w:sz w:val="24"/>
          <w:szCs w:val="24"/>
        </w:rPr>
        <w:t xml:space="preserve"> the level of risk </w:t>
      </w:r>
      <w:r w:rsidR="00C937A6">
        <w:rPr>
          <w:rFonts w:ascii="Arial" w:hAnsi="Arial" w:cs="Arial"/>
          <w:sz w:val="24"/>
          <w:szCs w:val="24"/>
        </w:rPr>
        <w:t>first, the police and partners can take effective measures to manage the risk</w:t>
      </w:r>
      <w:r w:rsidR="009149AB">
        <w:rPr>
          <w:rFonts w:ascii="Arial" w:hAnsi="Arial" w:cs="Arial"/>
          <w:sz w:val="24"/>
          <w:szCs w:val="24"/>
        </w:rPr>
        <w:t xml:space="preserve"> (College of Policing, Vulnerability, Knowledge and Practice Programme and National Police Chiefs’ Council, 2022)</w:t>
      </w:r>
      <w:r w:rsidR="00C937A6">
        <w:rPr>
          <w:rFonts w:ascii="Arial" w:hAnsi="Arial" w:cs="Arial"/>
          <w:sz w:val="24"/>
          <w:szCs w:val="24"/>
        </w:rPr>
        <w:t>.</w:t>
      </w:r>
      <w:r w:rsidR="00B831DE">
        <w:rPr>
          <w:rFonts w:ascii="Arial" w:hAnsi="Arial" w:cs="Arial"/>
          <w:sz w:val="24"/>
          <w:szCs w:val="24"/>
        </w:rPr>
        <w:t xml:space="preserve"> The third theme involves information</w:t>
      </w:r>
      <w:r w:rsidR="004638DA">
        <w:rPr>
          <w:rFonts w:ascii="Arial" w:hAnsi="Arial" w:cs="Arial"/>
          <w:sz w:val="24"/>
          <w:szCs w:val="24"/>
        </w:rPr>
        <w:t xml:space="preserve">, intelligence, data collection and management of information. </w:t>
      </w:r>
      <w:r w:rsidR="00AA1FE2">
        <w:rPr>
          <w:rFonts w:ascii="Arial" w:hAnsi="Arial" w:cs="Arial"/>
          <w:sz w:val="24"/>
          <w:szCs w:val="24"/>
        </w:rPr>
        <w:t xml:space="preserve">Effective processes </w:t>
      </w:r>
      <w:r w:rsidR="00AA1FE2">
        <w:rPr>
          <w:rFonts w:ascii="Arial" w:hAnsi="Arial" w:cs="Arial"/>
          <w:sz w:val="24"/>
          <w:szCs w:val="24"/>
        </w:rPr>
        <w:lastRenderedPageBreak/>
        <w:t xml:space="preserve">have been put in place </w:t>
      </w:r>
      <w:r w:rsidR="0041073E">
        <w:rPr>
          <w:rFonts w:ascii="Arial" w:hAnsi="Arial" w:cs="Arial"/>
          <w:sz w:val="24"/>
          <w:szCs w:val="24"/>
        </w:rPr>
        <w:t>in order for forces to gather and store information and intelligence</w:t>
      </w:r>
      <w:r w:rsidR="00FC6525">
        <w:rPr>
          <w:rFonts w:ascii="Arial" w:hAnsi="Arial" w:cs="Arial"/>
          <w:sz w:val="24"/>
          <w:szCs w:val="24"/>
        </w:rPr>
        <w:t xml:space="preserve">. </w:t>
      </w:r>
      <w:r w:rsidR="00065E9C">
        <w:rPr>
          <w:rFonts w:ascii="Arial" w:hAnsi="Arial" w:cs="Arial"/>
          <w:sz w:val="24"/>
          <w:szCs w:val="24"/>
        </w:rPr>
        <w:t xml:space="preserve">Each force will assess </w:t>
      </w:r>
      <w:r w:rsidR="00DC3C81">
        <w:rPr>
          <w:rFonts w:ascii="Arial" w:hAnsi="Arial" w:cs="Arial"/>
          <w:sz w:val="24"/>
          <w:szCs w:val="24"/>
        </w:rPr>
        <w:t xml:space="preserve">information and deliver appropriate data and relevant evidence </w:t>
      </w:r>
      <w:r w:rsidR="00AF573C">
        <w:rPr>
          <w:rFonts w:ascii="Arial" w:hAnsi="Arial" w:cs="Arial"/>
          <w:sz w:val="24"/>
          <w:szCs w:val="24"/>
        </w:rPr>
        <w:t>the response is as effective as possible when vulnerability is involved.</w:t>
      </w:r>
      <w:r w:rsidR="00FD4327">
        <w:rPr>
          <w:rFonts w:ascii="Arial" w:hAnsi="Arial" w:cs="Arial"/>
          <w:sz w:val="24"/>
          <w:szCs w:val="24"/>
        </w:rPr>
        <w:t xml:space="preserve"> </w:t>
      </w:r>
      <w:r w:rsidR="00706D3A">
        <w:rPr>
          <w:rFonts w:ascii="Arial" w:hAnsi="Arial" w:cs="Arial"/>
          <w:sz w:val="24"/>
          <w:szCs w:val="24"/>
        </w:rPr>
        <w:t xml:space="preserve">The fourth theme looks at effective investigation and outcomes. </w:t>
      </w:r>
      <w:r w:rsidR="00A73E05">
        <w:rPr>
          <w:rFonts w:ascii="Arial" w:hAnsi="Arial" w:cs="Arial"/>
          <w:sz w:val="24"/>
          <w:szCs w:val="24"/>
        </w:rPr>
        <w:t xml:space="preserve">In order for an effective investigation to be stablished, officer must </w:t>
      </w:r>
      <w:r w:rsidR="004B2920">
        <w:rPr>
          <w:rFonts w:ascii="Arial" w:hAnsi="Arial" w:cs="Arial"/>
          <w:sz w:val="24"/>
          <w:szCs w:val="24"/>
        </w:rPr>
        <w:t xml:space="preserve">carefully engage </w:t>
      </w:r>
      <w:r w:rsidR="00F00276">
        <w:rPr>
          <w:rFonts w:ascii="Arial" w:hAnsi="Arial" w:cs="Arial"/>
          <w:sz w:val="24"/>
          <w:szCs w:val="24"/>
        </w:rPr>
        <w:t>with sensitivity and support when interacting with vulnerable people</w:t>
      </w:r>
      <w:r w:rsidR="002E13C1">
        <w:rPr>
          <w:rFonts w:ascii="Arial" w:hAnsi="Arial" w:cs="Arial"/>
          <w:sz w:val="24"/>
          <w:szCs w:val="24"/>
        </w:rPr>
        <w:t xml:space="preserve"> and</w:t>
      </w:r>
      <w:r w:rsidR="006D48E9">
        <w:rPr>
          <w:rFonts w:ascii="Arial" w:hAnsi="Arial" w:cs="Arial"/>
          <w:sz w:val="24"/>
          <w:szCs w:val="24"/>
        </w:rPr>
        <w:t xml:space="preserve"> maintain an open mindset</w:t>
      </w:r>
      <w:r w:rsidR="0021445A">
        <w:rPr>
          <w:rFonts w:ascii="Arial" w:hAnsi="Arial" w:cs="Arial"/>
          <w:sz w:val="24"/>
          <w:szCs w:val="24"/>
        </w:rPr>
        <w:t xml:space="preserve">. The fifth theme utilises leadership. </w:t>
      </w:r>
      <w:r w:rsidR="006D48E9">
        <w:rPr>
          <w:rFonts w:ascii="Arial" w:hAnsi="Arial" w:cs="Arial"/>
          <w:sz w:val="24"/>
          <w:szCs w:val="24"/>
        </w:rPr>
        <w:t xml:space="preserve"> </w:t>
      </w:r>
      <w:r w:rsidR="00A851BF">
        <w:rPr>
          <w:rFonts w:ascii="Arial" w:hAnsi="Arial" w:cs="Arial"/>
          <w:sz w:val="24"/>
          <w:szCs w:val="24"/>
        </w:rPr>
        <w:t xml:space="preserve">All officers and staff should recognise they </w:t>
      </w:r>
      <w:r w:rsidR="00200C59">
        <w:rPr>
          <w:rFonts w:ascii="Arial" w:hAnsi="Arial" w:cs="Arial"/>
          <w:sz w:val="24"/>
          <w:szCs w:val="24"/>
        </w:rPr>
        <w:t>are</w:t>
      </w:r>
      <w:r w:rsidR="00E23345">
        <w:rPr>
          <w:rFonts w:ascii="Arial" w:hAnsi="Arial" w:cs="Arial"/>
          <w:sz w:val="24"/>
          <w:szCs w:val="24"/>
        </w:rPr>
        <w:t xml:space="preserve"> </w:t>
      </w:r>
      <w:r w:rsidR="00200C59">
        <w:rPr>
          <w:rFonts w:ascii="Arial" w:hAnsi="Arial" w:cs="Arial"/>
          <w:sz w:val="24"/>
          <w:szCs w:val="24"/>
        </w:rPr>
        <w:t>leaders</w:t>
      </w:r>
      <w:r w:rsidR="00E23345">
        <w:rPr>
          <w:rFonts w:ascii="Arial" w:hAnsi="Arial" w:cs="Arial"/>
          <w:sz w:val="24"/>
          <w:szCs w:val="24"/>
        </w:rPr>
        <w:t xml:space="preserve"> no matter what rank they are</w:t>
      </w:r>
      <w:r w:rsidR="00200C59">
        <w:rPr>
          <w:rFonts w:ascii="Arial" w:hAnsi="Arial" w:cs="Arial"/>
          <w:sz w:val="24"/>
          <w:szCs w:val="24"/>
        </w:rPr>
        <w:t>. They sh</w:t>
      </w:r>
      <w:r w:rsidR="0029433F">
        <w:rPr>
          <w:rFonts w:ascii="Arial" w:hAnsi="Arial" w:cs="Arial"/>
          <w:sz w:val="24"/>
          <w:szCs w:val="24"/>
        </w:rPr>
        <w:t xml:space="preserve">ould </w:t>
      </w:r>
      <w:r w:rsidR="005772C2">
        <w:rPr>
          <w:rFonts w:ascii="Arial" w:hAnsi="Arial" w:cs="Arial"/>
          <w:sz w:val="24"/>
          <w:szCs w:val="24"/>
        </w:rPr>
        <w:t>utilise professional judgement when</w:t>
      </w:r>
      <w:r w:rsidR="009F76C5">
        <w:rPr>
          <w:rFonts w:ascii="Arial" w:hAnsi="Arial" w:cs="Arial"/>
          <w:sz w:val="24"/>
          <w:szCs w:val="24"/>
        </w:rPr>
        <w:t xml:space="preserve"> supporting vulnerable people and when</w:t>
      </w:r>
      <w:r w:rsidR="005772C2">
        <w:rPr>
          <w:rFonts w:ascii="Arial" w:hAnsi="Arial" w:cs="Arial"/>
          <w:sz w:val="24"/>
          <w:szCs w:val="24"/>
        </w:rPr>
        <w:t xml:space="preserve"> providing the </w:t>
      </w:r>
      <w:r w:rsidR="009F76C5">
        <w:rPr>
          <w:rFonts w:ascii="Arial" w:hAnsi="Arial" w:cs="Arial"/>
          <w:sz w:val="24"/>
          <w:szCs w:val="24"/>
        </w:rPr>
        <w:t xml:space="preserve">most appropriate response. </w:t>
      </w:r>
      <w:r w:rsidR="00025F62">
        <w:rPr>
          <w:rFonts w:ascii="Arial" w:hAnsi="Arial" w:cs="Arial"/>
          <w:sz w:val="24"/>
          <w:szCs w:val="24"/>
        </w:rPr>
        <w:t xml:space="preserve">The sixth theme </w:t>
      </w:r>
      <w:r w:rsidR="00E820BD">
        <w:rPr>
          <w:rFonts w:ascii="Arial" w:hAnsi="Arial" w:cs="Arial"/>
          <w:sz w:val="24"/>
          <w:szCs w:val="24"/>
        </w:rPr>
        <w:t>covers learning and development</w:t>
      </w:r>
      <w:r w:rsidR="006A1148">
        <w:rPr>
          <w:rFonts w:ascii="Arial" w:hAnsi="Arial" w:cs="Arial"/>
          <w:sz w:val="24"/>
          <w:szCs w:val="24"/>
        </w:rPr>
        <w:t xml:space="preserve">. </w:t>
      </w:r>
      <w:r w:rsidR="00645A60">
        <w:rPr>
          <w:rFonts w:ascii="Arial" w:hAnsi="Arial" w:cs="Arial"/>
          <w:sz w:val="24"/>
          <w:szCs w:val="24"/>
        </w:rPr>
        <w:t>Officers and staf</w:t>
      </w:r>
      <w:r w:rsidR="000039F8">
        <w:rPr>
          <w:rFonts w:ascii="Arial" w:hAnsi="Arial" w:cs="Arial"/>
          <w:sz w:val="24"/>
          <w:szCs w:val="24"/>
        </w:rPr>
        <w:t xml:space="preserve">f are expected to maintain wellbeing and the skills and knowledge in order to </w:t>
      </w:r>
      <w:r w:rsidR="00A07099">
        <w:rPr>
          <w:rFonts w:ascii="Arial" w:hAnsi="Arial" w:cs="Arial"/>
          <w:sz w:val="24"/>
          <w:szCs w:val="24"/>
        </w:rPr>
        <w:t xml:space="preserve">recognise and respond effectively to any form of vulnerability. </w:t>
      </w:r>
      <w:r w:rsidR="001C4D94">
        <w:rPr>
          <w:rFonts w:ascii="Arial" w:hAnsi="Arial" w:cs="Arial"/>
          <w:sz w:val="24"/>
          <w:szCs w:val="24"/>
        </w:rPr>
        <w:t xml:space="preserve">The outcome will involve a </w:t>
      </w:r>
      <w:r w:rsidR="00342977">
        <w:rPr>
          <w:rFonts w:ascii="Arial" w:hAnsi="Arial" w:cs="Arial"/>
          <w:sz w:val="24"/>
          <w:szCs w:val="24"/>
        </w:rPr>
        <w:t>problem-solving</w:t>
      </w:r>
      <w:r w:rsidR="001C4D94">
        <w:rPr>
          <w:rFonts w:ascii="Arial" w:hAnsi="Arial" w:cs="Arial"/>
          <w:sz w:val="24"/>
          <w:szCs w:val="24"/>
        </w:rPr>
        <w:t xml:space="preserve"> approach when utilising </w:t>
      </w:r>
      <w:r w:rsidR="00342977">
        <w:rPr>
          <w:rFonts w:ascii="Arial" w:hAnsi="Arial" w:cs="Arial"/>
          <w:sz w:val="24"/>
          <w:szCs w:val="24"/>
        </w:rPr>
        <w:t>partnership</w:t>
      </w:r>
      <w:r w:rsidR="001C4D94">
        <w:rPr>
          <w:rFonts w:ascii="Arial" w:hAnsi="Arial" w:cs="Arial"/>
          <w:sz w:val="24"/>
          <w:szCs w:val="24"/>
        </w:rPr>
        <w:t xml:space="preserve"> </w:t>
      </w:r>
      <w:r w:rsidR="00342977">
        <w:rPr>
          <w:rFonts w:ascii="Arial" w:hAnsi="Arial" w:cs="Arial"/>
          <w:sz w:val="24"/>
          <w:szCs w:val="24"/>
        </w:rPr>
        <w:t>working</w:t>
      </w:r>
      <w:r w:rsidR="001C4D94">
        <w:rPr>
          <w:rFonts w:ascii="Arial" w:hAnsi="Arial" w:cs="Arial"/>
          <w:sz w:val="24"/>
          <w:szCs w:val="24"/>
        </w:rPr>
        <w:t xml:space="preserve"> </w:t>
      </w:r>
      <w:r w:rsidR="00342977">
        <w:rPr>
          <w:rFonts w:ascii="Arial" w:hAnsi="Arial" w:cs="Arial"/>
          <w:sz w:val="24"/>
          <w:szCs w:val="24"/>
        </w:rPr>
        <w:t xml:space="preserve">when addressing vulnerability. </w:t>
      </w:r>
      <w:r w:rsidR="00462576">
        <w:rPr>
          <w:rFonts w:ascii="Arial" w:hAnsi="Arial" w:cs="Arial"/>
          <w:sz w:val="24"/>
          <w:szCs w:val="24"/>
        </w:rPr>
        <w:t xml:space="preserve">The last theme looks at </w:t>
      </w:r>
      <w:r w:rsidR="00E04B3F">
        <w:rPr>
          <w:rFonts w:ascii="Arial" w:hAnsi="Arial" w:cs="Arial"/>
          <w:sz w:val="24"/>
          <w:szCs w:val="24"/>
        </w:rPr>
        <w:t xml:space="preserve">communications. To understand all the internal and external </w:t>
      </w:r>
      <w:r w:rsidR="00847CF1">
        <w:rPr>
          <w:rFonts w:ascii="Arial" w:hAnsi="Arial" w:cs="Arial"/>
          <w:sz w:val="24"/>
          <w:szCs w:val="24"/>
        </w:rPr>
        <w:t xml:space="preserve">audiences, offices should use sophisticated communication techniques. </w:t>
      </w:r>
      <w:r w:rsidR="0034611F">
        <w:rPr>
          <w:rFonts w:ascii="Arial" w:hAnsi="Arial" w:cs="Arial"/>
          <w:sz w:val="24"/>
          <w:szCs w:val="24"/>
        </w:rPr>
        <w:t xml:space="preserve">Officers should recognise vulnerability through </w:t>
      </w:r>
      <w:r w:rsidR="00D117C6">
        <w:rPr>
          <w:rFonts w:ascii="Arial" w:hAnsi="Arial" w:cs="Arial"/>
          <w:sz w:val="24"/>
          <w:szCs w:val="24"/>
        </w:rPr>
        <w:t xml:space="preserve">relating to witnesses, suspects, </w:t>
      </w:r>
      <w:r w:rsidR="00A0733B">
        <w:rPr>
          <w:rFonts w:ascii="Arial" w:hAnsi="Arial" w:cs="Arial"/>
          <w:sz w:val="24"/>
          <w:szCs w:val="24"/>
        </w:rPr>
        <w:t>victims,</w:t>
      </w:r>
      <w:r w:rsidR="00D117C6">
        <w:rPr>
          <w:rFonts w:ascii="Arial" w:hAnsi="Arial" w:cs="Arial"/>
          <w:sz w:val="24"/>
          <w:szCs w:val="24"/>
        </w:rPr>
        <w:t xml:space="preserve"> and own staff </w:t>
      </w:r>
      <w:r w:rsidR="009149AB">
        <w:rPr>
          <w:rFonts w:ascii="Arial" w:hAnsi="Arial" w:cs="Arial"/>
          <w:sz w:val="24"/>
          <w:szCs w:val="24"/>
        </w:rPr>
        <w:t xml:space="preserve">(College of Policing and National Police </w:t>
      </w:r>
      <w:r w:rsidR="007B1CBF">
        <w:rPr>
          <w:rFonts w:ascii="Arial" w:hAnsi="Arial" w:cs="Arial"/>
          <w:sz w:val="24"/>
          <w:szCs w:val="24"/>
        </w:rPr>
        <w:t>Chiefs</w:t>
      </w:r>
      <w:r w:rsidR="009149AB">
        <w:rPr>
          <w:rFonts w:ascii="Arial" w:hAnsi="Arial" w:cs="Arial"/>
          <w:sz w:val="24"/>
          <w:szCs w:val="24"/>
        </w:rPr>
        <w:t>’ Council, 2018).</w:t>
      </w:r>
    </w:p>
    <w:p w14:paraId="2B152C15" w14:textId="77777777" w:rsidR="00EE6CA4" w:rsidRDefault="00EE6CA4" w:rsidP="00FE42BE">
      <w:pPr>
        <w:spacing w:line="480" w:lineRule="auto"/>
        <w:rPr>
          <w:rFonts w:ascii="Arial" w:hAnsi="Arial" w:cs="Arial"/>
          <w:sz w:val="24"/>
          <w:szCs w:val="24"/>
        </w:rPr>
      </w:pPr>
    </w:p>
    <w:p w14:paraId="2B2BA491" w14:textId="09385644" w:rsidR="00DB6C44" w:rsidRDefault="00AD29DD" w:rsidP="00FE42BE">
      <w:pPr>
        <w:spacing w:line="480" w:lineRule="auto"/>
        <w:rPr>
          <w:rFonts w:ascii="Arial" w:hAnsi="Arial" w:cs="Arial"/>
          <w:sz w:val="24"/>
          <w:szCs w:val="24"/>
        </w:rPr>
      </w:pPr>
      <w:r>
        <w:rPr>
          <w:rFonts w:ascii="Arial" w:hAnsi="Arial" w:cs="Arial"/>
          <w:sz w:val="24"/>
          <w:szCs w:val="24"/>
        </w:rPr>
        <w:t xml:space="preserve">However, even </w:t>
      </w:r>
      <w:r w:rsidR="001E1396">
        <w:rPr>
          <w:rFonts w:ascii="Arial" w:hAnsi="Arial" w:cs="Arial"/>
          <w:sz w:val="24"/>
          <w:szCs w:val="24"/>
        </w:rPr>
        <w:t>with specific frameworks and strategies in place some forces around the UK still struggle when identifyin</w:t>
      </w:r>
      <w:r w:rsidR="00A312EE">
        <w:rPr>
          <w:rFonts w:ascii="Arial" w:hAnsi="Arial" w:cs="Arial"/>
          <w:sz w:val="24"/>
          <w:szCs w:val="24"/>
        </w:rPr>
        <w:t xml:space="preserve">g and responding to vulnerability cases. </w:t>
      </w:r>
      <w:r w:rsidR="00CE2C76">
        <w:rPr>
          <w:rFonts w:ascii="Arial" w:hAnsi="Arial" w:cs="Arial"/>
          <w:sz w:val="24"/>
          <w:szCs w:val="24"/>
        </w:rPr>
        <w:t xml:space="preserve">If inspections find significant shortcomings </w:t>
      </w:r>
      <w:r w:rsidR="009D7A1D">
        <w:rPr>
          <w:rFonts w:ascii="Arial" w:hAnsi="Arial" w:cs="Arial"/>
          <w:sz w:val="24"/>
          <w:szCs w:val="24"/>
        </w:rPr>
        <w:t xml:space="preserve">in a specific forces ability to </w:t>
      </w:r>
      <w:r w:rsidR="009C2D0D">
        <w:rPr>
          <w:rFonts w:ascii="Arial" w:hAnsi="Arial" w:cs="Arial"/>
          <w:sz w:val="24"/>
          <w:szCs w:val="24"/>
        </w:rPr>
        <w:t>perform</w:t>
      </w:r>
      <w:r w:rsidR="00AC2184">
        <w:rPr>
          <w:rFonts w:ascii="Arial" w:hAnsi="Arial" w:cs="Arial"/>
          <w:sz w:val="24"/>
          <w:szCs w:val="24"/>
        </w:rPr>
        <w:t xml:space="preserve"> it will be reported as cause of concern. </w:t>
      </w:r>
      <w:r w:rsidR="00F56B41">
        <w:rPr>
          <w:rFonts w:ascii="Arial" w:hAnsi="Arial" w:cs="Arial"/>
          <w:sz w:val="24"/>
          <w:szCs w:val="24"/>
        </w:rPr>
        <w:t xml:space="preserve">Within Staffordshire </w:t>
      </w:r>
      <w:r w:rsidR="00A62CA1">
        <w:rPr>
          <w:rFonts w:ascii="Arial" w:hAnsi="Arial" w:cs="Arial"/>
          <w:sz w:val="24"/>
          <w:szCs w:val="24"/>
        </w:rPr>
        <w:t>Police force two major causes of concern were issued when assessing vulnerable people</w:t>
      </w:r>
      <w:r w:rsidR="00EA523F">
        <w:rPr>
          <w:rFonts w:ascii="Arial" w:hAnsi="Arial" w:cs="Arial"/>
          <w:sz w:val="24"/>
          <w:szCs w:val="24"/>
        </w:rPr>
        <w:t xml:space="preserve"> </w:t>
      </w:r>
      <w:r w:rsidR="0056250C">
        <w:rPr>
          <w:rFonts w:ascii="Arial" w:hAnsi="Arial" w:cs="Arial"/>
          <w:sz w:val="24"/>
          <w:szCs w:val="24"/>
        </w:rPr>
        <w:t>through review of 130 cases</w:t>
      </w:r>
      <w:r w:rsidR="00EA523F">
        <w:rPr>
          <w:rFonts w:ascii="Arial" w:hAnsi="Arial" w:cs="Arial"/>
          <w:sz w:val="24"/>
          <w:szCs w:val="24"/>
        </w:rPr>
        <w:t xml:space="preserve">. </w:t>
      </w:r>
      <w:r w:rsidR="0056250C">
        <w:rPr>
          <w:rFonts w:ascii="Arial" w:hAnsi="Arial" w:cs="Arial"/>
          <w:sz w:val="24"/>
          <w:szCs w:val="24"/>
        </w:rPr>
        <w:t xml:space="preserve">These </w:t>
      </w:r>
      <w:r w:rsidR="009A4BDF">
        <w:rPr>
          <w:rFonts w:ascii="Arial" w:hAnsi="Arial" w:cs="Arial"/>
          <w:sz w:val="24"/>
          <w:szCs w:val="24"/>
        </w:rPr>
        <w:t>were</w:t>
      </w:r>
      <w:r w:rsidR="0056250C">
        <w:rPr>
          <w:rFonts w:ascii="Arial" w:hAnsi="Arial" w:cs="Arial"/>
          <w:sz w:val="24"/>
          <w:szCs w:val="24"/>
        </w:rPr>
        <w:t xml:space="preserve"> failure to </w:t>
      </w:r>
      <w:r w:rsidR="00B4201B">
        <w:rPr>
          <w:rFonts w:ascii="Arial" w:hAnsi="Arial" w:cs="Arial"/>
          <w:sz w:val="24"/>
          <w:szCs w:val="24"/>
        </w:rPr>
        <w:t>adequately</w:t>
      </w:r>
      <w:r w:rsidR="0056250C">
        <w:rPr>
          <w:rFonts w:ascii="Arial" w:hAnsi="Arial" w:cs="Arial"/>
          <w:sz w:val="24"/>
          <w:szCs w:val="24"/>
        </w:rPr>
        <w:t xml:space="preserve"> identify or assess victim vulnerability </w:t>
      </w:r>
      <w:r w:rsidR="00B4201B">
        <w:rPr>
          <w:rFonts w:ascii="Arial" w:hAnsi="Arial" w:cs="Arial"/>
          <w:sz w:val="24"/>
          <w:szCs w:val="24"/>
        </w:rPr>
        <w:t xml:space="preserve">at first </w:t>
      </w:r>
      <w:r w:rsidR="00B4201B">
        <w:rPr>
          <w:rFonts w:ascii="Arial" w:hAnsi="Arial" w:cs="Arial"/>
          <w:sz w:val="24"/>
          <w:szCs w:val="24"/>
        </w:rPr>
        <w:lastRenderedPageBreak/>
        <w:t>point of contact and failure to carry out sufficiently effective investigations.</w:t>
      </w:r>
      <w:r w:rsidR="009A4BDF">
        <w:rPr>
          <w:rFonts w:ascii="Arial" w:hAnsi="Arial" w:cs="Arial"/>
          <w:sz w:val="24"/>
          <w:szCs w:val="24"/>
        </w:rPr>
        <w:t xml:space="preserve"> However, with each cause of concern relevant recommendations must be put </w:t>
      </w:r>
      <w:r w:rsidR="00353B15">
        <w:rPr>
          <w:rFonts w:ascii="Arial" w:hAnsi="Arial" w:cs="Arial"/>
          <w:sz w:val="24"/>
          <w:szCs w:val="24"/>
        </w:rPr>
        <w:t>forward</w:t>
      </w:r>
      <w:r w:rsidR="009A4BDF">
        <w:rPr>
          <w:rFonts w:ascii="Arial" w:hAnsi="Arial" w:cs="Arial"/>
          <w:sz w:val="24"/>
          <w:szCs w:val="24"/>
        </w:rPr>
        <w:t xml:space="preserve"> </w:t>
      </w:r>
      <w:r w:rsidR="00991B13">
        <w:rPr>
          <w:rFonts w:ascii="Arial" w:hAnsi="Arial" w:cs="Arial"/>
          <w:sz w:val="24"/>
          <w:szCs w:val="24"/>
        </w:rPr>
        <w:t xml:space="preserve">in order to rectify these failings. </w:t>
      </w:r>
      <w:r w:rsidR="001F4785">
        <w:rPr>
          <w:rFonts w:ascii="Arial" w:hAnsi="Arial" w:cs="Arial"/>
          <w:sz w:val="24"/>
          <w:szCs w:val="24"/>
        </w:rPr>
        <w:t xml:space="preserve">Where the force </w:t>
      </w:r>
      <w:r w:rsidR="00813FD7">
        <w:rPr>
          <w:rFonts w:ascii="Arial" w:hAnsi="Arial" w:cs="Arial"/>
          <w:sz w:val="24"/>
          <w:szCs w:val="24"/>
        </w:rPr>
        <w:t>needed to</w:t>
      </w:r>
      <w:r w:rsidR="001F4785">
        <w:rPr>
          <w:rFonts w:ascii="Arial" w:hAnsi="Arial" w:cs="Arial"/>
          <w:sz w:val="24"/>
          <w:szCs w:val="24"/>
        </w:rPr>
        <w:t xml:space="preserve"> improve how it identifies </w:t>
      </w:r>
      <w:r w:rsidR="00813FD7">
        <w:rPr>
          <w:rFonts w:ascii="Arial" w:hAnsi="Arial" w:cs="Arial"/>
          <w:sz w:val="24"/>
          <w:szCs w:val="24"/>
        </w:rPr>
        <w:t xml:space="preserve">and assesses vulnerability at first point of contact, recommendations were put </w:t>
      </w:r>
      <w:r w:rsidR="00F41A7B">
        <w:rPr>
          <w:rFonts w:ascii="Arial" w:hAnsi="Arial" w:cs="Arial"/>
          <w:sz w:val="24"/>
          <w:szCs w:val="24"/>
        </w:rPr>
        <w:t>forward</w:t>
      </w:r>
      <w:r w:rsidR="00813FD7">
        <w:rPr>
          <w:rFonts w:ascii="Arial" w:hAnsi="Arial" w:cs="Arial"/>
          <w:sz w:val="24"/>
          <w:szCs w:val="24"/>
        </w:rPr>
        <w:t xml:space="preserve"> </w:t>
      </w:r>
      <w:r w:rsidR="00095A97">
        <w:rPr>
          <w:rFonts w:ascii="Arial" w:hAnsi="Arial" w:cs="Arial"/>
          <w:sz w:val="24"/>
          <w:szCs w:val="24"/>
        </w:rPr>
        <w:t xml:space="preserve">and included, call handlers </w:t>
      </w:r>
      <w:r w:rsidR="00F41A7B">
        <w:rPr>
          <w:rFonts w:ascii="Arial" w:hAnsi="Arial" w:cs="Arial"/>
          <w:sz w:val="24"/>
          <w:szCs w:val="24"/>
        </w:rPr>
        <w:t>better recording of structured initial triage and risk assessment</w:t>
      </w:r>
      <w:r w:rsidR="007E43E5">
        <w:rPr>
          <w:rFonts w:ascii="Arial" w:hAnsi="Arial" w:cs="Arial"/>
          <w:sz w:val="24"/>
          <w:szCs w:val="24"/>
        </w:rPr>
        <w:t>. This would ultimately lead to better prioritisation of cases</w:t>
      </w:r>
      <w:r w:rsidR="00A75877">
        <w:rPr>
          <w:rFonts w:ascii="Arial" w:hAnsi="Arial" w:cs="Arial"/>
          <w:sz w:val="24"/>
          <w:szCs w:val="24"/>
        </w:rPr>
        <w:t>, allowing for a more appropriate and relevant response.</w:t>
      </w:r>
      <w:r w:rsidR="003C11CE">
        <w:rPr>
          <w:rFonts w:ascii="Arial" w:hAnsi="Arial" w:cs="Arial"/>
          <w:sz w:val="24"/>
          <w:szCs w:val="24"/>
        </w:rPr>
        <w:t xml:space="preserve"> </w:t>
      </w:r>
      <w:r w:rsidR="00081BF8">
        <w:rPr>
          <w:rFonts w:ascii="Arial" w:hAnsi="Arial" w:cs="Arial"/>
          <w:sz w:val="24"/>
          <w:szCs w:val="24"/>
        </w:rPr>
        <w:t>In addition, vulnerable and repeat callers should be correctly and routinely identified</w:t>
      </w:r>
      <w:r w:rsidR="00E70222">
        <w:rPr>
          <w:rFonts w:ascii="Arial" w:hAnsi="Arial" w:cs="Arial"/>
          <w:sz w:val="24"/>
          <w:szCs w:val="24"/>
        </w:rPr>
        <w:t>, including other members of the household who may also be vulnerable. And lastly</w:t>
      </w:r>
      <w:r w:rsidR="007652FE">
        <w:rPr>
          <w:rFonts w:ascii="Arial" w:hAnsi="Arial" w:cs="Arial"/>
          <w:sz w:val="24"/>
          <w:szCs w:val="24"/>
        </w:rPr>
        <w:t>, call handlers to be better trained to provide relevant advice on preservation of evidence and crime prevention</w:t>
      </w:r>
      <w:r w:rsidR="00685B1B">
        <w:rPr>
          <w:rFonts w:ascii="Arial" w:hAnsi="Arial" w:cs="Arial"/>
          <w:sz w:val="24"/>
          <w:szCs w:val="24"/>
        </w:rPr>
        <w:t xml:space="preserve"> (</w:t>
      </w:r>
      <w:r w:rsidR="00426357">
        <w:rPr>
          <w:rFonts w:ascii="Arial" w:hAnsi="Arial" w:cs="Arial"/>
          <w:sz w:val="24"/>
          <w:szCs w:val="24"/>
        </w:rPr>
        <w:t>HMICFRS, 2022).</w:t>
      </w:r>
    </w:p>
    <w:p w14:paraId="2FBA10E1" w14:textId="77777777" w:rsidR="00426357" w:rsidRDefault="00426357" w:rsidP="00FE42BE">
      <w:pPr>
        <w:spacing w:line="480" w:lineRule="auto"/>
        <w:rPr>
          <w:rFonts w:ascii="Arial" w:hAnsi="Arial" w:cs="Arial"/>
          <w:sz w:val="24"/>
          <w:szCs w:val="24"/>
        </w:rPr>
      </w:pPr>
    </w:p>
    <w:p w14:paraId="2AE7A309" w14:textId="17B39D17" w:rsidR="00426357" w:rsidRDefault="00426357" w:rsidP="00FE42BE">
      <w:pPr>
        <w:spacing w:line="480" w:lineRule="auto"/>
        <w:rPr>
          <w:rFonts w:ascii="Arial" w:hAnsi="Arial" w:cs="Arial"/>
          <w:sz w:val="24"/>
          <w:szCs w:val="24"/>
        </w:rPr>
      </w:pPr>
      <w:r>
        <w:rPr>
          <w:rFonts w:ascii="Arial" w:hAnsi="Arial" w:cs="Arial"/>
          <w:sz w:val="24"/>
          <w:szCs w:val="24"/>
        </w:rPr>
        <w:t xml:space="preserve">To conclude this essay, it is clear to see that although </w:t>
      </w:r>
      <w:r w:rsidR="00F25967">
        <w:rPr>
          <w:rFonts w:ascii="Arial" w:hAnsi="Arial" w:cs="Arial"/>
          <w:sz w:val="24"/>
          <w:szCs w:val="24"/>
        </w:rPr>
        <w:t xml:space="preserve">the police and other organisations are introducing new </w:t>
      </w:r>
      <w:r w:rsidR="00FC0DAA">
        <w:rPr>
          <w:rFonts w:ascii="Arial" w:hAnsi="Arial" w:cs="Arial"/>
          <w:sz w:val="24"/>
          <w:szCs w:val="24"/>
        </w:rPr>
        <w:t xml:space="preserve">strategies and frameworks to battle new and complex challenges </w:t>
      </w:r>
      <w:r w:rsidR="00603041">
        <w:rPr>
          <w:rFonts w:ascii="Arial" w:hAnsi="Arial" w:cs="Arial"/>
          <w:sz w:val="24"/>
          <w:szCs w:val="24"/>
        </w:rPr>
        <w:t>when assessing vulnerability</w:t>
      </w:r>
      <w:r w:rsidR="00C41320">
        <w:rPr>
          <w:rFonts w:ascii="Arial" w:hAnsi="Arial" w:cs="Arial"/>
          <w:sz w:val="24"/>
          <w:szCs w:val="24"/>
        </w:rPr>
        <w:t xml:space="preserve">, some forces still need </w:t>
      </w:r>
      <w:r w:rsidR="00A1407B">
        <w:rPr>
          <w:rFonts w:ascii="Arial" w:hAnsi="Arial" w:cs="Arial"/>
          <w:sz w:val="24"/>
          <w:szCs w:val="24"/>
        </w:rPr>
        <w:t xml:space="preserve">more relevant training and </w:t>
      </w:r>
      <w:r w:rsidR="006418FE">
        <w:rPr>
          <w:rFonts w:ascii="Arial" w:hAnsi="Arial" w:cs="Arial"/>
          <w:sz w:val="24"/>
          <w:szCs w:val="24"/>
        </w:rPr>
        <w:t xml:space="preserve">need a better understanding when dealing with vulnerability. </w:t>
      </w:r>
      <w:r w:rsidR="004970BF">
        <w:rPr>
          <w:rFonts w:ascii="Arial" w:hAnsi="Arial" w:cs="Arial"/>
          <w:sz w:val="24"/>
          <w:szCs w:val="24"/>
        </w:rPr>
        <w:t>Frequent reviews should continue to take place in the future provid</w:t>
      </w:r>
      <w:r w:rsidR="00E87785">
        <w:rPr>
          <w:rFonts w:ascii="Arial" w:hAnsi="Arial" w:cs="Arial"/>
          <w:sz w:val="24"/>
          <w:szCs w:val="24"/>
        </w:rPr>
        <w:t>ing</w:t>
      </w:r>
      <w:r w:rsidR="004970BF">
        <w:rPr>
          <w:rFonts w:ascii="Arial" w:hAnsi="Arial" w:cs="Arial"/>
          <w:sz w:val="24"/>
          <w:szCs w:val="24"/>
        </w:rPr>
        <w:t xml:space="preserve"> </w:t>
      </w:r>
      <w:r w:rsidR="00E87785">
        <w:rPr>
          <w:rFonts w:ascii="Arial" w:hAnsi="Arial" w:cs="Arial"/>
          <w:sz w:val="24"/>
          <w:szCs w:val="24"/>
        </w:rPr>
        <w:t xml:space="preserve">ever evolving </w:t>
      </w:r>
      <w:r w:rsidR="008A200D">
        <w:rPr>
          <w:rFonts w:ascii="Arial" w:hAnsi="Arial" w:cs="Arial"/>
          <w:sz w:val="24"/>
          <w:szCs w:val="24"/>
        </w:rPr>
        <w:t xml:space="preserve">knowledge </w:t>
      </w:r>
      <w:r w:rsidR="00E87785">
        <w:rPr>
          <w:rFonts w:ascii="Arial" w:hAnsi="Arial" w:cs="Arial"/>
          <w:sz w:val="24"/>
          <w:szCs w:val="24"/>
        </w:rPr>
        <w:t>of strategies to ensure success within this area. This is also</w:t>
      </w:r>
      <w:r w:rsidR="00CA0607">
        <w:rPr>
          <w:rFonts w:ascii="Arial" w:hAnsi="Arial" w:cs="Arial"/>
          <w:sz w:val="24"/>
          <w:szCs w:val="24"/>
        </w:rPr>
        <w:t xml:space="preserve"> t</w:t>
      </w:r>
      <w:r w:rsidR="00E87785">
        <w:rPr>
          <w:rFonts w:ascii="Arial" w:hAnsi="Arial" w:cs="Arial"/>
          <w:sz w:val="24"/>
          <w:szCs w:val="24"/>
        </w:rPr>
        <w:t>he case for understanding ongoing challenges of vulnerabilities to allow the continuation of assessing and improving capabilities within the [police force.</w:t>
      </w:r>
    </w:p>
    <w:p w14:paraId="14019486" w14:textId="77777777" w:rsidR="00EE6CA4" w:rsidRPr="00AC5BA0" w:rsidRDefault="00EE6CA4" w:rsidP="00FE42BE">
      <w:pPr>
        <w:spacing w:line="480" w:lineRule="auto"/>
      </w:pPr>
    </w:p>
    <w:p w14:paraId="17B1F089" w14:textId="2065853F" w:rsidR="001E1070" w:rsidRDefault="001E1070" w:rsidP="00FE42BE">
      <w:pPr>
        <w:spacing w:line="480" w:lineRule="auto"/>
        <w:jc w:val="center"/>
        <w:rPr>
          <w:rFonts w:ascii="Arial" w:hAnsi="Arial" w:cs="Arial"/>
          <w:sz w:val="32"/>
          <w:szCs w:val="32"/>
        </w:rPr>
      </w:pPr>
    </w:p>
    <w:p w14:paraId="71B594AE" w14:textId="763F21B5" w:rsidR="001E1070" w:rsidRDefault="00092883" w:rsidP="00FE42BE">
      <w:pPr>
        <w:spacing w:line="480" w:lineRule="auto"/>
        <w:jc w:val="center"/>
        <w:rPr>
          <w:rFonts w:ascii="Arial" w:hAnsi="Arial" w:cs="Arial"/>
          <w:sz w:val="32"/>
          <w:szCs w:val="32"/>
        </w:rPr>
      </w:pPr>
      <w:r>
        <w:rPr>
          <w:rFonts w:ascii="Arial" w:hAnsi="Arial" w:cs="Arial"/>
          <w:sz w:val="32"/>
          <w:szCs w:val="32"/>
        </w:rPr>
        <w:t xml:space="preserve"> </w:t>
      </w:r>
    </w:p>
    <w:p w14:paraId="07EB5E88" w14:textId="583BF71B" w:rsidR="0088518B" w:rsidRPr="0088518B" w:rsidRDefault="0088518B" w:rsidP="0088518B">
      <w:pPr>
        <w:rPr>
          <w:rFonts w:ascii="Arial" w:hAnsi="Arial" w:cs="Arial"/>
          <w:sz w:val="24"/>
          <w:szCs w:val="24"/>
        </w:rPr>
      </w:pPr>
      <w:r w:rsidRPr="0088518B">
        <w:rPr>
          <w:rFonts w:ascii="Arial" w:hAnsi="Arial" w:cs="Arial"/>
          <w:sz w:val="24"/>
          <w:szCs w:val="24"/>
        </w:rPr>
        <w:lastRenderedPageBreak/>
        <w:t xml:space="preserve">Campbell, D. (2020) ‘Police 999 Callouts to People Suffering Mental Health Crises Soar’, The Guardian, 18th October. Available at: </w:t>
      </w:r>
      <w:hyperlink r:id="rId6" w:history="1">
        <w:r w:rsidRPr="00161187">
          <w:rPr>
            <w:rStyle w:val="Hyperlink"/>
            <w:rFonts w:ascii="Arial" w:hAnsi="Arial" w:cs="Arial"/>
            <w:sz w:val="24"/>
            <w:szCs w:val="24"/>
          </w:rPr>
          <w:t>https://www.theguardian.com/society/2020/oct/18/police-999-callouts-to-people-suffering-mental-health-crises-soars</w:t>
        </w:r>
      </w:hyperlink>
      <w:r>
        <w:rPr>
          <w:rFonts w:ascii="Arial" w:hAnsi="Arial" w:cs="Arial"/>
          <w:sz w:val="24"/>
          <w:szCs w:val="24"/>
        </w:rPr>
        <w:t xml:space="preserve"> </w:t>
      </w:r>
      <w:r w:rsidRPr="0088518B">
        <w:rPr>
          <w:rFonts w:ascii="Arial" w:hAnsi="Arial" w:cs="Arial"/>
          <w:sz w:val="24"/>
          <w:szCs w:val="24"/>
        </w:rPr>
        <w:t>(Accessed 5th November 2022).</w:t>
      </w:r>
    </w:p>
    <w:p w14:paraId="6B962B2F" w14:textId="77777777" w:rsidR="0088518B" w:rsidRPr="0088518B" w:rsidRDefault="0088518B" w:rsidP="0088518B">
      <w:pPr>
        <w:rPr>
          <w:rFonts w:ascii="Arial" w:hAnsi="Arial" w:cs="Arial"/>
          <w:sz w:val="24"/>
          <w:szCs w:val="24"/>
        </w:rPr>
      </w:pPr>
    </w:p>
    <w:p w14:paraId="7B038CDD" w14:textId="7FD209B0" w:rsidR="0088518B" w:rsidRPr="0088518B" w:rsidRDefault="0088518B" w:rsidP="0088518B">
      <w:pPr>
        <w:rPr>
          <w:rFonts w:ascii="Arial" w:hAnsi="Arial" w:cs="Arial"/>
          <w:sz w:val="24"/>
          <w:szCs w:val="24"/>
        </w:rPr>
      </w:pPr>
      <w:r w:rsidRPr="0088518B">
        <w:rPr>
          <w:rFonts w:ascii="Arial" w:hAnsi="Arial" w:cs="Arial"/>
          <w:sz w:val="24"/>
          <w:szCs w:val="24"/>
        </w:rPr>
        <w:t xml:space="preserve">College of policing and National Police Chiefs’ Council. (2018) National Vulnerability Action Plan 2018-2021. Available at: </w:t>
      </w:r>
      <w:hyperlink r:id="rId7" w:history="1">
        <w:r w:rsidRPr="00161187">
          <w:rPr>
            <w:rStyle w:val="Hyperlink"/>
            <w:rFonts w:ascii="Arial" w:hAnsi="Arial" w:cs="Arial"/>
            <w:sz w:val="24"/>
            <w:szCs w:val="24"/>
          </w:rPr>
          <w:t>https://www.npcc.police.uk/documents/crime/2018/National%20Vulnerability%20Action%20Plan_18_21.pdf</w:t>
        </w:r>
      </w:hyperlink>
      <w:r>
        <w:rPr>
          <w:rFonts w:ascii="Arial" w:hAnsi="Arial" w:cs="Arial"/>
          <w:sz w:val="24"/>
          <w:szCs w:val="24"/>
        </w:rPr>
        <w:t xml:space="preserve"> </w:t>
      </w:r>
      <w:r w:rsidRPr="0088518B">
        <w:rPr>
          <w:rFonts w:ascii="Arial" w:hAnsi="Arial" w:cs="Arial"/>
          <w:sz w:val="24"/>
          <w:szCs w:val="24"/>
        </w:rPr>
        <w:t>(Accessed 5th November 2022).</w:t>
      </w:r>
    </w:p>
    <w:p w14:paraId="523FFA56" w14:textId="77777777" w:rsidR="0088518B" w:rsidRPr="0088518B" w:rsidRDefault="0088518B" w:rsidP="0088518B">
      <w:pPr>
        <w:rPr>
          <w:rFonts w:ascii="Arial" w:hAnsi="Arial" w:cs="Arial"/>
          <w:sz w:val="24"/>
          <w:szCs w:val="24"/>
        </w:rPr>
      </w:pPr>
    </w:p>
    <w:p w14:paraId="7B739F6A" w14:textId="61C483CF" w:rsidR="0088518B" w:rsidRPr="0088518B" w:rsidRDefault="0088518B" w:rsidP="0088518B">
      <w:pPr>
        <w:rPr>
          <w:rFonts w:ascii="Arial" w:hAnsi="Arial" w:cs="Arial"/>
          <w:sz w:val="24"/>
          <w:szCs w:val="24"/>
        </w:rPr>
      </w:pPr>
      <w:r w:rsidRPr="0088518B">
        <w:rPr>
          <w:rFonts w:ascii="Arial" w:hAnsi="Arial" w:cs="Arial"/>
          <w:sz w:val="24"/>
          <w:szCs w:val="24"/>
        </w:rPr>
        <w:t xml:space="preserve">College of Policing, Vulnerability, Knowledge and Practice Programme and National Police Chiefs’ Council. (2022) National Vulnerability Action Plan (NVAP) Revised 2020-2022 v2. Available at: </w:t>
      </w:r>
      <w:hyperlink r:id="rId8" w:history="1">
        <w:r w:rsidRPr="00161187">
          <w:rPr>
            <w:rStyle w:val="Hyperlink"/>
            <w:rFonts w:ascii="Arial" w:hAnsi="Arial" w:cs="Arial"/>
            <w:sz w:val="24"/>
            <w:szCs w:val="24"/>
          </w:rPr>
          <w:t>https://www.npcc.police.uk/Crime%20Ops%20Committee/NVAP.pdf</w:t>
        </w:r>
      </w:hyperlink>
      <w:r>
        <w:rPr>
          <w:rFonts w:ascii="Arial" w:hAnsi="Arial" w:cs="Arial"/>
          <w:sz w:val="24"/>
          <w:szCs w:val="24"/>
        </w:rPr>
        <w:t xml:space="preserve"> </w:t>
      </w:r>
      <w:r w:rsidRPr="0088518B">
        <w:rPr>
          <w:rFonts w:ascii="Arial" w:hAnsi="Arial" w:cs="Arial"/>
          <w:sz w:val="24"/>
          <w:szCs w:val="24"/>
        </w:rPr>
        <w:t>(Accessed 5th November 2022).</w:t>
      </w:r>
    </w:p>
    <w:p w14:paraId="1DB78E1C" w14:textId="77777777" w:rsidR="0088518B" w:rsidRPr="0088518B" w:rsidRDefault="0088518B" w:rsidP="0088518B">
      <w:pPr>
        <w:rPr>
          <w:rFonts w:ascii="Arial" w:hAnsi="Arial" w:cs="Arial"/>
          <w:sz w:val="24"/>
          <w:szCs w:val="24"/>
        </w:rPr>
      </w:pPr>
    </w:p>
    <w:p w14:paraId="25D39187" w14:textId="495679A1" w:rsidR="0088518B" w:rsidRPr="0088518B" w:rsidRDefault="0088518B" w:rsidP="0088518B">
      <w:pPr>
        <w:rPr>
          <w:rFonts w:ascii="Arial" w:hAnsi="Arial" w:cs="Arial"/>
          <w:sz w:val="24"/>
          <w:szCs w:val="24"/>
        </w:rPr>
      </w:pPr>
      <w:r w:rsidRPr="0088518B">
        <w:rPr>
          <w:rFonts w:ascii="Arial" w:hAnsi="Arial" w:cs="Arial"/>
          <w:sz w:val="24"/>
          <w:szCs w:val="24"/>
        </w:rPr>
        <w:t xml:space="preserve">College of Policing. (2016) How do the police define, </w:t>
      </w:r>
      <w:proofErr w:type="gramStart"/>
      <w:r w:rsidRPr="0088518B">
        <w:rPr>
          <w:rFonts w:ascii="Arial" w:hAnsi="Arial" w:cs="Arial"/>
          <w:sz w:val="24"/>
          <w:szCs w:val="24"/>
        </w:rPr>
        <w:t>identify</w:t>
      </w:r>
      <w:proofErr w:type="gramEnd"/>
      <w:r w:rsidRPr="0088518B">
        <w:rPr>
          <w:rFonts w:ascii="Arial" w:hAnsi="Arial" w:cs="Arial"/>
          <w:sz w:val="24"/>
          <w:szCs w:val="24"/>
        </w:rPr>
        <w:t xml:space="preserve"> and respond to vulnerability?. Available at: </w:t>
      </w:r>
      <w:hyperlink r:id="rId9" w:history="1">
        <w:r w:rsidRPr="00161187">
          <w:rPr>
            <w:rStyle w:val="Hyperlink"/>
            <w:rFonts w:ascii="Arial" w:hAnsi="Arial" w:cs="Arial"/>
            <w:sz w:val="24"/>
            <w:szCs w:val="24"/>
          </w:rPr>
          <w:t>https://www.college.police.uk/research/projects/how-do-police-define-identify-and-respond-vulnerability</w:t>
        </w:r>
      </w:hyperlink>
      <w:r>
        <w:rPr>
          <w:rFonts w:ascii="Arial" w:hAnsi="Arial" w:cs="Arial"/>
          <w:sz w:val="24"/>
          <w:szCs w:val="24"/>
        </w:rPr>
        <w:t xml:space="preserve"> </w:t>
      </w:r>
      <w:r w:rsidRPr="0088518B">
        <w:rPr>
          <w:rFonts w:ascii="Arial" w:hAnsi="Arial" w:cs="Arial"/>
          <w:sz w:val="24"/>
          <w:szCs w:val="24"/>
        </w:rPr>
        <w:t>(Accessed 4th November 2022).</w:t>
      </w:r>
    </w:p>
    <w:p w14:paraId="4082BB37" w14:textId="77777777" w:rsidR="0088518B" w:rsidRPr="0088518B" w:rsidRDefault="0088518B" w:rsidP="0088518B">
      <w:pPr>
        <w:rPr>
          <w:rFonts w:ascii="Arial" w:hAnsi="Arial" w:cs="Arial"/>
          <w:sz w:val="24"/>
          <w:szCs w:val="24"/>
        </w:rPr>
      </w:pPr>
    </w:p>
    <w:p w14:paraId="7254F848" w14:textId="2B7FE484" w:rsidR="0088518B" w:rsidRPr="0088518B" w:rsidRDefault="0088518B" w:rsidP="0088518B">
      <w:pPr>
        <w:rPr>
          <w:rFonts w:ascii="Arial" w:hAnsi="Arial" w:cs="Arial"/>
          <w:sz w:val="24"/>
          <w:szCs w:val="24"/>
        </w:rPr>
      </w:pPr>
      <w:r w:rsidRPr="0088518B">
        <w:rPr>
          <w:rFonts w:ascii="Arial" w:hAnsi="Arial" w:cs="Arial"/>
          <w:sz w:val="24"/>
          <w:szCs w:val="24"/>
        </w:rPr>
        <w:t xml:space="preserve">HMIC. (2015) In harm’s way: The role of the police in keeping children safe. Available at: </w:t>
      </w:r>
      <w:hyperlink r:id="rId10" w:history="1">
        <w:r w:rsidRPr="00161187">
          <w:rPr>
            <w:rStyle w:val="Hyperlink"/>
            <w:rFonts w:ascii="Arial" w:hAnsi="Arial" w:cs="Arial"/>
            <w:sz w:val="24"/>
            <w:szCs w:val="24"/>
          </w:rPr>
          <w:t>https://www.justiceinspectorates.gov.uk/hmicfrs/wp-content/uploads/in-harms-way.pdf</w:t>
        </w:r>
      </w:hyperlink>
      <w:r>
        <w:rPr>
          <w:rFonts w:ascii="Arial" w:hAnsi="Arial" w:cs="Arial"/>
          <w:sz w:val="24"/>
          <w:szCs w:val="24"/>
        </w:rPr>
        <w:t xml:space="preserve"> </w:t>
      </w:r>
      <w:r w:rsidRPr="0088518B">
        <w:rPr>
          <w:rFonts w:ascii="Arial" w:hAnsi="Arial" w:cs="Arial"/>
          <w:sz w:val="24"/>
          <w:szCs w:val="24"/>
        </w:rPr>
        <w:t xml:space="preserve">(Accessed 5th November 2022). </w:t>
      </w:r>
    </w:p>
    <w:p w14:paraId="40C5D10D" w14:textId="77777777" w:rsidR="0088518B" w:rsidRPr="0088518B" w:rsidRDefault="0088518B" w:rsidP="0088518B">
      <w:pPr>
        <w:rPr>
          <w:rFonts w:ascii="Arial" w:hAnsi="Arial" w:cs="Arial"/>
          <w:sz w:val="24"/>
          <w:szCs w:val="24"/>
        </w:rPr>
      </w:pPr>
    </w:p>
    <w:p w14:paraId="7FF1B2F7" w14:textId="77777777" w:rsidR="0088518B" w:rsidRPr="0088518B" w:rsidRDefault="0088518B" w:rsidP="0088518B">
      <w:pPr>
        <w:rPr>
          <w:rFonts w:ascii="Arial" w:hAnsi="Arial" w:cs="Arial"/>
          <w:sz w:val="24"/>
          <w:szCs w:val="24"/>
        </w:rPr>
      </w:pPr>
      <w:proofErr w:type="spellStart"/>
      <w:r w:rsidRPr="0088518B">
        <w:rPr>
          <w:rFonts w:ascii="Arial" w:hAnsi="Arial" w:cs="Arial"/>
          <w:sz w:val="24"/>
          <w:szCs w:val="24"/>
        </w:rPr>
        <w:t>Keay</w:t>
      </w:r>
      <w:proofErr w:type="spellEnd"/>
      <w:r w:rsidRPr="0088518B">
        <w:rPr>
          <w:rFonts w:ascii="Arial" w:hAnsi="Arial" w:cs="Arial"/>
          <w:sz w:val="24"/>
          <w:szCs w:val="24"/>
        </w:rPr>
        <w:t xml:space="preserve">, S and Kirby, S. (2018). ‘Defining Vulnerability: From Conceptual to the Operational’, Policing, 12 (4), pp. 428-438. </w:t>
      </w:r>
    </w:p>
    <w:p w14:paraId="766BA65D" w14:textId="77777777" w:rsidR="0088518B" w:rsidRPr="0088518B" w:rsidRDefault="0088518B" w:rsidP="0088518B">
      <w:pPr>
        <w:rPr>
          <w:rFonts w:ascii="Arial" w:hAnsi="Arial" w:cs="Arial"/>
          <w:sz w:val="24"/>
          <w:szCs w:val="24"/>
        </w:rPr>
      </w:pPr>
    </w:p>
    <w:p w14:paraId="1ADA28B6" w14:textId="389924C3" w:rsidR="0088518B" w:rsidRPr="0088518B" w:rsidRDefault="0088518B" w:rsidP="0088518B">
      <w:pPr>
        <w:rPr>
          <w:rFonts w:ascii="Arial" w:hAnsi="Arial" w:cs="Arial"/>
          <w:sz w:val="24"/>
          <w:szCs w:val="24"/>
        </w:rPr>
      </w:pPr>
      <w:r w:rsidRPr="0088518B">
        <w:rPr>
          <w:rFonts w:ascii="Arial" w:hAnsi="Arial" w:cs="Arial"/>
          <w:sz w:val="24"/>
          <w:szCs w:val="24"/>
        </w:rPr>
        <w:t xml:space="preserve">MIND. (2017) Police and Mental Health. Available at: </w:t>
      </w:r>
      <w:hyperlink r:id="rId11" w:history="1">
        <w:r w:rsidRPr="00161187">
          <w:rPr>
            <w:rStyle w:val="Hyperlink"/>
            <w:rFonts w:ascii="Arial" w:hAnsi="Arial" w:cs="Arial"/>
            <w:sz w:val="24"/>
            <w:szCs w:val="24"/>
          </w:rPr>
          <w:t>https://www.mind.org.uk/media-a/2912/police-and-mental-health-2017.pdf</w:t>
        </w:r>
      </w:hyperlink>
      <w:r>
        <w:rPr>
          <w:rFonts w:ascii="Arial" w:hAnsi="Arial" w:cs="Arial"/>
          <w:sz w:val="24"/>
          <w:szCs w:val="24"/>
        </w:rPr>
        <w:t xml:space="preserve"> </w:t>
      </w:r>
      <w:r w:rsidRPr="0088518B">
        <w:rPr>
          <w:rFonts w:ascii="Arial" w:hAnsi="Arial" w:cs="Arial"/>
          <w:sz w:val="24"/>
          <w:szCs w:val="24"/>
        </w:rPr>
        <w:t>(Accessed 5th November 2022).</w:t>
      </w:r>
    </w:p>
    <w:p w14:paraId="3E588963" w14:textId="77777777" w:rsidR="0088518B" w:rsidRPr="0088518B" w:rsidRDefault="0088518B" w:rsidP="0088518B">
      <w:pPr>
        <w:rPr>
          <w:rFonts w:ascii="Arial" w:hAnsi="Arial" w:cs="Arial"/>
          <w:sz w:val="24"/>
          <w:szCs w:val="24"/>
        </w:rPr>
      </w:pPr>
    </w:p>
    <w:p w14:paraId="659B6870" w14:textId="782041BB" w:rsidR="0088518B" w:rsidRPr="0088518B" w:rsidRDefault="0088518B" w:rsidP="0088518B">
      <w:pPr>
        <w:rPr>
          <w:rFonts w:ascii="Arial" w:hAnsi="Arial" w:cs="Arial"/>
          <w:sz w:val="24"/>
          <w:szCs w:val="24"/>
        </w:rPr>
      </w:pPr>
      <w:r w:rsidRPr="0088518B">
        <w:rPr>
          <w:rFonts w:ascii="Arial" w:hAnsi="Arial" w:cs="Arial"/>
          <w:sz w:val="24"/>
          <w:szCs w:val="24"/>
        </w:rPr>
        <w:t xml:space="preserve">National Police Chiefs’ Council. (2017) National Strategy on Policing and Mental Health. Available at: </w:t>
      </w:r>
      <w:hyperlink r:id="rId12" w:history="1">
        <w:r w:rsidRPr="00161187">
          <w:rPr>
            <w:rStyle w:val="Hyperlink"/>
            <w:rFonts w:ascii="Arial" w:hAnsi="Arial" w:cs="Arial"/>
            <w:sz w:val="24"/>
            <w:szCs w:val="24"/>
          </w:rPr>
          <w:t>https://www.npcc.police.uk/Mental%20Health/Nat%20Strat%20Final%20v2%2026%20Feb%202020.pdf</w:t>
        </w:r>
      </w:hyperlink>
      <w:r>
        <w:rPr>
          <w:rFonts w:ascii="Arial" w:hAnsi="Arial" w:cs="Arial"/>
          <w:sz w:val="24"/>
          <w:szCs w:val="24"/>
        </w:rPr>
        <w:t xml:space="preserve"> </w:t>
      </w:r>
      <w:r w:rsidRPr="0088518B">
        <w:rPr>
          <w:rFonts w:ascii="Arial" w:hAnsi="Arial" w:cs="Arial"/>
          <w:sz w:val="24"/>
          <w:szCs w:val="24"/>
        </w:rPr>
        <w:t xml:space="preserve">(Accessed 5th November 2022).  </w:t>
      </w:r>
    </w:p>
    <w:p w14:paraId="160289D9" w14:textId="77777777" w:rsidR="0088518B" w:rsidRPr="0088518B" w:rsidRDefault="0088518B" w:rsidP="0088518B">
      <w:pPr>
        <w:rPr>
          <w:rFonts w:ascii="Arial" w:hAnsi="Arial" w:cs="Arial"/>
          <w:sz w:val="24"/>
          <w:szCs w:val="24"/>
        </w:rPr>
      </w:pPr>
    </w:p>
    <w:p w14:paraId="7A6F18A7" w14:textId="5C422A63" w:rsidR="0088518B" w:rsidRPr="0088518B" w:rsidRDefault="0088518B" w:rsidP="0088518B">
      <w:pPr>
        <w:rPr>
          <w:rFonts w:ascii="Arial" w:hAnsi="Arial" w:cs="Arial"/>
          <w:sz w:val="24"/>
          <w:szCs w:val="24"/>
        </w:rPr>
      </w:pPr>
      <w:r w:rsidRPr="0088518B">
        <w:rPr>
          <w:rFonts w:ascii="Arial" w:hAnsi="Arial" w:cs="Arial"/>
          <w:sz w:val="24"/>
          <w:szCs w:val="24"/>
        </w:rPr>
        <w:lastRenderedPageBreak/>
        <w:t xml:space="preserve">Northumbria Police. (2022) Protecting the Vulnerable. Available at: </w:t>
      </w:r>
      <w:hyperlink r:id="rId13" w:history="1">
        <w:r w:rsidRPr="00161187">
          <w:rPr>
            <w:rStyle w:val="Hyperlink"/>
            <w:rFonts w:ascii="Arial" w:hAnsi="Arial" w:cs="Arial"/>
            <w:sz w:val="24"/>
            <w:szCs w:val="24"/>
          </w:rPr>
          <w:t>https://beta.northumbria.police.uk/about-us/policies/crime/protecting-the-vulnerable/</w:t>
        </w:r>
      </w:hyperlink>
      <w:r>
        <w:rPr>
          <w:rFonts w:ascii="Arial" w:hAnsi="Arial" w:cs="Arial"/>
          <w:sz w:val="24"/>
          <w:szCs w:val="24"/>
        </w:rPr>
        <w:t xml:space="preserve"> </w:t>
      </w:r>
      <w:r w:rsidRPr="0088518B">
        <w:rPr>
          <w:rFonts w:ascii="Arial" w:hAnsi="Arial" w:cs="Arial"/>
          <w:sz w:val="24"/>
          <w:szCs w:val="24"/>
        </w:rPr>
        <w:t xml:space="preserve"> (Accessed 4th November 2022).</w:t>
      </w:r>
    </w:p>
    <w:p w14:paraId="1311C22C" w14:textId="77777777" w:rsidR="0088518B" w:rsidRPr="0088518B" w:rsidRDefault="0088518B" w:rsidP="0088518B">
      <w:pPr>
        <w:rPr>
          <w:rFonts w:ascii="Arial" w:hAnsi="Arial" w:cs="Arial"/>
          <w:sz w:val="24"/>
          <w:szCs w:val="24"/>
        </w:rPr>
      </w:pPr>
    </w:p>
    <w:p w14:paraId="2B52BD12" w14:textId="070FCCD7" w:rsidR="0088518B" w:rsidRPr="0088518B" w:rsidRDefault="0088518B" w:rsidP="0088518B">
      <w:pPr>
        <w:rPr>
          <w:rFonts w:ascii="Arial" w:hAnsi="Arial" w:cs="Arial"/>
          <w:sz w:val="24"/>
          <w:szCs w:val="24"/>
        </w:rPr>
      </w:pPr>
      <w:r w:rsidRPr="0088518B">
        <w:rPr>
          <w:rFonts w:ascii="Arial" w:hAnsi="Arial" w:cs="Arial"/>
          <w:sz w:val="24"/>
          <w:szCs w:val="24"/>
        </w:rPr>
        <w:t xml:space="preserve">PACE. (2022) What is county lines?. Available at: </w:t>
      </w:r>
      <w:hyperlink r:id="rId14" w:history="1">
        <w:r w:rsidRPr="00161187">
          <w:rPr>
            <w:rStyle w:val="Hyperlink"/>
            <w:rFonts w:ascii="Arial" w:hAnsi="Arial" w:cs="Arial"/>
            <w:sz w:val="24"/>
            <w:szCs w:val="24"/>
          </w:rPr>
          <w:t>https://paceuk.info/criminal-exploitation/what-is-county-lines/</w:t>
        </w:r>
      </w:hyperlink>
      <w:r>
        <w:rPr>
          <w:rFonts w:ascii="Arial" w:hAnsi="Arial" w:cs="Arial"/>
          <w:sz w:val="24"/>
          <w:szCs w:val="24"/>
        </w:rPr>
        <w:t xml:space="preserve"> </w:t>
      </w:r>
      <w:r w:rsidRPr="0088518B">
        <w:rPr>
          <w:rFonts w:ascii="Arial" w:hAnsi="Arial" w:cs="Arial"/>
          <w:sz w:val="24"/>
          <w:szCs w:val="24"/>
        </w:rPr>
        <w:t>(Accessed 5th November 2022).</w:t>
      </w:r>
    </w:p>
    <w:p w14:paraId="202C2007" w14:textId="77777777" w:rsidR="0088518B" w:rsidRPr="0088518B" w:rsidRDefault="0088518B" w:rsidP="0088518B">
      <w:pPr>
        <w:rPr>
          <w:rFonts w:ascii="Arial" w:hAnsi="Arial" w:cs="Arial"/>
          <w:sz w:val="24"/>
          <w:szCs w:val="24"/>
        </w:rPr>
      </w:pPr>
    </w:p>
    <w:p w14:paraId="57D560C4" w14:textId="56A3332F" w:rsidR="0088518B" w:rsidRPr="0088518B" w:rsidRDefault="0088518B" w:rsidP="0088518B">
      <w:pPr>
        <w:rPr>
          <w:rFonts w:ascii="Arial" w:hAnsi="Arial" w:cs="Arial"/>
          <w:sz w:val="24"/>
          <w:szCs w:val="24"/>
        </w:rPr>
      </w:pPr>
      <w:r w:rsidRPr="0088518B">
        <w:rPr>
          <w:rFonts w:ascii="Arial" w:hAnsi="Arial" w:cs="Arial"/>
          <w:sz w:val="24"/>
          <w:szCs w:val="24"/>
        </w:rPr>
        <w:t xml:space="preserve">The Mental Health Act 1983. Available at: </w:t>
      </w:r>
      <w:hyperlink r:id="rId15" w:history="1">
        <w:r w:rsidRPr="00161187">
          <w:rPr>
            <w:rStyle w:val="Hyperlink"/>
            <w:rFonts w:ascii="Arial" w:hAnsi="Arial" w:cs="Arial"/>
            <w:sz w:val="24"/>
            <w:szCs w:val="24"/>
          </w:rPr>
          <w:t>https://www.legislation.gov.uk/ukpga/1983/20/section/135</w:t>
        </w:r>
      </w:hyperlink>
      <w:r>
        <w:rPr>
          <w:rFonts w:ascii="Arial" w:hAnsi="Arial" w:cs="Arial"/>
          <w:sz w:val="24"/>
          <w:szCs w:val="24"/>
        </w:rPr>
        <w:t xml:space="preserve"> </w:t>
      </w:r>
      <w:r w:rsidRPr="0088518B">
        <w:rPr>
          <w:rFonts w:ascii="Arial" w:hAnsi="Arial" w:cs="Arial"/>
          <w:sz w:val="24"/>
          <w:szCs w:val="24"/>
        </w:rPr>
        <w:t>(Accessed 5th November 2022).</w:t>
      </w:r>
    </w:p>
    <w:p w14:paraId="2FEE3032" w14:textId="77777777" w:rsidR="0088518B" w:rsidRPr="0088518B" w:rsidRDefault="0088518B" w:rsidP="0088518B">
      <w:pPr>
        <w:rPr>
          <w:rFonts w:ascii="Arial" w:hAnsi="Arial" w:cs="Arial"/>
          <w:sz w:val="24"/>
          <w:szCs w:val="24"/>
        </w:rPr>
      </w:pPr>
    </w:p>
    <w:p w14:paraId="5FBBC4B4" w14:textId="003987C9" w:rsidR="0088518B" w:rsidRPr="0088518B" w:rsidRDefault="0088518B" w:rsidP="0088518B">
      <w:pPr>
        <w:rPr>
          <w:rFonts w:ascii="Arial" w:hAnsi="Arial" w:cs="Arial"/>
          <w:sz w:val="24"/>
          <w:szCs w:val="24"/>
        </w:rPr>
      </w:pPr>
      <w:r w:rsidRPr="0088518B">
        <w:rPr>
          <w:rFonts w:ascii="Arial" w:hAnsi="Arial" w:cs="Arial"/>
          <w:sz w:val="24"/>
          <w:szCs w:val="24"/>
        </w:rPr>
        <w:t xml:space="preserve">Vulnerability Knowledge and Practice Programme. (2022) National Vulnerability Action Plan (NVAP). Available at: </w:t>
      </w:r>
      <w:hyperlink r:id="rId16" w:history="1">
        <w:r w:rsidRPr="00161187">
          <w:rPr>
            <w:rStyle w:val="Hyperlink"/>
            <w:rFonts w:ascii="Arial" w:hAnsi="Arial" w:cs="Arial"/>
            <w:sz w:val="24"/>
            <w:szCs w:val="24"/>
          </w:rPr>
          <w:t>https://www.vkpp.org.uk/vkpp-work/national-vulnerability-action-plan-nvap/</w:t>
        </w:r>
      </w:hyperlink>
      <w:r>
        <w:rPr>
          <w:rFonts w:ascii="Arial" w:hAnsi="Arial" w:cs="Arial"/>
          <w:sz w:val="24"/>
          <w:szCs w:val="24"/>
        </w:rPr>
        <w:t xml:space="preserve"> </w:t>
      </w:r>
      <w:r w:rsidRPr="0088518B">
        <w:rPr>
          <w:rFonts w:ascii="Arial" w:hAnsi="Arial" w:cs="Arial"/>
          <w:sz w:val="24"/>
          <w:szCs w:val="24"/>
        </w:rPr>
        <w:t>(Accessed 4th November 2022).</w:t>
      </w:r>
    </w:p>
    <w:p w14:paraId="18EDEA29" w14:textId="77777777" w:rsidR="0088518B" w:rsidRPr="0088518B" w:rsidRDefault="0088518B" w:rsidP="0088518B">
      <w:pPr>
        <w:rPr>
          <w:rFonts w:ascii="Arial" w:hAnsi="Arial" w:cs="Arial"/>
          <w:sz w:val="24"/>
          <w:szCs w:val="24"/>
        </w:rPr>
      </w:pPr>
    </w:p>
    <w:sectPr w:rsidR="0088518B" w:rsidRPr="0088518B">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E51F1" w14:textId="77777777" w:rsidR="006C08BB" w:rsidRDefault="006C08BB" w:rsidP="001E1070">
      <w:pPr>
        <w:spacing w:after="0" w:line="240" w:lineRule="auto"/>
      </w:pPr>
      <w:r>
        <w:separator/>
      </w:r>
    </w:p>
  </w:endnote>
  <w:endnote w:type="continuationSeparator" w:id="0">
    <w:p w14:paraId="18399F79" w14:textId="77777777" w:rsidR="006C08BB" w:rsidRDefault="006C08BB" w:rsidP="001E1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39964"/>
      <w:docPartObj>
        <w:docPartGallery w:val="Page Numbers (Bottom of Page)"/>
        <w:docPartUnique/>
      </w:docPartObj>
    </w:sdtPr>
    <w:sdtEndPr>
      <w:rPr>
        <w:noProof/>
      </w:rPr>
    </w:sdtEndPr>
    <w:sdtContent>
      <w:p w14:paraId="77C8BF07" w14:textId="4764E771" w:rsidR="001E1070" w:rsidRDefault="001E10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9F68D" w14:textId="77777777" w:rsidR="001E1070" w:rsidRDefault="001E1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02A8B" w14:textId="77777777" w:rsidR="006C08BB" w:rsidRDefault="006C08BB" w:rsidP="001E1070">
      <w:pPr>
        <w:spacing w:after="0" w:line="240" w:lineRule="auto"/>
      </w:pPr>
      <w:r>
        <w:separator/>
      </w:r>
    </w:p>
  </w:footnote>
  <w:footnote w:type="continuationSeparator" w:id="0">
    <w:p w14:paraId="2C6F01F1" w14:textId="77777777" w:rsidR="006C08BB" w:rsidRDefault="006C08BB" w:rsidP="001E1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74D66" w14:textId="0943DA03" w:rsidR="001E1070" w:rsidRDefault="001E1070">
    <w:pPr>
      <w:pStyle w:val="Header"/>
    </w:pPr>
    <w:r>
      <w:t>James Davies - 2004369</w:t>
    </w:r>
  </w:p>
  <w:p w14:paraId="3A1192D0" w14:textId="77777777" w:rsidR="001E1070" w:rsidRDefault="001E10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070"/>
    <w:rsid w:val="00002C47"/>
    <w:rsid w:val="000039F8"/>
    <w:rsid w:val="00003B21"/>
    <w:rsid w:val="00004581"/>
    <w:rsid w:val="00004D31"/>
    <w:rsid w:val="00007C95"/>
    <w:rsid w:val="00025F62"/>
    <w:rsid w:val="000366EA"/>
    <w:rsid w:val="00043E62"/>
    <w:rsid w:val="000506F3"/>
    <w:rsid w:val="000509C5"/>
    <w:rsid w:val="00051D76"/>
    <w:rsid w:val="000542A5"/>
    <w:rsid w:val="000606D7"/>
    <w:rsid w:val="00065E9C"/>
    <w:rsid w:val="000662F0"/>
    <w:rsid w:val="00081BF8"/>
    <w:rsid w:val="00083BBD"/>
    <w:rsid w:val="000920DF"/>
    <w:rsid w:val="00092883"/>
    <w:rsid w:val="000955E3"/>
    <w:rsid w:val="00095675"/>
    <w:rsid w:val="00095A97"/>
    <w:rsid w:val="000A26DF"/>
    <w:rsid w:val="000B5108"/>
    <w:rsid w:val="000C14E1"/>
    <w:rsid w:val="000C76FC"/>
    <w:rsid w:val="000D0144"/>
    <w:rsid w:val="000E08D7"/>
    <w:rsid w:val="000F0C9D"/>
    <w:rsid w:val="00102F50"/>
    <w:rsid w:val="00116D88"/>
    <w:rsid w:val="00122F2E"/>
    <w:rsid w:val="00127CC1"/>
    <w:rsid w:val="00153BB4"/>
    <w:rsid w:val="0015535D"/>
    <w:rsid w:val="00163825"/>
    <w:rsid w:val="00167999"/>
    <w:rsid w:val="00174E90"/>
    <w:rsid w:val="00177902"/>
    <w:rsid w:val="00180543"/>
    <w:rsid w:val="00181E1D"/>
    <w:rsid w:val="001903DC"/>
    <w:rsid w:val="00193D79"/>
    <w:rsid w:val="00194955"/>
    <w:rsid w:val="001A25D8"/>
    <w:rsid w:val="001B775C"/>
    <w:rsid w:val="001C4D94"/>
    <w:rsid w:val="001E1070"/>
    <w:rsid w:val="001E1396"/>
    <w:rsid w:val="001F1E64"/>
    <w:rsid w:val="001F3905"/>
    <w:rsid w:val="001F4785"/>
    <w:rsid w:val="00200C59"/>
    <w:rsid w:val="00211743"/>
    <w:rsid w:val="00211E51"/>
    <w:rsid w:val="0021445A"/>
    <w:rsid w:val="002305F5"/>
    <w:rsid w:val="002360E5"/>
    <w:rsid w:val="00251BE7"/>
    <w:rsid w:val="002636F9"/>
    <w:rsid w:val="0026371D"/>
    <w:rsid w:val="002824F9"/>
    <w:rsid w:val="0028491B"/>
    <w:rsid w:val="0029433F"/>
    <w:rsid w:val="002A785E"/>
    <w:rsid w:val="002C1A51"/>
    <w:rsid w:val="002D4C86"/>
    <w:rsid w:val="002D693A"/>
    <w:rsid w:val="002E13C1"/>
    <w:rsid w:val="002E7568"/>
    <w:rsid w:val="002F00F1"/>
    <w:rsid w:val="002F632A"/>
    <w:rsid w:val="003012F1"/>
    <w:rsid w:val="00302065"/>
    <w:rsid w:val="00302E62"/>
    <w:rsid w:val="00320394"/>
    <w:rsid w:val="00336837"/>
    <w:rsid w:val="00337804"/>
    <w:rsid w:val="00342977"/>
    <w:rsid w:val="0034611F"/>
    <w:rsid w:val="00353B15"/>
    <w:rsid w:val="00375805"/>
    <w:rsid w:val="00390D8A"/>
    <w:rsid w:val="003C11CE"/>
    <w:rsid w:val="00402DEC"/>
    <w:rsid w:val="00405047"/>
    <w:rsid w:val="0040518C"/>
    <w:rsid w:val="0041073E"/>
    <w:rsid w:val="0041485C"/>
    <w:rsid w:val="00423CBD"/>
    <w:rsid w:val="00426357"/>
    <w:rsid w:val="00426AB9"/>
    <w:rsid w:val="00433E90"/>
    <w:rsid w:val="00450D2E"/>
    <w:rsid w:val="00455C28"/>
    <w:rsid w:val="00462576"/>
    <w:rsid w:val="004638DA"/>
    <w:rsid w:val="004663ED"/>
    <w:rsid w:val="00474DA8"/>
    <w:rsid w:val="00487A3F"/>
    <w:rsid w:val="004970BF"/>
    <w:rsid w:val="0049778A"/>
    <w:rsid w:val="004A2BAB"/>
    <w:rsid w:val="004A3FBE"/>
    <w:rsid w:val="004B2920"/>
    <w:rsid w:val="004C7D12"/>
    <w:rsid w:val="004D1917"/>
    <w:rsid w:val="004E0F36"/>
    <w:rsid w:val="004E2BE1"/>
    <w:rsid w:val="004E7464"/>
    <w:rsid w:val="00502E37"/>
    <w:rsid w:val="00511223"/>
    <w:rsid w:val="00515992"/>
    <w:rsid w:val="00533EC7"/>
    <w:rsid w:val="00550BC9"/>
    <w:rsid w:val="005547F7"/>
    <w:rsid w:val="0055486C"/>
    <w:rsid w:val="005603F6"/>
    <w:rsid w:val="0056250C"/>
    <w:rsid w:val="00567401"/>
    <w:rsid w:val="005772C2"/>
    <w:rsid w:val="005808C7"/>
    <w:rsid w:val="00581217"/>
    <w:rsid w:val="005867A9"/>
    <w:rsid w:val="005A628E"/>
    <w:rsid w:val="005D7C49"/>
    <w:rsid w:val="005E5DEE"/>
    <w:rsid w:val="00602E00"/>
    <w:rsid w:val="00603041"/>
    <w:rsid w:val="00632708"/>
    <w:rsid w:val="006418FE"/>
    <w:rsid w:val="00645A60"/>
    <w:rsid w:val="00650092"/>
    <w:rsid w:val="006746A5"/>
    <w:rsid w:val="00682482"/>
    <w:rsid w:val="00683604"/>
    <w:rsid w:val="00685B1B"/>
    <w:rsid w:val="006906E9"/>
    <w:rsid w:val="00697978"/>
    <w:rsid w:val="006A1148"/>
    <w:rsid w:val="006A4529"/>
    <w:rsid w:val="006A653E"/>
    <w:rsid w:val="006B7F00"/>
    <w:rsid w:val="006C08BB"/>
    <w:rsid w:val="006C28D1"/>
    <w:rsid w:val="006D081C"/>
    <w:rsid w:val="006D1F4A"/>
    <w:rsid w:val="006D48E9"/>
    <w:rsid w:val="006F0AC8"/>
    <w:rsid w:val="006F1977"/>
    <w:rsid w:val="006F479B"/>
    <w:rsid w:val="00706D3A"/>
    <w:rsid w:val="00716318"/>
    <w:rsid w:val="007175D0"/>
    <w:rsid w:val="007211B2"/>
    <w:rsid w:val="007234A6"/>
    <w:rsid w:val="00727140"/>
    <w:rsid w:val="00733CDE"/>
    <w:rsid w:val="00734936"/>
    <w:rsid w:val="00737C1F"/>
    <w:rsid w:val="0074083A"/>
    <w:rsid w:val="00740D71"/>
    <w:rsid w:val="007546EE"/>
    <w:rsid w:val="007652FE"/>
    <w:rsid w:val="00775705"/>
    <w:rsid w:val="007908EB"/>
    <w:rsid w:val="007A175A"/>
    <w:rsid w:val="007A4118"/>
    <w:rsid w:val="007A60FA"/>
    <w:rsid w:val="007B1CBF"/>
    <w:rsid w:val="007B590F"/>
    <w:rsid w:val="007C3C57"/>
    <w:rsid w:val="007E2EB9"/>
    <w:rsid w:val="007E43E5"/>
    <w:rsid w:val="007E6238"/>
    <w:rsid w:val="007F0EAB"/>
    <w:rsid w:val="008071DD"/>
    <w:rsid w:val="00813FD7"/>
    <w:rsid w:val="00821BB8"/>
    <w:rsid w:val="00847CF1"/>
    <w:rsid w:val="00854373"/>
    <w:rsid w:val="0086312A"/>
    <w:rsid w:val="00874542"/>
    <w:rsid w:val="00875920"/>
    <w:rsid w:val="0088518B"/>
    <w:rsid w:val="00885A25"/>
    <w:rsid w:val="008A1166"/>
    <w:rsid w:val="008A200D"/>
    <w:rsid w:val="008A4D2F"/>
    <w:rsid w:val="008C5E6D"/>
    <w:rsid w:val="008C612F"/>
    <w:rsid w:val="008C64B2"/>
    <w:rsid w:val="008D55FD"/>
    <w:rsid w:val="008E3DFC"/>
    <w:rsid w:val="008F03DF"/>
    <w:rsid w:val="009149AB"/>
    <w:rsid w:val="00931A8A"/>
    <w:rsid w:val="00934BBE"/>
    <w:rsid w:val="00944BF6"/>
    <w:rsid w:val="009704C3"/>
    <w:rsid w:val="00983585"/>
    <w:rsid w:val="00985E87"/>
    <w:rsid w:val="009873F9"/>
    <w:rsid w:val="00991B13"/>
    <w:rsid w:val="00992C81"/>
    <w:rsid w:val="00995B9A"/>
    <w:rsid w:val="009962BE"/>
    <w:rsid w:val="009A4212"/>
    <w:rsid w:val="009A4BDF"/>
    <w:rsid w:val="009B6AD4"/>
    <w:rsid w:val="009C2D0D"/>
    <w:rsid w:val="009C5341"/>
    <w:rsid w:val="009D45C2"/>
    <w:rsid w:val="009D7A1D"/>
    <w:rsid w:val="009E3166"/>
    <w:rsid w:val="009E34AF"/>
    <w:rsid w:val="009F76C5"/>
    <w:rsid w:val="00A03BCB"/>
    <w:rsid w:val="00A07099"/>
    <w:rsid w:val="00A0733B"/>
    <w:rsid w:val="00A1407B"/>
    <w:rsid w:val="00A2306A"/>
    <w:rsid w:val="00A26182"/>
    <w:rsid w:val="00A27D51"/>
    <w:rsid w:val="00A312EE"/>
    <w:rsid w:val="00A4367F"/>
    <w:rsid w:val="00A4457D"/>
    <w:rsid w:val="00A45A89"/>
    <w:rsid w:val="00A45D72"/>
    <w:rsid w:val="00A60388"/>
    <w:rsid w:val="00A62CA1"/>
    <w:rsid w:val="00A637C4"/>
    <w:rsid w:val="00A73E05"/>
    <w:rsid w:val="00A75877"/>
    <w:rsid w:val="00A81E6C"/>
    <w:rsid w:val="00A82698"/>
    <w:rsid w:val="00A851BF"/>
    <w:rsid w:val="00A908FB"/>
    <w:rsid w:val="00A94C35"/>
    <w:rsid w:val="00AA1FE2"/>
    <w:rsid w:val="00AA33BC"/>
    <w:rsid w:val="00AC2184"/>
    <w:rsid w:val="00AC5BA0"/>
    <w:rsid w:val="00AD29DD"/>
    <w:rsid w:val="00AD7623"/>
    <w:rsid w:val="00AE646F"/>
    <w:rsid w:val="00AF573C"/>
    <w:rsid w:val="00B105BF"/>
    <w:rsid w:val="00B12425"/>
    <w:rsid w:val="00B1586E"/>
    <w:rsid w:val="00B17B7C"/>
    <w:rsid w:val="00B4201B"/>
    <w:rsid w:val="00B44AF0"/>
    <w:rsid w:val="00B513E7"/>
    <w:rsid w:val="00B60FED"/>
    <w:rsid w:val="00B8245C"/>
    <w:rsid w:val="00B831DE"/>
    <w:rsid w:val="00B92C6D"/>
    <w:rsid w:val="00B93956"/>
    <w:rsid w:val="00B965A4"/>
    <w:rsid w:val="00B9681E"/>
    <w:rsid w:val="00BA0FFF"/>
    <w:rsid w:val="00BA247C"/>
    <w:rsid w:val="00BA5DBA"/>
    <w:rsid w:val="00BD0B91"/>
    <w:rsid w:val="00BE3AC9"/>
    <w:rsid w:val="00BF4B8D"/>
    <w:rsid w:val="00C0375B"/>
    <w:rsid w:val="00C16530"/>
    <w:rsid w:val="00C23840"/>
    <w:rsid w:val="00C36D7B"/>
    <w:rsid w:val="00C41320"/>
    <w:rsid w:val="00C478BA"/>
    <w:rsid w:val="00C51B5E"/>
    <w:rsid w:val="00C55D62"/>
    <w:rsid w:val="00C652A1"/>
    <w:rsid w:val="00C708F5"/>
    <w:rsid w:val="00C76D1B"/>
    <w:rsid w:val="00C85FFA"/>
    <w:rsid w:val="00C92347"/>
    <w:rsid w:val="00C92779"/>
    <w:rsid w:val="00C937A6"/>
    <w:rsid w:val="00C96FE5"/>
    <w:rsid w:val="00CA0607"/>
    <w:rsid w:val="00CA3EDE"/>
    <w:rsid w:val="00CB0822"/>
    <w:rsid w:val="00CB59DD"/>
    <w:rsid w:val="00CC1E86"/>
    <w:rsid w:val="00CC315A"/>
    <w:rsid w:val="00CC4F1F"/>
    <w:rsid w:val="00CE0CB3"/>
    <w:rsid w:val="00CE2C76"/>
    <w:rsid w:val="00CF520E"/>
    <w:rsid w:val="00D117C6"/>
    <w:rsid w:val="00D15604"/>
    <w:rsid w:val="00D24EF1"/>
    <w:rsid w:val="00D33793"/>
    <w:rsid w:val="00D43222"/>
    <w:rsid w:val="00D519BD"/>
    <w:rsid w:val="00D62359"/>
    <w:rsid w:val="00D6661E"/>
    <w:rsid w:val="00D679BD"/>
    <w:rsid w:val="00D91C9A"/>
    <w:rsid w:val="00D93B32"/>
    <w:rsid w:val="00DB6C44"/>
    <w:rsid w:val="00DC21FE"/>
    <w:rsid w:val="00DC3C81"/>
    <w:rsid w:val="00DE1001"/>
    <w:rsid w:val="00DE42B2"/>
    <w:rsid w:val="00DE6B9B"/>
    <w:rsid w:val="00DF009C"/>
    <w:rsid w:val="00DF2578"/>
    <w:rsid w:val="00E027EB"/>
    <w:rsid w:val="00E04B3F"/>
    <w:rsid w:val="00E106C5"/>
    <w:rsid w:val="00E23345"/>
    <w:rsid w:val="00E275A1"/>
    <w:rsid w:val="00E277D6"/>
    <w:rsid w:val="00E365A8"/>
    <w:rsid w:val="00E44B80"/>
    <w:rsid w:val="00E556A7"/>
    <w:rsid w:val="00E70222"/>
    <w:rsid w:val="00E820BD"/>
    <w:rsid w:val="00E824BD"/>
    <w:rsid w:val="00E85F4B"/>
    <w:rsid w:val="00E87785"/>
    <w:rsid w:val="00E9036D"/>
    <w:rsid w:val="00E976A8"/>
    <w:rsid w:val="00EA523F"/>
    <w:rsid w:val="00EB007A"/>
    <w:rsid w:val="00EB1E1F"/>
    <w:rsid w:val="00EB2B02"/>
    <w:rsid w:val="00EB3F3D"/>
    <w:rsid w:val="00EC0EBA"/>
    <w:rsid w:val="00EC7A71"/>
    <w:rsid w:val="00EE566A"/>
    <w:rsid w:val="00EE6CA4"/>
    <w:rsid w:val="00EF0D08"/>
    <w:rsid w:val="00EF2EF8"/>
    <w:rsid w:val="00EF6C84"/>
    <w:rsid w:val="00EF7289"/>
    <w:rsid w:val="00F00276"/>
    <w:rsid w:val="00F01D02"/>
    <w:rsid w:val="00F020ED"/>
    <w:rsid w:val="00F0469D"/>
    <w:rsid w:val="00F17DE9"/>
    <w:rsid w:val="00F20A89"/>
    <w:rsid w:val="00F2335F"/>
    <w:rsid w:val="00F25967"/>
    <w:rsid w:val="00F261EA"/>
    <w:rsid w:val="00F27CFE"/>
    <w:rsid w:val="00F31E42"/>
    <w:rsid w:val="00F35328"/>
    <w:rsid w:val="00F41A7B"/>
    <w:rsid w:val="00F56B41"/>
    <w:rsid w:val="00F573E8"/>
    <w:rsid w:val="00F665A9"/>
    <w:rsid w:val="00F76877"/>
    <w:rsid w:val="00F94643"/>
    <w:rsid w:val="00FA2BA8"/>
    <w:rsid w:val="00FB1537"/>
    <w:rsid w:val="00FB1DF5"/>
    <w:rsid w:val="00FB2251"/>
    <w:rsid w:val="00FC0DAA"/>
    <w:rsid w:val="00FC6525"/>
    <w:rsid w:val="00FC73A4"/>
    <w:rsid w:val="00FD4327"/>
    <w:rsid w:val="00FE42BE"/>
    <w:rsid w:val="00FE523E"/>
    <w:rsid w:val="00FE7D4F"/>
    <w:rsid w:val="00FF0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37006"/>
  <w15:chartTrackingRefBased/>
  <w15:docId w15:val="{86ABED82-ECC6-43EE-9DDA-E806CF8C6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10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07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E1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1070"/>
  </w:style>
  <w:style w:type="paragraph" w:styleId="Footer">
    <w:name w:val="footer"/>
    <w:basedOn w:val="Normal"/>
    <w:link w:val="FooterChar"/>
    <w:uiPriority w:val="99"/>
    <w:unhideWhenUsed/>
    <w:rsid w:val="001E1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070"/>
  </w:style>
  <w:style w:type="character" w:styleId="Hyperlink">
    <w:name w:val="Hyperlink"/>
    <w:basedOn w:val="DefaultParagraphFont"/>
    <w:uiPriority w:val="99"/>
    <w:unhideWhenUsed/>
    <w:rsid w:val="0088518B"/>
    <w:rPr>
      <w:color w:val="0563C1" w:themeColor="hyperlink"/>
      <w:u w:val="single"/>
    </w:rPr>
  </w:style>
  <w:style w:type="character" w:styleId="UnresolvedMention">
    <w:name w:val="Unresolved Mention"/>
    <w:basedOn w:val="DefaultParagraphFont"/>
    <w:uiPriority w:val="99"/>
    <w:semiHidden/>
    <w:unhideWhenUsed/>
    <w:rsid w:val="00885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cc.police.uk/Crime%20Ops%20Committee/NVAP.pdf" TargetMode="External"/><Relationship Id="rId13" Type="http://schemas.openxmlformats.org/officeDocument/2006/relationships/hyperlink" Target="https://beta.northumbria.police.uk/about-us/policies/crime/protecting-the-vulnerable/"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pcc.police.uk/documents/crime/2018/National%20Vulnerability%20Action%20Plan_18_21.pdf" TargetMode="External"/><Relationship Id="rId12" Type="http://schemas.openxmlformats.org/officeDocument/2006/relationships/hyperlink" Target="https://www.npcc.police.uk/Mental%20Health/Nat%20Strat%20Final%20v2%2026%20Feb%202020.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vkpp.org.uk/vkpp-work/national-vulnerability-action-plan-nvap/"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society/2020/oct/18/police-999-callouts-to-people-suffering-mental-health-crises-soars" TargetMode="External"/><Relationship Id="rId11" Type="http://schemas.openxmlformats.org/officeDocument/2006/relationships/hyperlink" Target="https://www.mind.org.uk/media-a/2912/police-and-mental-health-2017.pdf" TargetMode="External"/><Relationship Id="rId5" Type="http://schemas.openxmlformats.org/officeDocument/2006/relationships/endnotes" Target="endnotes.xml"/><Relationship Id="rId15" Type="http://schemas.openxmlformats.org/officeDocument/2006/relationships/hyperlink" Target="https://www.legislation.gov.uk/ukpga/1983/20/section/135" TargetMode="External"/><Relationship Id="rId10" Type="http://schemas.openxmlformats.org/officeDocument/2006/relationships/hyperlink" Target="https://www.justiceinspectorates.gov.uk/hmicfrs/wp-content/uploads/in-harms-way.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llege.police.uk/research/projects/how-do-police-define-identify-and-respond-vulnerability" TargetMode="External"/><Relationship Id="rId14" Type="http://schemas.openxmlformats.org/officeDocument/2006/relationships/hyperlink" Target="https://paceuk.info/criminal-exploitation/what-is-county-l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5459</TotalTime>
  <Pages>11</Pages>
  <Words>2772</Words>
  <Characters>15806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361</cp:revision>
  <dcterms:created xsi:type="dcterms:W3CDTF">2022-11-04T16:41:00Z</dcterms:created>
  <dcterms:modified xsi:type="dcterms:W3CDTF">2022-11-10T13:41:00Z</dcterms:modified>
</cp:coreProperties>
</file>