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F5A14" w14:textId="6AFA84DD" w:rsidR="006A4E30" w:rsidRPr="003D5D0B" w:rsidRDefault="006A4E30" w:rsidP="006A4E30">
      <w:pPr>
        <w:spacing w:line="360" w:lineRule="auto"/>
        <w:jc w:val="both"/>
        <w:rPr>
          <w:rFonts w:ascii="Arial" w:eastAsia="Arial" w:hAnsi="Arial" w:cs="Arial"/>
          <w:bCs/>
          <w:sz w:val="40"/>
          <w:szCs w:val="40"/>
        </w:rPr>
      </w:pPr>
      <w:bookmarkStart w:id="0" w:name="_Hlk56377177"/>
      <w:r w:rsidRPr="003D5D0B">
        <w:rPr>
          <w:rFonts w:ascii="Arial" w:eastAsia="Arial" w:hAnsi="Arial" w:cs="Arial"/>
          <w:bCs/>
          <w:sz w:val="40"/>
          <w:szCs w:val="40"/>
        </w:rPr>
        <w:t>Level 4 Assignment</w:t>
      </w:r>
      <w:r>
        <w:rPr>
          <w:rFonts w:ascii="Arial" w:eastAsia="Arial" w:hAnsi="Arial" w:cs="Arial"/>
          <w:bCs/>
          <w:sz w:val="40"/>
          <w:szCs w:val="40"/>
        </w:rPr>
        <w:t xml:space="preserve"> 1</w:t>
      </w:r>
      <w:r w:rsidRPr="003D5D0B">
        <w:rPr>
          <w:rFonts w:ascii="Arial" w:eastAsia="Arial" w:hAnsi="Arial" w:cs="Arial"/>
          <w:bCs/>
          <w:sz w:val="40"/>
          <w:szCs w:val="40"/>
        </w:rPr>
        <w:t>.</w:t>
      </w:r>
    </w:p>
    <w:p w14:paraId="6ACF8CFA" w14:textId="77777777" w:rsidR="006A4E30" w:rsidRPr="003D5D0B" w:rsidRDefault="006A4E30" w:rsidP="006A4E30">
      <w:pPr>
        <w:spacing w:line="360" w:lineRule="auto"/>
        <w:jc w:val="both"/>
        <w:rPr>
          <w:rFonts w:ascii="Arial" w:eastAsia="Arial" w:hAnsi="Arial" w:cs="Arial"/>
          <w:b/>
          <w:bCs/>
          <w:sz w:val="40"/>
          <w:szCs w:val="40"/>
        </w:rPr>
      </w:pPr>
      <w:r w:rsidRPr="003D5D0B">
        <w:rPr>
          <w:rFonts w:ascii="Arial" w:eastAsia="Arial" w:hAnsi="Arial" w:cs="Arial"/>
          <w:b/>
          <w:bCs/>
          <w:sz w:val="40"/>
          <w:szCs w:val="40"/>
        </w:rPr>
        <w:t xml:space="preserve"> </w:t>
      </w:r>
    </w:p>
    <w:p w14:paraId="37603940" w14:textId="0994AACB" w:rsidR="006A4E30" w:rsidRPr="003D5D0B" w:rsidRDefault="006A4E30" w:rsidP="006A4E30">
      <w:pPr>
        <w:spacing w:line="360" w:lineRule="auto"/>
        <w:jc w:val="both"/>
        <w:rPr>
          <w:rFonts w:ascii="Arial" w:eastAsia="Arial" w:hAnsi="Arial" w:cs="Arial"/>
          <w:bCs/>
          <w:sz w:val="40"/>
          <w:szCs w:val="40"/>
        </w:rPr>
      </w:pPr>
      <w:r>
        <w:rPr>
          <w:rFonts w:ascii="Arial" w:eastAsia="Arial" w:hAnsi="Arial" w:cs="Arial"/>
          <w:bCs/>
          <w:sz w:val="40"/>
          <w:szCs w:val="40"/>
        </w:rPr>
        <w:t xml:space="preserve">Title: Practical Computation, Levelling and Plotting.    </w:t>
      </w:r>
    </w:p>
    <w:p w14:paraId="01810B6B" w14:textId="77777777" w:rsidR="006A4E30" w:rsidRPr="003D5D0B" w:rsidRDefault="006A4E30" w:rsidP="006A4E30">
      <w:pPr>
        <w:spacing w:line="360" w:lineRule="auto"/>
        <w:jc w:val="both"/>
        <w:rPr>
          <w:rFonts w:ascii="Arial" w:hAnsi="Arial" w:cs="Arial"/>
          <w:sz w:val="40"/>
          <w:szCs w:val="40"/>
        </w:rPr>
      </w:pPr>
    </w:p>
    <w:p w14:paraId="4E9FC011" w14:textId="77777777" w:rsidR="006A4E30" w:rsidRPr="003D5D0B" w:rsidRDefault="006A4E30" w:rsidP="006A4E30">
      <w:pPr>
        <w:spacing w:line="360" w:lineRule="auto"/>
        <w:jc w:val="both"/>
        <w:rPr>
          <w:rFonts w:ascii="Arial" w:hAnsi="Arial" w:cs="Arial"/>
          <w:sz w:val="40"/>
          <w:szCs w:val="40"/>
        </w:rPr>
      </w:pPr>
      <w:r w:rsidRPr="003D5D0B">
        <w:rPr>
          <w:rFonts w:ascii="Arial" w:hAnsi="Arial" w:cs="Arial"/>
          <w:sz w:val="40"/>
          <w:szCs w:val="40"/>
        </w:rPr>
        <w:t>Name: Gethin Griffiths.</w:t>
      </w:r>
    </w:p>
    <w:p w14:paraId="61982EDB" w14:textId="77777777" w:rsidR="006A4E30" w:rsidRPr="003D5D0B" w:rsidRDefault="006A4E30" w:rsidP="006A4E30">
      <w:pPr>
        <w:spacing w:line="360" w:lineRule="auto"/>
        <w:jc w:val="both"/>
        <w:rPr>
          <w:rFonts w:ascii="Arial" w:hAnsi="Arial" w:cs="Arial"/>
          <w:sz w:val="40"/>
          <w:szCs w:val="40"/>
        </w:rPr>
      </w:pPr>
    </w:p>
    <w:p w14:paraId="264A7555" w14:textId="77777777" w:rsidR="006A4E30" w:rsidRPr="003D5D0B" w:rsidRDefault="006A4E30" w:rsidP="006A4E30">
      <w:pPr>
        <w:spacing w:line="360" w:lineRule="auto"/>
        <w:jc w:val="both"/>
        <w:rPr>
          <w:rFonts w:ascii="Arial" w:hAnsi="Arial" w:cs="Arial"/>
          <w:sz w:val="40"/>
          <w:szCs w:val="40"/>
          <w:u w:val="single"/>
        </w:rPr>
      </w:pPr>
      <w:r w:rsidRPr="003D5D0B">
        <w:rPr>
          <w:rFonts w:ascii="Arial" w:hAnsi="Arial" w:cs="Arial"/>
          <w:sz w:val="40"/>
          <w:szCs w:val="40"/>
        </w:rPr>
        <w:t>Student No: 1910877.</w:t>
      </w:r>
    </w:p>
    <w:p w14:paraId="1183F554" w14:textId="77777777" w:rsidR="006A4E30" w:rsidRDefault="006A4E30" w:rsidP="006A4E30">
      <w:pPr>
        <w:spacing w:line="360" w:lineRule="auto"/>
        <w:jc w:val="both"/>
        <w:rPr>
          <w:rFonts w:ascii="Arial" w:hAnsi="Arial" w:cs="Arial"/>
          <w:sz w:val="40"/>
          <w:szCs w:val="40"/>
        </w:rPr>
      </w:pPr>
    </w:p>
    <w:p w14:paraId="0E675AE1" w14:textId="5E6BB248" w:rsidR="006A4E30" w:rsidRPr="003D5D0B" w:rsidRDefault="006A4E30" w:rsidP="006A4E30">
      <w:pPr>
        <w:spacing w:line="360" w:lineRule="auto"/>
        <w:jc w:val="both"/>
        <w:rPr>
          <w:rFonts w:ascii="Arial" w:hAnsi="Arial" w:cs="Arial"/>
          <w:sz w:val="40"/>
          <w:szCs w:val="40"/>
        </w:rPr>
      </w:pPr>
      <w:r w:rsidRPr="003D5D0B">
        <w:rPr>
          <w:rFonts w:ascii="Arial" w:hAnsi="Arial" w:cs="Arial"/>
          <w:sz w:val="40"/>
          <w:szCs w:val="40"/>
        </w:rPr>
        <w:t>Module Code: ACBA400</w:t>
      </w:r>
      <w:r>
        <w:rPr>
          <w:rFonts w:ascii="Arial" w:hAnsi="Arial" w:cs="Arial"/>
          <w:sz w:val="40"/>
          <w:szCs w:val="40"/>
        </w:rPr>
        <w:t>2</w:t>
      </w:r>
      <w:r w:rsidRPr="003D5D0B">
        <w:rPr>
          <w:rFonts w:ascii="Arial" w:hAnsi="Arial" w:cs="Arial"/>
          <w:sz w:val="40"/>
          <w:szCs w:val="40"/>
        </w:rPr>
        <w:t>.</w:t>
      </w:r>
    </w:p>
    <w:p w14:paraId="2E162888" w14:textId="77777777" w:rsidR="006A4E30" w:rsidRDefault="006A4E30" w:rsidP="006A4E30">
      <w:pPr>
        <w:spacing w:line="360" w:lineRule="auto"/>
        <w:jc w:val="both"/>
        <w:rPr>
          <w:rFonts w:ascii="Arial" w:hAnsi="Arial" w:cs="Arial"/>
          <w:sz w:val="40"/>
          <w:szCs w:val="40"/>
        </w:rPr>
      </w:pPr>
    </w:p>
    <w:p w14:paraId="231DA520" w14:textId="52AD83D0" w:rsidR="006A4E30" w:rsidRPr="003D5D0B" w:rsidRDefault="006A4E30" w:rsidP="006A4E30">
      <w:pPr>
        <w:spacing w:line="360" w:lineRule="auto"/>
        <w:jc w:val="both"/>
        <w:rPr>
          <w:rFonts w:ascii="Arial" w:hAnsi="Arial" w:cs="Arial"/>
          <w:color w:val="373A3C"/>
          <w:sz w:val="40"/>
          <w:szCs w:val="40"/>
          <w:lang w:val="en"/>
        </w:rPr>
      </w:pPr>
      <w:r w:rsidRPr="003D5D0B">
        <w:rPr>
          <w:rFonts w:ascii="Arial" w:hAnsi="Arial" w:cs="Arial"/>
          <w:sz w:val="40"/>
          <w:szCs w:val="40"/>
        </w:rPr>
        <w:t>Tutor:</w:t>
      </w:r>
      <w:r>
        <w:rPr>
          <w:rFonts w:ascii="Arial" w:hAnsi="Arial" w:cs="Arial"/>
          <w:sz w:val="40"/>
          <w:szCs w:val="40"/>
        </w:rPr>
        <w:t xml:space="preserve"> Dr Jamiu Dauda</w:t>
      </w:r>
      <w:r w:rsidRPr="003D5D0B">
        <w:rPr>
          <w:rFonts w:ascii="Arial" w:hAnsi="Arial" w:cs="Arial"/>
          <w:color w:val="373A3C"/>
          <w:sz w:val="40"/>
          <w:szCs w:val="40"/>
          <w:lang w:val="en"/>
        </w:rPr>
        <w:t>.</w:t>
      </w:r>
    </w:p>
    <w:p w14:paraId="43548D8C" w14:textId="77777777" w:rsidR="006A4E30" w:rsidRPr="003D5D0B" w:rsidRDefault="006A4E30" w:rsidP="006A4E30">
      <w:pPr>
        <w:spacing w:line="360" w:lineRule="auto"/>
        <w:jc w:val="both"/>
        <w:rPr>
          <w:rFonts w:ascii="Arial" w:hAnsi="Arial" w:cs="Arial"/>
          <w:sz w:val="40"/>
          <w:szCs w:val="40"/>
        </w:rPr>
      </w:pPr>
    </w:p>
    <w:p w14:paraId="1DC7144B" w14:textId="030E111E" w:rsidR="006A4E30" w:rsidRDefault="006A4E30" w:rsidP="006A4E30">
      <w:pPr>
        <w:spacing w:line="360" w:lineRule="auto"/>
        <w:jc w:val="both"/>
        <w:rPr>
          <w:rFonts w:ascii="Arial" w:hAnsi="Arial" w:cs="Arial"/>
          <w:sz w:val="40"/>
          <w:szCs w:val="40"/>
        </w:rPr>
      </w:pPr>
      <w:r>
        <w:rPr>
          <w:rFonts w:ascii="Arial" w:hAnsi="Arial" w:cs="Arial"/>
          <w:sz w:val="40"/>
          <w:szCs w:val="40"/>
        </w:rPr>
        <w:t xml:space="preserve">Completion </w:t>
      </w:r>
      <w:r w:rsidRPr="003D5D0B">
        <w:rPr>
          <w:rFonts w:ascii="Arial" w:hAnsi="Arial" w:cs="Arial"/>
          <w:sz w:val="40"/>
          <w:szCs w:val="40"/>
        </w:rPr>
        <w:t xml:space="preserve">Date: </w:t>
      </w:r>
      <w:r w:rsidR="00E536FD">
        <w:rPr>
          <w:rFonts w:ascii="Arial" w:hAnsi="Arial" w:cs="Arial"/>
          <w:sz w:val="40"/>
          <w:szCs w:val="40"/>
        </w:rPr>
        <w:t>18</w:t>
      </w:r>
      <w:r>
        <w:rPr>
          <w:rFonts w:ascii="Arial" w:hAnsi="Arial" w:cs="Arial"/>
          <w:sz w:val="40"/>
          <w:szCs w:val="40"/>
        </w:rPr>
        <w:t>/0</w:t>
      </w:r>
      <w:r w:rsidR="00E536FD">
        <w:rPr>
          <w:rFonts w:ascii="Arial" w:hAnsi="Arial" w:cs="Arial"/>
          <w:sz w:val="40"/>
          <w:szCs w:val="40"/>
        </w:rPr>
        <w:t>6</w:t>
      </w:r>
      <w:r>
        <w:rPr>
          <w:rFonts w:ascii="Arial" w:hAnsi="Arial" w:cs="Arial"/>
          <w:sz w:val="40"/>
          <w:szCs w:val="40"/>
        </w:rPr>
        <w:t>/2021</w:t>
      </w:r>
      <w:r w:rsidRPr="003D5D0B">
        <w:rPr>
          <w:rFonts w:ascii="Arial" w:hAnsi="Arial" w:cs="Arial"/>
          <w:sz w:val="40"/>
          <w:szCs w:val="40"/>
        </w:rPr>
        <w:t>.</w:t>
      </w:r>
    </w:p>
    <w:bookmarkEnd w:id="0"/>
    <w:p w14:paraId="46962583" w14:textId="416BB8EC" w:rsidR="00CA02FC" w:rsidRDefault="00CA02FC">
      <w:pPr>
        <w:rPr>
          <w:rFonts w:ascii="Arial" w:hAnsi="Arial" w:cs="Arial"/>
        </w:rPr>
      </w:pPr>
    </w:p>
    <w:p w14:paraId="5CA20E99" w14:textId="5016EDC1" w:rsidR="006A4E30" w:rsidRDefault="006A4E30">
      <w:pPr>
        <w:rPr>
          <w:rFonts w:ascii="Arial" w:hAnsi="Arial" w:cs="Arial"/>
        </w:rPr>
      </w:pPr>
    </w:p>
    <w:p w14:paraId="1AABEDB7" w14:textId="50CB4ED6" w:rsidR="006A4E30" w:rsidRDefault="006A4E30">
      <w:pPr>
        <w:rPr>
          <w:rFonts w:ascii="Arial" w:hAnsi="Arial" w:cs="Arial"/>
        </w:rPr>
      </w:pPr>
    </w:p>
    <w:p w14:paraId="229C3AEA" w14:textId="5E8CEE4F" w:rsidR="006A4E30" w:rsidRDefault="006A4E30">
      <w:pPr>
        <w:rPr>
          <w:rFonts w:ascii="Arial" w:hAnsi="Arial" w:cs="Arial"/>
        </w:rPr>
      </w:pPr>
    </w:p>
    <w:p w14:paraId="6A6D68C9" w14:textId="08D54CEF" w:rsidR="00C66939" w:rsidRPr="00C66939" w:rsidRDefault="00BA3AEE" w:rsidP="00C66939">
      <w:pPr>
        <w:rPr>
          <w:rFonts w:ascii="Arial" w:hAnsi="Arial" w:cs="Arial"/>
          <w:b/>
          <w:bCs/>
          <w:sz w:val="24"/>
          <w:szCs w:val="24"/>
          <w:u w:val="single"/>
        </w:rPr>
      </w:pPr>
      <w:r w:rsidRPr="00BA3AEE">
        <w:rPr>
          <w:rFonts w:ascii="Arial" w:hAnsi="Arial" w:cs="Arial"/>
          <w:b/>
          <w:bCs/>
          <w:sz w:val="24"/>
          <w:szCs w:val="24"/>
          <w:u w:val="single"/>
        </w:rPr>
        <w:lastRenderedPageBreak/>
        <w:t>Contents Page.</w:t>
      </w:r>
    </w:p>
    <w:p w14:paraId="0259CE0D" w14:textId="77777777" w:rsidR="00C66939" w:rsidRPr="00C66939" w:rsidRDefault="00C66939" w:rsidP="00C66939">
      <w:pPr>
        <w:rPr>
          <w:rFonts w:ascii="Arial" w:hAnsi="Arial" w:cs="Arial"/>
          <w:b/>
          <w:bCs/>
          <w:sz w:val="24"/>
          <w:szCs w:val="24"/>
          <w:u w:val="single"/>
        </w:rPr>
      </w:pPr>
      <w:r w:rsidRPr="00C66939">
        <w:rPr>
          <w:rFonts w:ascii="Arial" w:hAnsi="Arial" w:cs="Arial"/>
          <w:b/>
          <w:bCs/>
          <w:sz w:val="24"/>
          <w:szCs w:val="24"/>
          <w:u w:val="single"/>
        </w:rPr>
        <w:t xml:space="preserve">Contents.                                                                                                             Page. </w:t>
      </w:r>
    </w:p>
    <w:p w14:paraId="4A4272D5" w14:textId="77777777" w:rsidR="00C66939" w:rsidRPr="00C66939" w:rsidRDefault="00C66939" w:rsidP="00C66939">
      <w:pPr>
        <w:rPr>
          <w:rFonts w:ascii="Arial" w:hAnsi="Arial" w:cs="Arial"/>
          <w:b/>
          <w:bCs/>
          <w:sz w:val="24"/>
          <w:szCs w:val="24"/>
          <w:u w:val="single"/>
        </w:rPr>
      </w:pPr>
      <w:r w:rsidRPr="00C66939">
        <w:rPr>
          <w:rFonts w:ascii="Arial" w:hAnsi="Arial" w:cs="Arial"/>
          <w:b/>
          <w:bCs/>
          <w:sz w:val="24"/>
          <w:szCs w:val="24"/>
          <w:u w:val="single"/>
        </w:rPr>
        <w:t>1.0.</w:t>
      </w:r>
      <w:r w:rsidRPr="00C66939">
        <w:rPr>
          <w:rFonts w:ascii="Arial" w:hAnsi="Arial" w:cs="Arial"/>
          <w:b/>
          <w:bCs/>
          <w:sz w:val="24"/>
          <w:szCs w:val="24"/>
          <w:u w:val="single"/>
        </w:rPr>
        <w:tab/>
        <w:t>Introduction.                                                                                                   3.</w:t>
      </w:r>
    </w:p>
    <w:p w14:paraId="723C325D" w14:textId="77777777" w:rsidR="00C66939" w:rsidRPr="00C66939" w:rsidRDefault="00C66939" w:rsidP="00C66939">
      <w:pPr>
        <w:rPr>
          <w:rFonts w:ascii="Arial" w:hAnsi="Arial" w:cs="Arial"/>
          <w:b/>
          <w:bCs/>
          <w:sz w:val="24"/>
          <w:szCs w:val="24"/>
          <w:u w:val="single"/>
        </w:rPr>
      </w:pPr>
      <w:r w:rsidRPr="00C66939">
        <w:rPr>
          <w:rFonts w:ascii="Arial" w:hAnsi="Arial" w:cs="Arial"/>
          <w:b/>
          <w:bCs/>
          <w:sz w:val="24"/>
          <w:szCs w:val="24"/>
          <w:u w:val="single"/>
        </w:rPr>
        <w:t>2.0.</w:t>
      </w:r>
      <w:r w:rsidRPr="00C66939">
        <w:rPr>
          <w:rFonts w:ascii="Arial" w:hAnsi="Arial" w:cs="Arial"/>
          <w:b/>
          <w:bCs/>
          <w:sz w:val="24"/>
          <w:szCs w:val="24"/>
          <w:u w:val="single"/>
        </w:rPr>
        <w:tab/>
        <w:t>Principles of Levelling Surveying.                                                               3.</w:t>
      </w:r>
    </w:p>
    <w:p w14:paraId="0A651A97" w14:textId="77777777" w:rsidR="00C66939" w:rsidRPr="00C66939" w:rsidRDefault="00C66939" w:rsidP="00C66939">
      <w:pPr>
        <w:rPr>
          <w:rFonts w:ascii="Arial" w:hAnsi="Arial" w:cs="Arial"/>
          <w:b/>
          <w:bCs/>
          <w:sz w:val="24"/>
          <w:szCs w:val="24"/>
          <w:u w:val="single"/>
        </w:rPr>
      </w:pPr>
      <w:r w:rsidRPr="00C66939">
        <w:rPr>
          <w:rFonts w:ascii="Arial" w:hAnsi="Arial" w:cs="Arial"/>
          <w:b/>
          <w:bCs/>
          <w:sz w:val="24"/>
          <w:szCs w:val="24"/>
          <w:u w:val="single"/>
        </w:rPr>
        <w:t>2.1.     Type of Levelling.                                                                                          3.</w:t>
      </w:r>
    </w:p>
    <w:p w14:paraId="63B9CF9F" w14:textId="77777777" w:rsidR="00C66939" w:rsidRPr="00C66939" w:rsidRDefault="00C66939" w:rsidP="00C66939">
      <w:pPr>
        <w:rPr>
          <w:rFonts w:ascii="Arial" w:hAnsi="Arial" w:cs="Arial"/>
          <w:b/>
          <w:bCs/>
          <w:sz w:val="24"/>
          <w:szCs w:val="24"/>
          <w:u w:val="single"/>
        </w:rPr>
      </w:pPr>
      <w:r w:rsidRPr="00C66939">
        <w:rPr>
          <w:rFonts w:ascii="Arial" w:hAnsi="Arial" w:cs="Arial"/>
          <w:b/>
          <w:bCs/>
          <w:sz w:val="24"/>
          <w:szCs w:val="24"/>
          <w:u w:val="single"/>
        </w:rPr>
        <w:t>3.0.</w:t>
      </w:r>
      <w:r w:rsidRPr="00C66939">
        <w:rPr>
          <w:rFonts w:ascii="Arial" w:hAnsi="Arial" w:cs="Arial"/>
          <w:b/>
          <w:bCs/>
          <w:sz w:val="24"/>
          <w:szCs w:val="24"/>
          <w:u w:val="single"/>
        </w:rPr>
        <w:tab/>
        <w:t>Levelling Instruments Used Within Surveying.                                           4.</w:t>
      </w:r>
    </w:p>
    <w:p w14:paraId="6A5EEC83" w14:textId="77777777" w:rsidR="00C66939" w:rsidRPr="00C66939" w:rsidRDefault="00C66939" w:rsidP="00C66939">
      <w:pPr>
        <w:rPr>
          <w:rFonts w:ascii="Arial" w:hAnsi="Arial" w:cs="Arial"/>
          <w:b/>
          <w:bCs/>
          <w:sz w:val="24"/>
          <w:szCs w:val="24"/>
          <w:u w:val="single"/>
        </w:rPr>
      </w:pPr>
      <w:r w:rsidRPr="00C66939">
        <w:rPr>
          <w:rFonts w:ascii="Arial" w:hAnsi="Arial" w:cs="Arial"/>
          <w:b/>
          <w:bCs/>
          <w:sz w:val="24"/>
          <w:szCs w:val="24"/>
          <w:u w:val="single"/>
        </w:rPr>
        <w:t>3.1.     Automatic Levelling Device.                                                                     4, 5.</w:t>
      </w:r>
    </w:p>
    <w:p w14:paraId="56A4510E" w14:textId="77777777" w:rsidR="00C66939" w:rsidRPr="00C66939" w:rsidRDefault="00C66939" w:rsidP="00C66939">
      <w:pPr>
        <w:rPr>
          <w:rFonts w:ascii="Arial" w:hAnsi="Arial" w:cs="Arial"/>
          <w:b/>
          <w:bCs/>
          <w:sz w:val="24"/>
          <w:szCs w:val="24"/>
          <w:u w:val="single"/>
        </w:rPr>
      </w:pPr>
      <w:r w:rsidRPr="00C66939">
        <w:rPr>
          <w:rFonts w:ascii="Arial" w:hAnsi="Arial" w:cs="Arial"/>
          <w:b/>
          <w:bCs/>
          <w:sz w:val="24"/>
          <w:szCs w:val="24"/>
          <w:u w:val="single"/>
        </w:rPr>
        <w:t>3.2.     Mounting an Automatic Levelling Instrument onto a Tripod.                    5.</w:t>
      </w:r>
    </w:p>
    <w:p w14:paraId="78C65C66" w14:textId="77777777" w:rsidR="00C66939" w:rsidRPr="00C66939" w:rsidRDefault="00C66939" w:rsidP="00C66939">
      <w:pPr>
        <w:rPr>
          <w:rFonts w:ascii="Arial" w:hAnsi="Arial" w:cs="Arial"/>
          <w:b/>
          <w:bCs/>
          <w:sz w:val="24"/>
          <w:szCs w:val="24"/>
          <w:u w:val="single"/>
        </w:rPr>
      </w:pPr>
      <w:r w:rsidRPr="00C66939">
        <w:rPr>
          <w:rFonts w:ascii="Arial" w:hAnsi="Arial" w:cs="Arial"/>
          <w:b/>
          <w:bCs/>
          <w:sz w:val="24"/>
          <w:szCs w:val="24"/>
          <w:u w:val="single"/>
        </w:rPr>
        <w:t>3.3.     Levelling Staff.                                                                                           6, 7.</w:t>
      </w:r>
    </w:p>
    <w:p w14:paraId="6CD3BED8" w14:textId="77777777" w:rsidR="00C66939" w:rsidRPr="00C66939" w:rsidRDefault="00C66939" w:rsidP="00C66939">
      <w:pPr>
        <w:rPr>
          <w:rFonts w:ascii="Arial" w:hAnsi="Arial" w:cs="Arial"/>
          <w:b/>
          <w:bCs/>
          <w:sz w:val="24"/>
          <w:szCs w:val="24"/>
          <w:u w:val="single"/>
        </w:rPr>
      </w:pPr>
      <w:r w:rsidRPr="00C66939">
        <w:rPr>
          <w:rFonts w:ascii="Arial" w:hAnsi="Arial" w:cs="Arial"/>
          <w:b/>
          <w:bCs/>
          <w:sz w:val="24"/>
          <w:szCs w:val="24"/>
          <w:u w:val="single"/>
        </w:rPr>
        <w:t>3.4.    Steel Tape.                                                                                                       7.</w:t>
      </w:r>
    </w:p>
    <w:p w14:paraId="124D662C" w14:textId="77777777" w:rsidR="00C66939" w:rsidRPr="00C66939" w:rsidRDefault="00C66939" w:rsidP="00C66939">
      <w:pPr>
        <w:rPr>
          <w:rFonts w:ascii="Arial" w:hAnsi="Arial" w:cs="Arial"/>
          <w:b/>
          <w:bCs/>
          <w:sz w:val="24"/>
          <w:szCs w:val="24"/>
          <w:u w:val="single"/>
        </w:rPr>
      </w:pPr>
      <w:r w:rsidRPr="00C66939">
        <w:rPr>
          <w:rFonts w:ascii="Arial" w:hAnsi="Arial" w:cs="Arial"/>
          <w:b/>
          <w:bCs/>
          <w:sz w:val="24"/>
          <w:szCs w:val="24"/>
          <w:u w:val="single"/>
        </w:rPr>
        <w:t>4.0.</w:t>
      </w:r>
      <w:r w:rsidRPr="00C66939">
        <w:rPr>
          <w:rFonts w:ascii="Arial" w:hAnsi="Arial" w:cs="Arial"/>
          <w:b/>
          <w:bCs/>
          <w:sz w:val="24"/>
          <w:szCs w:val="24"/>
          <w:u w:val="single"/>
        </w:rPr>
        <w:tab/>
        <w:t>Action Plan for Levelling Procedure and Recording Data.                        8.</w:t>
      </w:r>
    </w:p>
    <w:p w14:paraId="3E5569A5" w14:textId="77777777" w:rsidR="00C66939" w:rsidRPr="00C66939" w:rsidRDefault="00C66939" w:rsidP="00C66939">
      <w:pPr>
        <w:rPr>
          <w:rFonts w:ascii="Arial" w:hAnsi="Arial" w:cs="Arial"/>
          <w:b/>
          <w:bCs/>
          <w:sz w:val="24"/>
          <w:szCs w:val="24"/>
          <w:u w:val="single"/>
        </w:rPr>
      </w:pPr>
      <w:r w:rsidRPr="00C66939">
        <w:rPr>
          <w:rFonts w:ascii="Arial" w:hAnsi="Arial" w:cs="Arial"/>
          <w:b/>
          <w:bCs/>
          <w:sz w:val="24"/>
          <w:szCs w:val="24"/>
          <w:u w:val="single"/>
        </w:rPr>
        <w:t>4. 2.   Series of Levelling Procedures.                                                                    9.</w:t>
      </w:r>
    </w:p>
    <w:p w14:paraId="6DC2B99A" w14:textId="77777777" w:rsidR="00C66939" w:rsidRPr="00C66939" w:rsidRDefault="00C66939" w:rsidP="00C66939">
      <w:pPr>
        <w:rPr>
          <w:rFonts w:ascii="Arial" w:hAnsi="Arial" w:cs="Arial"/>
          <w:b/>
          <w:bCs/>
          <w:sz w:val="24"/>
          <w:szCs w:val="24"/>
          <w:u w:val="single"/>
        </w:rPr>
      </w:pPr>
      <w:r w:rsidRPr="00C66939">
        <w:rPr>
          <w:rFonts w:ascii="Arial" w:hAnsi="Arial" w:cs="Arial"/>
          <w:b/>
          <w:bCs/>
          <w:sz w:val="24"/>
          <w:szCs w:val="24"/>
          <w:u w:val="single"/>
        </w:rPr>
        <w:t>5.0.</w:t>
      </w:r>
      <w:r w:rsidRPr="00C66939">
        <w:rPr>
          <w:rFonts w:ascii="Arial" w:hAnsi="Arial" w:cs="Arial"/>
          <w:b/>
          <w:bCs/>
          <w:sz w:val="24"/>
          <w:szCs w:val="24"/>
          <w:u w:val="single"/>
        </w:rPr>
        <w:tab/>
        <w:t>Computation Height of Collimation/ Check.                                        10, 11.</w:t>
      </w:r>
    </w:p>
    <w:p w14:paraId="625740E7" w14:textId="06406981" w:rsidR="00C66939" w:rsidRPr="00C66939" w:rsidRDefault="00C66939" w:rsidP="00C66939">
      <w:pPr>
        <w:rPr>
          <w:rFonts w:ascii="Arial" w:hAnsi="Arial" w:cs="Arial"/>
          <w:b/>
          <w:bCs/>
          <w:sz w:val="24"/>
          <w:szCs w:val="24"/>
          <w:u w:val="single"/>
        </w:rPr>
      </w:pPr>
      <w:r w:rsidRPr="00C66939">
        <w:rPr>
          <w:rFonts w:ascii="Arial" w:hAnsi="Arial" w:cs="Arial"/>
          <w:b/>
          <w:bCs/>
          <w:sz w:val="24"/>
          <w:szCs w:val="24"/>
          <w:u w:val="single"/>
        </w:rPr>
        <w:t xml:space="preserve">5.1.     Computation Height of Collimation Data Transferred to Estimated </w:t>
      </w:r>
      <w:r w:rsidR="000116C0">
        <w:rPr>
          <w:rFonts w:ascii="Arial" w:hAnsi="Arial" w:cs="Arial"/>
          <w:b/>
          <w:bCs/>
          <w:sz w:val="24"/>
          <w:szCs w:val="24"/>
          <w:u w:val="single"/>
        </w:rPr>
        <w:t xml:space="preserve">     </w:t>
      </w:r>
      <w:r w:rsidRPr="00C66939">
        <w:rPr>
          <w:rFonts w:ascii="Arial" w:hAnsi="Arial" w:cs="Arial"/>
          <w:b/>
          <w:bCs/>
          <w:sz w:val="24"/>
          <w:szCs w:val="24"/>
          <w:u w:val="single"/>
        </w:rPr>
        <w:t>Volume of Earthwork.                                                                                             11.</w:t>
      </w:r>
    </w:p>
    <w:p w14:paraId="4861D6C7" w14:textId="77777777" w:rsidR="00C66939" w:rsidRPr="00C66939" w:rsidRDefault="00C66939" w:rsidP="00C66939">
      <w:pPr>
        <w:rPr>
          <w:rFonts w:ascii="Arial" w:hAnsi="Arial" w:cs="Arial"/>
          <w:b/>
          <w:bCs/>
          <w:sz w:val="24"/>
          <w:szCs w:val="24"/>
          <w:u w:val="single"/>
        </w:rPr>
      </w:pPr>
      <w:r w:rsidRPr="00C66939">
        <w:rPr>
          <w:rFonts w:ascii="Arial" w:hAnsi="Arial" w:cs="Arial"/>
          <w:b/>
          <w:bCs/>
          <w:sz w:val="24"/>
          <w:szCs w:val="24"/>
          <w:u w:val="single"/>
        </w:rPr>
        <w:t>6.0.      Conclusion.                                                                                                 12.</w:t>
      </w:r>
    </w:p>
    <w:p w14:paraId="3B0F17EC" w14:textId="6C79699B" w:rsidR="00BA3AEE" w:rsidRDefault="00C66939" w:rsidP="00C66939">
      <w:pPr>
        <w:rPr>
          <w:rFonts w:ascii="Arial" w:hAnsi="Arial" w:cs="Arial"/>
          <w:b/>
          <w:bCs/>
          <w:sz w:val="24"/>
          <w:szCs w:val="24"/>
          <w:u w:val="single"/>
        </w:rPr>
      </w:pPr>
      <w:r w:rsidRPr="00C66939">
        <w:rPr>
          <w:rFonts w:ascii="Arial" w:hAnsi="Arial" w:cs="Arial"/>
          <w:b/>
          <w:bCs/>
          <w:sz w:val="24"/>
          <w:szCs w:val="24"/>
          <w:u w:val="single"/>
        </w:rPr>
        <w:t>7.0.      References.                                                                                           13, 14.</w:t>
      </w:r>
    </w:p>
    <w:p w14:paraId="4CEA6280" w14:textId="56D1A5DC" w:rsidR="00BA3AEE" w:rsidRDefault="00BA3AEE">
      <w:pPr>
        <w:rPr>
          <w:rFonts w:ascii="Arial" w:hAnsi="Arial" w:cs="Arial"/>
          <w:b/>
          <w:bCs/>
          <w:sz w:val="24"/>
          <w:szCs w:val="24"/>
          <w:u w:val="single"/>
        </w:rPr>
      </w:pPr>
    </w:p>
    <w:p w14:paraId="43D4CF33" w14:textId="561DAF0B" w:rsidR="00BA3AEE" w:rsidRDefault="00BA3AEE">
      <w:pPr>
        <w:rPr>
          <w:rFonts w:ascii="Arial" w:hAnsi="Arial" w:cs="Arial"/>
          <w:b/>
          <w:bCs/>
          <w:sz w:val="24"/>
          <w:szCs w:val="24"/>
          <w:u w:val="single"/>
        </w:rPr>
      </w:pPr>
    </w:p>
    <w:p w14:paraId="4BD118D4" w14:textId="2FB26312" w:rsidR="00BA3AEE" w:rsidRDefault="00BA3AEE">
      <w:pPr>
        <w:rPr>
          <w:rFonts w:ascii="Arial" w:hAnsi="Arial" w:cs="Arial"/>
          <w:b/>
          <w:bCs/>
          <w:sz w:val="24"/>
          <w:szCs w:val="24"/>
          <w:u w:val="single"/>
        </w:rPr>
      </w:pPr>
    </w:p>
    <w:p w14:paraId="698F6C26" w14:textId="3E34DA00" w:rsidR="00BA3AEE" w:rsidRDefault="00BA3AEE">
      <w:pPr>
        <w:rPr>
          <w:rFonts w:ascii="Arial" w:hAnsi="Arial" w:cs="Arial"/>
          <w:b/>
          <w:bCs/>
          <w:sz w:val="24"/>
          <w:szCs w:val="24"/>
          <w:u w:val="single"/>
        </w:rPr>
      </w:pPr>
    </w:p>
    <w:p w14:paraId="0C9C16EF" w14:textId="5B2875A3" w:rsidR="00BA3AEE" w:rsidRDefault="00BA3AEE">
      <w:pPr>
        <w:rPr>
          <w:rFonts w:ascii="Arial" w:hAnsi="Arial" w:cs="Arial"/>
          <w:b/>
          <w:bCs/>
          <w:sz w:val="24"/>
          <w:szCs w:val="24"/>
          <w:u w:val="single"/>
        </w:rPr>
      </w:pPr>
    </w:p>
    <w:p w14:paraId="3A35CB80" w14:textId="3CCCCCCF" w:rsidR="00BA3AEE" w:rsidRDefault="00BA3AEE">
      <w:pPr>
        <w:rPr>
          <w:rFonts w:ascii="Arial" w:hAnsi="Arial" w:cs="Arial"/>
          <w:b/>
          <w:bCs/>
          <w:sz w:val="24"/>
          <w:szCs w:val="24"/>
          <w:u w:val="single"/>
        </w:rPr>
      </w:pPr>
    </w:p>
    <w:p w14:paraId="17D9FCD7" w14:textId="20C57D34" w:rsidR="00BA3AEE" w:rsidRDefault="00BA3AEE">
      <w:pPr>
        <w:rPr>
          <w:rFonts w:ascii="Arial" w:hAnsi="Arial" w:cs="Arial"/>
          <w:b/>
          <w:bCs/>
          <w:sz w:val="24"/>
          <w:szCs w:val="24"/>
          <w:u w:val="single"/>
        </w:rPr>
      </w:pPr>
    </w:p>
    <w:p w14:paraId="5360F71A" w14:textId="49F477A9" w:rsidR="00BA3AEE" w:rsidRDefault="00BA3AEE">
      <w:pPr>
        <w:rPr>
          <w:rFonts w:ascii="Arial" w:hAnsi="Arial" w:cs="Arial"/>
          <w:b/>
          <w:bCs/>
          <w:sz w:val="24"/>
          <w:szCs w:val="24"/>
          <w:u w:val="single"/>
        </w:rPr>
      </w:pPr>
    </w:p>
    <w:p w14:paraId="1360F54B" w14:textId="09AEE7D6" w:rsidR="00BA3AEE" w:rsidRDefault="00BA3AEE">
      <w:pPr>
        <w:rPr>
          <w:rFonts w:ascii="Arial" w:hAnsi="Arial" w:cs="Arial"/>
          <w:b/>
          <w:bCs/>
          <w:sz w:val="24"/>
          <w:szCs w:val="24"/>
          <w:u w:val="single"/>
        </w:rPr>
      </w:pPr>
    </w:p>
    <w:p w14:paraId="1600A8F4" w14:textId="325E5290" w:rsidR="00BA3AEE" w:rsidRDefault="00BA3AEE">
      <w:pPr>
        <w:rPr>
          <w:rFonts w:ascii="Arial" w:hAnsi="Arial" w:cs="Arial"/>
          <w:b/>
          <w:bCs/>
          <w:sz w:val="24"/>
          <w:szCs w:val="24"/>
          <w:u w:val="single"/>
        </w:rPr>
      </w:pPr>
    </w:p>
    <w:p w14:paraId="4FFA617E" w14:textId="2FBAC288" w:rsidR="00E536FD" w:rsidRPr="00E536FD" w:rsidRDefault="00BA3AEE" w:rsidP="00E536FD">
      <w:pPr>
        <w:pStyle w:val="ListParagraph"/>
        <w:numPr>
          <w:ilvl w:val="0"/>
          <w:numId w:val="1"/>
        </w:numPr>
        <w:rPr>
          <w:rFonts w:ascii="Arial" w:hAnsi="Arial" w:cs="Arial"/>
          <w:b/>
          <w:bCs/>
          <w:sz w:val="24"/>
          <w:szCs w:val="24"/>
        </w:rPr>
      </w:pPr>
      <w:r>
        <w:rPr>
          <w:rFonts w:ascii="Arial" w:hAnsi="Arial" w:cs="Arial"/>
          <w:b/>
          <w:bCs/>
          <w:sz w:val="24"/>
          <w:szCs w:val="24"/>
          <w:u w:val="single"/>
        </w:rPr>
        <w:lastRenderedPageBreak/>
        <w:t>Introduction.</w:t>
      </w:r>
    </w:p>
    <w:p w14:paraId="4A35CD44" w14:textId="61BC8C08" w:rsidR="00E536FD" w:rsidRPr="00414021" w:rsidRDefault="00E47C27" w:rsidP="00414021">
      <w:pPr>
        <w:rPr>
          <w:rFonts w:ascii="Arial" w:hAnsi="Arial" w:cs="Arial"/>
          <w:sz w:val="24"/>
          <w:szCs w:val="24"/>
        </w:rPr>
      </w:pPr>
      <w:r>
        <w:rPr>
          <w:rFonts w:ascii="Arial" w:hAnsi="Arial" w:cs="Arial"/>
          <w:sz w:val="24"/>
          <w:szCs w:val="24"/>
        </w:rPr>
        <w:t>The main purpose of this report is to demonstrate a practical levelling procedure in correspondence with pl</w:t>
      </w:r>
      <w:r w:rsidR="00767EE1">
        <w:rPr>
          <w:rFonts w:ascii="Arial" w:hAnsi="Arial" w:cs="Arial"/>
          <w:sz w:val="24"/>
          <w:szCs w:val="24"/>
        </w:rPr>
        <w:t>anning</w:t>
      </w:r>
      <w:r w:rsidR="00070CCC">
        <w:rPr>
          <w:rFonts w:ascii="Arial" w:hAnsi="Arial" w:cs="Arial"/>
          <w:sz w:val="24"/>
          <w:szCs w:val="24"/>
        </w:rPr>
        <w:t xml:space="preserve"> </w:t>
      </w:r>
      <w:r w:rsidR="00767EE1">
        <w:rPr>
          <w:rFonts w:ascii="Arial" w:hAnsi="Arial" w:cs="Arial"/>
          <w:sz w:val="24"/>
          <w:szCs w:val="24"/>
        </w:rPr>
        <w:t>a</w:t>
      </w:r>
      <w:r>
        <w:rPr>
          <w:rFonts w:ascii="Arial" w:hAnsi="Arial" w:cs="Arial"/>
          <w:sz w:val="24"/>
          <w:szCs w:val="24"/>
        </w:rPr>
        <w:t xml:space="preserve"> linking route from Llandarcy to Neath. This will be carried out by describing the stages of levelling</w:t>
      </w:r>
      <w:r w:rsidR="002B577B">
        <w:rPr>
          <w:rFonts w:ascii="Arial" w:hAnsi="Arial" w:cs="Arial"/>
          <w:sz w:val="24"/>
          <w:szCs w:val="24"/>
        </w:rPr>
        <w:t xml:space="preserve"> techniques</w:t>
      </w:r>
      <w:r>
        <w:rPr>
          <w:rFonts w:ascii="Arial" w:hAnsi="Arial" w:cs="Arial"/>
          <w:sz w:val="24"/>
          <w:szCs w:val="24"/>
        </w:rPr>
        <w:t xml:space="preserve">, equipment used, </w:t>
      </w:r>
      <w:r w:rsidR="002B577B">
        <w:rPr>
          <w:rFonts w:ascii="Arial" w:hAnsi="Arial" w:cs="Arial"/>
          <w:sz w:val="24"/>
          <w:szCs w:val="24"/>
        </w:rPr>
        <w:t>how</w:t>
      </w:r>
      <w:r>
        <w:rPr>
          <w:rFonts w:ascii="Arial" w:hAnsi="Arial" w:cs="Arial"/>
          <w:sz w:val="24"/>
          <w:szCs w:val="24"/>
        </w:rPr>
        <w:t xml:space="preserve"> data</w:t>
      </w:r>
      <w:r w:rsidR="002B577B">
        <w:rPr>
          <w:rFonts w:ascii="Arial" w:hAnsi="Arial" w:cs="Arial"/>
          <w:sz w:val="24"/>
          <w:szCs w:val="24"/>
        </w:rPr>
        <w:t xml:space="preserve"> is recorded</w:t>
      </w:r>
      <w:r w:rsidR="00E43E10">
        <w:rPr>
          <w:rFonts w:ascii="Arial" w:hAnsi="Arial" w:cs="Arial"/>
          <w:sz w:val="24"/>
          <w:szCs w:val="24"/>
        </w:rPr>
        <w:t xml:space="preserve"> </w:t>
      </w:r>
      <w:r>
        <w:rPr>
          <w:rFonts w:ascii="Arial" w:hAnsi="Arial" w:cs="Arial"/>
          <w:sz w:val="24"/>
          <w:szCs w:val="24"/>
        </w:rPr>
        <w:t xml:space="preserve">and </w:t>
      </w:r>
      <w:r w:rsidR="00E43E10">
        <w:rPr>
          <w:rFonts w:ascii="Arial" w:hAnsi="Arial" w:cs="Arial"/>
          <w:sz w:val="24"/>
          <w:szCs w:val="24"/>
        </w:rPr>
        <w:t>illustrate</w:t>
      </w:r>
      <w:r>
        <w:rPr>
          <w:rFonts w:ascii="Arial" w:hAnsi="Arial" w:cs="Arial"/>
          <w:sz w:val="24"/>
          <w:szCs w:val="24"/>
        </w:rPr>
        <w:t xml:space="preserve"> </w:t>
      </w:r>
      <w:r w:rsidR="00E43E10">
        <w:rPr>
          <w:rFonts w:ascii="Arial" w:hAnsi="Arial" w:cs="Arial"/>
          <w:sz w:val="24"/>
          <w:szCs w:val="24"/>
        </w:rPr>
        <w:t xml:space="preserve">in a certain format. The following calculations will include the </w:t>
      </w:r>
      <w:r w:rsidR="00E43E10" w:rsidRPr="00E43E10">
        <w:rPr>
          <w:rFonts w:ascii="Arial" w:hAnsi="Arial" w:cs="Arial"/>
          <w:b/>
          <w:bCs/>
          <w:sz w:val="24"/>
          <w:szCs w:val="24"/>
        </w:rPr>
        <w:t xml:space="preserve">Height </w:t>
      </w:r>
      <w:r w:rsidR="00E43E10">
        <w:rPr>
          <w:rFonts w:ascii="Arial" w:hAnsi="Arial" w:cs="Arial"/>
          <w:b/>
          <w:bCs/>
          <w:sz w:val="24"/>
          <w:szCs w:val="24"/>
        </w:rPr>
        <w:t>o</w:t>
      </w:r>
      <w:r w:rsidR="00E43E10" w:rsidRPr="00E43E10">
        <w:rPr>
          <w:rFonts w:ascii="Arial" w:hAnsi="Arial" w:cs="Arial"/>
          <w:b/>
          <w:bCs/>
          <w:sz w:val="24"/>
          <w:szCs w:val="24"/>
        </w:rPr>
        <w:t>f Collimation</w:t>
      </w:r>
      <w:r w:rsidR="00E43E10">
        <w:rPr>
          <w:rFonts w:ascii="Arial" w:hAnsi="Arial" w:cs="Arial"/>
          <w:b/>
          <w:bCs/>
          <w:sz w:val="24"/>
          <w:szCs w:val="24"/>
        </w:rPr>
        <w:t xml:space="preserve"> Method</w:t>
      </w:r>
      <w:r w:rsidR="00350C0C">
        <w:rPr>
          <w:rFonts w:ascii="Arial" w:hAnsi="Arial" w:cs="Arial"/>
          <w:sz w:val="24"/>
          <w:szCs w:val="24"/>
        </w:rPr>
        <w:t xml:space="preserve"> </w:t>
      </w:r>
      <w:r w:rsidR="00E43E10">
        <w:rPr>
          <w:rFonts w:ascii="Arial" w:hAnsi="Arial" w:cs="Arial"/>
          <w:sz w:val="24"/>
          <w:szCs w:val="24"/>
        </w:rPr>
        <w:t xml:space="preserve">and </w:t>
      </w:r>
      <w:r w:rsidR="00E43E10" w:rsidRPr="00E43E10">
        <w:rPr>
          <w:rFonts w:ascii="Arial" w:hAnsi="Arial" w:cs="Arial"/>
          <w:b/>
          <w:bCs/>
          <w:sz w:val="24"/>
          <w:szCs w:val="24"/>
        </w:rPr>
        <w:t>Estimated Volume of Earthwork</w:t>
      </w:r>
      <w:r w:rsidR="003E1CA6">
        <w:rPr>
          <w:rFonts w:ascii="Arial" w:hAnsi="Arial" w:cs="Arial"/>
          <w:sz w:val="24"/>
          <w:szCs w:val="24"/>
        </w:rPr>
        <w:t>;</w:t>
      </w:r>
      <w:r w:rsidR="00E43E10">
        <w:rPr>
          <w:rFonts w:ascii="Arial" w:hAnsi="Arial" w:cs="Arial"/>
          <w:b/>
          <w:bCs/>
          <w:sz w:val="24"/>
          <w:szCs w:val="24"/>
        </w:rPr>
        <w:t xml:space="preserve"> </w:t>
      </w:r>
      <w:r w:rsidR="003C4F24">
        <w:rPr>
          <w:rFonts w:ascii="Arial" w:hAnsi="Arial" w:cs="Arial"/>
          <w:sz w:val="24"/>
          <w:szCs w:val="24"/>
        </w:rPr>
        <w:t>entailing the</w:t>
      </w:r>
      <w:r w:rsidR="00E43E10">
        <w:rPr>
          <w:rFonts w:ascii="Arial" w:hAnsi="Arial" w:cs="Arial"/>
          <w:sz w:val="24"/>
          <w:szCs w:val="24"/>
        </w:rPr>
        <w:t xml:space="preserve"> reduced level </w:t>
      </w:r>
      <w:r w:rsidR="00414021">
        <w:rPr>
          <w:rFonts w:ascii="Arial" w:hAnsi="Arial" w:cs="Arial"/>
          <w:sz w:val="24"/>
          <w:szCs w:val="24"/>
        </w:rPr>
        <w:t>of</w:t>
      </w:r>
      <w:r w:rsidR="00E43E10">
        <w:rPr>
          <w:rFonts w:ascii="Arial" w:hAnsi="Arial" w:cs="Arial"/>
          <w:sz w:val="24"/>
          <w:szCs w:val="24"/>
        </w:rPr>
        <w:t xml:space="preserve"> </w:t>
      </w:r>
      <w:r w:rsidR="003C4F24">
        <w:rPr>
          <w:rFonts w:ascii="Arial" w:hAnsi="Arial" w:cs="Arial"/>
          <w:sz w:val="24"/>
          <w:szCs w:val="24"/>
        </w:rPr>
        <w:t xml:space="preserve">a </w:t>
      </w:r>
      <w:r w:rsidR="00E43E10">
        <w:rPr>
          <w:rFonts w:ascii="Arial" w:hAnsi="Arial" w:cs="Arial"/>
          <w:sz w:val="24"/>
          <w:szCs w:val="24"/>
        </w:rPr>
        <w:t>Temporary Benchmark</w:t>
      </w:r>
      <w:r w:rsidR="003C4F24">
        <w:rPr>
          <w:rFonts w:ascii="Arial" w:hAnsi="Arial" w:cs="Arial"/>
          <w:sz w:val="24"/>
          <w:szCs w:val="24"/>
        </w:rPr>
        <w:t>, ‘877</w:t>
      </w:r>
      <w:r w:rsidR="00767EE1">
        <w:rPr>
          <w:rFonts w:ascii="Arial" w:hAnsi="Arial" w:cs="Arial"/>
          <w:sz w:val="24"/>
          <w:szCs w:val="24"/>
        </w:rPr>
        <w:t>.000</w:t>
      </w:r>
      <w:r w:rsidR="006C68A6">
        <w:rPr>
          <w:rFonts w:ascii="Arial" w:hAnsi="Arial" w:cs="Arial"/>
          <w:sz w:val="24"/>
          <w:szCs w:val="24"/>
        </w:rPr>
        <w:t>m</w:t>
      </w:r>
      <w:r w:rsidR="003C4F24">
        <w:rPr>
          <w:rFonts w:ascii="Arial" w:hAnsi="Arial" w:cs="Arial"/>
          <w:sz w:val="24"/>
          <w:szCs w:val="24"/>
        </w:rPr>
        <w:t>’</w:t>
      </w:r>
      <w:r w:rsidR="00E43E10">
        <w:rPr>
          <w:rFonts w:ascii="Arial" w:hAnsi="Arial" w:cs="Arial"/>
          <w:sz w:val="24"/>
          <w:szCs w:val="24"/>
        </w:rPr>
        <w:t xml:space="preserve"> with</w:t>
      </w:r>
      <w:r w:rsidR="003C4F24">
        <w:rPr>
          <w:rFonts w:ascii="Arial" w:hAnsi="Arial" w:cs="Arial"/>
          <w:sz w:val="24"/>
          <w:szCs w:val="24"/>
        </w:rPr>
        <w:t xml:space="preserve"> the</w:t>
      </w:r>
      <w:r w:rsidR="00E43E10">
        <w:rPr>
          <w:rFonts w:ascii="Arial" w:hAnsi="Arial" w:cs="Arial"/>
          <w:sz w:val="24"/>
          <w:szCs w:val="24"/>
        </w:rPr>
        <w:t xml:space="preserve"> Reduced Level</w:t>
      </w:r>
      <w:r w:rsidR="003C4F24">
        <w:rPr>
          <w:rFonts w:ascii="Arial" w:hAnsi="Arial" w:cs="Arial"/>
          <w:sz w:val="24"/>
          <w:szCs w:val="24"/>
        </w:rPr>
        <w:t>s</w:t>
      </w:r>
      <w:r w:rsidR="00E43E10">
        <w:rPr>
          <w:rFonts w:ascii="Arial" w:hAnsi="Arial" w:cs="Arial"/>
          <w:sz w:val="24"/>
          <w:szCs w:val="24"/>
        </w:rPr>
        <w:t xml:space="preserve"> of 40</w:t>
      </w:r>
      <w:r w:rsidR="003C4F24">
        <w:rPr>
          <w:rFonts w:ascii="Arial" w:hAnsi="Arial" w:cs="Arial"/>
          <w:sz w:val="24"/>
          <w:szCs w:val="24"/>
        </w:rPr>
        <w:t xml:space="preserve"> fixed</w:t>
      </w:r>
      <w:r w:rsidR="00E43E10">
        <w:rPr>
          <w:rFonts w:ascii="Arial" w:hAnsi="Arial" w:cs="Arial"/>
          <w:sz w:val="24"/>
          <w:szCs w:val="24"/>
        </w:rPr>
        <w:t xml:space="preserve"> </w:t>
      </w:r>
      <w:r w:rsidR="00C218F6">
        <w:rPr>
          <w:rFonts w:ascii="Arial" w:hAnsi="Arial" w:cs="Arial"/>
          <w:sz w:val="24"/>
          <w:szCs w:val="24"/>
        </w:rPr>
        <w:t xml:space="preserve">position </w:t>
      </w:r>
      <w:r w:rsidR="00E43E10">
        <w:rPr>
          <w:rFonts w:ascii="Arial" w:hAnsi="Arial" w:cs="Arial"/>
          <w:sz w:val="24"/>
          <w:szCs w:val="24"/>
        </w:rPr>
        <w:t>points.</w:t>
      </w:r>
    </w:p>
    <w:p w14:paraId="535E444C" w14:textId="1C5C0E71" w:rsidR="00BA3AEE" w:rsidRPr="00767EE1" w:rsidRDefault="00BA3AEE" w:rsidP="00BA3AEE">
      <w:pPr>
        <w:pStyle w:val="ListParagraph"/>
        <w:numPr>
          <w:ilvl w:val="0"/>
          <w:numId w:val="1"/>
        </w:numPr>
        <w:rPr>
          <w:rFonts w:ascii="Arial" w:hAnsi="Arial" w:cs="Arial"/>
          <w:b/>
          <w:bCs/>
          <w:sz w:val="24"/>
          <w:szCs w:val="24"/>
        </w:rPr>
      </w:pPr>
      <w:r>
        <w:rPr>
          <w:rFonts w:ascii="Arial" w:hAnsi="Arial" w:cs="Arial"/>
          <w:b/>
          <w:bCs/>
          <w:sz w:val="24"/>
          <w:szCs w:val="24"/>
          <w:u w:val="single"/>
        </w:rPr>
        <w:t>Principles of Levelling</w:t>
      </w:r>
      <w:r w:rsidR="001D12C1">
        <w:rPr>
          <w:rFonts w:ascii="Arial" w:hAnsi="Arial" w:cs="Arial"/>
          <w:b/>
          <w:bCs/>
          <w:sz w:val="24"/>
          <w:szCs w:val="24"/>
          <w:u w:val="single"/>
        </w:rPr>
        <w:t xml:space="preserve"> </w:t>
      </w:r>
      <w:r>
        <w:rPr>
          <w:rFonts w:ascii="Arial" w:hAnsi="Arial" w:cs="Arial"/>
          <w:b/>
          <w:bCs/>
          <w:sz w:val="24"/>
          <w:szCs w:val="24"/>
          <w:u w:val="single"/>
        </w:rPr>
        <w:t xml:space="preserve">Surveying. </w:t>
      </w:r>
    </w:p>
    <w:p w14:paraId="081DC55C" w14:textId="1581B44D" w:rsidR="00D85332" w:rsidRDefault="000116C0" w:rsidP="00767EE1">
      <w:pPr>
        <w:rPr>
          <w:rFonts w:ascii="Arial" w:hAnsi="Arial" w:cs="Arial"/>
          <w:sz w:val="24"/>
          <w:szCs w:val="24"/>
        </w:rPr>
      </w:pPr>
      <w:r>
        <w:rPr>
          <w:rFonts w:ascii="Arial" w:hAnsi="Arial" w:cs="Arial"/>
          <w:sz w:val="24"/>
          <w:szCs w:val="24"/>
        </w:rPr>
        <w:t xml:space="preserve">Land </w:t>
      </w:r>
      <w:r w:rsidR="00A8516B">
        <w:rPr>
          <w:rFonts w:ascii="Arial" w:hAnsi="Arial" w:cs="Arial"/>
          <w:sz w:val="24"/>
          <w:szCs w:val="24"/>
        </w:rPr>
        <w:t>L</w:t>
      </w:r>
      <w:r w:rsidR="00F3612C" w:rsidRPr="00F3612C">
        <w:rPr>
          <w:rFonts w:ascii="Arial" w:hAnsi="Arial" w:cs="Arial"/>
          <w:sz w:val="24"/>
          <w:szCs w:val="24"/>
        </w:rPr>
        <w:t>evelling</w:t>
      </w:r>
      <w:r w:rsidR="00A8516B">
        <w:rPr>
          <w:rFonts w:ascii="Arial" w:hAnsi="Arial" w:cs="Arial"/>
          <w:sz w:val="24"/>
          <w:szCs w:val="24"/>
        </w:rPr>
        <w:t xml:space="preserve"> Surveying</w:t>
      </w:r>
      <w:r w:rsidR="00F3612C">
        <w:rPr>
          <w:rFonts w:ascii="Arial" w:hAnsi="Arial" w:cs="Arial"/>
          <w:sz w:val="24"/>
          <w:szCs w:val="24"/>
        </w:rPr>
        <w:t xml:space="preserve"> is used to calculate</w:t>
      </w:r>
      <w:r w:rsidR="00A8516B">
        <w:rPr>
          <w:rFonts w:ascii="Arial" w:hAnsi="Arial" w:cs="Arial"/>
          <w:sz w:val="24"/>
          <w:szCs w:val="24"/>
        </w:rPr>
        <w:t xml:space="preserve"> elevat</w:t>
      </w:r>
      <w:r w:rsidR="00C12631">
        <w:rPr>
          <w:rFonts w:ascii="Arial" w:hAnsi="Arial" w:cs="Arial"/>
          <w:sz w:val="24"/>
          <w:szCs w:val="24"/>
        </w:rPr>
        <w:t>ed</w:t>
      </w:r>
      <w:r w:rsidR="00A8516B">
        <w:rPr>
          <w:rFonts w:ascii="Arial" w:hAnsi="Arial" w:cs="Arial"/>
          <w:sz w:val="24"/>
          <w:szCs w:val="24"/>
        </w:rPr>
        <w:t xml:space="preserve"> differences</w:t>
      </w:r>
      <w:r w:rsidR="00F3612C">
        <w:rPr>
          <w:rFonts w:ascii="Arial" w:hAnsi="Arial" w:cs="Arial"/>
          <w:sz w:val="24"/>
          <w:szCs w:val="24"/>
        </w:rPr>
        <w:t xml:space="preserve"> </w:t>
      </w:r>
      <w:r w:rsidR="008B0A90">
        <w:rPr>
          <w:rFonts w:ascii="Arial" w:hAnsi="Arial" w:cs="Arial"/>
          <w:sz w:val="24"/>
          <w:szCs w:val="24"/>
        </w:rPr>
        <w:t>at</w:t>
      </w:r>
      <w:r w:rsidR="00F3612C">
        <w:rPr>
          <w:rFonts w:ascii="Arial" w:hAnsi="Arial" w:cs="Arial"/>
          <w:sz w:val="24"/>
          <w:szCs w:val="24"/>
        </w:rPr>
        <w:t xml:space="preserve"> various points, above or below the ground surface</w:t>
      </w:r>
      <w:r w:rsidR="00A8516B">
        <w:rPr>
          <w:rFonts w:ascii="Arial" w:hAnsi="Arial" w:cs="Arial"/>
          <w:sz w:val="24"/>
          <w:szCs w:val="24"/>
        </w:rPr>
        <w:t>;</w:t>
      </w:r>
      <w:r w:rsidR="00886DBC">
        <w:rPr>
          <w:rFonts w:ascii="Arial" w:hAnsi="Arial" w:cs="Arial"/>
          <w:sz w:val="24"/>
          <w:szCs w:val="24"/>
        </w:rPr>
        <w:t xml:space="preserve"> </w:t>
      </w:r>
      <w:r w:rsidR="00A8516B">
        <w:rPr>
          <w:rFonts w:ascii="Arial" w:hAnsi="Arial" w:cs="Arial"/>
          <w:sz w:val="24"/>
          <w:szCs w:val="24"/>
        </w:rPr>
        <w:t>t</w:t>
      </w:r>
      <w:r w:rsidR="00886DBC">
        <w:rPr>
          <w:rFonts w:ascii="Arial" w:hAnsi="Arial" w:cs="Arial"/>
          <w:sz w:val="24"/>
          <w:szCs w:val="24"/>
        </w:rPr>
        <w:t>hat</w:t>
      </w:r>
      <w:r w:rsidR="00F3612C">
        <w:rPr>
          <w:rFonts w:ascii="Arial" w:hAnsi="Arial" w:cs="Arial"/>
          <w:sz w:val="24"/>
          <w:szCs w:val="24"/>
        </w:rPr>
        <w:t xml:space="preserve"> determines if the ground is level or not. </w:t>
      </w:r>
      <w:r w:rsidR="00B766E4">
        <w:rPr>
          <w:rFonts w:ascii="Arial" w:hAnsi="Arial" w:cs="Arial"/>
          <w:sz w:val="24"/>
          <w:szCs w:val="24"/>
        </w:rPr>
        <w:t>L</w:t>
      </w:r>
      <w:r w:rsidR="00F3612C">
        <w:rPr>
          <w:rFonts w:ascii="Arial" w:hAnsi="Arial" w:cs="Arial"/>
          <w:sz w:val="24"/>
          <w:szCs w:val="24"/>
        </w:rPr>
        <w:t>evelling</w:t>
      </w:r>
      <w:r w:rsidR="0060531F">
        <w:rPr>
          <w:rFonts w:ascii="Arial" w:hAnsi="Arial" w:cs="Arial"/>
          <w:sz w:val="24"/>
          <w:szCs w:val="24"/>
        </w:rPr>
        <w:t xml:space="preserve"> equipment and</w:t>
      </w:r>
      <w:r w:rsidR="00F3612C">
        <w:rPr>
          <w:rFonts w:ascii="Arial" w:hAnsi="Arial" w:cs="Arial"/>
          <w:sz w:val="24"/>
          <w:szCs w:val="24"/>
        </w:rPr>
        <w:t xml:space="preserve"> </w:t>
      </w:r>
      <w:r w:rsidR="00A8516B">
        <w:rPr>
          <w:rFonts w:ascii="Arial" w:hAnsi="Arial" w:cs="Arial"/>
          <w:sz w:val="24"/>
          <w:szCs w:val="24"/>
        </w:rPr>
        <w:t>techniques</w:t>
      </w:r>
      <w:r w:rsidR="00B766E4">
        <w:rPr>
          <w:rFonts w:ascii="Arial" w:hAnsi="Arial" w:cs="Arial"/>
          <w:sz w:val="24"/>
          <w:szCs w:val="24"/>
        </w:rPr>
        <w:t xml:space="preserve"> are used to </w:t>
      </w:r>
      <w:r w:rsidR="00A8516B">
        <w:rPr>
          <w:rFonts w:ascii="Arial" w:hAnsi="Arial" w:cs="Arial"/>
          <w:sz w:val="24"/>
          <w:szCs w:val="24"/>
        </w:rPr>
        <w:t>create</w:t>
      </w:r>
      <w:r w:rsidR="00B766E4">
        <w:rPr>
          <w:rFonts w:ascii="Arial" w:hAnsi="Arial" w:cs="Arial"/>
          <w:sz w:val="24"/>
          <w:szCs w:val="24"/>
        </w:rPr>
        <w:t xml:space="preserve"> </w:t>
      </w:r>
      <w:r w:rsidR="00A8516B">
        <w:rPr>
          <w:rFonts w:ascii="Arial" w:hAnsi="Arial" w:cs="Arial"/>
          <w:sz w:val="24"/>
          <w:szCs w:val="24"/>
        </w:rPr>
        <w:t>a</w:t>
      </w:r>
      <w:r w:rsidR="00B766E4">
        <w:rPr>
          <w:rFonts w:ascii="Arial" w:hAnsi="Arial" w:cs="Arial"/>
          <w:sz w:val="24"/>
          <w:szCs w:val="24"/>
        </w:rPr>
        <w:t xml:space="preserve"> horizontal line in relation to the vertical distance, which </w:t>
      </w:r>
      <w:r w:rsidR="008B0A90">
        <w:rPr>
          <w:rFonts w:ascii="Arial" w:hAnsi="Arial" w:cs="Arial"/>
          <w:sz w:val="24"/>
          <w:szCs w:val="24"/>
        </w:rPr>
        <w:t xml:space="preserve">are </w:t>
      </w:r>
      <w:r w:rsidR="00B766E4">
        <w:rPr>
          <w:rFonts w:ascii="Arial" w:hAnsi="Arial" w:cs="Arial"/>
          <w:sz w:val="24"/>
          <w:szCs w:val="24"/>
        </w:rPr>
        <w:t>measured</w:t>
      </w:r>
      <w:r w:rsidR="008B0A90">
        <w:rPr>
          <w:rFonts w:ascii="Arial" w:hAnsi="Arial" w:cs="Arial"/>
          <w:sz w:val="24"/>
          <w:szCs w:val="24"/>
        </w:rPr>
        <w:t xml:space="preserve"> rapidly and precise</w:t>
      </w:r>
      <w:r w:rsidR="00A755EB">
        <w:rPr>
          <w:rFonts w:ascii="Arial" w:hAnsi="Arial" w:cs="Arial"/>
          <w:sz w:val="24"/>
          <w:szCs w:val="24"/>
        </w:rPr>
        <w:t>ly</w:t>
      </w:r>
      <w:r w:rsidR="0060531F">
        <w:rPr>
          <w:rFonts w:ascii="Arial" w:hAnsi="Arial" w:cs="Arial"/>
          <w:sz w:val="24"/>
          <w:szCs w:val="24"/>
        </w:rPr>
        <w:t>, (Clancy,</w:t>
      </w:r>
      <w:r w:rsidR="00D85332">
        <w:rPr>
          <w:rFonts w:ascii="Arial" w:hAnsi="Arial" w:cs="Arial"/>
          <w:sz w:val="24"/>
          <w:szCs w:val="24"/>
        </w:rPr>
        <w:t xml:space="preserve"> 2011</w:t>
      </w:r>
      <w:r w:rsidR="0060531F">
        <w:rPr>
          <w:rFonts w:ascii="Arial" w:hAnsi="Arial" w:cs="Arial"/>
          <w:sz w:val="24"/>
          <w:szCs w:val="24"/>
        </w:rPr>
        <w:t>, p. 93).</w:t>
      </w:r>
    </w:p>
    <w:p w14:paraId="7CE485DC" w14:textId="77777777" w:rsidR="00A8516B" w:rsidRDefault="000843D9" w:rsidP="00767EE1">
      <w:pPr>
        <w:rPr>
          <w:rFonts w:ascii="Arial" w:hAnsi="Arial" w:cs="Arial"/>
          <w:sz w:val="24"/>
          <w:szCs w:val="24"/>
        </w:rPr>
      </w:pPr>
      <w:r>
        <w:rPr>
          <w:rFonts w:ascii="Arial" w:hAnsi="Arial" w:cs="Arial"/>
          <w:sz w:val="24"/>
          <w:szCs w:val="24"/>
        </w:rPr>
        <w:t xml:space="preserve">Levelling is established for </w:t>
      </w:r>
      <w:r w:rsidR="00A755EB">
        <w:rPr>
          <w:rFonts w:ascii="Arial" w:hAnsi="Arial" w:cs="Arial"/>
          <w:sz w:val="24"/>
          <w:szCs w:val="24"/>
        </w:rPr>
        <w:t xml:space="preserve">linking routes such as, </w:t>
      </w:r>
      <w:r>
        <w:rPr>
          <w:rFonts w:ascii="Arial" w:hAnsi="Arial" w:cs="Arial"/>
          <w:sz w:val="24"/>
          <w:szCs w:val="24"/>
        </w:rPr>
        <w:t>roads</w:t>
      </w:r>
      <w:r w:rsidR="00A755EB">
        <w:rPr>
          <w:rFonts w:ascii="Arial" w:hAnsi="Arial" w:cs="Arial"/>
          <w:sz w:val="24"/>
          <w:szCs w:val="24"/>
        </w:rPr>
        <w:t xml:space="preserve">, railways, bridges </w:t>
      </w:r>
      <w:r w:rsidR="00AA4276">
        <w:rPr>
          <w:rFonts w:ascii="Arial" w:hAnsi="Arial" w:cs="Arial"/>
          <w:sz w:val="24"/>
          <w:szCs w:val="24"/>
        </w:rPr>
        <w:t>and various areas to the outline or curves of the ground, (</w:t>
      </w:r>
      <w:r w:rsidR="00AA4276" w:rsidRPr="00AA4276">
        <w:rPr>
          <w:rFonts w:ascii="Arial" w:hAnsi="Arial" w:cs="Arial"/>
          <w:sz w:val="24"/>
          <w:szCs w:val="24"/>
        </w:rPr>
        <w:t>Clancy, 2011, p. 9</w:t>
      </w:r>
      <w:r w:rsidR="00AA4276">
        <w:rPr>
          <w:rFonts w:ascii="Arial" w:hAnsi="Arial" w:cs="Arial"/>
          <w:sz w:val="24"/>
          <w:szCs w:val="24"/>
        </w:rPr>
        <w:t xml:space="preserve">4). </w:t>
      </w:r>
    </w:p>
    <w:p w14:paraId="18CE8D1C" w14:textId="201FBEB9" w:rsidR="00AA4276" w:rsidRDefault="00AA4276" w:rsidP="00767EE1">
      <w:pPr>
        <w:rPr>
          <w:rFonts w:ascii="Arial" w:hAnsi="Arial" w:cs="Arial"/>
          <w:sz w:val="24"/>
          <w:szCs w:val="24"/>
        </w:rPr>
      </w:pPr>
      <w:r>
        <w:rPr>
          <w:rFonts w:ascii="Arial" w:hAnsi="Arial" w:cs="Arial"/>
          <w:sz w:val="24"/>
          <w:szCs w:val="24"/>
        </w:rPr>
        <w:t>Using surveying equipment such as;</w:t>
      </w:r>
    </w:p>
    <w:p w14:paraId="0337E911" w14:textId="0E072750" w:rsidR="000843D9" w:rsidRDefault="00A8516B" w:rsidP="00AA4276">
      <w:pPr>
        <w:pStyle w:val="ListParagraph"/>
        <w:numPr>
          <w:ilvl w:val="0"/>
          <w:numId w:val="3"/>
        </w:numPr>
        <w:rPr>
          <w:rFonts w:ascii="Arial" w:hAnsi="Arial" w:cs="Arial"/>
          <w:sz w:val="24"/>
          <w:szCs w:val="24"/>
        </w:rPr>
      </w:pPr>
      <w:r>
        <w:rPr>
          <w:rFonts w:ascii="Arial" w:hAnsi="Arial" w:cs="Arial"/>
          <w:sz w:val="24"/>
          <w:szCs w:val="24"/>
        </w:rPr>
        <w:t>A s</w:t>
      </w:r>
      <w:r w:rsidR="0060255B">
        <w:rPr>
          <w:rFonts w:ascii="Arial" w:hAnsi="Arial" w:cs="Arial"/>
          <w:sz w:val="24"/>
          <w:szCs w:val="24"/>
        </w:rPr>
        <w:t xml:space="preserve">pirit </w:t>
      </w:r>
      <w:r>
        <w:rPr>
          <w:rFonts w:ascii="Arial" w:hAnsi="Arial" w:cs="Arial"/>
          <w:sz w:val="24"/>
          <w:szCs w:val="24"/>
        </w:rPr>
        <w:t>l</w:t>
      </w:r>
      <w:r w:rsidR="00AA4276">
        <w:rPr>
          <w:rFonts w:ascii="Arial" w:hAnsi="Arial" w:cs="Arial"/>
          <w:sz w:val="24"/>
          <w:szCs w:val="24"/>
        </w:rPr>
        <w:t>evel</w:t>
      </w:r>
      <w:r w:rsidR="008C2551">
        <w:rPr>
          <w:rFonts w:ascii="Arial" w:hAnsi="Arial" w:cs="Arial"/>
          <w:sz w:val="24"/>
          <w:szCs w:val="24"/>
        </w:rPr>
        <w:t xml:space="preserve"> sighting device</w:t>
      </w:r>
      <w:r w:rsidR="004112D2">
        <w:rPr>
          <w:rFonts w:ascii="Arial" w:hAnsi="Arial" w:cs="Arial"/>
          <w:sz w:val="24"/>
          <w:szCs w:val="24"/>
        </w:rPr>
        <w:t xml:space="preserve"> (telescopic)</w:t>
      </w:r>
      <w:r>
        <w:rPr>
          <w:rFonts w:ascii="Arial" w:hAnsi="Arial" w:cs="Arial"/>
          <w:sz w:val="24"/>
          <w:szCs w:val="24"/>
        </w:rPr>
        <w:t>,</w:t>
      </w:r>
      <w:r w:rsidR="00AA4276">
        <w:rPr>
          <w:rFonts w:ascii="Arial" w:hAnsi="Arial" w:cs="Arial"/>
          <w:sz w:val="24"/>
          <w:szCs w:val="24"/>
        </w:rPr>
        <w:t xml:space="preserve"> produc</w:t>
      </w:r>
      <w:r>
        <w:rPr>
          <w:rFonts w:ascii="Arial" w:hAnsi="Arial" w:cs="Arial"/>
          <w:sz w:val="24"/>
          <w:szCs w:val="24"/>
        </w:rPr>
        <w:t>ing</w:t>
      </w:r>
      <w:r w:rsidR="00AA4276">
        <w:rPr>
          <w:rFonts w:ascii="Arial" w:hAnsi="Arial" w:cs="Arial"/>
          <w:sz w:val="24"/>
          <w:szCs w:val="24"/>
        </w:rPr>
        <w:t xml:space="preserve"> a horizontal line</w:t>
      </w:r>
      <w:r w:rsidR="004112D2">
        <w:rPr>
          <w:rFonts w:ascii="Arial" w:hAnsi="Arial" w:cs="Arial"/>
          <w:sz w:val="24"/>
          <w:szCs w:val="24"/>
        </w:rPr>
        <w:t xml:space="preserve"> of sight</w:t>
      </w:r>
      <w:r w:rsidR="00AA4276">
        <w:rPr>
          <w:rFonts w:ascii="Arial" w:hAnsi="Arial" w:cs="Arial"/>
          <w:sz w:val="24"/>
          <w:szCs w:val="24"/>
        </w:rPr>
        <w:t>.</w:t>
      </w:r>
    </w:p>
    <w:p w14:paraId="4E20F05E" w14:textId="3A54B106" w:rsidR="00AA4276" w:rsidRDefault="00FB71A5" w:rsidP="00AA4276">
      <w:pPr>
        <w:pStyle w:val="ListParagraph"/>
        <w:numPr>
          <w:ilvl w:val="0"/>
          <w:numId w:val="3"/>
        </w:numPr>
        <w:rPr>
          <w:rFonts w:ascii="Arial" w:hAnsi="Arial" w:cs="Arial"/>
          <w:sz w:val="24"/>
          <w:szCs w:val="24"/>
        </w:rPr>
      </w:pPr>
      <w:r>
        <w:rPr>
          <w:rFonts w:ascii="Arial" w:hAnsi="Arial" w:cs="Arial"/>
          <w:sz w:val="24"/>
          <w:szCs w:val="24"/>
        </w:rPr>
        <w:t xml:space="preserve">A </w:t>
      </w:r>
      <w:r w:rsidR="00A8516B">
        <w:rPr>
          <w:rFonts w:ascii="Arial" w:hAnsi="Arial" w:cs="Arial"/>
          <w:sz w:val="24"/>
          <w:szCs w:val="24"/>
        </w:rPr>
        <w:t>l</w:t>
      </w:r>
      <w:r w:rsidR="00AA4276">
        <w:rPr>
          <w:rFonts w:ascii="Arial" w:hAnsi="Arial" w:cs="Arial"/>
          <w:sz w:val="24"/>
          <w:szCs w:val="24"/>
        </w:rPr>
        <w:t>evelling staff</w:t>
      </w:r>
      <w:r w:rsidR="00507E02">
        <w:rPr>
          <w:rFonts w:ascii="Arial" w:hAnsi="Arial" w:cs="Arial"/>
          <w:sz w:val="24"/>
          <w:szCs w:val="24"/>
        </w:rPr>
        <w:t xml:space="preserve"> </w:t>
      </w:r>
      <w:r w:rsidR="00AA4276">
        <w:rPr>
          <w:rFonts w:ascii="Arial" w:hAnsi="Arial" w:cs="Arial"/>
          <w:sz w:val="24"/>
          <w:szCs w:val="24"/>
        </w:rPr>
        <w:t>measure</w:t>
      </w:r>
      <w:r w:rsidR="00507E02">
        <w:rPr>
          <w:rFonts w:ascii="Arial" w:hAnsi="Arial" w:cs="Arial"/>
          <w:sz w:val="24"/>
          <w:szCs w:val="24"/>
        </w:rPr>
        <w:t>s</w:t>
      </w:r>
      <w:r w:rsidR="00AA4276">
        <w:rPr>
          <w:rFonts w:ascii="Arial" w:hAnsi="Arial" w:cs="Arial"/>
          <w:sz w:val="24"/>
          <w:szCs w:val="24"/>
        </w:rPr>
        <w:t xml:space="preserve"> the height in correspondence to the </w:t>
      </w:r>
      <w:r w:rsidR="0060255B">
        <w:rPr>
          <w:rFonts w:ascii="Arial" w:hAnsi="Arial" w:cs="Arial"/>
          <w:sz w:val="24"/>
          <w:szCs w:val="24"/>
        </w:rPr>
        <w:t>horizontal line</w:t>
      </w:r>
      <w:r w:rsidR="00AA4276">
        <w:rPr>
          <w:rFonts w:ascii="Arial" w:hAnsi="Arial" w:cs="Arial"/>
          <w:sz w:val="24"/>
          <w:szCs w:val="24"/>
        </w:rPr>
        <w:t xml:space="preserve">. </w:t>
      </w:r>
    </w:p>
    <w:p w14:paraId="2196B151" w14:textId="3D3D4BA4" w:rsidR="00151303" w:rsidRPr="00587A81" w:rsidRDefault="00FB71A5" w:rsidP="00151303">
      <w:pPr>
        <w:pStyle w:val="ListParagraph"/>
        <w:numPr>
          <w:ilvl w:val="0"/>
          <w:numId w:val="3"/>
        </w:numPr>
        <w:rPr>
          <w:rFonts w:ascii="Arial" w:hAnsi="Arial" w:cs="Arial"/>
          <w:sz w:val="24"/>
          <w:szCs w:val="24"/>
        </w:rPr>
      </w:pPr>
      <w:r>
        <w:rPr>
          <w:rFonts w:ascii="Arial" w:hAnsi="Arial" w:cs="Arial"/>
          <w:sz w:val="24"/>
          <w:szCs w:val="24"/>
        </w:rPr>
        <w:t xml:space="preserve">A </w:t>
      </w:r>
      <w:r w:rsidR="00AA4276">
        <w:rPr>
          <w:rFonts w:ascii="Arial" w:hAnsi="Arial" w:cs="Arial"/>
          <w:sz w:val="24"/>
          <w:szCs w:val="24"/>
        </w:rPr>
        <w:t xml:space="preserve">Field book to record </w:t>
      </w:r>
      <w:r w:rsidR="0060255B">
        <w:rPr>
          <w:rFonts w:ascii="Arial" w:hAnsi="Arial" w:cs="Arial"/>
          <w:sz w:val="24"/>
          <w:szCs w:val="24"/>
        </w:rPr>
        <w:t>measured</w:t>
      </w:r>
      <w:r w:rsidR="00AA4276">
        <w:rPr>
          <w:rFonts w:ascii="Arial" w:hAnsi="Arial" w:cs="Arial"/>
          <w:sz w:val="24"/>
          <w:szCs w:val="24"/>
        </w:rPr>
        <w:t xml:space="preserve"> data</w:t>
      </w:r>
      <w:r w:rsidR="00587A81">
        <w:rPr>
          <w:rFonts w:ascii="Arial" w:hAnsi="Arial" w:cs="Arial"/>
          <w:sz w:val="24"/>
          <w:szCs w:val="24"/>
        </w:rPr>
        <w:t xml:space="preserve"> </w:t>
      </w:r>
      <w:r w:rsidRPr="00587A81">
        <w:rPr>
          <w:rFonts w:ascii="Arial" w:hAnsi="Arial" w:cs="Arial"/>
          <w:sz w:val="24"/>
          <w:szCs w:val="24"/>
        </w:rPr>
        <w:t>(Clancy, 2011, p. 94).</w:t>
      </w:r>
    </w:p>
    <w:p w14:paraId="2BADD028" w14:textId="0DB07F84" w:rsidR="00151303" w:rsidRPr="00286687" w:rsidRDefault="00286687" w:rsidP="00C460DE">
      <w:pPr>
        <w:rPr>
          <w:rFonts w:ascii="Arial" w:hAnsi="Arial" w:cs="Arial"/>
          <w:b/>
          <w:bCs/>
          <w:sz w:val="24"/>
          <w:szCs w:val="24"/>
        </w:rPr>
      </w:pPr>
      <w:r w:rsidRPr="00286687">
        <w:rPr>
          <w:rFonts w:ascii="Arial" w:hAnsi="Arial" w:cs="Arial"/>
          <w:b/>
          <w:bCs/>
          <w:sz w:val="24"/>
          <w:szCs w:val="24"/>
        </w:rPr>
        <w:t xml:space="preserve">2.1 </w:t>
      </w:r>
      <w:r w:rsidR="00C66939">
        <w:rPr>
          <w:rFonts w:ascii="Arial" w:hAnsi="Arial" w:cs="Arial"/>
          <w:b/>
          <w:bCs/>
          <w:sz w:val="24"/>
          <w:szCs w:val="24"/>
        </w:rPr>
        <w:t xml:space="preserve">Type of </w:t>
      </w:r>
      <w:r w:rsidR="00151303" w:rsidRPr="00286687">
        <w:rPr>
          <w:rFonts w:ascii="Arial" w:hAnsi="Arial" w:cs="Arial"/>
          <w:b/>
          <w:bCs/>
          <w:sz w:val="24"/>
          <w:szCs w:val="24"/>
        </w:rPr>
        <w:t xml:space="preserve">Levelling. </w:t>
      </w:r>
    </w:p>
    <w:p w14:paraId="5017E89D" w14:textId="7B91D319" w:rsidR="00B83C6C" w:rsidRPr="00C460DE" w:rsidRDefault="00151303" w:rsidP="00B83C6C">
      <w:pPr>
        <w:tabs>
          <w:tab w:val="left" w:pos="1553"/>
        </w:tabs>
        <w:rPr>
          <w:rFonts w:ascii="Arial" w:hAnsi="Arial" w:cs="Arial"/>
          <w:sz w:val="24"/>
          <w:szCs w:val="24"/>
        </w:rPr>
      </w:pPr>
      <w:r w:rsidRPr="00151303">
        <w:rPr>
          <w:rFonts w:ascii="Arial" w:hAnsi="Arial" w:cs="Arial"/>
          <w:sz w:val="24"/>
          <w:szCs w:val="24"/>
        </w:rPr>
        <w:t xml:space="preserve">There are various </w:t>
      </w:r>
      <w:r w:rsidR="00123882">
        <w:rPr>
          <w:rFonts w:ascii="Arial" w:hAnsi="Arial" w:cs="Arial"/>
          <w:sz w:val="24"/>
          <w:szCs w:val="24"/>
        </w:rPr>
        <w:t>techniques</w:t>
      </w:r>
      <w:r w:rsidRPr="00151303">
        <w:rPr>
          <w:rFonts w:ascii="Arial" w:hAnsi="Arial" w:cs="Arial"/>
          <w:sz w:val="24"/>
          <w:szCs w:val="24"/>
        </w:rPr>
        <w:t xml:space="preserve"> of ‘Levelling’</w:t>
      </w:r>
      <w:r w:rsidR="004112D2">
        <w:rPr>
          <w:rFonts w:ascii="Arial" w:hAnsi="Arial" w:cs="Arial"/>
          <w:sz w:val="24"/>
          <w:szCs w:val="24"/>
        </w:rPr>
        <w:t>,</w:t>
      </w:r>
      <w:r w:rsidRPr="00151303">
        <w:rPr>
          <w:rFonts w:ascii="Arial" w:hAnsi="Arial" w:cs="Arial"/>
          <w:sz w:val="24"/>
          <w:szCs w:val="24"/>
        </w:rPr>
        <w:t xml:space="preserve"> </w:t>
      </w:r>
      <w:r w:rsidR="004112D2">
        <w:rPr>
          <w:rFonts w:ascii="Arial" w:hAnsi="Arial" w:cs="Arial"/>
          <w:sz w:val="24"/>
          <w:szCs w:val="24"/>
        </w:rPr>
        <w:t>t</w:t>
      </w:r>
      <w:r w:rsidRPr="00151303">
        <w:rPr>
          <w:rFonts w:ascii="Arial" w:hAnsi="Arial" w:cs="Arial"/>
          <w:sz w:val="24"/>
          <w:szCs w:val="24"/>
        </w:rPr>
        <w:t>he main focus will include,</w:t>
      </w:r>
      <w:r w:rsidR="00DC5045">
        <w:rPr>
          <w:rFonts w:ascii="Arial" w:hAnsi="Arial" w:cs="Arial"/>
          <w:sz w:val="24"/>
          <w:szCs w:val="24"/>
        </w:rPr>
        <w:t xml:space="preserve"> </w:t>
      </w:r>
      <w:r w:rsidR="00584806">
        <w:rPr>
          <w:rFonts w:ascii="Arial" w:hAnsi="Arial" w:cs="Arial"/>
          <w:b/>
          <w:bCs/>
          <w:sz w:val="24"/>
          <w:szCs w:val="24"/>
        </w:rPr>
        <w:t>‘</w:t>
      </w:r>
      <w:r w:rsidR="00DC5045" w:rsidRPr="00C460DE">
        <w:rPr>
          <w:rFonts w:ascii="Arial" w:hAnsi="Arial" w:cs="Arial"/>
          <w:b/>
          <w:bCs/>
          <w:sz w:val="24"/>
          <w:szCs w:val="24"/>
        </w:rPr>
        <w:t>Differential Levelling</w:t>
      </w:r>
      <w:r w:rsidRPr="00151303">
        <w:rPr>
          <w:rFonts w:ascii="Arial" w:hAnsi="Arial" w:cs="Arial"/>
          <w:sz w:val="24"/>
          <w:szCs w:val="24"/>
        </w:rPr>
        <w:t>’</w:t>
      </w:r>
      <w:r w:rsidR="00A8516B">
        <w:rPr>
          <w:rFonts w:ascii="Arial" w:hAnsi="Arial" w:cs="Arial"/>
          <w:sz w:val="24"/>
          <w:szCs w:val="24"/>
        </w:rPr>
        <w:t xml:space="preserve"> with</w:t>
      </w:r>
      <w:r w:rsidR="00C460DE">
        <w:rPr>
          <w:rFonts w:ascii="Arial" w:hAnsi="Arial" w:cs="Arial"/>
          <w:sz w:val="24"/>
          <w:szCs w:val="24"/>
        </w:rPr>
        <w:t xml:space="preserve"> </w:t>
      </w:r>
      <w:r w:rsidR="006E0FD9" w:rsidRPr="00151303">
        <w:rPr>
          <w:rFonts w:ascii="Arial" w:hAnsi="Arial" w:cs="Arial"/>
          <w:sz w:val="24"/>
          <w:szCs w:val="24"/>
        </w:rPr>
        <w:t>use of a</w:t>
      </w:r>
      <w:r w:rsidR="00DC5045">
        <w:rPr>
          <w:rFonts w:ascii="Arial" w:hAnsi="Arial" w:cs="Arial"/>
          <w:sz w:val="24"/>
          <w:szCs w:val="24"/>
        </w:rPr>
        <w:t>n</w:t>
      </w:r>
      <w:r w:rsidR="00E81D31">
        <w:rPr>
          <w:rFonts w:ascii="Arial" w:hAnsi="Arial" w:cs="Arial"/>
          <w:sz w:val="24"/>
          <w:szCs w:val="24"/>
        </w:rPr>
        <w:t>,</w:t>
      </w:r>
      <w:r w:rsidR="006E0FD9" w:rsidRPr="00151303">
        <w:rPr>
          <w:rFonts w:ascii="Arial" w:hAnsi="Arial" w:cs="Arial"/>
          <w:sz w:val="24"/>
          <w:szCs w:val="24"/>
        </w:rPr>
        <w:t xml:space="preserve"> </w:t>
      </w:r>
      <w:r w:rsidR="00E81D31">
        <w:rPr>
          <w:rFonts w:ascii="Arial" w:hAnsi="Arial" w:cs="Arial"/>
          <w:sz w:val="24"/>
          <w:szCs w:val="24"/>
        </w:rPr>
        <w:t>‘A</w:t>
      </w:r>
      <w:r w:rsidR="00DC5045">
        <w:rPr>
          <w:rFonts w:ascii="Arial" w:hAnsi="Arial" w:cs="Arial"/>
          <w:sz w:val="24"/>
          <w:szCs w:val="24"/>
        </w:rPr>
        <w:t xml:space="preserve">utomatic </w:t>
      </w:r>
      <w:r w:rsidR="00E81D31">
        <w:rPr>
          <w:rFonts w:ascii="Arial" w:hAnsi="Arial" w:cs="Arial"/>
          <w:sz w:val="24"/>
          <w:szCs w:val="24"/>
        </w:rPr>
        <w:t>L</w:t>
      </w:r>
      <w:r w:rsidR="006E0FD9" w:rsidRPr="00151303">
        <w:rPr>
          <w:rFonts w:ascii="Arial" w:hAnsi="Arial" w:cs="Arial"/>
          <w:sz w:val="24"/>
          <w:szCs w:val="24"/>
        </w:rPr>
        <w:t>evel</w:t>
      </w:r>
      <w:r w:rsidR="00DC5045">
        <w:rPr>
          <w:rFonts w:ascii="Arial" w:hAnsi="Arial" w:cs="Arial"/>
          <w:sz w:val="24"/>
          <w:szCs w:val="24"/>
        </w:rPr>
        <w:t xml:space="preserve">ling </w:t>
      </w:r>
      <w:r w:rsidR="00E81D31">
        <w:rPr>
          <w:rFonts w:ascii="Arial" w:hAnsi="Arial" w:cs="Arial"/>
          <w:sz w:val="24"/>
          <w:szCs w:val="24"/>
        </w:rPr>
        <w:t>I</w:t>
      </w:r>
      <w:r w:rsidR="00DC5045">
        <w:rPr>
          <w:rFonts w:ascii="Arial" w:hAnsi="Arial" w:cs="Arial"/>
          <w:sz w:val="24"/>
          <w:szCs w:val="24"/>
        </w:rPr>
        <w:t>nstrument</w:t>
      </w:r>
      <w:r w:rsidR="00E81D31">
        <w:rPr>
          <w:rFonts w:ascii="Arial" w:hAnsi="Arial" w:cs="Arial"/>
          <w:sz w:val="24"/>
          <w:szCs w:val="24"/>
        </w:rPr>
        <w:t>’</w:t>
      </w:r>
      <w:r w:rsidR="00A8516B">
        <w:rPr>
          <w:rFonts w:ascii="Arial" w:hAnsi="Arial" w:cs="Arial"/>
          <w:sz w:val="24"/>
          <w:szCs w:val="24"/>
        </w:rPr>
        <w:t>.</w:t>
      </w:r>
      <w:r w:rsidR="006E0FD9" w:rsidRPr="00151303">
        <w:rPr>
          <w:rFonts w:ascii="Arial" w:hAnsi="Arial" w:cs="Arial"/>
          <w:sz w:val="24"/>
          <w:szCs w:val="24"/>
        </w:rPr>
        <w:t xml:space="preserve"> </w:t>
      </w:r>
      <w:r w:rsidR="00A8516B" w:rsidRPr="00151303">
        <w:rPr>
          <w:rFonts w:ascii="Arial" w:hAnsi="Arial" w:cs="Arial"/>
          <w:sz w:val="24"/>
          <w:szCs w:val="24"/>
        </w:rPr>
        <w:t>P</w:t>
      </w:r>
      <w:r w:rsidR="006E0FD9" w:rsidRPr="00151303">
        <w:rPr>
          <w:rFonts w:ascii="Arial" w:hAnsi="Arial" w:cs="Arial"/>
          <w:sz w:val="24"/>
          <w:szCs w:val="24"/>
        </w:rPr>
        <w:t>roducing</w:t>
      </w:r>
      <w:r w:rsidR="00A8516B">
        <w:rPr>
          <w:rFonts w:ascii="Arial" w:hAnsi="Arial" w:cs="Arial"/>
          <w:sz w:val="24"/>
          <w:szCs w:val="24"/>
        </w:rPr>
        <w:t xml:space="preserve"> a</w:t>
      </w:r>
      <w:r w:rsidR="006E0FD9" w:rsidRPr="00151303">
        <w:rPr>
          <w:rFonts w:ascii="Arial" w:hAnsi="Arial" w:cs="Arial"/>
          <w:sz w:val="24"/>
          <w:szCs w:val="24"/>
        </w:rPr>
        <w:t xml:space="preserve"> horizontal line of sight</w:t>
      </w:r>
      <w:r w:rsidR="005961CE">
        <w:rPr>
          <w:rFonts w:ascii="Arial" w:hAnsi="Arial" w:cs="Arial"/>
          <w:sz w:val="24"/>
          <w:szCs w:val="24"/>
        </w:rPr>
        <w:t>;</w:t>
      </w:r>
      <w:r w:rsidR="006E0FD9" w:rsidRPr="00151303">
        <w:rPr>
          <w:rFonts w:ascii="Arial" w:hAnsi="Arial" w:cs="Arial"/>
          <w:sz w:val="24"/>
          <w:szCs w:val="24"/>
        </w:rPr>
        <w:t xml:space="preserve"> </w:t>
      </w:r>
      <w:r w:rsidR="005961CE">
        <w:rPr>
          <w:rFonts w:ascii="Arial" w:hAnsi="Arial" w:cs="Arial"/>
          <w:sz w:val="24"/>
          <w:szCs w:val="24"/>
        </w:rPr>
        <w:t>c</w:t>
      </w:r>
      <w:r w:rsidR="006E0FD9" w:rsidRPr="00151303">
        <w:rPr>
          <w:rFonts w:ascii="Arial" w:hAnsi="Arial" w:cs="Arial"/>
          <w:sz w:val="24"/>
          <w:szCs w:val="24"/>
        </w:rPr>
        <w:t>alculating various elevated positions</w:t>
      </w:r>
      <w:r w:rsidR="00E81D31">
        <w:rPr>
          <w:rFonts w:ascii="Arial" w:hAnsi="Arial" w:cs="Arial"/>
          <w:sz w:val="24"/>
          <w:szCs w:val="24"/>
        </w:rPr>
        <w:t xml:space="preserve"> from</w:t>
      </w:r>
      <w:r w:rsidR="004112D2">
        <w:rPr>
          <w:rFonts w:ascii="Arial" w:hAnsi="Arial" w:cs="Arial"/>
          <w:sz w:val="24"/>
          <w:szCs w:val="24"/>
        </w:rPr>
        <w:t xml:space="preserve"> ‘A </w:t>
      </w:r>
      <w:r w:rsidR="00E81D31">
        <w:rPr>
          <w:rFonts w:ascii="Arial" w:hAnsi="Arial" w:cs="Arial"/>
          <w:sz w:val="24"/>
          <w:szCs w:val="24"/>
        </w:rPr>
        <w:t>to</w:t>
      </w:r>
      <w:r w:rsidR="004112D2">
        <w:rPr>
          <w:rFonts w:ascii="Arial" w:hAnsi="Arial" w:cs="Arial"/>
          <w:sz w:val="24"/>
          <w:szCs w:val="24"/>
        </w:rPr>
        <w:t xml:space="preserve"> B’</w:t>
      </w:r>
      <w:r w:rsidR="006E0FD9" w:rsidRPr="00151303">
        <w:rPr>
          <w:rFonts w:ascii="Arial" w:hAnsi="Arial" w:cs="Arial"/>
          <w:sz w:val="24"/>
          <w:szCs w:val="24"/>
        </w:rPr>
        <w:t xml:space="preserve">. </w:t>
      </w:r>
      <w:r w:rsidRPr="00151303">
        <w:rPr>
          <w:rFonts w:ascii="Arial" w:hAnsi="Arial" w:cs="Arial"/>
          <w:sz w:val="24"/>
          <w:szCs w:val="24"/>
        </w:rPr>
        <w:t xml:space="preserve">The device incorporates </w:t>
      </w:r>
      <w:r w:rsidR="00A8516B">
        <w:rPr>
          <w:rFonts w:ascii="Arial" w:hAnsi="Arial" w:cs="Arial"/>
          <w:sz w:val="24"/>
          <w:szCs w:val="24"/>
        </w:rPr>
        <w:t>elevated</w:t>
      </w:r>
      <w:r w:rsidRPr="00151303">
        <w:rPr>
          <w:rFonts w:ascii="Arial" w:hAnsi="Arial" w:cs="Arial"/>
          <w:sz w:val="24"/>
          <w:szCs w:val="24"/>
        </w:rPr>
        <w:t xml:space="preserve"> di</w:t>
      </w:r>
      <w:r w:rsidR="00A8516B">
        <w:rPr>
          <w:rFonts w:ascii="Arial" w:hAnsi="Arial" w:cs="Arial"/>
          <w:sz w:val="24"/>
          <w:szCs w:val="24"/>
        </w:rPr>
        <w:t>fferences</w:t>
      </w:r>
      <w:r w:rsidRPr="00151303">
        <w:rPr>
          <w:rFonts w:ascii="Arial" w:hAnsi="Arial" w:cs="Arial"/>
          <w:sz w:val="24"/>
          <w:szCs w:val="24"/>
        </w:rPr>
        <w:t xml:space="preserve"> with the use of </w:t>
      </w:r>
      <w:r w:rsidR="000F517F">
        <w:rPr>
          <w:rFonts w:ascii="Arial" w:hAnsi="Arial" w:cs="Arial"/>
          <w:sz w:val="24"/>
          <w:szCs w:val="24"/>
        </w:rPr>
        <w:t xml:space="preserve">two </w:t>
      </w:r>
      <w:r w:rsidRPr="00151303">
        <w:rPr>
          <w:rFonts w:ascii="Arial" w:hAnsi="Arial" w:cs="Arial"/>
          <w:sz w:val="24"/>
          <w:szCs w:val="24"/>
        </w:rPr>
        <w:t>levelling staff</w:t>
      </w:r>
      <w:r w:rsidR="000F517F">
        <w:rPr>
          <w:rFonts w:ascii="Arial" w:hAnsi="Arial" w:cs="Arial"/>
          <w:sz w:val="24"/>
          <w:szCs w:val="24"/>
        </w:rPr>
        <w:t>s</w:t>
      </w:r>
      <w:r w:rsidRPr="00151303">
        <w:rPr>
          <w:rFonts w:ascii="Arial" w:hAnsi="Arial" w:cs="Arial"/>
          <w:sz w:val="24"/>
          <w:szCs w:val="24"/>
        </w:rPr>
        <w:t xml:space="preserve">, placed at certain points. Creating accurate </w:t>
      </w:r>
      <w:r w:rsidR="00A8516B">
        <w:rPr>
          <w:rFonts w:ascii="Arial" w:hAnsi="Arial" w:cs="Arial"/>
          <w:sz w:val="24"/>
          <w:szCs w:val="24"/>
        </w:rPr>
        <w:t xml:space="preserve">slope </w:t>
      </w:r>
      <w:r w:rsidRPr="00151303">
        <w:rPr>
          <w:rFonts w:ascii="Arial" w:hAnsi="Arial" w:cs="Arial"/>
          <w:sz w:val="24"/>
          <w:szCs w:val="24"/>
        </w:rPr>
        <w:t xml:space="preserve">calculations </w:t>
      </w:r>
      <w:r w:rsidR="00A8516B">
        <w:rPr>
          <w:rFonts w:ascii="Arial" w:hAnsi="Arial" w:cs="Arial"/>
          <w:sz w:val="24"/>
          <w:szCs w:val="24"/>
        </w:rPr>
        <w:t>over</w:t>
      </w:r>
      <w:r w:rsidR="00C460DE">
        <w:rPr>
          <w:rFonts w:ascii="Arial" w:hAnsi="Arial" w:cs="Arial"/>
          <w:sz w:val="24"/>
          <w:szCs w:val="24"/>
        </w:rPr>
        <w:t xml:space="preserve"> large</w:t>
      </w:r>
      <w:r w:rsidR="004112D2">
        <w:rPr>
          <w:rFonts w:ascii="Arial" w:hAnsi="Arial" w:cs="Arial"/>
          <w:sz w:val="24"/>
          <w:szCs w:val="24"/>
        </w:rPr>
        <w:t>r</w:t>
      </w:r>
      <w:r w:rsidR="00C460DE">
        <w:rPr>
          <w:rFonts w:ascii="Arial" w:hAnsi="Arial" w:cs="Arial"/>
          <w:sz w:val="24"/>
          <w:szCs w:val="24"/>
        </w:rPr>
        <w:t xml:space="preserve"> distances </w:t>
      </w:r>
      <w:r w:rsidR="00B167D4" w:rsidRPr="00B167D4">
        <w:rPr>
          <w:rFonts w:ascii="Arial" w:hAnsi="Arial" w:cs="Arial"/>
          <w:sz w:val="24"/>
          <w:szCs w:val="24"/>
        </w:rPr>
        <w:t xml:space="preserve">(Dream Civil. 2021).      </w:t>
      </w:r>
      <w:r w:rsidRPr="00151303">
        <w:rPr>
          <w:rFonts w:ascii="Arial" w:hAnsi="Arial" w:cs="Arial"/>
          <w:sz w:val="24"/>
          <w:szCs w:val="24"/>
        </w:rPr>
        <w:t xml:space="preserve"> </w:t>
      </w:r>
    </w:p>
    <w:p w14:paraId="67FEC02C" w14:textId="371FBDEA" w:rsidR="00B83C6C" w:rsidRDefault="001E6954" w:rsidP="00012B96">
      <w:pPr>
        <w:tabs>
          <w:tab w:val="left" w:pos="6670"/>
        </w:tabs>
        <w:rPr>
          <w:rFonts w:ascii="Arial" w:hAnsi="Arial" w:cs="Arial"/>
          <w:noProof/>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5EB89084" wp14:editId="3E261DB2">
                <wp:simplePos x="0" y="0"/>
                <wp:positionH relativeFrom="margin">
                  <wp:align>left</wp:align>
                </wp:positionH>
                <wp:positionV relativeFrom="paragraph">
                  <wp:posOffset>414633</wp:posOffset>
                </wp:positionV>
                <wp:extent cx="3588589" cy="1570007"/>
                <wp:effectExtent l="0" t="0" r="12065" b="11430"/>
                <wp:wrapNone/>
                <wp:docPr id="1" name="Text Box 1"/>
                <wp:cNvGraphicFramePr/>
                <a:graphic xmlns:a="http://schemas.openxmlformats.org/drawingml/2006/main">
                  <a:graphicData uri="http://schemas.microsoft.com/office/word/2010/wordprocessingShape">
                    <wps:wsp>
                      <wps:cNvSpPr txBox="1"/>
                      <wps:spPr>
                        <a:xfrm>
                          <a:off x="0" y="0"/>
                          <a:ext cx="3588589" cy="1570007"/>
                        </a:xfrm>
                        <a:prstGeom prst="rect">
                          <a:avLst/>
                        </a:prstGeom>
                        <a:solidFill>
                          <a:schemeClr val="lt1"/>
                        </a:solidFill>
                        <a:ln w="6350">
                          <a:solidFill>
                            <a:prstClr val="black"/>
                          </a:solidFill>
                        </a:ln>
                      </wps:spPr>
                      <wps:txbx>
                        <w:txbxContent>
                          <w:p w14:paraId="1C3550A9" w14:textId="6597B32E" w:rsidR="00B67488" w:rsidRDefault="00B67488">
                            <w:bookmarkStart w:id="1" w:name="_Hlk74752031"/>
                            <w:bookmarkEnd w:id="1"/>
                            <w:r>
                              <w:rPr>
                                <w:noProof/>
                              </w:rPr>
                              <w:drawing>
                                <wp:inline distT="0" distB="0" distL="0" distR="0" wp14:anchorId="50F07A34" wp14:editId="5BC979E5">
                                  <wp:extent cx="3397885" cy="1475098"/>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18932" cy="14842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B89084" id="_x0000_t202" coordsize="21600,21600" o:spt="202" path="m,l,21600r21600,l21600,xe">
                <v:stroke joinstyle="miter"/>
                <v:path gradientshapeok="t" o:connecttype="rect"/>
              </v:shapetype>
              <v:shape id="Text Box 1" o:spid="_x0000_s1026" type="#_x0000_t202" style="position:absolute;margin-left:0;margin-top:32.65pt;width:282.55pt;height:123.6pt;z-index:25165926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DvOTAIAAKIEAAAOAAAAZHJzL2Uyb0RvYy54bWysVFFv2jAQfp+0/2D5fSRQKBQRKkbFNAm1&#10;laDqs3EcYs3xebYhYb9+ZydQ2u1p2os53335fPfdHbP7plLkKKyToDPa76WUCM0hl3qf0Zft6suE&#10;EueZzpkCLTJ6Eo7ezz9/mtVmKgZQgsqFJUii3bQ2GS29N9MkcbwUFXM9MEJjsABbMY9Xu09yy2pk&#10;r1QySNPbpAabGwtcOIfehzZI55G/KAT3T0XhhCcqo5ibj6eN5y6cyXzGpnvLTCl5lwb7hywqJjU+&#10;eqF6YJ6Rg5V/UFWSW3BQ+B6HKoGikFzEGrCafvqhmk3JjIi1oDjOXGRy/4+WPx6fLZE59o4SzSps&#10;0VY0nnyFhvSDOrVxUwRtDMJ8g+6A7PwOnaHoprBV+MVyCMZR59NF20DG0XkzmkxGkztKOMb6o3Ga&#10;puPAk7x9bqzz3wRUJBgZtdi8qCk7rp1voWdIeM2BkvlKKhUvYWDEUllyZNhq5WOSSP4OpTSpM3p7&#10;M0oj8btYoL58v1OM/+jSu0Ihn9KYcxClLT5Yvtk1nSI7yE8olIV20JzhK4m8a+b8M7M4WagNbot/&#10;wqNQgMlAZ1FSgv31N3/AY8MxSkmNk5pR9/PArKBEfdc4Cnf94TCMdrwMR+MBXux1ZHcd0YdqCagQ&#10;thuzi2bAe3U2CwvVKy7VIryKIaY5vp1RfzaXvt0fXEouFosIwmE2zK/1xvBAHToS9Nw2r8yarp8e&#10;R+ERzjPNph/a2mLDlxoWBw+FjD0PAreqdrrjIsSp6ZY2bNr1PaLe/lrmvwEAAP//AwBQSwMEFAAG&#10;AAgAAAAhAIgyMrTbAAAABwEAAA8AAABkcnMvZG93bnJldi54bWxMjzFPwzAUhHck/oP1kNiok1aJ&#10;QohTASosTLSI+TV2bYv4ObLdNPx7zATj6U5333XbxY1sViFaTwLKVQFM0eClJS3g4/By1wCLCUni&#10;6EkJ+FYRtv31VYet9Bd6V/M+aZZLKLYowKQ0tZzHwSiHceUnRdk7+eAwZRk0lwEvudyNfF0UNXdo&#10;KS8YnNSzUcPX/uwE7J70vR4aDGbXSGvn5fP0pl+FuL1ZHh+AJbWkvzD84md06DPT0Z9JRjYKyEeS&#10;gLraAMtuVVclsKOATbmugPcd/8/f/wAAAP//AwBQSwECLQAUAAYACAAAACEAtoM4kv4AAADhAQAA&#10;EwAAAAAAAAAAAAAAAAAAAAAAW0NvbnRlbnRfVHlwZXNdLnhtbFBLAQItABQABgAIAAAAIQA4/SH/&#10;1gAAAJQBAAALAAAAAAAAAAAAAAAAAC8BAABfcmVscy8ucmVsc1BLAQItABQABgAIAAAAIQCx7DvO&#10;TAIAAKIEAAAOAAAAAAAAAAAAAAAAAC4CAABkcnMvZTJvRG9jLnhtbFBLAQItABQABgAIAAAAIQCI&#10;MjK02wAAAAcBAAAPAAAAAAAAAAAAAAAAAKYEAABkcnMvZG93bnJldi54bWxQSwUGAAAAAAQABADz&#10;AAAArgUAAAAA&#10;" fillcolor="white [3201]" strokeweight=".5pt">
                <v:textbox>
                  <w:txbxContent>
                    <w:p w14:paraId="1C3550A9" w14:textId="6597B32E" w:rsidR="00B67488" w:rsidRDefault="00B67488">
                      <w:bookmarkStart w:id="2" w:name="_Hlk74752031"/>
                      <w:bookmarkEnd w:id="2"/>
                      <w:r>
                        <w:rPr>
                          <w:noProof/>
                        </w:rPr>
                        <w:drawing>
                          <wp:inline distT="0" distB="0" distL="0" distR="0" wp14:anchorId="50F07A34" wp14:editId="5BC979E5">
                            <wp:extent cx="3397885" cy="1475098"/>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18932" cy="1484235"/>
                                    </a:xfrm>
                                    <a:prstGeom prst="rect">
                                      <a:avLst/>
                                    </a:prstGeom>
                                    <a:noFill/>
                                    <a:ln>
                                      <a:noFill/>
                                    </a:ln>
                                  </pic:spPr>
                                </pic:pic>
                              </a:graphicData>
                            </a:graphic>
                          </wp:inline>
                        </w:drawing>
                      </w:r>
                    </w:p>
                  </w:txbxContent>
                </v:textbox>
                <w10:wrap anchorx="margin"/>
              </v:shape>
            </w:pict>
          </mc:Fallback>
        </mc:AlternateContent>
      </w:r>
      <w:r w:rsidR="00B83C6C">
        <w:rPr>
          <w:rFonts w:ascii="Arial" w:hAnsi="Arial" w:cs="Arial"/>
          <w:sz w:val="24"/>
          <w:szCs w:val="24"/>
        </w:rPr>
        <w:t>To reduce collimation error, a (two peg test) can be used to produce accurate calculations within the survey</w:t>
      </w:r>
      <w:r w:rsidR="005C5B87">
        <w:rPr>
          <w:rFonts w:ascii="Arial" w:hAnsi="Arial" w:cs="Arial"/>
          <w:sz w:val="24"/>
          <w:szCs w:val="24"/>
        </w:rPr>
        <w:t xml:space="preserve"> </w:t>
      </w:r>
      <w:bookmarkStart w:id="2" w:name="_Hlk74730059"/>
      <w:r w:rsidR="005C5B87">
        <w:rPr>
          <w:rFonts w:ascii="Arial" w:hAnsi="Arial" w:cs="Arial"/>
          <w:sz w:val="24"/>
          <w:szCs w:val="24"/>
        </w:rPr>
        <w:t>(</w:t>
      </w:r>
      <w:r w:rsidR="005C5B87" w:rsidRPr="005C5B87">
        <w:rPr>
          <w:rFonts w:ascii="Arial" w:hAnsi="Arial" w:cs="Arial"/>
          <w:sz w:val="24"/>
          <w:szCs w:val="24"/>
        </w:rPr>
        <w:t>Dream Civil. 202</w:t>
      </w:r>
      <w:r w:rsidR="005C5B87">
        <w:rPr>
          <w:rFonts w:ascii="Arial" w:hAnsi="Arial" w:cs="Arial"/>
          <w:sz w:val="24"/>
          <w:szCs w:val="24"/>
        </w:rPr>
        <w:t>1</w:t>
      </w:r>
      <w:r w:rsidR="005C5B87" w:rsidRPr="005C5B87">
        <w:rPr>
          <w:rFonts w:ascii="Arial" w:hAnsi="Arial" w:cs="Arial"/>
          <w:sz w:val="24"/>
          <w:szCs w:val="24"/>
        </w:rPr>
        <w:t>)</w:t>
      </w:r>
      <w:r w:rsidR="005C5B87">
        <w:rPr>
          <w:rFonts w:ascii="Arial" w:hAnsi="Arial" w:cs="Arial"/>
          <w:sz w:val="24"/>
          <w:szCs w:val="24"/>
        </w:rPr>
        <w:t xml:space="preserve">. </w:t>
      </w:r>
      <w:r w:rsidR="005C5B87" w:rsidRPr="005C5B87">
        <w:rPr>
          <w:rFonts w:ascii="Arial" w:hAnsi="Arial" w:cs="Arial"/>
          <w:sz w:val="24"/>
          <w:szCs w:val="24"/>
        </w:rPr>
        <w:t xml:space="preserve"> </w:t>
      </w:r>
      <w:r w:rsidR="00B83C6C">
        <w:rPr>
          <w:rFonts w:ascii="Arial" w:hAnsi="Arial" w:cs="Arial"/>
          <w:sz w:val="24"/>
          <w:szCs w:val="24"/>
        </w:rPr>
        <w:t xml:space="preserve">    </w:t>
      </w:r>
    </w:p>
    <w:bookmarkEnd w:id="2"/>
    <w:p w14:paraId="4ADDD81F" w14:textId="7AC75DDB" w:rsidR="00B83C6C" w:rsidRDefault="00B83C6C" w:rsidP="00151303">
      <w:pPr>
        <w:rPr>
          <w:rFonts w:ascii="Arial" w:hAnsi="Arial" w:cs="Arial"/>
          <w:sz w:val="24"/>
          <w:szCs w:val="24"/>
        </w:rPr>
      </w:pPr>
    </w:p>
    <w:p w14:paraId="32D92E1C" w14:textId="208C8258" w:rsidR="00B67488" w:rsidRDefault="00B67488" w:rsidP="00151303">
      <w:pPr>
        <w:rPr>
          <w:rFonts w:ascii="Arial" w:hAnsi="Arial" w:cs="Arial"/>
          <w:sz w:val="24"/>
          <w:szCs w:val="24"/>
        </w:rPr>
      </w:pPr>
    </w:p>
    <w:p w14:paraId="0DF82AEA" w14:textId="2F5C0A18" w:rsidR="00B67488" w:rsidRDefault="00654C96" w:rsidP="00654C96">
      <w:pPr>
        <w:tabs>
          <w:tab w:val="left" w:pos="6005"/>
        </w:tabs>
        <w:rPr>
          <w:rFonts w:ascii="Arial" w:hAnsi="Arial" w:cs="Arial"/>
          <w:sz w:val="24"/>
          <w:szCs w:val="24"/>
        </w:rPr>
      </w:pPr>
      <w:r>
        <w:rPr>
          <w:rFonts w:ascii="Arial" w:hAnsi="Arial" w:cs="Arial"/>
          <w:sz w:val="24"/>
          <w:szCs w:val="24"/>
        </w:rPr>
        <w:t xml:space="preserve">                                                                                      </w:t>
      </w:r>
      <w:r w:rsidRPr="00654C96">
        <w:rPr>
          <w:rFonts w:ascii="Arial" w:hAnsi="Arial" w:cs="Arial"/>
          <w:sz w:val="24"/>
          <w:szCs w:val="24"/>
        </w:rPr>
        <w:t>(Clancy, 2011, p. 95).</w:t>
      </w:r>
    </w:p>
    <w:p w14:paraId="3AAFFC16" w14:textId="77777777" w:rsidR="00654C96" w:rsidRPr="00414021" w:rsidRDefault="00654C96" w:rsidP="00BF780B">
      <w:pPr>
        <w:tabs>
          <w:tab w:val="left" w:pos="1553"/>
        </w:tabs>
        <w:rPr>
          <w:rFonts w:ascii="Arial" w:hAnsi="Arial" w:cs="Arial"/>
          <w:b/>
          <w:bCs/>
          <w:sz w:val="24"/>
          <w:szCs w:val="24"/>
        </w:rPr>
      </w:pPr>
    </w:p>
    <w:p w14:paraId="24CF08DA" w14:textId="0F106E01" w:rsidR="00BA3AEE" w:rsidRPr="00BF780B" w:rsidRDefault="00BA3AEE" w:rsidP="00BA3AEE">
      <w:pPr>
        <w:pStyle w:val="ListParagraph"/>
        <w:numPr>
          <w:ilvl w:val="0"/>
          <w:numId w:val="1"/>
        </w:numPr>
        <w:rPr>
          <w:rFonts w:ascii="Arial" w:hAnsi="Arial" w:cs="Arial"/>
          <w:b/>
          <w:bCs/>
          <w:sz w:val="24"/>
          <w:szCs w:val="24"/>
        </w:rPr>
      </w:pPr>
      <w:bookmarkStart w:id="3" w:name="_Hlk74922615"/>
      <w:r>
        <w:rPr>
          <w:rFonts w:ascii="Arial" w:hAnsi="Arial" w:cs="Arial"/>
          <w:b/>
          <w:bCs/>
          <w:sz w:val="24"/>
          <w:szCs w:val="24"/>
          <w:u w:val="single"/>
        </w:rPr>
        <w:lastRenderedPageBreak/>
        <w:t xml:space="preserve">Levelling Instruments Used </w:t>
      </w:r>
      <w:r w:rsidR="00E81D31">
        <w:rPr>
          <w:rFonts w:ascii="Arial" w:hAnsi="Arial" w:cs="Arial"/>
          <w:b/>
          <w:bCs/>
          <w:sz w:val="24"/>
          <w:szCs w:val="24"/>
          <w:u w:val="single"/>
        </w:rPr>
        <w:t>W</w:t>
      </w:r>
      <w:r>
        <w:rPr>
          <w:rFonts w:ascii="Arial" w:hAnsi="Arial" w:cs="Arial"/>
          <w:b/>
          <w:bCs/>
          <w:sz w:val="24"/>
          <w:szCs w:val="24"/>
          <w:u w:val="single"/>
        </w:rPr>
        <w:t xml:space="preserve">ithin Surveying. </w:t>
      </w:r>
    </w:p>
    <w:bookmarkEnd w:id="3"/>
    <w:p w14:paraId="2FAF3823" w14:textId="6809E4BA" w:rsidR="00BF780B" w:rsidRDefault="00286687" w:rsidP="00BF780B">
      <w:pPr>
        <w:rPr>
          <w:rFonts w:ascii="Arial" w:hAnsi="Arial" w:cs="Arial"/>
          <w:b/>
          <w:bCs/>
          <w:sz w:val="24"/>
          <w:szCs w:val="24"/>
        </w:rPr>
      </w:pPr>
      <w:r>
        <w:rPr>
          <w:rFonts w:ascii="Arial" w:hAnsi="Arial" w:cs="Arial"/>
          <w:b/>
          <w:bCs/>
          <w:sz w:val="24"/>
          <w:szCs w:val="24"/>
        </w:rPr>
        <w:t>3.1</w:t>
      </w:r>
      <w:r w:rsidR="00D75F89">
        <w:rPr>
          <w:rFonts w:ascii="Arial" w:hAnsi="Arial" w:cs="Arial"/>
          <w:b/>
          <w:bCs/>
          <w:sz w:val="24"/>
          <w:szCs w:val="24"/>
        </w:rPr>
        <w:t>.</w:t>
      </w:r>
      <w:r>
        <w:rPr>
          <w:rFonts w:ascii="Arial" w:hAnsi="Arial" w:cs="Arial"/>
          <w:b/>
          <w:bCs/>
          <w:sz w:val="24"/>
          <w:szCs w:val="24"/>
        </w:rPr>
        <w:t xml:space="preserve"> </w:t>
      </w:r>
      <w:bookmarkStart w:id="4" w:name="_Hlk74922655"/>
      <w:r w:rsidR="00654C96">
        <w:rPr>
          <w:rFonts w:ascii="Arial" w:hAnsi="Arial" w:cs="Arial"/>
          <w:b/>
          <w:bCs/>
          <w:sz w:val="24"/>
          <w:szCs w:val="24"/>
        </w:rPr>
        <w:t xml:space="preserve">Automatic </w:t>
      </w:r>
      <w:r w:rsidR="00BF780B">
        <w:rPr>
          <w:rFonts w:ascii="Arial" w:hAnsi="Arial" w:cs="Arial"/>
          <w:b/>
          <w:bCs/>
          <w:sz w:val="24"/>
          <w:szCs w:val="24"/>
        </w:rPr>
        <w:t>Level</w:t>
      </w:r>
      <w:r w:rsidR="00654C96">
        <w:rPr>
          <w:rFonts w:ascii="Arial" w:hAnsi="Arial" w:cs="Arial"/>
          <w:b/>
          <w:bCs/>
          <w:sz w:val="24"/>
          <w:szCs w:val="24"/>
        </w:rPr>
        <w:t>ling Device</w:t>
      </w:r>
      <w:r w:rsidR="00BF780B">
        <w:rPr>
          <w:rFonts w:ascii="Arial" w:hAnsi="Arial" w:cs="Arial"/>
          <w:b/>
          <w:bCs/>
          <w:sz w:val="24"/>
          <w:szCs w:val="24"/>
        </w:rPr>
        <w:t>.</w:t>
      </w:r>
    </w:p>
    <w:bookmarkEnd w:id="4"/>
    <w:p w14:paraId="30713967" w14:textId="5C4BC019" w:rsidR="003A2131" w:rsidRDefault="00A8516B" w:rsidP="00BF780B">
      <w:pPr>
        <w:rPr>
          <w:rFonts w:ascii="Arial" w:hAnsi="Arial" w:cs="Arial"/>
          <w:sz w:val="24"/>
          <w:szCs w:val="24"/>
        </w:rPr>
      </w:pPr>
      <w:r>
        <w:rPr>
          <w:rFonts w:ascii="Arial" w:hAnsi="Arial" w:cs="Arial"/>
          <w:sz w:val="24"/>
          <w:szCs w:val="24"/>
        </w:rPr>
        <w:t>A</w:t>
      </w:r>
      <w:r w:rsidR="00654C96" w:rsidRPr="00654C96">
        <w:rPr>
          <w:rFonts w:ascii="Arial" w:hAnsi="Arial" w:cs="Arial"/>
          <w:sz w:val="24"/>
          <w:szCs w:val="24"/>
        </w:rPr>
        <w:t xml:space="preserve"> ‘Collimation Line’ </w:t>
      </w:r>
      <w:r>
        <w:rPr>
          <w:rFonts w:ascii="Arial" w:hAnsi="Arial" w:cs="Arial"/>
          <w:sz w:val="24"/>
          <w:szCs w:val="24"/>
        </w:rPr>
        <w:t xml:space="preserve">is </w:t>
      </w:r>
      <w:r w:rsidR="00654C96" w:rsidRPr="00654C96">
        <w:rPr>
          <w:rFonts w:ascii="Arial" w:hAnsi="Arial" w:cs="Arial"/>
          <w:sz w:val="24"/>
          <w:szCs w:val="24"/>
        </w:rPr>
        <w:t>produced by an, ‘Automatic Levelling Instrument’ imaging the ray of light allowing a defined line</w:t>
      </w:r>
      <w:r w:rsidR="003244F9">
        <w:rPr>
          <w:rFonts w:ascii="Arial" w:hAnsi="Arial" w:cs="Arial"/>
          <w:sz w:val="24"/>
          <w:szCs w:val="24"/>
        </w:rPr>
        <w:t xml:space="preserve"> without discrepancies, m</w:t>
      </w:r>
      <w:r w:rsidR="00654C96" w:rsidRPr="00654C96">
        <w:rPr>
          <w:rFonts w:ascii="Arial" w:hAnsi="Arial" w:cs="Arial"/>
          <w:sz w:val="24"/>
          <w:szCs w:val="24"/>
        </w:rPr>
        <w:t>easur</w:t>
      </w:r>
      <w:r>
        <w:rPr>
          <w:rFonts w:ascii="Arial" w:hAnsi="Arial" w:cs="Arial"/>
          <w:sz w:val="24"/>
          <w:szCs w:val="24"/>
        </w:rPr>
        <w:t>ing</w:t>
      </w:r>
      <w:r w:rsidR="00654C96" w:rsidRPr="00654C96">
        <w:rPr>
          <w:rFonts w:ascii="Arial" w:hAnsi="Arial" w:cs="Arial"/>
          <w:sz w:val="24"/>
          <w:szCs w:val="24"/>
        </w:rPr>
        <w:t xml:space="preserve"> </w:t>
      </w:r>
      <w:r>
        <w:rPr>
          <w:rFonts w:ascii="Arial" w:hAnsi="Arial" w:cs="Arial"/>
          <w:sz w:val="24"/>
          <w:szCs w:val="24"/>
        </w:rPr>
        <w:t>a</w:t>
      </w:r>
      <w:r w:rsidR="00654C96" w:rsidRPr="00654C96">
        <w:rPr>
          <w:rFonts w:ascii="Arial" w:hAnsi="Arial" w:cs="Arial"/>
          <w:sz w:val="24"/>
          <w:szCs w:val="24"/>
        </w:rPr>
        <w:t xml:space="preserve"> horizontal base line</w:t>
      </w:r>
      <w:r w:rsidR="003244F9">
        <w:rPr>
          <w:rFonts w:ascii="Arial" w:hAnsi="Arial" w:cs="Arial"/>
          <w:sz w:val="24"/>
          <w:szCs w:val="24"/>
        </w:rPr>
        <w:t xml:space="preserve"> </w:t>
      </w:r>
      <w:r w:rsidR="003244F9" w:rsidRPr="003244F9">
        <w:rPr>
          <w:rFonts w:ascii="Arial" w:hAnsi="Arial" w:cs="Arial"/>
          <w:sz w:val="24"/>
          <w:szCs w:val="24"/>
        </w:rPr>
        <w:t>(Clancy, 2011, p. 107)</w:t>
      </w:r>
      <w:r w:rsidR="00654C96" w:rsidRPr="00654C96">
        <w:rPr>
          <w:rFonts w:ascii="Arial" w:hAnsi="Arial" w:cs="Arial"/>
          <w:sz w:val="24"/>
          <w:szCs w:val="24"/>
        </w:rPr>
        <w:t xml:space="preserve">. </w:t>
      </w:r>
      <w:r>
        <w:rPr>
          <w:rFonts w:ascii="Arial" w:hAnsi="Arial" w:cs="Arial"/>
          <w:sz w:val="24"/>
          <w:szCs w:val="24"/>
        </w:rPr>
        <w:t>Elevated differences</w:t>
      </w:r>
      <w:r w:rsidR="00654C96" w:rsidRPr="00654C96">
        <w:rPr>
          <w:rFonts w:ascii="Arial" w:hAnsi="Arial" w:cs="Arial"/>
          <w:sz w:val="24"/>
          <w:szCs w:val="24"/>
        </w:rPr>
        <w:t xml:space="preserve"> are then recorded using a levelling staff (Civil E Blog, 2021).</w:t>
      </w:r>
    </w:p>
    <w:p w14:paraId="153894A4" w14:textId="3D356695" w:rsidR="008A49C7" w:rsidRDefault="003A2131" w:rsidP="00BF780B">
      <w:pPr>
        <w:rPr>
          <w:rFonts w:ascii="Arial" w:hAnsi="Arial" w:cs="Arial"/>
          <w:sz w:val="24"/>
          <w:szCs w:val="24"/>
        </w:rPr>
      </w:pPr>
      <w:r>
        <w:rPr>
          <w:rFonts w:ascii="Arial" w:hAnsi="Arial" w:cs="Arial"/>
          <w:sz w:val="24"/>
          <w:szCs w:val="24"/>
        </w:rPr>
        <w:t xml:space="preserve">Once the </w:t>
      </w:r>
      <w:r w:rsidR="00100575">
        <w:rPr>
          <w:rFonts w:ascii="Arial" w:hAnsi="Arial" w:cs="Arial"/>
          <w:sz w:val="24"/>
          <w:szCs w:val="24"/>
        </w:rPr>
        <w:t xml:space="preserve">tripod/ </w:t>
      </w:r>
      <w:r>
        <w:rPr>
          <w:rFonts w:ascii="Arial" w:hAnsi="Arial" w:cs="Arial"/>
          <w:sz w:val="24"/>
          <w:szCs w:val="24"/>
        </w:rPr>
        <w:t xml:space="preserve">device has been levelled </w:t>
      </w:r>
      <w:r w:rsidR="00100575">
        <w:rPr>
          <w:rFonts w:ascii="Arial" w:hAnsi="Arial" w:cs="Arial"/>
          <w:sz w:val="24"/>
          <w:szCs w:val="24"/>
        </w:rPr>
        <w:t xml:space="preserve">and securely fixed </w:t>
      </w:r>
      <w:r>
        <w:rPr>
          <w:rFonts w:ascii="Arial" w:hAnsi="Arial" w:cs="Arial"/>
          <w:sz w:val="24"/>
          <w:szCs w:val="24"/>
        </w:rPr>
        <w:t>into position</w:t>
      </w:r>
      <w:r w:rsidR="00100575">
        <w:rPr>
          <w:rFonts w:ascii="Arial" w:hAnsi="Arial" w:cs="Arial"/>
          <w:sz w:val="24"/>
          <w:szCs w:val="24"/>
        </w:rPr>
        <w:t>.</w:t>
      </w:r>
      <w:r w:rsidR="00A8516B">
        <w:rPr>
          <w:rFonts w:ascii="Arial" w:hAnsi="Arial" w:cs="Arial"/>
          <w:sz w:val="24"/>
          <w:szCs w:val="24"/>
        </w:rPr>
        <w:t xml:space="preserve"> A</w:t>
      </w:r>
      <w:r w:rsidR="00100575">
        <w:rPr>
          <w:rFonts w:ascii="Arial" w:hAnsi="Arial" w:cs="Arial"/>
          <w:sz w:val="24"/>
          <w:szCs w:val="24"/>
        </w:rPr>
        <w:t xml:space="preserve"> 360</w:t>
      </w:r>
      <w:r w:rsidR="00100575">
        <w:rPr>
          <w:rFonts w:ascii="Arial" w:hAnsi="Arial" w:cs="Arial"/>
          <w:sz w:val="24"/>
          <w:szCs w:val="24"/>
          <w:vertAlign w:val="superscript"/>
        </w:rPr>
        <w:t>0</w:t>
      </w:r>
      <w:r>
        <w:rPr>
          <w:rFonts w:ascii="Arial" w:hAnsi="Arial" w:cs="Arial"/>
          <w:sz w:val="24"/>
          <w:szCs w:val="24"/>
        </w:rPr>
        <w:t xml:space="preserve"> </w:t>
      </w:r>
      <w:r w:rsidR="00100575">
        <w:rPr>
          <w:rFonts w:ascii="Arial" w:hAnsi="Arial" w:cs="Arial"/>
          <w:sz w:val="24"/>
          <w:szCs w:val="24"/>
        </w:rPr>
        <w:t>rotation</w:t>
      </w:r>
      <w:r>
        <w:rPr>
          <w:rFonts w:ascii="Arial" w:hAnsi="Arial" w:cs="Arial"/>
          <w:sz w:val="24"/>
          <w:szCs w:val="24"/>
        </w:rPr>
        <w:t xml:space="preserve"> of the </w:t>
      </w:r>
      <w:r w:rsidR="00A8516B">
        <w:rPr>
          <w:rFonts w:ascii="Arial" w:hAnsi="Arial" w:cs="Arial"/>
          <w:sz w:val="24"/>
          <w:szCs w:val="24"/>
        </w:rPr>
        <w:t>instrument</w:t>
      </w:r>
      <w:r w:rsidR="00100575">
        <w:rPr>
          <w:rFonts w:ascii="Arial" w:hAnsi="Arial" w:cs="Arial"/>
          <w:sz w:val="24"/>
          <w:szCs w:val="24"/>
        </w:rPr>
        <w:t xml:space="preserve"> will produce </w:t>
      </w:r>
      <w:r w:rsidR="00A8516B">
        <w:rPr>
          <w:rFonts w:ascii="Arial" w:hAnsi="Arial" w:cs="Arial"/>
          <w:sz w:val="24"/>
          <w:szCs w:val="24"/>
        </w:rPr>
        <w:t xml:space="preserve">an </w:t>
      </w:r>
      <w:r w:rsidR="00100575">
        <w:rPr>
          <w:rFonts w:ascii="Arial" w:hAnsi="Arial" w:cs="Arial"/>
          <w:sz w:val="24"/>
          <w:szCs w:val="24"/>
        </w:rPr>
        <w:t>accurate</w:t>
      </w:r>
      <w:r w:rsidR="003244F9">
        <w:rPr>
          <w:rFonts w:ascii="Arial" w:hAnsi="Arial" w:cs="Arial"/>
          <w:sz w:val="24"/>
          <w:szCs w:val="24"/>
        </w:rPr>
        <w:t xml:space="preserve"> </w:t>
      </w:r>
      <w:r w:rsidR="007969AF">
        <w:rPr>
          <w:rFonts w:ascii="Arial" w:hAnsi="Arial" w:cs="Arial"/>
          <w:sz w:val="24"/>
          <w:szCs w:val="24"/>
        </w:rPr>
        <w:t xml:space="preserve">and </w:t>
      </w:r>
      <w:r w:rsidR="003244F9">
        <w:rPr>
          <w:rFonts w:ascii="Arial" w:hAnsi="Arial" w:cs="Arial"/>
          <w:sz w:val="24"/>
          <w:szCs w:val="24"/>
        </w:rPr>
        <w:t>level</w:t>
      </w:r>
      <w:r w:rsidR="00100575">
        <w:rPr>
          <w:rFonts w:ascii="Arial" w:hAnsi="Arial" w:cs="Arial"/>
          <w:sz w:val="24"/>
          <w:szCs w:val="24"/>
        </w:rPr>
        <w:t xml:space="preserve"> horizontal line of sight. Commonly used within construction as this piece of equipment doesn’t need any mechanical control by the user, </w:t>
      </w:r>
      <w:bookmarkStart w:id="5" w:name="_Hlk74756205"/>
      <w:r w:rsidR="00100575" w:rsidRPr="00100575">
        <w:rPr>
          <w:rFonts w:ascii="Arial" w:hAnsi="Arial" w:cs="Arial"/>
          <w:sz w:val="24"/>
          <w:szCs w:val="24"/>
        </w:rPr>
        <w:t xml:space="preserve">(Clancy, 2011, p. </w:t>
      </w:r>
      <w:r w:rsidR="00100575">
        <w:rPr>
          <w:rFonts w:ascii="Arial" w:hAnsi="Arial" w:cs="Arial"/>
          <w:sz w:val="24"/>
          <w:szCs w:val="24"/>
        </w:rPr>
        <w:t>108</w:t>
      </w:r>
      <w:r w:rsidR="00100575" w:rsidRPr="00100575">
        <w:rPr>
          <w:rFonts w:ascii="Arial" w:hAnsi="Arial" w:cs="Arial"/>
          <w:sz w:val="24"/>
          <w:szCs w:val="24"/>
        </w:rPr>
        <w:t>).</w:t>
      </w:r>
      <w:r w:rsidR="00100575">
        <w:rPr>
          <w:rFonts w:ascii="Arial" w:hAnsi="Arial" w:cs="Arial"/>
          <w:sz w:val="24"/>
          <w:szCs w:val="24"/>
        </w:rPr>
        <w:t xml:space="preserve">  </w:t>
      </w:r>
      <w:bookmarkEnd w:id="5"/>
    </w:p>
    <w:p w14:paraId="7905903F" w14:textId="7FFCF439" w:rsidR="000E02F1" w:rsidRDefault="008A49C7" w:rsidP="00BF780B">
      <w:pPr>
        <w:rPr>
          <w:rFonts w:ascii="Arial" w:hAnsi="Arial" w:cs="Arial"/>
          <w:sz w:val="24"/>
          <w:szCs w:val="24"/>
          <w:shd w:val="clear" w:color="auto" w:fill="FFFFFF"/>
        </w:rPr>
      </w:pPr>
      <w:r>
        <w:rPr>
          <w:rFonts w:ascii="Arial" w:hAnsi="Arial" w:cs="Arial"/>
          <w:sz w:val="24"/>
          <w:szCs w:val="24"/>
        </w:rPr>
        <w:t>Relating to a study, ‘</w:t>
      </w:r>
      <w:r w:rsidRPr="008A49C7">
        <w:rPr>
          <w:rFonts w:ascii="Arial" w:hAnsi="Arial" w:cs="Arial"/>
          <w:sz w:val="24"/>
          <w:szCs w:val="24"/>
        </w:rPr>
        <w:t>Performance evaluation of automatic vis</w:t>
      </w:r>
      <w:r w:rsidRPr="008A49C7">
        <w:rPr>
          <w:rFonts w:ascii="Cambria Math" w:hAnsi="Cambria Math" w:cs="Cambria Math"/>
          <w:sz w:val="24"/>
          <w:szCs w:val="24"/>
        </w:rPr>
        <w:t>‑</w:t>
      </w:r>
      <w:r w:rsidRPr="008A49C7">
        <w:rPr>
          <w:rFonts w:ascii="Arial" w:hAnsi="Arial" w:cs="Arial"/>
          <w:sz w:val="24"/>
          <w:szCs w:val="24"/>
        </w:rPr>
        <w:t>à</w:t>
      </w:r>
      <w:r w:rsidRPr="008A49C7">
        <w:rPr>
          <w:rFonts w:ascii="Cambria Math" w:hAnsi="Cambria Math" w:cs="Cambria Math"/>
          <w:sz w:val="24"/>
          <w:szCs w:val="24"/>
        </w:rPr>
        <w:t>‑</w:t>
      </w:r>
      <w:r w:rsidRPr="008A49C7">
        <w:rPr>
          <w:rFonts w:ascii="Arial" w:hAnsi="Arial" w:cs="Arial"/>
          <w:sz w:val="24"/>
          <w:szCs w:val="24"/>
        </w:rPr>
        <w:t>vis manual topographic survey for precision land levelling</w:t>
      </w:r>
      <w:r>
        <w:rPr>
          <w:rFonts w:ascii="Arial" w:hAnsi="Arial" w:cs="Arial"/>
          <w:sz w:val="24"/>
          <w:szCs w:val="24"/>
        </w:rPr>
        <w:t>’ automatic surveys generate</w:t>
      </w:r>
      <w:r w:rsidR="00E81D31">
        <w:rPr>
          <w:rFonts w:ascii="Arial" w:hAnsi="Arial" w:cs="Arial"/>
          <w:sz w:val="24"/>
          <w:szCs w:val="24"/>
        </w:rPr>
        <w:t>;</w:t>
      </w:r>
      <w:r>
        <w:rPr>
          <w:rFonts w:ascii="Arial" w:hAnsi="Arial" w:cs="Arial"/>
          <w:sz w:val="24"/>
          <w:szCs w:val="24"/>
        </w:rPr>
        <w:t xml:space="preserve"> accurate readings,</w:t>
      </w:r>
      <w:r w:rsidR="00C2614F">
        <w:rPr>
          <w:rFonts w:ascii="Arial" w:hAnsi="Arial" w:cs="Arial"/>
          <w:sz w:val="24"/>
          <w:szCs w:val="24"/>
        </w:rPr>
        <w:t xml:space="preserve"> being</w:t>
      </w:r>
      <w:r>
        <w:rPr>
          <w:rFonts w:ascii="Arial" w:hAnsi="Arial" w:cs="Arial"/>
          <w:sz w:val="24"/>
          <w:szCs w:val="24"/>
        </w:rPr>
        <w:t xml:space="preserve"> more cost effective and has dramatically</w:t>
      </w:r>
      <w:r w:rsidR="003169EF">
        <w:rPr>
          <w:rFonts w:ascii="Arial" w:hAnsi="Arial" w:cs="Arial"/>
          <w:sz w:val="24"/>
          <w:szCs w:val="24"/>
        </w:rPr>
        <w:t xml:space="preserve"> </w:t>
      </w:r>
      <w:r>
        <w:rPr>
          <w:rFonts w:ascii="Arial" w:hAnsi="Arial" w:cs="Arial"/>
          <w:sz w:val="24"/>
          <w:szCs w:val="24"/>
        </w:rPr>
        <w:t>reduced the earthwork</w:t>
      </w:r>
      <w:r w:rsidR="003169EF">
        <w:rPr>
          <w:rFonts w:ascii="Arial" w:hAnsi="Arial" w:cs="Arial"/>
          <w:sz w:val="24"/>
          <w:szCs w:val="24"/>
        </w:rPr>
        <w:t>. Automatic</w:t>
      </w:r>
      <w:r w:rsidR="00010896">
        <w:rPr>
          <w:rFonts w:ascii="Arial" w:hAnsi="Arial" w:cs="Arial"/>
          <w:sz w:val="24"/>
          <w:szCs w:val="24"/>
        </w:rPr>
        <w:t xml:space="preserve"> </w:t>
      </w:r>
      <w:r w:rsidR="003169EF">
        <w:rPr>
          <w:rFonts w:ascii="Arial" w:hAnsi="Arial" w:cs="Arial"/>
          <w:sz w:val="24"/>
          <w:szCs w:val="24"/>
        </w:rPr>
        <w:t>levelling equipment, saved a total cost up to</w:t>
      </w:r>
      <w:r w:rsidR="00AE754F">
        <w:rPr>
          <w:rFonts w:ascii="Arial" w:hAnsi="Arial" w:cs="Arial"/>
          <w:sz w:val="24"/>
          <w:szCs w:val="24"/>
        </w:rPr>
        <w:t>,</w:t>
      </w:r>
      <w:r w:rsidR="003169EF">
        <w:rPr>
          <w:rFonts w:ascii="Arial" w:hAnsi="Arial" w:cs="Arial"/>
          <w:sz w:val="24"/>
          <w:szCs w:val="24"/>
        </w:rPr>
        <w:t xml:space="preserve"> </w:t>
      </w:r>
      <w:r w:rsidR="00AE754F">
        <w:rPr>
          <w:rFonts w:ascii="Arial" w:hAnsi="Arial" w:cs="Arial"/>
          <w:sz w:val="24"/>
          <w:szCs w:val="24"/>
        </w:rPr>
        <w:t>‘</w:t>
      </w:r>
      <w:r w:rsidR="003169EF">
        <w:rPr>
          <w:rFonts w:ascii="Arial" w:hAnsi="Arial" w:cs="Arial"/>
          <w:sz w:val="24"/>
          <w:szCs w:val="24"/>
        </w:rPr>
        <w:t xml:space="preserve">30.1%’ </w:t>
      </w:r>
      <w:r w:rsidR="003169EF" w:rsidRPr="003169EF">
        <w:rPr>
          <w:rFonts w:ascii="Arial" w:hAnsi="Arial" w:cs="Arial"/>
          <w:sz w:val="24"/>
          <w:szCs w:val="24"/>
        </w:rPr>
        <w:t>(</w:t>
      </w:r>
      <w:r w:rsidR="003169EF" w:rsidRPr="003169EF">
        <w:rPr>
          <w:rFonts w:ascii="Arial" w:hAnsi="Arial" w:cs="Arial"/>
          <w:sz w:val="24"/>
          <w:szCs w:val="24"/>
          <w:shd w:val="clear" w:color="auto" w:fill="FFFFFF"/>
        </w:rPr>
        <w:t>MANPREET-SINGH, SIDHU, YADVINDER-SINGH, SINGH, and PANDEY, 2020)</w:t>
      </w:r>
      <w:r w:rsidR="00AE754F">
        <w:rPr>
          <w:rFonts w:ascii="Arial" w:hAnsi="Arial" w:cs="Arial"/>
          <w:sz w:val="24"/>
          <w:szCs w:val="24"/>
          <w:shd w:val="clear" w:color="auto" w:fill="FFFFFF"/>
        </w:rPr>
        <w:t xml:space="preserve"> </w:t>
      </w:r>
      <w:r w:rsidR="00AE754F" w:rsidRPr="00AE754F">
        <w:rPr>
          <w:rFonts w:ascii="Arial" w:hAnsi="Arial" w:cs="Arial"/>
          <w:sz w:val="24"/>
          <w:szCs w:val="24"/>
          <w:shd w:val="clear" w:color="auto" w:fill="FFFFFF"/>
        </w:rPr>
        <w:t>appose to manual surveying</w:t>
      </w:r>
      <w:r w:rsidR="003169EF" w:rsidRPr="003169EF">
        <w:rPr>
          <w:rFonts w:ascii="Arial" w:hAnsi="Arial" w:cs="Arial"/>
          <w:sz w:val="24"/>
          <w:szCs w:val="24"/>
          <w:shd w:val="clear" w:color="auto" w:fill="FFFFFF"/>
        </w:rPr>
        <w:t>.</w:t>
      </w:r>
      <w:r w:rsidR="003169EF" w:rsidRPr="005A10B2">
        <w:rPr>
          <w:rFonts w:ascii="Arial" w:hAnsi="Arial" w:cs="Arial"/>
          <w:sz w:val="24"/>
          <w:szCs w:val="24"/>
          <w:shd w:val="clear" w:color="auto" w:fill="FFFFFF"/>
        </w:rPr>
        <w:t xml:space="preserve"> </w:t>
      </w:r>
    </w:p>
    <w:p w14:paraId="5CCF28F0" w14:textId="0663CFBA" w:rsidR="004E651B" w:rsidRPr="000E02F1" w:rsidRDefault="004E651B" w:rsidP="00BF780B">
      <w:pPr>
        <w:rPr>
          <w:rFonts w:ascii="Arial" w:hAnsi="Arial" w:cs="Arial"/>
          <w:b/>
          <w:bCs/>
          <w:sz w:val="24"/>
          <w:szCs w:val="24"/>
          <w:shd w:val="clear" w:color="auto" w:fill="FFFFFF"/>
        </w:rPr>
      </w:pPr>
      <w:r w:rsidRPr="00D02E9C">
        <w:rPr>
          <w:rFonts w:ascii="Arial" w:hAnsi="Arial" w:cs="Arial"/>
          <w:b/>
          <w:bCs/>
          <w:sz w:val="24"/>
          <w:szCs w:val="24"/>
          <w:shd w:val="clear" w:color="auto" w:fill="FFFFFF"/>
        </w:rPr>
        <w:t>Labelled areas of the Automatic Levelling System</w:t>
      </w:r>
      <w:r>
        <w:rPr>
          <w:rFonts w:ascii="Arial" w:hAnsi="Arial" w:cs="Arial"/>
          <w:sz w:val="24"/>
          <w:szCs w:val="24"/>
          <w:shd w:val="clear" w:color="auto" w:fill="FFFFFF"/>
        </w:rPr>
        <w:t xml:space="preserve">: </w:t>
      </w:r>
    </w:p>
    <w:p w14:paraId="176B8042" w14:textId="6B9626C5" w:rsidR="00C2614F" w:rsidRDefault="00C2614F" w:rsidP="00BF780B">
      <w:pPr>
        <w:rPr>
          <w:rFonts w:ascii="Arial" w:hAnsi="Arial" w:cs="Arial"/>
          <w:sz w:val="24"/>
          <w:szCs w:val="24"/>
          <w:shd w:val="clear" w:color="auto" w:fill="FFFFFF"/>
        </w:rPr>
      </w:pPr>
      <w:r>
        <w:rPr>
          <w:rFonts w:ascii="Arial" w:hAnsi="Arial" w:cs="Arial"/>
          <w:sz w:val="24"/>
          <w:szCs w:val="24"/>
          <w:shd w:val="clear" w:color="auto" w:fill="FFFFFF"/>
        </w:rPr>
        <w:t xml:space="preserve">  </w:t>
      </w:r>
    </w:p>
    <w:p w14:paraId="100E9303" w14:textId="4A55D85F" w:rsidR="00C2614F" w:rsidRDefault="000E02F1" w:rsidP="00BF780B">
      <w:pPr>
        <w:rPr>
          <w:rFonts w:ascii="Arial" w:hAnsi="Arial" w:cs="Arial"/>
          <w:sz w:val="24"/>
          <w:szCs w:val="24"/>
          <w:shd w:val="clear" w:color="auto" w:fill="FFFFFF"/>
        </w:rPr>
      </w:pPr>
      <w:r>
        <w:rPr>
          <w:noProof/>
        </w:rPr>
        <w:drawing>
          <wp:inline distT="0" distB="0" distL="0" distR="0" wp14:anchorId="017B69CE" wp14:editId="1E1B491A">
            <wp:extent cx="5325466" cy="3298825"/>
            <wp:effectExtent l="0" t="0" r="889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76896" cy="3330683"/>
                    </a:xfrm>
                    <a:prstGeom prst="rect">
                      <a:avLst/>
                    </a:prstGeom>
                    <a:noFill/>
                    <a:ln>
                      <a:noFill/>
                    </a:ln>
                  </pic:spPr>
                </pic:pic>
              </a:graphicData>
            </a:graphic>
          </wp:inline>
        </w:drawing>
      </w:r>
    </w:p>
    <w:p w14:paraId="37B8F349" w14:textId="12EBEA00" w:rsidR="00C12631" w:rsidRDefault="00C12631" w:rsidP="00D02E9C">
      <w:pPr>
        <w:rPr>
          <w:rFonts w:ascii="Arial" w:hAnsi="Arial" w:cs="Arial"/>
          <w:sz w:val="24"/>
          <w:szCs w:val="24"/>
        </w:rPr>
      </w:pPr>
    </w:p>
    <w:p w14:paraId="4BEE3064" w14:textId="32DE2B9E" w:rsidR="000E02F1" w:rsidRDefault="00D02E9C" w:rsidP="00C12631">
      <w:pPr>
        <w:rPr>
          <w:rFonts w:ascii="Arial" w:hAnsi="Arial" w:cs="Arial"/>
          <w:sz w:val="24"/>
          <w:szCs w:val="24"/>
        </w:rPr>
      </w:pPr>
      <w:r w:rsidRPr="00C2614F">
        <w:rPr>
          <w:rFonts w:ascii="Arial" w:hAnsi="Arial" w:cs="Arial"/>
          <w:sz w:val="24"/>
          <w:szCs w:val="24"/>
        </w:rPr>
        <w:t>(</w:t>
      </w:r>
      <w:proofErr w:type="spellStart"/>
      <w:r w:rsidRPr="00C2614F">
        <w:rPr>
          <w:rFonts w:ascii="Arial" w:hAnsi="Arial" w:cs="Arial"/>
          <w:sz w:val="24"/>
          <w:szCs w:val="24"/>
        </w:rPr>
        <w:t>Buildsum</w:t>
      </w:r>
      <w:proofErr w:type="spellEnd"/>
      <w:r w:rsidRPr="00C2614F">
        <w:rPr>
          <w:rFonts w:ascii="Arial" w:hAnsi="Arial" w:cs="Arial"/>
          <w:sz w:val="24"/>
          <w:szCs w:val="24"/>
        </w:rPr>
        <w:t>, 2013)</w:t>
      </w:r>
      <w:r w:rsidR="00C12631">
        <w:rPr>
          <w:rFonts w:ascii="Arial" w:hAnsi="Arial" w:cs="Arial"/>
          <w:sz w:val="24"/>
          <w:szCs w:val="24"/>
        </w:rPr>
        <w:t>.</w:t>
      </w:r>
    </w:p>
    <w:p w14:paraId="637829FD" w14:textId="25792424" w:rsidR="00D02E9C" w:rsidRPr="000E02F1" w:rsidRDefault="005961CE" w:rsidP="000E02F1">
      <w:pPr>
        <w:pStyle w:val="ListParagraph"/>
        <w:numPr>
          <w:ilvl w:val="0"/>
          <w:numId w:val="7"/>
        </w:numPr>
        <w:spacing w:after="160" w:line="259" w:lineRule="auto"/>
        <w:rPr>
          <w:rFonts w:ascii="Arial" w:hAnsi="Arial" w:cs="Arial"/>
          <w:sz w:val="24"/>
          <w:szCs w:val="24"/>
        </w:rPr>
      </w:pPr>
      <w:r w:rsidRPr="000E02F1">
        <w:rPr>
          <w:rFonts w:ascii="Arial" w:hAnsi="Arial" w:cs="Arial"/>
          <w:sz w:val="24"/>
          <w:szCs w:val="24"/>
        </w:rPr>
        <w:lastRenderedPageBreak/>
        <w:t>“</w:t>
      </w:r>
      <w:r w:rsidR="00D02E9C" w:rsidRPr="000E02F1">
        <w:rPr>
          <w:rFonts w:ascii="Arial" w:hAnsi="Arial" w:cs="Arial"/>
          <w:b/>
          <w:bCs/>
          <w:sz w:val="24"/>
          <w:szCs w:val="24"/>
        </w:rPr>
        <w:t>Levelling Head</w:t>
      </w:r>
      <w:r w:rsidR="00D02E9C" w:rsidRPr="000E02F1">
        <w:rPr>
          <w:rFonts w:ascii="Arial" w:hAnsi="Arial" w:cs="Arial"/>
          <w:sz w:val="24"/>
          <w:szCs w:val="24"/>
        </w:rPr>
        <w:t>: which is known as the base part.</w:t>
      </w:r>
    </w:p>
    <w:p w14:paraId="13EFACF3" w14:textId="1814EF88" w:rsidR="00D02E9C" w:rsidRPr="003244F9" w:rsidRDefault="00D02E9C" w:rsidP="003244F9">
      <w:pPr>
        <w:pStyle w:val="ListParagraph"/>
        <w:numPr>
          <w:ilvl w:val="0"/>
          <w:numId w:val="4"/>
        </w:numPr>
        <w:spacing w:after="160" w:line="259" w:lineRule="auto"/>
        <w:rPr>
          <w:rFonts w:ascii="Arial" w:hAnsi="Arial" w:cs="Arial"/>
          <w:sz w:val="24"/>
          <w:szCs w:val="24"/>
        </w:rPr>
      </w:pPr>
      <w:r w:rsidRPr="003244F9">
        <w:rPr>
          <w:rFonts w:ascii="Arial" w:hAnsi="Arial" w:cs="Arial"/>
          <w:b/>
          <w:bCs/>
          <w:sz w:val="24"/>
          <w:szCs w:val="24"/>
        </w:rPr>
        <w:t>Trivet</w:t>
      </w:r>
      <w:r w:rsidRPr="003244F9">
        <w:rPr>
          <w:rFonts w:ascii="Arial" w:hAnsi="Arial" w:cs="Arial"/>
          <w:sz w:val="24"/>
          <w:szCs w:val="24"/>
        </w:rPr>
        <w:t xml:space="preserve">: </w:t>
      </w:r>
      <w:r w:rsidR="00A8516B">
        <w:rPr>
          <w:rFonts w:ascii="Arial" w:hAnsi="Arial" w:cs="Arial"/>
          <w:sz w:val="24"/>
          <w:szCs w:val="24"/>
        </w:rPr>
        <w:t>M</w:t>
      </w:r>
      <w:r w:rsidRPr="003244F9">
        <w:rPr>
          <w:rFonts w:ascii="Arial" w:hAnsi="Arial" w:cs="Arial"/>
          <w:sz w:val="24"/>
          <w:szCs w:val="24"/>
        </w:rPr>
        <w:t>ounted onto the tripod.</w:t>
      </w:r>
    </w:p>
    <w:p w14:paraId="6CCA982D" w14:textId="1155504A" w:rsidR="00D02E9C" w:rsidRPr="003244F9" w:rsidRDefault="00D02E9C" w:rsidP="003244F9">
      <w:pPr>
        <w:pStyle w:val="ListParagraph"/>
        <w:numPr>
          <w:ilvl w:val="0"/>
          <w:numId w:val="4"/>
        </w:numPr>
        <w:spacing w:after="160" w:line="259" w:lineRule="auto"/>
        <w:rPr>
          <w:rFonts w:ascii="Arial" w:hAnsi="Arial" w:cs="Arial"/>
          <w:sz w:val="24"/>
          <w:szCs w:val="24"/>
        </w:rPr>
      </w:pPr>
      <w:r w:rsidRPr="003244F9">
        <w:rPr>
          <w:rFonts w:ascii="Arial" w:hAnsi="Arial" w:cs="Arial"/>
          <w:b/>
          <w:bCs/>
          <w:sz w:val="24"/>
          <w:szCs w:val="24"/>
        </w:rPr>
        <w:t>Foot Screws</w:t>
      </w:r>
      <w:r w:rsidRPr="003244F9">
        <w:rPr>
          <w:rFonts w:ascii="Arial" w:hAnsi="Arial" w:cs="Arial"/>
          <w:sz w:val="24"/>
          <w:szCs w:val="24"/>
        </w:rPr>
        <w:t xml:space="preserve">: </w:t>
      </w:r>
      <w:r w:rsidR="003244F9" w:rsidRPr="003244F9">
        <w:rPr>
          <w:rFonts w:ascii="Arial" w:hAnsi="Arial" w:cs="Arial"/>
          <w:sz w:val="24"/>
          <w:szCs w:val="24"/>
        </w:rPr>
        <w:t>A</w:t>
      </w:r>
      <w:r w:rsidRPr="003244F9">
        <w:rPr>
          <w:rFonts w:ascii="Arial" w:hAnsi="Arial" w:cs="Arial"/>
          <w:sz w:val="24"/>
          <w:szCs w:val="24"/>
        </w:rPr>
        <w:t>ssist</w:t>
      </w:r>
      <w:r w:rsidR="003244F9" w:rsidRPr="003244F9">
        <w:rPr>
          <w:rFonts w:ascii="Arial" w:hAnsi="Arial" w:cs="Arial"/>
          <w:sz w:val="24"/>
          <w:szCs w:val="24"/>
        </w:rPr>
        <w:t>s</w:t>
      </w:r>
      <w:r w:rsidRPr="003244F9">
        <w:rPr>
          <w:rFonts w:ascii="Arial" w:hAnsi="Arial" w:cs="Arial"/>
          <w:sz w:val="24"/>
          <w:szCs w:val="24"/>
        </w:rPr>
        <w:t xml:space="preserve"> </w:t>
      </w:r>
      <w:r w:rsidR="00A8516B">
        <w:rPr>
          <w:rFonts w:ascii="Arial" w:hAnsi="Arial" w:cs="Arial"/>
          <w:sz w:val="24"/>
          <w:szCs w:val="24"/>
        </w:rPr>
        <w:t>with</w:t>
      </w:r>
      <w:r w:rsidRPr="003244F9">
        <w:rPr>
          <w:rFonts w:ascii="Arial" w:hAnsi="Arial" w:cs="Arial"/>
          <w:sz w:val="24"/>
          <w:szCs w:val="24"/>
        </w:rPr>
        <w:t xml:space="preserve"> levelling.</w:t>
      </w:r>
    </w:p>
    <w:p w14:paraId="333CF581" w14:textId="29F8188A" w:rsidR="00D02E9C" w:rsidRPr="003244F9" w:rsidRDefault="00D02E9C" w:rsidP="003244F9">
      <w:pPr>
        <w:pStyle w:val="ListParagraph"/>
        <w:numPr>
          <w:ilvl w:val="0"/>
          <w:numId w:val="4"/>
        </w:numPr>
        <w:spacing w:after="160" w:line="259" w:lineRule="auto"/>
        <w:rPr>
          <w:rFonts w:ascii="Arial" w:hAnsi="Arial" w:cs="Arial"/>
          <w:sz w:val="24"/>
          <w:szCs w:val="24"/>
        </w:rPr>
      </w:pPr>
      <w:r w:rsidRPr="003244F9">
        <w:rPr>
          <w:rFonts w:ascii="Arial" w:hAnsi="Arial" w:cs="Arial"/>
          <w:b/>
          <w:bCs/>
          <w:sz w:val="24"/>
          <w:szCs w:val="24"/>
        </w:rPr>
        <w:t>Tribrach</w:t>
      </w:r>
      <w:r w:rsidRPr="003244F9">
        <w:rPr>
          <w:rFonts w:ascii="Arial" w:hAnsi="Arial" w:cs="Arial"/>
          <w:sz w:val="24"/>
          <w:szCs w:val="24"/>
        </w:rPr>
        <w:t xml:space="preserve">: </w:t>
      </w:r>
      <w:r w:rsidR="00A8516B">
        <w:rPr>
          <w:rFonts w:ascii="Arial" w:hAnsi="Arial" w:cs="Arial"/>
          <w:sz w:val="24"/>
          <w:szCs w:val="24"/>
        </w:rPr>
        <w:t>P</w:t>
      </w:r>
      <w:r w:rsidRPr="003244F9">
        <w:rPr>
          <w:rFonts w:ascii="Arial" w:hAnsi="Arial" w:cs="Arial"/>
          <w:sz w:val="24"/>
          <w:szCs w:val="24"/>
        </w:rPr>
        <w:t xml:space="preserve">ivots </w:t>
      </w:r>
      <w:r w:rsidR="00E32E53">
        <w:rPr>
          <w:rFonts w:ascii="Arial" w:hAnsi="Arial" w:cs="Arial"/>
          <w:sz w:val="24"/>
          <w:szCs w:val="24"/>
        </w:rPr>
        <w:t xml:space="preserve">and </w:t>
      </w:r>
      <w:r w:rsidRPr="003244F9">
        <w:rPr>
          <w:rFonts w:ascii="Arial" w:hAnsi="Arial" w:cs="Arial"/>
          <w:sz w:val="24"/>
          <w:szCs w:val="24"/>
        </w:rPr>
        <w:t>the device.</w:t>
      </w:r>
    </w:p>
    <w:p w14:paraId="6E343159" w14:textId="0A8F1D3D" w:rsidR="003244F9" w:rsidRPr="003244F9" w:rsidRDefault="003244F9" w:rsidP="003244F9">
      <w:pPr>
        <w:pStyle w:val="ListParagraph"/>
        <w:numPr>
          <w:ilvl w:val="0"/>
          <w:numId w:val="4"/>
        </w:numPr>
        <w:spacing w:after="160" w:line="259" w:lineRule="auto"/>
        <w:rPr>
          <w:rFonts w:ascii="Arial" w:hAnsi="Arial" w:cs="Arial"/>
          <w:sz w:val="24"/>
          <w:szCs w:val="24"/>
        </w:rPr>
      </w:pPr>
      <w:r w:rsidRPr="003244F9">
        <w:rPr>
          <w:rFonts w:ascii="Arial" w:hAnsi="Arial" w:cs="Arial"/>
          <w:b/>
          <w:bCs/>
          <w:sz w:val="24"/>
          <w:szCs w:val="24"/>
        </w:rPr>
        <w:t>Protractor</w:t>
      </w:r>
      <w:r w:rsidRPr="003244F9">
        <w:rPr>
          <w:rFonts w:ascii="Arial" w:hAnsi="Arial" w:cs="Arial"/>
          <w:sz w:val="24"/>
          <w:szCs w:val="24"/>
        </w:rPr>
        <w:t xml:space="preserve">: </w:t>
      </w:r>
      <w:r w:rsidR="00A8516B">
        <w:rPr>
          <w:rFonts w:ascii="Arial" w:hAnsi="Arial" w:cs="Arial"/>
          <w:sz w:val="24"/>
          <w:szCs w:val="24"/>
        </w:rPr>
        <w:t>M</w:t>
      </w:r>
      <w:r w:rsidRPr="003244F9">
        <w:rPr>
          <w:rFonts w:ascii="Arial" w:hAnsi="Arial" w:cs="Arial"/>
          <w:sz w:val="24"/>
          <w:szCs w:val="24"/>
        </w:rPr>
        <w:t>easure</w:t>
      </w:r>
      <w:r w:rsidR="00A8516B">
        <w:rPr>
          <w:rFonts w:ascii="Arial" w:hAnsi="Arial" w:cs="Arial"/>
          <w:sz w:val="24"/>
          <w:szCs w:val="24"/>
        </w:rPr>
        <w:t>s</w:t>
      </w:r>
      <w:r w:rsidRPr="003244F9">
        <w:rPr>
          <w:rFonts w:ascii="Arial" w:hAnsi="Arial" w:cs="Arial"/>
          <w:sz w:val="24"/>
          <w:szCs w:val="24"/>
        </w:rPr>
        <w:t xml:space="preserve"> certain angl</w:t>
      </w:r>
      <w:r w:rsidR="00010896">
        <w:rPr>
          <w:rFonts w:ascii="Arial" w:hAnsi="Arial" w:cs="Arial"/>
          <w:sz w:val="24"/>
          <w:szCs w:val="24"/>
        </w:rPr>
        <w:t>es</w:t>
      </w:r>
      <w:r w:rsidRPr="003244F9">
        <w:rPr>
          <w:rFonts w:ascii="Arial" w:hAnsi="Arial" w:cs="Arial"/>
          <w:sz w:val="24"/>
          <w:szCs w:val="24"/>
        </w:rPr>
        <w:t>.</w:t>
      </w:r>
    </w:p>
    <w:p w14:paraId="1B944EF4" w14:textId="413B5FF6" w:rsidR="003244F9" w:rsidRPr="003244F9" w:rsidRDefault="003244F9" w:rsidP="003244F9">
      <w:pPr>
        <w:pStyle w:val="ListParagraph"/>
        <w:numPr>
          <w:ilvl w:val="0"/>
          <w:numId w:val="4"/>
        </w:numPr>
        <w:spacing w:after="160" w:line="259" w:lineRule="auto"/>
        <w:rPr>
          <w:rFonts w:ascii="Arial" w:hAnsi="Arial" w:cs="Arial"/>
          <w:sz w:val="24"/>
          <w:szCs w:val="24"/>
        </w:rPr>
      </w:pPr>
      <w:r w:rsidRPr="003244F9">
        <w:rPr>
          <w:rFonts w:ascii="Arial" w:hAnsi="Arial" w:cs="Arial"/>
          <w:b/>
          <w:bCs/>
          <w:sz w:val="24"/>
          <w:szCs w:val="24"/>
        </w:rPr>
        <w:t>Mirror</w:t>
      </w:r>
      <w:r w:rsidRPr="003244F9">
        <w:rPr>
          <w:rFonts w:ascii="Arial" w:hAnsi="Arial" w:cs="Arial"/>
          <w:sz w:val="24"/>
          <w:szCs w:val="24"/>
        </w:rPr>
        <w:t>: To signif</w:t>
      </w:r>
      <w:r w:rsidR="00010896">
        <w:rPr>
          <w:rFonts w:ascii="Arial" w:hAnsi="Arial" w:cs="Arial"/>
          <w:sz w:val="24"/>
          <w:szCs w:val="24"/>
        </w:rPr>
        <w:t xml:space="preserve">ies </w:t>
      </w:r>
      <w:r w:rsidRPr="003244F9">
        <w:rPr>
          <w:rFonts w:ascii="Arial" w:hAnsi="Arial" w:cs="Arial"/>
          <w:sz w:val="24"/>
          <w:szCs w:val="24"/>
        </w:rPr>
        <w:t xml:space="preserve">spirit level </w:t>
      </w:r>
      <w:r w:rsidR="00E81D31">
        <w:rPr>
          <w:rFonts w:ascii="Arial" w:hAnsi="Arial" w:cs="Arial"/>
          <w:sz w:val="24"/>
          <w:szCs w:val="24"/>
        </w:rPr>
        <w:t>(bubble)</w:t>
      </w:r>
      <w:r w:rsidRPr="003244F9">
        <w:rPr>
          <w:rFonts w:ascii="Arial" w:hAnsi="Arial" w:cs="Arial"/>
          <w:sz w:val="24"/>
          <w:szCs w:val="24"/>
        </w:rPr>
        <w:t xml:space="preserve">. </w:t>
      </w:r>
    </w:p>
    <w:p w14:paraId="4F3F1AA2" w14:textId="2E5C5837" w:rsidR="003244F9" w:rsidRPr="003244F9" w:rsidRDefault="003244F9" w:rsidP="003244F9">
      <w:pPr>
        <w:pStyle w:val="ListParagraph"/>
        <w:numPr>
          <w:ilvl w:val="0"/>
          <w:numId w:val="4"/>
        </w:numPr>
        <w:spacing w:after="160" w:line="259" w:lineRule="auto"/>
        <w:rPr>
          <w:rFonts w:ascii="Arial" w:hAnsi="Arial" w:cs="Arial"/>
          <w:sz w:val="24"/>
          <w:szCs w:val="24"/>
        </w:rPr>
      </w:pPr>
      <w:r w:rsidRPr="003244F9">
        <w:rPr>
          <w:rFonts w:ascii="Arial" w:hAnsi="Arial" w:cs="Arial"/>
          <w:b/>
          <w:bCs/>
          <w:sz w:val="24"/>
          <w:szCs w:val="24"/>
        </w:rPr>
        <w:t>Eye Piece</w:t>
      </w:r>
      <w:r w:rsidRPr="003244F9">
        <w:rPr>
          <w:rFonts w:ascii="Arial" w:hAnsi="Arial" w:cs="Arial"/>
          <w:sz w:val="24"/>
          <w:szCs w:val="24"/>
        </w:rPr>
        <w:t xml:space="preserve">: Focuses the </w:t>
      </w:r>
      <w:r w:rsidR="00041D55">
        <w:rPr>
          <w:rFonts w:ascii="Arial" w:hAnsi="Arial" w:cs="Arial"/>
          <w:sz w:val="24"/>
          <w:szCs w:val="24"/>
        </w:rPr>
        <w:t xml:space="preserve">(telescope) </w:t>
      </w:r>
      <w:r w:rsidRPr="003244F9">
        <w:rPr>
          <w:rFonts w:ascii="Arial" w:hAnsi="Arial" w:cs="Arial"/>
          <w:sz w:val="24"/>
          <w:szCs w:val="24"/>
        </w:rPr>
        <w:t>sight</w:t>
      </w:r>
      <w:r>
        <w:rPr>
          <w:rFonts w:ascii="Arial" w:hAnsi="Arial" w:cs="Arial"/>
          <w:sz w:val="24"/>
          <w:szCs w:val="24"/>
        </w:rPr>
        <w:t xml:space="preserve"> inside the level</w:t>
      </w:r>
      <w:r w:rsidR="00C974B5">
        <w:rPr>
          <w:rFonts w:ascii="Arial" w:hAnsi="Arial" w:cs="Arial"/>
          <w:sz w:val="24"/>
          <w:szCs w:val="24"/>
        </w:rPr>
        <w:t xml:space="preserve"> of the crosshair to the deepest darkest position onto the markings on the staff</w:t>
      </w:r>
      <w:r>
        <w:rPr>
          <w:rFonts w:ascii="Arial" w:hAnsi="Arial" w:cs="Arial"/>
          <w:sz w:val="24"/>
          <w:szCs w:val="24"/>
        </w:rPr>
        <w:t>.</w:t>
      </w:r>
      <w:r w:rsidRPr="003244F9">
        <w:rPr>
          <w:rFonts w:ascii="Arial" w:hAnsi="Arial" w:cs="Arial"/>
          <w:sz w:val="24"/>
          <w:szCs w:val="24"/>
        </w:rPr>
        <w:t xml:space="preserve"> </w:t>
      </w:r>
    </w:p>
    <w:p w14:paraId="53D9E73C" w14:textId="04624151" w:rsidR="00003F50" w:rsidRDefault="003244F9" w:rsidP="003244F9">
      <w:pPr>
        <w:pStyle w:val="ListParagraph"/>
        <w:numPr>
          <w:ilvl w:val="0"/>
          <w:numId w:val="4"/>
        </w:numPr>
        <w:spacing w:after="160" w:line="259" w:lineRule="auto"/>
        <w:rPr>
          <w:rFonts w:ascii="Arial" w:hAnsi="Arial" w:cs="Arial"/>
          <w:sz w:val="24"/>
          <w:szCs w:val="24"/>
        </w:rPr>
      </w:pPr>
      <w:r w:rsidRPr="003244F9">
        <w:rPr>
          <w:rFonts w:ascii="Arial" w:hAnsi="Arial" w:cs="Arial"/>
          <w:b/>
          <w:bCs/>
          <w:sz w:val="24"/>
          <w:szCs w:val="24"/>
        </w:rPr>
        <w:t xml:space="preserve">Focus </w:t>
      </w:r>
      <w:r w:rsidR="00003F50">
        <w:rPr>
          <w:rFonts w:ascii="Arial" w:hAnsi="Arial" w:cs="Arial"/>
          <w:b/>
          <w:bCs/>
          <w:sz w:val="24"/>
          <w:szCs w:val="24"/>
        </w:rPr>
        <w:t>S</w:t>
      </w:r>
      <w:r w:rsidRPr="003244F9">
        <w:rPr>
          <w:rFonts w:ascii="Arial" w:hAnsi="Arial" w:cs="Arial"/>
          <w:b/>
          <w:bCs/>
          <w:sz w:val="24"/>
          <w:szCs w:val="24"/>
        </w:rPr>
        <w:t>crew</w:t>
      </w:r>
      <w:r w:rsidRPr="003244F9">
        <w:rPr>
          <w:rFonts w:ascii="Arial" w:hAnsi="Arial" w:cs="Arial"/>
          <w:sz w:val="24"/>
          <w:szCs w:val="24"/>
        </w:rPr>
        <w:t>:</w:t>
      </w:r>
      <w:r w:rsidR="00010896">
        <w:rPr>
          <w:rFonts w:ascii="Arial" w:hAnsi="Arial" w:cs="Arial"/>
          <w:sz w:val="24"/>
          <w:szCs w:val="24"/>
        </w:rPr>
        <w:t xml:space="preserve"> F</w:t>
      </w:r>
      <w:r w:rsidR="00003F50">
        <w:rPr>
          <w:rFonts w:ascii="Arial" w:hAnsi="Arial" w:cs="Arial"/>
          <w:sz w:val="24"/>
          <w:szCs w:val="24"/>
        </w:rPr>
        <w:t>ocuses the optical image</w:t>
      </w:r>
      <w:r w:rsidR="00C974B5">
        <w:rPr>
          <w:rFonts w:ascii="Arial" w:hAnsi="Arial" w:cs="Arial"/>
          <w:sz w:val="24"/>
          <w:szCs w:val="24"/>
        </w:rPr>
        <w:t xml:space="preserve"> (staff markings etc)</w:t>
      </w:r>
      <w:r w:rsidR="00D92449">
        <w:rPr>
          <w:rFonts w:ascii="Arial" w:hAnsi="Arial" w:cs="Arial"/>
          <w:sz w:val="24"/>
          <w:szCs w:val="24"/>
        </w:rPr>
        <w:t xml:space="preserve"> and reducing ‘parallax’</w:t>
      </w:r>
      <w:r w:rsidR="00003F50">
        <w:rPr>
          <w:rFonts w:ascii="Arial" w:hAnsi="Arial" w:cs="Arial"/>
          <w:sz w:val="24"/>
          <w:szCs w:val="24"/>
        </w:rPr>
        <w:t>.</w:t>
      </w:r>
    </w:p>
    <w:p w14:paraId="5A6A46C9" w14:textId="5519EBD0" w:rsidR="00003F50" w:rsidRDefault="00003F50" w:rsidP="003244F9">
      <w:pPr>
        <w:pStyle w:val="ListParagraph"/>
        <w:numPr>
          <w:ilvl w:val="0"/>
          <w:numId w:val="4"/>
        </w:numPr>
        <w:spacing w:after="160" w:line="259" w:lineRule="auto"/>
        <w:rPr>
          <w:rFonts w:ascii="Arial" w:hAnsi="Arial" w:cs="Arial"/>
          <w:sz w:val="24"/>
          <w:szCs w:val="24"/>
        </w:rPr>
      </w:pPr>
      <w:r>
        <w:rPr>
          <w:rFonts w:ascii="Arial" w:hAnsi="Arial" w:cs="Arial"/>
          <w:b/>
          <w:bCs/>
          <w:sz w:val="24"/>
          <w:szCs w:val="24"/>
        </w:rPr>
        <w:t>Tangent Screw</w:t>
      </w:r>
      <w:r>
        <w:rPr>
          <w:rFonts w:ascii="Arial" w:hAnsi="Arial" w:cs="Arial"/>
          <w:sz w:val="24"/>
          <w:szCs w:val="24"/>
        </w:rPr>
        <w:t>: Pivots the Tribrach</w:t>
      </w:r>
      <w:r w:rsidR="00010896">
        <w:rPr>
          <w:rFonts w:ascii="Arial" w:hAnsi="Arial" w:cs="Arial"/>
          <w:sz w:val="24"/>
          <w:szCs w:val="24"/>
        </w:rPr>
        <w:t>.</w:t>
      </w:r>
    </w:p>
    <w:p w14:paraId="7BF62FF7" w14:textId="39F15049" w:rsidR="00003F50" w:rsidRPr="00003F50" w:rsidRDefault="00003F50" w:rsidP="00003F50">
      <w:pPr>
        <w:pStyle w:val="ListParagraph"/>
        <w:numPr>
          <w:ilvl w:val="0"/>
          <w:numId w:val="4"/>
        </w:numPr>
        <w:spacing w:after="160" w:line="259" w:lineRule="auto"/>
        <w:rPr>
          <w:rFonts w:ascii="Arial" w:hAnsi="Arial" w:cs="Arial"/>
          <w:sz w:val="24"/>
          <w:szCs w:val="24"/>
        </w:rPr>
      </w:pPr>
      <w:r w:rsidRPr="00003F50">
        <w:rPr>
          <w:rFonts w:ascii="Arial" w:hAnsi="Arial" w:cs="Arial"/>
          <w:b/>
          <w:bCs/>
          <w:sz w:val="24"/>
          <w:szCs w:val="24"/>
        </w:rPr>
        <w:t>Open Sights</w:t>
      </w:r>
      <w:r>
        <w:rPr>
          <w:rFonts w:ascii="Arial" w:hAnsi="Arial" w:cs="Arial"/>
          <w:sz w:val="24"/>
          <w:szCs w:val="24"/>
        </w:rPr>
        <w:t>:</w:t>
      </w:r>
      <w:r>
        <w:rPr>
          <w:rFonts w:ascii="Arial" w:hAnsi="Arial" w:cs="Arial"/>
          <w:b/>
          <w:bCs/>
          <w:sz w:val="24"/>
          <w:szCs w:val="24"/>
        </w:rPr>
        <w:t xml:space="preserve"> </w:t>
      </w:r>
      <w:r>
        <w:rPr>
          <w:rFonts w:ascii="Arial" w:hAnsi="Arial" w:cs="Arial"/>
          <w:sz w:val="24"/>
          <w:szCs w:val="24"/>
        </w:rPr>
        <w:t xml:space="preserve">Assists </w:t>
      </w:r>
      <w:r w:rsidR="00010896">
        <w:rPr>
          <w:rFonts w:ascii="Arial" w:hAnsi="Arial" w:cs="Arial"/>
          <w:sz w:val="24"/>
          <w:szCs w:val="24"/>
        </w:rPr>
        <w:t xml:space="preserve">the </w:t>
      </w:r>
      <w:r>
        <w:rPr>
          <w:rFonts w:ascii="Arial" w:hAnsi="Arial" w:cs="Arial"/>
          <w:sz w:val="24"/>
          <w:szCs w:val="24"/>
        </w:rPr>
        <w:t>eye piece.</w:t>
      </w:r>
      <w:r w:rsidRPr="00003F50">
        <w:rPr>
          <w:rFonts w:ascii="Arial" w:hAnsi="Arial" w:cs="Arial"/>
          <w:sz w:val="24"/>
          <w:szCs w:val="24"/>
        </w:rPr>
        <w:t xml:space="preserve"> </w:t>
      </w:r>
    </w:p>
    <w:p w14:paraId="4700DBFD" w14:textId="1438FAD2" w:rsidR="00003F50" w:rsidRDefault="00003F50" w:rsidP="003244F9">
      <w:pPr>
        <w:pStyle w:val="ListParagraph"/>
        <w:numPr>
          <w:ilvl w:val="0"/>
          <w:numId w:val="4"/>
        </w:numPr>
        <w:spacing w:after="160" w:line="259" w:lineRule="auto"/>
        <w:rPr>
          <w:rFonts w:ascii="Arial" w:hAnsi="Arial" w:cs="Arial"/>
          <w:sz w:val="24"/>
          <w:szCs w:val="24"/>
        </w:rPr>
      </w:pPr>
      <w:r w:rsidRPr="00003F50">
        <w:rPr>
          <w:rFonts w:ascii="Arial" w:hAnsi="Arial" w:cs="Arial"/>
          <w:b/>
          <w:bCs/>
          <w:sz w:val="24"/>
          <w:szCs w:val="24"/>
        </w:rPr>
        <w:t>Stadia Line</w:t>
      </w:r>
      <w:r>
        <w:rPr>
          <w:rFonts w:ascii="Arial" w:hAnsi="Arial" w:cs="Arial"/>
          <w:sz w:val="24"/>
          <w:szCs w:val="24"/>
        </w:rPr>
        <w:t xml:space="preserve">: </w:t>
      </w:r>
      <w:r w:rsidR="00C45B7C">
        <w:rPr>
          <w:rFonts w:ascii="Arial" w:hAnsi="Arial" w:cs="Arial"/>
          <w:sz w:val="24"/>
          <w:szCs w:val="24"/>
        </w:rPr>
        <w:t>Measure’s</w:t>
      </w:r>
      <w:r>
        <w:rPr>
          <w:rFonts w:ascii="Arial" w:hAnsi="Arial" w:cs="Arial"/>
          <w:sz w:val="24"/>
          <w:szCs w:val="24"/>
        </w:rPr>
        <w:t xml:space="preserve"> distance,</w:t>
      </w:r>
      <w:r w:rsidR="00E81D31">
        <w:rPr>
          <w:rFonts w:ascii="Arial" w:hAnsi="Arial" w:cs="Arial"/>
          <w:sz w:val="24"/>
          <w:szCs w:val="24"/>
        </w:rPr>
        <w:t xml:space="preserve"> with use of a staff. </w:t>
      </w:r>
      <w:r>
        <w:rPr>
          <w:rFonts w:ascii="Arial" w:hAnsi="Arial" w:cs="Arial"/>
          <w:sz w:val="24"/>
          <w:szCs w:val="24"/>
        </w:rPr>
        <w:t xml:space="preserve"> </w:t>
      </w:r>
    </w:p>
    <w:p w14:paraId="60B80BC1" w14:textId="4B336576" w:rsidR="00D92449" w:rsidRPr="00D92449" w:rsidRDefault="00003F50" w:rsidP="00D92449">
      <w:pPr>
        <w:pStyle w:val="ListParagraph"/>
        <w:numPr>
          <w:ilvl w:val="0"/>
          <w:numId w:val="4"/>
        </w:numPr>
        <w:spacing w:after="160" w:line="259" w:lineRule="auto"/>
        <w:rPr>
          <w:rFonts w:ascii="Arial" w:hAnsi="Arial" w:cs="Arial"/>
          <w:sz w:val="24"/>
          <w:szCs w:val="24"/>
        </w:rPr>
      </w:pPr>
      <w:r w:rsidRPr="00003F50">
        <w:rPr>
          <w:rFonts w:ascii="Arial" w:hAnsi="Arial" w:cs="Arial"/>
          <w:b/>
          <w:bCs/>
          <w:sz w:val="24"/>
          <w:szCs w:val="24"/>
        </w:rPr>
        <w:t>Crosshair</w:t>
      </w:r>
      <w:r>
        <w:rPr>
          <w:rFonts w:ascii="Arial" w:hAnsi="Arial" w:cs="Arial"/>
          <w:sz w:val="24"/>
          <w:szCs w:val="24"/>
        </w:rPr>
        <w:t xml:space="preserve">: </w:t>
      </w:r>
      <w:r w:rsidR="00C45B7C">
        <w:rPr>
          <w:rFonts w:ascii="Arial" w:hAnsi="Arial" w:cs="Arial"/>
          <w:sz w:val="24"/>
          <w:szCs w:val="24"/>
        </w:rPr>
        <w:t>F</w:t>
      </w:r>
      <w:r>
        <w:rPr>
          <w:rFonts w:ascii="Arial" w:hAnsi="Arial" w:cs="Arial"/>
          <w:sz w:val="24"/>
          <w:szCs w:val="24"/>
        </w:rPr>
        <w:t>ormulate</w:t>
      </w:r>
      <w:r w:rsidR="00C45B7C">
        <w:rPr>
          <w:rFonts w:ascii="Arial" w:hAnsi="Arial" w:cs="Arial"/>
          <w:sz w:val="24"/>
          <w:szCs w:val="24"/>
        </w:rPr>
        <w:t>s</w:t>
      </w:r>
      <w:r>
        <w:rPr>
          <w:rFonts w:ascii="Arial" w:hAnsi="Arial" w:cs="Arial"/>
          <w:sz w:val="24"/>
          <w:szCs w:val="24"/>
        </w:rPr>
        <w:t xml:space="preserve"> the main reading</w:t>
      </w:r>
      <w:r w:rsidR="00C974B5">
        <w:rPr>
          <w:rFonts w:ascii="Arial" w:hAnsi="Arial" w:cs="Arial"/>
          <w:sz w:val="24"/>
          <w:szCs w:val="24"/>
        </w:rPr>
        <w:t xml:space="preserve"> of the staff </w:t>
      </w:r>
      <w:r w:rsidR="00041D55">
        <w:rPr>
          <w:rFonts w:ascii="Arial" w:hAnsi="Arial" w:cs="Arial"/>
          <w:sz w:val="24"/>
          <w:szCs w:val="24"/>
        </w:rPr>
        <w:t>markings</w:t>
      </w:r>
      <w:r w:rsidR="005961CE">
        <w:rPr>
          <w:rFonts w:ascii="Arial" w:hAnsi="Arial" w:cs="Arial"/>
          <w:sz w:val="24"/>
          <w:szCs w:val="24"/>
        </w:rPr>
        <w:t xml:space="preserve">” </w:t>
      </w:r>
      <w:r w:rsidR="00C45B7C" w:rsidRPr="005961CE">
        <w:rPr>
          <w:rFonts w:ascii="Arial" w:hAnsi="Arial" w:cs="Arial"/>
          <w:sz w:val="24"/>
          <w:szCs w:val="24"/>
        </w:rPr>
        <w:t>(Buildsum, 2013)</w:t>
      </w:r>
      <w:r w:rsidR="00D92449">
        <w:rPr>
          <w:rFonts w:ascii="Arial" w:hAnsi="Arial" w:cs="Arial"/>
          <w:sz w:val="24"/>
          <w:szCs w:val="24"/>
        </w:rPr>
        <w:t>.</w:t>
      </w:r>
    </w:p>
    <w:p w14:paraId="07CE3186" w14:textId="0E3D7DA5" w:rsidR="00C45B7C" w:rsidRDefault="007969AF" w:rsidP="00C45B7C">
      <w:pPr>
        <w:spacing w:after="160" w:line="259" w:lineRule="auto"/>
        <w:rPr>
          <w:rFonts w:ascii="Arial" w:hAnsi="Arial" w:cs="Arial"/>
          <w:b/>
          <w:bCs/>
          <w:sz w:val="24"/>
          <w:szCs w:val="24"/>
        </w:rPr>
      </w:pPr>
      <w:bookmarkStart w:id="6" w:name="_Hlk74922726"/>
      <w:r>
        <w:rPr>
          <w:rFonts w:ascii="Arial" w:hAnsi="Arial" w:cs="Arial"/>
          <w:b/>
          <w:bCs/>
          <w:sz w:val="24"/>
          <w:szCs w:val="24"/>
        </w:rPr>
        <w:t>3.2</w:t>
      </w:r>
      <w:r w:rsidR="00D75F89">
        <w:rPr>
          <w:rFonts w:ascii="Arial" w:hAnsi="Arial" w:cs="Arial"/>
          <w:b/>
          <w:bCs/>
          <w:sz w:val="24"/>
          <w:szCs w:val="24"/>
        </w:rPr>
        <w:t>.</w:t>
      </w:r>
      <w:r>
        <w:rPr>
          <w:rFonts w:ascii="Arial" w:hAnsi="Arial" w:cs="Arial"/>
          <w:b/>
          <w:bCs/>
          <w:sz w:val="24"/>
          <w:szCs w:val="24"/>
        </w:rPr>
        <w:t xml:space="preserve"> </w:t>
      </w:r>
      <w:r w:rsidR="005A5BDD">
        <w:rPr>
          <w:rFonts w:ascii="Arial" w:hAnsi="Arial" w:cs="Arial"/>
          <w:b/>
          <w:bCs/>
          <w:sz w:val="24"/>
          <w:szCs w:val="24"/>
        </w:rPr>
        <w:t xml:space="preserve">Mounting an Automatic Levelling Instrument onto a </w:t>
      </w:r>
      <w:r w:rsidR="00C45B7C">
        <w:rPr>
          <w:rFonts w:ascii="Arial" w:hAnsi="Arial" w:cs="Arial"/>
          <w:b/>
          <w:bCs/>
          <w:sz w:val="24"/>
          <w:szCs w:val="24"/>
        </w:rPr>
        <w:t>Tripod</w:t>
      </w:r>
      <w:r w:rsidR="00EF17C5">
        <w:rPr>
          <w:rFonts w:ascii="Arial" w:hAnsi="Arial" w:cs="Arial"/>
          <w:b/>
          <w:bCs/>
          <w:sz w:val="24"/>
          <w:szCs w:val="24"/>
        </w:rPr>
        <w:t>.</w:t>
      </w:r>
    </w:p>
    <w:bookmarkEnd w:id="6"/>
    <w:p w14:paraId="7FFFD156" w14:textId="24B94950" w:rsidR="002009AA" w:rsidRDefault="00041D55" w:rsidP="00C45B7C">
      <w:pPr>
        <w:pStyle w:val="ListParagraph"/>
        <w:numPr>
          <w:ilvl w:val="0"/>
          <w:numId w:val="5"/>
        </w:numPr>
        <w:spacing w:after="160" w:line="259" w:lineRule="auto"/>
        <w:rPr>
          <w:rFonts w:ascii="Arial" w:hAnsi="Arial" w:cs="Arial"/>
          <w:sz w:val="24"/>
          <w:szCs w:val="24"/>
        </w:rPr>
      </w:pPr>
      <w:r>
        <w:rPr>
          <w:rFonts w:ascii="Arial" w:hAnsi="Arial" w:cs="Arial"/>
          <w:sz w:val="24"/>
          <w:szCs w:val="24"/>
        </w:rPr>
        <w:t>“</w:t>
      </w:r>
      <w:r w:rsidR="00EF17C5" w:rsidRPr="002009AA">
        <w:rPr>
          <w:rFonts w:ascii="Arial" w:hAnsi="Arial" w:cs="Arial"/>
          <w:sz w:val="24"/>
          <w:szCs w:val="24"/>
        </w:rPr>
        <w:t>The tripod legs need to be extended to the desired height, to mount the automatic level onto the tripod head</w:t>
      </w:r>
      <w:r w:rsidR="002009AA" w:rsidRPr="002009AA">
        <w:rPr>
          <w:rFonts w:ascii="Arial" w:hAnsi="Arial" w:cs="Arial"/>
          <w:sz w:val="24"/>
          <w:szCs w:val="24"/>
        </w:rPr>
        <w:t>;</w:t>
      </w:r>
      <w:r w:rsidR="00EF17C5" w:rsidRPr="002009AA">
        <w:rPr>
          <w:rFonts w:ascii="Arial" w:hAnsi="Arial" w:cs="Arial"/>
          <w:sz w:val="24"/>
          <w:szCs w:val="24"/>
        </w:rPr>
        <w:t xml:space="preserve"> clamp</w:t>
      </w:r>
      <w:r w:rsidR="002009AA" w:rsidRPr="002009AA">
        <w:rPr>
          <w:rFonts w:ascii="Arial" w:hAnsi="Arial" w:cs="Arial"/>
          <w:sz w:val="24"/>
          <w:szCs w:val="24"/>
        </w:rPr>
        <w:t>ing the legs</w:t>
      </w:r>
      <w:r w:rsidR="00EF17C5" w:rsidRPr="002009AA">
        <w:rPr>
          <w:rFonts w:ascii="Arial" w:hAnsi="Arial" w:cs="Arial"/>
          <w:sz w:val="24"/>
          <w:szCs w:val="24"/>
        </w:rPr>
        <w:t xml:space="preserve"> in place to sustain the height</w:t>
      </w:r>
      <w:r w:rsidR="002009AA" w:rsidRPr="002009AA">
        <w:rPr>
          <w:rFonts w:ascii="Arial" w:hAnsi="Arial" w:cs="Arial"/>
          <w:sz w:val="24"/>
          <w:szCs w:val="24"/>
        </w:rPr>
        <w:t xml:space="preserve">. </w:t>
      </w:r>
    </w:p>
    <w:p w14:paraId="173CF8B7" w14:textId="49C61AAB" w:rsidR="002009AA" w:rsidRDefault="002009AA" w:rsidP="00C45B7C">
      <w:pPr>
        <w:pStyle w:val="ListParagraph"/>
        <w:numPr>
          <w:ilvl w:val="0"/>
          <w:numId w:val="5"/>
        </w:numPr>
        <w:spacing w:after="160" w:line="259" w:lineRule="auto"/>
        <w:rPr>
          <w:rFonts w:ascii="Arial" w:hAnsi="Arial" w:cs="Arial"/>
          <w:sz w:val="24"/>
          <w:szCs w:val="24"/>
        </w:rPr>
      </w:pPr>
      <w:r w:rsidRPr="002009AA">
        <w:rPr>
          <w:rFonts w:ascii="Arial" w:hAnsi="Arial" w:cs="Arial"/>
          <w:sz w:val="24"/>
          <w:szCs w:val="24"/>
        </w:rPr>
        <w:t>The tripod has a threaded bolt in the centre of the base to attach the instrument securely</w:t>
      </w:r>
      <w:r w:rsidR="00041D55">
        <w:rPr>
          <w:rFonts w:ascii="Arial" w:hAnsi="Arial" w:cs="Arial"/>
          <w:sz w:val="24"/>
          <w:szCs w:val="24"/>
        </w:rPr>
        <w:t xml:space="preserve"> to the dome top</w:t>
      </w:r>
      <w:r w:rsidRPr="002009AA">
        <w:rPr>
          <w:rFonts w:ascii="Arial" w:hAnsi="Arial" w:cs="Arial"/>
          <w:sz w:val="24"/>
          <w:szCs w:val="24"/>
        </w:rPr>
        <w:t xml:space="preserve">. </w:t>
      </w:r>
    </w:p>
    <w:p w14:paraId="4583618C" w14:textId="48915405" w:rsidR="002009AA" w:rsidRDefault="002009AA" w:rsidP="00C45B7C">
      <w:pPr>
        <w:pStyle w:val="ListParagraph"/>
        <w:numPr>
          <w:ilvl w:val="0"/>
          <w:numId w:val="5"/>
        </w:numPr>
        <w:spacing w:after="160" w:line="259" w:lineRule="auto"/>
        <w:rPr>
          <w:rFonts w:ascii="Arial" w:hAnsi="Arial" w:cs="Arial"/>
          <w:sz w:val="24"/>
          <w:szCs w:val="24"/>
        </w:rPr>
      </w:pPr>
      <w:r w:rsidRPr="002009AA">
        <w:rPr>
          <w:rFonts w:ascii="Arial" w:hAnsi="Arial" w:cs="Arial"/>
          <w:sz w:val="24"/>
          <w:szCs w:val="24"/>
        </w:rPr>
        <w:t xml:space="preserve">Aline the </w:t>
      </w:r>
      <w:r w:rsidR="00010896">
        <w:rPr>
          <w:rFonts w:ascii="Arial" w:hAnsi="Arial" w:cs="Arial"/>
          <w:sz w:val="24"/>
          <w:szCs w:val="24"/>
        </w:rPr>
        <w:t xml:space="preserve">instrument’ s </w:t>
      </w:r>
      <w:r w:rsidRPr="002009AA">
        <w:rPr>
          <w:rFonts w:ascii="Arial" w:hAnsi="Arial" w:cs="Arial"/>
          <w:sz w:val="24"/>
          <w:szCs w:val="24"/>
        </w:rPr>
        <w:t xml:space="preserve">foot screws to each corner </w:t>
      </w:r>
      <w:r w:rsidR="00010896">
        <w:rPr>
          <w:rFonts w:ascii="Arial" w:hAnsi="Arial" w:cs="Arial"/>
          <w:sz w:val="24"/>
          <w:szCs w:val="24"/>
        </w:rPr>
        <w:t>of the tripod</w:t>
      </w:r>
      <w:r w:rsidRPr="002009AA">
        <w:rPr>
          <w:rFonts w:ascii="Arial" w:hAnsi="Arial" w:cs="Arial"/>
          <w:sz w:val="24"/>
          <w:szCs w:val="24"/>
        </w:rPr>
        <w:t xml:space="preserve"> </w:t>
      </w:r>
      <w:r w:rsidR="00041D55">
        <w:rPr>
          <w:rFonts w:ascii="Arial" w:hAnsi="Arial" w:cs="Arial"/>
          <w:sz w:val="24"/>
          <w:szCs w:val="24"/>
        </w:rPr>
        <w:t>dome</w:t>
      </w:r>
      <w:r w:rsidR="00010896">
        <w:rPr>
          <w:rFonts w:ascii="Arial" w:hAnsi="Arial" w:cs="Arial"/>
          <w:sz w:val="24"/>
          <w:szCs w:val="24"/>
        </w:rPr>
        <w:t xml:space="preserve"> plate.</w:t>
      </w:r>
    </w:p>
    <w:p w14:paraId="2FC52474" w14:textId="20C8FE66" w:rsidR="002009AA" w:rsidRDefault="002009AA" w:rsidP="00C45B7C">
      <w:pPr>
        <w:pStyle w:val="ListParagraph"/>
        <w:numPr>
          <w:ilvl w:val="0"/>
          <w:numId w:val="5"/>
        </w:numPr>
        <w:spacing w:after="160" w:line="259" w:lineRule="auto"/>
        <w:rPr>
          <w:rFonts w:ascii="Arial" w:hAnsi="Arial" w:cs="Arial"/>
          <w:sz w:val="24"/>
          <w:szCs w:val="24"/>
        </w:rPr>
      </w:pPr>
      <w:r w:rsidRPr="002009AA">
        <w:rPr>
          <w:rFonts w:ascii="Arial" w:hAnsi="Arial" w:cs="Arial"/>
          <w:sz w:val="24"/>
          <w:szCs w:val="24"/>
        </w:rPr>
        <w:t xml:space="preserve">Adjust the legs of the tripod to a line the eye piece </w:t>
      </w:r>
      <w:r w:rsidR="002C5F3A">
        <w:rPr>
          <w:rFonts w:ascii="Arial" w:hAnsi="Arial" w:cs="Arial"/>
          <w:sz w:val="24"/>
          <w:szCs w:val="24"/>
        </w:rPr>
        <w:t xml:space="preserve">of the instrument </w:t>
      </w:r>
      <w:r w:rsidRPr="002009AA">
        <w:rPr>
          <w:rFonts w:ascii="Arial" w:hAnsi="Arial" w:cs="Arial"/>
          <w:sz w:val="24"/>
          <w:szCs w:val="24"/>
        </w:rPr>
        <w:t xml:space="preserve">to the correct height.  </w:t>
      </w:r>
    </w:p>
    <w:p w14:paraId="37CB620B" w14:textId="77777777" w:rsidR="00016699" w:rsidRDefault="002009AA" w:rsidP="00C45B7C">
      <w:pPr>
        <w:pStyle w:val="ListParagraph"/>
        <w:numPr>
          <w:ilvl w:val="0"/>
          <w:numId w:val="5"/>
        </w:numPr>
        <w:spacing w:after="160" w:line="259" w:lineRule="auto"/>
        <w:rPr>
          <w:rFonts w:ascii="Arial" w:hAnsi="Arial" w:cs="Arial"/>
          <w:sz w:val="24"/>
          <w:szCs w:val="24"/>
        </w:rPr>
      </w:pPr>
      <w:r w:rsidRPr="002009AA">
        <w:rPr>
          <w:rFonts w:ascii="Arial" w:hAnsi="Arial" w:cs="Arial"/>
          <w:sz w:val="24"/>
          <w:szCs w:val="24"/>
        </w:rPr>
        <w:t>Move the</w:t>
      </w:r>
      <w:r>
        <w:rPr>
          <w:rFonts w:ascii="Arial" w:hAnsi="Arial" w:cs="Arial"/>
          <w:sz w:val="24"/>
          <w:szCs w:val="24"/>
        </w:rPr>
        <w:t xml:space="preserve"> tripod to a suitable area, spreading the </w:t>
      </w:r>
      <w:r w:rsidR="00016699">
        <w:rPr>
          <w:rFonts w:ascii="Arial" w:hAnsi="Arial" w:cs="Arial"/>
          <w:sz w:val="24"/>
          <w:szCs w:val="24"/>
        </w:rPr>
        <w:t xml:space="preserve">legs evenly apart maintaining the tripod head level. </w:t>
      </w:r>
    </w:p>
    <w:p w14:paraId="78ECF1B3" w14:textId="4C146849" w:rsidR="00016699" w:rsidRPr="00010896" w:rsidRDefault="00010896" w:rsidP="00010896">
      <w:pPr>
        <w:pStyle w:val="ListParagraph"/>
        <w:numPr>
          <w:ilvl w:val="0"/>
          <w:numId w:val="5"/>
        </w:numPr>
        <w:spacing w:after="160" w:line="259" w:lineRule="auto"/>
        <w:rPr>
          <w:rFonts w:ascii="Arial" w:hAnsi="Arial" w:cs="Arial"/>
          <w:sz w:val="24"/>
          <w:szCs w:val="24"/>
        </w:rPr>
      </w:pPr>
      <w:r>
        <w:rPr>
          <w:rFonts w:ascii="Arial" w:hAnsi="Arial" w:cs="Arial"/>
          <w:sz w:val="24"/>
          <w:szCs w:val="24"/>
        </w:rPr>
        <w:t>P</w:t>
      </w:r>
      <w:r w:rsidR="00016699">
        <w:rPr>
          <w:rFonts w:ascii="Arial" w:hAnsi="Arial" w:cs="Arial"/>
          <w:sz w:val="24"/>
          <w:szCs w:val="24"/>
        </w:rPr>
        <w:t>enetrate the surface</w:t>
      </w:r>
      <w:r>
        <w:rPr>
          <w:rFonts w:ascii="Arial" w:hAnsi="Arial" w:cs="Arial"/>
          <w:sz w:val="24"/>
          <w:szCs w:val="24"/>
        </w:rPr>
        <w:t xml:space="preserve"> with the leg spikes</w:t>
      </w:r>
      <w:r w:rsidR="00016699">
        <w:rPr>
          <w:rFonts w:ascii="Arial" w:hAnsi="Arial" w:cs="Arial"/>
          <w:sz w:val="24"/>
          <w:szCs w:val="24"/>
        </w:rPr>
        <w:t xml:space="preserve"> for more stability.  </w:t>
      </w:r>
      <w:r w:rsidR="00016699" w:rsidRPr="00010896">
        <w:rPr>
          <w:rFonts w:ascii="Arial" w:hAnsi="Arial" w:cs="Arial"/>
          <w:sz w:val="24"/>
          <w:szCs w:val="24"/>
        </w:rPr>
        <w:t xml:space="preserve"> </w:t>
      </w:r>
    </w:p>
    <w:p w14:paraId="113D669D" w14:textId="079C98E6" w:rsidR="002C5F3A" w:rsidRDefault="00016699" w:rsidP="00C45B7C">
      <w:pPr>
        <w:pStyle w:val="ListParagraph"/>
        <w:numPr>
          <w:ilvl w:val="0"/>
          <w:numId w:val="5"/>
        </w:numPr>
        <w:spacing w:after="160" w:line="259" w:lineRule="auto"/>
        <w:rPr>
          <w:rFonts w:ascii="Arial" w:hAnsi="Arial" w:cs="Arial"/>
          <w:sz w:val="24"/>
          <w:szCs w:val="24"/>
        </w:rPr>
      </w:pPr>
      <w:r>
        <w:rPr>
          <w:rFonts w:ascii="Arial" w:hAnsi="Arial" w:cs="Arial"/>
          <w:sz w:val="24"/>
          <w:szCs w:val="24"/>
        </w:rPr>
        <w:t>Coarse levelling</w:t>
      </w:r>
      <w:r w:rsidR="002C5F3A">
        <w:rPr>
          <w:rFonts w:ascii="Arial" w:hAnsi="Arial" w:cs="Arial"/>
          <w:sz w:val="24"/>
          <w:szCs w:val="24"/>
        </w:rPr>
        <w:t xml:space="preserve"> phase</w:t>
      </w:r>
      <w:r>
        <w:rPr>
          <w:rFonts w:ascii="Arial" w:hAnsi="Arial" w:cs="Arial"/>
          <w:sz w:val="24"/>
          <w:szCs w:val="24"/>
        </w:rPr>
        <w:t xml:space="preserve">, adjust the leg lengths to </w:t>
      </w:r>
      <w:r w:rsidR="00010896">
        <w:rPr>
          <w:rFonts w:ascii="Arial" w:hAnsi="Arial" w:cs="Arial"/>
          <w:sz w:val="24"/>
          <w:szCs w:val="24"/>
        </w:rPr>
        <w:t>centre the</w:t>
      </w:r>
      <w:r>
        <w:rPr>
          <w:rFonts w:ascii="Arial" w:hAnsi="Arial" w:cs="Arial"/>
          <w:sz w:val="24"/>
          <w:szCs w:val="24"/>
        </w:rPr>
        <w:t xml:space="preserve"> bubble of the </w:t>
      </w:r>
      <w:r w:rsidR="002C5F3A">
        <w:rPr>
          <w:rFonts w:ascii="Arial" w:hAnsi="Arial" w:cs="Arial"/>
          <w:sz w:val="24"/>
          <w:szCs w:val="24"/>
        </w:rPr>
        <w:t xml:space="preserve">mounted </w:t>
      </w:r>
      <w:r>
        <w:rPr>
          <w:rFonts w:ascii="Arial" w:hAnsi="Arial" w:cs="Arial"/>
          <w:sz w:val="24"/>
          <w:szCs w:val="24"/>
        </w:rPr>
        <w:t>instrument</w:t>
      </w:r>
      <w:r w:rsidR="00010896">
        <w:rPr>
          <w:rFonts w:ascii="Arial" w:hAnsi="Arial" w:cs="Arial"/>
          <w:sz w:val="24"/>
          <w:szCs w:val="24"/>
        </w:rPr>
        <w:t>.</w:t>
      </w:r>
    </w:p>
    <w:p w14:paraId="5FCEAD06" w14:textId="67C8382A" w:rsidR="002C5F3A" w:rsidRDefault="002C5F3A" w:rsidP="002C5F3A">
      <w:pPr>
        <w:pStyle w:val="ListParagraph"/>
        <w:numPr>
          <w:ilvl w:val="0"/>
          <w:numId w:val="5"/>
        </w:numPr>
        <w:spacing w:after="160" w:line="259" w:lineRule="auto"/>
        <w:rPr>
          <w:rFonts w:ascii="Arial" w:hAnsi="Arial" w:cs="Arial"/>
          <w:sz w:val="24"/>
          <w:szCs w:val="24"/>
        </w:rPr>
      </w:pPr>
      <w:r>
        <w:rPr>
          <w:rFonts w:ascii="Arial" w:hAnsi="Arial" w:cs="Arial"/>
          <w:sz w:val="24"/>
          <w:szCs w:val="24"/>
        </w:rPr>
        <w:t xml:space="preserve">To level the instrument further, adjust the foot screws against the tripod base left to right or front to back. </w:t>
      </w:r>
    </w:p>
    <w:p w14:paraId="3849BBC4" w14:textId="65493EE4" w:rsidR="005A5BDD" w:rsidRDefault="002C5F3A" w:rsidP="005A5BDD">
      <w:pPr>
        <w:pStyle w:val="ListParagraph"/>
        <w:numPr>
          <w:ilvl w:val="0"/>
          <w:numId w:val="5"/>
        </w:numPr>
        <w:spacing w:after="160" w:line="259" w:lineRule="auto"/>
        <w:rPr>
          <w:rFonts w:ascii="Arial" w:hAnsi="Arial" w:cs="Arial"/>
          <w:sz w:val="24"/>
          <w:szCs w:val="24"/>
        </w:rPr>
      </w:pPr>
      <w:r>
        <w:rPr>
          <w:rFonts w:ascii="Arial" w:hAnsi="Arial" w:cs="Arial"/>
          <w:sz w:val="24"/>
          <w:szCs w:val="24"/>
        </w:rPr>
        <w:t xml:space="preserve">Rotate the </w:t>
      </w:r>
      <w:r w:rsidR="00C974B5">
        <w:rPr>
          <w:rFonts w:ascii="Arial" w:hAnsi="Arial" w:cs="Arial"/>
          <w:sz w:val="24"/>
          <w:szCs w:val="24"/>
        </w:rPr>
        <w:t>instrument at a 360</w:t>
      </w:r>
      <w:r w:rsidR="00C974B5">
        <w:rPr>
          <w:rFonts w:ascii="Arial" w:hAnsi="Arial" w:cs="Arial"/>
          <w:sz w:val="24"/>
          <w:szCs w:val="24"/>
          <w:vertAlign w:val="superscript"/>
        </w:rPr>
        <w:t>0</w:t>
      </w:r>
      <w:r w:rsidR="00C974B5">
        <w:rPr>
          <w:rFonts w:ascii="Arial" w:hAnsi="Arial" w:cs="Arial"/>
          <w:sz w:val="24"/>
          <w:szCs w:val="24"/>
        </w:rPr>
        <w:t>, while mounted</w:t>
      </w:r>
      <w:r>
        <w:rPr>
          <w:rFonts w:ascii="Arial" w:hAnsi="Arial" w:cs="Arial"/>
          <w:sz w:val="24"/>
          <w:szCs w:val="24"/>
        </w:rPr>
        <w:t xml:space="preserve"> to check </w:t>
      </w:r>
      <w:r w:rsidR="00010896">
        <w:rPr>
          <w:rFonts w:ascii="Arial" w:hAnsi="Arial" w:cs="Arial"/>
          <w:sz w:val="24"/>
          <w:szCs w:val="24"/>
        </w:rPr>
        <w:t>the</w:t>
      </w:r>
      <w:r>
        <w:rPr>
          <w:rFonts w:ascii="Arial" w:hAnsi="Arial" w:cs="Arial"/>
          <w:sz w:val="24"/>
          <w:szCs w:val="24"/>
        </w:rPr>
        <w:t xml:space="preserve"> tripod is level.</w:t>
      </w:r>
      <w:r w:rsidR="00C974B5">
        <w:rPr>
          <w:rFonts w:ascii="Arial" w:hAnsi="Arial" w:cs="Arial"/>
          <w:sz w:val="24"/>
          <w:szCs w:val="24"/>
        </w:rPr>
        <w:t xml:space="preserve"> If not level then the instrument its self will need servicing.</w:t>
      </w:r>
    </w:p>
    <w:p w14:paraId="7B0372EA" w14:textId="5F305578" w:rsidR="00041D55" w:rsidRPr="005961CE" w:rsidRDefault="005A5BDD" w:rsidP="005961CE">
      <w:pPr>
        <w:pStyle w:val="ListParagraph"/>
        <w:numPr>
          <w:ilvl w:val="0"/>
          <w:numId w:val="5"/>
        </w:numPr>
        <w:spacing w:after="160" w:line="259" w:lineRule="auto"/>
        <w:rPr>
          <w:rFonts w:ascii="Arial" w:hAnsi="Arial" w:cs="Arial"/>
          <w:sz w:val="24"/>
          <w:szCs w:val="24"/>
        </w:rPr>
      </w:pPr>
      <w:r>
        <w:rPr>
          <w:rFonts w:ascii="Arial" w:hAnsi="Arial" w:cs="Arial"/>
          <w:sz w:val="24"/>
          <w:szCs w:val="24"/>
        </w:rPr>
        <w:t>Before removing the Instrument, return all foot screws to their original positions, for the next</w:t>
      </w:r>
      <w:r w:rsidR="00E81D31">
        <w:rPr>
          <w:rFonts w:ascii="Arial" w:hAnsi="Arial" w:cs="Arial"/>
          <w:sz w:val="24"/>
          <w:szCs w:val="24"/>
        </w:rPr>
        <w:t xml:space="preserve"> </w:t>
      </w:r>
      <w:r>
        <w:rPr>
          <w:rFonts w:ascii="Arial" w:hAnsi="Arial" w:cs="Arial"/>
          <w:sz w:val="24"/>
          <w:szCs w:val="24"/>
        </w:rPr>
        <w:t>position.</w:t>
      </w:r>
      <w:r w:rsidR="00041D55">
        <w:rPr>
          <w:rFonts w:ascii="Arial" w:hAnsi="Arial" w:cs="Arial"/>
          <w:sz w:val="24"/>
          <w:szCs w:val="24"/>
        </w:rPr>
        <w:t>”</w:t>
      </w:r>
      <w:r>
        <w:rPr>
          <w:rFonts w:ascii="Arial" w:hAnsi="Arial" w:cs="Arial"/>
          <w:sz w:val="24"/>
          <w:szCs w:val="24"/>
        </w:rPr>
        <w:t xml:space="preserve"> </w:t>
      </w:r>
      <w:r w:rsidR="00041D55" w:rsidRPr="005961CE">
        <w:rPr>
          <w:rFonts w:ascii="Arial" w:hAnsi="Arial" w:cs="Arial"/>
          <w:sz w:val="24"/>
          <w:szCs w:val="24"/>
        </w:rPr>
        <w:t xml:space="preserve">(OTEN, 2014). </w:t>
      </w:r>
    </w:p>
    <w:p w14:paraId="3993D27F" w14:textId="690FF19A" w:rsidR="005A5BDD" w:rsidRDefault="005A5BDD" w:rsidP="005A5BDD">
      <w:pPr>
        <w:spacing w:after="160" w:line="259" w:lineRule="auto"/>
        <w:rPr>
          <w:rFonts w:ascii="Arial" w:hAnsi="Arial" w:cs="Arial"/>
          <w:sz w:val="24"/>
          <w:szCs w:val="24"/>
        </w:rPr>
      </w:pPr>
    </w:p>
    <w:p w14:paraId="23B48C9F" w14:textId="45F18DCA" w:rsidR="00010896" w:rsidRDefault="00010896" w:rsidP="005A5BDD">
      <w:pPr>
        <w:spacing w:after="160" w:line="259" w:lineRule="auto"/>
        <w:rPr>
          <w:rFonts w:ascii="Arial" w:hAnsi="Arial" w:cs="Arial"/>
          <w:sz w:val="24"/>
          <w:szCs w:val="24"/>
        </w:rPr>
      </w:pPr>
    </w:p>
    <w:p w14:paraId="5ED94CFB" w14:textId="77777777" w:rsidR="00010896" w:rsidRDefault="00010896" w:rsidP="005A5BDD">
      <w:pPr>
        <w:spacing w:after="160" w:line="259" w:lineRule="auto"/>
        <w:rPr>
          <w:rFonts w:ascii="Arial" w:hAnsi="Arial" w:cs="Arial"/>
          <w:sz w:val="24"/>
          <w:szCs w:val="24"/>
        </w:rPr>
      </w:pPr>
    </w:p>
    <w:p w14:paraId="2B9CCBAB" w14:textId="77777777" w:rsidR="00010896" w:rsidRDefault="00010896" w:rsidP="005A5BDD">
      <w:pPr>
        <w:spacing w:after="160" w:line="259" w:lineRule="auto"/>
        <w:rPr>
          <w:rFonts w:ascii="Arial" w:hAnsi="Arial" w:cs="Arial"/>
          <w:sz w:val="24"/>
          <w:szCs w:val="24"/>
        </w:rPr>
      </w:pPr>
    </w:p>
    <w:p w14:paraId="2A38716F" w14:textId="77777777" w:rsidR="005961CE" w:rsidRDefault="005961CE" w:rsidP="005A5BDD">
      <w:pPr>
        <w:spacing w:after="160" w:line="259" w:lineRule="auto"/>
        <w:rPr>
          <w:rFonts w:ascii="Arial" w:hAnsi="Arial" w:cs="Arial"/>
          <w:b/>
          <w:bCs/>
          <w:sz w:val="24"/>
          <w:szCs w:val="24"/>
        </w:rPr>
      </w:pPr>
    </w:p>
    <w:p w14:paraId="565D5282" w14:textId="5E48143E" w:rsidR="00654C96" w:rsidRDefault="00D75F89" w:rsidP="005A5BDD">
      <w:pPr>
        <w:spacing w:after="160" w:line="259" w:lineRule="auto"/>
        <w:rPr>
          <w:rFonts w:ascii="Arial" w:hAnsi="Arial" w:cs="Arial"/>
          <w:b/>
          <w:bCs/>
          <w:sz w:val="24"/>
          <w:szCs w:val="24"/>
        </w:rPr>
      </w:pPr>
      <w:bookmarkStart w:id="7" w:name="_Hlk74922768"/>
      <w:r>
        <w:rPr>
          <w:rFonts w:ascii="Arial" w:hAnsi="Arial" w:cs="Arial"/>
          <w:b/>
          <w:bCs/>
          <w:sz w:val="24"/>
          <w:szCs w:val="24"/>
        </w:rPr>
        <w:lastRenderedPageBreak/>
        <w:t xml:space="preserve">3.3. </w:t>
      </w:r>
      <w:r w:rsidR="00654C96" w:rsidRPr="00654C96">
        <w:rPr>
          <w:rFonts w:ascii="Arial" w:hAnsi="Arial" w:cs="Arial"/>
          <w:b/>
          <w:bCs/>
          <w:sz w:val="24"/>
          <w:szCs w:val="24"/>
        </w:rPr>
        <w:t>Levelling Staff.</w:t>
      </w:r>
    </w:p>
    <w:bookmarkEnd w:id="7"/>
    <w:p w14:paraId="5A454134" w14:textId="2E584E55" w:rsidR="002D73C0" w:rsidRDefault="005961CE" w:rsidP="005A5BDD">
      <w:pPr>
        <w:spacing w:after="160" w:line="259" w:lineRule="auto"/>
        <w:rPr>
          <w:rFonts w:ascii="Arial" w:hAnsi="Arial" w:cs="Arial"/>
          <w:sz w:val="24"/>
          <w:szCs w:val="24"/>
        </w:rPr>
      </w:pPr>
      <w:r>
        <w:rPr>
          <w:rFonts w:ascii="Arial" w:hAnsi="Arial" w:cs="Arial"/>
          <w:sz w:val="24"/>
          <w:szCs w:val="24"/>
        </w:rPr>
        <w:t xml:space="preserve">A </w:t>
      </w:r>
      <w:r w:rsidR="004A165F">
        <w:rPr>
          <w:rFonts w:ascii="Arial" w:hAnsi="Arial" w:cs="Arial"/>
          <w:sz w:val="24"/>
          <w:szCs w:val="24"/>
        </w:rPr>
        <w:t xml:space="preserve">metal or fibreglass </w:t>
      </w:r>
      <w:r>
        <w:rPr>
          <w:rFonts w:ascii="Arial" w:hAnsi="Arial" w:cs="Arial"/>
          <w:sz w:val="24"/>
          <w:szCs w:val="24"/>
        </w:rPr>
        <w:t xml:space="preserve">levelling staff is used </w:t>
      </w:r>
      <w:r w:rsidR="00584806">
        <w:rPr>
          <w:rFonts w:ascii="Arial" w:hAnsi="Arial" w:cs="Arial"/>
          <w:sz w:val="24"/>
          <w:szCs w:val="24"/>
        </w:rPr>
        <w:t xml:space="preserve">in collaboration with an automatic levelling instrument, </w:t>
      </w:r>
      <w:r>
        <w:rPr>
          <w:rFonts w:ascii="Arial" w:hAnsi="Arial" w:cs="Arial"/>
          <w:sz w:val="24"/>
          <w:szCs w:val="24"/>
        </w:rPr>
        <w:t xml:space="preserve">to produce </w:t>
      </w:r>
      <w:r w:rsidR="00751E00">
        <w:rPr>
          <w:rFonts w:ascii="Arial" w:hAnsi="Arial" w:cs="Arial"/>
          <w:sz w:val="24"/>
          <w:szCs w:val="24"/>
        </w:rPr>
        <w:t xml:space="preserve">precise levelling at </w:t>
      </w:r>
      <w:r w:rsidR="00584806">
        <w:rPr>
          <w:rFonts w:ascii="Arial" w:hAnsi="Arial" w:cs="Arial"/>
          <w:sz w:val="24"/>
          <w:szCs w:val="24"/>
        </w:rPr>
        <w:t>elevat</w:t>
      </w:r>
      <w:r w:rsidR="00751E00">
        <w:rPr>
          <w:rFonts w:ascii="Arial" w:hAnsi="Arial" w:cs="Arial"/>
          <w:sz w:val="24"/>
          <w:szCs w:val="24"/>
        </w:rPr>
        <w:t>ed</w:t>
      </w:r>
      <w:r w:rsidR="00584806">
        <w:rPr>
          <w:rFonts w:ascii="Arial" w:hAnsi="Arial" w:cs="Arial"/>
          <w:sz w:val="24"/>
          <w:szCs w:val="24"/>
        </w:rPr>
        <w:t xml:space="preserve"> </w:t>
      </w:r>
      <w:r w:rsidR="00751E00">
        <w:rPr>
          <w:rFonts w:ascii="Arial" w:hAnsi="Arial" w:cs="Arial"/>
          <w:sz w:val="24"/>
          <w:szCs w:val="24"/>
        </w:rPr>
        <w:t>differences</w:t>
      </w:r>
      <w:r w:rsidR="00584806">
        <w:rPr>
          <w:rFonts w:ascii="Arial" w:hAnsi="Arial" w:cs="Arial"/>
          <w:sz w:val="24"/>
          <w:szCs w:val="24"/>
        </w:rPr>
        <w:t xml:space="preserve">. </w:t>
      </w:r>
      <w:r w:rsidR="002D73C0">
        <w:rPr>
          <w:rFonts w:ascii="Arial" w:hAnsi="Arial" w:cs="Arial"/>
          <w:sz w:val="24"/>
          <w:szCs w:val="24"/>
        </w:rPr>
        <w:t xml:space="preserve">To maintain the staff in a plumb position a, ‘Bipod’ can be used for </w:t>
      </w:r>
      <w:r w:rsidR="005C4861">
        <w:rPr>
          <w:rFonts w:ascii="Arial" w:hAnsi="Arial" w:cs="Arial"/>
          <w:sz w:val="24"/>
          <w:szCs w:val="24"/>
        </w:rPr>
        <w:t>‘</w:t>
      </w:r>
      <w:r w:rsidR="005C4861" w:rsidRPr="005C4861">
        <w:rPr>
          <w:rFonts w:ascii="Arial" w:hAnsi="Arial" w:cs="Arial"/>
          <w:b/>
          <w:bCs/>
          <w:sz w:val="24"/>
          <w:szCs w:val="24"/>
        </w:rPr>
        <w:t>Staff</w:t>
      </w:r>
      <w:r w:rsidR="005C4861">
        <w:rPr>
          <w:rFonts w:ascii="Arial" w:hAnsi="Arial" w:cs="Arial"/>
          <w:sz w:val="24"/>
          <w:szCs w:val="24"/>
        </w:rPr>
        <w:t xml:space="preserve"> </w:t>
      </w:r>
      <w:r w:rsidR="006D0371">
        <w:rPr>
          <w:rFonts w:ascii="Arial" w:hAnsi="Arial" w:cs="Arial"/>
          <w:b/>
          <w:bCs/>
          <w:sz w:val="24"/>
          <w:szCs w:val="24"/>
        </w:rPr>
        <w:t>B</w:t>
      </w:r>
      <w:r w:rsidR="002D73C0" w:rsidRPr="00652AC7">
        <w:rPr>
          <w:rFonts w:ascii="Arial" w:hAnsi="Arial" w:cs="Arial"/>
          <w:b/>
          <w:bCs/>
          <w:sz w:val="24"/>
          <w:szCs w:val="24"/>
        </w:rPr>
        <w:t>ubble</w:t>
      </w:r>
      <w:r w:rsidR="002D73C0">
        <w:rPr>
          <w:rFonts w:ascii="Arial" w:hAnsi="Arial" w:cs="Arial"/>
          <w:sz w:val="24"/>
          <w:szCs w:val="24"/>
        </w:rPr>
        <w:t xml:space="preserve"> </w:t>
      </w:r>
      <w:r w:rsidR="006D0371" w:rsidRPr="006D0371">
        <w:rPr>
          <w:rFonts w:ascii="Arial" w:hAnsi="Arial" w:cs="Arial"/>
          <w:b/>
          <w:bCs/>
          <w:sz w:val="24"/>
          <w:szCs w:val="24"/>
        </w:rPr>
        <w:t>S</w:t>
      </w:r>
      <w:r w:rsidR="002D73C0" w:rsidRPr="006D0371">
        <w:rPr>
          <w:rFonts w:ascii="Arial" w:hAnsi="Arial" w:cs="Arial"/>
          <w:b/>
          <w:bCs/>
          <w:sz w:val="24"/>
          <w:szCs w:val="24"/>
        </w:rPr>
        <w:t>tabilisation</w:t>
      </w:r>
      <w:r w:rsidR="006D0371">
        <w:rPr>
          <w:rFonts w:ascii="Arial" w:hAnsi="Arial" w:cs="Arial"/>
          <w:sz w:val="24"/>
          <w:szCs w:val="24"/>
        </w:rPr>
        <w:t>’</w:t>
      </w:r>
      <w:r w:rsidR="007969AF">
        <w:rPr>
          <w:rFonts w:ascii="Arial" w:hAnsi="Arial" w:cs="Arial"/>
          <w:sz w:val="24"/>
          <w:szCs w:val="24"/>
        </w:rPr>
        <w:t xml:space="preserve"> </w:t>
      </w:r>
      <w:r w:rsidR="007969AF" w:rsidRPr="007969AF">
        <w:rPr>
          <w:rFonts w:ascii="Arial" w:hAnsi="Arial" w:cs="Arial"/>
          <w:sz w:val="24"/>
          <w:szCs w:val="24"/>
        </w:rPr>
        <w:t>(BRE, 1993, p. 6)</w:t>
      </w:r>
      <w:r w:rsidR="004112D2">
        <w:rPr>
          <w:rFonts w:ascii="Arial" w:hAnsi="Arial" w:cs="Arial"/>
          <w:sz w:val="24"/>
          <w:szCs w:val="24"/>
        </w:rPr>
        <w:t>,</w:t>
      </w:r>
      <w:r w:rsidR="002D73C0">
        <w:rPr>
          <w:rFonts w:ascii="Arial" w:hAnsi="Arial" w:cs="Arial"/>
          <w:sz w:val="24"/>
          <w:szCs w:val="24"/>
        </w:rPr>
        <w:t xml:space="preserve"> </w:t>
      </w:r>
      <w:r w:rsidR="004112D2">
        <w:rPr>
          <w:rFonts w:ascii="Arial" w:hAnsi="Arial" w:cs="Arial"/>
          <w:sz w:val="24"/>
          <w:szCs w:val="24"/>
        </w:rPr>
        <w:t>p</w:t>
      </w:r>
      <w:r w:rsidR="002D73C0">
        <w:rPr>
          <w:rFonts w:ascii="Arial" w:hAnsi="Arial" w:cs="Arial"/>
          <w:sz w:val="24"/>
          <w:szCs w:val="24"/>
        </w:rPr>
        <w:t>roduc</w:t>
      </w:r>
      <w:r w:rsidR="00652AC7">
        <w:rPr>
          <w:rFonts w:ascii="Arial" w:hAnsi="Arial" w:cs="Arial"/>
          <w:sz w:val="24"/>
          <w:szCs w:val="24"/>
        </w:rPr>
        <w:t>ing</w:t>
      </w:r>
      <w:r w:rsidR="002D73C0">
        <w:rPr>
          <w:rFonts w:ascii="Arial" w:hAnsi="Arial" w:cs="Arial"/>
          <w:sz w:val="24"/>
          <w:szCs w:val="24"/>
        </w:rPr>
        <w:t xml:space="preserve"> accurate readings:</w:t>
      </w:r>
    </w:p>
    <w:p w14:paraId="4CE3DE80" w14:textId="05AD6E75" w:rsidR="00403BF5" w:rsidRDefault="002D73C0" w:rsidP="005A5BDD">
      <w:pPr>
        <w:spacing w:after="160" w:line="259"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3360" behindDoc="0" locked="0" layoutInCell="1" allowOverlap="1" wp14:anchorId="69733D71" wp14:editId="3B1A525E">
                <wp:simplePos x="0" y="0"/>
                <wp:positionH relativeFrom="column">
                  <wp:posOffset>112143</wp:posOffset>
                </wp:positionH>
                <wp:positionV relativeFrom="paragraph">
                  <wp:posOffset>-264</wp:posOffset>
                </wp:positionV>
                <wp:extent cx="2047164" cy="2751827"/>
                <wp:effectExtent l="0" t="0" r="0" b="0"/>
                <wp:wrapNone/>
                <wp:docPr id="19" name="Text Box 19"/>
                <wp:cNvGraphicFramePr/>
                <a:graphic xmlns:a="http://schemas.openxmlformats.org/drawingml/2006/main">
                  <a:graphicData uri="http://schemas.microsoft.com/office/word/2010/wordprocessingShape">
                    <wps:wsp>
                      <wps:cNvSpPr txBox="1"/>
                      <wps:spPr>
                        <a:xfrm>
                          <a:off x="0" y="0"/>
                          <a:ext cx="2047164" cy="275182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2F63C86" w14:textId="3B797A06" w:rsidR="002D73C0" w:rsidRDefault="002D73C0">
                            <w:r>
                              <w:rPr>
                                <w:noProof/>
                              </w:rPr>
                              <w:drawing>
                                <wp:inline distT="0" distB="0" distL="0" distR="0" wp14:anchorId="426BC7B5" wp14:editId="2461BDE5">
                                  <wp:extent cx="1896745" cy="2639683"/>
                                  <wp:effectExtent l="0" t="0" r="8255"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22429" cy="267542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733D71" id="Text Box 19" o:spid="_x0000_s1027" type="#_x0000_t202" style="position:absolute;margin-left:8.85pt;margin-top:0;width:161.2pt;height:216.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7DffgIAAF4FAAAOAAAAZHJzL2Uyb0RvYy54bWysVE1PGzEQvVfqf7B8L5tEgUDEBqUgqkoI&#10;EFBxdrx2sqrX49pOsumv77M3GyjthaqXXXu+PPPmzZxftI1hG+VDTbbkw6MBZ8pKqmq7LPm3p+tP&#10;p5yFKGwlDFlV8p0K/GL28cP51k3ViFZkKuUZgtgw3bqSr2J006IIcqUaEY7IKQulJt+IiKtfFpUX&#10;W0RvTDEaDE6KLfnKeZIqBEivOiWf5fhaKxnvtA4qMlNy5Bbz1+fvIn2L2bmYLr1wq1ru0xD/kEUj&#10;aotHD6GuRBRs7es/QjW19BRIxyNJTUFa11LlGlDNcPCmmseVcCrXAnCCO8AU/l9Yebu596yu0Lsz&#10;zqxo0KMn1Ub2mVoGEfDZujCF2aODYWwhh20vDxCmslvtm/RHQQx6IL07oJuiSQhHg/FkeDLmTEI3&#10;mhwPT0eTFKd4cXc+xC+KGpYOJfdoX0ZVbG5C7Ex7k/SapevamNxCY38TIGaSFCn3Lsd8ijujkp2x&#10;D0qj6pxqEgTpl4tL41lHDXAXJfQEycHgkAw1Hnyn794leavMyHf6H5zy+2Tjwb+pLfkMUJ4XlQrY&#10;CDC9+p47hMR1Z99D0QGQsIjtou363vdyQdUOLfbUDUlw8rpGG25EiPfCYyoACSY93uGjDW1LTvsT&#10;ZyvyP/8mT/YgK7ScbTFlJQ8/1sIrzsxXCxqfDcfjNJb5Mj6ejHDxrzWL1xq7bi4J5Q2xU5zMx2Qf&#10;TX/UnppnLIR5ehUqYSXeLnnsj5exazAWilTzeTbCIDoRb+yjkyl0QjmR7Kl9Ft7tmRhB4lvq51FM&#10;3xCys02elubrSLrObE04d6ju8ccQZ77vF07aEq/v2eplLc5+AQAA//8DAFBLAwQUAAYACAAAACEA&#10;ckpwQtsAAAAHAQAADwAAAGRycy9kb3ducmV2LnhtbEyPzU7DMBCE70i8g7VI3KhdEiiEOBUCcQW1&#10;/EjctvE2iYjXUew24e1ZTnAczWjmm3I9+14daYxdYAvLhQFFXAfXcWPh7fXp4gZUTMgO+8Bk4Zsi&#10;rKvTkxILFybe0HGbGiUlHAu00KY0FFrHuiWPcREGYvH2YfSYRI6NdiNOUu57fWnMtfbYsSy0ONBD&#10;S/XX9uAtvD/vPz9y89I8+qthCrPR7G+1tedn8/0dqERz+gvDL76gQyVMu3BgF1UverWSpAU5JG6W&#10;myWonYU8y3LQVan/81c/AAAA//8DAFBLAQItABQABgAIAAAAIQC2gziS/gAAAOEBAAATAAAAAAAA&#10;AAAAAAAAAAAAAABbQ29udGVudF9UeXBlc10ueG1sUEsBAi0AFAAGAAgAAAAhADj9If/WAAAAlAEA&#10;AAsAAAAAAAAAAAAAAAAALwEAAF9yZWxzLy5yZWxzUEsBAi0AFAAGAAgAAAAhAI4jsN9+AgAAXgUA&#10;AA4AAAAAAAAAAAAAAAAALgIAAGRycy9lMm9Eb2MueG1sUEsBAi0AFAAGAAgAAAAhAHJKcELbAAAA&#10;BwEAAA8AAAAAAAAAAAAAAAAA2AQAAGRycy9kb3ducmV2LnhtbFBLBQYAAAAABAAEAPMAAADgBQAA&#10;AAA=&#10;" filled="f" stroked="f">
                <v:textbox>
                  <w:txbxContent>
                    <w:p w14:paraId="52F63C86" w14:textId="3B797A06" w:rsidR="002D73C0" w:rsidRDefault="002D73C0">
                      <w:r>
                        <w:rPr>
                          <w:noProof/>
                        </w:rPr>
                        <w:drawing>
                          <wp:inline distT="0" distB="0" distL="0" distR="0" wp14:anchorId="426BC7B5" wp14:editId="2461BDE5">
                            <wp:extent cx="1896745" cy="2639683"/>
                            <wp:effectExtent l="0" t="0" r="8255"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22429" cy="2675427"/>
                                    </a:xfrm>
                                    <a:prstGeom prst="rect">
                                      <a:avLst/>
                                    </a:prstGeom>
                                    <a:noFill/>
                                    <a:ln>
                                      <a:noFill/>
                                    </a:ln>
                                  </pic:spPr>
                                </pic:pic>
                              </a:graphicData>
                            </a:graphic>
                          </wp:inline>
                        </w:drawing>
                      </w:r>
                    </w:p>
                  </w:txbxContent>
                </v:textbox>
              </v:shape>
            </w:pict>
          </mc:Fallback>
        </mc:AlternateContent>
      </w:r>
      <w:r>
        <w:rPr>
          <w:rFonts w:ascii="Arial" w:hAnsi="Arial" w:cs="Arial"/>
          <w:sz w:val="24"/>
          <w:szCs w:val="24"/>
        </w:rPr>
        <w:t xml:space="preserve"> </w:t>
      </w:r>
    </w:p>
    <w:p w14:paraId="7112A46A" w14:textId="77777777" w:rsidR="00403BF5" w:rsidRDefault="00403BF5" w:rsidP="005A5BDD">
      <w:pPr>
        <w:spacing w:after="160" w:line="259" w:lineRule="auto"/>
        <w:rPr>
          <w:rFonts w:ascii="Arial" w:hAnsi="Arial" w:cs="Arial"/>
          <w:sz w:val="24"/>
          <w:szCs w:val="24"/>
        </w:rPr>
      </w:pPr>
    </w:p>
    <w:p w14:paraId="24423D5E" w14:textId="77777777" w:rsidR="00403BF5" w:rsidRDefault="00403BF5" w:rsidP="005A5BDD">
      <w:pPr>
        <w:spacing w:after="160" w:line="259" w:lineRule="auto"/>
        <w:rPr>
          <w:rFonts w:ascii="Arial" w:hAnsi="Arial" w:cs="Arial"/>
          <w:sz w:val="24"/>
          <w:szCs w:val="24"/>
        </w:rPr>
      </w:pPr>
    </w:p>
    <w:p w14:paraId="5210DB28" w14:textId="77777777" w:rsidR="00403BF5" w:rsidRDefault="00403BF5" w:rsidP="005A5BDD">
      <w:pPr>
        <w:spacing w:after="160" w:line="259" w:lineRule="auto"/>
        <w:rPr>
          <w:rFonts w:ascii="Arial" w:hAnsi="Arial" w:cs="Arial"/>
          <w:sz w:val="24"/>
          <w:szCs w:val="24"/>
        </w:rPr>
      </w:pPr>
    </w:p>
    <w:p w14:paraId="021F8280" w14:textId="12AEBE5C" w:rsidR="00403BF5" w:rsidRDefault="00652AC7" w:rsidP="00652AC7">
      <w:pPr>
        <w:spacing w:after="160" w:line="259" w:lineRule="auto"/>
        <w:jc w:val="center"/>
        <w:rPr>
          <w:rFonts w:ascii="Arial" w:hAnsi="Arial" w:cs="Arial"/>
          <w:sz w:val="24"/>
          <w:szCs w:val="24"/>
        </w:rPr>
      </w:pPr>
      <w:r w:rsidRPr="00652AC7">
        <w:rPr>
          <w:rFonts w:ascii="Arial" w:hAnsi="Arial" w:cs="Arial"/>
          <w:sz w:val="24"/>
          <w:szCs w:val="24"/>
        </w:rPr>
        <w:t xml:space="preserve">(BRE, 1993, p. </w:t>
      </w:r>
      <w:r>
        <w:rPr>
          <w:rFonts w:ascii="Arial" w:hAnsi="Arial" w:cs="Arial"/>
          <w:sz w:val="24"/>
          <w:szCs w:val="24"/>
        </w:rPr>
        <w:t>6</w:t>
      </w:r>
      <w:r w:rsidRPr="00652AC7">
        <w:rPr>
          <w:rFonts w:ascii="Arial" w:hAnsi="Arial" w:cs="Arial"/>
          <w:sz w:val="24"/>
          <w:szCs w:val="24"/>
        </w:rPr>
        <w:t>).</w:t>
      </w:r>
    </w:p>
    <w:p w14:paraId="1B51A99A" w14:textId="77777777" w:rsidR="00403BF5" w:rsidRDefault="00403BF5" w:rsidP="005A5BDD">
      <w:pPr>
        <w:spacing w:after="160" w:line="259" w:lineRule="auto"/>
        <w:rPr>
          <w:rFonts w:ascii="Arial" w:hAnsi="Arial" w:cs="Arial"/>
          <w:sz w:val="24"/>
          <w:szCs w:val="24"/>
        </w:rPr>
      </w:pPr>
    </w:p>
    <w:p w14:paraId="46715259" w14:textId="77777777" w:rsidR="002D73C0" w:rsidRDefault="002D73C0" w:rsidP="005A5BDD">
      <w:pPr>
        <w:spacing w:after="160" w:line="259" w:lineRule="auto"/>
        <w:rPr>
          <w:rFonts w:ascii="Arial" w:hAnsi="Arial" w:cs="Arial"/>
          <w:sz w:val="24"/>
          <w:szCs w:val="24"/>
        </w:rPr>
      </w:pPr>
    </w:p>
    <w:p w14:paraId="7D0C3DB9" w14:textId="77777777" w:rsidR="002D73C0" w:rsidRDefault="002D73C0" w:rsidP="005A5BDD">
      <w:pPr>
        <w:spacing w:after="160" w:line="259" w:lineRule="auto"/>
        <w:rPr>
          <w:rFonts w:ascii="Arial" w:hAnsi="Arial" w:cs="Arial"/>
          <w:sz w:val="24"/>
          <w:szCs w:val="24"/>
        </w:rPr>
      </w:pPr>
    </w:p>
    <w:p w14:paraId="69E62BEA" w14:textId="77777777" w:rsidR="002D73C0" w:rsidRDefault="002D73C0" w:rsidP="005A5BDD">
      <w:pPr>
        <w:spacing w:after="160" w:line="259" w:lineRule="auto"/>
        <w:rPr>
          <w:rFonts w:ascii="Arial" w:hAnsi="Arial" w:cs="Arial"/>
          <w:sz w:val="24"/>
          <w:szCs w:val="24"/>
        </w:rPr>
      </w:pPr>
    </w:p>
    <w:p w14:paraId="42016D68" w14:textId="77777777" w:rsidR="002D73C0" w:rsidRDefault="002D73C0" w:rsidP="005A5BDD">
      <w:pPr>
        <w:spacing w:after="160" w:line="259" w:lineRule="auto"/>
        <w:rPr>
          <w:rFonts w:ascii="Arial" w:hAnsi="Arial" w:cs="Arial"/>
          <w:sz w:val="24"/>
          <w:szCs w:val="24"/>
        </w:rPr>
      </w:pPr>
    </w:p>
    <w:p w14:paraId="20756750" w14:textId="451B5C6E" w:rsidR="003E1CA6" w:rsidRPr="005A5BDD" w:rsidRDefault="00652AC7" w:rsidP="005A5BDD">
      <w:pPr>
        <w:spacing w:after="160" w:line="259" w:lineRule="auto"/>
        <w:rPr>
          <w:rFonts w:ascii="Arial" w:hAnsi="Arial" w:cs="Arial"/>
          <w:sz w:val="24"/>
          <w:szCs w:val="24"/>
        </w:rPr>
      </w:pPr>
      <w:r>
        <w:rPr>
          <w:rFonts w:ascii="Arial" w:hAnsi="Arial" w:cs="Arial"/>
          <w:sz w:val="24"/>
          <w:szCs w:val="24"/>
        </w:rPr>
        <w:t>The collimation line of sight produced</w:t>
      </w:r>
      <w:r w:rsidR="006D0371">
        <w:rPr>
          <w:rFonts w:ascii="Arial" w:hAnsi="Arial" w:cs="Arial"/>
          <w:sz w:val="24"/>
          <w:szCs w:val="24"/>
        </w:rPr>
        <w:t xml:space="preserve"> </w:t>
      </w:r>
      <w:r>
        <w:rPr>
          <w:rFonts w:ascii="Arial" w:hAnsi="Arial" w:cs="Arial"/>
          <w:sz w:val="24"/>
          <w:szCs w:val="24"/>
        </w:rPr>
        <w:t>will</w:t>
      </w:r>
      <w:r w:rsidR="007969AF">
        <w:rPr>
          <w:rFonts w:ascii="Arial" w:hAnsi="Arial" w:cs="Arial"/>
          <w:sz w:val="24"/>
          <w:szCs w:val="24"/>
        </w:rPr>
        <w:t xml:space="preserve"> accurately be carried out at different benchmarks. </w:t>
      </w:r>
      <w:r w:rsidR="00751E00">
        <w:rPr>
          <w:rFonts w:ascii="Arial" w:hAnsi="Arial" w:cs="Arial"/>
          <w:sz w:val="24"/>
          <w:szCs w:val="24"/>
        </w:rPr>
        <w:t>Th</w:t>
      </w:r>
      <w:r w:rsidR="00C5183C">
        <w:rPr>
          <w:rFonts w:ascii="Arial" w:hAnsi="Arial" w:cs="Arial"/>
          <w:sz w:val="24"/>
          <w:szCs w:val="24"/>
        </w:rPr>
        <w:t xml:space="preserve">rough the </w:t>
      </w:r>
      <w:r w:rsidR="00403BF5">
        <w:rPr>
          <w:rFonts w:ascii="Arial" w:hAnsi="Arial" w:cs="Arial"/>
          <w:sz w:val="24"/>
          <w:szCs w:val="24"/>
        </w:rPr>
        <w:t>eye piece</w:t>
      </w:r>
      <w:r w:rsidR="00C5183C">
        <w:rPr>
          <w:rFonts w:ascii="Arial" w:hAnsi="Arial" w:cs="Arial"/>
          <w:sz w:val="24"/>
          <w:szCs w:val="24"/>
        </w:rPr>
        <w:t xml:space="preserve"> of the instrument there will show a </w:t>
      </w:r>
      <w:r w:rsidR="003406C4">
        <w:rPr>
          <w:rFonts w:ascii="Arial" w:hAnsi="Arial" w:cs="Arial"/>
          <w:sz w:val="24"/>
          <w:szCs w:val="24"/>
        </w:rPr>
        <w:t xml:space="preserve">horizontal </w:t>
      </w:r>
      <w:r w:rsidR="00E81D31">
        <w:rPr>
          <w:rFonts w:ascii="Arial" w:hAnsi="Arial" w:cs="Arial"/>
          <w:sz w:val="24"/>
          <w:szCs w:val="24"/>
        </w:rPr>
        <w:t>‘C</w:t>
      </w:r>
      <w:r w:rsidR="00C5183C">
        <w:rPr>
          <w:rFonts w:ascii="Arial" w:hAnsi="Arial" w:cs="Arial"/>
          <w:sz w:val="24"/>
          <w:szCs w:val="24"/>
        </w:rPr>
        <w:t>rosshair</w:t>
      </w:r>
      <w:r w:rsidR="00E81D31">
        <w:rPr>
          <w:rFonts w:ascii="Arial" w:hAnsi="Arial" w:cs="Arial"/>
          <w:sz w:val="24"/>
          <w:szCs w:val="24"/>
        </w:rPr>
        <w:t>’ and ‘Stadia Lines’</w:t>
      </w:r>
      <w:r w:rsidR="00C5183C">
        <w:rPr>
          <w:rFonts w:ascii="Arial" w:hAnsi="Arial" w:cs="Arial"/>
          <w:sz w:val="24"/>
          <w:szCs w:val="24"/>
        </w:rPr>
        <w:t xml:space="preserve"> on the marking</w:t>
      </w:r>
      <w:r w:rsidR="00E81D31">
        <w:rPr>
          <w:rFonts w:ascii="Arial" w:hAnsi="Arial" w:cs="Arial"/>
          <w:sz w:val="24"/>
          <w:szCs w:val="24"/>
        </w:rPr>
        <w:t>s</w:t>
      </w:r>
      <w:r w:rsidR="00C5183C">
        <w:rPr>
          <w:rFonts w:ascii="Arial" w:hAnsi="Arial" w:cs="Arial"/>
          <w:sz w:val="24"/>
          <w:szCs w:val="24"/>
        </w:rPr>
        <w:t xml:space="preserve"> of the staff: </w:t>
      </w:r>
      <w:r w:rsidR="00123882">
        <w:rPr>
          <w:rFonts w:ascii="Arial" w:hAnsi="Arial" w:cs="Arial"/>
          <w:sz w:val="24"/>
          <w:szCs w:val="24"/>
        </w:rPr>
        <w:t xml:space="preserve"> </w:t>
      </w:r>
      <w:r w:rsidR="005961CE">
        <w:rPr>
          <w:rFonts w:ascii="Arial" w:hAnsi="Arial" w:cs="Arial"/>
          <w:sz w:val="24"/>
          <w:szCs w:val="24"/>
        </w:rPr>
        <w:t xml:space="preserve">  </w:t>
      </w:r>
    </w:p>
    <w:p w14:paraId="560BFD32" w14:textId="489D8358" w:rsidR="001E6954" w:rsidRDefault="00C5183C" w:rsidP="00BF780B">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62336" behindDoc="0" locked="0" layoutInCell="1" allowOverlap="1" wp14:anchorId="5DC4A082" wp14:editId="1353550B">
                <wp:simplePos x="0" y="0"/>
                <wp:positionH relativeFrom="column">
                  <wp:posOffset>120770</wp:posOffset>
                </wp:positionH>
                <wp:positionV relativeFrom="paragraph">
                  <wp:posOffset>12640</wp:posOffset>
                </wp:positionV>
                <wp:extent cx="2101755" cy="2725947"/>
                <wp:effectExtent l="0" t="0" r="0" b="0"/>
                <wp:wrapNone/>
                <wp:docPr id="17" name="Text Box 17"/>
                <wp:cNvGraphicFramePr/>
                <a:graphic xmlns:a="http://schemas.openxmlformats.org/drawingml/2006/main">
                  <a:graphicData uri="http://schemas.microsoft.com/office/word/2010/wordprocessingShape">
                    <wps:wsp>
                      <wps:cNvSpPr txBox="1"/>
                      <wps:spPr>
                        <a:xfrm>
                          <a:off x="0" y="0"/>
                          <a:ext cx="2101755" cy="272594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C46FAD6" w14:textId="3418F8EC" w:rsidR="00C5183C" w:rsidRDefault="00C5183C">
                            <w:r>
                              <w:rPr>
                                <w:noProof/>
                              </w:rPr>
                              <w:drawing>
                                <wp:inline distT="0" distB="0" distL="0" distR="0" wp14:anchorId="2EE04A0A" wp14:editId="77A277E1">
                                  <wp:extent cx="1923192" cy="2613803"/>
                                  <wp:effectExtent l="0" t="0" r="127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34143" cy="262868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C4A082" id="Text Box 17" o:spid="_x0000_s1028" type="#_x0000_t202" style="position:absolute;margin-left:9.5pt;margin-top:1pt;width:165.5pt;height:214.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HfpgAIAAF4FAAAOAAAAZHJzL2Uyb0RvYy54bWysVE1v2zAMvQ/YfxB0X50YybIGdYqsRYcB&#10;RVu0HXpWZCkxZouapMTOfv2e5Djtul067GJL5CNFPn6cnXdNzXbK+YpMwccnI86UkVRWZl3wb49X&#10;Hz5x5oMwpajJqILvlefni/fvzlo7VzltqC6VY3Bi/Ly1Bd+EYOdZ5uVGNcKfkFUGSk2uEQFXt85K&#10;J1p4b+osH40+Zi250jqSyntIL3slXyT/WisZbrX2KrC64IgtpK9L31X8ZoszMV87YTeVPIQh/iGK&#10;RlQGjx5dXYog2NZVf7hqKunIkw4nkpqMtK6kSjkgm/HoVTYPG2FVygXkeHukyf8/t/Jmd+dYVaJ2&#10;M86MaFCjR9UF9pk6BhH4aa2fA/ZgAQwd5MAOcg9hTLvTrol/JMSgB9P7I7vRm4QwH4/Gs+mUMwld&#10;Psunp5PkP3s2t86HL4oaFg8FdyhfYlXsrn1AKIAOkPiaoauqrlMJa/ObAMAoyWLsfYzpFPa1irja&#10;3CuNrFOoUeClW68uasf61kDvIoWhQZIzGESgxoNvtD2YRGuVOvKN9kej9D6ZcLRvKkMuEZTmRcUE&#10;dgKdXn5PFULguscPVPQERC5Ct+pS3fOhlisq9yixo35IvJVXFcpwLXy4Ew5TAUow6eEWH11TW3A6&#10;nDjbkPv5N3nEo1mh5azFlBXc/9gKpzirvxq08el4MoljmS6T6SzHxb3UrF5qzLa5IKQ3xk6xMh0j&#10;PtTDUTtqnrAQlvFVqISReLvgYThehL7AWChSLZcJhEG0IlybByuj68hybLLH7kk4e+jEgCa+oWEe&#10;xfxVQ/bYaGlouQ2kq9Stkeee1QP/GOLUxIeFE7fEy3tCPa/FxS8AAAD//wMAUEsDBBQABgAIAAAA&#10;IQANqMU03AAAAAgBAAAPAAAAZHJzL2Rvd25yZXYueG1sTI9BT8MwDIXvSPyHyEjcWLJ1Q6w0nRCI&#10;K4gBk3bzGq+taJyqydby7zEnONlPz3r+XrGZfKfONMQ2sIX5zIAiroJrubbw8f58cwcqJmSHXWCy&#10;8E0RNuXlRYG5CyO/0XmbaiUhHHO00KTU51rHqiGPcRZ6YvGOYfCYRA61dgOOEu47vTDmVntsWT40&#10;2NNjQ9XX9uQtfL4c97ulea2f/Kofw2Q0+7W29vpqergHlWhKf8fwiy/oUArTIZzYRdWJXkuVZGEh&#10;Q+xsZWQ5WFhm8wx0Wej/BcofAAAA//8DAFBLAQItABQABgAIAAAAIQC2gziS/gAAAOEBAAATAAAA&#10;AAAAAAAAAAAAAAAAAABbQ29udGVudF9UeXBlc10ueG1sUEsBAi0AFAAGAAgAAAAhADj9If/WAAAA&#10;lAEAAAsAAAAAAAAAAAAAAAAALwEAAF9yZWxzLy5yZWxzUEsBAi0AFAAGAAgAAAAhAHzMd+mAAgAA&#10;XgUAAA4AAAAAAAAAAAAAAAAALgIAAGRycy9lMm9Eb2MueG1sUEsBAi0AFAAGAAgAAAAhAA2oxTTc&#10;AAAACAEAAA8AAAAAAAAAAAAAAAAA2gQAAGRycy9kb3ducmV2LnhtbFBLBQYAAAAABAAEAPMAAADj&#10;BQAAAAA=&#10;" filled="f" stroked="f">
                <v:textbox>
                  <w:txbxContent>
                    <w:p w14:paraId="6C46FAD6" w14:textId="3418F8EC" w:rsidR="00C5183C" w:rsidRDefault="00C5183C">
                      <w:r>
                        <w:rPr>
                          <w:noProof/>
                        </w:rPr>
                        <w:drawing>
                          <wp:inline distT="0" distB="0" distL="0" distR="0" wp14:anchorId="2EE04A0A" wp14:editId="77A277E1">
                            <wp:extent cx="1923192" cy="2613803"/>
                            <wp:effectExtent l="0" t="0" r="127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34143" cy="2628687"/>
                                    </a:xfrm>
                                    <a:prstGeom prst="rect">
                                      <a:avLst/>
                                    </a:prstGeom>
                                    <a:noFill/>
                                    <a:ln>
                                      <a:noFill/>
                                    </a:ln>
                                  </pic:spPr>
                                </pic:pic>
                              </a:graphicData>
                            </a:graphic>
                          </wp:inline>
                        </w:drawing>
                      </w:r>
                    </w:p>
                  </w:txbxContent>
                </v:textbox>
              </v:shape>
            </w:pict>
          </mc:Fallback>
        </mc:AlternateContent>
      </w:r>
    </w:p>
    <w:p w14:paraId="0B2607D3" w14:textId="77777777" w:rsidR="00AE754F" w:rsidRDefault="00AE754F" w:rsidP="00BF780B">
      <w:pPr>
        <w:rPr>
          <w:rFonts w:ascii="Arial" w:hAnsi="Arial" w:cs="Arial"/>
          <w:b/>
          <w:bCs/>
          <w:sz w:val="24"/>
          <w:szCs w:val="24"/>
        </w:rPr>
      </w:pPr>
    </w:p>
    <w:p w14:paraId="35E97328" w14:textId="77777777" w:rsidR="00584806" w:rsidRDefault="00584806" w:rsidP="00BF780B">
      <w:pPr>
        <w:rPr>
          <w:rFonts w:ascii="Arial" w:hAnsi="Arial" w:cs="Arial"/>
          <w:b/>
          <w:bCs/>
          <w:sz w:val="24"/>
          <w:szCs w:val="24"/>
        </w:rPr>
      </w:pPr>
    </w:p>
    <w:p w14:paraId="35DA2C58" w14:textId="54C990E9" w:rsidR="00584806" w:rsidRPr="00403BF5" w:rsidRDefault="00403BF5" w:rsidP="00403BF5">
      <w:pPr>
        <w:jc w:val="center"/>
        <w:rPr>
          <w:rFonts w:ascii="Arial" w:hAnsi="Arial" w:cs="Arial"/>
          <w:sz w:val="24"/>
          <w:szCs w:val="24"/>
        </w:rPr>
      </w:pPr>
      <w:r w:rsidRPr="00403BF5">
        <w:rPr>
          <w:rFonts w:ascii="Arial" w:hAnsi="Arial" w:cs="Arial"/>
          <w:sz w:val="24"/>
          <w:szCs w:val="24"/>
        </w:rPr>
        <w:t>(BRE, 1993</w:t>
      </w:r>
      <w:r w:rsidR="00652AC7">
        <w:rPr>
          <w:rFonts w:ascii="Arial" w:hAnsi="Arial" w:cs="Arial"/>
          <w:sz w:val="24"/>
          <w:szCs w:val="24"/>
        </w:rPr>
        <w:t>, p. 2</w:t>
      </w:r>
      <w:r w:rsidRPr="00403BF5">
        <w:rPr>
          <w:rFonts w:ascii="Arial" w:hAnsi="Arial" w:cs="Arial"/>
          <w:sz w:val="24"/>
          <w:szCs w:val="24"/>
        </w:rPr>
        <w:t>).</w:t>
      </w:r>
    </w:p>
    <w:p w14:paraId="7D24C5DF" w14:textId="77777777" w:rsidR="00584806" w:rsidRDefault="00584806" w:rsidP="00BF780B">
      <w:pPr>
        <w:rPr>
          <w:rFonts w:ascii="Arial" w:hAnsi="Arial" w:cs="Arial"/>
          <w:b/>
          <w:bCs/>
          <w:sz w:val="24"/>
          <w:szCs w:val="24"/>
        </w:rPr>
      </w:pPr>
    </w:p>
    <w:p w14:paraId="0938F597" w14:textId="77777777" w:rsidR="00C5183C" w:rsidRDefault="00C5183C" w:rsidP="00BF780B">
      <w:pPr>
        <w:rPr>
          <w:rFonts w:ascii="Arial" w:hAnsi="Arial" w:cs="Arial"/>
          <w:b/>
          <w:bCs/>
          <w:sz w:val="24"/>
          <w:szCs w:val="24"/>
        </w:rPr>
      </w:pPr>
    </w:p>
    <w:p w14:paraId="48F26738" w14:textId="77777777" w:rsidR="00C5183C" w:rsidRDefault="00C5183C" w:rsidP="00BF780B">
      <w:pPr>
        <w:rPr>
          <w:rFonts w:ascii="Arial" w:hAnsi="Arial" w:cs="Arial"/>
          <w:b/>
          <w:bCs/>
          <w:sz w:val="24"/>
          <w:szCs w:val="24"/>
        </w:rPr>
      </w:pPr>
    </w:p>
    <w:p w14:paraId="2C54F928" w14:textId="77777777" w:rsidR="00C5183C" w:rsidRDefault="00C5183C" w:rsidP="00BF780B">
      <w:pPr>
        <w:rPr>
          <w:rFonts w:ascii="Arial" w:hAnsi="Arial" w:cs="Arial"/>
          <w:b/>
          <w:bCs/>
          <w:sz w:val="24"/>
          <w:szCs w:val="24"/>
        </w:rPr>
      </w:pPr>
    </w:p>
    <w:p w14:paraId="30748634" w14:textId="77777777" w:rsidR="007969AF" w:rsidRDefault="007969AF" w:rsidP="00BF780B">
      <w:pPr>
        <w:rPr>
          <w:rFonts w:ascii="Arial" w:hAnsi="Arial" w:cs="Arial"/>
          <w:b/>
          <w:bCs/>
          <w:sz w:val="24"/>
          <w:szCs w:val="24"/>
        </w:rPr>
      </w:pPr>
    </w:p>
    <w:p w14:paraId="740E4D44" w14:textId="52BF56C8" w:rsidR="00652AC7" w:rsidRPr="00652AC7" w:rsidRDefault="00652AC7" w:rsidP="00BF780B">
      <w:pPr>
        <w:rPr>
          <w:rFonts w:ascii="Arial" w:hAnsi="Arial" w:cs="Arial"/>
          <w:sz w:val="24"/>
          <w:szCs w:val="24"/>
        </w:rPr>
      </w:pPr>
      <w:r>
        <w:rPr>
          <w:rFonts w:ascii="Arial" w:hAnsi="Arial" w:cs="Arial"/>
          <w:sz w:val="24"/>
          <w:szCs w:val="24"/>
        </w:rPr>
        <w:t>The readings</w:t>
      </w:r>
      <w:r w:rsidR="004112D2">
        <w:rPr>
          <w:rFonts w:ascii="Arial" w:hAnsi="Arial" w:cs="Arial"/>
          <w:sz w:val="24"/>
          <w:szCs w:val="24"/>
        </w:rPr>
        <w:t xml:space="preserve"> from the known, ‘Backsight’ (BS) benchmark towards the, ‘Foresight’ (FS) Benchmark unknown</w:t>
      </w:r>
      <w:r w:rsidR="00E81D31">
        <w:rPr>
          <w:rFonts w:ascii="Arial" w:hAnsi="Arial" w:cs="Arial"/>
          <w:sz w:val="24"/>
          <w:szCs w:val="24"/>
        </w:rPr>
        <w:t>;</w:t>
      </w:r>
      <w:r>
        <w:rPr>
          <w:rFonts w:ascii="Arial" w:hAnsi="Arial" w:cs="Arial"/>
          <w:sz w:val="24"/>
          <w:szCs w:val="24"/>
        </w:rPr>
        <w:t xml:space="preserve"> </w:t>
      </w:r>
      <w:r w:rsidR="00E81D31">
        <w:rPr>
          <w:rFonts w:ascii="Arial" w:hAnsi="Arial" w:cs="Arial"/>
          <w:sz w:val="24"/>
          <w:szCs w:val="24"/>
        </w:rPr>
        <w:t>a</w:t>
      </w:r>
      <w:r w:rsidR="004112D2">
        <w:rPr>
          <w:rFonts w:ascii="Arial" w:hAnsi="Arial" w:cs="Arial"/>
          <w:sz w:val="24"/>
          <w:szCs w:val="24"/>
        </w:rPr>
        <w:t>re then</w:t>
      </w:r>
      <w:r>
        <w:rPr>
          <w:rFonts w:ascii="Arial" w:hAnsi="Arial" w:cs="Arial"/>
          <w:sz w:val="24"/>
          <w:szCs w:val="24"/>
        </w:rPr>
        <w:t xml:space="preserve"> recorded into a field book as various datum points throughout the </w:t>
      </w:r>
      <w:r w:rsidR="007969AF">
        <w:rPr>
          <w:rFonts w:ascii="Arial" w:hAnsi="Arial" w:cs="Arial"/>
          <w:sz w:val="24"/>
          <w:szCs w:val="24"/>
        </w:rPr>
        <w:t xml:space="preserve">land </w:t>
      </w:r>
      <w:r>
        <w:rPr>
          <w:rFonts w:ascii="Arial" w:hAnsi="Arial" w:cs="Arial"/>
          <w:sz w:val="24"/>
          <w:szCs w:val="24"/>
        </w:rPr>
        <w:t>survey</w:t>
      </w:r>
      <w:r w:rsidR="007969AF">
        <w:rPr>
          <w:rFonts w:ascii="Arial" w:hAnsi="Arial" w:cs="Arial"/>
          <w:sz w:val="24"/>
          <w:szCs w:val="24"/>
        </w:rPr>
        <w:t xml:space="preserve"> are developed. </w:t>
      </w:r>
    </w:p>
    <w:p w14:paraId="0F455DE9" w14:textId="7F52147B" w:rsidR="00855452" w:rsidRDefault="004A165F" w:rsidP="00BF780B">
      <w:pPr>
        <w:rPr>
          <w:rFonts w:ascii="Arial" w:hAnsi="Arial" w:cs="Arial"/>
          <w:sz w:val="24"/>
          <w:szCs w:val="24"/>
        </w:rPr>
      </w:pPr>
      <w:r>
        <w:rPr>
          <w:rFonts w:ascii="Arial" w:hAnsi="Arial" w:cs="Arial"/>
          <w:sz w:val="24"/>
          <w:szCs w:val="24"/>
        </w:rPr>
        <w:lastRenderedPageBreak/>
        <w:t xml:space="preserve">A </w:t>
      </w:r>
      <w:r w:rsidR="006A2220">
        <w:rPr>
          <w:rFonts w:ascii="Arial" w:hAnsi="Arial" w:cs="Arial"/>
          <w:sz w:val="24"/>
          <w:szCs w:val="24"/>
        </w:rPr>
        <w:t>3-</w:t>
      </w:r>
      <w:r>
        <w:rPr>
          <w:rFonts w:ascii="Arial" w:hAnsi="Arial" w:cs="Arial"/>
          <w:sz w:val="24"/>
          <w:szCs w:val="24"/>
        </w:rPr>
        <w:t>4 metre levelling staff</w:t>
      </w:r>
      <w:r w:rsidR="008710FC">
        <w:rPr>
          <w:rFonts w:ascii="Arial" w:hAnsi="Arial" w:cs="Arial"/>
          <w:sz w:val="24"/>
          <w:szCs w:val="24"/>
        </w:rPr>
        <w:t xml:space="preserve"> extends and click</w:t>
      </w:r>
      <w:r w:rsidR="005C4861">
        <w:rPr>
          <w:rFonts w:ascii="Arial" w:hAnsi="Arial" w:cs="Arial"/>
          <w:sz w:val="24"/>
          <w:szCs w:val="24"/>
        </w:rPr>
        <w:t>s</w:t>
      </w:r>
      <w:r w:rsidR="008710FC">
        <w:rPr>
          <w:rFonts w:ascii="Arial" w:hAnsi="Arial" w:cs="Arial"/>
          <w:sz w:val="24"/>
          <w:szCs w:val="24"/>
        </w:rPr>
        <w:t xml:space="preserve"> into position</w:t>
      </w:r>
      <w:r w:rsidR="00006B48">
        <w:rPr>
          <w:rFonts w:ascii="Arial" w:hAnsi="Arial" w:cs="Arial"/>
          <w:sz w:val="24"/>
          <w:szCs w:val="24"/>
        </w:rPr>
        <w:t xml:space="preserve">. </w:t>
      </w:r>
      <w:r w:rsidR="006A2220">
        <w:rPr>
          <w:rFonts w:ascii="Arial" w:hAnsi="Arial" w:cs="Arial"/>
          <w:sz w:val="24"/>
          <w:szCs w:val="24"/>
        </w:rPr>
        <w:t>The colour alternates up the staff mak</w:t>
      </w:r>
      <w:r w:rsidR="006D0371">
        <w:rPr>
          <w:rFonts w:ascii="Arial" w:hAnsi="Arial" w:cs="Arial"/>
          <w:sz w:val="24"/>
          <w:szCs w:val="24"/>
        </w:rPr>
        <w:t>ing</w:t>
      </w:r>
      <w:r w:rsidR="006A2220">
        <w:rPr>
          <w:rFonts w:ascii="Arial" w:hAnsi="Arial" w:cs="Arial"/>
          <w:sz w:val="24"/>
          <w:szCs w:val="24"/>
        </w:rPr>
        <w:t xml:space="preserve"> it easier to read the vertical</w:t>
      </w:r>
      <w:r w:rsidR="006D0371">
        <w:rPr>
          <w:rFonts w:ascii="Arial" w:hAnsi="Arial" w:cs="Arial"/>
          <w:sz w:val="24"/>
          <w:szCs w:val="24"/>
        </w:rPr>
        <w:t xml:space="preserve"> </w:t>
      </w:r>
      <w:r w:rsidR="006A2220">
        <w:rPr>
          <w:rFonts w:ascii="Arial" w:hAnsi="Arial" w:cs="Arial"/>
          <w:sz w:val="24"/>
          <w:szCs w:val="24"/>
        </w:rPr>
        <w:t>calculations through the ocular device</w:t>
      </w:r>
      <w:r w:rsidR="00855452">
        <w:rPr>
          <w:rFonts w:ascii="Arial" w:hAnsi="Arial" w:cs="Arial"/>
          <w:sz w:val="24"/>
          <w:szCs w:val="24"/>
        </w:rPr>
        <w:t>; u</w:t>
      </w:r>
      <w:r w:rsidR="006A2220">
        <w:rPr>
          <w:rFonts w:ascii="Arial" w:hAnsi="Arial" w:cs="Arial"/>
          <w:sz w:val="24"/>
          <w:szCs w:val="24"/>
        </w:rPr>
        <w:t xml:space="preserve">nder the, </w:t>
      </w:r>
      <w:r w:rsidR="00E32E53">
        <w:rPr>
          <w:rFonts w:ascii="Arial" w:hAnsi="Arial" w:cs="Arial"/>
          <w:sz w:val="24"/>
          <w:szCs w:val="24"/>
        </w:rPr>
        <w:t>‘</w:t>
      </w:r>
      <w:r w:rsidR="006A2220">
        <w:rPr>
          <w:rFonts w:ascii="Arial" w:hAnsi="Arial" w:cs="Arial"/>
          <w:sz w:val="24"/>
          <w:szCs w:val="24"/>
        </w:rPr>
        <w:t>BS 4484</w:t>
      </w:r>
      <w:r w:rsidR="00E32E53">
        <w:rPr>
          <w:rFonts w:ascii="Arial" w:hAnsi="Arial" w:cs="Arial"/>
          <w:sz w:val="24"/>
          <w:szCs w:val="24"/>
        </w:rPr>
        <w:t xml:space="preserve">’ </w:t>
      </w:r>
      <w:r w:rsidR="00855452">
        <w:rPr>
          <w:rFonts w:ascii="Arial" w:hAnsi="Arial" w:cs="Arial"/>
          <w:sz w:val="24"/>
          <w:szCs w:val="24"/>
        </w:rPr>
        <w:t>highlighted ‘</w:t>
      </w:r>
      <w:r w:rsidR="00E32E53">
        <w:rPr>
          <w:rFonts w:ascii="Arial" w:hAnsi="Arial" w:cs="Arial"/>
          <w:sz w:val="24"/>
          <w:szCs w:val="24"/>
        </w:rPr>
        <w:t>E</w:t>
      </w:r>
      <w:r w:rsidR="00855452">
        <w:rPr>
          <w:rFonts w:ascii="Arial" w:hAnsi="Arial" w:cs="Arial"/>
          <w:sz w:val="24"/>
          <w:szCs w:val="24"/>
        </w:rPr>
        <w:t>’</w:t>
      </w:r>
      <w:r w:rsidR="00E32E53">
        <w:rPr>
          <w:rFonts w:ascii="Arial" w:hAnsi="Arial" w:cs="Arial"/>
          <w:sz w:val="24"/>
          <w:szCs w:val="24"/>
        </w:rPr>
        <w:t xml:space="preserve"> markings</w:t>
      </w:r>
      <w:bookmarkStart w:id="8" w:name="_Hlk74840669"/>
      <w:r w:rsidR="006D0371">
        <w:rPr>
          <w:rFonts w:ascii="Arial" w:hAnsi="Arial" w:cs="Arial"/>
          <w:sz w:val="24"/>
          <w:szCs w:val="24"/>
        </w:rPr>
        <w:t xml:space="preserve"> </w:t>
      </w:r>
      <w:r w:rsidR="00855452" w:rsidRPr="00855452">
        <w:rPr>
          <w:rFonts w:ascii="Arial" w:hAnsi="Arial" w:cs="Arial"/>
          <w:sz w:val="24"/>
          <w:szCs w:val="24"/>
        </w:rPr>
        <w:t>(Clancy, 2011, p. 1</w:t>
      </w:r>
      <w:r w:rsidR="00855452">
        <w:rPr>
          <w:rFonts w:ascii="Arial" w:hAnsi="Arial" w:cs="Arial"/>
          <w:sz w:val="24"/>
          <w:szCs w:val="24"/>
        </w:rPr>
        <w:t>11</w:t>
      </w:r>
      <w:r w:rsidR="00855452" w:rsidRPr="00855452">
        <w:rPr>
          <w:rFonts w:ascii="Arial" w:hAnsi="Arial" w:cs="Arial"/>
          <w:sz w:val="24"/>
          <w:szCs w:val="24"/>
        </w:rPr>
        <w:t>)</w:t>
      </w:r>
      <w:bookmarkEnd w:id="8"/>
      <w:r w:rsidR="007025DC">
        <w:rPr>
          <w:rFonts w:ascii="Arial" w:hAnsi="Arial" w:cs="Arial"/>
          <w:sz w:val="24"/>
          <w:szCs w:val="24"/>
        </w:rPr>
        <w:t xml:space="preserve">. </w:t>
      </w:r>
      <w:r w:rsidR="00855452">
        <w:rPr>
          <w:rFonts w:ascii="Arial" w:hAnsi="Arial" w:cs="Arial"/>
          <w:sz w:val="24"/>
          <w:szCs w:val="24"/>
        </w:rPr>
        <w:t xml:space="preserve">A </w:t>
      </w:r>
      <w:r w:rsidR="00855452" w:rsidRPr="007025DC">
        <w:rPr>
          <w:rFonts w:ascii="Arial" w:hAnsi="Arial" w:cs="Arial"/>
          <w:b/>
          <w:bCs/>
          <w:sz w:val="24"/>
          <w:szCs w:val="24"/>
        </w:rPr>
        <w:t>measuring tape</w:t>
      </w:r>
      <w:r w:rsidR="00855452">
        <w:rPr>
          <w:rFonts w:ascii="Arial" w:hAnsi="Arial" w:cs="Arial"/>
          <w:sz w:val="24"/>
          <w:szCs w:val="24"/>
        </w:rPr>
        <w:t xml:space="preserve"> can be used alongside the staff to calculate the exact </w:t>
      </w:r>
      <w:r w:rsidR="007025DC">
        <w:rPr>
          <w:rFonts w:ascii="Arial" w:hAnsi="Arial" w:cs="Arial"/>
          <w:sz w:val="24"/>
          <w:szCs w:val="24"/>
        </w:rPr>
        <w:t>millimetre demonstrating on the crosshair</w:t>
      </w:r>
      <w:r w:rsidR="00695C21">
        <w:rPr>
          <w:rFonts w:ascii="Arial" w:hAnsi="Arial" w:cs="Arial"/>
          <w:sz w:val="24"/>
          <w:szCs w:val="24"/>
        </w:rPr>
        <w:t xml:space="preserve"> and stadia lines</w:t>
      </w:r>
      <w:r w:rsidR="007025DC">
        <w:rPr>
          <w:rFonts w:ascii="Arial" w:hAnsi="Arial" w:cs="Arial"/>
          <w:sz w:val="24"/>
          <w:szCs w:val="24"/>
        </w:rPr>
        <w:t>; as the staff markings go up in 10mm’s (</w:t>
      </w:r>
      <w:r w:rsidR="007025DC" w:rsidRPr="007025DC">
        <w:rPr>
          <w:rFonts w:ascii="Arial" w:hAnsi="Arial" w:cs="Arial"/>
          <w:sz w:val="24"/>
          <w:szCs w:val="24"/>
        </w:rPr>
        <w:t>OTEN</w:t>
      </w:r>
      <w:r w:rsidR="007025DC">
        <w:rPr>
          <w:rFonts w:ascii="Arial" w:hAnsi="Arial" w:cs="Arial"/>
          <w:sz w:val="24"/>
          <w:szCs w:val="24"/>
        </w:rPr>
        <w:t xml:space="preserve">, </w:t>
      </w:r>
      <w:r w:rsidR="007025DC" w:rsidRPr="007025DC">
        <w:rPr>
          <w:rFonts w:ascii="Arial" w:hAnsi="Arial" w:cs="Arial"/>
          <w:sz w:val="24"/>
          <w:szCs w:val="24"/>
        </w:rPr>
        <w:t>2014)</w:t>
      </w:r>
      <w:r w:rsidR="007025DC">
        <w:rPr>
          <w:rFonts w:ascii="Arial" w:hAnsi="Arial" w:cs="Arial"/>
          <w:sz w:val="24"/>
          <w:szCs w:val="24"/>
        </w:rPr>
        <w:t>.</w:t>
      </w:r>
    </w:p>
    <w:p w14:paraId="2ABF831C" w14:textId="025A432C" w:rsidR="00092CEA" w:rsidRDefault="006D0371" w:rsidP="00BF780B">
      <w:pPr>
        <w:rPr>
          <w:rFonts w:ascii="Arial" w:hAnsi="Arial" w:cs="Arial"/>
          <w:sz w:val="24"/>
          <w:szCs w:val="24"/>
        </w:rPr>
      </w:pPr>
      <w:r>
        <w:rPr>
          <w:rFonts w:ascii="Arial" w:hAnsi="Arial" w:cs="Arial"/>
          <w:sz w:val="24"/>
          <w:szCs w:val="24"/>
        </w:rPr>
        <w:t>Sight Calculations</w:t>
      </w:r>
      <w:r w:rsidR="00092CEA">
        <w:rPr>
          <w:rFonts w:ascii="Arial" w:hAnsi="Arial" w:cs="Arial"/>
          <w:sz w:val="24"/>
          <w:szCs w:val="24"/>
        </w:rPr>
        <w:t>:</w:t>
      </w:r>
    </w:p>
    <w:p w14:paraId="1184C629" w14:textId="288F8B4F" w:rsidR="007025DC" w:rsidRDefault="00092CEA" w:rsidP="00092CEA">
      <w:pPr>
        <w:pStyle w:val="ListParagraph"/>
        <w:numPr>
          <w:ilvl w:val="0"/>
          <w:numId w:val="6"/>
        </w:numPr>
        <w:rPr>
          <w:rFonts w:ascii="Arial" w:hAnsi="Arial" w:cs="Arial"/>
          <w:sz w:val="24"/>
          <w:szCs w:val="24"/>
        </w:rPr>
      </w:pPr>
      <w:r>
        <w:rPr>
          <w:rFonts w:ascii="Arial" w:hAnsi="Arial" w:cs="Arial"/>
          <w:sz w:val="24"/>
          <w:szCs w:val="24"/>
        </w:rPr>
        <w:t>Measure up from the cross section to the above stadia line.</w:t>
      </w:r>
    </w:p>
    <w:p w14:paraId="25E021AE" w14:textId="2DC0DE09" w:rsidR="00092CEA" w:rsidRDefault="00092CEA" w:rsidP="00092CEA">
      <w:pPr>
        <w:pStyle w:val="ListParagraph"/>
        <w:numPr>
          <w:ilvl w:val="0"/>
          <w:numId w:val="6"/>
        </w:numPr>
        <w:rPr>
          <w:rFonts w:ascii="Arial" w:hAnsi="Arial" w:cs="Arial"/>
          <w:sz w:val="24"/>
          <w:szCs w:val="24"/>
        </w:rPr>
      </w:pPr>
      <w:r>
        <w:rPr>
          <w:rFonts w:ascii="Arial" w:hAnsi="Arial" w:cs="Arial"/>
          <w:sz w:val="24"/>
          <w:szCs w:val="24"/>
        </w:rPr>
        <w:t>Measure down from the cross section to the below stadia line.</w:t>
      </w:r>
    </w:p>
    <w:p w14:paraId="0DD1021F" w14:textId="5F11F481" w:rsidR="00092CEA" w:rsidRDefault="00092CEA" w:rsidP="00092CEA">
      <w:pPr>
        <w:pStyle w:val="ListParagraph"/>
        <w:numPr>
          <w:ilvl w:val="0"/>
          <w:numId w:val="6"/>
        </w:numPr>
        <w:rPr>
          <w:rFonts w:ascii="Arial" w:hAnsi="Arial" w:cs="Arial"/>
          <w:sz w:val="24"/>
          <w:szCs w:val="24"/>
        </w:rPr>
      </w:pPr>
      <w:r>
        <w:rPr>
          <w:rFonts w:ascii="Arial" w:hAnsi="Arial" w:cs="Arial"/>
          <w:sz w:val="24"/>
          <w:szCs w:val="24"/>
        </w:rPr>
        <w:t xml:space="preserve">Subtract the top from the bottom stadia line. </w:t>
      </w:r>
    </w:p>
    <w:p w14:paraId="788A2042" w14:textId="6ECDD60E" w:rsidR="007025DC" w:rsidRDefault="00012B96" w:rsidP="00BF780B">
      <w:pPr>
        <w:pStyle w:val="ListParagraph"/>
        <w:numPr>
          <w:ilvl w:val="0"/>
          <w:numId w:val="6"/>
        </w:numPr>
        <w:rPr>
          <w:rFonts w:ascii="Arial" w:hAnsi="Arial" w:cs="Arial"/>
          <w:sz w:val="24"/>
          <w:szCs w:val="24"/>
        </w:rPr>
      </w:pPr>
      <w:r>
        <w:rPr>
          <w:rFonts w:ascii="Arial" w:hAnsi="Arial" w:cs="Arial"/>
          <w:sz w:val="24"/>
          <w:szCs w:val="24"/>
        </w:rPr>
        <w:t xml:space="preserve">Multiply the calculation by 100, to give the exact distance the instrument is away from the staff. </w:t>
      </w:r>
      <w:r w:rsidR="00092CEA" w:rsidRPr="00012B96">
        <w:rPr>
          <w:rFonts w:ascii="Arial" w:hAnsi="Arial" w:cs="Arial"/>
          <w:sz w:val="24"/>
          <w:szCs w:val="24"/>
        </w:rPr>
        <w:t>(Buildsum, 2013).</w:t>
      </w:r>
    </w:p>
    <w:p w14:paraId="399A9737" w14:textId="3F5192A9" w:rsidR="00012B96" w:rsidRPr="00012B96" w:rsidRDefault="000E02F1" w:rsidP="00BF780B">
      <w:pPr>
        <w:pStyle w:val="ListParagraph"/>
        <w:numPr>
          <w:ilvl w:val="0"/>
          <w:numId w:val="6"/>
        </w:numPr>
        <w:rPr>
          <w:rFonts w:ascii="Arial" w:hAnsi="Arial" w:cs="Arial"/>
          <w:sz w:val="24"/>
          <w:szCs w:val="24"/>
        </w:rPr>
      </w:pPr>
      <w:r>
        <w:rPr>
          <w:rFonts w:ascii="Arial" w:hAnsi="Arial" w:cs="Arial"/>
          <w:sz w:val="24"/>
          <w:szCs w:val="24"/>
        </w:rPr>
        <w:t>T</w:t>
      </w:r>
      <w:r w:rsidR="00012B96">
        <w:rPr>
          <w:rFonts w:ascii="Arial" w:hAnsi="Arial" w:cs="Arial"/>
          <w:sz w:val="24"/>
          <w:szCs w:val="24"/>
        </w:rPr>
        <w:t>wo pe</w:t>
      </w:r>
      <w:r>
        <w:rPr>
          <w:rFonts w:ascii="Arial" w:hAnsi="Arial" w:cs="Arial"/>
          <w:sz w:val="24"/>
          <w:szCs w:val="24"/>
        </w:rPr>
        <w:t>ople are desired to carry out th</w:t>
      </w:r>
      <w:r w:rsidR="00CC3F95">
        <w:rPr>
          <w:rFonts w:ascii="Arial" w:hAnsi="Arial" w:cs="Arial"/>
          <w:sz w:val="24"/>
          <w:szCs w:val="24"/>
        </w:rPr>
        <w:t>is</w:t>
      </w:r>
      <w:r>
        <w:rPr>
          <w:rFonts w:ascii="Arial" w:hAnsi="Arial" w:cs="Arial"/>
          <w:sz w:val="24"/>
          <w:szCs w:val="24"/>
        </w:rPr>
        <w:t xml:space="preserve"> process</w:t>
      </w:r>
      <w:r w:rsidR="00012B96">
        <w:rPr>
          <w:rFonts w:ascii="Arial" w:hAnsi="Arial" w:cs="Arial"/>
          <w:sz w:val="24"/>
          <w:szCs w:val="24"/>
        </w:rPr>
        <w:t xml:space="preserve">. </w:t>
      </w:r>
    </w:p>
    <w:p w14:paraId="2610DB4F" w14:textId="391EC53A" w:rsidR="00092CEA" w:rsidRDefault="00012B96" w:rsidP="00BF780B">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6432" behindDoc="0" locked="0" layoutInCell="1" allowOverlap="1" wp14:anchorId="08449C0B" wp14:editId="32235FB4">
                <wp:simplePos x="0" y="0"/>
                <wp:positionH relativeFrom="margin">
                  <wp:align>left</wp:align>
                </wp:positionH>
                <wp:positionV relativeFrom="paragraph">
                  <wp:posOffset>268605</wp:posOffset>
                </wp:positionV>
                <wp:extent cx="3148641" cy="1653540"/>
                <wp:effectExtent l="0" t="0" r="13970" b="22860"/>
                <wp:wrapNone/>
                <wp:docPr id="23" name="Text Box 23"/>
                <wp:cNvGraphicFramePr/>
                <a:graphic xmlns:a="http://schemas.openxmlformats.org/drawingml/2006/main">
                  <a:graphicData uri="http://schemas.microsoft.com/office/word/2010/wordprocessingShape">
                    <wps:wsp>
                      <wps:cNvSpPr txBox="1"/>
                      <wps:spPr>
                        <a:xfrm>
                          <a:off x="0" y="0"/>
                          <a:ext cx="3148641" cy="1653540"/>
                        </a:xfrm>
                        <a:prstGeom prst="rect">
                          <a:avLst/>
                        </a:prstGeom>
                        <a:solidFill>
                          <a:sysClr val="window" lastClr="FFFFFF"/>
                        </a:solidFill>
                        <a:ln w="6350">
                          <a:solidFill>
                            <a:prstClr val="black"/>
                          </a:solidFill>
                        </a:ln>
                      </wps:spPr>
                      <wps:txbx>
                        <w:txbxContent>
                          <w:p w14:paraId="0155FBE9" w14:textId="77777777" w:rsidR="00012B96" w:rsidRDefault="00012B96" w:rsidP="00012B96">
                            <w:r>
                              <w:rPr>
                                <w:rFonts w:ascii="Arial" w:hAnsi="Arial" w:cs="Arial"/>
                                <w:noProof/>
                                <w:sz w:val="24"/>
                                <w:szCs w:val="24"/>
                              </w:rPr>
                              <w:drawing>
                                <wp:inline distT="0" distB="0" distL="0" distR="0" wp14:anchorId="59B123C7" wp14:editId="0127C48F">
                                  <wp:extent cx="2997894" cy="1542326"/>
                                  <wp:effectExtent l="0" t="0" r="0" b="12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18715" cy="1553038"/>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449C0B" id="Text Box 23" o:spid="_x0000_s1029" type="#_x0000_t202" style="position:absolute;margin-left:0;margin-top:21.15pt;width:247.9pt;height:130.2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Hq2WQIAALwEAAAOAAAAZHJzL2Uyb0RvYy54bWysVE1v2zAMvQ/YfxB0X53vdUGdImuRYUDR&#10;FkiGnhVZbozJoiYpsbNfvyc5SdN2p2E5KBRJPZKPpK+u21qznXK+IpPz/kWPM2UkFZV5zvmP1eLT&#10;JWc+CFMITUblfK88v559/HDV2Kka0IZ0oRwDiPHTxuZ8E4KdZpmXG1ULf0FWGRhLcrUIuLrnrHCi&#10;AXqts0GvN8kacoV1JJX30N52Rj5L+GWpZHgoS68C0zlHbiGdLp3reGazKzF9dsJuKnlIQ/xDFrWo&#10;DIKeoG5FEGzrqndQdSUdeSrDhaQ6o7KspEo1oJp+7001y42wKtUCcrw90eT/H6y83z06VhU5Hww5&#10;M6JGj1aqDewrtQwq8NNYP4Xb0sIxtNCjz0e9hzKW3Zaujv8oiMEOpvcndiOahHLYH11ORn3OJGz9&#10;yXg4HiX+s5fn1vnwTVHNopBzh/YlVsXuzgekAtejS4zmSVfFotI6Xfb+Rju2E+g0BqSghjMtfIAy&#10;54v0i1kD4tUzbViT88lw3EuRXtlirBPmWgv58z0C8LQBbGSpYyNKoV23idUTg2sq9iDQUTeC3spF&#10;Bfg7ZPgoHGYOnGGPwgOOUhNyooPE2Ybc77/poz9GAVbOGsxwzv2vrXAKhX83GJIv/REoZiFdRuPP&#10;A1zcuWV9bjHb+oZAHjqE7JIY/YM+iqWj+gnrNo9RYRJGInbOw1G8Cd1mYV2lms+TE8bcinBnllZG&#10;6NipSOuqfRLOHvocMCL3dJx2MX3T7s43vjQ03wYqqzQLkeeO1QP9WJHU38M6xx08vyevl4/O7A8A&#10;AAD//wMAUEsDBBQABgAIAAAAIQBt9euQ3AAAAAcBAAAPAAAAZHJzL2Rvd25yZXYueG1sTI/BTsMw&#10;EETvSPyDtUjcqNO0QBuyqapKHBEicICba5vENF5HsZuGfj3LCY6jGc28KTeT78Roh+gCIcxnGQhL&#10;OhhHDcLb6+PNCkRMiozqAlmEbxthU11elKow4UQvdqxTI7iEYqEQ2pT6QsqoW+tVnIXeEnufYfAq&#10;sRwaaQZ14nLfyTzL7qRXjnihVb3dtVYf6qNHMPQeSH+4p7OjWrv1+Xn1pUfE66tp+wAi2Sn9heEX&#10;n9GhYqZ9OJKJokPgIwlhmS9AsLtc3/KRPcIiy+9BVqX8z1/9AAAA//8DAFBLAQItABQABgAIAAAA&#10;IQC2gziS/gAAAOEBAAATAAAAAAAAAAAAAAAAAAAAAABbQ29udGVudF9UeXBlc10ueG1sUEsBAi0A&#10;FAAGAAgAAAAhADj9If/WAAAAlAEAAAsAAAAAAAAAAAAAAAAALwEAAF9yZWxzLy5yZWxzUEsBAi0A&#10;FAAGAAgAAAAhAMLoerZZAgAAvAQAAA4AAAAAAAAAAAAAAAAALgIAAGRycy9lMm9Eb2MueG1sUEsB&#10;Ai0AFAAGAAgAAAAhAG3165DcAAAABwEAAA8AAAAAAAAAAAAAAAAAswQAAGRycy9kb3ducmV2Lnht&#10;bFBLBQYAAAAABAAEAPMAAAC8BQAAAAA=&#10;" fillcolor="window" strokeweight=".5pt">
                <v:textbox>
                  <w:txbxContent>
                    <w:p w14:paraId="0155FBE9" w14:textId="77777777" w:rsidR="00012B96" w:rsidRDefault="00012B96" w:rsidP="00012B96">
                      <w:r>
                        <w:rPr>
                          <w:rFonts w:ascii="Arial" w:hAnsi="Arial" w:cs="Arial"/>
                          <w:noProof/>
                          <w:sz w:val="24"/>
                          <w:szCs w:val="24"/>
                        </w:rPr>
                        <w:drawing>
                          <wp:inline distT="0" distB="0" distL="0" distR="0" wp14:anchorId="59B123C7" wp14:editId="0127C48F">
                            <wp:extent cx="2997894" cy="1542326"/>
                            <wp:effectExtent l="0" t="0" r="0" b="12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18715" cy="1553038"/>
                                    </a:xfrm>
                                    <a:prstGeom prst="rect">
                                      <a:avLst/>
                                    </a:prstGeom>
                                    <a:noFill/>
                                  </pic:spPr>
                                </pic:pic>
                              </a:graphicData>
                            </a:graphic>
                          </wp:inline>
                        </w:drawing>
                      </w:r>
                    </w:p>
                  </w:txbxContent>
                </v:textbox>
                <w10:wrap anchorx="margin"/>
              </v:shape>
            </w:pict>
          </mc:Fallback>
        </mc:AlternateContent>
      </w:r>
      <w:r>
        <w:rPr>
          <w:rFonts w:ascii="Arial" w:hAnsi="Arial" w:cs="Arial"/>
          <w:noProof/>
          <w:sz w:val="24"/>
          <w:szCs w:val="24"/>
        </w:rPr>
        <mc:AlternateContent>
          <mc:Choice Requires="wps">
            <w:drawing>
              <wp:anchor distT="0" distB="0" distL="114300" distR="114300" simplePos="0" relativeHeight="251664384" behindDoc="0" locked="0" layoutInCell="1" allowOverlap="1" wp14:anchorId="7B3D464A" wp14:editId="53F5A127">
                <wp:simplePos x="0" y="0"/>
                <wp:positionH relativeFrom="margin">
                  <wp:align>right</wp:align>
                </wp:positionH>
                <wp:positionV relativeFrom="paragraph">
                  <wp:posOffset>242689</wp:posOffset>
                </wp:positionV>
                <wp:extent cx="2415396" cy="1932317"/>
                <wp:effectExtent l="0" t="0" r="23495" b="10795"/>
                <wp:wrapNone/>
                <wp:docPr id="21" name="Text Box 21"/>
                <wp:cNvGraphicFramePr/>
                <a:graphic xmlns:a="http://schemas.openxmlformats.org/drawingml/2006/main">
                  <a:graphicData uri="http://schemas.microsoft.com/office/word/2010/wordprocessingShape">
                    <wps:wsp>
                      <wps:cNvSpPr txBox="1"/>
                      <wps:spPr>
                        <a:xfrm>
                          <a:off x="0" y="0"/>
                          <a:ext cx="2415396" cy="1932317"/>
                        </a:xfrm>
                        <a:prstGeom prst="rect">
                          <a:avLst/>
                        </a:prstGeom>
                        <a:solidFill>
                          <a:schemeClr val="lt1"/>
                        </a:solidFill>
                        <a:ln w="6350">
                          <a:solidFill>
                            <a:prstClr val="black"/>
                          </a:solidFill>
                        </a:ln>
                      </wps:spPr>
                      <wps:txbx>
                        <w:txbxContent>
                          <w:p w14:paraId="422295C3" w14:textId="199836AC" w:rsidR="00012B96" w:rsidRDefault="00012B96">
                            <w:r>
                              <w:rPr>
                                <w:noProof/>
                              </w:rPr>
                              <w:drawing>
                                <wp:inline distT="0" distB="0" distL="0" distR="0" wp14:anchorId="29FF010A" wp14:editId="01697D8C">
                                  <wp:extent cx="2277373" cy="1834515"/>
                                  <wp:effectExtent l="0" t="0" r="889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3798" cy="183969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B3D464A" id="Text Box 21" o:spid="_x0000_s1030" type="#_x0000_t202" style="position:absolute;margin-left:139pt;margin-top:19.1pt;width:190.2pt;height:152.15pt;z-index:25166438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WDCUgIAAKsEAAAOAAAAZHJzL2Uyb0RvYy54bWysVMFuGjEQvVfqP1i+N8sCIQWxRDQRVaUo&#10;iZRUORuvN6zq9bi2YTf9+j57gZC0p6oXM555+zzzZob5ZddotlPO12QKnp8NOFNGUlmb54J/f1x9&#10;+syZD8KUQpNRBX9Rnl8uPn6Yt3amhrQhXSrHQGL8rLUF34RgZ1nm5UY1wp+RVQbBilwjAq7uOSud&#10;aMHe6Gw4GEyyllxpHUnlPbzXfZAvEn9VKRnuqsqrwHTBkVtIp0vnOp7ZYi5mz07YTS33aYh/yKIR&#10;tcGjR6prEQTbuvoPqqaWjjxV4UxSk1FV1VKlGlBNPnhXzcNGWJVqgTjeHmXy/49W3u7uHavLgg9z&#10;zoxo0KNH1QX2hToGF/RprZ8B9mABDB386PPB7+GMZXeVa+IvCmKIQ+mXo7qRTcI5HOfno+mEM4lY&#10;Ph0NR/lF5MleP7fOh6+KGhaNgju0L6kqdjc+9NADJL7mSdflqtY6XeLIqCvt2E6g2TqkJEH+BqUN&#10;aws+GZ0PEvGbWKQ+fr/WQv7Yp3eCAp82yDmK0hcfrdCtuyTi+CDMmsoX6OWonzhv5aoG/Y3w4V44&#10;jBgkwtqEOxyVJuREe4uzDblff/NHPDqPKGctRrbg/udWOMWZ/mYwE9N8PI4zni7j84shLu40sj6N&#10;mG1zRRAKbUd2yYz4oA9m5ah5wnYt46sICSPxdsHDwbwK/SJhO6VaLhMIU21FuDEPVkbq2Jgo62P3&#10;JJzdtzVgIm7pMNxi9q67PTZ+aWi5DVTVqfVR517VvfzYiDQ8++2NK3d6T6jX/5jFbwAAAP//AwBQ&#10;SwMEFAAGAAgAAAAhAIrvC9PbAAAABwEAAA8AAABkcnMvZG93bnJldi54bWxMj8FOwzAQRO9I/IO1&#10;SNyoQ1qQG+JUgAoXThTU8zZ2bYvYjmw3DX/PcoLbjmY087bdzH5gk07ZxSDhdlEB06GPygUj4fPj&#10;5UYAywWDwiEGLeFbZ9h0lxctNiqew7uedsUwKgm5QQm2lLHhPPdWe8yLOOpA3jEmj4VkMlwlPFO5&#10;H3hdVffcowu0YHHUz1b3X7uTl7B9MmvTC0x2K5Rz07w/vplXKa+v5scHYEXP5S8Mv/iEDh0xHeIp&#10;qMwGCfRIkbAUNTByl6JaATvQsarvgHct/8/f/QAAAP//AwBQSwECLQAUAAYACAAAACEAtoM4kv4A&#10;AADhAQAAEwAAAAAAAAAAAAAAAAAAAAAAW0NvbnRlbnRfVHlwZXNdLnhtbFBLAQItABQABgAIAAAA&#10;IQA4/SH/1gAAAJQBAAALAAAAAAAAAAAAAAAAAC8BAABfcmVscy8ucmVsc1BLAQItABQABgAIAAAA&#10;IQBJkWDCUgIAAKsEAAAOAAAAAAAAAAAAAAAAAC4CAABkcnMvZTJvRG9jLnhtbFBLAQItABQABgAI&#10;AAAAIQCK7wvT2wAAAAcBAAAPAAAAAAAAAAAAAAAAAKwEAABkcnMvZG93bnJldi54bWxQSwUGAAAA&#10;AAQABADzAAAAtAUAAAAA&#10;" fillcolor="white [3201]" strokeweight=".5pt">
                <v:textbox>
                  <w:txbxContent>
                    <w:p w14:paraId="422295C3" w14:textId="199836AC" w:rsidR="00012B96" w:rsidRDefault="00012B96">
                      <w:r>
                        <w:rPr>
                          <w:noProof/>
                        </w:rPr>
                        <w:drawing>
                          <wp:inline distT="0" distB="0" distL="0" distR="0" wp14:anchorId="29FF010A" wp14:editId="01697D8C">
                            <wp:extent cx="2277373" cy="1834515"/>
                            <wp:effectExtent l="0" t="0" r="889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3798" cy="1839690"/>
                                    </a:xfrm>
                                    <a:prstGeom prst="rect">
                                      <a:avLst/>
                                    </a:prstGeom>
                                    <a:noFill/>
                                    <a:ln>
                                      <a:noFill/>
                                    </a:ln>
                                  </pic:spPr>
                                </pic:pic>
                              </a:graphicData>
                            </a:graphic>
                          </wp:inline>
                        </w:drawing>
                      </w:r>
                    </w:p>
                  </w:txbxContent>
                </v:textbox>
                <w10:wrap anchorx="margin"/>
              </v:shape>
            </w:pict>
          </mc:Fallback>
        </mc:AlternateContent>
      </w:r>
    </w:p>
    <w:p w14:paraId="1FCEB29D" w14:textId="67797232" w:rsidR="007025DC" w:rsidRPr="00855452" w:rsidRDefault="007025DC" w:rsidP="00BF780B">
      <w:pPr>
        <w:rPr>
          <w:rFonts w:ascii="Arial" w:hAnsi="Arial" w:cs="Arial"/>
          <w:sz w:val="24"/>
          <w:szCs w:val="24"/>
        </w:rPr>
      </w:pPr>
    </w:p>
    <w:p w14:paraId="65460413" w14:textId="4A1745E9" w:rsidR="004A165F" w:rsidRDefault="004A165F" w:rsidP="00BF780B">
      <w:pPr>
        <w:rPr>
          <w:rFonts w:ascii="Arial" w:hAnsi="Arial" w:cs="Arial"/>
          <w:b/>
          <w:bCs/>
          <w:sz w:val="24"/>
          <w:szCs w:val="24"/>
        </w:rPr>
      </w:pPr>
    </w:p>
    <w:p w14:paraId="79E1E2E4" w14:textId="69CA5091" w:rsidR="004A165F" w:rsidRDefault="004A165F" w:rsidP="00BF780B">
      <w:pPr>
        <w:rPr>
          <w:rFonts w:ascii="Arial" w:hAnsi="Arial" w:cs="Arial"/>
          <w:b/>
          <w:bCs/>
          <w:sz w:val="24"/>
          <w:szCs w:val="24"/>
        </w:rPr>
      </w:pPr>
    </w:p>
    <w:p w14:paraId="1181C1BD" w14:textId="39F23B30" w:rsidR="004A165F" w:rsidRDefault="004A165F" w:rsidP="00BF780B">
      <w:pPr>
        <w:rPr>
          <w:rFonts w:ascii="Arial" w:hAnsi="Arial" w:cs="Arial"/>
          <w:b/>
          <w:bCs/>
          <w:sz w:val="24"/>
          <w:szCs w:val="24"/>
        </w:rPr>
      </w:pPr>
    </w:p>
    <w:p w14:paraId="1CD57DE0" w14:textId="454AC142" w:rsidR="004A165F" w:rsidRDefault="004A165F" w:rsidP="00BF780B">
      <w:pPr>
        <w:rPr>
          <w:rFonts w:ascii="Arial" w:hAnsi="Arial" w:cs="Arial"/>
          <w:b/>
          <w:bCs/>
          <w:sz w:val="24"/>
          <w:szCs w:val="24"/>
        </w:rPr>
      </w:pPr>
    </w:p>
    <w:p w14:paraId="5FE4D45F" w14:textId="563E648A" w:rsidR="004A165F" w:rsidRPr="000E02F1" w:rsidRDefault="000E02F1" w:rsidP="00BF780B">
      <w:pPr>
        <w:rPr>
          <w:rFonts w:ascii="Arial" w:hAnsi="Arial" w:cs="Arial"/>
          <w:sz w:val="24"/>
          <w:szCs w:val="24"/>
        </w:rPr>
      </w:pPr>
      <w:r w:rsidRPr="000E02F1">
        <w:rPr>
          <w:rFonts w:ascii="Arial" w:hAnsi="Arial" w:cs="Arial"/>
          <w:sz w:val="24"/>
          <w:szCs w:val="24"/>
        </w:rPr>
        <w:t>(Civil E Blog, 2021).</w:t>
      </w:r>
    </w:p>
    <w:p w14:paraId="6158155F" w14:textId="7FAB2982" w:rsidR="004A165F" w:rsidRPr="00012B96" w:rsidRDefault="00012B96" w:rsidP="00012B96">
      <w:pPr>
        <w:tabs>
          <w:tab w:val="left" w:pos="5869"/>
        </w:tabs>
        <w:rPr>
          <w:rFonts w:ascii="Arial" w:hAnsi="Arial" w:cs="Arial"/>
          <w:sz w:val="24"/>
          <w:szCs w:val="24"/>
        </w:rPr>
      </w:pPr>
      <w:r>
        <w:rPr>
          <w:rFonts w:ascii="Arial" w:hAnsi="Arial" w:cs="Arial"/>
          <w:b/>
          <w:bCs/>
          <w:sz w:val="24"/>
          <w:szCs w:val="24"/>
        </w:rPr>
        <w:tab/>
      </w:r>
      <w:r w:rsidRPr="00012B96">
        <w:rPr>
          <w:rFonts w:ascii="Arial" w:hAnsi="Arial" w:cs="Arial"/>
          <w:sz w:val="24"/>
          <w:szCs w:val="24"/>
        </w:rPr>
        <w:t>(Buildsum, 2013).</w:t>
      </w:r>
    </w:p>
    <w:p w14:paraId="155171F6" w14:textId="2DFF9666" w:rsidR="002D5FEC" w:rsidRDefault="005C4861" w:rsidP="00BF780B">
      <w:pPr>
        <w:rPr>
          <w:rFonts w:ascii="Arial" w:hAnsi="Arial" w:cs="Arial"/>
          <w:b/>
          <w:bCs/>
          <w:sz w:val="24"/>
          <w:szCs w:val="24"/>
        </w:rPr>
      </w:pPr>
      <w:bookmarkStart w:id="9" w:name="_Hlk74922800"/>
      <w:r>
        <w:rPr>
          <w:rFonts w:ascii="Arial" w:hAnsi="Arial" w:cs="Arial"/>
          <w:b/>
          <w:bCs/>
          <w:sz w:val="24"/>
          <w:szCs w:val="24"/>
        </w:rPr>
        <w:t xml:space="preserve">3.4. </w:t>
      </w:r>
      <w:r w:rsidR="002D5FEC">
        <w:rPr>
          <w:rFonts w:ascii="Arial" w:hAnsi="Arial" w:cs="Arial"/>
          <w:b/>
          <w:bCs/>
          <w:sz w:val="24"/>
          <w:szCs w:val="24"/>
        </w:rPr>
        <w:t>Steel</w:t>
      </w:r>
      <w:r>
        <w:rPr>
          <w:rFonts w:ascii="Arial" w:hAnsi="Arial" w:cs="Arial"/>
          <w:b/>
          <w:bCs/>
          <w:sz w:val="24"/>
          <w:szCs w:val="24"/>
        </w:rPr>
        <w:t xml:space="preserve"> Tape</w:t>
      </w:r>
      <w:r w:rsidR="002D5FEC">
        <w:rPr>
          <w:rFonts w:ascii="Arial" w:hAnsi="Arial" w:cs="Arial"/>
          <w:b/>
          <w:bCs/>
          <w:sz w:val="24"/>
          <w:szCs w:val="24"/>
        </w:rPr>
        <w:t>.</w:t>
      </w:r>
    </w:p>
    <w:bookmarkEnd w:id="9"/>
    <w:p w14:paraId="58DD953F" w14:textId="27F8DBE8" w:rsidR="009269B5" w:rsidRDefault="00CC3F95" w:rsidP="00BF780B">
      <w:pPr>
        <w:rPr>
          <w:rFonts w:ascii="Arial" w:hAnsi="Arial" w:cs="Arial"/>
          <w:sz w:val="24"/>
          <w:szCs w:val="24"/>
        </w:rPr>
      </w:pPr>
      <w:r>
        <w:rPr>
          <w:rFonts w:ascii="Arial" w:hAnsi="Arial" w:cs="Arial"/>
          <w:sz w:val="24"/>
          <w:szCs w:val="24"/>
        </w:rPr>
        <w:t xml:space="preserve">A steel tape can be used for </w:t>
      </w:r>
      <w:r w:rsidR="0056137E">
        <w:rPr>
          <w:rFonts w:ascii="Arial" w:hAnsi="Arial" w:cs="Arial"/>
          <w:sz w:val="24"/>
          <w:szCs w:val="24"/>
        </w:rPr>
        <w:t>‘L</w:t>
      </w:r>
      <w:r>
        <w:rPr>
          <w:rFonts w:ascii="Arial" w:hAnsi="Arial" w:cs="Arial"/>
          <w:sz w:val="24"/>
          <w:szCs w:val="24"/>
        </w:rPr>
        <w:t xml:space="preserve">inear </w:t>
      </w:r>
      <w:r w:rsidR="0056137E">
        <w:rPr>
          <w:rFonts w:ascii="Arial" w:hAnsi="Arial" w:cs="Arial"/>
          <w:sz w:val="24"/>
          <w:szCs w:val="24"/>
        </w:rPr>
        <w:t>M</w:t>
      </w:r>
      <w:r>
        <w:rPr>
          <w:rFonts w:ascii="Arial" w:hAnsi="Arial" w:cs="Arial"/>
          <w:sz w:val="24"/>
          <w:szCs w:val="24"/>
        </w:rPr>
        <w:t>easurements</w:t>
      </w:r>
      <w:r w:rsidR="0056137E">
        <w:rPr>
          <w:rFonts w:ascii="Arial" w:hAnsi="Arial" w:cs="Arial"/>
          <w:sz w:val="24"/>
          <w:szCs w:val="24"/>
        </w:rPr>
        <w:t>’</w:t>
      </w:r>
      <w:r>
        <w:rPr>
          <w:rFonts w:ascii="Arial" w:hAnsi="Arial" w:cs="Arial"/>
          <w:sz w:val="24"/>
          <w:szCs w:val="24"/>
        </w:rPr>
        <w:t xml:space="preserve"> and calibrated in metric metres. If you are working on a slope then the tape needs to</w:t>
      </w:r>
      <w:r w:rsidR="009269B5">
        <w:rPr>
          <w:rFonts w:ascii="Arial" w:hAnsi="Arial" w:cs="Arial"/>
          <w:sz w:val="24"/>
          <w:szCs w:val="24"/>
        </w:rPr>
        <w:t xml:space="preserve"> be</w:t>
      </w:r>
      <w:r>
        <w:rPr>
          <w:rFonts w:ascii="Arial" w:hAnsi="Arial" w:cs="Arial"/>
          <w:sz w:val="24"/>
          <w:szCs w:val="24"/>
        </w:rPr>
        <w:t xml:space="preserve"> pulled t</w:t>
      </w:r>
      <w:r w:rsidR="009269B5">
        <w:rPr>
          <w:rFonts w:ascii="Arial" w:hAnsi="Arial" w:cs="Arial"/>
          <w:sz w:val="24"/>
          <w:szCs w:val="24"/>
        </w:rPr>
        <w:t>aut at a horizontal plane from point A to B</w:t>
      </w:r>
      <w:r w:rsidR="00D20BE2">
        <w:rPr>
          <w:rFonts w:ascii="Arial" w:hAnsi="Arial" w:cs="Arial"/>
          <w:sz w:val="24"/>
          <w:szCs w:val="24"/>
        </w:rPr>
        <w:t xml:space="preserve"> </w:t>
      </w:r>
      <w:r w:rsidR="00D20BE2" w:rsidRPr="00D20BE2">
        <w:rPr>
          <w:rFonts w:ascii="Arial" w:hAnsi="Arial" w:cs="Arial"/>
          <w:sz w:val="24"/>
          <w:szCs w:val="24"/>
        </w:rPr>
        <w:t>(CIRIA, 2007, p. 14)</w:t>
      </w:r>
      <w:r w:rsidR="009269B5">
        <w:rPr>
          <w:rFonts w:ascii="Arial" w:hAnsi="Arial" w:cs="Arial"/>
          <w:sz w:val="24"/>
          <w:szCs w:val="24"/>
        </w:rPr>
        <w:t xml:space="preserve">. </w:t>
      </w:r>
    </w:p>
    <w:p w14:paraId="1F5068A0" w14:textId="77777777" w:rsidR="009269B5" w:rsidRDefault="009269B5" w:rsidP="009269B5">
      <w:pPr>
        <w:pStyle w:val="ListParagraph"/>
        <w:numPr>
          <w:ilvl w:val="0"/>
          <w:numId w:val="10"/>
        </w:numPr>
        <w:rPr>
          <w:rFonts w:ascii="Arial" w:hAnsi="Arial" w:cs="Arial"/>
          <w:sz w:val="24"/>
          <w:szCs w:val="24"/>
        </w:rPr>
      </w:pPr>
      <w:r>
        <w:rPr>
          <w:rFonts w:ascii="Arial" w:hAnsi="Arial" w:cs="Arial"/>
          <w:sz w:val="24"/>
          <w:szCs w:val="24"/>
        </w:rPr>
        <w:t xml:space="preserve">Two people are desired to carry out the process. </w:t>
      </w:r>
    </w:p>
    <w:p w14:paraId="475D4AF6" w14:textId="77777777" w:rsidR="006D0371" w:rsidRDefault="0056137E" w:rsidP="006D0371">
      <w:pPr>
        <w:pStyle w:val="ListParagraph"/>
        <w:numPr>
          <w:ilvl w:val="0"/>
          <w:numId w:val="10"/>
        </w:numPr>
        <w:rPr>
          <w:rFonts w:ascii="Arial" w:hAnsi="Arial" w:cs="Arial"/>
          <w:sz w:val="24"/>
          <w:szCs w:val="24"/>
        </w:rPr>
      </w:pPr>
      <w:r>
        <w:rPr>
          <w:rFonts w:ascii="Arial" w:hAnsi="Arial" w:cs="Arial"/>
          <w:sz w:val="24"/>
          <w:szCs w:val="24"/>
        </w:rPr>
        <w:t xml:space="preserve">Precise </w:t>
      </w:r>
      <w:r w:rsidR="00D20BE2">
        <w:rPr>
          <w:rFonts w:ascii="Arial" w:hAnsi="Arial" w:cs="Arial"/>
          <w:sz w:val="24"/>
          <w:szCs w:val="24"/>
        </w:rPr>
        <w:t>distance</w:t>
      </w:r>
      <w:r>
        <w:rPr>
          <w:rFonts w:ascii="Arial" w:hAnsi="Arial" w:cs="Arial"/>
          <w:sz w:val="24"/>
          <w:szCs w:val="24"/>
        </w:rPr>
        <w:t xml:space="preserve"> between</w:t>
      </w:r>
      <w:r w:rsidR="00D20BE2">
        <w:rPr>
          <w:rFonts w:ascii="Arial" w:hAnsi="Arial" w:cs="Arial"/>
          <w:sz w:val="24"/>
          <w:szCs w:val="24"/>
        </w:rPr>
        <w:t xml:space="preserve"> 1mm to 5mm over 10m (</w:t>
      </w:r>
      <w:r w:rsidR="00D20BE2" w:rsidRPr="00D20BE2">
        <w:rPr>
          <w:rFonts w:ascii="Arial" w:hAnsi="Arial" w:cs="Arial"/>
          <w:sz w:val="24"/>
          <w:szCs w:val="24"/>
        </w:rPr>
        <w:t>CIRIA</w:t>
      </w:r>
      <w:r w:rsidR="00D20BE2">
        <w:rPr>
          <w:rFonts w:ascii="Arial" w:hAnsi="Arial" w:cs="Arial"/>
          <w:sz w:val="24"/>
          <w:szCs w:val="24"/>
        </w:rPr>
        <w:t xml:space="preserve">, </w:t>
      </w:r>
      <w:r w:rsidR="00D20BE2" w:rsidRPr="00D20BE2">
        <w:rPr>
          <w:rFonts w:ascii="Arial" w:hAnsi="Arial" w:cs="Arial"/>
          <w:sz w:val="24"/>
          <w:szCs w:val="24"/>
        </w:rPr>
        <w:t>2007</w:t>
      </w:r>
      <w:r w:rsidR="00D20BE2">
        <w:rPr>
          <w:rFonts w:ascii="Arial" w:hAnsi="Arial" w:cs="Arial"/>
          <w:sz w:val="24"/>
          <w:szCs w:val="24"/>
        </w:rPr>
        <w:t>, p. 14</w:t>
      </w:r>
      <w:r w:rsidR="00D20BE2" w:rsidRPr="00D20BE2">
        <w:rPr>
          <w:rFonts w:ascii="Arial" w:hAnsi="Arial" w:cs="Arial"/>
          <w:sz w:val="24"/>
          <w:szCs w:val="24"/>
        </w:rPr>
        <w:t>)</w:t>
      </w:r>
      <w:r w:rsidR="00D20BE2">
        <w:rPr>
          <w:rFonts w:ascii="Arial" w:hAnsi="Arial" w:cs="Arial"/>
          <w:sz w:val="24"/>
          <w:szCs w:val="24"/>
        </w:rPr>
        <w:t>.</w:t>
      </w:r>
      <w:r w:rsidR="00D20BE2" w:rsidRPr="00D20BE2">
        <w:rPr>
          <w:rFonts w:ascii="Arial" w:hAnsi="Arial" w:cs="Arial"/>
          <w:sz w:val="24"/>
          <w:szCs w:val="24"/>
        </w:rPr>
        <w:t xml:space="preserve"> </w:t>
      </w:r>
      <w:r w:rsidR="00D20BE2">
        <w:rPr>
          <w:rFonts w:ascii="Arial" w:hAnsi="Arial" w:cs="Arial"/>
          <w:sz w:val="24"/>
          <w:szCs w:val="24"/>
        </w:rPr>
        <w:t xml:space="preserve"> </w:t>
      </w:r>
      <w:r w:rsidR="009269B5" w:rsidRPr="009269B5">
        <w:rPr>
          <w:rFonts w:ascii="Arial" w:hAnsi="Arial" w:cs="Arial"/>
          <w:sz w:val="24"/>
          <w:szCs w:val="24"/>
        </w:rPr>
        <w:t xml:space="preserve"> </w:t>
      </w:r>
      <w:r w:rsidR="00CC3F95" w:rsidRPr="009269B5">
        <w:rPr>
          <w:rFonts w:ascii="Arial" w:hAnsi="Arial" w:cs="Arial"/>
          <w:sz w:val="24"/>
          <w:szCs w:val="24"/>
        </w:rPr>
        <w:t xml:space="preserve">  </w:t>
      </w:r>
    </w:p>
    <w:p w14:paraId="6C85064E" w14:textId="5BCF9DED" w:rsidR="00377BFD" w:rsidRDefault="006D0371" w:rsidP="006D0371">
      <w:pPr>
        <w:pStyle w:val="ListParagraph"/>
        <w:numPr>
          <w:ilvl w:val="0"/>
          <w:numId w:val="10"/>
        </w:numPr>
        <w:rPr>
          <w:rFonts w:ascii="Arial" w:hAnsi="Arial" w:cs="Arial"/>
          <w:sz w:val="24"/>
          <w:szCs w:val="24"/>
        </w:rPr>
      </w:pPr>
      <w:r>
        <w:rPr>
          <w:rFonts w:ascii="Arial" w:hAnsi="Arial" w:cs="Arial"/>
          <w:sz w:val="24"/>
          <w:szCs w:val="24"/>
        </w:rPr>
        <w:t xml:space="preserve">More time consuming and not as accurate as an, ‘Automatic Levelling Instrument’.  </w:t>
      </w:r>
      <w:r w:rsidR="00CC3F95" w:rsidRPr="006D0371">
        <w:rPr>
          <w:rFonts w:ascii="Arial" w:hAnsi="Arial" w:cs="Arial"/>
          <w:sz w:val="24"/>
          <w:szCs w:val="24"/>
        </w:rPr>
        <w:t xml:space="preserve"> </w:t>
      </w:r>
    </w:p>
    <w:p w14:paraId="46EA725E" w14:textId="77777777" w:rsidR="006D0371" w:rsidRPr="006D0371" w:rsidRDefault="006D0371" w:rsidP="006D0371">
      <w:pPr>
        <w:pStyle w:val="ListParagraph"/>
        <w:rPr>
          <w:rFonts w:ascii="Arial" w:hAnsi="Arial" w:cs="Arial"/>
          <w:sz w:val="24"/>
          <w:szCs w:val="24"/>
        </w:rPr>
      </w:pPr>
    </w:p>
    <w:p w14:paraId="52145827" w14:textId="6F8CC5F7" w:rsidR="00A8516B" w:rsidRDefault="00A8516B" w:rsidP="00A8516B">
      <w:pPr>
        <w:rPr>
          <w:rFonts w:ascii="Arial" w:hAnsi="Arial" w:cs="Arial"/>
          <w:sz w:val="24"/>
          <w:szCs w:val="24"/>
        </w:rPr>
      </w:pPr>
    </w:p>
    <w:p w14:paraId="6B6EE45C" w14:textId="77777777" w:rsidR="00A8516B" w:rsidRPr="00A8516B" w:rsidRDefault="00A8516B" w:rsidP="00A8516B">
      <w:pPr>
        <w:rPr>
          <w:rFonts w:ascii="Arial" w:hAnsi="Arial" w:cs="Arial"/>
          <w:sz w:val="24"/>
          <w:szCs w:val="24"/>
        </w:rPr>
      </w:pPr>
    </w:p>
    <w:p w14:paraId="17697801" w14:textId="0F614F15" w:rsidR="00BA3AEE" w:rsidRPr="004B306B" w:rsidRDefault="00BA3AEE" w:rsidP="00BA3AEE">
      <w:pPr>
        <w:pStyle w:val="ListParagraph"/>
        <w:numPr>
          <w:ilvl w:val="0"/>
          <w:numId w:val="1"/>
        </w:numPr>
        <w:rPr>
          <w:rFonts w:ascii="Arial" w:hAnsi="Arial" w:cs="Arial"/>
          <w:b/>
          <w:bCs/>
          <w:sz w:val="24"/>
          <w:szCs w:val="24"/>
        </w:rPr>
      </w:pPr>
      <w:bookmarkStart w:id="10" w:name="_Hlk74922842"/>
      <w:r>
        <w:rPr>
          <w:rFonts w:ascii="Arial" w:hAnsi="Arial" w:cs="Arial"/>
          <w:b/>
          <w:bCs/>
          <w:sz w:val="24"/>
          <w:szCs w:val="24"/>
          <w:u w:val="single"/>
        </w:rPr>
        <w:lastRenderedPageBreak/>
        <w:t>Action Plan for Levelling</w:t>
      </w:r>
      <w:r w:rsidR="007E586E">
        <w:rPr>
          <w:rFonts w:ascii="Arial" w:hAnsi="Arial" w:cs="Arial"/>
          <w:b/>
          <w:bCs/>
          <w:sz w:val="24"/>
          <w:szCs w:val="24"/>
          <w:u w:val="single"/>
        </w:rPr>
        <w:t xml:space="preserve"> Procedure</w:t>
      </w:r>
      <w:r w:rsidR="00377BFD">
        <w:rPr>
          <w:rFonts w:ascii="Arial" w:hAnsi="Arial" w:cs="Arial"/>
          <w:b/>
          <w:bCs/>
          <w:sz w:val="24"/>
          <w:szCs w:val="24"/>
          <w:u w:val="single"/>
        </w:rPr>
        <w:t xml:space="preserve"> and </w:t>
      </w:r>
      <w:r w:rsidR="007E586E">
        <w:rPr>
          <w:rFonts w:ascii="Arial" w:hAnsi="Arial" w:cs="Arial"/>
          <w:b/>
          <w:bCs/>
          <w:sz w:val="24"/>
          <w:szCs w:val="24"/>
          <w:u w:val="single"/>
        </w:rPr>
        <w:t>Recording Data</w:t>
      </w:r>
      <w:r>
        <w:rPr>
          <w:rFonts w:ascii="Arial" w:hAnsi="Arial" w:cs="Arial"/>
          <w:b/>
          <w:bCs/>
          <w:sz w:val="24"/>
          <w:szCs w:val="24"/>
          <w:u w:val="single"/>
        </w:rPr>
        <w:t>.</w:t>
      </w:r>
    </w:p>
    <w:bookmarkEnd w:id="10"/>
    <w:p w14:paraId="122F9A4C" w14:textId="2F35788A" w:rsidR="00AC5E1A" w:rsidRPr="004B306B" w:rsidRDefault="006D073D" w:rsidP="004B306B">
      <w:pPr>
        <w:rPr>
          <w:rFonts w:ascii="Arial" w:hAnsi="Arial" w:cs="Arial"/>
          <w:sz w:val="24"/>
          <w:szCs w:val="24"/>
        </w:rPr>
      </w:pPr>
      <w:r>
        <w:rPr>
          <w:rFonts w:ascii="Arial" w:hAnsi="Arial" w:cs="Arial"/>
          <w:sz w:val="24"/>
          <w:szCs w:val="24"/>
        </w:rPr>
        <w:t>S</w:t>
      </w:r>
      <w:r w:rsidR="00554BD4" w:rsidRPr="004B306B">
        <w:rPr>
          <w:rFonts w:ascii="Arial" w:hAnsi="Arial" w:cs="Arial"/>
          <w:sz w:val="24"/>
          <w:szCs w:val="24"/>
        </w:rPr>
        <w:t>etting up the levelling equipment to carry</w:t>
      </w:r>
      <w:r w:rsidR="004B306B">
        <w:rPr>
          <w:rFonts w:ascii="Arial" w:hAnsi="Arial" w:cs="Arial"/>
          <w:sz w:val="24"/>
          <w:szCs w:val="24"/>
        </w:rPr>
        <w:t xml:space="preserve"> </w:t>
      </w:r>
      <w:r w:rsidR="00554BD4" w:rsidRPr="004B306B">
        <w:rPr>
          <w:rFonts w:ascii="Arial" w:hAnsi="Arial" w:cs="Arial"/>
          <w:sz w:val="24"/>
          <w:szCs w:val="24"/>
        </w:rPr>
        <w:t xml:space="preserve">out </w:t>
      </w:r>
      <w:r w:rsidR="0070660C" w:rsidRPr="004B306B">
        <w:rPr>
          <w:rFonts w:ascii="Arial" w:hAnsi="Arial" w:cs="Arial"/>
          <w:sz w:val="24"/>
          <w:szCs w:val="24"/>
        </w:rPr>
        <w:t>‘</w:t>
      </w:r>
      <w:r w:rsidR="006654DF" w:rsidRPr="004B306B">
        <w:rPr>
          <w:rFonts w:ascii="Arial" w:hAnsi="Arial" w:cs="Arial"/>
          <w:b/>
          <w:bCs/>
          <w:sz w:val="24"/>
          <w:szCs w:val="24"/>
        </w:rPr>
        <w:t>Differential Levelling</w:t>
      </w:r>
      <w:r w:rsidR="0070660C" w:rsidRPr="004B306B">
        <w:rPr>
          <w:rFonts w:ascii="Arial" w:hAnsi="Arial" w:cs="Arial"/>
          <w:sz w:val="24"/>
          <w:szCs w:val="24"/>
        </w:rPr>
        <w:t>’</w:t>
      </w:r>
      <w:r>
        <w:rPr>
          <w:rFonts w:ascii="Arial" w:hAnsi="Arial" w:cs="Arial"/>
          <w:sz w:val="24"/>
          <w:szCs w:val="24"/>
        </w:rPr>
        <w:t xml:space="preserve"> </w:t>
      </w:r>
      <w:r w:rsidR="00554BD4" w:rsidRPr="004B306B">
        <w:rPr>
          <w:rFonts w:ascii="Arial" w:hAnsi="Arial" w:cs="Arial"/>
          <w:sz w:val="24"/>
          <w:szCs w:val="24"/>
        </w:rPr>
        <w:t>procedure</w:t>
      </w:r>
      <w:r>
        <w:rPr>
          <w:rFonts w:ascii="Arial" w:hAnsi="Arial" w:cs="Arial"/>
          <w:sz w:val="24"/>
          <w:szCs w:val="24"/>
        </w:rPr>
        <w:t>s</w:t>
      </w:r>
      <w:r w:rsidR="00554BD4" w:rsidRPr="004B306B">
        <w:rPr>
          <w:rFonts w:ascii="Arial" w:hAnsi="Arial" w:cs="Arial"/>
          <w:sz w:val="24"/>
          <w:szCs w:val="24"/>
        </w:rPr>
        <w:t xml:space="preserve"> will be</w:t>
      </w:r>
      <w:r w:rsidR="0070660C" w:rsidRPr="004B306B">
        <w:rPr>
          <w:rFonts w:ascii="Arial" w:hAnsi="Arial" w:cs="Arial"/>
          <w:sz w:val="24"/>
          <w:szCs w:val="24"/>
        </w:rPr>
        <w:t xml:space="preserve"> used to calculate elevation</w:t>
      </w:r>
      <w:r>
        <w:rPr>
          <w:rFonts w:ascii="Arial" w:hAnsi="Arial" w:cs="Arial"/>
          <w:sz w:val="24"/>
          <w:szCs w:val="24"/>
        </w:rPr>
        <w:t xml:space="preserve"> differences</w:t>
      </w:r>
      <w:r w:rsidR="0070660C" w:rsidRPr="004B306B">
        <w:rPr>
          <w:rFonts w:ascii="Arial" w:hAnsi="Arial" w:cs="Arial"/>
          <w:sz w:val="24"/>
          <w:szCs w:val="24"/>
        </w:rPr>
        <w:t xml:space="preserve"> between two </w:t>
      </w:r>
      <w:r>
        <w:rPr>
          <w:rFonts w:ascii="Arial" w:hAnsi="Arial" w:cs="Arial"/>
          <w:sz w:val="24"/>
          <w:szCs w:val="24"/>
        </w:rPr>
        <w:t>l</w:t>
      </w:r>
      <w:r w:rsidR="009974D5" w:rsidRPr="006D073D">
        <w:rPr>
          <w:rFonts w:ascii="Arial" w:hAnsi="Arial" w:cs="Arial"/>
          <w:sz w:val="24"/>
          <w:szCs w:val="24"/>
        </w:rPr>
        <w:t>evelling S</w:t>
      </w:r>
      <w:r w:rsidR="0070660C" w:rsidRPr="006D073D">
        <w:rPr>
          <w:rFonts w:ascii="Arial" w:hAnsi="Arial" w:cs="Arial"/>
          <w:sz w:val="24"/>
          <w:szCs w:val="24"/>
        </w:rPr>
        <w:t>taff</w:t>
      </w:r>
      <w:r w:rsidRPr="006D073D">
        <w:rPr>
          <w:rFonts w:ascii="Arial" w:hAnsi="Arial" w:cs="Arial"/>
          <w:sz w:val="24"/>
          <w:szCs w:val="24"/>
        </w:rPr>
        <w:t>s</w:t>
      </w:r>
      <w:r>
        <w:rPr>
          <w:rFonts w:ascii="Arial" w:hAnsi="Arial" w:cs="Arial"/>
          <w:sz w:val="24"/>
          <w:szCs w:val="24"/>
        </w:rPr>
        <w:t>, at the</w:t>
      </w:r>
      <w:r w:rsidR="0070660C" w:rsidRPr="004B306B">
        <w:rPr>
          <w:rFonts w:ascii="Arial" w:hAnsi="Arial" w:cs="Arial"/>
          <w:sz w:val="24"/>
          <w:szCs w:val="24"/>
        </w:rPr>
        <w:t xml:space="preserve"> horizontal</w:t>
      </w:r>
      <w:r w:rsidR="00554BD4" w:rsidRPr="004B306B">
        <w:rPr>
          <w:rFonts w:ascii="Arial" w:hAnsi="Arial" w:cs="Arial"/>
          <w:sz w:val="24"/>
          <w:szCs w:val="24"/>
        </w:rPr>
        <w:t xml:space="preserve"> line</w:t>
      </w:r>
      <w:r w:rsidR="0070660C" w:rsidRPr="004B306B">
        <w:rPr>
          <w:rFonts w:ascii="Arial" w:hAnsi="Arial" w:cs="Arial"/>
          <w:sz w:val="24"/>
          <w:szCs w:val="24"/>
        </w:rPr>
        <w:t xml:space="preserve"> of </w:t>
      </w:r>
      <w:r>
        <w:rPr>
          <w:rFonts w:ascii="Arial" w:hAnsi="Arial" w:cs="Arial"/>
          <w:sz w:val="24"/>
          <w:szCs w:val="24"/>
        </w:rPr>
        <w:t xml:space="preserve">sight of </w:t>
      </w:r>
      <w:r w:rsidR="0070660C" w:rsidRPr="004B306B">
        <w:rPr>
          <w:rFonts w:ascii="Arial" w:hAnsi="Arial" w:cs="Arial"/>
          <w:sz w:val="24"/>
          <w:szCs w:val="24"/>
        </w:rPr>
        <w:t>the instrument</w:t>
      </w:r>
      <w:r w:rsidR="00554BD4" w:rsidRPr="004B306B">
        <w:rPr>
          <w:rFonts w:ascii="Arial" w:hAnsi="Arial" w:cs="Arial"/>
          <w:sz w:val="24"/>
          <w:szCs w:val="24"/>
        </w:rPr>
        <w:t>’</w:t>
      </w:r>
      <w:r w:rsidR="009974D5" w:rsidRPr="009974D5">
        <w:t xml:space="preserve"> </w:t>
      </w:r>
      <w:r w:rsidR="009974D5">
        <w:t>(</w:t>
      </w:r>
      <w:r w:rsidR="009974D5" w:rsidRPr="004B306B">
        <w:rPr>
          <w:rFonts w:ascii="Arial" w:hAnsi="Arial" w:cs="Arial"/>
          <w:sz w:val="24"/>
          <w:szCs w:val="24"/>
        </w:rPr>
        <w:t>Dream Civil, 2021)</w:t>
      </w:r>
      <w:r w:rsidR="0070660C" w:rsidRPr="004B306B">
        <w:rPr>
          <w:rFonts w:ascii="Arial" w:hAnsi="Arial" w:cs="Arial"/>
          <w:sz w:val="24"/>
          <w:szCs w:val="24"/>
        </w:rPr>
        <w:t xml:space="preserve">. </w:t>
      </w:r>
    </w:p>
    <w:p w14:paraId="7FBA75A7" w14:textId="44D09D4E" w:rsidR="00377BFD" w:rsidRPr="006654DF" w:rsidRDefault="0070660C" w:rsidP="00377BFD">
      <w:pPr>
        <w:rPr>
          <w:rFonts w:ascii="Arial" w:hAnsi="Arial" w:cs="Arial"/>
          <w:sz w:val="24"/>
          <w:szCs w:val="24"/>
        </w:rPr>
      </w:pPr>
      <w:r>
        <w:rPr>
          <w:rFonts w:ascii="Arial" w:hAnsi="Arial" w:cs="Arial"/>
          <w:sz w:val="24"/>
          <w:szCs w:val="24"/>
        </w:rPr>
        <w:t>The key terms used for th</w:t>
      </w:r>
      <w:r w:rsidR="009974D5">
        <w:rPr>
          <w:rFonts w:ascii="Arial" w:hAnsi="Arial" w:cs="Arial"/>
          <w:sz w:val="24"/>
          <w:szCs w:val="24"/>
        </w:rPr>
        <w:t xml:space="preserve">is </w:t>
      </w:r>
      <w:r>
        <w:rPr>
          <w:rFonts w:ascii="Arial" w:hAnsi="Arial" w:cs="Arial"/>
          <w:sz w:val="24"/>
          <w:szCs w:val="24"/>
        </w:rPr>
        <w:t>process</w:t>
      </w:r>
      <w:r w:rsidR="009974D5">
        <w:rPr>
          <w:rFonts w:ascii="Arial" w:hAnsi="Arial" w:cs="Arial"/>
          <w:sz w:val="24"/>
          <w:szCs w:val="24"/>
        </w:rPr>
        <w:t>:</w:t>
      </w:r>
      <w:r>
        <w:rPr>
          <w:rFonts w:ascii="Arial" w:hAnsi="Arial" w:cs="Arial"/>
          <w:sz w:val="24"/>
          <w:szCs w:val="24"/>
        </w:rPr>
        <w:t xml:space="preserve"> </w:t>
      </w:r>
    </w:p>
    <w:p w14:paraId="0F005DAD" w14:textId="02D2EF82" w:rsidR="009974D5" w:rsidRPr="009974D5" w:rsidRDefault="0070660C" w:rsidP="00377BFD">
      <w:pPr>
        <w:rPr>
          <w:rFonts w:ascii="Arial" w:hAnsi="Arial" w:cs="Arial"/>
          <w:sz w:val="24"/>
          <w:szCs w:val="24"/>
        </w:rPr>
      </w:pPr>
      <w:r>
        <w:rPr>
          <w:rFonts w:ascii="Arial" w:hAnsi="Arial" w:cs="Arial"/>
          <w:b/>
          <w:bCs/>
          <w:sz w:val="24"/>
          <w:szCs w:val="24"/>
        </w:rPr>
        <w:t>Back Sight (BS):</w:t>
      </w:r>
      <w:r w:rsidR="009F451F">
        <w:rPr>
          <w:rFonts w:ascii="Arial" w:hAnsi="Arial" w:cs="Arial"/>
          <w:sz w:val="24"/>
          <w:szCs w:val="24"/>
        </w:rPr>
        <w:t xml:space="preserve"> </w:t>
      </w:r>
      <w:r w:rsidR="00F551A5">
        <w:rPr>
          <w:rFonts w:ascii="Arial" w:hAnsi="Arial" w:cs="Arial"/>
          <w:sz w:val="24"/>
          <w:szCs w:val="24"/>
        </w:rPr>
        <w:t>F</w:t>
      </w:r>
      <w:r w:rsidR="009F451F">
        <w:rPr>
          <w:rFonts w:ascii="Arial" w:hAnsi="Arial" w:cs="Arial"/>
          <w:sz w:val="24"/>
          <w:szCs w:val="24"/>
        </w:rPr>
        <w:t>irst reading off the levelling staff</w:t>
      </w:r>
      <w:r w:rsidR="009A58AA">
        <w:rPr>
          <w:rFonts w:ascii="Arial" w:hAnsi="Arial" w:cs="Arial"/>
          <w:sz w:val="24"/>
          <w:szCs w:val="24"/>
        </w:rPr>
        <w:t xml:space="preserve"> within the horizontal line of sight through the instrument</w:t>
      </w:r>
      <w:r w:rsidR="009F451F">
        <w:rPr>
          <w:rFonts w:ascii="Arial" w:hAnsi="Arial" w:cs="Arial"/>
          <w:sz w:val="24"/>
          <w:szCs w:val="24"/>
        </w:rPr>
        <w:t xml:space="preserve">, marked over the </w:t>
      </w:r>
      <w:r w:rsidR="00C41D8D">
        <w:rPr>
          <w:rFonts w:ascii="Arial" w:hAnsi="Arial" w:cs="Arial"/>
          <w:sz w:val="24"/>
          <w:szCs w:val="24"/>
        </w:rPr>
        <w:t>know</w:t>
      </w:r>
      <w:r w:rsidR="006D073D">
        <w:rPr>
          <w:rFonts w:ascii="Arial" w:hAnsi="Arial" w:cs="Arial"/>
          <w:sz w:val="24"/>
          <w:szCs w:val="24"/>
        </w:rPr>
        <w:t>n</w:t>
      </w:r>
      <w:r w:rsidR="00C41D8D">
        <w:rPr>
          <w:rFonts w:ascii="Arial" w:hAnsi="Arial" w:cs="Arial"/>
          <w:sz w:val="24"/>
          <w:szCs w:val="24"/>
        </w:rPr>
        <w:t xml:space="preserve"> </w:t>
      </w:r>
      <w:r w:rsidR="009A58AA">
        <w:rPr>
          <w:rFonts w:ascii="Arial" w:hAnsi="Arial" w:cs="Arial"/>
          <w:sz w:val="24"/>
          <w:szCs w:val="24"/>
        </w:rPr>
        <w:t xml:space="preserve">temporary </w:t>
      </w:r>
      <w:r w:rsidR="00C41D8D">
        <w:rPr>
          <w:rFonts w:ascii="Arial" w:hAnsi="Arial" w:cs="Arial"/>
          <w:sz w:val="24"/>
          <w:szCs w:val="24"/>
        </w:rPr>
        <w:t>benchmark</w:t>
      </w:r>
      <w:r w:rsidR="00E74D93">
        <w:rPr>
          <w:rFonts w:ascii="Arial" w:hAnsi="Arial" w:cs="Arial"/>
          <w:sz w:val="24"/>
          <w:szCs w:val="24"/>
        </w:rPr>
        <w:t xml:space="preserve"> </w:t>
      </w:r>
      <w:r w:rsidR="00E74D93" w:rsidRPr="00E74D93">
        <w:rPr>
          <w:rFonts w:ascii="Arial" w:hAnsi="Arial" w:cs="Arial"/>
          <w:sz w:val="24"/>
          <w:szCs w:val="24"/>
        </w:rPr>
        <w:t>(Clancy, 2011, p. 11</w:t>
      </w:r>
      <w:r w:rsidR="00E74D93">
        <w:rPr>
          <w:rFonts w:ascii="Arial" w:hAnsi="Arial" w:cs="Arial"/>
          <w:sz w:val="24"/>
          <w:szCs w:val="24"/>
        </w:rPr>
        <w:t>6</w:t>
      </w:r>
      <w:r w:rsidR="00E74D93" w:rsidRPr="00E74D93">
        <w:rPr>
          <w:rFonts w:ascii="Arial" w:hAnsi="Arial" w:cs="Arial"/>
          <w:sz w:val="24"/>
          <w:szCs w:val="24"/>
        </w:rPr>
        <w:t>)</w:t>
      </w:r>
      <w:r w:rsidR="00C41D8D">
        <w:rPr>
          <w:rFonts w:ascii="Arial" w:hAnsi="Arial" w:cs="Arial"/>
          <w:sz w:val="24"/>
          <w:szCs w:val="24"/>
        </w:rPr>
        <w:t xml:space="preserve">.  </w:t>
      </w:r>
      <w:r w:rsidR="009F451F">
        <w:rPr>
          <w:rFonts w:ascii="Arial" w:hAnsi="Arial" w:cs="Arial"/>
          <w:sz w:val="24"/>
          <w:szCs w:val="24"/>
        </w:rPr>
        <w:t xml:space="preserve"> </w:t>
      </w:r>
    </w:p>
    <w:p w14:paraId="17443D14" w14:textId="39080119" w:rsidR="0070660C" w:rsidRPr="00C41D8D" w:rsidRDefault="0070660C" w:rsidP="00377BFD">
      <w:pPr>
        <w:rPr>
          <w:rFonts w:ascii="Arial" w:hAnsi="Arial" w:cs="Arial"/>
          <w:sz w:val="24"/>
          <w:szCs w:val="24"/>
        </w:rPr>
      </w:pPr>
      <w:r>
        <w:rPr>
          <w:rFonts w:ascii="Arial" w:hAnsi="Arial" w:cs="Arial"/>
          <w:b/>
          <w:bCs/>
          <w:sz w:val="24"/>
          <w:szCs w:val="24"/>
        </w:rPr>
        <w:t>Intermediate Sight (IS):</w:t>
      </w:r>
      <w:r w:rsidR="00C41D8D">
        <w:rPr>
          <w:rFonts w:ascii="Arial" w:hAnsi="Arial" w:cs="Arial"/>
          <w:b/>
          <w:bCs/>
          <w:sz w:val="24"/>
          <w:szCs w:val="24"/>
        </w:rPr>
        <w:t xml:space="preserve"> </w:t>
      </w:r>
      <w:r w:rsidR="00F551A5">
        <w:rPr>
          <w:rFonts w:ascii="Arial" w:hAnsi="Arial" w:cs="Arial"/>
          <w:sz w:val="24"/>
          <w:szCs w:val="24"/>
        </w:rPr>
        <w:t>R</w:t>
      </w:r>
      <w:r w:rsidR="00C41D8D">
        <w:rPr>
          <w:rFonts w:ascii="Arial" w:hAnsi="Arial" w:cs="Arial"/>
          <w:sz w:val="24"/>
          <w:szCs w:val="24"/>
        </w:rPr>
        <w:t>eading recorded between the Back Sight and Foresight</w:t>
      </w:r>
      <w:r w:rsidR="00E74D93">
        <w:rPr>
          <w:rFonts w:ascii="Arial" w:hAnsi="Arial" w:cs="Arial"/>
          <w:sz w:val="24"/>
          <w:szCs w:val="24"/>
        </w:rPr>
        <w:t xml:space="preserve"> </w:t>
      </w:r>
      <w:r w:rsidR="00E74D93" w:rsidRPr="00E74D93">
        <w:rPr>
          <w:rFonts w:ascii="Arial" w:hAnsi="Arial" w:cs="Arial"/>
          <w:sz w:val="24"/>
          <w:szCs w:val="24"/>
        </w:rPr>
        <w:t>(Clancy, 2011, p. 11</w:t>
      </w:r>
      <w:r w:rsidR="00E74D93">
        <w:rPr>
          <w:rFonts w:ascii="Arial" w:hAnsi="Arial" w:cs="Arial"/>
          <w:sz w:val="24"/>
          <w:szCs w:val="24"/>
        </w:rPr>
        <w:t>6</w:t>
      </w:r>
      <w:r w:rsidR="00E74D93" w:rsidRPr="00E74D93">
        <w:rPr>
          <w:rFonts w:ascii="Arial" w:hAnsi="Arial" w:cs="Arial"/>
          <w:sz w:val="24"/>
          <w:szCs w:val="24"/>
        </w:rPr>
        <w:t>)</w:t>
      </w:r>
      <w:r w:rsidR="00C41D8D">
        <w:rPr>
          <w:rFonts w:ascii="Arial" w:hAnsi="Arial" w:cs="Arial"/>
          <w:sz w:val="24"/>
          <w:szCs w:val="24"/>
        </w:rPr>
        <w:t xml:space="preserve">.  </w:t>
      </w:r>
    </w:p>
    <w:p w14:paraId="68EC344B" w14:textId="006155C9" w:rsidR="0070660C" w:rsidRPr="00C41D8D" w:rsidRDefault="0070660C" w:rsidP="00377BFD">
      <w:pPr>
        <w:rPr>
          <w:rFonts w:ascii="Arial" w:hAnsi="Arial" w:cs="Arial"/>
          <w:sz w:val="24"/>
          <w:szCs w:val="24"/>
        </w:rPr>
      </w:pPr>
      <w:r>
        <w:rPr>
          <w:rFonts w:ascii="Arial" w:hAnsi="Arial" w:cs="Arial"/>
          <w:b/>
          <w:bCs/>
          <w:sz w:val="24"/>
          <w:szCs w:val="24"/>
        </w:rPr>
        <w:t>Foresight (FS):</w:t>
      </w:r>
      <w:r w:rsidR="00C41D8D">
        <w:rPr>
          <w:rFonts w:ascii="Arial" w:hAnsi="Arial" w:cs="Arial"/>
          <w:b/>
          <w:bCs/>
          <w:sz w:val="24"/>
          <w:szCs w:val="24"/>
        </w:rPr>
        <w:t xml:space="preserve"> </w:t>
      </w:r>
      <w:r w:rsidR="00F551A5">
        <w:rPr>
          <w:rFonts w:ascii="Arial" w:hAnsi="Arial" w:cs="Arial"/>
          <w:sz w:val="24"/>
          <w:szCs w:val="24"/>
        </w:rPr>
        <w:t>L</w:t>
      </w:r>
      <w:r w:rsidR="00C41D8D">
        <w:rPr>
          <w:rFonts w:ascii="Arial" w:hAnsi="Arial" w:cs="Arial"/>
          <w:sz w:val="24"/>
          <w:szCs w:val="24"/>
        </w:rPr>
        <w:t xml:space="preserve">ast reading </w:t>
      </w:r>
      <w:r w:rsidR="00E9487C">
        <w:rPr>
          <w:rFonts w:ascii="Arial" w:hAnsi="Arial" w:cs="Arial"/>
          <w:sz w:val="24"/>
          <w:szCs w:val="24"/>
        </w:rPr>
        <w:t>of</w:t>
      </w:r>
      <w:r w:rsidR="006D073D">
        <w:rPr>
          <w:rFonts w:ascii="Arial" w:hAnsi="Arial" w:cs="Arial"/>
          <w:sz w:val="24"/>
          <w:szCs w:val="24"/>
        </w:rPr>
        <w:t xml:space="preserve"> </w:t>
      </w:r>
      <w:r w:rsidR="00E9487C">
        <w:rPr>
          <w:rFonts w:ascii="Arial" w:hAnsi="Arial" w:cs="Arial"/>
          <w:sz w:val="24"/>
          <w:szCs w:val="24"/>
        </w:rPr>
        <w:t xml:space="preserve">the levelling staff within the horizontal </w:t>
      </w:r>
      <w:r w:rsidR="009A58AA">
        <w:rPr>
          <w:rFonts w:ascii="Arial" w:hAnsi="Arial" w:cs="Arial"/>
          <w:sz w:val="24"/>
          <w:szCs w:val="24"/>
        </w:rPr>
        <w:t xml:space="preserve">line of sight, </w:t>
      </w:r>
      <w:r w:rsidR="00C41D8D">
        <w:rPr>
          <w:rFonts w:ascii="Arial" w:hAnsi="Arial" w:cs="Arial"/>
          <w:sz w:val="24"/>
          <w:szCs w:val="24"/>
        </w:rPr>
        <w:t>recorded from the Levelling instrument</w:t>
      </w:r>
      <w:r w:rsidR="00E74D93">
        <w:rPr>
          <w:rFonts w:ascii="Arial" w:hAnsi="Arial" w:cs="Arial"/>
          <w:sz w:val="24"/>
          <w:szCs w:val="24"/>
        </w:rPr>
        <w:t xml:space="preserve"> </w:t>
      </w:r>
      <w:r w:rsidR="00E74D93" w:rsidRPr="00E74D93">
        <w:rPr>
          <w:rFonts w:ascii="Arial" w:hAnsi="Arial" w:cs="Arial"/>
          <w:sz w:val="24"/>
          <w:szCs w:val="24"/>
        </w:rPr>
        <w:t>(Clancy, 2011, p. 11</w:t>
      </w:r>
      <w:r w:rsidR="00E74D93">
        <w:rPr>
          <w:rFonts w:ascii="Arial" w:hAnsi="Arial" w:cs="Arial"/>
          <w:sz w:val="24"/>
          <w:szCs w:val="24"/>
        </w:rPr>
        <w:t>6</w:t>
      </w:r>
      <w:r w:rsidR="00E74D93" w:rsidRPr="00E74D93">
        <w:rPr>
          <w:rFonts w:ascii="Arial" w:hAnsi="Arial" w:cs="Arial"/>
          <w:sz w:val="24"/>
          <w:szCs w:val="24"/>
        </w:rPr>
        <w:t>)</w:t>
      </w:r>
      <w:r w:rsidR="00C41D8D">
        <w:rPr>
          <w:rFonts w:ascii="Arial" w:hAnsi="Arial" w:cs="Arial"/>
          <w:sz w:val="24"/>
          <w:szCs w:val="24"/>
        </w:rPr>
        <w:t xml:space="preserve">. </w:t>
      </w:r>
    </w:p>
    <w:p w14:paraId="47B53C6D" w14:textId="7BACA5FA" w:rsidR="0070660C" w:rsidRPr="009974D5" w:rsidRDefault="009974D5" w:rsidP="00377BFD">
      <w:pPr>
        <w:rPr>
          <w:rFonts w:ascii="Arial" w:hAnsi="Arial" w:cs="Arial"/>
          <w:sz w:val="24"/>
          <w:szCs w:val="24"/>
        </w:rPr>
      </w:pPr>
      <w:r>
        <w:rPr>
          <w:rFonts w:ascii="Arial" w:hAnsi="Arial" w:cs="Arial"/>
          <w:b/>
          <w:bCs/>
          <w:sz w:val="24"/>
          <w:szCs w:val="24"/>
        </w:rPr>
        <w:t>Benchmark</w:t>
      </w:r>
      <w:r w:rsidR="00E74D93">
        <w:rPr>
          <w:rFonts w:ascii="Arial" w:hAnsi="Arial" w:cs="Arial"/>
          <w:b/>
          <w:bCs/>
          <w:sz w:val="24"/>
          <w:szCs w:val="24"/>
        </w:rPr>
        <w:t>/ Temporary Benchmark</w:t>
      </w:r>
      <w:r>
        <w:rPr>
          <w:rFonts w:ascii="Arial" w:hAnsi="Arial" w:cs="Arial"/>
          <w:b/>
          <w:bCs/>
          <w:sz w:val="24"/>
          <w:szCs w:val="24"/>
        </w:rPr>
        <w:t xml:space="preserve"> (BM</w:t>
      </w:r>
      <w:r w:rsidR="00E74D93">
        <w:rPr>
          <w:rFonts w:ascii="Arial" w:hAnsi="Arial" w:cs="Arial"/>
          <w:b/>
          <w:bCs/>
          <w:sz w:val="24"/>
          <w:szCs w:val="24"/>
        </w:rPr>
        <w:t>/ TBM</w:t>
      </w:r>
      <w:r>
        <w:rPr>
          <w:rFonts w:ascii="Arial" w:hAnsi="Arial" w:cs="Arial"/>
          <w:b/>
          <w:bCs/>
          <w:sz w:val="24"/>
          <w:szCs w:val="24"/>
        </w:rPr>
        <w:t xml:space="preserve">): </w:t>
      </w:r>
      <w:r w:rsidR="00F551A5">
        <w:rPr>
          <w:rFonts w:ascii="Arial" w:hAnsi="Arial" w:cs="Arial"/>
          <w:sz w:val="24"/>
          <w:szCs w:val="24"/>
        </w:rPr>
        <w:t>K</w:t>
      </w:r>
      <w:r>
        <w:rPr>
          <w:rFonts w:ascii="Arial" w:hAnsi="Arial" w:cs="Arial"/>
          <w:sz w:val="24"/>
          <w:szCs w:val="24"/>
        </w:rPr>
        <w:t>now elevation mark, which is the</w:t>
      </w:r>
      <w:r w:rsidR="00E74D93">
        <w:rPr>
          <w:rFonts w:ascii="Arial" w:hAnsi="Arial" w:cs="Arial"/>
          <w:sz w:val="24"/>
          <w:szCs w:val="24"/>
        </w:rPr>
        <w:t xml:space="preserve"> fixed or temporary</w:t>
      </w:r>
      <w:r>
        <w:rPr>
          <w:rFonts w:ascii="Arial" w:hAnsi="Arial" w:cs="Arial"/>
          <w:sz w:val="24"/>
          <w:szCs w:val="24"/>
        </w:rPr>
        <w:t xml:space="preserve"> starting point</w:t>
      </w:r>
      <w:r w:rsidR="00E9487C">
        <w:rPr>
          <w:rFonts w:ascii="Arial" w:hAnsi="Arial" w:cs="Arial"/>
          <w:sz w:val="24"/>
          <w:szCs w:val="24"/>
        </w:rPr>
        <w:t xml:space="preserve"> of the levelling process</w:t>
      </w:r>
      <w:r>
        <w:rPr>
          <w:rFonts w:ascii="Arial" w:hAnsi="Arial" w:cs="Arial"/>
          <w:sz w:val="24"/>
          <w:szCs w:val="24"/>
        </w:rPr>
        <w:t xml:space="preserve"> </w:t>
      </w:r>
      <w:r w:rsidR="00E74D93" w:rsidRPr="00E74D93">
        <w:rPr>
          <w:rFonts w:ascii="Arial" w:hAnsi="Arial" w:cs="Arial"/>
          <w:sz w:val="24"/>
          <w:szCs w:val="24"/>
        </w:rPr>
        <w:t>(Clancy, 2011, p. 11</w:t>
      </w:r>
      <w:r w:rsidR="00E74D93">
        <w:rPr>
          <w:rFonts w:ascii="Arial" w:hAnsi="Arial" w:cs="Arial"/>
          <w:sz w:val="24"/>
          <w:szCs w:val="24"/>
        </w:rPr>
        <w:t>4</w:t>
      </w:r>
      <w:r w:rsidR="002740C5">
        <w:rPr>
          <w:rFonts w:ascii="Arial" w:hAnsi="Arial" w:cs="Arial"/>
          <w:sz w:val="24"/>
          <w:szCs w:val="24"/>
        </w:rPr>
        <w:t xml:space="preserve"> </w:t>
      </w:r>
      <w:r w:rsidR="00E74D93">
        <w:rPr>
          <w:rFonts w:ascii="Arial" w:hAnsi="Arial" w:cs="Arial"/>
          <w:sz w:val="24"/>
          <w:szCs w:val="24"/>
        </w:rPr>
        <w:t>-115</w:t>
      </w:r>
      <w:r w:rsidR="00E74D93" w:rsidRPr="00E74D93">
        <w:rPr>
          <w:rFonts w:ascii="Arial" w:hAnsi="Arial" w:cs="Arial"/>
          <w:sz w:val="24"/>
          <w:szCs w:val="24"/>
        </w:rPr>
        <w:t>)</w:t>
      </w:r>
      <w:r w:rsidR="00E74D93">
        <w:rPr>
          <w:rFonts w:ascii="Arial" w:hAnsi="Arial" w:cs="Arial"/>
          <w:sz w:val="24"/>
          <w:szCs w:val="24"/>
        </w:rPr>
        <w:t>.</w:t>
      </w:r>
    </w:p>
    <w:p w14:paraId="33F655C9" w14:textId="4B057570" w:rsidR="009974D5" w:rsidRDefault="009974D5" w:rsidP="00377BFD">
      <w:pPr>
        <w:rPr>
          <w:rFonts w:ascii="Arial" w:hAnsi="Arial" w:cs="Arial"/>
          <w:b/>
          <w:bCs/>
          <w:sz w:val="24"/>
          <w:szCs w:val="24"/>
        </w:rPr>
      </w:pPr>
      <w:r>
        <w:rPr>
          <w:rFonts w:ascii="Arial" w:hAnsi="Arial" w:cs="Arial"/>
          <w:b/>
          <w:bCs/>
          <w:sz w:val="24"/>
          <w:szCs w:val="24"/>
        </w:rPr>
        <w:t>Reduced Level (RL):</w:t>
      </w:r>
      <w:r w:rsidR="00C41D8D">
        <w:rPr>
          <w:rFonts w:ascii="Arial" w:hAnsi="Arial" w:cs="Arial"/>
          <w:b/>
          <w:bCs/>
          <w:sz w:val="24"/>
          <w:szCs w:val="24"/>
        </w:rPr>
        <w:t xml:space="preserve"> </w:t>
      </w:r>
      <w:r w:rsidR="00381C88" w:rsidRPr="00E74D93">
        <w:rPr>
          <w:rFonts w:ascii="Arial" w:hAnsi="Arial" w:cs="Arial"/>
          <w:sz w:val="24"/>
          <w:szCs w:val="24"/>
        </w:rPr>
        <w:t xml:space="preserve">A calculation which demonstrates the vertical distance between a datum </w:t>
      </w:r>
      <w:r w:rsidR="004B6023" w:rsidRPr="00E74D93">
        <w:rPr>
          <w:rFonts w:ascii="Arial" w:hAnsi="Arial" w:cs="Arial"/>
          <w:sz w:val="24"/>
          <w:szCs w:val="24"/>
        </w:rPr>
        <w:t>line and</w:t>
      </w:r>
      <w:r w:rsidR="00BE6E7A">
        <w:rPr>
          <w:rFonts w:ascii="Arial" w:hAnsi="Arial" w:cs="Arial"/>
          <w:sz w:val="24"/>
          <w:szCs w:val="24"/>
        </w:rPr>
        <w:t xml:space="preserve"> the horizontal</w:t>
      </w:r>
      <w:r w:rsidR="004B6023" w:rsidRPr="00E74D93">
        <w:rPr>
          <w:rFonts w:ascii="Arial" w:hAnsi="Arial" w:cs="Arial"/>
          <w:sz w:val="24"/>
          <w:szCs w:val="24"/>
        </w:rPr>
        <w:t xml:space="preserve"> </w:t>
      </w:r>
      <w:r w:rsidR="00BE6E7A">
        <w:rPr>
          <w:rFonts w:ascii="Arial" w:hAnsi="Arial" w:cs="Arial"/>
          <w:sz w:val="24"/>
          <w:szCs w:val="24"/>
        </w:rPr>
        <w:t>line of sight</w:t>
      </w:r>
      <w:r w:rsidR="00E74D93">
        <w:rPr>
          <w:rFonts w:ascii="Arial" w:hAnsi="Arial" w:cs="Arial"/>
          <w:sz w:val="24"/>
          <w:szCs w:val="24"/>
        </w:rPr>
        <w:t xml:space="preserve"> </w:t>
      </w:r>
      <w:r w:rsidR="00E74D93" w:rsidRPr="00E74D93">
        <w:rPr>
          <w:rFonts w:ascii="Arial" w:hAnsi="Arial" w:cs="Arial"/>
          <w:sz w:val="24"/>
          <w:szCs w:val="24"/>
        </w:rPr>
        <w:t>(Clancy, 2011, p. 11</w:t>
      </w:r>
      <w:r w:rsidR="00E74D93">
        <w:rPr>
          <w:rFonts w:ascii="Arial" w:hAnsi="Arial" w:cs="Arial"/>
          <w:sz w:val="24"/>
          <w:szCs w:val="24"/>
        </w:rPr>
        <w:t>6</w:t>
      </w:r>
      <w:r w:rsidR="00E74D93" w:rsidRPr="00E74D93">
        <w:rPr>
          <w:rFonts w:ascii="Arial" w:hAnsi="Arial" w:cs="Arial"/>
          <w:sz w:val="24"/>
          <w:szCs w:val="24"/>
        </w:rPr>
        <w:t>)</w:t>
      </w:r>
      <w:r w:rsidR="00BE6E7A">
        <w:rPr>
          <w:rFonts w:ascii="Arial" w:hAnsi="Arial" w:cs="Arial"/>
          <w:sz w:val="24"/>
          <w:szCs w:val="24"/>
        </w:rPr>
        <w:t>.</w:t>
      </w:r>
      <w:r w:rsidR="00E74D93">
        <w:rPr>
          <w:rFonts w:ascii="Arial" w:hAnsi="Arial" w:cs="Arial"/>
          <w:sz w:val="24"/>
          <w:szCs w:val="24"/>
        </w:rPr>
        <w:t xml:space="preserve"> </w:t>
      </w:r>
    </w:p>
    <w:p w14:paraId="759998F7" w14:textId="7FAE4BAE" w:rsidR="009974D5" w:rsidRPr="005510C7" w:rsidRDefault="009974D5" w:rsidP="00377BFD">
      <w:pPr>
        <w:rPr>
          <w:rFonts w:ascii="Arial" w:hAnsi="Arial" w:cs="Arial"/>
          <w:sz w:val="24"/>
          <w:szCs w:val="24"/>
        </w:rPr>
      </w:pPr>
      <w:r>
        <w:rPr>
          <w:rFonts w:ascii="Arial" w:hAnsi="Arial" w:cs="Arial"/>
          <w:b/>
          <w:bCs/>
          <w:sz w:val="24"/>
          <w:szCs w:val="24"/>
        </w:rPr>
        <w:t>Changing Point (CP):</w:t>
      </w:r>
      <w:r w:rsidR="00F551A5">
        <w:rPr>
          <w:rFonts w:ascii="Arial" w:hAnsi="Arial" w:cs="Arial"/>
          <w:b/>
          <w:bCs/>
          <w:sz w:val="24"/>
          <w:szCs w:val="24"/>
        </w:rPr>
        <w:t xml:space="preserve"> </w:t>
      </w:r>
      <w:r w:rsidR="005510C7">
        <w:rPr>
          <w:rFonts w:ascii="Arial" w:hAnsi="Arial" w:cs="Arial"/>
          <w:sz w:val="24"/>
          <w:szCs w:val="24"/>
        </w:rPr>
        <w:t>Changing Point Elevation after the ‘Backsight and Foresight’ readings have been recorded into the field book. The instrument is then positioned to another appropriate location to continue the series of levelling</w:t>
      </w:r>
      <w:r w:rsidR="002740C5">
        <w:rPr>
          <w:rFonts w:ascii="Arial" w:hAnsi="Arial" w:cs="Arial"/>
          <w:sz w:val="24"/>
          <w:szCs w:val="24"/>
        </w:rPr>
        <w:t xml:space="preserve"> </w:t>
      </w:r>
      <w:r w:rsidR="002740C5" w:rsidRPr="002740C5">
        <w:rPr>
          <w:rFonts w:ascii="Arial" w:hAnsi="Arial" w:cs="Arial"/>
          <w:sz w:val="24"/>
          <w:szCs w:val="24"/>
        </w:rPr>
        <w:t>(Clancy, 2011, p. 11</w:t>
      </w:r>
      <w:r w:rsidR="002740C5">
        <w:rPr>
          <w:rFonts w:ascii="Arial" w:hAnsi="Arial" w:cs="Arial"/>
          <w:sz w:val="24"/>
          <w:szCs w:val="24"/>
        </w:rPr>
        <w:t>7</w:t>
      </w:r>
      <w:r w:rsidR="002740C5" w:rsidRPr="002740C5">
        <w:rPr>
          <w:rFonts w:ascii="Arial" w:hAnsi="Arial" w:cs="Arial"/>
          <w:sz w:val="24"/>
          <w:szCs w:val="24"/>
        </w:rPr>
        <w:t>)</w:t>
      </w:r>
      <w:r w:rsidR="005510C7">
        <w:rPr>
          <w:rFonts w:ascii="Arial" w:hAnsi="Arial" w:cs="Arial"/>
          <w:sz w:val="24"/>
          <w:szCs w:val="24"/>
        </w:rPr>
        <w:t xml:space="preserve">.   </w:t>
      </w:r>
    </w:p>
    <w:p w14:paraId="4BB38BA1" w14:textId="78B9F9BD" w:rsidR="009974D5" w:rsidRPr="00F551A5" w:rsidRDefault="009974D5" w:rsidP="00377BFD">
      <w:pPr>
        <w:rPr>
          <w:rFonts w:ascii="Arial" w:hAnsi="Arial" w:cs="Arial"/>
          <w:sz w:val="24"/>
          <w:szCs w:val="24"/>
        </w:rPr>
      </w:pPr>
      <w:r>
        <w:rPr>
          <w:rFonts w:ascii="Arial" w:hAnsi="Arial" w:cs="Arial"/>
          <w:b/>
          <w:bCs/>
          <w:sz w:val="24"/>
          <w:szCs w:val="24"/>
        </w:rPr>
        <w:t xml:space="preserve">Datum Line: </w:t>
      </w:r>
      <w:r w:rsidR="00F551A5">
        <w:rPr>
          <w:rFonts w:ascii="Arial" w:hAnsi="Arial" w:cs="Arial"/>
          <w:sz w:val="24"/>
          <w:szCs w:val="24"/>
        </w:rPr>
        <w:t>Actual or Assumed levels of the horizontal plane, either each end of a slope</w:t>
      </w:r>
      <w:r w:rsidR="00E74D93">
        <w:rPr>
          <w:rFonts w:ascii="Arial" w:hAnsi="Arial" w:cs="Arial"/>
          <w:sz w:val="24"/>
          <w:szCs w:val="24"/>
        </w:rPr>
        <w:t xml:space="preserve"> </w:t>
      </w:r>
      <w:r w:rsidR="00E74D93" w:rsidRPr="00E74D93">
        <w:rPr>
          <w:rFonts w:ascii="Arial" w:hAnsi="Arial" w:cs="Arial"/>
          <w:sz w:val="24"/>
          <w:szCs w:val="24"/>
        </w:rPr>
        <w:t>(Clancy, 2011, p. 11</w:t>
      </w:r>
      <w:r w:rsidR="00E74D93">
        <w:rPr>
          <w:rFonts w:ascii="Arial" w:hAnsi="Arial" w:cs="Arial"/>
          <w:sz w:val="24"/>
          <w:szCs w:val="24"/>
        </w:rPr>
        <w:t>3</w:t>
      </w:r>
      <w:r w:rsidR="00E74D93" w:rsidRPr="00E74D93">
        <w:rPr>
          <w:rFonts w:ascii="Arial" w:hAnsi="Arial" w:cs="Arial"/>
          <w:sz w:val="24"/>
          <w:szCs w:val="24"/>
        </w:rPr>
        <w:t>)</w:t>
      </w:r>
      <w:r w:rsidR="00AC5E1A">
        <w:rPr>
          <w:rFonts w:ascii="Arial" w:hAnsi="Arial" w:cs="Arial"/>
          <w:sz w:val="24"/>
          <w:szCs w:val="24"/>
        </w:rPr>
        <w:t>.</w:t>
      </w:r>
    </w:p>
    <w:p w14:paraId="537B8719" w14:textId="2BC9D340" w:rsidR="009974D5" w:rsidRDefault="009974D5" w:rsidP="00377BFD">
      <w:pPr>
        <w:rPr>
          <w:rFonts w:ascii="Arial" w:hAnsi="Arial" w:cs="Arial"/>
          <w:b/>
          <w:bCs/>
          <w:sz w:val="24"/>
          <w:szCs w:val="24"/>
        </w:rPr>
      </w:pPr>
      <w:r>
        <w:rPr>
          <w:rFonts w:ascii="Arial" w:hAnsi="Arial" w:cs="Arial"/>
          <w:b/>
          <w:bCs/>
          <w:sz w:val="24"/>
          <w:szCs w:val="24"/>
        </w:rPr>
        <w:t xml:space="preserve">Height of Instrument (HI): </w:t>
      </w:r>
      <w:r w:rsidR="004B6023" w:rsidRPr="004B6023">
        <w:rPr>
          <w:rFonts w:ascii="Arial" w:hAnsi="Arial" w:cs="Arial"/>
          <w:sz w:val="24"/>
          <w:szCs w:val="24"/>
        </w:rPr>
        <w:t>Referred to</w:t>
      </w:r>
      <w:r w:rsidR="004B6023">
        <w:rPr>
          <w:rFonts w:ascii="Arial" w:hAnsi="Arial" w:cs="Arial"/>
          <w:sz w:val="24"/>
          <w:szCs w:val="24"/>
        </w:rPr>
        <w:t xml:space="preserve">, ‘The </w:t>
      </w:r>
      <w:r w:rsidR="00E74D93">
        <w:rPr>
          <w:rFonts w:ascii="Arial" w:hAnsi="Arial" w:cs="Arial"/>
          <w:sz w:val="24"/>
          <w:szCs w:val="24"/>
        </w:rPr>
        <w:t>Height</w:t>
      </w:r>
      <w:r w:rsidR="004B6023">
        <w:rPr>
          <w:rFonts w:ascii="Arial" w:hAnsi="Arial" w:cs="Arial"/>
          <w:sz w:val="24"/>
          <w:szCs w:val="24"/>
        </w:rPr>
        <w:t xml:space="preserve"> of Collimation’. The height of the instrument</w:t>
      </w:r>
      <w:r w:rsidR="00AC5E1A">
        <w:rPr>
          <w:rFonts w:ascii="Arial" w:hAnsi="Arial" w:cs="Arial"/>
          <w:sz w:val="24"/>
          <w:szCs w:val="24"/>
        </w:rPr>
        <w:t>’</w:t>
      </w:r>
      <w:r w:rsidR="004B6023">
        <w:rPr>
          <w:rFonts w:ascii="Arial" w:hAnsi="Arial" w:cs="Arial"/>
          <w:sz w:val="24"/>
          <w:szCs w:val="24"/>
        </w:rPr>
        <w:t>s line</w:t>
      </w:r>
      <w:r w:rsidR="00AC5E1A">
        <w:rPr>
          <w:rFonts w:ascii="Arial" w:hAnsi="Arial" w:cs="Arial"/>
          <w:sz w:val="24"/>
          <w:szCs w:val="24"/>
        </w:rPr>
        <w:t xml:space="preserve"> of sight</w:t>
      </w:r>
      <w:r w:rsidR="004B6023">
        <w:rPr>
          <w:rFonts w:ascii="Arial" w:hAnsi="Arial" w:cs="Arial"/>
          <w:sz w:val="24"/>
          <w:szCs w:val="24"/>
        </w:rPr>
        <w:t xml:space="preserve"> </w:t>
      </w:r>
      <w:r w:rsidR="00E74D93">
        <w:rPr>
          <w:rFonts w:ascii="Arial" w:hAnsi="Arial" w:cs="Arial"/>
          <w:sz w:val="24"/>
          <w:szCs w:val="24"/>
        </w:rPr>
        <w:t xml:space="preserve">is </w:t>
      </w:r>
      <w:r w:rsidR="004B6023">
        <w:rPr>
          <w:rFonts w:ascii="Arial" w:hAnsi="Arial" w:cs="Arial"/>
          <w:sz w:val="24"/>
          <w:szCs w:val="24"/>
        </w:rPr>
        <w:t xml:space="preserve">above the </w:t>
      </w:r>
      <w:r w:rsidR="00E74D93">
        <w:rPr>
          <w:rFonts w:ascii="Arial" w:hAnsi="Arial" w:cs="Arial"/>
          <w:sz w:val="24"/>
          <w:szCs w:val="24"/>
        </w:rPr>
        <w:t xml:space="preserve">actual or assumed </w:t>
      </w:r>
      <w:r w:rsidR="004B6023">
        <w:rPr>
          <w:rFonts w:ascii="Arial" w:hAnsi="Arial" w:cs="Arial"/>
          <w:sz w:val="24"/>
          <w:szCs w:val="24"/>
        </w:rPr>
        <w:t xml:space="preserve">datum point </w:t>
      </w:r>
      <w:r w:rsidR="004B6023" w:rsidRPr="00855452">
        <w:rPr>
          <w:rFonts w:ascii="Arial" w:hAnsi="Arial" w:cs="Arial"/>
          <w:sz w:val="24"/>
          <w:szCs w:val="24"/>
        </w:rPr>
        <w:t>(Clancy, 2011, p. 1</w:t>
      </w:r>
      <w:r w:rsidR="004B6023">
        <w:rPr>
          <w:rFonts w:ascii="Arial" w:hAnsi="Arial" w:cs="Arial"/>
          <w:sz w:val="24"/>
          <w:szCs w:val="24"/>
        </w:rPr>
        <w:t>18</w:t>
      </w:r>
      <w:r w:rsidR="004B6023" w:rsidRPr="00855452">
        <w:rPr>
          <w:rFonts w:ascii="Arial" w:hAnsi="Arial" w:cs="Arial"/>
          <w:sz w:val="24"/>
          <w:szCs w:val="24"/>
        </w:rPr>
        <w:t>)</w:t>
      </w:r>
      <w:r w:rsidR="00AC5E1A">
        <w:rPr>
          <w:rFonts w:ascii="Arial" w:hAnsi="Arial" w:cs="Arial"/>
          <w:sz w:val="24"/>
          <w:szCs w:val="24"/>
        </w:rPr>
        <w:t>.</w:t>
      </w:r>
    </w:p>
    <w:p w14:paraId="1CF478D7" w14:textId="77777777" w:rsidR="002740C5" w:rsidRDefault="002740C5" w:rsidP="00377BFD">
      <w:pPr>
        <w:rPr>
          <w:rFonts w:ascii="Arial" w:hAnsi="Arial" w:cs="Arial"/>
          <w:b/>
          <w:bCs/>
          <w:sz w:val="24"/>
          <w:szCs w:val="24"/>
          <w:u w:val="single"/>
        </w:rPr>
      </w:pPr>
    </w:p>
    <w:p w14:paraId="6764CB57" w14:textId="77777777" w:rsidR="002740C5" w:rsidRDefault="002740C5" w:rsidP="00377BFD">
      <w:pPr>
        <w:rPr>
          <w:rFonts w:ascii="Arial" w:hAnsi="Arial" w:cs="Arial"/>
          <w:b/>
          <w:bCs/>
          <w:sz w:val="24"/>
          <w:szCs w:val="24"/>
          <w:u w:val="single"/>
        </w:rPr>
      </w:pPr>
    </w:p>
    <w:p w14:paraId="5B0580E2" w14:textId="77777777" w:rsidR="002740C5" w:rsidRDefault="002740C5" w:rsidP="00377BFD">
      <w:pPr>
        <w:rPr>
          <w:rFonts w:ascii="Arial" w:hAnsi="Arial" w:cs="Arial"/>
          <w:b/>
          <w:bCs/>
          <w:sz w:val="24"/>
          <w:szCs w:val="24"/>
          <w:u w:val="single"/>
        </w:rPr>
      </w:pPr>
    </w:p>
    <w:p w14:paraId="1E27D31B" w14:textId="77777777" w:rsidR="005708CE" w:rsidRDefault="005708CE" w:rsidP="00377BFD">
      <w:pPr>
        <w:rPr>
          <w:rFonts w:ascii="Arial" w:hAnsi="Arial" w:cs="Arial"/>
          <w:b/>
          <w:bCs/>
          <w:sz w:val="24"/>
          <w:szCs w:val="24"/>
          <w:u w:val="single"/>
        </w:rPr>
      </w:pPr>
    </w:p>
    <w:p w14:paraId="76AC8868" w14:textId="3124A39D" w:rsidR="004B6F7C" w:rsidRDefault="004B6F7C" w:rsidP="004B6F7C">
      <w:pPr>
        <w:rPr>
          <w:rFonts w:ascii="Arial" w:hAnsi="Arial" w:cs="Arial"/>
          <w:b/>
          <w:bCs/>
          <w:sz w:val="24"/>
          <w:szCs w:val="24"/>
          <w:u w:val="single"/>
        </w:rPr>
      </w:pPr>
    </w:p>
    <w:p w14:paraId="65A57C3A" w14:textId="77777777" w:rsidR="006D073D" w:rsidRDefault="006D073D" w:rsidP="004B6F7C">
      <w:pPr>
        <w:rPr>
          <w:rFonts w:ascii="Arial" w:hAnsi="Arial" w:cs="Arial"/>
          <w:b/>
          <w:bCs/>
          <w:sz w:val="24"/>
          <w:szCs w:val="24"/>
          <w:u w:val="single"/>
        </w:rPr>
      </w:pPr>
    </w:p>
    <w:p w14:paraId="475A1F34" w14:textId="6158DD06" w:rsidR="002740C5" w:rsidRPr="004B6F7C" w:rsidRDefault="004B6F7C" w:rsidP="004B6F7C">
      <w:pPr>
        <w:rPr>
          <w:rFonts w:ascii="Arial" w:hAnsi="Arial" w:cs="Arial"/>
          <w:b/>
          <w:bCs/>
          <w:sz w:val="24"/>
          <w:szCs w:val="24"/>
        </w:rPr>
      </w:pPr>
      <w:bookmarkStart w:id="11" w:name="_Hlk74922874"/>
      <w:r>
        <w:rPr>
          <w:rFonts w:ascii="Arial" w:hAnsi="Arial" w:cs="Arial"/>
          <w:b/>
          <w:bCs/>
          <w:sz w:val="24"/>
          <w:szCs w:val="24"/>
        </w:rPr>
        <w:lastRenderedPageBreak/>
        <w:t>4.</w:t>
      </w:r>
      <w:r w:rsidR="004B306B">
        <w:rPr>
          <w:rFonts w:ascii="Arial" w:hAnsi="Arial" w:cs="Arial"/>
          <w:b/>
          <w:bCs/>
          <w:sz w:val="24"/>
          <w:szCs w:val="24"/>
        </w:rPr>
        <w:t xml:space="preserve"> 2</w:t>
      </w:r>
      <w:r>
        <w:rPr>
          <w:rFonts w:ascii="Arial" w:hAnsi="Arial" w:cs="Arial"/>
          <w:b/>
          <w:bCs/>
          <w:sz w:val="24"/>
          <w:szCs w:val="24"/>
        </w:rPr>
        <w:t>.</w:t>
      </w:r>
      <w:r w:rsidRPr="004B6F7C">
        <w:rPr>
          <w:rFonts w:ascii="Arial" w:hAnsi="Arial" w:cs="Arial"/>
          <w:b/>
          <w:bCs/>
          <w:sz w:val="24"/>
          <w:szCs w:val="24"/>
        </w:rPr>
        <w:t xml:space="preserve"> </w:t>
      </w:r>
      <w:r w:rsidR="005510C7" w:rsidRPr="004B6F7C">
        <w:rPr>
          <w:rFonts w:ascii="Arial" w:hAnsi="Arial" w:cs="Arial"/>
          <w:b/>
          <w:bCs/>
          <w:sz w:val="24"/>
          <w:szCs w:val="24"/>
        </w:rPr>
        <w:t>Series</w:t>
      </w:r>
      <w:r w:rsidR="002740C5" w:rsidRPr="004B6F7C">
        <w:rPr>
          <w:rFonts w:ascii="Arial" w:hAnsi="Arial" w:cs="Arial"/>
          <w:b/>
          <w:bCs/>
          <w:sz w:val="24"/>
          <w:szCs w:val="24"/>
        </w:rPr>
        <w:t xml:space="preserve"> of</w:t>
      </w:r>
      <w:r w:rsidR="005510C7" w:rsidRPr="004B6F7C">
        <w:rPr>
          <w:rFonts w:ascii="Arial" w:hAnsi="Arial" w:cs="Arial"/>
          <w:b/>
          <w:bCs/>
          <w:sz w:val="24"/>
          <w:szCs w:val="24"/>
        </w:rPr>
        <w:t xml:space="preserve"> Levelling</w:t>
      </w:r>
      <w:r w:rsidR="002740C5" w:rsidRPr="004B6F7C">
        <w:rPr>
          <w:rFonts w:ascii="Arial" w:hAnsi="Arial" w:cs="Arial"/>
          <w:b/>
          <w:bCs/>
          <w:sz w:val="24"/>
          <w:szCs w:val="24"/>
        </w:rPr>
        <w:t xml:space="preserve"> Procedures</w:t>
      </w:r>
      <w:r w:rsidR="005510C7" w:rsidRPr="004B6F7C">
        <w:rPr>
          <w:rFonts w:ascii="Arial" w:hAnsi="Arial" w:cs="Arial"/>
          <w:b/>
          <w:bCs/>
          <w:sz w:val="24"/>
          <w:szCs w:val="24"/>
        </w:rPr>
        <w:t>:</w:t>
      </w:r>
    </w:p>
    <w:bookmarkEnd w:id="11"/>
    <w:p w14:paraId="2714C954" w14:textId="4BCB9E92" w:rsidR="00202752" w:rsidRDefault="00202752" w:rsidP="00377BFD">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7456" behindDoc="0" locked="0" layoutInCell="1" allowOverlap="1" wp14:anchorId="73C8B859" wp14:editId="07F3CB65">
                <wp:simplePos x="0" y="0"/>
                <wp:positionH relativeFrom="column">
                  <wp:posOffset>95416</wp:posOffset>
                </wp:positionH>
                <wp:positionV relativeFrom="paragraph">
                  <wp:posOffset>497453</wp:posOffset>
                </wp:positionV>
                <wp:extent cx="5271714" cy="2242268"/>
                <wp:effectExtent l="0" t="0" r="0" b="5715"/>
                <wp:wrapNone/>
                <wp:docPr id="5" name="Text Box 5"/>
                <wp:cNvGraphicFramePr/>
                <a:graphic xmlns:a="http://schemas.openxmlformats.org/drawingml/2006/main">
                  <a:graphicData uri="http://schemas.microsoft.com/office/word/2010/wordprocessingShape">
                    <wps:wsp>
                      <wps:cNvSpPr txBox="1"/>
                      <wps:spPr>
                        <a:xfrm>
                          <a:off x="0" y="0"/>
                          <a:ext cx="5271714" cy="2242268"/>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A6946FA" w14:textId="6FD5EF47" w:rsidR="00202752" w:rsidRDefault="00202752">
                            <w:r>
                              <w:rPr>
                                <w:noProof/>
                              </w:rPr>
                              <w:drawing>
                                <wp:inline distT="0" distB="0" distL="0" distR="0" wp14:anchorId="39840A56" wp14:editId="61E91E89">
                                  <wp:extent cx="5112385" cy="2146852"/>
                                  <wp:effectExtent l="0" t="0" r="0" b="63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19202" cy="214971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C8B859" id="Text Box 5" o:spid="_x0000_s1031" type="#_x0000_t202" style="position:absolute;margin-left:7.5pt;margin-top:39.15pt;width:415.1pt;height:176.5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EFfgIAAFwFAAAOAAAAZHJzL2Uyb0RvYy54bWysVE1v2zAMvQ/YfxB0X50YSdsFcYosRYcB&#10;RVssHXpWZCkxJouapMTOfv1I2U67bpcOu9gSv0Q+PnJ+1daGHZQPFdiCj89GnCkroazstuDfHm8+&#10;XHIWorClMGBVwY8q8KvF+3fzxs1UDjswpfIMg9gwa1zBdzG6WZYFuVO1CGfglEWlBl+LiFe/zUov&#10;Goxemywfjc6zBnzpPEgVAkqvOyVfpPhaKxnvtQ4qMlNwzC2mr0/fDX2zxVzMtl64XSX7NMQ/ZFGL&#10;yuKjp1DXIgq299UfoepKegig45mEOgOtK6lSDVjNePSqmvVOOJVqQXCCO8EU/l9YeXd48KwqCz7l&#10;zIoaW/So2sg+QcumhE7jwgyN1g7NYoti7PIgDyikolvta/pjOQz1iPPxhC0Fkyic5hfji/GEM4m6&#10;PJ/k+fklxcme3Z0P8bOCmtGh4B6blzAVh9sQO9PBhF6zcFMZkxpo7G8CjEmSjHLvckyneDSK7Iz9&#10;qjTWnFIlQZB+u1kZzzpiIHOxhIEeKRg6kKHGB9/o27uQt0p8fKP/ySm9Dzae/OvKgk8ApWlRVMBB&#10;IM/L76lDmLju7AcoOgAIi9hu2r7rfY83UB6xxR66EQlO3lTYhlsR4oPwOBMICc55vMePNtAUHPoT&#10;ZzvwP/8mJ3ukKmo5a3DGCh5+7IVXnJkvFkn8cTyZ0FCmy2R6kePFv9RsXmrsvl4BljfGjeJkOpJ9&#10;NMNRe6ifcB0s6VVUCSvx7YLH4biKXYNxnUi1XCYjHEMn4q1dO0mhCWUi2WP7JLzrmRiRxHcwTKOY&#10;vSJkZ0ueFpb7CLpKbCWcO1R7/HGEE9/7dUM74uU9WT0vxcUvAAAA//8DAFBLAwQUAAYACAAAACEA&#10;pRfP4t4AAAAJAQAADwAAAGRycy9kb3ducmV2LnhtbEyPzU7DMBCE70i8g7VI3KjdNoE0jVNVIK6g&#10;lh+Jmxtvk6jxOordJrw9ywmOoxnNfFNsJteJCw6h9aRhPlMgkCpvW6o1vL8932UgQjRkTecJNXxj&#10;gE15fVWY3PqRdnjZx1pwCYXcaGhi7HMpQ9WgM2HmeyT2jn5wJrIcamkHM3K56+RCqXvpTEu80Jge&#10;HxusTvuz0/Dxcvz6TNRr/eTSfvSTkuRWUuvbm2m7BhFxin9h+MVndCiZ6eDPZIPoWKd8JWp4yJYg&#10;2M+SdAHioCFZzhOQZSH/Pyh/AAAA//8DAFBLAQItABQABgAIAAAAIQC2gziS/gAAAOEBAAATAAAA&#10;AAAAAAAAAAAAAAAAAABbQ29udGVudF9UeXBlc10ueG1sUEsBAi0AFAAGAAgAAAAhADj9If/WAAAA&#10;lAEAAAsAAAAAAAAAAAAAAAAALwEAAF9yZWxzLy5yZWxzUEsBAi0AFAAGAAgAAAAhAH5a8QV+AgAA&#10;XAUAAA4AAAAAAAAAAAAAAAAALgIAAGRycy9lMm9Eb2MueG1sUEsBAi0AFAAGAAgAAAAhAKUXz+Le&#10;AAAACQEAAA8AAAAAAAAAAAAAAAAA2AQAAGRycy9kb3ducmV2LnhtbFBLBQYAAAAABAAEAPMAAADj&#10;BQAAAAA=&#10;" filled="f" stroked="f">
                <v:textbox>
                  <w:txbxContent>
                    <w:p w14:paraId="6A6946FA" w14:textId="6FD5EF47" w:rsidR="00202752" w:rsidRDefault="00202752">
                      <w:r>
                        <w:rPr>
                          <w:noProof/>
                        </w:rPr>
                        <w:drawing>
                          <wp:inline distT="0" distB="0" distL="0" distR="0" wp14:anchorId="39840A56" wp14:editId="61E91E89">
                            <wp:extent cx="5112385" cy="2146852"/>
                            <wp:effectExtent l="0" t="0" r="0" b="63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19202" cy="2149715"/>
                                    </a:xfrm>
                                    <a:prstGeom prst="rect">
                                      <a:avLst/>
                                    </a:prstGeom>
                                    <a:noFill/>
                                    <a:ln>
                                      <a:noFill/>
                                    </a:ln>
                                  </pic:spPr>
                                </pic:pic>
                              </a:graphicData>
                            </a:graphic>
                          </wp:inline>
                        </w:drawing>
                      </w:r>
                    </w:p>
                  </w:txbxContent>
                </v:textbox>
              </v:shape>
            </w:pict>
          </mc:Fallback>
        </mc:AlternateContent>
      </w:r>
      <w:r w:rsidR="006D073D">
        <w:rPr>
          <w:rFonts w:ascii="Arial" w:hAnsi="Arial" w:cs="Arial"/>
          <w:sz w:val="24"/>
          <w:szCs w:val="24"/>
        </w:rPr>
        <w:t>A s</w:t>
      </w:r>
      <w:r w:rsidR="00BA0134" w:rsidRPr="00BA0134">
        <w:rPr>
          <w:rFonts w:ascii="Arial" w:hAnsi="Arial" w:cs="Arial"/>
          <w:sz w:val="24"/>
          <w:szCs w:val="24"/>
        </w:rPr>
        <w:t xml:space="preserve">eries of </w:t>
      </w:r>
      <w:r w:rsidR="006D073D">
        <w:rPr>
          <w:rFonts w:ascii="Arial" w:hAnsi="Arial" w:cs="Arial"/>
          <w:sz w:val="24"/>
          <w:szCs w:val="24"/>
        </w:rPr>
        <w:t>l</w:t>
      </w:r>
      <w:r w:rsidR="00BA0134" w:rsidRPr="00BA0134">
        <w:rPr>
          <w:rFonts w:ascii="Arial" w:hAnsi="Arial" w:cs="Arial"/>
          <w:sz w:val="24"/>
          <w:szCs w:val="24"/>
        </w:rPr>
        <w:t xml:space="preserve">evelling procedures </w:t>
      </w:r>
      <w:r w:rsidR="006D073D">
        <w:rPr>
          <w:rFonts w:ascii="Arial" w:hAnsi="Arial" w:cs="Arial"/>
          <w:sz w:val="24"/>
          <w:szCs w:val="24"/>
        </w:rPr>
        <w:t xml:space="preserve">are </w:t>
      </w:r>
      <w:r w:rsidR="004B6F7C">
        <w:rPr>
          <w:rFonts w:ascii="Arial" w:hAnsi="Arial" w:cs="Arial"/>
          <w:sz w:val="24"/>
          <w:szCs w:val="24"/>
        </w:rPr>
        <w:t>carried out</w:t>
      </w:r>
      <w:r w:rsidR="006D073D">
        <w:rPr>
          <w:rFonts w:ascii="Arial" w:hAnsi="Arial" w:cs="Arial"/>
          <w:sz w:val="24"/>
          <w:szCs w:val="24"/>
        </w:rPr>
        <w:t xml:space="preserve"> in the following format</w:t>
      </w:r>
      <w:r>
        <w:rPr>
          <w:rFonts w:ascii="Arial" w:hAnsi="Arial" w:cs="Arial"/>
          <w:sz w:val="24"/>
          <w:szCs w:val="24"/>
        </w:rPr>
        <w:t xml:space="preserve">, </w:t>
      </w:r>
      <w:r w:rsidR="00117237">
        <w:rPr>
          <w:rFonts w:ascii="Arial" w:hAnsi="Arial" w:cs="Arial"/>
          <w:sz w:val="24"/>
          <w:szCs w:val="24"/>
        </w:rPr>
        <w:t>detailing</w:t>
      </w:r>
      <w:r>
        <w:rPr>
          <w:rFonts w:ascii="Arial" w:hAnsi="Arial" w:cs="Arial"/>
          <w:sz w:val="24"/>
          <w:szCs w:val="24"/>
        </w:rPr>
        <w:t>:</w:t>
      </w:r>
    </w:p>
    <w:p w14:paraId="799E5FC9" w14:textId="5D8F121E" w:rsidR="00BA0134" w:rsidRDefault="004B6F7C" w:rsidP="00377BFD">
      <w:pPr>
        <w:rPr>
          <w:rFonts w:ascii="Arial" w:hAnsi="Arial" w:cs="Arial"/>
          <w:sz w:val="24"/>
          <w:szCs w:val="24"/>
        </w:rPr>
      </w:pPr>
      <w:r>
        <w:rPr>
          <w:rFonts w:ascii="Arial" w:hAnsi="Arial" w:cs="Arial"/>
          <w:sz w:val="24"/>
          <w:szCs w:val="24"/>
        </w:rPr>
        <w:t xml:space="preserve"> </w:t>
      </w:r>
    </w:p>
    <w:p w14:paraId="54B6E2E3" w14:textId="77777777" w:rsidR="006D073D" w:rsidRDefault="006D073D" w:rsidP="00377BFD">
      <w:pPr>
        <w:rPr>
          <w:rFonts w:ascii="Arial" w:hAnsi="Arial" w:cs="Arial"/>
          <w:sz w:val="24"/>
          <w:szCs w:val="24"/>
        </w:rPr>
      </w:pPr>
    </w:p>
    <w:p w14:paraId="2BC3CBCC" w14:textId="77777777" w:rsidR="00BA0134" w:rsidRDefault="00BA0134" w:rsidP="00377BFD">
      <w:pPr>
        <w:rPr>
          <w:rFonts w:ascii="Arial" w:hAnsi="Arial" w:cs="Arial"/>
          <w:sz w:val="24"/>
          <w:szCs w:val="24"/>
        </w:rPr>
      </w:pPr>
    </w:p>
    <w:p w14:paraId="4733C353" w14:textId="77777777" w:rsidR="00BA0134" w:rsidRDefault="00BA0134" w:rsidP="00377BFD">
      <w:pPr>
        <w:rPr>
          <w:rFonts w:ascii="Arial" w:hAnsi="Arial" w:cs="Arial"/>
          <w:sz w:val="24"/>
          <w:szCs w:val="24"/>
        </w:rPr>
      </w:pPr>
    </w:p>
    <w:p w14:paraId="50045FBF" w14:textId="77777777" w:rsidR="00BA0134" w:rsidRDefault="00BA0134" w:rsidP="00377BFD">
      <w:pPr>
        <w:rPr>
          <w:rFonts w:ascii="Arial" w:hAnsi="Arial" w:cs="Arial"/>
          <w:sz w:val="24"/>
          <w:szCs w:val="24"/>
        </w:rPr>
      </w:pPr>
    </w:p>
    <w:p w14:paraId="109CA403" w14:textId="77777777" w:rsidR="00BA0134" w:rsidRDefault="00BA0134" w:rsidP="00377BFD">
      <w:pPr>
        <w:rPr>
          <w:rFonts w:ascii="Arial" w:hAnsi="Arial" w:cs="Arial"/>
          <w:sz w:val="24"/>
          <w:szCs w:val="24"/>
        </w:rPr>
      </w:pPr>
    </w:p>
    <w:p w14:paraId="6F08798F" w14:textId="77777777" w:rsidR="00BA0134" w:rsidRDefault="00BA0134" w:rsidP="00377BFD">
      <w:pPr>
        <w:rPr>
          <w:rFonts w:ascii="Arial" w:hAnsi="Arial" w:cs="Arial"/>
          <w:sz w:val="24"/>
          <w:szCs w:val="24"/>
        </w:rPr>
      </w:pPr>
    </w:p>
    <w:p w14:paraId="48F8C016" w14:textId="77777777" w:rsidR="00BA0134" w:rsidRDefault="00BA0134" w:rsidP="00377BFD">
      <w:pPr>
        <w:rPr>
          <w:rFonts w:ascii="Arial" w:hAnsi="Arial" w:cs="Arial"/>
          <w:sz w:val="24"/>
          <w:szCs w:val="24"/>
        </w:rPr>
      </w:pPr>
    </w:p>
    <w:p w14:paraId="4BFD519C" w14:textId="57F7ECAB" w:rsidR="00202752" w:rsidRDefault="00202752" w:rsidP="00377BFD">
      <w:pPr>
        <w:rPr>
          <w:rFonts w:ascii="Arial" w:hAnsi="Arial" w:cs="Arial"/>
          <w:sz w:val="24"/>
          <w:szCs w:val="24"/>
        </w:rPr>
      </w:pPr>
      <w:r w:rsidRPr="00202752">
        <w:rPr>
          <w:rFonts w:ascii="Arial" w:hAnsi="Arial" w:cs="Arial"/>
          <w:sz w:val="24"/>
          <w:szCs w:val="24"/>
        </w:rPr>
        <w:t>(Clancy, 2011, p. 1</w:t>
      </w:r>
      <w:r>
        <w:rPr>
          <w:rFonts w:ascii="Arial" w:hAnsi="Arial" w:cs="Arial"/>
          <w:sz w:val="24"/>
          <w:szCs w:val="24"/>
        </w:rPr>
        <w:t>31</w:t>
      </w:r>
      <w:r w:rsidRPr="00202752">
        <w:rPr>
          <w:rFonts w:ascii="Arial" w:hAnsi="Arial" w:cs="Arial"/>
          <w:sz w:val="24"/>
          <w:szCs w:val="24"/>
        </w:rPr>
        <w:t>)</w:t>
      </w:r>
      <w:r>
        <w:rPr>
          <w:rFonts w:ascii="Arial" w:hAnsi="Arial" w:cs="Arial"/>
          <w:sz w:val="24"/>
          <w:szCs w:val="24"/>
        </w:rPr>
        <w:t>.</w:t>
      </w:r>
    </w:p>
    <w:p w14:paraId="5D3F4133" w14:textId="6F26A091" w:rsidR="00554BD4" w:rsidRDefault="00554BD4" w:rsidP="00377BFD">
      <w:pPr>
        <w:rPr>
          <w:rFonts w:ascii="Arial" w:hAnsi="Arial" w:cs="Arial"/>
          <w:sz w:val="24"/>
          <w:szCs w:val="24"/>
        </w:rPr>
      </w:pPr>
      <w:r>
        <w:rPr>
          <w:rFonts w:ascii="Arial" w:hAnsi="Arial" w:cs="Arial"/>
          <w:sz w:val="24"/>
          <w:szCs w:val="24"/>
        </w:rPr>
        <w:t>Relating to the above diagram:</w:t>
      </w:r>
    </w:p>
    <w:p w14:paraId="293D8AE2" w14:textId="190F8C0D" w:rsidR="000577C6" w:rsidRDefault="00202752" w:rsidP="00202752">
      <w:pPr>
        <w:pStyle w:val="ListParagraph"/>
        <w:numPr>
          <w:ilvl w:val="0"/>
          <w:numId w:val="12"/>
        </w:numPr>
        <w:rPr>
          <w:rFonts w:ascii="Arial" w:hAnsi="Arial" w:cs="Arial"/>
          <w:sz w:val="24"/>
          <w:szCs w:val="24"/>
        </w:rPr>
      </w:pPr>
      <w:r>
        <w:rPr>
          <w:rFonts w:ascii="Arial" w:hAnsi="Arial" w:cs="Arial"/>
          <w:sz w:val="24"/>
          <w:szCs w:val="24"/>
        </w:rPr>
        <w:t xml:space="preserve">Position </w:t>
      </w:r>
      <w:r w:rsidR="000577C6">
        <w:rPr>
          <w:rFonts w:ascii="Arial" w:hAnsi="Arial" w:cs="Arial"/>
          <w:sz w:val="24"/>
          <w:szCs w:val="24"/>
        </w:rPr>
        <w:t>(</w:t>
      </w:r>
      <w:r>
        <w:rPr>
          <w:rFonts w:ascii="Arial" w:hAnsi="Arial" w:cs="Arial"/>
          <w:sz w:val="24"/>
          <w:szCs w:val="24"/>
        </w:rPr>
        <w:t>A</w:t>
      </w:r>
      <w:r w:rsidR="000577C6">
        <w:rPr>
          <w:rFonts w:ascii="Arial" w:hAnsi="Arial" w:cs="Arial"/>
          <w:sz w:val="24"/>
          <w:szCs w:val="24"/>
        </w:rPr>
        <w:t>, I)</w:t>
      </w:r>
      <w:r>
        <w:rPr>
          <w:rFonts w:ascii="Arial" w:hAnsi="Arial" w:cs="Arial"/>
          <w:sz w:val="24"/>
          <w:szCs w:val="24"/>
        </w:rPr>
        <w:t xml:space="preserve"> </w:t>
      </w:r>
      <w:r w:rsidR="000577C6">
        <w:rPr>
          <w:rFonts w:ascii="Arial" w:hAnsi="Arial" w:cs="Arial"/>
          <w:sz w:val="24"/>
          <w:szCs w:val="24"/>
        </w:rPr>
        <w:t>instrument assembled</w:t>
      </w:r>
      <w:r w:rsidR="00AC5E1A">
        <w:rPr>
          <w:rFonts w:ascii="Arial" w:hAnsi="Arial" w:cs="Arial"/>
          <w:sz w:val="24"/>
          <w:szCs w:val="24"/>
        </w:rPr>
        <w:t xml:space="preserve"> </w:t>
      </w:r>
      <w:r w:rsidR="006D073D">
        <w:rPr>
          <w:rFonts w:ascii="Arial" w:hAnsi="Arial" w:cs="Arial"/>
          <w:sz w:val="24"/>
          <w:szCs w:val="24"/>
        </w:rPr>
        <w:t xml:space="preserve">level and </w:t>
      </w:r>
      <w:r w:rsidR="00AC5E1A">
        <w:rPr>
          <w:rFonts w:ascii="Arial" w:hAnsi="Arial" w:cs="Arial"/>
          <w:sz w:val="24"/>
          <w:szCs w:val="24"/>
        </w:rPr>
        <w:t>s</w:t>
      </w:r>
      <w:r w:rsidR="006D073D">
        <w:rPr>
          <w:rFonts w:ascii="Arial" w:hAnsi="Arial" w:cs="Arial"/>
          <w:sz w:val="24"/>
          <w:szCs w:val="24"/>
        </w:rPr>
        <w:t>table</w:t>
      </w:r>
      <w:r w:rsidR="000577C6">
        <w:rPr>
          <w:rFonts w:ascii="Arial" w:hAnsi="Arial" w:cs="Arial"/>
          <w:sz w:val="24"/>
          <w:szCs w:val="24"/>
        </w:rPr>
        <w:t xml:space="preserve">. </w:t>
      </w:r>
    </w:p>
    <w:p w14:paraId="77492ABB" w14:textId="5A562DDF" w:rsidR="00202752" w:rsidRDefault="000577C6" w:rsidP="00202752">
      <w:pPr>
        <w:pStyle w:val="ListParagraph"/>
        <w:numPr>
          <w:ilvl w:val="0"/>
          <w:numId w:val="12"/>
        </w:numPr>
        <w:rPr>
          <w:rFonts w:ascii="Arial" w:hAnsi="Arial" w:cs="Arial"/>
          <w:sz w:val="24"/>
          <w:szCs w:val="24"/>
        </w:rPr>
      </w:pPr>
      <w:r>
        <w:rPr>
          <w:rFonts w:ascii="Arial" w:hAnsi="Arial" w:cs="Arial"/>
          <w:sz w:val="24"/>
          <w:szCs w:val="24"/>
        </w:rPr>
        <w:t>S</w:t>
      </w:r>
      <w:r w:rsidR="00202752">
        <w:rPr>
          <w:rFonts w:ascii="Arial" w:hAnsi="Arial" w:cs="Arial"/>
          <w:sz w:val="24"/>
          <w:szCs w:val="24"/>
        </w:rPr>
        <w:t>taff level</w:t>
      </w:r>
      <w:r>
        <w:rPr>
          <w:rFonts w:ascii="Arial" w:hAnsi="Arial" w:cs="Arial"/>
          <w:sz w:val="24"/>
          <w:szCs w:val="24"/>
        </w:rPr>
        <w:t xml:space="preserve"> at position (A,1) </w:t>
      </w:r>
      <w:r w:rsidR="000E6197">
        <w:rPr>
          <w:rFonts w:ascii="Arial" w:hAnsi="Arial" w:cs="Arial"/>
          <w:sz w:val="24"/>
          <w:szCs w:val="24"/>
        </w:rPr>
        <w:t xml:space="preserve">at </w:t>
      </w:r>
      <w:r>
        <w:rPr>
          <w:rFonts w:ascii="Arial" w:hAnsi="Arial" w:cs="Arial"/>
          <w:sz w:val="24"/>
          <w:szCs w:val="24"/>
        </w:rPr>
        <w:t>benchmark</w:t>
      </w:r>
      <w:r w:rsidR="000E6197">
        <w:rPr>
          <w:rFonts w:ascii="Arial" w:hAnsi="Arial" w:cs="Arial"/>
          <w:sz w:val="24"/>
          <w:szCs w:val="24"/>
        </w:rPr>
        <w:t xml:space="preserve"> (BM); which is the Back Sight</w:t>
      </w:r>
      <w:r>
        <w:rPr>
          <w:rFonts w:ascii="Arial" w:hAnsi="Arial" w:cs="Arial"/>
          <w:sz w:val="24"/>
          <w:szCs w:val="24"/>
        </w:rPr>
        <w:t xml:space="preserve"> (</w:t>
      </w:r>
      <w:r w:rsidR="00202752">
        <w:rPr>
          <w:rFonts w:ascii="Arial" w:hAnsi="Arial" w:cs="Arial"/>
          <w:sz w:val="24"/>
          <w:szCs w:val="24"/>
        </w:rPr>
        <w:t>BS</w:t>
      </w:r>
      <w:r>
        <w:rPr>
          <w:rFonts w:ascii="Arial" w:hAnsi="Arial" w:cs="Arial"/>
          <w:sz w:val="24"/>
          <w:szCs w:val="24"/>
        </w:rPr>
        <w:t>)</w:t>
      </w:r>
      <w:r w:rsidR="00202752">
        <w:rPr>
          <w:rFonts w:ascii="Arial" w:hAnsi="Arial" w:cs="Arial"/>
          <w:sz w:val="24"/>
          <w:szCs w:val="24"/>
        </w:rPr>
        <w:t xml:space="preserve"> </w:t>
      </w:r>
      <w:r w:rsidR="00C915AE">
        <w:rPr>
          <w:rFonts w:ascii="Arial" w:hAnsi="Arial" w:cs="Arial"/>
          <w:sz w:val="24"/>
          <w:szCs w:val="24"/>
        </w:rPr>
        <w:t xml:space="preserve">starting </w:t>
      </w:r>
      <w:r w:rsidR="00202752">
        <w:rPr>
          <w:rFonts w:ascii="Arial" w:hAnsi="Arial" w:cs="Arial"/>
          <w:sz w:val="24"/>
          <w:szCs w:val="24"/>
        </w:rPr>
        <w:t>measurement</w:t>
      </w:r>
      <w:r>
        <w:rPr>
          <w:rFonts w:ascii="Arial" w:hAnsi="Arial" w:cs="Arial"/>
          <w:sz w:val="24"/>
          <w:szCs w:val="24"/>
        </w:rPr>
        <w:t xml:space="preserve"> 1</w:t>
      </w:r>
      <w:r w:rsidR="00202752">
        <w:rPr>
          <w:rFonts w:ascii="Arial" w:hAnsi="Arial" w:cs="Arial"/>
          <w:sz w:val="24"/>
          <w:szCs w:val="24"/>
        </w:rPr>
        <w:t xml:space="preserve"> of the assumed Benchmark</w:t>
      </w:r>
      <w:r w:rsidR="006D073D">
        <w:rPr>
          <w:rFonts w:ascii="Arial" w:hAnsi="Arial" w:cs="Arial"/>
          <w:sz w:val="24"/>
          <w:szCs w:val="24"/>
        </w:rPr>
        <w:t>, measurement recorded.</w:t>
      </w:r>
      <w:r>
        <w:rPr>
          <w:rFonts w:ascii="Arial" w:hAnsi="Arial" w:cs="Arial"/>
          <w:sz w:val="24"/>
          <w:szCs w:val="24"/>
        </w:rPr>
        <w:t xml:space="preserve"> </w:t>
      </w:r>
    </w:p>
    <w:p w14:paraId="497F1E0D" w14:textId="2CA882F9" w:rsidR="000577C6" w:rsidRDefault="000577C6" w:rsidP="00202752">
      <w:pPr>
        <w:pStyle w:val="ListParagraph"/>
        <w:numPr>
          <w:ilvl w:val="0"/>
          <w:numId w:val="12"/>
        </w:numPr>
        <w:rPr>
          <w:rFonts w:ascii="Arial" w:hAnsi="Arial" w:cs="Arial"/>
          <w:sz w:val="24"/>
          <w:szCs w:val="24"/>
        </w:rPr>
      </w:pPr>
      <w:r>
        <w:rPr>
          <w:rFonts w:ascii="Arial" w:hAnsi="Arial" w:cs="Arial"/>
          <w:sz w:val="24"/>
          <w:szCs w:val="24"/>
        </w:rPr>
        <w:t>Staff transferred to (A, 2), Intermediate Sight (IS), measurement recorded.</w:t>
      </w:r>
    </w:p>
    <w:p w14:paraId="3A993FB9" w14:textId="77777777" w:rsidR="000577C6" w:rsidRDefault="000577C6" w:rsidP="00202752">
      <w:pPr>
        <w:pStyle w:val="ListParagraph"/>
        <w:numPr>
          <w:ilvl w:val="0"/>
          <w:numId w:val="12"/>
        </w:numPr>
        <w:rPr>
          <w:rFonts w:ascii="Arial" w:hAnsi="Arial" w:cs="Arial"/>
          <w:sz w:val="24"/>
          <w:szCs w:val="24"/>
        </w:rPr>
      </w:pPr>
      <w:r>
        <w:rPr>
          <w:rFonts w:ascii="Arial" w:hAnsi="Arial" w:cs="Arial"/>
          <w:sz w:val="24"/>
          <w:szCs w:val="24"/>
        </w:rPr>
        <w:t>Staff transferred to (A, 3), Intermediate Sight (IS), measurement recorded.</w:t>
      </w:r>
    </w:p>
    <w:p w14:paraId="6CBFDADC" w14:textId="028C267B" w:rsidR="000E6197" w:rsidRDefault="000577C6" w:rsidP="000E6197">
      <w:pPr>
        <w:pStyle w:val="ListParagraph"/>
        <w:numPr>
          <w:ilvl w:val="0"/>
          <w:numId w:val="12"/>
        </w:numPr>
        <w:rPr>
          <w:rFonts w:ascii="Arial" w:hAnsi="Arial" w:cs="Arial"/>
          <w:sz w:val="24"/>
          <w:szCs w:val="24"/>
        </w:rPr>
      </w:pPr>
      <w:r>
        <w:rPr>
          <w:rFonts w:ascii="Arial" w:hAnsi="Arial" w:cs="Arial"/>
          <w:sz w:val="24"/>
          <w:szCs w:val="24"/>
        </w:rPr>
        <w:t>Staff transferred to (A, 4</w:t>
      </w:r>
      <w:r w:rsidR="000E6197">
        <w:rPr>
          <w:rFonts w:ascii="Arial" w:hAnsi="Arial" w:cs="Arial"/>
          <w:sz w:val="24"/>
          <w:szCs w:val="24"/>
        </w:rPr>
        <w:t xml:space="preserve">), Foresight (FS) </w:t>
      </w:r>
      <w:r w:rsidR="004D1897">
        <w:rPr>
          <w:rFonts w:ascii="Arial" w:hAnsi="Arial" w:cs="Arial"/>
          <w:sz w:val="24"/>
          <w:szCs w:val="24"/>
        </w:rPr>
        <w:t xml:space="preserve">staff </w:t>
      </w:r>
      <w:r w:rsidR="000E6197">
        <w:rPr>
          <w:rFonts w:ascii="Arial" w:hAnsi="Arial" w:cs="Arial"/>
          <w:sz w:val="24"/>
          <w:szCs w:val="24"/>
        </w:rPr>
        <w:t xml:space="preserve">level </w:t>
      </w:r>
      <w:r w:rsidR="00AC5E1A">
        <w:rPr>
          <w:rFonts w:ascii="Arial" w:hAnsi="Arial" w:cs="Arial"/>
          <w:sz w:val="24"/>
          <w:szCs w:val="24"/>
        </w:rPr>
        <w:t xml:space="preserve">at </w:t>
      </w:r>
      <w:r w:rsidR="000E6197">
        <w:rPr>
          <w:rFonts w:ascii="Arial" w:hAnsi="Arial" w:cs="Arial"/>
          <w:sz w:val="24"/>
          <w:szCs w:val="24"/>
        </w:rPr>
        <w:t>Chang</w:t>
      </w:r>
      <w:r w:rsidR="00AC5E1A">
        <w:rPr>
          <w:rFonts w:ascii="Arial" w:hAnsi="Arial" w:cs="Arial"/>
          <w:sz w:val="24"/>
          <w:szCs w:val="24"/>
        </w:rPr>
        <w:t>ing</w:t>
      </w:r>
      <w:r w:rsidR="000E6197">
        <w:rPr>
          <w:rFonts w:ascii="Arial" w:hAnsi="Arial" w:cs="Arial"/>
          <w:sz w:val="24"/>
          <w:szCs w:val="24"/>
        </w:rPr>
        <w:t xml:space="preserve"> Point 1 (CP1).</w:t>
      </w:r>
    </w:p>
    <w:p w14:paraId="2F839EBD" w14:textId="3031DD47" w:rsidR="00554BD4" w:rsidRDefault="000E6197" w:rsidP="000E6197">
      <w:pPr>
        <w:pStyle w:val="ListParagraph"/>
        <w:numPr>
          <w:ilvl w:val="0"/>
          <w:numId w:val="12"/>
        </w:numPr>
        <w:rPr>
          <w:rFonts w:ascii="Arial" w:hAnsi="Arial" w:cs="Arial"/>
          <w:sz w:val="24"/>
          <w:szCs w:val="24"/>
        </w:rPr>
      </w:pPr>
      <w:r w:rsidRPr="000E6197">
        <w:rPr>
          <w:rFonts w:ascii="Arial" w:hAnsi="Arial" w:cs="Arial"/>
          <w:sz w:val="24"/>
          <w:szCs w:val="24"/>
        </w:rPr>
        <w:t>Instrument transferred to (B, I)</w:t>
      </w:r>
      <w:r w:rsidR="00FB113D">
        <w:rPr>
          <w:rFonts w:ascii="Arial" w:hAnsi="Arial" w:cs="Arial"/>
          <w:sz w:val="24"/>
          <w:szCs w:val="24"/>
        </w:rPr>
        <w:t xml:space="preserve"> position</w:t>
      </w:r>
      <w:r>
        <w:rPr>
          <w:rFonts w:ascii="Arial" w:hAnsi="Arial" w:cs="Arial"/>
          <w:sz w:val="24"/>
          <w:szCs w:val="24"/>
        </w:rPr>
        <w:t xml:space="preserve">, repeat process </w:t>
      </w:r>
      <w:r w:rsidR="00AC5E1A">
        <w:rPr>
          <w:rFonts w:ascii="Arial" w:hAnsi="Arial" w:cs="Arial"/>
          <w:sz w:val="24"/>
          <w:szCs w:val="24"/>
        </w:rPr>
        <w:t xml:space="preserve">from </w:t>
      </w:r>
      <w:r w:rsidR="00FB113D">
        <w:rPr>
          <w:rFonts w:ascii="Arial" w:hAnsi="Arial" w:cs="Arial"/>
          <w:sz w:val="24"/>
          <w:szCs w:val="24"/>
        </w:rPr>
        <w:t xml:space="preserve">(CP1/ </w:t>
      </w:r>
      <w:r w:rsidR="00AC5E1A">
        <w:rPr>
          <w:rFonts w:ascii="Arial" w:hAnsi="Arial" w:cs="Arial"/>
          <w:sz w:val="24"/>
          <w:szCs w:val="24"/>
        </w:rPr>
        <w:t>BS to FS).</w:t>
      </w:r>
    </w:p>
    <w:p w14:paraId="2EDC99F2" w14:textId="2B59CFBF" w:rsidR="000E6197" w:rsidRPr="00554BD4" w:rsidRDefault="000E6197" w:rsidP="00554BD4">
      <w:pPr>
        <w:ind w:left="360"/>
        <w:rPr>
          <w:rFonts w:ascii="Arial" w:hAnsi="Arial" w:cs="Arial"/>
          <w:sz w:val="24"/>
          <w:szCs w:val="24"/>
        </w:rPr>
      </w:pPr>
      <w:r w:rsidRPr="00554BD4">
        <w:rPr>
          <w:rFonts w:ascii="Arial" w:hAnsi="Arial" w:cs="Arial"/>
          <w:sz w:val="24"/>
          <w:szCs w:val="24"/>
        </w:rPr>
        <w:t xml:space="preserve">(Clancy, 2011, p. 131).  </w:t>
      </w:r>
    </w:p>
    <w:p w14:paraId="57B54413" w14:textId="39CCFD0E" w:rsidR="000577C6" w:rsidRPr="000E6197" w:rsidRDefault="000E6197" w:rsidP="004D1897">
      <w:pPr>
        <w:rPr>
          <w:rFonts w:ascii="Arial" w:hAnsi="Arial" w:cs="Arial"/>
          <w:sz w:val="24"/>
          <w:szCs w:val="24"/>
        </w:rPr>
      </w:pPr>
      <w:r>
        <w:rPr>
          <w:rFonts w:ascii="Arial" w:hAnsi="Arial" w:cs="Arial"/>
          <w:sz w:val="24"/>
          <w:szCs w:val="24"/>
        </w:rPr>
        <w:t xml:space="preserve">The same process is repeated throughout the </w:t>
      </w:r>
      <w:r w:rsidR="00866EC7">
        <w:rPr>
          <w:rFonts w:ascii="Arial" w:hAnsi="Arial" w:cs="Arial"/>
          <w:sz w:val="24"/>
          <w:szCs w:val="24"/>
        </w:rPr>
        <w:t xml:space="preserve">Changing Points (CP), within the </w:t>
      </w:r>
      <w:r w:rsidR="00A5568F">
        <w:rPr>
          <w:rFonts w:ascii="Arial" w:hAnsi="Arial" w:cs="Arial"/>
          <w:sz w:val="24"/>
          <w:szCs w:val="24"/>
        </w:rPr>
        <w:t xml:space="preserve">series </w:t>
      </w:r>
      <w:r>
        <w:rPr>
          <w:rFonts w:ascii="Arial" w:hAnsi="Arial" w:cs="Arial"/>
          <w:sz w:val="24"/>
          <w:szCs w:val="24"/>
        </w:rPr>
        <w:t>levelling</w:t>
      </w:r>
      <w:r w:rsidR="00866EC7">
        <w:rPr>
          <w:rFonts w:ascii="Arial" w:hAnsi="Arial" w:cs="Arial"/>
          <w:sz w:val="24"/>
          <w:szCs w:val="24"/>
        </w:rPr>
        <w:t xml:space="preserve"> </w:t>
      </w:r>
      <w:r>
        <w:rPr>
          <w:rFonts w:ascii="Arial" w:hAnsi="Arial" w:cs="Arial"/>
          <w:sz w:val="24"/>
          <w:szCs w:val="24"/>
        </w:rPr>
        <w:t>procedure</w:t>
      </w:r>
      <w:r w:rsidR="00866EC7">
        <w:rPr>
          <w:rFonts w:ascii="Arial" w:hAnsi="Arial" w:cs="Arial"/>
          <w:sz w:val="24"/>
          <w:szCs w:val="24"/>
        </w:rPr>
        <w:t>. U</w:t>
      </w:r>
      <w:r>
        <w:rPr>
          <w:rFonts w:ascii="Arial" w:hAnsi="Arial" w:cs="Arial"/>
          <w:sz w:val="24"/>
          <w:szCs w:val="24"/>
        </w:rPr>
        <w:t>ntil the distance or chainage is complete</w:t>
      </w:r>
      <w:r w:rsidR="00AC5E1A">
        <w:rPr>
          <w:rFonts w:ascii="Arial" w:hAnsi="Arial" w:cs="Arial"/>
          <w:sz w:val="24"/>
          <w:szCs w:val="24"/>
        </w:rPr>
        <w:t>. R</w:t>
      </w:r>
      <w:r w:rsidR="004D1897">
        <w:rPr>
          <w:rFonts w:ascii="Arial" w:hAnsi="Arial" w:cs="Arial"/>
          <w:sz w:val="24"/>
          <w:szCs w:val="24"/>
        </w:rPr>
        <w:t>ecord</w:t>
      </w:r>
      <w:r w:rsidR="00122E02">
        <w:rPr>
          <w:rFonts w:ascii="Arial" w:hAnsi="Arial" w:cs="Arial"/>
          <w:sz w:val="24"/>
          <w:szCs w:val="24"/>
        </w:rPr>
        <w:t xml:space="preserve"> data </w:t>
      </w:r>
      <w:r w:rsidR="004D1897">
        <w:rPr>
          <w:rFonts w:ascii="Arial" w:hAnsi="Arial" w:cs="Arial"/>
          <w:sz w:val="24"/>
          <w:szCs w:val="24"/>
        </w:rPr>
        <w:t>within the</w:t>
      </w:r>
      <w:r w:rsidR="00554BD4">
        <w:rPr>
          <w:rFonts w:ascii="Arial" w:hAnsi="Arial" w:cs="Arial"/>
          <w:sz w:val="24"/>
          <w:szCs w:val="24"/>
        </w:rPr>
        <w:t xml:space="preserve">, </w:t>
      </w:r>
      <w:r w:rsidR="00554BD4" w:rsidRPr="00554BD4">
        <w:rPr>
          <w:rFonts w:ascii="Arial" w:hAnsi="Arial" w:cs="Arial"/>
          <w:b/>
          <w:bCs/>
          <w:sz w:val="24"/>
          <w:szCs w:val="24"/>
        </w:rPr>
        <w:t>Height of Collimation</w:t>
      </w:r>
      <w:r w:rsidR="004D1897" w:rsidRPr="00554BD4">
        <w:rPr>
          <w:rFonts w:ascii="Arial" w:hAnsi="Arial" w:cs="Arial"/>
          <w:b/>
          <w:bCs/>
          <w:sz w:val="24"/>
          <w:szCs w:val="24"/>
        </w:rPr>
        <w:t xml:space="preserve"> </w:t>
      </w:r>
      <w:r w:rsidR="00554BD4" w:rsidRPr="00554BD4">
        <w:rPr>
          <w:rFonts w:ascii="Arial" w:hAnsi="Arial" w:cs="Arial"/>
          <w:b/>
          <w:bCs/>
          <w:sz w:val="24"/>
          <w:szCs w:val="24"/>
        </w:rPr>
        <w:t>F</w:t>
      </w:r>
      <w:r w:rsidR="004D1897" w:rsidRPr="00554BD4">
        <w:rPr>
          <w:rFonts w:ascii="Arial" w:hAnsi="Arial" w:cs="Arial"/>
          <w:b/>
          <w:bCs/>
          <w:sz w:val="24"/>
          <w:szCs w:val="24"/>
        </w:rPr>
        <w:t xml:space="preserve">ield </w:t>
      </w:r>
      <w:r w:rsidR="00554BD4" w:rsidRPr="00554BD4">
        <w:rPr>
          <w:rFonts w:ascii="Arial" w:hAnsi="Arial" w:cs="Arial"/>
          <w:b/>
          <w:bCs/>
          <w:sz w:val="24"/>
          <w:szCs w:val="24"/>
        </w:rPr>
        <w:t>B</w:t>
      </w:r>
      <w:r w:rsidR="004D1897" w:rsidRPr="00554BD4">
        <w:rPr>
          <w:rFonts w:ascii="Arial" w:hAnsi="Arial" w:cs="Arial"/>
          <w:b/>
          <w:bCs/>
          <w:sz w:val="24"/>
          <w:szCs w:val="24"/>
        </w:rPr>
        <w:t>ook</w:t>
      </w:r>
      <w:r w:rsidR="00554BD4">
        <w:rPr>
          <w:rFonts w:ascii="Arial" w:hAnsi="Arial" w:cs="Arial"/>
          <w:sz w:val="24"/>
          <w:szCs w:val="24"/>
        </w:rPr>
        <w:t>; which will</w:t>
      </w:r>
      <w:r w:rsidR="004D1897">
        <w:rPr>
          <w:rFonts w:ascii="Arial" w:hAnsi="Arial" w:cs="Arial"/>
          <w:sz w:val="24"/>
          <w:szCs w:val="24"/>
        </w:rPr>
        <w:t xml:space="preserve"> prevent error</w:t>
      </w:r>
      <w:r>
        <w:rPr>
          <w:rFonts w:ascii="Arial" w:hAnsi="Arial" w:cs="Arial"/>
          <w:sz w:val="24"/>
          <w:szCs w:val="24"/>
        </w:rPr>
        <w:t>.</w:t>
      </w:r>
    </w:p>
    <w:p w14:paraId="33C50A2A" w14:textId="464CB731" w:rsidR="002740C5" w:rsidRDefault="000E6197" w:rsidP="00377BFD">
      <w:pPr>
        <w:rPr>
          <w:rFonts w:ascii="Arial" w:hAnsi="Arial" w:cs="Arial"/>
          <w:sz w:val="24"/>
          <w:szCs w:val="24"/>
        </w:rPr>
      </w:pPr>
      <w:r>
        <w:rPr>
          <w:rFonts w:ascii="Arial" w:hAnsi="Arial" w:cs="Arial"/>
          <w:sz w:val="24"/>
          <w:szCs w:val="24"/>
        </w:rPr>
        <w:t>The above principle</w:t>
      </w:r>
      <w:r w:rsidR="00DB4875">
        <w:rPr>
          <w:rFonts w:ascii="Arial" w:hAnsi="Arial" w:cs="Arial"/>
          <w:sz w:val="24"/>
          <w:szCs w:val="24"/>
        </w:rPr>
        <w:t>s</w:t>
      </w:r>
      <w:r>
        <w:rPr>
          <w:rFonts w:ascii="Arial" w:hAnsi="Arial" w:cs="Arial"/>
          <w:sz w:val="24"/>
          <w:szCs w:val="24"/>
        </w:rPr>
        <w:t xml:space="preserve"> will be applied to the f</w:t>
      </w:r>
      <w:r w:rsidR="001B2329">
        <w:rPr>
          <w:rFonts w:ascii="Arial" w:hAnsi="Arial" w:cs="Arial"/>
          <w:sz w:val="24"/>
          <w:szCs w:val="24"/>
        </w:rPr>
        <w:t>ollowing, ‘</w:t>
      </w:r>
      <w:r w:rsidR="001B2329" w:rsidRPr="004D1897">
        <w:rPr>
          <w:rFonts w:ascii="Arial" w:hAnsi="Arial" w:cs="Arial"/>
          <w:b/>
          <w:bCs/>
          <w:sz w:val="24"/>
          <w:szCs w:val="24"/>
        </w:rPr>
        <w:t>Height of Collimation Method</w:t>
      </w:r>
      <w:r w:rsidR="001B2329">
        <w:rPr>
          <w:rFonts w:ascii="Arial" w:hAnsi="Arial" w:cs="Arial"/>
          <w:sz w:val="24"/>
          <w:szCs w:val="24"/>
        </w:rPr>
        <w:t>’</w:t>
      </w:r>
      <w:r w:rsidR="00FB113D">
        <w:rPr>
          <w:rFonts w:ascii="Arial" w:hAnsi="Arial" w:cs="Arial"/>
          <w:sz w:val="24"/>
          <w:szCs w:val="24"/>
        </w:rPr>
        <w:t xml:space="preserve"> for 40 positions</w:t>
      </w:r>
      <w:r w:rsidR="00262CDA">
        <w:rPr>
          <w:rFonts w:ascii="Arial" w:hAnsi="Arial" w:cs="Arial"/>
          <w:sz w:val="24"/>
          <w:szCs w:val="24"/>
        </w:rPr>
        <w:t xml:space="preserve"> at 25m intervals</w:t>
      </w:r>
      <w:r w:rsidR="00FB113D">
        <w:rPr>
          <w:rFonts w:ascii="Arial" w:hAnsi="Arial" w:cs="Arial"/>
          <w:sz w:val="24"/>
          <w:szCs w:val="24"/>
        </w:rPr>
        <w:t>;</w:t>
      </w:r>
      <w:r w:rsidR="001B2329">
        <w:rPr>
          <w:rFonts w:ascii="Arial" w:hAnsi="Arial" w:cs="Arial"/>
          <w:sz w:val="24"/>
          <w:szCs w:val="24"/>
        </w:rPr>
        <w:t xml:space="preserve"> </w:t>
      </w:r>
      <w:r w:rsidR="00AC5E1A">
        <w:rPr>
          <w:rFonts w:ascii="Arial" w:hAnsi="Arial" w:cs="Arial"/>
          <w:sz w:val="24"/>
          <w:szCs w:val="24"/>
        </w:rPr>
        <w:t xml:space="preserve">that </w:t>
      </w:r>
      <w:r w:rsidR="001B2329">
        <w:rPr>
          <w:rFonts w:ascii="Arial" w:hAnsi="Arial" w:cs="Arial"/>
          <w:sz w:val="24"/>
          <w:szCs w:val="24"/>
        </w:rPr>
        <w:t>will</w:t>
      </w:r>
      <w:r w:rsidR="00BA0134">
        <w:rPr>
          <w:rFonts w:ascii="Arial" w:hAnsi="Arial" w:cs="Arial"/>
          <w:sz w:val="24"/>
          <w:szCs w:val="24"/>
        </w:rPr>
        <w:t xml:space="preserve"> clearly</w:t>
      </w:r>
      <w:r w:rsidR="001B2329">
        <w:rPr>
          <w:rFonts w:ascii="Arial" w:hAnsi="Arial" w:cs="Arial"/>
          <w:sz w:val="24"/>
          <w:szCs w:val="24"/>
        </w:rPr>
        <w:t xml:space="preserve"> demonstrate the calculations of the linking route from, ‘Llandarcy to Neath</w:t>
      </w:r>
      <w:r w:rsidR="00FB113D">
        <w:rPr>
          <w:rFonts w:ascii="Arial" w:hAnsi="Arial" w:cs="Arial"/>
          <w:sz w:val="24"/>
          <w:szCs w:val="24"/>
        </w:rPr>
        <w:t>. Recorded</w:t>
      </w:r>
      <w:r w:rsidR="006E0FD9">
        <w:rPr>
          <w:rFonts w:ascii="Arial" w:hAnsi="Arial" w:cs="Arial"/>
          <w:sz w:val="24"/>
          <w:szCs w:val="24"/>
        </w:rPr>
        <w:t xml:space="preserve"> </w:t>
      </w:r>
      <w:r w:rsidR="00DB4875">
        <w:rPr>
          <w:rFonts w:ascii="Arial" w:hAnsi="Arial" w:cs="Arial"/>
          <w:sz w:val="24"/>
          <w:szCs w:val="24"/>
        </w:rPr>
        <w:t xml:space="preserve">in </w:t>
      </w:r>
      <w:r w:rsidR="006E0FD9">
        <w:rPr>
          <w:rFonts w:ascii="Arial" w:hAnsi="Arial" w:cs="Arial"/>
          <w:sz w:val="24"/>
          <w:szCs w:val="24"/>
        </w:rPr>
        <w:t xml:space="preserve">the </w:t>
      </w:r>
      <w:r w:rsidR="00BA0134">
        <w:rPr>
          <w:rFonts w:ascii="Arial" w:hAnsi="Arial" w:cs="Arial"/>
          <w:sz w:val="24"/>
          <w:szCs w:val="24"/>
        </w:rPr>
        <w:t>‘</w:t>
      </w:r>
      <w:bookmarkStart w:id="12" w:name="_Hlk74848515"/>
      <w:bookmarkStart w:id="13" w:name="_Hlk74848670"/>
      <w:r w:rsidR="00DB4875" w:rsidRPr="00DB4875">
        <w:rPr>
          <w:rFonts w:ascii="Arial" w:hAnsi="Arial" w:cs="Arial"/>
          <w:b/>
          <w:bCs/>
          <w:sz w:val="24"/>
          <w:szCs w:val="24"/>
        </w:rPr>
        <w:t>Height of Collimation</w:t>
      </w:r>
      <w:r w:rsidR="00DB4875">
        <w:rPr>
          <w:rFonts w:ascii="Arial" w:hAnsi="Arial" w:cs="Arial"/>
          <w:sz w:val="24"/>
          <w:szCs w:val="24"/>
        </w:rPr>
        <w:t xml:space="preserve"> </w:t>
      </w:r>
      <w:r w:rsidR="00BA0134" w:rsidRPr="00BA0134">
        <w:rPr>
          <w:rFonts w:ascii="Arial" w:hAnsi="Arial" w:cs="Arial"/>
          <w:b/>
          <w:bCs/>
          <w:sz w:val="24"/>
          <w:szCs w:val="24"/>
        </w:rPr>
        <w:t>F</w:t>
      </w:r>
      <w:r w:rsidR="006E0FD9" w:rsidRPr="00BA0134">
        <w:rPr>
          <w:rFonts w:ascii="Arial" w:hAnsi="Arial" w:cs="Arial"/>
          <w:b/>
          <w:bCs/>
          <w:sz w:val="24"/>
          <w:szCs w:val="24"/>
        </w:rPr>
        <w:t xml:space="preserve">ield </w:t>
      </w:r>
      <w:r w:rsidR="00BA0134" w:rsidRPr="00BA0134">
        <w:rPr>
          <w:rFonts w:ascii="Arial" w:hAnsi="Arial" w:cs="Arial"/>
          <w:b/>
          <w:bCs/>
          <w:sz w:val="24"/>
          <w:szCs w:val="24"/>
        </w:rPr>
        <w:t>B</w:t>
      </w:r>
      <w:r w:rsidR="006E0FD9" w:rsidRPr="00BA0134">
        <w:rPr>
          <w:rFonts w:ascii="Arial" w:hAnsi="Arial" w:cs="Arial"/>
          <w:b/>
          <w:bCs/>
          <w:sz w:val="24"/>
          <w:szCs w:val="24"/>
        </w:rPr>
        <w:t xml:space="preserve">ook </w:t>
      </w:r>
      <w:r w:rsidR="00BA0134" w:rsidRPr="00BA0134">
        <w:rPr>
          <w:rFonts w:ascii="Arial" w:hAnsi="Arial" w:cs="Arial"/>
          <w:b/>
          <w:bCs/>
          <w:sz w:val="24"/>
          <w:szCs w:val="24"/>
        </w:rPr>
        <w:t>T</w:t>
      </w:r>
      <w:r w:rsidR="006E0FD9" w:rsidRPr="00BA0134">
        <w:rPr>
          <w:rFonts w:ascii="Arial" w:hAnsi="Arial" w:cs="Arial"/>
          <w:b/>
          <w:bCs/>
          <w:sz w:val="24"/>
          <w:szCs w:val="24"/>
        </w:rPr>
        <w:t>emplate</w:t>
      </w:r>
      <w:bookmarkEnd w:id="12"/>
      <w:r w:rsidR="00BA0134">
        <w:rPr>
          <w:rFonts w:ascii="Arial" w:hAnsi="Arial" w:cs="Arial"/>
          <w:sz w:val="24"/>
          <w:szCs w:val="24"/>
        </w:rPr>
        <w:t>’</w:t>
      </w:r>
      <w:bookmarkEnd w:id="13"/>
      <w:r w:rsidR="006E0FD9">
        <w:rPr>
          <w:rFonts w:ascii="Arial" w:hAnsi="Arial" w:cs="Arial"/>
          <w:sz w:val="24"/>
          <w:szCs w:val="24"/>
        </w:rPr>
        <w:t xml:space="preserve">. </w:t>
      </w:r>
    </w:p>
    <w:p w14:paraId="1FD4A8B3" w14:textId="128BCE9E" w:rsidR="009974D5" w:rsidRDefault="004D1897" w:rsidP="00377BFD">
      <w:pPr>
        <w:rPr>
          <w:rFonts w:ascii="Arial" w:hAnsi="Arial" w:cs="Arial"/>
          <w:sz w:val="24"/>
          <w:szCs w:val="24"/>
        </w:rPr>
      </w:pPr>
      <w:r>
        <w:rPr>
          <w:rFonts w:ascii="Arial" w:hAnsi="Arial" w:cs="Arial"/>
          <w:sz w:val="24"/>
          <w:szCs w:val="24"/>
        </w:rPr>
        <w:t>Reduced level starting,’ 877.000</w:t>
      </w:r>
      <w:r w:rsidR="006C68A6">
        <w:rPr>
          <w:rFonts w:ascii="Arial" w:hAnsi="Arial" w:cs="Arial"/>
          <w:sz w:val="24"/>
          <w:szCs w:val="24"/>
        </w:rPr>
        <w:t>m</w:t>
      </w:r>
      <w:r>
        <w:rPr>
          <w:rFonts w:ascii="Arial" w:hAnsi="Arial" w:cs="Arial"/>
          <w:sz w:val="24"/>
          <w:szCs w:val="24"/>
        </w:rPr>
        <w:t>’ Temporary Benchmark (TBM)</w:t>
      </w:r>
      <w:r w:rsidR="00916E9B">
        <w:rPr>
          <w:rFonts w:ascii="Arial" w:hAnsi="Arial" w:cs="Arial"/>
          <w:sz w:val="24"/>
          <w:szCs w:val="24"/>
        </w:rPr>
        <w:t xml:space="preserve"> incorporated, ‘Estimated Volume of Earthwork’ Calculations.</w:t>
      </w:r>
      <w:r>
        <w:rPr>
          <w:rFonts w:ascii="Arial" w:hAnsi="Arial" w:cs="Arial"/>
          <w:sz w:val="24"/>
          <w:szCs w:val="24"/>
        </w:rPr>
        <w:t xml:space="preserve">  </w:t>
      </w:r>
    </w:p>
    <w:p w14:paraId="3C2E2B34" w14:textId="77777777" w:rsidR="00AC5E1A" w:rsidRPr="00AC5E1A" w:rsidRDefault="00AC5E1A" w:rsidP="00377BFD">
      <w:pPr>
        <w:rPr>
          <w:rFonts w:ascii="Arial" w:hAnsi="Arial" w:cs="Arial"/>
          <w:sz w:val="24"/>
          <w:szCs w:val="24"/>
        </w:rPr>
      </w:pPr>
    </w:p>
    <w:p w14:paraId="0BC46067" w14:textId="57DA892E" w:rsidR="004D1897" w:rsidRDefault="00554BD4" w:rsidP="00377BFD">
      <w:pPr>
        <w:rPr>
          <w:rFonts w:ascii="Arial" w:hAnsi="Arial" w:cs="Arial"/>
          <w:b/>
          <w:bCs/>
          <w:sz w:val="24"/>
          <w:szCs w:val="24"/>
        </w:rPr>
      </w:pPr>
      <w:bookmarkStart w:id="14" w:name="_Hlk74922933"/>
      <w:r>
        <w:rPr>
          <w:rFonts w:ascii="Arial" w:hAnsi="Arial" w:cs="Arial"/>
          <w:b/>
          <w:bCs/>
          <w:sz w:val="24"/>
          <w:szCs w:val="24"/>
        </w:rPr>
        <w:lastRenderedPageBreak/>
        <w:t>5.0.</w:t>
      </w:r>
      <w:r w:rsidRPr="00554BD4">
        <w:rPr>
          <w:rFonts w:ascii="Arial" w:hAnsi="Arial" w:cs="Arial"/>
          <w:b/>
          <w:bCs/>
          <w:sz w:val="24"/>
          <w:szCs w:val="24"/>
        </w:rPr>
        <w:tab/>
      </w:r>
      <w:r w:rsidRPr="00554BD4">
        <w:rPr>
          <w:rFonts w:ascii="Arial" w:hAnsi="Arial" w:cs="Arial"/>
          <w:b/>
          <w:bCs/>
          <w:sz w:val="24"/>
          <w:szCs w:val="24"/>
          <w:u w:val="single"/>
        </w:rPr>
        <w:t>Computation Height of Collimation</w:t>
      </w:r>
      <w:r w:rsidR="00FB113D">
        <w:rPr>
          <w:rFonts w:ascii="Arial" w:hAnsi="Arial" w:cs="Arial"/>
          <w:b/>
          <w:bCs/>
          <w:sz w:val="24"/>
          <w:szCs w:val="24"/>
          <w:u w:val="single"/>
        </w:rPr>
        <w:t xml:space="preserve"> Field Book</w:t>
      </w:r>
      <w:r w:rsidR="00DB4875">
        <w:rPr>
          <w:rFonts w:ascii="Arial" w:hAnsi="Arial" w:cs="Arial"/>
          <w:b/>
          <w:bCs/>
          <w:sz w:val="24"/>
          <w:szCs w:val="24"/>
          <w:u w:val="single"/>
        </w:rPr>
        <w:t xml:space="preserve"> Template</w:t>
      </w:r>
      <w:r w:rsidRPr="00554BD4">
        <w:rPr>
          <w:rFonts w:ascii="Arial" w:hAnsi="Arial" w:cs="Arial"/>
          <w:b/>
          <w:bCs/>
          <w:sz w:val="24"/>
          <w:szCs w:val="24"/>
        </w:rPr>
        <w:t>:</w:t>
      </w:r>
    </w:p>
    <w:tbl>
      <w:tblPr>
        <w:tblStyle w:val="TableGrid"/>
        <w:tblpPr w:leftFromText="180" w:rightFromText="180" w:vertAnchor="page" w:horzAnchor="margin" w:tblpY="2626"/>
        <w:tblW w:w="9634" w:type="dxa"/>
        <w:tblLayout w:type="fixed"/>
        <w:tblLook w:val="04A0" w:firstRow="1" w:lastRow="0" w:firstColumn="1" w:lastColumn="0" w:noHBand="0" w:noVBand="1"/>
      </w:tblPr>
      <w:tblGrid>
        <w:gridCol w:w="828"/>
        <w:gridCol w:w="850"/>
        <w:gridCol w:w="851"/>
        <w:gridCol w:w="1152"/>
        <w:gridCol w:w="1417"/>
        <w:gridCol w:w="1418"/>
        <w:gridCol w:w="3118"/>
      </w:tblGrid>
      <w:tr w:rsidR="004D1897" w:rsidRPr="004D1897" w14:paraId="46F48110" w14:textId="77777777" w:rsidTr="00554BD4">
        <w:trPr>
          <w:trHeight w:val="288"/>
        </w:trPr>
        <w:tc>
          <w:tcPr>
            <w:tcW w:w="828" w:type="dxa"/>
            <w:shd w:val="clear" w:color="auto" w:fill="FFC000"/>
            <w:noWrap/>
            <w:hideMark/>
          </w:tcPr>
          <w:bookmarkEnd w:id="14"/>
          <w:p w14:paraId="7E1CA352" w14:textId="77777777" w:rsidR="004D1897" w:rsidRPr="004D1897" w:rsidRDefault="004D1897" w:rsidP="00554BD4">
            <w:pPr>
              <w:spacing w:after="0" w:line="240" w:lineRule="auto"/>
              <w:jc w:val="center"/>
              <w:rPr>
                <w:rFonts w:eastAsia="Times New Roman" w:cstheme="minorHAnsi"/>
                <w:b/>
                <w:bCs/>
                <w:sz w:val="20"/>
                <w:szCs w:val="20"/>
                <w:lang w:eastAsia="en-GB"/>
              </w:rPr>
            </w:pPr>
            <w:r w:rsidRPr="004D1897">
              <w:rPr>
                <w:rFonts w:eastAsia="Times New Roman" w:cstheme="minorHAnsi"/>
                <w:b/>
                <w:bCs/>
                <w:sz w:val="20"/>
                <w:szCs w:val="20"/>
                <w:lang w:eastAsia="en-GB"/>
              </w:rPr>
              <w:t>BS</w:t>
            </w:r>
          </w:p>
        </w:tc>
        <w:tc>
          <w:tcPr>
            <w:tcW w:w="850" w:type="dxa"/>
            <w:shd w:val="clear" w:color="auto" w:fill="FFC000"/>
            <w:noWrap/>
            <w:hideMark/>
          </w:tcPr>
          <w:p w14:paraId="2BB28D82" w14:textId="77777777" w:rsidR="004D1897" w:rsidRPr="004D1897" w:rsidRDefault="004D1897" w:rsidP="00554BD4">
            <w:pPr>
              <w:spacing w:after="0" w:line="240" w:lineRule="auto"/>
              <w:jc w:val="center"/>
              <w:rPr>
                <w:rFonts w:eastAsia="Times New Roman" w:cstheme="minorHAnsi"/>
                <w:b/>
                <w:bCs/>
                <w:sz w:val="20"/>
                <w:szCs w:val="20"/>
                <w:lang w:eastAsia="en-GB"/>
              </w:rPr>
            </w:pPr>
            <w:r w:rsidRPr="004D1897">
              <w:rPr>
                <w:rFonts w:eastAsia="Times New Roman" w:cstheme="minorHAnsi"/>
                <w:b/>
                <w:bCs/>
                <w:sz w:val="20"/>
                <w:szCs w:val="20"/>
                <w:lang w:eastAsia="en-GB"/>
              </w:rPr>
              <w:t>IS</w:t>
            </w:r>
          </w:p>
        </w:tc>
        <w:tc>
          <w:tcPr>
            <w:tcW w:w="851" w:type="dxa"/>
            <w:shd w:val="clear" w:color="auto" w:fill="FFC000"/>
            <w:noWrap/>
            <w:hideMark/>
          </w:tcPr>
          <w:p w14:paraId="7BEB6C7F" w14:textId="77777777" w:rsidR="004D1897" w:rsidRPr="004D1897" w:rsidRDefault="004D1897" w:rsidP="00554BD4">
            <w:pPr>
              <w:spacing w:after="0" w:line="240" w:lineRule="auto"/>
              <w:jc w:val="center"/>
              <w:rPr>
                <w:rFonts w:eastAsia="Times New Roman" w:cstheme="minorHAnsi"/>
                <w:b/>
                <w:bCs/>
                <w:sz w:val="20"/>
                <w:szCs w:val="20"/>
                <w:lang w:eastAsia="en-GB"/>
              </w:rPr>
            </w:pPr>
            <w:r w:rsidRPr="004D1897">
              <w:rPr>
                <w:rFonts w:eastAsia="Times New Roman" w:cstheme="minorHAnsi"/>
                <w:b/>
                <w:bCs/>
                <w:sz w:val="20"/>
                <w:szCs w:val="20"/>
                <w:lang w:eastAsia="en-GB"/>
              </w:rPr>
              <w:t>FS</w:t>
            </w:r>
          </w:p>
        </w:tc>
        <w:tc>
          <w:tcPr>
            <w:tcW w:w="1152" w:type="dxa"/>
            <w:shd w:val="clear" w:color="auto" w:fill="FFC000"/>
          </w:tcPr>
          <w:p w14:paraId="11AE2DCA" w14:textId="77777777" w:rsidR="004D1897" w:rsidRPr="004D1897" w:rsidRDefault="004D1897" w:rsidP="00554BD4">
            <w:pPr>
              <w:spacing w:after="0" w:line="240" w:lineRule="auto"/>
              <w:jc w:val="center"/>
              <w:rPr>
                <w:rFonts w:eastAsia="Times New Roman" w:cstheme="minorHAnsi"/>
                <w:b/>
                <w:bCs/>
                <w:sz w:val="20"/>
                <w:szCs w:val="20"/>
                <w:lang w:eastAsia="en-GB"/>
              </w:rPr>
            </w:pPr>
            <w:r w:rsidRPr="004D1897">
              <w:rPr>
                <w:rFonts w:eastAsia="Times New Roman" w:cstheme="minorHAnsi"/>
                <w:b/>
                <w:bCs/>
                <w:sz w:val="20"/>
                <w:szCs w:val="20"/>
                <w:lang w:eastAsia="en-GB"/>
              </w:rPr>
              <w:t xml:space="preserve">HC </w:t>
            </w:r>
          </w:p>
        </w:tc>
        <w:tc>
          <w:tcPr>
            <w:tcW w:w="1417" w:type="dxa"/>
            <w:shd w:val="clear" w:color="auto" w:fill="FFC000"/>
            <w:noWrap/>
            <w:hideMark/>
          </w:tcPr>
          <w:p w14:paraId="621F565A" w14:textId="77777777" w:rsidR="004D1897" w:rsidRPr="004D1897" w:rsidRDefault="004D1897" w:rsidP="00554BD4">
            <w:pPr>
              <w:spacing w:after="0" w:line="240" w:lineRule="auto"/>
              <w:jc w:val="center"/>
              <w:rPr>
                <w:rFonts w:eastAsia="Times New Roman" w:cstheme="minorHAnsi"/>
                <w:b/>
                <w:bCs/>
                <w:sz w:val="20"/>
                <w:szCs w:val="20"/>
                <w:lang w:eastAsia="en-GB"/>
              </w:rPr>
            </w:pPr>
            <w:r w:rsidRPr="004D1897">
              <w:rPr>
                <w:rFonts w:eastAsia="Times New Roman" w:cstheme="minorHAnsi"/>
                <w:b/>
                <w:bCs/>
                <w:sz w:val="20"/>
                <w:szCs w:val="20"/>
                <w:lang w:eastAsia="en-GB"/>
              </w:rPr>
              <w:t>RL</w:t>
            </w:r>
          </w:p>
        </w:tc>
        <w:tc>
          <w:tcPr>
            <w:tcW w:w="1418" w:type="dxa"/>
            <w:shd w:val="clear" w:color="auto" w:fill="FFC000"/>
            <w:noWrap/>
            <w:hideMark/>
          </w:tcPr>
          <w:p w14:paraId="6740AED5" w14:textId="77777777" w:rsidR="004D1897" w:rsidRPr="004D1897" w:rsidRDefault="004D1897" w:rsidP="00554BD4">
            <w:pPr>
              <w:spacing w:after="0" w:line="240" w:lineRule="auto"/>
              <w:jc w:val="center"/>
              <w:rPr>
                <w:rFonts w:eastAsia="Times New Roman" w:cstheme="minorHAnsi"/>
                <w:b/>
                <w:bCs/>
                <w:sz w:val="20"/>
                <w:szCs w:val="20"/>
                <w:lang w:eastAsia="en-GB"/>
              </w:rPr>
            </w:pPr>
            <w:r w:rsidRPr="004D1897">
              <w:rPr>
                <w:rFonts w:eastAsia="Times New Roman" w:cstheme="minorHAnsi"/>
                <w:b/>
                <w:bCs/>
                <w:sz w:val="20"/>
                <w:szCs w:val="20"/>
                <w:lang w:eastAsia="en-GB"/>
              </w:rPr>
              <w:t>Chainage</w:t>
            </w:r>
          </w:p>
        </w:tc>
        <w:tc>
          <w:tcPr>
            <w:tcW w:w="3118" w:type="dxa"/>
            <w:shd w:val="clear" w:color="auto" w:fill="FFC000"/>
            <w:noWrap/>
            <w:hideMark/>
          </w:tcPr>
          <w:p w14:paraId="3780100D" w14:textId="77777777" w:rsidR="004D1897" w:rsidRPr="004D1897" w:rsidRDefault="004D1897" w:rsidP="00554BD4">
            <w:pPr>
              <w:spacing w:after="0" w:line="240" w:lineRule="auto"/>
              <w:jc w:val="center"/>
              <w:rPr>
                <w:rFonts w:eastAsia="Times New Roman" w:cstheme="minorHAnsi"/>
                <w:b/>
                <w:bCs/>
                <w:sz w:val="20"/>
                <w:szCs w:val="20"/>
                <w:lang w:eastAsia="en-GB"/>
              </w:rPr>
            </w:pPr>
            <w:r w:rsidRPr="004D1897">
              <w:rPr>
                <w:rFonts w:eastAsia="Times New Roman" w:cstheme="minorHAnsi"/>
                <w:b/>
                <w:bCs/>
                <w:sz w:val="20"/>
                <w:szCs w:val="20"/>
                <w:lang w:eastAsia="en-GB"/>
              </w:rPr>
              <w:t>Remarks</w:t>
            </w:r>
          </w:p>
        </w:tc>
      </w:tr>
      <w:tr w:rsidR="004D1897" w:rsidRPr="004D1897" w14:paraId="62DD4B42" w14:textId="77777777" w:rsidTr="00554BD4">
        <w:trPr>
          <w:trHeight w:val="288"/>
        </w:trPr>
        <w:tc>
          <w:tcPr>
            <w:tcW w:w="828" w:type="dxa"/>
            <w:noWrap/>
            <w:hideMark/>
          </w:tcPr>
          <w:p w14:paraId="2D082173"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1.371</w:t>
            </w:r>
          </w:p>
        </w:tc>
        <w:tc>
          <w:tcPr>
            <w:tcW w:w="850" w:type="dxa"/>
            <w:noWrap/>
            <w:hideMark/>
          </w:tcPr>
          <w:p w14:paraId="2BF7FC11"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1" w:type="dxa"/>
            <w:noWrap/>
            <w:hideMark/>
          </w:tcPr>
          <w:p w14:paraId="638DCFFF"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1152" w:type="dxa"/>
          </w:tcPr>
          <w:p w14:paraId="52714FD7"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878.371</w:t>
            </w:r>
          </w:p>
        </w:tc>
        <w:tc>
          <w:tcPr>
            <w:tcW w:w="1417" w:type="dxa"/>
            <w:noWrap/>
            <w:hideMark/>
          </w:tcPr>
          <w:p w14:paraId="6010BBA7"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877.000</w:t>
            </w:r>
          </w:p>
        </w:tc>
        <w:tc>
          <w:tcPr>
            <w:tcW w:w="1418" w:type="dxa"/>
            <w:noWrap/>
            <w:hideMark/>
          </w:tcPr>
          <w:p w14:paraId="7CFBD99E"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0.000</w:t>
            </w:r>
          </w:p>
        </w:tc>
        <w:tc>
          <w:tcPr>
            <w:tcW w:w="3118" w:type="dxa"/>
            <w:noWrap/>
            <w:hideMark/>
          </w:tcPr>
          <w:p w14:paraId="64D88E70" w14:textId="6C2D0580"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Temporary Bench Mark</w:t>
            </w:r>
            <w:r w:rsidR="00A5568F">
              <w:rPr>
                <w:rFonts w:eastAsia="Times New Roman" w:cstheme="minorHAnsi"/>
                <w:color w:val="000000" w:themeColor="text1"/>
                <w:sz w:val="20"/>
                <w:szCs w:val="20"/>
                <w:lang w:eastAsia="en-GB"/>
              </w:rPr>
              <w:t xml:space="preserve"> (TBM)</w:t>
            </w:r>
          </w:p>
        </w:tc>
      </w:tr>
      <w:tr w:rsidR="004D1897" w:rsidRPr="004D1897" w14:paraId="0D84A2CA" w14:textId="77777777" w:rsidTr="00554BD4">
        <w:trPr>
          <w:trHeight w:val="288"/>
        </w:trPr>
        <w:tc>
          <w:tcPr>
            <w:tcW w:w="828" w:type="dxa"/>
            <w:noWrap/>
            <w:hideMark/>
          </w:tcPr>
          <w:p w14:paraId="5E9D0462"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0" w:type="dxa"/>
            <w:noWrap/>
            <w:hideMark/>
          </w:tcPr>
          <w:p w14:paraId="48BE0289"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2.354</w:t>
            </w:r>
          </w:p>
        </w:tc>
        <w:tc>
          <w:tcPr>
            <w:tcW w:w="851" w:type="dxa"/>
            <w:noWrap/>
            <w:hideMark/>
          </w:tcPr>
          <w:p w14:paraId="3C7420EE"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1152" w:type="dxa"/>
          </w:tcPr>
          <w:p w14:paraId="4E201829" w14:textId="77777777" w:rsidR="004D1897" w:rsidRPr="004D1897" w:rsidRDefault="004D1897" w:rsidP="00554BD4">
            <w:pPr>
              <w:spacing w:after="0" w:line="240" w:lineRule="auto"/>
              <w:jc w:val="center"/>
              <w:rPr>
                <w:rFonts w:eastAsia="Times New Roman" w:cstheme="minorHAnsi"/>
                <w:sz w:val="20"/>
                <w:szCs w:val="20"/>
                <w:lang w:eastAsia="en-GB"/>
              </w:rPr>
            </w:pPr>
          </w:p>
        </w:tc>
        <w:tc>
          <w:tcPr>
            <w:tcW w:w="1417" w:type="dxa"/>
            <w:noWrap/>
            <w:hideMark/>
          </w:tcPr>
          <w:p w14:paraId="404BC498"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876.017</w:t>
            </w:r>
          </w:p>
        </w:tc>
        <w:tc>
          <w:tcPr>
            <w:tcW w:w="1418" w:type="dxa"/>
            <w:noWrap/>
            <w:hideMark/>
          </w:tcPr>
          <w:p w14:paraId="35C1E40B"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25.000</w:t>
            </w:r>
          </w:p>
        </w:tc>
        <w:tc>
          <w:tcPr>
            <w:tcW w:w="3118" w:type="dxa"/>
            <w:noWrap/>
            <w:hideMark/>
          </w:tcPr>
          <w:p w14:paraId="6A565841"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 xml:space="preserve">(Position </w:t>
            </w:r>
            <w:r w:rsidRPr="004D1897">
              <w:rPr>
                <w:rFonts w:eastAsia="Times New Roman" w:cstheme="minorHAnsi"/>
                <w:color w:val="000000"/>
                <w:sz w:val="20"/>
                <w:szCs w:val="20"/>
                <w:lang w:eastAsia="en-GB"/>
              </w:rPr>
              <w:t>1).</w:t>
            </w:r>
          </w:p>
        </w:tc>
      </w:tr>
      <w:tr w:rsidR="004D1897" w:rsidRPr="004D1897" w14:paraId="40667438" w14:textId="77777777" w:rsidTr="00554BD4">
        <w:trPr>
          <w:trHeight w:val="288"/>
        </w:trPr>
        <w:tc>
          <w:tcPr>
            <w:tcW w:w="828" w:type="dxa"/>
            <w:noWrap/>
            <w:hideMark/>
          </w:tcPr>
          <w:p w14:paraId="3465C573"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0" w:type="dxa"/>
            <w:noWrap/>
            <w:hideMark/>
          </w:tcPr>
          <w:p w14:paraId="3F548ABE"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1.222</w:t>
            </w:r>
          </w:p>
        </w:tc>
        <w:tc>
          <w:tcPr>
            <w:tcW w:w="851" w:type="dxa"/>
            <w:noWrap/>
            <w:hideMark/>
          </w:tcPr>
          <w:p w14:paraId="295B7D2E"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1152" w:type="dxa"/>
          </w:tcPr>
          <w:p w14:paraId="35DE259A" w14:textId="77777777" w:rsidR="004D1897" w:rsidRPr="004D1897" w:rsidRDefault="004D1897" w:rsidP="00554BD4">
            <w:pPr>
              <w:spacing w:after="0" w:line="240" w:lineRule="auto"/>
              <w:jc w:val="center"/>
              <w:rPr>
                <w:rFonts w:eastAsia="Times New Roman" w:cstheme="minorHAnsi"/>
                <w:sz w:val="20"/>
                <w:szCs w:val="20"/>
                <w:lang w:eastAsia="en-GB"/>
              </w:rPr>
            </w:pPr>
          </w:p>
        </w:tc>
        <w:tc>
          <w:tcPr>
            <w:tcW w:w="1417" w:type="dxa"/>
            <w:noWrap/>
            <w:hideMark/>
          </w:tcPr>
          <w:p w14:paraId="26556142"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877.149</w:t>
            </w:r>
          </w:p>
        </w:tc>
        <w:tc>
          <w:tcPr>
            <w:tcW w:w="1418" w:type="dxa"/>
            <w:noWrap/>
            <w:hideMark/>
          </w:tcPr>
          <w:p w14:paraId="3480F26D"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50.000</w:t>
            </w:r>
          </w:p>
        </w:tc>
        <w:tc>
          <w:tcPr>
            <w:tcW w:w="3118" w:type="dxa"/>
            <w:noWrap/>
            <w:hideMark/>
          </w:tcPr>
          <w:p w14:paraId="51E10415"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 xml:space="preserve">(Position </w:t>
            </w:r>
            <w:r w:rsidRPr="004D1897">
              <w:rPr>
                <w:rFonts w:eastAsia="Times New Roman" w:cstheme="minorHAnsi"/>
                <w:color w:val="000000"/>
                <w:sz w:val="20"/>
                <w:szCs w:val="20"/>
                <w:lang w:eastAsia="en-GB"/>
              </w:rPr>
              <w:t>2).</w:t>
            </w:r>
          </w:p>
        </w:tc>
      </w:tr>
      <w:tr w:rsidR="004D1897" w:rsidRPr="004D1897" w14:paraId="003FA861" w14:textId="77777777" w:rsidTr="00554BD4">
        <w:trPr>
          <w:trHeight w:val="288"/>
        </w:trPr>
        <w:tc>
          <w:tcPr>
            <w:tcW w:w="828" w:type="dxa"/>
            <w:noWrap/>
            <w:hideMark/>
          </w:tcPr>
          <w:p w14:paraId="358552F9"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0" w:type="dxa"/>
            <w:noWrap/>
            <w:hideMark/>
          </w:tcPr>
          <w:p w14:paraId="56CCF100"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2.591</w:t>
            </w:r>
          </w:p>
        </w:tc>
        <w:tc>
          <w:tcPr>
            <w:tcW w:w="851" w:type="dxa"/>
            <w:noWrap/>
            <w:hideMark/>
          </w:tcPr>
          <w:p w14:paraId="0F465EFA"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1152" w:type="dxa"/>
          </w:tcPr>
          <w:p w14:paraId="19B6455C" w14:textId="77777777" w:rsidR="004D1897" w:rsidRPr="004D1897" w:rsidRDefault="004D1897" w:rsidP="00554BD4">
            <w:pPr>
              <w:spacing w:after="0" w:line="240" w:lineRule="auto"/>
              <w:jc w:val="center"/>
              <w:rPr>
                <w:rFonts w:eastAsia="Times New Roman" w:cstheme="minorHAnsi"/>
                <w:sz w:val="20"/>
                <w:szCs w:val="20"/>
                <w:lang w:eastAsia="en-GB"/>
              </w:rPr>
            </w:pPr>
          </w:p>
        </w:tc>
        <w:tc>
          <w:tcPr>
            <w:tcW w:w="1417" w:type="dxa"/>
            <w:noWrap/>
            <w:hideMark/>
          </w:tcPr>
          <w:p w14:paraId="008F982B"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875.780</w:t>
            </w:r>
          </w:p>
        </w:tc>
        <w:tc>
          <w:tcPr>
            <w:tcW w:w="1418" w:type="dxa"/>
            <w:noWrap/>
            <w:hideMark/>
          </w:tcPr>
          <w:p w14:paraId="1FCD5083"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75.000</w:t>
            </w:r>
          </w:p>
        </w:tc>
        <w:tc>
          <w:tcPr>
            <w:tcW w:w="3118" w:type="dxa"/>
            <w:noWrap/>
            <w:hideMark/>
          </w:tcPr>
          <w:p w14:paraId="22966F7C"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 xml:space="preserve">(Position </w:t>
            </w:r>
            <w:r w:rsidRPr="004D1897">
              <w:rPr>
                <w:rFonts w:eastAsia="Times New Roman" w:cstheme="minorHAnsi"/>
                <w:color w:val="000000"/>
                <w:sz w:val="20"/>
                <w:szCs w:val="20"/>
                <w:lang w:eastAsia="en-GB"/>
              </w:rPr>
              <w:t>3).</w:t>
            </w:r>
          </w:p>
        </w:tc>
      </w:tr>
      <w:tr w:rsidR="004D1897" w:rsidRPr="004D1897" w14:paraId="70BB3C5D" w14:textId="77777777" w:rsidTr="00554BD4">
        <w:trPr>
          <w:trHeight w:val="288"/>
        </w:trPr>
        <w:tc>
          <w:tcPr>
            <w:tcW w:w="828" w:type="dxa"/>
            <w:noWrap/>
            <w:hideMark/>
          </w:tcPr>
          <w:p w14:paraId="252B2F2D"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1.432</w:t>
            </w:r>
          </w:p>
        </w:tc>
        <w:tc>
          <w:tcPr>
            <w:tcW w:w="850" w:type="dxa"/>
            <w:noWrap/>
            <w:hideMark/>
          </w:tcPr>
          <w:p w14:paraId="04BD8757"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1" w:type="dxa"/>
            <w:noWrap/>
            <w:hideMark/>
          </w:tcPr>
          <w:p w14:paraId="75FDBE60"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3.587</w:t>
            </w:r>
          </w:p>
        </w:tc>
        <w:tc>
          <w:tcPr>
            <w:tcW w:w="1152" w:type="dxa"/>
          </w:tcPr>
          <w:p w14:paraId="227D600D"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876.216</w:t>
            </w:r>
          </w:p>
        </w:tc>
        <w:tc>
          <w:tcPr>
            <w:tcW w:w="1417" w:type="dxa"/>
            <w:noWrap/>
            <w:hideMark/>
          </w:tcPr>
          <w:p w14:paraId="3EDA95A2"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874.784</w:t>
            </w:r>
          </w:p>
        </w:tc>
        <w:tc>
          <w:tcPr>
            <w:tcW w:w="1418" w:type="dxa"/>
            <w:noWrap/>
            <w:hideMark/>
          </w:tcPr>
          <w:p w14:paraId="62AB498E"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100.000</w:t>
            </w:r>
          </w:p>
        </w:tc>
        <w:tc>
          <w:tcPr>
            <w:tcW w:w="3118" w:type="dxa"/>
            <w:noWrap/>
            <w:hideMark/>
          </w:tcPr>
          <w:p w14:paraId="6031C764"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 xml:space="preserve">(Position </w:t>
            </w:r>
            <w:r w:rsidRPr="004D1897">
              <w:rPr>
                <w:rFonts w:eastAsia="Times New Roman" w:cstheme="minorHAnsi"/>
                <w:color w:val="000000"/>
                <w:sz w:val="20"/>
                <w:szCs w:val="20"/>
                <w:lang w:eastAsia="en-GB"/>
              </w:rPr>
              <w:t>4) / (Change Point 1).</w:t>
            </w:r>
          </w:p>
        </w:tc>
      </w:tr>
      <w:tr w:rsidR="004D1897" w:rsidRPr="004D1897" w14:paraId="7B78813B" w14:textId="77777777" w:rsidTr="00554BD4">
        <w:trPr>
          <w:trHeight w:val="288"/>
        </w:trPr>
        <w:tc>
          <w:tcPr>
            <w:tcW w:w="828" w:type="dxa"/>
            <w:noWrap/>
            <w:hideMark/>
          </w:tcPr>
          <w:p w14:paraId="5A07B159"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0" w:type="dxa"/>
            <w:noWrap/>
            <w:hideMark/>
          </w:tcPr>
          <w:p w14:paraId="742B7D05"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1.872</w:t>
            </w:r>
          </w:p>
        </w:tc>
        <w:tc>
          <w:tcPr>
            <w:tcW w:w="851" w:type="dxa"/>
            <w:noWrap/>
            <w:hideMark/>
          </w:tcPr>
          <w:p w14:paraId="436812EA"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1152" w:type="dxa"/>
          </w:tcPr>
          <w:p w14:paraId="0AAA7CA5" w14:textId="77777777" w:rsidR="004D1897" w:rsidRPr="004D1897" w:rsidRDefault="004D1897" w:rsidP="00554BD4">
            <w:pPr>
              <w:spacing w:after="0" w:line="240" w:lineRule="auto"/>
              <w:jc w:val="center"/>
              <w:rPr>
                <w:rFonts w:eastAsia="Times New Roman" w:cstheme="minorHAnsi"/>
                <w:sz w:val="20"/>
                <w:szCs w:val="20"/>
                <w:lang w:eastAsia="en-GB"/>
              </w:rPr>
            </w:pPr>
          </w:p>
        </w:tc>
        <w:tc>
          <w:tcPr>
            <w:tcW w:w="1417" w:type="dxa"/>
            <w:noWrap/>
            <w:hideMark/>
          </w:tcPr>
          <w:p w14:paraId="497C6D0E"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874.344</w:t>
            </w:r>
          </w:p>
        </w:tc>
        <w:tc>
          <w:tcPr>
            <w:tcW w:w="1418" w:type="dxa"/>
            <w:noWrap/>
            <w:hideMark/>
          </w:tcPr>
          <w:p w14:paraId="457084E2"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125.000</w:t>
            </w:r>
          </w:p>
        </w:tc>
        <w:tc>
          <w:tcPr>
            <w:tcW w:w="3118" w:type="dxa"/>
            <w:noWrap/>
            <w:hideMark/>
          </w:tcPr>
          <w:p w14:paraId="08A6A0EE"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 xml:space="preserve">(Position </w:t>
            </w:r>
            <w:r w:rsidRPr="004D1897">
              <w:rPr>
                <w:rFonts w:eastAsia="Times New Roman" w:cstheme="minorHAnsi"/>
                <w:color w:val="000000"/>
                <w:sz w:val="20"/>
                <w:szCs w:val="20"/>
                <w:lang w:eastAsia="en-GB"/>
              </w:rPr>
              <w:t>5).</w:t>
            </w:r>
          </w:p>
        </w:tc>
      </w:tr>
      <w:tr w:rsidR="004D1897" w:rsidRPr="004D1897" w14:paraId="40F1C7FA" w14:textId="77777777" w:rsidTr="00554BD4">
        <w:trPr>
          <w:trHeight w:val="288"/>
        </w:trPr>
        <w:tc>
          <w:tcPr>
            <w:tcW w:w="828" w:type="dxa"/>
            <w:noWrap/>
            <w:hideMark/>
          </w:tcPr>
          <w:p w14:paraId="5902AC2B"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3.250</w:t>
            </w:r>
          </w:p>
        </w:tc>
        <w:tc>
          <w:tcPr>
            <w:tcW w:w="850" w:type="dxa"/>
            <w:noWrap/>
            <w:hideMark/>
          </w:tcPr>
          <w:p w14:paraId="5693D1A6"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1" w:type="dxa"/>
            <w:noWrap/>
            <w:hideMark/>
          </w:tcPr>
          <w:p w14:paraId="7FDEB9F2"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0.573</w:t>
            </w:r>
          </w:p>
        </w:tc>
        <w:tc>
          <w:tcPr>
            <w:tcW w:w="1152" w:type="dxa"/>
          </w:tcPr>
          <w:p w14:paraId="1E9087A8"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878.893</w:t>
            </w:r>
          </w:p>
        </w:tc>
        <w:tc>
          <w:tcPr>
            <w:tcW w:w="1417" w:type="dxa"/>
            <w:noWrap/>
            <w:hideMark/>
          </w:tcPr>
          <w:p w14:paraId="29B0EC8F"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875.643</w:t>
            </w:r>
          </w:p>
        </w:tc>
        <w:tc>
          <w:tcPr>
            <w:tcW w:w="1418" w:type="dxa"/>
            <w:noWrap/>
            <w:hideMark/>
          </w:tcPr>
          <w:p w14:paraId="036FEA18"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150.000</w:t>
            </w:r>
          </w:p>
        </w:tc>
        <w:tc>
          <w:tcPr>
            <w:tcW w:w="3118" w:type="dxa"/>
            <w:noWrap/>
            <w:hideMark/>
          </w:tcPr>
          <w:p w14:paraId="77743A69"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sz w:val="20"/>
                <w:szCs w:val="20"/>
                <w:lang w:eastAsia="en-GB"/>
              </w:rPr>
              <w:t>(Position 6) / (Change Point 2)</w:t>
            </w:r>
          </w:p>
        </w:tc>
      </w:tr>
      <w:tr w:rsidR="004D1897" w:rsidRPr="004D1897" w14:paraId="561466AB" w14:textId="77777777" w:rsidTr="00554BD4">
        <w:trPr>
          <w:trHeight w:val="288"/>
        </w:trPr>
        <w:tc>
          <w:tcPr>
            <w:tcW w:w="828" w:type="dxa"/>
            <w:noWrap/>
            <w:hideMark/>
          </w:tcPr>
          <w:p w14:paraId="1691A926"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0" w:type="dxa"/>
            <w:noWrap/>
            <w:hideMark/>
          </w:tcPr>
          <w:p w14:paraId="6D12DCC9"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1.925</w:t>
            </w:r>
          </w:p>
        </w:tc>
        <w:tc>
          <w:tcPr>
            <w:tcW w:w="851" w:type="dxa"/>
            <w:noWrap/>
            <w:hideMark/>
          </w:tcPr>
          <w:p w14:paraId="07ACFDE3"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1152" w:type="dxa"/>
          </w:tcPr>
          <w:p w14:paraId="1294B27A" w14:textId="77777777" w:rsidR="004D1897" w:rsidRPr="004D1897" w:rsidRDefault="004D1897" w:rsidP="00554BD4">
            <w:pPr>
              <w:spacing w:after="0" w:line="240" w:lineRule="auto"/>
              <w:jc w:val="center"/>
              <w:rPr>
                <w:rFonts w:eastAsia="Times New Roman" w:cstheme="minorHAnsi"/>
                <w:sz w:val="20"/>
                <w:szCs w:val="20"/>
                <w:lang w:eastAsia="en-GB"/>
              </w:rPr>
            </w:pPr>
          </w:p>
        </w:tc>
        <w:tc>
          <w:tcPr>
            <w:tcW w:w="1417" w:type="dxa"/>
            <w:noWrap/>
            <w:hideMark/>
          </w:tcPr>
          <w:p w14:paraId="6D8FB0F5"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876.968</w:t>
            </w:r>
            <w:r w:rsidRPr="004D1897">
              <w:rPr>
                <w:rFonts w:eastAsia="Times New Roman" w:cstheme="minorHAnsi"/>
                <w:sz w:val="20"/>
                <w:szCs w:val="20"/>
                <w:lang w:eastAsia="en-GB"/>
              </w:rPr>
              <w:t> </w:t>
            </w:r>
          </w:p>
        </w:tc>
        <w:tc>
          <w:tcPr>
            <w:tcW w:w="1418" w:type="dxa"/>
            <w:noWrap/>
            <w:hideMark/>
          </w:tcPr>
          <w:p w14:paraId="3C84A183"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175.000</w:t>
            </w:r>
          </w:p>
        </w:tc>
        <w:tc>
          <w:tcPr>
            <w:tcW w:w="3118" w:type="dxa"/>
            <w:noWrap/>
            <w:hideMark/>
          </w:tcPr>
          <w:p w14:paraId="4734F7D4"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sz w:val="20"/>
                <w:szCs w:val="20"/>
                <w:lang w:eastAsia="en-GB"/>
              </w:rPr>
              <w:t xml:space="preserve"> </w:t>
            </w:r>
            <w:r w:rsidRPr="004D1897">
              <w:rPr>
                <w:rFonts w:eastAsia="Times New Roman" w:cstheme="minorHAnsi"/>
                <w:color w:val="000000" w:themeColor="text1"/>
                <w:sz w:val="20"/>
                <w:szCs w:val="20"/>
                <w:lang w:eastAsia="en-GB"/>
              </w:rPr>
              <w:t xml:space="preserve">(Position </w:t>
            </w:r>
            <w:r w:rsidRPr="004D1897">
              <w:rPr>
                <w:rFonts w:eastAsia="Times New Roman" w:cstheme="minorHAnsi"/>
                <w:color w:val="000000"/>
                <w:sz w:val="20"/>
                <w:szCs w:val="20"/>
                <w:lang w:eastAsia="en-GB"/>
              </w:rPr>
              <w:t>7).</w:t>
            </w:r>
          </w:p>
        </w:tc>
      </w:tr>
      <w:tr w:rsidR="004D1897" w:rsidRPr="004D1897" w14:paraId="4EC5B63B" w14:textId="77777777" w:rsidTr="00554BD4">
        <w:trPr>
          <w:trHeight w:val="288"/>
        </w:trPr>
        <w:tc>
          <w:tcPr>
            <w:tcW w:w="828" w:type="dxa"/>
            <w:noWrap/>
            <w:hideMark/>
          </w:tcPr>
          <w:p w14:paraId="67B3821D"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3.015</w:t>
            </w:r>
          </w:p>
        </w:tc>
        <w:tc>
          <w:tcPr>
            <w:tcW w:w="850" w:type="dxa"/>
            <w:noWrap/>
            <w:hideMark/>
          </w:tcPr>
          <w:p w14:paraId="6C938420"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1" w:type="dxa"/>
            <w:noWrap/>
            <w:hideMark/>
          </w:tcPr>
          <w:p w14:paraId="7240A78C"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0.496</w:t>
            </w:r>
          </w:p>
        </w:tc>
        <w:tc>
          <w:tcPr>
            <w:tcW w:w="1152" w:type="dxa"/>
          </w:tcPr>
          <w:p w14:paraId="3568A3AA"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881.412</w:t>
            </w:r>
          </w:p>
        </w:tc>
        <w:tc>
          <w:tcPr>
            <w:tcW w:w="1417" w:type="dxa"/>
            <w:noWrap/>
            <w:hideMark/>
          </w:tcPr>
          <w:p w14:paraId="0A5B89B4"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878.397</w:t>
            </w:r>
            <w:r w:rsidRPr="004D1897">
              <w:rPr>
                <w:rFonts w:eastAsia="Times New Roman" w:cstheme="minorHAnsi"/>
                <w:sz w:val="20"/>
                <w:szCs w:val="20"/>
                <w:lang w:eastAsia="en-GB"/>
              </w:rPr>
              <w:t> </w:t>
            </w:r>
          </w:p>
        </w:tc>
        <w:tc>
          <w:tcPr>
            <w:tcW w:w="1418" w:type="dxa"/>
            <w:noWrap/>
            <w:hideMark/>
          </w:tcPr>
          <w:p w14:paraId="74BE62CE"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200.000</w:t>
            </w:r>
          </w:p>
        </w:tc>
        <w:tc>
          <w:tcPr>
            <w:tcW w:w="3118" w:type="dxa"/>
            <w:noWrap/>
            <w:hideMark/>
          </w:tcPr>
          <w:p w14:paraId="46E15D51"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 xml:space="preserve">(Position </w:t>
            </w:r>
            <w:r w:rsidRPr="004D1897">
              <w:rPr>
                <w:rFonts w:eastAsia="Times New Roman" w:cstheme="minorHAnsi"/>
                <w:color w:val="000000"/>
                <w:sz w:val="20"/>
                <w:szCs w:val="20"/>
                <w:lang w:eastAsia="en-GB"/>
              </w:rPr>
              <w:t>8) / (Change Point 3).</w:t>
            </w:r>
          </w:p>
        </w:tc>
      </w:tr>
      <w:tr w:rsidR="004D1897" w:rsidRPr="004D1897" w14:paraId="23B1BC75" w14:textId="77777777" w:rsidTr="00554BD4">
        <w:trPr>
          <w:trHeight w:val="288"/>
        </w:trPr>
        <w:tc>
          <w:tcPr>
            <w:tcW w:w="828" w:type="dxa"/>
            <w:noWrap/>
            <w:hideMark/>
          </w:tcPr>
          <w:p w14:paraId="11ECCC0E"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1.456</w:t>
            </w:r>
          </w:p>
        </w:tc>
        <w:tc>
          <w:tcPr>
            <w:tcW w:w="850" w:type="dxa"/>
            <w:noWrap/>
            <w:hideMark/>
          </w:tcPr>
          <w:p w14:paraId="445CE7AA"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1" w:type="dxa"/>
            <w:noWrap/>
            <w:hideMark/>
          </w:tcPr>
          <w:p w14:paraId="3B302F89"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0.499</w:t>
            </w:r>
          </w:p>
        </w:tc>
        <w:tc>
          <w:tcPr>
            <w:tcW w:w="1152" w:type="dxa"/>
          </w:tcPr>
          <w:p w14:paraId="429C7F40"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882.369</w:t>
            </w:r>
          </w:p>
        </w:tc>
        <w:tc>
          <w:tcPr>
            <w:tcW w:w="1417" w:type="dxa"/>
            <w:noWrap/>
            <w:hideMark/>
          </w:tcPr>
          <w:p w14:paraId="08CA83FC"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880.913</w:t>
            </w:r>
            <w:r w:rsidRPr="004D1897">
              <w:rPr>
                <w:rFonts w:eastAsia="Times New Roman" w:cstheme="minorHAnsi"/>
                <w:sz w:val="20"/>
                <w:szCs w:val="20"/>
                <w:lang w:eastAsia="en-GB"/>
              </w:rPr>
              <w:t> </w:t>
            </w:r>
          </w:p>
        </w:tc>
        <w:tc>
          <w:tcPr>
            <w:tcW w:w="1418" w:type="dxa"/>
            <w:noWrap/>
            <w:hideMark/>
          </w:tcPr>
          <w:p w14:paraId="5C3603D5"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225.000</w:t>
            </w:r>
          </w:p>
        </w:tc>
        <w:tc>
          <w:tcPr>
            <w:tcW w:w="3118" w:type="dxa"/>
            <w:noWrap/>
            <w:hideMark/>
          </w:tcPr>
          <w:p w14:paraId="1F3DDF71"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 xml:space="preserve">(Position </w:t>
            </w:r>
            <w:r w:rsidRPr="004D1897">
              <w:rPr>
                <w:rFonts w:eastAsia="Times New Roman" w:cstheme="minorHAnsi"/>
                <w:color w:val="000000"/>
                <w:sz w:val="20"/>
                <w:szCs w:val="20"/>
                <w:lang w:eastAsia="en-GB"/>
              </w:rPr>
              <w:t>9) / (Change Point 4).</w:t>
            </w:r>
          </w:p>
        </w:tc>
      </w:tr>
      <w:tr w:rsidR="004D1897" w:rsidRPr="004D1897" w14:paraId="176E8EBE" w14:textId="77777777" w:rsidTr="00554BD4">
        <w:trPr>
          <w:trHeight w:val="288"/>
        </w:trPr>
        <w:tc>
          <w:tcPr>
            <w:tcW w:w="828" w:type="dxa"/>
            <w:noWrap/>
            <w:hideMark/>
          </w:tcPr>
          <w:p w14:paraId="74979623"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0" w:type="dxa"/>
            <w:noWrap/>
            <w:hideMark/>
          </w:tcPr>
          <w:p w14:paraId="7667C169" w14:textId="77777777" w:rsidR="004D1897" w:rsidRPr="004D1897" w:rsidRDefault="004D1897" w:rsidP="00554BD4">
            <w:pPr>
              <w:spacing w:after="0" w:line="240" w:lineRule="auto"/>
              <w:jc w:val="center"/>
              <w:rPr>
                <w:rFonts w:eastAsia="Times New Roman" w:cstheme="minorHAnsi"/>
                <w:color w:val="000000"/>
                <w:sz w:val="20"/>
                <w:szCs w:val="20"/>
                <w:lang w:eastAsia="en-GB"/>
              </w:rPr>
            </w:pPr>
            <w:r w:rsidRPr="004D1897">
              <w:rPr>
                <w:rFonts w:eastAsia="Times New Roman" w:cstheme="minorHAnsi"/>
                <w:color w:val="000000"/>
                <w:sz w:val="20"/>
                <w:szCs w:val="20"/>
                <w:lang w:eastAsia="en-GB"/>
              </w:rPr>
              <w:t>3.853</w:t>
            </w:r>
          </w:p>
        </w:tc>
        <w:tc>
          <w:tcPr>
            <w:tcW w:w="851" w:type="dxa"/>
            <w:noWrap/>
            <w:hideMark/>
          </w:tcPr>
          <w:p w14:paraId="0573CD5D"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1152" w:type="dxa"/>
          </w:tcPr>
          <w:p w14:paraId="469A11C5" w14:textId="77777777" w:rsidR="004D1897" w:rsidRPr="004D1897" w:rsidRDefault="004D1897" w:rsidP="00554BD4">
            <w:pPr>
              <w:spacing w:after="0" w:line="240" w:lineRule="auto"/>
              <w:jc w:val="center"/>
              <w:rPr>
                <w:rFonts w:eastAsia="Times New Roman" w:cstheme="minorHAnsi"/>
                <w:sz w:val="20"/>
                <w:szCs w:val="20"/>
                <w:lang w:eastAsia="en-GB"/>
              </w:rPr>
            </w:pPr>
          </w:p>
        </w:tc>
        <w:tc>
          <w:tcPr>
            <w:tcW w:w="1417" w:type="dxa"/>
            <w:noWrap/>
            <w:hideMark/>
          </w:tcPr>
          <w:p w14:paraId="1FA89A1F"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878.516</w:t>
            </w:r>
            <w:r w:rsidRPr="004D1897">
              <w:rPr>
                <w:rFonts w:eastAsia="Times New Roman" w:cstheme="minorHAnsi"/>
                <w:sz w:val="20"/>
                <w:szCs w:val="20"/>
                <w:lang w:eastAsia="en-GB"/>
              </w:rPr>
              <w:t> </w:t>
            </w:r>
          </w:p>
        </w:tc>
        <w:tc>
          <w:tcPr>
            <w:tcW w:w="1418" w:type="dxa"/>
            <w:noWrap/>
            <w:hideMark/>
          </w:tcPr>
          <w:p w14:paraId="222D4BCA"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250.000</w:t>
            </w:r>
          </w:p>
        </w:tc>
        <w:tc>
          <w:tcPr>
            <w:tcW w:w="3118" w:type="dxa"/>
            <w:noWrap/>
            <w:hideMark/>
          </w:tcPr>
          <w:p w14:paraId="3EC14486"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 xml:space="preserve">(Position </w:t>
            </w:r>
            <w:r w:rsidRPr="004D1897">
              <w:rPr>
                <w:rFonts w:eastAsia="Times New Roman" w:cstheme="minorHAnsi"/>
                <w:color w:val="000000"/>
                <w:sz w:val="20"/>
                <w:szCs w:val="20"/>
                <w:lang w:eastAsia="en-GB"/>
              </w:rPr>
              <w:t>10).</w:t>
            </w:r>
          </w:p>
        </w:tc>
      </w:tr>
      <w:tr w:rsidR="004D1897" w:rsidRPr="004D1897" w14:paraId="2BE69DC5" w14:textId="77777777" w:rsidTr="00554BD4">
        <w:trPr>
          <w:trHeight w:val="288"/>
        </w:trPr>
        <w:tc>
          <w:tcPr>
            <w:tcW w:w="828" w:type="dxa"/>
            <w:noWrap/>
            <w:hideMark/>
          </w:tcPr>
          <w:p w14:paraId="0766BC22"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0" w:type="dxa"/>
            <w:noWrap/>
            <w:hideMark/>
          </w:tcPr>
          <w:p w14:paraId="0B4C252B" w14:textId="77777777" w:rsidR="004D1897" w:rsidRPr="004D1897" w:rsidRDefault="004D1897" w:rsidP="00554BD4">
            <w:pPr>
              <w:spacing w:after="0" w:line="240" w:lineRule="auto"/>
              <w:jc w:val="center"/>
              <w:rPr>
                <w:rFonts w:eastAsia="Times New Roman" w:cstheme="minorHAnsi"/>
                <w:color w:val="000000"/>
                <w:sz w:val="20"/>
                <w:szCs w:val="20"/>
                <w:lang w:eastAsia="en-GB"/>
              </w:rPr>
            </w:pPr>
            <w:r w:rsidRPr="004D1897">
              <w:rPr>
                <w:rFonts w:eastAsia="Times New Roman" w:cstheme="minorHAnsi"/>
                <w:color w:val="000000"/>
                <w:sz w:val="20"/>
                <w:szCs w:val="20"/>
                <w:lang w:eastAsia="en-GB"/>
              </w:rPr>
              <w:t>5.433</w:t>
            </w:r>
          </w:p>
        </w:tc>
        <w:tc>
          <w:tcPr>
            <w:tcW w:w="851" w:type="dxa"/>
            <w:noWrap/>
            <w:hideMark/>
          </w:tcPr>
          <w:p w14:paraId="033A9AAC"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1152" w:type="dxa"/>
          </w:tcPr>
          <w:p w14:paraId="7A4C66DD" w14:textId="77777777" w:rsidR="004D1897" w:rsidRPr="004D1897" w:rsidRDefault="004D1897" w:rsidP="00554BD4">
            <w:pPr>
              <w:spacing w:after="0" w:line="240" w:lineRule="auto"/>
              <w:jc w:val="center"/>
              <w:rPr>
                <w:rFonts w:eastAsia="Times New Roman" w:cstheme="minorHAnsi"/>
                <w:sz w:val="20"/>
                <w:szCs w:val="20"/>
                <w:lang w:eastAsia="en-GB"/>
              </w:rPr>
            </w:pPr>
          </w:p>
        </w:tc>
        <w:tc>
          <w:tcPr>
            <w:tcW w:w="1417" w:type="dxa"/>
            <w:noWrap/>
            <w:hideMark/>
          </w:tcPr>
          <w:p w14:paraId="601316D5"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876.936</w:t>
            </w:r>
            <w:r w:rsidRPr="004D1897">
              <w:rPr>
                <w:rFonts w:eastAsia="Times New Roman" w:cstheme="minorHAnsi"/>
                <w:sz w:val="20"/>
                <w:szCs w:val="20"/>
                <w:lang w:eastAsia="en-GB"/>
              </w:rPr>
              <w:t> </w:t>
            </w:r>
          </w:p>
        </w:tc>
        <w:tc>
          <w:tcPr>
            <w:tcW w:w="1418" w:type="dxa"/>
            <w:noWrap/>
            <w:hideMark/>
          </w:tcPr>
          <w:p w14:paraId="575FE589"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275.000</w:t>
            </w:r>
          </w:p>
        </w:tc>
        <w:tc>
          <w:tcPr>
            <w:tcW w:w="3118" w:type="dxa"/>
            <w:noWrap/>
            <w:hideMark/>
          </w:tcPr>
          <w:p w14:paraId="14F591CA"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 xml:space="preserve">(Position </w:t>
            </w:r>
            <w:r w:rsidRPr="004D1897">
              <w:rPr>
                <w:rFonts w:eastAsia="Times New Roman" w:cstheme="minorHAnsi"/>
                <w:color w:val="000000"/>
                <w:sz w:val="20"/>
                <w:szCs w:val="20"/>
                <w:lang w:eastAsia="en-GB"/>
              </w:rPr>
              <w:t>11).</w:t>
            </w:r>
          </w:p>
        </w:tc>
      </w:tr>
      <w:tr w:rsidR="004D1897" w:rsidRPr="004D1897" w14:paraId="2C58A17E" w14:textId="77777777" w:rsidTr="00554BD4">
        <w:trPr>
          <w:trHeight w:val="288"/>
        </w:trPr>
        <w:tc>
          <w:tcPr>
            <w:tcW w:w="828" w:type="dxa"/>
            <w:noWrap/>
            <w:hideMark/>
          </w:tcPr>
          <w:p w14:paraId="493F4890"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0" w:type="dxa"/>
            <w:noWrap/>
            <w:hideMark/>
          </w:tcPr>
          <w:p w14:paraId="1BCF866B" w14:textId="77777777" w:rsidR="004D1897" w:rsidRPr="004D1897" w:rsidRDefault="004D1897" w:rsidP="00554BD4">
            <w:pPr>
              <w:spacing w:after="0" w:line="240" w:lineRule="auto"/>
              <w:jc w:val="center"/>
              <w:rPr>
                <w:rFonts w:eastAsia="Times New Roman" w:cstheme="minorHAnsi"/>
                <w:color w:val="000000"/>
                <w:sz w:val="20"/>
                <w:szCs w:val="20"/>
                <w:lang w:eastAsia="en-GB"/>
              </w:rPr>
            </w:pPr>
            <w:r w:rsidRPr="004D1897">
              <w:rPr>
                <w:rFonts w:eastAsia="Times New Roman" w:cstheme="minorHAnsi"/>
                <w:color w:val="000000"/>
                <w:sz w:val="20"/>
                <w:szCs w:val="20"/>
                <w:lang w:eastAsia="en-GB"/>
              </w:rPr>
              <w:t>5.200</w:t>
            </w:r>
          </w:p>
        </w:tc>
        <w:tc>
          <w:tcPr>
            <w:tcW w:w="851" w:type="dxa"/>
            <w:noWrap/>
            <w:hideMark/>
          </w:tcPr>
          <w:p w14:paraId="03648301"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1152" w:type="dxa"/>
          </w:tcPr>
          <w:p w14:paraId="42025F75" w14:textId="77777777" w:rsidR="004D1897" w:rsidRPr="004D1897" w:rsidRDefault="004D1897" w:rsidP="00554BD4">
            <w:pPr>
              <w:spacing w:after="0" w:line="240" w:lineRule="auto"/>
              <w:jc w:val="center"/>
              <w:rPr>
                <w:rFonts w:eastAsia="Times New Roman" w:cstheme="minorHAnsi"/>
                <w:sz w:val="20"/>
                <w:szCs w:val="20"/>
                <w:lang w:eastAsia="en-GB"/>
              </w:rPr>
            </w:pPr>
          </w:p>
        </w:tc>
        <w:tc>
          <w:tcPr>
            <w:tcW w:w="1417" w:type="dxa"/>
            <w:noWrap/>
            <w:hideMark/>
          </w:tcPr>
          <w:p w14:paraId="7014D7C7"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877.169</w:t>
            </w:r>
          </w:p>
        </w:tc>
        <w:tc>
          <w:tcPr>
            <w:tcW w:w="1418" w:type="dxa"/>
            <w:noWrap/>
            <w:hideMark/>
          </w:tcPr>
          <w:p w14:paraId="6AA6EA0C"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300.000</w:t>
            </w:r>
          </w:p>
        </w:tc>
        <w:tc>
          <w:tcPr>
            <w:tcW w:w="3118" w:type="dxa"/>
            <w:noWrap/>
            <w:hideMark/>
          </w:tcPr>
          <w:p w14:paraId="206DB8D6"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 xml:space="preserve">(Position </w:t>
            </w:r>
            <w:r w:rsidRPr="004D1897">
              <w:rPr>
                <w:rFonts w:eastAsia="Times New Roman" w:cstheme="minorHAnsi"/>
                <w:color w:val="000000"/>
                <w:sz w:val="20"/>
                <w:szCs w:val="20"/>
                <w:lang w:eastAsia="en-GB"/>
              </w:rPr>
              <w:t>12).</w:t>
            </w:r>
          </w:p>
        </w:tc>
      </w:tr>
      <w:tr w:rsidR="004D1897" w:rsidRPr="004D1897" w14:paraId="61DA7902" w14:textId="77777777" w:rsidTr="00554BD4">
        <w:trPr>
          <w:trHeight w:val="288"/>
        </w:trPr>
        <w:tc>
          <w:tcPr>
            <w:tcW w:w="828" w:type="dxa"/>
            <w:noWrap/>
            <w:hideMark/>
          </w:tcPr>
          <w:p w14:paraId="5F3817A4"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0" w:type="dxa"/>
            <w:noWrap/>
            <w:hideMark/>
          </w:tcPr>
          <w:p w14:paraId="05EFE99D" w14:textId="77777777" w:rsidR="004D1897" w:rsidRPr="004D1897" w:rsidRDefault="004D1897" w:rsidP="00554BD4">
            <w:pPr>
              <w:spacing w:after="0" w:line="240" w:lineRule="auto"/>
              <w:jc w:val="center"/>
              <w:rPr>
                <w:rFonts w:eastAsia="Times New Roman" w:cstheme="minorHAnsi"/>
                <w:color w:val="000000"/>
                <w:sz w:val="20"/>
                <w:szCs w:val="20"/>
                <w:lang w:eastAsia="en-GB"/>
              </w:rPr>
            </w:pPr>
            <w:r w:rsidRPr="004D1897">
              <w:rPr>
                <w:rFonts w:eastAsia="Times New Roman" w:cstheme="minorHAnsi"/>
                <w:color w:val="000000"/>
                <w:sz w:val="20"/>
                <w:szCs w:val="20"/>
                <w:lang w:eastAsia="en-GB"/>
              </w:rPr>
              <w:t>4.000</w:t>
            </w:r>
          </w:p>
        </w:tc>
        <w:tc>
          <w:tcPr>
            <w:tcW w:w="851" w:type="dxa"/>
            <w:noWrap/>
            <w:hideMark/>
          </w:tcPr>
          <w:p w14:paraId="5FE1E940"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1152" w:type="dxa"/>
          </w:tcPr>
          <w:p w14:paraId="78BE2572" w14:textId="77777777" w:rsidR="004D1897" w:rsidRPr="004D1897" w:rsidRDefault="004D1897" w:rsidP="00554BD4">
            <w:pPr>
              <w:spacing w:after="0" w:line="240" w:lineRule="auto"/>
              <w:jc w:val="center"/>
              <w:rPr>
                <w:rFonts w:eastAsia="Times New Roman" w:cstheme="minorHAnsi"/>
                <w:sz w:val="20"/>
                <w:szCs w:val="20"/>
                <w:lang w:eastAsia="en-GB"/>
              </w:rPr>
            </w:pPr>
          </w:p>
        </w:tc>
        <w:tc>
          <w:tcPr>
            <w:tcW w:w="1417" w:type="dxa"/>
            <w:noWrap/>
            <w:hideMark/>
          </w:tcPr>
          <w:p w14:paraId="31AF8784"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sz w:val="20"/>
                <w:szCs w:val="20"/>
                <w:highlight w:val="yellow"/>
                <w:lang w:eastAsia="en-GB"/>
              </w:rPr>
              <w:t>878.369</w:t>
            </w:r>
            <w:r w:rsidRPr="004D1897">
              <w:rPr>
                <w:rFonts w:eastAsia="Times New Roman" w:cstheme="minorHAnsi"/>
                <w:sz w:val="20"/>
                <w:szCs w:val="20"/>
                <w:lang w:eastAsia="en-GB"/>
              </w:rPr>
              <w:t> </w:t>
            </w:r>
          </w:p>
        </w:tc>
        <w:tc>
          <w:tcPr>
            <w:tcW w:w="1418" w:type="dxa"/>
            <w:noWrap/>
            <w:hideMark/>
          </w:tcPr>
          <w:p w14:paraId="35EEAB98"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325.000</w:t>
            </w:r>
          </w:p>
        </w:tc>
        <w:tc>
          <w:tcPr>
            <w:tcW w:w="3118" w:type="dxa"/>
            <w:noWrap/>
            <w:hideMark/>
          </w:tcPr>
          <w:p w14:paraId="2039BB7D"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 xml:space="preserve">(Position </w:t>
            </w:r>
            <w:r w:rsidRPr="004D1897">
              <w:rPr>
                <w:rFonts w:eastAsia="Times New Roman" w:cstheme="minorHAnsi"/>
                <w:color w:val="000000"/>
                <w:sz w:val="20"/>
                <w:szCs w:val="20"/>
                <w:lang w:eastAsia="en-GB"/>
              </w:rPr>
              <w:t>13).</w:t>
            </w:r>
          </w:p>
        </w:tc>
      </w:tr>
      <w:tr w:rsidR="004D1897" w:rsidRPr="004D1897" w14:paraId="4BDF4B00" w14:textId="77777777" w:rsidTr="00554BD4">
        <w:trPr>
          <w:trHeight w:val="288"/>
        </w:trPr>
        <w:tc>
          <w:tcPr>
            <w:tcW w:w="828" w:type="dxa"/>
            <w:noWrap/>
            <w:hideMark/>
          </w:tcPr>
          <w:p w14:paraId="15613053"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3.876</w:t>
            </w:r>
          </w:p>
        </w:tc>
        <w:tc>
          <w:tcPr>
            <w:tcW w:w="850" w:type="dxa"/>
            <w:noWrap/>
            <w:hideMark/>
          </w:tcPr>
          <w:p w14:paraId="4C879786" w14:textId="77777777" w:rsidR="004D1897" w:rsidRPr="004D1897" w:rsidRDefault="004D1897" w:rsidP="00554BD4">
            <w:pPr>
              <w:spacing w:after="0" w:line="240" w:lineRule="auto"/>
              <w:jc w:val="center"/>
              <w:rPr>
                <w:rFonts w:eastAsia="Times New Roman" w:cstheme="minorHAnsi"/>
                <w:color w:val="000000"/>
                <w:sz w:val="20"/>
                <w:szCs w:val="20"/>
                <w:lang w:eastAsia="en-GB"/>
              </w:rPr>
            </w:pPr>
            <w:r w:rsidRPr="004D1897">
              <w:rPr>
                <w:rFonts w:eastAsia="Times New Roman" w:cstheme="minorHAnsi"/>
                <w:color w:val="000000"/>
                <w:sz w:val="20"/>
                <w:szCs w:val="20"/>
                <w:lang w:eastAsia="en-GB"/>
              </w:rPr>
              <w:t> </w:t>
            </w:r>
          </w:p>
        </w:tc>
        <w:tc>
          <w:tcPr>
            <w:tcW w:w="851" w:type="dxa"/>
            <w:noWrap/>
            <w:hideMark/>
          </w:tcPr>
          <w:p w14:paraId="08CCD270"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3.067</w:t>
            </w:r>
          </w:p>
        </w:tc>
        <w:tc>
          <w:tcPr>
            <w:tcW w:w="1152" w:type="dxa"/>
          </w:tcPr>
          <w:p w14:paraId="34B1D599"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883.178</w:t>
            </w:r>
          </w:p>
        </w:tc>
        <w:tc>
          <w:tcPr>
            <w:tcW w:w="1417" w:type="dxa"/>
            <w:noWrap/>
            <w:hideMark/>
          </w:tcPr>
          <w:p w14:paraId="255C304A"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879.302</w:t>
            </w:r>
          </w:p>
        </w:tc>
        <w:tc>
          <w:tcPr>
            <w:tcW w:w="1418" w:type="dxa"/>
            <w:noWrap/>
            <w:hideMark/>
          </w:tcPr>
          <w:p w14:paraId="5CB55B53"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350.000</w:t>
            </w:r>
          </w:p>
        </w:tc>
        <w:tc>
          <w:tcPr>
            <w:tcW w:w="3118" w:type="dxa"/>
            <w:noWrap/>
            <w:hideMark/>
          </w:tcPr>
          <w:p w14:paraId="347D7431"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 xml:space="preserve">(Position </w:t>
            </w:r>
            <w:r w:rsidRPr="004D1897">
              <w:rPr>
                <w:rFonts w:eastAsia="Times New Roman" w:cstheme="minorHAnsi"/>
                <w:color w:val="000000"/>
                <w:sz w:val="20"/>
                <w:szCs w:val="20"/>
                <w:lang w:eastAsia="en-GB"/>
              </w:rPr>
              <w:t>14) / (Change Point 5).</w:t>
            </w:r>
          </w:p>
        </w:tc>
      </w:tr>
      <w:tr w:rsidR="004D1897" w:rsidRPr="004D1897" w14:paraId="343E896D" w14:textId="77777777" w:rsidTr="00554BD4">
        <w:trPr>
          <w:trHeight w:val="288"/>
        </w:trPr>
        <w:tc>
          <w:tcPr>
            <w:tcW w:w="828" w:type="dxa"/>
            <w:noWrap/>
            <w:hideMark/>
          </w:tcPr>
          <w:p w14:paraId="504D189D"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0" w:type="dxa"/>
            <w:noWrap/>
            <w:hideMark/>
          </w:tcPr>
          <w:p w14:paraId="38B6222B" w14:textId="77777777" w:rsidR="004D1897" w:rsidRPr="004D1897" w:rsidRDefault="004D1897" w:rsidP="00554BD4">
            <w:pPr>
              <w:spacing w:after="0" w:line="240" w:lineRule="auto"/>
              <w:jc w:val="center"/>
              <w:rPr>
                <w:rFonts w:eastAsia="Times New Roman" w:cstheme="minorHAnsi"/>
                <w:color w:val="000000"/>
                <w:sz w:val="20"/>
                <w:szCs w:val="20"/>
                <w:lang w:eastAsia="en-GB"/>
              </w:rPr>
            </w:pPr>
            <w:r w:rsidRPr="004D1897">
              <w:rPr>
                <w:rFonts w:eastAsia="Times New Roman" w:cstheme="minorHAnsi"/>
                <w:color w:val="000000"/>
                <w:sz w:val="20"/>
                <w:szCs w:val="20"/>
                <w:lang w:eastAsia="en-GB"/>
              </w:rPr>
              <w:t>4.533</w:t>
            </w:r>
          </w:p>
        </w:tc>
        <w:tc>
          <w:tcPr>
            <w:tcW w:w="851" w:type="dxa"/>
            <w:noWrap/>
            <w:hideMark/>
          </w:tcPr>
          <w:p w14:paraId="3E498B03"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1152" w:type="dxa"/>
          </w:tcPr>
          <w:p w14:paraId="2666BF31" w14:textId="77777777" w:rsidR="004D1897" w:rsidRPr="004D1897" w:rsidRDefault="004D1897" w:rsidP="00554BD4">
            <w:pPr>
              <w:spacing w:after="0" w:line="240" w:lineRule="auto"/>
              <w:jc w:val="center"/>
              <w:rPr>
                <w:rFonts w:eastAsia="Times New Roman" w:cstheme="minorHAnsi"/>
                <w:sz w:val="20"/>
                <w:szCs w:val="20"/>
                <w:lang w:eastAsia="en-GB"/>
              </w:rPr>
            </w:pPr>
          </w:p>
        </w:tc>
        <w:tc>
          <w:tcPr>
            <w:tcW w:w="1417" w:type="dxa"/>
            <w:noWrap/>
            <w:hideMark/>
          </w:tcPr>
          <w:p w14:paraId="4EC1911E"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sz w:val="20"/>
                <w:szCs w:val="20"/>
                <w:highlight w:val="yellow"/>
                <w:lang w:eastAsia="en-GB"/>
              </w:rPr>
              <w:t>878.645</w:t>
            </w:r>
          </w:p>
        </w:tc>
        <w:tc>
          <w:tcPr>
            <w:tcW w:w="1418" w:type="dxa"/>
            <w:noWrap/>
            <w:hideMark/>
          </w:tcPr>
          <w:p w14:paraId="72E90F53"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375.000</w:t>
            </w:r>
          </w:p>
        </w:tc>
        <w:tc>
          <w:tcPr>
            <w:tcW w:w="3118" w:type="dxa"/>
            <w:noWrap/>
            <w:hideMark/>
          </w:tcPr>
          <w:p w14:paraId="71FDE4C7"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 xml:space="preserve">(Position </w:t>
            </w:r>
            <w:r w:rsidRPr="004D1897">
              <w:rPr>
                <w:rFonts w:eastAsia="Times New Roman" w:cstheme="minorHAnsi"/>
                <w:color w:val="000000"/>
                <w:sz w:val="20"/>
                <w:szCs w:val="20"/>
                <w:lang w:eastAsia="en-GB"/>
              </w:rPr>
              <w:t>15).</w:t>
            </w:r>
          </w:p>
        </w:tc>
      </w:tr>
      <w:tr w:rsidR="004D1897" w:rsidRPr="004D1897" w14:paraId="35A04F6C" w14:textId="77777777" w:rsidTr="00554BD4">
        <w:trPr>
          <w:trHeight w:val="288"/>
        </w:trPr>
        <w:tc>
          <w:tcPr>
            <w:tcW w:w="828" w:type="dxa"/>
            <w:noWrap/>
            <w:hideMark/>
          </w:tcPr>
          <w:p w14:paraId="5E2ADA0F"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0" w:type="dxa"/>
            <w:noWrap/>
            <w:hideMark/>
          </w:tcPr>
          <w:p w14:paraId="2CFC6BE2" w14:textId="77777777" w:rsidR="004D1897" w:rsidRPr="004D1897" w:rsidRDefault="004D1897" w:rsidP="00554BD4">
            <w:pPr>
              <w:spacing w:after="0" w:line="240" w:lineRule="auto"/>
              <w:jc w:val="center"/>
              <w:rPr>
                <w:rFonts w:eastAsia="Times New Roman" w:cstheme="minorHAnsi"/>
                <w:color w:val="000000"/>
                <w:sz w:val="20"/>
                <w:szCs w:val="20"/>
                <w:lang w:eastAsia="en-GB"/>
              </w:rPr>
            </w:pPr>
            <w:r w:rsidRPr="004D1897">
              <w:rPr>
                <w:rFonts w:eastAsia="Times New Roman" w:cstheme="minorHAnsi"/>
                <w:color w:val="000000"/>
                <w:sz w:val="20"/>
                <w:szCs w:val="20"/>
                <w:lang w:eastAsia="en-GB"/>
              </w:rPr>
              <w:t>5.433</w:t>
            </w:r>
          </w:p>
        </w:tc>
        <w:tc>
          <w:tcPr>
            <w:tcW w:w="851" w:type="dxa"/>
            <w:noWrap/>
            <w:hideMark/>
          </w:tcPr>
          <w:p w14:paraId="6AC38F4C"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1152" w:type="dxa"/>
          </w:tcPr>
          <w:p w14:paraId="6B5D3A69" w14:textId="77777777" w:rsidR="004D1897" w:rsidRPr="004D1897" w:rsidRDefault="004D1897" w:rsidP="00554BD4">
            <w:pPr>
              <w:spacing w:after="0" w:line="240" w:lineRule="auto"/>
              <w:jc w:val="center"/>
              <w:rPr>
                <w:rFonts w:eastAsia="Times New Roman" w:cstheme="minorHAnsi"/>
                <w:sz w:val="20"/>
                <w:szCs w:val="20"/>
                <w:lang w:eastAsia="en-GB"/>
              </w:rPr>
            </w:pPr>
          </w:p>
        </w:tc>
        <w:tc>
          <w:tcPr>
            <w:tcW w:w="1417" w:type="dxa"/>
            <w:noWrap/>
            <w:hideMark/>
          </w:tcPr>
          <w:p w14:paraId="7296CC3F"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sz w:val="20"/>
                <w:szCs w:val="20"/>
                <w:highlight w:val="yellow"/>
                <w:lang w:eastAsia="en-GB"/>
              </w:rPr>
              <w:t>877.745</w:t>
            </w:r>
            <w:r w:rsidRPr="004D1897">
              <w:rPr>
                <w:rFonts w:eastAsia="Times New Roman" w:cstheme="minorHAnsi"/>
                <w:sz w:val="20"/>
                <w:szCs w:val="20"/>
                <w:lang w:eastAsia="en-GB"/>
              </w:rPr>
              <w:t> </w:t>
            </w:r>
          </w:p>
        </w:tc>
        <w:tc>
          <w:tcPr>
            <w:tcW w:w="1418" w:type="dxa"/>
            <w:noWrap/>
            <w:hideMark/>
          </w:tcPr>
          <w:p w14:paraId="1E2681B4"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400.000</w:t>
            </w:r>
          </w:p>
        </w:tc>
        <w:tc>
          <w:tcPr>
            <w:tcW w:w="3118" w:type="dxa"/>
            <w:noWrap/>
            <w:hideMark/>
          </w:tcPr>
          <w:p w14:paraId="464A90C2"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 xml:space="preserve">(Position </w:t>
            </w:r>
            <w:r w:rsidRPr="004D1897">
              <w:rPr>
                <w:rFonts w:eastAsia="Times New Roman" w:cstheme="minorHAnsi"/>
                <w:color w:val="000000"/>
                <w:sz w:val="20"/>
                <w:szCs w:val="20"/>
                <w:lang w:eastAsia="en-GB"/>
              </w:rPr>
              <w:t>16).</w:t>
            </w:r>
          </w:p>
        </w:tc>
      </w:tr>
      <w:tr w:rsidR="004D1897" w:rsidRPr="004D1897" w14:paraId="6666F1CF" w14:textId="77777777" w:rsidTr="00554BD4">
        <w:trPr>
          <w:trHeight w:val="288"/>
        </w:trPr>
        <w:tc>
          <w:tcPr>
            <w:tcW w:w="828" w:type="dxa"/>
            <w:noWrap/>
            <w:hideMark/>
          </w:tcPr>
          <w:p w14:paraId="6213C01E"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0" w:type="dxa"/>
            <w:noWrap/>
            <w:hideMark/>
          </w:tcPr>
          <w:p w14:paraId="2ABE2F98" w14:textId="77777777" w:rsidR="004D1897" w:rsidRPr="004D1897" w:rsidRDefault="004D1897" w:rsidP="00554BD4">
            <w:pPr>
              <w:spacing w:after="0" w:line="240" w:lineRule="auto"/>
              <w:jc w:val="center"/>
              <w:rPr>
                <w:rFonts w:eastAsia="Times New Roman" w:cstheme="minorHAnsi"/>
                <w:color w:val="000000"/>
                <w:sz w:val="20"/>
                <w:szCs w:val="20"/>
                <w:lang w:eastAsia="en-GB"/>
              </w:rPr>
            </w:pPr>
            <w:r w:rsidRPr="004D1897">
              <w:rPr>
                <w:rFonts w:eastAsia="Times New Roman" w:cstheme="minorHAnsi"/>
                <w:color w:val="000000"/>
                <w:sz w:val="20"/>
                <w:szCs w:val="20"/>
                <w:lang w:eastAsia="en-GB"/>
              </w:rPr>
              <w:t>5.867</w:t>
            </w:r>
          </w:p>
        </w:tc>
        <w:tc>
          <w:tcPr>
            <w:tcW w:w="851" w:type="dxa"/>
            <w:noWrap/>
            <w:hideMark/>
          </w:tcPr>
          <w:p w14:paraId="5D3494E3"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1152" w:type="dxa"/>
          </w:tcPr>
          <w:p w14:paraId="4540AAEC" w14:textId="77777777" w:rsidR="004D1897" w:rsidRPr="004D1897" w:rsidRDefault="004D1897" w:rsidP="00554BD4">
            <w:pPr>
              <w:spacing w:after="0" w:line="240" w:lineRule="auto"/>
              <w:jc w:val="center"/>
              <w:rPr>
                <w:rFonts w:eastAsia="Times New Roman" w:cstheme="minorHAnsi"/>
                <w:sz w:val="20"/>
                <w:szCs w:val="20"/>
                <w:lang w:eastAsia="en-GB"/>
              </w:rPr>
            </w:pPr>
          </w:p>
        </w:tc>
        <w:tc>
          <w:tcPr>
            <w:tcW w:w="1417" w:type="dxa"/>
            <w:noWrap/>
            <w:hideMark/>
          </w:tcPr>
          <w:p w14:paraId="5CE9ED22"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sz w:val="20"/>
                <w:szCs w:val="20"/>
                <w:highlight w:val="yellow"/>
                <w:lang w:eastAsia="en-GB"/>
              </w:rPr>
              <w:t>877.311</w:t>
            </w:r>
          </w:p>
        </w:tc>
        <w:tc>
          <w:tcPr>
            <w:tcW w:w="1418" w:type="dxa"/>
            <w:noWrap/>
            <w:hideMark/>
          </w:tcPr>
          <w:p w14:paraId="153B238C"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425.000</w:t>
            </w:r>
          </w:p>
        </w:tc>
        <w:tc>
          <w:tcPr>
            <w:tcW w:w="3118" w:type="dxa"/>
            <w:noWrap/>
            <w:hideMark/>
          </w:tcPr>
          <w:p w14:paraId="18CF5E72"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 xml:space="preserve">(Position </w:t>
            </w:r>
            <w:r w:rsidRPr="004D1897">
              <w:rPr>
                <w:rFonts w:eastAsia="Times New Roman" w:cstheme="minorHAnsi"/>
                <w:color w:val="000000"/>
                <w:sz w:val="20"/>
                <w:szCs w:val="20"/>
                <w:lang w:eastAsia="en-GB"/>
              </w:rPr>
              <w:t>17).</w:t>
            </w:r>
          </w:p>
        </w:tc>
      </w:tr>
      <w:tr w:rsidR="004D1897" w:rsidRPr="004D1897" w14:paraId="0DC263EF" w14:textId="77777777" w:rsidTr="00554BD4">
        <w:trPr>
          <w:trHeight w:val="288"/>
        </w:trPr>
        <w:tc>
          <w:tcPr>
            <w:tcW w:w="828" w:type="dxa"/>
            <w:noWrap/>
            <w:hideMark/>
          </w:tcPr>
          <w:p w14:paraId="16578D76"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0" w:type="dxa"/>
            <w:noWrap/>
            <w:hideMark/>
          </w:tcPr>
          <w:p w14:paraId="37DA93A0" w14:textId="77777777" w:rsidR="004D1897" w:rsidRPr="004D1897" w:rsidRDefault="004D1897" w:rsidP="00554BD4">
            <w:pPr>
              <w:spacing w:after="0" w:line="240" w:lineRule="auto"/>
              <w:jc w:val="center"/>
              <w:rPr>
                <w:rFonts w:eastAsia="Times New Roman" w:cstheme="minorHAnsi"/>
                <w:color w:val="000000"/>
                <w:sz w:val="20"/>
                <w:szCs w:val="20"/>
                <w:lang w:eastAsia="en-GB"/>
              </w:rPr>
            </w:pPr>
            <w:r w:rsidRPr="004D1897">
              <w:rPr>
                <w:rFonts w:eastAsia="Times New Roman" w:cstheme="minorHAnsi"/>
                <w:color w:val="000000"/>
                <w:sz w:val="20"/>
                <w:szCs w:val="20"/>
                <w:lang w:eastAsia="en-GB"/>
              </w:rPr>
              <w:t>5.133</w:t>
            </w:r>
          </w:p>
        </w:tc>
        <w:tc>
          <w:tcPr>
            <w:tcW w:w="851" w:type="dxa"/>
            <w:noWrap/>
            <w:hideMark/>
          </w:tcPr>
          <w:p w14:paraId="575E3DF6"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1152" w:type="dxa"/>
          </w:tcPr>
          <w:p w14:paraId="557BE23A" w14:textId="77777777" w:rsidR="004D1897" w:rsidRPr="004D1897" w:rsidRDefault="004D1897" w:rsidP="00554BD4">
            <w:pPr>
              <w:spacing w:after="0" w:line="240" w:lineRule="auto"/>
              <w:jc w:val="center"/>
              <w:rPr>
                <w:rFonts w:eastAsia="Times New Roman" w:cstheme="minorHAnsi"/>
                <w:sz w:val="20"/>
                <w:szCs w:val="20"/>
                <w:lang w:eastAsia="en-GB"/>
              </w:rPr>
            </w:pPr>
          </w:p>
        </w:tc>
        <w:tc>
          <w:tcPr>
            <w:tcW w:w="1417" w:type="dxa"/>
            <w:noWrap/>
            <w:hideMark/>
          </w:tcPr>
          <w:p w14:paraId="0CA2BF70"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sz w:val="20"/>
                <w:szCs w:val="20"/>
                <w:highlight w:val="yellow"/>
                <w:lang w:eastAsia="en-GB"/>
              </w:rPr>
              <w:t>878.045</w:t>
            </w:r>
          </w:p>
        </w:tc>
        <w:tc>
          <w:tcPr>
            <w:tcW w:w="1418" w:type="dxa"/>
            <w:noWrap/>
            <w:hideMark/>
          </w:tcPr>
          <w:p w14:paraId="5A96E289"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450.000</w:t>
            </w:r>
          </w:p>
        </w:tc>
        <w:tc>
          <w:tcPr>
            <w:tcW w:w="3118" w:type="dxa"/>
            <w:noWrap/>
            <w:hideMark/>
          </w:tcPr>
          <w:p w14:paraId="697D7A1C"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(Position 18</w:t>
            </w:r>
            <w:r w:rsidRPr="004D1897">
              <w:rPr>
                <w:rFonts w:eastAsia="Times New Roman" w:cstheme="minorHAnsi"/>
                <w:color w:val="000000"/>
                <w:sz w:val="20"/>
                <w:szCs w:val="20"/>
                <w:lang w:eastAsia="en-GB"/>
              </w:rPr>
              <w:t>).</w:t>
            </w:r>
          </w:p>
        </w:tc>
      </w:tr>
      <w:tr w:rsidR="004D1897" w:rsidRPr="004D1897" w14:paraId="25505657" w14:textId="77777777" w:rsidTr="00554BD4">
        <w:trPr>
          <w:trHeight w:val="288"/>
        </w:trPr>
        <w:tc>
          <w:tcPr>
            <w:tcW w:w="828" w:type="dxa"/>
            <w:noWrap/>
            <w:hideMark/>
          </w:tcPr>
          <w:p w14:paraId="7580808B"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1.734</w:t>
            </w:r>
          </w:p>
        </w:tc>
        <w:tc>
          <w:tcPr>
            <w:tcW w:w="850" w:type="dxa"/>
            <w:noWrap/>
            <w:hideMark/>
          </w:tcPr>
          <w:p w14:paraId="5DD04197"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1" w:type="dxa"/>
            <w:noWrap/>
            <w:hideMark/>
          </w:tcPr>
          <w:p w14:paraId="197129AE"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3.064</w:t>
            </w:r>
          </w:p>
        </w:tc>
        <w:tc>
          <w:tcPr>
            <w:tcW w:w="1152" w:type="dxa"/>
          </w:tcPr>
          <w:p w14:paraId="2558BA4D"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881.848</w:t>
            </w:r>
          </w:p>
        </w:tc>
        <w:tc>
          <w:tcPr>
            <w:tcW w:w="1417" w:type="dxa"/>
            <w:noWrap/>
            <w:hideMark/>
          </w:tcPr>
          <w:p w14:paraId="57EFD764"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880.114</w:t>
            </w:r>
            <w:r w:rsidRPr="004D1897">
              <w:rPr>
                <w:rFonts w:eastAsia="Times New Roman" w:cstheme="minorHAnsi"/>
                <w:sz w:val="20"/>
                <w:szCs w:val="20"/>
                <w:lang w:eastAsia="en-GB"/>
              </w:rPr>
              <w:t> </w:t>
            </w:r>
          </w:p>
        </w:tc>
        <w:tc>
          <w:tcPr>
            <w:tcW w:w="1418" w:type="dxa"/>
            <w:noWrap/>
            <w:hideMark/>
          </w:tcPr>
          <w:p w14:paraId="2726F2BE"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475.000</w:t>
            </w:r>
          </w:p>
        </w:tc>
        <w:tc>
          <w:tcPr>
            <w:tcW w:w="3118" w:type="dxa"/>
            <w:noWrap/>
            <w:hideMark/>
          </w:tcPr>
          <w:p w14:paraId="1C3B2D94"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 xml:space="preserve">(Position </w:t>
            </w:r>
            <w:r w:rsidRPr="004D1897">
              <w:rPr>
                <w:rFonts w:eastAsia="Times New Roman" w:cstheme="minorHAnsi"/>
                <w:color w:val="000000"/>
                <w:sz w:val="20"/>
                <w:szCs w:val="20"/>
                <w:lang w:eastAsia="en-GB"/>
              </w:rPr>
              <w:t>19) / (Change Point 6).</w:t>
            </w:r>
          </w:p>
        </w:tc>
      </w:tr>
      <w:tr w:rsidR="004D1897" w:rsidRPr="004D1897" w14:paraId="0EDEF416" w14:textId="77777777" w:rsidTr="00554BD4">
        <w:trPr>
          <w:trHeight w:val="276"/>
        </w:trPr>
        <w:tc>
          <w:tcPr>
            <w:tcW w:w="828" w:type="dxa"/>
            <w:noWrap/>
            <w:hideMark/>
          </w:tcPr>
          <w:p w14:paraId="160D1DB3"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0" w:type="dxa"/>
            <w:noWrap/>
            <w:hideMark/>
          </w:tcPr>
          <w:p w14:paraId="10392A8E"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1.280</w:t>
            </w:r>
          </w:p>
        </w:tc>
        <w:tc>
          <w:tcPr>
            <w:tcW w:w="851" w:type="dxa"/>
            <w:noWrap/>
            <w:hideMark/>
          </w:tcPr>
          <w:p w14:paraId="7C224AD8"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1152" w:type="dxa"/>
          </w:tcPr>
          <w:p w14:paraId="4A9E48B0" w14:textId="77777777" w:rsidR="004D1897" w:rsidRPr="004D1897" w:rsidRDefault="004D1897" w:rsidP="00554BD4">
            <w:pPr>
              <w:spacing w:after="0" w:line="240" w:lineRule="auto"/>
              <w:jc w:val="center"/>
              <w:rPr>
                <w:rFonts w:eastAsia="Times New Roman" w:cstheme="minorHAnsi"/>
                <w:sz w:val="20"/>
                <w:szCs w:val="20"/>
                <w:lang w:eastAsia="en-GB"/>
              </w:rPr>
            </w:pPr>
          </w:p>
        </w:tc>
        <w:tc>
          <w:tcPr>
            <w:tcW w:w="1417" w:type="dxa"/>
            <w:noWrap/>
            <w:hideMark/>
          </w:tcPr>
          <w:p w14:paraId="35576A78"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880.568</w:t>
            </w:r>
          </w:p>
        </w:tc>
        <w:tc>
          <w:tcPr>
            <w:tcW w:w="1418" w:type="dxa"/>
            <w:noWrap/>
            <w:hideMark/>
          </w:tcPr>
          <w:p w14:paraId="759C51F6"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500.000</w:t>
            </w:r>
          </w:p>
        </w:tc>
        <w:tc>
          <w:tcPr>
            <w:tcW w:w="3118" w:type="dxa"/>
            <w:noWrap/>
            <w:hideMark/>
          </w:tcPr>
          <w:p w14:paraId="09013871"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 xml:space="preserve">(Position </w:t>
            </w:r>
            <w:r w:rsidRPr="004D1897">
              <w:rPr>
                <w:rFonts w:eastAsia="Times New Roman" w:cstheme="minorHAnsi"/>
                <w:color w:val="000000"/>
                <w:sz w:val="20"/>
                <w:szCs w:val="20"/>
                <w:lang w:eastAsia="en-GB"/>
              </w:rPr>
              <w:t xml:space="preserve">20). </w:t>
            </w:r>
          </w:p>
        </w:tc>
      </w:tr>
      <w:tr w:rsidR="004D1897" w:rsidRPr="004D1897" w14:paraId="2E6208B7" w14:textId="77777777" w:rsidTr="00554BD4">
        <w:trPr>
          <w:trHeight w:val="276"/>
        </w:trPr>
        <w:tc>
          <w:tcPr>
            <w:tcW w:w="828" w:type="dxa"/>
            <w:noWrap/>
            <w:hideMark/>
          </w:tcPr>
          <w:p w14:paraId="1A46A9D7"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0" w:type="dxa"/>
            <w:noWrap/>
            <w:hideMark/>
          </w:tcPr>
          <w:p w14:paraId="23EE5946"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1.390</w:t>
            </w:r>
          </w:p>
        </w:tc>
        <w:tc>
          <w:tcPr>
            <w:tcW w:w="851" w:type="dxa"/>
            <w:noWrap/>
            <w:hideMark/>
          </w:tcPr>
          <w:p w14:paraId="09E3A6CD"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1152" w:type="dxa"/>
          </w:tcPr>
          <w:p w14:paraId="7D82CE2D" w14:textId="77777777" w:rsidR="004D1897" w:rsidRPr="004D1897" w:rsidRDefault="004D1897" w:rsidP="00554BD4">
            <w:pPr>
              <w:spacing w:after="0" w:line="240" w:lineRule="auto"/>
              <w:jc w:val="center"/>
              <w:rPr>
                <w:rFonts w:eastAsia="Times New Roman" w:cstheme="minorHAnsi"/>
                <w:sz w:val="20"/>
                <w:szCs w:val="20"/>
                <w:lang w:eastAsia="en-GB"/>
              </w:rPr>
            </w:pPr>
          </w:p>
        </w:tc>
        <w:tc>
          <w:tcPr>
            <w:tcW w:w="1417" w:type="dxa"/>
            <w:noWrap/>
            <w:hideMark/>
          </w:tcPr>
          <w:p w14:paraId="1E2C8E09"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880.458</w:t>
            </w:r>
          </w:p>
        </w:tc>
        <w:tc>
          <w:tcPr>
            <w:tcW w:w="1418" w:type="dxa"/>
            <w:noWrap/>
            <w:hideMark/>
          </w:tcPr>
          <w:p w14:paraId="2E51A226"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525.000</w:t>
            </w:r>
          </w:p>
        </w:tc>
        <w:tc>
          <w:tcPr>
            <w:tcW w:w="3118" w:type="dxa"/>
            <w:noWrap/>
            <w:hideMark/>
          </w:tcPr>
          <w:p w14:paraId="0CC64C19"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 xml:space="preserve">(Position </w:t>
            </w:r>
            <w:r w:rsidRPr="004D1897">
              <w:rPr>
                <w:rFonts w:eastAsia="Times New Roman" w:cstheme="minorHAnsi"/>
                <w:color w:val="000000"/>
                <w:sz w:val="20"/>
                <w:szCs w:val="20"/>
                <w:lang w:eastAsia="en-GB"/>
              </w:rPr>
              <w:t>21).</w:t>
            </w:r>
          </w:p>
        </w:tc>
      </w:tr>
      <w:tr w:rsidR="004D1897" w:rsidRPr="004D1897" w14:paraId="2B93202C" w14:textId="77777777" w:rsidTr="00554BD4">
        <w:trPr>
          <w:trHeight w:val="276"/>
        </w:trPr>
        <w:tc>
          <w:tcPr>
            <w:tcW w:w="828" w:type="dxa"/>
            <w:noWrap/>
            <w:hideMark/>
          </w:tcPr>
          <w:p w14:paraId="01F51FB6"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3.467</w:t>
            </w:r>
          </w:p>
        </w:tc>
        <w:tc>
          <w:tcPr>
            <w:tcW w:w="850" w:type="dxa"/>
            <w:noWrap/>
            <w:hideMark/>
          </w:tcPr>
          <w:p w14:paraId="33CE4AAE"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1" w:type="dxa"/>
            <w:noWrap/>
            <w:hideMark/>
          </w:tcPr>
          <w:p w14:paraId="0C13CC95"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2.076</w:t>
            </w:r>
          </w:p>
        </w:tc>
        <w:tc>
          <w:tcPr>
            <w:tcW w:w="1152" w:type="dxa"/>
          </w:tcPr>
          <w:p w14:paraId="6E9C32AA"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883.239</w:t>
            </w:r>
          </w:p>
        </w:tc>
        <w:tc>
          <w:tcPr>
            <w:tcW w:w="1417" w:type="dxa"/>
            <w:noWrap/>
            <w:hideMark/>
          </w:tcPr>
          <w:p w14:paraId="795088FC"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879.772</w:t>
            </w:r>
            <w:r w:rsidRPr="004D1897">
              <w:rPr>
                <w:rFonts w:eastAsia="Times New Roman" w:cstheme="minorHAnsi"/>
                <w:sz w:val="20"/>
                <w:szCs w:val="20"/>
                <w:lang w:eastAsia="en-GB"/>
              </w:rPr>
              <w:t> </w:t>
            </w:r>
          </w:p>
        </w:tc>
        <w:tc>
          <w:tcPr>
            <w:tcW w:w="1418" w:type="dxa"/>
            <w:noWrap/>
            <w:hideMark/>
          </w:tcPr>
          <w:p w14:paraId="21A414AC"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550.000</w:t>
            </w:r>
          </w:p>
        </w:tc>
        <w:tc>
          <w:tcPr>
            <w:tcW w:w="3118" w:type="dxa"/>
            <w:noWrap/>
            <w:hideMark/>
          </w:tcPr>
          <w:p w14:paraId="2EB9DE55"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 xml:space="preserve">(Position </w:t>
            </w:r>
            <w:r w:rsidRPr="004D1897">
              <w:rPr>
                <w:rFonts w:eastAsia="Times New Roman" w:cstheme="minorHAnsi"/>
                <w:color w:val="000000"/>
                <w:sz w:val="20"/>
                <w:szCs w:val="20"/>
                <w:lang w:eastAsia="en-GB"/>
              </w:rPr>
              <w:t>22) / (Change Point 7).</w:t>
            </w:r>
          </w:p>
        </w:tc>
      </w:tr>
      <w:tr w:rsidR="004D1897" w:rsidRPr="004D1897" w14:paraId="392DD394" w14:textId="77777777" w:rsidTr="00554BD4">
        <w:trPr>
          <w:trHeight w:val="276"/>
        </w:trPr>
        <w:tc>
          <w:tcPr>
            <w:tcW w:w="828" w:type="dxa"/>
            <w:noWrap/>
            <w:hideMark/>
          </w:tcPr>
          <w:p w14:paraId="464601CA"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0" w:type="dxa"/>
            <w:noWrap/>
            <w:hideMark/>
          </w:tcPr>
          <w:p w14:paraId="06BF7901"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4.147</w:t>
            </w:r>
          </w:p>
        </w:tc>
        <w:tc>
          <w:tcPr>
            <w:tcW w:w="851" w:type="dxa"/>
            <w:noWrap/>
            <w:hideMark/>
          </w:tcPr>
          <w:p w14:paraId="7A91CDF0"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1152" w:type="dxa"/>
          </w:tcPr>
          <w:p w14:paraId="46966154" w14:textId="77777777" w:rsidR="004D1897" w:rsidRPr="004D1897" w:rsidRDefault="004D1897" w:rsidP="00554BD4">
            <w:pPr>
              <w:spacing w:after="0" w:line="240" w:lineRule="auto"/>
              <w:jc w:val="center"/>
              <w:rPr>
                <w:rFonts w:eastAsia="Times New Roman" w:cstheme="minorHAnsi"/>
                <w:sz w:val="20"/>
                <w:szCs w:val="20"/>
                <w:lang w:eastAsia="en-GB"/>
              </w:rPr>
            </w:pPr>
          </w:p>
        </w:tc>
        <w:tc>
          <w:tcPr>
            <w:tcW w:w="1417" w:type="dxa"/>
            <w:noWrap/>
            <w:hideMark/>
          </w:tcPr>
          <w:p w14:paraId="1220B826"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879.092</w:t>
            </w:r>
            <w:r w:rsidRPr="004D1897">
              <w:rPr>
                <w:rFonts w:eastAsia="Times New Roman" w:cstheme="minorHAnsi"/>
                <w:sz w:val="20"/>
                <w:szCs w:val="20"/>
                <w:lang w:eastAsia="en-GB"/>
              </w:rPr>
              <w:t> </w:t>
            </w:r>
          </w:p>
        </w:tc>
        <w:tc>
          <w:tcPr>
            <w:tcW w:w="1418" w:type="dxa"/>
            <w:noWrap/>
            <w:hideMark/>
          </w:tcPr>
          <w:p w14:paraId="0C453B1C"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575.000</w:t>
            </w:r>
          </w:p>
        </w:tc>
        <w:tc>
          <w:tcPr>
            <w:tcW w:w="3118" w:type="dxa"/>
            <w:noWrap/>
            <w:hideMark/>
          </w:tcPr>
          <w:p w14:paraId="56F96894"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(Position</w:t>
            </w:r>
            <w:r w:rsidRPr="004D1897">
              <w:rPr>
                <w:rFonts w:eastAsia="Times New Roman" w:cstheme="minorHAnsi"/>
                <w:color w:val="000000"/>
                <w:sz w:val="20"/>
                <w:szCs w:val="20"/>
                <w:lang w:eastAsia="en-GB"/>
              </w:rPr>
              <w:t xml:space="preserve"> 23).</w:t>
            </w:r>
          </w:p>
        </w:tc>
      </w:tr>
      <w:tr w:rsidR="004D1897" w:rsidRPr="004D1897" w14:paraId="0823B032" w14:textId="77777777" w:rsidTr="00554BD4">
        <w:trPr>
          <w:trHeight w:val="276"/>
        </w:trPr>
        <w:tc>
          <w:tcPr>
            <w:tcW w:w="828" w:type="dxa"/>
            <w:noWrap/>
            <w:hideMark/>
          </w:tcPr>
          <w:p w14:paraId="2E1A9821"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3.371</w:t>
            </w:r>
          </w:p>
        </w:tc>
        <w:tc>
          <w:tcPr>
            <w:tcW w:w="850" w:type="dxa"/>
            <w:noWrap/>
            <w:hideMark/>
          </w:tcPr>
          <w:p w14:paraId="4D4AE8C7"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1" w:type="dxa"/>
            <w:noWrap/>
            <w:hideMark/>
          </w:tcPr>
          <w:p w14:paraId="4DD0FC60"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1.976</w:t>
            </w:r>
          </w:p>
        </w:tc>
        <w:tc>
          <w:tcPr>
            <w:tcW w:w="1152" w:type="dxa"/>
          </w:tcPr>
          <w:p w14:paraId="656EBFCC"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884.634</w:t>
            </w:r>
            <w:r w:rsidRPr="004D1897">
              <w:rPr>
                <w:rFonts w:eastAsia="Times New Roman" w:cstheme="minorHAnsi"/>
                <w:sz w:val="20"/>
                <w:szCs w:val="20"/>
                <w:lang w:eastAsia="en-GB"/>
              </w:rPr>
              <w:t> </w:t>
            </w:r>
          </w:p>
        </w:tc>
        <w:tc>
          <w:tcPr>
            <w:tcW w:w="1417" w:type="dxa"/>
            <w:noWrap/>
            <w:hideMark/>
          </w:tcPr>
          <w:p w14:paraId="64C0D58A"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881.263</w:t>
            </w:r>
            <w:r w:rsidRPr="004D1897">
              <w:rPr>
                <w:rFonts w:eastAsia="Times New Roman" w:cstheme="minorHAnsi"/>
                <w:sz w:val="20"/>
                <w:szCs w:val="20"/>
                <w:lang w:eastAsia="en-GB"/>
              </w:rPr>
              <w:t> </w:t>
            </w:r>
          </w:p>
        </w:tc>
        <w:tc>
          <w:tcPr>
            <w:tcW w:w="1418" w:type="dxa"/>
            <w:noWrap/>
            <w:hideMark/>
          </w:tcPr>
          <w:p w14:paraId="54CD0691"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600.000</w:t>
            </w:r>
          </w:p>
        </w:tc>
        <w:tc>
          <w:tcPr>
            <w:tcW w:w="3118" w:type="dxa"/>
            <w:noWrap/>
            <w:hideMark/>
          </w:tcPr>
          <w:p w14:paraId="5881D70B"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 xml:space="preserve">(Position </w:t>
            </w:r>
            <w:r w:rsidRPr="004D1897">
              <w:rPr>
                <w:rFonts w:eastAsia="Times New Roman" w:cstheme="minorHAnsi"/>
                <w:color w:val="000000"/>
                <w:sz w:val="20"/>
                <w:szCs w:val="20"/>
                <w:lang w:eastAsia="en-GB"/>
              </w:rPr>
              <w:t>24) / (Change Point 8).</w:t>
            </w:r>
          </w:p>
        </w:tc>
      </w:tr>
      <w:tr w:rsidR="004D1897" w:rsidRPr="004D1897" w14:paraId="7B8660C2" w14:textId="77777777" w:rsidTr="00554BD4">
        <w:trPr>
          <w:trHeight w:val="276"/>
        </w:trPr>
        <w:tc>
          <w:tcPr>
            <w:tcW w:w="828" w:type="dxa"/>
            <w:noWrap/>
            <w:hideMark/>
          </w:tcPr>
          <w:p w14:paraId="5C2B108E"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0" w:type="dxa"/>
            <w:noWrap/>
            <w:hideMark/>
          </w:tcPr>
          <w:p w14:paraId="7B26FFBC"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2.395</w:t>
            </w:r>
          </w:p>
        </w:tc>
        <w:tc>
          <w:tcPr>
            <w:tcW w:w="851" w:type="dxa"/>
            <w:noWrap/>
            <w:hideMark/>
          </w:tcPr>
          <w:p w14:paraId="222DBB92"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1152" w:type="dxa"/>
          </w:tcPr>
          <w:p w14:paraId="4F8195A6" w14:textId="77777777" w:rsidR="004D1897" w:rsidRPr="004D1897" w:rsidRDefault="004D1897" w:rsidP="00554BD4">
            <w:pPr>
              <w:spacing w:after="0" w:line="240" w:lineRule="auto"/>
              <w:jc w:val="center"/>
              <w:rPr>
                <w:rFonts w:eastAsia="Times New Roman" w:cstheme="minorHAnsi"/>
                <w:sz w:val="20"/>
                <w:szCs w:val="20"/>
                <w:lang w:eastAsia="en-GB"/>
              </w:rPr>
            </w:pPr>
          </w:p>
        </w:tc>
        <w:tc>
          <w:tcPr>
            <w:tcW w:w="1417" w:type="dxa"/>
            <w:noWrap/>
            <w:hideMark/>
          </w:tcPr>
          <w:p w14:paraId="3956D154"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882.239</w:t>
            </w:r>
          </w:p>
        </w:tc>
        <w:tc>
          <w:tcPr>
            <w:tcW w:w="1418" w:type="dxa"/>
            <w:noWrap/>
            <w:hideMark/>
          </w:tcPr>
          <w:p w14:paraId="52A95D0E"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625.000</w:t>
            </w:r>
          </w:p>
        </w:tc>
        <w:tc>
          <w:tcPr>
            <w:tcW w:w="3118" w:type="dxa"/>
            <w:noWrap/>
            <w:hideMark/>
          </w:tcPr>
          <w:p w14:paraId="4663BE3F"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 xml:space="preserve">(Position </w:t>
            </w:r>
            <w:r w:rsidRPr="004D1897">
              <w:rPr>
                <w:rFonts w:eastAsia="Times New Roman" w:cstheme="minorHAnsi"/>
                <w:color w:val="000000"/>
                <w:sz w:val="20"/>
                <w:szCs w:val="20"/>
                <w:lang w:eastAsia="en-GB"/>
              </w:rPr>
              <w:t>25).</w:t>
            </w:r>
          </w:p>
        </w:tc>
      </w:tr>
      <w:tr w:rsidR="004D1897" w:rsidRPr="004D1897" w14:paraId="1C9F3EF0" w14:textId="77777777" w:rsidTr="00554BD4">
        <w:trPr>
          <w:trHeight w:val="276"/>
        </w:trPr>
        <w:tc>
          <w:tcPr>
            <w:tcW w:w="828" w:type="dxa"/>
            <w:noWrap/>
            <w:hideMark/>
          </w:tcPr>
          <w:p w14:paraId="6D3AE590"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0" w:type="dxa"/>
            <w:noWrap/>
            <w:hideMark/>
          </w:tcPr>
          <w:p w14:paraId="0785C585"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2.562</w:t>
            </w:r>
          </w:p>
        </w:tc>
        <w:tc>
          <w:tcPr>
            <w:tcW w:w="851" w:type="dxa"/>
            <w:noWrap/>
            <w:hideMark/>
          </w:tcPr>
          <w:p w14:paraId="31F72AB3"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1152" w:type="dxa"/>
          </w:tcPr>
          <w:p w14:paraId="722DF562" w14:textId="77777777" w:rsidR="004D1897" w:rsidRPr="004D1897" w:rsidRDefault="004D1897" w:rsidP="00554BD4">
            <w:pPr>
              <w:spacing w:after="0" w:line="240" w:lineRule="auto"/>
              <w:jc w:val="center"/>
              <w:rPr>
                <w:rFonts w:eastAsia="Times New Roman" w:cstheme="minorHAnsi"/>
                <w:sz w:val="20"/>
                <w:szCs w:val="20"/>
                <w:lang w:eastAsia="en-GB"/>
              </w:rPr>
            </w:pPr>
          </w:p>
        </w:tc>
        <w:tc>
          <w:tcPr>
            <w:tcW w:w="1417" w:type="dxa"/>
            <w:noWrap/>
            <w:hideMark/>
          </w:tcPr>
          <w:p w14:paraId="682BA111"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882.072</w:t>
            </w:r>
          </w:p>
        </w:tc>
        <w:tc>
          <w:tcPr>
            <w:tcW w:w="1418" w:type="dxa"/>
            <w:noWrap/>
            <w:hideMark/>
          </w:tcPr>
          <w:p w14:paraId="6CCEFBBD"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650.000</w:t>
            </w:r>
          </w:p>
        </w:tc>
        <w:tc>
          <w:tcPr>
            <w:tcW w:w="3118" w:type="dxa"/>
            <w:noWrap/>
            <w:hideMark/>
          </w:tcPr>
          <w:p w14:paraId="5B9C7772"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 xml:space="preserve">(Position </w:t>
            </w:r>
            <w:r w:rsidRPr="004D1897">
              <w:rPr>
                <w:rFonts w:eastAsia="Times New Roman" w:cstheme="minorHAnsi"/>
                <w:color w:val="000000"/>
                <w:sz w:val="20"/>
                <w:szCs w:val="20"/>
                <w:lang w:eastAsia="en-GB"/>
              </w:rPr>
              <w:t xml:space="preserve">26). </w:t>
            </w:r>
          </w:p>
        </w:tc>
      </w:tr>
      <w:tr w:rsidR="004D1897" w:rsidRPr="004D1897" w14:paraId="06C81670" w14:textId="77777777" w:rsidTr="00554BD4">
        <w:trPr>
          <w:trHeight w:val="276"/>
        </w:trPr>
        <w:tc>
          <w:tcPr>
            <w:tcW w:w="828" w:type="dxa"/>
            <w:noWrap/>
            <w:hideMark/>
          </w:tcPr>
          <w:p w14:paraId="243E2D98"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0" w:type="dxa"/>
            <w:noWrap/>
            <w:hideMark/>
          </w:tcPr>
          <w:p w14:paraId="0067E0BC"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2.591</w:t>
            </w:r>
          </w:p>
        </w:tc>
        <w:tc>
          <w:tcPr>
            <w:tcW w:w="851" w:type="dxa"/>
            <w:noWrap/>
            <w:hideMark/>
          </w:tcPr>
          <w:p w14:paraId="2C254ED6"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1152" w:type="dxa"/>
          </w:tcPr>
          <w:p w14:paraId="2E4E269C" w14:textId="77777777" w:rsidR="004D1897" w:rsidRPr="004D1897" w:rsidRDefault="004D1897" w:rsidP="00554BD4">
            <w:pPr>
              <w:spacing w:after="0" w:line="240" w:lineRule="auto"/>
              <w:jc w:val="center"/>
              <w:rPr>
                <w:rFonts w:eastAsia="Times New Roman" w:cstheme="minorHAnsi"/>
                <w:sz w:val="20"/>
                <w:szCs w:val="20"/>
                <w:lang w:eastAsia="en-GB"/>
              </w:rPr>
            </w:pPr>
          </w:p>
        </w:tc>
        <w:tc>
          <w:tcPr>
            <w:tcW w:w="1417" w:type="dxa"/>
            <w:noWrap/>
            <w:hideMark/>
          </w:tcPr>
          <w:p w14:paraId="072BFFC0"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882.043</w:t>
            </w:r>
          </w:p>
        </w:tc>
        <w:tc>
          <w:tcPr>
            <w:tcW w:w="1418" w:type="dxa"/>
            <w:noWrap/>
            <w:hideMark/>
          </w:tcPr>
          <w:p w14:paraId="3DFF0A65"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675.000</w:t>
            </w:r>
          </w:p>
        </w:tc>
        <w:tc>
          <w:tcPr>
            <w:tcW w:w="3118" w:type="dxa"/>
            <w:noWrap/>
            <w:hideMark/>
          </w:tcPr>
          <w:p w14:paraId="7C3E8D85"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 xml:space="preserve">(Position </w:t>
            </w:r>
            <w:r w:rsidRPr="004D1897">
              <w:rPr>
                <w:rFonts w:eastAsia="Times New Roman" w:cstheme="minorHAnsi"/>
                <w:color w:val="000000"/>
                <w:sz w:val="20"/>
                <w:szCs w:val="20"/>
                <w:lang w:eastAsia="en-GB"/>
              </w:rPr>
              <w:t xml:space="preserve">27). </w:t>
            </w:r>
          </w:p>
        </w:tc>
      </w:tr>
      <w:tr w:rsidR="004D1897" w:rsidRPr="004D1897" w14:paraId="721A43FA" w14:textId="77777777" w:rsidTr="00554BD4">
        <w:trPr>
          <w:trHeight w:val="276"/>
        </w:trPr>
        <w:tc>
          <w:tcPr>
            <w:tcW w:w="828" w:type="dxa"/>
            <w:noWrap/>
            <w:hideMark/>
          </w:tcPr>
          <w:p w14:paraId="4511888D"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1.432</w:t>
            </w:r>
          </w:p>
        </w:tc>
        <w:tc>
          <w:tcPr>
            <w:tcW w:w="850" w:type="dxa"/>
            <w:noWrap/>
            <w:hideMark/>
          </w:tcPr>
          <w:p w14:paraId="4CB05619"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1" w:type="dxa"/>
            <w:noWrap/>
            <w:hideMark/>
          </w:tcPr>
          <w:p w14:paraId="23E3E4DC"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3.587</w:t>
            </w:r>
          </w:p>
        </w:tc>
        <w:tc>
          <w:tcPr>
            <w:tcW w:w="1152" w:type="dxa"/>
          </w:tcPr>
          <w:p w14:paraId="78CF9559"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882.479</w:t>
            </w:r>
          </w:p>
        </w:tc>
        <w:tc>
          <w:tcPr>
            <w:tcW w:w="1417" w:type="dxa"/>
            <w:noWrap/>
            <w:hideMark/>
          </w:tcPr>
          <w:p w14:paraId="4EA177D5"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881.047</w:t>
            </w:r>
          </w:p>
        </w:tc>
        <w:tc>
          <w:tcPr>
            <w:tcW w:w="1418" w:type="dxa"/>
            <w:noWrap/>
            <w:hideMark/>
          </w:tcPr>
          <w:p w14:paraId="237F1400"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700.000</w:t>
            </w:r>
          </w:p>
        </w:tc>
        <w:tc>
          <w:tcPr>
            <w:tcW w:w="3118" w:type="dxa"/>
            <w:noWrap/>
            <w:hideMark/>
          </w:tcPr>
          <w:p w14:paraId="5D2F13DF"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 xml:space="preserve">(Position </w:t>
            </w:r>
            <w:r w:rsidRPr="004D1897">
              <w:rPr>
                <w:rFonts w:eastAsia="Times New Roman" w:cstheme="minorHAnsi"/>
                <w:color w:val="000000"/>
                <w:sz w:val="20"/>
                <w:szCs w:val="20"/>
                <w:lang w:eastAsia="en-GB"/>
              </w:rPr>
              <w:t>28) / (Change Point 9).</w:t>
            </w:r>
          </w:p>
        </w:tc>
      </w:tr>
      <w:tr w:rsidR="004D1897" w:rsidRPr="004D1897" w14:paraId="3AB7417C" w14:textId="77777777" w:rsidTr="00554BD4">
        <w:trPr>
          <w:trHeight w:val="276"/>
        </w:trPr>
        <w:tc>
          <w:tcPr>
            <w:tcW w:w="828" w:type="dxa"/>
            <w:noWrap/>
            <w:hideMark/>
          </w:tcPr>
          <w:p w14:paraId="74AEB239"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0" w:type="dxa"/>
            <w:noWrap/>
            <w:hideMark/>
          </w:tcPr>
          <w:p w14:paraId="6CF81DD4"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1.872</w:t>
            </w:r>
          </w:p>
        </w:tc>
        <w:tc>
          <w:tcPr>
            <w:tcW w:w="851" w:type="dxa"/>
            <w:noWrap/>
            <w:hideMark/>
          </w:tcPr>
          <w:p w14:paraId="059D483A"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1152" w:type="dxa"/>
          </w:tcPr>
          <w:p w14:paraId="7DE8966F" w14:textId="77777777" w:rsidR="004D1897" w:rsidRPr="004D1897" w:rsidRDefault="004D1897" w:rsidP="00554BD4">
            <w:pPr>
              <w:spacing w:after="0" w:line="240" w:lineRule="auto"/>
              <w:jc w:val="center"/>
              <w:rPr>
                <w:rFonts w:eastAsia="Times New Roman" w:cstheme="minorHAnsi"/>
                <w:sz w:val="20"/>
                <w:szCs w:val="20"/>
                <w:lang w:eastAsia="en-GB"/>
              </w:rPr>
            </w:pPr>
          </w:p>
        </w:tc>
        <w:tc>
          <w:tcPr>
            <w:tcW w:w="1417" w:type="dxa"/>
            <w:noWrap/>
            <w:hideMark/>
          </w:tcPr>
          <w:p w14:paraId="5EE01775"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880.607</w:t>
            </w:r>
          </w:p>
        </w:tc>
        <w:tc>
          <w:tcPr>
            <w:tcW w:w="1418" w:type="dxa"/>
            <w:noWrap/>
            <w:hideMark/>
          </w:tcPr>
          <w:p w14:paraId="55F0DC83"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725.000</w:t>
            </w:r>
          </w:p>
        </w:tc>
        <w:tc>
          <w:tcPr>
            <w:tcW w:w="3118" w:type="dxa"/>
            <w:noWrap/>
            <w:hideMark/>
          </w:tcPr>
          <w:p w14:paraId="144874D8"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 xml:space="preserve">(Position </w:t>
            </w:r>
            <w:r w:rsidRPr="004D1897">
              <w:rPr>
                <w:rFonts w:eastAsia="Times New Roman" w:cstheme="minorHAnsi"/>
                <w:color w:val="000000"/>
                <w:sz w:val="20"/>
                <w:szCs w:val="20"/>
                <w:lang w:eastAsia="en-GB"/>
              </w:rPr>
              <w:t>29).</w:t>
            </w:r>
          </w:p>
        </w:tc>
      </w:tr>
      <w:tr w:rsidR="004D1897" w:rsidRPr="004D1897" w14:paraId="1C560C7A" w14:textId="77777777" w:rsidTr="00554BD4">
        <w:trPr>
          <w:trHeight w:val="276"/>
        </w:trPr>
        <w:tc>
          <w:tcPr>
            <w:tcW w:w="828" w:type="dxa"/>
            <w:noWrap/>
            <w:hideMark/>
          </w:tcPr>
          <w:p w14:paraId="235802AC"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1.675</w:t>
            </w:r>
          </w:p>
        </w:tc>
        <w:tc>
          <w:tcPr>
            <w:tcW w:w="850" w:type="dxa"/>
            <w:noWrap/>
            <w:hideMark/>
          </w:tcPr>
          <w:p w14:paraId="026B450C"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1" w:type="dxa"/>
            <w:noWrap/>
            <w:hideMark/>
          </w:tcPr>
          <w:p w14:paraId="6844988D"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0.573</w:t>
            </w:r>
          </w:p>
        </w:tc>
        <w:tc>
          <w:tcPr>
            <w:tcW w:w="1152" w:type="dxa"/>
          </w:tcPr>
          <w:p w14:paraId="2A9D4619"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883.581</w:t>
            </w:r>
          </w:p>
        </w:tc>
        <w:tc>
          <w:tcPr>
            <w:tcW w:w="1417" w:type="dxa"/>
            <w:noWrap/>
            <w:hideMark/>
          </w:tcPr>
          <w:p w14:paraId="6E96F4A3"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881.906</w:t>
            </w:r>
            <w:r w:rsidRPr="004D1897">
              <w:rPr>
                <w:rFonts w:eastAsia="Times New Roman" w:cstheme="minorHAnsi"/>
                <w:sz w:val="20"/>
                <w:szCs w:val="20"/>
                <w:lang w:eastAsia="en-GB"/>
              </w:rPr>
              <w:t> </w:t>
            </w:r>
          </w:p>
        </w:tc>
        <w:tc>
          <w:tcPr>
            <w:tcW w:w="1418" w:type="dxa"/>
            <w:noWrap/>
            <w:hideMark/>
          </w:tcPr>
          <w:p w14:paraId="3033FCF7"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750.000</w:t>
            </w:r>
          </w:p>
        </w:tc>
        <w:tc>
          <w:tcPr>
            <w:tcW w:w="3118" w:type="dxa"/>
            <w:noWrap/>
            <w:hideMark/>
          </w:tcPr>
          <w:p w14:paraId="557C4AFF"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 xml:space="preserve">(Position </w:t>
            </w:r>
            <w:r w:rsidRPr="004D1897">
              <w:rPr>
                <w:rFonts w:eastAsia="Times New Roman" w:cstheme="minorHAnsi"/>
                <w:color w:val="000000"/>
                <w:sz w:val="20"/>
                <w:szCs w:val="20"/>
                <w:lang w:eastAsia="en-GB"/>
              </w:rPr>
              <w:t>30) / (Change Point 10).</w:t>
            </w:r>
          </w:p>
        </w:tc>
      </w:tr>
      <w:tr w:rsidR="004D1897" w:rsidRPr="004D1897" w14:paraId="5D04AEFF" w14:textId="77777777" w:rsidTr="00554BD4">
        <w:trPr>
          <w:trHeight w:val="276"/>
        </w:trPr>
        <w:tc>
          <w:tcPr>
            <w:tcW w:w="828" w:type="dxa"/>
            <w:noWrap/>
            <w:hideMark/>
          </w:tcPr>
          <w:p w14:paraId="2C29771E"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1.734</w:t>
            </w:r>
          </w:p>
        </w:tc>
        <w:tc>
          <w:tcPr>
            <w:tcW w:w="850" w:type="dxa"/>
            <w:noWrap/>
            <w:hideMark/>
          </w:tcPr>
          <w:p w14:paraId="4DCB88B9"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1" w:type="dxa"/>
            <w:noWrap/>
            <w:hideMark/>
          </w:tcPr>
          <w:p w14:paraId="1448FE59"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3.064</w:t>
            </w:r>
          </w:p>
        </w:tc>
        <w:tc>
          <w:tcPr>
            <w:tcW w:w="1152" w:type="dxa"/>
          </w:tcPr>
          <w:p w14:paraId="4F524757"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882.251</w:t>
            </w:r>
            <w:r w:rsidRPr="004D1897">
              <w:rPr>
                <w:rFonts w:eastAsia="Times New Roman" w:cstheme="minorHAnsi"/>
                <w:sz w:val="20"/>
                <w:szCs w:val="20"/>
                <w:lang w:eastAsia="en-GB"/>
              </w:rPr>
              <w:t> </w:t>
            </w:r>
          </w:p>
        </w:tc>
        <w:tc>
          <w:tcPr>
            <w:tcW w:w="1417" w:type="dxa"/>
            <w:noWrap/>
            <w:hideMark/>
          </w:tcPr>
          <w:p w14:paraId="2287B87D"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880.517</w:t>
            </w:r>
            <w:r w:rsidRPr="004D1897">
              <w:rPr>
                <w:rFonts w:eastAsia="Times New Roman" w:cstheme="minorHAnsi"/>
                <w:sz w:val="20"/>
                <w:szCs w:val="20"/>
                <w:lang w:eastAsia="en-GB"/>
              </w:rPr>
              <w:t> </w:t>
            </w:r>
          </w:p>
        </w:tc>
        <w:tc>
          <w:tcPr>
            <w:tcW w:w="1418" w:type="dxa"/>
            <w:noWrap/>
            <w:hideMark/>
          </w:tcPr>
          <w:p w14:paraId="4BBD4BC1"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775.000</w:t>
            </w:r>
          </w:p>
        </w:tc>
        <w:tc>
          <w:tcPr>
            <w:tcW w:w="3118" w:type="dxa"/>
            <w:noWrap/>
            <w:hideMark/>
          </w:tcPr>
          <w:p w14:paraId="38101BBB"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 xml:space="preserve">(Position </w:t>
            </w:r>
            <w:r w:rsidRPr="004D1897">
              <w:rPr>
                <w:rFonts w:eastAsia="Times New Roman" w:cstheme="minorHAnsi"/>
                <w:color w:val="000000"/>
                <w:sz w:val="20"/>
                <w:szCs w:val="20"/>
                <w:lang w:eastAsia="en-GB"/>
              </w:rPr>
              <w:t>31) / (Change Point 11).</w:t>
            </w:r>
          </w:p>
        </w:tc>
      </w:tr>
      <w:tr w:rsidR="004D1897" w:rsidRPr="004D1897" w14:paraId="67607057" w14:textId="77777777" w:rsidTr="00554BD4">
        <w:trPr>
          <w:trHeight w:val="276"/>
        </w:trPr>
        <w:tc>
          <w:tcPr>
            <w:tcW w:w="828" w:type="dxa"/>
            <w:noWrap/>
            <w:hideMark/>
          </w:tcPr>
          <w:p w14:paraId="17BA5337"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0" w:type="dxa"/>
            <w:noWrap/>
            <w:hideMark/>
          </w:tcPr>
          <w:p w14:paraId="62173201"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2.280</w:t>
            </w:r>
          </w:p>
        </w:tc>
        <w:tc>
          <w:tcPr>
            <w:tcW w:w="851" w:type="dxa"/>
            <w:noWrap/>
            <w:hideMark/>
          </w:tcPr>
          <w:p w14:paraId="2EE64614"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1152" w:type="dxa"/>
          </w:tcPr>
          <w:p w14:paraId="531B2E74" w14:textId="77777777" w:rsidR="004D1897" w:rsidRPr="004D1897" w:rsidRDefault="004D1897" w:rsidP="00554BD4">
            <w:pPr>
              <w:spacing w:after="0" w:line="240" w:lineRule="auto"/>
              <w:jc w:val="center"/>
              <w:rPr>
                <w:rFonts w:eastAsia="Times New Roman" w:cstheme="minorHAnsi"/>
                <w:sz w:val="20"/>
                <w:szCs w:val="20"/>
                <w:lang w:eastAsia="en-GB"/>
              </w:rPr>
            </w:pPr>
          </w:p>
        </w:tc>
        <w:tc>
          <w:tcPr>
            <w:tcW w:w="1417" w:type="dxa"/>
            <w:noWrap/>
            <w:hideMark/>
          </w:tcPr>
          <w:p w14:paraId="54D1F307"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879.971</w:t>
            </w:r>
          </w:p>
        </w:tc>
        <w:tc>
          <w:tcPr>
            <w:tcW w:w="1418" w:type="dxa"/>
            <w:noWrap/>
            <w:hideMark/>
          </w:tcPr>
          <w:p w14:paraId="15653A0C"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800.000</w:t>
            </w:r>
          </w:p>
        </w:tc>
        <w:tc>
          <w:tcPr>
            <w:tcW w:w="3118" w:type="dxa"/>
            <w:noWrap/>
            <w:hideMark/>
          </w:tcPr>
          <w:p w14:paraId="6770A46A"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(Position</w:t>
            </w:r>
            <w:r w:rsidRPr="004D1897">
              <w:rPr>
                <w:rFonts w:eastAsia="Times New Roman" w:cstheme="minorHAnsi"/>
                <w:color w:val="000000"/>
                <w:sz w:val="20"/>
                <w:szCs w:val="20"/>
                <w:lang w:eastAsia="en-GB"/>
              </w:rPr>
              <w:t xml:space="preserve"> 32).</w:t>
            </w:r>
          </w:p>
        </w:tc>
      </w:tr>
      <w:tr w:rsidR="004D1897" w:rsidRPr="004D1897" w14:paraId="14E5508E" w14:textId="77777777" w:rsidTr="00554BD4">
        <w:trPr>
          <w:trHeight w:val="276"/>
        </w:trPr>
        <w:tc>
          <w:tcPr>
            <w:tcW w:w="828" w:type="dxa"/>
            <w:noWrap/>
            <w:hideMark/>
          </w:tcPr>
          <w:p w14:paraId="79C2A0C7"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0" w:type="dxa"/>
            <w:noWrap/>
            <w:hideMark/>
          </w:tcPr>
          <w:p w14:paraId="3A9EF711"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2.390</w:t>
            </w:r>
          </w:p>
        </w:tc>
        <w:tc>
          <w:tcPr>
            <w:tcW w:w="851" w:type="dxa"/>
            <w:noWrap/>
            <w:hideMark/>
          </w:tcPr>
          <w:p w14:paraId="7F791BEB"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1152" w:type="dxa"/>
          </w:tcPr>
          <w:p w14:paraId="6430F0EB" w14:textId="77777777" w:rsidR="004D1897" w:rsidRPr="004D1897" w:rsidRDefault="004D1897" w:rsidP="00554BD4">
            <w:pPr>
              <w:spacing w:after="0" w:line="240" w:lineRule="auto"/>
              <w:jc w:val="center"/>
              <w:rPr>
                <w:rFonts w:eastAsia="Times New Roman" w:cstheme="minorHAnsi"/>
                <w:sz w:val="20"/>
                <w:szCs w:val="20"/>
                <w:lang w:eastAsia="en-GB"/>
              </w:rPr>
            </w:pPr>
          </w:p>
        </w:tc>
        <w:tc>
          <w:tcPr>
            <w:tcW w:w="1417" w:type="dxa"/>
            <w:noWrap/>
            <w:hideMark/>
          </w:tcPr>
          <w:p w14:paraId="44974C99"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879.861</w:t>
            </w:r>
            <w:r w:rsidRPr="004D1897">
              <w:rPr>
                <w:rFonts w:eastAsia="Times New Roman" w:cstheme="minorHAnsi"/>
                <w:sz w:val="20"/>
                <w:szCs w:val="20"/>
                <w:lang w:eastAsia="en-GB"/>
              </w:rPr>
              <w:t> </w:t>
            </w:r>
          </w:p>
        </w:tc>
        <w:tc>
          <w:tcPr>
            <w:tcW w:w="1418" w:type="dxa"/>
            <w:noWrap/>
            <w:hideMark/>
          </w:tcPr>
          <w:p w14:paraId="7B6272A1"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825.000</w:t>
            </w:r>
          </w:p>
        </w:tc>
        <w:tc>
          <w:tcPr>
            <w:tcW w:w="3118" w:type="dxa"/>
            <w:noWrap/>
            <w:hideMark/>
          </w:tcPr>
          <w:p w14:paraId="0AD47DA8"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 xml:space="preserve">(Position </w:t>
            </w:r>
            <w:r w:rsidRPr="004D1897">
              <w:rPr>
                <w:rFonts w:eastAsia="Times New Roman" w:cstheme="minorHAnsi"/>
                <w:color w:val="000000"/>
                <w:sz w:val="20"/>
                <w:szCs w:val="20"/>
                <w:lang w:eastAsia="en-GB"/>
              </w:rPr>
              <w:t>33).</w:t>
            </w:r>
          </w:p>
        </w:tc>
      </w:tr>
      <w:tr w:rsidR="004D1897" w:rsidRPr="004D1897" w14:paraId="48B9F77F" w14:textId="77777777" w:rsidTr="00554BD4">
        <w:trPr>
          <w:trHeight w:val="276"/>
        </w:trPr>
        <w:tc>
          <w:tcPr>
            <w:tcW w:w="828" w:type="dxa"/>
            <w:noWrap/>
            <w:hideMark/>
          </w:tcPr>
          <w:p w14:paraId="3C5005BE"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3.467</w:t>
            </w:r>
          </w:p>
        </w:tc>
        <w:tc>
          <w:tcPr>
            <w:tcW w:w="850" w:type="dxa"/>
            <w:noWrap/>
            <w:hideMark/>
          </w:tcPr>
          <w:p w14:paraId="64F91FAA"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1" w:type="dxa"/>
            <w:noWrap/>
            <w:hideMark/>
          </w:tcPr>
          <w:p w14:paraId="4440AE33"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3.000</w:t>
            </w:r>
          </w:p>
        </w:tc>
        <w:tc>
          <w:tcPr>
            <w:tcW w:w="1152" w:type="dxa"/>
          </w:tcPr>
          <w:p w14:paraId="0067B485"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882.718</w:t>
            </w:r>
          </w:p>
        </w:tc>
        <w:tc>
          <w:tcPr>
            <w:tcW w:w="1417" w:type="dxa"/>
            <w:noWrap/>
            <w:hideMark/>
          </w:tcPr>
          <w:p w14:paraId="25850B90"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879.251</w:t>
            </w:r>
            <w:r w:rsidRPr="004D1897">
              <w:rPr>
                <w:rFonts w:eastAsia="Times New Roman" w:cstheme="minorHAnsi"/>
                <w:sz w:val="20"/>
                <w:szCs w:val="20"/>
                <w:lang w:eastAsia="en-GB"/>
              </w:rPr>
              <w:t> </w:t>
            </w:r>
          </w:p>
        </w:tc>
        <w:tc>
          <w:tcPr>
            <w:tcW w:w="1418" w:type="dxa"/>
            <w:noWrap/>
            <w:hideMark/>
          </w:tcPr>
          <w:p w14:paraId="7C196475"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850.000</w:t>
            </w:r>
          </w:p>
        </w:tc>
        <w:tc>
          <w:tcPr>
            <w:tcW w:w="3118" w:type="dxa"/>
            <w:noWrap/>
            <w:hideMark/>
          </w:tcPr>
          <w:p w14:paraId="752FE03A"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 xml:space="preserve">(Position </w:t>
            </w:r>
            <w:r w:rsidRPr="004D1897">
              <w:rPr>
                <w:rFonts w:eastAsia="Times New Roman" w:cstheme="minorHAnsi"/>
                <w:color w:val="000000"/>
                <w:sz w:val="20"/>
                <w:szCs w:val="20"/>
                <w:lang w:eastAsia="en-GB"/>
              </w:rPr>
              <w:t>34) / (Change Point 12).</w:t>
            </w:r>
          </w:p>
        </w:tc>
      </w:tr>
      <w:tr w:rsidR="004D1897" w:rsidRPr="004D1897" w14:paraId="333393EB" w14:textId="77777777" w:rsidTr="00554BD4">
        <w:trPr>
          <w:trHeight w:val="276"/>
        </w:trPr>
        <w:tc>
          <w:tcPr>
            <w:tcW w:w="828" w:type="dxa"/>
            <w:noWrap/>
            <w:hideMark/>
          </w:tcPr>
          <w:p w14:paraId="2158A8AB"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0" w:type="dxa"/>
            <w:noWrap/>
            <w:hideMark/>
          </w:tcPr>
          <w:p w14:paraId="614B6051"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4.147</w:t>
            </w:r>
          </w:p>
        </w:tc>
        <w:tc>
          <w:tcPr>
            <w:tcW w:w="851" w:type="dxa"/>
            <w:noWrap/>
            <w:hideMark/>
          </w:tcPr>
          <w:p w14:paraId="23BAE61C"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1152" w:type="dxa"/>
          </w:tcPr>
          <w:p w14:paraId="541A7C1D" w14:textId="77777777" w:rsidR="004D1897" w:rsidRPr="004D1897" w:rsidRDefault="004D1897" w:rsidP="00554BD4">
            <w:pPr>
              <w:spacing w:after="0" w:line="240" w:lineRule="auto"/>
              <w:jc w:val="center"/>
              <w:rPr>
                <w:rFonts w:eastAsia="Times New Roman" w:cstheme="minorHAnsi"/>
                <w:sz w:val="20"/>
                <w:szCs w:val="20"/>
                <w:lang w:eastAsia="en-GB"/>
              </w:rPr>
            </w:pPr>
          </w:p>
        </w:tc>
        <w:tc>
          <w:tcPr>
            <w:tcW w:w="1417" w:type="dxa"/>
            <w:noWrap/>
            <w:hideMark/>
          </w:tcPr>
          <w:p w14:paraId="17184A5E"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878.571</w:t>
            </w:r>
            <w:r w:rsidRPr="004D1897">
              <w:rPr>
                <w:rFonts w:eastAsia="Times New Roman" w:cstheme="minorHAnsi"/>
                <w:sz w:val="20"/>
                <w:szCs w:val="20"/>
                <w:lang w:eastAsia="en-GB"/>
              </w:rPr>
              <w:t> </w:t>
            </w:r>
          </w:p>
        </w:tc>
        <w:tc>
          <w:tcPr>
            <w:tcW w:w="1418" w:type="dxa"/>
            <w:noWrap/>
            <w:hideMark/>
          </w:tcPr>
          <w:p w14:paraId="19E9A5DB"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875.000</w:t>
            </w:r>
          </w:p>
        </w:tc>
        <w:tc>
          <w:tcPr>
            <w:tcW w:w="3118" w:type="dxa"/>
            <w:noWrap/>
            <w:hideMark/>
          </w:tcPr>
          <w:p w14:paraId="338C94C2"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(Position</w:t>
            </w:r>
            <w:r w:rsidRPr="004D1897">
              <w:rPr>
                <w:rFonts w:eastAsia="Times New Roman" w:cstheme="minorHAnsi"/>
                <w:color w:val="000000"/>
                <w:sz w:val="20"/>
                <w:szCs w:val="20"/>
                <w:lang w:eastAsia="en-GB"/>
              </w:rPr>
              <w:t xml:space="preserve"> 35). </w:t>
            </w:r>
          </w:p>
        </w:tc>
      </w:tr>
      <w:tr w:rsidR="004D1897" w:rsidRPr="004D1897" w14:paraId="47F789BB" w14:textId="77777777" w:rsidTr="00554BD4">
        <w:trPr>
          <w:trHeight w:val="276"/>
        </w:trPr>
        <w:tc>
          <w:tcPr>
            <w:tcW w:w="828" w:type="dxa"/>
            <w:noWrap/>
            <w:hideMark/>
          </w:tcPr>
          <w:p w14:paraId="5CBE761C"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3.371</w:t>
            </w:r>
          </w:p>
        </w:tc>
        <w:tc>
          <w:tcPr>
            <w:tcW w:w="850" w:type="dxa"/>
            <w:noWrap/>
            <w:hideMark/>
          </w:tcPr>
          <w:p w14:paraId="11C604EA"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1" w:type="dxa"/>
            <w:noWrap/>
            <w:hideMark/>
          </w:tcPr>
          <w:p w14:paraId="74B73855"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1.976</w:t>
            </w:r>
          </w:p>
        </w:tc>
        <w:tc>
          <w:tcPr>
            <w:tcW w:w="1152" w:type="dxa"/>
          </w:tcPr>
          <w:p w14:paraId="33F8FEFA"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884.113</w:t>
            </w:r>
          </w:p>
        </w:tc>
        <w:tc>
          <w:tcPr>
            <w:tcW w:w="1417" w:type="dxa"/>
            <w:noWrap/>
            <w:hideMark/>
          </w:tcPr>
          <w:p w14:paraId="725A9E73"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880.742</w:t>
            </w:r>
          </w:p>
        </w:tc>
        <w:tc>
          <w:tcPr>
            <w:tcW w:w="1418" w:type="dxa"/>
            <w:noWrap/>
            <w:hideMark/>
          </w:tcPr>
          <w:p w14:paraId="197D959F"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900.000</w:t>
            </w:r>
          </w:p>
        </w:tc>
        <w:tc>
          <w:tcPr>
            <w:tcW w:w="3118" w:type="dxa"/>
            <w:noWrap/>
            <w:hideMark/>
          </w:tcPr>
          <w:p w14:paraId="01E1A159"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 xml:space="preserve">(Position </w:t>
            </w:r>
            <w:r w:rsidRPr="004D1897">
              <w:rPr>
                <w:rFonts w:eastAsia="Times New Roman" w:cstheme="minorHAnsi"/>
                <w:color w:val="000000"/>
                <w:sz w:val="20"/>
                <w:szCs w:val="20"/>
                <w:lang w:eastAsia="en-GB"/>
              </w:rPr>
              <w:t>36) / (Change Point 13).</w:t>
            </w:r>
          </w:p>
        </w:tc>
      </w:tr>
      <w:tr w:rsidR="004D1897" w:rsidRPr="004D1897" w14:paraId="09AC6781" w14:textId="77777777" w:rsidTr="00554BD4">
        <w:trPr>
          <w:trHeight w:val="276"/>
        </w:trPr>
        <w:tc>
          <w:tcPr>
            <w:tcW w:w="828" w:type="dxa"/>
            <w:noWrap/>
            <w:hideMark/>
          </w:tcPr>
          <w:p w14:paraId="7E6B9FD4"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0" w:type="dxa"/>
            <w:noWrap/>
            <w:hideMark/>
          </w:tcPr>
          <w:p w14:paraId="01DF7125"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1.395</w:t>
            </w:r>
          </w:p>
        </w:tc>
        <w:tc>
          <w:tcPr>
            <w:tcW w:w="851" w:type="dxa"/>
            <w:noWrap/>
            <w:hideMark/>
          </w:tcPr>
          <w:p w14:paraId="740445EC"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1152" w:type="dxa"/>
          </w:tcPr>
          <w:p w14:paraId="62FB5264" w14:textId="77777777" w:rsidR="004D1897" w:rsidRPr="004D1897" w:rsidRDefault="004D1897" w:rsidP="00554BD4">
            <w:pPr>
              <w:spacing w:after="0" w:line="240" w:lineRule="auto"/>
              <w:jc w:val="center"/>
              <w:rPr>
                <w:rFonts w:eastAsia="Times New Roman" w:cstheme="minorHAnsi"/>
                <w:sz w:val="20"/>
                <w:szCs w:val="20"/>
                <w:lang w:eastAsia="en-GB"/>
              </w:rPr>
            </w:pPr>
          </w:p>
        </w:tc>
        <w:tc>
          <w:tcPr>
            <w:tcW w:w="1417" w:type="dxa"/>
            <w:noWrap/>
            <w:hideMark/>
          </w:tcPr>
          <w:p w14:paraId="5E94A735"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882.718</w:t>
            </w:r>
          </w:p>
        </w:tc>
        <w:tc>
          <w:tcPr>
            <w:tcW w:w="1418" w:type="dxa"/>
            <w:noWrap/>
            <w:hideMark/>
          </w:tcPr>
          <w:p w14:paraId="07DF9724"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925.000</w:t>
            </w:r>
          </w:p>
        </w:tc>
        <w:tc>
          <w:tcPr>
            <w:tcW w:w="3118" w:type="dxa"/>
            <w:noWrap/>
            <w:hideMark/>
          </w:tcPr>
          <w:p w14:paraId="27B5EF5C"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(Position</w:t>
            </w:r>
            <w:r w:rsidRPr="004D1897">
              <w:rPr>
                <w:rFonts w:eastAsia="Times New Roman" w:cstheme="minorHAnsi"/>
                <w:color w:val="000000"/>
                <w:sz w:val="20"/>
                <w:szCs w:val="20"/>
                <w:lang w:eastAsia="en-GB"/>
              </w:rPr>
              <w:t xml:space="preserve"> 37).</w:t>
            </w:r>
          </w:p>
        </w:tc>
      </w:tr>
      <w:tr w:rsidR="004D1897" w:rsidRPr="004D1897" w14:paraId="0C2B260F" w14:textId="77777777" w:rsidTr="00554BD4">
        <w:trPr>
          <w:trHeight w:val="276"/>
        </w:trPr>
        <w:tc>
          <w:tcPr>
            <w:tcW w:w="828" w:type="dxa"/>
            <w:noWrap/>
            <w:hideMark/>
          </w:tcPr>
          <w:p w14:paraId="360B737D"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0" w:type="dxa"/>
            <w:noWrap/>
            <w:hideMark/>
          </w:tcPr>
          <w:p w14:paraId="705A6204"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1.562</w:t>
            </w:r>
          </w:p>
        </w:tc>
        <w:tc>
          <w:tcPr>
            <w:tcW w:w="851" w:type="dxa"/>
            <w:noWrap/>
            <w:hideMark/>
          </w:tcPr>
          <w:p w14:paraId="566F2AF6"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1152" w:type="dxa"/>
          </w:tcPr>
          <w:p w14:paraId="01D014C9" w14:textId="77777777" w:rsidR="004D1897" w:rsidRPr="004D1897" w:rsidRDefault="004D1897" w:rsidP="00554BD4">
            <w:pPr>
              <w:spacing w:after="0" w:line="240" w:lineRule="auto"/>
              <w:jc w:val="center"/>
              <w:rPr>
                <w:rFonts w:eastAsia="Times New Roman" w:cstheme="minorHAnsi"/>
                <w:sz w:val="20"/>
                <w:szCs w:val="20"/>
                <w:lang w:eastAsia="en-GB"/>
              </w:rPr>
            </w:pPr>
          </w:p>
        </w:tc>
        <w:tc>
          <w:tcPr>
            <w:tcW w:w="1417" w:type="dxa"/>
            <w:noWrap/>
            <w:hideMark/>
          </w:tcPr>
          <w:p w14:paraId="26BA0856"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882.551</w:t>
            </w:r>
          </w:p>
        </w:tc>
        <w:tc>
          <w:tcPr>
            <w:tcW w:w="1418" w:type="dxa"/>
            <w:noWrap/>
            <w:hideMark/>
          </w:tcPr>
          <w:p w14:paraId="49DE9041"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950.000</w:t>
            </w:r>
          </w:p>
        </w:tc>
        <w:tc>
          <w:tcPr>
            <w:tcW w:w="3118" w:type="dxa"/>
            <w:noWrap/>
            <w:hideMark/>
          </w:tcPr>
          <w:p w14:paraId="7A50E341"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(Position</w:t>
            </w:r>
            <w:r w:rsidRPr="004D1897">
              <w:rPr>
                <w:rFonts w:eastAsia="Times New Roman" w:cstheme="minorHAnsi"/>
                <w:color w:val="000000"/>
                <w:sz w:val="20"/>
                <w:szCs w:val="20"/>
                <w:lang w:eastAsia="en-GB"/>
              </w:rPr>
              <w:t xml:space="preserve"> 38).</w:t>
            </w:r>
          </w:p>
        </w:tc>
      </w:tr>
      <w:tr w:rsidR="004D1897" w:rsidRPr="004D1897" w14:paraId="11BE67A7" w14:textId="77777777" w:rsidTr="00554BD4">
        <w:trPr>
          <w:trHeight w:val="276"/>
        </w:trPr>
        <w:tc>
          <w:tcPr>
            <w:tcW w:w="828" w:type="dxa"/>
            <w:noWrap/>
            <w:hideMark/>
          </w:tcPr>
          <w:p w14:paraId="6E5FC139"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0" w:type="dxa"/>
            <w:noWrap/>
            <w:hideMark/>
          </w:tcPr>
          <w:p w14:paraId="6A849540"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1.859</w:t>
            </w:r>
          </w:p>
        </w:tc>
        <w:tc>
          <w:tcPr>
            <w:tcW w:w="851" w:type="dxa"/>
            <w:noWrap/>
            <w:hideMark/>
          </w:tcPr>
          <w:p w14:paraId="7B5EA7AA"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1152" w:type="dxa"/>
          </w:tcPr>
          <w:p w14:paraId="795328C7" w14:textId="77777777" w:rsidR="004D1897" w:rsidRPr="004D1897" w:rsidRDefault="004D1897" w:rsidP="00554BD4">
            <w:pPr>
              <w:spacing w:after="0" w:line="240" w:lineRule="auto"/>
              <w:jc w:val="center"/>
              <w:rPr>
                <w:rFonts w:eastAsia="Times New Roman" w:cstheme="minorHAnsi"/>
                <w:sz w:val="20"/>
                <w:szCs w:val="20"/>
                <w:lang w:eastAsia="en-GB"/>
              </w:rPr>
            </w:pPr>
          </w:p>
        </w:tc>
        <w:tc>
          <w:tcPr>
            <w:tcW w:w="1417" w:type="dxa"/>
            <w:noWrap/>
            <w:hideMark/>
          </w:tcPr>
          <w:p w14:paraId="06505C99"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882.254</w:t>
            </w:r>
          </w:p>
        </w:tc>
        <w:tc>
          <w:tcPr>
            <w:tcW w:w="1418" w:type="dxa"/>
            <w:noWrap/>
            <w:hideMark/>
          </w:tcPr>
          <w:p w14:paraId="53FD0843"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975.000</w:t>
            </w:r>
          </w:p>
        </w:tc>
        <w:tc>
          <w:tcPr>
            <w:tcW w:w="3118" w:type="dxa"/>
            <w:noWrap/>
            <w:hideMark/>
          </w:tcPr>
          <w:p w14:paraId="2D32D266"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 xml:space="preserve">(Position </w:t>
            </w:r>
            <w:r w:rsidRPr="004D1897">
              <w:rPr>
                <w:rFonts w:eastAsia="Times New Roman" w:cstheme="minorHAnsi"/>
                <w:color w:val="000000"/>
                <w:sz w:val="20"/>
                <w:szCs w:val="20"/>
                <w:lang w:eastAsia="en-GB"/>
              </w:rPr>
              <w:t>39).</w:t>
            </w:r>
          </w:p>
        </w:tc>
      </w:tr>
      <w:tr w:rsidR="004D1897" w:rsidRPr="004D1897" w14:paraId="19B604FD" w14:textId="77777777" w:rsidTr="00554BD4">
        <w:trPr>
          <w:trHeight w:val="60"/>
        </w:trPr>
        <w:tc>
          <w:tcPr>
            <w:tcW w:w="828" w:type="dxa"/>
            <w:noWrap/>
            <w:hideMark/>
          </w:tcPr>
          <w:p w14:paraId="509B27EA"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0" w:type="dxa"/>
            <w:noWrap/>
            <w:hideMark/>
          </w:tcPr>
          <w:p w14:paraId="6B572953"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 </w:t>
            </w:r>
          </w:p>
        </w:tc>
        <w:tc>
          <w:tcPr>
            <w:tcW w:w="851" w:type="dxa"/>
            <w:noWrap/>
            <w:hideMark/>
          </w:tcPr>
          <w:p w14:paraId="09D955E2"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2.587</w:t>
            </w:r>
          </w:p>
        </w:tc>
        <w:tc>
          <w:tcPr>
            <w:tcW w:w="1152" w:type="dxa"/>
          </w:tcPr>
          <w:p w14:paraId="71C074F9" w14:textId="77777777" w:rsidR="004D1897" w:rsidRPr="004D1897" w:rsidRDefault="004D1897" w:rsidP="00554BD4">
            <w:pPr>
              <w:spacing w:after="0" w:line="240" w:lineRule="auto"/>
              <w:jc w:val="center"/>
              <w:rPr>
                <w:rFonts w:eastAsia="Times New Roman" w:cstheme="minorHAnsi"/>
                <w:sz w:val="20"/>
                <w:szCs w:val="20"/>
                <w:lang w:eastAsia="en-GB"/>
              </w:rPr>
            </w:pPr>
          </w:p>
        </w:tc>
        <w:tc>
          <w:tcPr>
            <w:tcW w:w="1417" w:type="dxa"/>
            <w:noWrap/>
            <w:hideMark/>
          </w:tcPr>
          <w:p w14:paraId="7F54654C"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highlight w:val="yellow"/>
                <w:lang w:eastAsia="en-GB"/>
              </w:rPr>
              <w:t>881.526</w:t>
            </w:r>
          </w:p>
        </w:tc>
        <w:tc>
          <w:tcPr>
            <w:tcW w:w="1418" w:type="dxa"/>
            <w:noWrap/>
            <w:hideMark/>
          </w:tcPr>
          <w:p w14:paraId="63BF03BA"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sz w:val="20"/>
                <w:szCs w:val="20"/>
                <w:lang w:eastAsia="en-GB"/>
              </w:rPr>
              <w:t>1000.000</w:t>
            </w:r>
          </w:p>
        </w:tc>
        <w:tc>
          <w:tcPr>
            <w:tcW w:w="3118" w:type="dxa"/>
            <w:noWrap/>
            <w:hideMark/>
          </w:tcPr>
          <w:p w14:paraId="31FEDECC" w14:textId="77777777" w:rsidR="004D1897" w:rsidRPr="004D1897" w:rsidRDefault="004D1897" w:rsidP="00554BD4">
            <w:pPr>
              <w:spacing w:after="0" w:line="240" w:lineRule="auto"/>
              <w:jc w:val="center"/>
              <w:rPr>
                <w:rFonts w:eastAsia="Times New Roman" w:cstheme="minorHAnsi"/>
                <w:sz w:val="20"/>
                <w:szCs w:val="20"/>
                <w:lang w:eastAsia="en-GB"/>
              </w:rPr>
            </w:pPr>
            <w:r w:rsidRPr="004D1897">
              <w:rPr>
                <w:rFonts w:eastAsia="Times New Roman" w:cstheme="minorHAnsi"/>
                <w:color w:val="000000" w:themeColor="text1"/>
                <w:sz w:val="20"/>
                <w:szCs w:val="20"/>
                <w:lang w:eastAsia="en-GB"/>
              </w:rPr>
              <w:t xml:space="preserve">(Position </w:t>
            </w:r>
            <w:r w:rsidRPr="004D1897">
              <w:rPr>
                <w:rFonts w:eastAsia="Times New Roman" w:cstheme="minorHAnsi"/>
                <w:color w:val="000000"/>
                <w:sz w:val="20"/>
                <w:szCs w:val="20"/>
                <w:lang w:eastAsia="en-GB"/>
              </w:rPr>
              <w:t>40).</w:t>
            </w:r>
          </w:p>
        </w:tc>
      </w:tr>
    </w:tbl>
    <w:p w14:paraId="678FDA75" w14:textId="77777777" w:rsidR="00866EC7" w:rsidRDefault="00866EC7" w:rsidP="00377BFD">
      <w:pPr>
        <w:rPr>
          <w:rFonts w:ascii="Arial" w:hAnsi="Arial" w:cs="Arial"/>
          <w:b/>
          <w:bCs/>
          <w:sz w:val="24"/>
          <w:szCs w:val="24"/>
        </w:rPr>
        <w:sectPr w:rsidR="00866EC7">
          <w:headerReference w:type="default" r:id="rId20"/>
          <w:footerReference w:type="default" r:id="rId21"/>
          <w:pgSz w:w="11906" w:h="16838"/>
          <w:pgMar w:top="1440" w:right="1440" w:bottom="1440" w:left="1440" w:header="708" w:footer="708" w:gutter="0"/>
          <w:cols w:space="708"/>
          <w:docGrid w:linePitch="360"/>
        </w:sectPr>
      </w:pPr>
    </w:p>
    <w:tbl>
      <w:tblPr>
        <w:tblStyle w:val="TableGrid"/>
        <w:tblpPr w:leftFromText="180" w:rightFromText="180" w:vertAnchor="page" w:horzAnchor="margin" w:tblpY="2179"/>
        <w:tblW w:w="0" w:type="auto"/>
        <w:tblLook w:val="04A0" w:firstRow="1" w:lastRow="0" w:firstColumn="1" w:lastColumn="0" w:noHBand="0" w:noVBand="1"/>
      </w:tblPr>
      <w:tblGrid>
        <w:gridCol w:w="846"/>
        <w:gridCol w:w="850"/>
        <w:gridCol w:w="851"/>
        <w:gridCol w:w="1134"/>
        <w:gridCol w:w="1417"/>
      </w:tblGrid>
      <w:tr w:rsidR="00916E9B" w:rsidRPr="00916E9B" w14:paraId="19CCEB45" w14:textId="77777777" w:rsidTr="00916E9B">
        <w:tc>
          <w:tcPr>
            <w:tcW w:w="846" w:type="dxa"/>
            <w:shd w:val="clear" w:color="auto" w:fill="FFC000"/>
          </w:tcPr>
          <w:p w14:paraId="464EFCD8" w14:textId="77777777" w:rsidR="00916E9B" w:rsidRPr="00916E9B" w:rsidRDefault="00916E9B" w:rsidP="00916E9B">
            <w:pPr>
              <w:tabs>
                <w:tab w:val="left" w:pos="3825"/>
              </w:tabs>
              <w:spacing w:after="0" w:line="240" w:lineRule="auto"/>
              <w:jc w:val="center"/>
              <w:rPr>
                <w:rFonts w:eastAsia="Times New Roman" w:cstheme="minorHAnsi"/>
                <w:sz w:val="20"/>
                <w:szCs w:val="20"/>
                <w:lang w:eastAsia="en-GB"/>
              </w:rPr>
            </w:pPr>
            <w:bookmarkStart w:id="15" w:name="_Hlk74849207"/>
            <w:r w:rsidRPr="00916E9B">
              <w:rPr>
                <w:rFonts w:eastAsia="Times New Roman" w:cstheme="minorHAnsi"/>
                <w:sz w:val="20"/>
                <w:szCs w:val="20"/>
                <w:lang w:eastAsia="en-GB"/>
              </w:rPr>
              <w:lastRenderedPageBreak/>
              <w:t>SUM</w:t>
            </w:r>
          </w:p>
        </w:tc>
        <w:tc>
          <w:tcPr>
            <w:tcW w:w="850" w:type="dxa"/>
            <w:shd w:val="clear" w:color="auto" w:fill="auto"/>
          </w:tcPr>
          <w:p w14:paraId="5F46D491" w14:textId="77777777" w:rsidR="00916E9B" w:rsidRPr="00916E9B" w:rsidRDefault="00916E9B" w:rsidP="00916E9B">
            <w:pPr>
              <w:tabs>
                <w:tab w:val="left" w:pos="3825"/>
              </w:tabs>
              <w:spacing w:after="0" w:line="240" w:lineRule="auto"/>
              <w:jc w:val="center"/>
              <w:rPr>
                <w:rFonts w:eastAsia="Times New Roman" w:cstheme="minorHAnsi"/>
                <w:sz w:val="20"/>
                <w:szCs w:val="20"/>
                <w:lang w:eastAsia="en-GB"/>
              </w:rPr>
            </w:pPr>
          </w:p>
        </w:tc>
        <w:tc>
          <w:tcPr>
            <w:tcW w:w="851" w:type="dxa"/>
            <w:shd w:val="clear" w:color="auto" w:fill="FFC000"/>
          </w:tcPr>
          <w:p w14:paraId="3B55A04F" w14:textId="77777777" w:rsidR="00916E9B" w:rsidRPr="00916E9B" w:rsidRDefault="00916E9B" w:rsidP="00916E9B">
            <w:pPr>
              <w:tabs>
                <w:tab w:val="left" w:pos="3825"/>
              </w:tabs>
              <w:spacing w:after="0" w:line="240" w:lineRule="auto"/>
              <w:jc w:val="center"/>
              <w:rPr>
                <w:rFonts w:eastAsia="Times New Roman" w:cstheme="minorHAnsi"/>
                <w:sz w:val="20"/>
                <w:szCs w:val="20"/>
                <w:lang w:eastAsia="en-GB"/>
              </w:rPr>
            </w:pPr>
            <w:r w:rsidRPr="00916E9B">
              <w:rPr>
                <w:rFonts w:eastAsia="Times New Roman" w:cstheme="minorHAnsi"/>
                <w:sz w:val="20"/>
                <w:szCs w:val="20"/>
                <w:lang w:eastAsia="en-GB"/>
              </w:rPr>
              <w:t>SUM</w:t>
            </w:r>
          </w:p>
        </w:tc>
        <w:tc>
          <w:tcPr>
            <w:tcW w:w="1134" w:type="dxa"/>
          </w:tcPr>
          <w:p w14:paraId="5EF3C42C" w14:textId="77777777" w:rsidR="00916E9B" w:rsidRPr="00916E9B" w:rsidRDefault="00916E9B" w:rsidP="00916E9B">
            <w:pPr>
              <w:tabs>
                <w:tab w:val="left" w:pos="3825"/>
              </w:tabs>
              <w:spacing w:after="0" w:line="240" w:lineRule="auto"/>
              <w:jc w:val="center"/>
              <w:rPr>
                <w:rFonts w:eastAsia="Times New Roman" w:cstheme="minorHAnsi"/>
                <w:sz w:val="20"/>
                <w:szCs w:val="20"/>
                <w:lang w:eastAsia="en-GB"/>
              </w:rPr>
            </w:pPr>
          </w:p>
        </w:tc>
        <w:tc>
          <w:tcPr>
            <w:tcW w:w="1417" w:type="dxa"/>
            <w:shd w:val="clear" w:color="auto" w:fill="FFC000"/>
          </w:tcPr>
          <w:p w14:paraId="48B9C525" w14:textId="77777777" w:rsidR="00916E9B" w:rsidRPr="00916E9B" w:rsidRDefault="00916E9B" w:rsidP="00916E9B">
            <w:pPr>
              <w:tabs>
                <w:tab w:val="left" w:pos="3825"/>
              </w:tabs>
              <w:spacing w:after="0" w:line="240" w:lineRule="auto"/>
              <w:jc w:val="center"/>
              <w:rPr>
                <w:rFonts w:eastAsia="Times New Roman" w:cstheme="minorHAnsi"/>
                <w:sz w:val="20"/>
                <w:szCs w:val="20"/>
                <w:lang w:eastAsia="en-GB"/>
              </w:rPr>
            </w:pPr>
            <w:r w:rsidRPr="00916E9B">
              <w:rPr>
                <w:rFonts w:eastAsia="Times New Roman" w:cstheme="minorHAnsi"/>
                <w:sz w:val="20"/>
                <w:szCs w:val="20"/>
                <w:lang w:eastAsia="en-GB"/>
              </w:rPr>
              <w:t>SUM</w:t>
            </w:r>
          </w:p>
        </w:tc>
      </w:tr>
      <w:tr w:rsidR="00916E9B" w:rsidRPr="00916E9B" w14:paraId="5F6F3E92" w14:textId="77777777" w:rsidTr="00916E9B">
        <w:tc>
          <w:tcPr>
            <w:tcW w:w="846" w:type="dxa"/>
          </w:tcPr>
          <w:p w14:paraId="656A6CD6" w14:textId="77777777" w:rsidR="00916E9B" w:rsidRPr="00916E9B" w:rsidRDefault="00916E9B" w:rsidP="00916E9B">
            <w:pPr>
              <w:tabs>
                <w:tab w:val="left" w:pos="3825"/>
              </w:tabs>
              <w:spacing w:after="0" w:line="240" w:lineRule="auto"/>
              <w:rPr>
                <w:rFonts w:eastAsia="Times New Roman" w:cstheme="minorHAnsi"/>
                <w:sz w:val="20"/>
                <w:szCs w:val="20"/>
                <w:lang w:eastAsia="en-GB"/>
              </w:rPr>
            </w:pPr>
            <w:r w:rsidRPr="00916E9B">
              <w:rPr>
                <w:rFonts w:eastAsia="Times New Roman" w:cstheme="minorHAnsi"/>
                <w:sz w:val="20"/>
                <w:szCs w:val="20"/>
                <w:lang w:eastAsia="en-GB"/>
              </w:rPr>
              <w:t>34.651</w:t>
            </w:r>
          </w:p>
        </w:tc>
        <w:tc>
          <w:tcPr>
            <w:tcW w:w="850" w:type="dxa"/>
          </w:tcPr>
          <w:p w14:paraId="3EDE457A" w14:textId="77777777" w:rsidR="00916E9B" w:rsidRPr="00916E9B" w:rsidRDefault="00916E9B" w:rsidP="00916E9B">
            <w:pPr>
              <w:tabs>
                <w:tab w:val="left" w:pos="3825"/>
              </w:tabs>
              <w:spacing w:after="0" w:line="240" w:lineRule="auto"/>
              <w:rPr>
                <w:rFonts w:eastAsia="Times New Roman" w:cstheme="minorHAnsi"/>
                <w:sz w:val="20"/>
                <w:szCs w:val="20"/>
                <w:lang w:eastAsia="en-GB"/>
              </w:rPr>
            </w:pPr>
          </w:p>
        </w:tc>
        <w:tc>
          <w:tcPr>
            <w:tcW w:w="851" w:type="dxa"/>
          </w:tcPr>
          <w:p w14:paraId="701C3D32" w14:textId="77777777" w:rsidR="00916E9B" w:rsidRPr="00916E9B" w:rsidRDefault="00916E9B" w:rsidP="00916E9B">
            <w:pPr>
              <w:tabs>
                <w:tab w:val="left" w:pos="3825"/>
              </w:tabs>
              <w:spacing w:after="0" w:line="240" w:lineRule="auto"/>
              <w:rPr>
                <w:rFonts w:eastAsia="Times New Roman" w:cstheme="minorHAnsi"/>
                <w:sz w:val="20"/>
                <w:szCs w:val="20"/>
                <w:lang w:eastAsia="en-GB"/>
              </w:rPr>
            </w:pPr>
            <w:r w:rsidRPr="00916E9B">
              <w:rPr>
                <w:rFonts w:eastAsia="Times New Roman" w:cstheme="minorHAnsi"/>
                <w:sz w:val="20"/>
                <w:szCs w:val="20"/>
                <w:lang w:eastAsia="en-GB"/>
              </w:rPr>
              <w:t>30.125</w:t>
            </w:r>
          </w:p>
        </w:tc>
        <w:tc>
          <w:tcPr>
            <w:tcW w:w="1134" w:type="dxa"/>
          </w:tcPr>
          <w:p w14:paraId="0664AC3E" w14:textId="77777777" w:rsidR="00916E9B" w:rsidRPr="00916E9B" w:rsidRDefault="00916E9B" w:rsidP="00916E9B">
            <w:pPr>
              <w:tabs>
                <w:tab w:val="left" w:pos="3825"/>
              </w:tabs>
              <w:spacing w:after="0" w:line="240" w:lineRule="auto"/>
              <w:rPr>
                <w:rFonts w:eastAsia="Times New Roman" w:cstheme="minorHAnsi"/>
                <w:sz w:val="20"/>
                <w:szCs w:val="20"/>
                <w:lang w:eastAsia="en-GB"/>
              </w:rPr>
            </w:pPr>
          </w:p>
        </w:tc>
        <w:tc>
          <w:tcPr>
            <w:tcW w:w="1417" w:type="dxa"/>
          </w:tcPr>
          <w:p w14:paraId="5F306A6A" w14:textId="77777777" w:rsidR="00916E9B" w:rsidRPr="00916E9B" w:rsidRDefault="00916E9B" w:rsidP="00916E9B">
            <w:pPr>
              <w:tabs>
                <w:tab w:val="left" w:pos="3825"/>
              </w:tabs>
              <w:spacing w:after="0" w:line="240" w:lineRule="auto"/>
              <w:rPr>
                <w:rFonts w:eastAsia="Times New Roman" w:cstheme="minorHAnsi"/>
                <w:sz w:val="20"/>
                <w:szCs w:val="20"/>
                <w:lang w:eastAsia="en-GB"/>
              </w:rPr>
            </w:pPr>
            <w:r w:rsidRPr="00916E9B">
              <w:rPr>
                <w:rFonts w:eastAsia="Times New Roman" w:cstheme="minorHAnsi"/>
                <w:sz w:val="20"/>
                <w:szCs w:val="20"/>
                <w:lang w:eastAsia="en-GB"/>
              </w:rPr>
              <w:t>881.526</w:t>
            </w:r>
          </w:p>
        </w:tc>
      </w:tr>
      <w:tr w:rsidR="00916E9B" w:rsidRPr="00916E9B" w14:paraId="101A194B" w14:textId="77777777" w:rsidTr="00916E9B">
        <w:tc>
          <w:tcPr>
            <w:tcW w:w="846" w:type="dxa"/>
          </w:tcPr>
          <w:p w14:paraId="49C04D9E" w14:textId="77777777" w:rsidR="00916E9B" w:rsidRPr="00916E9B" w:rsidRDefault="00916E9B" w:rsidP="00916E9B">
            <w:pPr>
              <w:tabs>
                <w:tab w:val="left" w:pos="3825"/>
              </w:tabs>
              <w:spacing w:after="0" w:line="240" w:lineRule="auto"/>
              <w:rPr>
                <w:rFonts w:eastAsia="Times New Roman" w:cstheme="minorHAnsi"/>
                <w:sz w:val="20"/>
                <w:szCs w:val="20"/>
                <w:lang w:eastAsia="en-GB"/>
              </w:rPr>
            </w:pPr>
            <w:r w:rsidRPr="00916E9B">
              <w:rPr>
                <w:rFonts w:eastAsia="Times New Roman" w:cstheme="minorHAnsi"/>
                <w:sz w:val="20"/>
                <w:szCs w:val="20"/>
                <w:lang w:eastAsia="en-GB"/>
              </w:rPr>
              <w:t>-30.125</w:t>
            </w:r>
          </w:p>
        </w:tc>
        <w:tc>
          <w:tcPr>
            <w:tcW w:w="850" w:type="dxa"/>
          </w:tcPr>
          <w:p w14:paraId="716E736C" w14:textId="77777777" w:rsidR="00916E9B" w:rsidRPr="00916E9B" w:rsidRDefault="00916E9B" w:rsidP="00916E9B">
            <w:pPr>
              <w:tabs>
                <w:tab w:val="left" w:pos="3825"/>
              </w:tabs>
              <w:spacing w:after="0" w:line="240" w:lineRule="auto"/>
              <w:rPr>
                <w:rFonts w:eastAsia="Times New Roman" w:cstheme="minorHAnsi"/>
                <w:sz w:val="20"/>
                <w:szCs w:val="20"/>
                <w:lang w:eastAsia="en-GB"/>
              </w:rPr>
            </w:pPr>
          </w:p>
        </w:tc>
        <w:tc>
          <w:tcPr>
            <w:tcW w:w="851" w:type="dxa"/>
          </w:tcPr>
          <w:p w14:paraId="354EEBF3" w14:textId="77777777" w:rsidR="00916E9B" w:rsidRPr="00916E9B" w:rsidRDefault="00916E9B" w:rsidP="00916E9B">
            <w:pPr>
              <w:tabs>
                <w:tab w:val="left" w:pos="3825"/>
              </w:tabs>
              <w:spacing w:after="0" w:line="240" w:lineRule="auto"/>
              <w:rPr>
                <w:rFonts w:eastAsia="Times New Roman" w:cstheme="minorHAnsi"/>
                <w:sz w:val="20"/>
                <w:szCs w:val="20"/>
                <w:lang w:eastAsia="en-GB"/>
              </w:rPr>
            </w:pPr>
          </w:p>
        </w:tc>
        <w:tc>
          <w:tcPr>
            <w:tcW w:w="1134" w:type="dxa"/>
          </w:tcPr>
          <w:p w14:paraId="2FBE8A8B" w14:textId="77777777" w:rsidR="00916E9B" w:rsidRPr="00916E9B" w:rsidRDefault="00916E9B" w:rsidP="00916E9B">
            <w:pPr>
              <w:tabs>
                <w:tab w:val="left" w:pos="3825"/>
              </w:tabs>
              <w:spacing w:after="0" w:line="240" w:lineRule="auto"/>
              <w:rPr>
                <w:rFonts w:eastAsia="Times New Roman" w:cstheme="minorHAnsi"/>
                <w:sz w:val="20"/>
                <w:szCs w:val="20"/>
                <w:lang w:eastAsia="en-GB"/>
              </w:rPr>
            </w:pPr>
          </w:p>
        </w:tc>
        <w:tc>
          <w:tcPr>
            <w:tcW w:w="1417" w:type="dxa"/>
          </w:tcPr>
          <w:p w14:paraId="3BD5B1FD" w14:textId="77777777" w:rsidR="00916E9B" w:rsidRPr="00916E9B" w:rsidRDefault="00916E9B" w:rsidP="00916E9B">
            <w:pPr>
              <w:tabs>
                <w:tab w:val="left" w:pos="3825"/>
              </w:tabs>
              <w:spacing w:after="0" w:line="240" w:lineRule="auto"/>
              <w:rPr>
                <w:rFonts w:eastAsia="Times New Roman" w:cstheme="minorHAnsi"/>
                <w:sz w:val="20"/>
                <w:szCs w:val="20"/>
                <w:lang w:eastAsia="en-GB"/>
              </w:rPr>
            </w:pPr>
            <w:r w:rsidRPr="00916E9B">
              <w:rPr>
                <w:rFonts w:eastAsia="Times New Roman" w:cstheme="minorHAnsi"/>
                <w:sz w:val="20"/>
                <w:szCs w:val="20"/>
                <w:lang w:eastAsia="en-GB"/>
              </w:rPr>
              <w:t>-877.000</w:t>
            </w:r>
          </w:p>
        </w:tc>
      </w:tr>
      <w:tr w:rsidR="00916E9B" w:rsidRPr="00916E9B" w14:paraId="6EF83C9A" w14:textId="77777777" w:rsidTr="00916E9B">
        <w:tc>
          <w:tcPr>
            <w:tcW w:w="846" w:type="dxa"/>
          </w:tcPr>
          <w:p w14:paraId="544918AE" w14:textId="77777777" w:rsidR="00916E9B" w:rsidRPr="00916E9B" w:rsidRDefault="00916E9B" w:rsidP="00916E9B">
            <w:pPr>
              <w:tabs>
                <w:tab w:val="left" w:pos="3825"/>
              </w:tabs>
              <w:spacing w:after="0" w:line="240" w:lineRule="auto"/>
              <w:rPr>
                <w:rFonts w:eastAsia="Times New Roman" w:cstheme="minorHAnsi"/>
                <w:sz w:val="20"/>
                <w:szCs w:val="20"/>
                <w:lang w:eastAsia="en-GB"/>
              </w:rPr>
            </w:pPr>
            <w:r w:rsidRPr="00916E9B">
              <w:rPr>
                <w:rFonts w:eastAsia="Times New Roman" w:cstheme="minorHAnsi"/>
                <w:sz w:val="20"/>
                <w:szCs w:val="20"/>
                <w:lang w:eastAsia="en-GB"/>
              </w:rPr>
              <w:t>4.526</w:t>
            </w:r>
          </w:p>
        </w:tc>
        <w:tc>
          <w:tcPr>
            <w:tcW w:w="850" w:type="dxa"/>
          </w:tcPr>
          <w:p w14:paraId="13449B2A" w14:textId="77777777" w:rsidR="00916E9B" w:rsidRPr="00916E9B" w:rsidRDefault="00916E9B" w:rsidP="00916E9B">
            <w:pPr>
              <w:tabs>
                <w:tab w:val="left" w:pos="3825"/>
              </w:tabs>
              <w:spacing w:after="0" w:line="240" w:lineRule="auto"/>
              <w:rPr>
                <w:rFonts w:eastAsia="Times New Roman" w:cstheme="minorHAnsi"/>
                <w:sz w:val="20"/>
                <w:szCs w:val="20"/>
                <w:lang w:eastAsia="en-GB"/>
              </w:rPr>
            </w:pPr>
          </w:p>
        </w:tc>
        <w:tc>
          <w:tcPr>
            <w:tcW w:w="851" w:type="dxa"/>
          </w:tcPr>
          <w:p w14:paraId="4A014677" w14:textId="77777777" w:rsidR="00916E9B" w:rsidRPr="00916E9B" w:rsidRDefault="00916E9B" w:rsidP="00916E9B">
            <w:pPr>
              <w:tabs>
                <w:tab w:val="left" w:pos="3825"/>
              </w:tabs>
              <w:spacing w:after="0" w:line="240" w:lineRule="auto"/>
              <w:rPr>
                <w:rFonts w:eastAsia="Times New Roman" w:cstheme="minorHAnsi"/>
                <w:sz w:val="20"/>
                <w:szCs w:val="20"/>
                <w:lang w:eastAsia="en-GB"/>
              </w:rPr>
            </w:pPr>
          </w:p>
        </w:tc>
        <w:tc>
          <w:tcPr>
            <w:tcW w:w="1134" w:type="dxa"/>
          </w:tcPr>
          <w:p w14:paraId="2DF92384" w14:textId="77777777" w:rsidR="00916E9B" w:rsidRPr="00916E9B" w:rsidRDefault="00916E9B" w:rsidP="00916E9B">
            <w:pPr>
              <w:tabs>
                <w:tab w:val="left" w:pos="3825"/>
              </w:tabs>
              <w:spacing w:after="0" w:line="240" w:lineRule="auto"/>
              <w:rPr>
                <w:rFonts w:eastAsia="Times New Roman" w:cstheme="minorHAnsi"/>
                <w:sz w:val="20"/>
                <w:szCs w:val="20"/>
                <w:lang w:eastAsia="en-GB"/>
              </w:rPr>
            </w:pPr>
          </w:p>
        </w:tc>
        <w:tc>
          <w:tcPr>
            <w:tcW w:w="1417" w:type="dxa"/>
          </w:tcPr>
          <w:p w14:paraId="49D44217" w14:textId="77777777" w:rsidR="00916E9B" w:rsidRPr="00916E9B" w:rsidRDefault="00916E9B" w:rsidP="00916E9B">
            <w:pPr>
              <w:tabs>
                <w:tab w:val="left" w:pos="3825"/>
              </w:tabs>
              <w:spacing w:after="0" w:line="240" w:lineRule="auto"/>
              <w:rPr>
                <w:rFonts w:eastAsia="Times New Roman" w:cstheme="minorHAnsi"/>
                <w:sz w:val="20"/>
                <w:szCs w:val="20"/>
                <w:lang w:eastAsia="en-GB"/>
              </w:rPr>
            </w:pPr>
            <w:r w:rsidRPr="00916E9B">
              <w:rPr>
                <w:rFonts w:eastAsia="Times New Roman" w:cstheme="minorHAnsi"/>
                <w:sz w:val="20"/>
                <w:szCs w:val="20"/>
                <w:lang w:eastAsia="en-GB"/>
              </w:rPr>
              <w:t>4.526</w:t>
            </w:r>
          </w:p>
        </w:tc>
      </w:tr>
    </w:tbl>
    <w:bookmarkEnd w:id="15"/>
    <w:p w14:paraId="24841ED9" w14:textId="7325DCE5" w:rsidR="002740C5" w:rsidRPr="00C66939" w:rsidRDefault="00916E9B" w:rsidP="00377BFD">
      <w:pPr>
        <w:rPr>
          <w:rFonts w:ascii="Arial" w:hAnsi="Arial" w:cs="Arial"/>
          <w:b/>
          <w:bCs/>
          <w:sz w:val="24"/>
          <w:szCs w:val="24"/>
          <w:u w:val="single"/>
        </w:rPr>
      </w:pPr>
      <w:r w:rsidRPr="00C66939">
        <w:rPr>
          <w:rFonts w:ascii="Arial" w:hAnsi="Arial" w:cs="Arial"/>
          <w:b/>
          <w:bCs/>
          <w:sz w:val="24"/>
          <w:szCs w:val="24"/>
          <w:u w:val="single"/>
        </w:rPr>
        <w:t>Check</w:t>
      </w:r>
      <w:r w:rsidR="00C66939">
        <w:rPr>
          <w:rFonts w:ascii="Arial" w:hAnsi="Arial" w:cs="Arial"/>
          <w:b/>
          <w:bCs/>
          <w:sz w:val="24"/>
          <w:szCs w:val="24"/>
          <w:u w:val="single"/>
        </w:rPr>
        <w:t>:</w:t>
      </w:r>
    </w:p>
    <w:p w14:paraId="232C1575" w14:textId="46317E78" w:rsidR="0070660C" w:rsidRDefault="0070660C" w:rsidP="00377BFD">
      <w:pPr>
        <w:rPr>
          <w:rFonts w:ascii="Arial" w:hAnsi="Arial" w:cs="Arial"/>
          <w:b/>
          <w:bCs/>
          <w:sz w:val="24"/>
          <w:szCs w:val="24"/>
        </w:rPr>
      </w:pPr>
    </w:p>
    <w:p w14:paraId="514703B6" w14:textId="77777777" w:rsidR="00C53121" w:rsidRDefault="00916E9B" w:rsidP="00C53121">
      <w:pPr>
        <w:rPr>
          <w:rFonts w:ascii="Arial" w:hAnsi="Arial" w:cs="Arial"/>
          <w:b/>
          <w:bCs/>
          <w:sz w:val="24"/>
          <w:szCs w:val="24"/>
        </w:rPr>
      </w:pPr>
      <w:r>
        <w:rPr>
          <w:rFonts w:ascii="Arial" w:hAnsi="Arial" w:cs="Arial"/>
          <w:b/>
          <w:bCs/>
          <w:sz w:val="24"/>
          <w:szCs w:val="24"/>
        </w:rPr>
        <w:t xml:space="preserve">(No Error detected). </w:t>
      </w:r>
    </w:p>
    <w:p w14:paraId="0C35F510" w14:textId="57C5C66C" w:rsidR="006654DF" w:rsidRPr="00C53121" w:rsidRDefault="00C53121" w:rsidP="00C53121">
      <w:pPr>
        <w:rPr>
          <w:rFonts w:ascii="Arial" w:hAnsi="Arial" w:cs="Arial"/>
          <w:b/>
          <w:bCs/>
          <w:sz w:val="24"/>
          <w:szCs w:val="24"/>
        </w:rPr>
      </w:pPr>
      <w:r>
        <w:rPr>
          <w:rFonts w:ascii="Arial" w:hAnsi="Arial" w:cs="Arial"/>
          <w:b/>
          <w:bCs/>
          <w:sz w:val="24"/>
          <w:szCs w:val="24"/>
        </w:rPr>
        <w:t>5.1</w:t>
      </w:r>
      <w:r w:rsidR="00117237">
        <w:rPr>
          <w:rFonts w:ascii="Arial" w:hAnsi="Arial" w:cs="Arial"/>
          <w:b/>
          <w:bCs/>
          <w:sz w:val="24"/>
          <w:szCs w:val="24"/>
        </w:rPr>
        <w:t>.</w:t>
      </w:r>
      <w:r>
        <w:rPr>
          <w:rFonts w:ascii="Arial" w:hAnsi="Arial" w:cs="Arial"/>
          <w:b/>
          <w:bCs/>
          <w:sz w:val="24"/>
          <w:szCs w:val="24"/>
        </w:rPr>
        <w:t xml:space="preserve"> </w:t>
      </w:r>
      <w:r w:rsidRPr="00C53121">
        <w:rPr>
          <w:rFonts w:ascii="Arial" w:hAnsi="Arial" w:cs="Arial"/>
          <w:b/>
          <w:bCs/>
          <w:sz w:val="24"/>
          <w:szCs w:val="24"/>
        </w:rPr>
        <w:t>Computation Height of Collimation</w:t>
      </w:r>
      <w:r>
        <w:rPr>
          <w:rFonts w:ascii="Arial" w:hAnsi="Arial" w:cs="Arial"/>
          <w:b/>
          <w:bCs/>
          <w:sz w:val="24"/>
          <w:szCs w:val="24"/>
        </w:rPr>
        <w:t xml:space="preserve"> </w:t>
      </w:r>
      <w:r w:rsidR="00117237">
        <w:rPr>
          <w:rFonts w:ascii="Arial" w:hAnsi="Arial" w:cs="Arial"/>
          <w:b/>
          <w:bCs/>
          <w:sz w:val="24"/>
          <w:szCs w:val="24"/>
        </w:rPr>
        <w:t>D</w:t>
      </w:r>
      <w:r>
        <w:rPr>
          <w:rFonts w:ascii="Arial" w:hAnsi="Arial" w:cs="Arial"/>
          <w:b/>
          <w:bCs/>
          <w:sz w:val="24"/>
          <w:szCs w:val="24"/>
        </w:rPr>
        <w:t xml:space="preserve">ata </w:t>
      </w:r>
      <w:r w:rsidR="00117237">
        <w:rPr>
          <w:rFonts w:ascii="Arial" w:hAnsi="Arial" w:cs="Arial"/>
          <w:b/>
          <w:bCs/>
          <w:sz w:val="24"/>
          <w:szCs w:val="24"/>
        </w:rPr>
        <w:t>Transferred</w:t>
      </w:r>
      <w:r w:rsidRPr="00C53121">
        <w:rPr>
          <w:rFonts w:ascii="Arial" w:hAnsi="Arial" w:cs="Arial"/>
          <w:b/>
          <w:bCs/>
          <w:sz w:val="24"/>
          <w:szCs w:val="24"/>
        </w:rPr>
        <w:t xml:space="preserve"> </w:t>
      </w:r>
      <w:r w:rsidR="00916E9B">
        <w:rPr>
          <w:noProof/>
        </w:rPr>
        <mc:AlternateContent>
          <mc:Choice Requires="wps">
            <w:drawing>
              <wp:anchor distT="0" distB="0" distL="114300" distR="114300" simplePos="0" relativeHeight="251668480" behindDoc="0" locked="0" layoutInCell="1" allowOverlap="1" wp14:anchorId="1DA1FA51" wp14:editId="09430449">
                <wp:simplePos x="0" y="0"/>
                <wp:positionH relativeFrom="margin">
                  <wp:align>left</wp:align>
                </wp:positionH>
                <wp:positionV relativeFrom="paragraph">
                  <wp:posOffset>193497</wp:posOffset>
                </wp:positionV>
                <wp:extent cx="8778240" cy="4286707"/>
                <wp:effectExtent l="0" t="0" r="22860" b="19050"/>
                <wp:wrapNone/>
                <wp:docPr id="40" name="Text Box 40"/>
                <wp:cNvGraphicFramePr/>
                <a:graphic xmlns:a="http://schemas.openxmlformats.org/drawingml/2006/main">
                  <a:graphicData uri="http://schemas.microsoft.com/office/word/2010/wordprocessingShape">
                    <wps:wsp>
                      <wps:cNvSpPr txBox="1"/>
                      <wps:spPr>
                        <a:xfrm>
                          <a:off x="0" y="0"/>
                          <a:ext cx="8778240" cy="4286707"/>
                        </a:xfrm>
                        <a:prstGeom prst="rect">
                          <a:avLst/>
                        </a:prstGeom>
                        <a:solidFill>
                          <a:schemeClr val="lt1"/>
                        </a:solidFill>
                        <a:ln w="6350">
                          <a:solidFill>
                            <a:prstClr val="black"/>
                          </a:solidFill>
                        </a:ln>
                      </wps:spPr>
                      <wps:txbx>
                        <w:txbxContent>
                          <w:p w14:paraId="06982AFA" w14:textId="1CC9CCA5" w:rsidR="00916E9B" w:rsidRDefault="00916E9B">
                            <w:r w:rsidRPr="00916E9B">
                              <w:rPr>
                                <w:noProof/>
                              </w:rPr>
                              <w:drawing>
                                <wp:inline distT="0" distB="0" distL="0" distR="0" wp14:anchorId="015E8510" wp14:editId="041E197B">
                                  <wp:extent cx="8558784" cy="410337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599573" cy="412292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A1FA51" id="Text Box 40" o:spid="_x0000_s1032" type="#_x0000_t202" style="position:absolute;margin-left:0;margin-top:15.25pt;width:691.2pt;height:337.5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BY2TwIAAKsEAAAOAAAAZHJzL2Uyb0RvYy54bWysVMFuGjEQvVfqP1i+NwuUAEFZIpqIqlKU&#10;RIIqZ+P1hlW9Htc27NKv77MXCEl7qnox45m3zzNvZri+aWvNdsr5ikzO+xc9zpSRVFTmJeffV4tP&#10;E858EKYQmozK+V55fjP7+OG6sVM1oA3pQjkGEuOnjc35JgQ7zTIvN6oW/oKsMgiW5GoRcHUvWeFE&#10;A/ZaZ4Neb5Q15ArrSCrv4b3rgnyW+MtSyfBYll4FpnOO3EI6XTrX8cxm12L64oTdVPKQhviHLGpR&#10;GTx6oroTQbCtq/6gqivpyFMZLiTVGZVlJVWqAdX0e++qWW6EVakWiOPtSSb//2jlw+7JsarI+RDy&#10;GFGjRyvVBvaFWgYX9GmsnwK2tACGFn70+ej3cMay29LV8RcFMcRBtT+pG9kknJPxeDKIr0jEhoPJ&#10;aNwbR57s9XPrfPiqqGbRyLlD+5KqYnfvQwc9QuJrnnRVLCqt0yWOjLrVju0Emq1DShLkb1DasCbn&#10;o8+XvUT8JhapT9+vtZA/DumdocCnDXKOonTFRyu06zaJODoKs6ZiD70cdRPnrVxUoL8XPjwJhxGD&#10;Dlib8Iij1ISc6GBxtiH362/+iEfnEeWswcjm3P/cCqc4098MZuKqP4zyhnQZXo4HuLjzyPo8Yrb1&#10;LUGoPhbUymRGfNBHs3RUP2O75vFVhISReDvn4Wjehm6RsJ1SzecJhKm2ItybpZWROjYmyrpqn4Wz&#10;h7YGTMQDHYdbTN91t8PGLw3Nt4HKKrU+6typepAfG5GG57C9ceXO7wn1+h8z+w0AAP//AwBQSwME&#10;FAAGAAgAAAAhABgssrrcAAAACAEAAA8AAABkcnMvZG93bnJldi54bWxMjzFPwzAUhHck/oP1kNio&#10;TUtLCHmpABWWThTE7MaubRE/R7abhn+PO8F4utPdd8168j0bdUwuEMLtTADT1AXlyCB8frzeVMBS&#10;lqRkH0gj/OgE6/byopG1Cid61+MuG1ZKKNUSweY81Jynzmov0ywMmop3CNHLXGQ0XEV5KuW+53Mh&#10;VtxLR2XBykG/WN19744eYfNsHkxXyWg3lXJunL4OW/OGeH01PT0Cy3rKf2E44xd0aAvTPhxJJdYj&#10;lCMZYSGWwM7uoprfAdsj3IvlCnjb8P8H2l8AAAD//wMAUEsBAi0AFAAGAAgAAAAhALaDOJL+AAAA&#10;4QEAABMAAAAAAAAAAAAAAAAAAAAAAFtDb250ZW50X1R5cGVzXS54bWxQSwECLQAUAAYACAAAACEA&#10;OP0h/9YAAACUAQAACwAAAAAAAAAAAAAAAAAvAQAAX3JlbHMvLnJlbHNQSwECLQAUAAYACAAAACEA&#10;WAQWNk8CAACrBAAADgAAAAAAAAAAAAAAAAAuAgAAZHJzL2Uyb0RvYy54bWxQSwECLQAUAAYACAAA&#10;ACEAGCyyutwAAAAIAQAADwAAAAAAAAAAAAAAAACpBAAAZHJzL2Rvd25yZXYueG1sUEsFBgAAAAAE&#10;AAQA8wAAALIFAAAAAA==&#10;" fillcolor="white [3201]" strokeweight=".5pt">
                <v:textbox>
                  <w:txbxContent>
                    <w:p w14:paraId="06982AFA" w14:textId="1CC9CCA5" w:rsidR="00916E9B" w:rsidRDefault="00916E9B">
                      <w:r w:rsidRPr="00916E9B">
                        <w:rPr>
                          <w:noProof/>
                        </w:rPr>
                        <w:drawing>
                          <wp:inline distT="0" distB="0" distL="0" distR="0" wp14:anchorId="015E8510" wp14:editId="041E197B">
                            <wp:extent cx="8558784" cy="410337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599573" cy="4122926"/>
                                    </a:xfrm>
                                    <a:prstGeom prst="rect">
                                      <a:avLst/>
                                    </a:prstGeom>
                                    <a:noFill/>
                                    <a:ln>
                                      <a:noFill/>
                                    </a:ln>
                                  </pic:spPr>
                                </pic:pic>
                              </a:graphicData>
                            </a:graphic>
                          </wp:inline>
                        </w:drawing>
                      </w:r>
                    </w:p>
                  </w:txbxContent>
                </v:textbox>
                <w10:wrap anchorx="margin"/>
              </v:shape>
            </w:pict>
          </mc:Fallback>
        </mc:AlternateContent>
      </w:r>
      <w:r w:rsidR="00A31011">
        <w:rPr>
          <w:rFonts w:ascii="Arial" w:hAnsi="Arial" w:cs="Arial"/>
          <w:b/>
          <w:bCs/>
          <w:sz w:val="24"/>
          <w:szCs w:val="24"/>
        </w:rPr>
        <w:t>to</w:t>
      </w:r>
      <w:r w:rsidRPr="00C53121">
        <w:rPr>
          <w:rFonts w:ascii="Arial" w:hAnsi="Arial" w:cs="Arial"/>
          <w:b/>
          <w:bCs/>
          <w:sz w:val="24"/>
          <w:szCs w:val="24"/>
        </w:rPr>
        <w:t xml:space="preserve"> </w:t>
      </w:r>
      <w:r w:rsidR="00F27AE3" w:rsidRPr="00C53121">
        <w:rPr>
          <w:rFonts w:ascii="Arial" w:hAnsi="Arial" w:cs="Arial"/>
          <w:b/>
          <w:bCs/>
          <w:sz w:val="24"/>
          <w:szCs w:val="24"/>
        </w:rPr>
        <w:t xml:space="preserve">Estimated Volume of Earthwork: </w:t>
      </w:r>
    </w:p>
    <w:p w14:paraId="62B0EFC3" w14:textId="3B4026B7" w:rsidR="006654DF" w:rsidRDefault="006654DF" w:rsidP="00377BFD">
      <w:pPr>
        <w:rPr>
          <w:rFonts w:ascii="Arial" w:hAnsi="Arial" w:cs="Arial"/>
          <w:b/>
          <w:bCs/>
          <w:sz w:val="24"/>
          <w:szCs w:val="24"/>
        </w:rPr>
      </w:pPr>
    </w:p>
    <w:p w14:paraId="29F52DCB" w14:textId="110F5A48" w:rsidR="006654DF" w:rsidRDefault="006654DF" w:rsidP="00377BFD">
      <w:pPr>
        <w:rPr>
          <w:rFonts w:ascii="Arial" w:hAnsi="Arial" w:cs="Arial"/>
          <w:b/>
          <w:bCs/>
          <w:sz w:val="24"/>
          <w:szCs w:val="24"/>
        </w:rPr>
      </w:pPr>
    </w:p>
    <w:p w14:paraId="6B06C6DB" w14:textId="57454169" w:rsidR="006654DF" w:rsidRDefault="00C915AE" w:rsidP="00377BFD">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69504" behindDoc="0" locked="0" layoutInCell="1" allowOverlap="1" wp14:anchorId="1565ED15" wp14:editId="5AC4800D">
                <wp:simplePos x="0" y="0"/>
                <wp:positionH relativeFrom="column">
                  <wp:posOffset>730841</wp:posOffset>
                </wp:positionH>
                <wp:positionV relativeFrom="paragraph">
                  <wp:posOffset>247413</wp:posOffset>
                </wp:positionV>
                <wp:extent cx="7430584" cy="1716624"/>
                <wp:effectExtent l="0" t="0" r="37465" b="36195"/>
                <wp:wrapNone/>
                <wp:docPr id="42" name="Straight Connector 42"/>
                <wp:cNvGraphicFramePr/>
                <a:graphic xmlns:a="http://schemas.openxmlformats.org/drawingml/2006/main">
                  <a:graphicData uri="http://schemas.microsoft.com/office/word/2010/wordprocessingShape">
                    <wps:wsp>
                      <wps:cNvCnPr/>
                      <wps:spPr>
                        <a:xfrm flipV="1">
                          <a:off x="0" y="0"/>
                          <a:ext cx="7430584" cy="1716624"/>
                        </a:xfrm>
                        <a:prstGeom prst="line">
                          <a:avLst/>
                        </a:prstGeom>
                        <a:ln>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3D06CE" id="Straight Connector 42"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55pt,19.5pt" to="642.65pt,15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0p05AEAABYEAAAOAAAAZHJzL2Uyb0RvYy54bWysU02P0zAQvSPxHyzfaZJSuquo6R66KhcE&#10;Fbtwdx07seQvjU2T/nvGTja7AoS0iBysjD3vzbzn8e5uNJpcBATlbEOrVUmJsNy1ynYN/fZ4fHdL&#10;SYjMtkw7Kxp6FYHe7d++2Q2+FmvXO90KIEhiQz34hvYx+rooAu+FYWHlvLB4KB0YFjGErmiBDchu&#10;dLEuy20xOGg9OC5CwN376ZDuM7+UgscvUgYRiW4o9hbzCnk9p7XY71jdAfO94nMb7B+6MExZLLpQ&#10;3bPIyA9Qv1EZxcEFJ+OKO1M4KRUXWQOqqcpf1Dz0zIusBc0JfrEp/D9a/vlyAqLahm7WlFhm8I4e&#10;IjDV9ZEcnLXooAOCh+jU4EONgIM9wRwFf4Ike5RgiNTKf8chyEagNDJmn6+Lz2KMhOPmzeZ9+eF2&#10;QwnHs+qm2m7Xm8RfTESJ0EOIH4UzJP00VCubjGA1u3wKcUp9Sknb2qY1OK3ao9I6B9CdDxrIheHV&#10;H48lfnONF2lYMUGLpGzSkv/iVYuJ9quQ6A72PKnKcykWWsa5sDF7k5kwO8EktrAAy9z3X4FzfoKK&#10;PLOvAS+IXNnZuICNsg7+VD2O1WyFnPKfHJh0JwvOrr3mW87W4PDl25kfSprul3GGPz/n/U8AAAD/&#10;/wMAUEsDBBQABgAIAAAAIQA62D1p3wAAAAsBAAAPAAAAZHJzL2Rvd25yZXYueG1sTI9LT8MwEITv&#10;SPwHa5G4UScNrdIQp0K8bkglIHp14yUO9SOy3Tb8e7YnOM7sp9mZej1Zw44Y4uCdgHyWAUPXeTW4&#10;XsDH+/NNCSwm6ZQ03qGAH4ywbi4valkpf3JveGxTzyjExUoK0CmNFeex02hlnPkRHd2+fLAykQw9&#10;V0GeKNwaPs+yJbdycPRByxEfNHb79mAFtK/fT/22ffncPIZ9qW+NXW6DFeL6arq/A5ZwSn8wnOtT&#10;dWio084fnIrMkM4XOaECihVtOgPzclEA25GTrQrgTc3/b2h+AQAA//8DAFBLAQItABQABgAIAAAA&#10;IQC2gziS/gAAAOEBAAATAAAAAAAAAAAAAAAAAAAAAABbQ29udGVudF9UeXBlc10ueG1sUEsBAi0A&#10;FAAGAAgAAAAhADj9If/WAAAAlAEAAAsAAAAAAAAAAAAAAAAALwEAAF9yZWxzLy5yZWxzUEsBAi0A&#10;FAAGAAgAAAAhAJm3SnTkAQAAFgQAAA4AAAAAAAAAAAAAAAAALgIAAGRycy9lMm9Eb2MueG1sUEsB&#10;Ai0AFAAGAAgAAAAhADrYPWnfAAAACwEAAA8AAAAAAAAAAAAAAAAAPgQAAGRycy9kb3ducmV2Lnht&#10;bFBLBQYAAAAABAAEAPMAAABKBQAAAAA=&#10;" strokecolor="red" strokeweight=".5pt">
                <v:stroke joinstyle="miter"/>
              </v:line>
            </w:pict>
          </mc:Fallback>
        </mc:AlternateContent>
      </w:r>
      <w:r w:rsidR="002A05C5" w:rsidRPr="002A05C5">
        <w:rPr>
          <w:rFonts w:ascii="Arial" w:hAnsi="Arial" w:cs="Arial"/>
          <w:b/>
          <w:bCs/>
          <w:noProof/>
          <w:sz w:val="24"/>
          <w:szCs w:val="24"/>
        </w:rPr>
        <mc:AlternateContent>
          <mc:Choice Requires="wps">
            <w:drawing>
              <wp:anchor distT="0" distB="0" distL="114300" distR="114300" simplePos="0" relativeHeight="251676672" behindDoc="0" locked="0" layoutInCell="1" allowOverlap="1" wp14:anchorId="02B41F81" wp14:editId="1682C7A5">
                <wp:simplePos x="0" y="0"/>
                <wp:positionH relativeFrom="column">
                  <wp:posOffset>7594270</wp:posOffset>
                </wp:positionH>
                <wp:positionV relativeFrom="paragraph">
                  <wp:posOffset>5435</wp:posOffset>
                </wp:positionV>
                <wp:extent cx="380010" cy="190005"/>
                <wp:effectExtent l="0" t="0" r="0" b="635"/>
                <wp:wrapNone/>
                <wp:docPr id="47" name="Text Box 47"/>
                <wp:cNvGraphicFramePr/>
                <a:graphic xmlns:a="http://schemas.openxmlformats.org/drawingml/2006/main">
                  <a:graphicData uri="http://schemas.microsoft.com/office/word/2010/wordprocessingShape">
                    <wps:wsp>
                      <wps:cNvSpPr txBox="1"/>
                      <wps:spPr>
                        <a:xfrm>
                          <a:off x="0" y="0"/>
                          <a:ext cx="380010" cy="190005"/>
                        </a:xfrm>
                        <a:prstGeom prst="rect">
                          <a:avLst/>
                        </a:prstGeom>
                        <a:noFill/>
                        <a:ln>
                          <a:noFill/>
                        </a:ln>
                        <a:effectLst/>
                      </wps:spPr>
                      <wps:txbx>
                        <w:txbxContent>
                          <w:p w14:paraId="00DCEB08" w14:textId="78D94577" w:rsidR="002A05C5" w:rsidRPr="002A05C5" w:rsidRDefault="002A05C5" w:rsidP="002A05C5">
                            <w:pPr>
                              <w:rPr>
                                <w:b/>
                                <w:bCs/>
                                <w:sz w:val="12"/>
                                <w:szCs w:val="12"/>
                              </w:rPr>
                            </w:pPr>
                            <w:r w:rsidRPr="002A05C5">
                              <w:rPr>
                                <w:b/>
                                <w:bCs/>
                                <w:sz w:val="12"/>
                                <w:szCs w:val="12"/>
                              </w:rPr>
                              <w:t xml:space="preserve">Cut </w:t>
                            </w:r>
                            <w:r>
                              <w:rPr>
                                <w:b/>
                                <w:bCs/>
                                <w:sz w:val="12"/>
                                <w:szCs w:val="12"/>
                              </w:rPr>
                              <w:t>5</w:t>
                            </w:r>
                            <w:r w:rsidRPr="002A05C5">
                              <w:rPr>
                                <w:b/>
                                <w:bCs/>
                                <w:sz w:val="12"/>
                                <w:szCs w:val="1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B41F81" id="Text Box 47" o:spid="_x0000_s1033" type="#_x0000_t202" style="position:absolute;margin-left:597.95pt;margin-top:.45pt;width:29.9pt;height:14.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1PLAIAAF4EAAAOAAAAZHJzL2Uyb0RvYy54bWysVF1v2jAUfZ+0/2D5fSRhdG0jQsVaMU1C&#10;bSWo+mwcm0SyfT3bkLBfv2sHKOv2NO3F3K9c33PPMdO7XiuyF863YCpajHJKhOFQt2Zb0Zf14tMN&#10;JT4wUzMFRlT0IDy9m338MO1sKcbQgKqFI9jE+LKzFW1CsGWWed4IzfwIrDCYlOA0C+i6bVY71mF3&#10;rbJxnn/JOnC1dcCF9xh9GJJ0lvpLKXh4ktKLQFRFcbaQTpfOTTyz2ZSVW8ds0/LjGOwfptCsNXjp&#10;udUDC4zsXPtHK91yBx5kGHHQGUjZcpEwIJoif4dm1TArEhZcjrfnNfn/15Y/7p8daeuKTq4pMUwj&#10;R2vRB/IVeoIh3E9nfYllK4uFocc48nyKewxG2L10Ov4iIIJ53PThvN3YjWPw802OECnhmCpu8zy/&#10;il2yt4+t8+GbAE2iUVGH5KWdsv3Sh6H0VBLvMrBolUoEKvNbAHsOEZEUcPw64hjmjVboN33Cfca4&#10;gfqAEB0MIvGWL1ocZMl8eGYOVYGzo9LDEx5SQVdROFqUNOB+/i0e65EszFLSocoq6n/smBOUqO8G&#10;abwtJpMoy+RMrq7H6LjLzOYyY3b6HlDIBb4py5MZ64M6mdKBfsUHMY+3YooZjndXNJzM+zBoHx8U&#10;F/N5KkIhWhaWZmV5bB03Gde87l+Zs0cuApL4CCc9svIdJUPtwMF8F0C2ia+452GryHN0UMSJ8eOD&#10;i6/k0k9Vb38Ls18AAAD//wMAUEsDBBQABgAIAAAAIQAsMGLy3gAAAAkBAAAPAAAAZHJzL2Rvd25y&#10;ZXYueG1sTI/BTsMwEETvSP0Ha5G4UbuFtE2IUyEQV1ALReLmxtskaryOYrcJf8/2RC8rjWY0+yZf&#10;j64VZ+xD40nDbKpAIJXeNlRp+Pp8u1+BCNGQNa0n1PCLAdbF5CY3mfUDbfC8jZXgEgqZ0VDH2GVS&#10;hrJGZ8LUd0jsHXzvTGTZV9L2ZuBy18q5UgvpTEP8oTYdvtRYHrcnp2H3fvj5flQf1atLusGPSpJL&#10;pdZ3t+PzE4iIY/wPwwWf0aFgpr0/kQ2iZT1Lk5SzGvhe/HmSLEHsNTyoFcgil9cLij8AAAD//wMA&#10;UEsBAi0AFAAGAAgAAAAhALaDOJL+AAAA4QEAABMAAAAAAAAAAAAAAAAAAAAAAFtDb250ZW50X1R5&#10;cGVzXS54bWxQSwECLQAUAAYACAAAACEAOP0h/9YAAACUAQAACwAAAAAAAAAAAAAAAAAvAQAAX3Jl&#10;bHMvLnJlbHNQSwECLQAUAAYACAAAACEAv129TywCAABeBAAADgAAAAAAAAAAAAAAAAAuAgAAZHJz&#10;L2Uyb0RvYy54bWxQSwECLQAUAAYACAAAACEALDBi8t4AAAAJAQAADwAAAAAAAAAAAAAAAACGBAAA&#10;ZHJzL2Rvd25yZXYueG1sUEsFBgAAAAAEAAQA8wAAAJEFAAAAAA==&#10;" filled="f" stroked="f">
                <v:textbox>
                  <w:txbxContent>
                    <w:p w14:paraId="00DCEB08" w14:textId="78D94577" w:rsidR="002A05C5" w:rsidRPr="002A05C5" w:rsidRDefault="002A05C5" w:rsidP="002A05C5">
                      <w:pPr>
                        <w:rPr>
                          <w:b/>
                          <w:bCs/>
                          <w:sz w:val="12"/>
                          <w:szCs w:val="12"/>
                        </w:rPr>
                      </w:pPr>
                      <w:r w:rsidRPr="002A05C5">
                        <w:rPr>
                          <w:b/>
                          <w:bCs/>
                          <w:sz w:val="12"/>
                          <w:szCs w:val="12"/>
                        </w:rPr>
                        <w:t xml:space="preserve">Cut </w:t>
                      </w:r>
                      <w:r>
                        <w:rPr>
                          <w:b/>
                          <w:bCs/>
                          <w:sz w:val="12"/>
                          <w:szCs w:val="12"/>
                        </w:rPr>
                        <w:t>5</w:t>
                      </w:r>
                      <w:r w:rsidRPr="002A05C5">
                        <w:rPr>
                          <w:b/>
                          <w:bCs/>
                          <w:sz w:val="12"/>
                          <w:szCs w:val="12"/>
                        </w:rPr>
                        <w:t>.</w:t>
                      </w:r>
                    </w:p>
                  </w:txbxContent>
                </v:textbox>
              </v:shape>
            </w:pict>
          </mc:Fallback>
        </mc:AlternateContent>
      </w:r>
    </w:p>
    <w:p w14:paraId="0597642B" w14:textId="1381C43E" w:rsidR="006654DF" w:rsidRDefault="002A05C5" w:rsidP="00377BFD">
      <w:pPr>
        <w:rPr>
          <w:rFonts w:ascii="Arial" w:hAnsi="Arial" w:cs="Arial"/>
          <w:b/>
          <w:bCs/>
          <w:sz w:val="24"/>
          <w:szCs w:val="24"/>
        </w:rPr>
      </w:pPr>
      <w:r w:rsidRPr="002A05C5">
        <w:rPr>
          <w:rFonts w:ascii="Arial" w:hAnsi="Arial" w:cs="Arial"/>
          <w:b/>
          <w:bCs/>
          <w:noProof/>
          <w:sz w:val="24"/>
          <w:szCs w:val="24"/>
        </w:rPr>
        <mc:AlternateContent>
          <mc:Choice Requires="wps">
            <w:drawing>
              <wp:anchor distT="0" distB="0" distL="114300" distR="114300" simplePos="0" relativeHeight="251674624" behindDoc="0" locked="0" layoutInCell="1" allowOverlap="1" wp14:anchorId="4DFF26AB" wp14:editId="13125C1F">
                <wp:simplePos x="0" y="0"/>
                <wp:positionH relativeFrom="column">
                  <wp:posOffset>5359548</wp:posOffset>
                </wp:positionH>
                <wp:positionV relativeFrom="paragraph">
                  <wp:posOffset>152153</wp:posOffset>
                </wp:positionV>
                <wp:extent cx="380010" cy="190005"/>
                <wp:effectExtent l="0" t="0" r="0" b="635"/>
                <wp:wrapNone/>
                <wp:docPr id="46" name="Text Box 46"/>
                <wp:cNvGraphicFramePr/>
                <a:graphic xmlns:a="http://schemas.openxmlformats.org/drawingml/2006/main">
                  <a:graphicData uri="http://schemas.microsoft.com/office/word/2010/wordprocessingShape">
                    <wps:wsp>
                      <wps:cNvSpPr txBox="1"/>
                      <wps:spPr>
                        <a:xfrm>
                          <a:off x="0" y="0"/>
                          <a:ext cx="380010" cy="190005"/>
                        </a:xfrm>
                        <a:prstGeom prst="rect">
                          <a:avLst/>
                        </a:prstGeom>
                        <a:noFill/>
                        <a:ln>
                          <a:noFill/>
                        </a:ln>
                        <a:effectLst/>
                      </wps:spPr>
                      <wps:txbx>
                        <w:txbxContent>
                          <w:p w14:paraId="3E2CAF53" w14:textId="22325B15" w:rsidR="002A05C5" w:rsidRPr="002A05C5" w:rsidRDefault="002A05C5" w:rsidP="002A05C5">
                            <w:pPr>
                              <w:rPr>
                                <w:b/>
                                <w:bCs/>
                                <w:sz w:val="12"/>
                                <w:szCs w:val="12"/>
                              </w:rPr>
                            </w:pPr>
                            <w:r w:rsidRPr="002A05C5">
                              <w:rPr>
                                <w:b/>
                                <w:bCs/>
                                <w:sz w:val="12"/>
                                <w:szCs w:val="12"/>
                              </w:rPr>
                              <w:t xml:space="preserve">Cut </w:t>
                            </w:r>
                            <w:r>
                              <w:rPr>
                                <w:b/>
                                <w:bCs/>
                                <w:sz w:val="12"/>
                                <w:szCs w:val="12"/>
                              </w:rPr>
                              <w:t>4</w:t>
                            </w:r>
                            <w:r w:rsidRPr="002A05C5">
                              <w:rPr>
                                <w:b/>
                                <w:bCs/>
                                <w:sz w:val="12"/>
                                <w:szCs w:val="1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FF26AB" id="Text Box 46" o:spid="_x0000_s1034" type="#_x0000_t202" style="position:absolute;margin-left:422pt;margin-top:12pt;width:29.9pt;height:14.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3wxLQIAAF4EAAAOAAAAZHJzL2Uyb0RvYy54bWysVF1v2jAUfZ+0/2D5fSQw2tGIULFWTJNQ&#10;WwmqPhvHJpZiX882JOzX79ohLev2NO3F3K9c33PPMfPbTjfkKJxXYEo6HuWUCMOhUmZf0uft6tOM&#10;Eh+YqVgDRpT0JDy9XXz8MG9tISZQQ1MJR7CJ8UVrS1qHYIss87wWmvkRWGEwKcFpFtB1+6xyrMXu&#10;uskmeX6dteAq64AL7zF63yfpIvWXUvDwKKUXgTQlxdlCOl06d/HMFnNW7B2zteLnMdg/TKGZMnjp&#10;a6t7Fhg5OPVHK624Aw8yjDjoDKRUXCQMiGacv0OzqZkVCQsux9vXNfn/15Y/HJ8cUVVJp9eUGKaR&#10;o63oAvkKHcEQ7qe1vsCyjcXC0GEceR7iHoMRdiedjr8IiGAeN3163W7sxjH4eZYjREo4psY3eZ5f&#10;xS7Z28fW+fBNgCbRKKlD8tJO2XHtQ186lMS7DKxU0yQCG/NbAHv2EZEUcP464ujnjVbodl3CPRuw&#10;7KA6IUQHvUi85SuFg6yZD0/MoSpwdlR6eMRDNtCWFM4WJTW4n3+Lx3okC7OUtKiykvofB+YEJc13&#10;gzTejKfTKMvkTK++TNBxl5ndZcYc9B2gkMf4pixPZqwPzWBKB/oFH8Qy3oopZjjeXdIwmHeh1z4+&#10;KC6Wy1SEQrQsrM3G8tg6bjKuedu9MGfPXAQk8QEGPbLiHSV9bc/B8hBAqsRX3HO/VeQ5OijixPj5&#10;wcVXcumnqre/hcUvAAAA//8DAFBLAwQUAAYACAAAACEAoXa3ZN0AAAAJAQAADwAAAGRycy9kb3du&#10;cmV2LnhtbEyPwU7DMAyG70i8Q2Qkbixh69Ba6k4IxBXEgEm7Za3XVjRO1WRreXu8EztZln/9/r58&#10;PblOnWgIrWeE+5kBRVz6quUa4evz9W4FKkTLle08E8IvBVgX11e5zSo/8gedNrFWUsIhswhNjH2m&#10;dSgbcjbMfE8st4MfnI2yDrWuBjtKuev03JgH7WzL8qGxPT03VP5sjg7h++2w2ybmvX5xy370k9Hs&#10;Uo14ezM9PYKKNMX/MJzxBR0KYdr7I1dBdQirJBGXiDA/TwmkZiEue4TlIgVd5PrSoPgDAAD//wMA&#10;UEsBAi0AFAAGAAgAAAAhALaDOJL+AAAA4QEAABMAAAAAAAAAAAAAAAAAAAAAAFtDb250ZW50X1R5&#10;cGVzXS54bWxQSwECLQAUAAYACAAAACEAOP0h/9YAAACUAQAACwAAAAAAAAAAAAAAAAAvAQAAX3Jl&#10;bHMvLnJlbHNQSwECLQAUAAYACAAAACEABmt8MS0CAABeBAAADgAAAAAAAAAAAAAAAAAuAgAAZHJz&#10;L2Uyb0RvYy54bWxQSwECLQAUAAYACAAAACEAoXa3ZN0AAAAJAQAADwAAAAAAAAAAAAAAAACHBAAA&#10;ZHJzL2Rvd25yZXYueG1sUEsFBgAAAAAEAAQA8wAAAJEFAAAAAA==&#10;" filled="f" stroked="f">
                <v:textbox>
                  <w:txbxContent>
                    <w:p w14:paraId="3E2CAF53" w14:textId="22325B15" w:rsidR="002A05C5" w:rsidRPr="002A05C5" w:rsidRDefault="002A05C5" w:rsidP="002A05C5">
                      <w:pPr>
                        <w:rPr>
                          <w:b/>
                          <w:bCs/>
                          <w:sz w:val="12"/>
                          <w:szCs w:val="12"/>
                        </w:rPr>
                      </w:pPr>
                      <w:r w:rsidRPr="002A05C5">
                        <w:rPr>
                          <w:b/>
                          <w:bCs/>
                          <w:sz w:val="12"/>
                          <w:szCs w:val="12"/>
                        </w:rPr>
                        <w:t xml:space="preserve">Cut </w:t>
                      </w:r>
                      <w:r>
                        <w:rPr>
                          <w:b/>
                          <w:bCs/>
                          <w:sz w:val="12"/>
                          <w:szCs w:val="12"/>
                        </w:rPr>
                        <w:t>4</w:t>
                      </w:r>
                      <w:r w:rsidRPr="002A05C5">
                        <w:rPr>
                          <w:b/>
                          <w:bCs/>
                          <w:sz w:val="12"/>
                          <w:szCs w:val="12"/>
                        </w:rPr>
                        <w:t>.</w:t>
                      </w:r>
                    </w:p>
                  </w:txbxContent>
                </v:textbox>
              </v:shape>
            </w:pict>
          </mc:Fallback>
        </mc:AlternateContent>
      </w:r>
    </w:p>
    <w:p w14:paraId="0A5A669B" w14:textId="5DCFE5DE" w:rsidR="006654DF" w:rsidRDefault="00C915AE" w:rsidP="00377BFD">
      <w:pPr>
        <w:rPr>
          <w:rFonts w:ascii="Arial" w:hAnsi="Arial" w:cs="Arial"/>
          <w:b/>
          <w:bCs/>
          <w:sz w:val="24"/>
          <w:szCs w:val="24"/>
        </w:rPr>
      </w:pPr>
      <w:r w:rsidRPr="00C915AE">
        <w:rPr>
          <w:rFonts w:ascii="Arial" w:hAnsi="Arial" w:cs="Arial"/>
          <w:b/>
          <w:bCs/>
          <w:noProof/>
          <w:sz w:val="24"/>
          <w:szCs w:val="24"/>
        </w:rPr>
        <mc:AlternateContent>
          <mc:Choice Requires="wps">
            <w:drawing>
              <wp:anchor distT="0" distB="0" distL="114300" distR="114300" simplePos="0" relativeHeight="251686912" behindDoc="0" locked="0" layoutInCell="1" allowOverlap="1" wp14:anchorId="5A8FD2A3" wp14:editId="3604F1C5">
                <wp:simplePos x="0" y="0"/>
                <wp:positionH relativeFrom="column">
                  <wp:posOffset>6946900</wp:posOffset>
                </wp:positionH>
                <wp:positionV relativeFrom="paragraph">
                  <wp:posOffset>1905</wp:posOffset>
                </wp:positionV>
                <wp:extent cx="380010" cy="190005"/>
                <wp:effectExtent l="0" t="0" r="0" b="635"/>
                <wp:wrapNone/>
                <wp:docPr id="52" name="Text Box 52"/>
                <wp:cNvGraphicFramePr/>
                <a:graphic xmlns:a="http://schemas.openxmlformats.org/drawingml/2006/main">
                  <a:graphicData uri="http://schemas.microsoft.com/office/word/2010/wordprocessingShape">
                    <wps:wsp>
                      <wps:cNvSpPr txBox="1"/>
                      <wps:spPr>
                        <a:xfrm>
                          <a:off x="0" y="0"/>
                          <a:ext cx="380010" cy="190005"/>
                        </a:xfrm>
                        <a:prstGeom prst="rect">
                          <a:avLst/>
                        </a:prstGeom>
                        <a:noFill/>
                        <a:ln>
                          <a:noFill/>
                        </a:ln>
                        <a:effectLst/>
                      </wps:spPr>
                      <wps:txbx>
                        <w:txbxContent>
                          <w:p w14:paraId="3E5A0821" w14:textId="19DBEF46" w:rsidR="00C915AE" w:rsidRPr="002A05C5" w:rsidRDefault="00C915AE" w:rsidP="00C915AE">
                            <w:pPr>
                              <w:rPr>
                                <w:b/>
                                <w:bCs/>
                                <w:sz w:val="12"/>
                                <w:szCs w:val="12"/>
                              </w:rPr>
                            </w:pPr>
                            <w:r>
                              <w:rPr>
                                <w:b/>
                                <w:bCs/>
                                <w:sz w:val="12"/>
                                <w:szCs w:val="12"/>
                              </w:rPr>
                              <w:t>Fill 5</w:t>
                            </w:r>
                            <w:r w:rsidRPr="002A05C5">
                              <w:rPr>
                                <w:b/>
                                <w:bCs/>
                                <w:sz w:val="12"/>
                                <w:szCs w:val="1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8FD2A3" id="Text Box 52" o:spid="_x0000_s1035" type="#_x0000_t202" style="position:absolute;margin-left:547pt;margin-top:.15pt;width:29.9pt;height:14.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XBaLAIAAF4EAAAOAAAAZHJzL2Uyb0RvYy54bWysVE2P2jAQvVfqf7B8LwkU2iUirOiuqCqt&#10;dleCas/GsYml2OPahoT++o4dwtJtT1UvZr4ynjfvmcVtpxtyFM4rMCUdj3JKhOFQKbMv6fft+sMN&#10;JT4wU7EGjCjpSXh6u3z/btHaQkyghqYSjmAT44vWlrQOwRZZ5nktNPMjsMJgUoLTLKDr9lnlWIvd&#10;dZNN8vxT1oKrrAMuvMfofZ+ky9RfSsHDk5ReBNKUFGcL6XTp3MUzWy5YsXfM1oqfx2D/MIVmyuCl&#10;l1b3LDBycOqPVlpxBx5kGHHQGUipuEgYEM04f4NmUzMrEhZcjreXNfn/15Y/Hp8dUVVJZxNKDNPI&#10;0VZ0gXyBjmAI99NaX2DZxmJh6DCOPA9xj8EIu5NOx18ERDCPmz5dthu7cQx+vMkRIiUcU+N5nuez&#10;2CV7/dg6H74K0CQaJXVIXtopOz740JcOJfEuA2vVNInAxvwWwJ59RCQFnL+OOPp5oxW6XZdwzwcs&#10;O6hOCNFBLxJv+VrhIA/Mh2fmUBU4Oyo9POEhG2hLCmeLkhrcz7/FYz2ShVlKWlRZSf2PA3OCkuab&#10;QRrn4+k0yjI509nnCTruOrO7zpiDvgMU8hjflOXJjPWhGUzpQL/gg1jFWzHFDMe7SxoG8y702scH&#10;xcVqlYpQiJaFB7OxPLaOm4xr3nYvzNkzFwFJfIRBj6x4Q0lf23OwOgSQKvEV99xvFXmODoo4MX5+&#10;cPGVXPup6vVvYfkLAAD//wMAUEsDBBQABgAIAAAAIQAS/fSf2wAAAAkBAAAPAAAAZHJzL2Rvd25y&#10;ZXYueG1sTI/LTsMwEEX3SPyDNUjs6Lgv1IY4FQKxBVGgEjs3niYR8TiK3Sb8PdMVXV7d0Z1z8s3o&#10;W3WiPjaBDUwnGhRxGVzDlYHPj5e7FaiYLDvbBiYDvxRhU1xf5TZzYeB3Om1TpWSEY2YN1Cl1GWIs&#10;a/I2TkJHLN0h9N4miX2FrreDjPsWZ1rfo7cNy4fadvRUU/mzPXoDX6+H791Cv1XPftkNYdTIfo3G&#10;3N6Mjw+gEo3p/xjO+IIOhTDtw5FdVK1kvV6ITDIwB3Xup8u5uOwl6xlgkeOlQfEHAAD//wMAUEsB&#10;Ai0AFAAGAAgAAAAhALaDOJL+AAAA4QEAABMAAAAAAAAAAAAAAAAAAAAAAFtDb250ZW50X1R5cGVz&#10;XS54bWxQSwECLQAUAAYACAAAACEAOP0h/9YAAACUAQAACwAAAAAAAAAAAAAAAAAvAQAAX3JlbHMv&#10;LnJlbHNQSwECLQAUAAYACAAAACEArElwWiwCAABeBAAADgAAAAAAAAAAAAAAAAAuAgAAZHJzL2Uy&#10;b0RvYy54bWxQSwECLQAUAAYACAAAACEAEv30n9sAAAAJAQAADwAAAAAAAAAAAAAAAACGBAAAZHJz&#10;L2Rvd25yZXYueG1sUEsFBgAAAAAEAAQA8wAAAI4FAAAAAA==&#10;" filled="f" stroked="f">
                <v:textbox>
                  <w:txbxContent>
                    <w:p w14:paraId="3E5A0821" w14:textId="19DBEF46" w:rsidR="00C915AE" w:rsidRPr="002A05C5" w:rsidRDefault="00C915AE" w:rsidP="00C915AE">
                      <w:pPr>
                        <w:rPr>
                          <w:b/>
                          <w:bCs/>
                          <w:sz w:val="12"/>
                          <w:szCs w:val="12"/>
                        </w:rPr>
                      </w:pPr>
                      <w:r>
                        <w:rPr>
                          <w:b/>
                          <w:bCs/>
                          <w:sz w:val="12"/>
                          <w:szCs w:val="12"/>
                        </w:rPr>
                        <w:t>Fill 5</w:t>
                      </w:r>
                      <w:r w:rsidRPr="002A05C5">
                        <w:rPr>
                          <w:b/>
                          <w:bCs/>
                          <w:sz w:val="12"/>
                          <w:szCs w:val="12"/>
                        </w:rPr>
                        <w:t>.</w:t>
                      </w:r>
                    </w:p>
                  </w:txbxContent>
                </v:textbox>
              </v:shape>
            </w:pict>
          </mc:Fallback>
        </mc:AlternateContent>
      </w:r>
      <w:r w:rsidR="002A05C5" w:rsidRPr="002A05C5">
        <w:rPr>
          <w:rFonts w:ascii="Arial" w:hAnsi="Arial" w:cs="Arial"/>
          <w:b/>
          <w:bCs/>
          <w:noProof/>
          <w:sz w:val="24"/>
          <w:szCs w:val="24"/>
        </w:rPr>
        <mc:AlternateContent>
          <mc:Choice Requires="wps">
            <w:drawing>
              <wp:anchor distT="0" distB="0" distL="114300" distR="114300" simplePos="0" relativeHeight="251672576" behindDoc="0" locked="0" layoutInCell="1" allowOverlap="1" wp14:anchorId="12C6BB6E" wp14:editId="6902F5A4">
                <wp:simplePos x="0" y="0"/>
                <wp:positionH relativeFrom="column">
                  <wp:posOffset>4304805</wp:posOffset>
                </wp:positionH>
                <wp:positionV relativeFrom="paragraph">
                  <wp:posOffset>156366</wp:posOffset>
                </wp:positionV>
                <wp:extent cx="380010" cy="190005"/>
                <wp:effectExtent l="0" t="0" r="0" b="635"/>
                <wp:wrapNone/>
                <wp:docPr id="45" name="Text Box 45"/>
                <wp:cNvGraphicFramePr/>
                <a:graphic xmlns:a="http://schemas.openxmlformats.org/drawingml/2006/main">
                  <a:graphicData uri="http://schemas.microsoft.com/office/word/2010/wordprocessingShape">
                    <wps:wsp>
                      <wps:cNvSpPr txBox="1"/>
                      <wps:spPr>
                        <a:xfrm>
                          <a:off x="0" y="0"/>
                          <a:ext cx="380010" cy="190005"/>
                        </a:xfrm>
                        <a:prstGeom prst="rect">
                          <a:avLst/>
                        </a:prstGeom>
                        <a:noFill/>
                        <a:ln>
                          <a:noFill/>
                        </a:ln>
                        <a:effectLst/>
                      </wps:spPr>
                      <wps:txbx>
                        <w:txbxContent>
                          <w:p w14:paraId="04BC9290" w14:textId="78C87B3C" w:rsidR="002A05C5" w:rsidRPr="002A05C5" w:rsidRDefault="002A05C5" w:rsidP="002A05C5">
                            <w:pPr>
                              <w:rPr>
                                <w:b/>
                                <w:bCs/>
                                <w:sz w:val="12"/>
                                <w:szCs w:val="12"/>
                              </w:rPr>
                            </w:pPr>
                            <w:r w:rsidRPr="002A05C5">
                              <w:rPr>
                                <w:b/>
                                <w:bCs/>
                                <w:sz w:val="12"/>
                                <w:szCs w:val="12"/>
                              </w:rPr>
                              <w:t xml:space="preserve">Cut </w:t>
                            </w:r>
                            <w:r>
                              <w:rPr>
                                <w:b/>
                                <w:bCs/>
                                <w:sz w:val="12"/>
                                <w:szCs w:val="12"/>
                              </w:rPr>
                              <w:t>3</w:t>
                            </w:r>
                            <w:r w:rsidRPr="002A05C5">
                              <w:rPr>
                                <w:b/>
                                <w:bCs/>
                                <w:sz w:val="12"/>
                                <w:szCs w:val="1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C6BB6E" id="Text Box 45" o:spid="_x0000_s1036" type="#_x0000_t202" style="position:absolute;margin-left:338.95pt;margin-top:12.3pt;width:29.9pt;height:14.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kcLQIAAF8EAAAOAAAAZHJzL2Uyb0RvYy54bWysVF1v2jAUfZ+0/2D5fSQwurWIULFWTJOq&#10;thJMfTaOQyIlvp5tSNiv37ETKOv2NO3F3K9c33PPMfPbrqnZQVlXkc74eJRyprSkvNK7jH/frD5c&#10;c+a80LmoSauMH5Xjt4v37+atmakJlVTnyjI00W7WmoyX3ptZkjhZqka4ERmlkSzINsLDtbskt6JF&#10;96ZOJmn6KWnJ5saSVM4het8n+SL2Lwol/VNROOVZnXHM5uNp47kNZ7KYi9nOClNWchhD/MMUjag0&#10;Lj23uhdesL2t/mjVVNKSo8KPJDUJFUUlVcQANOP0DZp1KYyKWLAcZ85rcv+vrXw8PFtW5RmfXnGm&#10;RQOONqrz7At1DCHspzVuhrK1QaHvEAfPp7hDMMDuCtuEXwBiyGPTx/N2QzeJ4MfrFBA5k0iNb9I0&#10;jd2T14+Ndf6rooYFI+MW5MWdisOD8xgEpaeScJemVVXXkcBa/xZAYR9RUQHD1wFHP2+wfLftIm6M&#10;NIDcUn4ERku9SpyRqwqTPAjnn4WFLDA8pO6fcBQ1tRmnweKsJPvzb/FQD7aQ5ayFzDLufuyFVZzV&#10;3zR4vBlPp0GX0ZlefZ7AsZeZ7WVG75s7gpLHeFRGRjPU+/pkFpaaF7yIZbgVKaEl7s64P5l3vhc/&#10;XpRUy2UsghKN8A96bWRoHVYZ9rzpXoQ1AxkeLD7SSZBi9oaTvrYnYbn3VFSRsLDofqtgLzhQceRx&#10;eHHhmVz6ser1f2HxCwAA//8DAFBLAwQUAAYACAAAACEAKimC4N4AAAAJAQAADwAAAGRycy9kb3du&#10;cmV2LnhtbEyPwU7DMBBE70j8g7VI3KhNSeI2ZFMhEFdQC1Ti5ibbJCJeR7HbhL/HnOC4mqeZt8Vm&#10;tr040+g7xwi3CwWCuHJ1xw3C+9vzzQqED4Zr0zsmhG/ysCkvLwqT127iLZ13oRGxhH1uENoQhlxK&#10;X7VkjV+4gThmRzdaE+I5NrIezRTLbS+XSmXSmo7jQmsGemyp+tqdLMLHy/Fzn6jX5smmw+RmJdmu&#10;JeL11fxwDyLQHP5g+NWP6lBGp4M7ce1Fj5BpvY4owjLJQERA32kN4oCQJinIspD/Pyh/AAAA//8D&#10;AFBLAQItABQABgAIAAAAIQC2gziS/gAAAOEBAAATAAAAAAAAAAAAAAAAAAAAAABbQ29udGVudF9U&#10;eXBlc10ueG1sUEsBAi0AFAAGAAgAAAAhADj9If/WAAAAlAEAAAsAAAAAAAAAAAAAAAAALwEAAF9y&#10;ZWxzLy5yZWxzUEsBAi0AFAAGAAgAAAAhAL6uGRwtAgAAXwQAAA4AAAAAAAAAAAAAAAAALgIAAGRy&#10;cy9lMm9Eb2MueG1sUEsBAi0AFAAGAAgAAAAhACopguDeAAAACQEAAA8AAAAAAAAAAAAAAAAAhwQA&#10;AGRycy9kb3ducmV2LnhtbFBLBQYAAAAABAAEAPMAAACSBQAAAAA=&#10;" filled="f" stroked="f">
                <v:textbox>
                  <w:txbxContent>
                    <w:p w14:paraId="04BC9290" w14:textId="78C87B3C" w:rsidR="002A05C5" w:rsidRPr="002A05C5" w:rsidRDefault="002A05C5" w:rsidP="002A05C5">
                      <w:pPr>
                        <w:rPr>
                          <w:b/>
                          <w:bCs/>
                          <w:sz w:val="12"/>
                          <w:szCs w:val="12"/>
                        </w:rPr>
                      </w:pPr>
                      <w:r w:rsidRPr="002A05C5">
                        <w:rPr>
                          <w:b/>
                          <w:bCs/>
                          <w:sz w:val="12"/>
                          <w:szCs w:val="12"/>
                        </w:rPr>
                        <w:t xml:space="preserve">Cut </w:t>
                      </w:r>
                      <w:r>
                        <w:rPr>
                          <w:b/>
                          <w:bCs/>
                          <w:sz w:val="12"/>
                          <w:szCs w:val="12"/>
                        </w:rPr>
                        <w:t>3</w:t>
                      </w:r>
                      <w:r w:rsidRPr="002A05C5">
                        <w:rPr>
                          <w:b/>
                          <w:bCs/>
                          <w:sz w:val="12"/>
                          <w:szCs w:val="12"/>
                        </w:rPr>
                        <w:t>.</w:t>
                      </w:r>
                    </w:p>
                  </w:txbxContent>
                </v:textbox>
              </v:shape>
            </w:pict>
          </mc:Fallback>
        </mc:AlternateContent>
      </w:r>
    </w:p>
    <w:p w14:paraId="46408D96" w14:textId="44D2C257" w:rsidR="006654DF" w:rsidRDefault="00C915AE" w:rsidP="00377BFD">
      <w:pPr>
        <w:rPr>
          <w:rFonts w:ascii="Arial" w:hAnsi="Arial" w:cs="Arial"/>
          <w:b/>
          <w:bCs/>
          <w:sz w:val="24"/>
          <w:szCs w:val="24"/>
        </w:rPr>
      </w:pPr>
      <w:r w:rsidRPr="00C915AE">
        <w:rPr>
          <w:rFonts w:ascii="Arial" w:hAnsi="Arial" w:cs="Arial"/>
          <w:b/>
          <w:bCs/>
          <w:noProof/>
          <w:sz w:val="24"/>
          <w:szCs w:val="24"/>
        </w:rPr>
        <mc:AlternateContent>
          <mc:Choice Requires="wps">
            <w:drawing>
              <wp:anchor distT="0" distB="0" distL="114300" distR="114300" simplePos="0" relativeHeight="251684864" behindDoc="0" locked="0" layoutInCell="1" allowOverlap="1" wp14:anchorId="44161864" wp14:editId="09CF9758">
                <wp:simplePos x="0" y="0"/>
                <wp:positionH relativeFrom="column">
                  <wp:posOffset>4802917</wp:posOffset>
                </wp:positionH>
                <wp:positionV relativeFrom="paragraph">
                  <wp:posOffset>3175</wp:posOffset>
                </wp:positionV>
                <wp:extent cx="380010" cy="190005"/>
                <wp:effectExtent l="0" t="0" r="0" b="635"/>
                <wp:wrapNone/>
                <wp:docPr id="51" name="Text Box 51"/>
                <wp:cNvGraphicFramePr/>
                <a:graphic xmlns:a="http://schemas.openxmlformats.org/drawingml/2006/main">
                  <a:graphicData uri="http://schemas.microsoft.com/office/word/2010/wordprocessingShape">
                    <wps:wsp>
                      <wps:cNvSpPr txBox="1"/>
                      <wps:spPr>
                        <a:xfrm>
                          <a:off x="0" y="0"/>
                          <a:ext cx="380010" cy="190005"/>
                        </a:xfrm>
                        <a:prstGeom prst="rect">
                          <a:avLst/>
                        </a:prstGeom>
                        <a:noFill/>
                        <a:ln>
                          <a:noFill/>
                        </a:ln>
                        <a:effectLst/>
                      </wps:spPr>
                      <wps:txbx>
                        <w:txbxContent>
                          <w:p w14:paraId="56AA97CF" w14:textId="1F453DA1" w:rsidR="00C915AE" w:rsidRPr="002A05C5" w:rsidRDefault="00C915AE" w:rsidP="00C915AE">
                            <w:pPr>
                              <w:rPr>
                                <w:b/>
                                <w:bCs/>
                                <w:sz w:val="12"/>
                                <w:szCs w:val="12"/>
                              </w:rPr>
                            </w:pPr>
                            <w:r>
                              <w:rPr>
                                <w:b/>
                                <w:bCs/>
                                <w:sz w:val="12"/>
                                <w:szCs w:val="12"/>
                              </w:rPr>
                              <w:t>Fill 4</w:t>
                            </w:r>
                            <w:r w:rsidRPr="002A05C5">
                              <w:rPr>
                                <w:b/>
                                <w:bCs/>
                                <w:sz w:val="12"/>
                                <w:szCs w:val="1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61864" id="Text Box 51" o:spid="_x0000_s1037" type="#_x0000_t202" style="position:absolute;margin-left:378.2pt;margin-top:.25pt;width:29.9pt;height:14.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VE/LAIAAF8EAAAOAAAAZHJzL2Uyb0RvYy54bWysVE2P2jAQvVfqf7B8L0kotLsRYUV3RVUJ&#10;7a4E1Z6NY5NItse1DQn99R07wNJtT1UvZr4ynjfvmdldrxU5COdbMBUtRjklwnCoW7Or6PfN8sMN&#10;JT4wUzMFRlT0KDy9m79/N+tsKcbQgKqFI9jE+LKzFW1CsGWWed4IzfwIrDCYlOA0C+i6XVY71mF3&#10;rbJxnn/KOnC1dcCF9xh9GJJ0nvpLKXh4ktKLQFRFcbaQTpfObTyz+YyVO8ds0/LTGOwfptCsNXjp&#10;pdUDC4zsXftHK91yBx5kGHHQGUjZcpEwIJoif4Nm3TArEhZcjreXNfn/15Y/Hp4daeuKTgtKDNPI&#10;0Ub0gXyBnmAI99NZX2LZ2mJh6DGOPJ/jHoMRdi+djr8IiGAeN328bDd24xj8eJMjREo4porbPM+n&#10;sUv2+rF1PnwVoEk0KuqQvLRTdlj5MJSeS+JdBpatUolAZX4LYM8hIpICTl9HHMO80Qr9tk+4iwuY&#10;LdRHxOhgUIm3fNniJCvmwzNzKAscHqUenvCQCrqKwsmipAH382/xWI9sYZaSDmVWUf9jz5ygRH0z&#10;yONtMZlEXSZnMv08RsddZ7bXGbPX94BKRqpwumTG+qDOpnSgX/BFLOKtmGKG490VDWfzPgzixxfF&#10;xWKRilCJloWVWVseW8dVxj1v+hfm7ImMgCw+wlmQrHzDyVA7kLDYB5BtIiwuetgqEh0dVHGi/PTi&#10;4jO59lPV6//C/BcAAAD//wMAUEsDBBQABgAIAAAAIQCayJzd3AAAAAcBAAAPAAAAZHJzL2Rvd25y&#10;ZXYueG1sTI5NT8MwEETvSP0P1iJxo3ZLEkrIpkIgrqCWD4mbG2+TqPE6it0m/Pu6JziOZvTmFevJ&#10;duJEg28dIyzmCgRx5UzLNcLnx+vtCoQPmo3uHBPCL3lYl7OrQufGjbyh0zbUIkLY5xqhCaHPpfRV&#10;Q1b7ueuJY7d3g9UhxqGWZtBjhNtOLpXKpNUtx4dG9/TcUHXYHi3C19v+5ztR7/WLTfvRTUqyfZCI&#10;N9fT0yOIQFP4G8NFP6pDGZ127sjGiw7hPs2SOEVIQcR6tciWIHYIdyoBWRbyv395BgAA//8DAFBL&#10;AQItABQABgAIAAAAIQC2gziS/gAAAOEBAAATAAAAAAAAAAAAAAAAAAAAAABbQ29udGVudF9UeXBl&#10;c10ueG1sUEsBAi0AFAAGAAgAAAAhADj9If/WAAAAlAEAAAsAAAAAAAAAAAAAAAAALwEAAF9yZWxz&#10;Ly5yZWxzUEsBAi0AFAAGAAgAAAAhAAp5UT8sAgAAXwQAAA4AAAAAAAAAAAAAAAAALgIAAGRycy9l&#10;Mm9Eb2MueG1sUEsBAi0AFAAGAAgAAAAhAJrInN3cAAAABwEAAA8AAAAAAAAAAAAAAAAAhgQAAGRy&#10;cy9kb3ducmV2LnhtbFBLBQYAAAAABAAEAPMAAACPBQAAAAA=&#10;" filled="f" stroked="f">
                <v:textbox>
                  <w:txbxContent>
                    <w:p w14:paraId="56AA97CF" w14:textId="1F453DA1" w:rsidR="00C915AE" w:rsidRPr="002A05C5" w:rsidRDefault="00C915AE" w:rsidP="00C915AE">
                      <w:pPr>
                        <w:rPr>
                          <w:b/>
                          <w:bCs/>
                          <w:sz w:val="12"/>
                          <w:szCs w:val="12"/>
                        </w:rPr>
                      </w:pPr>
                      <w:r>
                        <w:rPr>
                          <w:b/>
                          <w:bCs/>
                          <w:sz w:val="12"/>
                          <w:szCs w:val="12"/>
                        </w:rPr>
                        <w:t>Fill 4</w:t>
                      </w:r>
                      <w:r w:rsidRPr="002A05C5">
                        <w:rPr>
                          <w:b/>
                          <w:bCs/>
                          <w:sz w:val="12"/>
                          <w:szCs w:val="12"/>
                        </w:rPr>
                        <w:t>.</w:t>
                      </w:r>
                    </w:p>
                  </w:txbxContent>
                </v:textbox>
              </v:shape>
            </w:pict>
          </mc:Fallback>
        </mc:AlternateContent>
      </w:r>
      <w:r w:rsidR="002A05C5">
        <w:rPr>
          <w:rFonts w:ascii="Arial" w:hAnsi="Arial" w:cs="Arial"/>
          <w:b/>
          <w:bCs/>
          <w:noProof/>
          <w:sz w:val="24"/>
          <w:szCs w:val="24"/>
        </w:rPr>
        <mc:AlternateContent>
          <mc:Choice Requires="wps">
            <w:drawing>
              <wp:anchor distT="0" distB="0" distL="114300" distR="114300" simplePos="0" relativeHeight="251670528" behindDoc="0" locked="0" layoutInCell="1" allowOverlap="1" wp14:anchorId="6F9C44DB" wp14:editId="3AE452D7">
                <wp:simplePos x="0" y="0"/>
                <wp:positionH relativeFrom="column">
                  <wp:posOffset>3176518</wp:posOffset>
                </wp:positionH>
                <wp:positionV relativeFrom="paragraph">
                  <wp:posOffset>183449</wp:posOffset>
                </wp:positionV>
                <wp:extent cx="380010" cy="190005"/>
                <wp:effectExtent l="0" t="0" r="0" b="635"/>
                <wp:wrapNone/>
                <wp:docPr id="43" name="Text Box 43"/>
                <wp:cNvGraphicFramePr/>
                <a:graphic xmlns:a="http://schemas.openxmlformats.org/drawingml/2006/main">
                  <a:graphicData uri="http://schemas.microsoft.com/office/word/2010/wordprocessingShape">
                    <wps:wsp>
                      <wps:cNvSpPr txBox="1"/>
                      <wps:spPr>
                        <a:xfrm>
                          <a:off x="0" y="0"/>
                          <a:ext cx="380010" cy="1900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1ADB5F5" w14:textId="0F078F55" w:rsidR="002A05C5" w:rsidRPr="002A05C5" w:rsidRDefault="002A05C5">
                            <w:pPr>
                              <w:rPr>
                                <w:b/>
                                <w:bCs/>
                                <w:sz w:val="12"/>
                                <w:szCs w:val="12"/>
                              </w:rPr>
                            </w:pPr>
                            <w:r w:rsidRPr="002A05C5">
                              <w:rPr>
                                <w:b/>
                                <w:bCs/>
                                <w:sz w:val="12"/>
                                <w:szCs w:val="12"/>
                              </w:rPr>
                              <w:t>Cut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9C44DB" id="Text Box 43" o:spid="_x0000_s1038" type="#_x0000_t202" style="position:absolute;margin-left:250.1pt;margin-top:14.45pt;width:29.9pt;height:14.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FR8fgIAAF0FAAAOAAAAZHJzL2Uyb0RvYy54bWysVE1PGzEQvVfqf7B8L7sJoYWIDUpBVJVQ&#10;QYWKs+O1k1W9Htd2kk1/fZ+92UBpL1S97Nrz5Zk3b+b8omsN2ygfGrIVHx2VnCkrqW7ssuLfHq7f&#10;nXIWorC1MGRVxXcq8IvZ2zfnWzdVY1qRqZVnCGLDdOsqvorRTYsiyJVqRTgipyyUmnwrIq5+WdRe&#10;bBG9NcW4LN8XW/K18yRVCJBe9Uo+y/G1VjLeah1UZKbiyC3mr8/fRfoWs3MxXXrhVo3cpyH+IYtW&#10;NBaPHkJdiSjY2jd/hGob6SmQjkeS2oK0bqTKNaCaUfmimvuVcCrXAnCCO8AU/l9Y+WVz51lTV3xy&#10;zJkVLXr0oLrIPlLHIAI+WxemMLt3MIwd5OjzIA8QprI77dv0R0EMeiC9O6CbokkIj09LlMiZhGp0&#10;VpblSYpSPDk7H+InRS1Lh4p7NC9jKjY3Ifamg0l6y9J1Y0xuoLG/CRAzSYqUeZ9hPsWdUcnO2K9K&#10;o+acaBIE6ZeLS+NZTwwwF2kO9MjB4JAMNR58pe/eJXmrzMdX+h+c8vtk48G/bSz5DFCeFpUK2Ajw&#10;vP6e+4PEdW8/QNEDkLCI3aLLXR+Nh1YuqN6hw576GQlOXjfow40I8U54DAUwwaDHW3y0oW3FaX/i&#10;bEX+59/kyR5chZazLYas4uHHWnjFmflsweKz0WSCsDFfJicfxrj455rFc41dt5eE+kZYKU7mY7KP&#10;ZjhqT+0j9sE8vQqVsBJvVzwOx8vYdxj7RKr5PBthDp2IN/beyRQ6wZxY9tA9Cu/2VIzg8BcaxlFM&#10;XzCyt02elubrSLrJdE1A96juG4AZzoTf75u0JJ7fs9XTVpz9AgAA//8DAFBLAwQUAAYACAAAACEA&#10;zqTAN9wAAAAJAQAADwAAAGRycy9kb3ducmV2LnhtbEyPTU/DMAyG70j8h8hI3FhCRaeuNJ0QiCuI&#10;8SFx8xqvrWicqsnW8u8xJ7jZ8qPXz1ttFz+oE02xD2zhemVAETfB9dxaeHt9vCpAxYTscAhMFr4p&#10;wrY+P6uwdGHmFzrtUqskhGOJFrqUxlLr2HTkMa7CSCy3Q5g8JlmnVrsJZwn3g86MWWuPPcuHDke6&#10;76j52h29hfenw+fHjXluH3w+zmExmv1GW3t5sdzdgkq0pD8YfvVFHWpx2ocju6gGC7kxmaAWsmID&#10;SoB8baTcXoaiAF1X+n+D+gcAAP//AwBQSwECLQAUAAYACAAAACEAtoM4kv4AAADhAQAAEwAAAAAA&#10;AAAAAAAAAAAAAAAAW0NvbnRlbnRfVHlwZXNdLnhtbFBLAQItABQABgAIAAAAIQA4/SH/1gAAAJQB&#10;AAALAAAAAAAAAAAAAAAAAC8BAABfcmVscy8ucmVsc1BLAQItABQABgAIAAAAIQAniFR8fgIAAF0F&#10;AAAOAAAAAAAAAAAAAAAAAC4CAABkcnMvZTJvRG9jLnhtbFBLAQItABQABgAIAAAAIQDOpMA33AAA&#10;AAkBAAAPAAAAAAAAAAAAAAAAANgEAABkcnMvZG93bnJldi54bWxQSwUGAAAAAAQABADzAAAA4QUA&#10;AAAA&#10;" filled="f" stroked="f">
                <v:textbox>
                  <w:txbxContent>
                    <w:p w14:paraId="11ADB5F5" w14:textId="0F078F55" w:rsidR="002A05C5" w:rsidRPr="002A05C5" w:rsidRDefault="002A05C5">
                      <w:pPr>
                        <w:rPr>
                          <w:b/>
                          <w:bCs/>
                          <w:sz w:val="12"/>
                          <w:szCs w:val="12"/>
                        </w:rPr>
                      </w:pPr>
                      <w:r w:rsidRPr="002A05C5">
                        <w:rPr>
                          <w:b/>
                          <w:bCs/>
                          <w:sz w:val="12"/>
                          <w:szCs w:val="12"/>
                        </w:rPr>
                        <w:t>Cut 2.</w:t>
                      </w:r>
                    </w:p>
                  </w:txbxContent>
                </v:textbox>
              </v:shape>
            </w:pict>
          </mc:Fallback>
        </mc:AlternateContent>
      </w:r>
    </w:p>
    <w:p w14:paraId="38E40AEA" w14:textId="6553051E" w:rsidR="006654DF" w:rsidRDefault="00C915AE" w:rsidP="00377BFD">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87936" behindDoc="0" locked="0" layoutInCell="1" allowOverlap="1" wp14:anchorId="3CF84C5B" wp14:editId="02A876EF">
                <wp:simplePos x="0" y="0"/>
                <wp:positionH relativeFrom="column">
                  <wp:posOffset>4975761</wp:posOffset>
                </wp:positionH>
                <wp:positionV relativeFrom="paragraph">
                  <wp:posOffset>86896</wp:posOffset>
                </wp:positionV>
                <wp:extent cx="3427012" cy="1692234"/>
                <wp:effectExtent l="0" t="0" r="0" b="3810"/>
                <wp:wrapNone/>
                <wp:docPr id="53" name="Text Box 53"/>
                <wp:cNvGraphicFramePr/>
                <a:graphic xmlns:a="http://schemas.openxmlformats.org/drawingml/2006/main">
                  <a:graphicData uri="http://schemas.microsoft.com/office/word/2010/wordprocessingShape">
                    <wps:wsp>
                      <wps:cNvSpPr txBox="1"/>
                      <wps:spPr>
                        <a:xfrm>
                          <a:off x="0" y="0"/>
                          <a:ext cx="3427012" cy="169223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E2171F9" w14:textId="4CA2A2B7" w:rsidR="00C915AE" w:rsidRDefault="00C53121">
                            <w:r w:rsidRPr="00C53121">
                              <w:rPr>
                                <w:noProof/>
                              </w:rPr>
                              <w:drawing>
                                <wp:inline distT="0" distB="0" distL="0" distR="0" wp14:anchorId="2DDD480E" wp14:editId="14FE898E">
                                  <wp:extent cx="3242144" cy="1550504"/>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68664" cy="16110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F84C5B" id="Text Box 53" o:spid="_x0000_s1039" type="#_x0000_t202" style="position:absolute;margin-left:391.8pt;margin-top:6.85pt;width:269.85pt;height:133.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2PTgAIAAF8FAAAOAAAAZHJzL2Uyb0RvYy54bWysVN9v2jAQfp+0/8Hy+wgJtF1RQ8WoOk1C&#10;bTWY+mwcG6LZPs82JOyv39khlHV76bSXxL5fvvvuu7u5bbUie+F8Daak+WBIiTAcqtpsSvptdf/h&#10;IyU+MFMxBUaU9CA8vZ2+f3fT2IkoYAuqEo5gEOMnjS3pNgQ7yTLPt0IzPwArDColOM0CXt0mqxxr&#10;MLpWWTEcXmYNuMo64MJ7lN51SjpN8aUUPDxK6UUgqqSYW0hfl77r+M2mN2yyccxua35Mg/1DFprV&#10;Bh89hbpjgZGdq/8IpWvuwIMMAw46AylrLlINWE0+fFXNcsusSLUgON6eYPL/Lyx/2D85UlclvRhR&#10;YpjGHq1EG8gnaAmKEJ/G+gmaLS0ahhbl2Ode7lEYy26l0/GPBRHUI9KHE7oxGkfhaFxcDfOCEo66&#10;/PK6KEbjGCd7cbfOh88CNImHkjpsX0KV7Rc+dKa9SXzNwH2tVGqhMr8JMGaUZDH3Lsd0Cgclop0y&#10;X4XEqlOqUeC526znypGOGshdLKEnSAqGDtFQ4oNv9D26RG+RGPlG/5NTeh9MOPnr2oBLAKV5EbGA&#10;PUOmV99ThzBx2dn3UHQARCxCu25T3/NTk9dQHbDHDrop8Zbf19iHBfPhiTkcC8QERz084kcqaEoK&#10;xxMlW3A//yaP9shW1FLS4JiV1P/YMScoUV8M8vg6H4/jXKbL+OKqwIs716zPNWan54D15bhULE/H&#10;aB9Uf5QO9DNuhFl8FVXMcHy7pKE/zkPXYdwoXMxmyQgn0bKwMEvLY+gIc2TZqn1mzh6pGJDFD9AP&#10;JJu8YmRnGz0NzHYBZJ3oGoHuUD02AKc4Ef64ceKaOL8nq5e9OP0FAAD//wMAUEsDBBQABgAIAAAA&#10;IQBmM7e53gAAAAsBAAAPAAAAZHJzL2Rvd25yZXYueG1sTI/LTsMwEEX3SPyDNUjsqE0MbQhxKgRi&#10;C2p5SOym8TSJiMdR7Dbh73FXsBzdo3vPlOvZ9eJIY+g8G7heKBDEtbcdNwbe356vchAhIlvsPZOB&#10;Hwqwrs7PSiysn3hDx21sRCrhUKCBNsahkDLULTkMCz8Qp2zvR4cxnWMj7YhTKne9zJRaSocdp4UW&#10;B3psqf7eHpyBj5f91+eNem2e3O0w+VlJdnfSmMuL+eEeRKQ5/sFw0k/qUCWnnT+wDaI3sMr1MqEp&#10;0CsQJ0BnWoPYGchylYGsSvn/h+oXAAD//wMAUEsBAi0AFAAGAAgAAAAhALaDOJL+AAAA4QEAABMA&#10;AAAAAAAAAAAAAAAAAAAAAFtDb250ZW50X1R5cGVzXS54bWxQSwECLQAUAAYACAAAACEAOP0h/9YA&#10;AACUAQAACwAAAAAAAAAAAAAAAAAvAQAAX3JlbHMvLnJlbHNQSwECLQAUAAYACAAAACEA62tj04AC&#10;AABfBQAADgAAAAAAAAAAAAAAAAAuAgAAZHJzL2Uyb0RvYy54bWxQSwECLQAUAAYACAAAACEAZjO3&#10;ud4AAAALAQAADwAAAAAAAAAAAAAAAADaBAAAZHJzL2Rvd25yZXYueG1sUEsFBgAAAAAEAAQA8wAA&#10;AOUFAAAAAA==&#10;" filled="f" stroked="f">
                <v:textbox>
                  <w:txbxContent>
                    <w:p w14:paraId="1E2171F9" w14:textId="4CA2A2B7" w:rsidR="00C915AE" w:rsidRDefault="00C53121">
                      <w:r w:rsidRPr="00C53121">
                        <w:rPr>
                          <w:noProof/>
                        </w:rPr>
                        <w:drawing>
                          <wp:inline distT="0" distB="0" distL="0" distR="0" wp14:anchorId="2DDD480E" wp14:editId="14FE898E">
                            <wp:extent cx="3242144" cy="1550504"/>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68664" cy="1611010"/>
                                    </a:xfrm>
                                    <a:prstGeom prst="rect">
                                      <a:avLst/>
                                    </a:prstGeom>
                                    <a:noFill/>
                                    <a:ln>
                                      <a:noFill/>
                                    </a:ln>
                                  </pic:spPr>
                                </pic:pic>
                              </a:graphicData>
                            </a:graphic>
                          </wp:inline>
                        </w:drawing>
                      </w:r>
                    </w:p>
                  </w:txbxContent>
                </v:textbox>
              </v:shape>
            </w:pict>
          </mc:Fallback>
        </mc:AlternateContent>
      </w:r>
      <w:r w:rsidRPr="00C915AE">
        <w:rPr>
          <w:rFonts w:ascii="Arial" w:hAnsi="Arial" w:cs="Arial"/>
          <w:b/>
          <w:bCs/>
          <w:noProof/>
          <w:sz w:val="24"/>
          <w:szCs w:val="24"/>
        </w:rPr>
        <mc:AlternateContent>
          <mc:Choice Requires="wps">
            <w:drawing>
              <wp:anchor distT="0" distB="0" distL="114300" distR="114300" simplePos="0" relativeHeight="251680768" behindDoc="0" locked="0" layoutInCell="1" allowOverlap="1" wp14:anchorId="1C7BBAF1" wp14:editId="01B34D56">
                <wp:simplePos x="0" y="0"/>
                <wp:positionH relativeFrom="column">
                  <wp:posOffset>3708400</wp:posOffset>
                </wp:positionH>
                <wp:positionV relativeFrom="paragraph">
                  <wp:posOffset>29845</wp:posOffset>
                </wp:positionV>
                <wp:extent cx="380010" cy="190005"/>
                <wp:effectExtent l="0" t="0" r="0" b="635"/>
                <wp:wrapNone/>
                <wp:docPr id="49" name="Text Box 49"/>
                <wp:cNvGraphicFramePr/>
                <a:graphic xmlns:a="http://schemas.openxmlformats.org/drawingml/2006/main">
                  <a:graphicData uri="http://schemas.microsoft.com/office/word/2010/wordprocessingShape">
                    <wps:wsp>
                      <wps:cNvSpPr txBox="1"/>
                      <wps:spPr>
                        <a:xfrm>
                          <a:off x="0" y="0"/>
                          <a:ext cx="380010" cy="190005"/>
                        </a:xfrm>
                        <a:prstGeom prst="rect">
                          <a:avLst/>
                        </a:prstGeom>
                        <a:noFill/>
                        <a:ln>
                          <a:noFill/>
                        </a:ln>
                        <a:effectLst/>
                      </wps:spPr>
                      <wps:txbx>
                        <w:txbxContent>
                          <w:p w14:paraId="2F0CA054" w14:textId="2B6DCFD8" w:rsidR="00C915AE" w:rsidRPr="002A05C5" w:rsidRDefault="00C915AE" w:rsidP="00C915AE">
                            <w:pPr>
                              <w:rPr>
                                <w:b/>
                                <w:bCs/>
                                <w:sz w:val="12"/>
                                <w:szCs w:val="12"/>
                              </w:rPr>
                            </w:pPr>
                            <w:r>
                              <w:rPr>
                                <w:b/>
                                <w:bCs/>
                                <w:sz w:val="12"/>
                                <w:szCs w:val="12"/>
                              </w:rPr>
                              <w:t>Fill 3</w:t>
                            </w:r>
                            <w:r w:rsidRPr="002A05C5">
                              <w:rPr>
                                <w:b/>
                                <w:bCs/>
                                <w:sz w:val="12"/>
                                <w:szCs w:val="1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7BBAF1" id="Text Box 49" o:spid="_x0000_s1040" type="#_x0000_t202" style="position:absolute;margin-left:292pt;margin-top:2.35pt;width:29.9pt;height:14.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HnWLQIAAF8EAAAOAAAAZHJzL2Uyb0RvYy54bWysVE2P2jAQvVfqf7B8L0lotl0iworuiqoS&#10;2l0Jqj0bxyaRYo9rGxL66zt2CEu3PVW9mPnKeN68Z+Z3vWrJUVjXgC5pNkkpEZpD1eh9Sb9vVx9u&#10;KXGe6Yq1oEVJT8LRu8X7d/POFGIKNbSVsASbaFd0pqS196ZIEsdroZibgBEakxKsYh5du08qyzrs&#10;rtpkmqafkg5sZSxw4RxGH4YkXcT+Ugrun6R0wpO2pDibj6eN5y6cyWLOir1lpm74eQz2D1Mo1mi8&#10;9NLqgXlGDrb5o5VquAUH0k84qASkbLiIGBBNlr5Bs6mZERELLseZy5rc/2vLH4/PljRVSfMZJZop&#10;5Ggrek++QE8whPvpjCuwbGOw0PcYR57HuMNggN1Lq8IvAiKYx02fLtsN3TgGP96mCJESjqlslqbp&#10;TeiSvH5srPNfBSgSjJJaJC/ulB3Xzg+lY0m4S8OqadtIYKt/C2DPISKiAs5fBxzDvMHy/a6PuLN8&#10;BLOD6oQYLQwqcYavGpxkzZx/ZhZlgcOj1P0THrKFrqRwtiipwf78WzzUI1uYpaRDmZXU/TgwKyhp&#10;v2nkcZbledBldPKbz1N07HVmd53RB3UPqOQMH5Xh0Qz1vh1NaUG94ItYhlsxxTTHu0vqR/PeD+LH&#10;F8XFchmLUImG+bXeGB5ah1WGPW/7F2bNmQyPLD7CKEhWvOFkqB1IWB48yCYSFhY9bBWJDg6qOFJ+&#10;fnHhmVz7ser1f2HxCwAA//8DAFBLAwQUAAYACAAAACEAw12yLd0AAAAIAQAADwAAAGRycy9kb3du&#10;cmV2LnhtbEyPy07DMBBF90j8gzVI7KgNTUMJmVQIxBZEeUjs3HiaRMTjKHab8PcMK1iO7ujec8rN&#10;7Ht1pDF2gREuFwYUcR1cxw3C2+vjxRpUTJad7QMTwjdF2FSnJ6UtXJj4hY7b1Cgp4VhYhDalodA6&#10;1i15GxdhIJZsH0Zvk5xjo91oJyn3vb4yJtfediwLrR3ovqX6a3vwCO9P+8+PzDw3D341TGE2mv2N&#10;Rjw/m+9uQSWa098z/OILOlTCtAsHdlH1CKt1Ji4JIbsGJXmeLUVlh7DMctBVqf8LVD8AAAD//wMA&#10;UEsBAi0AFAAGAAgAAAAhALaDOJL+AAAA4QEAABMAAAAAAAAAAAAAAAAAAAAAAFtDb250ZW50X1R5&#10;cGVzXS54bWxQSwECLQAUAAYACAAAACEAOP0h/9YAAACUAQAACwAAAAAAAAAAAAAAAAAvAQAAX3Jl&#10;bHMvLnJlbHNQSwECLQAUAAYACAAAACEAnaR51i0CAABfBAAADgAAAAAAAAAAAAAAAAAuAgAAZHJz&#10;L2Uyb0RvYy54bWxQSwECLQAUAAYACAAAACEAw12yLd0AAAAIAQAADwAAAAAAAAAAAAAAAACHBAAA&#10;ZHJzL2Rvd25yZXYueG1sUEsFBgAAAAAEAAQA8wAAAJEFAAAAAA==&#10;" filled="f" stroked="f">
                <v:textbox>
                  <w:txbxContent>
                    <w:p w14:paraId="2F0CA054" w14:textId="2B6DCFD8" w:rsidR="00C915AE" w:rsidRPr="002A05C5" w:rsidRDefault="00C915AE" w:rsidP="00C915AE">
                      <w:pPr>
                        <w:rPr>
                          <w:b/>
                          <w:bCs/>
                          <w:sz w:val="12"/>
                          <w:szCs w:val="12"/>
                        </w:rPr>
                      </w:pPr>
                      <w:r>
                        <w:rPr>
                          <w:b/>
                          <w:bCs/>
                          <w:sz w:val="12"/>
                          <w:szCs w:val="12"/>
                        </w:rPr>
                        <w:t>Fill 3</w:t>
                      </w:r>
                      <w:r w:rsidRPr="002A05C5">
                        <w:rPr>
                          <w:b/>
                          <w:bCs/>
                          <w:sz w:val="12"/>
                          <w:szCs w:val="12"/>
                        </w:rPr>
                        <w:t>.</w:t>
                      </w:r>
                    </w:p>
                  </w:txbxContent>
                </v:textbox>
              </v:shape>
            </w:pict>
          </mc:Fallback>
        </mc:AlternateContent>
      </w:r>
    </w:p>
    <w:p w14:paraId="4CCE52CD" w14:textId="577B7C87" w:rsidR="00377BFD" w:rsidRDefault="00C915AE" w:rsidP="00377BFD">
      <w:pPr>
        <w:rPr>
          <w:rFonts w:ascii="Arial" w:hAnsi="Arial" w:cs="Arial"/>
          <w:b/>
          <w:bCs/>
          <w:sz w:val="24"/>
          <w:szCs w:val="24"/>
        </w:rPr>
      </w:pPr>
      <w:r w:rsidRPr="00C915AE">
        <w:rPr>
          <w:rFonts w:ascii="Arial" w:hAnsi="Arial" w:cs="Arial"/>
          <w:b/>
          <w:bCs/>
          <w:noProof/>
          <w:sz w:val="24"/>
          <w:szCs w:val="24"/>
        </w:rPr>
        <mc:AlternateContent>
          <mc:Choice Requires="wps">
            <w:drawing>
              <wp:anchor distT="0" distB="0" distL="114300" distR="114300" simplePos="0" relativeHeight="251682816" behindDoc="0" locked="0" layoutInCell="1" allowOverlap="1" wp14:anchorId="3AF1C531" wp14:editId="0C13B78C">
                <wp:simplePos x="0" y="0"/>
                <wp:positionH relativeFrom="column">
                  <wp:posOffset>2675907</wp:posOffset>
                </wp:positionH>
                <wp:positionV relativeFrom="paragraph">
                  <wp:posOffset>5443</wp:posOffset>
                </wp:positionV>
                <wp:extent cx="380010" cy="190005"/>
                <wp:effectExtent l="0" t="0" r="0" b="635"/>
                <wp:wrapNone/>
                <wp:docPr id="50" name="Text Box 50"/>
                <wp:cNvGraphicFramePr/>
                <a:graphic xmlns:a="http://schemas.openxmlformats.org/drawingml/2006/main">
                  <a:graphicData uri="http://schemas.microsoft.com/office/word/2010/wordprocessingShape">
                    <wps:wsp>
                      <wps:cNvSpPr txBox="1"/>
                      <wps:spPr>
                        <a:xfrm>
                          <a:off x="0" y="0"/>
                          <a:ext cx="380010" cy="190005"/>
                        </a:xfrm>
                        <a:prstGeom prst="rect">
                          <a:avLst/>
                        </a:prstGeom>
                        <a:noFill/>
                        <a:ln>
                          <a:noFill/>
                        </a:ln>
                        <a:effectLst/>
                      </wps:spPr>
                      <wps:txbx>
                        <w:txbxContent>
                          <w:p w14:paraId="426A176C" w14:textId="4DEA53E0" w:rsidR="00C915AE" w:rsidRPr="002A05C5" w:rsidRDefault="00C915AE" w:rsidP="00C915AE">
                            <w:pPr>
                              <w:rPr>
                                <w:b/>
                                <w:bCs/>
                                <w:sz w:val="12"/>
                                <w:szCs w:val="12"/>
                              </w:rPr>
                            </w:pPr>
                            <w:r>
                              <w:rPr>
                                <w:b/>
                                <w:bCs/>
                                <w:sz w:val="12"/>
                                <w:szCs w:val="12"/>
                              </w:rPr>
                              <w:t>Fill</w:t>
                            </w:r>
                            <w:r w:rsidRPr="002A05C5">
                              <w:rPr>
                                <w:b/>
                                <w:bCs/>
                                <w:sz w:val="12"/>
                                <w:szCs w:val="12"/>
                              </w:rPr>
                              <w:t xml:space="preserv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F1C531" id="Text Box 50" o:spid="_x0000_s1041" type="#_x0000_t202" style="position:absolute;margin-left:210.7pt;margin-top:.45pt;width:29.9pt;height:14.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hz3KwIAAF8EAAAOAAAAZHJzL2Uyb0RvYy54bWysVF1v2jAUfZ+0/2D5fSRhsLWIULFWTJOq&#10;thJMfTaOA5ESX882JOzX79jha92epr2Y+5Xje+85ZnrXNTXbK+sq0jnPBilnSksqKr3J+ffV4sMN&#10;Z84LXYiatMr5QTl+N3v/btqaiRrSlupCWQYQ7SatyfnWezNJEie3qhFuQEZpJEuyjfBw7SYprGiB&#10;3tTJME0/JS3ZwliSyjlEH/okn0X8slTSP5elU57VOUdvPp42nutwJrOpmGysMNtKHtsQ/9BFIyqN&#10;S89QD8ILtrPVH1BNJS05Kv1AUpNQWVZSxRkwTZa+mWa5FUbFWbAcZ85rcv8PVj7tXyyripyPsR4t&#10;GnC0Up1nX6hjCGE/rXETlC0NCn2HOHg+xR2CYeyutE34xUAMeUAdztsNaBLBjzcpRuRMIpXdpmk6&#10;DijJ5WNjnf+qqGHByLkFeXGnYv/ofF96Kgl3aVpUdR0JrPVvAWD2ERUVcPw6zNH3Gyzfrbs4dxbb&#10;CKE1FQfMaKlXiTNyUaGTR+H8i7CQBZqH1P0zjrKmNud0tDjbkv35t3ioB1vIctZCZjl3P3bCKs7q&#10;bxo83majEWB9dEbjz0M49jqzvs7oXXNPUHKGR2VkNEO9r09maal5xYuYh1uRElri7pz7k3nve/Hj&#10;RUk1n8ciKNEI/6iXRgbosMqw51X3Kqw5kuHB4hOdBCkmbzjpa3sS5jtPZRUJu2wVRAcHKo6UH19c&#10;eCbXfqy6/C/MfgEAAP//AwBQSwMEFAAGAAgAAAAhAKtdm5LbAAAABwEAAA8AAABkcnMvZG93bnJl&#10;di54bWxMjsFOwzAQRO9I/IO1SNyonRCqNGRTVUVcQbSAxM2Nt0lEvI5itwl/jznR42hGb165nm0v&#10;zjT6zjFCslAgiGtnOm4Q3vfPdzkIHzQb3TsmhB/ysK6ur0pdGDfxG513oRERwr7QCG0IQyGlr1uy&#10;2i/cQBy7oxutDjGOjTSjniLc9jJVaimt7jg+tHqgbUv19+5kET5ejl+fmXptnuzDMLlZSbYriXh7&#10;M28eQQSaw/8Y/vSjOlTR6eBObLzoEbI0yeIUYQUi1lmepCAOCPcqB1mV8tK/+gUAAP//AwBQSwEC&#10;LQAUAAYACAAAACEAtoM4kv4AAADhAQAAEwAAAAAAAAAAAAAAAAAAAAAAW0NvbnRlbnRfVHlwZXNd&#10;LnhtbFBLAQItABQABgAIAAAAIQA4/SH/1gAAAJQBAAALAAAAAAAAAAAAAAAAAC8BAABfcmVscy8u&#10;cmVsc1BLAQItABQABgAIAAAAIQBJkhz3KwIAAF8EAAAOAAAAAAAAAAAAAAAAAC4CAABkcnMvZTJv&#10;RG9jLnhtbFBLAQItABQABgAIAAAAIQCrXZuS2wAAAAcBAAAPAAAAAAAAAAAAAAAAAIUEAABkcnMv&#10;ZG93bnJldi54bWxQSwUGAAAAAAQABADzAAAAjQUAAAAA&#10;" filled="f" stroked="f">
                <v:textbox>
                  <w:txbxContent>
                    <w:p w14:paraId="426A176C" w14:textId="4DEA53E0" w:rsidR="00C915AE" w:rsidRPr="002A05C5" w:rsidRDefault="00C915AE" w:rsidP="00C915AE">
                      <w:pPr>
                        <w:rPr>
                          <w:b/>
                          <w:bCs/>
                          <w:sz w:val="12"/>
                          <w:szCs w:val="12"/>
                        </w:rPr>
                      </w:pPr>
                      <w:r>
                        <w:rPr>
                          <w:b/>
                          <w:bCs/>
                          <w:sz w:val="12"/>
                          <w:szCs w:val="12"/>
                        </w:rPr>
                        <w:t>Fill</w:t>
                      </w:r>
                      <w:r w:rsidRPr="002A05C5">
                        <w:rPr>
                          <w:b/>
                          <w:bCs/>
                          <w:sz w:val="12"/>
                          <w:szCs w:val="12"/>
                        </w:rPr>
                        <w:t xml:space="preserve"> 2.</w:t>
                      </w:r>
                    </w:p>
                  </w:txbxContent>
                </v:textbox>
              </v:shape>
            </w:pict>
          </mc:Fallback>
        </mc:AlternateContent>
      </w:r>
    </w:p>
    <w:p w14:paraId="40F5F12A" w14:textId="4E0A0E1C" w:rsidR="00377BFD" w:rsidRPr="00377BFD" w:rsidRDefault="00C915AE" w:rsidP="00377BFD">
      <w:pPr>
        <w:rPr>
          <w:rFonts w:ascii="Arial" w:hAnsi="Arial" w:cs="Arial"/>
          <w:b/>
          <w:bCs/>
          <w:sz w:val="24"/>
          <w:szCs w:val="24"/>
        </w:rPr>
      </w:pPr>
      <w:r w:rsidRPr="00C915AE">
        <w:rPr>
          <w:rFonts w:ascii="Arial" w:hAnsi="Arial" w:cs="Arial"/>
          <w:b/>
          <w:bCs/>
          <w:noProof/>
          <w:sz w:val="24"/>
          <w:szCs w:val="24"/>
        </w:rPr>
        <mc:AlternateContent>
          <mc:Choice Requires="wps">
            <w:drawing>
              <wp:anchor distT="0" distB="0" distL="114300" distR="114300" simplePos="0" relativeHeight="251678720" behindDoc="0" locked="0" layoutInCell="1" allowOverlap="1" wp14:anchorId="233420BC" wp14:editId="567FB9FA">
                <wp:simplePos x="0" y="0"/>
                <wp:positionH relativeFrom="column">
                  <wp:posOffset>1389413</wp:posOffset>
                </wp:positionH>
                <wp:positionV relativeFrom="paragraph">
                  <wp:posOffset>112577</wp:posOffset>
                </wp:positionV>
                <wp:extent cx="380010" cy="190005"/>
                <wp:effectExtent l="0" t="0" r="0" b="635"/>
                <wp:wrapNone/>
                <wp:docPr id="48" name="Text Box 48"/>
                <wp:cNvGraphicFramePr/>
                <a:graphic xmlns:a="http://schemas.openxmlformats.org/drawingml/2006/main">
                  <a:graphicData uri="http://schemas.microsoft.com/office/word/2010/wordprocessingShape">
                    <wps:wsp>
                      <wps:cNvSpPr txBox="1"/>
                      <wps:spPr>
                        <a:xfrm>
                          <a:off x="0" y="0"/>
                          <a:ext cx="380010" cy="190005"/>
                        </a:xfrm>
                        <a:prstGeom prst="rect">
                          <a:avLst/>
                        </a:prstGeom>
                        <a:noFill/>
                        <a:ln>
                          <a:noFill/>
                        </a:ln>
                        <a:effectLst/>
                      </wps:spPr>
                      <wps:txbx>
                        <w:txbxContent>
                          <w:p w14:paraId="44D0EDF4" w14:textId="5D0DC2BE" w:rsidR="00C915AE" w:rsidRPr="002A05C5" w:rsidRDefault="00C915AE" w:rsidP="00C915AE">
                            <w:pPr>
                              <w:rPr>
                                <w:b/>
                                <w:bCs/>
                                <w:sz w:val="12"/>
                                <w:szCs w:val="12"/>
                              </w:rPr>
                            </w:pPr>
                            <w:r>
                              <w:rPr>
                                <w:b/>
                                <w:bCs/>
                                <w:sz w:val="12"/>
                                <w:szCs w:val="12"/>
                              </w:rPr>
                              <w:t>Fill 1</w:t>
                            </w:r>
                            <w:r w:rsidRPr="002A05C5">
                              <w:rPr>
                                <w:b/>
                                <w:bCs/>
                                <w:sz w:val="12"/>
                                <w:szCs w:val="1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3420BC" id="Text Box 48" o:spid="_x0000_s1042" type="#_x0000_t202" style="position:absolute;margin-left:109.4pt;margin-top:8.85pt;width:29.9pt;height:14.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AaMLQIAAF8EAAAOAAAAZHJzL2Uyb0RvYy54bWysVF1v2jAUfZ+0/2D5fSRhtGsjQsVaMU1C&#10;bSWo+mwcm0SKfT3bkLBfv2snoazb07QXc79yfc89x8zvOtWQo7CuBl3QbJJSIjSHstb7gr5sV59u&#10;KHGe6ZI1oEVBT8LRu8XHD/PW5GIKFTSlsASbaJe3pqCV9yZPEscroZibgBEakxKsYh5du09Ky1rs&#10;rppkmqbXSQu2NBa4cA6jD32SLmJ/KQX3T1I64UlTUJzNx9PGcxfOZDFn+d4yU9V8GIP9wxSK1Rov&#10;Pbd6YJ6Rg63/aKVqbsGB9BMOKgEpay4iBkSTpe/QbCpmRMSCy3HmvCb3/9ryx+OzJXVZ0BkypZlC&#10;jrai8+QrdARDuJ/WuBzLNgYLfYdx5HmMOwwG2J20KvwiIIJ53PTpvN3QjWPw802KECnhmMpu0zS9&#10;Cl2St4+Ndf6bAEWCUVCL5MWdsuPa+b50LAl3aVjVTRMJbPRvAezZR0RUwPB1wNHPGyzf7bqIO7se&#10;weygPCFGC71KnOGrGidZM+efmUVZ4PAodf+Eh2ygLSgMFiUV2J9/i4d6ZAuzlLQos4K6HwdmBSXN&#10;d4083mazWdBldGZXX6bo2MvM7jKjD+oeUMkZPirDoxnqfTOa0oJ6xRexDLdiimmOdxfUj+a978WP&#10;L4qL5TIWoRIN82u9MTy0DqsMe952r8yagQyPLD7CKEiWv+Okr+1JWB48yDoSFhbdbxWJDg6qOFI+&#10;vLjwTC79WPX2v7D4BQAA//8DAFBLAwQUAAYACAAAACEAG09mQ90AAAAJAQAADwAAAGRycy9kb3du&#10;cmV2LnhtbEyPwU7DMBBE70j9B2uRuFG7UUlCiFNVIK4gSovEzY23SUS8jmK3CX/PcoLjaEYzb8rN&#10;7HpxwTF0njSslgoEUu1tR42G/fvzbQ4iREPW9J5QwzcG2FSLq9IU1k/0hpddbASXUCiMhjbGoZAy&#10;1C06E5Z+QGLv5EdnIsuxkXY0E5e7XiZKpdKZjnihNQM+tlh/7c5Ow+Hl9PmxVq/Nk7sbJj8rSe5e&#10;an1zPW8fQESc418YfvEZHSpmOvoz2SB6DckqZ/TIRpaB4ECS5SmIo4Z1loKsSvn/QfUDAAD//wMA&#10;UEsBAi0AFAAGAAgAAAAhALaDOJL+AAAA4QEAABMAAAAAAAAAAAAAAAAAAAAAAFtDb250ZW50X1R5&#10;cGVzXS54bWxQSwECLQAUAAYACAAAACEAOP0h/9YAAACUAQAACwAAAAAAAAAAAAAAAAAvAQAAX3Jl&#10;bHMvLnJlbHNQSwECLQAUAAYACAAAACEAH+gGjC0CAABfBAAADgAAAAAAAAAAAAAAAAAuAgAAZHJz&#10;L2Uyb0RvYy54bWxQSwECLQAUAAYACAAAACEAG09mQ90AAAAJAQAADwAAAAAAAAAAAAAAAACHBAAA&#10;ZHJzL2Rvd25yZXYueG1sUEsFBgAAAAAEAAQA8wAAAJEFAAAAAA==&#10;" filled="f" stroked="f">
                <v:textbox>
                  <w:txbxContent>
                    <w:p w14:paraId="44D0EDF4" w14:textId="5D0DC2BE" w:rsidR="00C915AE" w:rsidRPr="002A05C5" w:rsidRDefault="00C915AE" w:rsidP="00C915AE">
                      <w:pPr>
                        <w:rPr>
                          <w:b/>
                          <w:bCs/>
                          <w:sz w:val="12"/>
                          <w:szCs w:val="12"/>
                        </w:rPr>
                      </w:pPr>
                      <w:r>
                        <w:rPr>
                          <w:b/>
                          <w:bCs/>
                          <w:sz w:val="12"/>
                          <w:szCs w:val="12"/>
                        </w:rPr>
                        <w:t>Fill 1</w:t>
                      </w:r>
                      <w:r w:rsidRPr="002A05C5">
                        <w:rPr>
                          <w:b/>
                          <w:bCs/>
                          <w:sz w:val="12"/>
                          <w:szCs w:val="12"/>
                        </w:rPr>
                        <w:t>.</w:t>
                      </w:r>
                    </w:p>
                  </w:txbxContent>
                </v:textbox>
              </v:shape>
            </w:pict>
          </mc:Fallback>
        </mc:AlternateContent>
      </w:r>
    </w:p>
    <w:p w14:paraId="2B022F38" w14:textId="07BF70E1" w:rsidR="00BA3AEE" w:rsidRDefault="00BA3AEE" w:rsidP="004F44D3">
      <w:pPr>
        <w:pStyle w:val="ListParagraph"/>
        <w:rPr>
          <w:rFonts w:ascii="Arial" w:hAnsi="Arial" w:cs="Arial"/>
          <w:b/>
          <w:bCs/>
          <w:sz w:val="24"/>
          <w:szCs w:val="24"/>
        </w:rPr>
      </w:pPr>
    </w:p>
    <w:p w14:paraId="565A17EB" w14:textId="59546457" w:rsidR="002A05C5" w:rsidRDefault="002A05C5" w:rsidP="004F44D3">
      <w:pPr>
        <w:pStyle w:val="ListParagraph"/>
        <w:rPr>
          <w:rFonts w:ascii="Arial" w:hAnsi="Arial" w:cs="Arial"/>
          <w:b/>
          <w:bCs/>
          <w:sz w:val="24"/>
          <w:szCs w:val="24"/>
        </w:rPr>
      </w:pPr>
    </w:p>
    <w:p w14:paraId="159A52DF" w14:textId="5C69F2C0" w:rsidR="002A05C5" w:rsidRDefault="002A05C5" w:rsidP="004F44D3">
      <w:pPr>
        <w:pStyle w:val="ListParagraph"/>
        <w:rPr>
          <w:rFonts w:ascii="Arial" w:hAnsi="Arial" w:cs="Arial"/>
          <w:b/>
          <w:bCs/>
          <w:sz w:val="24"/>
          <w:szCs w:val="24"/>
        </w:rPr>
      </w:pPr>
    </w:p>
    <w:p w14:paraId="6792A35D" w14:textId="7F920B09" w:rsidR="002A05C5" w:rsidRDefault="002A05C5" w:rsidP="004F44D3">
      <w:pPr>
        <w:pStyle w:val="ListParagraph"/>
        <w:rPr>
          <w:rFonts w:ascii="Arial" w:hAnsi="Arial" w:cs="Arial"/>
          <w:b/>
          <w:bCs/>
          <w:sz w:val="24"/>
          <w:szCs w:val="24"/>
        </w:rPr>
      </w:pPr>
    </w:p>
    <w:p w14:paraId="20BE59D3" w14:textId="4188A960" w:rsidR="002A05C5" w:rsidRDefault="002A05C5" w:rsidP="004F44D3">
      <w:pPr>
        <w:pStyle w:val="ListParagraph"/>
        <w:rPr>
          <w:rFonts w:ascii="Arial" w:hAnsi="Arial" w:cs="Arial"/>
          <w:b/>
          <w:bCs/>
          <w:sz w:val="24"/>
          <w:szCs w:val="24"/>
        </w:rPr>
      </w:pPr>
    </w:p>
    <w:p w14:paraId="37A81654" w14:textId="77777777" w:rsidR="00C53121" w:rsidRDefault="00C53121" w:rsidP="004F44D3">
      <w:pPr>
        <w:pStyle w:val="ListParagraph"/>
        <w:rPr>
          <w:rFonts w:ascii="Arial" w:hAnsi="Arial" w:cs="Arial"/>
          <w:b/>
          <w:bCs/>
          <w:sz w:val="24"/>
          <w:szCs w:val="24"/>
        </w:rPr>
        <w:sectPr w:rsidR="00C53121" w:rsidSect="00866EC7">
          <w:pgSz w:w="16838" w:h="11906" w:orient="landscape"/>
          <w:pgMar w:top="1440" w:right="1440" w:bottom="1440" w:left="1440" w:header="709" w:footer="709" w:gutter="0"/>
          <w:cols w:space="708"/>
          <w:docGrid w:linePitch="360"/>
        </w:sectPr>
      </w:pPr>
    </w:p>
    <w:p w14:paraId="32D6AAC8" w14:textId="46650C3E" w:rsidR="002A05C5" w:rsidRDefault="00117237" w:rsidP="00C53121">
      <w:pPr>
        <w:rPr>
          <w:rFonts w:ascii="Arial" w:hAnsi="Arial" w:cs="Arial"/>
          <w:b/>
          <w:bCs/>
          <w:sz w:val="24"/>
          <w:szCs w:val="24"/>
          <w:u w:val="single"/>
        </w:rPr>
      </w:pPr>
      <w:bookmarkStart w:id="16" w:name="_Hlk74923148"/>
      <w:r>
        <w:rPr>
          <w:rFonts w:ascii="Arial" w:hAnsi="Arial" w:cs="Arial"/>
          <w:b/>
          <w:bCs/>
          <w:sz w:val="24"/>
          <w:szCs w:val="24"/>
        </w:rPr>
        <w:lastRenderedPageBreak/>
        <w:t xml:space="preserve">6.0 </w:t>
      </w:r>
      <w:r w:rsidRPr="00117237">
        <w:rPr>
          <w:rFonts w:ascii="Arial" w:hAnsi="Arial" w:cs="Arial"/>
          <w:b/>
          <w:bCs/>
          <w:sz w:val="24"/>
          <w:szCs w:val="24"/>
          <w:u w:val="single"/>
        </w:rPr>
        <w:t>Conclusion.</w:t>
      </w:r>
    </w:p>
    <w:bookmarkEnd w:id="16"/>
    <w:p w14:paraId="3E2B7DC4" w14:textId="6727713E" w:rsidR="00B800D2" w:rsidRPr="00465F0C" w:rsidRDefault="00E709F0" w:rsidP="00E709F0">
      <w:pPr>
        <w:rPr>
          <w:rFonts w:ascii="Arial" w:hAnsi="Arial" w:cs="Arial"/>
          <w:sz w:val="24"/>
          <w:szCs w:val="24"/>
        </w:rPr>
      </w:pPr>
      <w:r w:rsidRPr="00465F0C">
        <w:rPr>
          <w:rFonts w:ascii="Arial" w:hAnsi="Arial" w:cs="Arial"/>
          <w:sz w:val="24"/>
          <w:szCs w:val="24"/>
        </w:rPr>
        <w:t>After close examination of</w:t>
      </w:r>
      <w:r w:rsidR="00B800D2" w:rsidRPr="00465F0C">
        <w:rPr>
          <w:rFonts w:ascii="Arial" w:hAnsi="Arial" w:cs="Arial"/>
          <w:sz w:val="24"/>
          <w:szCs w:val="24"/>
        </w:rPr>
        <w:t xml:space="preserve"> the applications within land surveying</w:t>
      </w:r>
      <w:r w:rsidR="00465F0C" w:rsidRPr="00465F0C">
        <w:rPr>
          <w:rFonts w:ascii="Arial" w:hAnsi="Arial" w:cs="Arial"/>
          <w:sz w:val="24"/>
          <w:szCs w:val="24"/>
        </w:rPr>
        <w:t xml:space="preserve">, </w:t>
      </w:r>
      <w:r w:rsidR="00465F0C">
        <w:rPr>
          <w:rFonts w:ascii="Arial" w:hAnsi="Arial" w:cs="Arial"/>
          <w:sz w:val="24"/>
          <w:szCs w:val="24"/>
        </w:rPr>
        <w:t>thi</w:t>
      </w:r>
      <w:r w:rsidR="00465F0C" w:rsidRPr="00465F0C">
        <w:rPr>
          <w:rFonts w:ascii="Arial" w:hAnsi="Arial" w:cs="Arial"/>
          <w:sz w:val="24"/>
          <w:szCs w:val="24"/>
        </w:rPr>
        <w:t>s assignment clearly demonstrates an understanding of how the process works.</w:t>
      </w:r>
      <w:r w:rsidR="00B800D2" w:rsidRPr="00465F0C">
        <w:rPr>
          <w:rFonts w:ascii="Arial" w:hAnsi="Arial" w:cs="Arial"/>
          <w:sz w:val="24"/>
          <w:szCs w:val="24"/>
        </w:rPr>
        <w:t>, entailing:</w:t>
      </w:r>
      <w:r w:rsidRPr="00465F0C">
        <w:rPr>
          <w:rFonts w:ascii="Arial" w:hAnsi="Arial" w:cs="Arial"/>
          <w:sz w:val="24"/>
          <w:szCs w:val="24"/>
        </w:rPr>
        <w:t xml:space="preserve"> </w:t>
      </w:r>
    </w:p>
    <w:p w14:paraId="71C59950" w14:textId="7C37890B" w:rsidR="00B800D2" w:rsidRPr="00465F0C" w:rsidRDefault="00E709F0" w:rsidP="00B800D2">
      <w:pPr>
        <w:pStyle w:val="ListParagraph"/>
        <w:numPr>
          <w:ilvl w:val="0"/>
          <w:numId w:val="15"/>
        </w:numPr>
        <w:rPr>
          <w:rFonts w:ascii="Arial" w:hAnsi="Arial" w:cs="Arial"/>
          <w:sz w:val="24"/>
          <w:szCs w:val="24"/>
        </w:rPr>
      </w:pPr>
      <w:r w:rsidRPr="00465F0C">
        <w:rPr>
          <w:rFonts w:ascii="Arial" w:hAnsi="Arial" w:cs="Arial"/>
          <w:sz w:val="24"/>
          <w:szCs w:val="24"/>
        </w:rPr>
        <w:t>Levelling Equipment</w:t>
      </w:r>
      <w:r w:rsidR="00403BED">
        <w:rPr>
          <w:rFonts w:ascii="Arial" w:hAnsi="Arial" w:cs="Arial"/>
          <w:sz w:val="24"/>
          <w:szCs w:val="24"/>
        </w:rPr>
        <w:t xml:space="preserve"> used and what they are used for</w:t>
      </w:r>
      <w:r w:rsidR="00B800D2" w:rsidRPr="00465F0C">
        <w:rPr>
          <w:rFonts w:ascii="Arial" w:hAnsi="Arial" w:cs="Arial"/>
          <w:sz w:val="24"/>
          <w:szCs w:val="24"/>
        </w:rPr>
        <w:t>.</w:t>
      </w:r>
    </w:p>
    <w:p w14:paraId="4B93B10A" w14:textId="344A9B06" w:rsidR="00B800D2" w:rsidRPr="00465F0C" w:rsidRDefault="00E709F0" w:rsidP="00B800D2">
      <w:pPr>
        <w:pStyle w:val="ListParagraph"/>
        <w:numPr>
          <w:ilvl w:val="0"/>
          <w:numId w:val="15"/>
        </w:numPr>
        <w:rPr>
          <w:rFonts w:ascii="Arial" w:hAnsi="Arial" w:cs="Arial"/>
          <w:sz w:val="24"/>
          <w:szCs w:val="24"/>
        </w:rPr>
      </w:pPr>
      <w:r w:rsidRPr="00465F0C">
        <w:rPr>
          <w:rFonts w:ascii="Arial" w:hAnsi="Arial" w:cs="Arial"/>
          <w:sz w:val="24"/>
          <w:szCs w:val="24"/>
        </w:rPr>
        <w:t>Levelling Procedures</w:t>
      </w:r>
      <w:r w:rsidR="00403BED">
        <w:rPr>
          <w:rFonts w:ascii="Arial" w:hAnsi="Arial" w:cs="Arial"/>
          <w:sz w:val="24"/>
          <w:szCs w:val="24"/>
        </w:rPr>
        <w:t xml:space="preserve"> to collect accurate and precise data</w:t>
      </w:r>
      <w:r w:rsidR="00B800D2" w:rsidRPr="00465F0C">
        <w:rPr>
          <w:rFonts w:ascii="Arial" w:hAnsi="Arial" w:cs="Arial"/>
          <w:sz w:val="24"/>
          <w:szCs w:val="24"/>
        </w:rPr>
        <w:t>.</w:t>
      </w:r>
    </w:p>
    <w:p w14:paraId="14E22AA4" w14:textId="00C972AE" w:rsidR="00B800D2" w:rsidRPr="00465F0C" w:rsidRDefault="00E709F0" w:rsidP="00B800D2">
      <w:pPr>
        <w:pStyle w:val="ListParagraph"/>
        <w:numPr>
          <w:ilvl w:val="0"/>
          <w:numId w:val="15"/>
        </w:numPr>
        <w:rPr>
          <w:rFonts w:ascii="Arial" w:hAnsi="Arial" w:cs="Arial"/>
          <w:sz w:val="24"/>
          <w:szCs w:val="24"/>
        </w:rPr>
      </w:pPr>
      <w:r w:rsidRPr="00465F0C">
        <w:rPr>
          <w:rFonts w:ascii="Arial" w:hAnsi="Arial" w:cs="Arial"/>
          <w:sz w:val="24"/>
          <w:szCs w:val="24"/>
        </w:rPr>
        <w:t>Height of Collimation Method</w:t>
      </w:r>
      <w:r w:rsidR="00403BED">
        <w:rPr>
          <w:rFonts w:ascii="Arial" w:hAnsi="Arial" w:cs="Arial"/>
          <w:sz w:val="24"/>
          <w:szCs w:val="24"/>
        </w:rPr>
        <w:t xml:space="preserve"> to calculate field data (reduced level throughout distance intervals)</w:t>
      </w:r>
      <w:r w:rsidR="00B800D2" w:rsidRPr="00465F0C">
        <w:rPr>
          <w:rFonts w:ascii="Arial" w:hAnsi="Arial" w:cs="Arial"/>
          <w:sz w:val="24"/>
          <w:szCs w:val="24"/>
        </w:rPr>
        <w:t>.</w:t>
      </w:r>
      <w:r w:rsidRPr="00465F0C">
        <w:rPr>
          <w:rFonts w:ascii="Arial" w:hAnsi="Arial" w:cs="Arial"/>
          <w:sz w:val="24"/>
          <w:szCs w:val="24"/>
        </w:rPr>
        <w:t xml:space="preserve"> </w:t>
      </w:r>
    </w:p>
    <w:p w14:paraId="49203325" w14:textId="3C73352E" w:rsidR="00B800D2" w:rsidRPr="00465F0C" w:rsidRDefault="00E709F0" w:rsidP="00B800D2">
      <w:pPr>
        <w:pStyle w:val="ListParagraph"/>
        <w:numPr>
          <w:ilvl w:val="0"/>
          <w:numId w:val="15"/>
        </w:numPr>
        <w:rPr>
          <w:rFonts w:ascii="Arial" w:hAnsi="Arial" w:cs="Arial"/>
          <w:sz w:val="24"/>
          <w:szCs w:val="24"/>
        </w:rPr>
      </w:pPr>
      <w:r w:rsidRPr="00465F0C">
        <w:rPr>
          <w:rFonts w:ascii="Arial" w:hAnsi="Arial" w:cs="Arial"/>
          <w:sz w:val="24"/>
          <w:szCs w:val="24"/>
        </w:rPr>
        <w:t>Estimated Volume of Earthwork calculations</w:t>
      </w:r>
      <w:r w:rsidR="00403BED">
        <w:rPr>
          <w:rFonts w:ascii="Arial" w:hAnsi="Arial" w:cs="Arial"/>
          <w:sz w:val="24"/>
          <w:szCs w:val="24"/>
        </w:rPr>
        <w:t xml:space="preserve"> (reduced level against chainage) using the cut and fill method</w:t>
      </w:r>
      <w:r w:rsidR="00B800D2" w:rsidRPr="00465F0C">
        <w:rPr>
          <w:rFonts w:ascii="Arial" w:hAnsi="Arial" w:cs="Arial"/>
          <w:sz w:val="24"/>
          <w:szCs w:val="24"/>
        </w:rPr>
        <w:t>.</w:t>
      </w:r>
    </w:p>
    <w:p w14:paraId="2548B689" w14:textId="55B5019B" w:rsidR="00E709F0" w:rsidRPr="00465F0C" w:rsidRDefault="00465F0C" w:rsidP="00E709F0">
      <w:pPr>
        <w:rPr>
          <w:rFonts w:ascii="Arial" w:hAnsi="Arial" w:cs="Arial"/>
          <w:sz w:val="24"/>
          <w:szCs w:val="24"/>
        </w:rPr>
      </w:pPr>
      <w:r>
        <w:rPr>
          <w:rFonts w:ascii="Arial" w:hAnsi="Arial" w:cs="Arial"/>
          <w:sz w:val="24"/>
          <w:szCs w:val="24"/>
        </w:rPr>
        <w:t>A ‘</w:t>
      </w:r>
      <w:r w:rsidR="00E709F0" w:rsidRPr="00465F0C">
        <w:rPr>
          <w:rFonts w:ascii="Arial" w:hAnsi="Arial" w:cs="Arial"/>
          <w:sz w:val="24"/>
          <w:szCs w:val="24"/>
        </w:rPr>
        <w:t>Series</w:t>
      </w:r>
      <w:r>
        <w:rPr>
          <w:rFonts w:ascii="Arial" w:hAnsi="Arial" w:cs="Arial"/>
          <w:sz w:val="24"/>
          <w:szCs w:val="24"/>
        </w:rPr>
        <w:t xml:space="preserve"> of</w:t>
      </w:r>
      <w:r w:rsidR="00E709F0" w:rsidRPr="00465F0C">
        <w:rPr>
          <w:rFonts w:ascii="Arial" w:hAnsi="Arial" w:cs="Arial"/>
          <w:sz w:val="24"/>
          <w:szCs w:val="24"/>
        </w:rPr>
        <w:t xml:space="preserve"> Levelling </w:t>
      </w:r>
      <w:r>
        <w:rPr>
          <w:rFonts w:ascii="Arial" w:hAnsi="Arial" w:cs="Arial"/>
          <w:sz w:val="24"/>
          <w:szCs w:val="24"/>
        </w:rPr>
        <w:t>P</w:t>
      </w:r>
      <w:r w:rsidR="00E709F0" w:rsidRPr="00465F0C">
        <w:rPr>
          <w:rFonts w:ascii="Arial" w:hAnsi="Arial" w:cs="Arial"/>
          <w:sz w:val="24"/>
          <w:szCs w:val="24"/>
        </w:rPr>
        <w:t>rocedures</w:t>
      </w:r>
      <w:r>
        <w:rPr>
          <w:rFonts w:ascii="Arial" w:hAnsi="Arial" w:cs="Arial"/>
          <w:sz w:val="24"/>
          <w:szCs w:val="24"/>
        </w:rPr>
        <w:t>’</w:t>
      </w:r>
      <w:r w:rsidR="00E709F0" w:rsidRPr="00465F0C">
        <w:rPr>
          <w:rFonts w:ascii="Arial" w:hAnsi="Arial" w:cs="Arial"/>
          <w:sz w:val="24"/>
          <w:szCs w:val="24"/>
        </w:rPr>
        <w:t xml:space="preserve"> </w:t>
      </w:r>
      <w:r w:rsidR="00240416">
        <w:rPr>
          <w:rFonts w:ascii="Arial" w:hAnsi="Arial" w:cs="Arial"/>
          <w:sz w:val="24"/>
          <w:szCs w:val="24"/>
        </w:rPr>
        <w:t xml:space="preserve">assist </w:t>
      </w:r>
      <w:r w:rsidR="00E709F0" w:rsidRPr="00465F0C">
        <w:rPr>
          <w:rFonts w:ascii="Arial" w:hAnsi="Arial" w:cs="Arial"/>
          <w:sz w:val="24"/>
          <w:szCs w:val="24"/>
        </w:rPr>
        <w:t>calculat</w:t>
      </w:r>
      <w:r w:rsidR="00240416">
        <w:rPr>
          <w:rFonts w:ascii="Arial" w:hAnsi="Arial" w:cs="Arial"/>
          <w:sz w:val="24"/>
          <w:szCs w:val="24"/>
        </w:rPr>
        <w:t>ion</w:t>
      </w:r>
      <w:r w:rsidR="00E709F0" w:rsidRPr="00465F0C">
        <w:rPr>
          <w:rFonts w:ascii="Arial" w:hAnsi="Arial" w:cs="Arial"/>
          <w:sz w:val="24"/>
          <w:szCs w:val="24"/>
        </w:rPr>
        <w:t xml:space="preserve"> </w:t>
      </w:r>
      <w:r w:rsidR="00240416">
        <w:rPr>
          <w:rFonts w:ascii="Arial" w:hAnsi="Arial" w:cs="Arial"/>
          <w:sz w:val="24"/>
          <w:szCs w:val="24"/>
        </w:rPr>
        <w:t>of</w:t>
      </w:r>
      <w:r w:rsidR="00E709F0" w:rsidRPr="00465F0C">
        <w:rPr>
          <w:rFonts w:ascii="Arial" w:hAnsi="Arial" w:cs="Arial"/>
          <w:sz w:val="24"/>
          <w:szCs w:val="24"/>
        </w:rPr>
        <w:t>, ‘Height of Collimation Method</w:t>
      </w:r>
      <w:r>
        <w:rPr>
          <w:rFonts w:ascii="Arial" w:hAnsi="Arial" w:cs="Arial"/>
          <w:sz w:val="24"/>
          <w:szCs w:val="24"/>
        </w:rPr>
        <w:t xml:space="preserve"> and Reduced Level</w:t>
      </w:r>
      <w:r w:rsidR="00E709F0" w:rsidRPr="00465F0C">
        <w:rPr>
          <w:rFonts w:ascii="Arial" w:hAnsi="Arial" w:cs="Arial"/>
          <w:sz w:val="24"/>
          <w:szCs w:val="24"/>
        </w:rPr>
        <w:t>’</w:t>
      </w:r>
      <w:r>
        <w:rPr>
          <w:rFonts w:ascii="Arial" w:hAnsi="Arial" w:cs="Arial"/>
          <w:sz w:val="24"/>
          <w:szCs w:val="24"/>
        </w:rPr>
        <w:t>.</w:t>
      </w:r>
      <w:r w:rsidR="00E709F0" w:rsidRPr="00465F0C">
        <w:rPr>
          <w:rFonts w:ascii="Arial" w:hAnsi="Arial" w:cs="Arial"/>
          <w:sz w:val="24"/>
          <w:szCs w:val="24"/>
        </w:rPr>
        <w:t xml:space="preserve"> </w:t>
      </w:r>
      <w:r>
        <w:rPr>
          <w:rFonts w:ascii="Arial" w:hAnsi="Arial" w:cs="Arial"/>
          <w:sz w:val="24"/>
          <w:szCs w:val="24"/>
        </w:rPr>
        <w:t>I</w:t>
      </w:r>
      <w:r w:rsidR="00E709F0" w:rsidRPr="00465F0C">
        <w:rPr>
          <w:rFonts w:ascii="Arial" w:hAnsi="Arial" w:cs="Arial"/>
          <w:sz w:val="24"/>
          <w:szCs w:val="24"/>
        </w:rPr>
        <w:t>nclud</w:t>
      </w:r>
      <w:r>
        <w:rPr>
          <w:rFonts w:ascii="Arial" w:hAnsi="Arial" w:cs="Arial"/>
          <w:sz w:val="24"/>
          <w:szCs w:val="24"/>
        </w:rPr>
        <w:t>ing</w:t>
      </w:r>
      <w:r w:rsidR="00E709F0" w:rsidRPr="00465F0C">
        <w:rPr>
          <w:rFonts w:ascii="Arial" w:hAnsi="Arial" w:cs="Arial"/>
          <w:sz w:val="24"/>
          <w:szCs w:val="24"/>
        </w:rPr>
        <w:t xml:space="preserve"> 25m intervals over a 1000m Chainage, with Reduced Levels of 40 positions of the linking route from </w:t>
      </w:r>
      <w:proofErr w:type="spellStart"/>
      <w:r w:rsidR="00E709F0" w:rsidRPr="00465F0C">
        <w:rPr>
          <w:rFonts w:ascii="Arial" w:hAnsi="Arial" w:cs="Arial"/>
          <w:sz w:val="24"/>
          <w:szCs w:val="24"/>
        </w:rPr>
        <w:t>Llandarcy</w:t>
      </w:r>
      <w:proofErr w:type="spellEnd"/>
      <w:r w:rsidR="00E709F0" w:rsidRPr="00465F0C">
        <w:rPr>
          <w:rFonts w:ascii="Arial" w:hAnsi="Arial" w:cs="Arial"/>
          <w:sz w:val="24"/>
          <w:szCs w:val="24"/>
        </w:rPr>
        <w:t xml:space="preserve"> and Neath</w:t>
      </w:r>
      <w:r>
        <w:rPr>
          <w:rFonts w:ascii="Arial" w:hAnsi="Arial" w:cs="Arial"/>
          <w:sz w:val="24"/>
          <w:szCs w:val="24"/>
        </w:rPr>
        <w:t>.</w:t>
      </w:r>
      <w:r w:rsidR="00240416">
        <w:rPr>
          <w:rFonts w:ascii="Arial" w:hAnsi="Arial" w:cs="Arial"/>
          <w:sz w:val="24"/>
          <w:szCs w:val="24"/>
        </w:rPr>
        <w:t xml:space="preserve"> </w:t>
      </w:r>
      <w:r>
        <w:rPr>
          <w:rFonts w:ascii="Arial" w:hAnsi="Arial" w:cs="Arial"/>
          <w:sz w:val="24"/>
          <w:szCs w:val="24"/>
        </w:rPr>
        <w:t>T</w:t>
      </w:r>
      <w:r w:rsidR="00240416">
        <w:rPr>
          <w:rFonts w:ascii="Arial" w:hAnsi="Arial" w:cs="Arial"/>
          <w:sz w:val="24"/>
          <w:szCs w:val="24"/>
        </w:rPr>
        <w:t>he</w:t>
      </w:r>
      <w:r w:rsidR="00E709F0" w:rsidRPr="00465F0C">
        <w:rPr>
          <w:rFonts w:ascii="Arial" w:hAnsi="Arial" w:cs="Arial"/>
          <w:sz w:val="24"/>
          <w:szCs w:val="24"/>
        </w:rPr>
        <w:t xml:space="preserve"> </w:t>
      </w:r>
      <w:r w:rsidR="00240416">
        <w:rPr>
          <w:rFonts w:ascii="Arial" w:hAnsi="Arial" w:cs="Arial"/>
          <w:sz w:val="24"/>
          <w:szCs w:val="24"/>
        </w:rPr>
        <w:t xml:space="preserve">calculations </w:t>
      </w:r>
      <w:r w:rsidR="00E709F0" w:rsidRPr="00465F0C">
        <w:rPr>
          <w:rFonts w:ascii="Arial" w:hAnsi="Arial" w:cs="Arial"/>
          <w:sz w:val="24"/>
          <w:szCs w:val="24"/>
        </w:rPr>
        <w:t>within the ‘Height of Collimation’ Field Book</w:t>
      </w:r>
      <w:r>
        <w:rPr>
          <w:rFonts w:ascii="Arial" w:hAnsi="Arial" w:cs="Arial"/>
          <w:sz w:val="24"/>
          <w:szCs w:val="24"/>
        </w:rPr>
        <w:t xml:space="preserve"> Template</w:t>
      </w:r>
      <w:r w:rsidR="00240416">
        <w:rPr>
          <w:rFonts w:ascii="Arial" w:hAnsi="Arial" w:cs="Arial"/>
          <w:sz w:val="24"/>
          <w:szCs w:val="24"/>
        </w:rPr>
        <w:t xml:space="preserve"> demonstrate the practiced theory</w:t>
      </w:r>
      <w:r w:rsidR="002C6A29">
        <w:rPr>
          <w:rFonts w:ascii="Arial" w:hAnsi="Arial" w:cs="Arial"/>
          <w:sz w:val="24"/>
          <w:szCs w:val="24"/>
        </w:rPr>
        <w:t>, with (</w:t>
      </w:r>
      <w:r w:rsidR="002C6A29" w:rsidRPr="002C6A29">
        <w:rPr>
          <w:rFonts w:ascii="Arial" w:hAnsi="Arial" w:cs="Arial"/>
          <w:b/>
          <w:bCs/>
          <w:sz w:val="24"/>
          <w:szCs w:val="24"/>
        </w:rPr>
        <w:t>no error detected</w:t>
      </w:r>
      <w:r w:rsidR="002C6A29">
        <w:rPr>
          <w:rFonts w:ascii="Arial" w:hAnsi="Arial" w:cs="Arial"/>
          <w:sz w:val="24"/>
          <w:szCs w:val="24"/>
        </w:rPr>
        <w:t>)</w:t>
      </w:r>
      <w:r w:rsidR="00E709F0" w:rsidRPr="00465F0C">
        <w:rPr>
          <w:rFonts w:ascii="Arial" w:hAnsi="Arial" w:cs="Arial"/>
          <w:sz w:val="24"/>
          <w:szCs w:val="24"/>
        </w:rPr>
        <w:t xml:space="preserve">. </w:t>
      </w:r>
    </w:p>
    <w:p w14:paraId="2D93883B" w14:textId="6A53CA9D" w:rsidR="00117237" w:rsidRPr="00465F0C" w:rsidRDefault="00E709F0" w:rsidP="00E709F0">
      <w:pPr>
        <w:rPr>
          <w:rFonts w:ascii="Arial" w:hAnsi="Arial" w:cs="Arial"/>
          <w:sz w:val="24"/>
          <w:szCs w:val="24"/>
        </w:rPr>
      </w:pPr>
      <w:r w:rsidRPr="00465F0C">
        <w:rPr>
          <w:rFonts w:ascii="Arial" w:hAnsi="Arial" w:cs="Arial"/>
          <w:sz w:val="24"/>
          <w:szCs w:val="24"/>
        </w:rPr>
        <w:t>The graph has been designed to present the, Reduced Level against the Chainage. Using the (Cut and Fill) method which estimates the, ‘Volume of Earthwork’</w:t>
      </w:r>
      <w:r w:rsidR="00465F0C">
        <w:rPr>
          <w:rFonts w:ascii="Arial" w:hAnsi="Arial" w:cs="Arial"/>
          <w:sz w:val="24"/>
          <w:szCs w:val="24"/>
        </w:rPr>
        <w:t>.</w:t>
      </w:r>
      <w:r w:rsidRPr="00465F0C">
        <w:rPr>
          <w:rFonts w:ascii="Arial" w:hAnsi="Arial" w:cs="Arial"/>
          <w:sz w:val="24"/>
          <w:szCs w:val="24"/>
        </w:rPr>
        <w:t xml:space="preserve"> </w:t>
      </w:r>
      <w:r w:rsidR="00465F0C">
        <w:rPr>
          <w:rFonts w:ascii="Arial" w:hAnsi="Arial" w:cs="Arial"/>
          <w:sz w:val="24"/>
          <w:szCs w:val="24"/>
        </w:rPr>
        <w:t>C</w:t>
      </w:r>
      <w:r w:rsidRPr="00465F0C">
        <w:rPr>
          <w:rFonts w:ascii="Arial" w:hAnsi="Arial" w:cs="Arial"/>
          <w:sz w:val="24"/>
          <w:szCs w:val="24"/>
        </w:rPr>
        <w:t xml:space="preserve">alculating at (-18.75 cubic meters) in accordance with the assumed </w:t>
      </w:r>
      <w:r w:rsidR="00C12631">
        <w:rPr>
          <w:rFonts w:ascii="Arial" w:hAnsi="Arial" w:cs="Arial"/>
          <w:sz w:val="24"/>
          <w:szCs w:val="24"/>
        </w:rPr>
        <w:t>(TBM)</w:t>
      </w:r>
      <w:r w:rsidRPr="00465F0C">
        <w:rPr>
          <w:rFonts w:ascii="Arial" w:hAnsi="Arial" w:cs="Arial"/>
          <w:sz w:val="24"/>
          <w:szCs w:val="24"/>
        </w:rPr>
        <w:t xml:space="preserve"> of the linking route.</w:t>
      </w:r>
      <w:r w:rsidR="005352F7">
        <w:rPr>
          <w:rFonts w:ascii="Arial" w:hAnsi="Arial" w:cs="Arial"/>
          <w:sz w:val="24"/>
          <w:szCs w:val="24"/>
        </w:rPr>
        <w:t xml:space="preserve"> T</w:t>
      </w:r>
      <w:r w:rsidRPr="00465F0C">
        <w:rPr>
          <w:rFonts w:ascii="Arial" w:hAnsi="Arial" w:cs="Arial"/>
          <w:sz w:val="24"/>
          <w:szCs w:val="24"/>
        </w:rPr>
        <w:t xml:space="preserve">he above methods and techniques, are an accurate process to gather information and calculate the plotted levels within </w:t>
      </w:r>
      <w:r w:rsidR="005352F7">
        <w:rPr>
          <w:rFonts w:ascii="Arial" w:hAnsi="Arial" w:cs="Arial"/>
          <w:sz w:val="24"/>
          <w:szCs w:val="24"/>
        </w:rPr>
        <w:t xml:space="preserve">the practices of </w:t>
      </w:r>
      <w:r w:rsidRPr="00465F0C">
        <w:rPr>
          <w:rFonts w:ascii="Arial" w:hAnsi="Arial" w:cs="Arial"/>
          <w:sz w:val="24"/>
          <w:szCs w:val="24"/>
        </w:rPr>
        <w:t xml:space="preserve">Levelling Surveying.    </w:t>
      </w:r>
    </w:p>
    <w:p w14:paraId="6F82C6FA" w14:textId="55538F9A" w:rsidR="00C53121" w:rsidRDefault="00C53121" w:rsidP="00C53121">
      <w:pPr>
        <w:rPr>
          <w:rFonts w:ascii="Arial" w:hAnsi="Arial" w:cs="Arial"/>
          <w:sz w:val="24"/>
          <w:szCs w:val="24"/>
        </w:rPr>
      </w:pPr>
    </w:p>
    <w:p w14:paraId="01B8EFD9" w14:textId="2ED616B3" w:rsidR="00C66939" w:rsidRDefault="00C66939" w:rsidP="00C53121">
      <w:pPr>
        <w:rPr>
          <w:rFonts w:ascii="Arial" w:hAnsi="Arial" w:cs="Arial"/>
          <w:sz w:val="24"/>
          <w:szCs w:val="24"/>
        </w:rPr>
      </w:pPr>
    </w:p>
    <w:p w14:paraId="663193B7" w14:textId="16FCB74A" w:rsidR="00C66939" w:rsidRDefault="00C66939" w:rsidP="00C53121">
      <w:pPr>
        <w:rPr>
          <w:rFonts w:ascii="Arial" w:hAnsi="Arial" w:cs="Arial"/>
          <w:sz w:val="24"/>
          <w:szCs w:val="24"/>
        </w:rPr>
      </w:pPr>
    </w:p>
    <w:p w14:paraId="78104342" w14:textId="22F12FB8" w:rsidR="00C66939" w:rsidRDefault="00C66939" w:rsidP="00C53121">
      <w:pPr>
        <w:rPr>
          <w:rFonts w:ascii="Arial" w:hAnsi="Arial" w:cs="Arial"/>
          <w:sz w:val="24"/>
          <w:szCs w:val="24"/>
        </w:rPr>
      </w:pPr>
    </w:p>
    <w:p w14:paraId="19C05952" w14:textId="032F7077" w:rsidR="00C66939" w:rsidRDefault="00C66939" w:rsidP="00C53121">
      <w:pPr>
        <w:rPr>
          <w:rFonts w:ascii="Arial" w:hAnsi="Arial" w:cs="Arial"/>
          <w:sz w:val="24"/>
          <w:szCs w:val="24"/>
        </w:rPr>
      </w:pPr>
    </w:p>
    <w:p w14:paraId="4DFA3842" w14:textId="134D0A35" w:rsidR="00C66939" w:rsidRDefault="00C66939" w:rsidP="00C53121">
      <w:pPr>
        <w:rPr>
          <w:rFonts w:ascii="Arial" w:hAnsi="Arial" w:cs="Arial"/>
          <w:sz w:val="24"/>
          <w:szCs w:val="24"/>
        </w:rPr>
      </w:pPr>
    </w:p>
    <w:p w14:paraId="0D8D4FA6" w14:textId="01355638" w:rsidR="00C66939" w:rsidRDefault="00C66939" w:rsidP="00C53121">
      <w:pPr>
        <w:rPr>
          <w:rFonts w:ascii="Arial" w:hAnsi="Arial" w:cs="Arial"/>
          <w:sz w:val="24"/>
          <w:szCs w:val="24"/>
        </w:rPr>
      </w:pPr>
    </w:p>
    <w:p w14:paraId="76395DAF" w14:textId="11CBFD63" w:rsidR="00C66939" w:rsidRDefault="00C66939" w:rsidP="00C53121">
      <w:pPr>
        <w:rPr>
          <w:rFonts w:ascii="Arial" w:hAnsi="Arial" w:cs="Arial"/>
          <w:sz w:val="24"/>
          <w:szCs w:val="24"/>
        </w:rPr>
      </w:pPr>
    </w:p>
    <w:p w14:paraId="59C472E4" w14:textId="607869F2" w:rsidR="00C66939" w:rsidRDefault="00C66939" w:rsidP="00C53121">
      <w:pPr>
        <w:rPr>
          <w:rFonts w:ascii="Arial" w:hAnsi="Arial" w:cs="Arial"/>
          <w:sz w:val="24"/>
          <w:szCs w:val="24"/>
        </w:rPr>
      </w:pPr>
    </w:p>
    <w:p w14:paraId="06854FF2" w14:textId="4358A106" w:rsidR="00C66939" w:rsidRDefault="00C66939" w:rsidP="00C53121">
      <w:pPr>
        <w:rPr>
          <w:rFonts w:ascii="Arial" w:hAnsi="Arial" w:cs="Arial"/>
          <w:sz w:val="24"/>
          <w:szCs w:val="24"/>
        </w:rPr>
      </w:pPr>
    </w:p>
    <w:p w14:paraId="3A26402B" w14:textId="6878750E" w:rsidR="00C66939" w:rsidRDefault="00C66939" w:rsidP="00C53121">
      <w:pPr>
        <w:rPr>
          <w:rFonts w:ascii="Arial" w:hAnsi="Arial" w:cs="Arial"/>
          <w:sz w:val="24"/>
          <w:szCs w:val="24"/>
        </w:rPr>
      </w:pPr>
    </w:p>
    <w:p w14:paraId="702F8634" w14:textId="1A14FAAC" w:rsidR="00C66939" w:rsidRDefault="00C66939" w:rsidP="00C53121">
      <w:pPr>
        <w:rPr>
          <w:rFonts w:ascii="Arial" w:hAnsi="Arial" w:cs="Arial"/>
          <w:sz w:val="24"/>
          <w:szCs w:val="24"/>
        </w:rPr>
      </w:pPr>
    </w:p>
    <w:p w14:paraId="31E16AE8" w14:textId="7FC96315" w:rsidR="00C66939" w:rsidRDefault="00C66939" w:rsidP="00C53121">
      <w:pPr>
        <w:rPr>
          <w:rFonts w:ascii="Arial" w:hAnsi="Arial" w:cs="Arial"/>
          <w:b/>
          <w:bCs/>
          <w:sz w:val="24"/>
          <w:szCs w:val="24"/>
        </w:rPr>
      </w:pPr>
      <w:r w:rsidRPr="00C66939">
        <w:rPr>
          <w:rFonts w:ascii="Arial" w:hAnsi="Arial" w:cs="Arial"/>
          <w:b/>
          <w:bCs/>
          <w:sz w:val="24"/>
          <w:szCs w:val="24"/>
        </w:rPr>
        <w:lastRenderedPageBreak/>
        <w:t xml:space="preserve">7.0. </w:t>
      </w:r>
      <w:r w:rsidRPr="00C66939">
        <w:rPr>
          <w:rFonts w:ascii="Arial" w:hAnsi="Arial" w:cs="Arial"/>
          <w:b/>
          <w:bCs/>
          <w:sz w:val="24"/>
          <w:szCs w:val="24"/>
          <w:u w:val="single"/>
        </w:rPr>
        <w:t>References.</w:t>
      </w:r>
      <w:r w:rsidRPr="00C66939">
        <w:rPr>
          <w:rFonts w:ascii="Arial" w:hAnsi="Arial" w:cs="Arial"/>
          <w:b/>
          <w:bCs/>
          <w:sz w:val="24"/>
          <w:szCs w:val="24"/>
        </w:rPr>
        <w:t xml:space="preserve"> </w:t>
      </w:r>
    </w:p>
    <w:p w14:paraId="6BEB0ACF" w14:textId="77777777" w:rsidR="00AF357B" w:rsidRDefault="00AF357B" w:rsidP="00C53121">
      <w:pPr>
        <w:rPr>
          <w:rFonts w:ascii="Arial" w:hAnsi="Arial" w:cs="Arial"/>
          <w:b/>
          <w:bCs/>
          <w:sz w:val="24"/>
          <w:szCs w:val="24"/>
        </w:rPr>
      </w:pPr>
    </w:p>
    <w:p w14:paraId="66D11FBA" w14:textId="7EED1156" w:rsidR="00C66939" w:rsidRDefault="00C66939" w:rsidP="00C66939">
      <w:pPr>
        <w:spacing w:after="160" w:line="259" w:lineRule="auto"/>
        <w:rPr>
          <w:rFonts w:ascii="Arial" w:hAnsi="Arial" w:cs="Arial"/>
          <w:sz w:val="24"/>
          <w:szCs w:val="24"/>
        </w:rPr>
      </w:pPr>
      <w:r w:rsidRPr="00C66939">
        <w:rPr>
          <w:rFonts w:ascii="Arial" w:hAnsi="Arial" w:cs="Arial"/>
          <w:b/>
          <w:bCs/>
          <w:sz w:val="24"/>
          <w:szCs w:val="24"/>
        </w:rPr>
        <w:t xml:space="preserve">BRE. (1993) </w:t>
      </w:r>
      <w:r w:rsidRPr="00C66939">
        <w:rPr>
          <w:rFonts w:ascii="Arial" w:hAnsi="Arial" w:cs="Arial"/>
          <w:i/>
          <w:iCs/>
          <w:sz w:val="24"/>
          <w:szCs w:val="24"/>
        </w:rPr>
        <w:t xml:space="preserve">Monitoring Building and Ground Movement by Precise levelling. </w:t>
      </w:r>
      <w:r w:rsidRPr="00C66939">
        <w:rPr>
          <w:rFonts w:ascii="Arial" w:hAnsi="Arial" w:cs="Arial"/>
          <w:sz w:val="24"/>
          <w:szCs w:val="24"/>
        </w:rPr>
        <w:t xml:space="preserve">IHS BRE Press. Available at: </w:t>
      </w:r>
      <w:hyperlink r:id="rId26" w:history="1">
        <w:r w:rsidRPr="00C66939">
          <w:rPr>
            <w:rFonts w:ascii="Arial" w:hAnsi="Arial" w:cs="Arial"/>
            <w:color w:val="0563C1" w:themeColor="hyperlink"/>
            <w:sz w:val="24"/>
            <w:szCs w:val="24"/>
            <w:u w:val="single"/>
          </w:rPr>
          <w:t>https://www-ihsti-com.ezproxy.uwtsd.ac.uk/tempimg/29A4041-CIS888614800018045.pdf</w:t>
        </w:r>
      </w:hyperlink>
      <w:r w:rsidRPr="00C66939">
        <w:rPr>
          <w:rFonts w:ascii="Arial" w:hAnsi="Arial" w:cs="Arial"/>
          <w:sz w:val="24"/>
          <w:szCs w:val="24"/>
        </w:rPr>
        <w:t>. (Accessed 14</w:t>
      </w:r>
      <w:r w:rsidRPr="00C66939">
        <w:rPr>
          <w:rFonts w:ascii="Arial" w:hAnsi="Arial" w:cs="Arial"/>
          <w:sz w:val="24"/>
          <w:szCs w:val="24"/>
          <w:vertAlign w:val="superscript"/>
        </w:rPr>
        <w:t>th</w:t>
      </w:r>
      <w:r w:rsidRPr="00C66939">
        <w:rPr>
          <w:rFonts w:ascii="Arial" w:hAnsi="Arial" w:cs="Arial"/>
          <w:sz w:val="24"/>
          <w:szCs w:val="24"/>
        </w:rPr>
        <w:t xml:space="preserve"> June 2021). </w:t>
      </w:r>
    </w:p>
    <w:p w14:paraId="67BF0162" w14:textId="77777777" w:rsidR="00C66939" w:rsidRDefault="00C66939" w:rsidP="00C66939">
      <w:pPr>
        <w:spacing w:after="160" w:line="259" w:lineRule="auto"/>
        <w:rPr>
          <w:rFonts w:ascii="Arial" w:hAnsi="Arial" w:cs="Arial"/>
          <w:sz w:val="24"/>
          <w:szCs w:val="24"/>
        </w:rPr>
      </w:pPr>
    </w:p>
    <w:p w14:paraId="1846A0F0" w14:textId="19E6E501" w:rsidR="00C66939" w:rsidRDefault="00C66939" w:rsidP="00C66939">
      <w:pPr>
        <w:spacing w:after="160" w:line="259" w:lineRule="auto"/>
        <w:rPr>
          <w:rFonts w:ascii="Arial" w:hAnsi="Arial" w:cs="Arial"/>
          <w:sz w:val="24"/>
          <w:szCs w:val="24"/>
        </w:rPr>
      </w:pPr>
      <w:bookmarkStart w:id="17" w:name="_Hlk74822890"/>
      <w:proofErr w:type="spellStart"/>
      <w:r w:rsidRPr="00C66939">
        <w:rPr>
          <w:rFonts w:ascii="Arial" w:hAnsi="Arial" w:cs="Arial"/>
          <w:b/>
          <w:bCs/>
          <w:sz w:val="24"/>
          <w:szCs w:val="24"/>
        </w:rPr>
        <w:t>Buildsum</w:t>
      </w:r>
      <w:proofErr w:type="spellEnd"/>
      <w:r w:rsidRPr="00C66939">
        <w:rPr>
          <w:rFonts w:ascii="Arial" w:hAnsi="Arial" w:cs="Arial"/>
          <w:b/>
          <w:bCs/>
          <w:sz w:val="24"/>
          <w:szCs w:val="24"/>
        </w:rPr>
        <w:t>. (2013)</w:t>
      </w:r>
      <w:r w:rsidRPr="00C66939">
        <w:rPr>
          <w:rFonts w:ascii="Arial" w:hAnsi="Arial" w:cs="Arial"/>
          <w:sz w:val="24"/>
          <w:szCs w:val="24"/>
        </w:rPr>
        <w:t xml:space="preserve"> </w:t>
      </w:r>
      <w:bookmarkEnd w:id="17"/>
      <w:r w:rsidRPr="00C66939">
        <w:rPr>
          <w:rFonts w:ascii="Arial" w:hAnsi="Arial" w:cs="Arial"/>
          <w:i/>
          <w:iCs/>
          <w:sz w:val="24"/>
          <w:szCs w:val="24"/>
        </w:rPr>
        <w:t xml:space="preserve">Measuring distance using Stadia Lines. </w:t>
      </w:r>
      <w:r w:rsidRPr="00C66939">
        <w:rPr>
          <w:rFonts w:ascii="Arial" w:hAnsi="Arial" w:cs="Arial"/>
          <w:sz w:val="24"/>
          <w:szCs w:val="24"/>
        </w:rPr>
        <w:t xml:space="preserve">YouTube. Available at: </w:t>
      </w:r>
      <w:hyperlink r:id="rId27" w:history="1">
        <w:r w:rsidRPr="00C66939">
          <w:rPr>
            <w:rFonts w:ascii="Arial" w:hAnsi="Arial" w:cs="Arial"/>
            <w:color w:val="0563C1" w:themeColor="hyperlink"/>
            <w:sz w:val="24"/>
            <w:szCs w:val="24"/>
            <w:u w:val="single"/>
          </w:rPr>
          <w:t>https://www.youtube.com/watch?v=wYeAEpP1NYo</w:t>
        </w:r>
      </w:hyperlink>
      <w:r w:rsidRPr="00C66939">
        <w:rPr>
          <w:rFonts w:ascii="Arial" w:hAnsi="Arial" w:cs="Arial"/>
          <w:sz w:val="24"/>
          <w:szCs w:val="24"/>
        </w:rPr>
        <w:t xml:space="preserve">. (Accessed 15thJune 2021). </w:t>
      </w:r>
    </w:p>
    <w:p w14:paraId="49EC079E" w14:textId="77777777" w:rsidR="00C66939" w:rsidRPr="00C66939" w:rsidRDefault="00C66939" w:rsidP="00C66939">
      <w:pPr>
        <w:spacing w:after="160" w:line="259" w:lineRule="auto"/>
        <w:rPr>
          <w:rFonts w:ascii="Arial" w:hAnsi="Arial" w:cs="Arial"/>
          <w:sz w:val="24"/>
          <w:szCs w:val="24"/>
        </w:rPr>
      </w:pPr>
    </w:p>
    <w:p w14:paraId="59A59ABD" w14:textId="14B70ADB" w:rsidR="00C66939" w:rsidRDefault="00C66939" w:rsidP="00C66939">
      <w:pPr>
        <w:spacing w:after="160" w:line="259" w:lineRule="auto"/>
        <w:rPr>
          <w:rFonts w:ascii="Arial" w:hAnsi="Arial" w:cs="Arial"/>
        </w:rPr>
      </w:pPr>
      <w:bookmarkStart w:id="18" w:name="_Hlk74741849"/>
      <w:proofErr w:type="spellStart"/>
      <w:r w:rsidRPr="00C66939">
        <w:rPr>
          <w:rFonts w:ascii="Arial" w:hAnsi="Arial" w:cs="Arial"/>
          <w:b/>
          <w:bCs/>
        </w:rPr>
        <w:t>Buildsum</w:t>
      </w:r>
      <w:proofErr w:type="spellEnd"/>
      <w:r w:rsidRPr="00C66939">
        <w:rPr>
          <w:rFonts w:ascii="Arial" w:hAnsi="Arial" w:cs="Arial"/>
          <w:b/>
          <w:bCs/>
        </w:rPr>
        <w:t xml:space="preserve">. (2013) </w:t>
      </w:r>
      <w:bookmarkEnd w:id="18"/>
      <w:r w:rsidRPr="00C66939">
        <w:rPr>
          <w:rFonts w:ascii="Arial" w:hAnsi="Arial" w:cs="Arial"/>
          <w:i/>
          <w:iCs/>
        </w:rPr>
        <w:t xml:space="preserve">Parts of an Automatic Level. </w:t>
      </w:r>
      <w:r w:rsidRPr="00C66939">
        <w:rPr>
          <w:rFonts w:ascii="Arial" w:hAnsi="Arial" w:cs="Arial"/>
        </w:rPr>
        <w:t xml:space="preserve">YouTube. Available at: </w:t>
      </w:r>
      <w:hyperlink r:id="rId28" w:history="1">
        <w:r w:rsidRPr="00C66939">
          <w:rPr>
            <w:rFonts w:ascii="Arial" w:hAnsi="Arial" w:cs="Arial"/>
            <w:color w:val="0563C1" w:themeColor="hyperlink"/>
            <w:u w:val="single"/>
          </w:rPr>
          <w:t>https://www.youtube.com/watch?v=73mquZh29Rw</w:t>
        </w:r>
      </w:hyperlink>
      <w:r w:rsidRPr="00C66939">
        <w:rPr>
          <w:rFonts w:ascii="Arial" w:hAnsi="Arial" w:cs="Arial"/>
        </w:rPr>
        <w:t>. (Accessed 13</w:t>
      </w:r>
      <w:r w:rsidRPr="00C66939">
        <w:rPr>
          <w:rFonts w:ascii="Arial" w:hAnsi="Arial" w:cs="Arial"/>
          <w:vertAlign w:val="superscript"/>
        </w:rPr>
        <w:t>th</w:t>
      </w:r>
      <w:r w:rsidRPr="00C66939">
        <w:rPr>
          <w:rFonts w:ascii="Arial" w:hAnsi="Arial" w:cs="Arial"/>
        </w:rPr>
        <w:t xml:space="preserve"> June 2021). </w:t>
      </w:r>
    </w:p>
    <w:p w14:paraId="4D2830D9" w14:textId="77777777" w:rsidR="00C66939" w:rsidRPr="00C66939" w:rsidRDefault="00C66939" w:rsidP="00C66939">
      <w:pPr>
        <w:spacing w:after="160" w:line="259" w:lineRule="auto"/>
        <w:rPr>
          <w:rFonts w:ascii="Arial" w:hAnsi="Arial" w:cs="Arial"/>
        </w:rPr>
      </w:pPr>
    </w:p>
    <w:p w14:paraId="325ECCBB" w14:textId="77777777" w:rsidR="00C66939" w:rsidRPr="00C66939" w:rsidRDefault="00C66939" w:rsidP="00C66939">
      <w:pPr>
        <w:spacing w:after="160" w:line="259" w:lineRule="auto"/>
        <w:rPr>
          <w:rFonts w:ascii="Arial" w:hAnsi="Arial" w:cs="Arial"/>
          <w:sz w:val="24"/>
          <w:szCs w:val="24"/>
        </w:rPr>
      </w:pPr>
      <w:bookmarkStart w:id="19" w:name="_Hlk74827418"/>
      <w:r w:rsidRPr="00C66939">
        <w:rPr>
          <w:rFonts w:ascii="Arial" w:hAnsi="Arial" w:cs="Arial"/>
          <w:b/>
          <w:bCs/>
          <w:sz w:val="24"/>
          <w:szCs w:val="24"/>
        </w:rPr>
        <w:t>CIRIA. (2007)</w:t>
      </w:r>
      <w:r w:rsidRPr="00C66939">
        <w:rPr>
          <w:rFonts w:ascii="Arial" w:hAnsi="Arial" w:cs="Arial"/>
          <w:sz w:val="24"/>
          <w:szCs w:val="24"/>
        </w:rPr>
        <w:t xml:space="preserve"> </w:t>
      </w:r>
      <w:bookmarkEnd w:id="19"/>
      <w:r w:rsidRPr="00C66939">
        <w:rPr>
          <w:rFonts w:ascii="Arial" w:hAnsi="Arial" w:cs="Arial"/>
          <w:i/>
          <w:iCs/>
          <w:sz w:val="24"/>
          <w:szCs w:val="24"/>
        </w:rPr>
        <w:t>Setting-out procedures for the modern built environment</w:t>
      </w:r>
      <w:r w:rsidRPr="00C66939">
        <w:rPr>
          <w:rFonts w:ascii="Arial" w:hAnsi="Arial" w:cs="Arial"/>
          <w:sz w:val="24"/>
          <w:szCs w:val="24"/>
        </w:rPr>
        <w:t xml:space="preserve">. CIRIA. Available at: </w:t>
      </w:r>
      <w:hyperlink r:id="rId29" w:history="1">
        <w:r w:rsidRPr="00C66939">
          <w:rPr>
            <w:rFonts w:ascii="Arial" w:hAnsi="Arial" w:cs="Arial"/>
            <w:color w:val="0563C1" w:themeColor="hyperlink"/>
            <w:sz w:val="24"/>
            <w:szCs w:val="24"/>
            <w:u w:val="single"/>
          </w:rPr>
          <w:t>https://www-ihsti-com.ezproxy.uwtsd.ac.uk/tempimg/2AA689F-CIS888614800283963.pdf</w:t>
        </w:r>
      </w:hyperlink>
      <w:r w:rsidRPr="00C66939">
        <w:rPr>
          <w:rFonts w:ascii="Arial" w:hAnsi="Arial" w:cs="Arial"/>
          <w:sz w:val="24"/>
          <w:szCs w:val="24"/>
        </w:rPr>
        <w:t>. (Accessed 16</w:t>
      </w:r>
      <w:r w:rsidRPr="00C66939">
        <w:rPr>
          <w:rFonts w:ascii="Arial" w:hAnsi="Arial" w:cs="Arial"/>
          <w:sz w:val="24"/>
          <w:szCs w:val="24"/>
          <w:vertAlign w:val="superscript"/>
        </w:rPr>
        <w:t>th</w:t>
      </w:r>
      <w:r w:rsidRPr="00C66939">
        <w:rPr>
          <w:rFonts w:ascii="Arial" w:hAnsi="Arial" w:cs="Arial"/>
          <w:sz w:val="24"/>
          <w:szCs w:val="24"/>
        </w:rPr>
        <w:t xml:space="preserve"> June 2021). </w:t>
      </w:r>
    </w:p>
    <w:p w14:paraId="4458A773" w14:textId="43C73C1A" w:rsidR="00C66939" w:rsidRDefault="00C66939" w:rsidP="00C66939">
      <w:pPr>
        <w:spacing w:after="160" w:line="259" w:lineRule="auto"/>
        <w:rPr>
          <w:rFonts w:ascii="Arial" w:hAnsi="Arial" w:cs="Arial"/>
          <w:sz w:val="24"/>
          <w:szCs w:val="24"/>
        </w:rPr>
      </w:pPr>
    </w:p>
    <w:p w14:paraId="5B93EA38" w14:textId="77777777" w:rsidR="00C66939" w:rsidRPr="00C66939" w:rsidRDefault="00C66939" w:rsidP="00C66939">
      <w:pPr>
        <w:spacing w:after="160" w:line="259" w:lineRule="auto"/>
        <w:rPr>
          <w:rFonts w:ascii="Arial" w:hAnsi="Arial" w:cs="Arial"/>
          <w:sz w:val="24"/>
          <w:szCs w:val="24"/>
        </w:rPr>
      </w:pPr>
      <w:bookmarkStart w:id="20" w:name="_Hlk74683308"/>
      <w:r w:rsidRPr="00C66939">
        <w:rPr>
          <w:rFonts w:ascii="Arial" w:hAnsi="Arial" w:cs="Arial"/>
          <w:b/>
          <w:bCs/>
          <w:sz w:val="24"/>
          <w:szCs w:val="24"/>
        </w:rPr>
        <w:t>Civil E Blog. (2021)</w:t>
      </w:r>
      <w:r w:rsidRPr="00C66939">
        <w:rPr>
          <w:rFonts w:ascii="Arial" w:hAnsi="Arial" w:cs="Arial"/>
          <w:sz w:val="24"/>
          <w:szCs w:val="24"/>
        </w:rPr>
        <w:t xml:space="preserve"> </w:t>
      </w:r>
      <w:bookmarkEnd w:id="20"/>
      <w:r w:rsidRPr="00C66939">
        <w:rPr>
          <w:rFonts w:ascii="Arial" w:hAnsi="Arial" w:cs="Arial"/>
          <w:i/>
          <w:iCs/>
          <w:sz w:val="24"/>
          <w:szCs w:val="24"/>
        </w:rPr>
        <w:t xml:space="preserve">Levelling. </w:t>
      </w:r>
      <w:r w:rsidRPr="00C66939">
        <w:rPr>
          <w:rFonts w:ascii="Arial" w:hAnsi="Arial" w:cs="Arial"/>
          <w:sz w:val="24"/>
          <w:szCs w:val="24"/>
        </w:rPr>
        <w:t xml:space="preserve">Civil Engineering Blog. Available at: </w:t>
      </w:r>
      <w:hyperlink r:id="rId30" w:history="1">
        <w:r w:rsidRPr="00C66939">
          <w:rPr>
            <w:rFonts w:ascii="Arial" w:hAnsi="Arial" w:cs="Arial"/>
            <w:color w:val="0563C1" w:themeColor="hyperlink"/>
            <w:sz w:val="24"/>
            <w:szCs w:val="24"/>
            <w:u w:val="single"/>
          </w:rPr>
          <w:t>https://civileblog.com/levelling/</w:t>
        </w:r>
      </w:hyperlink>
      <w:r w:rsidRPr="00C66939">
        <w:rPr>
          <w:rFonts w:ascii="Arial" w:hAnsi="Arial" w:cs="Arial"/>
          <w:sz w:val="24"/>
          <w:szCs w:val="24"/>
        </w:rPr>
        <w:t>. (Accessed 15</w:t>
      </w:r>
      <w:r w:rsidRPr="00C66939">
        <w:rPr>
          <w:rFonts w:ascii="Arial" w:hAnsi="Arial" w:cs="Arial"/>
          <w:sz w:val="24"/>
          <w:szCs w:val="24"/>
          <w:vertAlign w:val="superscript"/>
        </w:rPr>
        <w:t>th</w:t>
      </w:r>
      <w:r w:rsidRPr="00C66939">
        <w:rPr>
          <w:rFonts w:ascii="Arial" w:hAnsi="Arial" w:cs="Arial"/>
          <w:sz w:val="24"/>
          <w:szCs w:val="24"/>
        </w:rPr>
        <w:t xml:space="preserve"> June 2021). </w:t>
      </w:r>
    </w:p>
    <w:p w14:paraId="4D5978DA" w14:textId="17A3DC31" w:rsidR="00C66939" w:rsidRDefault="00C66939" w:rsidP="00C66939">
      <w:pPr>
        <w:spacing w:after="160" w:line="259" w:lineRule="auto"/>
        <w:rPr>
          <w:rFonts w:ascii="Arial" w:hAnsi="Arial" w:cs="Arial"/>
          <w:sz w:val="24"/>
          <w:szCs w:val="24"/>
        </w:rPr>
      </w:pPr>
    </w:p>
    <w:p w14:paraId="2CB03809" w14:textId="77777777" w:rsidR="00C66939" w:rsidRPr="00C66939" w:rsidRDefault="00C66939" w:rsidP="00C66939">
      <w:pPr>
        <w:spacing w:after="160" w:line="259" w:lineRule="auto"/>
        <w:rPr>
          <w:rFonts w:ascii="Arial" w:hAnsi="Arial" w:cs="Arial"/>
          <w:sz w:val="24"/>
          <w:szCs w:val="24"/>
        </w:rPr>
      </w:pPr>
      <w:r w:rsidRPr="00C66939">
        <w:rPr>
          <w:rFonts w:ascii="Arial" w:hAnsi="Arial" w:cs="Arial"/>
          <w:b/>
          <w:bCs/>
          <w:sz w:val="24"/>
          <w:szCs w:val="24"/>
        </w:rPr>
        <w:t>Clancy, J. (2011)</w:t>
      </w:r>
      <w:r w:rsidRPr="00C66939">
        <w:rPr>
          <w:rFonts w:ascii="Arial" w:hAnsi="Arial" w:cs="Arial"/>
          <w:sz w:val="24"/>
          <w:szCs w:val="24"/>
        </w:rPr>
        <w:t xml:space="preserve">. </w:t>
      </w:r>
      <w:r w:rsidRPr="00C66939">
        <w:rPr>
          <w:rFonts w:ascii="Arial" w:hAnsi="Arial" w:cs="Arial"/>
          <w:i/>
          <w:iCs/>
          <w:sz w:val="24"/>
          <w:szCs w:val="24"/>
        </w:rPr>
        <w:t>Site Surveying and Levelling.</w:t>
      </w:r>
      <w:r w:rsidRPr="00C66939">
        <w:rPr>
          <w:rFonts w:ascii="Arial" w:hAnsi="Arial" w:cs="Arial"/>
          <w:sz w:val="24"/>
          <w:szCs w:val="24"/>
        </w:rPr>
        <w:t xml:space="preserve"> (2nd ed.). [Online]. Routledge. Available at: </w:t>
      </w:r>
      <w:hyperlink r:id="rId31" w:history="1">
        <w:r w:rsidRPr="00C66939">
          <w:rPr>
            <w:rFonts w:ascii="Arial" w:hAnsi="Arial" w:cs="Arial"/>
            <w:color w:val="0563C1" w:themeColor="hyperlink"/>
            <w:sz w:val="24"/>
            <w:szCs w:val="24"/>
            <w:u w:val="single"/>
          </w:rPr>
          <w:t>https://play.google.com/books/reader?id=2NArBgAAQBAJ&amp;hl=en&amp;pg=GBS.PR2</w:t>
        </w:r>
      </w:hyperlink>
      <w:r w:rsidRPr="00C66939">
        <w:rPr>
          <w:rFonts w:ascii="Arial" w:hAnsi="Arial" w:cs="Arial"/>
          <w:sz w:val="24"/>
          <w:szCs w:val="24"/>
        </w:rPr>
        <w:t>. (Accessed 14</w:t>
      </w:r>
      <w:r w:rsidRPr="00C66939">
        <w:rPr>
          <w:rFonts w:ascii="Arial" w:hAnsi="Arial" w:cs="Arial"/>
          <w:sz w:val="24"/>
          <w:szCs w:val="24"/>
          <w:vertAlign w:val="superscript"/>
        </w:rPr>
        <w:t>th</w:t>
      </w:r>
      <w:r w:rsidRPr="00C66939">
        <w:rPr>
          <w:rFonts w:ascii="Arial" w:hAnsi="Arial" w:cs="Arial"/>
          <w:sz w:val="24"/>
          <w:szCs w:val="24"/>
        </w:rPr>
        <w:t xml:space="preserve"> June 2021). </w:t>
      </w:r>
    </w:p>
    <w:p w14:paraId="19EBE468" w14:textId="77777777" w:rsidR="00C66939" w:rsidRDefault="00C66939" w:rsidP="00C66939">
      <w:pPr>
        <w:spacing w:after="160" w:line="259" w:lineRule="auto"/>
        <w:rPr>
          <w:rFonts w:ascii="Arial" w:hAnsi="Arial" w:cs="Arial"/>
          <w:sz w:val="24"/>
          <w:szCs w:val="24"/>
        </w:rPr>
      </w:pPr>
      <w:bookmarkStart w:id="21" w:name="_Hlk74688928"/>
    </w:p>
    <w:p w14:paraId="79C4C62F" w14:textId="3B9D3AF7" w:rsidR="00C66939" w:rsidRPr="00C66939" w:rsidRDefault="00C66939" w:rsidP="00C66939">
      <w:pPr>
        <w:spacing w:after="160" w:line="259" w:lineRule="auto"/>
        <w:rPr>
          <w:rFonts w:ascii="Arial" w:hAnsi="Arial" w:cs="Arial"/>
          <w:b/>
          <w:bCs/>
          <w:sz w:val="24"/>
          <w:szCs w:val="24"/>
        </w:rPr>
      </w:pPr>
      <w:r w:rsidRPr="00C66939">
        <w:rPr>
          <w:rFonts w:ascii="Arial" w:hAnsi="Arial" w:cs="Arial"/>
          <w:b/>
          <w:bCs/>
          <w:sz w:val="24"/>
          <w:szCs w:val="24"/>
        </w:rPr>
        <w:t xml:space="preserve">Dream Civil. (2021) </w:t>
      </w:r>
      <w:bookmarkEnd w:id="21"/>
      <w:r w:rsidRPr="00C66939">
        <w:rPr>
          <w:rFonts w:ascii="Arial" w:hAnsi="Arial" w:cs="Arial"/>
          <w:i/>
          <w:iCs/>
          <w:sz w:val="24"/>
          <w:szCs w:val="24"/>
        </w:rPr>
        <w:t xml:space="preserve">Levelling in Surveying/ Types of Levelling/ Objectives of Levelling/ Two Peg Test. </w:t>
      </w:r>
      <w:r w:rsidRPr="00C66939">
        <w:rPr>
          <w:rFonts w:ascii="Arial" w:hAnsi="Arial" w:cs="Arial"/>
          <w:sz w:val="24"/>
          <w:szCs w:val="24"/>
        </w:rPr>
        <w:t xml:space="preserve">Available at: </w:t>
      </w:r>
      <w:hyperlink r:id="rId32" w:history="1">
        <w:r w:rsidRPr="00C66939">
          <w:rPr>
            <w:rFonts w:ascii="Arial" w:hAnsi="Arial" w:cs="Arial"/>
            <w:color w:val="0563C1" w:themeColor="hyperlink"/>
            <w:sz w:val="24"/>
            <w:szCs w:val="24"/>
            <w:u w:val="single"/>
          </w:rPr>
          <w:t>https://dreamcivil.com/levelling-in-surveying/</w:t>
        </w:r>
      </w:hyperlink>
      <w:r w:rsidRPr="00C66939">
        <w:rPr>
          <w:rFonts w:ascii="Arial" w:hAnsi="Arial" w:cs="Arial"/>
          <w:sz w:val="24"/>
          <w:szCs w:val="24"/>
        </w:rPr>
        <w:t>. (Accessed: 14</w:t>
      </w:r>
      <w:r w:rsidRPr="00C66939">
        <w:rPr>
          <w:rFonts w:ascii="Arial" w:hAnsi="Arial" w:cs="Arial"/>
          <w:sz w:val="24"/>
          <w:szCs w:val="24"/>
          <w:vertAlign w:val="superscript"/>
        </w:rPr>
        <w:t>th</w:t>
      </w:r>
      <w:r w:rsidRPr="00C66939">
        <w:rPr>
          <w:rFonts w:ascii="Arial" w:hAnsi="Arial" w:cs="Arial"/>
          <w:sz w:val="24"/>
          <w:szCs w:val="24"/>
        </w:rPr>
        <w:t xml:space="preserve"> June 2021). </w:t>
      </w:r>
      <w:r w:rsidRPr="00C66939">
        <w:rPr>
          <w:rFonts w:ascii="Arial" w:hAnsi="Arial" w:cs="Arial"/>
          <w:b/>
          <w:bCs/>
          <w:sz w:val="24"/>
          <w:szCs w:val="24"/>
        </w:rPr>
        <w:t xml:space="preserve"> </w:t>
      </w:r>
    </w:p>
    <w:p w14:paraId="09B94837" w14:textId="57B6B5FB" w:rsidR="00C66939" w:rsidRDefault="00C66939" w:rsidP="00C53121">
      <w:pPr>
        <w:rPr>
          <w:rFonts w:ascii="Arial" w:hAnsi="Arial" w:cs="Arial"/>
          <w:b/>
          <w:bCs/>
          <w:sz w:val="24"/>
          <w:szCs w:val="24"/>
        </w:rPr>
      </w:pPr>
    </w:p>
    <w:p w14:paraId="4CF44A78" w14:textId="77777777" w:rsidR="00DD1395" w:rsidRPr="00DD1395" w:rsidRDefault="00DD1395" w:rsidP="00DD1395">
      <w:pPr>
        <w:spacing w:after="160" w:line="259" w:lineRule="auto"/>
        <w:rPr>
          <w:rFonts w:ascii="Arial" w:hAnsi="Arial" w:cs="Arial"/>
          <w:sz w:val="24"/>
          <w:szCs w:val="24"/>
          <w:shd w:val="clear" w:color="auto" w:fill="FFFFFF"/>
        </w:rPr>
      </w:pPr>
      <w:bookmarkStart w:id="22" w:name="_Hlk74739711"/>
      <w:r w:rsidRPr="00DD1395">
        <w:rPr>
          <w:rFonts w:ascii="Arial" w:hAnsi="Arial" w:cs="Arial"/>
          <w:b/>
          <w:bCs/>
          <w:sz w:val="24"/>
          <w:szCs w:val="24"/>
          <w:shd w:val="clear" w:color="auto" w:fill="FFFFFF"/>
        </w:rPr>
        <w:t>MANPREET-SINGH, SIDHU, H.S., YADVINDER-SINGH, SINGH, S.K. and PANDEY, H.S., 2020.</w:t>
      </w:r>
      <w:r w:rsidRPr="00DD1395">
        <w:rPr>
          <w:rFonts w:ascii="Arial" w:hAnsi="Arial" w:cs="Arial"/>
          <w:sz w:val="24"/>
          <w:szCs w:val="24"/>
          <w:shd w:val="clear" w:color="auto" w:fill="FFFFFF"/>
        </w:rPr>
        <w:t xml:space="preserve"> </w:t>
      </w:r>
      <w:bookmarkEnd w:id="22"/>
      <w:r w:rsidRPr="00DD1395">
        <w:rPr>
          <w:rFonts w:ascii="Arial" w:hAnsi="Arial" w:cs="Arial"/>
          <w:i/>
          <w:iCs/>
          <w:sz w:val="24"/>
          <w:szCs w:val="24"/>
          <w:shd w:val="clear" w:color="auto" w:fill="FFFFFF"/>
        </w:rPr>
        <w:t>Performance evaluation of automatic vis-à-vis manual topographic survey for precision land levelling</w:t>
      </w:r>
      <w:r w:rsidRPr="00DD1395">
        <w:rPr>
          <w:rFonts w:ascii="Arial" w:hAnsi="Arial" w:cs="Arial"/>
          <w:sz w:val="24"/>
          <w:szCs w:val="24"/>
          <w:shd w:val="clear" w:color="auto" w:fill="FFFFFF"/>
        </w:rPr>
        <w:t>. Precision Agriculture</w:t>
      </w:r>
      <w:r w:rsidRPr="00DD1395">
        <w:rPr>
          <w:rFonts w:ascii="Arial" w:hAnsi="Arial" w:cs="Arial"/>
          <w:i/>
          <w:iCs/>
          <w:sz w:val="24"/>
          <w:szCs w:val="24"/>
          <w:shd w:val="clear" w:color="auto" w:fill="FFFFFF"/>
        </w:rPr>
        <w:t>, </w:t>
      </w:r>
      <w:r w:rsidRPr="00DD1395">
        <w:rPr>
          <w:rFonts w:ascii="Arial" w:hAnsi="Arial" w:cs="Arial"/>
          <w:b/>
          <w:bCs/>
          <w:sz w:val="24"/>
          <w:szCs w:val="24"/>
          <w:shd w:val="clear" w:color="auto" w:fill="FFFFFF"/>
        </w:rPr>
        <w:t>21</w:t>
      </w:r>
      <w:r w:rsidRPr="00DD1395">
        <w:rPr>
          <w:rFonts w:ascii="Arial" w:hAnsi="Arial" w:cs="Arial"/>
          <w:sz w:val="24"/>
          <w:szCs w:val="24"/>
          <w:shd w:val="clear" w:color="auto" w:fill="FFFFFF"/>
        </w:rPr>
        <w:t xml:space="preserve">(2), pp. 300-310. Available at: </w:t>
      </w:r>
      <w:hyperlink r:id="rId33" w:history="1">
        <w:r w:rsidRPr="00DD1395">
          <w:rPr>
            <w:rFonts w:ascii="Arial" w:hAnsi="Arial" w:cs="Arial"/>
            <w:sz w:val="24"/>
            <w:szCs w:val="24"/>
            <w:u w:val="single"/>
            <w:shd w:val="clear" w:color="auto" w:fill="FFFFFF"/>
          </w:rPr>
          <w:t>https://www-proquest-com.ezproxy.uwtsd.ac.uk/docview/2226629212/3942BB2F86B444BBPQ/4?accountid=130472</w:t>
        </w:r>
      </w:hyperlink>
      <w:r w:rsidRPr="00DD1395">
        <w:rPr>
          <w:rFonts w:ascii="Arial" w:hAnsi="Arial" w:cs="Arial"/>
          <w:sz w:val="24"/>
          <w:szCs w:val="24"/>
          <w:shd w:val="clear" w:color="auto" w:fill="FFFFFF"/>
        </w:rPr>
        <w:t>. (Accessed 15</w:t>
      </w:r>
      <w:r w:rsidRPr="00DD1395">
        <w:rPr>
          <w:rFonts w:ascii="Arial" w:hAnsi="Arial" w:cs="Arial"/>
          <w:sz w:val="24"/>
          <w:szCs w:val="24"/>
          <w:shd w:val="clear" w:color="auto" w:fill="FFFFFF"/>
          <w:vertAlign w:val="superscript"/>
        </w:rPr>
        <w:t>th</w:t>
      </w:r>
      <w:r w:rsidRPr="00DD1395">
        <w:rPr>
          <w:rFonts w:ascii="Arial" w:hAnsi="Arial" w:cs="Arial"/>
          <w:sz w:val="24"/>
          <w:szCs w:val="24"/>
          <w:shd w:val="clear" w:color="auto" w:fill="FFFFFF"/>
        </w:rPr>
        <w:t xml:space="preserve"> June 2021). </w:t>
      </w:r>
    </w:p>
    <w:p w14:paraId="17703EEB" w14:textId="35DD180D" w:rsidR="00DD1395" w:rsidRDefault="00DD1395" w:rsidP="00C53121">
      <w:pPr>
        <w:rPr>
          <w:rFonts w:ascii="Arial" w:hAnsi="Arial" w:cs="Arial"/>
          <w:b/>
          <w:bCs/>
          <w:sz w:val="24"/>
          <w:szCs w:val="24"/>
        </w:rPr>
      </w:pPr>
    </w:p>
    <w:p w14:paraId="7DF082C3" w14:textId="0ED55D17" w:rsidR="00DD1395" w:rsidRDefault="00DD1395" w:rsidP="00C53121">
      <w:pPr>
        <w:rPr>
          <w:rFonts w:ascii="Arial" w:hAnsi="Arial" w:cs="Arial"/>
          <w:b/>
          <w:bCs/>
          <w:sz w:val="24"/>
          <w:szCs w:val="24"/>
        </w:rPr>
      </w:pPr>
    </w:p>
    <w:p w14:paraId="66FE8D49" w14:textId="2A7E7CDF" w:rsidR="00DD1395" w:rsidRDefault="00DD1395" w:rsidP="00DD1395">
      <w:pPr>
        <w:spacing w:after="160" w:line="259" w:lineRule="auto"/>
        <w:rPr>
          <w:rFonts w:ascii="Arial" w:hAnsi="Arial" w:cs="Arial"/>
          <w:sz w:val="24"/>
          <w:szCs w:val="24"/>
        </w:rPr>
      </w:pPr>
      <w:bookmarkStart w:id="23" w:name="_Hlk74761905"/>
      <w:r w:rsidRPr="00DD1395">
        <w:rPr>
          <w:rFonts w:ascii="Arial" w:hAnsi="Arial" w:cs="Arial"/>
          <w:b/>
          <w:bCs/>
          <w:sz w:val="24"/>
          <w:szCs w:val="24"/>
        </w:rPr>
        <w:t>OTEN Building Courses. (2014)</w:t>
      </w:r>
      <w:r w:rsidRPr="00DD1395">
        <w:rPr>
          <w:rFonts w:ascii="Arial" w:hAnsi="Arial" w:cs="Arial"/>
          <w:sz w:val="24"/>
          <w:szCs w:val="24"/>
        </w:rPr>
        <w:t xml:space="preserve"> </w:t>
      </w:r>
      <w:bookmarkEnd w:id="23"/>
      <w:r w:rsidRPr="00DD1395">
        <w:rPr>
          <w:rFonts w:ascii="Arial" w:hAnsi="Arial" w:cs="Arial"/>
          <w:i/>
          <w:iCs/>
          <w:sz w:val="24"/>
          <w:szCs w:val="24"/>
        </w:rPr>
        <w:t xml:space="preserve">Surveying 1 – Introduction to Levelling. </w:t>
      </w:r>
      <w:r w:rsidRPr="00DD1395">
        <w:rPr>
          <w:rFonts w:ascii="Arial" w:hAnsi="Arial" w:cs="Arial"/>
          <w:sz w:val="24"/>
          <w:szCs w:val="24"/>
        </w:rPr>
        <w:t xml:space="preserve">OTEN. YouTube. Available at: </w:t>
      </w:r>
      <w:hyperlink r:id="rId34" w:history="1">
        <w:r w:rsidRPr="00DD1395">
          <w:rPr>
            <w:rFonts w:ascii="Arial" w:hAnsi="Arial" w:cs="Arial"/>
            <w:color w:val="0563C1" w:themeColor="hyperlink"/>
            <w:sz w:val="24"/>
            <w:szCs w:val="24"/>
            <w:u w:val="single"/>
          </w:rPr>
          <w:t>https://www.youtube.com/watch?v=j8poe2vvD2Q</w:t>
        </w:r>
      </w:hyperlink>
      <w:r w:rsidRPr="00DD1395">
        <w:rPr>
          <w:rFonts w:ascii="Arial" w:hAnsi="Arial" w:cs="Arial"/>
          <w:sz w:val="24"/>
          <w:szCs w:val="24"/>
        </w:rPr>
        <w:t>. (Accessed 15</w:t>
      </w:r>
      <w:r w:rsidRPr="00DD1395">
        <w:rPr>
          <w:rFonts w:ascii="Arial" w:hAnsi="Arial" w:cs="Arial"/>
          <w:sz w:val="24"/>
          <w:szCs w:val="24"/>
          <w:vertAlign w:val="superscript"/>
        </w:rPr>
        <w:t>th</w:t>
      </w:r>
      <w:r w:rsidRPr="00DD1395">
        <w:rPr>
          <w:rFonts w:ascii="Arial" w:hAnsi="Arial" w:cs="Arial"/>
          <w:sz w:val="24"/>
          <w:szCs w:val="24"/>
        </w:rPr>
        <w:t xml:space="preserve"> June 2021). </w:t>
      </w:r>
    </w:p>
    <w:p w14:paraId="518937F9" w14:textId="183537CE" w:rsidR="00DD1395" w:rsidRDefault="00DD1395" w:rsidP="00DD1395">
      <w:pPr>
        <w:spacing w:after="160" w:line="259" w:lineRule="auto"/>
        <w:rPr>
          <w:rFonts w:ascii="Arial" w:hAnsi="Arial" w:cs="Arial"/>
          <w:sz w:val="24"/>
          <w:szCs w:val="24"/>
        </w:rPr>
      </w:pPr>
    </w:p>
    <w:p w14:paraId="49BC1C8A" w14:textId="77777777" w:rsidR="00DD1395" w:rsidRPr="00DD1395" w:rsidRDefault="00DD1395" w:rsidP="00DD1395">
      <w:pPr>
        <w:spacing w:after="160" w:line="259" w:lineRule="auto"/>
        <w:rPr>
          <w:rFonts w:ascii="Arial" w:hAnsi="Arial" w:cs="Arial"/>
          <w:sz w:val="24"/>
          <w:szCs w:val="24"/>
        </w:rPr>
      </w:pPr>
      <w:bookmarkStart w:id="24" w:name="_Hlk74821826"/>
      <w:r w:rsidRPr="00DD1395">
        <w:rPr>
          <w:rFonts w:ascii="Arial" w:hAnsi="Arial" w:cs="Arial"/>
          <w:b/>
          <w:bCs/>
          <w:sz w:val="24"/>
          <w:szCs w:val="24"/>
        </w:rPr>
        <w:t xml:space="preserve">OTEN Building Courses. (2014) </w:t>
      </w:r>
      <w:bookmarkEnd w:id="24"/>
      <w:r w:rsidRPr="00DD1395">
        <w:rPr>
          <w:rFonts w:ascii="Arial" w:hAnsi="Arial" w:cs="Arial"/>
          <w:i/>
          <w:iCs/>
          <w:sz w:val="24"/>
          <w:szCs w:val="24"/>
        </w:rPr>
        <w:t xml:space="preserve">Surveying 2 - Taking a Level Reading - OTEN Building &amp; Construction. </w:t>
      </w:r>
      <w:r w:rsidRPr="00DD1395">
        <w:rPr>
          <w:rFonts w:ascii="Arial" w:hAnsi="Arial" w:cs="Arial"/>
          <w:sz w:val="24"/>
          <w:szCs w:val="24"/>
        </w:rPr>
        <w:t xml:space="preserve">OTEN. YouTube. Available at: </w:t>
      </w:r>
      <w:hyperlink r:id="rId35" w:history="1">
        <w:r w:rsidRPr="00DD1395">
          <w:rPr>
            <w:rFonts w:ascii="Arial" w:hAnsi="Arial" w:cs="Arial"/>
            <w:color w:val="0563C1" w:themeColor="hyperlink"/>
            <w:sz w:val="24"/>
            <w:szCs w:val="24"/>
            <w:u w:val="single"/>
          </w:rPr>
          <w:t>https://www.youtube.com/watch?v=YnDA-nAUyl8&amp;t=112s</w:t>
        </w:r>
      </w:hyperlink>
      <w:r w:rsidRPr="00DD1395">
        <w:rPr>
          <w:rFonts w:ascii="Arial" w:hAnsi="Arial" w:cs="Arial"/>
          <w:sz w:val="24"/>
          <w:szCs w:val="24"/>
        </w:rPr>
        <w:t>. (Accessed 16</w:t>
      </w:r>
      <w:r w:rsidRPr="00DD1395">
        <w:rPr>
          <w:rFonts w:ascii="Arial" w:hAnsi="Arial" w:cs="Arial"/>
          <w:sz w:val="24"/>
          <w:szCs w:val="24"/>
          <w:vertAlign w:val="superscript"/>
        </w:rPr>
        <w:t>th</w:t>
      </w:r>
      <w:r w:rsidRPr="00DD1395">
        <w:rPr>
          <w:rFonts w:ascii="Arial" w:hAnsi="Arial" w:cs="Arial"/>
          <w:sz w:val="24"/>
          <w:szCs w:val="24"/>
        </w:rPr>
        <w:t xml:space="preserve"> June 2021). </w:t>
      </w:r>
    </w:p>
    <w:p w14:paraId="4CAAA656" w14:textId="77777777" w:rsidR="00DD1395" w:rsidRPr="00DD1395" w:rsidRDefault="00DD1395" w:rsidP="00DD1395">
      <w:pPr>
        <w:spacing w:after="160" w:line="259" w:lineRule="auto"/>
        <w:rPr>
          <w:rFonts w:ascii="Arial" w:hAnsi="Arial" w:cs="Arial"/>
          <w:sz w:val="24"/>
          <w:szCs w:val="24"/>
        </w:rPr>
      </w:pPr>
    </w:p>
    <w:p w14:paraId="2A6104B6" w14:textId="77777777" w:rsidR="00DD1395" w:rsidRPr="00C66939" w:rsidRDefault="00DD1395" w:rsidP="00C53121">
      <w:pPr>
        <w:rPr>
          <w:rFonts w:ascii="Arial" w:hAnsi="Arial" w:cs="Arial"/>
          <w:b/>
          <w:bCs/>
          <w:sz w:val="24"/>
          <w:szCs w:val="24"/>
        </w:rPr>
      </w:pPr>
    </w:p>
    <w:p w14:paraId="28B06801" w14:textId="0EBA5A85" w:rsidR="00C66939" w:rsidRPr="00465F0C" w:rsidRDefault="00C66939" w:rsidP="00C53121">
      <w:pPr>
        <w:rPr>
          <w:rFonts w:ascii="Arial" w:hAnsi="Arial" w:cs="Arial"/>
          <w:sz w:val="24"/>
          <w:szCs w:val="24"/>
        </w:rPr>
      </w:pPr>
    </w:p>
    <w:sectPr w:rsidR="00C66939" w:rsidRPr="00465F0C" w:rsidSect="00C5312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8AAE0" w14:textId="77777777" w:rsidR="006A4E30" w:rsidRDefault="006A4E30" w:rsidP="006A4E30">
      <w:pPr>
        <w:spacing w:after="0" w:line="240" w:lineRule="auto"/>
      </w:pPr>
      <w:r>
        <w:separator/>
      </w:r>
    </w:p>
  </w:endnote>
  <w:endnote w:type="continuationSeparator" w:id="0">
    <w:p w14:paraId="44D9D0AC" w14:textId="77777777" w:rsidR="006A4E30" w:rsidRDefault="006A4E30" w:rsidP="006A4E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9E341" w14:textId="2F176A7F" w:rsidR="006A4E30" w:rsidRPr="00866EC7" w:rsidRDefault="006A4E30" w:rsidP="00866EC7">
    <w:pPr>
      <w:pStyle w:val="Footer"/>
      <w:jc w:val="center"/>
      <w:rPr>
        <w:caps/>
        <w:noProof/>
        <w:color w:val="4472C4" w:themeColor="accent1"/>
      </w:rPr>
    </w:pPr>
    <w:r>
      <w:rPr>
        <w:caps/>
        <w:color w:val="4472C4" w:themeColor="accent1"/>
      </w:rPr>
      <w:t xml:space="preserve">Pages </w:t>
    </w: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r>
      <w:rPr>
        <w:caps/>
        <w:noProof/>
        <w:color w:val="4472C4" w:themeColor="accent1"/>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E7ED7" w14:textId="77777777" w:rsidR="006A4E30" w:rsidRDefault="006A4E30" w:rsidP="006A4E30">
      <w:pPr>
        <w:spacing w:after="0" w:line="240" w:lineRule="auto"/>
      </w:pPr>
      <w:r>
        <w:separator/>
      </w:r>
    </w:p>
  </w:footnote>
  <w:footnote w:type="continuationSeparator" w:id="0">
    <w:p w14:paraId="5F8F2BE1" w14:textId="77777777" w:rsidR="006A4E30" w:rsidRDefault="006A4E30" w:rsidP="006A4E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381D6" w14:textId="2DF2CE43" w:rsidR="006A4E30" w:rsidRDefault="006A4E30">
    <w:pPr>
      <w:pStyle w:val="Header"/>
      <w:rPr>
        <w:rFonts w:ascii="Arial" w:hAnsi="Arial" w:cs="Arial"/>
        <w:sz w:val="24"/>
        <w:szCs w:val="24"/>
      </w:rPr>
    </w:pPr>
    <w:r>
      <w:rPr>
        <w:noProof/>
      </w:rPr>
      <mc:AlternateContent>
        <mc:Choice Requires="wps">
          <w:drawing>
            <wp:anchor distT="0" distB="0" distL="114300" distR="114300" simplePos="0" relativeHeight="251659264" behindDoc="0" locked="0" layoutInCell="1" allowOverlap="1" wp14:anchorId="2E0DA27F" wp14:editId="56A0AD22">
              <wp:simplePos x="0" y="0"/>
              <wp:positionH relativeFrom="margin">
                <wp:align>right</wp:align>
              </wp:positionH>
              <wp:positionV relativeFrom="paragraph">
                <wp:posOffset>-192817</wp:posOffset>
              </wp:positionV>
              <wp:extent cx="2035834" cy="767751"/>
              <wp:effectExtent l="0" t="0" r="0" b="0"/>
              <wp:wrapNone/>
              <wp:docPr id="2" name="Text Box 2"/>
              <wp:cNvGraphicFramePr/>
              <a:graphic xmlns:a="http://schemas.openxmlformats.org/drawingml/2006/main">
                <a:graphicData uri="http://schemas.microsoft.com/office/word/2010/wordprocessingShape">
                  <wps:wsp>
                    <wps:cNvSpPr txBox="1"/>
                    <wps:spPr>
                      <a:xfrm>
                        <a:off x="0" y="0"/>
                        <a:ext cx="2035834" cy="767751"/>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56A7ACC" w14:textId="09016A9B" w:rsidR="006A4E30" w:rsidRDefault="006A4E30">
                          <w:r>
                            <w:rPr>
                              <w:noProof/>
                            </w:rPr>
                            <w:drawing>
                              <wp:inline distT="0" distB="0" distL="0" distR="0" wp14:anchorId="1663654C" wp14:editId="127476D5">
                                <wp:extent cx="1773307" cy="715489"/>
                                <wp:effectExtent l="0" t="0" r="0" b="0"/>
                                <wp:docPr id="35" name="Picture 3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7" name="Picture 37"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38732" cy="74188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0DA27F" id="_x0000_t202" coordsize="21600,21600" o:spt="202" path="m,l,21600r21600,l21600,xe">
              <v:stroke joinstyle="miter"/>
              <v:path gradientshapeok="t" o:connecttype="rect"/>
            </v:shapetype>
            <v:shape id="Text Box 2" o:spid="_x0000_s1043" type="#_x0000_t202" style="position:absolute;margin-left:109.1pt;margin-top:-15.2pt;width:160.3pt;height:60.4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NVVegIAAFQFAAAOAAAAZHJzL2Uyb0RvYy54bWysVN9P2zAQfp+0/8Hy+0hbCmUVKepATJMQ&#10;oMHEs+vYbTTb553dJt1fv7OTFMb2wrSXxL5fvvvuuzu/aK1hO4WhBlfy8dGIM+UkVLVbl/zb4/WH&#10;M85CFK4SBpwq+V4FfrF4/+688XM1gQ2YSiGjIC7MG1/yTYx+XhRBbpQV4Qi8cqTUgFZEuuK6qFA0&#10;FN2aYjIanRYNYOURpAqBpFedki9yfK2VjHdaBxWZKTnlFvMX83eVvsXiXMzXKPymln0a4h+ysKJ2&#10;9Ogh1JWIgm2x/iOUrSVCAB2PJNgCtK6lyjVQNePRq2oeNsKrXAuBE/wBpvD/wsrb3T2yuir5hDMn&#10;LLXoUbWRfYKWTRI6jQ9zMnrwZBZbElOXB3kgYSq61WjTn8phpCec9wdsUzBJwsno+OTseMqZJN3s&#10;dDY7yWGKZ2+PIX5WYFk6lBypdxlSsbsJkTIh08EkPebgujYm98+43wRkmCRFSr1LMZ/i3qhkZ9xX&#10;panknGkSBInr1aVB1vGCiEsVDOzIwcghGWp68I2+vUvyVpmOb/Q/OOX3wcWDv60dYAYoD4tKBewE&#10;0bz6PiCrO/sBig6AhEVsV23f2xVUe2otQjcawcvrmvC/ESHeC6RZICxovuMdfbSBpuTQnzjbAP78&#10;mzzZE0VJy1lDs1Xy8GMrUHFmvjgi78fxdJqGMV+mJ7MJXfClZvVS47b2EqiuMW0SL/Mx2UczHDWC&#10;faI1sEyvkko4SW+XPA7Hy9h1ltaIVMtlNqLx8yLeuAcvU+gEb2LXY/sk0PcUjETeWximUMxfMbGz&#10;TZ4OltsIus40TQB3qPbA0+hm9vZrJu2Gl/ds9bwMF78AAAD//wMAUEsDBBQABgAIAAAAIQDVAK2w&#10;3AAAAAcBAAAPAAAAZHJzL2Rvd25yZXYueG1sTI/NTsMwEITvSLyDtUjcWpv+iYZsKgTiCqJApd62&#10;8TaJiNdR7Dbh7TEnehzNaOabfDO6Vp25D40XhLupAcVSettIhfD58TK5BxUiiaXWCyP8cIBNcX2V&#10;U2b9IO983sZKpRIJGSHUMXaZ1qGs2VGY+o4leUffO4pJ9pW2PQ2p3LV6ZsxKO2okLdTU8VPN5ff2&#10;5BC+Xo/73cK8Vc9u2Q1+NFrcWiPe3oyPD6Aij/E/DH/4CR2KxHTwJ7FBtQjpSESYzM0CVLLnM7MC&#10;dUBYmyXoIteX/MUvAAAA//8DAFBLAQItABQABgAIAAAAIQC2gziS/gAAAOEBAAATAAAAAAAAAAAA&#10;AAAAAAAAAABbQ29udGVudF9UeXBlc10ueG1sUEsBAi0AFAAGAAgAAAAhADj9If/WAAAAlAEAAAsA&#10;AAAAAAAAAAAAAAAALwEAAF9yZWxzLy5yZWxzUEsBAi0AFAAGAAgAAAAhAMiU1VV6AgAAVAUAAA4A&#10;AAAAAAAAAAAAAAAALgIAAGRycy9lMm9Eb2MueG1sUEsBAi0AFAAGAAgAAAAhANUArbDcAAAABwEA&#10;AA8AAAAAAAAAAAAAAAAA1AQAAGRycy9kb3ducmV2LnhtbFBLBQYAAAAABAAEAPMAAADdBQAAAAA=&#10;" filled="f" stroked="f">
              <v:textbox>
                <w:txbxContent>
                  <w:p w14:paraId="456A7ACC" w14:textId="09016A9B" w:rsidR="006A4E30" w:rsidRDefault="006A4E30">
                    <w:r>
                      <w:rPr>
                        <w:noProof/>
                      </w:rPr>
                      <w:drawing>
                        <wp:inline distT="0" distB="0" distL="0" distR="0" wp14:anchorId="1663654C" wp14:editId="127476D5">
                          <wp:extent cx="1773307" cy="715489"/>
                          <wp:effectExtent l="0" t="0" r="0" b="0"/>
                          <wp:docPr id="35" name="Picture 3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7" name="Picture 37" descr="Discover University of Wales Trinity Saint David"/>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1838732" cy="741887"/>
                                  </a:xfrm>
                                  <a:prstGeom prst="rect">
                                    <a:avLst/>
                                  </a:prstGeom>
                                  <a:noFill/>
                                  <a:ln>
                                    <a:noFill/>
                                  </a:ln>
                                </pic:spPr>
                              </pic:pic>
                            </a:graphicData>
                          </a:graphic>
                        </wp:inline>
                      </w:drawing>
                    </w:r>
                  </w:p>
                </w:txbxContent>
              </v:textbox>
              <w10:wrap anchorx="margin"/>
            </v:shape>
          </w:pict>
        </mc:Fallback>
      </mc:AlternateContent>
    </w:r>
    <w:r>
      <w:rPr>
        <w:rFonts w:ascii="Arial" w:hAnsi="Arial" w:cs="Arial"/>
        <w:sz w:val="24"/>
        <w:szCs w:val="24"/>
      </w:rPr>
      <w:t>Assignment 1 – Digital Surveying.</w:t>
    </w:r>
  </w:p>
  <w:p w14:paraId="56DFABF1" w14:textId="055BF10D" w:rsidR="006A4E30" w:rsidRDefault="006A4E30">
    <w:pPr>
      <w:pStyle w:val="Header"/>
      <w:rPr>
        <w:rFonts w:ascii="Arial" w:hAnsi="Arial" w:cs="Arial"/>
        <w:sz w:val="24"/>
        <w:szCs w:val="24"/>
      </w:rPr>
    </w:pPr>
    <w:r>
      <w:rPr>
        <w:rFonts w:ascii="Arial" w:hAnsi="Arial" w:cs="Arial"/>
        <w:sz w:val="24"/>
        <w:szCs w:val="24"/>
      </w:rPr>
      <w:t>1</w:t>
    </w:r>
    <w:r w:rsidR="00E536FD">
      <w:rPr>
        <w:rFonts w:ascii="Arial" w:hAnsi="Arial" w:cs="Arial"/>
        <w:sz w:val="24"/>
        <w:szCs w:val="24"/>
      </w:rPr>
      <w:t>8</w:t>
    </w:r>
    <w:r>
      <w:rPr>
        <w:rFonts w:ascii="Arial" w:hAnsi="Arial" w:cs="Arial"/>
        <w:sz w:val="24"/>
        <w:szCs w:val="24"/>
      </w:rPr>
      <w:t>/0</w:t>
    </w:r>
    <w:r w:rsidR="00E536FD">
      <w:rPr>
        <w:rFonts w:ascii="Arial" w:hAnsi="Arial" w:cs="Arial"/>
        <w:sz w:val="24"/>
        <w:szCs w:val="24"/>
      </w:rPr>
      <w:t>6</w:t>
    </w:r>
    <w:r>
      <w:rPr>
        <w:rFonts w:ascii="Arial" w:hAnsi="Arial" w:cs="Arial"/>
        <w:sz w:val="24"/>
        <w:szCs w:val="24"/>
      </w:rPr>
      <w:t>/2021.</w:t>
    </w:r>
  </w:p>
  <w:p w14:paraId="41318310" w14:textId="03B4D440" w:rsidR="006A4E30" w:rsidRDefault="006A4E30">
    <w:pPr>
      <w:pStyle w:val="Header"/>
    </w:pPr>
    <w:r>
      <w:rPr>
        <w:rFonts w:ascii="Arial" w:hAnsi="Arial" w:cs="Arial"/>
        <w:sz w:val="24"/>
        <w:szCs w:val="24"/>
      </w:rPr>
      <w:t>Gethin Griffiths 1910877.</w:t>
    </w:r>
  </w:p>
  <w:p w14:paraId="6B7DAD2F" w14:textId="264E42B3" w:rsidR="006A4E30" w:rsidRDefault="006A4E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i1158" type="#_x0000_t75" style="width:29.95pt;height:15pt;visibility:visible;mso-wrap-style:square" o:bullet="t">
        <v:imagedata r:id="rId1" o:title=""/>
      </v:shape>
    </w:pict>
  </w:numPicBullet>
  <w:abstractNum w:abstractNumId="0" w15:restartNumberingAfterBreak="0">
    <w:nsid w:val="02F115C6"/>
    <w:multiLevelType w:val="hybridMultilevel"/>
    <w:tmpl w:val="184C5B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C35D4D"/>
    <w:multiLevelType w:val="hybridMultilevel"/>
    <w:tmpl w:val="1B1EB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165B79"/>
    <w:multiLevelType w:val="multilevel"/>
    <w:tmpl w:val="FC3642F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BF66E6F"/>
    <w:multiLevelType w:val="hybridMultilevel"/>
    <w:tmpl w:val="969C857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9F0218"/>
    <w:multiLevelType w:val="hybridMultilevel"/>
    <w:tmpl w:val="16B43526"/>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5" w15:restartNumberingAfterBreak="0">
    <w:nsid w:val="317A4A23"/>
    <w:multiLevelType w:val="hybridMultilevel"/>
    <w:tmpl w:val="1CB6C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AB5095"/>
    <w:multiLevelType w:val="multilevel"/>
    <w:tmpl w:val="4752849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7071E9D"/>
    <w:multiLevelType w:val="hybridMultilevel"/>
    <w:tmpl w:val="43A0AAD4"/>
    <w:lvl w:ilvl="0" w:tplc="08090001">
      <w:start w:val="1"/>
      <w:numFmt w:val="bullet"/>
      <w:lvlText w:val=""/>
      <w:lvlJc w:val="left"/>
      <w:pPr>
        <w:ind w:left="924" w:hanging="360"/>
      </w:pPr>
      <w:rPr>
        <w:rFonts w:ascii="Symbol" w:hAnsi="Symbol" w:hint="default"/>
      </w:rPr>
    </w:lvl>
    <w:lvl w:ilvl="1" w:tplc="08090003" w:tentative="1">
      <w:start w:val="1"/>
      <w:numFmt w:val="bullet"/>
      <w:lvlText w:val="o"/>
      <w:lvlJc w:val="left"/>
      <w:pPr>
        <w:ind w:left="1644" w:hanging="360"/>
      </w:pPr>
      <w:rPr>
        <w:rFonts w:ascii="Courier New" w:hAnsi="Courier New" w:cs="Courier New" w:hint="default"/>
      </w:rPr>
    </w:lvl>
    <w:lvl w:ilvl="2" w:tplc="08090005" w:tentative="1">
      <w:start w:val="1"/>
      <w:numFmt w:val="bullet"/>
      <w:lvlText w:val=""/>
      <w:lvlJc w:val="left"/>
      <w:pPr>
        <w:ind w:left="2364" w:hanging="360"/>
      </w:pPr>
      <w:rPr>
        <w:rFonts w:ascii="Wingdings" w:hAnsi="Wingdings" w:hint="default"/>
      </w:rPr>
    </w:lvl>
    <w:lvl w:ilvl="3" w:tplc="08090001" w:tentative="1">
      <w:start w:val="1"/>
      <w:numFmt w:val="bullet"/>
      <w:lvlText w:val=""/>
      <w:lvlJc w:val="left"/>
      <w:pPr>
        <w:ind w:left="3084" w:hanging="360"/>
      </w:pPr>
      <w:rPr>
        <w:rFonts w:ascii="Symbol" w:hAnsi="Symbol" w:hint="default"/>
      </w:rPr>
    </w:lvl>
    <w:lvl w:ilvl="4" w:tplc="08090003" w:tentative="1">
      <w:start w:val="1"/>
      <w:numFmt w:val="bullet"/>
      <w:lvlText w:val="o"/>
      <w:lvlJc w:val="left"/>
      <w:pPr>
        <w:ind w:left="3804" w:hanging="360"/>
      </w:pPr>
      <w:rPr>
        <w:rFonts w:ascii="Courier New" w:hAnsi="Courier New" w:cs="Courier New" w:hint="default"/>
      </w:rPr>
    </w:lvl>
    <w:lvl w:ilvl="5" w:tplc="08090005" w:tentative="1">
      <w:start w:val="1"/>
      <w:numFmt w:val="bullet"/>
      <w:lvlText w:val=""/>
      <w:lvlJc w:val="left"/>
      <w:pPr>
        <w:ind w:left="4524" w:hanging="360"/>
      </w:pPr>
      <w:rPr>
        <w:rFonts w:ascii="Wingdings" w:hAnsi="Wingdings" w:hint="default"/>
      </w:rPr>
    </w:lvl>
    <w:lvl w:ilvl="6" w:tplc="08090001" w:tentative="1">
      <w:start w:val="1"/>
      <w:numFmt w:val="bullet"/>
      <w:lvlText w:val=""/>
      <w:lvlJc w:val="left"/>
      <w:pPr>
        <w:ind w:left="5244" w:hanging="360"/>
      </w:pPr>
      <w:rPr>
        <w:rFonts w:ascii="Symbol" w:hAnsi="Symbol" w:hint="default"/>
      </w:rPr>
    </w:lvl>
    <w:lvl w:ilvl="7" w:tplc="08090003" w:tentative="1">
      <w:start w:val="1"/>
      <w:numFmt w:val="bullet"/>
      <w:lvlText w:val="o"/>
      <w:lvlJc w:val="left"/>
      <w:pPr>
        <w:ind w:left="5964" w:hanging="360"/>
      </w:pPr>
      <w:rPr>
        <w:rFonts w:ascii="Courier New" w:hAnsi="Courier New" w:cs="Courier New" w:hint="default"/>
      </w:rPr>
    </w:lvl>
    <w:lvl w:ilvl="8" w:tplc="08090005" w:tentative="1">
      <w:start w:val="1"/>
      <w:numFmt w:val="bullet"/>
      <w:lvlText w:val=""/>
      <w:lvlJc w:val="left"/>
      <w:pPr>
        <w:ind w:left="6684" w:hanging="360"/>
      </w:pPr>
      <w:rPr>
        <w:rFonts w:ascii="Wingdings" w:hAnsi="Wingdings" w:hint="default"/>
      </w:rPr>
    </w:lvl>
  </w:abstractNum>
  <w:abstractNum w:abstractNumId="8" w15:restartNumberingAfterBreak="0">
    <w:nsid w:val="47B24AC1"/>
    <w:multiLevelType w:val="hybridMultilevel"/>
    <w:tmpl w:val="3B605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600664"/>
    <w:multiLevelType w:val="hybridMultilevel"/>
    <w:tmpl w:val="731EE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8623C7"/>
    <w:multiLevelType w:val="multilevel"/>
    <w:tmpl w:val="A300DFD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64C23ACF"/>
    <w:multiLevelType w:val="hybridMultilevel"/>
    <w:tmpl w:val="C9D8ED02"/>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2" w15:restartNumberingAfterBreak="0">
    <w:nsid w:val="6BB7264C"/>
    <w:multiLevelType w:val="multilevel"/>
    <w:tmpl w:val="F2123730"/>
    <w:lvl w:ilvl="0">
      <w:start w:val="4"/>
      <w:numFmt w:val="decimal"/>
      <w:lvlText w:val="%1"/>
      <w:lvlJc w:val="left"/>
      <w:pPr>
        <w:ind w:left="360" w:hanging="360"/>
      </w:pPr>
      <w:rPr>
        <w:rFonts w:hint="default"/>
        <w:u w:val="singl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abstractNum w:abstractNumId="13" w15:restartNumberingAfterBreak="0">
    <w:nsid w:val="714D6FD2"/>
    <w:multiLevelType w:val="hybridMultilevel"/>
    <w:tmpl w:val="2E6AE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E61B3A"/>
    <w:multiLevelType w:val="hybridMultilevel"/>
    <w:tmpl w:val="6888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3"/>
  </w:num>
  <w:num w:numId="3">
    <w:abstractNumId w:val="7"/>
  </w:num>
  <w:num w:numId="4">
    <w:abstractNumId w:val="14"/>
  </w:num>
  <w:num w:numId="5">
    <w:abstractNumId w:val="4"/>
  </w:num>
  <w:num w:numId="6">
    <w:abstractNumId w:val="11"/>
  </w:num>
  <w:num w:numId="7">
    <w:abstractNumId w:val="1"/>
  </w:num>
  <w:num w:numId="8">
    <w:abstractNumId w:val="8"/>
  </w:num>
  <w:num w:numId="9">
    <w:abstractNumId w:val="0"/>
  </w:num>
  <w:num w:numId="10">
    <w:abstractNumId w:val="9"/>
  </w:num>
  <w:num w:numId="11">
    <w:abstractNumId w:val="12"/>
  </w:num>
  <w:num w:numId="12">
    <w:abstractNumId w:val="3"/>
  </w:num>
  <w:num w:numId="13">
    <w:abstractNumId w:val="6"/>
  </w:num>
  <w:num w:numId="14">
    <w:abstractNumId w:val="2"/>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E30"/>
    <w:rsid w:val="00003F50"/>
    <w:rsid w:val="00006B48"/>
    <w:rsid w:val="00010896"/>
    <w:rsid w:val="000116C0"/>
    <w:rsid w:val="00012B96"/>
    <w:rsid w:val="00016699"/>
    <w:rsid w:val="00041D55"/>
    <w:rsid w:val="000577C6"/>
    <w:rsid w:val="00070CCC"/>
    <w:rsid w:val="000843D9"/>
    <w:rsid w:val="00092CEA"/>
    <w:rsid w:val="000B0C44"/>
    <w:rsid w:val="000E02F1"/>
    <w:rsid w:val="000E6197"/>
    <w:rsid w:val="000F517F"/>
    <w:rsid w:val="00100575"/>
    <w:rsid w:val="00117237"/>
    <w:rsid w:val="00122E02"/>
    <w:rsid w:val="00123882"/>
    <w:rsid w:val="00151303"/>
    <w:rsid w:val="001B2329"/>
    <w:rsid w:val="001D12C1"/>
    <w:rsid w:val="001E04AB"/>
    <w:rsid w:val="001E6954"/>
    <w:rsid w:val="002009AA"/>
    <w:rsid w:val="00202752"/>
    <w:rsid w:val="00240416"/>
    <w:rsid w:val="00262CDA"/>
    <w:rsid w:val="002740C5"/>
    <w:rsid w:val="00286687"/>
    <w:rsid w:val="002A05C5"/>
    <w:rsid w:val="002B577B"/>
    <w:rsid w:val="002B676B"/>
    <w:rsid w:val="002C5F3A"/>
    <w:rsid w:val="002C6A29"/>
    <w:rsid w:val="002D5FEC"/>
    <w:rsid w:val="002D73C0"/>
    <w:rsid w:val="002E15D5"/>
    <w:rsid w:val="003040BA"/>
    <w:rsid w:val="003169EF"/>
    <w:rsid w:val="003244F9"/>
    <w:rsid w:val="003406C4"/>
    <w:rsid w:val="00350C0C"/>
    <w:rsid w:val="00350F5F"/>
    <w:rsid w:val="00371AAF"/>
    <w:rsid w:val="00377BFD"/>
    <w:rsid w:val="00381C88"/>
    <w:rsid w:val="003A2131"/>
    <w:rsid w:val="003B360B"/>
    <w:rsid w:val="003C4F24"/>
    <w:rsid w:val="003E1CA6"/>
    <w:rsid w:val="00403967"/>
    <w:rsid w:val="00403BED"/>
    <w:rsid w:val="00403BF5"/>
    <w:rsid w:val="004112D2"/>
    <w:rsid w:val="00414021"/>
    <w:rsid w:val="00417D68"/>
    <w:rsid w:val="00441FB9"/>
    <w:rsid w:val="00465F0C"/>
    <w:rsid w:val="00481B4C"/>
    <w:rsid w:val="004A165F"/>
    <w:rsid w:val="004B306B"/>
    <w:rsid w:val="004B6023"/>
    <w:rsid w:val="004B6F7C"/>
    <w:rsid w:val="004D0375"/>
    <w:rsid w:val="004D1897"/>
    <w:rsid w:val="004E651B"/>
    <w:rsid w:val="004F44D3"/>
    <w:rsid w:val="00507E02"/>
    <w:rsid w:val="005352F7"/>
    <w:rsid w:val="005510C7"/>
    <w:rsid w:val="00554BD4"/>
    <w:rsid w:val="00555263"/>
    <w:rsid w:val="0056137E"/>
    <w:rsid w:val="005708CE"/>
    <w:rsid w:val="00584806"/>
    <w:rsid w:val="00587A81"/>
    <w:rsid w:val="005961CE"/>
    <w:rsid w:val="005A338E"/>
    <w:rsid w:val="005A5BDD"/>
    <w:rsid w:val="005B10BB"/>
    <w:rsid w:val="005C4861"/>
    <w:rsid w:val="005C5B87"/>
    <w:rsid w:val="0060255B"/>
    <w:rsid w:val="0060531F"/>
    <w:rsid w:val="00624FF4"/>
    <w:rsid w:val="00652AC7"/>
    <w:rsid w:val="00654C96"/>
    <w:rsid w:val="00656412"/>
    <w:rsid w:val="006654DF"/>
    <w:rsid w:val="006726BB"/>
    <w:rsid w:val="00695C21"/>
    <w:rsid w:val="006A0FEA"/>
    <w:rsid w:val="006A2220"/>
    <w:rsid w:val="006A4E30"/>
    <w:rsid w:val="006A634C"/>
    <w:rsid w:val="006C68A6"/>
    <w:rsid w:val="006D0371"/>
    <w:rsid w:val="006D073D"/>
    <w:rsid w:val="006E0FD9"/>
    <w:rsid w:val="007025DC"/>
    <w:rsid w:val="0070660C"/>
    <w:rsid w:val="00751E00"/>
    <w:rsid w:val="00767EE1"/>
    <w:rsid w:val="007969AF"/>
    <w:rsid w:val="007A16B6"/>
    <w:rsid w:val="007E586E"/>
    <w:rsid w:val="00855452"/>
    <w:rsid w:val="008570B2"/>
    <w:rsid w:val="00866EC7"/>
    <w:rsid w:val="008710FC"/>
    <w:rsid w:val="00886DBC"/>
    <w:rsid w:val="008A49C7"/>
    <w:rsid w:val="008B0A90"/>
    <w:rsid w:val="008C2551"/>
    <w:rsid w:val="00916E9B"/>
    <w:rsid w:val="009269B5"/>
    <w:rsid w:val="009662FD"/>
    <w:rsid w:val="00976F85"/>
    <w:rsid w:val="009974D5"/>
    <w:rsid w:val="009A58AA"/>
    <w:rsid w:val="009F451F"/>
    <w:rsid w:val="00A31011"/>
    <w:rsid w:val="00A5568F"/>
    <w:rsid w:val="00A73F71"/>
    <w:rsid w:val="00A755EB"/>
    <w:rsid w:val="00A8516B"/>
    <w:rsid w:val="00AA4276"/>
    <w:rsid w:val="00AC5E1A"/>
    <w:rsid w:val="00AE754F"/>
    <w:rsid w:val="00AF098F"/>
    <w:rsid w:val="00AF357B"/>
    <w:rsid w:val="00B167D4"/>
    <w:rsid w:val="00B67488"/>
    <w:rsid w:val="00B766E4"/>
    <w:rsid w:val="00B800D2"/>
    <w:rsid w:val="00B83C6C"/>
    <w:rsid w:val="00BA0134"/>
    <w:rsid w:val="00BA3AEE"/>
    <w:rsid w:val="00BC4317"/>
    <w:rsid w:val="00BD2E10"/>
    <w:rsid w:val="00BE6E7A"/>
    <w:rsid w:val="00BF5461"/>
    <w:rsid w:val="00BF780B"/>
    <w:rsid w:val="00C103BC"/>
    <w:rsid w:val="00C12631"/>
    <w:rsid w:val="00C218F6"/>
    <w:rsid w:val="00C2614F"/>
    <w:rsid w:val="00C357C5"/>
    <w:rsid w:val="00C41D8D"/>
    <w:rsid w:val="00C45B7C"/>
    <w:rsid w:val="00C460DE"/>
    <w:rsid w:val="00C5183C"/>
    <w:rsid w:val="00C53121"/>
    <w:rsid w:val="00C66939"/>
    <w:rsid w:val="00C915AE"/>
    <w:rsid w:val="00C9414B"/>
    <w:rsid w:val="00C974B5"/>
    <w:rsid w:val="00CA02FC"/>
    <w:rsid w:val="00CC0B4C"/>
    <w:rsid w:val="00CC3F95"/>
    <w:rsid w:val="00D02E9C"/>
    <w:rsid w:val="00D20BE2"/>
    <w:rsid w:val="00D62374"/>
    <w:rsid w:val="00D75F89"/>
    <w:rsid w:val="00D85332"/>
    <w:rsid w:val="00D92449"/>
    <w:rsid w:val="00DB4875"/>
    <w:rsid w:val="00DC5045"/>
    <w:rsid w:val="00DD1395"/>
    <w:rsid w:val="00DD5CD6"/>
    <w:rsid w:val="00E32E53"/>
    <w:rsid w:val="00E43E10"/>
    <w:rsid w:val="00E47C27"/>
    <w:rsid w:val="00E536FD"/>
    <w:rsid w:val="00E62D77"/>
    <w:rsid w:val="00E709F0"/>
    <w:rsid w:val="00E74D93"/>
    <w:rsid w:val="00E81D31"/>
    <w:rsid w:val="00E9487C"/>
    <w:rsid w:val="00EF17C5"/>
    <w:rsid w:val="00F12051"/>
    <w:rsid w:val="00F27AE3"/>
    <w:rsid w:val="00F3612C"/>
    <w:rsid w:val="00F551A5"/>
    <w:rsid w:val="00F67880"/>
    <w:rsid w:val="00FB113D"/>
    <w:rsid w:val="00FB71A5"/>
    <w:rsid w:val="00FE13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25CAE761"/>
  <w15:chartTrackingRefBased/>
  <w15:docId w15:val="{36D51691-FD9A-48B6-ADE4-3AF4B6C8C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3C6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4E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4E30"/>
  </w:style>
  <w:style w:type="paragraph" w:styleId="Footer">
    <w:name w:val="footer"/>
    <w:basedOn w:val="Normal"/>
    <w:link w:val="FooterChar"/>
    <w:uiPriority w:val="99"/>
    <w:unhideWhenUsed/>
    <w:rsid w:val="006A4E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4E30"/>
  </w:style>
  <w:style w:type="paragraph" w:styleId="ListParagraph">
    <w:name w:val="List Paragraph"/>
    <w:basedOn w:val="Normal"/>
    <w:uiPriority w:val="34"/>
    <w:qFormat/>
    <w:rsid w:val="00BA3AEE"/>
    <w:pPr>
      <w:ind w:left="720"/>
      <w:contextualSpacing/>
    </w:pPr>
  </w:style>
  <w:style w:type="table" w:styleId="TableGrid">
    <w:name w:val="Table Grid"/>
    <w:basedOn w:val="TableNormal"/>
    <w:uiPriority w:val="39"/>
    <w:rsid w:val="004D18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0.jpeg"/><Relationship Id="rId18" Type="http://schemas.openxmlformats.org/officeDocument/2006/relationships/image" Target="media/image8.jpeg"/><Relationship Id="rId26" Type="http://schemas.openxmlformats.org/officeDocument/2006/relationships/hyperlink" Target="https://www-ihsti-com.ezproxy.uwtsd.ac.uk/tempimg/29A4041-CIS888614800018045.pdf" TargetMode="External"/><Relationship Id="rId21" Type="http://schemas.openxmlformats.org/officeDocument/2006/relationships/footer" Target="footer1.xml"/><Relationship Id="rId34" Type="http://schemas.openxmlformats.org/officeDocument/2006/relationships/hyperlink" Target="https://www.youtube.com/watch?v=j8poe2vvD2Q" TargetMode="External"/><Relationship Id="rId7" Type="http://schemas.openxmlformats.org/officeDocument/2006/relationships/image" Target="media/image2.jpeg"/><Relationship Id="rId12" Type="http://schemas.openxmlformats.org/officeDocument/2006/relationships/image" Target="media/image5.jpeg"/><Relationship Id="rId17" Type="http://schemas.openxmlformats.org/officeDocument/2006/relationships/image" Target="media/image70.jpeg"/><Relationship Id="rId25" Type="http://schemas.openxmlformats.org/officeDocument/2006/relationships/image" Target="media/image110.wmf"/><Relationship Id="rId33" Type="http://schemas.openxmlformats.org/officeDocument/2006/relationships/hyperlink" Target="https://www-proquest-com.ezproxy.uwtsd.ac.uk/docview/2226629212/3942BB2F86B444BBPQ/4?accountid=130472" TargetMode="Externa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header" Target="header1.xml"/><Relationship Id="rId29" Type="http://schemas.openxmlformats.org/officeDocument/2006/relationships/hyperlink" Target="https://www-ihsti-com.ezproxy.uwtsd.ac.uk/tempimg/2AA689F-CIS888614800283963.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0.jpeg"/><Relationship Id="rId24" Type="http://schemas.openxmlformats.org/officeDocument/2006/relationships/image" Target="media/image11.wmf"/><Relationship Id="rId32" Type="http://schemas.openxmlformats.org/officeDocument/2006/relationships/hyperlink" Target="https://dreamcivil.com/levelling-in-surveying/"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0.png"/><Relationship Id="rId23" Type="http://schemas.openxmlformats.org/officeDocument/2006/relationships/image" Target="media/image100.wmf"/><Relationship Id="rId28" Type="http://schemas.openxmlformats.org/officeDocument/2006/relationships/hyperlink" Target="https://www.youtube.com/watch?v=73mquZh29Rw" TargetMode="External"/><Relationship Id="rId36"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80.jpeg"/><Relationship Id="rId31" Type="http://schemas.openxmlformats.org/officeDocument/2006/relationships/hyperlink" Target="https://play.google.com/books/reader?id=2NArBgAAQBAJ&amp;hl=en&amp;pg=GBS.PR2"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png"/><Relationship Id="rId22" Type="http://schemas.openxmlformats.org/officeDocument/2006/relationships/image" Target="media/image10.wmf"/><Relationship Id="rId27" Type="http://schemas.openxmlformats.org/officeDocument/2006/relationships/hyperlink" Target="https://www.youtube.com/watch?v=wYeAEpP1NYo" TargetMode="External"/><Relationship Id="rId30" Type="http://schemas.openxmlformats.org/officeDocument/2006/relationships/hyperlink" Target="https://civileblog.com/levelling/" TargetMode="External"/><Relationship Id="rId35" Type="http://schemas.openxmlformats.org/officeDocument/2006/relationships/hyperlink" Target="https://www.youtube.com/watch?v=YnDA-nAUyl8&amp;t=112s" TargetMode="External"/><Relationship Id="rId8" Type="http://schemas.openxmlformats.org/officeDocument/2006/relationships/image" Target="media/image20.jpeg"/><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3" Type="http://schemas.openxmlformats.org/officeDocument/2006/relationships/image" Target="media/image90.png"/><Relationship Id="rId2" Type="http://schemas.openxmlformats.org/officeDocument/2006/relationships/image" Target="cid:image001.png@01D0EA4A.2BD679A0" TargetMode="External"/><Relationship Id="rId1" Type="http://schemas.openxmlformats.org/officeDocument/2006/relationships/image" Target="media/image9.png"/><Relationship Id="rId4" Type="http://schemas.openxmlformats.org/officeDocument/2006/relationships/image" Target="cid:image001.png@01D0EA4A.2BD679A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2788</Words>
  <Characters>15896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Gethin</dc:creator>
  <cp:keywords/>
  <dc:description/>
  <cp:lastModifiedBy>Gethin</cp:lastModifiedBy>
  <cp:revision>2</cp:revision>
  <dcterms:created xsi:type="dcterms:W3CDTF">2021-06-18T15:08:00Z</dcterms:created>
  <dcterms:modified xsi:type="dcterms:W3CDTF">2021-06-18T15:08:00Z</dcterms:modified>
</cp:coreProperties>
</file>