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D99" w:rsidRDefault="00B05427" w:rsidP="004B12A7">
      <w:pPr>
        <w:spacing w:line="360" w:lineRule="auto"/>
        <w:jc w:val="both"/>
        <w:rPr>
          <w:rFonts w:ascii="Times New Roman" w:hAnsi="Times New Roman" w:cs="Times New Roman"/>
          <w:sz w:val="24"/>
          <w:szCs w:val="24"/>
          <w:u w:val="single"/>
        </w:rPr>
      </w:pPr>
      <w:r w:rsidRPr="00B05427">
        <w:rPr>
          <w:rFonts w:ascii="Times New Roman" w:hAnsi="Times New Roman" w:cs="Times New Roman"/>
          <w:sz w:val="24"/>
          <w:szCs w:val="24"/>
          <w:u w:val="single"/>
        </w:rPr>
        <w:t>Critically explore how the current political landscape between Europe and the UK is affecting Wales’s devolved Government. Students should refer to issues within the fluid ‘Brexit’ negotiations currently being reported via a wide range of media sources.</w:t>
      </w:r>
    </w:p>
    <w:p w:rsidR="00002914" w:rsidRDefault="00002914" w:rsidP="004B12A7">
      <w:pPr>
        <w:spacing w:line="360" w:lineRule="auto"/>
        <w:jc w:val="both"/>
        <w:rPr>
          <w:rFonts w:ascii="Times New Roman" w:hAnsi="Times New Roman" w:cs="Times New Roman"/>
          <w:sz w:val="24"/>
          <w:szCs w:val="24"/>
          <w:u w:val="single"/>
        </w:rPr>
      </w:pPr>
    </w:p>
    <w:p w:rsidR="00211D0C" w:rsidRDefault="00211D0C" w:rsidP="004B12A7">
      <w:pPr>
        <w:spacing w:line="360" w:lineRule="auto"/>
        <w:jc w:val="both"/>
        <w:rPr>
          <w:rFonts w:ascii="Times New Roman" w:hAnsi="Times New Roman" w:cs="Times New Roman"/>
          <w:sz w:val="24"/>
          <w:szCs w:val="24"/>
        </w:rPr>
      </w:pPr>
      <w:r w:rsidRPr="00211D0C">
        <w:rPr>
          <w:rFonts w:ascii="Times New Roman" w:hAnsi="Times New Roman" w:cs="Times New Roman"/>
          <w:sz w:val="24"/>
          <w:szCs w:val="24"/>
        </w:rPr>
        <w:t xml:space="preserve">This </w:t>
      </w:r>
      <w:r>
        <w:rPr>
          <w:rFonts w:ascii="Times New Roman" w:hAnsi="Times New Roman" w:cs="Times New Roman"/>
          <w:sz w:val="24"/>
          <w:szCs w:val="24"/>
        </w:rPr>
        <w:t>piece of work shall focus on the UK’s relationship with Europe and how this is changing since ‘Brexit’. Brexit is a short term for ‘British Exit’ which has occurred since the European Union (EU) referendum which saw the UK vote to leave the EU (</w:t>
      </w:r>
      <w:r w:rsidR="009832E3" w:rsidRPr="009832E3">
        <w:rPr>
          <w:rFonts w:ascii="Times New Roman" w:hAnsi="Times New Roman" w:cs="Times New Roman"/>
          <w:sz w:val="24"/>
          <w:szCs w:val="24"/>
        </w:rPr>
        <w:t>Watters</w:t>
      </w:r>
      <w:r w:rsidR="00845083">
        <w:rPr>
          <w:rFonts w:ascii="Times New Roman" w:hAnsi="Times New Roman" w:cs="Times New Roman"/>
          <w:sz w:val="24"/>
          <w:szCs w:val="24"/>
        </w:rPr>
        <w:t>, A</w:t>
      </w:r>
      <w:r w:rsidR="00A524F4">
        <w:rPr>
          <w:rFonts w:ascii="Times New Roman" w:hAnsi="Times New Roman" w:cs="Times New Roman"/>
          <w:sz w:val="24"/>
          <w:szCs w:val="24"/>
        </w:rPr>
        <w:t>.</w:t>
      </w:r>
      <w:r w:rsidR="009832E3">
        <w:rPr>
          <w:rFonts w:ascii="Times New Roman" w:hAnsi="Times New Roman" w:cs="Times New Roman"/>
          <w:sz w:val="24"/>
          <w:szCs w:val="24"/>
        </w:rPr>
        <w:t xml:space="preserve"> </w:t>
      </w:r>
      <w:r w:rsidR="009832E3" w:rsidRPr="009832E3">
        <w:rPr>
          <w:rFonts w:ascii="Times New Roman" w:hAnsi="Times New Roman" w:cs="Times New Roman"/>
          <w:i/>
          <w:sz w:val="24"/>
          <w:szCs w:val="24"/>
        </w:rPr>
        <w:t xml:space="preserve">cited in </w:t>
      </w:r>
      <w:r>
        <w:rPr>
          <w:rFonts w:ascii="Times New Roman" w:hAnsi="Times New Roman" w:cs="Times New Roman"/>
          <w:sz w:val="24"/>
          <w:szCs w:val="24"/>
        </w:rPr>
        <w:t xml:space="preserve">Dummies, date unknown). Rather than British Exit, throughout this piece of work it shall be referred to as Brexit. </w:t>
      </w:r>
      <w:r w:rsidR="00B37CDE">
        <w:rPr>
          <w:rFonts w:ascii="Times New Roman" w:hAnsi="Times New Roman" w:cs="Times New Roman"/>
          <w:sz w:val="24"/>
          <w:szCs w:val="24"/>
        </w:rPr>
        <w:t>It shall also look at how Brexit is affecting Wales’s devolved Government. Devolved refers to the passing of power or duties (HarperCollins Publisher, 2008).</w:t>
      </w:r>
      <w:r w:rsidR="00B703C7">
        <w:rPr>
          <w:rFonts w:ascii="Times New Roman" w:hAnsi="Times New Roman" w:cs="Times New Roman"/>
          <w:sz w:val="24"/>
          <w:szCs w:val="24"/>
        </w:rPr>
        <w:t xml:space="preserve"> To gain a better understanding of politics and Brexit, this essay shall look at; social policy, power, the history of the UK being part of the EU, the EU referendum and lastly the effects of this on the UK and Wales including its devolved Government. </w:t>
      </w:r>
    </w:p>
    <w:p w:rsidR="00635D34" w:rsidRDefault="00A83A7E"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Before going in-depth about the present political landscape between Europe and the UK regarding Brexit, it’s important to learn about the history behind this first. The UK became part of the EU on the 1</w:t>
      </w:r>
      <w:r w:rsidRPr="00A83A7E">
        <w:rPr>
          <w:rFonts w:ascii="Times New Roman" w:hAnsi="Times New Roman" w:cs="Times New Roman"/>
          <w:sz w:val="24"/>
          <w:szCs w:val="24"/>
          <w:vertAlign w:val="superscript"/>
        </w:rPr>
        <w:t>st</w:t>
      </w:r>
      <w:r>
        <w:rPr>
          <w:rFonts w:ascii="Times New Roman" w:hAnsi="Times New Roman" w:cs="Times New Roman"/>
          <w:sz w:val="24"/>
          <w:szCs w:val="24"/>
        </w:rPr>
        <w:t xml:space="preserve"> January 1973 with Denmark and Ireland. This finally occurred after two failed attempts at joining, the first application was in 1961 which was declined by the French Government in 1963 and then </w:t>
      </w:r>
      <w:r w:rsidR="008A711D">
        <w:rPr>
          <w:rFonts w:ascii="Times New Roman" w:hAnsi="Times New Roman" w:cs="Times New Roman"/>
          <w:sz w:val="24"/>
          <w:szCs w:val="24"/>
        </w:rPr>
        <w:t xml:space="preserve">the </w:t>
      </w:r>
      <w:r>
        <w:rPr>
          <w:rFonts w:ascii="Times New Roman" w:hAnsi="Times New Roman" w:cs="Times New Roman"/>
          <w:sz w:val="24"/>
          <w:szCs w:val="24"/>
        </w:rPr>
        <w:t>second application again being declined by the French in 1967. The reason behind the UK wanting to be part of the EU was due to concerns about political isolation within Western Europe. Another reason being that Commonwealth states were going into deals with the EU with American support. The UK finally becoming part of the EU caused controversy and was not in favour within the Labour party, as they asked for renegotiation of the UK membership within the EU. To settle this, there was the UK’s first referendum in 1975 at which the 67% of the UK voted to remain (</w:t>
      </w:r>
      <w:proofErr w:type="spellStart"/>
      <w:r>
        <w:rPr>
          <w:rFonts w:ascii="Times New Roman" w:hAnsi="Times New Roman" w:cs="Times New Roman"/>
          <w:sz w:val="24"/>
          <w:szCs w:val="24"/>
        </w:rPr>
        <w:t>ukandeu</w:t>
      </w:r>
      <w:proofErr w:type="spellEnd"/>
      <w:r>
        <w:rPr>
          <w:rFonts w:ascii="Times New Roman" w:hAnsi="Times New Roman" w:cs="Times New Roman"/>
          <w:sz w:val="24"/>
          <w:szCs w:val="24"/>
        </w:rPr>
        <w:t xml:space="preserve">, date unknown). </w:t>
      </w:r>
    </w:p>
    <w:p w:rsidR="00974644" w:rsidRDefault="00974644"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UK has been paying a membership fee to be part of the EU since joining however, there is </w:t>
      </w:r>
      <w:r w:rsidR="00622FA6">
        <w:rPr>
          <w:rFonts w:ascii="Times New Roman" w:hAnsi="Times New Roman" w:cs="Times New Roman"/>
          <w:sz w:val="24"/>
          <w:szCs w:val="24"/>
        </w:rPr>
        <w:t xml:space="preserve">uncertainty on how much the UK have paid but this does depend on the sources point of view regarding Brexit. </w:t>
      </w:r>
      <w:r>
        <w:rPr>
          <w:rFonts w:ascii="Times New Roman" w:hAnsi="Times New Roman" w:cs="Times New Roman"/>
          <w:sz w:val="24"/>
          <w:szCs w:val="24"/>
        </w:rPr>
        <w:t xml:space="preserve"> </w:t>
      </w:r>
      <w:r w:rsidR="00622FA6">
        <w:rPr>
          <w:rFonts w:ascii="Times New Roman" w:hAnsi="Times New Roman" w:cs="Times New Roman"/>
          <w:sz w:val="24"/>
          <w:szCs w:val="24"/>
        </w:rPr>
        <w:t xml:space="preserve">One source states that the UK pays more into the EU budget than what it gets back. It stated how the UK paid £13.1 billion to the EU budget in 2016, from this the EU spent £4.5 billion on the UK. Therefore, the UK’s net contribution had been estimated at around £8.6 billion. </w:t>
      </w:r>
      <w:r w:rsidR="00A549CD">
        <w:rPr>
          <w:rFonts w:ascii="Times New Roman" w:hAnsi="Times New Roman" w:cs="Times New Roman"/>
          <w:sz w:val="24"/>
          <w:szCs w:val="24"/>
        </w:rPr>
        <w:t xml:space="preserve">Another source from the Office for National Statistics’ (ONS) Pink Book claimed that the UK’s membership fee is £55 million a day, this comes from the £20 billion annual UK payment to the EU institutions. However, the ONS has stated that this figure cannot </w:t>
      </w:r>
      <w:r w:rsidR="00A549CD">
        <w:rPr>
          <w:rFonts w:ascii="Times New Roman" w:hAnsi="Times New Roman" w:cs="Times New Roman"/>
          <w:sz w:val="24"/>
          <w:szCs w:val="24"/>
        </w:rPr>
        <w:lastRenderedPageBreak/>
        <w:t>be used as it is incorrect as the £20 billion figure includes payments to the EU institutions by UK households and therefore doesn’t represent what the government pays as a membership fee (</w:t>
      </w:r>
      <w:proofErr w:type="spellStart"/>
      <w:r w:rsidR="00A549CD">
        <w:rPr>
          <w:rFonts w:ascii="Times New Roman" w:hAnsi="Times New Roman" w:cs="Times New Roman"/>
          <w:sz w:val="24"/>
          <w:szCs w:val="24"/>
        </w:rPr>
        <w:t>fullfact</w:t>
      </w:r>
      <w:proofErr w:type="spellEnd"/>
      <w:r w:rsidR="00A549CD">
        <w:rPr>
          <w:rFonts w:ascii="Times New Roman" w:hAnsi="Times New Roman" w:cs="Times New Roman"/>
          <w:sz w:val="24"/>
          <w:szCs w:val="24"/>
        </w:rPr>
        <w:t xml:space="preserve">, 2017). </w:t>
      </w:r>
    </w:p>
    <w:p w:rsidR="009C35C2" w:rsidRDefault="009C35C2"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The European Union is a government that consists of various institutions, a legislature, executive and a judiciary</w:t>
      </w:r>
      <w:r w:rsidR="00DD5FEE">
        <w:rPr>
          <w:rFonts w:ascii="Times New Roman" w:hAnsi="Times New Roman" w:cs="Times New Roman"/>
          <w:sz w:val="24"/>
          <w:szCs w:val="24"/>
        </w:rPr>
        <w:t xml:space="preserve"> (</w:t>
      </w:r>
      <w:proofErr w:type="spellStart"/>
      <w:r w:rsidR="00DD5FEE">
        <w:rPr>
          <w:rFonts w:ascii="Times New Roman" w:hAnsi="Times New Roman" w:cs="Times New Roman"/>
          <w:sz w:val="24"/>
          <w:szCs w:val="24"/>
        </w:rPr>
        <w:t>Spicker</w:t>
      </w:r>
      <w:proofErr w:type="spellEnd"/>
      <w:r w:rsidR="00DD5FEE">
        <w:rPr>
          <w:rFonts w:ascii="Times New Roman" w:hAnsi="Times New Roman" w:cs="Times New Roman"/>
          <w:sz w:val="24"/>
          <w:szCs w:val="24"/>
        </w:rPr>
        <w:t xml:space="preserve">, 2014). Within the EU there are twenty-eight </w:t>
      </w:r>
      <w:r w:rsidR="00DD5FEE" w:rsidRPr="00DD5FEE">
        <w:rPr>
          <w:rFonts w:ascii="Times New Roman" w:hAnsi="Times New Roman" w:cs="Times New Roman"/>
          <w:sz w:val="24"/>
          <w:szCs w:val="24"/>
        </w:rPr>
        <w:t xml:space="preserve">European countries that are linked with an economic and political </w:t>
      </w:r>
      <w:r w:rsidR="00DD5FEE">
        <w:rPr>
          <w:rFonts w:ascii="Times New Roman" w:hAnsi="Times New Roman" w:cs="Times New Roman"/>
          <w:sz w:val="24"/>
          <w:szCs w:val="24"/>
        </w:rPr>
        <w:t>union (</w:t>
      </w:r>
      <w:r w:rsidR="009832E3" w:rsidRPr="009832E3">
        <w:rPr>
          <w:rFonts w:ascii="Times New Roman" w:hAnsi="Times New Roman" w:cs="Times New Roman"/>
          <w:sz w:val="24"/>
          <w:szCs w:val="24"/>
        </w:rPr>
        <w:t>Watters</w:t>
      </w:r>
      <w:r w:rsidR="00845083">
        <w:rPr>
          <w:rFonts w:ascii="Times New Roman" w:hAnsi="Times New Roman" w:cs="Times New Roman"/>
          <w:sz w:val="24"/>
          <w:szCs w:val="24"/>
        </w:rPr>
        <w:t>, A</w:t>
      </w:r>
      <w:r w:rsidR="00A524F4">
        <w:rPr>
          <w:rFonts w:ascii="Times New Roman" w:hAnsi="Times New Roman" w:cs="Times New Roman"/>
          <w:sz w:val="24"/>
          <w:szCs w:val="24"/>
        </w:rPr>
        <w:t>.</w:t>
      </w:r>
      <w:r w:rsidR="009832E3">
        <w:rPr>
          <w:rFonts w:ascii="Times New Roman" w:hAnsi="Times New Roman" w:cs="Times New Roman"/>
          <w:sz w:val="24"/>
          <w:szCs w:val="24"/>
        </w:rPr>
        <w:t xml:space="preserve"> </w:t>
      </w:r>
      <w:r w:rsidR="009832E3" w:rsidRPr="009832E3">
        <w:rPr>
          <w:rFonts w:ascii="Times New Roman" w:hAnsi="Times New Roman" w:cs="Times New Roman"/>
          <w:i/>
          <w:sz w:val="24"/>
          <w:szCs w:val="24"/>
        </w:rPr>
        <w:t>cited in</w:t>
      </w:r>
      <w:r w:rsidR="009832E3">
        <w:rPr>
          <w:rFonts w:ascii="Times New Roman" w:hAnsi="Times New Roman" w:cs="Times New Roman"/>
          <w:sz w:val="24"/>
          <w:szCs w:val="24"/>
        </w:rPr>
        <w:t xml:space="preserve"> D</w:t>
      </w:r>
      <w:r w:rsidR="00DD5FEE">
        <w:rPr>
          <w:rFonts w:ascii="Times New Roman" w:hAnsi="Times New Roman" w:cs="Times New Roman"/>
          <w:sz w:val="24"/>
          <w:szCs w:val="24"/>
        </w:rPr>
        <w:t xml:space="preserve">ummies, date unknown). </w:t>
      </w:r>
      <w:r>
        <w:rPr>
          <w:rFonts w:ascii="Times New Roman" w:hAnsi="Times New Roman" w:cs="Times New Roman"/>
          <w:sz w:val="24"/>
          <w:szCs w:val="24"/>
        </w:rPr>
        <w:t>The structure of the European Union has been said to be federal</w:t>
      </w:r>
      <w:r w:rsidR="001C089F">
        <w:rPr>
          <w:rFonts w:ascii="Times New Roman" w:hAnsi="Times New Roman" w:cs="Times New Roman"/>
          <w:sz w:val="24"/>
          <w:szCs w:val="24"/>
        </w:rPr>
        <w:t>, this can be defined as a system of governments that come together, however would not be in legal power. The member states would be, in this case the EU would have would have residual legal power. The member states agreed that the EU would have certain legal powers in various of areas at which national governments have no right to choose their own laws. Social policy in the EU has focused on industrial relations, as well as policy linking to gender. The EU over the years has had a huge interest in social protection, as well as the rights of workers. The Green Paper on Social Policy (1993) recognised different areas at which all needed to be worked on. Some of which were family structure, social exclusion and women’s rights (</w:t>
      </w:r>
      <w:proofErr w:type="spellStart"/>
      <w:r w:rsidR="00DB2F68">
        <w:rPr>
          <w:rFonts w:ascii="Times New Roman" w:hAnsi="Times New Roman" w:cs="Times New Roman"/>
          <w:sz w:val="24"/>
          <w:szCs w:val="24"/>
        </w:rPr>
        <w:t>Spicker</w:t>
      </w:r>
      <w:proofErr w:type="spellEnd"/>
      <w:r w:rsidR="00DB2F68">
        <w:rPr>
          <w:rFonts w:ascii="Times New Roman" w:hAnsi="Times New Roman" w:cs="Times New Roman"/>
          <w:sz w:val="24"/>
          <w:szCs w:val="24"/>
        </w:rPr>
        <w:t xml:space="preserve">, 2014). </w:t>
      </w:r>
    </w:p>
    <w:p w:rsidR="00EA6225" w:rsidRDefault="00EA6225"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The UK being part of the EU has had a major impact on the UK’s citizens, many of which people do not realise. It has allowed individuals to live, work and retire anywhere in the EU if the individual has a valid UK passport. It has also be</w:t>
      </w:r>
      <w:r w:rsidR="009832E3">
        <w:rPr>
          <w:rFonts w:ascii="Times New Roman" w:hAnsi="Times New Roman" w:cs="Times New Roman"/>
          <w:sz w:val="24"/>
          <w:szCs w:val="24"/>
        </w:rPr>
        <w:t xml:space="preserve">en </w:t>
      </w:r>
      <w:r>
        <w:rPr>
          <w:rFonts w:ascii="Times New Roman" w:hAnsi="Times New Roman" w:cs="Times New Roman"/>
          <w:sz w:val="24"/>
          <w:szCs w:val="24"/>
        </w:rPr>
        <w:t>found that being part of the EU enabled security and sustainability regarding jobs. A report by the Centre for Economics and Business Research in 2015 stated that 3.1 million British jobs are linked with the UK’s relationship with the EU</w:t>
      </w:r>
      <w:r w:rsidR="008A711D">
        <w:rPr>
          <w:rFonts w:ascii="Times New Roman" w:hAnsi="Times New Roman" w:cs="Times New Roman"/>
          <w:sz w:val="24"/>
          <w:szCs w:val="24"/>
        </w:rPr>
        <w:t xml:space="preserve"> l</w:t>
      </w:r>
      <w:r>
        <w:rPr>
          <w:rFonts w:ascii="Times New Roman" w:hAnsi="Times New Roman" w:cs="Times New Roman"/>
          <w:sz w:val="24"/>
          <w:szCs w:val="24"/>
        </w:rPr>
        <w:t xml:space="preserve">arge manufacturers, such as machinery argue that the UK has benefitted from being part of the EU due to it’s single market and their free trade agreements. Following on from this being part of the EU allowed British citizens the freedom to travel. In 2014, British citizens made 31 million </w:t>
      </w:r>
      <w:r w:rsidR="008B54C4">
        <w:rPr>
          <w:rFonts w:ascii="Times New Roman" w:hAnsi="Times New Roman" w:cs="Times New Roman"/>
          <w:sz w:val="24"/>
          <w:szCs w:val="24"/>
        </w:rPr>
        <w:t>visits to the EU. While visiting other EU countries, British citizens have the right to emergency healthcare</w:t>
      </w:r>
      <w:r w:rsidR="00CA1824" w:rsidRPr="00CA1824">
        <w:rPr>
          <w:rFonts w:ascii="Times New Roman" w:hAnsi="Times New Roman" w:cs="Times New Roman"/>
          <w:sz w:val="24"/>
          <w:szCs w:val="24"/>
        </w:rPr>
        <w:t xml:space="preserve"> </w:t>
      </w:r>
      <w:r w:rsidR="00CA1824">
        <w:rPr>
          <w:rFonts w:ascii="Times New Roman" w:hAnsi="Times New Roman" w:cs="Times New Roman"/>
          <w:sz w:val="24"/>
          <w:szCs w:val="24"/>
        </w:rPr>
        <w:t>(</w:t>
      </w:r>
      <w:r w:rsidR="00CA1824" w:rsidRPr="00CA1824">
        <w:rPr>
          <w:rFonts w:ascii="Times New Roman" w:hAnsi="Times New Roman" w:cs="Times New Roman"/>
          <w:sz w:val="24"/>
          <w:szCs w:val="24"/>
        </w:rPr>
        <w:t>Lewis</w:t>
      </w:r>
      <w:r w:rsidR="00CA1824">
        <w:rPr>
          <w:rFonts w:ascii="Times New Roman" w:hAnsi="Times New Roman" w:cs="Times New Roman"/>
          <w:sz w:val="24"/>
          <w:szCs w:val="24"/>
        </w:rPr>
        <w:t>, K</w:t>
      </w:r>
      <w:r w:rsidR="00A524F4">
        <w:rPr>
          <w:rFonts w:ascii="Times New Roman" w:hAnsi="Times New Roman" w:cs="Times New Roman"/>
          <w:sz w:val="24"/>
          <w:szCs w:val="24"/>
        </w:rPr>
        <w:t>.</w:t>
      </w:r>
      <w:r w:rsidR="00CA1824">
        <w:rPr>
          <w:rFonts w:ascii="Times New Roman" w:hAnsi="Times New Roman" w:cs="Times New Roman"/>
          <w:sz w:val="24"/>
          <w:szCs w:val="24"/>
        </w:rPr>
        <w:t xml:space="preserve"> </w:t>
      </w:r>
      <w:r w:rsidR="00CA1824" w:rsidRPr="00CA1824">
        <w:rPr>
          <w:rFonts w:ascii="Times New Roman" w:hAnsi="Times New Roman" w:cs="Times New Roman"/>
          <w:i/>
          <w:sz w:val="24"/>
          <w:szCs w:val="24"/>
        </w:rPr>
        <w:t>cited in</w:t>
      </w:r>
      <w:r w:rsidR="00CA1824">
        <w:rPr>
          <w:rFonts w:ascii="Times New Roman" w:hAnsi="Times New Roman" w:cs="Times New Roman"/>
          <w:sz w:val="24"/>
          <w:szCs w:val="24"/>
        </w:rPr>
        <w:t xml:space="preserve"> </w:t>
      </w:r>
      <w:r w:rsidR="008B54C4">
        <w:rPr>
          <w:rFonts w:ascii="Times New Roman" w:hAnsi="Times New Roman" w:cs="Times New Roman"/>
          <w:sz w:val="24"/>
          <w:szCs w:val="24"/>
        </w:rPr>
        <w:t xml:space="preserve">Independent, 2016). </w:t>
      </w:r>
    </w:p>
    <w:p w:rsidR="000C522B" w:rsidRDefault="00DD1A92"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Other benefits of being part of the EU, is how it has protected British citizens through various legislations. </w:t>
      </w:r>
      <w:r w:rsidR="00B70204">
        <w:rPr>
          <w:rFonts w:ascii="Times New Roman" w:hAnsi="Times New Roman" w:cs="Times New Roman"/>
          <w:sz w:val="24"/>
          <w:szCs w:val="24"/>
        </w:rPr>
        <w:t>This part of the essay shall look at how the EU has helped the position of women in society</w:t>
      </w:r>
      <w:r w:rsidR="00DA0A12">
        <w:rPr>
          <w:rFonts w:ascii="Times New Roman" w:hAnsi="Times New Roman" w:cs="Times New Roman"/>
          <w:sz w:val="24"/>
          <w:szCs w:val="24"/>
        </w:rPr>
        <w:t>, regarding legislations they have created.</w:t>
      </w:r>
      <w:r w:rsidR="00514D99">
        <w:rPr>
          <w:rFonts w:ascii="Times New Roman" w:hAnsi="Times New Roman" w:cs="Times New Roman"/>
          <w:sz w:val="24"/>
          <w:szCs w:val="24"/>
        </w:rPr>
        <w:t xml:space="preserve"> It is important to recognise that there are still inequalities between men and women but there has been a significant change in women’s position, this is down to the equal treatment legislation, gender mainstreaming as well as specific measures for the advancement of females (</w:t>
      </w:r>
      <w:r w:rsidR="00186655">
        <w:rPr>
          <w:rFonts w:ascii="Times New Roman" w:hAnsi="Times New Roman" w:cs="Times New Roman"/>
          <w:sz w:val="24"/>
          <w:szCs w:val="24"/>
        </w:rPr>
        <w:t>European Commission</w:t>
      </w:r>
      <w:r w:rsidR="00514D99">
        <w:rPr>
          <w:rFonts w:ascii="Times New Roman" w:hAnsi="Times New Roman" w:cs="Times New Roman"/>
          <w:sz w:val="24"/>
          <w:szCs w:val="24"/>
        </w:rPr>
        <w:t xml:space="preserve">, date unknown). </w:t>
      </w:r>
      <w:r w:rsidR="00C87EB0">
        <w:rPr>
          <w:rFonts w:ascii="Times New Roman" w:hAnsi="Times New Roman" w:cs="Times New Roman"/>
          <w:sz w:val="24"/>
          <w:szCs w:val="24"/>
        </w:rPr>
        <w:t xml:space="preserve">Gains for women being part of the EU have been maternity rights, equal pay and </w:t>
      </w:r>
      <w:r w:rsidR="00A55EE4">
        <w:rPr>
          <w:rFonts w:ascii="Times New Roman" w:hAnsi="Times New Roman" w:cs="Times New Roman"/>
          <w:sz w:val="24"/>
          <w:szCs w:val="24"/>
        </w:rPr>
        <w:t xml:space="preserve">equal </w:t>
      </w:r>
      <w:r w:rsidR="00A55EE4">
        <w:rPr>
          <w:rFonts w:ascii="Times New Roman" w:hAnsi="Times New Roman" w:cs="Times New Roman"/>
          <w:sz w:val="24"/>
          <w:szCs w:val="24"/>
        </w:rPr>
        <w:lastRenderedPageBreak/>
        <w:t>treatment for those who work part time. The 1970 Equal Pay Act gave women the right to claim equal pay with a man in the same job, however; it was the European Commission in 1982 that took that legal action to change the Equal Pay Act to include a right to equal pay for wo</w:t>
      </w:r>
      <w:r w:rsidR="008A711D">
        <w:rPr>
          <w:rFonts w:ascii="Times New Roman" w:hAnsi="Times New Roman" w:cs="Times New Roman"/>
          <w:sz w:val="24"/>
          <w:szCs w:val="24"/>
        </w:rPr>
        <w:t>r</w:t>
      </w:r>
      <w:r w:rsidR="00A55EE4">
        <w:rPr>
          <w:rFonts w:ascii="Times New Roman" w:hAnsi="Times New Roman" w:cs="Times New Roman"/>
          <w:sz w:val="24"/>
          <w:szCs w:val="24"/>
        </w:rPr>
        <w:t>k of equal value. This has helped many women challenge their employers who were not treating them equally, fairly nor paying them the same as men</w:t>
      </w:r>
      <w:r w:rsidR="000C522B">
        <w:rPr>
          <w:rFonts w:ascii="Times New Roman" w:hAnsi="Times New Roman" w:cs="Times New Roman"/>
          <w:sz w:val="24"/>
          <w:szCs w:val="24"/>
        </w:rPr>
        <w:t xml:space="preserve"> (</w:t>
      </w:r>
      <w:proofErr w:type="spellStart"/>
      <w:r w:rsidR="000C522B">
        <w:rPr>
          <w:rFonts w:ascii="Times New Roman" w:hAnsi="Times New Roman" w:cs="Times New Roman"/>
          <w:sz w:val="24"/>
          <w:szCs w:val="24"/>
        </w:rPr>
        <w:t>Leftfootforward</w:t>
      </w:r>
      <w:proofErr w:type="spellEnd"/>
      <w:r w:rsidR="000C522B">
        <w:rPr>
          <w:rFonts w:ascii="Times New Roman" w:hAnsi="Times New Roman" w:cs="Times New Roman"/>
          <w:sz w:val="24"/>
          <w:szCs w:val="24"/>
        </w:rPr>
        <w:t xml:space="preserve">, 2016). </w:t>
      </w:r>
    </w:p>
    <w:p w:rsidR="00EB0E1B" w:rsidRDefault="00A55EE4"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significant movement for women was in 1993, when the EU </w:t>
      </w:r>
      <w:r w:rsidR="00732D75">
        <w:rPr>
          <w:rFonts w:ascii="Times New Roman" w:hAnsi="Times New Roman" w:cs="Times New Roman"/>
          <w:sz w:val="24"/>
          <w:szCs w:val="24"/>
        </w:rPr>
        <w:t>passed the health and safety of pregnant women and new mothers at work. From this another EU directive passed that pregnant women have the right to attend ante-natal appointments and get paid. Women who work part-time have benefitted from being part of the EU hugely. Although full-time and permanent employees were entitled to paid holidays, part-time workers did not. Statistics have shown that one in three people who work part-time had no paid holidays, compared to one in twenty-five full time workers. This statistic suggests that there would be 2.3 million part-time workers without paid leave; 1.7 million of these individuals would be women. It was found that part-time workers are mainly women, therefore treating part-time workers unfairly compared to full-time workers is a form of sex discrimination. This is a point that the EU made in the 1980’s and helped towards part-time workers having unfair dismissal rights</w:t>
      </w:r>
      <w:r w:rsidR="000C522B">
        <w:rPr>
          <w:rFonts w:ascii="Times New Roman" w:hAnsi="Times New Roman" w:cs="Times New Roman"/>
          <w:sz w:val="24"/>
          <w:szCs w:val="24"/>
        </w:rPr>
        <w:t xml:space="preserve"> and </w:t>
      </w:r>
      <w:r w:rsidR="00732D75">
        <w:rPr>
          <w:rFonts w:ascii="Times New Roman" w:hAnsi="Times New Roman" w:cs="Times New Roman"/>
          <w:sz w:val="24"/>
          <w:szCs w:val="24"/>
        </w:rPr>
        <w:t xml:space="preserve">statutory redundancy pay </w:t>
      </w:r>
      <w:r w:rsidR="000C522B">
        <w:rPr>
          <w:rFonts w:ascii="Times New Roman" w:hAnsi="Times New Roman" w:cs="Times New Roman"/>
          <w:sz w:val="24"/>
          <w:szCs w:val="24"/>
        </w:rPr>
        <w:t>which was finalised in 1994 (</w:t>
      </w:r>
      <w:proofErr w:type="spellStart"/>
      <w:r w:rsidR="000C522B">
        <w:rPr>
          <w:rFonts w:ascii="Times New Roman" w:hAnsi="Times New Roman" w:cs="Times New Roman"/>
          <w:sz w:val="24"/>
          <w:szCs w:val="24"/>
        </w:rPr>
        <w:t>Leftfootforward</w:t>
      </w:r>
      <w:proofErr w:type="spellEnd"/>
      <w:r w:rsidR="000C522B">
        <w:rPr>
          <w:rFonts w:ascii="Times New Roman" w:hAnsi="Times New Roman" w:cs="Times New Roman"/>
          <w:sz w:val="24"/>
          <w:szCs w:val="24"/>
        </w:rPr>
        <w:t xml:space="preserve">, 2016). </w:t>
      </w:r>
    </w:p>
    <w:p w:rsidR="00DD1A92" w:rsidRDefault="000C522B"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Under the EU’s legislation for the health and safety of pregnant women and those who’ve recently given birth also entitles women to at least 14 weeks maternity leave before and/or after childbirth. It also entitles women to two weeks leave before and/or after childbirth. This legislation allows not only women but men the equal rights of at least 18 weeks parental leave for each child (</w:t>
      </w:r>
      <w:r w:rsidR="00DA4EE0">
        <w:rPr>
          <w:rFonts w:ascii="Times New Roman" w:hAnsi="Times New Roman" w:cs="Times New Roman"/>
          <w:sz w:val="24"/>
          <w:szCs w:val="24"/>
        </w:rPr>
        <w:t>NIBUSINESSINFO.CO.UK, date unknown). With the current political stance between the UK and EU it has left individuals uncertain on if individuals in the UK will still be able to be protected under EU legislations (</w:t>
      </w:r>
      <w:proofErr w:type="spellStart"/>
      <w:r w:rsidR="00DA4EE0">
        <w:rPr>
          <w:rFonts w:ascii="Times New Roman" w:hAnsi="Times New Roman" w:cs="Times New Roman"/>
          <w:sz w:val="24"/>
          <w:szCs w:val="24"/>
        </w:rPr>
        <w:t>Leftfootforward</w:t>
      </w:r>
      <w:proofErr w:type="spellEnd"/>
      <w:r w:rsidR="009832E3">
        <w:rPr>
          <w:rFonts w:ascii="Times New Roman" w:hAnsi="Times New Roman" w:cs="Times New Roman"/>
          <w:sz w:val="24"/>
          <w:szCs w:val="24"/>
        </w:rPr>
        <w:t>, 2016</w:t>
      </w:r>
      <w:r w:rsidR="00DA4EE0">
        <w:rPr>
          <w:rFonts w:ascii="Times New Roman" w:hAnsi="Times New Roman" w:cs="Times New Roman"/>
          <w:sz w:val="24"/>
          <w:szCs w:val="24"/>
        </w:rPr>
        <w:t xml:space="preserve">). </w:t>
      </w:r>
    </w:p>
    <w:p w:rsidR="00EE3C3A" w:rsidRDefault="00BD0860"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main reasons as to why the EU referendum occurred in 2016. The first one being that it had been nearly forty years since a referendum like Brexit had occurred. The last referendum occurred in 1977, this saw 67% of the UK voting to stay and 33% voting to leave. The second reason being that many parties such as the labour party had tried to hold a referendum but due to not being elected into government were un-successful. Then in 1997 the Referendum party held a general election promising to hold a referendum on the UK being part of the EU. However, in the election they only received 2.6% </w:t>
      </w:r>
      <w:r w:rsidR="00EB473B">
        <w:rPr>
          <w:rFonts w:ascii="Times New Roman" w:hAnsi="Times New Roman" w:cs="Times New Roman"/>
          <w:sz w:val="24"/>
          <w:szCs w:val="24"/>
        </w:rPr>
        <w:t xml:space="preserve">of the vote so there did not even receive a seat in parliament. The final reason was that the then Prime Minister David Cameron </w:t>
      </w:r>
      <w:r w:rsidR="00EB473B">
        <w:rPr>
          <w:rFonts w:ascii="Times New Roman" w:hAnsi="Times New Roman" w:cs="Times New Roman"/>
          <w:sz w:val="24"/>
          <w:szCs w:val="24"/>
        </w:rPr>
        <w:lastRenderedPageBreak/>
        <w:t>promised that if his party, the Conservative Government were re-elected in 2015 then he would hold one, this was said after he rejected ideas on a referendum in 2012. With the Conservative Government being re-elected the European Union Referendum Act 2015 was introduced (</w:t>
      </w:r>
      <w:proofErr w:type="spellStart"/>
      <w:r w:rsidR="000301FE" w:rsidRPr="000301FE">
        <w:rPr>
          <w:rFonts w:ascii="Times New Roman" w:hAnsi="Times New Roman" w:cs="Times New Roman"/>
          <w:sz w:val="24"/>
          <w:szCs w:val="24"/>
        </w:rPr>
        <w:t>Iyengar</w:t>
      </w:r>
      <w:proofErr w:type="spellEnd"/>
      <w:r w:rsidR="000301FE">
        <w:rPr>
          <w:rFonts w:ascii="Times New Roman" w:hAnsi="Times New Roman" w:cs="Times New Roman"/>
          <w:sz w:val="24"/>
          <w:szCs w:val="24"/>
        </w:rPr>
        <w:t>, R</w:t>
      </w:r>
      <w:r w:rsidR="00A524F4">
        <w:rPr>
          <w:rFonts w:ascii="Times New Roman" w:hAnsi="Times New Roman" w:cs="Times New Roman"/>
          <w:sz w:val="24"/>
          <w:szCs w:val="24"/>
        </w:rPr>
        <w:t>.</w:t>
      </w:r>
      <w:r w:rsidR="000301FE">
        <w:rPr>
          <w:rFonts w:ascii="Times New Roman" w:hAnsi="Times New Roman" w:cs="Times New Roman"/>
          <w:sz w:val="24"/>
          <w:szCs w:val="24"/>
        </w:rPr>
        <w:t xml:space="preserve"> </w:t>
      </w:r>
      <w:r w:rsidR="000301FE" w:rsidRPr="000301FE">
        <w:rPr>
          <w:rFonts w:ascii="Times New Roman" w:hAnsi="Times New Roman" w:cs="Times New Roman"/>
          <w:i/>
          <w:sz w:val="24"/>
          <w:szCs w:val="24"/>
        </w:rPr>
        <w:t>cited in</w:t>
      </w:r>
      <w:r w:rsidR="000301FE">
        <w:rPr>
          <w:rFonts w:ascii="Times New Roman" w:hAnsi="Times New Roman" w:cs="Times New Roman"/>
          <w:sz w:val="24"/>
          <w:szCs w:val="24"/>
        </w:rPr>
        <w:t xml:space="preserve"> </w:t>
      </w:r>
      <w:r w:rsidR="00EB473B">
        <w:rPr>
          <w:rFonts w:ascii="Times New Roman" w:hAnsi="Times New Roman" w:cs="Times New Roman"/>
          <w:sz w:val="24"/>
          <w:szCs w:val="24"/>
        </w:rPr>
        <w:t xml:space="preserve">Time, 2017). </w:t>
      </w:r>
    </w:p>
    <w:p w:rsidR="00DD5FEE" w:rsidRDefault="00DD5FEE"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then Prime Minister David Cameron promised the EU referendum </w:t>
      </w:r>
      <w:r w:rsidR="00EB0E1B">
        <w:rPr>
          <w:rFonts w:ascii="Times New Roman" w:hAnsi="Times New Roman" w:cs="Times New Roman"/>
          <w:sz w:val="24"/>
          <w:szCs w:val="24"/>
        </w:rPr>
        <w:t xml:space="preserve">it </w:t>
      </w:r>
      <w:r>
        <w:rPr>
          <w:rFonts w:ascii="Times New Roman" w:hAnsi="Times New Roman" w:cs="Times New Roman"/>
          <w:sz w:val="24"/>
          <w:szCs w:val="24"/>
        </w:rPr>
        <w:t>occurred on June 23</w:t>
      </w:r>
      <w:r w:rsidRPr="00DD5FEE">
        <w:rPr>
          <w:rFonts w:ascii="Times New Roman" w:hAnsi="Times New Roman" w:cs="Times New Roman"/>
          <w:sz w:val="24"/>
          <w:szCs w:val="24"/>
          <w:vertAlign w:val="superscript"/>
        </w:rPr>
        <w:t>rd</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2016. This saw a monumental decision and one that would </w:t>
      </w:r>
      <w:r w:rsidR="005D1B19">
        <w:rPr>
          <w:rFonts w:ascii="Times New Roman" w:hAnsi="Times New Roman" w:cs="Times New Roman"/>
          <w:sz w:val="24"/>
          <w:szCs w:val="24"/>
        </w:rPr>
        <w:t>a</w:t>
      </w:r>
      <w:r>
        <w:rPr>
          <w:rFonts w:ascii="Times New Roman" w:hAnsi="Times New Roman" w:cs="Times New Roman"/>
          <w:sz w:val="24"/>
          <w:szCs w:val="24"/>
        </w:rPr>
        <w:t xml:space="preserve">ffect the UK’s future. 52% of the UK voted to leave and 48% </w:t>
      </w:r>
      <w:r w:rsidR="00907D15">
        <w:rPr>
          <w:rFonts w:ascii="Times New Roman" w:hAnsi="Times New Roman" w:cs="Times New Roman"/>
          <w:sz w:val="24"/>
          <w:szCs w:val="24"/>
        </w:rPr>
        <w:t xml:space="preserve">voted to stay, therefore the UK chose to leave the EU calling this movement ‘Brexit’. </w:t>
      </w:r>
      <w:proofErr w:type="gramStart"/>
      <w:r w:rsidR="00907D15">
        <w:rPr>
          <w:rFonts w:ascii="Times New Roman" w:hAnsi="Times New Roman" w:cs="Times New Roman"/>
          <w:sz w:val="24"/>
          <w:szCs w:val="24"/>
        </w:rPr>
        <w:t>As a result of</w:t>
      </w:r>
      <w:proofErr w:type="gramEnd"/>
      <w:r w:rsidR="00907D15">
        <w:rPr>
          <w:rFonts w:ascii="Times New Roman" w:hAnsi="Times New Roman" w:cs="Times New Roman"/>
          <w:sz w:val="24"/>
          <w:szCs w:val="24"/>
        </w:rPr>
        <w:t xml:space="preserve"> this, the then Prime Minister David Cameron re-signed as he stated that the UK deserved a Prime Minister that shared the same views as </w:t>
      </w:r>
      <w:r w:rsidR="00EB0E1B">
        <w:rPr>
          <w:rFonts w:ascii="Times New Roman" w:hAnsi="Times New Roman" w:cs="Times New Roman"/>
          <w:sz w:val="24"/>
          <w:szCs w:val="24"/>
        </w:rPr>
        <w:t>most of</w:t>
      </w:r>
      <w:r w:rsidR="00907D15">
        <w:rPr>
          <w:rFonts w:ascii="Times New Roman" w:hAnsi="Times New Roman" w:cs="Times New Roman"/>
          <w:sz w:val="24"/>
          <w:szCs w:val="24"/>
        </w:rPr>
        <w:t xml:space="preserve"> the UK. This saw Theresa May becoming our new Prime Minister in September last year (</w:t>
      </w:r>
      <w:r w:rsidR="009832E3" w:rsidRPr="009832E3">
        <w:rPr>
          <w:rFonts w:ascii="Times New Roman" w:hAnsi="Times New Roman" w:cs="Times New Roman"/>
          <w:sz w:val="24"/>
          <w:szCs w:val="24"/>
        </w:rPr>
        <w:t>Ashley Watters</w:t>
      </w:r>
      <w:r w:rsidR="009832E3">
        <w:rPr>
          <w:rFonts w:ascii="Times New Roman" w:hAnsi="Times New Roman" w:cs="Times New Roman"/>
          <w:sz w:val="24"/>
          <w:szCs w:val="24"/>
        </w:rPr>
        <w:t xml:space="preserve"> </w:t>
      </w:r>
      <w:r w:rsidR="009832E3" w:rsidRPr="009832E3">
        <w:rPr>
          <w:rFonts w:ascii="Times New Roman" w:hAnsi="Times New Roman" w:cs="Times New Roman"/>
          <w:i/>
          <w:sz w:val="24"/>
          <w:szCs w:val="24"/>
        </w:rPr>
        <w:t>cited in</w:t>
      </w:r>
      <w:r w:rsidR="009832E3">
        <w:rPr>
          <w:rFonts w:ascii="Times New Roman" w:hAnsi="Times New Roman" w:cs="Times New Roman"/>
          <w:sz w:val="24"/>
          <w:szCs w:val="24"/>
        </w:rPr>
        <w:t xml:space="preserve"> D</w:t>
      </w:r>
      <w:r w:rsidR="00907D15">
        <w:rPr>
          <w:rFonts w:ascii="Times New Roman" w:hAnsi="Times New Roman" w:cs="Times New Roman"/>
          <w:sz w:val="24"/>
          <w:szCs w:val="24"/>
        </w:rPr>
        <w:t>ummies, date unknown).</w:t>
      </w:r>
      <w:r w:rsidR="005D1B19">
        <w:rPr>
          <w:rFonts w:ascii="Times New Roman" w:hAnsi="Times New Roman" w:cs="Times New Roman"/>
          <w:sz w:val="24"/>
          <w:szCs w:val="24"/>
        </w:rPr>
        <w:t xml:space="preserve"> Voting is still the obvious way in which citizens of the UK can have a say in their future and influence political parties in Parliamentary Democracy (</w:t>
      </w:r>
      <w:proofErr w:type="spellStart"/>
      <w:r w:rsidR="005D1B19">
        <w:rPr>
          <w:rFonts w:ascii="Times New Roman" w:hAnsi="Times New Roman" w:cs="Times New Roman"/>
          <w:sz w:val="24"/>
          <w:szCs w:val="24"/>
        </w:rPr>
        <w:t>Haralambos</w:t>
      </w:r>
      <w:proofErr w:type="spellEnd"/>
      <w:r w:rsidR="005D1B19">
        <w:rPr>
          <w:rFonts w:ascii="Times New Roman" w:hAnsi="Times New Roman" w:cs="Times New Roman"/>
          <w:sz w:val="24"/>
          <w:szCs w:val="24"/>
        </w:rPr>
        <w:t xml:space="preserve"> and Holborn, 2008). </w:t>
      </w:r>
    </w:p>
    <w:p w:rsidR="0073396A" w:rsidRDefault="00907D15"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the UK voted there were arguments for and against leaving/staying in the EU. The argument for leaving the EU were in favour and advocated by the UK Independence Party and not favoured by the then Prime Minister, David Cameron. The arguments for leaving the EU were that being part of the EU was restrictive, leaving would help the UK regain border control, reclaim business rights as well as the UK would be able to use the EU membership fee on ways that would directly benefit the UK. The arguments for remaining in the EU were in favour of the Conservative Party and the then Prime Minister David Cameron. The main argument for remaining were down to business benefits mainly. Individuals in favour of remaining in the EU argued that the UK benefits from being part of the EU due to it’s single market system. Regarding border control, individuals in favour of remaining believed that open borders helps develop the UK and an eager workforce as well as encouraging public service projects. </w:t>
      </w:r>
      <w:r w:rsidR="00B25D28">
        <w:rPr>
          <w:rFonts w:ascii="Times New Roman" w:hAnsi="Times New Roman" w:cs="Times New Roman"/>
          <w:sz w:val="24"/>
          <w:szCs w:val="24"/>
        </w:rPr>
        <w:t>They also stated that being part of the EU creates a belonging in a wider community, therefore providing economic and cultural strength and security. Although the vote was very close, most of the UK has voted for Brexit. This however will not be in action for another two years, meaning that the UK is still subject to EU laws (</w:t>
      </w:r>
      <w:r w:rsidR="009832E3" w:rsidRPr="009832E3">
        <w:rPr>
          <w:rFonts w:ascii="Times New Roman" w:hAnsi="Times New Roman" w:cs="Times New Roman"/>
          <w:sz w:val="24"/>
          <w:szCs w:val="24"/>
        </w:rPr>
        <w:t>Watters</w:t>
      </w:r>
      <w:r w:rsidR="00845083">
        <w:rPr>
          <w:rFonts w:ascii="Times New Roman" w:hAnsi="Times New Roman" w:cs="Times New Roman"/>
          <w:sz w:val="24"/>
          <w:szCs w:val="24"/>
        </w:rPr>
        <w:t>, A</w:t>
      </w:r>
      <w:r w:rsidR="00A524F4">
        <w:rPr>
          <w:rFonts w:ascii="Times New Roman" w:hAnsi="Times New Roman" w:cs="Times New Roman"/>
          <w:sz w:val="24"/>
          <w:szCs w:val="24"/>
        </w:rPr>
        <w:t>.</w:t>
      </w:r>
      <w:r w:rsidR="009832E3">
        <w:rPr>
          <w:rFonts w:ascii="Times New Roman" w:hAnsi="Times New Roman" w:cs="Times New Roman"/>
          <w:sz w:val="24"/>
          <w:szCs w:val="24"/>
        </w:rPr>
        <w:t xml:space="preserve"> </w:t>
      </w:r>
      <w:r w:rsidR="009832E3" w:rsidRPr="009832E3">
        <w:rPr>
          <w:rFonts w:ascii="Times New Roman" w:hAnsi="Times New Roman" w:cs="Times New Roman"/>
          <w:i/>
          <w:sz w:val="24"/>
          <w:szCs w:val="24"/>
        </w:rPr>
        <w:t>cited in</w:t>
      </w:r>
      <w:r w:rsidR="009832E3">
        <w:rPr>
          <w:rFonts w:ascii="Times New Roman" w:hAnsi="Times New Roman" w:cs="Times New Roman"/>
          <w:sz w:val="24"/>
          <w:szCs w:val="24"/>
        </w:rPr>
        <w:t xml:space="preserve"> D</w:t>
      </w:r>
      <w:r w:rsidR="00B25D28">
        <w:rPr>
          <w:rFonts w:ascii="Times New Roman" w:hAnsi="Times New Roman" w:cs="Times New Roman"/>
          <w:sz w:val="24"/>
          <w:szCs w:val="24"/>
        </w:rPr>
        <w:t xml:space="preserve">ummies, date unknown). </w:t>
      </w:r>
    </w:p>
    <w:p w:rsidR="00E16583" w:rsidRDefault="0073396A"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the referendum occurred on </w:t>
      </w:r>
      <w:r w:rsidRPr="0073396A">
        <w:rPr>
          <w:rFonts w:ascii="Times New Roman" w:hAnsi="Times New Roman" w:cs="Times New Roman"/>
          <w:sz w:val="24"/>
          <w:szCs w:val="24"/>
        </w:rPr>
        <w:t>June 23rd, 2016</w:t>
      </w:r>
      <w:r>
        <w:rPr>
          <w:rFonts w:ascii="Times New Roman" w:hAnsi="Times New Roman" w:cs="Times New Roman"/>
          <w:sz w:val="24"/>
          <w:szCs w:val="24"/>
        </w:rPr>
        <w:t>, it wasn’t until March 29</w:t>
      </w:r>
      <w:r w:rsidRPr="0073396A">
        <w:rPr>
          <w:rFonts w:ascii="Times New Roman" w:hAnsi="Times New Roman" w:cs="Times New Roman"/>
          <w:sz w:val="24"/>
          <w:szCs w:val="24"/>
          <w:vertAlign w:val="superscript"/>
        </w:rPr>
        <w:t>th</w:t>
      </w:r>
      <w:proofErr w:type="gramStart"/>
      <w:r>
        <w:rPr>
          <w:rFonts w:ascii="Times New Roman" w:hAnsi="Times New Roman" w:cs="Times New Roman"/>
          <w:sz w:val="24"/>
          <w:szCs w:val="24"/>
        </w:rPr>
        <w:t xml:space="preserve"> 2017</w:t>
      </w:r>
      <w:proofErr w:type="gramEnd"/>
      <w:r>
        <w:rPr>
          <w:rFonts w:ascii="Times New Roman" w:hAnsi="Times New Roman" w:cs="Times New Roman"/>
          <w:sz w:val="24"/>
          <w:szCs w:val="24"/>
        </w:rPr>
        <w:t xml:space="preserve">, that Theresa May started the Article 50 process. </w:t>
      </w:r>
      <w:r w:rsidR="00E16583">
        <w:rPr>
          <w:rFonts w:ascii="Times New Roman" w:hAnsi="Times New Roman" w:cs="Times New Roman"/>
          <w:sz w:val="24"/>
          <w:szCs w:val="24"/>
        </w:rPr>
        <w:t xml:space="preserve">Article 50 is a part of the Treaty of Lisbon and allows a EU member state the right to quit and outlines the procedure of doing so. Within this article it allows </w:t>
      </w:r>
      <w:proofErr w:type="gramStart"/>
      <w:r w:rsidR="00E16583">
        <w:rPr>
          <w:rFonts w:ascii="Times New Roman" w:hAnsi="Times New Roman" w:cs="Times New Roman"/>
          <w:sz w:val="24"/>
          <w:szCs w:val="24"/>
        </w:rPr>
        <w:t>a leaving member state two year</w:t>
      </w:r>
      <w:r w:rsidR="00EB0E1B">
        <w:rPr>
          <w:rFonts w:ascii="Times New Roman" w:hAnsi="Times New Roman" w:cs="Times New Roman"/>
          <w:sz w:val="24"/>
          <w:szCs w:val="24"/>
        </w:rPr>
        <w:t>s</w:t>
      </w:r>
      <w:proofErr w:type="gramEnd"/>
      <w:r w:rsidR="00E16583">
        <w:rPr>
          <w:rFonts w:ascii="Times New Roman" w:hAnsi="Times New Roman" w:cs="Times New Roman"/>
          <w:sz w:val="24"/>
          <w:szCs w:val="24"/>
        </w:rPr>
        <w:t xml:space="preserve"> to negotiate an exit deal, however once this </w:t>
      </w:r>
      <w:r w:rsidR="00E16583">
        <w:rPr>
          <w:rFonts w:ascii="Times New Roman" w:hAnsi="Times New Roman" w:cs="Times New Roman"/>
          <w:sz w:val="24"/>
          <w:szCs w:val="24"/>
        </w:rPr>
        <w:lastRenderedPageBreak/>
        <w:t>is agreed and the process starts it cannot be stopped. Before 2007 there was no possible way that an EU member state could leave the EU until the Treaty of Lisbon was produced. This became law in 2009 and was created to make the EU more democratic, transparent and more efficient. It is an agreement that is signed by all heads of state and governments of countries that are part of the EU (</w:t>
      </w:r>
      <w:r w:rsidR="00290598" w:rsidRPr="00290598">
        <w:rPr>
          <w:rFonts w:ascii="Times New Roman" w:hAnsi="Times New Roman" w:cs="Times New Roman"/>
          <w:sz w:val="24"/>
          <w:szCs w:val="24"/>
        </w:rPr>
        <w:t>Rothwell,</w:t>
      </w:r>
      <w:r w:rsidR="00E23C36">
        <w:rPr>
          <w:rFonts w:ascii="Times New Roman" w:hAnsi="Times New Roman" w:cs="Times New Roman"/>
          <w:sz w:val="24"/>
          <w:szCs w:val="24"/>
        </w:rPr>
        <w:t xml:space="preserve"> J and</w:t>
      </w:r>
      <w:r w:rsidR="00290598" w:rsidRPr="00290598">
        <w:rPr>
          <w:rFonts w:ascii="Times New Roman" w:hAnsi="Times New Roman" w:cs="Times New Roman"/>
          <w:sz w:val="24"/>
          <w:szCs w:val="24"/>
        </w:rPr>
        <w:t xml:space="preserve"> Midgley</w:t>
      </w:r>
      <w:r w:rsidR="00E23C36">
        <w:rPr>
          <w:rFonts w:ascii="Times New Roman" w:hAnsi="Times New Roman" w:cs="Times New Roman"/>
          <w:sz w:val="24"/>
          <w:szCs w:val="24"/>
        </w:rPr>
        <w:t>, R</w:t>
      </w:r>
      <w:r w:rsidR="00A524F4">
        <w:rPr>
          <w:rFonts w:ascii="Times New Roman" w:hAnsi="Times New Roman" w:cs="Times New Roman"/>
          <w:sz w:val="24"/>
          <w:szCs w:val="24"/>
        </w:rPr>
        <w:t xml:space="preserve">. </w:t>
      </w:r>
      <w:r w:rsidR="00E23C36" w:rsidRPr="00E23C36">
        <w:rPr>
          <w:rFonts w:ascii="Times New Roman" w:hAnsi="Times New Roman" w:cs="Times New Roman"/>
          <w:i/>
          <w:sz w:val="24"/>
          <w:szCs w:val="24"/>
        </w:rPr>
        <w:t>cited in</w:t>
      </w:r>
      <w:r w:rsidR="00290598" w:rsidRPr="00290598">
        <w:rPr>
          <w:rFonts w:ascii="Times New Roman" w:hAnsi="Times New Roman" w:cs="Times New Roman"/>
          <w:sz w:val="24"/>
          <w:szCs w:val="24"/>
        </w:rPr>
        <w:t xml:space="preserve"> </w:t>
      </w:r>
      <w:r w:rsidR="00E16583">
        <w:rPr>
          <w:rFonts w:ascii="Times New Roman" w:hAnsi="Times New Roman" w:cs="Times New Roman"/>
          <w:sz w:val="24"/>
          <w:szCs w:val="24"/>
        </w:rPr>
        <w:t xml:space="preserve">The Telegraph, 2018). </w:t>
      </w:r>
    </w:p>
    <w:p w:rsidR="00AA0620" w:rsidRDefault="00BA3A49"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Brexit will have an obvious impact on the UK for right or wrong reasons, none of which are certain and won’t be for a few years until the transition has occurred and settled. The UK is aimed to separate from the EU on Friday 29</w:t>
      </w:r>
      <w:r w:rsidRPr="00BA3A49">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at 11pm. The two-year transition has already started as the UK and EU have agreed on three ‘divorce’ issues. These are how much does the UK owe to the EU, what’s going to happen to the Northern Ireland border and what happens to UK citizens living in the EU as well as EU citizens living in the UK. Sources were able to breakdown the EU referendum vote, this showed that in England </w:t>
      </w:r>
      <w:r w:rsidR="003520DB">
        <w:rPr>
          <w:rFonts w:ascii="Times New Roman" w:hAnsi="Times New Roman" w:cs="Times New Roman"/>
          <w:sz w:val="24"/>
          <w:szCs w:val="24"/>
        </w:rPr>
        <w:t xml:space="preserve">53.4% voted to leave and 46.6% voted to remain. It showed how in Wales, 52.5% voted leave and 47.5% voted to remain. Scotland and Northern Ireland were more in favour of remaining in the EU with 62% voting to remain in Scotland and 55.8% voting to remain in Ireland. Before Brexit occurred David Cameron and his Chancellor George Osbourne precited that if Brexit was to occur then the UK economy would be in crisis. This has happened in some respect, as the day after the referendum </w:t>
      </w:r>
      <w:r w:rsidR="0073396A">
        <w:rPr>
          <w:rFonts w:ascii="Times New Roman" w:hAnsi="Times New Roman" w:cs="Times New Roman"/>
          <w:sz w:val="24"/>
          <w:szCs w:val="24"/>
        </w:rPr>
        <w:t xml:space="preserve">the pound </w:t>
      </w:r>
      <w:r w:rsidR="00AA0620">
        <w:rPr>
          <w:rFonts w:ascii="Times New Roman" w:hAnsi="Times New Roman" w:cs="Times New Roman"/>
          <w:sz w:val="24"/>
          <w:szCs w:val="24"/>
        </w:rPr>
        <w:t>fell</w:t>
      </w:r>
      <w:r w:rsidR="0073396A">
        <w:rPr>
          <w:rFonts w:ascii="Times New Roman" w:hAnsi="Times New Roman" w:cs="Times New Roman"/>
          <w:sz w:val="24"/>
          <w:szCs w:val="24"/>
        </w:rPr>
        <w:t xml:space="preserve"> in value. At this current time the value of the pound </w:t>
      </w:r>
      <w:r w:rsidR="00AA0620">
        <w:rPr>
          <w:rFonts w:ascii="Times New Roman" w:hAnsi="Times New Roman" w:cs="Times New Roman"/>
          <w:sz w:val="24"/>
          <w:szCs w:val="24"/>
        </w:rPr>
        <w:t>remains</w:t>
      </w:r>
      <w:r w:rsidR="0073396A">
        <w:rPr>
          <w:rFonts w:ascii="Times New Roman" w:hAnsi="Times New Roman" w:cs="Times New Roman"/>
          <w:sz w:val="24"/>
          <w:szCs w:val="24"/>
        </w:rPr>
        <w:t xml:space="preserve"> to be 10% lower than the dollar and 15% lower than the euro</w:t>
      </w:r>
      <w:r w:rsidR="00AA0620">
        <w:rPr>
          <w:rFonts w:ascii="Times New Roman" w:hAnsi="Times New Roman" w:cs="Times New Roman"/>
          <w:sz w:val="24"/>
          <w:szCs w:val="24"/>
        </w:rPr>
        <w:t xml:space="preserve"> (</w:t>
      </w:r>
      <w:r w:rsidR="00DA795F" w:rsidRPr="00DA795F">
        <w:rPr>
          <w:rFonts w:ascii="Times New Roman" w:hAnsi="Times New Roman" w:cs="Times New Roman"/>
          <w:sz w:val="24"/>
          <w:szCs w:val="24"/>
        </w:rPr>
        <w:t>Hunt</w:t>
      </w:r>
      <w:r w:rsidR="000173A0">
        <w:rPr>
          <w:rFonts w:ascii="Times New Roman" w:hAnsi="Times New Roman" w:cs="Times New Roman"/>
          <w:sz w:val="24"/>
          <w:szCs w:val="24"/>
        </w:rPr>
        <w:t>, A</w:t>
      </w:r>
      <w:r w:rsidR="00DA795F" w:rsidRPr="00DA795F">
        <w:rPr>
          <w:rFonts w:ascii="Times New Roman" w:hAnsi="Times New Roman" w:cs="Times New Roman"/>
          <w:sz w:val="24"/>
          <w:szCs w:val="24"/>
        </w:rPr>
        <w:t xml:space="preserve"> </w:t>
      </w:r>
      <w:r w:rsidR="000173A0">
        <w:rPr>
          <w:rFonts w:ascii="Times New Roman" w:hAnsi="Times New Roman" w:cs="Times New Roman"/>
          <w:sz w:val="24"/>
          <w:szCs w:val="24"/>
        </w:rPr>
        <w:t>and</w:t>
      </w:r>
      <w:r w:rsidR="00DA795F" w:rsidRPr="00DA795F">
        <w:rPr>
          <w:rFonts w:ascii="Times New Roman" w:hAnsi="Times New Roman" w:cs="Times New Roman"/>
          <w:sz w:val="24"/>
          <w:szCs w:val="24"/>
        </w:rPr>
        <w:t xml:space="preserve"> Wheeler</w:t>
      </w:r>
      <w:r w:rsidR="000173A0">
        <w:rPr>
          <w:rFonts w:ascii="Times New Roman" w:hAnsi="Times New Roman" w:cs="Times New Roman"/>
          <w:sz w:val="24"/>
          <w:szCs w:val="24"/>
        </w:rPr>
        <w:t>, B</w:t>
      </w:r>
      <w:r w:rsidR="00A524F4">
        <w:rPr>
          <w:rFonts w:ascii="Times New Roman" w:hAnsi="Times New Roman" w:cs="Times New Roman"/>
          <w:sz w:val="24"/>
          <w:szCs w:val="24"/>
        </w:rPr>
        <w:t xml:space="preserve">. </w:t>
      </w:r>
      <w:r w:rsidR="00DA795F" w:rsidRPr="00DA795F">
        <w:rPr>
          <w:rFonts w:ascii="Times New Roman" w:hAnsi="Times New Roman" w:cs="Times New Roman"/>
          <w:i/>
          <w:sz w:val="24"/>
          <w:szCs w:val="24"/>
        </w:rPr>
        <w:t>cited in</w:t>
      </w:r>
      <w:r w:rsidR="00DA795F">
        <w:rPr>
          <w:rFonts w:ascii="Times New Roman" w:hAnsi="Times New Roman" w:cs="Times New Roman"/>
          <w:sz w:val="24"/>
          <w:szCs w:val="24"/>
        </w:rPr>
        <w:t xml:space="preserve"> </w:t>
      </w:r>
      <w:r w:rsidR="00AA0620">
        <w:rPr>
          <w:rFonts w:ascii="Times New Roman" w:hAnsi="Times New Roman" w:cs="Times New Roman"/>
          <w:sz w:val="24"/>
          <w:szCs w:val="24"/>
        </w:rPr>
        <w:t>BBC, 2018)</w:t>
      </w:r>
      <w:r w:rsidR="0073396A">
        <w:rPr>
          <w:rFonts w:ascii="Times New Roman" w:hAnsi="Times New Roman" w:cs="Times New Roman"/>
          <w:sz w:val="24"/>
          <w:szCs w:val="24"/>
        </w:rPr>
        <w:t xml:space="preserve">. </w:t>
      </w:r>
    </w:p>
    <w:p w:rsidR="008A3692" w:rsidRDefault="008A3692"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fall in the pound, this </w:t>
      </w:r>
      <w:r w:rsidR="00AA0620">
        <w:rPr>
          <w:rFonts w:ascii="Times New Roman" w:hAnsi="Times New Roman" w:cs="Times New Roman"/>
          <w:sz w:val="24"/>
          <w:szCs w:val="24"/>
        </w:rPr>
        <w:t>effects</w:t>
      </w:r>
      <w:r>
        <w:rPr>
          <w:rFonts w:ascii="Times New Roman" w:hAnsi="Times New Roman" w:cs="Times New Roman"/>
          <w:sz w:val="24"/>
          <w:szCs w:val="24"/>
        </w:rPr>
        <w:t xml:space="preserve"> all UK citizens. It means that holidays for British tourist are more expensive if travelling to foreign countries. It has also meant that importing materials has increased for manufacturers such as car industries. This will affect the UK as it may lose out on business relationships with other EU countries, not only causing a lose in custom but also income for the UK and other EU countries (</w:t>
      </w:r>
      <w:r w:rsidR="00DA795F">
        <w:rPr>
          <w:rFonts w:ascii="Times New Roman" w:hAnsi="Times New Roman" w:cs="Times New Roman"/>
          <w:sz w:val="24"/>
          <w:szCs w:val="24"/>
        </w:rPr>
        <w:t>Bowler</w:t>
      </w:r>
      <w:r w:rsidR="000173A0">
        <w:rPr>
          <w:rFonts w:ascii="Times New Roman" w:hAnsi="Times New Roman" w:cs="Times New Roman"/>
          <w:sz w:val="24"/>
          <w:szCs w:val="24"/>
        </w:rPr>
        <w:t>, T</w:t>
      </w:r>
      <w:r w:rsidR="00A524F4">
        <w:rPr>
          <w:rFonts w:ascii="Times New Roman" w:hAnsi="Times New Roman" w:cs="Times New Roman"/>
          <w:sz w:val="24"/>
          <w:szCs w:val="24"/>
        </w:rPr>
        <w:t>.</w:t>
      </w:r>
      <w:r w:rsidR="00DA795F">
        <w:rPr>
          <w:rFonts w:ascii="Times New Roman" w:hAnsi="Times New Roman" w:cs="Times New Roman"/>
          <w:sz w:val="24"/>
          <w:szCs w:val="24"/>
        </w:rPr>
        <w:t xml:space="preserve"> </w:t>
      </w:r>
      <w:r w:rsidR="00DA795F" w:rsidRPr="00DA795F">
        <w:rPr>
          <w:rFonts w:ascii="Times New Roman" w:hAnsi="Times New Roman" w:cs="Times New Roman"/>
          <w:i/>
          <w:sz w:val="24"/>
          <w:szCs w:val="24"/>
        </w:rPr>
        <w:t>cited in</w:t>
      </w:r>
      <w:r w:rsidR="00DA795F">
        <w:rPr>
          <w:rFonts w:ascii="Times New Roman" w:hAnsi="Times New Roman" w:cs="Times New Roman"/>
          <w:sz w:val="24"/>
          <w:szCs w:val="24"/>
        </w:rPr>
        <w:t xml:space="preserve"> </w:t>
      </w:r>
      <w:r w:rsidR="00AA0620">
        <w:rPr>
          <w:rFonts w:ascii="Times New Roman" w:hAnsi="Times New Roman" w:cs="Times New Roman"/>
          <w:sz w:val="24"/>
          <w:szCs w:val="24"/>
        </w:rPr>
        <w:t xml:space="preserve">BBC, 2017). </w:t>
      </w:r>
    </w:p>
    <w:p w:rsidR="00AA0620" w:rsidRDefault="00985F9C"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On Monday 18</w:t>
      </w:r>
      <w:r w:rsidRPr="00985F9C">
        <w:rPr>
          <w:rFonts w:ascii="Times New Roman" w:hAnsi="Times New Roman" w:cs="Times New Roman"/>
          <w:sz w:val="24"/>
          <w:szCs w:val="24"/>
          <w:vertAlign w:val="superscript"/>
        </w:rPr>
        <w:t>th</w:t>
      </w:r>
      <w:r>
        <w:rPr>
          <w:rFonts w:ascii="Times New Roman" w:hAnsi="Times New Roman" w:cs="Times New Roman"/>
          <w:sz w:val="24"/>
          <w:szCs w:val="24"/>
        </w:rPr>
        <w:t xml:space="preserve"> July 2016, Theresa May made her first visit to Wales to see </w:t>
      </w:r>
      <w:r w:rsidRPr="00985F9C">
        <w:rPr>
          <w:rFonts w:ascii="Times New Roman" w:hAnsi="Times New Roman" w:cs="Times New Roman"/>
          <w:sz w:val="24"/>
          <w:szCs w:val="24"/>
        </w:rPr>
        <w:t>First Minister Carwyn Jones</w:t>
      </w:r>
      <w:r>
        <w:rPr>
          <w:rFonts w:ascii="Times New Roman" w:hAnsi="Times New Roman" w:cs="Times New Roman"/>
          <w:sz w:val="24"/>
          <w:szCs w:val="24"/>
        </w:rPr>
        <w:t xml:space="preserve">. The reasoning behind this visit was that Theresa May wanted the Welsh Government to be more engaged regarding Brexit negotiations. Carwyn Jones spoke to Theresa May about whether the UK government would replace the EU funding if Brexit were to occur. After the meeting he stated how he was under the impression that Theresa May recognised his concerns and that she understood the UK’s need to deliver to ensure that the UK delivers to the people of Wales (BBC, 2016). </w:t>
      </w:r>
      <w:r w:rsidR="003E2D84">
        <w:rPr>
          <w:rFonts w:ascii="Times New Roman" w:hAnsi="Times New Roman" w:cs="Times New Roman"/>
          <w:sz w:val="24"/>
          <w:szCs w:val="24"/>
        </w:rPr>
        <w:t xml:space="preserve">Before Brexit occurred, the Welsh Government was committed </w:t>
      </w:r>
      <w:r w:rsidR="003E2D84">
        <w:rPr>
          <w:rFonts w:ascii="Times New Roman" w:hAnsi="Times New Roman" w:cs="Times New Roman"/>
          <w:sz w:val="24"/>
          <w:szCs w:val="24"/>
        </w:rPr>
        <w:lastRenderedPageBreak/>
        <w:t xml:space="preserve">to ensuring that Wales was an engaged member during post-Brexit. They stated that they would work with partners in Wales, the UK and Europe to be able to secure a prosperous future for Wales (Welsh Government, 2017). </w:t>
      </w:r>
      <w:r w:rsidR="00286988">
        <w:rPr>
          <w:rFonts w:ascii="Times New Roman" w:hAnsi="Times New Roman" w:cs="Times New Roman"/>
          <w:sz w:val="24"/>
          <w:szCs w:val="24"/>
        </w:rPr>
        <w:t xml:space="preserve">It has been stated that during Brexit Negotiations that there was no-one speaking on Wales’ behalf causing the country to be excluded. However, in an interview the leader of Welsh Conservatives Andrew RT Davies said that there had been plenty of opportunities for the Welsh Government to have their say. Finance Minster Mark </w:t>
      </w:r>
      <w:proofErr w:type="spellStart"/>
      <w:r w:rsidR="00286988">
        <w:rPr>
          <w:rFonts w:ascii="Times New Roman" w:hAnsi="Times New Roman" w:cs="Times New Roman"/>
          <w:sz w:val="24"/>
          <w:szCs w:val="24"/>
        </w:rPr>
        <w:t>Drakeford</w:t>
      </w:r>
      <w:proofErr w:type="spellEnd"/>
      <w:r w:rsidR="00286988">
        <w:rPr>
          <w:rFonts w:ascii="Times New Roman" w:hAnsi="Times New Roman" w:cs="Times New Roman"/>
          <w:sz w:val="24"/>
          <w:szCs w:val="24"/>
        </w:rPr>
        <w:t xml:space="preserve"> argued that Wales should have been in the room during post-Brexit negotiations. </w:t>
      </w:r>
      <w:r w:rsidR="0031292F">
        <w:rPr>
          <w:rFonts w:ascii="Times New Roman" w:hAnsi="Times New Roman" w:cs="Times New Roman"/>
          <w:sz w:val="24"/>
          <w:szCs w:val="24"/>
        </w:rPr>
        <w:t xml:space="preserve">Theresa May had offered the Welsh Government a seat to discuss to the UK’s exit, however Mr. Davies stated how they had left it to the devolved administrators to represent Wales and their views (BBC, 2016). </w:t>
      </w:r>
    </w:p>
    <w:p w:rsidR="00D4153B" w:rsidRDefault="00614B5E"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Brexit </w:t>
      </w:r>
      <w:r w:rsidR="00EB0E1B">
        <w:rPr>
          <w:rFonts w:ascii="Times New Roman" w:hAnsi="Times New Roman" w:cs="Times New Roman"/>
          <w:sz w:val="24"/>
          <w:szCs w:val="24"/>
        </w:rPr>
        <w:t xml:space="preserve">effecting </w:t>
      </w:r>
      <w:r>
        <w:rPr>
          <w:rFonts w:ascii="Times New Roman" w:hAnsi="Times New Roman" w:cs="Times New Roman"/>
          <w:sz w:val="24"/>
          <w:szCs w:val="24"/>
        </w:rPr>
        <w:t xml:space="preserve">the UK, it will inevitably </w:t>
      </w:r>
      <w:r w:rsidR="00EB0E1B">
        <w:rPr>
          <w:rFonts w:ascii="Times New Roman" w:hAnsi="Times New Roman" w:cs="Times New Roman"/>
          <w:sz w:val="24"/>
          <w:szCs w:val="24"/>
        </w:rPr>
        <w:t>have an effect on</w:t>
      </w:r>
      <w:r>
        <w:rPr>
          <w:rFonts w:ascii="Times New Roman" w:hAnsi="Times New Roman" w:cs="Times New Roman"/>
          <w:sz w:val="24"/>
          <w:szCs w:val="24"/>
        </w:rPr>
        <w:t xml:space="preserve"> Wales. The </w:t>
      </w:r>
      <w:bookmarkStart w:id="0" w:name="_Hlk503878963"/>
      <w:r>
        <w:rPr>
          <w:rFonts w:ascii="Times New Roman" w:hAnsi="Times New Roman" w:cs="Times New Roman"/>
          <w:sz w:val="24"/>
          <w:szCs w:val="24"/>
        </w:rPr>
        <w:t>Lords EU Committee</w:t>
      </w:r>
      <w:bookmarkEnd w:id="0"/>
      <w:r>
        <w:rPr>
          <w:rFonts w:ascii="Times New Roman" w:hAnsi="Times New Roman" w:cs="Times New Roman"/>
          <w:sz w:val="24"/>
          <w:szCs w:val="24"/>
        </w:rPr>
        <w:t xml:space="preserve"> produced a report that highlighted certain points regarding what could happen to Wales when Brexit comes into force. It recognised concerns regarding Wales’ agriculture and manufacturing as it is reliant on the EU’s single market. </w:t>
      </w:r>
      <w:r w:rsidR="00D34667">
        <w:rPr>
          <w:rFonts w:ascii="Times New Roman" w:hAnsi="Times New Roman" w:cs="Times New Roman"/>
          <w:sz w:val="24"/>
          <w:szCs w:val="24"/>
        </w:rPr>
        <w:t>It also stated how the UK Government will have to step up and not use Brexit to stage a Westminster power grab. Regarding Wales and its relationship with the single market causes concern when talking about Brexit, as two-thirds of Welsh exports goes to the EU. Therefore, with Brexit, Wales could potentially lose a lot of business. This will also have an effect of Wales and its agricultural farms as they are also reliant on EU funding. It also highlights how the NHS and private sector could be at risk, as well as agriculture and tourism. As Wales is dependant on over-seas workers to come to Wales and fill in staff vacancies. With Brexit, the UK and Wales will lose their free movement position. Therefore, making it difficult for workers to come to the UK and help with staff shortages (</w:t>
      </w:r>
      <w:r w:rsidR="003D0BA7">
        <w:rPr>
          <w:rFonts w:ascii="Times New Roman" w:hAnsi="Times New Roman" w:cs="Times New Roman"/>
          <w:sz w:val="24"/>
          <w:szCs w:val="24"/>
        </w:rPr>
        <w:t>Williamson</w:t>
      </w:r>
      <w:r w:rsidR="000173A0">
        <w:rPr>
          <w:rFonts w:ascii="Times New Roman" w:hAnsi="Times New Roman" w:cs="Times New Roman"/>
          <w:sz w:val="24"/>
          <w:szCs w:val="24"/>
        </w:rPr>
        <w:t>, D</w:t>
      </w:r>
      <w:r w:rsidR="00A524F4">
        <w:rPr>
          <w:rFonts w:ascii="Times New Roman" w:hAnsi="Times New Roman" w:cs="Times New Roman"/>
          <w:sz w:val="24"/>
          <w:szCs w:val="24"/>
        </w:rPr>
        <w:t>.</w:t>
      </w:r>
      <w:r w:rsidR="003D0BA7">
        <w:rPr>
          <w:rFonts w:ascii="Times New Roman" w:hAnsi="Times New Roman" w:cs="Times New Roman"/>
          <w:sz w:val="24"/>
          <w:szCs w:val="24"/>
        </w:rPr>
        <w:t xml:space="preserve"> </w:t>
      </w:r>
      <w:r w:rsidR="003D0BA7" w:rsidRPr="003D0BA7">
        <w:rPr>
          <w:rFonts w:ascii="Times New Roman" w:hAnsi="Times New Roman" w:cs="Times New Roman"/>
          <w:i/>
          <w:sz w:val="24"/>
          <w:szCs w:val="24"/>
        </w:rPr>
        <w:t>cited in</w:t>
      </w:r>
      <w:r w:rsidR="003D0BA7">
        <w:rPr>
          <w:rFonts w:ascii="Times New Roman" w:hAnsi="Times New Roman" w:cs="Times New Roman"/>
          <w:sz w:val="24"/>
          <w:szCs w:val="24"/>
        </w:rPr>
        <w:t xml:space="preserve"> </w:t>
      </w:r>
      <w:r w:rsidR="00D34667">
        <w:rPr>
          <w:rFonts w:ascii="Times New Roman" w:hAnsi="Times New Roman" w:cs="Times New Roman"/>
          <w:sz w:val="24"/>
          <w:szCs w:val="24"/>
        </w:rPr>
        <w:t xml:space="preserve">Daily Post, 2017). </w:t>
      </w:r>
      <w:r w:rsidR="00D4153B">
        <w:rPr>
          <w:rFonts w:ascii="Times New Roman" w:hAnsi="Times New Roman" w:cs="Times New Roman"/>
          <w:sz w:val="24"/>
          <w:szCs w:val="24"/>
        </w:rPr>
        <w:t xml:space="preserve">All the points will inevitably </w:t>
      </w:r>
      <w:proofErr w:type="gramStart"/>
      <w:r w:rsidR="00D4153B">
        <w:rPr>
          <w:rFonts w:ascii="Times New Roman" w:hAnsi="Times New Roman" w:cs="Times New Roman"/>
          <w:sz w:val="24"/>
          <w:szCs w:val="24"/>
        </w:rPr>
        <w:t xml:space="preserve">have an </w:t>
      </w:r>
      <w:r w:rsidR="009832E3">
        <w:rPr>
          <w:rFonts w:ascii="Times New Roman" w:hAnsi="Times New Roman" w:cs="Times New Roman"/>
          <w:sz w:val="24"/>
          <w:szCs w:val="24"/>
        </w:rPr>
        <w:t>effect</w:t>
      </w:r>
      <w:r w:rsidR="00D4153B">
        <w:rPr>
          <w:rFonts w:ascii="Times New Roman" w:hAnsi="Times New Roman" w:cs="Times New Roman"/>
          <w:sz w:val="24"/>
          <w:szCs w:val="24"/>
        </w:rPr>
        <w:t xml:space="preserve"> on</w:t>
      </w:r>
      <w:proofErr w:type="gramEnd"/>
      <w:r w:rsidR="00D4153B">
        <w:rPr>
          <w:rFonts w:ascii="Times New Roman" w:hAnsi="Times New Roman" w:cs="Times New Roman"/>
          <w:sz w:val="24"/>
          <w:szCs w:val="24"/>
        </w:rPr>
        <w:t xml:space="preserve"> Wales and its future generations. </w:t>
      </w:r>
    </w:p>
    <w:p w:rsidR="00B154B0" w:rsidRDefault="00D4153B"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w:t>
      </w:r>
      <w:r w:rsidRPr="00D4153B">
        <w:rPr>
          <w:rFonts w:ascii="Times New Roman" w:hAnsi="Times New Roman" w:cs="Times New Roman"/>
          <w:sz w:val="24"/>
          <w:szCs w:val="24"/>
        </w:rPr>
        <w:t>Lords EU Committee</w:t>
      </w:r>
      <w:r>
        <w:rPr>
          <w:rFonts w:ascii="Times New Roman" w:hAnsi="Times New Roman" w:cs="Times New Roman"/>
          <w:sz w:val="24"/>
          <w:szCs w:val="24"/>
        </w:rPr>
        <w:t xml:space="preserve"> report regarding Brexit, many of the other concerns regarded devolved governments, legislatures and power (</w:t>
      </w:r>
      <w:r w:rsidR="00186655">
        <w:rPr>
          <w:rFonts w:ascii="Times New Roman" w:hAnsi="Times New Roman" w:cs="Times New Roman"/>
          <w:sz w:val="24"/>
          <w:szCs w:val="24"/>
        </w:rPr>
        <w:t>Williamson</w:t>
      </w:r>
      <w:r w:rsidR="000173A0">
        <w:rPr>
          <w:rFonts w:ascii="Times New Roman" w:hAnsi="Times New Roman" w:cs="Times New Roman"/>
          <w:sz w:val="24"/>
          <w:szCs w:val="24"/>
        </w:rPr>
        <w:t>, D</w:t>
      </w:r>
      <w:r w:rsidR="00A524F4">
        <w:rPr>
          <w:rFonts w:ascii="Times New Roman" w:hAnsi="Times New Roman" w:cs="Times New Roman"/>
          <w:sz w:val="24"/>
          <w:szCs w:val="24"/>
        </w:rPr>
        <w:t>.</w:t>
      </w:r>
      <w:r w:rsidR="00186655">
        <w:rPr>
          <w:rFonts w:ascii="Times New Roman" w:hAnsi="Times New Roman" w:cs="Times New Roman"/>
          <w:sz w:val="24"/>
          <w:szCs w:val="24"/>
        </w:rPr>
        <w:t xml:space="preserve"> </w:t>
      </w:r>
      <w:r w:rsidR="00186655" w:rsidRPr="00186655">
        <w:rPr>
          <w:rFonts w:ascii="Times New Roman" w:hAnsi="Times New Roman" w:cs="Times New Roman"/>
          <w:i/>
          <w:sz w:val="24"/>
          <w:szCs w:val="24"/>
        </w:rPr>
        <w:t>cited in</w:t>
      </w:r>
      <w:r w:rsidR="00186655">
        <w:rPr>
          <w:rFonts w:ascii="Times New Roman" w:hAnsi="Times New Roman" w:cs="Times New Roman"/>
          <w:sz w:val="24"/>
          <w:szCs w:val="24"/>
        </w:rPr>
        <w:t xml:space="preserve"> </w:t>
      </w:r>
      <w:r>
        <w:rPr>
          <w:rFonts w:ascii="Times New Roman" w:hAnsi="Times New Roman" w:cs="Times New Roman"/>
          <w:sz w:val="24"/>
          <w:szCs w:val="24"/>
        </w:rPr>
        <w:t xml:space="preserve">Daily Post, 2017). As mentioned in the introduction, devolved is defined as the passing of powers and/or duties (HarperCollins, 2008). In the UK devolution created a national Assembly in Wales and Northern Ireland as well as a national Parliament in Scotland. </w:t>
      </w:r>
      <w:r w:rsidR="0069412C">
        <w:rPr>
          <w:rFonts w:ascii="Times New Roman" w:hAnsi="Times New Roman" w:cs="Times New Roman"/>
          <w:sz w:val="24"/>
          <w:szCs w:val="24"/>
        </w:rPr>
        <w:t xml:space="preserve">To this day the process still transfers levels of power from the UK Parliament to the UK’s nations but keeps authority of the devolved institutions in Parliament. Wales had their Assembly created as they had a successful referendum on devolution back in the late 1990’s. Within devolution there are devolved and reserved powers. Devolved powers used to be controlled by Parliament, however </w:t>
      </w:r>
      <w:r w:rsidR="0069412C">
        <w:rPr>
          <w:rFonts w:ascii="Times New Roman" w:hAnsi="Times New Roman" w:cs="Times New Roman"/>
          <w:sz w:val="24"/>
          <w:szCs w:val="24"/>
        </w:rPr>
        <w:lastRenderedPageBreak/>
        <w:t>are now controlled by separate bodies. These would have power over issues such as education and health. Reserved powers remain with Parliament in Westminster and conclude of issues such as UK defence and foreign policy</w:t>
      </w:r>
      <w:r w:rsidR="00B154B0">
        <w:rPr>
          <w:rFonts w:ascii="Times New Roman" w:hAnsi="Times New Roman" w:cs="Times New Roman"/>
          <w:sz w:val="24"/>
          <w:szCs w:val="24"/>
        </w:rPr>
        <w:t xml:space="preserve"> (</w:t>
      </w:r>
      <w:r w:rsidR="00B154B0" w:rsidRPr="00B154B0">
        <w:rPr>
          <w:rFonts w:ascii="Times New Roman" w:hAnsi="Times New Roman" w:cs="Times New Roman"/>
          <w:sz w:val="24"/>
          <w:szCs w:val="24"/>
        </w:rPr>
        <w:t>www.parliament.uk</w:t>
      </w:r>
      <w:r w:rsidR="00B154B0">
        <w:rPr>
          <w:rFonts w:ascii="Times New Roman" w:hAnsi="Times New Roman" w:cs="Times New Roman"/>
          <w:sz w:val="24"/>
          <w:szCs w:val="24"/>
        </w:rPr>
        <w:t>, date unknown).</w:t>
      </w:r>
    </w:p>
    <w:p w:rsidR="00B25D28" w:rsidRDefault="00B154B0"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In 1998</w:t>
      </w:r>
      <w:r w:rsidR="00EB0E1B">
        <w:rPr>
          <w:rFonts w:ascii="Times New Roman" w:hAnsi="Times New Roman" w:cs="Times New Roman"/>
          <w:sz w:val="24"/>
          <w:szCs w:val="24"/>
        </w:rPr>
        <w:t>,</w:t>
      </w:r>
      <w:r>
        <w:rPr>
          <w:rFonts w:ascii="Times New Roman" w:hAnsi="Times New Roman" w:cs="Times New Roman"/>
          <w:sz w:val="24"/>
          <w:szCs w:val="24"/>
        </w:rPr>
        <w:t xml:space="preserve"> the UK Parliament passed the Government of Wales Act 1998. This allowed the National Assembly to be acknowledge as a corporate body, with the executive and legislature acting as one (National Assembly for Wales, 2018). It wasn’t until </w:t>
      </w:r>
      <w:r w:rsidR="0069412C">
        <w:rPr>
          <w:rFonts w:ascii="Times New Roman" w:hAnsi="Times New Roman" w:cs="Times New Roman"/>
          <w:sz w:val="24"/>
          <w:szCs w:val="24"/>
        </w:rPr>
        <w:t>the 1</w:t>
      </w:r>
      <w:r w:rsidR="0069412C" w:rsidRPr="0069412C">
        <w:rPr>
          <w:rFonts w:ascii="Times New Roman" w:hAnsi="Times New Roman" w:cs="Times New Roman"/>
          <w:sz w:val="24"/>
          <w:szCs w:val="24"/>
          <w:vertAlign w:val="superscript"/>
        </w:rPr>
        <w:t>st</w:t>
      </w:r>
      <w:r w:rsidR="0069412C">
        <w:rPr>
          <w:rFonts w:ascii="Times New Roman" w:hAnsi="Times New Roman" w:cs="Times New Roman"/>
          <w:sz w:val="24"/>
          <w:szCs w:val="24"/>
        </w:rPr>
        <w:t xml:space="preserve"> July 1999, the National Assembly of Wales took responsibility for the devolved powers (</w:t>
      </w:r>
      <w:r w:rsidR="0069412C" w:rsidRPr="0069412C">
        <w:rPr>
          <w:rFonts w:ascii="Times New Roman" w:hAnsi="Times New Roman" w:cs="Times New Roman"/>
          <w:sz w:val="24"/>
          <w:szCs w:val="24"/>
        </w:rPr>
        <w:t>www.parliament.uk</w:t>
      </w:r>
      <w:r w:rsidR="0069412C">
        <w:rPr>
          <w:rFonts w:ascii="Times New Roman" w:hAnsi="Times New Roman" w:cs="Times New Roman"/>
          <w:sz w:val="24"/>
          <w:szCs w:val="24"/>
        </w:rPr>
        <w:t xml:space="preserve">, date unknown). </w:t>
      </w:r>
      <w:r>
        <w:rPr>
          <w:rFonts w:ascii="Times New Roman" w:hAnsi="Times New Roman" w:cs="Times New Roman"/>
          <w:sz w:val="24"/>
          <w:szCs w:val="24"/>
        </w:rPr>
        <w:t xml:space="preserve">The call for this change was that there was a </w:t>
      </w:r>
      <w:r w:rsidR="00EB0E1B">
        <w:rPr>
          <w:rFonts w:ascii="Times New Roman" w:hAnsi="Times New Roman" w:cs="Times New Roman"/>
          <w:sz w:val="24"/>
          <w:szCs w:val="24"/>
        </w:rPr>
        <w:t>new-found</w:t>
      </w:r>
      <w:r>
        <w:rPr>
          <w:rFonts w:ascii="Times New Roman" w:hAnsi="Times New Roman" w:cs="Times New Roman"/>
          <w:sz w:val="24"/>
          <w:szCs w:val="24"/>
        </w:rPr>
        <w:t xml:space="preserve"> assembly regarding public access as well as a more inclusive and consensual style of politics. In 2002, the Richard Commission stated how the powers and electoral agreements needed to be examined. This led for the legal separation of the executive and legislature becoming individual legal entities. This was achieved after the 2007 Assembly elections. </w:t>
      </w:r>
      <w:r w:rsidR="008B1F7B">
        <w:rPr>
          <w:rFonts w:ascii="Times New Roman" w:hAnsi="Times New Roman" w:cs="Times New Roman"/>
          <w:sz w:val="24"/>
          <w:szCs w:val="24"/>
        </w:rPr>
        <w:t xml:space="preserve">Through recognising the separation, the 2006 Act stated how the Welsh Government would have powers regarding; making and implementing decisions as well as policies and subordinate legislation. To ensure that the Welsh Governments decisions and actions are kept up to date they are checked by the National Assembly, who make laws and represent the people of Wales (National Assembly for Wales, 2018). </w:t>
      </w:r>
    </w:p>
    <w:p w:rsidR="007F7009" w:rsidRDefault="007F7009"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Brexit and how this will </w:t>
      </w:r>
      <w:r w:rsidR="00E73CCC">
        <w:rPr>
          <w:rFonts w:ascii="Times New Roman" w:hAnsi="Times New Roman" w:cs="Times New Roman"/>
          <w:sz w:val="24"/>
          <w:szCs w:val="24"/>
        </w:rPr>
        <w:t>a</w:t>
      </w:r>
      <w:r>
        <w:rPr>
          <w:rFonts w:ascii="Times New Roman" w:hAnsi="Times New Roman" w:cs="Times New Roman"/>
          <w:sz w:val="24"/>
          <w:szCs w:val="24"/>
        </w:rPr>
        <w:t xml:space="preserve">ffect Wales’ Devolved Government, aspects of this have been stated in the EU (Withdrawal) Bill, this was published on the </w:t>
      </w:r>
      <w:r w:rsidRPr="007F7009">
        <w:rPr>
          <w:rFonts w:ascii="Times New Roman" w:hAnsi="Times New Roman" w:cs="Times New Roman"/>
          <w:sz w:val="24"/>
          <w:szCs w:val="24"/>
        </w:rPr>
        <w:t>13</w:t>
      </w:r>
      <w:r>
        <w:rPr>
          <w:rFonts w:ascii="Times New Roman" w:hAnsi="Times New Roman" w:cs="Times New Roman"/>
          <w:sz w:val="24"/>
          <w:szCs w:val="24"/>
        </w:rPr>
        <w:t>th</w:t>
      </w:r>
      <w:r w:rsidRPr="007F7009">
        <w:rPr>
          <w:rFonts w:ascii="Times New Roman" w:hAnsi="Times New Roman" w:cs="Times New Roman"/>
          <w:sz w:val="24"/>
          <w:szCs w:val="24"/>
        </w:rPr>
        <w:t xml:space="preserve"> July 2017</w:t>
      </w:r>
      <w:r w:rsidR="00AC193C">
        <w:rPr>
          <w:rFonts w:ascii="Times New Roman" w:hAnsi="Times New Roman" w:cs="Times New Roman"/>
          <w:sz w:val="24"/>
          <w:szCs w:val="24"/>
        </w:rPr>
        <w:t xml:space="preserve"> (</w:t>
      </w:r>
      <w:proofErr w:type="spellStart"/>
      <w:r w:rsidR="00AC193C">
        <w:rPr>
          <w:rFonts w:ascii="Times New Roman" w:hAnsi="Times New Roman" w:cs="Times New Roman"/>
          <w:sz w:val="24"/>
          <w:szCs w:val="24"/>
        </w:rPr>
        <w:t>seneddresearch</w:t>
      </w:r>
      <w:proofErr w:type="spellEnd"/>
      <w:r w:rsidR="00AC193C">
        <w:rPr>
          <w:rFonts w:ascii="Times New Roman" w:hAnsi="Times New Roman" w:cs="Times New Roman"/>
          <w:sz w:val="24"/>
          <w:szCs w:val="24"/>
        </w:rPr>
        <w:t>, 2017). On Tuesday, 17</w:t>
      </w:r>
      <w:r w:rsidR="00AC193C" w:rsidRPr="00AC193C">
        <w:rPr>
          <w:rFonts w:ascii="Times New Roman" w:hAnsi="Times New Roman" w:cs="Times New Roman"/>
          <w:sz w:val="24"/>
          <w:szCs w:val="24"/>
          <w:vertAlign w:val="superscript"/>
        </w:rPr>
        <w:t>th</w:t>
      </w:r>
      <w:r w:rsidR="00AC193C">
        <w:rPr>
          <w:rFonts w:ascii="Times New Roman" w:hAnsi="Times New Roman" w:cs="Times New Roman"/>
          <w:sz w:val="24"/>
          <w:szCs w:val="24"/>
        </w:rPr>
        <w:t xml:space="preserve"> October 2017 the Welsh Affairs Committee met to question Richard Rawlings, a professor of Public Law at the University College London. This session focused on the EU (Withdrawal) Bill and how it was going to impact Wales’ devolved government as well as the potential changes to policy frameworks. Within the EU (Withdrawal) Bill it states how once the UK leaves the </w:t>
      </w:r>
      <w:r w:rsidR="00823C2D">
        <w:rPr>
          <w:rFonts w:ascii="Times New Roman" w:hAnsi="Times New Roman" w:cs="Times New Roman"/>
          <w:sz w:val="24"/>
          <w:szCs w:val="24"/>
        </w:rPr>
        <w:t xml:space="preserve">EU, </w:t>
      </w:r>
      <w:r w:rsidR="007505BA">
        <w:rPr>
          <w:rFonts w:ascii="Times New Roman" w:hAnsi="Times New Roman" w:cs="Times New Roman"/>
          <w:sz w:val="24"/>
          <w:szCs w:val="24"/>
        </w:rPr>
        <w:t>powers that are held by Brussels will return to Westminster and not the devolved nations. However, it has not yet been recognised on what the actual implications for the welsh devolved government this will have. After this discussion, Committee Chair David T.C. Davies stated that there will be huge discussions as to how Brexit will affect the Welsh devolved government with regards to; retaining and correcting EU law, legislative powers, common frameworks and many more (</w:t>
      </w:r>
      <w:r w:rsidR="007505BA" w:rsidRPr="007505BA">
        <w:rPr>
          <w:rFonts w:ascii="Times New Roman" w:hAnsi="Times New Roman" w:cs="Times New Roman"/>
          <w:sz w:val="24"/>
          <w:szCs w:val="24"/>
        </w:rPr>
        <w:t>www.parliament.uk</w:t>
      </w:r>
      <w:r w:rsidR="007505BA">
        <w:rPr>
          <w:rFonts w:ascii="Times New Roman" w:hAnsi="Times New Roman" w:cs="Times New Roman"/>
          <w:sz w:val="24"/>
          <w:szCs w:val="24"/>
        </w:rPr>
        <w:t xml:space="preserve">, 2017). </w:t>
      </w:r>
    </w:p>
    <w:p w:rsidR="007951C0" w:rsidRDefault="0048710E"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Within in the EU (Withdrawal) Bill there was also concern about powering grabbing (</w:t>
      </w:r>
      <w:proofErr w:type="spellStart"/>
      <w:r>
        <w:rPr>
          <w:rFonts w:ascii="Times New Roman" w:hAnsi="Times New Roman" w:cs="Times New Roman"/>
          <w:sz w:val="24"/>
          <w:szCs w:val="24"/>
        </w:rPr>
        <w:t>seneddresearch</w:t>
      </w:r>
      <w:proofErr w:type="spellEnd"/>
      <w:r>
        <w:rPr>
          <w:rFonts w:ascii="Times New Roman" w:hAnsi="Times New Roman" w:cs="Times New Roman"/>
          <w:sz w:val="24"/>
          <w:szCs w:val="24"/>
        </w:rPr>
        <w:t>, 2017). Power can be defined as having the ability of getting your own way, despite others who are participating in the same action opposing this (Weber, M</w:t>
      </w:r>
      <w:r w:rsidR="00A524F4">
        <w:rPr>
          <w:rFonts w:ascii="Times New Roman" w:hAnsi="Times New Roman" w:cs="Times New Roman"/>
          <w:sz w:val="24"/>
          <w:szCs w:val="24"/>
        </w:rPr>
        <w:t>.</w:t>
      </w:r>
      <w:r>
        <w:rPr>
          <w:rFonts w:ascii="Times New Roman" w:hAnsi="Times New Roman" w:cs="Times New Roman"/>
          <w:sz w:val="24"/>
          <w:szCs w:val="24"/>
        </w:rPr>
        <w:t xml:space="preserve"> </w:t>
      </w:r>
      <w:r w:rsidRPr="0048710E">
        <w:rPr>
          <w:rFonts w:ascii="Times New Roman" w:hAnsi="Times New Roman" w:cs="Times New Roman"/>
          <w:i/>
          <w:sz w:val="24"/>
          <w:szCs w:val="24"/>
        </w:rPr>
        <w:t>cited in</w:t>
      </w:r>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Haralambos</w:t>
      </w:r>
      <w:proofErr w:type="spellEnd"/>
      <w:r>
        <w:rPr>
          <w:rFonts w:ascii="Times New Roman" w:hAnsi="Times New Roman" w:cs="Times New Roman"/>
          <w:sz w:val="24"/>
          <w:szCs w:val="24"/>
        </w:rPr>
        <w:t xml:space="preserve"> and Holborn, 2008). Although the definition of power comes across as a negative action, Michel Foucault (1926-84) believes that power can have positive outcomes. He believes this as he argues that power can </w:t>
      </w:r>
      <w:r w:rsidR="00ED1B70">
        <w:rPr>
          <w:rFonts w:ascii="Times New Roman" w:hAnsi="Times New Roman" w:cs="Times New Roman"/>
          <w:sz w:val="24"/>
          <w:szCs w:val="24"/>
        </w:rPr>
        <w:t xml:space="preserve">achieve things. Such as, using power to create punishments for workers to motivate them to work harder, improving their efforts and therefore creating more of a hard-working workforce that society might need (Foucault, 1988 </w:t>
      </w:r>
      <w:r w:rsidR="00ED1B70" w:rsidRPr="00ED1B70">
        <w:rPr>
          <w:rFonts w:ascii="Times New Roman" w:hAnsi="Times New Roman" w:cs="Times New Roman"/>
          <w:i/>
          <w:sz w:val="24"/>
          <w:szCs w:val="24"/>
        </w:rPr>
        <w:t>cited in</w:t>
      </w:r>
      <w:r w:rsidR="00ED1B70">
        <w:rPr>
          <w:rFonts w:ascii="Times New Roman" w:hAnsi="Times New Roman" w:cs="Times New Roman"/>
          <w:sz w:val="24"/>
          <w:szCs w:val="24"/>
        </w:rPr>
        <w:t xml:space="preserve"> </w:t>
      </w:r>
      <w:proofErr w:type="spellStart"/>
      <w:r w:rsidR="00ED1B70">
        <w:rPr>
          <w:rFonts w:ascii="Times New Roman" w:hAnsi="Times New Roman" w:cs="Times New Roman"/>
          <w:sz w:val="24"/>
          <w:szCs w:val="24"/>
        </w:rPr>
        <w:t>Haralambos</w:t>
      </w:r>
      <w:proofErr w:type="spellEnd"/>
      <w:r w:rsidR="00ED1B70">
        <w:rPr>
          <w:rFonts w:ascii="Times New Roman" w:hAnsi="Times New Roman" w:cs="Times New Roman"/>
          <w:sz w:val="24"/>
          <w:szCs w:val="24"/>
        </w:rPr>
        <w:t xml:space="preserve"> and Holborn, 2008). Discussing power and the state, Eric. A </w:t>
      </w:r>
      <w:proofErr w:type="spellStart"/>
      <w:r w:rsidR="00ED1B70">
        <w:rPr>
          <w:rFonts w:ascii="Times New Roman" w:hAnsi="Times New Roman" w:cs="Times New Roman"/>
          <w:sz w:val="24"/>
          <w:szCs w:val="24"/>
        </w:rPr>
        <w:t>Nordlinger</w:t>
      </w:r>
      <w:proofErr w:type="spellEnd"/>
      <w:r w:rsidR="00ED1B70">
        <w:rPr>
          <w:rFonts w:ascii="Times New Roman" w:hAnsi="Times New Roman" w:cs="Times New Roman"/>
          <w:sz w:val="24"/>
          <w:szCs w:val="24"/>
        </w:rPr>
        <w:t xml:space="preserve"> (1981) believes that power and the state are either society-centred or state-centred. </w:t>
      </w:r>
      <w:proofErr w:type="spellStart"/>
      <w:r w:rsidR="007A755A">
        <w:rPr>
          <w:rFonts w:ascii="Times New Roman" w:hAnsi="Times New Roman" w:cs="Times New Roman"/>
          <w:sz w:val="24"/>
          <w:szCs w:val="24"/>
        </w:rPr>
        <w:t>Nordlinger</w:t>
      </w:r>
      <w:proofErr w:type="spellEnd"/>
      <w:r w:rsidR="007A755A">
        <w:rPr>
          <w:rFonts w:ascii="Times New Roman" w:hAnsi="Times New Roman" w:cs="Times New Roman"/>
          <w:sz w:val="24"/>
          <w:szCs w:val="24"/>
        </w:rPr>
        <w:t xml:space="preserve"> argues that all the perspectives on power are society-centred and that this has a hold on citizens, journalists and scholars. He states that these approaches are so dominant that it has created a distorted view of the state and power. </w:t>
      </w:r>
      <w:proofErr w:type="spellStart"/>
      <w:r w:rsidR="007A755A">
        <w:rPr>
          <w:rFonts w:ascii="Times New Roman" w:hAnsi="Times New Roman" w:cs="Times New Roman"/>
          <w:sz w:val="24"/>
          <w:szCs w:val="24"/>
        </w:rPr>
        <w:t>Nordlinger’s</w:t>
      </w:r>
      <w:proofErr w:type="spellEnd"/>
      <w:r w:rsidR="007A755A">
        <w:rPr>
          <w:rFonts w:ascii="Times New Roman" w:hAnsi="Times New Roman" w:cs="Times New Roman"/>
          <w:sz w:val="24"/>
          <w:szCs w:val="24"/>
        </w:rPr>
        <w:t xml:space="preserve"> theory looks at how the state influences society in three forms. The first form is type one state autonomy, this refers to the state having different views than most of society. The state will produce and implement polices based on their views and will not listen to society and their views and wishes. Type two state autonomy occurs when the state persuades aspects of its policies that is not liked to change their minds and support the government. Then, the final type is type three state autonomy. This is when the state follows policies and legislations that are favoured by </w:t>
      </w:r>
      <w:r w:rsidR="00143421">
        <w:rPr>
          <w:rFonts w:ascii="Times New Roman" w:hAnsi="Times New Roman" w:cs="Times New Roman"/>
          <w:sz w:val="24"/>
          <w:szCs w:val="24"/>
        </w:rPr>
        <w:t>most of</w:t>
      </w:r>
      <w:r w:rsidR="007A755A">
        <w:rPr>
          <w:rFonts w:ascii="Times New Roman" w:hAnsi="Times New Roman" w:cs="Times New Roman"/>
          <w:sz w:val="24"/>
          <w:szCs w:val="24"/>
        </w:rPr>
        <w:t xml:space="preserve"> society (</w:t>
      </w:r>
      <w:proofErr w:type="spellStart"/>
      <w:r w:rsidR="007A755A">
        <w:rPr>
          <w:rFonts w:ascii="Times New Roman" w:hAnsi="Times New Roman" w:cs="Times New Roman"/>
          <w:sz w:val="24"/>
          <w:szCs w:val="24"/>
        </w:rPr>
        <w:t>Nordlinger</w:t>
      </w:r>
      <w:proofErr w:type="spellEnd"/>
      <w:r w:rsidR="007A755A">
        <w:rPr>
          <w:rFonts w:ascii="Times New Roman" w:hAnsi="Times New Roman" w:cs="Times New Roman"/>
          <w:sz w:val="24"/>
          <w:szCs w:val="24"/>
        </w:rPr>
        <w:t>,</w:t>
      </w:r>
      <w:r w:rsidR="00EB0E1B">
        <w:rPr>
          <w:rFonts w:ascii="Times New Roman" w:hAnsi="Times New Roman" w:cs="Times New Roman"/>
          <w:sz w:val="24"/>
          <w:szCs w:val="24"/>
        </w:rPr>
        <w:t xml:space="preserve"> </w:t>
      </w:r>
      <w:r w:rsidR="00143421">
        <w:rPr>
          <w:rFonts w:ascii="Times New Roman" w:hAnsi="Times New Roman" w:cs="Times New Roman"/>
          <w:sz w:val="24"/>
          <w:szCs w:val="24"/>
        </w:rPr>
        <w:t xml:space="preserve">1981 </w:t>
      </w:r>
      <w:r w:rsidR="00143421" w:rsidRPr="00143421">
        <w:rPr>
          <w:rFonts w:ascii="Times New Roman" w:hAnsi="Times New Roman" w:cs="Times New Roman"/>
          <w:i/>
          <w:sz w:val="24"/>
          <w:szCs w:val="24"/>
        </w:rPr>
        <w:t>cited in</w:t>
      </w:r>
      <w:r w:rsidR="00143421">
        <w:rPr>
          <w:rFonts w:ascii="Times New Roman" w:hAnsi="Times New Roman" w:cs="Times New Roman"/>
          <w:sz w:val="24"/>
          <w:szCs w:val="24"/>
        </w:rPr>
        <w:t xml:space="preserve"> </w:t>
      </w:r>
      <w:proofErr w:type="spellStart"/>
      <w:r w:rsidR="00143421">
        <w:rPr>
          <w:rFonts w:ascii="Times New Roman" w:hAnsi="Times New Roman" w:cs="Times New Roman"/>
          <w:sz w:val="24"/>
          <w:szCs w:val="24"/>
        </w:rPr>
        <w:t>Haralambos</w:t>
      </w:r>
      <w:proofErr w:type="spellEnd"/>
      <w:r w:rsidR="00143421">
        <w:rPr>
          <w:rFonts w:ascii="Times New Roman" w:hAnsi="Times New Roman" w:cs="Times New Roman"/>
          <w:sz w:val="24"/>
          <w:szCs w:val="24"/>
        </w:rPr>
        <w:t xml:space="preserve"> and Holborn, 2008). </w:t>
      </w:r>
    </w:p>
    <w:p w:rsidR="00143421" w:rsidRDefault="00143421" w:rsidP="004B1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Government and not always regarding Brexit, there are accusations of power grabbing. In 2017, Theresa May </w:t>
      </w:r>
      <w:r w:rsidR="008C7514">
        <w:rPr>
          <w:rFonts w:ascii="Times New Roman" w:hAnsi="Times New Roman" w:cs="Times New Roman"/>
          <w:sz w:val="24"/>
          <w:szCs w:val="24"/>
        </w:rPr>
        <w:t>was accused of power grabbing after blocking amendments to the Budget by Labour. The Government moved to block MP’s from adding amendments to the Budget, meaning that opposing MP’s will not be able to make changes to the Finance Bill. This caused Peter Dowd who is the shadow chief secretary to the treasury to say that the government was hiding from scrutiny by doing this action of stopping amendments to the Finance Bill (Becket, A</w:t>
      </w:r>
      <w:r w:rsidR="00A524F4">
        <w:rPr>
          <w:rFonts w:ascii="Times New Roman" w:hAnsi="Times New Roman" w:cs="Times New Roman"/>
          <w:sz w:val="24"/>
          <w:szCs w:val="24"/>
        </w:rPr>
        <w:t>.</w:t>
      </w:r>
      <w:r w:rsidR="008C7514">
        <w:rPr>
          <w:rFonts w:ascii="Times New Roman" w:hAnsi="Times New Roman" w:cs="Times New Roman"/>
          <w:sz w:val="24"/>
          <w:szCs w:val="24"/>
        </w:rPr>
        <w:t xml:space="preserve"> </w:t>
      </w:r>
      <w:r w:rsidR="008C7514" w:rsidRPr="008C7514">
        <w:rPr>
          <w:rFonts w:ascii="Times New Roman" w:hAnsi="Times New Roman" w:cs="Times New Roman"/>
          <w:i/>
          <w:sz w:val="24"/>
          <w:szCs w:val="24"/>
        </w:rPr>
        <w:t>cited in</w:t>
      </w:r>
      <w:r w:rsidR="008C7514">
        <w:rPr>
          <w:rFonts w:ascii="Times New Roman" w:hAnsi="Times New Roman" w:cs="Times New Roman"/>
          <w:sz w:val="24"/>
          <w:szCs w:val="24"/>
        </w:rPr>
        <w:t xml:space="preserve"> Business Insider, 2017). </w:t>
      </w:r>
      <w:r w:rsidR="00DE5750">
        <w:rPr>
          <w:rFonts w:ascii="Times New Roman" w:hAnsi="Times New Roman" w:cs="Times New Roman"/>
          <w:sz w:val="24"/>
          <w:szCs w:val="24"/>
        </w:rPr>
        <w:t>Another power grab accusation regards Brexit, as in 2017 the Government passed a controversial motion, that has allowed Government to pass Brexit laws without discussing with Parliament first. This was passed by three hundred and twenty votes and was created by Commons leader Andrea Leadsom. This power grab, has enabled Conservatives the power to control and replace some aspects of EU legislation without it being debated in Parliament first (Peck, T</w:t>
      </w:r>
      <w:r w:rsidR="00CB55A9">
        <w:rPr>
          <w:rFonts w:ascii="Times New Roman" w:hAnsi="Times New Roman" w:cs="Times New Roman"/>
          <w:sz w:val="24"/>
          <w:szCs w:val="24"/>
        </w:rPr>
        <w:t>.</w:t>
      </w:r>
      <w:r w:rsidR="00DE5750">
        <w:rPr>
          <w:rFonts w:ascii="Times New Roman" w:hAnsi="Times New Roman" w:cs="Times New Roman"/>
          <w:sz w:val="24"/>
          <w:szCs w:val="24"/>
        </w:rPr>
        <w:t xml:space="preserve"> </w:t>
      </w:r>
      <w:r w:rsidR="00DE5750" w:rsidRPr="00DE5750">
        <w:rPr>
          <w:rFonts w:ascii="Times New Roman" w:hAnsi="Times New Roman" w:cs="Times New Roman"/>
          <w:i/>
          <w:sz w:val="24"/>
          <w:szCs w:val="24"/>
        </w:rPr>
        <w:t>cited in</w:t>
      </w:r>
      <w:r w:rsidR="00DE5750">
        <w:rPr>
          <w:rFonts w:ascii="Times New Roman" w:hAnsi="Times New Roman" w:cs="Times New Roman"/>
          <w:sz w:val="24"/>
          <w:szCs w:val="24"/>
        </w:rPr>
        <w:t xml:space="preserve"> Independent, 2017). </w:t>
      </w:r>
      <w:r w:rsidR="001C0A2C">
        <w:rPr>
          <w:rFonts w:ascii="Times New Roman" w:hAnsi="Times New Roman" w:cs="Times New Roman"/>
          <w:sz w:val="24"/>
          <w:szCs w:val="24"/>
        </w:rPr>
        <w:t>Throughout Government, there will always be Parliamentary Democracy, this refers to elected representatives of members of political parties competing for power (</w:t>
      </w:r>
      <w:r w:rsidR="006101BF">
        <w:rPr>
          <w:rFonts w:ascii="Times New Roman" w:hAnsi="Times New Roman" w:cs="Times New Roman"/>
          <w:sz w:val="24"/>
          <w:szCs w:val="24"/>
        </w:rPr>
        <w:t xml:space="preserve">Blakemore, 2003). Although it is inevitable that there is always going to be Parliamentary Democracy, it is also important to say that all </w:t>
      </w:r>
      <w:r w:rsidR="006101BF">
        <w:rPr>
          <w:rFonts w:ascii="Times New Roman" w:hAnsi="Times New Roman" w:cs="Times New Roman"/>
          <w:sz w:val="24"/>
          <w:szCs w:val="24"/>
        </w:rPr>
        <w:lastRenderedPageBreak/>
        <w:t xml:space="preserve">political parties should work together to make the UK the best in can be now that the UK is no longer going to be part of the EU. </w:t>
      </w:r>
    </w:p>
    <w:p w:rsidR="00EB0E1B" w:rsidRDefault="0019202B" w:rsidP="004B12A7">
      <w:pPr>
        <w:spacing w:line="360" w:lineRule="auto"/>
        <w:jc w:val="both"/>
        <w:rPr>
          <w:rFonts w:ascii="Times New Roman" w:hAnsi="Times New Roman" w:cs="Times New Roman"/>
          <w:sz w:val="24"/>
          <w:szCs w:val="24"/>
        </w:rPr>
      </w:pPr>
      <w:r w:rsidRPr="0019202B">
        <w:rPr>
          <w:rFonts w:ascii="Times New Roman" w:hAnsi="Times New Roman" w:cs="Times New Roman"/>
          <w:sz w:val="24"/>
          <w:szCs w:val="24"/>
        </w:rPr>
        <w:t>With most of the UK voting for Brexit, it</w:t>
      </w:r>
      <w:r>
        <w:rPr>
          <w:rFonts w:ascii="Times New Roman" w:hAnsi="Times New Roman" w:cs="Times New Roman"/>
          <w:sz w:val="24"/>
          <w:szCs w:val="24"/>
        </w:rPr>
        <w:t>’</w:t>
      </w:r>
      <w:r w:rsidRPr="0019202B">
        <w:rPr>
          <w:rFonts w:ascii="Times New Roman" w:hAnsi="Times New Roman" w:cs="Times New Roman"/>
          <w:sz w:val="24"/>
          <w:szCs w:val="24"/>
        </w:rPr>
        <w:t>s inevitable that i</w:t>
      </w:r>
      <w:r>
        <w:rPr>
          <w:rFonts w:ascii="Times New Roman" w:hAnsi="Times New Roman" w:cs="Times New Roman"/>
          <w:sz w:val="24"/>
          <w:szCs w:val="24"/>
        </w:rPr>
        <w:t>t’</w:t>
      </w:r>
      <w:r w:rsidRPr="0019202B">
        <w:rPr>
          <w:rFonts w:ascii="Times New Roman" w:hAnsi="Times New Roman" w:cs="Times New Roman"/>
          <w:sz w:val="24"/>
          <w:szCs w:val="24"/>
        </w:rPr>
        <w:t xml:space="preserve"> s going to </w:t>
      </w:r>
      <w:proofErr w:type="gramStart"/>
      <w:r w:rsidRPr="0019202B">
        <w:rPr>
          <w:rFonts w:ascii="Times New Roman" w:hAnsi="Times New Roman" w:cs="Times New Roman"/>
          <w:sz w:val="24"/>
          <w:szCs w:val="24"/>
        </w:rPr>
        <w:t>have an effect on</w:t>
      </w:r>
      <w:proofErr w:type="gramEnd"/>
      <w:r w:rsidRPr="0019202B">
        <w:rPr>
          <w:rFonts w:ascii="Times New Roman" w:hAnsi="Times New Roman" w:cs="Times New Roman"/>
          <w:sz w:val="24"/>
          <w:szCs w:val="24"/>
        </w:rPr>
        <w:t xml:space="preserve"> the UK and therefore Wales, whether it be good or bad. As the UK has not left the EU it is hard to distinguish how this is going to affect the UK and its citizens. It is clear to see that individuals who were not in favour of Brexit will find it hard to see how leaving the EU will benefit us as there have been obvious benefits. Such as the ability to live and work in the EU as well as the security of jobs (</w:t>
      </w:r>
      <w:r w:rsidR="00CA1824" w:rsidRPr="00CA1824">
        <w:rPr>
          <w:rFonts w:ascii="Times New Roman" w:hAnsi="Times New Roman" w:cs="Times New Roman"/>
          <w:sz w:val="24"/>
          <w:szCs w:val="24"/>
        </w:rPr>
        <w:t>Lewis</w:t>
      </w:r>
      <w:r w:rsidR="00CA1824">
        <w:rPr>
          <w:rFonts w:ascii="Times New Roman" w:hAnsi="Times New Roman" w:cs="Times New Roman"/>
          <w:sz w:val="24"/>
          <w:szCs w:val="24"/>
        </w:rPr>
        <w:t>, K</w:t>
      </w:r>
      <w:r w:rsidR="00CB55A9">
        <w:rPr>
          <w:rFonts w:ascii="Times New Roman" w:hAnsi="Times New Roman" w:cs="Times New Roman"/>
          <w:sz w:val="24"/>
          <w:szCs w:val="24"/>
        </w:rPr>
        <w:t>.</w:t>
      </w:r>
      <w:r w:rsidR="00CA1824">
        <w:rPr>
          <w:rFonts w:ascii="Times New Roman" w:hAnsi="Times New Roman" w:cs="Times New Roman"/>
          <w:sz w:val="24"/>
          <w:szCs w:val="24"/>
        </w:rPr>
        <w:t xml:space="preserve"> </w:t>
      </w:r>
      <w:r w:rsidR="00CA1824" w:rsidRPr="00CA1824">
        <w:rPr>
          <w:rFonts w:ascii="Times New Roman" w:hAnsi="Times New Roman" w:cs="Times New Roman"/>
          <w:i/>
          <w:sz w:val="24"/>
          <w:szCs w:val="24"/>
        </w:rPr>
        <w:t>cited in</w:t>
      </w:r>
      <w:r w:rsidR="00CA1824">
        <w:rPr>
          <w:rFonts w:ascii="Times New Roman" w:hAnsi="Times New Roman" w:cs="Times New Roman"/>
          <w:sz w:val="24"/>
          <w:szCs w:val="24"/>
        </w:rPr>
        <w:t xml:space="preserve"> </w:t>
      </w:r>
      <w:r w:rsidRPr="0019202B">
        <w:rPr>
          <w:rFonts w:ascii="Times New Roman" w:hAnsi="Times New Roman" w:cs="Times New Roman"/>
          <w:sz w:val="24"/>
          <w:szCs w:val="24"/>
        </w:rPr>
        <w:t>Independent, 2016). Being part of the EU has also helped the position of women in society, massively. This has been through legislations such as equal pay (</w:t>
      </w:r>
      <w:proofErr w:type="spellStart"/>
      <w:r w:rsidRPr="0019202B">
        <w:rPr>
          <w:rFonts w:ascii="Times New Roman" w:hAnsi="Times New Roman" w:cs="Times New Roman"/>
          <w:sz w:val="24"/>
          <w:szCs w:val="24"/>
        </w:rPr>
        <w:t>Leftfootforward</w:t>
      </w:r>
      <w:proofErr w:type="spellEnd"/>
      <w:r w:rsidRPr="0019202B">
        <w:rPr>
          <w:rFonts w:ascii="Times New Roman" w:hAnsi="Times New Roman" w:cs="Times New Roman"/>
          <w:sz w:val="24"/>
          <w:szCs w:val="24"/>
        </w:rPr>
        <w:t>, 2016) and maternity leave (NIBUSINESSINFO.CO.UK, date unknown). With these EU legislations protecting and helping women and their position in society it is a worry as to what will happen to the position of women. Although, it is important that there are potential benefits to leaving Brexit if in favour of this, with ideas such as using the EU membership fee on the UK itself (</w:t>
      </w:r>
      <w:r w:rsidR="009832E3" w:rsidRPr="009832E3">
        <w:rPr>
          <w:rFonts w:ascii="Times New Roman" w:hAnsi="Times New Roman" w:cs="Times New Roman"/>
          <w:sz w:val="24"/>
          <w:szCs w:val="24"/>
        </w:rPr>
        <w:t>Watters</w:t>
      </w:r>
      <w:r w:rsidR="000173A0">
        <w:rPr>
          <w:rFonts w:ascii="Times New Roman" w:hAnsi="Times New Roman" w:cs="Times New Roman"/>
          <w:sz w:val="24"/>
          <w:szCs w:val="24"/>
        </w:rPr>
        <w:t>, A</w:t>
      </w:r>
      <w:r w:rsidR="00CB55A9">
        <w:rPr>
          <w:rFonts w:ascii="Times New Roman" w:hAnsi="Times New Roman" w:cs="Times New Roman"/>
          <w:sz w:val="24"/>
          <w:szCs w:val="24"/>
        </w:rPr>
        <w:t>.</w:t>
      </w:r>
      <w:r w:rsidR="009832E3">
        <w:rPr>
          <w:rFonts w:ascii="Times New Roman" w:hAnsi="Times New Roman" w:cs="Times New Roman"/>
          <w:sz w:val="24"/>
          <w:szCs w:val="24"/>
        </w:rPr>
        <w:t xml:space="preserve"> </w:t>
      </w:r>
      <w:r w:rsidR="009832E3" w:rsidRPr="009832E3">
        <w:rPr>
          <w:rFonts w:ascii="Times New Roman" w:hAnsi="Times New Roman" w:cs="Times New Roman"/>
          <w:i/>
          <w:sz w:val="24"/>
          <w:szCs w:val="24"/>
        </w:rPr>
        <w:t>cited in</w:t>
      </w:r>
      <w:r w:rsidR="009832E3">
        <w:rPr>
          <w:rFonts w:ascii="Times New Roman" w:hAnsi="Times New Roman" w:cs="Times New Roman"/>
          <w:sz w:val="24"/>
          <w:szCs w:val="24"/>
        </w:rPr>
        <w:t xml:space="preserve"> D</w:t>
      </w:r>
      <w:r w:rsidRPr="0019202B">
        <w:rPr>
          <w:rFonts w:ascii="Times New Roman" w:hAnsi="Times New Roman" w:cs="Times New Roman"/>
          <w:sz w:val="24"/>
          <w:szCs w:val="24"/>
        </w:rPr>
        <w:t xml:space="preserve">ummies, date unknown). </w:t>
      </w:r>
    </w:p>
    <w:p w:rsidR="00E02BEF" w:rsidRPr="00E02BEF" w:rsidRDefault="0019202B" w:rsidP="004B12A7">
      <w:pPr>
        <w:spacing w:line="360" w:lineRule="auto"/>
        <w:jc w:val="both"/>
        <w:rPr>
          <w:rFonts w:ascii="Times New Roman" w:hAnsi="Times New Roman" w:cs="Times New Roman"/>
          <w:sz w:val="24"/>
          <w:szCs w:val="24"/>
        </w:rPr>
      </w:pPr>
      <w:r w:rsidRPr="0019202B">
        <w:rPr>
          <w:rFonts w:ascii="Times New Roman" w:hAnsi="Times New Roman" w:cs="Times New Roman"/>
          <w:sz w:val="24"/>
          <w:szCs w:val="24"/>
        </w:rPr>
        <w:t>Brexit is going to affect the UK and therefore Wales, this is going to cause concern for many individuals living in Wales. Particularly those in business with agriculture and manufacturing, as Wales relied a lot on the EU single market (</w:t>
      </w:r>
      <w:r w:rsidR="00A74F20">
        <w:rPr>
          <w:rFonts w:ascii="Times New Roman" w:hAnsi="Times New Roman" w:cs="Times New Roman"/>
          <w:sz w:val="24"/>
          <w:szCs w:val="24"/>
        </w:rPr>
        <w:t>Williamson</w:t>
      </w:r>
      <w:r w:rsidR="000173A0">
        <w:rPr>
          <w:rFonts w:ascii="Times New Roman" w:hAnsi="Times New Roman" w:cs="Times New Roman"/>
          <w:sz w:val="24"/>
          <w:szCs w:val="24"/>
        </w:rPr>
        <w:t>, D</w:t>
      </w:r>
      <w:r w:rsidR="00CB55A9">
        <w:rPr>
          <w:rFonts w:ascii="Times New Roman" w:hAnsi="Times New Roman" w:cs="Times New Roman"/>
          <w:sz w:val="24"/>
          <w:szCs w:val="24"/>
        </w:rPr>
        <w:t>.</w:t>
      </w:r>
      <w:r w:rsidR="00A74F20">
        <w:rPr>
          <w:rFonts w:ascii="Times New Roman" w:hAnsi="Times New Roman" w:cs="Times New Roman"/>
          <w:sz w:val="24"/>
          <w:szCs w:val="24"/>
        </w:rPr>
        <w:t xml:space="preserve"> </w:t>
      </w:r>
      <w:r w:rsidR="00A74F20" w:rsidRPr="003D0BA7">
        <w:rPr>
          <w:rFonts w:ascii="Times New Roman" w:hAnsi="Times New Roman" w:cs="Times New Roman"/>
          <w:i/>
          <w:sz w:val="24"/>
          <w:szCs w:val="24"/>
        </w:rPr>
        <w:t>cited in</w:t>
      </w:r>
      <w:r w:rsidR="00A74F20">
        <w:rPr>
          <w:rFonts w:ascii="Times New Roman" w:hAnsi="Times New Roman" w:cs="Times New Roman"/>
          <w:sz w:val="24"/>
          <w:szCs w:val="24"/>
        </w:rPr>
        <w:t xml:space="preserve"> </w:t>
      </w:r>
      <w:r w:rsidRPr="0019202B">
        <w:rPr>
          <w:rFonts w:ascii="Times New Roman" w:hAnsi="Times New Roman" w:cs="Times New Roman"/>
          <w:sz w:val="24"/>
          <w:szCs w:val="24"/>
        </w:rPr>
        <w:t>Daily Post, 2017). With it being found difficult to see what Brexit will hold for Wales’ devolved, it is important that Theresa May has been made aware that the UK will need to step up to provide for Wales and its people (BBC, 2016). Government Brexit has caused a worldwide phenonium and clearly a lot of democracy within Parliament itself, with David Cameron re-signing as Prime Minister as a start (</w:t>
      </w:r>
      <w:r w:rsidR="006D57CB">
        <w:rPr>
          <w:rFonts w:ascii="Times New Roman" w:hAnsi="Times New Roman" w:cs="Times New Roman"/>
          <w:sz w:val="24"/>
          <w:szCs w:val="24"/>
        </w:rPr>
        <w:t>Watters</w:t>
      </w:r>
      <w:r w:rsidR="000173A0">
        <w:rPr>
          <w:rFonts w:ascii="Times New Roman" w:hAnsi="Times New Roman" w:cs="Times New Roman"/>
          <w:sz w:val="24"/>
          <w:szCs w:val="24"/>
        </w:rPr>
        <w:t>, A</w:t>
      </w:r>
      <w:r w:rsidR="00CB55A9">
        <w:rPr>
          <w:rFonts w:ascii="Times New Roman" w:hAnsi="Times New Roman" w:cs="Times New Roman"/>
          <w:sz w:val="24"/>
          <w:szCs w:val="24"/>
        </w:rPr>
        <w:t>.</w:t>
      </w:r>
      <w:r w:rsidR="006D57CB">
        <w:rPr>
          <w:rFonts w:ascii="Times New Roman" w:hAnsi="Times New Roman" w:cs="Times New Roman"/>
          <w:sz w:val="24"/>
          <w:szCs w:val="24"/>
        </w:rPr>
        <w:t xml:space="preserve"> </w:t>
      </w:r>
      <w:r w:rsidR="006D57CB" w:rsidRPr="00F17F3B">
        <w:rPr>
          <w:rFonts w:ascii="Times New Roman" w:hAnsi="Times New Roman" w:cs="Times New Roman"/>
          <w:i/>
          <w:sz w:val="24"/>
          <w:szCs w:val="24"/>
        </w:rPr>
        <w:t>cited in</w:t>
      </w:r>
      <w:r w:rsidR="006D57CB">
        <w:rPr>
          <w:rFonts w:ascii="Times New Roman" w:hAnsi="Times New Roman" w:cs="Times New Roman"/>
          <w:sz w:val="24"/>
          <w:szCs w:val="24"/>
        </w:rPr>
        <w:t xml:space="preserve"> D</w:t>
      </w:r>
      <w:r w:rsidRPr="0019202B">
        <w:rPr>
          <w:rFonts w:ascii="Times New Roman" w:hAnsi="Times New Roman" w:cs="Times New Roman"/>
          <w:sz w:val="24"/>
          <w:szCs w:val="24"/>
        </w:rPr>
        <w:t>ummies, date unknown).  It’s inevitable that there is always going to be conflicting ideas within Parliament and therefore causing power grabbing accusations to occur. However, the focus now for the UK is for there to be a smooth transition for the UK leaving the EU. Therefore, it is important for all political parties to work together in making this happen, to allow the UK to be the best it can be.</w:t>
      </w:r>
    </w:p>
    <w:p w:rsidR="00143421" w:rsidRPr="00143421" w:rsidRDefault="00143421" w:rsidP="00143421">
      <w:pPr>
        <w:rPr>
          <w:rFonts w:ascii="Times New Roman" w:hAnsi="Times New Roman" w:cs="Times New Roman"/>
          <w:sz w:val="24"/>
          <w:szCs w:val="24"/>
        </w:rPr>
      </w:pPr>
    </w:p>
    <w:p w:rsidR="00143421" w:rsidRPr="00143421" w:rsidRDefault="00143421" w:rsidP="00143421">
      <w:pPr>
        <w:rPr>
          <w:rFonts w:ascii="Times New Roman" w:hAnsi="Times New Roman" w:cs="Times New Roman"/>
          <w:sz w:val="24"/>
          <w:szCs w:val="24"/>
        </w:rPr>
      </w:pPr>
    </w:p>
    <w:p w:rsidR="00B25D28" w:rsidRDefault="00B25D28" w:rsidP="00211D0C">
      <w:pPr>
        <w:rPr>
          <w:rFonts w:ascii="Times New Roman" w:hAnsi="Times New Roman" w:cs="Times New Roman"/>
          <w:sz w:val="24"/>
          <w:szCs w:val="24"/>
        </w:rPr>
      </w:pPr>
    </w:p>
    <w:p w:rsidR="00622FA6" w:rsidRDefault="00622FA6" w:rsidP="00C87EB0">
      <w:pPr>
        <w:rPr>
          <w:rFonts w:ascii="Times New Roman" w:hAnsi="Times New Roman" w:cs="Times New Roman"/>
          <w:sz w:val="24"/>
          <w:szCs w:val="24"/>
        </w:rPr>
      </w:pPr>
    </w:p>
    <w:p w:rsidR="00133988" w:rsidRDefault="00133988" w:rsidP="00C87EB0">
      <w:pPr>
        <w:rPr>
          <w:rFonts w:ascii="Times New Roman" w:hAnsi="Times New Roman" w:cs="Times New Roman"/>
          <w:sz w:val="24"/>
          <w:szCs w:val="24"/>
        </w:rPr>
      </w:pPr>
    </w:p>
    <w:p w:rsidR="00133988" w:rsidRDefault="00133988" w:rsidP="00C87EB0">
      <w:pPr>
        <w:rPr>
          <w:rFonts w:ascii="Times New Roman" w:hAnsi="Times New Roman" w:cs="Times New Roman"/>
          <w:sz w:val="24"/>
          <w:szCs w:val="24"/>
        </w:rPr>
      </w:pPr>
    </w:p>
    <w:p w:rsidR="00133988" w:rsidRPr="00133988" w:rsidRDefault="00133988" w:rsidP="00133988">
      <w:pPr>
        <w:rPr>
          <w:rFonts w:ascii="Times New Roman" w:hAnsi="Times New Roman" w:cs="Times New Roman"/>
          <w:sz w:val="24"/>
          <w:szCs w:val="24"/>
        </w:rPr>
      </w:pPr>
      <w:bookmarkStart w:id="1" w:name="_GoBack"/>
      <w:bookmarkEnd w:id="1"/>
      <w:r w:rsidRPr="00133988">
        <w:rPr>
          <w:rFonts w:ascii="Times New Roman" w:hAnsi="Times New Roman" w:cs="Times New Roman"/>
          <w:sz w:val="24"/>
          <w:szCs w:val="24"/>
        </w:rPr>
        <w:lastRenderedPageBreak/>
        <w:t>BBC (2018) ‘</w:t>
      </w:r>
      <w:r w:rsidRPr="00133988">
        <w:rPr>
          <w:rFonts w:ascii="Times New Roman" w:hAnsi="Times New Roman" w:cs="Times New Roman"/>
          <w:i/>
          <w:sz w:val="24"/>
          <w:szCs w:val="24"/>
        </w:rPr>
        <w:t>Brexit: All you need to know about the UK leaving the EU</w:t>
      </w:r>
      <w:r w:rsidRPr="00133988">
        <w:rPr>
          <w:rFonts w:ascii="Times New Roman" w:hAnsi="Times New Roman" w:cs="Times New Roman"/>
          <w:sz w:val="24"/>
          <w:szCs w:val="24"/>
        </w:rPr>
        <w:t xml:space="preserve">’. Available at: </w:t>
      </w:r>
      <w:hyperlink r:id="rId6" w:history="1">
        <w:r w:rsidRPr="00341641">
          <w:rPr>
            <w:rStyle w:val="Hyperlink"/>
            <w:rFonts w:ascii="Times New Roman" w:hAnsi="Times New Roman" w:cs="Times New Roman"/>
            <w:sz w:val="24"/>
            <w:szCs w:val="24"/>
          </w:rPr>
          <w:t>http://www.bbc.co.uk/news/uk-politics-32810887</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BBC (2016) ‘</w:t>
      </w:r>
      <w:r w:rsidRPr="00133988">
        <w:rPr>
          <w:rFonts w:ascii="Times New Roman" w:hAnsi="Times New Roman" w:cs="Times New Roman"/>
          <w:i/>
          <w:sz w:val="24"/>
          <w:szCs w:val="24"/>
        </w:rPr>
        <w:t>Brexit: Theresa May wants Welsh Government 'engaged' in talks</w:t>
      </w:r>
      <w:r w:rsidRPr="00133988">
        <w:rPr>
          <w:rFonts w:ascii="Times New Roman" w:hAnsi="Times New Roman" w:cs="Times New Roman"/>
          <w:sz w:val="24"/>
          <w:szCs w:val="24"/>
        </w:rPr>
        <w:t xml:space="preserve">’. Available at: </w:t>
      </w:r>
      <w:hyperlink r:id="rId7" w:history="1">
        <w:r w:rsidRPr="00341641">
          <w:rPr>
            <w:rStyle w:val="Hyperlink"/>
            <w:rFonts w:ascii="Times New Roman" w:hAnsi="Times New Roman" w:cs="Times New Roman"/>
            <w:sz w:val="24"/>
            <w:szCs w:val="24"/>
          </w:rPr>
          <w:t>http://www.bbc.co.uk/news/uk-wales-politics-36816423</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BBC (2017) ‘</w:t>
      </w:r>
      <w:r w:rsidRPr="00133988">
        <w:rPr>
          <w:rFonts w:ascii="Times New Roman" w:hAnsi="Times New Roman" w:cs="Times New Roman"/>
          <w:i/>
          <w:sz w:val="24"/>
          <w:szCs w:val="24"/>
        </w:rPr>
        <w:t>How has the economy fared since the Brexit vote?</w:t>
      </w:r>
      <w:r w:rsidRPr="00133988">
        <w:rPr>
          <w:rFonts w:ascii="Times New Roman" w:hAnsi="Times New Roman" w:cs="Times New Roman"/>
          <w:sz w:val="24"/>
          <w:szCs w:val="24"/>
        </w:rPr>
        <w:t xml:space="preserve">’. Available at: </w:t>
      </w:r>
      <w:hyperlink r:id="rId8" w:history="1">
        <w:r w:rsidRPr="00341641">
          <w:rPr>
            <w:rStyle w:val="Hyperlink"/>
            <w:rFonts w:ascii="Times New Roman" w:hAnsi="Times New Roman" w:cs="Times New Roman"/>
            <w:sz w:val="24"/>
            <w:szCs w:val="24"/>
          </w:rPr>
          <w:t>http://www.bbc.co.uk/news/business-36956418</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BBC (2016) ‘</w:t>
      </w:r>
      <w:r w:rsidRPr="00133988">
        <w:rPr>
          <w:rFonts w:ascii="Times New Roman" w:hAnsi="Times New Roman" w:cs="Times New Roman"/>
          <w:i/>
          <w:sz w:val="24"/>
          <w:szCs w:val="24"/>
        </w:rPr>
        <w:t>RT Davies: 'Reality' call for Welsh Government Brexit role</w:t>
      </w:r>
      <w:r w:rsidRPr="00133988">
        <w:rPr>
          <w:rFonts w:ascii="Times New Roman" w:hAnsi="Times New Roman" w:cs="Times New Roman"/>
          <w:sz w:val="24"/>
          <w:szCs w:val="24"/>
        </w:rPr>
        <w:t xml:space="preserve">’. Available at: </w:t>
      </w:r>
      <w:hyperlink r:id="rId9" w:history="1">
        <w:r w:rsidRPr="00341641">
          <w:rPr>
            <w:rStyle w:val="Hyperlink"/>
            <w:rFonts w:ascii="Times New Roman" w:hAnsi="Times New Roman" w:cs="Times New Roman"/>
            <w:sz w:val="24"/>
            <w:szCs w:val="24"/>
          </w:rPr>
          <w:t>http://www.bbc.co.uk/news/uk-wales-politics-38118928</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 xml:space="preserve">Blakemore, K. (2003). </w:t>
      </w:r>
      <w:r w:rsidRPr="00133988">
        <w:rPr>
          <w:rFonts w:ascii="Times New Roman" w:hAnsi="Times New Roman" w:cs="Times New Roman"/>
          <w:i/>
          <w:sz w:val="24"/>
          <w:szCs w:val="24"/>
        </w:rPr>
        <w:t>Social Policy</w:t>
      </w:r>
      <w:r w:rsidRPr="00133988">
        <w:rPr>
          <w:rFonts w:ascii="Times New Roman" w:hAnsi="Times New Roman" w:cs="Times New Roman"/>
          <w:sz w:val="24"/>
          <w:szCs w:val="24"/>
        </w:rPr>
        <w:t xml:space="preserve">. Buckingham: Open University Press.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Business Insider (2017) ‘</w:t>
      </w:r>
      <w:r w:rsidRPr="00133988">
        <w:rPr>
          <w:rFonts w:ascii="Times New Roman" w:hAnsi="Times New Roman" w:cs="Times New Roman"/>
          <w:i/>
          <w:sz w:val="24"/>
          <w:szCs w:val="24"/>
        </w:rPr>
        <w:t>Theresa May accused of new power grab after blocking amendments to the Budget</w:t>
      </w:r>
      <w:r w:rsidRPr="00133988">
        <w:rPr>
          <w:rFonts w:ascii="Times New Roman" w:hAnsi="Times New Roman" w:cs="Times New Roman"/>
          <w:sz w:val="24"/>
          <w:szCs w:val="24"/>
        </w:rPr>
        <w:t xml:space="preserve">’. Available at: </w:t>
      </w:r>
      <w:hyperlink r:id="rId10" w:history="1">
        <w:r w:rsidRPr="00341641">
          <w:rPr>
            <w:rStyle w:val="Hyperlink"/>
            <w:rFonts w:ascii="Times New Roman" w:hAnsi="Times New Roman" w:cs="Times New Roman"/>
            <w:sz w:val="24"/>
            <w:szCs w:val="24"/>
          </w:rPr>
          <w:t>http://uk.businessinsider.com/theresa-may-accused-of-new-power-grab-to-blocking-amendments-to-the-budget-2017-11</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6th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Daily Post (2017) ‘</w:t>
      </w:r>
      <w:r w:rsidRPr="00133988">
        <w:rPr>
          <w:rFonts w:ascii="Times New Roman" w:hAnsi="Times New Roman" w:cs="Times New Roman"/>
          <w:i/>
          <w:sz w:val="24"/>
          <w:szCs w:val="24"/>
        </w:rPr>
        <w:t>The 11 biggest changes to Wales from Brexit revealed</w:t>
      </w:r>
      <w:r w:rsidRPr="00133988">
        <w:rPr>
          <w:rFonts w:ascii="Times New Roman" w:hAnsi="Times New Roman" w:cs="Times New Roman"/>
          <w:sz w:val="24"/>
          <w:szCs w:val="24"/>
        </w:rPr>
        <w:t xml:space="preserve">’. Available at: </w:t>
      </w:r>
      <w:hyperlink r:id="rId11" w:history="1">
        <w:r w:rsidRPr="00341641">
          <w:rPr>
            <w:rStyle w:val="Hyperlink"/>
            <w:rFonts w:ascii="Times New Roman" w:hAnsi="Times New Roman" w:cs="Times New Roman"/>
            <w:sz w:val="24"/>
            <w:szCs w:val="24"/>
          </w:rPr>
          <w:t>http://www.dailypost.co.uk/news/11-biggest-changes-wales-brexit-13352418</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5th January 2018]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Dummies (date unknown) ‘</w:t>
      </w:r>
      <w:r w:rsidRPr="00133988">
        <w:rPr>
          <w:rFonts w:ascii="Times New Roman" w:hAnsi="Times New Roman" w:cs="Times New Roman"/>
          <w:i/>
          <w:sz w:val="24"/>
          <w:szCs w:val="24"/>
        </w:rPr>
        <w:t>What Is Brexit?</w:t>
      </w:r>
      <w:r w:rsidRPr="00133988">
        <w:rPr>
          <w:rFonts w:ascii="Times New Roman" w:hAnsi="Times New Roman" w:cs="Times New Roman"/>
          <w:sz w:val="24"/>
          <w:szCs w:val="24"/>
        </w:rPr>
        <w:t xml:space="preserve">’. Available at: </w:t>
      </w:r>
      <w:hyperlink r:id="rId12" w:history="1">
        <w:r w:rsidRPr="00341641">
          <w:rPr>
            <w:rStyle w:val="Hyperlink"/>
            <w:rFonts w:ascii="Times New Roman" w:hAnsi="Times New Roman" w:cs="Times New Roman"/>
            <w:sz w:val="24"/>
            <w:szCs w:val="24"/>
          </w:rPr>
          <w:t>http://www.dummies.com/education/politics-government/what-is-brexit/</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4th January 2018]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European Commission (date unknown) ‘</w:t>
      </w:r>
      <w:r w:rsidRPr="00133988">
        <w:rPr>
          <w:rFonts w:ascii="Times New Roman" w:hAnsi="Times New Roman" w:cs="Times New Roman"/>
          <w:i/>
          <w:sz w:val="24"/>
          <w:szCs w:val="24"/>
        </w:rPr>
        <w:t>Gender equality</w:t>
      </w:r>
      <w:r w:rsidRPr="00133988">
        <w:rPr>
          <w:rFonts w:ascii="Times New Roman" w:hAnsi="Times New Roman" w:cs="Times New Roman"/>
          <w:sz w:val="24"/>
          <w:szCs w:val="24"/>
        </w:rPr>
        <w:t xml:space="preserve">’. Available at: </w:t>
      </w:r>
      <w:hyperlink r:id="rId13" w:history="1">
        <w:r w:rsidRPr="00341641">
          <w:rPr>
            <w:rStyle w:val="Hyperlink"/>
            <w:rFonts w:ascii="Times New Roman" w:hAnsi="Times New Roman" w:cs="Times New Roman"/>
            <w:sz w:val="24"/>
            <w:szCs w:val="24"/>
          </w:rPr>
          <w:t>http://ec.europa.eu/justice/gender-equality/</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4th January 2018]</w:t>
      </w:r>
    </w:p>
    <w:p w:rsidR="00133988" w:rsidRPr="00133988" w:rsidRDefault="00133988" w:rsidP="00133988">
      <w:pPr>
        <w:rPr>
          <w:rFonts w:ascii="Times New Roman" w:hAnsi="Times New Roman" w:cs="Times New Roman"/>
          <w:sz w:val="24"/>
          <w:szCs w:val="24"/>
        </w:rPr>
      </w:pPr>
      <w:proofErr w:type="spellStart"/>
      <w:r w:rsidRPr="00133988">
        <w:rPr>
          <w:rFonts w:ascii="Times New Roman" w:hAnsi="Times New Roman" w:cs="Times New Roman"/>
          <w:sz w:val="24"/>
          <w:szCs w:val="24"/>
        </w:rPr>
        <w:t>Fullfact</w:t>
      </w:r>
      <w:proofErr w:type="spellEnd"/>
      <w:r w:rsidRPr="00133988">
        <w:rPr>
          <w:rFonts w:ascii="Times New Roman" w:hAnsi="Times New Roman" w:cs="Times New Roman"/>
          <w:sz w:val="24"/>
          <w:szCs w:val="24"/>
        </w:rPr>
        <w:t xml:space="preserve"> (2017) ‘</w:t>
      </w:r>
      <w:r w:rsidRPr="00133988">
        <w:rPr>
          <w:rFonts w:ascii="Times New Roman" w:hAnsi="Times New Roman" w:cs="Times New Roman"/>
          <w:i/>
          <w:sz w:val="24"/>
          <w:szCs w:val="24"/>
        </w:rPr>
        <w:t>The UK's EU membership fee</w:t>
      </w:r>
      <w:r w:rsidRPr="00133988">
        <w:rPr>
          <w:rFonts w:ascii="Times New Roman" w:hAnsi="Times New Roman" w:cs="Times New Roman"/>
          <w:sz w:val="24"/>
          <w:szCs w:val="24"/>
        </w:rPr>
        <w:t xml:space="preserve">’. Available at: </w:t>
      </w:r>
      <w:hyperlink r:id="rId14" w:history="1">
        <w:r w:rsidRPr="00341641">
          <w:rPr>
            <w:rStyle w:val="Hyperlink"/>
            <w:rFonts w:ascii="Times New Roman" w:hAnsi="Times New Roman" w:cs="Times New Roman"/>
            <w:sz w:val="24"/>
            <w:szCs w:val="24"/>
          </w:rPr>
          <w:t>https://fullfact.org/economy/our-eu-membership-fee-55-million/</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4th January 2018]</w:t>
      </w:r>
    </w:p>
    <w:p w:rsidR="00133988" w:rsidRPr="00133988" w:rsidRDefault="00133988" w:rsidP="00133988">
      <w:pPr>
        <w:rPr>
          <w:rFonts w:ascii="Times New Roman" w:hAnsi="Times New Roman" w:cs="Times New Roman"/>
          <w:sz w:val="24"/>
          <w:szCs w:val="24"/>
        </w:rPr>
      </w:pPr>
      <w:proofErr w:type="spellStart"/>
      <w:r w:rsidRPr="00133988">
        <w:rPr>
          <w:rFonts w:ascii="Times New Roman" w:hAnsi="Times New Roman" w:cs="Times New Roman"/>
          <w:sz w:val="24"/>
          <w:szCs w:val="24"/>
        </w:rPr>
        <w:t>Haralambos</w:t>
      </w:r>
      <w:proofErr w:type="spellEnd"/>
      <w:r w:rsidRPr="00133988">
        <w:rPr>
          <w:rFonts w:ascii="Times New Roman" w:hAnsi="Times New Roman" w:cs="Times New Roman"/>
          <w:sz w:val="24"/>
          <w:szCs w:val="24"/>
        </w:rPr>
        <w:t xml:space="preserve">, M. and Holborn, M. (2008). </w:t>
      </w:r>
      <w:r w:rsidRPr="00133988">
        <w:rPr>
          <w:rFonts w:ascii="Times New Roman" w:hAnsi="Times New Roman" w:cs="Times New Roman"/>
          <w:i/>
          <w:sz w:val="24"/>
          <w:szCs w:val="24"/>
        </w:rPr>
        <w:t>Sociology</w:t>
      </w:r>
      <w:r w:rsidRPr="00133988">
        <w:rPr>
          <w:rFonts w:ascii="Times New Roman" w:hAnsi="Times New Roman" w:cs="Times New Roman"/>
          <w:sz w:val="24"/>
          <w:szCs w:val="24"/>
        </w:rPr>
        <w:t xml:space="preserve">. [London]: Collins.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 xml:space="preserve">HarperCollins Publisher (2008) </w:t>
      </w:r>
      <w:r w:rsidRPr="00133988">
        <w:rPr>
          <w:rFonts w:ascii="Times New Roman" w:hAnsi="Times New Roman" w:cs="Times New Roman"/>
          <w:i/>
          <w:sz w:val="24"/>
          <w:szCs w:val="24"/>
        </w:rPr>
        <w:t>Oxford English Dictionary</w:t>
      </w:r>
      <w:r w:rsidRPr="00133988">
        <w:rPr>
          <w:rFonts w:ascii="Times New Roman" w:hAnsi="Times New Roman" w:cs="Times New Roman"/>
          <w:sz w:val="24"/>
          <w:szCs w:val="24"/>
        </w:rPr>
        <w:t xml:space="preserve">.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Independent (2017) ‘</w:t>
      </w:r>
      <w:r w:rsidRPr="00133988">
        <w:rPr>
          <w:rFonts w:ascii="Times New Roman" w:hAnsi="Times New Roman" w:cs="Times New Roman"/>
          <w:i/>
          <w:sz w:val="24"/>
          <w:szCs w:val="24"/>
        </w:rPr>
        <w:t>Brexit: Government passes controversial 'power grab' motion allowing it to pass laws without Parliament</w:t>
      </w:r>
      <w:r w:rsidRPr="00133988">
        <w:rPr>
          <w:rFonts w:ascii="Times New Roman" w:hAnsi="Times New Roman" w:cs="Times New Roman"/>
          <w:sz w:val="24"/>
          <w:szCs w:val="24"/>
        </w:rPr>
        <w:t xml:space="preserve">’. Available at: </w:t>
      </w:r>
      <w:hyperlink r:id="rId15" w:history="1">
        <w:r w:rsidRPr="00341641">
          <w:rPr>
            <w:rStyle w:val="Hyperlink"/>
            <w:rFonts w:ascii="Times New Roman" w:hAnsi="Times New Roman" w:cs="Times New Roman"/>
            <w:sz w:val="24"/>
            <w:szCs w:val="24"/>
          </w:rPr>
          <w:t>http://www.independent.co.uk/news/uk/politics/brexit-latest-withdrawal-bill-passes-theresa-may-power-grab-parliament-a7943696.html</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6th January 2018]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Independent (2016) ‘</w:t>
      </w:r>
      <w:r w:rsidRPr="00133988">
        <w:rPr>
          <w:rFonts w:ascii="Times New Roman" w:hAnsi="Times New Roman" w:cs="Times New Roman"/>
          <w:i/>
          <w:sz w:val="24"/>
          <w:szCs w:val="24"/>
        </w:rPr>
        <w:t>What has the European Union ever done for us?</w:t>
      </w:r>
      <w:r w:rsidRPr="00133988">
        <w:rPr>
          <w:rFonts w:ascii="Times New Roman" w:hAnsi="Times New Roman" w:cs="Times New Roman"/>
          <w:sz w:val="24"/>
          <w:szCs w:val="24"/>
        </w:rPr>
        <w:t xml:space="preserve">’. Available at: </w:t>
      </w:r>
      <w:hyperlink r:id="rId16" w:history="1">
        <w:r w:rsidRPr="00341641">
          <w:rPr>
            <w:rStyle w:val="Hyperlink"/>
            <w:rFonts w:ascii="Times New Roman" w:hAnsi="Times New Roman" w:cs="Times New Roman"/>
            <w:sz w:val="24"/>
            <w:szCs w:val="24"/>
          </w:rPr>
          <w:t>http://www.independent.co.uk/news/uk/politics/eu-what-has-european-union-done-for-us-david-cameron-brexit-a6850626.html</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4th January 2018]</w:t>
      </w:r>
    </w:p>
    <w:p w:rsidR="00133988" w:rsidRPr="00133988" w:rsidRDefault="00133988" w:rsidP="00133988">
      <w:pPr>
        <w:rPr>
          <w:rFonts w:ascii="Times New Roman" w:hAnsi="Times New Roman" w:cs="Times New Roman"/>
          <w:sz w:val="24"/>
          <w:szCs w:val="24"/>
        </w:rPr>
      </w:pPr>
      <w:proofErr w:type="spellStart"/>
      <w:r w:rsidRPr="00133988">
        <w:rPr>
          <w:rFonts w:ascii="Times New Roman" w:hAnsi="Times New Roman" w:cs="Times New Roman"/>
          <w:sz w:val="24"/>
          <w:szCs w:val="24"/>
        </w:rPr>
        <w:t>Leftfootforward</w:t>
      </w:r>
      <w:proofErr w:type="spellEnd"/>
      <w:r w:rsidRPr="00133988">
        <w:rPr>
          <w:rFonts w:ascii="Times New Roman" w:hAnsi="Times New Roman" w:cs="Times New Roman"/>
          <w:sz w:val="24"/>
          <w:szCs w:val="24"/>
        </w:rPr>
        <w:t xml:space="preserve"> (2016) ‘</w:t>
      </w:r>
      <w:r w:rsidRPr="00133988">
        <w:rPr>
          <w:rFonts w:ascii="Times New Roman" w:hAnsi="Times New Roman" w:cs="Times New Roman"/>
          <w:i/>
          <w:sz w:val="24"/>
          <w:szCs w:val="24"/>
        </w:rPr>
        <w:t>What has the EU ever done for women’s rights? Quite a lot actually.</w:t>
      </w:r>
      <w:r w:rsidRPr="00133988">
        <w:rPr>
          <w:rFonts w:ascii="Times New Roman" w:hAnsi="Times New Roman" w:cs="Times New Roman"/>
          <w:sz w:val="24"/>
          <w:szCs w:val="24"/>
        </w:rPr>
        <w:t xml:space="preserve">’. Available at: </w:t>
      </w:r>
      <w:hyperlink r:id="rId17" w:history="1">
        <w:r w:rsidRPr="00341641">
          <w:rPr>
            <w:rStyle w:val="Hyperlink"/>
            <w:rFonts w:ascii="Times New Roman" w:hAnsi="Times New Roman" w:cs="Times New Roman"/>
            <w:sz w:val="24"/>
            <w:szCs w:val="24"/>
          </w:rPr>
          <w:t>https://leftfootforward.org/2016/05/what-has-the-eu-ever-done-for-womens-rights-quite-a-lot-actually/</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4th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lastRenderedPageBreak/>
        <w:t>National Assembly of Wales (2018) ‘</w:t>
      </w:r>
      <w:r w:rsidRPr="00133988">
        <w:rPr>
          <w:rFonts w:ascii="Times New Roman" w:hAnsi="Times New Roman" w:cs="Times New Roman"/>
          <w:i/>
          <w:sz w:val="24"/>
          <w:szCs w:val="24"/>
        </w:rPr>
        <w:t>The history of Welsh devolution</w:t>
      </w:r>
      <w:r w:rsidRPr="00133988">
        <w:rPr>
          <w:rFonts w:ascii="Times New Roman" w:hAnsi="Times New Roman" w:cs="Times New Roman"/>
          <w:sz w:val="24"/>
          <w:szCs w:val="24"/>
        </w:rPr>
        <w:t xml:space="preserve">’. Available at: </w:t>
      </w:r>
      <w:hyperlink r:id="rId18" w:history="1">
        <w:r w:rsidRPr="00341641">
          <w:rPr>
            <w:rStyle w:val="Hyperlink"/>
            <w:rFonts w:ascii="Times New Roman" w:hAnsi="Times New Roman" w:cs="Times New Roman"/>
            <w:sz w:val="24"/>
            <w:szCs w:val="24"/>
          </w:rPr>
          <w:t>http://www.assembly.wales/en/abthome/role-of-assembly-how-it-works/Pages/history-welsh-devolution.aspx</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NIBUSINESSINFO.CO.UK (date unknown) ‘</w:t>
      </w:r>
      <w:r w:rsidRPr="00133988">
        <w:rPr>
          <w:rFonts w:ascii="Times New Roman" w:hAnsi="Times New Roman" w:cs="Times New Roman"/>
          <w:i/>
          <w:sz w:val="24"/>
          <w:szCs w:val="24"/>
        </w:rPr>
        <w:t>EU employment law</w:t>
      </w:r>
      <w:r w:rsidRPr="00133988">
        <w:rPr>
          <w:rFonts w:ascii="Times New Roman" w:hAnsi="Times New Roman" w:cs="Times New Roman"/>
          <w:sz w:val="24"/>
          <w:szCs w:val="24"/>
        </w:rPr>
        <w:t xml:space="preserve">’. Available at: </w:t>
      </w:r>
      <w:hyperlink r:id="rId19" w:history="1">
        <w:r w:rsidRPr="00341641">
          <w:rPr>
            <w:rStyle w:val="Hyperlink"/>
            <w:rFonts w:ascii="Times New Roman" w:hAnsi="Times New Roman" w:cs="Times New Roman"/>
            <w:sz w:val="24"/>
            <w:szCs w:val="24"/>
          </w:rPr>
          <w:t>https://www.nibusinessinfo.co.uk/content/eu-laws-maternity-rights-and-parental-leave</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January 4th January 2018]</w:t>
      </w:r>
    </w:p>
    <w:p w:rsidR="00133988" w:rsidRPr="00133988" w:rsidRDefault="00133988" w:rsidP="00133988">
      <w:pPr>
        <w:rPr>
          <w:rFonts w:ascii="Times New Roman" w:hAnsi="Times New Roman" w:cs="Times New Roman"/>
          <w:sz w:val="24"/>
          <w:szCs w:val="24"/>
        </w:rPr>
      </w:pPr>
      <w:proofErr w:type="spellStart"/>
      <w:r w:rsidRPr="00133988">
        <w:rPr>
          <w:rFonts w:ascii="Times New Roman" w:hAnsi="Times New Roman" w:cs="Times New Roman"/>
          <w:sz w:val="24"/>
          <w:szCs w:val="24"/>
        </w:rPr>
        <w:t>Seneddresearch</w:t>
      </w:r>
      <w:proofErr w:type="spellEnd"/>
      <w:r w:rsidRPr="00133988">
        <w:rPr>
          <w:rFonts w:ascii="Times New Roman" w:hAnsi="Times New Roman" w:cs="Times New Roman"/>
          <w:sz w:val="24"/>
          <w:szCs w:val="24"/>
        </w:rPr>
        <w:t xml:space="preserve"> (2017) ‘</w:t>
      </w:r>
      <w:r w:rsidRPr="00133988">
        <w:rPr>
          <w:rFonts w:ascii="Times New Roman" w:hAnsi="Times New Roman" w:cs="Times New Roman"/>
          <w:i/>
          <w:sz w:val="24"/>
          <w:szCs w:val="24"/>
        </w:rPr>
        <w:t>What does the EU (Withdrawal) Bill mean for Wales and devolution?</w:t>
      </w:r>
      <w:r w:rsidRPr="00133988">
        <w:rPr>
          <w:rFonts w:ascii="Times New Roman" w:hAnsi="Times New Roman" w:cs="Times New Roman"/>
          <w:sz w:val="24"/>
          <w:szCs w:val="24"/>
        </w:rPr>
        <w:t xml:space="preserve">’. Available at: </w:t>
      </w:r>
      <w:hyperlink r:id="rId20" w:history="1">
        <w:r w:rsidRPr="00341641">
          <w:rPr>
            <w:rStyle w:val="Hyperlink"/>
            <w:rFonts w:ascii="Times New Roman" w:hAnsi="Times New Roman" w:cs="Times New Roman"/>
            <w:sz w:val="24"/>
            <w:szCs w:val="24"/>
          </w:rPr>
          <w:t>https://seneddresearch.blog/2017/07/17/what-does-the-eu-withdrawal-bill-mean-for-wales-and-devolution/</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proofErr w:type="spellStart"/>
      <w:r w:rsidRPr="00133988">
        <w:rPr>
          <w:rFonts w:ascii="Times New Roman" w:hAnsi="Times New Roman" w:cs="Times New Roman"/>
          <w:sz w:val="24"/>
          <w:szCs w:val="24"/>
        </w:rPr>
        <w:t>Spicker</w:t>
      </w:r>
      <w:proofErr w:type="spellEnd"/>
      <w:r w:rsidRPr="00133988">
        <w:rPr>
          <w:rFonts w:ascii="Times New Roman" w:hAnsi="Times New Roman" w:cs="Times New Roman"/>
          <w:sz w:val="24"/>
          <w:szCs w:val="24"/>
        </w:rPr>
        <w:t xml:space="preserve">, P. (2014) </w:t>
      </w:r>
      <w:r w:rsidRPr="00133988">
        <w:rPr>
          <w:rFonts w:ascii="Times New Roman" w:hAnsi="Times New Roman" w:cs="Times New Roman"/>
          <w:i/>
          <w:sz w:val="24"/>
          <w:szCs w:val="24"/>
        </w:rPr>
        <w:t>Social policy</w:t>
      </w:r>
      <w:r w:rsidRPr="00133988">
        <w:rPr>
          <w:rFonts w:ascii="Times New Roman" w:hAnsi="Times New Roman" w:cs="Times New Roman"/>
          <w:sz w:val="24"/>
          <w:szCs w:val="24"/>
        </w:rPr>
        <w:t xml:space="preserve">. Bristol: Policy Press.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The Telegraph (2018) ‘</w:t>
      </w:r>
      <w:r w:rsidRPr="00133988">
        <w:rPr>
          <w:rFonts w:ascii="Times New Roman" w:hAnsi="Times New Roman" w:cs="Times New Roman"/>
          <w:i/>
          <w:sz w:val="24"/>
          <w:szCs w:val="24"/>
        </w:rPr>
        <w:t>What is Article 50? The only explanation you need to read</w:t>
      </w:r>
      <w:r w:rsidRPr="00133988">
        <w:rPr>
          <w:rFonts w:ascii="Times New Roman" w:hAnsi="Times New Roman" w:cs="Times New Roman"/>
          <w:sz w:val="24"/>
          <w:szCs w:val="24"/>
        </w:rPr>
        <w:t xml:space="preserve">’. Available at: </w:t>
      </w:r>
      <w:hyperlink r:id="rId21" w:history="1">
        <w:r w:rsidRPr="00341641">
          <w:rPr>
            <w:rStyle w:val="Hyperlink"/>
            <w:rFonts w:ascii="Times New Roman" w:hAnsi="Times New Roman" w:cs="Times New Roman"/>
            <w:sz w:val="24"/>
            <w:szCs w:val="24"/>
          </w:rPr>
          <w:t>http://www.telegraph.co.uk/politics/0/what-is-article-50-the-only-explanation-you-need-to-read/</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Time (2016) ‘</w:t>
      </w:r>
      <w:r w:rsidRPr="00133988">
        <w:rPr>
          <w:rFonts w:ascii="Times New Roman" w:hAnsi="Times New Roman" w:cs="Times New Roman"/>
          <w:i/>
          <w:sz w:val="24"/>
          <w:szCs w:val="24"/>
        </w:rPr>
        <w:t>These 3 Facts Explain Why the U.K. Held the 'Brexit' Referendum</w:t>
      </w:r>
      <w:r w:rsidRPr="00133988">
        <w:rPr>
          <w:rFonts w:ascii="Times New Roman" w:hAnsi="Times New Roman" w:cs="Times New Roman"/>
          <w:sz w:val="24"/>
          <w:szCs w:val="24"/>
        </w:rPr>
        <w:t xml:space="preserve">’. Available at: </w:t>
      </w:r>
      <w:hyperlink r:id="rId22" w:history="1">
        <w:r w:rsidRPr="00341641">
          <w:rPr>
            <w:rStyle w:val="Hyperlink"/>
            <w:rFonts w:ascii="Times New Roman" w:hAnsi="Times New Roman" w:cs="Times New Roman"/>
            <w:sz w:val="24"/>
            <w:szCs w:val="24"/>
          </w:rPr>
          <w:t>http://time.com/4381184/uk-brexit-european-union-referendum-cameron/</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5th January 2018] </w:t>
      </w:r>
    </w:p>
    <w:p w:rsidR="00133988" w:rsidRPr="00133988" w:rsidRDefault="00133988" w:rsidP="00133988">
      <w:pPr>
        <w:rPr>
          <w:rFonts w:ascii="Times New Roman" w:hAnsi="Times New Roman" w:cs="Times New Roman"/>
          <w:sz w:val="24"/>
          <w:szCs w:val="24"/>
        </w:rPr>
      </w:pPr>
      <w:proofErr w:type="spellStart"/>
      <w:r w:rsidRPr="00133988">
        <w:rPr>
          <w:rFonts w:ascii="Times New Roman" w:hAnsi="Times New Roman" w:cs="Times New Roman"/>
          <w:sz w:val="24"/>
          <w:szCs w:val="24"/>
        </w:rPr>
        <w:t>Ukandeu</w:t>
      </w:r>
      <w:proofErr w:type="spellEnd"/>
      <w:r w:rsidRPr="00133988">
        <w:rPr>
          <w:rFonts w:ascii="Times New Roman" w:hAnsi="Times New Roman" w:cs="Times New Roman"/>
          <w:sz w:val="24"/>
          <w:szCs w:val="24"/>
        </w:rPr>
        <w:t xml:space="preserve"> (date unknown) ‘</w:t>
      </w:r>
      <w:r w:rsidRPr="00133988">
        <w:rPr>
          <w:rFonts w:ascii="Times New Roman" w:hAnsi="Times New Roman" w:cs="Times New Roman"/>
          <w:i/>
          <w:sz w:val="24"/>
          <w:szCs w:val="24"/>
        </w:rPr>
        <w:t>When did Britain decide to join the European Union?</w:t>
      </w:r>
      <w:r w:rsidRPr="00133988">
        <w:rPr>
          <w:rFonts w:ascii="Times New Roman" w:hAnsi="Times New Roman" w:cs="Times New Roman"/>
          <w:sz w:val="24"/>
          <w:szCs w:val="24"/>
        </w:rPr>
        <w:t xml:space="preserve">’. Available at: </w:t>
      </w:r>
      <w:hyperlink r:id="rId23" w:history="1">
        <w:r w:rsidRPr="00341641">
          <w:rPr>
            <w:rStyle w:val="Hyperlink"/>
            <w:rFonts w:ascii="Times New Roman" w:hAnsi="Times New Roman" w:cs="Times New Roman"/>
            <w:sz w:val="24"/>
            <w:szCs w:val="24"/>
          </w:rPr>
          <w:t>http://ukandeu.ac.uk/fact-figures/when-did-britain-decide-to-join-the-european-union/</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4th January 2018] </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Welsh Government (2017) ‘</w:t>
      </w:r>
      <w:r w:rsidRPr="00133988">
        <w:rPr>
          <w:rFonts w:ascii="Times New Roman" w:hAnsi="Times New Roman" w:cs="Times New Roman"/>
          <w:i/>
          <w:sz w:val="24"/>
          <w:szCs w:val="24"/>
        </w:rPr>
        <w:t>Wales and the European Union</w:t>
      </w:r>
      <w:r w:rsidRPr="00133988">
        <w:rPr>
          <w:rFonts w:ascii="Times New Roman" w:hAnsi="Times New Roman" w:cs="Times New Roman"/>
          <w:sz w:val="24"/>
          <w:szCs w:val="24"/>
        </w:rPr>
        <w:t xml:space="preserve">’. Available at: </w:t>
      </w:r>
      <w:hyperlink r:id="rId24" w:history="1">
        <w:r w:rsidRPr="00341641">
          <w:rPr>
            <w:rStyle w:val="Hyperlink"/>
            <w:rFonts w:ascii="Times New Roman" w:hAnsi="Times New Roman" w:cs="Times New Roman"/>
            <w:sz w:val="24"/>
            <w:szCs w:val="24"/>
          </w:rPr>
          <w:t>http://gov.wales/topics/international/europeanaffairs/?lang=en</w:t>
        </w:r>
      </w:hyperlink>
      <w:r>
        <w:rPr>
          <w:rFonts w:ascii="Times New Roman" w:hAnsi="Times New Roman" w:cs="Times New Roman"/>
          <w:sz w:val="24"/>
          <w:szCs w:val="24"/>
        </w:rPr>
        <w:t xml:space="preserve"> </w:t>
      </w:r>
      <w:r w:rsidRPr="00133988">
        <w:rPr>
          <w:rFonts w:ascii="Times New Roman" w:hAnsi="Times New Roman" w:cs="Times New Roman"/>
          <w:sz w:val="24"/>
          <w:szCs w:val="24"/>
        </w:rPr>
        <w:t>[Accessed: 5th January 2018]</w:t>
      </w:r>
    </w:p>
    <w:p w:rsidR="00133988" w:rsidRPr="00133988"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www.parliament.uk (date unknown) ‘</w:t>
      </w:r>
      <w:r w:rsidRPr="00133988">
        <w:rPr>
          <w:rFonts w:ascii="Times New Roman" w:hAnsi="Times New Roman" w:cs="Times New Roman"/>
          <w:i/>
          <w:sz w:val="24"/>
          <w:szCs w:val="24"/>
        </w:rPr>
        <w:t>Devolved Parliaments and Assemblies</w:t>
      </w:r>
      <w:r w:rsidRPr="00133988">
        <w:rPr>
          <w:rFonts w:ascii="Times New Roman" w:hAnsi="Times New Roman" w:cs="Times New Roman"/>
          <w:sz w:val="24"/>
          <w:szCs w:val="24"/>
        </w:rPr>
        <w:t>’. Available at:</w:t>
      </w:r>
      <w:r>
        <w:rPr>
          <w:rFonts w:ascii="Times New Roman" w:hAnsi="Times New Roman" w:cs="Times New Roman"/>
          <w:sz w:val="24"/>
          <w:szCs w:val="24"/>
        </w:rPr>
        <w:t xml:space="preserve"> </w:t>
      </w:r>
      <w:hyperlink r:id="rId25" w:history="1">
        <w:r w:rsidRPr="00341641">
          <w:rPr>
            <w:rStyle w:val="Hyperlink"/>
            <w:rFonts w:ascii="Times New Roman" w:hAnsi="Times New Roman" w:cs="Times New Roman"/>
            <w:sz w:val="24"/>
            <w:szCs w:val="24"/>
          </w:rPr>
          <w:t>http://www.parliament.uk/about/how/role/devolved/</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5th January 2018] </w:t>
      </w:r>
    </w:p>
    <w:p w:rsidR="00133988" w:rsidRPr="00211D0C" w:rsidRDefault="00133988" w:rsidP="00133988">
      <w:pPr>
        <w:rPr>
          <w:rFonts w:ascii="Times New Roman" w:hAnsi="Times New Roman" w:cs="Times New Roman"/>
          <w:sz w:val="24"/>
          <w:szCs w:val="24"/>
        </w:rPr>
      </w:pPr>
      <w:r w:rsidRPr="00133988">
        <w:rPr>
          <w:rFonts w:ascii="Times New Roman" w:hAnsi="Times New Roman" w:cs="Times New Roman"/>
          <w:sz w:val="24"/>
          <w:szCs w:val="24"/>
        </w:rPr>
        <w:t>www.parliament.uk (2017) ‘</w:t>
      </w:r>
      <w:r w:rsidRPr="00133988">
        <w:rPr>
          <w:rFonts w:ascii="Times New Roman" w:hAnsi="Times New Roman" w:cs="Times New Roman"/>
          <w:i/>
          <w:sz w:val="24"/>
          <w:szCs w:val="24"/>
        </w:rPr>
        <w:t>Impact of Brexit on Welsh devolution discussed</w:t>
      </w:r>
      <w:r w:rsidRPr="00133988">
        <w:rPr>
          <w:rFonts w:ascii="Times New Roman" w:hAnsi="Times New Roman" w:cs="Times New Roman"/>
          <w:sz w:val="24"/>
          <w:szCs w:val="24"/>
        </w:rPr>
        <w:t xml:space="preserve">’. Available at: </w:t>
      </w:r>
      <w:hyperlink r:id="rId26" w:history="1">
        <w:r w:rsidRPr="00341641">
          <w:rPr>
            <w:rStyle w:val="Hyperlink"/>
            <w:rFonts w:ascii="Times New Roman" w:hAnsi="Times New Roman" w:cs="Times New Roman"/>
            <w:sz w:val="24"/>
            <w:szCs w:val="24"/>
          </w:rPr>
          <w:t>https://www.parliament.uk/business/committees/committees-a-z/commons-select/welsh-affairs-committee/news-parliament-2017/brexit-welsh-law-evidence-17-19/</w:t>
        </w:r>
      </w:hyperlink>
      <w:r>
        <w:rPr>
          <w:rFonts w:ascii="Times New Roman" w:hAnsi="Times New Roman" w:cs="Times New Roman"/>
          <w:sz w:val="24"/>
          <w:szCs w:val="24"/>
        </w:rPr>
        <w:t xml:space="preserve"> </w:t>
      </w:r>
      <w:r w:rsidRPr="00133988">
        <w:rPr>
          <w:rFonts w:ascii="Times New Roman" w:hAnsi="Times New Roman" w:cs="Times New Roman"/>
          <w:sz w:val="24"/>
          <w:szCs w:val="24"/>
        </w:rPr>
        <w:t xml:space="preserve">[Accessed: 5th January 2018]  </w:t>
      </w:r>
    </w:p>
    <w:sectPr w:rsidR="00133988" w:rsidRPr="00211D0C">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57A" w:rsidRDefault="00D0757A" w:rsidP="00B05427">
      <w:pPr>
        <w:spacing w:after="0" w:line="240" w:lineRule="auto"/>
      </w:pPr>
      <w:r>
        <w:separator/>
      </w:r>
    </w:p>
  </w:endnote>
  <w:endnote w:type="continuationSeparator" w:id="0">
    <w:p w:rsidR="00D0757A" w:rsidRDefault="00D0757A" w:rsidP="00B05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57A" w:rsidRDefault="00D0757A" w:rsidP="00B05427">
      <w:pPr>
        <w:spacing w:after="0" w:line="240" w:lineRule="auto"/>
      </w:pPr>
      <w:r>
        <w:separator/>
      </w:r>
    </w:p>
  </w:footnote>
  <w:footnote w:type="continuationSeparator" w:id="0">
    <w:p w:rsidR="00D0757A" w:rsidRDefault="00D0757A" w:rsidP="00B054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4D99" w:rsidRPr="00B05427" w:rsidRDefault="00514D99" w:rsidP="00B05427">
    <w:pPr>
      <w:pStyle w:val="Header"/>
      <w:tabs>
        <w:tab w:val="clear" w:pos="4513"/>
        <w:tab w:val="clear" w:pos="9026"/>
        <w:tab w:val="left" w:pos="2520"/>
      </w:tabs>
      <w:rPr>
        <w:rFonts w:ascii="Times New Roman" w:hAnsi="Times New Roman" w:cs="Times New Roman"/>
        <w:sz w:val="24"/>
        <w:szCs w:val="24"/>
      </w:rPr>
    </w:pPr>
    <w:r>
      <w:rPr>
        <w:rFonts w:ascii="Times New Roman" w:hAnsi="Times New Roman" w:cs="Times New Roman"/>
        <w:sz w:val="24"/>
        <w:szCs w:val="24"/>
      </w:rPr>
      <w:t>1501192</w:t>
    </w:r>
    <w:r>
      <w:ptab w:relativeTo="margin" w:alignment="center" w:leader="none"/>
    </w:r>
    <w:r w:rsidRPr="00211D0C">
      <w:rPr>
        <w:rFonts w:ascii="Times New Roman" w:hAnsi="Times New Roman" w:cs="Times New Roman"/>
        <w:sz w:val="24"/>
        <w:szCs w:val="24"/>
      </w:rPr>
      <w:t>ECSS6002</w:t>
    </w:r>
    <w:r w:rsidRPr="00B05427">
      <w:rPr>
        <w:rFonts w:ascii="Times New Roman" w:hAnsi="Times New Roman" w:cs="Times New Roman"/>
        <w:sz w:val="24"/>
        <w:szCs w:val="24"/>
      </w:rPr>
      <w:ptab w:relativeTo="margin" w:alignment="right" w:leader="none"/>
    </w:r>
    <w:r w:rsidRPr="00B05427">
      <w:rPr>
        <w:rFonts w:ascii="Times New Roman" w:hAnsi="Times New Roman" w:cs="Times New Roman"/>
        <w:sz w:val="24"/>
        <w:szCs w:val="24"/>
      </w:rPr>
      <w:t>Assessment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427"/>
    <w:rsid w:val="00002914"/>
    <w:rsid w:val="0000374B"/>
    <w:rsid w:val="000053B5"/>
    <w:rsid w:val="000173A0"/>
    <w:rsid w:val="000301FE"/>
    <w:rsid w:val="000C522B"/>
    <w:rsid w:val="00133988"/>
    <w:rsid w:val="00143421"/>
    <w:rsid w:val="00186655"/>
    <w:rsid w:val="0019202B"/>
    <w:rsid w:val="001C089F"/>
    <w:rsid w:val="001C0A2C"/>
    <w:rsid w:val="00211D0C"/>
    <w:rsid w:val="00240F99"/>
    <w:rsid w:val="00286988"/>
    <w:rsid w:val="00290598"/>
    <w:rsid w:val="0031194F"/>
    <w:rsid w:val="0031292F"/>
    <w:rsid w:val="003520DB"/>
    <w:rsid w:val="003865D6"/>
    <w:rsid w:val="003A66BF"/>
    <w:rsid w:val="003D0BA7"/>
    <w:rsid w:val="003E2D84"/>
    <w:rsid w:val="00421B70"/>
    <w:rsid w:val="0048710E"/>
    <w:rsid w:val="004B12A7"/>
    <w:rsid w:val="00512169"/>
    <w:rsid w:val="00514D99"/>
    <w:rsid w:val="0058341F"/>
    <w:rsid w:val="005D1B19"/>
    <w:rsid w:val="006101BF"/>
    <w:rsid w:val="00614B5E"/>
    <w:rsid w:val="00622FA6"/>
    <w:rsid w:val="00635D34"/>
    <w:rsid w:val="0069412C"/>
    <w:rsid w:val="006A109C"/>
    <w:rsid w:val="006A2166"/>
    <w:rsid w:val="006D57CB"/>
    <w:rsid w:val="00732D75"/>
    <w:rsid w:val="0073396A"/>
    <w:rsid w:val="007505BA"/>
    <w:rsid w:val="007951C0"/>
    <w:rsid w:val="007974D2"/>
    <w:rsid w:val="007A755A"/>
    <w:rsid w:val="007F7009"/>
    <w:rsid w:val="00823C2D"/>
    <w:rsid w:val="00845083"/>
    <w:rsid w:val="008A3692"/>
    <w:rsid w:val="008A711D"/>
    <w:rsid w:val="008B1F7B"/>
    <w:rsid w:val="008B54C4"/>
    <w:rsid w:val="008C7514"/>
    <w:rsid w:val="00907D15"/>
    <w:rsid w:val="00943E03"/>
    <w:rsid w:val="00964AF1"/>
    <w:rsid w:val="00974644"/>
    <w:rsid w:val="0098141A"/>
    <w:rsid w:val="009832E3"/>
    <w:rsid w:val="00985F9C"/>
    <w:rsid w:val="009C35C2"/>
    <w:rsid w:val="009F5DC8"/>
    <w:rsid w:val="00A524F4"/>
    <w:rsid w:val="00A549CD"/>
    <w:rsid w:val="00A55EE4"/>
    <w:rsid w:val="00A74F20"/>
    <w:rsid w:val="00A83A7E"/>
    <w:rsid w:val="00AA0620"/>
    <w:rsid w:val="00AC193C"/>
    <w:rsid w:val="00AD20E7"/>
    <w:rsid w:val="00B05427"/>
    <w:rsid w:val="00B154B0"/>
    <w:rsid w:val="00B25D28"/>
    <w:rsid w:val="00B37CDE"/>
    <w:rsid w:val="00B70204"/>
    <w:rsid w:val="00B703C7"/>
    <w:rsid w:val="00BA3A49"/>
    <w:rsid w:val="00BD0860"/>
    <w:rsid w:val="00C359DD"/>
    <w:rsid w:val="00C87EB0"/>
    <w:rsid w:val="00CA1824"/>
    <w:rsid w:val="00CB55A9"/>
    <w:rsid w:val="00D0757A"/>
    <w:rsid w:val="00D34667"/>
    <w:rsid w:val="00D4153B"/>
    <w:rsid w:val="00DA0A12"/>
    <w:rsid w:val="00DA4EE0"/>
    <w:rsid w:val="00DA795F"/>
    <w:rsid w:val="00DB2F68"/>
    <w:rsid w:val="00DD1A92"/>
    <w:rsid w:val="00DD5FEE"/>
    <w:rsid w:val="00DE5750"/>
    <w:rsid w:val="00E02BEF"/>
    <w:rsid w:val="00E16583"/>
    <w:rsid w:val="00E23C36"/>
    <w:rsid w:val="00E626E7"/>
    <w:rsid w:val="00E73CCC"/>
    <w:rsid w:val="00EA6225"/>
    <w:rsid w:val="00EB0E1B"/>
    <w:rsid w:val="00EB473B"/>
    <w:rsid w:val="00ED1B70"/>
    <w:rsid w:val="00ED5315"/>
    <w:rsid w:val="00EE3C3A"/>
    <w:rsid w:val="00F17F3B"/>
    <w:rsid w:val="00F74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0BC68"/>
  <w15:chartTrackingRefBased/>
  <w15:docId w15:val="{FF41BB94-1ED3-4591-9F27-01521A2EF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427"/>
  </w:style>
  <w:style w:type="paragraph" w:styleId="Footer">
    <w:name w:val="footer"/>
    <w:basedOn w:val="Normal"/>
    <w:link w:val="FooterChar"/>
    <w:uiPriority w:val="99"/>
    <w:unhideWhenUsed/>
    <w:rsid w:val="00B05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427"/>
  </w:style>
  <w:style w:type="character" w:styleId="Hyperlink">
    <w:name w:val="Hyperlink"/>
    <w:basedOn w:val="DefaultParagraphFont"/>
    <w:uiPriority w:val="99"/>
    <w:unhideWhenUsed/>
    <w:rsid w:val="0069412C"/>
    <w:rPr>
      <w:color w:val="0563C1" w:themeColor="hyperlink"/>
      <w:u w:val="single"/>
    </w:rPr>
  </w:style>
  <w:style w:type="character" w:styleId="UnresolvedMention">
    <w:name w:val="Unresolved Mention"/>
    <w:basedOn w:val="DefaultParagraphFont"/>
    <w:uiPriority w:val="99"/>
    <w:semiHidden/>
    <w:unhideWhenUsed/>
    <w:rsid w:val="006941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business-36956418" TargetMode="External"/><Relationship Id="rId13" Type="http://schemas.openxmlformats.org/officeDocument/2006/relationships/hyperlink" Target="http://ec.europa.eu/justice/gender-equality/" TargetMode="External"/><Relationship Id="rId18" Type="http://schemas.openxmlformats.org/officeDocument/2006/relationships/hyperlink" Target="http://www.assembly.wales/en/abthome/role-of-assembly-how-it-works/Pages/history-welsh-devolution.aspx" TargetMode="External"/><Relationship Id="rId26" Type="http://schemas.openxmlformats.org/officeDocument/2006/relationships/hyperlink" Target="https://www.parliament.uk/business/committees/committees-a-z/commons-select/welsh-affairs-committee/news-parliament-2017/brexit-welsh-law-evidence-17-19/" TargetMode="External"/><Relationship Id="rId3" Type="http://schemas.openxmlformats.org/officeDocument/2006/relationships/webSettings" Target="webSettings.xml"/><Relationship Id="rId21" Type="http://schemas.openxmlformats.org/officeDocument/2006/relationships/hyperlink" Target="http://www.telegraph.co.uk/politics/0/what-is-article-50-the-only-explanation-you-need-to-read/" TargetMode="External"/><Relationship Id="rId7" Type="http://schemas.openxmlformats.org/officeDocument/2006/relationships/hyperlink" Target="http://www.bbc.co.uk/news/uk-wales-politics-36816423" TargetMode="External"/><Relationship Id="rId12" Type="http://schemas.openxmlformats.org/officeDocument/2006/relationships/hyperlink" Target="http://www.dummies.com/education/politics-government/what-is-brexit/" TargetMode="External"/><Relationship Id="rId17" Type="http://schemas.openxmlformats.org/officeDocument/2006/relationships/hyperlink" Target="https://leftfootforward.org/2016/05/what-has-the-eu-ever-done-for-womens-rights-quite-a-lot-actually/" TargetMode="External"/><Relationship Id="rId25" Type="http://schemas.openxmlformats.org/officeDocument/2006/relationships/hyperlink" Target="http://www.parliament.uk/about/how/role/devolved/" TargetMode="External"/><Relationship Id="rId2" Type="http://schemas.openxmlformats.org/officeDocument/2006/relationships/settings" Target="settings.xml"/><Relationship Id="rId16" Type="http://schemas.openxmlformats.org/officeDocument/2006/relationships/hyperlink" Target="http://www.independent.co.uk/news/uk/politics/eu-what-has-european-union-done-for-us-david-cameron-brexit-a6850626.html" TargetMode="External"/><Relationship Id="rId20" Type="http://schemas.openxmlformats.org/officeDocument/2006/relationships/hyperlink" Target="https://seneddresearch.blog/2017/07/17/what-does-the-eu-withdrawal-bill-mean-for-wales-and-devolution/"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bc.co.uk/news/uk-politics-32810887" TargetMode="External"/><Relationship Id="rId11" Type="http://schemas.openxmlformats.org/officeDocument/2006/relationships/hyperlink" Target="http://www.dailypost.co.uk/news/11-biggest-changes-wales-brexit-13352418" TargetMode="External"/><Relationship Id="rId24" Type="http://schemas.openxmlformats.org/officeDocument/2006/relationships/hyperlink" Target="http://gov.wales/topics/international/europeanaffairs/?lang=en" TargetMode="External"/><Relationship Id="rId5" Type="http://schemas.openxmlformats.org/officeDocument/2006/relationships/endnotes" Target="endnotes.xml"/><Relationship Id="rId15" Type="http://schemas.openxmlformats.org/officeDocument/2006/relationships/hyperlink" Target="http://www.independent.co.uk/news/uk/politics/brexit-latest-withdrawal-bill-passes-theresa-may-power-grab-parliament-a7943696.html" TargetMode="External"/><Relationship Id="rId23" Type="http://schemas.openxmlformats.org/officeDocument/2006/relationships/hyperlink" Target="http://ukandeu.ac.uk/fact-figures/when-did-britain-decide-to-join-the-european-union/" TargetMode="External"/><Relationship Id="rId28" Type="http://schemas.openxmlformats.org/officeDocument/2006/relationships/fontTable" Target="fontTable.xml"/><Relationship Id="rId10" Type="http://schemas.openxmlformats.org/officeDocument/2006/relationships/hyperlink" Target="http://uk.businessinsider.com/theresa-may-accused-of-new-power-grab-to-blocking-amendments-to-the-budget-2017-11" TargetMode="External"/><Relationship Id="rId19" Type="http://schemas.openxmlformats.org/officeDocument/2006/relationships/hyperlink" Target="https://www.nibusinessinfo.co.uk/content/eu-laws-maternity-rights-and-parental-leave" TargetMode="External"/><Relationship Id="rId4" Type="http://schemas.openxmlformats.org/officeDocument/2006/relationships/footnotes" Target="footnotes.xml"/><Relationship Id="rId9" Type="http://schemas.openxmlformats.org/officeDocument/2006/relationships/hyperlink" Target="http://www.bbc.co.uk/news/uk-wales-politics-38118928" TargetMode="External"/><Relationship Id="rId14" Type="http://schemas.openxmlformats.org/officeDocument/2006/relationships/hyperlink" Target="https://fullfact.org/economy/our-eu-membership-fee-55-million/" TargetMode="External"/><Relationship Id="rId22" Type="http://schemas.openxmlformats.org/officeDocument/2006/relationships/hyperlink" Target="http://time.com/4381184/uk-brexit-european-union-referendum-cameron/"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11</Pages>
  <Words>4723</Words>
  <Characters>26922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Auld</dc:creator>
  <cp:keywords/>
  <dc:description/>
  <cp:lastModifiedBy>Katie Auld</cp:lastModifiedBy>
  <cp:revision>60</cp:revision>
  <dcterms:created xsi:type="dcterms:W3CDTF">2018-01-15T10:54:00Z</dcterms:created>
  <dcterms:modified xsi:type="dcterms:W3CDTF">2018-01-17T12:59:00Z</dcterms:modified>
</cp:coreProperties>
</file>