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DF0BE4" w14:textId="15DB595F" w:rsidR="0074713B" w:rsidRPr="00AB562B" w:rsidRDefault="009E71E9" w:rsidP="009E71E9">
      <w:pPr>
        <w:pStyle w:val="Heading1"/>
        <w:jc w:val="center"/>
        <w:rPr>
          <w:rFonts w:ascii="Arial" w:hAnsi="Arial" w:cs="Arial"/>
          <w:sz w:val="56"/>
          <w:szCs w:val="56"/>
        </w:rPr>
      </w:pPr>
      <w:r w:rsidRPr="00AB562B">
        <w:rPr>
          <w:rFonts w:ascii="Arial" w:hAnsi="Arial" w:cs="Arial"/>
          <w:sz w:val="56"/>
          <w:szCs w:val="56"/>
        </w:rPr>
        <w:t>The Cosy Corner Boutique</w:t>
      </w:r>
    </w:p>
    <w:p w14:paraId="7B2AEE56" w14:textId="5387BD10" w:rsidR="009E71E9" w:rsidRPr="009E71E9" w:rsidRDefault="009E71E9" w:rsidP="00AB562B">
      <w:pPr>
        <w:pStyle w:val="Heading1"/>
        <w:numPr>
          <w:ilvl w:val="0"/>
          <w:numId w:val="3"/>
        </w:numPr>
        <w:jc w:val="center"/>
        <w:rPr>
          <w:rFonts w:ascii="Arial" w:hAnsi="Arial" w:cs="Arial"/>
        </w:rPr>
      </w:pPr>
      <w:r w:rsidRPr="009E71E9">
        <w:rPr>
          <w:rFonts w:ascii="Arial" w:hAnsi="Arial" w:cs="Arial"/>
        </w:rPr>
        <w:t>Business Plan</w:t>
      </w:r>
    </w:p>
    <w:p w14:paraId="04AFC31E" w14:textId="77777777" w:rsidR="009E71E9" w:rsidRPr="009E71E9" w:rsidRDefault="009E71E9" w:rsidP="009E71E9">
      <w:pPr>
        <w:spacing w:line="360" w:lineRule="auto"/>
        <w:rPr>
          <w:rFonts w:ascii="Arial" w:hAnsi="Arial" w:cs="Arial"/>
        </w:rPr>
      </w:pPr>
    </w:p>
    <w:p w14:paraId="4EC8E316" w14:textId="77777777" w:rsidR="009E71E9" w:rsidRDefault="009E71E9" w:rsidP="009E71E9">
      <w:pPr>
        <w:pStyle w:val="FirstParagraph"/>
        <w:spacing w:line="360" w:lineRule="auto"/>
        <w:rPr>
          <w:rFonts w:ascii="Arial" w:hAnsi="Arial" w:cs="Arial"/>
          <w:sz w:val="28"/>
          <w:szCs w:val="28"/>
        </w:rPr>
      </w:pPr>
    </w:p>
    <w:p w14:paraId="43738DA9" w14:textId="77777777" w:rsidR="009E71E9" w:rsidRDefault="009E71E9" w:rsidP="009E71E9">
      <w:pPr>
        <w:pStyle w:val="FirstParagraph"/>
        <w:spacing w:line="360" w:lineRule="auto"/>
        <w:rPr>
          <w:rFonts w:ascii="Arial" w:hAnsi="Arial" w:cs="Arial"/>
          <w:sz w:val="28"/>
          <w:szCs w:val="28"/>
        </w:rPr>
      </w:pPr>
    </w:p>
    <w:p w14:paraId="3AD63B96" w14:textId="18611566" w:rsidR="009E71E9" w:rsidRPr="009E71E9" w:rsidRDefault="009E71E9" w:rsidP="00AB562B">
      <w:pPr>
        <w:pStyle w:val="FirstParagraph"/>
        <w:spacing w:line="600" w:lineRule="auto"/>
        <w:rPr>
          <w:rFonts w:ascii="Arial" w:hAnsi="Arial" w:cs="Arial"/>
          <w:sz w:val="28"/>
          <w:szCs w:val="28"/>
        </w:rPr>
      </w:pPr>
      <w:r w:rsidRPr="009E71E9">
        <w:rPr>
          <w:rFonts w:ascii="Arial" w:hAnsi="Arial" w:cs="Arial"/>
          <w:b/>
          <w:bCs/>
          <w:sz w:val="28"/>
          <w:szCs w:val="28"/>
        </w:rPr>
        <w:t>Program of Study:</w:t>
      </w:r>
      <w:r w:rsidRPr="009E71E9">
        <w:rPr>
          <w:rFonts w:ascii="Arial" w:hAnsi="Arial" w:cs="Arial"/>
          <w:sz w:val="28"/>
          <w:szCs w:val="28"/>
        </w:rPr>
        <w:t xml:space="preserve"> Business Skills for Workplace</w:t>
      </w:r>
      <w:r w:rsidRPr="009E71E9">
        <w:rPr>
          <w:rFonts w:ascii="Arial" w:hAnsi="Arial" w:cs="Arial"/>
          <w:sz w:val="28"/>
          <w:szCs w:val="28"/>
        </w:rPr>
        <w:br/>
      </w:r>
      <w:r w:rsidRPr="009E71E9">
        <w:rPr>
          <w:rFonts w:ascii="Arial" w:hAnsi="Arial" w:cs="Arial"/>
          <w:b/>
          <w:bCs/>
          <w:sz w:val="28"/>
          <w:szCs w:val="28"/>
        </w:rPr>
        <w:t>Module Name and Code:</w:t>
      </w:r>
      <w:r w:rsidRPr="009E71E9">
        <w:rPr>
          <w:rFonts w:ascii="Arial" w:hAnsi="Arial" w:cs="Arial"/>
          <w:sz w:val="28"/>
          <w:szCs w:val="28"/>
        </w:rPr>
        <w:t xml:space="preserve"> LCLM4006 Enterprise &amp; Entrepreneurship</w:t>
      </w:r>
      <w:r w:rsidRPr="009E71E9">
        <w:rPr>
          <w:rFonts w:ascii="Arial" w:hAnsi="Arial" w:cs="Arial"/>
          <w:sz w:val="28"/>
          <w:szCs w:val="28"/>
        </w:rPr>
        <w:br/>
      </w:r>
      <w:r w:rsidRPr="009E71E9">
        <w:rPr>
          <w:rFonts w:ascii="Arial" w:hAnsi="Arial" w:cs="Arial"/>
          <w:b/>
          <w:bCs/>
          <w:sz w:val="28"/>
          <w:szCs w:val="28"/>
        </w:rPr>
        <w:t xml:space="preserve">Assignment Title: </w:t>
      </w:r>
      <w:r w:rsidRPr="009E71E9">
        <w:rPr>
          <w:rFonts w:ascii="Arial" w:hAnsi="Arial" w:cs="Arial"/>
          <w:sz w:val="28"/>
          <w:szCs w:val="28"/>
        </w:rPr>
        <w:t xml:space="preserve">Business Plan – The </w:t>
      </w:r>
      <w:proofErr w:type="spellStart"/>
      <w:r w:rsidRPr="009E71E9">
        <w:rPr>
          <w:rFonts w:ascii="Arial" w:hAnsi="Arial" w:cs="Arial"/>
          <w:sz w:val="28"/>
          <w:szCs w:val="28"/>
        </w:rPr>
        <w:t>Cosy</w:t>
      </w:r>
      <w:proofErr w:type="spellEnd"/>
      <w:r w:rsidRPr="009E71E9">
        <w:rPr>
          <w:rFonts w:ascii="Arial" w:hAnsi="Arial" w:cs="Arial"/>
          <w:sz w:val="28"/>
          <w:szCs w:val="28"/>
        </w:rPr>
        <w:t xml:space="preserve"> Corner Boutique</w:t>
      </w:r>
      <w:r w:rsidRPr="009E71E9">
        <w:rPr>
          <w:rFonts w:ascii="Arial" w:hAnsi="Arial" w:cs="Arial"/>
          <w:sz w:val="28"/>
          <w:szCs w:val="28"/>
        </w:rPr>
        <w:br/>
      </w:r>
      <w:r w:rsidRPr="009E71E9">
        <w:rPr>
          <w:rFonts w:ascii="Arial" w:hAnsi="Arial" w:cs="Arial"/>
          <w:b/>
          <w:bCs/>
          <w:sz w:val="28"/>
          <w:szCs w:val="28"/>
        </w:rPr>
        <w:t>Lecturer’s Name:</w:t>
      </w:r>
      <w:r w:rsidRPr="009E71E9">
        <w:rPr>
          <w:rFonts w:ascii="Arial" w:hAnsi="Arial" w:cs="Arial"/>
          <w:sz w:val="28"/>
          <w:szCs w:val="28"/>
        </w:rPr>
        <w:t xml:space="preserve"> </w:t>
      </w:r>
      <w:proofErr w:type="spellStart"/>
      <w:r w:rsidRPr="009E71E9">
        <w:rPr>
          <w:rFonts w:ascii="Arial" w:hAnsi="Arial" w:cs="Arial"/>
          <w:color w:val="242130"/>
          <w:sz w:val="28"/>
          <w:szCs w:val="28"/>
          <w:shd w:val="clear" w:color="auto" w:fill="FFFFFF"/>
        </w:rPr>
        <w:t>Fouziya</w:t>
      </w:r>
      <w:proofErr w:type="spellEnd"/>
      <w:r w:rsidRPr="009E71E9">
        <w:rPr>
          <w:rFonts w:ascii="Arial" w:hAnsi="Arial" w:cs="Arial"/>
          <w:color w:val="242130"/>
          <w:sz w:val="28"/>
          <w:szCs w:val="28"/>
          <w:shd w:val="clear" w:color="auto" w:fill="FFFFFF"/>
        </w:rPr>
        <w:t xml:space="preserve"> Farheen</w:t>
      </w:r>
      <w:r w:rsidRPr="009E71E9">
        <w:rPr>
          <w:rFonts w:ascii="Arial" w:hAnsi="Arial" w:cs="Arial"/>
          <w:sz w:val="28"/>
          <w:szCs w:val="28"/>
        </w:rPr>
        <w:br/>
      </w:r>
      <w:r w:rsidRPr="009E71E9">
        <w:rPr>
          <w:rFonts w:ascii="Arial" w:hAnsi="Arial" w:cs="Arial"/>
          <w:b/>
          <w:bCs/>
          <w:sz w:val="28"/>
          <w:szCs w:val="28"/>
        </w:rPr>
        <w:t>Student Name:</w:t>
      </w:r>
      <w:r w:rsidRPr="009E71E9">
        <w:rPr>
          <w:rFonts w:ascii="Arial" w:hAnsi="Arial" w:cs="Arial"/>
          <w:sz w:val="28"/>
          <w:szCs w:val="28"/>
        </w:rPr>
        <w:t xml:space="preserve"> Mirela Florentina Anghel</w:t>
      </w:r>
      <w:r w:rsidRPr="009E71E9">
        <w:rPr>
          <w:rFonts w:ascii="Arial" w:hAnsi="Arial" w:cs="Arial"/>
          <w:sz w:val="28"/>
          <w:szCs w:val="28"/>
        </w:rPr>
        <w:br/>
      </w:r>
      <w:r w:rsidRPr="009E71E9">
        <w:rPr>
          <w:rFonts w:ascii="Arial" w:hAnsi="Arial" w:cs="Arial"/>
          <w:b/>
          <w:bCs/>
          <w:sz w:val="28"/>
          <w:szCs w:val="28"/>
        </w:rPr>
        <w:t>Student ID:</w:t>
      </w:r>
      <w:r w:rsidRPr="009E71E9">
        <w:rPr>
          <w:rFonts w:ascii="Arial" w:hAnsi="Arial" w:cs="Arial"/>
          <w:sz w:val="28"/>
          <w:szCs w:val="28"/>
        </w:rPr>
        <w:t xml:space="preserve"> 2506357</w:t>
      </w:r>
    </w:p>
    <w:p w14:paraId="0AB82EB6" w14:textId="77777777" w:rsidR="009E71E9" w:rsidRDefault="009E71E9" w:rsidP="009E71E9">
      <w:pPr>
        <w:spacing w:line="360" w:lineRule="auto"/>
        <w:rPr>
          <w:rFonts w:ascii="Arial" w:hAnsi="Arial" w:cs="Arial"/>
        </w:rPr>
      </w:pPr>
    </w:p>
    <w:p w14:paraId="16A22543" w14:textId="77777777" w:rsidR="009E71E9" w:rsidRDefault="009E71E9" w:rsidP="009E71E9">
      <w:pPr>
        <w:spacing w:line="360" w:lineRule="auto"/>
        <w:rPr>
          <w:rFonts w:ascii="Arial" w:hAnsi="Arial" w:cs="Arial"/>
        </w:rPr>
      </w:pPr>
    </w:p>
    <w:p w14:paraId="6BA650DC" w14:textId="77777777" w:rsidR="009E71E9" w:rsidRDefault="009E71E9" w:rsidP="009E71E9">
      <w:pPr>
        <w:spacing w:line="360" w:lineRule="auto"/>
        <w:rPr>
          <w:rFonts w:ascii="Arial" w:hAnsi="Arial" w:cs="Arial"/>
        </w:rPr>
      </w:pPr>
    </w:p>
    <w:p w14:paraId="47571D8E" w14:textId="77777777" w:rsidR="009E71E9" w:rsidRDefault="009E71E9" w:rsidP="009E71E9">
      <w:pPr>
        <w:spacing w:line="360" w:lineRule="auto"/>
        <w:rPr>
          <w:rFonts w:ascii="Arial" w:hAnsi="Arial" w:cs="Arial"/>
        </w:rPr>
      </w:pPr>
    </w:p>
    <w:p w14:paraId="7C971C05" w14:textId="77777777" w:rsidR="009E71E9" w:rsidRDefault="009E71E9" w:rsidP="009E71E9">
      <w:pPr>
        <w:spacing w:line="360" w:lineRule="auto"/>
        <w:rPr>
          <w:rFonts w:ascii="Arial" w:hAnsi="Arial" w:cs="Arial"/>
        </w:rPr>
      </w:pPr>
    </w:p>
    <w:p w14:paraId="3D5F2A46" w14:textId="77777777" w:rsidR="009E71E9" w:rsidRDefault="009E71E9" w:rsidP="009E71E9">
      <w:pPr>
        <w:spacing w:line="360" w:lineRule="auto"/>
        <w:rPr>
          <w:rFonts w:ascii="Arial" w:hAnsi="Arial" w:cs="Arial"/>
        </w:rPr>
      </w:pPr>
    </w:p>
    <w:p w14:paraId="314F9C93" w14:textId="77777777" w:rsidR="009E71E9" w:rsidRDefault="009E71E9" w:rsidP="009E71E9">
      <w:pPr>
        <w:spacing w:line="360" w:lineRule="auto"/>
        <w:rPr>
          <w:rFonts w:ascii="Arial" w:hAnsi="Arial" w:cs="Arial"/>
        </w:rPr>
      </w:pPr>
    </w:p>
    <w:p w14:paraId="05F4F3C7" w14:textId="77777777" w:rsidR="009E71E9" w:rsidRDefault="009E71E9" w:rsidP="009E71E9">
      <w:pPr>
        <w:spacing w:line="360" w:lineRule="auto"/>
        <w:rPr>
          <w:rFonts w:ascii="Arial" w:hAnsi="Arial" w:cs="Arial"/>
        </w:rPr>
      </w:pPr>
    </w:p>
    <w:p w14:paraId="383A439F" w14:textId="082135B9" w:rsidR="009E71E9" w:rsidRPr="00AB562B" w:rsidRDefault="009E71E9" w:rsidP="00EE68B7">
      <w:pPr>
        <w:pStyle w:val="Heading1"/>
        <w:jc w:val="center"/>
        <w:rPr>
          <w:rFonts w:ascii="Arial" w:hAnsi="Arial" w:cs="Arial"/>
          <w:u w:val="double"/>
        </w:rPr>
      </w:pPr>
      <w:r w:rsidRPr="00AB562B">
        <w:rPr>
          <w:rFonts w:ascii="Arial" w:hAnsi="Arial" w:cs="Arial"/>
          <w:u w:val="double"/>
        </w:rPr>
        <w:lastRenderedPageBreak/>
        <w:t>Executive Summary</w:t>
      </w:r>
    </w:p>
    <w:p w14:paraId="69EC85ED" w14:textId="77777777" w:rsidR="009E71E9" w:rsidRDefault="009E71E9" w:rsidP="009E71E9">
      <w:pPr>
        <w:spacing w:line="360" w:lineRule="auto"/>
        <w:rPr>
          <w:rFonts w:ascii="Arial" w:hAnsi="Arial" w:cs="Arial"/>
        </w:rPr>
      </w:pPr>
    </w:p>
    <w:p w14:paraId="2FAF2541" w14:textId="3DDDDE29" w:rsidR="009E71E9" w:rsidRPr="00EE68B7" w:rsidRDefault="004020BD" w:rsidP="00AB562B">
      <w:pPr>
        <w:pStyle w:val="ListParagraph"/>
        <w:numPr>
          <w:ilvl w:val="0"/>
          <w:numId w:val="2"/>
        </w:numPr>
        <w:spacing w:line="360" w:lineRule="auto"/>
        <w:jc w:val="both"/>
        <w:rPr>
          <w:rFonts w:ascii="Arial" w:hAnsi="Arial" w:cs="Arial"/>
        </w:rPr>
      </w:pPr>
      <w:r>
        <w:rPr>
          <w:rFonts w:ascii="Arial" w:hAnsi="Arial" w:cs="Arial"/>
        </w:rPr>
        <w:t xml:space="preserve">The Cosy Corner boutique is a small startup business focused on stylish home </w:t>
      </w:r>
      <w:r w:rsidR="00DC2492">
        <w:rPr>
          <w:rFonts w:ascii="Arial" w:hAnsi="Arial" w:cs="Arial"/>
        </w:rPr>
        <w:t>accessories, personalised gifts, and eco-friendly décor. The idea behind the business came from a passion for creating warm, welcoming spaces and offering products that help people add personality and comfort to their homes without spending too much</w:t>
      </w:r>
      <w:r w:rsidR="00EE68B7" w:rsidRPr="00EE68B7">
        <w:rPr>
          <w:rFonts w:ascii="Arial" w:hAnsi="Arial" w:cs="Arial"/>
        </w:rPr>
        <w:t>.</w:t>
      </w:r>
    </w:p>
    <w:p w14:paraId="11D6ACAD" w14:textId="5646DF9D" w:rsidR="00EE68B7" w:rsidRDefault="00DC2492" w:rsidP="00AB562B">
      <w:pPr>
        <w:pStyle w:val="ListParagraph"/>
        <w:numPr>
          <w:ilvl w:val="0"/>
          <w:numId w:val="2"/>
        </w:numPr>
        <w:spacing w:line="360" w:lineRule="auto"/>
        <w:jc w:val="both"/>
        <w:rPr>
          <w:rFonts w:ascii="Arial" w:hAnsi="Arial" w:cs="Arial"/>
        </w:rPr>
      </w:pPr>
      <w:r>
        <w:rPr>
          <w:rFonts w:ascii="Arial" w:hAnsi="Arial" w:cs="Arial"/>
        </w:rPr>
        <w:t>The business will operate through both an online and a small shop within the local community</w:t>
      </w:r>
      <w:r w:rsidR="00EE68B7">
        <w:rPr>
          <w:rFonts w:ascii="Arial" w:hAnsi="Arial" w:cs="Arial"/>
        </w:rPr>
        <w:t>.</w:t>
      </w:r>
      <w:r>
        <w:rPr>
          <w:rFonts w:ascii="Arial" w:hAnsi="Arial" w:cs="Arial"/>
        </w:rPr>
        <w:t xml:space="preserve"> This gives customers the option to either browse in person or shop conveniently from home. The aim is to provide affordable, high-quality products that feel both stylish and personal.</w:t>
      </w:r>
    </w:p>
    <w:p w14:paraId="0A21FAF3" w14:textId="4DD662D9" w:rsidR="00EE68B7" w:rsidRDefault="00DC2492" w:rsidP="00AB562B">
      <w:pPr>
        <w:pStyle w:val="ListParagraph"/>
        <w:numPr>
          <w:ilvl w:val="0"/>
          <w:numId w:val="2"/>
        </w:numPr>
        <w:spacing w:line="360" w:lineRule="auto"/>
        <w:jc w:val="both"/>
        <w:rPr>
          <w:rFonts w:ascii="Arial" w:hAnsi="Arial" w:cs="Arial"/>
        </w:rPr>
      </w:pPr>
      <w:r>
        <w:rPr>
          <w:rFonts w:ascii="Arial" w:hAnsi="Arial" w:cs="Arial"/>
        </w:rPr>
        <w:t>Products sold by the boutique will include scented candles, cushions, decorative accessories, artificial flowers, wall art, seasonal decorations, and personalised gifts for different occasions</w:t>
      </w:r>
      <w:r w:rsidR="00EE68B7">
        <w:rPr>
          <w:rFonts w:ascii="Arial" w:hAnsi="Arial" w:cs="Arial"/>
        </w:rPr>
        <w:t>.</w:t>
      </w:r>
      <w:r>
        <w:rPr>
          <w:rFonts w:ascii="Arial" w:hAnsi="Arial" w:cs="Arial"/>
        </w:rPr>
        <w:t xml:space="preserve"> The business also hopes to support more sustainable shopping habits by using recyclable packaging, reducing plastic where possible, and working with local artisans and suppliers. </w:t>
      </w:r>
    </w:p>
    <w:p w14:paraId="226ABF13" w14:textId="64520BDF" w:rsidR="00EE68B7" w:rsidRDefault="00DC2492" w:rsidP="00AB562B">
      <w:pPr>
        <w:pStyle w:val="ListParagraph"/>
        <w:numPr>
          <w:ilvl w:val="0"/>
          <w:numId w:val="2"/>
        </w:numPr>
        <w:spacing w:line="360" w:lineRule="auto"/>
        <w:jc w:val="both"/>
        <w:rPr>
          <w:rFonts w:ascii="Arial" w:hAnsi="Arial" w:cs="Arial"/>
        </w:rPr>
      </w:pPr>
      <w:r>
        <w:rPr>
          <w:rFonts w:ascii="Arial" w:hAnsi="Arial" w:cs="Arial"/>
        </w:rPr>
        <w:t xml:space="preserve">The target market is mainly adults between the ages of 25 and 55, although the products are designed to appeal to anyone with an interest in home décor, thoughtful gifting, or environmentally friendly shopping. Marketing will focus heavily on social media platforms such as Instagram, Facebook, and TikTok, along with local advertising and customer loyalty schemes to encourage repeat business. </w:t>
      </w:r>
    </w:p>
    <w:p w14:paraId="39598766" w14:textId="299E6B6C" w:rsidR="00AB562B" w:rsidRDefault="00F65693" w:rsidP="00AB562B">
      <w:pPr>
        <w:pStyle w:val="ListParagraph"/>
        <w:numPr>
          <w:ilvl w:val="0"/>
          <w:numId w:val="2"/>
        </w:numPr>
        <w:spacing w:line="360" w:lineRule="auto"/>
        <w:jc w:val="both"/>
        <w:rPr>
          <w:rFonts w:ascii="Arial" w:hAnsi="Arial" w:cs="Arial"/>
        </w:rPr>
      </w:pPr>
      <w:r>
        <w:rPr>
          <w:rFonts w:ascii="Arial" w:hAnsi="Arial" w:cs="Arial"/>
        </w:rPr>
        <w:t>To launch successfully, The Cosy Corner Boutique will require around £15,000 in startup funding. This money will help cover the costs of stock, website development, shop setup, marketing, insurance, and day-to day operating expenses during the first month of trading.</w:t>
      </w:r>
    </w:p>
    <w:p w14:paraId="3A02A1B5" w14:textId="3EC65468" w:rsidR="00F65693" w:rsidRDefault="00F65693" w:rsidP="00AB562B">
      <w:pPr>
        <w:pStyle w:val="ListParagraph"/>
        <w:numPr>
          <w:ilvl w:val="0"/>
          <w:numId w:val="2"/>
        </w:numPr>
        <w:spacing w:line="360" w:lineRule="auto"/>
        <w:jc w:val="both"/>
        <w:rPr>
          <w:rFonts w:ascii="Arial" w:hAnsi="Arial" w:cs="Arial"/>
        </w:rPr>
      </w:pPr>
      <w:r>
        <w:rPr>
          <w:rFonts w:ascii="Arial" w:hAnsi="Arial" w:cs="Arial"/>
        </w:rPr>
        <w:t xml:space="preserve">The business has strong potential for growth, especially as more consumers are becoming interested in home décor </w:t>
      </w:r>
      <w:r w:rsidR="00E5014D">
        <w:rPr>
          <w:rFonts w:ascii="Arial" w:hAnsi="Arial" w:cs="Arial"/>
        </w:rPr>
        <w:t>and making environmentally conscious purchasing decisions, The Cosy Corner Boutique hopes to build a loyal customer base within both the local community and online market.</w:t>
      </w:r>
    </w:p>
    <w:p w14:paraId="4ACE7AA3" w14:textId="77777777" w:rsidR="00AB562B" w:rsidRDefault="00AB562B" w:rsidP="00AB562B">
      <w:pPr>
        <w:spacing w:line="360" w:lineRule="auto"/>
        <w:jc w:val="both"/>
        <w:rPr>
          <w:rFonts w:ascii="Arial" w:hAnsi="Arial" w:cs="Arial"/>
        </w:rPr>
      </w:pPr>
    </w:p>
    <w:p w14:paraId="2CA47102" w14:textId="77777777" w:rsidR="00AB562B" w:rsidRDefault="00AB562B" w:rsidP="00AB562B">
      <w:pPr>
        <w:spacing w:line="360" w:lineRule="auto"/>
        <w:jc w:val="both"/>
        <w:rPr>
          <w:rFonts w:ascii="Arial" w:hAnsi="Arial" w:cs="Arial"/>
        </w:rPr>
      </w:pPr>
    </w:p>
    <w:p w14:paraId="24F7A048" w14:textId="77777777" w:rsidR="00AB562B" w:rsidRDefault="00AB562B" w:rsidP="00AB562B">
      <w:pPr>
        <w:spacing w:line="360" w:lineRule="auto"/>
        <w:jc w:val="both"/>
        <w:rPr>
          <w:rFonts w:ascii="Arial" w:hAnsi="Arial" w:cs="Arial"/>
        </w:rPr>
      </w:pPr>
    </w:p>
    <w:p w14:paraId="2AFB3128" w14:textId="77777777" w:rsidR="00AB562B" w:rsidRDefault="00AB562B" w:rsidP="00AB562B">
      <w:pPr>
        <w:spacing w:line="360" w:lineRule="auto"/>
        <w:jc w:val="both"/>
        <w:rPr>
          <w:rFonts w:ascii="Arial" w:hAnsi="Arial" w:cs="Arial"/>
        </w:rPr>
      </w:pPr>
    </w:p>
    <w:p w14:paraId="3FF03AB7" w14:textId="77777777" w:rsidR="00AB562B" w:rsidRPr="00AB562B" w:rsidRDefault="00AB562B" w:rsidP="00AB562B">
      <w:pPr>
        <w:pStyle w:val="Heading1"/>
        <w:jc w:val="center"/>
        <w:rPr>
          <w:rFonts w:ascii="Arial" w:hAnsi="Arial" w:cs="Arial"/>
          <w:u w:val="double"/>
        </w:rPr>
      </w:pPr>
      <w:r w:rsidRPr="00AB562B">
        <w:rPr>
          <w:rFonts w:ascii="Arial" w:hAnsi="Arial" w:cs="Arial"/>
          <w:u w:val="double"/>
        </w:rPr>
        <w:t>Table of Contents</w:t>
      </w:r>
    </w:p>
    <w:p w14:paraId="7D3554D6" w14:textId="77777777" w:rsidR="00AB562B" w:rsidRDefault="00AB562B" w:rsidP="00AB562B"/>
    <w:p w14:paraId="06A86344" w14:textId="77777777" w:rsidR="00AB562B" w:rsidRPr="00AB562B" w:rsidRDefault="00AB562B" w:rsidP="00AB562B"/>
    <w:p w14:paraId="51E6D823" w14:textId="77777777" w:rsidR="00AB562B" w:rsidRDefault="00AB562B" w:rsidP="00AB562B">
      <w:pPr>
        <w:spacing w:line="360" w:lineRule="auto"/>
        <w:jc w:val="both"/>
        <w:rPr>
          <w:rFonts w:ascii="Arial" w:hAnsi="Arial" w:cs="Arial"/>
        </w:rPr>
      </w:pPr>
    </w:p>
    <w:p w14:paraId="1CE621A6" w14:textId="06445079" w:rsidR="00AB562B" w:rsidRPr="00AB562B" w:rsidRDefault="00AB562B" w:rsidP="00AB562B">
      <w:pPr>
        <w:pStyle w:val="ListParagraph"/>
        <w:numPr>
          <w:ilvl w:val="0"/>
          <w:numId w:val="4"/>
        </w:numPr>
        <w:spacing w:line="720" w:lineRule="auto"/>
        <w:jc w:val="both"/>
        <w:rPr>
          <w:rFonts w:ascii="Arial" w:hAnsi="Arial" w:cs="Arial"/>
          <w:sz w:val="36"/>
          <w:szCs w:val="36"/>
        </w:rPr>
      </w:pPr>
      <w:r w:rsidRPr="00AB562B">
        <w:rPr>
          <w:rFonts w:ascii="Arial" w:hAnsi="Arial" w:cs="Arial"/>
          <w:sz w:val="36"/>
          <w:szCs w:val="36"/>
        </w:rPr>
        <w:t>Overview of the Business Ide</w:t>
      </w:r>
      <w:r>
        <w:rPr>
          <w:rFonts w:ascii="Arial" w:hAnsi="Arial" w:cs="Arial"/>
          <w:sz w:val="36"/>
          <w:szCs w:val="36"/>
        </w:rPr>
        <w:t>a……………p.4</w:t>
      </w:r>
    </w:p>
    <w:p w14:paraId="37CE1680" w14:textId="132D2660" w:rsidR="00864749" w:rsidRDefault="00AB562B" w:rsidP="00864749">
      <w:pPr>
        <w:pStyle w:val="ListParagraph"/>
        <w:numPr>
          <w:ilvl w:val="0"/>
          <w:numId w:val="4"/>
        </w:numPr>
        <w:spacing w:line="720" w:lineRule="auto"/>
        <w:jc w:val="both"/>
        <w:rPr>
          <w:rFonts w:ascii="Arial" w:hAnsi="Arial" w:cs="Arial"/>
          <w:sz w:val="36"/>
          <w:szCs w:val="36"/>
        </w:rPr>
      </w:pPr>
      <w:r w:rsidRPr="00AB562B">
        <w:rPr>
          <w:rFonts w:ascii="Arial" w:hAnsi="Arial" w:cs="Arial"/>
          <w:sz w:val="36"/>
          <w:szCs w:val="36"/>
        </w:rPr>
        <w:t>Market Research</w:t>
      </w:r>
      <w:r w:rsidR="00D86D66">
        <w:rPr>
          <w:rFonts w:ascii="Arial" w:hAnsi="Arial" w:cs="Arial"/>
          <w:sz w:val="36"/>
          <w:szCs w:val="36"/>
        </w:rPr>
        <w:t>……………………………p.</w:t>
      </w:r>
      <w:r w:rsidR="00F609CC">
        <w:rPr>
          <w:rFonts w:ascii="Arial" w:hAnsi="Arial" w:cs="Arial"/>
          <w:sz w:val="36"/>
          <w:szCs w:val="36"/>
        </w:rPr>
        <w:t>5</w:t>
      </w:r>
      <w:r w:rsidR="007A28CB">
        <w:rPr>
          <w:rFonts w:ascii="Arial" w:hAnsi="Arial" w:cs="Arial"/>
          <w:sz w:val="36"/>
          <w:szCs w:val="36"/>
        </w:rPr>
        <w:t>-</w:t>
      </w:r>
      <w:r w:rsidR="00F609CC">
        <w:rPr>
          <w:rFonts w:ascii="Arial" w:hAnsi="Arial" w:cs="Arial"/>
          <w:sz w:val="36"/>
          <w:szCs w:val="36"/>
        </w:rPr>
        <w:t>7</w:t>
      </w:r>
    </w:p>
    <w:p w14:paraId="505A66B8" w14:textId="3DB731D0" w:rsidR="00F609CC" w:rsidRPr="00864749" w:rsidRDefault="00F609CC" w:rsidP="00864749">
      <w:pPr>
        <w:pStyle w:val="ListParagraph"/>
        <w:numPr>
          <w:ilvl w:val="0"/>
          <w:numId w:val="4"/>
        </w:numPr>
        <w:spacing w:line="720" w:lineRule="auto"/>
        <w:jc w:val="both"/>
        <w:rPr>
          <w:rFonts w:ascii="Arial" w:hAnsi="Arial" w:cs="Arial"/>
          <w:sz w:val="36"/>
          <w:szCs w:val="36"/>
        </w:rPr>
      </w:pPr>
      <w:r>
        <w:rPr>
          <w:rFonts w:ascii="Arial" w:hAnsi="Arial" w:cs="Arial"/>
          <w:sz w:val="36"/>
          <w:szCs w:val="36"/>
        </w:rPr>
        <w:t>Marketing Communications………………. p.</w:t>
      </w:r>
      <w:r w:rsidR="005E37AE">
        <w:rPr>
          <w:rFonts w:ascii="Arial" w:hAnsi="Arial" w:cs="Arial"/>
          <w:sz w:val="36"/>
          <w:szCs w:val="36"/>
        </w:rPr>
        <w:t>7-8</w:t>
      </w:r>
    </w:p>
    <w:p w14:paraId="283A21F1" w14:textId="186D64B4" w:rsidR="00AB562B" w:rsidRPr="00AB562B" w:rsidRDefault="00AB562B" w:rsidP="00A86B61">
      <w:pPr>
        <w:pStyle w:val="ListParagraph"/>
        <w:numPr>
          <w:ilvl w:val="0"/>
          <w:numId w:val="4"/>
        </w:numPr>
        <w:tabs>
          <w:tab w:val="left" w:pos="7371"/>
          <w:tab w:val="left" w:pos="7513"/>
          <w:tab w:val="left" w:pos="7655"/>
        </w:tabs>
        <w:spacing w:line="720" w:lineRule="auto"/>
        <w:jc w:val="both"/>
        <w:rPr>
          <w:rFonts w:ascii="Arial" w:hAnsi="Arial" w:cs="Arial"/>
          <w:sz w:val="36"/>
          <w:szCs w:val="36"/>
        </w:rPr>
      </w:pPr>
      <w:r w:rsidRPr="00AB562B">
        <w:rPr>
          <w:rFonts w:ascii="Arial" w:hAnsi="Arial" w:cs="Arial"/>
          <w:sz w:val="36"/>
          <w:szCs w:val="36"/>
        </w:rPr>
        <w:t>Financials</w:t>
      </w:r>
      <w:r w:rsidR="008A2DDC">
        <w:rPr>
          <w:rFonts w:ascii="Arial" w:hAnsi="Arial" w:cs="Arial"/>
          <w:sz w:val="36"/>
          <w:szCs w:val="36"/>
        </w:rPr>
        <w:t>……………………………………p.</w:t>
      </w:r>
      <w:r w:rsidR="005E37AE">
        <w:rPr>
          <w:rFonts w:ascii="Arial" w:hAnsi="Arial" w:cs="Arial"/>
          <w:sz w:val="36"/>
          <w:szCs w:val="36"/>
        </w:rPr>
        <w:t>8-9</w:t>
      </w:r>
    </w:p>
    <w:p w14:paraId="74C55983" w14:textId="2A704A6A" w:rsidR="00AB562B" w:rsidRPr="00AB562B" w:rsidRDefault="00AB562B" w:rsidP="00DF4F3B">
      <w:pPr>
        <w:pStyle w:val="ListParagraph"/>
        <w:numPr>
          <w:ilvl w:val="0"/>
          <w:numId w:val="4"/>
        </w:numPr>
        <w:tabs>
          <w:tab w:val="left" w:pos="7371"/>
        </w:tabs>
        <w:spacing w:line="720" w:lineRule="auto"/>
        <w:jc w:val="both"/>
        <w:rPr>
          <w:rFonts w:ascii="Arial" w:hAnsi="Arial" w:cs="Arial"/>
          <w:sz w:val="36"/>
          <w:szCs w:val="36"/>
        </w:rPr>
      </w:pPr>
      <w:r w:rsidRPr="00AB562B">
        <w:rPr>
          <w:rFonts w:ascii="Arial" w:hAnsi="Arial" w:cs="Arial"/>
          <w:sz w:val="36"/>
          <w:szCs w:val="36"/>
        </w:rPr>
        <w:t>Conclusion</w:t>
      </w:r>
      <w:r w:rsidR="00DF4F3B">
        <w:rPr>
          <w:rFonts w:ascii="Arial" w:hAnsi="Arial" w:cs="Arial"/>
          <w:sz w:val="36"/>
          <w:szCs w:val="36"/>
        </w:rPr>
        <w:t>…………………………………. p.</w:t>
      </w:r>
      <w:r w:rsidR="005E37AE">
        <w:rPr>
          <w:rFonts w:ascii="Arial" w:hAnsi="Arial" w:cs="Arial"/>
          <w:sz w:val="36"/>
          <w:szCs w:val="36"/>
        </w:rPr>
        <w:t>9-10</w:t>
      </w:r>
    </w:p>
    <w:p w14:paraId="287FDBFE" w14:textId="1EC9B43D" w:rsidR="00AB562B" w:rsidRPr="00AB562B" w:rsidRDefault="00AB562B" w:rsidP="00AB562B">
      <w:pPr>
        <w:pStyle w:val="ListParagraph"/>
        <w:numPr>
          <w:ilvl w:val="0"/>
          <w:numId w:val="4"/>
        </w:numPr>
        <w:spacing w:line="720" w:lineRule="auto"/>
        <w:jc w:val="both"/>
        <w:rPr>
          <w:rFonts w:ascii="Arial" w:hAnsi="Arial" w:cs="Arial"/>
          <w:sz w:val="36"/>
          <w:szCs w:val="36"/>
        </w:rPr>
      </w:pPr>
      <w:r w:rsidRPr="00AB562B">
        <w:rPr>
          <w:rFonts w:ascii="Arial" w:hAnsi="Arial" w:cs="Arial"/>
          <w:sz w:val="36"/>
          <w:szCs w:val="36"/>
        </w:rPr>
        <w:t>Reference List</w:t>
      </w:r>
      <w:r w:rsidR="00DF4F3B">
        <w:rPr>
          <w:rFonts w:ascii="Arial" w:hAnsi="Arial" w:cs="Arial"/>
          <w:sz w:val="36"/>
          <w:szCs w:val="36"/>
        </w:rPr>
        <w:t>………………………………</w:t>
      </w:r>
      <w:r w:rsidR="00A86B61">
        <w:rPr>
          <w:rFonts w:ascii="Arial" w:hAnsi="Arial" w:cs="Arial"/>
          <w:sz w:val="36"/>
          <w:szCs w:val="36"/>
        </w:rPr>
        <w:t>p.10-11</w:t>
      </w:r>
    </w:p>
    <w:p w14:paraId="0621708F" w14:textId="77777777" w:rsidR="00AB562B" w:rsidRDefault="00AB562B" w:rsidP="00AB562B">
      <w:pPr>
        <w:spacing w:line="720" w:lineRule="auto"/>
        <w:jc w:val="both"/>
        <w:rPr>
          <w:rFonts w:ascii="Arial" w:hAnsi="Arial" w:cs="Arial"/>
          <w:sz w:val="36"/>
          <w:szCs w:val="36"/>
        </w:rPr>
      </w:pPr>
    </w:p>
    <w:p w14:paraId="0CBC5695" w14:textId="77777777" w:rsidR="00AB562B" w:rsidRDefault="00AB562B" w:rsidP="00AB562B">
      <w:pPr>
        <w:spacing w:line="720" w:lineRule="auto"/>
        <w:jc w:val="both"/>
        <w:rPr>
          <w:rFonts w:ascii="Arial" w:hAnsi="Arial" w:cs="Arial"/>
          <w:sz w:val="36"/>
          <w:szCs w:val="36"/>
        </w:rPr>
      </w:pPr>
    </w:p>
    <w:p w14:paraId="39C5BFE2" w14:textId="1C5A5BBF" w:rsidR="00AB562B" w:rsidRDefault="00AB562B" w:rsidP="00AE031B">
      <w:pPr>
        <w:pStyle w:val="Heading1"/>
        <w:numPr>
          <w:ilvl w:val="0"/>
          <w:numId w:val="5"/>
        </w:numPr>
        <w:jc w:val="center"/>
        <w:rPr>
          <w:rFonts w:ascii="Arial" w:hAnsi="Arial" w:cs="Arial"/>
          <w:u w:val="double"/>
        </w:rPr>
      </w:pPr>
      <w:r w:rsidRPr="00AB562B">
        <w:rPr>
          <w:rFonts w:ascii="Arial" w:hAnsi="Arial" w:cs="Arial"/>
          <w:u w:val="double"/>
        </w:rPr>
        <w:lastRenderedPageBreak/>
        <w:t>Overview of the Business Idea</w:t>
      </w:r>
    </w:p>
    <w:p w14:paraId="5DDDAD9E" w14:textId="77777777" w:rsidR="00AE031B" w:rsidRPr="00AE031B" w:rsidRDefault="00AE031B" w:rsidP="00AE031B">
      <w:pPr>
        <w:pStyle w:val="ListParagraph"/>
        <w:ind w:left="810"/>
      </w:pPr>
    </w:p>
    <w:p w14:paraId="6ACF49F9" w14:textId="77777777" w:rsidR="00AE031B" w:rsidRPr="00DC0B01" w:rsidRDefault="00AE031B" w:rsidP="00AE031B">
      <w:pPr>
        <w:spacing w:before="100" w:beforeAutospacing="1" w:after="100" w:afterAutospacing="1" w:line="360" w:lineRule="auto"/>
        <w:jc w:val="both"/>
        <w:rPr>
          <w:rFonts w:ascii="Arial" w:eastAsia="Times New Roman" w:hAnsi="Arial" w:cs="Arial"/>
          <w:kern w:val="0"/>
          <w14:ligatures w14:val="none"/>
        </w:rPr>
      </w:pPr>
      <w:r w:rsidRPr="00DC0B01">
        <w:rPr>
          <w:rFonts w:ascii="Arial" w:eastAsia="Times New Roman" w:hAnsi="Arial" w:cs="Arial"/>
          <w:kern w:val="0"/>
          <w14:ligatures w14:val="none"/>
        </w:rPr>
        <w:t>The Cosy Corner Boutique is a startup retail business specialising in home accessories, personalised gifts, and eco-friendly decorative products. The business aims to meet the growing demand for stylish yet affordable home décor while providing customers with an enjoyable shopping experience (Statista, 2024).</w:t>
      </w:r>
    </w:p>
    <w:p w14:paraId="2D55D68F" w14:textId="77777777" w:rsidR="00AE031B" w:rsidRPr="00DC0B01" w:rsidRDefault="00AE031B" w:rsidP="00AE031B">
      <w:pPr>
        <w:spacing w:before="100" w:beforeAutospacing="1" w:after="100" w:afterAutospacing="1" w:line="360" w:lineRule="auto"/>
        <w:jc w:val="both"/>
        <w:rPr>
          <w:rFonts w:ascii="Arial" w:eastAsia="Times New Roman" w:hAnsi="Arial" w:cs="Arial"/>
          <w:kern w:val="0"/>
          <w14:ligatures w14:val="none"/>
        </w:rPr>
      </w:pPr>
      <w:r w:rsidRPr="00DC0B01">
        <w:rPr>
          <w:rFonts w:ascii="Arial" w:eastAsia="Times New Roman" w:hAnsi="Arial" w:cs="Arial"/>
          <w:kern w:val="0"/>
          <w14:ligatures w14:val="none"/>
        </w:rPr>
        <w:t>The business will operate through both a physical store and an online shopping platform, allowing it to serve local customers while reaching a wider audience across the UK. The online store will offer convenience and accessibility, while the physical shop will provide customers with the opportunity to view products in person and receive personalised service (Laudon and Traver, 2021).</w:t>
      </w:r>
    </w:p>
    <w:p w14:paraId="51150497" w14:textId="77777777" w:rsidR="00AE031B" w:rsidRPr="00DC0B01" w:rsidRDefault="00AE031B" w:rsidP="00AE031B">
      <w:pPr>
        <w:spacing w:before="100" w:beforeAutospacing="1" w:after="100" w:afterAutospacing="1" w:line="360" w:lineRule="auto"/>
        <w:jc w:val="both"/>
        <w:rPr>
          <w:rFonts w:ascii="Arial" w:eastAsia="Times New Roman" w:hAnsi="Arial" w:cs="Arial"/>
          <w:kern w:val="0"/>
          <w14:ligatures w14:val="none"/>
        </w:rPr>
      </w:pPr>
      <w:r w:rsidRPr="00DC0B01">
        <w:rPr>
          <w:rFonts w:ascii="Arial" w:eastAsia="Times New Roman" w:hAnsi="Arial" w:cs="Arial"/>
          <w:kern w:val="0"/>
          <w14:ligatures w14:val="none"/>
        </w:rPr>
        <w:t>The product range will include candles, cushions, decorative trays, wall art, artificial flowers, kitchen accessories, seasonal décor, and personalised gift sets. To stand out from larger retailers, many products will be sourced from independent suppliers and local artisans, offering customers unique products while supporting small businesses in the community (Burns, 2022).</w:t>
      </w:r>
    </w:p>
    <w:p w14:paraId="2E5DEA20" w14:textId="77777777" w:rsidR="00AE031B" w:rsidRPr="00DC0B01" w:rsidRDefault="00AE031B" w:rsidP="00AE031B">
      <w:pPr>
        <w:spacing w:before="100" w:beforeAutospacing="1" w:after="100" w:afterAutospacing="1" w:line="360" w:lineRule="auto"/>
        <w:jc w:val="both"/>
        <w:rPr>
          <w:rFonts w:ascii="Arial" w:eastAsia="Times New Roman" w:hAnsi="Arial" w:cs="Arial"/>
          <w:kern w:val="0"/>
          <w14:ligatures w14:val="none"/>
        </w:rPr>
      </w:pPr>
      <w:r w:rsidRPr="00DC0B01">
        <w:rPr>
          <w:rFonts w:ascii="Arial" w:eastAsia="Times New Roman" w:hAnsi="Arial" w:cs="Arial"/>
          <w:kern w:val="0"/>
          <w14:ligatures w14:val="none"/>
        </w:rPr>
        <w:t>Sustainability is a key part of the business model. The Cosy Corner Boutique will use recyclable packaging, reduce plastic usage, and encourage reusable gift-wrapping options. Working with local suppliers will also help reduce environmental impact by lowering transportation emissions (Deloitte, 2024).</w:t>
      </w:r>
    </w:p>
    <w:p w14:paraId="63EB9C39" w14:textId="77777777" w:rsidR="00AE031B" w:rsidRPr="00DC0B01" w:rsidRDefault="00AE031B" w:rsidP="00AE031B">
      <w:pPr>
        <w:spacing w:before="100" w:beforeAutospacing="1" w:after="100" w:afterAutospacing="1" w:line="360" w:lineRule="auto"/>
        <w:jc w:val="both"/>
        <w:rPr>
          <w:rFonts w:ascii="Arial" w:eastAsia="Times New Roman" w:hAnsi="Arial" w:cs="Arial"/>
          <w:kern w:val="0"/>
          <w14:ligatures w14:val="none"/>
        </w:rPr>
      </w:pPr>
      <w:r w:rsidRPr="00DC0B01">
        <w:rPr>
          <w:rFonts w:ascii="Arial" w:eastAsia="Times New Roman" w:hAnsi="Arial" w:cs="Arial"/>
          <w:kern w:val="0"/>
          <w14:ligatures w14:val="none"/>
        </w:rPr>
        <w:t>The business will initially operate as a sole trader due to its simple and cost-effective structure. The owner will manage daily operations, including customer service, supplier management, stock control, and marketing. As the business grows, part-time staff may be hired to support operations.</w:t>
      </w:r>
    </w:p>
    <w:p w14:paraId="60D5254D" w14:textId="77777777" w:rsidR="00AE031B" w:rsidRPr="00DC0B01" w:rsidRDefault="00AE031B" w:rsidP="00AE031B">
      <w:pPr>
        <w:spacing w:before="100" w:beforeAutospacing="1" w:after="100" w:afterAutospacing="1" w:line="360" w:lineRule="auto"/>
        <w:jc w:val="both"/>
        <w:rPr>
          <w:rFonts w:ascii="Arial" w:eastAsia="Times New Roman" w:hAnsi="Arial" w:cs="Arial"/>
          <w:kern w:val="0"/>
          <w14:ligatures w14:val="none"/>
        </w:rPr>
      </w:pPr>
      <w:r w:rsidRPr="00DC0B01">
        <w:rPr>
          <w:rFonts w:ascii="Arial" w:eastAsia="Times New Roman" w:hAnsi="Arial" w:cs="Arial"/>
          <w:kern w:val="0"/>
          <w14:ligatures w14:val="none"/>
        </w:rPr>
        <w:t>The mission of The Cosy Corner Boutique is to provide high-quality, stylish, and sustainable home décor products while delivering excellent customer service and supporting local communities. Through a strong focus on affordability, sustainability, and customer satisfaction, the business aims to build a loyal customer base and a strong brand reputation (Kotler and Armstrong, 2021).</w:t>
      </w:r>
    </w:p>
    <w:p w14:paraId="2A01BE4A" w14:textId="0C5E030C" w:rsidR="00D86D66" w:rsidRPr="00D86D66" w:rsidRDefault="00D86D66" w:rsidP="00D86D66">
      <w:pPr>
        <w:pStyle w:val="Heading1"/>
        <w:jc w:val="center"/>
        <w:rPr>
          <w:u w:val="double"/>
        </w:rPr>
      </w:pPr>
      <w:r w:rsidRPr="00D86D66">
        <w:lastRenderedPageBreak/>
        <w:t>2.</w:t>
      </w:r>
      <w:r w:rsidRPr="00D86D66">
        <w:rPr>
          <w:u w:val="double"/>
        </w:rPr>
        <w:t xml:space="preserve"> Market Research</w:t>
      </w:r>
    </w:p>
    <w:p w14:paraId="7AC41952" w14:textId="77777777" w:rsidR="00AE031B" w:rsidRDefault="00AE031B" w:rsidP="00D86D66">
      <w:pPr>
        <w:pStyle w:val="Heading1"/>
        <w:rPr>
          <w:rFonts w:ascii="Arial" w:hAnsi="Arial" w:cs="Arial"/>
          <w:sz w:val="32"/>
          <w:szCs w:val="32"/>
        </w:rPr>
      </w:pPr>
    </w:p>
    <w:p w14:paraId="2BDF7E05" w14:textId="0B70A058" w:rsidR="00552F86" w:rsidRPr="00D86D66" w:rsidRDefault="00D86D66" w:rsidP="00D86D66">
      <w:pPr>
        <w:pStyle w:val="Heading1"/>
        <w:rPr>
          <w:rFonts w:ascii="Arial" w:hAnsi="Arial" w:cs="Arial"/>
          <w:sz w:val="32"/>
          <w:szCs w:val="32"/>
        </w:rPr>
      </w:pPr>
      <w:r w:rsidRPr="00D86D66">
        <w:rPr>
          <w:rFonts w:ascii="Arial" w:hAnsi="Arial" w:cs="Arial"/>
          <w:sz w:val="32"/>
          <w:szCs w:val="32"/>
        </w:rPr>
        <w:t>PESTEL Analysis</w:t>
      </w:r>
    </w:p>
    <w:p w14:paraId="180C520C" w14:textId="4CF49ADE" w:rsidR="00D86D66" w:rsidRDefault="00D86D66" w:rsidP="00552F86">
      <w:pPr>
        <w:spacing w:line="360" w:lineRule="auto"/>
        <w:jc w:val="both"/>
        <w:rPr>
          <w:rFonts w:ascii="Arial" w:hAnsi="Arial" w:cs="Arial"/>
        </w:rPr>
      </w:pPr>
      <w:r>
        <w:rPr>
          <w:rFonts w:ascii="Arial" w:hAnsi="Arial" w:cs="Arial"/>
        </w:rPr>
        <w:t>A PESTEL Analysis is used to examine the external factors that may affect the success and growth of The Cosy Corner Boutique. Understanding these factors can help the business identify opportunities and prepare for potential challenges</w:t>
      </w:r>
      <w:r w:rsidR="00864749">
        <w:rPr>
          <w:rFonts w:ascii="Arial" w:hAnsi="Arial" w:cs="Arial"/>
        </w:rPr>
        <w:t xml:space="preserve"> (Kotler and Armstrong, 2012)</w:t>
      </w:r>
    </w:p>
    <w:p w14:paraId="474E6CFF" w14:textId="2F999A89" w:rsidR="00D86D66" w:rsidRPr="00C22B51" w:rsidRDefault="00D86D66" w:rsidP="00552F86">
      <w:pPr>
        <w:spacing w:line="360" w:lineRule="auto"/>
        <w:jc w:val="both"/>
        <w:rPr>
          <w:rFonts w:ascii="Arial" w:hAnsi="Arial" w:cs="Arial"/>
          <w:b/>
          <w:bCs/>
        </w:rPr>
      </w:pPr>
      <w:r w:rsidRPr="00C22B51">
        <w:rPr>
          <w:rFonts w:ascii="Arial" w:hAnsi="Arial" w:cs="Arial"/>
          <w:b/>
          <w:bCs/>
        </w:rPr>
        <w:t>Political Factors</w:t>
      </w:r>
    </w:p>
    <w:p w14:paraId="155E2BB6" w14:textId="566A66B7" w:rsidR="00D86D66" w:rsidRDefault="00D86D66" w:rsidP="00552F86">
      <w:pPr>
        <w:spacing w:line="360" w:lineRule="auto"/>
        <w:jc w:val="both"/>
        <w:rPr>
          <w:rFonts w:ascii="Arial" w:hAnsi="Arial" w:cs="Arial"/>
        </w:rPr>
      </w:pPr>
      <w:r>
        <w:rPr>
          <w:rFonts w:ascii="Arial" w:hAnsi="Arial" w:cs="Arial"/>
        </w:rPr>
        <w:t xml:space="preserve">The Cosy Corner Boutique will need to comply with UK retail regulations, consumer protection laws, and employment legislation </w:t>
      </w:r>
      <w:r w:rsidR="00864749">
        <w:rPr>
          <w:rFonts w:ascii="Arial" w:hAnsi="Arial" w:cs="Arial"/>
        </w:rPr>
        <w:t xml:space="preserve">(Gov.uk, 2024). </w:t>
      </w:r>
      <w:r>
        <w:rPr>
          <w:rFonts w:ascii="Arial" w:hAnsi="Arial" w:cs="Arial"/>
        </w:rPr>
        <w:t xml:space="preserve">Government policies relating to taxation, business rates, and imports could also affect operating costs and product pricing. </w:t>
      </w:r>
      <w:r w:rsidR="007B7363">
        <w:rPr>
          <w:rFonts w:ascii="Arial" w:hAnsi="Arial" w:cs="Arial"/>
        </w:rPr>
        <w:t>Staying informed about any regulatory changes will help the business remain compli</w:t>
      </w:r>
      <w:r w:rsidR="002E03BC">
        <w:rPr>
          <w:rFonts w:ascii="Arial" w:hAnsi="Arial" w:cs="Arial"/>
        </w:rPr>
        <w:t>ant and competitive</w:t>
      </w:r>
      <w:r w:rsidR="00864749">
        <w:rPr>
          <w:rFonts w:ascii="Arial" w:hAnsi="Arial" w:cs="Arial"/>
        </w:rPr>
        <w:t xml:space="preserve"> (Burns, 2022).</w:t>
      </w:r>
    </w:p>
    <w:p w14:paraId="54FE0501" w14:textId="1D680A6A" w:rsidR="002E03BC" w:rsidRPr="002E03BC" w:rsidRDefault="002E03BC" w:rsidP="00552F86">
      <w:pPr>
        <w:spacing w:line="360" w:lineRule="auto"/>
        <w:jc w:val="both"/>
        <w:rPr>
          <w:rFonts w:ascii="Arial" w:hAnsi="Arial" w:cs="Arial"/>
          <w:b/>
          <w:bCs/>
        </w:rPr>
      </w:pPr>
      <w:r w:rsidRPr="002E03BC">
        <w:rPr>
          <w:rFonts w:ascii="Arial" w:hAnsi="Arial" w:cs="Arial"/>
          <w:b/>
          <w:bCs/>
        </w:rPr>
        <w:t>Economic Factors</w:t>
      </w:r>
    </w:p>
    <w:p w14:paraId="10BFE965" w14:textId="23E96165" w:rsidR="002E03BC" w:rsidRDefault="002E03BC" w:rsidP="00552F86">
      <w:pPr>
        <w:spacing w:line="360" w:lineRule="auto"/>
        <w:jc w:val="both"/>
        <w:rPr>
          <w:rFonts w:ascii="Arial" w:hAnsi="Arial" w:cs="Arial"/>
        </w:rPr>
      </w:pPr>
      <w:r>
        <w:rPr>
          <w:rFonts w:ascii="Arial" w:hAnsi="Arial" w:cs="Arial"/>
        </w:rPr>
        <w:t>Economic conditions can have significant impact on consumer spending. Factors such as inflation and the increasing cost of living may cause customers to reduce spending on non-essential items</w:t>
      </w:r>
      <w:r w:rsidR="00864749">
        <w:rPr>
          <w:rFonts w:ascii="Arial" w:hAnsi="Arial" w:cs="Arial"/>
        </w:rPr>
        <w:t xml:space="preserve"> (Office for National Statistics, 2024)</w:t>
      </w:r>
      <w:r>
        <w:rPr>
          <w:rFonts w:ascii="Arial" w:hAnsi="Arial" w:cs="Arial"/>
        </w:rPr>
        <w:t>. However, many consumers continue to invest in affordable home décor and gifts, particularly when shopping online, which presents an opportunity for the business to attract value-conscious customers</w:t>
      </w:r>
      <w:r w:rsidR="00864749">
        <w:rPr>
          <w:rFonts w:ascii="Arial" w:hAnsi="Arial" w:cs="Arial"/>
        </w:rPr>
        <w:t xml:space="preserve"> (Statista, 2024)</w:t>
      </w:r>
      <w:r>
        <w:rPr>
          <w:rFonts w:ascii="Arial" w:hAnsi="Arial" w:cs="Arial"/>
        </w:rPr>
        <w:t xml:space="preserve">. </w:t>
      </w:r>
    </w:p>
    <w:p w14:paraId="457FD2FA" w14:textId="51B87467" w:rsidR="00714BAE" w:rsidRPr="00714BAE" w:rsidRDefault="00714BAE" w:rsidP="00552F86">
      <w:pPr>
        <w:spacing w:line="360" w:lineRule="auto"/>
        <w:jc w:val="both"/>
        <w:rPr>
          <w:rFonts w:ascii="Arial" w:hAnsi="Arial" w:cs="Arial"/>
          <w:b/>
          <w:bCs/>
        </w:rPr>
      </w:pPr>
      <w:r w:rsidRPr="00714BAE">
        <w:rPr>
          <w:rFonts w:ascii="Arial" w:hAnsi="Arial" w:cs="Arial"/>
          <w:b/>
          <w:bCs/>
        </w:rPr>
        <w:t>Social Factors</w:t>
      </w:r>
    </w:p>
    <w:p w14:paraId="0DC0CB16" w14:textId="569C16C2" w:rsidR="00714BAE" w:rsidRDefault="00714BAE" w:rsidP="00552F86">
      <w:pPr>
        <w:spacing w:line="360" w:lineRule="auto"/>
        <w:jc w:val="both"/>
        <w:rPr>
          <w:rFonts w:ascii="Arial" w:hAnsi="Arial" w:cs="Arial"/>
        </w:rPr>
      </w:pPr>
      <w:r>
        <w:rPr>
          <w:rFonts w:ascii="Arial" w:hAnsi="Arial" w:cs="Arial"/>
        </w:rPr>
        <w:t>Consumer lifestyles and preferences play an important role in the success of the business. Interest in home décor, interior styling, and personalised gifts has grown considerably in recent years</w:t>
      </w:r>
      <w:r w:rsidR="00864749">
        <w:rPr>
          <w:rFonts w:ascii="Arial" w:hAnsi="Arial" w:cs="Arial"/>
        </w:rPr>
        <w:t xml:space="preserve"> (Mintel, 2024)</w:t>
      </w:r>
      <w:r>
        <w:rPr>
          <w:rFonts w:ascii="Arial" w:hAnsi="Arial" w:cs="Arial"/>
        </w:rPr>
        <w:t>. Social media platforms such as Instagram, Pinterest, and TikTok continue to influence purchasing decisions by showcasing home styling trends and gift ideas. In addition, many customers actively seek to support small businesses and choose products that align with sustainable values</w:t>
      </w:r>
      <w:r w:rsidR="00864749">
        <w:rPr>
          <w:rFonts w:ascii="Arial" w:hAnsi="Arial" w:cs="Arial"/>
        </w:rPr>
        <w:t xml:space="preserve"> (Deloitte, 2024)</w:t>
      </w:r>
      <w:r w:rsidR="00DF4F3B">
        <w:rPr>
          <w:rFonts w:ascii="Arial" w:hAnsi="Arial" w:cs="Arial"/>
        </w:rPr>
        <w:t>.</w:t>
      </w:r>
    </w:p>
    <w:p w14:paraId="1BA3E397" w14:textId="3D48E012" w:rsidR="00714BAE" w:rsidRPr="00714BAE" w:rsidRDefault="00714BAE" w:rsidP="00552F86">
      <w:pPr>
        <w:spacing w:line="360" w:lineRule="auto"/>
        <w:jc w:val="both"/>
        <w:rPr>
          <w:rFonts w:ascii="Arial" w:hAnsi="Arial" w:cs="Arial"/>
          <w:b/>
          <w:bCs/>
        </w:rPr>
      </w:pPr>
      <w:r w:rsidRPr="00714BAE">
        <w:rPr>
          <w:rFonts w:ascii="Arial" w:hAnsi="Arial" w:cs="Arial"/>
          <w:b/>
          <w:bCs/>
        </w:rPr>
        <w:lastRenderedPageBreak/>
        <w:t>Technological Factors</w:t>
      </w:r>
    </w:p>
    <w:p w14:paraId="493281A5" w14:textId="0BC10934" w:rsidR="00714BAE" w:rsidRDefault="00714BAE" w:rsidP="00552F86">
      <w:pPr>
        <w:spacing w:line="360" w:lineRule="auto"/>
        <w:jc w:val="both"/>
        <w:rPr>
          <w:rFonts w:ascii="Arial" w:hAnsi="Arial" w:cs="Arial"/>
        </w:rPr>
      </w:pPr>
      <w:r>
        <w:rPr>
          <w:rFonts w:ascii="Arial" w:hAnsi="Arial" w:cs="Arial"/>
        </w:rPr>
        <w:t>Technology has transformed the retail industry by making it easier for businesses to connect with customers and sell products online</w:t>
      </w:r>
      <w:r w:rsidR="00864749">
        <w:rPr>
          <w:rFonts w:ascii="Arial" w:hAnsi="Arial" w:cs="Arial"/>
        </w:rPr>
        <w:t xml:space="preserve"> (Chaffey and Ellis-Chadwick, 2019)</w:t>
      </w:r>
      <w:r>
        <w:rPr>
          <w:rFonts w:ascii="Arial" w:hAnsi="Arial" w:cs="Arial"/>
        </w:rPr>
        <w:t>. The Cosy Corner Boutique will benefit from using an e-commerce website, secure online payment systems, and social media marketing to reach a wider audience. Digital tools can also help manage stock levels, customers communications, and online orders more efficiently</w:t>
      </w:r>
      <w:r w:rsidR="00864749">
        <w:rPr>
          <w:rFonts w:ascii="Arial" w:hAnsi="Arial" w:cs="Arial"/>
        </w:rPr>
        <w:t xml:space="preserve"> (Laudon and Traver, 2021)</w:t>
      </w:r>
      <w:r>
        <w:rPr>
          <w:rFonts w:ascii="Arial" w:hAnsi="Arial" w:cs="Arial"/>
        </w:rPr>
        <w:t xml:space="preserve">.  </w:t>
      </w:r>
    </w:p>
    <w:p w14:paraId="77D4EED7" w14:textId="0D7AAF48" w:rsidR="00714BAE" w:rsidRPr="00864749" w:rsidRDefault="00714BAE" w:rsidP="00552F86">
      <w:pPr>
        <w:spacing w:line="360" w:lineRule="auto"/>
        <w:jc w:val="both"/>
        <w:rPr>
          <w:rFonts w:ascii="Arial" w:hAnsi="Arial" w:cs="Arial"/>
          <w:b/>
          <w:bCs/>
        </w:rPr>
      </w:pPr>
      <w:r w:rsidRPr="00864749">
        <w:rPr>
          <w:rFonts w:ascii="Arial" w:hAnsi="Arial" w:cs="Arial"/>
          <w:b/>
          <w:bCs/>
        </w:rPr>
        <w:t>Environmental Factors</w:t>
      </w:r>
    </w:p>
    <w:p w14:paraId="4208AEE2" w14:textId="13ED9E66" w:rsidR="00864749" w:rsidRDefault="00714BAE" w:rsidP="00552F86">
      <w:pPr>
        <w:spacing w:line="360" w:lineRule="auto"/>
        <w:jc w:val="both"/>
        <w:rPr>
          <w:rFonts w:ascii="Arial" w:hAnsi="Arial" w:cs="Arial"/>
        </w:rPr>
      </w:pPr>
      <w:r>
        <w:rPr>
          <w:rFonts w:ascii="Arial" w:hAnsi="Arial" w:cs="Arial"/>
        </w:rPr>
        <w:t>Growing environmental awareness has encouraged consumers to make more sustainable purchasing decisions</w:t>
      </w:r>
      <w:r w:rsidR="00864749">
        <w:rPr>
          <w:rFonts w:ascii="Arial" w:hAnsi="Arial" w:cs="Arial"/>
        </w:rPr>
        <w:t xml:space="preserve"> (Deloitte, 2024)</w:t>
      </w:r>
      <w:r>
        <w:rPr>
          <w:rFonts w:ascii="Arial" w:hAnsi="Arial" w:cs="Arial"/>
        </w:rPr>
        <w:t xml:space="preserve">. Customers are increasingly looking for products that use eco-friendly materials and minimal packaging. To meet these expectations, The Cosy Corner Boutique will use recyclable packaging where possible and work with suppliers to that share similar environmental values. Supporting local artisans will also help reduce transportation </w:t>
      </w:r>
      <w:r w:rsidR="00864749">
        <w:rPr>
          <w:rFonts w:ascii="Arial" w:hAnsi="Arial" w:cs="Arial"/>
        </w:rPr>
        <w:t>emissions while strengthening community connections</w:t>
      </w:r>
      <w:r w:rsidR="007A28CB">
        <w:rPr>
          <w:rFonts w:ascii="Arial" w:hAnsi="Arial" w:cs="Arial"/>
        </w:rPr>
        <w:t xml:space="preserve"> (Kotler and Armstrong, 2021)</w:t>
      </w:r>
      <w:r w:rsidR="00864749">
        <w:rPr>
          <w:rFonts w:ascii="Arial" w:hAnsi="Arial" w:cs="Arial"/>
        </w:rPr>
        <w:t>.</w:t>
      </w:r>
    </w:p>
    <w:p w14:paraId="59D49867" w14:textId="77777777" w:rsidR="00864749" w:rsidRPr="00864749" w:rsidRDefault="00864749" w:rsidP="00552F86">
      <w:pPr>
        <w:spacing w:line="360" w:lineRule="auto"/>
        <w:jc w:val="both"/>
        <w:rPr>
          <w:rFonts w:ascii="Arial" w:hAnsi="Arial" w:cs="Arial"/>
          <w:b/>
          <w:bCs/>
        </w:rPr>
      </w:pPr>
      <w:r w:rsidRPr="00864749">
        <w:rPr>
          <w:rFonts w:ascii="Arial" w:hAnsi="Arial" w:cs="Arial"/>
          <w:b/>
          <w:bCs/>
        </w:rPr>
        <w:t>Legal Factors</w:t>
      </w:r>
    </w:p>
    <w:p w14:paraId="1D8AE859" w14:textId="35634D95" w:rsidR="00864749" w:rsidRDefault="00864749" w:rsidP="00552F86">
      <w:pPr>
        <w:spacing w:line="360" w:lineRule="auto"/>
        <w:jc w:val="both"/>
        <w:rPr>
          <w:rFonts w:ascii="Arial" w:hAnsi="Arial" w:cs="Arial"/>
        </w:rPr>
      </w:pPr>
      <w:r>
        <w:rPr>
          <w:rFonts w:ascii="Arial" w:hAnsi="Arial" w:cs="Arial"/>
        </w:rPr>
        <w:t>The business must comply with several legal requirements, including health and safety regulations, consumer rights legislation, and data protection laws under GDPR</w:t>
      </w:r>
      <w:r w:rsidR="007A28CB">
        <w:rPr>
          <w:rFonts w:ascii="Arial" w:hAnsi="Arial" w:cs="Arial"/>
        </w:rPr>
        <w:t xml:space="preserve"> (Information Commissioner’s Office, 2024).</w:t>
      </w:r>
      <w:r>
        <w:rPr>
          <w:rFonts w:ascii="Arial" w:hAnsi="Arial" w:cs="Arial"/>
        </w:rPr>
        <w:t xml:space="preserve"> It is also important to ensure that all products are correctly labelled and that online sales comply with UK e-commerce regulations</w:t>
      </w:r>
      <w:r w:rsidR="007A28CB">
        <w:rPr>
          <w:rFonts w:ascii="Arial" w:hAnsi="Arial" w:cs="Arial"/>
        </w:rPr>
        <w:t xml:space="preserve"> (Gov.uk, 2024)</w:t>
      </w:r>
      <w:r>
        <w:rPr>
          <w:rFonts w:ascii="Arial" w:hAnsi="Arial" w:cs="Arial"/>
        </w:rPr>
        <w:t>. Following these legal requirements will help protect both the business and its customers.</w:t>
      </w:r>
    </w:p>
    <w:p w14:paraId="5A69ECF1" w14:textId="02B64DCB" w:rsidR="007A28CB" w:rsidRPr="007A28CB" w:rsidRDefault="007A28CB" w:rsidP="00552F86">
      <w:pPr>
        <w:spacing w:line="360" w:lineRule="auto"/>
        <w:jc w:val="both"/>
        <w:rPr>
          <w:rFonts w:ascii="Arial" w:hAnsi="Arial" w:cs="Arial"/>
          <w:b/>
          <w:bCs/>
        </w:rPr>
      </w:pPr>
      <w:r w:rsidRPr="007A28CB">
        <w:rPr>
          <w:rFonts w:ascii="Arial" w:hAnsi="Arial" w:cs="Arial"/>
          <w:b/>
          <w:bCs/>
        </w:rPr>
        <w:t>Competitor Analysis</w:t>
      </w:r>
    </w:p>
    <w:p w14:paraId="0B6373BD" w14:textId="7DA87DF5" w:rsidR="007A28CB" w:rsidRDefault="007A28CB" w:rsidP="00552F86">
      <w:pPr>
        <w:spacing w:line="360" w:lineRule="auto"/>
        <w:jc w:val="both"/>
        <w:rPr>
          <w:rFonts w:ascii="Arial" w:hAnsi="Arial" w:cs="Arial"/>
        </w:rPr>
      </w:pPr>
      <w:r>
        <w:rPr>
          <w:rFonts w:ascii="Arial" w:hAnsi="Arial" w:cs="Arial"/>
        </w:rPr>
        <w:t xml:space="preserve">The Cosy Corner Boutique will operate in a competitive market, with established retailers such as Dunelm and </w:t>
      </w:r>
      <w:proofErr w:type="spellStart"/>
      <w:r>
        <w:rPr>
          <w:rFonts w:ascii="Arial" w:hAnsi="Arial" w:cs="Arial"/>
        </w:rPr>
        <w:t>Homesense</w:t>
      </w:r>
      <w:proofErr w:type="spellEnd"/>
      <w:r>
        <w:rPr>
          <w:rFonts w:ascii="Arial" w:hAnsi="Arial" w:cs="Arial"/>
        </w:rPr>
        <w:t>, as well as independent sellers on online marketplaces like Etsy, offering similar products. These competitors benefit from strong brand recognition, extensive product ranges, and large customer bases (Statista, 2024).</w:t>
      </w:r>
    </w:p>
    <w:p w14:paraId="2F908F9A" w14:textId="001A7288" w:rsidR="007A28CB" w:rsidRDefault="007A28CB" w:rsidP="00552F86">
      <w:pPr>
        <w:spacing w:line="360" w:lineRule="auto"/>
        <w:jc w:val="both"/>
        <w:rPr>
          <w:rFonts w:ascii="Arial" w:hAnsi="Arial" w:cs="Arial"/>
        </w:rPr>
      </w:pPr>
      <w:r>
        <w:rPr>
          <w:rFonts w:ascii="Arial" w:hAnsi="Arial" w:cs="Arial"/>
        </w:rPr>
        <w:t xml:space="preserve">Despite this competition, The Cosy Corner Boutique will differentiate itself by focusing on unique home accessories, personalised gifts, and sustainable products. The </w:t>
      </w:r>
      <w:r>
        <w:rPr>
          <w:rFonts w:ascii="Arial" w:hAnsi="Arial" w:cs="Arial"/>
        </w:rPr>
        <w:lastRenderedPageBreak/>
        <w:t>business will carefully select its products range to provide customers with distinctive items that are not widely available in larger retail stores. In addition, supporting local artisans and offering a more personalized shopping experience will help create stronger relationships with customers (Burns, 2022).</w:t>
      </w:r>
    </w:p>
    <w:p w14:paraId="092F54BB" w14:textId="1BF22582" w:rsidR="007A28CB" w:rsidRDefault="007A28CB" w:rsidP="00552F86">
      <w:pPr>
        <w:spacing w:line="360" w:lineRule="auto"/>
        <w:jc w:val="both"/>
        <w:rPr>
          <w:rFonts w:ascii="Arial" w:hAnsi="Arial" w:cs="Arial"/>
        </w:rPr>
      </w:pPr>
      <w:r>
        <w:rPr>
          <w:rFonts w:ascii="Arial" w:hAnsi="Arial" w:cs="Arial"/>
        </w:rPr>
        <w:t>By combining a physical boutique with an online store, the business can appeal to both local shoppers and customers across the UK. This multichannel approach will increase visibility, improve accessibility, and provide a competitive advantage in the growing home décor and gifting market (Chaffey and Ellis-Chadwick, 2019).</w:t>
      </w:r>
    </w:p>
    <w:p w14:paraId="50CADE0C" w14:textId="489A39B3" w:rsidR="008A2DDC" w:rsidRPr="00F609CC" w:rsidRDefault="008A2DDC" w:rsidP="00F609CC">
      <w:pPr>
        <w:pStyle w:val="Heading1"/>
        <w:jc w:val="center"/>
        <w:rPr>
          <w:u w:val="double"/>
        </w:rPr>
      </w:pPr>
      <w:r w:rsidRPr="00F609CC">
        <w:t>3.</w:t>
      </w:r>
      <w:r w:rsidRPr="00F609CC">
        <w:rPr>
          <w:u w:val="double"/>
        </w:rPr>
        <w:t xml:space="preserve"> Marketing Communications</w:t>
      </w:r>
    </w:p>
    <w:p w14:paraId="416506A6" w14:textId="77777777" w:rsidR="008A2DDC" w:rsidRDefault="008A2DDC" w:rsidP="008A2DDC">
      <w:pPr>
        <w:spacing w:line="360" w:lineRule="auto"/>
        <w:rPr>
          <w:rFonts w:ascii="Arial" w:hAnsi="Arial" w:cs="Arial"/>
        </w:rPr>
      </w:pPr>
    </w:p>
    <w:p w14:paraId="760948CE" w14:textId="6EC8294F" w:rsidR="008A2DDC" w:rsidRDefault="008A2DDC" w:rsidP="008A2DDC">
      <w:pPr>
        <w:spacing w:line="360" w:lineRule="auto"/>
        <w:jc w:val="both"/>
        <w:rPr>
          <w:rFonts w:ascii="Arial" w:hAnsi="Arial" w:cs="Arial"/>
        </w:rPr>
      </w:pPr>
      <w:r>
        <w:rPr>
          <w:rFonts w:ascii="Arial" w:hAnsi="Arial" w:cs="Arial"/>
        </w:rPr>
        <w:t xml:space="preserve">Marketing communication plays an important role in helping the Cosy Corner Boutique attract customers, build brand awareness, and establish a strong presence in the home décor and gifting market. To achieve this, the business </w:t>
      </w:r>
      <w:r w:rsidR="00F609CC">
        <w:rPr>
          <w:rFonts w:ascii="Arial" w:hAnsi="Arial" w:cs="Arial"/>
        </w:rPr>
        <w:t>will use a combination of digital and traditional marketing strategies to effectively reach its target audience (Kotler and Armstrong, 2021).</w:t>
      </w:r>
    </w:p>
    <w:p w14:paraId="79A3130A" w14:textId="51A5CDD1" w:rsidR="00F609CC" w:rsidRDefault="00F609CC" w:rsidP="008A2DDC">
      <w:pPr>
        <w:spacing w:line="360" w:lineRule="auto"/>
        <w:jc w:val="both"/>
        <w:rPr>
          <w:rFonts w:ascii="Arial" w:hAnsi="Arial" w:cs="Arial"/>
        </w:rPr>
      </w:pPr>
      <w:r>
        <w:rPr>
          <w:rFonts w:ascii="Arial" w:hAnsi="Arial" w:cs="Arial"/>
        </w:rPr>
        <w:t>Social media will be one of the most important marketing tools for the business. Platforms such as Instagram, Facebook, Pinterest, and TikTok are highly visual, making them ideal for showcasing home accessories, gift ideas, and seasonal collections. Regular content such as product launches, home styling inspiration, and promotional offers will help engage customers and encourage</w:t>
      </w:r>
      <w:r w:rsidR="00434ADA">
        <w:rPr>
          <w:rFonts w:ascii="Arial" w:hAnsi="Arial" w:cs="Arial"/>
        </w:rPr>
        <w:t xml:space="preserve"> sales. Social media allows businesses to build stronger relationships with customers through direct interaction and feedback (Chaffey and Ellis-Chadwick, 2019).</w:t>
      </w:r>
    </w:p>
    <w:p w14:paraId="0004BA88" w14:textId="767AE6DF" w:rsidR="00434ADA" w:rsidRDefault="00434ADA" w:rsidP="008A2DDC">
      <w:pPr>
        <w:spacing w:line="360" w:lineRule="auto"/>
        <w:jc w:val="both"/>
        <w:rPr>
          <w:rFonts w:ascii="Arial" w:hAnsi="Arial" w:cs="Arial"/>
        </w:rPr>
      </w:pPr>
      <w:r>
        <w:rPr>
          <w:rFonts w:ascii="Arial" w:hAnsi="Arial" w:cs="Arial"/>
        </w:rPr>
        <w:t>The Cosy Corner Boutique may also benefit from influencer marketing by working with local content creators and lifestyle influencers. Collaborating with influencers who align with the brand’s values can help increase visibility and build trust, as customers often value recommendations from relatable and trusted individuals (Kotler and Armstrong, 2021).</w:t>
      </w:r>
    </w:p>
    <w:p w14:paraId="3B62B8C2" w14:textId="17C864C2" w:rsidR="00434ADA" w:rsidRDefault="00434ADA" w:rsidP="008A2DDC">
      <w:pPr>
        <w:spacing w:line="360" w:lineRule="auto"/>
        <w:jc w:val="both"/>
        <w:rPr>
          <w:rFonts w:ascii="Arial" w:hAnsi="Arial" w:cs="Arial"/>
        </w:rPr>
      </w:pPr>
      <w:r>
        <w:rPr>
          <w:rFonts w:ascii="Arial" w:hAnsi="Arial" w:cs="Arial"/>
        </w:rPr>
        <w:t xml:space="preserve">In addition, the business will invest in professional e-commerce website where customers can browse products, place orders, and make secure online payments. Having user-friendly website is essential for improving the customer experience and </w:t>
      </w:r>
      <w:r>
        <w:rPr>
          <w:rFonts w:ascii="Arial" w:hAnsi="Arial" w:cs="Arial"/>
        </w:rPr>
        <w:lastRenderedPageBreak/>
        <w:t>expanding the business beyond the local market. Search engine optimisation (SEO) will also be used to improve the website’s visibility and help attract more online traffic (Laudon and Traver, 2021).</w:t>
      </w:r>
    </w:p>
    <w:p w14:paraId="02D65F73" w14:textId="77777777" w:rsidR="00434ADA" w:rsidRDefault="00434ADA" w:rsidP="008A2DDC">
      <w:pPr>
        <w:spacing w:line="360" w:lineRule="auto"/>
        <w:jc w:val="both"/>
        <w:rPr>
          <w:rFonts w:ascii="Arial" w:hAnsi="Arial" w:cs="Arial"/>
        </w:rPr>
      </w:pPr>
      <w:r>
        <w:rPr>
          <w:rFonts w:ascii="Arial" w:hAnsi="Arial" w:cs="Arial"/>
        </w:rPr>
        <w:t>To encourage repeat purchases, The Cosy Club Boutique will introduce loyalty programmes, special discounts, and seasonal promotions. Email marketing will also be used to keep customers informed about new arrivals, exclusive offers, and seasonal collections. This can help strengthen customer loyalty and maintain long-term engagement with the brand (Chaffey and Ellis-Chadwick, 2019).</w:t>
      </w:r>
    </w:p>
    <w:p w14:paraId="6AA06AF4" w14:textId="53B5FEC7" w:rsidR="00434ADA" w:rsidRDefault="00681252" w:rsidP="008A2DDC">
      <w:pPr>
        <w:spacing w:line="360" w:lineRule="auto"/>
        <w:jc w:val="both"/>
        <w:rPr>
          <w:rFonts w:ascii="Arial" w:hAnsi="Arial" w:cs="Arial"/>
        </w:rPr>
      </w:pPr>
      <w:r>
        <w:rPr>
          <w:rFonts w:ascii="Arial" w:hAnsi="Arial" w:cs="Arial"/>
        </w:rPr>
        <w:t>As the business will operate both online and through physical store, local marketing will also play and important role. Participating in community events, craft fairs, and collaborations with nearby businesses can help increase local awareness and attract new customers. In-store presentation, including attractive window displays and well-organised</w:t>
      </w:r>
      <w:r w:rsidR="00434ADA">
        <w:rPr>
          <w:rFonts w:ascii="Arial" w:hAnsi="Arial" w:cs="Arial"/>
        </w:rPr>
        <w:t xml:space="preserve"> </w:t>
      </w:r>
      <w:r>
        <w:rPr>
          <w:rFonts w:ascii="Arial" w:hAnsi="Arial" w:cs="Arial"/>
        </w:rPr>
        <w:t xml:space="preserve">product layouts, will also contribute to creating a welcoming shopping experience. </w:t>
      </w:r>
    </w:p>
    <w:p w14:paraId="6AD1EE00" w14:textId="7D9AC7B4" w:rsidR="00681252" w:rsidRDefault="00681252" w:rsidP="008A2DDC">
      <w:pPr>
        <w:spacing w:line="360" w:lineRule="auto"/>
        <w:jc w:val="both"/>
        <w:rPr>
          <w:rFonts w:ascii="Arial" w:hAnsi="Arial" w:cs="Arial"/>
        </w:rPr>
      </w:pPr>
      <w:r>
        <w:rPr>
          <w:rFonts w:ascii="Arial" w:hAnsi="Arial" w:cs="Arial"/>
        </w:rPr>
        <w:t>The overall branding of The Cosy Corner Boutique will focus on warmth, comfort, elegance, and sustainability. Using neutral colours, attractive packaging, and consisting of branding across both online and offline channels will help create a strong and recognisable identity. A clear brand image will help the business stand strong out in a competitive market and build lasting customer loyalty (Aaker, 2020).</w:t>
      </w:r>
    </w:p>
    <w:p w14:paraId="413BED8E" w14:textId="6A79EEC1" w:rsidR="00681252" w:rsidRPr="00681252" w:rsidRDefault="00681252" w:rsidP="00681252">
      <w:pPr>
        <w:pStyle w:val="Heading1"/>
        <w:jc w:val="center"/>
        <w:rPr>
          <w:u w:val="double"/>
        </w:rPr>
      </w:pPr>
      <w:r w:rsidRPr="00681252">
        <w:t>4.</w:t>
      </w:r>
      <w:r w:rsidRPr="00681252">
        <w:rPr>
          <w:u w:val="double"/>
        </w:rPr>
        <w:t xml:space="preserve"> Financials</w:t>
      </w:r>
    </w:p>
    <w:p w14:paraId="4534DF8E" w14:textId="77777777" w:rsidR="00681252" w:rsidRPr="00681252" w:rsidRDefault="00681252" w:rsidP="00681252">
      <w:pPr>
        <w:pStyle w:val="FirstParagraph"/>
        <w:spacing w:line="360" w:lineRule="auto"/>
        <w:jc w:val="both"/>
        <w:rPr>
          <w:rFonts w:ascii="Arial" w:hAnsi="Arial" w:cs="Arial"/>
        </w:rPr>
      </w:pPr>
      <w:r w:rsidRPr="00681252">
        <w:rPr>
          <w:rFonts w:ascii="Arial" w:hAnsi="Arial" w:cs="Arial"/>
        </w:rPr>
        <w:t xml:space="preserve">The </w:t>
      </w:r>
      <w:proofErr w:type="spellStart"/>
      <w:r w:rsidRPr="00681252">
        <w:rPr>
          <w:rFonts w:ascii="Arial" w:hAnsi="Arial" w:cs="Arial"/>
        </w:rPr>
        <w:t>Cosy</w:t>
      </w:r>
      <w:proofErr w:type="spellEnd"/>
      <w:r w:rsidRPr="00681252">
        <w:rPr>
          <w:rFonts w:ascii="Arial" w:hAnsi="Arial" w:cs="Arial"/>
        </w:rPr>
        <w:t xml:space="preserve"> Corner Boutique requires an estimated startup investment of £15,000. This funding will be used to cover inventory purchases, website development, shop setup costs, packaging, marketing, insurance, and operational expenses during the first month of trading.</w:t>
      </w:r>
    </w:p>
    <w:p w14:paraId="187124CD" w14:textId="77777777" w:rsidR="00681252" w:rsidRPr="00681252" w:rsidRDefault="00681252" w:rsidP="00681252">
      <w:pPr>
        <w:pStyle w:val="BodyText"/>
        <w:spacing w:line="360" w:lineRule="auto"/>
        <w:jc w:val="both"/>
        <w:rPr>
          <w:rFonts w:ascii="Arial" w:hAnsi="Arial" w:cs="Arial"/>
        </w:rPr>
      </w:pPr>
      <w:r w:rsidRPr="00681252">
        <w:rPr>
          <w:rFonts w:ascii="Arial" w:hAnsi="Arial" w:cs="Arial"/>
        </w:rPr>
        <w:t>The funding will come from a combination of personal savings and a small business startup loan. Personal investment demonstrates commitment to the business, while external funding provides additional financial support for startup expenses and early business growth.</w:t>
      </w:r>
    </w:p>
    <w:p w14:paraId="479D9A9F" w14:textId="77777777" w:rsidR="00681252" w:rsidRPr="00681252" w:rsidRDefault="00681252" w:rsidP="00681252">
      <w:pPr>
        <w:pStyle w:val="Heading2"/>
        <w:spacing w:line="360" w:lineRule="auto"/>
        <w:jc w:val="both"/>
        <w:rPr>
          <w:rFonts w:ascii="Arial" w:hAnsi="Arial" w:cs="Arial"/>
          <w:sz w:val="24"/>
          <w:szCs w:val="24"/>
        </w:rPr>
      </w:pPr>
      <w:r w:rsidRPr="00681252">
        <w:rPr>
          <w:rFonts w:ascii="Arial" w:hAnsi="Arial" w:cs="Arial"/>
          <w:sz w:val="24"/>
          <w:szCs w:val="24"/>
        </w:rPr>
        <w:lastRenderedPageBreak/>
        <w:t>Estimated Startup Costs</w:t>
      </w:r>
    </w:p>
    <w:tbl>
      <w:tblPr>
        <w:tblStyle w:val="Table"/>
        <w:tblW w:w="0" w:type="auto"/>
        <w:tblLook w:val="0020" w:firstRow="1" w:lastRow="0" w:firstColumn="0" w:lastColumn="0" w:noHBand="0" w:noVBand="0"/>
      </w:tblPr>
      <w:tblGrid>
        <w:gridCol w:w="3725"/>
        <w:gridCol w:w="1844"/>
      </w:tblGrid>
      <w:tr w:rsidR="00681252" w:rsidRPr="00681252" w14:paraId="379F1B88" w14:textId="77777777" w:rsidTr="001C26F0">
        <w:trPr>
          <w:cnfStyle w:val="100000000000" w:firstRow="1" w:lastRow="0" w:firstColumn="0" w:lastColumn="0" w:oddVBand="0" w:evenVBand="0" w:oddHBand="0" w:evenHBand="0" w:firstRowFirstColumn="0" w:firstRowLastColumn="0" w:lastRowFirstColumn="0" w:lastRowLastColumn="0"/>
          <w:tblHeader/>
        </w:trPr>
        <w:tc>
          <w:tcPr>
            <w:tcW w:w="0" w:type="auto"/>
          </w:tcPr>
          <w:p w14:paraId="0441B0EA" w14:textId="77777777" w:rsidR="00681252" w:rsidRPr="00681252" w:rsidRDefault="00681252" w:rsidP="00681252">
            <w:pPr>
              <w:pStyle w:val="Compact"/>
              <w:spacing w:line="360" w:lineRule="auto"/>
              <w:jc w:val="both"/>
              <w:rPr>
                <w:rFonts w:ascii="Arial" w:hAnsi="Arial" w:cs="Arial"/>
              </w:rPr>
            </w:pPr>
            <w:r w:rsidRPr="00681252">
              <w:rPr>
                <w:rFonts w:ascii="Arial" w:hAnsi="Arial" w:cs="Arial"/>
              </w:rPr>
              <w:t>Expense</w:t>
            </w:r>
          </w:p>
        </w:tc>
        <w:tc>
          <w:tcPr>
            <w:tcW w:w="0" w:type="auto"/>
          </w:tcPr>
          <w:p w14:paraId="672CAABE" w14:textId="77777777" w:rsidR="00681252" w:rsidRPr="00681252" w:rsidRDefault="00681252" w:rsidP="00681252">
            <w:pPr>
              <w:pStyle w:val="Compact"/>
              <w:spacing w:line="360" w:lineRule="auto"/>
              <w:jc w:val="both"/>
              <w:rPr>
                <w:rFonts w:ascii="Arial" w:hAnsi="Arial" w:cs="Arial"/>
              </w:rPr>
            </w:pPr>
            <w:r w:rsidRPr="00681252">
              <w:rPr>
                <w:rFonts w:ascii="Arial" w:hAnsi="Arial" w:cs="Arial"/>
              </w:rPr>
              <w:t>Estimated Cost</w:t>
            </w:r>
          </w:p>
        </w:tc>
      </w:tr>
      <w:tr w:rsidR="00681252" w:rsidRPr="00681252" w14:paraId="68442E1C" w14:textId="77777777" w:rsidTr="001C26F0">
        <w:tc>
          <w:tcPr>
            <w:tcW w:w="0" w:type="auto"/>
          </w:tcPr>
          <w:p w14:paraId="6DF00872" w14:textId="77777777" w:rsidR="00681252" w:rsidRPr="00681252" w:rsidRDefault="00681252" w:rsidP="00681252">
            <w:pPr>
              <w:pStyle w:val="Compact"/>
              <w:spacing w:line="360" w:lineRule="auto"/>
              <w:jc w:val="both"/>
              <w:rPr>
                <w:rFonts w:ascii="Arial" w:hAnsi="Arial" w:cs="Arial"/>
              </w:rPr>
            </w:pPr>
            <w:r w:rsidRPr="00681252">
              <w:rPr>
                <w:rFonts w:ascii="Arial" w:hAnsi="Arial" w:cs="Arial"/>
              </w:rPr>
              <w:t>Initial Inventory</w:t>
            </w:r>
          </w:p>
        </w:tc>
        <w:tc>
          <w:tcPr>
            <w:tcW w:w="0" w:type="auto"/>
          </w:tcPr>
          <w:p w14:paraId="2C80E7AA" w14:textId="77777777" w:rsidR="00681252" w:rsidRPr="00681252" w:rsidRDefault="00681252" w:rsidP="00681252">
            <w:pPr>
              <w:pStyle w:val="Compact"/>
              <w:spacing w:line="360" w:lineRule="auto"/>
              <w:jc w:val="both"/>
              <w:rPr>
                <w:rFonts w:ascii="Arial" w:hAnsi="Arial" w:cs="Arial"/>
              </w:rPr>
            </w:pPr>
            <w:r w:rsidRPr="00681252">
              <w:rPr>
                <w:rFonts w:ascii="Arial" w:hAnsi="Arial" w:cs="Arial"/>
              </w:rPr>
              <w:t>£5,000</w:t>
            </w:r>
          </w:p>
        </w:tc>
      </w:tr>
      <w:tr w:rsidR="00681252" w:rsidRPr="00681252" w14:paraId="1EF00FFB" w14:textId="77777777" w:rsidTr="001C26F0">
        <w:tc>
          <w:tcPr>
            <w:tcW w:w="0" w:type="auto"/>
          </w:tcPr>
          <w:p w14:paraId="1AA9E1B5" w14:textId="77777777" w:rsidR="00681252" w:rsidRPr="00681252" w:rsidRDefault="00681252" w:rsidP="00681252">
            <w:pPr>
              <w:pStyle w:val="Compact"/>
              <w:spacing w:line="360" w:lineRule="auto"/>
              <w:jc w:val="both"/>
              <w:rPr>
                <w:rFonts w:ascii="Arial" w:hAnsi="Arial" w:cs="Arial"/>
              </w:rPr>
            </w:pPr>
            <w:r w:rsidRPr="00681252">
              <w:rPr>
                <w:rFonts w:ascii="Arial" w:hAnsi="Arial" w:cs="Arial"/>
              </w:rPr>
              <w:t>Shop Deposit and Rent</w:t>
            </w:r>
          </w:p>
        </w:tc>
        <w:tc>
          <w:tcPr>
            <w:tcW w:w="0" w:type="auto"/>
          </w:tcPr>
          <w:p w14:paraId="0244A810" w14:textId="77777777" w:rsidR="00681252" w:rsidRPr="00681252" w:rsidRDefault="00681252" w:rsidP="00681252">
            <w:pPr>
              <w:pStyle w:val="Compact"/>
              <w:spacing w:line="360" w:lineRule="auto"/>
              <w:jc w:val="both"/>
              <w:rPr>
                <w:rFonts w:ascii="Arial" w:hAnsi="Arial" w:cs="Arial"/>
              </w:rPr>
            </w:pPr>
            <w:r w:rsidRPr="00681252">
              <w:rPr>
                <w:rFonts w:ascii="Arial" w:hAnsi="Arial" w:cs="Arial"/>
              </w:rPr>
              <w:t>£3,000</w:t>
            </w:r>
          </w:p>
        </w:tc>
      </w:tr>
      <w:tr w:rsidR="00681252" w:rsidRPr="00681252" w14:paraId="7C73CB93" w14:textId="77777777" w:rsidTr="001C26F0">
        <w:tc>
          <w:tcPr>
            <w:tcW w:w="0" w:type="auto"/>
          </w:tcPr>
          <w:p w14:paraId="7AA1E36E" w14:textId="77777777" w:rsidR="00681252" w:rsidRPr="00681252" w:rsidRDefault="00681252" w:rsidP="00681252">
            <w:pPr>
              <w:pStyle w:val="Compact"/>
              <w:spacing w:line="360" w:lineRule="auto"/>
              <w:jc w:val="both"/>
              <w:rPr>
                <w:rFonts w:ascii="Arial" w:hAnsi="Arial" w:cs="Arial"/>
              </w:rPr>
            </w:pPr>
            <w:r w:rsidRPr="00681252">
              <w:rPr>
                <w:rFonts w:ascii="Arial" w:hAnsi="Arial" w:cs="Arial"/>
              </w:rPr>
              <w:t>Website Development</w:t>
            </w:r>
          </w:p>
        </w:tc>
        <w:tc>
          <w:tcPr>
            <w:tcW w:w="0" w:type="auto"/>
          </w:tcPr>
          <w:p w14:paraId="2F9EDC3D" w14:textId="77777777" w:rsidR="00681252" w:rsidRPr="00681252" w:rsidRDefault="00681252" w:rsidP="00681252">
            <w:pPr>
              <w:pStyle w:val="Compact"/>
              <w:spacing w:line="360" w:lineRule="auto"/>
              <w:jc w:val="both"/>
              <w:rPr>
                <w:rFonts w:ascii="Arial" w:hAnsi="Arial" w:cs="Arial"/>
              </w:rPr>
            </w:pPr>
            <w:r w:rsidRPr="00681252">
              <w:rPr>
                <w:rFonts w:ascii="Arial" w:hAnsi="Arial" w:cs="Arial"/>
              </w:rPr>
              <w:t>£1,500</w:t>
            </w:r>
          </w:p>
        </w:tc>
      </w:tr>
      <w:tr w:rsidR="00681252" w:rsidRPr="00681252" w14:paraId="76399B46" w14:textId="77777777" w:rsidTr="001C26F0">
        <w:tc>
          <w:tcPr>
            <w:tcW w:w="0" w:type="auto"/>
          </w:tcPr>
          <w:p w14:paraId="0155C82F" w14:textId="77777777" w:rsidR="00681252" w:rsidRPr="00681252" w:rsidRDefault="00681252" w:rsidP="00681252">
            <w:pPr>
              <w:pStyle w:val="Compact"/>
              <w:spacing w:line="360" w:lineRule="auto"/>
              <w:jc w:val="both"/>
              <w:rPr>
                <w:rFonts w:ascii="Arial" w:hAnsi="Arial" w:cs="Arial"/>
              </w:rPr>
            </w:pPr>
            <w:r w:rsidRPr="00681252">
              <w:rPr>
                <w:rFonts w:ascii="Arial" w:hAnsi="Arial" w:cs="Arial"/>
              </w:rPr>
              <w:t>Shop Furniture and Décor</w:t>
            </w:r>
          </w:p>
        </w:tc>
        <w:tc>
          <w:tcPr>
            <w:tcW w:w="0" w:type="auto"/>
          </w:tcPr>
          <w:p w14:paraId="52ED5744" w14:textId="77777777" w:rsidR="00681252" w:rsidRPr="00681252" w:rsidRDefault="00681252" w:rsidP="00681252">
            <w:pPr>
              <w:pStyle w:val="Compact"/>
              <w:spacing w:line="360" w:lineRule="auto"/>
              <w:jc w:val="both"/>
              <w:rPr>
                <w:rFonts w:ascii="Arial" w:hAnsi="Arial" w:cs="Arial"/>
              </w:rPr>
            </w:pPr>
            <w:r w:rsidRPr="00681252">
              <w:rPr>
                <w:rFonts w:ascii="Arial" w:hAnsi="Arial" w:cs="Arial"/>
              </w:rPr>
              <w:t>£1,500</w:t>
            </w:r>
          </w:p>
        </w:tc>
      </w:tr>
      <w:tr w:rsidR="00681252" w:rsidRPr="00681252" w14:paraId="48772C8C" w14:textId="77777777" w:rsidTr="001C26F0">
        <w:tc>
          <w:tcPr>
            <w:tcW w:w="0" w:type="auto"/>
          </w:tcPr>
          <w:p w14:paraId="1B06D45A" w14:textId="77777777" w:rsidR="00681252" w:rsidRPr="00681252" w:rsidRDefault="00681252" w:rsidP="00681252">
            <w:pPr>
              <w:pStyle w:val="Compact"/>
              <w:spacing w:line="360" w:lineRule="auto"/>
              <w:jc w:val="both"/>
              <w:rPr>
                <w:rFonts w:ascii="Arial" w:hAnsi="Arial" w:cs="Arial"/>
              </w:rPr>
            </w:pPr>
            <w:r w:rsidRPr="00681252">
              <w:rPr>
                <w:rFonts w:ascii="Arial" w:hAnsi="Arial" w:cs="Arial"/>
              </w:rPr>
              <w:t>Packaging Materials</w:t>
            </w:r>
          </w:p>
        </w:tc>
        <w:tc>
          <w:tcPr>
            <w:tcW w:w="0" w:type="auto"/>
          </w:tcPr>
          <w:p w14:paraId="700D475A" w14:textId="77777777" w:rsidR="00681252" w:rsidRPr="00681252" w:rsidRDefault="00681252" w:rsidP="00681252">
            <w:pPr>
              <w:pStyle w:val="Compact"/>
              <w:spacing w:line="360" w:lineRule="auto"/>
              <w:jc w:val="both"/>
              <w:rPr>
                <w:rFonts w:ascii="Arial" w:hAnsi="Arial" w:cs="Arial"/>
              </w:rPr>
            </w:pPr>
            <w:r w:rsidRPr="00681252">
              <w:rPr>
                <w:rFonts w:ascii="Arial" w:hAnsi="Arial" w:cs="Arial"/>
              </w:rPr>
              <w:t>£500</w:t>
            </w:r>
          </w:p>
        </w:tc>
      </w:tr>
      <w:tr w:rsidR="00681252" w:rsidRPr="00681252" w14:paraId="23FDCCDE" w14:textId="77777777" w:rsidTr="001C26F0">
        <w:tc>
          <w:tcPr>
            <w:tcW w:w="0" w:type="auto"/>
          </w:tcPr>
          <w:p w14:paraId="1EF4E395" w14:textId="77777777" w:rsidR="00681252" w:rsidRPr="00681252" w:rsidRDefault="00681252" w:rsidP="00681252">
            <w:pPr>
              <w:pStyle w:val="Compact"/>
              <w:spacing w:line="360" w:lineRule="auto"/>
              <w:jc w:val="both"/>
              <w:rPr>
                <w:rFonts w:ascii="Arial" w:hAnsi="Arial" w:cs="Arial"/>
              </w:rPr>
            </w:pPr>
            <w:r w:rsidRPr="00681252">
              <w:rPr>
                <w:rFonts w:ascii="Arial" w:hAnsi="Arial" w:cs="Arial"/>
              </w:rPr>
              <w:t>Marketing and Advertising</w:t>
            </w:r>
          </w:p>
        </w:tc>
        <w:tc>
          <w:tcPr>
            <w:tcW w:w="0" w:type="auto"/>
          </w:tcPr>
          <w:p w14:paraId="33CB941C" w14:textId="77777777" w:rsidR="00681252" w:rsidRPr="00681252" w:rsidRDefault="00681252" w:rsidP="00681252">
            <w:pPr>
              <w:pStyle w:val="Compact"/>
              <w:spacing w:line="360" w:lineRule="auto"/>
              <w:jc w:val="both"/>
              <w:rPr>
                <w:rFonts w:ascii="Arial" w:hAnsi="Arial" w:cs="Arial"/>
              </w:rPr>
            </w:pPr>
            <w:r w:rsidRPr="00681252">
              <w:rPr>
                <w:rFonts w:ascii="Arial" w:hAnsi="Arial" w:cs="Arial"/>
              </w:rPr>
              <w:t>£1,000</w:t>
            </w:r>
          </w:p>
        </w:tc>
      </w:tr>
      <w:tr w:rsidR="00681252" w:rsidRPr="00681252" w14:paraId="60987B24" w14:textId="77777777" w:rsidTr="001C26F0">
        <w:tc>
          <w:tcPr>
            <w:tcW w:w="0" w:type="auto"/>
          </w:tcPr>
          <w:p w14:paraId="5AA91A31" w14:textId="39D5ED52" w:rsidR="00681252" w:rsidRPr="00681252" w:rsidRDefault="00681252" w:rsidP="00681252">
            <w:pPr>
              <w:pStyle w:val="Compact"/>
              <w:spacing w:line="360" w:lineRule="auto"/>
              <w:jc w:val="both"/>
              <w:rPr>
                <w:rFonts w:ascii="Arial" w:hAnsi="Arial" w:cs="Arial"/>
              </w:rPr>
            </w:pPr>
            <w:r w:rsidRPr="00681252">
              <w:rPr>
                <w:rFonts w:ascii="Arial" w:hAnsi="Arial" w:cs="Arial"/>
              </w:rPr>
              <w:t xml:space="preserve">Insurance and </w:t>
            </w:r>
            <w:r w:rsidRPr="00681252">
              <w:rPr>
                <w:rFonts w:ascii="Arial" w:hAnsi="Arial" w:cs="Arial"/>
              </w:rPr>
              <w:t>Licenses</w:t>
            </w:r>
          </w:p>
        </w:tc>
        <w:tc>
          <w:tcPr>
            <w:tcW w:w="0" w:type="auto"/>
          </w:tcPr>
          <w:p w14:paraId="245EB6D3" w14:textId="77777777" w:rsidR="00681252" w:rsidRPr="00681252" w:rsidRDefault="00681252" w:rsidP="00681252">
            <w:pPr>
              <w:pStyle w:val="Compact"/>
              <w:spacing w:line="360" w:lineRule="auto"/>
              <w:jc w:val="both"/>
              <w:rPr>
                <w:rFonts w:ascii="Arial" w:hAnsi="Arial" w:cs="Arial"/>
              </w:rPr>
            </w:pPr>
            <w:r w:rsidRPr="00681252">
              <w:rPr>
                <w:rFonts w:ascii="Arial" w:hAnsi="Arial" w:cs="Arial"/>
              </w:rPr>
              <w:t>£700</w:t>
            </w:r>
          </w:p>
        </w:tc>
      </w:tr>
      <w:tr w:rsidR="00681252" w:rsidRPr="00681252" w14:paraId="2CC6420E" w14:textId="77777777" w:rsidTr="001C26F0">
        <w:tc>
          <w:tcPr>
            <w:tcW w:w="0" w:type="auto"/>
          </w:tcPr>
          <w:p w14:paraId="54B900A6" w14:textId="77777777" w:rsidR="00681252" w:rsidRPr="00681252" w:rsidRDefault="00681252" w:rsidP="00681252">
            <w:pPr>
              <w:pStyle w:val="Compact"/>
              <w:spacing w:line="360" w:lineRule="auto"/>
              <w:jc w:val="both"/>
              <w:rPr>
                <w:rFonts w:ascii="Arial" w:hAnsi="Arial" w:cs="Arial"/>
              </w:rPr>
            </w:pPr>
            <w:r w:rsidRPr="00681252">
              <w:rPr>
                <w:rFonts w:ascii="Arial" w:hAnsi="Arial" w:cs="Arial"/>
              </w:rPr>
              <w:t>Utilities and Miscellaneous Costs</w:t>
            </w:r>
          </w:p>
        </w:tc>
        <w:tc>
          <w:tcPr>
            <w:tcW w:w="0" w:type="auto"/>
          </w:tcPr>
          <w:p w14:paraId="585AC1B6" w14:textId="77777777" w:rsidR="00681252" w:rsidRPr="00681252" w:rsidRDefault="00681252" w:rsidP="00681252">
            <w:pPr>
              <w:pStyle w:val="Compact"/>
              <w:spacing w:line="360" w:lineRule="auto"/>
              <w:jc w:val="both"/>
              <w:rPr>
                <w:rFonts w:ascii="Arial" w:hAnsi="Arial" w:cs="Arial"/>
              </w:rPr>
            </w:pPr>
            <w:r w:rsidRPr="00681252">
              <w:rPr>
                <w:rFonts w:ascii="Arial" w:hAnsi="Arial" w:cs="Arial"/>
              </w:rPr>
              <w:t>£1,800</w:t>
            </w:r>
          </w:p>
        </w:tc>
      </w:tr>
      <w:tr w:rsidR="00681252" w:rsidRPr="00681252" w14:paraId="2FE0222D" w14:textId="77777777" w:rsidTr="001C26F0">
        <w:tc>
          <w:tcPr>
            <w:tcW w:w="0" w:type="auto"/>
          </w:tcPr>
          <w:p w14:paraId="4CE0CBE2" w14:textId="77777777" w:rsidR="00681252" w:rsidRPr="00681252" w:rsidRDefault="00681252" w:rsidP="00681252">
            <w:pPr>
              <w:pStyle w:val="Compact"/>
              <w:spacing w:line="360" w:lineRule="auto"/>
              <w:jc w:val="both"/>
              <w:rPr>
                <w:rFonts w:ascii="Arial" w:hAnsi="Arial" w:cs="Arial"/>
              </w:rPr>
            </w:pPr>
            <w:r w:rsidRPr="00681252">
              <w:rPr>
                <w:rFonts w:ascii="Arial" w:hAnsi="Arial" w:cs="Arial"/>
              </w:rPr>
              <w:t>Total</w:t>
            </w:r>
          </w:p>
        </w:tc>
        <w:tc>
          <w:tcPr>
            <w:tcW w:w="0" w:type="auto"/>
          </w:tcPr>
          <w:p w14:paraId="04A5339C" w14:textId="77777777" w:rsidR="00681252" w:rsidRDefault="00681252" w:rsidP="00681252">
            <w:pPr>
              <w:pStyle w:val="Compact"/>
              <w:spacing w:line="360" w:lineRule="auto"/>
              <w:jc w:val="both"/>
              <w:rPr>
                <w:rFonts w:ascii="Arial" w:hAnsi="Arial" w:cs="Arial"/>
              </w:rPr>
            </w:pPr>
            <w:r w:rsidRPr="00681252">
              <w:rPr>
                <w:rFonts w:ascii="Arial" w:hAnsi="Arial" w:cs="Arial"/>
              </w:rPr>
              <w:t>£15,000</w:t>
            </w:r>
          </w:p>
          <w:p w14:paraId="66FA6ACD" w14:textId="77777777" w:rsidR="00AE031B" w:rsidRPr="00681252" w:rsidRDefault="00AE031B" w:rsidP="00681252">
            <w:pPr>
              <w:pStyle w:val="Compact"/>
              <w:spacing w:line="360" w:lineRule="auto"/>
              <w:jc w:val="both"/>
              <w:rPr>
                <w:rFonts w:ascii="Arial" w:hAnsi="Arial" w:cs="Arial"/>
              </w:rPr>
            </w:pPr>
          </w:p>
        </w:tc>
      </w:tr>
    </w:tbl>
    <w:p w14:paraId="448BDACF" w14:textId="77777777" w:rsidR="00681252" w:rsidRPr="00681252" w:rsidRDefault="00681252" w:rsidP="00681252">
      <w:pPr>
        <w:pStyle w:val="BodyText"/>
        <w:spacing w:line="360" w:lineRule="auto"/>
        <w:jc w:val="both"/>
        <w:rPr>
          <w:rFonts w:ascii="Arial" w:hAnsi="Arial" w:cs="Arial"/>
        </w:rPr>
      </w:pPr>
      <w:r w:rsidRPr="00681252">
        <w:rPr>
          <w:rFonts w:ascii="Arial" w:hAnsi="Arial" w:cs="Arial"/>
        </w:rPr>
        <w:t>The business expects to generate revenue through both in-store and online sales. Seasonal products and personalised gift collections may increase sales during holidays such as Christmas, Valentine’s Day, and Mother’s Day.</w:t>
      </w:r>
    </w:p>
    <w:p w14:paraId="44561576" w14:textId="77777777" w:rsidR="00681252" w:rsidRDefault="00681252" w:rsidP="00681252">
      <w:pPr>
        <w:pStyle w:val="BodyText"/>
        <w:spacing w:line="360" w:lineRule="auto"/>
        <w:jc w:val="both"/>
        <w:rPr>
          <w:rFonts w:ascii="Arial" w:hAnsi="Arial" w:cs="Arial"/>
        </w:rPr>
      </w:pPr>
      <w:r w:rsidRPr="00681252">
        <w:rPr>
          <w:rFonts w:ascii="Arial" w:hAnsi="Arial" w:cs="Arial"/>
        </w:rPr>
        <w:t>Effective financial management will be important during the early stages of the business. Careful stock control, supplier negotiations, and marketing strategies will help improve profitability and business sustainability over time.</w:t>
      </w:r>
    </w:p>
    <w:p w14:paraId="110369FC" w14:textId="49146021" w:rsidR="00DF4F3B" w:rsidRPr="00DF4F3B" w:rsidRDefault="00DF4F3B" w:rsidP="00DF4F3B">
      <w:pPr>
        <w:pStyle w:val="Heading1"/>
        <w:jc w:val="center"/>
      </w:pPr>
      <w:r>
        <w:t xml:space="preserve">5. </w:t>
      </w:r>
      <w:r w:rsidRPr="00DF4F3B">
        <w:rPr>
          <w:u w:val="double"/>
        </w:rPr>
        <w:t>Conclusion</w:t>
      </w:r>
    </w:p>
    <w:p w14:paraId="3E28A441" w14:textId="77777777" w:rsidR="00DF4F3B" w:rsidRPr="00DF4F3B" w:rsidRDefault="00DF4F3B" w:rsidP="00DF4F3B">
      <w:pPr>
        <w:pStyle w:val="isselectedend"/>
        <w:spacing w:line="360" w:lineRule="auto"/>
        <w:jc w:val="both"/>
        <w:rPr>
          <w:rFonts w:ascii="Arial" w:hAnsi="Arial" w:cs="Arial"/>
        </w:rPr>
      </w:pPr>
      <w:r w:rsidRPr="00DF4F3B">
        <w:rPr>
          <w:rFonts w:ascii="Arial" w:hAnsi="Arial" w:cs="Arial"/>
        </w:rPr>
        <w:t>The Cosy Corner Boutique has strong potential to succeed in the growing home décor and gifting market. By offering stylish home accessories, personalised gifts, and high-quality customer service, the business is well positioned to attract customers looking for unique and meaningful products. Its focus on sustainability also provides a valuable competitive advantage in an increasingly conscious consumer market (Kotler and Armstrong, 2021).</w:t>
      </w:r>
    </w:p>
    <w:p w14:paraId="38323592" w14:textId="77777777" w:rsidR="00DF4F3B" w:rsidRPr="00DF4F3B" w:rsidRDefault="00DF4F3B" w:rsidP="00DF4F3B">
      <w:pPr>
        <w:pStyle w:val="isselectedend"/>
        <w:spacing w:line="360" w:lineRule="auto"/>
        <w:jc w:val="both"/>
        <w:rPr>
          <w:rFonts w:ascii="Arial" w:hAnsi="Arial" w:cs="Arial"/>
        </w:rPr>
      </w:pPr>
      <w:r w:rsidRPr="00DF4F3B">
        <w:rPr>
          <w:rFonts w:ascii="Arial" w:hAnsi="Arial" w:cs="Arial"/>
        </w:rPr>
        <w:t xml:space="preserve">The business is designed to meet the rising demand for home décor products, personalised gifting options, and environmentally responsible shopping experiences. Consumers are becoming more mindful of the impact their purchasing decisions have on the environment and local communities, creating greater opportunities for </w:t>
      </w:r>
      <w:r w:rsidRPr="00DF4F3B">
        <w:rPr>
          <w:rFonts w:ascii="Arial" w:hAnsi="Arial" w:cs="Arial"/>
        </w:rPr>
        <w:lastRenderedPageBreak/>
        <w:t>businesses that prioritise sustainable practices (Deloitte, 2024). By supporting local artisans, using recyclable packaging, and promoting eco-friendly values, The Cosy Corner Boutique can appeal to both socially conscious customers and potential investors.</w:t>
      </w:r>
    </w:p>
    <w:p w14:paraId="793DE15A" w14:textId="77777777" w:rsidR="00DF4F3B" w:rsidRDefault="00DF4F3B" w:rsidP="00DF4F3B">
      <w:pPr>
        <w:pStyle w:val="NormalWeb"/>
        <w:spacing w:line="360" w:lineRule="auto"/>
        <w:jc w:val="both"/>
        <w:rPr>
          <w:rFonts w:ascii="Arial" w:hAnsi="Arial" w:cs="Arial"/>
        </w:rPr>
      </w:pPr>
      <w:r w:rsidRPr="00DF4F3B">
        <w:rPr>
          <w:rFonts w:ascii="Arial" w:hAnsi="Arial" w:cs="Arial"/>
        </w:rPr>
        <w:t>Overall, the combination of effective marketing strategies, strong branding, and careful financial planning creates a solid foundation for future growth. With a clear business vision and a strong understanding of its target market, The Cosy Corner Boutique has the potential to build a loyal customer base and grow into a recognised brand both locally and across the UK through online expansion (Burns, 2022).</w:t>
      </w:r>
    </w:p>
    <w:p w14:paraId="652069EB" w14:textId="10172D62" w:rsidR="00DF4F3B" w:rsidRDefault="00DF4F3B" w:rsidP="00DF4F3B">
      <w:pPr>
        <w:pStyle w:val="Heading1"/>
        <w:jc w:val="center"/>
      </w:pPr>
      <w:r>
        <w:t xml:space="preserve">6. </w:t>
      </w:r>
      <w:r w:rsidRPr="00DF4F3B">
        <w:rPr>
          <w:u w:val="double"/>
        </w:rPr>
        <w:t>Reference List</w:t>
      </w:r>
    </w:p>
    <w:p w14:paraId="15DD6D4F" w14:textId="3B98A331" w:rsidR="00DF4F3B" w:rsidRDefault="00DF4F3B" w:rsidP="00DF4F3B">
      <w:pPr>
        <w:pStyle w:val="isselectedend"/>
        <w:spacing w:line="360" w:lineRule="auto"/>
        <w:jc w:val="both"/>
        <w:rPr>
          <w:rFonts w:ascii="Arial" w:hAnsi="Arial" w:cs="Arial"/>
        </w:rPr>
      </w:pPr>
      <w:r w:rsidRPr="00DF4F3B">
        <w:rPr>
          <w:rFonts w:ascii="Arial" w:hAnsi="Arial" w:cs="Arial"/>
        </w:rPr>
        <w:t xml:space="preserve">Aaker, D.A. (2020) </w:t>
      </w:r>
      <w:r w:rsidRPr="00DF4F3B">
        <w:rPr>
          <w:rStyle w:val="Emphasis"/>
          <w:rFonts w:ascii="Arial" w:hAnsi="Arial" w:cs="Arial"/>
        </w:rPr>
        <w:t>Brand Portfolio Strategy</w:t>
      </w:r>
      <w:r w:rsidRPr="00DF4F3B">
        <w:rPr>
          <w:rFonts w:ascii="Arial" w:hAnsi="Arial" w:cs="Arial"/>
        </w:rPr>
        <w:t>. New York: Free Press.</w:t>
      </w:r>
    </w:p>
    <w:p w14:paraId="5DC4722A" w14:textId="19197B24" w:rsidR="00A86B61" w:rsidRPr="00A86B61" w:rsidRDefault="00A86B61" w:rsidP="00A86B61">
      <w:pPr>
        <w:pStyle w:val="BodyText"/>
        <w:spacing w:line="360" w:lineRule="auto"/>
        <w:jc w:val="both"/>
        <w:rPr>
          <w:rFonts w:ascii="Arial" w:hAnsi="Arial" w:cs="Arial"/>
        </w:rPr>
      </w:pPr>
      <w:r w:rsidRPr="00A86B61">
        <w:rPr>
          <w:rFonts w:ascii="Arial" w:hAnsi="Arial" w:cs="Arial"/>
        </w:rPr>
        <w:t xml:space="preserve">Barrow, C., Barrow, P. and Brown, R. (2021) The Business Plan Workbook. 9th </w:t>
      </w:r>
      <w:proofErr w:type="spellStart"/>
      <w:r w:rsidRPr="00A86B61">
        <w:rPr>
          <w:rFonts w:ascii="Arial" w:hAnsi="Arial" w:cs="Arial"/>
        </w:rPr>
        <w:t>edn</w:t>
      </w:r>
      <w:proofErr w:type="spellEnd"/>
      <w:r w:rsidRPr="00A86B61">
        <w:rPr>
          <w:rFonts w:ascii="Arial" w:hAnsi="Arial" w:cs="Arial"/>
        </w:rPr>
        <w:t>. London: Kogan Page.</w:t>
      </w:r>
    </w:p>
    <w:p w14:paraId="6AB73AC6" w14:textId="77777777" w:rsidR="00DF4F3B" w:rsidRPr="00DF4F3B" w:rsidRDefault="00DF4F3B" w:rsidP="00DF4F3B">
      <w:pPr>
        <w:pStyle w:val="isselectedend"/>
        <w:spacing w:line="360" w:lineRule="auto"/>
        <w:jc w:val="both"/>
        <w:rPr>
          <w:rFonts w:ascii="Arial" w:hAnsi="Arial" w:cs="Arial"/>
        </w:rPr>
      </w:pPr>
      <w:r w:rsidRPr="00DF4F3B">
        <w:rPr>
          <w:rFonts w:ascii="Arial" w:hAnsi="Arial" w:cs="Arial"/>
        </w:rPr>
        <w:t xml:space="preserve">Burns, P. (2022) </w:t>
      </w:r>
      <w:r w:rsidRPr="00DF4F3B">
        <w:rPr>
          <w:rStyle w:val="Emphasis"/>
          <w:rFonts w:ascii="Arial" w:hAnsi="Arial" w:cs="Arial"/>
        </w:rPr>
        <w:t>Entrepreneurship and Small Business</w:t>
      </w:r>
      <w:r w:rsidRPr="00DF4F3B">
        <w:rPr>
          <w:rFonts w:ascii="Arial" w:hAnsi="Arial" w:cs="Arial"/>
        </w:rPr>
        <w:t xml:space="preserve">. 5th </w:t>
      </w:r>
      <w:proofErr w:type="spellStart"/>
      <w:r w:rsidRPr="00DF4F3B">
        <w:rPr>
          <w:rFonts w:ascii="Arial" w:hAnsi="Arial" w:cs="Arial"/>
        </w:rPr>
        <w:t>edn</w:t>
      </w:r>
      <w:proofErr w:type="spellEnd"/>
      <w:r w:rsidRPr="00DF4F3B">
        <w:rPr>
          <w:rFonts w:ascii="Arial" w:hAnsi="Arial" w:cs="Arial"/>
        </w:rPr>
        <w:t>. London: Red Globe Press.</w:t>
      </w:r>
    </w:p>
    <w:p w14:paraId="1256BE49" w14:textId="77777777" w:rsidR="00DF4F3B" w:rsidRPr="00DF4F3B" w:rsidRDefault="00DF4F3B" w:rsidP="00DF4F3B">
      <w:pPr>
        <w:pStyle w:val="isselectedend"/>
        <w:spacing w:line="360" w:lineRule="auto"/>
        <w:jc w:val="both"/>
        <w:rPr>
          <w:rFonts w:ascii="Arial" w:hAnsi="Arial" w:cs="Arial"/>
        </w:rPr>
      </w:pPr>
      <w:r w:rsidRPr="00DF4F3B">
        <w:rPr>
          <w:rFonts w:ascii="Arial" w:hAnsi="Arial" w:cs="Arial"/>
        </w:rPr>
        <w:t xml:space="preserve">Chaffey, D. and Ellis-Chadwick, F. (2019) </w:t>
      </w:r>
      <w:r w:rsidRPr="00DF4F3B">
        <w:rPr>
          <w:rStyle w:val="Emphasis"/>
          <w:rFonts w:ascii="Arial" w:hAnsi="Arial" w:cs="Arial"/>
        </w:rPr>
        <w:t>Digital Marketing</w:t>
      </w:r>
      <w:r w:rsidRPr="00DF4F3B">
        <w:rPr>
          <w:rFonts w:ascii="Arial" w:hAnsi="Arial" w:cs="Arial"/>
        </w:rPr>
        <w:t xml:space="preserve">. 7th </w:t>
      </w:r>
      <w:proofErr w:type="spellStart"/>
      <w:r w:rsidRPr="00DF4F3B">
        <w:rPr>
          <w:rFonts w:ascii="Arial" w:hAnsi="Arial" w:cs="Arial"/>
        </w:rPr>
        <w:t>edn</w:t>
      </w:r>
      <w:proofErr w:type="spellEnd"/>
      <w:r w:rsidRPr="00DF4F3B">
        <w:rPr>
          <w:rFonts w:ascii="Arial" w:hAnsi="Arial" w:cs="Arial"/>
        </w:rPr>
        <w:t>. Harlow: Pearson.</w:t>
      </w:r>
    </w:p>
    <w:p w14:paraId="24CEAFC4" w14:textId="77777777" w:rsidR="00DF4F3B" w:rsidRPr="00DF4F3B" w:rsidRDefault="00DF4F3B" w:rsidP="00DF4F3B">
      <w:pPr>
        <w:pStyle w:val="isselectedend"/>
        <w:spacing w:line="360" w:lineRule="auto"/>
        <w:jc w:val="both"/>
        <w:rPr>
          <w:rFonts w:ascii="Arial" w:hAnsi="Arial" w:cs="Arial"/>
        </w:rPr>
      </w:pPr>
      <w:r w:rsidRPr="00DF4F3B">
        <w:rPr>
          <w:rFonts w:ascii="Arial" w:hAnsi="Arial" w:cs="Arial"/>
        </w:rPr>
        <w:t xml:space="preserve">Deloitte (2024) </w:t>
      </w:r>
      <w:r w:rsidRPr="00DF4F3B">
        <w:rPr>
          <w:rStyle w:val="Emphasis"/>
          <w:rFonts w:ascii="Arial" w:hAnsi="Arial" w:cs="Arial"/>
        </w:rPr>
        <w:t>Sustainable consumer trends in the UK</w:t>
      </w:r>
      <w:r w:rsidRPr="00DF4F3B">
        <w:rPr>
          <w:rFonts w:ascii="Arial" w:hAnsi="Arial" w:cs="Arial"/>
        </w:rPr>
        <w:t xml:space="preserve">. Available at: </w:t>
      </w:r>
      <w:hyperlink r:id="rId7" w:history="1">
        <w:r w:rsidRPr="00DF4F3B">
          <w:rPr>
            <w:rStyle w:val="Hyperlink"/>
            <w:rFonts w:ascii="Arial" w:hAnsi="Arial" w:cs="Arial"/>
          </w:rPr>
          <w:t>https://www.deloitte.com/uk</w:t>
        </w:r>
      </w:hyperlink>
      <w:r w:rsidRPr="00DF4F3B">
        <w:rPr>
          <w:rFonts w:ascii="Arial" w:hAnsi="Arial" w:cs="Arial"/>
        </w:rPr>
        <w:t xml:space="preserve"> (Accessed: 22 June 2026).</w:t>
      </w:r>
    </w:p>
    <w:p w14:paraId="2839C35A" w14:textId="77777777" w:rsidR="00DF4F3B" w:rsidRDefault="00DF4F3B" w:rsidP="00DF4F3B">
      <w:pPr>
        <w:pStyle w:val="isselectedend"/>
        <w:spacing w:line="360" w:lineRule="auto"/>
        <w:jc w:val="both"/>
        <w:rPr>
          <w:rFonts w:ascii="Arial" w:hAnsi="Arial" w:cs="Arial"/>
        </w:rPr>
      </w:pPr>
      <w:r w:rsidRPr="00DF4F3B">
        <w:rPr>
          <w:rFonts w:ascii="Arial" w:hAnsi="Arial" w:cs="Arial"/>
        </w:rPr>
        <w:t xml:space="preserve">Gov.uk (2024) </w:t>
      </w:r>
      <w:r w:rsidRPr="00DF4F3B">
        <w:rPr>
          <w:rStyle w:val="Emphasis"/>
          <w:rFonts w:ascii="Arial" w:hAnsi="Arial" w:cs="Arial"/>
        </w:rPr>
        <w:t>Set up a business</w:t>
      </w:r>
      <w:r w:rsidRPr="00DF4F3B">
        <w:rPr>
          <w:rFonts w:ascii="Arial" w:hAnsi="Arial" w:cs="Arial"/>
        </w:rPr>
        <w:t xml:space="preserve">. Available at: </w:t>
      </w:r>
      <w:hyperlink r:id="rId8" w:history="1">
        <w:r w:rsidRPr="00DF4F3B">
          <w:rPr>
            <w:rStyle w:val="Hyperlink"/>
            <w:rFonts w:ascii="Arial" w:hAnsi="Arial" w:cs="Arial"/>
          </w:rPr>
          <w:t>https://www.gov.uk/set-up-business</w:t>
        </w:r>
      </w:hyperlink>
      <w:r w:rsidRPr="00DF4F3B">
        <w:rPr>
          <w:rFonts w:ascii="Arial" w:hAnsi="Arial" w:cs="Arial"/>
        </w:rPr>
        <w:t xml:space="preserve"> (Accessed: 22 June 2026).</w:t>
      </w:r>
    </w:p>
    <w:p w14:paraId="470060A4" w14:textId="579D37AD" w:rsidR="00A86B61" w:rsidRPr="00A86B61" w:rsidRDefault="00A86B61" w:rsidP="00A86B61">
      <w:pPr>
        <w:pStyle w:val="BodyText"/>
        <w:spacing w:line="360" w:lineRule="auto"/>
        <w:jc w:val="both"/>
        <w:rPr>
          <w:rFonts w:ascii="Arial" w:hAnsi="Arial" w:cs="Arial"/>
        </w:rPr>
      </w:pPr>
      <w:proofErr w:type="gramStart"/>
      <w:r w:rsidRPr="00A86B61">
        <w:rPr>
          <w:rFonts w:ascii="Arial" w:hAnsi="Arial" w:cs="Arial"/>
        </w:rPr>
        <w:t>Indeed</w:t>
      </w:r>
      <w:proofErr w:type="gramEnd"/>
      <w:r w:rsidRPr="00A86B61">
        <w:rPr>
          <w:rFonts w:ascii="Arial" w:hAnsi="Arial" w:cs="Arial"/>
        </w:rPr>
        <w:t xml:space="preserve"> Editorial Team (2023) What is a PESTEL Analysis? Available at: https://uk.indeed.com/career-advice/career-development/pestel-analysis (Accessed: 8 June 2026).</w:t>
      </w:r>
    </w:p>
    <w:p w14:paraId="4B0822AB" w14:textId="77777777" w:rsidR="00DF4F3B" w:rsidRPr="00DF4F3B" w:rsidRDefault="00DF4F3B" w:rsidP="00DF4F3B">
      <w:pPr>
        <w:pStyle w:val="isselectedend"/>
        <w:spacing w:line="360" w:lineRule="auto"/>
        <w:jc w:val="both"/>
        <w:rPr>
          <w:rFonts w:ascii="Arial" w:hAnsi="Arial" w:cs="Arial"/>
        </w:rPr>
      </w:pPr>
      <w:r w:rsidRPr="00DF4F3B">
        <w:rPr>
          <w:rFonts w:ascii="Arial" w:hAnsi="Arial" w:cs="Arial"/>
        </w:rPr>
        <w:t xml:space="preserve">Information Commissioner’s Office (2024) </w:t>
      </w:r>
      <w:r w:rsidRPr="00DF4F3B">
        <w:rPr>
          <w:rStyle w:val="Emphasis"/>
          <w:rFonts w:ascii="Arial" w:hAnsi="Arial" w:cs="Arial"/>
        </w:rPr>
        <w:t>Guide to the General Data Protection Regulation (GDPR)</w:t>
      </w:r>
      <w:r w:rsidRPr="00DF4F3B">
        <w:rPr>
          <w:rFonts w:ascii="Arial" w:hAnsi="Arial" w:cs="Arial"/>
        </w:rPr>
        <w:t xml:space="preserve">. Available at: </w:t>
      </w:r>
      <w:hyperlink r:id="rId9" w:history="1">
        <w:r w:rsidRPr="00DF4F3B">
          <w:rPr>
            <w:rStyle w:val="Hyperlink"/>
            <w:rFonts w:ascii="Arial" w:hAnsi="Arial" w:cs="Arial"/>
          </w:rPr>
          <w:t>https://ico.org.uk</w:t>
        </w:r>
      </w:hyperlink>
      <w:r w:rsidRPr="00DF4F3B">
        <w:rPr>
          <w:rFonts w:ascii="Arial" w:hAnsi="Arial" w:cs="Arial"/>
        </w:rPr>
        <w:t xml:space="preserve"> (Accessed: 22 June 2026).</w:t>
      </w:r>
    </w:p>
    <w:p w14:paraId="1226E532" w14:textId="77777777" w:rsidR="00DF4F3B" w:rsidRPr="00DF4F3B" w:rsidRDefault="00DF4F3B" w:rsidP="00DF4F3B">
      <w:pPr>
        <w:pStyle w:val="isselectedend"/>
        <w:spacing w:line="360" w:lineRule="auto"/>
        <w:jc w:val="both"/>
        <w:rPr>
          <w:rFonts w:ascii="Arial" w:hAnsi="Arial" w:cs="Arial"/>
        </w:rPr>
      </w:pPr>
      <w:r w:rsidRPr="00DF4F3B">
        <w:rPr>
          <w:rFonts w:ascii="Arial" w:hAnsi="Arial" w:cs="Arial"/>
        </w:rPr>
        <w:lastRenderedPageBreak/>
        <w:t xml:space="preserve">Kotler, P. and Armstrong, G. (2021) </w:t>
      </w:r>
      <w:r w:rsidRPr="00DF4F3B">
        <w:rPr>
          <w:rStyle w:val="Emphasis"/>
          <w:rFonts w:ascii="Arial" w:hAnsi="Arial" w:cs="Arial"/>
        </w:rPr>
        <w:t>Principles of Marketing</w:t>
      </w:r>
      <w:r w:rsidRPr="00DF4F3B">
        <w:rPr>
          <w:rFonts w:ascii="Arial" w:hAnsi="Arial" w:cs="Arial"/>
        </w:rPr>
        <w:t xml:space="preserve">. 18th </w:t>
      </w:r>
      <w:proofErr w:type="spellStart"/>
      <w:r w:rsidRPr="00DF4F3B">
        <w:rPr>
          <w:rFonts w:ascii="Arial" w:hAnsi="Arial" w:cs="Arial"/>
        </w:rPr>
        <w:t>edn</w:t>
      </w:r>
      <w:proofErr w:type="spellEnd"/>
      <w:r w:rsidRPr="00DF4F3B">
        <w:rPr>
          <w:rFonts w:ascii="Arial" w:hAnsi="Arial" w:cs="Arial"/>
        </w:rPr>
        <w:t>. Harlow: Pearson.</w:t>
      </w:r>
    </w:p>
    <w:p w14:paraId="7933784A" w14:textId="77777777" w:rsidR="00DF4F3B" w:rsidRPr="00DF4F3B" w:rsidRDefault="00DF4F3B" w:rsidP="00DF4F3B">
      <w:pPr>
        <w:pStyle w:val="isselectedend"/>
        <w:spacing w:line="360" w:lineRule="auto"/>
        <w:jc w:val="both"/>
        <w:rPr>
          <w:rFonts w:ascii="Arial" w:hAnsi="Arial" w:cs="Arial"/>
        </w:rPr>
      </w:pPr>
      <w:r w:rsidRPr="00DF4F3B">
        <w:rPr>
          <w:rFonts w:ascii="Arial" w:hAnsi="Arial" w:cs="Arial"/>
        </w:rPr>
        <w:t xml:space="preserve">Laudon, K.C. and Traver, C.G. (2021) </w:t>
      </w:r>
      <w:r w:rsidRPr="00DF4F3B">
        <w:rPr>
          <w:rStyle w:val="Emphasis"/>
          <w:rFonts w:ascii="Arial" w:hAnsi="Arial" w:cs="Arial"/>
        </w:rPr>
        <w:t>E-commerce 2021–2022: Business, Technology and Society</w:t>
      </w:r>
      <w:r w:rsidRPr="00DF4F3B">
        <w:rPr>
          <w:rFonts w:ascii="Arial" w:hAnsi="Arial" w:cs="Arial"/>
        </w:rPr>
        <w:t xml:space="preserve">. 17th </w:t>
      </w:r>
      <w:proofErr w:type="spellStart"/>
      <w:r w:rsidRPr="00DF4F3B">
        <w:rPr>
          <w:rFonts w:ascii="Arial" w:hAnsi="Arial" w:cs="Arial"/>
        </w:rPr>
        <w:t>edn</w:t>
      </w:r>
      <w:proofErr w:type="spellEnd"/>
      <w:r w:rsidRPr="00DF4F3B">
        <w:rPr>
          <w:rFonts w:ascii="Arial" w:hAnsi="Arial" w:cs="Arial"/>
        </w:rPr>
        <w:t>. Harlow: Pearson.</w:t>
      </w:r>
    </w:p>
    <w:p w14:paraId="469AB9E0" w14:textId="77777777" w:rsidR="00DF4F3B" w:rsidRPr="00DF4F3B" w:rsidRDefault="00DF4F3B" w:rsidP="00DF4F3B">
      <w:pPr>
        <w:pStyle w:val="isselectedend"/>
        <w:spacing w:line="360" w:lineRule="auto"/>
        <w:jc w:val="both"/>
        <w:rPr>
          <w:rFonts w:ascii="Arial" w:hAnsi="Arial" w:cs="Arial"/>
        </w:rPr>
      </w:pPr>
      <w:r w:rsidRPr="00DF4F3B">
        <w:rPr>
          <w:rFonts w:ascii="Arial" w:hAnsi="Arial" w:cs="Arial"/>
        </w:rPr>
        <w:t xml:space="preserve">Mintel (2024) </w:t>
      </w:r>
      <w:r w:rsidRPr="00DF4F3B">
        <w:rPr>
          <w:rStyle w:val="Emphasis"/>
          <w:rFonts w:ascii="Arial" w:hAnsi="Arial" w:cs="Arial"/>
        </w:rPr>
        <w:t>Home furnishings and home accessories – UK</w:t>
      </w:r>
      <w:r w:rsidRPr="00DF4F3B">
        <w:rPr>
          <w:rFonts w:ascii="Arial" w:hAnsi="Arial" w:cs="Arial"/>
        </w:rPr>
        <w:t xml:space="preserve">. Available at: </w:t>
      </w:r>
      <w:hyperlink r:id="rId10" w:history="1">
        <w:r w:rsidRPr="00DF4F3B">
          <w:rPr>
            <w:rStyle w:val="Hyperlink"/>
            <w:rFonts w:ascii="Arial" w:hAnsi="Arial" w:cs="Arial"/>
          </w:rPr>
          <w:t>https://www.mintel.com</w:t>
        </w:r>
      </w:hyperlink>
      <w:r w:rsidRPr="00DF4F3B">
        <w:rPr>
          <w:rFonts w:ascii="Arial" w:hAnsi="Arial" w:cs="Arial"/>
        </w:rPr>
        <w:t xml:space="preserve"> (Accessed: 22 June 2026).</w:t>
      </w:r>
    </w:p>
    <w:p w14:paraId="38D99E1E" w14:textId="77777777" w:rsidR="00DF4F3B" w:rsidRPr="00DF4F3B" w:rsidRDefault="00DF4F3B" w:rsidP="00DF4F3B">
      <w:pPr>
        <w:pStyle w:val="isselectedend"/>
        <w:spacing w:line="360" w:lineRule="auto"/>
        <w:jc w:val="both"/>
        <w:rPr>
          <w:rFonts w:ascii="Arial" w:hAnsi="Arial" w:cs="Arial"/>
        </w:rPr>
      </w:pPr>
      <w:r w:rsidRPr="00DF4F3B">
        <w:rPr>
          <w:rFonts w:ascii="Arial" w:hAnsi="Arial" w:cs="Arial"/>
        </w:rPr>
        <w:t xml:space="preserve">Office for National Statistics (2024) </w:t>
      </w:r>
      <w:r w:rsidRPr="00DF4F3B">
        <w:rPr>
          <w:rStyle w:val="Emphasis"/>
          <w:rFonts w:ascii="Arial" w:hAnsi="Arial" w:cs="Arial"/>
        </w:rPr>
        <w:t>Consumer price inflation, UK</w:t>
      </w:r>
      <w:r w:rsidRPr="00DF4F3B">
        <w:rPr>
          <w:rFonts w:ascii="Arial" w:hAnsi="Arial" w:cs="Arial"/>
        </w:rPr>
        <w:t xml:space="preserve">. Available at: </w:t>
      </w:r>
      <w:hyperlink r:id="rId11" w:history="1">
        <w:r w:rsidRPr="00DF4F3B">
          <w:rPr>
            <w:rStyle w:val="Hyperlink"/>
            <w:rFonts w:ascii="Arial" w:hAnsi="Arial" w:cs="Arial"/>
          </w:rPr>
          <w:t>https://www.ons.gov.uk</w:t>
        </w:r>
      </w:hyperlink>
      <w:r w:rsidRPr="00DF4F3B">
        <w:rPr>
          <w:rFonts w:ascii="Arial" w:hAnsi="Arial" w:cs="Arial"/>
        </w:rPr>
        <w:t xml:space="preserve"> (Accessed: 22 June 2026).</w:t>
      </w:r>
    </w:p>
    <w:p w14:paraId="0F93B347" w14:textId="77777777" w:rsidR="00DF4F3B" w:rsidRPr="00DF4F3B" w:rsidRDefault="00DF4F3B" w:rsidP="00DF4F3B">
      <w:pPr>
        <w:pStyle w:val="NormalWeb"/>
        <w:spacing w:line="360" w:lineRule="auto"/>
        <w:jc w:val="both"/>
        <w:rPr>
          <w:rFonts w:ascii="Arial" w:hAnsi="Arial" w:cs="Arial"/>
        </w:rPr>
      </w:pPr>
      <w:r w:rsidRPr="00DF4F3B">
        <w:rPr>
          <w:rFonts w:ascii="Arial" w:hAnsi="Arial" w:cs="Arial"/>
        </w:rPr>
        <w:t xml:space="preserve">Statista (2024) </w:t>
      </w:r>
      <w:r w:rsidRPr="00DF4F3B">
        <w:rPr>
          <w:rStyle w:val="Emphasis"/>
          <w:rFonts w:ascii="Arial" w:hAnsi="Arial" w:cs="Arial"/>
        </w:rPr>
        <w:t>Revenue of the home décor market in the United Kingdom</w:t>
      </w:r>
      <w:r w:rsidRPr="00DF4F3B">
        <w:rPr>
          <w:rFonts w:ascii="Arial" w:hAnsi="Arial" w:cs="Arial"/>
        </w:rPr>
        <w:t xml:space="preserve">. Available at: </w:t>
      </w:r>
      <w:hyperlink r:id="rId12" w:history="1">
        <w:r w:rsidRPr="00DF4F3B">
          <w:rPr>
            <w:rStyle w:val="Hyperlink"/>
            <w:rFonts w:ascii="Arial" w:hAnsi="Arial" w:cs="Arial"/>
          </w:rPr>
          <w:t>https://www.statista.com</w:t>
        </w:r>
      </w:hyperlink>
      <w:r w:rsidRPr="00DF4F3B">
        <w:rPr>
          <w:rFonts w:ascii="Arial" w:hAnsi="Arial" w:cs="Arial"/>
        </w:rPr>
        <w:t xml:space="preserve"> (Accessed: 22 June 2026).</w:t>
      </w:r>
    </w:p>
    <w:p w14:paraId="2AB05248" w14:textId="30515E1F" w:rsidR="00714BAE" w:rsidRDefault="00714BAE" w:rsidP="00552F86">
      <w:pPr>
        <w:spacing w:line="360" w:lineRule="auto"/>
        <w:jc w:val="both"/>
        <w:rPr>
          <w:rFonts w:ascii="Arial" w:hAnsi="Arial" w:cs="Arial"/>
        </w:rPr>
      </w:pPr>
    </w:p>
    <w:p w14:paraId="575F0BDB" w14:textId="77777777" w:rsidR="002E03BC" w:rsidRPr="00283AFC" w:rsidRDefault="002E03BC" w:rsidP="00552F86">
      <w:pPr>
        <w:spacing w:line="360" w:lineRule="auto"/>
        <w:jc w:val="both"/>
        <w:rPr>
          <w:rFonts w:ascii="Arial" w:hAnsi="Arial" w:cs="Arial"/>
        </w:rPr>
      </w:pPr>
    </w:p>
    <w:sectPr w:rsidR="002E03BC" w:rsidRPr="00283AFC">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D0A17F" w14:textId="77777777" w:rsidR="003F7DB6" w:rsidRDefault="003F7DB6" w:rsidP="00AB562B">
      <w:pPr>
        <w:spacing w:after="0" w:line="240" w:lineRule="auto"/>
      </w:pPr>
      <w:r>
        <w:separator/>
      </w:r>
    </w:p>
  </w:endnote>
  <w:endnote w:type="continuationSeparator" w:id="0">
    <w:p w14:paraId="068E8B69" w14:textId="77777777" w:rsidR="003F7DB6" w:rsidRDefault="003F7DB6" w:rsidP="00AB56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8506615"/>
      <w:docPartObj>
        <w:docPartGallery w:val="Page Numbers (Bottom of Page)"/>
        <w:docPartUnique/>
      </w:docPartObj>
    </w:sdtPr>
    <w:sdtEndPr>
      <w:rPr>
        <w:color w:val="7F7F7F" w:themeColor="background1" w:themeShade="7F"/>
        <w:spacing w:val="60"/>
      </w:rPr>
    </w:sdtEndPr>
    <w:sdtContent>
      <w:p w14:paraId="62D96128" w14:textId="3C0B383A" w:rsidR="00AB562B" w:rsidRDefault="00AB562B">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68E920B4" w14:textId="77777777" w:rsidR="00AB562B" w:rsidRDefault="00AB56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A799C2" w14:textId="77777777" w:rsidR="003F7DB6" w:rsidRDefault="003F7DB6" w:rsidP="00AB562B">
      <w:pPr>
        <w:spacing w:after="0" w:line="240" w:lineRule="auto"/>
      </w:pPr>
      <w:r>
        <w:separator/>
      </w:r>
    </w:p>
  </w:footnote>
  <w:footnote w:type="continuationSeparator" w:id="0">
    <w:p w14:paraId="0B6BB535" w14:textId="77777777" w:rsidR="003F7DB6" w:rsidRDefault="003F7DB6" w:rsidP="00AB56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4C"/>
      </v:shape>
    </w:pict>
  </w:numPicBullet>
  <w:abstractNum w:abstractNumId="0" w15:restartNumberingAfterBreak="0">
    <w:nsid w:val="034170D3"/>
    <w:multiLevelType w:val="hybridMultilevel"/>
    <w:tmpl w:val="21D42FF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D6637E"/>
    <w:multiLevelType w:val="hybridMultilevel"/>
    <w:tmpl w:val="A3F43D0E"/>
    <w:lvl w:ilvl="0" w:tplc="8B269264">
      <w:start w:val="1"/>
      <w:numFmt w:val="decimal"/>
      <w:lvlText w:val="%1."/>
      <w:lvlJc w:val="left"/>
      <w:pPr>
        <w:ind w:left="810" w:hanging="45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BC3546"/>
    <w:multiLevelType w:val="hybridMultilevel"/>
    <w:tmpl w:val="3CD65C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760885"/>
    <w:multiLevelType w:val="hybridMultilevel"/>
    <w:tmpl w:val="5E463812"/>
    <w:lvl w:ilvl="0" w:tplc="0809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6129389C"/>
    <w:multiLevelType w:val="hybridMultilevel"/>
    <w:tmpl w:val="06E84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6704580">
    <w:abstractNumId w:val="4"/>
  </w:num>
  <w:num w:numId="2" w16cid:durableId="1968509680">
    <w:abstractNumId w:val="3"/>
  </w:num>
  <w:num w:numId="3" w16cid:durableId="1772504642">
    <w:abstractNumId w:val="0"/>
  </w:num>
  <w:num w:numId="4" w16cid:durableId="1223365820">
    <w:abstractNumId w:val="2"/>
  </w:num>
  <w:num w:numId="5" w16cid:durableId="9418834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1E9"/>
    <w:rsid w:val="00114B4D"/>
    <w:rsid w:val="00283AFC"/>
    <w:rsid w:val="002E03BC"/>
    <w:rsid w:val="003F7DB6"/>
    <w:rsid w:val="004020BD"/>
    <w:rsid w:val="00434ADA"/>
    <w:rsid w:val="00552F86"/>
    <w:rsid w:val="005E37AE"/>
    <w:rsid w:val="00681252"/>
    <w:rsid w:val="00714BAE"/>
    <w:rsid w:val="0074713B"/>
    <w:rsid w:val="007A28CB"/>
    <w:rsid w:val="007B7363"/>
    <w:rsid w:val="007E6595"/>
    <w:rsid w:val="00864749"/>
    <w:rsid w:val="008A2DDC"/>
    <w:rsid w:val="00955B9B"/>
    <w:rsid w:val="009E71E9"/>
    <w:rsid w:val="00A86B61"/>
    <w:rsid w:val="00AB562B"/>
    <w:rsid w:val="00AE031B"/>
    <w:rsid w:val="00AE4659"/>
    <w:rsid w:val="00B822F0"/>
    <w:rsid w:val="00BA298B"/>
    <w:rsid w:val="00C22B51"/>
    <w:rsid w:val="00CE3504"/>
    <w:rsid w:val="00D86D66"/>
    <w:rsid w:val="00DC2492"/>
    <w:rsid w:val="00DF4F3B"/>
    <w:rsid w:val="00E27623"/>
    <w:rsid w:val="00E5014D"/>
    <w:rsid w:val="00E551C0"/>
    <w:rsid w:val="00E76F68"/>
    <w:rsid w:val="00EE68B7"/>
    <w:rsid w:val="00F609CC"/>
    <w:rsid w:val="00F656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CE786"/>
  <w15:chartTrackingRefBased/>
  <w15:docId w15:val="{90D30EAE-DAAE-4CCD-AAFB-EE92A43D4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71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71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71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71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71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71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71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71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71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71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71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71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71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71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71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71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71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71E9"/>
    <w:rPr>
      <w:rFonts w:eastAsiaTheme="majorEastAsia" w:cstheme="majorBidi"/>
      <w:color w:val="272727" w:themeColor="text1" w:themeTint="D8"/>
    </w:rPr>
  </w:style>
  <w:style w:type="paragraph" w:styleId="Title">
    <w:name w:val="Title"/>
    <w:basedOn w:val="Normal"/>
    <w:next w:val="Normal"/>
    <w:link w:val="TitleChar"/>
    <w:uiPriority w:val="10"/>
    <w:qFormat/>
    <w:rsid w:val="009E71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71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71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71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71E9"/>
    <w:pPr>
      <w:spacing w:before="160"/>
      <w:jc w:val="center"/>
    </w:pPr>
    <w:rPr>
      <w:i/>
      <w:iCs/>
      <w:color w:val="404040" w:themeColor="text1" w:themeTint="BF"/>
    </w:rPr>
  </w:style>
  <w:style w:type="character" w:customStyle="1" w:styleId="QuoteChar">
    <w:name w:val="Quote Char"/>
    <w:basedOn w:val="DefaultParagraphFont"/>
    <w:link w:val="Quote"/>
    <w:uiPriority w:val="29"/>
    <w:rsid w:val="009E71E9"/>
    <w:rPr>
      <w:i/>
      <w:iCs/>
      <w:color w:val="404040" w:themeColor="text1" w:themeTint="BF"/>
    </w:rPr>
  </w:style>
  <w:style w:type="paragraph" w:styleId="ListParagraph">
    <w:name w:val="List Paragraph"/>
    <w:basedOn w:val="Normal"/>
    <w:uiPriority w:val="34"/>
    <w:qFormat/>
    <w:rsid w:val="009E71E9"/>
    <w:pPr>
      <w:ind w:left="720"/>
      <w:contextualSpacing/>
    </w:pPr>
  </w:style>
  <w:style w:type="character" w:styleId="IntenseEmphasis">
    <w:name w:val="Intense Emphasis"/>
    <w:basedOn w:val="DefaultParagraphFont"/>
    <w:uiPriority w:val="21"/>
    <w:qFormat/>
    <w:rsid w:val="009E71E9"/>
    <w:rPr>
      <w:i/>
      <w:iCs/>
      <w:color w:val="0F4761" w:themeColor="accent1" w:themeShade="BF"/>
    </w:rPr>
  </w:style>
  <w:style w:type="paragraph" w:styleId="IntenseQuote">
    <w:name w:val="Intense Quote"/>
    <w:basedOn w:val="Normal"/>
    <w:next w:val="Normal"/>
    <w:link w:val="IntenseQuoteChar"/>
    <w:uiPriority w:val="30"/>
    <w:qFormat/>
    <w:rsid w:val="009E71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71E9"/>
    <w:rPr>
      <w:i/>
      <w:iCs/>
      <w:color w:val="0F4761" w:themeColor="accent1" w:themeShade="BF"/>
    </w:rPr>
  </w:style>
  <w:style w:type="character" w:styleId="IntenseReference">
    <w:name w:val="Intense Reference"/>
    <w:basedOn w:val="DefaultParagraphFont"/>
    <w:uiPriority w:val="32"/>
    <w:qFormat/>
    <w:rsid w:val="009E71E9"/>
    <w:rPr>
      <w:b/>
      <w:bCs/>
      <w:smallCaps/>
      <w:color w:val="0F4761" w:themeColor="accent1" w:themeShade="BF"/>
      <w:spacing w:val="5"/>
    </w:rPr>
  </w:style>
  <w:style w:type="paragraph" w:customStyle="1" w:styleId="FirstParagraph">
    <w:name w:val="First Paragraph"/>
    <w:basedOn w:val="BodyText"/>
    <w:next w:val="BodyText"/>
    <w:qFormat/>
    <w:rsid w:val="009E71E9"/>
    <w:pPr>
      <w:spacing w:before="180" w:after="180" w:line="240" w:lineRule="auto"/>
    </w:pPr>
    <w:rPr>
      <w:kern w:val="0"/>
      <w:lang w:val="en-US" w:eastAsia="en-US"/>
      <w14:ligatures w14:val="none"/>
    </w:rPr>
  </w:style>
  <w:style w:type="paragraph" w:styleId="BodyText">
    <w:name w:val="Body Text"/>
    <w:basedOn w:val="Normal"/>
    <w:link w:val="BodyTextChar"/>
    <w:uiPriority w:val="99"/>
    <w:unhideWhenUsed/>
    <w:rsid w:val="009E71E9"/>
    <w:pPr>
      <w:spacing w:after="120"/>
    </w:pPr>
  </w:style>
  <w:style w:type="character" w:customStyle="1" w:styleId="BodyTextChar">
    <w:name w:val="Body Text Char"/>
    <w:basedOn w:val="DefaultParagraphFont"/>
    <w:link w:val="BodyText"/>
    <w:uiPriority w:val="99"/>
    <w:rsid w:val="009E71E9"/>
  </w:style>
  <w:style w:type="paragraph" w:styleId="Header">
    <w:name w:val="header"/>
    <w:basedOn w:val="Normal"/>
    <w:link w:val="HeaderChar"/>
    <w:uiPriority w:val="99"/>
    <w:unhideWhenUsed/>
    <w:rsid w:val="00AB56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562B"/>
  </w:style>
  <w:style w:type="paragraph" w:styleId="Footer">
    <w:name w:val="footer"/>
    <w:basedOn w:val="Normal"/>
    <w:link w:val="FooterChar"/>
    <w:uiPriority w:val="99"/>
    <w:unhideWhenUsed/>
    <w:rsid w:val="00AB56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562B"/>
  </w:style>
  <w:style w:type="paragraph" w:customStyle="1" w:styleId="Compact">
    <w:name w:val="Compact"/>
    <w:basedOn w:val="BodyText"/>
    <w:qFormat/>
    <w:rsid w:val="00681252"/>
    <w:pPr>
      <w:spacing w:before="36" w:after="36" w:line="240" w:lineRule="auto"/>
    </w:pPr>
    <w:rPr>
      <w:kern w:val="0"/>
      <w:lang w:val="en-US" w:eastAsia="en-US"/>
      <w14:ligatures w14:val="none"/>
    </w:rPr>
  </w:style>
  <w:style w:type="table" w:customStyle="1" w:styleId="Table">
    <w:name w:val="Table"/>
    <w:semiHidden/>
    <w:unhideWhenUsed/>
    <w:qFormat/>
    <w:rsid w:val="00681252"/>
    <w:pPr>
      <w:spacing w:after="200" w:line="240" w:lineRule="auto"/>
    </w:pPr>
    <w:rPr>
      <w:kern w:val="0"/>
      <w:lang w:val="en-US" w:eastAsia="en-US"/>
      <w14:ligatures w14:val="none"/>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isselectedend">
    <w:name w:val="isselectedend"/>
    <w:basedOn w:val="Normal"/>
    <w:rsid w:val="00DF4F3B"/>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DF4F3B"/>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DF4F3B"/>
    <w:rPr>
      <w:i/>
      <w:iCs/>
    </w:rPr>
  </w:style>
  <w:style w:type="character" w:styleId="Hyperlink">
    <w:name w:val="Hyperlink"/>
    <w:basedOn w:val="DefaultParagraphFont"/>
    <w:uiPriority w:val="99"/>
    <w:semiHidden/>
    <w:unhideWhenUsed/>
    <w:rsid w:val="00DF4F3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set-up-busines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deloitte.com/uk" TargetMode="External"/><Relationship Id="rId12" Type="http://schemas.openxmlformats.org/officeDocument/2006/relationships/hyperlink" Target="https://www.statista.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ns.gov.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mintel.com" TargetMode="External"/><Relationship Id="rId4" Type="http://schemas.openxmlformats.org/officeDocument/2006/relationships/webSettings" Target="webSettings.xml"/><Relationship Id="rId9" Type="http://schemas.openxmlformats.org/officeDocument/2006/relationships/hyperlink" Target="https://ico.org.uk" TargetMode="Externa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379</TotalTime>
  <Pages>11</Pages>
  <Words>2327</Words>
  <Characters>14083</Characters>
  <Application>Microsoft Office Word</Application>
  <DocSecurity>0</DocSecurity>
  <Lines>223</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 Anghel (2506357)</dc:creator>
  <cp:keywords/>
  <dc:description/>
  <cp:lastModifiedBy>Mirela Anghel (2506357)</cp:lastModifiedBy>
  <cp:revision>7</cp:revision>
  <dcterms:created xsi:type="dcterms:W3CDTF">2026-06-08T17:52:00Z</dcterms:created>
  <dcterms:modified xsi:type="dcterms:W3CDTF">2026-06-22T16:17:00Z</dcterms:modified>
</cp:coreProperties>
</file>