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C3E1E" w14:textId="77777777" w:rsidR="006F2BAE" w:rsidRPr="003244B5" w:rsidRDefault="006F2BAE" w:rsidP="006F2BAE">
      <w:pPr>
        <w:spacing w:line="480" w:lineRule="auto"/>
        <w:jc w:val="center"/>
        <w:rPr>
          <w:rFonts w:ascii="Arial Black" w:hAnsi="Arial Black" w:cs="Arial"/>
          <w:u w:val="thick"/>
        </w:rPr>
      </w:pPr>
      <w:r w:rsidRPr="003244B5">
        <w:rPr>
          <w:rFonts w:ascii="Arial Black" w:hAnsi="Arial Black" w:cs="Arial"/>
          <w:u w:val="thick"/>
        </w:rPr>
        <w:t>Blog Submission</w:t>
      </w:r>
    </w:p>
    <w:p w14:paraId="4CB7CE7A" w14:textId="77777777" w:rsidR="006F2BAE" w:rsidRPr="006F2BAE" w:rsidRDefault="006F2BAE" w:rsidP="006F2BAE">
      <w:pPr>
        <w:spacing w:line="480" w:lineRule="auto"/>
        <w:rPr>
          <w:rFonts w:ascii="Arial" w:hAnsi="Arial" w:cs="Arial"/>
        </w:rPr>
      </w:pPr>
    </w:p>
    <w:p w14:paraId="42790665" w14:textId="77777777" w:rsidR="006F2BAE" w:rsidRPr="006F2BAE" w:rsidRDefault="006F2BAE" w:rsidP="006F2BAE">
      <w:pPr>
        <w:spacing w:line="480" w:lineRule="auto"/>
        <w:rPr>
          <w:rFonts w:ascii="Arial" w:hAnsi="Arial" w:cs="Arial"/>
        </w:rPr>
      </w:pPr>
      <w:r w:rsidRPr="006F2BAE">
        <w:rPr>
          <w:rFonts w:ascii="Arial" w:hAnsi="Arial" w:cs="Arial"/>
        </w:rPr>
        <w:t xml:space="preserve">Student Name: Viorica Voicu </w:t>
      </w:r>
    </w:p>
    <w:p w14:paraId="37F735FF" w14:textId="235DDC28" w:rsidR="006F2BAE" w:rsidRPr="006F2BAE" w:rsidRDefault="006F2BAE" w:rsidP="006F2BAE">
      <w:pPr>
        <w:spacing w:line="480" w:lineRule="auto"/>
        <w:rPr>
          <w:rFonts w:ascii="Arial" w:hAnsi="Arial" w:cs="Arial"/>
        </w:rPr>
      </w:pPr>
      <w:r w:rsidRPr="006F2BAE">
        <w:rPr>
          <w:rFonts w:ascii="Arial" w:hAnsi="Arial" w:cs="Arial"/>
        </w:rPr>
        <w:t>Student ID</w:t>
      </w:r>
      <w:r>
        <w:rPr>
          <w:rFonts w:ascii="Arial" w:hAnsi="Arial" w:cs="Arial"/>
        </w:rPr>
        <w:t xml:space="preserve">: </w:t>
      </w:r>
      <w:r w:rsidR="00B24739">
        <w:rPr>
          <w:rFonts w:ascii="Arial" w:hAnsi="Arial" w:cs="Arial"/>
        </w:rPr>
        <w:t>2324294</w:t>
      </w:r>
    </w:p>
    <w:p w14:paraId="0CD8A2EE" w14:textId="77777777" w:rsidR="006F2BAE" w:rsidRPr="006F2BAE" w:rsidRDefault="006F2BAE" w:rsidP="006F2BAE">
      <w:pPr>
        <w:spacing w:line="480" w:lineRule="auto"/>
        <w:rPr>
          <w:rFonts w:ascii="Arial" w:hAnsi="Arial" w:cs="Arial"/>
        </w:rPr>
      </w:pPr>
      <w:r w:rsidRPr="006F2BAE">
        <w:rPr>
          <w:rFonts w:ascii="Arial" w:hAnsi="Arial" w:cs="Arial"/>
        </w:rPr>
        <w:t xml:space="preserve">Name of Students in Group: </w:t>
      </w:r>
    </w:p>
    <w:p w14:paraId="6DEF3F47" w14:textId="77777777" w:rsidR="006F2BAE" w:rsidRPr="00B24739" w:rsidRDefault="006F2BAE" w:rsidP="00B24739">
      <w:pPr>
        <w:pStyle w:val="ListParagraph"/>
        <w:numPr>
          <w:ilvl w:val="0"/>
          <w:numId w:val="1"/>
        </w:numPr>
        <w:spacing w:line="480" w:lineRule="auto"/>
        <w:rPr>
          <w:rFonts w:ascii="Arial" w:hAnsi="Arial" w:cs="Arial"/>
        </w:rPr>
      </w:pPr>
      <w:r w:rsidRPr="00B24739">
        <w:rPr>
          <w:rFonts w:ascii="Arial" w:hAnsi="Arial" w:cs="Arial"/>
        </w:rPr>
        <w:t>Tunde Beata Maluta</w:t>
      </w:r>
    </w:p>
    <w:p w14:paraId="0E5B7730" w14:textId="77777777" w:rsidR="006F2BAE" w:rsidRPr="00B24739" w:rsidRDefault="006F2BAE" w:rsidP="00B24739">
      <w:pPr>
        <w:pStyle w:val="ListParagraph"/>
        <w:numPr>
          <w:ilvl w:val="0"/>
          <w:numId w:val="1"/>
        </w:numPr>
        <w:spacing w:line="480" w:lineRule="auto"/>
        <w:rPr>
          <w:rFonts w:ascii="Arial" w:hAnsi="Arial" w:cs="Arial"/>
        </w:rPr>
      </w:pPr>
      <w:r w:rsidRPr="00B24739">
        <w:rPr>
          <w:rFonts w:ascii="Arial" w:hAnsi="Arial" w:cs="Arial"/>
        </w:rPr>
        <w:t>Emil Daniel Malutan</w:t>
      </w:r>
    </w:p>
    <w:p w14:paraId="65F83198" w14:textId="77777777" w:rsidR="006F2BAE" w:rsidRPr="00B24739" w:rsidRDefault="006F2BAE" w:rsidP="00B24739">
      <w:pPr>
        <w:pStyle w:val="ListParagraph"/>
        <w:numPr>
          <w:ilvl w:val="0"/>
          <w:numId w:val="1"/>
        </w:numPr>
        <w:spacing w:line="480" w:lineRule="auto"/>
        <w:rPr>
          <w:rFonts w:ascii="Arial" w:hAnsi="Arial" w:cs="Arial"/>
        </w:rPr>
      </w:pPr>
      <w:r w:rsidRPr="00B24739">
        <w:rPr>
          <w:rFonts w:ascii="Arial" w:hAnsi="Arial" w:cs="Arial"/>
        </w:rPr>
        <w:t>Emil Danut Malutan</w:t>
      </w:r>
    </w:p>
    <w:p w14:paraId="7D938728" w14:textId="77777777" w:rsidR="006F2BAE" w:rsidRPr="00B24739" w:rsidRDefault="006F2BAE" w:rsidP="00B24739">
      <w:pPr>
        <w:pStyle w:val="ListParagraph"/>
        <w:numPr>
          <w:ilvl w:val="0"/>
          <w:numId w:val="1"/>
        </w:numPr>
        <w:spacing w:line="480" w:lineRule="auto"/>
        <w:rPr>
          <w:rFonts w:ascii="Arial" w:hAnsi="Arial" w:cs="Arial"/>
        </w:rPr>
      </w:pPr>
      <w:r w:rsidRPr="00B24739">
        <w:rPr>
          <w:rFonts w:ascii="Arial" w:hAnsi="Arial" w:cs="Arial"/>
        </w:rPr>
        <w:t xml:space="preserve">Viorica Voicu </w:t>
      </w:r>
    </w:p>
    <w:p w14:paraId="41FBBAC1" w14:textId="00EB1E98" w:rsidR="006F2BAE" w:rsidRPr="006F2BAE" w:rsidRDefault="006F2BAE" w:rsidP="006F2BAE">
      <w:pPr>
        <w:spacing w:line="480" w:lineRule="auto"/>
        <w:rPr>
          <w:rFonts w:ascii="Arial" w:hAnsi="Arial" w:cs="Arial"/>
        </w:rPr>
      </w:pPr>
      <w:r w:rsidRPr="006F2BAE">
        <w:rPr>
          <w:rFonts w:ascii="Arial" w:hAnsi="Arial" w:cs="Arial"/>
        </w:rPr>
        <w:t xml:space="preserve">Link to Individual Blog / Social Media Site: </w:t>
      </w:r>
      <w:hyperlink r:id="rId7" w:history="1">
        <w:r w:rsidR="003C4994" w:rsidRPr="00F81EAF">
          <w:rPr>
            <w:rStyle w:val="Hyperlink"/>
            <w:rFonts w:ascii="Arial" w:hAnsi="Arial" w:cs="Arial"/>
          </w:rPr>
          <w:t>https://goodheartforpeople.blogspot.com/</w:t>
        </w:r>
      </w:hyperlink>
      <w:r w:rsidR="003C4994">
        <w:rPr>
          <w:rFonts w:ascii="Arial" w:hAnsi="Arial" w:cs="Arial"/>
        </w:rPr>
        <w:t xml:space="preserve"> </w:t>
      </w:r>
    </w:p>
    <w:p w14:paraId="5D093A2F" w14:textId="78B939CB" w:rsidR="006F2BAE" w:rsidRPr="00B24739" w:rsidRDefault="006F2BAE" w:rsidP="006F2BAE">
      <w:pPr>
        <w:spacing w:line="480" w:lineRule="auto"/>
        <w:rPr>
          <w:rFonts w:ascii="Arial Black" w:hAnsi="Arial Black" w:cs="Arial"/>
        </w:rPr>
      </w:pPr>
      <w:r w:rsidRPr="00B24739">
        <w:rPr>
          <w:rFonts w:ascii="Arial Black" w:hAnsi="Arial Black" w:cs="Arial"/>
        </w:rPr>
        <w:t xml:space="preserve">Blog </w:t>
      </w:r>
    </w:p>
    <w:p w14:paraId="3121399A" w14:textId="6CDB4CAB" w:rsidR="003C4994" w:rsidRDefault="003C4994" w:rsidP="003C4994">
      <w:pPr>
        <w:spacing w:line="480" w:lineRule="auto"/>
        <w:rPr>
          <w:rFonts w:ascii="Arial" w:hAnsi="Arial" w:cs="Arial"/>
        </w:rPr>
      </w:pPr>
      <w:r w:rsidRPr="003C4994">
        <w:rPr>
          <w:rFonts w:ascii="Arial" w:hAnsi="Arial" w:cs="Arial"/>
        </w:rPr>
        <w:t>Volunteering with the BHF - Giving Time, Not Just Money</w:t>
      </w:r>
    </w:p>
    <w:p w14:paraId="0B0B99C3" w14:textId="77777777" w:rsidR="003C4994" w:rsidRDefault="003C4994" w:rsidP="003C4994">
      <w:pPr>
        <w:spacing w:line="480" w:lineRule="auto"/>
        <w:rPr>
          <w:rFonts w:ascii="Arial" w:hAnsi="Arial" w:cs="Arial"/>
        </w:rPr>
      </w:pPr>
      <w:r w:rsidRPr="003C4994">
        <w:rPr>
          <w:rFonts w:ascii="Arial" w:hAnsi="Arial" w:cs="Arial"/>
        </w:rPr>
        <w:t>Not everyone can donate, and that is ok - because the British Heart Foundation needs time and energy to help raise funds. Volunteering is one of the most beneficial ways to make an impact.</w:t>
      </w:r>
    </w:p>
    <w:p w14:paraId="6486FF94" w14:textId="77777777" w:rsidR="003C4994" w:rsidRDefault="003C4994" w:rsidP="003C4994">
      <w:pPr>
        <w:spacing w:line="480" w:lineRule="auto"/>
        <w:rPr>
          <w:rFonts w:ascii="Arial" w:hAnsi="Arial" w:cs="Arial"/>
        </w:rPr>
      </w:pPr>
      <w:r w:rsidRPr="003C4994">
        <w:rPr>
          <w:rFonts w:ascii="Arial" w:hAnsi="Arial" w:cs="Arial"/>
        </w:rPr>
        <w:t>BHF volunteers help in charity shops, support fundraising events, or simply raise awareness online. I spoke with volunteer in my local BHF shop in one weekend, and it was so positive. Meeting new people, learning to speak of the cause, and knowing each sale can help save lives, was very inspiring.</w:t>
      </w:r>
    </w:p>
    <w:p w14:paraId="3FE926AD" w14:textId="14B0FA82" w:rsidR="003C4994" w:rsidRPr="003C4994" w:rsidRDefault="003C4994" w:rsidP="003C4994">
      <w:pPr>
        <w:spacing w:line="480" w:lineRule="auto"/>
        <w:rPr>
          <w:rFonts w:ascii="Arial" w:hAnsi="Arial" w:cs="Arial"/>
        </w:rPr>
      </w:pPr>
      <w:r w:rsidRPr="003C4994">
        <w:rPr>
          <w:rFonts w:ascii="Arial" w:hAnsi="Arial" w:cs="Arial"/>
        </w:rPr>
        <w:t xml:space="preserve">Volunteering does not only help others, </w:t>
      </w:r>
      <w:proofErr w:type="gramStart"/>
      <w:r w:rsidRPr="003C4994">
        <w:rPr>
          <w:rFonts w:ascii="Arial" w:hAnsi="Arial" w:cs="Arial"/>
        </w:rPr>
        <w:t>it</w:t>
      </w:r>
      <w:proofErr w:type="gramEnd"/>
      <w:r w:rsidRPr="003C4994">
        <w:rPr>
          <w:rFonts w:ascii="Arial" w:hAnsi="Arial" w:cs="Arial"/>
        </w:rPr>
        <w:t xml:space="preserve"> helps you too. You build skills, confidence, and a sense of purpose - and you can meet others who care about impact.</w:t>
      </w:r>
    </w:p>
    <w:p w14:paraId="6E7D80C1" w14:textId="77777777" w:rsidR="003C4994" w:rsidRPr="003C4994" w:rsidRDefault="003C4994" w:rsidP="003C4994">
      <w:pPr>
        <w:spacing w:line="480" w:lineRule="auto"/>
        <w:rPr>
          <w:rFonts w:ascii="Arial" w:hAnsi="Arial" w:cs="Arial"/>
        </w:rPr>
      </w:pPr>
    </w:p>
    <w:p w14:paraId="5FC15802" w14:textId="77777777" w:rsidR="003C4994" w:rsidRPr="003C4994" w:rsidRDefault="003C4994" w:rsidP="003C4994">
      <w:pPr>
        <w:spacing w:line="480" w:lineRule="auto"/>
        <w:rPr>
          <w:rFonts w:ascii="Arial" w:hAnsi="Arial" w:cs="Arial"/>
        </w:rPr>
      </w:pPr>
      <w:r w:rsidRPr="003C4994">
        <w:rPr>
          <w:rFonts w:ascii="Arial" w:hAnsi="Arial" w:cs="Arial"/>
        </w:rPr>
        <w:t>The BHF has volunteering opportunities for the UK, so regardless of your schedule or experience, there will be something you can do.</w:t>
      </w:r>
    </w:p>
    <w:p w14:paraId="70E7AF1D" w14:textId="77777777" w:rsidR="003C4994" w:rsidRDefault="003C4994" w:rsidP="003C4994">
      <w:pPr>
        <w:spacing w:line="480" w:lineRule="auto"/>
        <w:rPr>
          <w:rFonts w:ascii="Arial" w:hAnsi="Arial" w:cs="Arial"/>
        </w:rPr>
      </w:pPr>
      <w:r w:rsidRPr="003C4994">
        <w:rPr>
          <w:rFonts w:ascii="Arial" w:hAnsi="Arial" w:cs="Arial"/>
        </w:rPr>
        <w:t>Would you ever volunteer for a cause? What type of work would be enjoyable for you?</w:t>
      </w:r>
    </w:p>
    <w:p w14:paraId="662E56E7" w14:textId="415D0001" w:rsidR="003C4994" w:rsidRPr="003C4994" w:rsidRDefault="003C4994" w:rsidP="003C4994">
      <w:pPr>
        <w:spacing w:line="480" w:lineRule="auto"/>
        <w:rPr>
          <w:rFonts w:ascii="Arial" w:hAnsi="Arial" w:cs="Arial"/>
        </w:rPr>
      </w:pPr>
      <w:r w:rsidRPr="003C4994">
        <w:rPr>
          <w:rFonts w:ascii="Arial" w:hAnsi="Arial" w:cs="Arial"/>
        </w:rPr>
        <w:t xml:space="preserve">See volunteering roles in your area: </w:t>
      </w:r>
      <w:hyperlink r:id="rId8" w:history="1">
        <w:r w:rsidRPr="00F81EAF">
          <w:rPr>
            <w:rStyle w:val="Hyperlink"/>
            <w:rFonts w:ascii="Arial" w:hAnsi="Arial" w:cs="Arial"/>
          </w:rPr>
          <w:t>https://www.bhf.org.uk/how-you-can-help/volunteer</w:t>
        </w:r>
      </w:hyperlink>
      <w:r>
        <w:rPr>
          <w:rFonts w:ascii="Arial" w:hAnsi="Arial" w:cs="Arial"/>
        </w:rPr>
        <w:t xml:space="preserve"> </w:t>
      </w:r>
    </w:p>
    <w:p w14:paraId="1AC8C439" w14:textId="77777777" w:rsidR="003C4994" w:rsidRPr="003C4994" w:rsidRDefault="003C4994" w:rsidP="003C4994">
      <w:pPr>
        <w:spacing w:line="480" w:lineRule="auto"/>
        <w:rPr>
          <w:rFonts w:ascii="Arial" w:hAnsi="Arial" w:cs="Arial"/>
        </w:rPr>
      </w:pPr>
    </w:p>
    <w:p w14:paraId="231C6C31" w14:textId="77777777" w:rsidR="003C4994" w:rsidRPr="003C4994" w:rsidRDefault="003C4994" w:rsidP="003C4994">
      <w:pPr>
        <w:spacing w:line="480" w:lineRule="auto"/>
        <w:rPr>
          <w:rFonts w:ascii="Arial" w:hAnsi="Arial" w:cs="Arial"/>
        </w:rPr>
      </w:pPr>
      <w:r w:rsidRPr="003C4994">
        <w:rPr>
          <w:rFonts w:ascii="Arial" w:hAnsi="Arial" w:cs="Arial"/>
        </w:rPr>
        <w:t>“The Reason I Support the British Heart Foundation”</w:t>
      </w:r>
    </w:p>
    <w:p w14:paraId="54F6C6E7" w14:textId="77777777" w:rsidR="003C4994" w:rsidRDefault="003C4994" w:rsidP="003C4994">
      <w:pPr>
        <w:spacing w:line="480" w:lineRule="auto"/>
        <w:rPr>
          <w:rFonts w:ascii="Arial" w:hAnsi="Arial" w:cs="Arial"/>
        </w:rPr>
      </w:pPr>
      <w:r w:rsidRPr="003C4994">
        <w:rPr>
          <w:rFonts w:ascii="Arial" w:hAnsi="Arial" w:cs="Arial"/>
        </w:rPr>
        <w:t xml:space="preserve">I decided to support the British Heart Foundation because of my grandfather. He had a heart condition for most of his </w:t>
      </w:r>
      <w:proofErr w:type="gramStart"/>
      <w:r w:rsidRPr="003C4994">
        <w:rPr>
          <w:rFonts w:ascii="Arial" w:hAnsi="Arial" w:cs="Arial"/>
        </w:rPr>
        <w:t>life</w:t>
      </w:r>
      <w:proofErr w:type="gramEnd"/>
      <w:r w:rsidRPr="003C4994">
        <w:rPr>
          <w:rFonts w:ascii="Arial" w:hAnsi="Arial" w:cs="Arial"/>
        </w:rPr>
        <w:t xml:space="preserve"> and I witnessed, first-hand, the impact medical research and support can have on a person’s story.</w:t>
      </w:r>
    </w:p>
    <w:p w14:paraId="2C21C228" w14:textId="09C490E1" w:rsidR="003C4994" w:rsidRPr="003C4994" w:rsidRDefault="003C4994" w:rsidP="003C4994">
      <w:pPr>
        <w:spacing w:line="480" w:lineRule="auto"/>
        <w:rPr>
          <w:rFonts w:ascii="Arial" w:hAnsi="Arial" w:cs="Arial"/>
        </w:rPr>
      </w:pPr>
      <w:r w:rsidRPr="003C4994">
        <w:rPr>
          <w:rFonts w:ascii="Arial" w:hAnsi="Arial" w:cs="Arial"/>
        </w:rPr>
        <w:t>When he was first diagnosed, it didn’t look great. But, thanks to treatments developed through research - the same types of treatments that the BHF funds - he lived for many more years and was able to be surrounded by family. I will always be benefitting for that time.</w:t>
      </w:r>
    </w:p>
    <w:p w14:paraId="0AFBB800" w14:textId="54702228" w:rsidR="003C4994" w:rsidRPr="003C4994" w:rsidRDefault="003C4994" w:rsidP="003C4994">
      <w:pPr>
        <w:spacing w:line="480" w:lineRule="auto"/>
        <w:rPr>
          <w:rFonts w:ascii="Arial" w:hAnsi="Arial" w:cs="Arial"/>
        </w:rPr>
      </w:pPr>
      <w:r w:rsidRPr="003C4994">
        <w:rPr>
          <w:rFonts w:ascii="Arial" w:hAnsi="Arial" w:cs="Arial"/>
        </w:rPr>
        <w:t>So, it makes me very happy that the BHF’s message “Beat Heartbreak Forever” means something to me. It’s not just a message - it’s a promise, and one-day fewer families will have to go through what my family went through.</w:t>
      </w:r>
    </w:p>
    <w:p w14:paraId="75CE9B5C" w14:textId="77777777" w:rsidR="003C4994" w:rsidRPr="003C4994" w:rsidRDefault="003C4994" w:rsidP="003C4994">
      <w:pPr>
        <w:spacing w:line="480" w:lineRule="auto"/>
        <w:rPr>
          <w:rFonts w:ascii="Arial" w:hAnsi="Arial" w:cs="Arial"/>
        </w:rPr>
      </w:pPr>
    </w:p>
    <w:p w14:paraId="122AFD94" w14:textId="77777777" w:rsidR="003C4994" w:rsidRPr="003C4994" w:rsidRDefault="003C4994" w:rsidP="003C4994">
      <w:pPr>
        <w:spacing w:line="480" w:lineRule="auto"/>
        <w:rPr>
          <w:rFonts w:ascii="Arial" w:hAnsi="Arial" w:cs="Arial"/>
        </w:rPr>
      </w:pPr>
      <w:r w:rsidRPr="003C4994">
        <w:rPr>
          <w:rFonts w:ascii="Arial" w:hAnsi="Arial" w:cs="Arial"/>
        </w:rPr>
        <w:lastRenderedPageBreak/>
        <w:t>Supporting the BHF is personal. The donation is about more than just money; it’s about hope, science, and community. Any time someone donates or participates in a BHF fundraising event they are helping to fund another breakthrough.</w:t>
      </w:r>
    </w:p>
    <w:p w14:paraId="68F36FB5" w14:textId="77777777" w:rsidR="003C4994" w:rsidRPr="003C4994" w:rsidRDefault="003C4994" w:rsidP="003C4994">
      <w:pPr>
        <w:spacing w:line="480" w:lineRule="auto"/>
        <w:rPr>
          <w:rFonts w:ascii="Arial" w:hAnsi="Arial" w:cs="Arial"/>
        </w:rPr>
      </w:pPr>
      <w:r w:rsidRPr="003C4994">
        <w:rPr>
          <w:rFonts w:ascii="Arial" w:hAnsi="Arial" w:cs="Arial"/>
        </w:rPr>
        <w:t>What inspires you to support a cause? These personal stories can sometimes be what inspires us the most, so let us know below - you never know who you might inspire.</w:t>
      </w:r>
    </w:p>
    <w:p w14:paraId="764F9B47" w14:textId="6332BEBA" w:rsidR="003C4994" w:rsidRPr="006F2BAE" w:rsidRDefault="003C4994" w:rsidP="003C4994">
      <w:pPr>
        <w:spacing w:line="480" w:lineRule="auto"/>
        <w:rPr>
          <w:rFonts w:ascii="Arial" w:hAnsi="Arial" w:cs="Arial"/>
        </w:rPr>
      </w:pPr>
      <w:r w:rsidRPr="003C4994">
        <w:rPr>
          <w:rFonts w:ascii="Arial" w:hAnsi="Arial" w:cs="Arial"/>
        </w:rPr>
        <w:t xml:space="preserve">To learn about how you can help: </w:t>
      </w:r>
      <w:hyperlink r:id="rId9" w:history="1">
        <w:r w:rsidRPr="00F81EAF">
          <w:rPr>
            <w:rStyle w:val="Hyperlink"/>
            <w:rFonts w:ascii="Arial" w:hAnsi="Arial" w:cs="Arial"/>
          </w:rPr>
          <w:t>https://www.bhf.org.uk/how-you-can-hel</w:t>
        </w:r>
        <w:r w:rsidRPr="00F81EAF">
          <w:rPr>
            <w:rStyle w:val="Hyperlink"/>
            <w:rFonts w:ascii="Arial" w:hAnsi="Arial" w:cs="Arial"/>
          </w:rPr>
          <w:t>p</w:t>
        </w:r>
      </w:hyperlink>
      <w:r>
        <w:rPr>
          <w:rFonts w:ascii="Arial" w:hAnsi="Arial" w:cs="Arial"/>
        </w:rPr>
        <w:t xml:space="preserve"> </w:t>
      </w:r>
    </w:p>
    <w:p w14:paraId="385B22A5" w14:textId="77777777" w:rsidR="00B24739" w:rsidRDefault="00B24739" w:rsidP="006F2BAE">
      <w:pPr>
        <w:spacing w:line="480" w:lineRule="auto"/>
        <w:rPr>
          <w:rFonts w:ascii="Arial Black" w:hAnsi="Arial Black" w:cs="Arial"/>
        </w:rPr>
      </w:pPr>
    </w:p>
    <w:p w14:paraId="7D36E8BF" w14:textId="051CAE66" w:rsidR="006F2BAE" w:rsidRPr="00B24739" w:rsidRDefault="006F2BAE" w:rsidP="006F2BAE">
      <w:pPr>
        <w:spacing w:line="480" w:lineRule="auto"/>
        <w:rPr>
          <w:rFonts w:ascii="Arial Black" w:hAnsi="Arial Black" w:cs="Arial"/>
        </w:rPr>
      </w:pPr>
      <w:r w:rsidRPr="00B24739">
        <w:rPr>
          <w:rFonts w:ascii="Arial Black" w:hAnsi="Arial Black" w:cs="Arial"/>
        </w:rPr>
        <w:t xml:space="preserve">Evaluation of marketing theory </w:t>
      </w:r>
    </w:p>
    <w:p w14:paraId="4E5DE818" w14:textId="357E53AA" w:rsidR="003C4994" w:rsidRPr="003C4994" w:rsidRDefault="003C4994" w:rsidP="003C4994">
      <w:pPr>
        <w:spacing w:line="480" w:lineRule="auto"/>
        <w:rPr>
          <w:rFonts w:ascii="Arial" w:hAnsi="Arial" w:cs="Arial"/>
        </w:rPr>
      </w:pPr>
      <w:r w:rsidRPr="003C4994">
        <w:rPr>
          <w:rFonts w:ascii="Arial" w:hAnsi="Arial" w:cs="Arial"/>
        </w:rPr>
        <w:t>The blo</w:t>
      </w:r>
      <w:r>
        <w:rPr>
          <w:rFonts w:ascii="Arial" w:hAnsi="Arial" w:cs="Arial"/>
        </w:rPr>
        <w:t xml:space="preserve">gs </w:t>
      </w:r>
      <w:r w:rsidR="00B24739" w:rsidRPr="003C4994">
        <w:rPr>
          <w:rFonts w:ascii="Arial" w:hAnsi="Arial" w:cs="Arial"/>
        </w:rPr>
        <w:t>implement</w:t>
      </w:r>
      <w:r w:rsidRPr="003C4994">
        <w:rPr>
          <w:rFonts w:ascii="Arial" w:hAnsi="Arial" w:cs="Arial"/>
        </w:rPr>
        <w:t xml:space="preserve"> effective digital marketing strategies to help share the message of the charity. The blog is aimed at inspiring people to volunteer, especially those unable to donate money. The blog seeks to do this by sharing personal stories and emotional messages that employees, volunteers, as well as potential volunteers, can relate to and connect with the BHF. </w:t>
      </w:r>
    </w:p>
    <w:p w14:paraId="21C374C4" w14:textId="77777777" w:rsidR="003C4994" w:rsidRPr="00B24739" w:rsidRDefault="003C4994" w:rsidP="003C4994">
      <w:pPr>
        <w:spacing w:line="480" w:lineRule="auto"/>
        <w:rPr>
          <w:rFonts w:ascii="Arial Black" w:hAnsi="Arial Black" w:cs="Arial"/>
        </w:rPr>
      </w:pPr>
      <w:r w:rsidRPr="00B24739">
        <w:rPr>
          <w:rFonts w:ascii="Arial Black" w:hAnsi="Arial Black" w:cs="Arial"/>
        </w:rPr>
        <w:t>Purpose of Blog</w:t>
      </w:r>
    </w:p>
    <w:p w14:paraId="1D167236" w14:textId="77777777" w:rsidR="003C4994" w:rsidRDefault="003C4994" w:rsidP="003C4994">
      <w:pPr>
        <w:spacing w:line="480" w:lineRule="auto"/>
        <w:rPr>
          <w:rFonts w:ascii="Arial" w:hAnsi="Arial" w:cs="Arial"/>
        </w:rPr>
      </w:pPr>
      <w:r w:rsidRPr="003C4994">
        <w:rPr>
          <w:rFonts w:ascii="Arial" w:hAnsi="Arial" w:cs="Arial"/>
        </w:rPr>
        <w:t xml:space="preserve">The blog has two main objectives. The first is to raise awareness regarding the work of the BHF. The second is to encourage interested parties to get involved through donated time, as BHF believes giving time is </w:t>
      </w:r>
      <w:r w:rsidRPr="003C4994">
        <w:rPr>
          <w:rFonts w:ascii="Arial" w:hAnsi="Arial" w:cs="Arial"/>
        </w:rPr>
        <w:t>like</w:t>
      </w:r>
      <w:r w:rsidRPr="003C4994">
        <w:rPr>
          <w:rFonts w:ascii="Arial" w:hAnsi="Arial" w:cs="Arial"/>
        </w:rPr>
        <w:t xml:space="preserve"> donating money. This belief matches the new-age digital marketing strategies that uses content marketing to inspire people to </w:t>
      </w:r>
      <w:r w:rsidRPr="003C4994">
        <w:rPr>
          <w:rFonts w:ascii="Arial" w:hAnsi="Arial" w:cs="Arial"/>
        </w:rPr>
        <w:t>act</w:t>
      </w:r>
      <w:r w:rsidRPr="003C4994">
        <w:rPr>
          <w:rFonts w:ascii="Arial" w:hAnsi="Arial" w:cs="Arial"/>
        </w:rPr>
        <w:t xml:space="preserve"> (Chaffey &amp; Ellis-Chadwick, 2019).</w:t>
      </w:r>
    </w:p>
    <w:p w14:paraId="23146B28" w14:textId="77777777" w:rsidR="003C4994" w:rsidRDefault="003C4994" w:rsidP="003C4994">
      <w:pPr>
        <w:spacing w:line="480" w:lineRule="auto"/>
        <w:rPr>
          <w:rFonts w:ascii="Arial" w:hAnsi="Arial" w:cs="Arial"/>
        </w:rPr>
      </w:pPr>
      <w:r w:rsidRPr="003C4994">
        <w:rPr>
          <w:rFonts w:ascii="Arial" w:hAnsi="Arial" w:cs="Arial"/>
        </w:rPr>
        <w:t xml:space="preserve">The story about the grandfather encourages a more emotional and personal theme, capturing a notion as to why the BHF would be an important charity. This is a </w:t>
      </w:r>
      <w:r w:rsidRPr="003C4994">
        <w:rPr>
          <w:rFonts w:ascii="Arial" w:hAnsi="Arial" w:cs="Arial"/>
        </w:rPr>
        <w:lastRenderedPageBreak/>
        <w:t xml:space="preserve">modified example of emotional marketing, and marketing for donations and good causes usually works better than if you were just providing </w:t>
      </w:r>
      <w:r w:rsidRPr="003C4994">
        <w:rPr>
          <w:rFonts w:ascii="Arial" w:hAnsi="Arial" w:cs="Arial"/>
        </w:rPr>
        <w:t>information</w:t>
      </w:r>
      <w:r w:rsidRPr="003C4994">
        <w:rPr>
          <w:rFonts w:ascii="Arial" w:hAnsi="Arial" w:cs="Arial"/>
        </w:rPr>
        <w:t xml:space="preserve"> (Egede, 2013; </w:t>
      </w:r>
      <w:proofErr w:type="spellStart"/>
      <w:r w:rsidRPr="003C4994">
        <w:rPr>
          <w:rFonts w:ascii="Arial" w:hAnsi="Arial" w:cs="Arial"/>
        </w:rPr>
        <w:t>Abrorovich</w:t>
      </w:r>
      <w:proofErr w:type="spellEnd"/>
      <w:r w:rsidRPr="003C4994">
        <w:rPr>
          <w:rFonts w:ascii="Arial" w:hAnsi="Arial" w:cs="Arial"/>
        </w:rPr>
        <w:t>, 2023). People connect more easily with a charity they relate to, rather than reading about a charity needing assistance.</w:t>
      </w:r>
    </w:p>
    <w:p w14:paraId="31F0286E" w14:textId="77777777" w:rsidR="003C4994" w:rsidRPr="00B24739" w:rsidRDefault="003C4994" w:rsidP="003C4994">
      <w:pPr>
        <w:spacing w:line="480" w:lineRule="auto"/>
        <w:rPr>
          <w:rFonts w:ascii="Arial Black" w:hAnsi="Arial Black" w:cs="Arial"/>
        </w:rPr>
      </w:pPr>
      <w:r w:rsidRPr="00B24739">
        <w:rPr>
          <w:rFonts w:ascii="Arial Black" w:hAnsi="Arial Black" w:cs="Arial"/>
        </w:rPr>
        <w:t>Target Audience and Marketing Strategy</w:t>
      </w:r>
    </w:p>
    <w:p w14:paraId="5B9081AE" w14:textId="77777777" w:rsidR="003C4994" w:rsidRDefault="003C4994" w:rsidP="003C4994">
      <w:pPr>
        <w:spacing w:line="480" w:lineRule="auto"/>
        <w:rPr>
          <w:rFonts w:ascii="Arial" w:hAnsi="Arial" w:cs="Arial"/>
        </w:rPr>
      </w:pPr>
      <w:r w:rsidRPr="003C4994">
        <w:rPr>
          <w:rFonts w:ascii="Arial" w:hAnsi="Arial" w:cs="Arial"/>
        </w:rPr>
        <w:t>This blog is intended for people who care about other people, but do not have extra money to donate. This could be college students, those with young professionals just starting out, or someone just looking to help and support a good cause. The organi</w:t>
      </w:r>
      <w:r>
        <w:rPr>
          <w:rFonts w:ascii="Arial" w:hAnsi="Arial" w:cs="Arial"/>
        </w:rPr>
        <w:t>s</w:t>
      </w:r>
      <w:r w:rsidRPr="003C4994">
        <w:rPr>
          <w:rFonts w:ascii="Arial" w:hAnsi="Arial" w:cs="Arial"/>
        </w:rPr>
        <w:t>ation involved in the blog is using the STP method of marketing, or a more modern approach (segmentation, targeting, and positioning) (Romppanen, 2021; Santoso et al., 2024</w:t>
      </w:r>
      <w:r w:rsidRPr="003C4994">
        <w:rPr>
          <w:rFonts w:ascii="Arial" w:hAnsi="Arial" w:cs="Arial"/>
        </w:rPr>
        <w:t>). Segmentation</w:t>
      </w:r>
      <w:r w:rsidRPr="003C4994">
        <w:rPr>
          <w:rFonts w:ascii="Arial" w:hAnsi="Arial" w:cs="Arial"/>
        </w:rPr>
        <w:t xml:space="preserve"> refers to grouping people according to shared qualities such as their age or </w:t>
      </w:r>
      <w:proofErr w:type="spellStart"/>
      <w:proofErr w:type="gramStart"/>
      <w:r w:rsidRPr="003C4994">
        <w:rPr>
          <w:rFonts w:ascii="Arial" w:hAnsi="Arial" w:cs="Arial"/>
        </w:rPr>
        <w:t>lifestyle.Targeting</w:t>
      </w:r>
      <w:proofErr w:type="spellEnd"/>
      <w:proofErr w:type="gramEnd"/>
      <w:r w:rsidRPr="003C4994">
        <w:rPr>
          <w:rFonts w:ascii="Arial" w:hAnsi="Arial" w:cs="Arial"/>
        </w:rPr>
        <w:t xml:space="preserve"> is a step that involves picking the segment most likely to respond. In this case, we are targeting caring individuals who are socially aware and want to make a difference.</w:t>
      </w:r>
      <w:r>
        <w:rPr>
          <w:rFonts w:ascii="Arial" w:hAnsi="Arial" w:cs="Arial"/>
        </w:rPr>
        <w:t xml:space="preserve"> </w:t>
      </w:r>
      <w:r w:rsidRPr="003C4994">
        <w:rPr>
          <w:rFonts w:ascii="Arial" w:hAnsi="Arial" w:cs="Arial"/>
        </w:rPr>
        <w:t>Positioning is crafting the message to provide meaning or sense of accomplishment to a volunteering experience. The blog states "you do not have to give money to make a difference", which reduces barriers for those who want to do something, but do not know how.</w:t>
      </w:r>
    </w:p>
    <w:p w14:paraId="5A2F9A59" w14:textId="77777777" w:rsidR="003C4994" w:rsidRPr="00B24739" w:rsidRDefault="003C4994" w:rsidP="003C4994">
      <w:pPr>
        <w:spacing w:line="480" w:lineRule="auto"/>
        <w:rPr>
          <w:rFonts w:ascii="Arial Black" w:hAnsi="Arial Black" w:cs="Arial"/>
        </w:rPr>
      </w:pPr>
      <w:r w:rsidRPr="00B24739">
        <w:rPr>
          <w:rFonts w:ascii="Arial Black" w:hAnsi="Arial Black" w:cs="Arial"/>
        </w:rPr>
        <w:t>Marketing Framework and Communication Choices</w:t>
      </w:r>
    </w:p>
    <w:p w14:paraId="0E19D3FC" w14:textId="77777777" w:rsidR="00B24739" w:rsidRDefault="003C4994" w:rsidP="003C4994">
      <w:pPr>
        <w:spacing w:line="480" w:lineRule="auto"/>
        <w:rPr>
          <w:rFonts w:ascii="Arial" w:hAnsi="Arial" w:cs="Arial"/>
        </w:rPr>
      </w:pPr>
      <w:r w:rsidRPr="003C4994">
        <w:rPr>
          <w:rFonts w:ascii="Arial" w:hAnsi="Arial" w:cs="Arial"/>
        </w:rPr>
        <w:t>The blog is consistent with th</w:t>
      </w:r>
      <w:r w:rsidR="00503D94">
        <w:rPr>
          <w:rFonts w:ascii="Arial" w:hAnsi="Arial" w:cs="Arial"/>
        </w:rPr>
        <w:t>e</w:t>
      </w:r>
      <w:r w:rsidRPr="003C4994">
        <w:rPr>
          <w:rFonts w:ascii="Arial" w:hAnsi="Arial" w:cs="Arial"/>
        </w:rPr>
        <w:t xml:space="preserve"> analytics of AISAS: Attention, Interest, Search, Action, Share (</w:t>
      </w:r>
      <w:proofErr w:type="spellStart"/>
      <w:r w:rsidRPr="003C4994">
        <w:rPr>
          <w:rFonts w:ascii="Arial" w:hAnsi="Arial" w:cs="Arial"/>
        </w:rPr>
        <w:t>Pelawi</w:t>
      </w:r>
      <w:proofErr w:type="spellEnd"/>
      <w:r w:rsidRPr="003C4994">
        <w:rPr>
          <w:rFonts w:ascii="Arial" w:hAnsi="Arial" w:cs="Arial"/>
        </w:rPr>
        <w:t xml:space="preserve"> &amp; Aprilia, 2019). It gains Attention with an intriguing heading, draws Interest with storytelling, giving links people can use to search for an actual role or volunteer position, and motivates Action with texting concluding with a Share story component</w:t>
      </w:r>
      <w:r w:rsidR="00503D94">
        <w:rPr>
          <w:rFonts w:ascii="Arial" w:hAnsi="Arial" w:cs="Arial"/>
        </w:rPr>
        <w:t xml:space="preserve"> </w:t>
      </w:r>
      <w:r w:rsidRPr="003C4994">
        <w:rPr>
          <w:rFonts w:ascii="Arial" w:hAnsi="Arial" w:cs="Arial"/>
        </w:rPr>
        <w:t>(Bagus, 2023).</w:t>
      </w:r>
    </w:p>
    <w:p w14:paraId="080AD801" w14:textId="3FF0A5EA" w:rsidR="00503D94" w:rsidRPr="003244B5" w:rsidRDefault="003C4994" w:rsidP="003C4994">
      <w:pPr>
        <w:spacing w:line="480" w:lineRule="auto"/>
        <w:rPr>
          <w:rFonts w:ascii="Arial Black" w:hAnsi="Arial Black" w:cs="Arial"/>
        </w:rPr>
      </w:pPr>
      <w:r w:rsidRPr="003244B5">
        <w:rPr>
          <w:rFonts w:ascii="Arial Black" w:hAnsi="Arial Black" w:cs="Arial"/>
        </w:rPr>
        <w:lastRenderedPageBreak/>
        <w:t xml:space="preserve">Content Marketing and the Value of Emotion in Storytelling </w:t>
      </w:r>
    </w:p>
    <w:p w14:paraId="3411FBB7" w14:textId="77777777" w:rsidR="00503D94" w:rsidRDefault="003C4994" w:rsidP="003C4994">
      <w:pPr>
        <w:spacing w:line="480" w:lineRule="auto"/>
        <w:rPr>
          <w:rFonts w:ascii="Arial" w:hAnsi="Arial" w:cs="Arial"/>
        </w:rPr>
      </w:pPr>
      <w:r w:rsidRPr="003C4994">
        <w:rPr>
          <w:rFonts w:ascii="Arial" w:hAnsi="Arial" w:cs="Arial"/>
        </w:rPr>
        <w:t>The blog uses content marketing, instead of the paid advertising of the promotion element of the shared value model we have been using. Content marketing focuses more on storytelling and engaging with the reader more. It builds trust, making people feel like they are part of BHF, and have a vested interest in volunteering because of reading a personal story (Abrorovich, 2023).</w:t>
      </w:r>
    </w:p>
    <w:p w14:paraId="050F5066" w14:textId="59D03C33" w:rsidR="003C4994" w:rsidRPr="003C4994" w:rsidRDefault="003C4994" w:rsidP="003C4994">
      <w:pPr>
        <w:spacing w:line="480" w:lineRule="auto"/>
        <w:rPr>
          <w:rFonts w:ascii="Arial" w:hAnsi="Arial" w:cs="Arial"/>
        </w:rPr>
      </w:pPr>
      <w:r w:rsidRPr="003C4994">
        <w:rPr>
          <w:rFonts w:ascii="Arial" w:hAnsi="Arial" w:cs="Arial"/>
        </w:rPr>
        <w:t xml:space="preserve">The individual story, especially about the grandfather, is a strong piece of evidence for the power of storytelling. It promotes the notion of their work mattering in the real </w:t>
      </w:r>
      <w:r w:rsidR="00503D94" w:rsidRPr="003C4994">
        <w:rPr>
          <w:rFonts w:ascii="Arial" w:hAnsi="Arial" w:cs="Arial"/>
        </w:rPr>
        <w:t>world. This</w:t>
      </w:r>
      <w:r w:rsidRPr="003C4994">
        <w:rPr>
          <w:rFonts w:ascii="Arial" w:hAnsi="Arial" w:cs="Arial"/>
        </w:rPr>
        <w:t xml:space="preserve"> facilitates what is known as H2H (Human-to-Human) Marketing, where consumers connect with the human aspect of a brand (Kotler et al., 2021). With charity marketing, presenting real people in real life is generally more impactful than simply using numbers and statistics.</w:t>
      </w:r>
    </w:p>
    <w:p w14:paraId="7119C1AF" w14:textId="77777777" w:rsidR="00503D94" w:rsidRPr="003244B5" w:rsidRDefault="003C4994" w:rsidP="003C4994">
      <w:pPr>
        <w:spacing w:line="480" w:lineRule="auto"/>
        <w:rPr>
          <w:rFonts w:ascii="Arial Black" w:hAnsi="Arial Black" w:cs="Arial"/>
        </w:rPr>
      </w:pPr>
      <w:r w:rsidRPr="003244B5">
        <w:rPr>
          <w:rFonts w:ascii="Arial Black" w:hAnsi="Arial Black" w:cs="Arial"/>
        </w:rPr>
        <w:t>Online Engagement and Interaction</w:t>
      </w:r>
    </w:p>
    <w:p w14:paraId="4517D604" w14:textId="4A20F942" w:rsidR="00503D94" w:rsidRDefault="003C4994" w:rsidP="003C4994">
      <w:pPr>
        <w:spacing w:line="480" w:lineRule="auto"/>
        <w:rPr>
          <w:rFonts w:ascii="Arial" w:hAnsi="Arial" w:cs="Arial"/>
        </w:rPr>
      </w:pPr>
      <w:r w:rsidRPr="003C4994">
        <w:rPr>
          <w:rFonts w:ascii="Arial" w:hAnsi="Arial" w:cs="Arial"/>
        </w:rPr>
        <w:t xml:space="preserve">The blog is more than a means of providing information as it proactively engages the reader to participate in the dialogue. For example, it asks participating readers "What motivates you to provide support for a cause?" This gives the blog an element of interactivity that is important in online marketing, or as </w:t>
      </w:r>
      <w:proofErr w:type="spellStart"/>
      <w:r w:rsidRPr="003C4994">
        <w:rPr>
          <w:rFonts w:ascii="Arial" w:hAnsi="Arial" w:cs="Arial"/>
        </w:rPr>
        <w:t>Rachmad</w:t>
      </w:r>
      <w:proofErr w:type="spellEnd"/>
      <w:r w:rsidRPr="003C4994">
        <w:rPr>
          <w:rFonts w:ascii="Arial" w:hAnsi="Arial" w:cs="Arial"/>
        </w:rPr>
        <w:t xml:space="preserve"> (2024) notes,</w:t>
      </w:r>
      <w:r w:rsidR="00503D94">
        <w:rPr>
          <w:rFonts w:ascii="Arial" w:hAnsi="Arial" w:cs="Arial"/>
        </w:rPr>
        <w:t xml:space="preserve"> </w:t>
      </w:r>
      <w:r w:rsidRPr="003C4994">
        <w:rPr>
          <w:rFonts w:ascii="Arial" w:hAnsi="Arial" w:cs="Arial"/>
        </w:rPr>
        <w:t>engagement.</w:t>
      </w:r>
    </w:p>
    <w:p w14:paraId="1E1C9B13" w14:textId="5F0EF8D9" w:rsidR="003C4994" w:rsidRPr="003C4994" w:rsidRDefault="003C4994" w:rsidP="003C4994">
      <w:pPr>
        <w:spacing w:line="480" w:lineRule="auto"/>
        <w:rPr>
          <w:rFonts w:ascii="Arial" w:hAnsi="Arial" w:cs="Arial"/>
        </w:rPr>
      </w:pPr>
      <w:r w:rsidRPr="003C4994">
        <w:rPr>
          <w:rFonts w:ascii="Arial" w:hAnsi="Arial" w:cs="Arial"/>
        </w:rPr>
        <w:t>The blog likewise includes direct hyperlinks to the BHF volunteer page, creating ease and immediacy for action, which increases the chance that a prospective participant will sign up. When using emotional and interactive content, the likelihood content will be passed on multiplies significantly, thereby maximi</w:t>
      </w:r>
      <w:r w:rsidR="00503D94">
        <w:rPr>
          <w:rFonts w:ascii="Arial" w:hAnsi="Arial" w:cs="Arial"/>
        </w:rPr>
        <w:t>si</w:t>
      </w:r>
      <w:r w:rsidRPr="003C4994">
        <w:rPr>
          <w:rFonts w:ascii="Arial" w:hAnsi="Arial" w:cs="Arial"/>
        </w:rPr>
        <w:t xml:space="preserve">ng the reach of the </w:t>
      </w:r>
      <w:r w:rsidRPr="003C4994">
        <w:rPr>
          <w:rFonts w:ascii="Arial" w:hAnsi="Arial" w:cs="Arial"/>
        </w:rPr>
        <w:lastRenderedPageBreak/>
        <w:t>message; this strategi</w:t>
      </w:r>
      <w:r w:rsidR="00503D94">
        <w:rPr>
          <w:rFonts w:ascii="Arial" w:hAnsi="Arial" w:cs="Arial"/>
        </w:rPr>
        <w:t>s</w:t>
      </w:r>
      <w:r w:rsidRPr="003C4994">
        <w:rPr>
          <w:rFonts w:ascii="Arial" w:hAnsi="Arial" w:cs="Arial"/>
        </w:rPr>
        <w:t>es a greater impact on the prospective audience (Kingsnorth, 2025).</w:t>
      </w:r>
    </w:p>
    <w:p w14:paraId="2CA0268E" w14:textId="69962898" w:rsidR="00503D94" w:rsidRPr="003244B5" w:rsidRDefault="003C4994" w:rsidP="003C4994">
      <w:pPr>
        <w:spacing w:line="480" w:lineRule="auto"/>
        <w:rPr>
          <w:rFonts w:ascii="Arial Black" w:hAnsi="Arial Black" w:cs="Arial"/>
        </w:rPr>
      </w:pPr>
      <w:r w:rsidRPr="003244B5">
        <w:rPr>
          <w:rFonts w:ascii="Arial Black" w:hAnsi="Arial Black" w:cs="Arial"/>
        </w:rPr>
        <w:t>Supporting Social Change</w:t>
      </w:r>
    </w:p>
    <w:p w14:paraId="0BC0E329" w14:textId="734F87D5" w:rsidR="003C4994" w:rsidRPr="003C4994" w:rsidRDefault="003C4994" w:rsidP="003C4994">
      <w:pPr>
        <w:spacing w:line="480" w:lineRule="auto"/>
        <w:rPr>
          <w:rFonts w:ascii="Arial" w:hAnsi="Arial" w:cs="Arial"/>
        </w:rPr>
      </w:pPr>
      <w:r w:rsidRPr="003C4994">
        <w:rPr>
          <w:rFonts w:ascii="Arial" w:hAnsi="Arial" w:cs="Arial"/>
        </w:rPr>
        <w:t xml:space="preserve">The blog also provided elements of social marketing, an emphasis on engaging </w:t>
      </w:r>
      <w:r w:rsidR="00503D94" w:rsidRPr="003C4994">
        <w:rPr>
          <w:rFonts w:ascii="Arial" w:hAnsi="Arial" w:cs="Arial"/>
        </w:rPr>
        <w:t>behaviour</w:t>
      </w:r>
      <w:r w:rsidRPr="003C4994">
        <w:rPr>
          <w:rFonts w:ascii="Arial" w:hAnsi="Arial" w:cs="Arial"/>
        </w:rPr>
        <w:t xml:space="preserve"> change for the betterment of society (Kotler &amp; Lee, 2008). In this case, the </w:t>
      </w:r>
      <w:r w:rsidR="00503D94" w:rsidRPr="003C4994">
        <w:rPr>
          <w:rFonts w:ascii="Arial" w:hAnsi="Arial" w:cs="Arial"/>
        </w:rPr>
        <w:t>behaviour</w:t>
      </w:r>
      <w:r w:rsidRPr="003C4994">
        <w:rPr>
          <w:rFonts w:ascii="Arial" w:hAnsi="Arial" w:cs="Arial"/>
        </w:rPr>
        <w:t xml:space="preserve"> change is to gain engagement from prospective volunteers. It is achieved by giving evidence that giving time can really make a difference and there is </w:t>
      </w:r>
      <w:r w:rsidR="00503D94" w:rsidRPr="003C4994">
        <w:rPr>
          <w:rFonts w:ascii="Arial" w:hAnsi="Arial" w:cs="Arial"/>
        </w:rPr>
        <w:t>behaviour</w:t>
      </w:r>
      <w:r w:rsidRPr="003C4994">
        <w:rPr>
          <w:rFonts w:ascii="Arial" w:hAnsi="Arial" w:cs="Arial"/>
        </w:rPr>
        <w:t xml:space="preserve"> change in terms of thinking about charitable donations.</w:t>
      </w:r>
      <w:r w:rsidR="00503D94">
        <w:rPr>
          <w:rFonts w:ascii="Arial" w:hAnsi="Arial" w:cs="Arial"/>
        </w:rPr>
        <w:t xml:space="preserve"> </w:t>
      </w:r>
      <w:r w:rsidRPr="003C4994">
        <w:rPr>
          <w:rFonts w:ascii="Arial" w:hAnsi="Arial" w:cs="Arial"/>
        </w:rPr>
        <w:t>The message itself is clear and encouraging. It doesn't suggest there is a need for cash, therefore making the opportunity that anyone can help, regardless of financial benefit. This builds self-efficacy for engaging participation and volunteering and empowers someone to be part of something important. This is an important concept in contemporary charity marketing.</w:t>
      </w:r>
    </w:p>
    <w:p w14:paraId="719CD598" w14:textId="40A04143" w:rsidR="00503D94" w:rsidRPr="003244B5" w:rsidRDefault="003C4994" w:rsidP="003C4994">
      <w:pPr>
        <w:spacing w:line="480" w:lineRule="auto"/>
        <w:rPr>
          <w:rFonts w:ascii="Arial Black" w:hAnsi="Arial Black" w:cs="Arial"/>
        </w:rPr>
      </w:pPr>
      <w:r w:rsidRPr="003244B5">
        <w:rPr>
          <w:rFonts w:ascii="Arial Black" w:hAnsi="Arial Black" w:cs="Arial"/>
        </w:rPr>
        <w:t>Conclusion</w:t>
      </w:r>
    </w:p>
    <w:p w14:paraId="3CF51F49" w14:textId="77777777" w:rsidR="00503D94" w:rsidRDefault="003C4994" w:rsidP="003C4994">
      <w:pPr>
        <w:spacing w:line="480" w:lineRule="auto"/>
        <w:rPr>
          <w:rFonts w:ascii="Arial" w:hAnsi="Arial" w:cs="Arial"/>
        </w:rPr>
      </w:pPr>
      <w:r w:rsidRPr="003C4994">
        <w:rPr>
          <w:rFonts w:ascii="Arial" w:hAnsi="Arial" w:cs="Arial"/>
        </w:rPr>
        <w:t>Overall, the BHF's blog is more than just a personal story about someone connected with the Foundation; it is an important marketing strategy's digital marketing toolkit. It aligns nicely to clearly good practice utili</w:t>
      </w:r>
      <w:r w:rsidR="00503D94">
        <w:rPr>
          <w:rFonts w:ascii="Arial" w:hAnsi="Arial" w:cs="Arial"/>
        </w:rPr>
        <w:t>s</w:t>
      </w:r>
      <w:r w:rsidRPr="003C4994">
        <w:rPr>
          <w:rFonts w:ascii="Arial" w:hAnsi="Arial" w:cs="Arial"/>
        </w:rPr>
        <w:t xml:space="preserve">ing stories to create meaningful emotional impact, using clear interactive messaging, how and where to target using strong digital marketing notions, and finally providing what is important information on measuring success. Additionally, it is a great example of crafting a story engaging to drive action that combines the many elements of STP, AISAS, promotion mix, societal marketing and measurement of success. </w:t>
      </w:r>
    </w:p>
    <w:p w14:paraId="68E03591" w14:textId="3C7DB0D1" w:rsidR="003C4994" w:rsidRDefault="003C4994" w:rsidP="003C4994">
      <w:pPr>
        <w:spacing w:line="480" w:lineRule="auto"/>
        <w:rPr>
          <w:rFonts w:ascii="Arial" w:hAnsi="Arial" w:cs="Arial"/>
        </w:rPr>
      </w:pPr>
      <w:r w:rsidRPr="003C4994">
        <w:rPr>
          <w:rFonts w:ascii="Arial" w:hAnsi="Arial" w:cs="Arial"/>
        </w:rPr>
        <w:lastRenderedPageBreak/>
        <w:t>Leveraging people's lives and stories, the blog creates a deeper engagement between the audience and BHF as a charity, which increases the likelihood of engagement or advocacy relating to the cause.</w:t>
      </w:r>
    </w:p>
    <w:p w14:paraId="6A3BAFAF" w14:textId="77777777" w:rsidR="00503D94" w:rsidRDefault="00503D94" w:rsidP="003C4994">
      <w:pPr>
        <w:spacing w:line="480" w:lineRule="auto"/>
        <w:rPr>
          <w:rFonts w:ascii="Arial" w:hAnsi="Arial" w:cs="Arial"/>
        </w:rPr>
      </w:pPr>
    </w:p>
    <w:p w14:paraId="1114624D" w14:textId="77777777" w:rsidR="003244B5" w:rsidRDefault="003244B5" w:rsidP="003C4994">
      <w:pPr>
        <w:spacing w:line="480" w:lineRule="auto"/>
        <w:rPr>
          <w:rFonts w:ascii="Arial" w:hAnsi="Arial" w:cs="Arial"/>
        </w:rPr>
      </w:pPr>
    </w:p>
    <w:p w14:paraId="22BF0123" w14:textId="77777777" w:rsidR="003244B5" w:rsidRDefault="003244B5" w:rsidP="003C4994">
      <w:pPr>
        <w:spacing w:line="480" w:lineRule="auto"/>
        <w:rPr>
          <w:rFonts w:ascii="Arial" w:hAnsi="Arial" w:cs="Arial"/>
        </w:rPr>
      </w:pPr>
    </w:p>
    <w:p w14:paraId="2722867D" w14:textId="77777777" w:rsidR="003244B5" w:rsidRDefault="003244B5" w:rsidP="003C4994">
      <w:pPr>
        <w:spacing w:line="480" w:lineRule="auto"/>
        <w:rPr>
          <w:rFonts w:ascii="Arial" w:hAnsi="Arial" w:cs="Arial"/>
        </w:rPr>
      </w:pPr>
    </w:p>
    <w:p w14:paraId="55245207" w14:textId="77777777" w:rsidR="003244B5" w:rsidRDefault="003244B5" w:rsidP="003C4994">
      <w:pPr>
        <w:spacing w:line="480" w:lineRule="auto"/>
        <w:rPr>
          <w:rFonts w:ascii="Arial" w:hAnsi="Arial" w:cs="Arial"/>
        </w:rPr>
      </w:pPr>
    </w:p>
    <w:p w14:paraId="57886F34" w14:textId="77777777" w:rsidR="003244B5" w:rsidRDefault="003244B5" w:rsidP="003C4994">
      <w:pPr>
        <w:spacing w:line="480" w:lineRule="auto"/>
        <w:rPr>
          <w:rFonts w:ascii="Arial" w:hAnsi="Arial" w:cs="Arial"/>
        </w:rPr>
      </w:pPr>
    </w:p>
    <w:p w14:paraId="48A50080" w14:textId="77777777" w:rsidR="003244B5" w:rsidRDefault="003244B5" w:rsidP="003C4994">
      <w:pPr>
        <w:spacing w:line="480" w:lineRule="auto"/>
        <w:rPr>
          <w:rFonts w:ascii="Arial" w:hAnsi="Arial" w:cs="Arial"/>
        </w:rPr>
      </w:pPr>
    </w:p>
    <w:p w14:paraId="112F06A5" w14:textId="77777777" w:rsidR="003244B5" w:rsidRDefault="003244B5" w:rsidP="003C4994">
      <w:pPr>
        <w:spacing w:line="480" w:lineRule="auto"/>
        <w:rPr>
          <w:rFonts w:ascii="Arial" w:hAnsi="Arial" w:cs="Arial"/>
        </w:rPr>
      </w:pPr>
    </w:p>
    <w:p w14:paraId="33FB3807" w14:textId="77777777" w:rsidR="003244B5" w:rsidRDefault="003244B5" w:rsidP="003C4994">
      <w:pPr>
        <w:spacing w:line="480" w:lineRule="auto"/>
        <w:rPr>
          <w:rFonts w:ascii="Arial" w:hAnsi="Arial" w:cs="Arial"/>
        </w:rPr>
      </w:pPr>
    </w:p>
    <w:p w14:paraId="0FFFC5FC" w14:textId="77777777" w:rsidR="003244B5" w:rsidRDefault="003244B5" w:rsidP="003C4994">
      <w:pPr>
        <w:spacing w:line="480" w:lineRule="auto"/>
        <w:rPr>
          <w:rFonts w:ascii="Arial" w:hAnsi="Arial" w:cs="Arial"/>
        </w:rPr>
      </w:pPr>
    </w:p>
    <w:p w14:paraId="58D1258A" w14:textId="77777777" w:rsidR="003244B5" w:rsidRDefault="003244B5" w:rsidP="003C4994">
      <w:pPr>
        <w:spacing w:line="480" w:lineRule="auto"/>
        <w:rPr>
          <w:rFonts w:ascii="Arial" w:hAnsi="Arial" w:cs="Arial"/>
        </w:rPr>
      </w:pPr>
    </w:p>
    <w:p w14:paraId="340D4ACC" w14:textId="77777777" w:rsidR="003244B5" w:rsidRDefault="003244B5" w:rsidP="003C4994">
      <w:pPr>
        <w:spacing w:line="480" w:lineRule="auto"/>
        <w:rPr>
          <w:rFonts w:ascii="Arial" w:hAnsi="Arial" w:cs="Arial"/>
        </w:rPr>
      </w:pPr>
    </w:p>
    <w:p w14:paraId="4E074AAD" w14:textId="77777777" w:rsidR="003244B5" w:rsidRDefault="003244B5" w:rsidP="003C4994">
      <w:pPr>
        <w:spacing w:line="480" w:lineRule="auto"/>
        <w:rPr>
          <w:rFonts w:ascii="Arial" w:hAnsi="Arial" w:cs="Arial"/>
        </w:rPr>
      </w:pPr>
    </w:p>
    <w:p w14:paraId="1535B707" w14:textId="77777777" w:rsidR="003244B5" w:rsidRDefault="003244B5" w:rsidP="003C4994">
      <w:pPr>
        <w:spacing w:line="480" w:lineRule="auto"/>
        <w:rPr>
          <w:rFonts w:ascii="Arial" w:hAnsi="Arial" w:cs="Arial"/>
        </w:rPr>
      </w:pPr>
    </w:p>
    <w:p w14:paraId="50E84B18" w14:textId="77777777" w:rsidR="003244B5" w:rsidRDefault="003244B5" w:rsidP="003C4994">
      <w:pPr>
        <w:spacing w:line="480" w:lineRule="auto"/>
        <w:rPr>
          <w:rFonts w:ascii="Arial" w:hAnsi="Arial" w:cs="Arial"/>
        </w:rPr>
      </w:pPr>
    </w:p>
    <w:p w14:paraId="5A9E9A12" w14:textId="77777777" w:rsidR="003244B5" w:rsidRDefault="003244B5" w:rsidP="003C4994">
      <w:pPr>
        <w:spacing w:line="480" w:lineRule="auto"/>
        <w:rPr>
          <w:rFonts w:ascii="Arial" w:hAnsi="Arial" w:cs="Arial"/>
        </w:rPr>
      </w:pPr>
    </w:p>
    <w:p w14:paraId="6395CC86" w14:textId="77777777" w:rsidR="003244B5" w:rsidRDefault="003244B5" w:rsidP="003C4994">
      <w:pPr>
        <w:spacing w:line="480" w:lineRule="auto"/>
        <w:rPr>
          <w:rFonts w:ascii="Arial" w:hAnsi="Arial" w:cs="Arial"/>
        </w:rPr>
      </w:pPr>
    </w:p>
    <w:p w14:paraId="52FE7656" w14:textId="7B9022D9" w:rsidR="00503D94" w:rsidRPr="003244B5" w:rsidRDefault="00503D94" w:rsidP="003C4994">
      <w:pPr>
        <w:spacing w:line="480" w:lineRule="auto"/>
        <w:rPr>
          <w:rFonts w:ascii="Arial Black" w:hAnsi="Arial Black" w:cs="Arial"/>
        </w:rPr>
      </w:pPr>
      <w:r w:rsidRPr="003244B5">
        <w:rPr>
          <w:rFonts w:ascii="Arial Black" w:hAnsi="Arial Black" w:cs="Arial"/>
        </w:rPr>
        <w:lastRenderedPageBreak/>
        <w:t xml:space="preserve">References </w:t>
      </w:r>
    </w:p>
    <w:p w14:paraId="2C1FA738" w14:textId="77777777" w:rsidR="00B24739" w:rsidRPr="00B24739" w:rsidRDefault="00B24739" w:rsidP="00B24739">
      <w:pPr>
        <w:spacing w:line="480" w:lineRule="auto"/>
        <w:rPr>
          <w:rFonts w:ascii="Arial" w:hAnsi="Arial" w:cs="Arial"/>
        </w:rPr>
      </w:pPr>
      <w:proofErr w:type="spellStart"/>
      <w:r w:rsidRPr="00B24739">
        <w:rPr>
          <w:rFonts w:ascii="Arial" w:hAnsi="Arial" w:cs="Arial"/>
        </w:rPr>
        <w:t>Abrorovich</w:t>
      </w:r>
      <w:proofErr w:type="spellEnd"/>
      <w:r w:rsidRPr="00B24739">
        <w:rPr>
          <w:rFonts w:ascii="Arial" w:hAnsi="Arial" w:cs="Arial"/>
        </w:rPr>
        <w:t xml:space="preserve">, J.A., 2023. The Evolution of Content Marketing: From Traditional Advertising to Storytelling and Brand Narratives. Web of Discoveries: </w:t>
      </w:r>
      <w:r w:rsidRPr="00B24739">
        <w:rPr>
          <w:rFonts w:ascii="Arial" w:hAnsi="Arial" w:cs="Arial"/>
          <w:i/>
          <w:iCs/>
        </w:rPr>
        <w:t>Journal of Analysis and Inventions</w:t>
      </w:r>
      <w:r w:rsidRPr="00B24739">
        <w:rPr>
          <w:rFonts w:ascii="Arial" w:hAnsi="Arial" w:cs="Arial"/>
        </w:rPr>
        <w:t>, 1(6), pp.18–21.</w:t>
      </w:r>
    </w:p>
    <w:p w14:paraId="6E0F04AB" w14:textId="77777777" w:rsidR="00B24739" w:rsidRDefault="00B24739" w:rsidP="00B24739">
      <w:pPr>
        <w:spacing w:line="480" w:lineRule="auto"/>
        <w:rPr>
          <w:rFonts w:ascii="Arial" w:hAnsi="Arial" w:cs="Arial"/>
        </w:rPr>
      </w:pPr>
      <w:r w:rsidRPr="00B24739">
        <w:rPr>
          <w:rFonts w:ascii="Arial" w:hAnsi="Arial" w:cs="Arial"/>
        </w:rPr>
        <w:t xml:space="preserve">Bagus, A.A.G., 2023. Communication strategy through the promotion mix in product marketing. In: </w:t>
      </w:r>
      <w:r w:rsidRPr="00B24739">
        <w:rPr>
          <w:rFonts w:ascii="Arial" w:hAnsi="Arial" w:cs="Arial"/>
          <w:i/>
          <w:iCs/>
        </w:rPr>
        <w:t>Proceedings of The International Conference on Multi-Disciplines Approaches for The Sustainable Development</w:t>
      </w:r>
      <w:r w:rsidRPr="00B24739">
        <w:rPr>
          <w:rFonts w:ascii="Arial" w:hAnsi="Arial" w:cs="Arial"/>
        </w:rPr>
        <w:t>. pp.515–520.</w:t>
      </w:r>
    </w:p>
    <w:p w14:paraId="4281F555" w14:textId="19AF1D98" w:rsidR="00B24739" w:rsidRPr="00B24739" w:rsidRDefault="00B24739" w:rsidP="00B24739">
      <w:pPr>
        <w:spacing w:line="480" w:lineRule="auto"/>
        <w:rPr>
          <w:rFonts w:ascii="Arial" w:hAnsi="Arial" w:cs="Arial"/>
        </w:rPr>
      </w:pPr>
      <w:r w:rsidRPr="00B24739">
        <w:rPr>
          <w:rFonts w:ascii="Arial" w:hAnsi="Arial" w:cs="Arial"/>
        </w:rPr>
        <w:t xml:space="preserve">Chaffey, D. and Ellis-Chadwick, F., 2019. </w:t>
      </w:r>
      <w:r w:rsidRPr="00B24739">
        <w:rPr>
          <w:rFonts w:ascii="Arial" w:hAnsi="Arial" w:cs="Arial"/>
          <w:i/>
          <w:iCs/>
        </w:rPr>
        <w:t>Digital Marketing</w:t>
      </w:r>
      <w:r w:rsidRPr="00B24739">
        <w:rPr>
          <w:rFonts w:ascii="Arial" w:hAnsi="Arial" w:cs="Arial"/>
        </w:rPr>
        <w:t>. Pearson UK.</w:t>
      </w:r>
    </w:p>
    <w:p w14:paraId="36E6E565" w14:textId="77777777" w:rsidR="00B24739" w:rsidRPr="00B24739" w:rsidRDefault="00B24739" w:rsidP="00B24739">
      <w:pPr>
        <w:spacing w:line="480" w:lineRule="auto"/>
        <w:rPr>
          <w:rFonts w:ascii="Arial" w:hAnsi="Arial" w:cs="Arial"/>
        </w:rPr>
      </w:pPr>
      <w:r w:rsidRPr="00B24739">
        <w:rPr>
          <w:rFonts w:ascii="Arial" w:hAnsi="Arial" w:cs="Arial"/>
        </w:rPr>
        <w:t>Egede, E.A., 2013. Strategic evaluation of how advertising works on product promotions</w:t>
      </w:r>
      <w:r w:rsidRPr="00B24739">
        <w:rPr>
          <w:rFonts w:ascii="Arial" w:hAnsi="Arial" w:cs="Arial"/>
          <w:i/>
          <w:iCs/>
        </w:rPr>
        <w:t>. Developing Country Studies</w:t>
      </w:r>
      <w:r w:rsidRPr="00B24739">
        <w:rPr>
          <w:rFonts w:ascii="Arial" w:hAnsi="Arial" w:cs="Arial"/>
        </w:rPr>
        <w:t>, 3(10), pp.139–148.</w:t>
      </w:r>
    </w:p>
    <w:p w14:paraId="04F83B28" w14:textId="77777777" w:rsidR="00B24739" w:rsidRPr="00B24739" w:rsidRDefault="00B24739" w:rsidP="00B24739">
      <w:pPr>
        <w:spacing w:line="480" w:lineRule="auto"/>
        <w:rPr>
          <w:rFonts w:ascii="Arial" w:hAnsi="Arial" w:cs="Arial"/>
        </w:rPr>
      </w:pPr>
      <w:r w:rsidRPr="00B24739">
        <w:rPr>
          <w:rFonts w:ascii="Arial" w:hAnsi="Arial" w:cs="Arial"/>
        </w:rPr>
        <w:t xml:space="preserve">George, R., 2025. Market segmentation, targeting, and positioning. In: </w:t>
      </w:r>
      <w:r w:rsidRPr="00B24739">
        <w:rPr>
          <w:rFonts w:ascii="Arial" w:hAnsi="Arial" w:cs="Arial"/>
          <w:i/>
          <w:iCs/>
        </w:rPr>
        <w:t>Marketing Tourism and Hospitality: Concepts and Cases. Cham: Springer Nature Switzerland,</w:t>
      </w:r>
      <w:r w:rsidRPr="00B24739">
        <w:rPr>
          <w:rFonts w:ascii="Arial" w:hAnsi="Arial" w:cs="Arial"/>
        </w:rPr>
        <w:t xml:space="preserve"> pp.199–221.</w:t>
      </w:r>
    </w:p>
    <w:p w14:paraId="673D5573" w14:textId="2ABA3E49" w:rsidR="00B24739" w:rsidRPr="00B24739" w:rsidRDefault="00B24739" w:rsidP="00B24739">
      <w:pPr>
        <w:spacing w:line="480" w:lineRule="auto"/>
        <w:rPr>
          <w:rFonts w:ascii="Arial" w:hAnsi="Arial" w:cs="Arial"/>
        </w:rPr>
      </w:pPr>
      <w:r w:rsidRPr="00B24739">
        <w:rPr>
          <w:rFonts w:ascii="Arial" w:hAnsi="Arial" w:cs="Arial"/>
        </w:rPr>
        <w:t xml:space="preserve">Jain, R., Jain, S. and Jain, S., 2022. </w:t>
      </w:r>
      <w:r w:rsidRPr="00B24739">
        <w:rPr>
          <w:rFonts w:ascii="Arial" w:hAnsi="Arial" w:cs="Arial"/>
        </w:rPr>
        <w:t>Analysing</w:t>
      </w:r>
      <w:r w:rsidRPr="00B24739">
        <w:rPr>
          <w:rFonts w:ascii="Arial" w:hAnsi="Arial" w:cs="Arial"/>
        </w:rPr>
        <w:t xml:space="preserve"> and exploring the effectiveness of each element of 7Ps of marketing mix. </w:t>
      </w:r>
      <w:r w:rsidRPr="00B24739">
        <w:rPr>
          <w:rFonts w:ascii="Arial" w:hAnsi="Arial" w:cs="Arial"/>
          <w:i/>
          <w:iCs/>
        </w:rPr>
        <w:t>International Journal of All Research Education and Scientific Methods (IJARESM),</w:t>
      </w:r>
      <w:r w:rsidRPr="00B24739">
        <w:rPr>
          <w:rFonts w:ascii="Arial" w:hAnsi="Arial" w:cs="Arial"/>
        </w:rPr>
        <w:t xml:space="preserve"> 10(1), pp.2455–6211.</w:t>
      </w:r>
    </w:p>
    <w:p w14:paraId="2E5DD9F8" w14:textId="77777777" w:rsidR="00B24739" w:rsidRPr="00B24739" w:rsidRDefault="00B24739" w:rsidP="00B24739">
      <w:pPr>
        <w:spacing w:line="480" w:lineRule="auto"/>
        <w:rPr>
          <w:rFonts w:ascii="Arial" w:hAnsi="Arial" w:cs="Arial"/>
        </w:rPr>
      </w:pPr>
      <w:r w:rsidRPr="00B24739">
        <w:rPr>
          <w:rFonts w:ascii="Arial" w:hAnsi="Arial" w:cs="Arial"/>
        </w:rPr>
        <w:t xml:space="preserve">Kingsnorth, S., 2025. </w:t>
      </w:r>
      <w:r w:rsidRPr="00B24739">
        <w:rPr>
          <w:rFonts w:ascii="Arial" w:hAnsi="Arial" w:cs="Arial"/>
          <w:i/>
          <w:iCs/>
        </w:rPr>
        <w:t>Digital Marketing Strategy: An Integrated Approach to Online Marketing</w:t>
      </w:r>
      <w:r w:rsidRPr="00B24739">
        <w:rPr>
          <w:rFonts w:ascii="Arial" w:hAnsi="Arial" w:cs="Arial"/>
        </w:rPr>
        <w:t>. Kogan Page Publishers.</w:t>
      </w:r>
    </w:p>
    <w:p w14:paraId="7D4E018D" w14:textId="77777777" w:rsidR="00B24739" w:rsidRPr="00B24739" w:rsidRDefault="00B24739" w:rsidP="00B24739">
      <w:pPr>
        <w:spacing w:line="480" w:lineRule="auto"/>
        <w:rPr>
          <w:rFonts w:ascii="Arial" w:hAnsi="Arial" w:cs="Arial"/>
        </w:rPr>
      </w:pPr>
      <w:r w:rsidRPr="00B24739">
        <w:rPr>
          <w:rFonts w:ascii="Arial" w:hAnsi="Arial" w:cs="Arial"/>
        </w:rPr>
        <w:t xml:space="preserve">Kotler, P. and Lee, N., 2008. </w:t>
      </w:r>
      <w:r w:rsidRPr="00B24739">
        <w:rPr>
          <w:rFonts w:ascii="Arial" w:hAnsi="Arial" w:cs="Arial"/>
          <w:i/>
          <w:iCs/>
        </w:rPr>
        <w:t>Social Marketing: Influencing Behaviours for Good</w:t>
      </w:r>
      <w:r w:rsidRPr="00B24739">
        <w:rPr>
          <w:rFonts w:ascii="Arial" w:hAnsi="Arial" w:cs="Arial"/>
        </w:rPr>
        <w:t>. Sage.</w:t>
      </w:r>
    </w:p>
    <w:p w14:paraId="2B182349" w14:textId="77777777" w:rsidR="00B24739" w:rsidRDefault="00B24739" w:rsidP="00B24739">
      <w:pPr>
        <w:spacing w:line="480" w:lineRule="auto"/>
        <w:rPr>
          <w:rFonts w:ascii="Arial" w:hAnsi="Arial" w:cs="Arial"/>
        </w:rPr>
      </w:pPr>
      <w:r w:rsidRPr="00B24739">
        <w:rPr>
          <w:rFonts w:ascii="Arial" w:hAnsi="Arial" w:cs="Arial"/>
        </w:rPr>
        <w:t xml:space="preserve">Kotler, P., </w:t>
      </w:r>
      <w:proofErr w:type="spellStart"/>
      <w:r w:rsidRPr="00B24739">
        <w:rPr>
          <w:rFonts w:ascii="Arial" w:hAnsi="Arial" w:cs="Arial"/>
        </w:rPr>
        <w:t>Pfoertsch</w:t>
      </w:r>
      <w:proofErr w:type="spellEnd"/>
      <w:r w:rsidRPr="00B24739">
        <w:rPr>
          <w:rFonts w:ascii="Arial" w:hAnsi="Arial" w:cs="Arial"/>
        </w:rPr>
        <w:t>, W. and Sponholz, U., 2021</w:t>
      </w:r>
      <w:r w:rsidRPr="00B24739">
        <w:rPr>
          <w:rFonts w:ascii="Arial" w:hAnsi="Arial" w:cs="Arial"/>
          <w:i/>
          <w:iCs/>
        </w:rPr>
        <w:t>. H2H Marketing</w:t>
      </w:r>
      <w:r w:rsidRPr="00B24739">
        <w:rPr>
          <w:rFonts w:ascii="Arial" w:hAnsi="Arial" w:cs="Arial"/>
        </w:rPr>
        <w:t>. Cham: Springer International Publishing.</w:t>
      </w:r>
    </w:p>
    <w:p w14:paraId="33A8E98B" w14:textId="77777777" w:rsidR="00B24739" w:rsidRDefault="00B24739" w:rsidP="00B24739">
      <w:pPr>
        <w:spacing w:line="480" w:lineRule="auto"/>
        <w:rPr>
          <w:rFonts w:ascii="Arial" w:hAnsi="Arial" w:cs="Arial"/>
        </w:rPr>
      </w:pPr>
      <w:r w:rsidRPr="00B24739">
        <w:rPr>
          <w:rFonts w:ascii="Arial" w:hAnsi="Arial" w:cs="Arial"/>
        </w:rPr>
        <w:lastRenderedPageBreak/>
        <w:t xml:space="preserve">Morris, N., 2009. Understanding digital marketing: marketing strategies for engaging the digital generation. </w:t>
      </w:r>
      <w:r w:rsidRPr="00B24739">
        <w:rPr>
          <w:rFonts w:ascii="Arial" w:hAnsi="Arial" w:cs="Arial"/>
          <w:i/>
          <w:iCs/>
        </w:rPr>
        <w:t>Journal of Direct, Data and Digital Marketing Practice</w:t>
      </w:r>
      <w:r w:rsidRPr="00B24739">
        <w:rPr>
          <w:rFonts w:ascii="Arial" w:hAnsi="Arial" w:cs="Arial"/>
        </w:rPr>
        <w:t>, 10(4), pp.384–387.</w:t>
      </w:r>
    </w:p>
    <w:p w14:paraId="0601929B" w14:textId="3EC200E3" w:rsidR="00B24739" w:rsidRPr="00B24739" w:rsidRDefault="00B24739" w:rsidP="00B24739">
      <w:pPr>
        <w:spacing w:line="480" w:lineRule="auto"/>
        <w:rPr>
          <w:rFonts w:ascii="Arial" w:hAnsi="Arial" w:cs="Arial"/>
        </w:rPr>
      </w:pPr>
      <w:proofErr w:type="spellStart"/>
      <w:r w:rsidRPr="00B24739">
        <w:rPr>
          <w:rFonts w:ascii="Arial" w:hAnsi="Arial" w:cs="Arial"/>
        </w:rPr>
        <w:t>Nashiroh</w:t>
      </w:r>
      <w:proofErr w:type="spellEnd"/>
      <w:r w:rsidRPr="00B24739">
        <w:rPr>
          <w:rFonts w:ascii="Arial" w:hAnsi="Arial" w:cs="Arial"/>
        </w:rPr>
        <w:t xml:space="preserve">, A.A.S., </w:t>
      </w:r>
      <w:proofErr w:type="spellStart"/>
      <w:r w:rsidRPr="00B24739">
        <w:rPr>
          <w:rFonts w:ascii="Arial" w:hAnsi="Arial" w:cs="Arial"/>
        </w:rPr>
        <w:t>Shiddiqy</w:t>
      </w:r>
      <w:proofErr w:type="spellEnd"/>
      <w:r w:rsidRPr="00B24739">
        <w:rPr>
          <w:rFonts w:ascii="Arial" w:hAnsi="Arial" w:cs="Arial"/>
        </w:rPr>
        <w:t xml:space="preserve">, I.A. and Hidayat, M.N., 2024. Exploring the depths of digital marketing: a systematic literature review on segmentation, targeting, differentiation, and positioning strategies. </w:t>
      </w:r>
      <w:r w:rsidRPr="00B24739">
        <w:rPr>
          <w:rFonts w:ascii="Arial" w:hAnsi="Arial" w:cs="Arial"/>
          <w:i/>
          <w:iCs/>
        </w:rPr>
        <w:t>International Journal of Business, Law, and Education,</w:t>
      </w:r>
      <w:r w:rsidRPr="00B24739">
        <w:rPr>
          <w:rFonts w:ascii="Arial" w:hAnsi="Arial" w:cs="Arial"/>
        </w:rPr>
        <w:t xml:space="preserve"> 5(1), pp.1270–1283.</w:t>
      </w:r>
    </w:p>
    <w:p w14:paraId="1CA7B1F5" w14:textId="77777777" w:rsidR="00B24739" w:rsidRPr="00B24739" w:rsidRDefault="00B24739" w:rsidP="00B24739">
      <w:pPr>
        <w:spacing w:line="480" w:lineRule="auto"/>
        <w:rPr>
          <w:rFonts w:ascii="Arial" w:hAnsi="Arial" w:cs="Arial"/>
        </w:rPr>
      </w:pPr>
      <w:r w:rsidRPr="00B24739">
        <w:rPr>
          <w:rFonts w:ascii="Arial" w:hAnsi="Arial" w:cs="Arial"/>
        </w:rPr>
        <w:t xml:space="preserve">Olson, E.M., Olson, K.M., Czaplewski, A.J. and Key, T.M., 2021. Business strategy and the management of digital marketing. </w:t>
      </w:r>
      <w:r w:rsidRPr="00B24739">
        <w:rPr>
          <w:rFonts w:ascii="Arial" w:hAnsi="Arial" w:cs="Arial"/>
          <w:i/>
          <w:iCs/>
        </w:rPr>
        <w:t>Business Horizons</w:t>
      </w:r>
      <w:r w:rsidRPr="00B24739">
        <w:rPr>
          <w:rFonts w:ascii="Arial" w:hAnsi="Arial" w:cs="Arial"/>
        </w:rPr>
        <w:t>, 64(2), pp.285–293.</w:t>
      </w:r>
    </w:p>
    <w:p w14:paraId="31A972E1" w14:textId="77777777" w:rsidR="00B24739" w:rsidRPr="00B24739" w:rsidRDefault="00B24739" w:rsidP="00B24739">
      <w:pPr>
        <w:spacing w:line="480" w:lineRule="auto"/>
        <w:rPr>
          <w:rFonts w:ascii="Arial" w:hAnsi="Arial" w:cs="Arial"/>
        </w:rPr>
      </w:pPr>
      <w:proofErr w:type="spellStart"/>
      <w:r w:rsidRPr="00B24739">
        <w:rPr>
          <w:rFonts w:ascii="Arial" w:hAnsi="Arial" w:cs="Arial"/>
        </w:rPr>
        <w:t>Pelawi</w:t>
      </w:r>
      <w:proofErr w:type="spellEnd"/>
      <w:r w:rsidRPr="00B24739">
        <w:rPr>
          <w:rFonts w:ascii="Arial" w:hAnsi="Arial" w:cs="Arial"/>
        </w:rPr>
        <w:t xml:space="preserve">, Y.N. and Aprilia, M.P., 2019. Implementation of marketing communication strategy in attention, interest, search, action, and share (AISAS) model through vlog. In: </w:t>
      </w:r>
      <w:r w:rsidRPr="00B24739">
        <w:rPr>
          <w:rFonts w:ascii="Arial" w:hAnsi="Arial" w:cs="Arial"/>
          <w:i/>
          <w:iCs/>
        </w:rPr>
        <w:t>2019 IEEE 4th International Conference on Computer and Communication Systems (ICCCS)</w:t>
      </w:r>
      <w:r w:rsidRPr="00B24739">
        <w:rPr>
          <w:rFonts w:ascii="Arial" w:hAnsi="Arial" w:cs="Arial"/>
        </w:rPr>
        <w:t>. IEEE, pp.604–607.</w:t>
      </w:r>
    </w:p>
    <w:p w14:paraId="0621F879" w14:textId="61A43F99" w:rsidR="00B24739" w:rsidRPr="00B24739" w:rsidRDefault="00B24739" w:rsidP="00B24739">
      <w:pPr>
        <w:spacing w:line="480" w:lineRule="auto"/>
        <w:rPr>
          <w:rFonts w:ascii="Arial" w:hAnsi="Arial" w:cs="Arial"/>
          <w:i/>
          <w:iCs/>
        </w:rPr>
      </w:pPr>
      <w:proofErr w:type="spellStart"/>
      <w:r w:rsidRPr="00B24739">
        <w:rPr>
          <w:rFonts w:ascii="Arial" w:hAnsi="Arial" w:cs="Arial"/>
        </w:rPr>
        <w:t>Rachmad</w:t>
      </w:r>
      <w:proofErr w:type="spellEnd"/>
      <w:r w:rsidRPr="00B24739">
        <w:rPr>
          <w:rFonts w:ascii="Arial" w:hAnsi="Arial" w:cs="Arial"/>
        </w:rPr>
        <w:t xml:space="preserve">, Y.E., 2024. </w:t>
      </w:r>
      <w:r w:rsidRPr="00B24739">
        <w:rPr>
          <w:rFonts w:ascii="Arial" w:hAnsi="Arial" w:cs="Arial"/>
          <w:i/>
          <w:iCs/>
        </w:rPr>
        <w:t xml:space="preserve">Enhancing Consumer Engagement </w:t>
      </w:r>
      <w:r w:rsidRPr="00B24739">
        <w:rPr>
          <w:rFonts w:ascii="Arial" w:hAnsi="Arial" w:cs="Arial"/>
          <w:i/>
          <w:iCs/>
        </w:rPr>
        <w:t>with</w:t>
      </w:r>
      <w:r w:rsidRPr="00B24739">
        <w:rPr>
          <w:rFonts w:ascii="Arial" w:hAnsi="Arial" w:cs="Arial"/>
          <w:i/>
          <w:iCs/>
        </w:rPr>
        <w:t xml:space="preserve"> Theories </w:t>
      </w:r>
      <w:r w:rsidRPr="00B24739">
        <w:rPr>
          <w:rFonts w:ascii="Arial" w:hAnsi="Arial" w:cs="Arial"/>
          <w:i/>
          <w:iCs/>
        </w:rPr>
        <w:t>of</w:t>
      </w:r>
      <w:r w:rsidRPr="00B24739">
        <w:rPr>
          <w:rFonts w:ascii="Arial" w:hAnsi="Arial" w:cs="Arial"/>
          <w:i/>
          <w:iCs/>
        </w:rPr>
        <w:t xml:space="preserve"> Interactive Marketing Strategies.</w:t>
      </w:r>
    </w:p>
    <w:p w14:paraId="751FF397" w14:textId="77777777" w:rsidR="00B24739" w:rsidRPr="00B24739" w:rsidRDefault="00B24739" w:rsidP="00B24739">
      <w:pPr>
        <w:spacing w:line="480" w:lineRule="auto"/>
        <w:rPr>
          <w:rFonts w:ascii="Arial" w:hAnsi="Arial" w:cs="Arial"/>
        </w:rPr>
      </w:pPr>
      <w:r w:rsidRPr="00B24739">
        <w:rPr>
          <w:rFonts w:ascii="Arial" w:hAnsi="Arial" w:cs="Arial"/>
        </w:rPr>
        <w:t xml:space="preserve">Romppanen, J.M., 2021. </w:t>
      </w:r>
      <w:r w:rsidRPr="00B24739">
        <w:rPr>
          <w:rFonts w:ascii="Arial" w:hAnsi="Arial" w:cs="Arial"/>
          <w:i/>
          <w:iCs/>
        </w:rPr>
        <w:t>Segmentation, Targeting &amp; Positioning (STP).</w:t>
      </w:r>
      <w:r w:rsidRPr="00B24739">
        <w:rPr>
          <w:rFonts w:ascii="Arial" w:hAnsi="Arial" w:cs="Arial"/>
        </w:rPr>
        <w:t xml:space="preserve"> MKT M028 Strategic Marketing at HELBUS.</w:t>
      </w:r>
    </w:p>
    <w:p w14:paraId="17529C94" w14:textId="30C34C10" w:rsidR="00B24739" w:rsidRPr="00B24739" w:rsidRDefault="00B24739" w:rsidP="00B24739">
      <w:pPr>
        <w:spacing w:line="480" w:lineRule="auto"/>
        <w:rPr>
          <w:rFonts w:ascii="Arial" w:hAnsi="Arial" w:cs="Arial"/>
        </w:rPr>
      </w:pPr>
      <w:r w:rsidRPr="00B24739">
        <w:rPr>
          <w:rFonts w:ascii="Arial" w:hAnsi="Arial" w:cs="Arial"/>
        </w:rPr>
        <w:t xml:space="preserve">Santoso, R.P., Ningsih, L.S.R. and Irawati, W., 2024. Implementation Of Segmenting Targeting </w:t>
      </w:r>
      <w:r w:rsidRPr="00B24739">
        <w:rPr>
          <w:rFonts w:ascii="Arial" w:hAnsi="Arial" w:cs="Arial"/>
        </w:rPr>
        <w:t>and</w:t>
      </w:r>
      <w:r w:rsidRPr="00B24739">
        <w:rPr>
          <w:rFonts w:ascii="Arial" w:hAnsi="Arial" w:cs="Arial"/>
        </w:rPr>
        <w:t xml:space="preserve"> Positioning Strategies </w:t>
      </w:r>
      <w:r w:rsidRPr="00B24739">
        <w:rPr>
          <w:rFonts w:ascii="Arial" w:hAnsi="Arial" w:cs="Arial"/>
        </w:rPr>
        <w:t>in</w:t>
      </w:r>
      <w:r w:rsidRPr="00B24739">
        <w:rPr>
          <w:rFonts w:ascii="Arial" w:hAnsi="Arial" w:cs="Arial"/>
        </w:rPr>
        <w:t xml:space="preserve"> Improving Marketing Performance. </w:t>
      </w:r>
      <w:r w:rsidRPr="00B24739">
        <w:rPr>
          <w:rFonts w:ascii="Arial" w:hAnsi="Arial" w:cs="Arial"/>
          <w:i/>
          <w:iCs/>
        </w:rPr>
        <w:t>BIMA: Journal of Business and Innovation Management,</w:t>
      </w:r>
      <w:r w:rsidRPr="00B24739">
        <w:rPr>
          <w:rFonts w:ascii="Arial" w:hAnsi="Arial" w:cs="Arial"/>
        </w:rPr>
        <w:t xml:space="preserve"> 6(2), pp.280–292.</w:t>
      </w:r>
    </w:p>
    <w:p w14:paraId="5915C851" w14:textId="77777777" w:rsidR="00B24739" w:rsidRPr="00B24739" w:rsidRDefault="00B24739" w:rsidP="00B24739">
      <w:pPr>
        <w:spacing w:line="480" w:lineRule="auto"/>
        <w:rPr>
          <w:rFonts w:ascii="Arial" w:hAnsi="Arial" w:cs="Arial"/>
        </w:rPr>
      </w:pPr>
      <w:r w:rsidRPr="00B24739">
        <w:rPr>
          <w:rFonts w:ascii="Arial" w:hAnsi="Arial" w:cs="Arial"/>
        </w:rPr>
        <w:t xml:space="preserve">Sawicki, A., 2016. Digital Marketing. </w:t>
      </w:r>
      <w:r w:rsidRPr="00B24739">
        <w:rPr>
          <w:rFonts w:ascii="Arial" w:hAnsi="Arial" w:cs="Arial"/>
          <w:i/>
          <w:iCs/>
        </w:rPr>
        <w:t>World Scientific News</w:t>
      </w:r>
      <w:r w:rsidRPr="00B24739">
        <w:rPr>
          <w:rFonts w:ascii="Arial" w:hAnsi="Arial" w:cs="Arial"/>
        </w:rPr>
        <w:t>, (48), pp.82–88.</w:t>
      </w:r>
    </w:p>
    <w:p w14:paraId="19E9EA04" w14:textId="77777777" w:rsidR="00B24739" w:rsidRDefault="00B24739" w:rsidP="00B24739">
      <w:pPr>
        <w:spacing w:line="480" w:lineRule="auto"/>
        <w:rPr>
          <w:rFonts w:ascii="Arial" w:hAnsi="Arial" w:cs="Arial"/>
        </w:rPr>
      </w:pPr>
      <w:r w:rsidRPr="00B24739">
        <w:rPr>
          <w:rFonts w:ascii="Arial" w:hAnsi="Arial" w:cs="Arial"/>
        </w:rPr>
        <w:t xml:space="preserve">Wirtz, J. and Lovelock, C., 2021. </w:t>
      </w:r>
      <w:r w:rsidRPr="00B24739">
        <w:rPr>
          <w:rFonts w:ascii="Arial" w:hAnsi="Arial" w:cs="Arial"/>
          <w:i/>
          <w:iCs/>
        </w:rPr>
        <w:t>Services Marketing: People, Technology, Strategy</w:t>
      </w:r>
      <w:r w:rsidRPr="00B24739">
        <w:rPr>
          <w:rFonts w:ascii="Arial" w:hAnsi="Arial" w:cs="Arial"/>
        </w:rPr>
        <w:t>. World Scientific.</w:t>
      </w:r>
    </w:p>
    <w:p w14:paraId="3BDE1006" w14:textId="5B6056AC" w:rsidR="00503D94" w:rsidRPr="006F2BAE" w:rsidRDefault="00B24739" w:rsidP="00B24739">
      <w:pPr>
        <w:spacing w:line="480" w:lineRule="auto"/>
        <w:rPr>
          <w:rFonts w:ascii="Arial" w:hAnsi="Arial" w:cs="Arial"/>
        </w:rPr>
      </w:pPr>
      <w:proofErr w:type="spellStart"/>
      <w:r w:rsidRPr="00B24739">
        <w:rPr>
          <w:rFonts w:ascii="Arial" w:hAnsi="Arial" w:cs="Arial"/>
        </w:rPr>
        <w:lastRenderedPageBreak/>
        <w:t>Wuisan</w:t>
      </w:r>
      <w:proofErr w:type="spellEnd"/>
      <w:r w:rsidRPr="00B24739">
        <w:rPr>
          <w:rFonts w:ascii="Arial" w:hAnsi="Arial" w:cs="Arial"/>
        </w:rPr>
        <w:t xml:space="preserve">, D.S. and </w:t>
      </w:r>
      <w:proofErr w:type="spellStart"/>
      <w:r w:rsidRPr="00B24739">
        <w:rPr>
          <w:rFonts w:ascii="Arial" w:hAnsi="Arial" w:cs="Arial"/>
        </w:rPr>
        <w:t>Handra</w:t>
      </w:r>
      <w:proofErr w:type="spellEnd"/>
      <w:r w:rsidRPr="00B24739">
        <w:rPr>
          <w:rFonts w:ascii="Arial" w:hAnsi="Arial" w:cs="Arial"/>
        </w:rPr>
        <w:t xml:space="preserve">, T., 2023. Maximizing online marketing strategy with digital advertising. </w:t>
      </w:r>
      <w:proofErr w:type="spellStart"/>
      <w:r w:rsidRPr="00B24739">
        <w:rPr>
          <w:rFonts w:ascii="Arial" w:hAnsi="Arial" w:cs="Arial"/>
          <w:i/>
          <w:iCs/>
        </w:rPr>
        <w:t>Startupreneur</w:t>
      </w:r>
      <w:proofErr w:type="spellEnd"/>
      <w:r w:rsidRPr="00B24739">
        <w:rPr>
          <w:rFonts w:ascii="Arial" w:hAnsi="Arial" w:cs="Arial"/>
          <w:i/>
          <w:iCs/>
        </w:rPr>
        <w:t xml:space="preserve"> Business Digital (SABDA Journal),</w:t>
      </w:r>
      <w:r w:rsidRPr="00B24739">
        <w:rPr>
          <w:rFonts w:ascii="Arial" w:hAnsi="Arial" w:cs="Arial"/>
        </w:rPr>
        <w:t xml:space="preserve"> 2(1), pp.22–30.</w:t>
      </w:r>
    </w:p>
    <w:p w14:paraId="3E8BEE2F" w14:textId="33FB70B9" w:rsidR="006F2BAE" w:rsidRDefault="00B24739" w:rsidP="006F2BAE">
      <w:pPr>
        <w:spacing w:line="480" w:lineRule="auto"/>
        <w:rPr>
          <w:rFonts w:ascii="Arial" w:hAnsi="Arial" w:cs="Arial"/>
        </w:rPr>
      </w:pPr>
      <w:hyperlink r:id="rId10" w:history="1">
        <w:r w:rsidRPr="00F81EAF">
          <w:rPr>
            <w:rStyle w:val="Hyperlink"/>
            <w:rFonts w:ascii="Arial" w:hAnsi="Arial" w:cs="Arial"/>
          </w:rPr>
          <w:t>https://www.bhf.org.uk/informationsupport/conditions</w:t>
        </w:r>
      </w:hyperlink>
      <w:r>
        <w:rPr>
          <w:rFonts w:ascii="Arial" w:hAnsi="Arial" w:cs="Arial"/>
        </w:rPr>
        <w:t xml:space="preserve"> </w:t>
      </w:r>
    </w:p>
    <w:p w14:paraId="300BE7C4" w14:textId="6A281ADC" w:rsidR="00B24739" w:rsidRDefault="00B24739" w:rsidP="006F2BAE">
      <w:pPr>
        <w:spacing w:line="480" w:lineRule="auto"/>
        <w:rPr>
          <w:rFonts w:ascii="Arial" w:hAnsi="Arial" w:cs="Arial"/>
        </w:rPr>
      </w:pPr>
      <w:hyperlink r:id="rId11" w:history="1">
        <w:r w:rsidRPr="00F81EAF">
          <w:rPr>
            <w:rStyle w:val="Hyperlink"/>
            <w:rFonts w:ascii="Arial" w:hAnsi="Arial" w:cs="Arial"/>
          </w:rPr>
          <w:t>https://www.bhf.org.uk/what-we-do/who-we-are</w:t>
        </w:r>
      </w:hyperlink>
      <w:r>
        <w:rPr>
          <w:rFonts w:ascii="Arial" w:hAnsi="Arial" w:cs="Arial"/>
        </w:rPr>
        <w:t xml:space="preserve"> </w:t>
      </w:r>
    </w:p>
    <w:p w14:paraId="30563A28" w14:textId="62CF0793" w:rsidR="00B24739" w:rsidRDefault="00B24739" w:rsidP="006F2BAE">
      <w:pPr>
        <w:spacing w:line="480" w:lineRule="auto"/>
        <w:rPr>
          <w:rFonts w:ascii="Arial" w:hAnsi="Arial" w:cs="Arial"/>
        </w:rPr>
      </w:pPr>
      <w:hyperlink r:id="rId12" w:history="1">
        <w:r w:rsidRPr="00F81EAF">
          <w:rPr>
            <w:rStyle w:val="Hyperlink"/>
            <w:rFonts w:ascii="Arial" w:hAnsi="Arial" w:cs="Arial"/>
          </w:rPr>
          <w:t>https://www.bhf.org.uk/shop/donating-goods</w:t>
        </w:r>
      </w:hyperlink>
      <w:r>
        <w:rPr>
          <w:rFonts w:ascii="Arial" w:hAnsi="Arial" w:cs="Arial"/>
        </w:rPr>
        <w:t xml:space="preserve"> </w:t>
      </w:r>
    </w:p>
    <w:p w14:paraId="25842B25" w14:textId="7D96E4D9" w:rsidR="00B24739" w:rsidRPr="006F2BAE" w:rsidRDefault="00B24739" w:rsidP="006F2BAE">
      <w:pPr>
        <w:spacing w:line="480" w:lineRule="auto"/>
        <w:rPr>
          <w:rFonts w:ascii="Arial" w:hAnsi="Arial" w:cs="Arial"/>
        </w:rPr>
      </w:pPr>
      <w:hyperlink r:id="rId13" w:history="1">
        <w:r w:rsidRPr="00F81EAF">
          <w:rPr>
            <w:rStyle w:val="Hyperlink"/>
            <w:rFonts w:ascii="Arial" w:hAnsi="Arial" w:cs="Arial"/>
          </w:rPr>
          <w:t>https://www.bhf.org.uk/how-you-can-help/volunteer</w:t>
        </w:r>
      </w:hyperlink>
      <w:r>
        <w:rPr>
          <w:rFonts w:ascii="Arial" w:hAnsi="Arial" w:cs="Arial"/>
        </w:rPr>
        <w:t xml:space="preserve"> </w:t>
      </w:r>
    </w:p>
    <w:p w14:paraId="193D5239" w14:textId="77777777" w:rsidR="006F2BAE" w:rsidRPr="006F2BAE" w:rsidRDefault="006F2BAE" w:rsidP="006F2BAE">
      <w:pPr>
        <w:spacing w:line="480" w:lineRule="auto"/>
        <w:rPr>
          <w:rFonts w:ascii="Arial" w:hAnsi="Arial" w:cs="Arial"/>
        </w:rPr>
      </w:pPr>
    </w:p>
    <w:p w14:paraId="7370A627" w14:textId="77777777" w:rsidR="006F2BAE" w:rsidRDefault="006F2BAE" w:rsidP="006F2BAE">
      <w:pPr>
        <w:spacing w:line="480" w:lineRule="auto"/>
        <w:rPr>
          <w:rFonts w:ascii="Arial" w:hAnsi="Arial" w:cs="Arial"/>
        </w:rPr>
      </w:pPr>
    </w:p>
    <w:p w14:paraId="096CE9FD" w14:textId="77777777" w:rsidR="00B24739" w:rsidRPr="006F2BAE" w:rsidRDefault="00B24739" w:rsidP="006F2BAE">
      <w:pPr>
        <w:spacing w:line="480" w:lineRule="auto"/>
        <w:rPr>
          <w:rFonts w:ascii="Arial" w:hAnsi="Arial" w:cs="Arial"/>
        </w:rPr>
      </w:pPr>
    </w:p>
    <w:sectPr w:rsidR="00B24739" w:rsidRPr="006F2BA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5EE00" w14:textId="77777777" w:rsidR="00A61277" w:rsidRDefault="00A61277" w:rsidP="003244B5">
      <w:pPr>
        <w:spacing w:after="0" w:line="240" w:lineRule="auto"/>
      </w:pPr>
      <w:r>
        <w:separator/>
      </w:r>
    </w:p>
  </w:endnote>
  <w:endnote w:type="continuationSeparator" w:id="0">
    <w:p w14:paraId="19D35F62" w14:textId="77777777" w:rsidR="00A61277" w:rsidRDefault="00A61277" w:rsidP="00324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6B769" w14:textId="77777777" w:rsidR="00A61277" w:rsidRDefault="00A61277" w:rsidP="003244B5">
      <w:pPr>
        <w:spacing w:after="0" w:line="240" w:lineRule="auto"/>
      </w:pPr>
      <w:r>
        <w:separator/>
      </w:r>
    </w:p>
  </w:footnote>
  <w:footnote w:type="continuationSeparator" w:id="0">
    <w:p w14:paraId="225179DB" w14:textId="77777777" w:rsidR="00A61277" w:rsidRDefault="00A61277" w:rsidP="00324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6978C" w14:textId="5D7AEF4B" w:rsidR="003244B5" w:rsidRDefault="003244B5">
    <w:pPr>
      <w:spacing w:line="264" w:lineRule="auto"/>
    </w:pPr>
    <w:r>
      <w:rPr>
        <w:noProof/>
        <w:color w:val="000000"/>
      </w:rPr>
      <mc:AlternateContent>
        <mc:Choice Requires="wps">
          <w:drawing>
            <wp:anchor distT="0" distB="0" distL="114300" distR="114300" simplePos="0" relativeHeight="251659264" behindDoc="0" locked="0" layoutInCell="1" allowOverlap="1" wp14:anchorId="2980A8F5" wp14:editId="47DE8357">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459FE8"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0E861EA5" w14:textId="77777777" w:rsidR="003244B5" w:rsidRDefault="003244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E09F2"/>
    <w:multiLevelType w:val="hybridMultilevel"/>
    <w:tmpl w:val="7A0C79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495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BAE"/>
    <w:rsid w:val="003244B5"/>
    <w:rsid w:val="003C4994"/>
    <w:rsid w:val="00503D94"/>
    <w:rsid w:val="006F2BAE"/>
    <w:rsid w:val="0096598B"/>
    <w:rsid w:val="00A61277"/>
    <w:rsid w:val="00B24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09A4C"/>
  <w15:chartTrackingRefBased/>
  <w15:docId w15:val="{713EF6B1-D2A2-4094-ACFF-8B7EE4EC8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BAE"/>
    <w:rPr>
      <w:rFonts w:eastAsiaTheme="majorEastAsia" w:cstheme="majorBidi"/>
      <w:color w:val="272727" w:themeColor="text1" w:themeTint="D8"/>
    </w:rPr>
  </w:style>
  <w:style w:type="paragraph" w:styleId="Title">
    <w:name w:val="Title"/>
    <w:basedOn w:val="Normal"/>
    <w:next w:val="Normal"/>
    <w:link w:val="TitleChar"/>
    <w:uiPriority w:val="10"/>
    <w:qFormat/>
    <w:rsid w:val="006F2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BAE"/>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6F2BAE"/>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6F2BAE"/>
    <w:pPr>
      <w:spacing w:before="160"/>
      <w:jc w:val="center"/>
    </w:pPr>
    <w:rPr>
      <w:i/>
      <w:iCs/>
      <w:color w:val="000000" w:themeColor="text1"/>
    </w:rPr>
  </w:style>
  <w:style w:type="character" w:customStyle="1" w:styleId="QuoteChar">
    <w:name w:val="Quote Char"/>
    <w:basedOn w:val="DefaultParagraphFont"/>
    <w:link w:val="Quote"/>
    <w:uiPriority w:val="29"/>
    <w:rsid w:val="006F2BAE"/>
    <w:rPr>
      <w:i/>
      <w:iCs/>
      <w:color w:val="000000" w:themeColor="text1"/>
    </w:rPr>
  </w:style>
  <w:style w:type="paragraph" w:styleId="ListParagraph">
    <w:name w:val="List Paragraph"/>
    <w:basedOn w:val="Normal"/>
    <w:uiPriority w:val="34"/>
    <w:qFormat/>
    <w:rsid w:val="006F2BAE"/>
    <w:pPr>
      <w:ind w:left="720"/>
      <w:contextualSpacing/>
    </w:pPr>
  </w:style>
  <w:style w:type="character" w:styleId="IntenseEmphasis">
    <w:name w:val="Intense Emphasis"/>
    <w:basedOn w:val="DefaultParagraphFont"/>
    <w:uiPriority w:val="21"/>
    <w:qFormat/>
    <w:rsid w:val="006F2BAE"/>
    <w:rPr>
      <w:i/>
      <w:iCs/>
      <w:color w:val="0F4761" w:themeColor="accent1" w:themeShade="BF"/>
    </w:rPr>
  </w:style>
  <w:style w:type="paragraph" w:styleId="IntenseQuote">
    <w:name w:val="Intense Quote"/>
    <w:basedOn w:val="Normal"/>
    <w:next w:val="Normal"/>
    <w:link w:val="IntenseQuoteChar"/>
    <w:uiPriority w:val="30"/>
    <w:qFormat/>
    <w:rsid w:val="006F2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BAE"/>
    <w:rPr>
      <w:i/>
      <w:iCs/>
      <w:color w:val="0F4761" w:themeColor="accent1" w:themeShade="BF"/>
    </w:rPr>
  </w:style>
  <w:style w:type="character" w:styleId="IntenseReference">
    <w:name w:val="Intense Reference"/>
    <w:basedOn w:val="DefaultParagraphFont"/>
    <w:uiPriority w:val="32"/>
    <w:qFormat/>
    <w:rsid w:val="006F2BAE"/>
    <w:rPr>
      <w:b/>
      <w:bCs/>
      <w:smallCaps/>
      <w:color w:val="0F4761" w:themeColor="accent1" w:themeShade="BF"/>
      <w:spacing w:val="5"/>
    </w:rPr>
  </w:style>
  <w:style w:type="character" w:styleId="Hyperlink">
    <w:name w:val="Hyperlink"/>
    <w:basedOn w:val="DefaultParagraphFont"/>
    <w:uiPriority w:val="99"/>
    <w:unhideWhenUsed/>
    <w:rsid w:val="003C4994"/>
    <w:rPr>
      <w:color w:val="467886" w:themeColor="hyperlink"/>
      <w:u w:val="single"/>
    </w:rPr>
  </w:style>
  <w:style w:type="character" w:styleId="UnresolvedMention">
    <w:name w:val="Unresolved Mention"/>
    <w:basedOn w:val="DefaultParagraphFont"/>
    <w:uiPriority w:val="99"/>
    <w:semiHidden/>
    <w:unhideWhenUsed/>
    <w:rsid w:val="003C4994"/>
    <w:rPr>
      <w:color w:val="605E5C"/>
      <w:shd w:val="clear" w:color="auto" w:fill="E1DFDD"/>
    </w:rPr>
  </w:style>
  <w:style w:type="paragraph" w:styleId="Header">
    <w:name w:val="header"/>
    <w:basedOn w:val="Normal"/>
    <w:link w:val="HeaderChar"/>
    <w:uiPriority w:val="99"/>
    <w:unhideWhenUsed/>
    <w:rsid w:val="00324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4B5"/>
  </w:style>
  <w:style w:type="paragraph" w:styleId="Footer">
    <w:name w:val="footer"/>
    <w:basedOn w:val="Normal"/>
    <w:link w:val="FooterChar"/>
    <w:uiPriority w:val="99"/>
    <w:unhideWhenUsed/>
    <w:rsid w:val="00324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4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how-you-can-help/volunteer" TargetMode="External"/><Relationship Id="rId13" Type="http://schemas.openxmlformats.org/officeDocument/2006/relationships/hyperlink" Target="https://www.bhf.org.uk/how-you-can-help/volunteer" TargetMode="External"/><Relationship Id="rId3" Type="http://schemas.openxmlformats.org/officeDocument/2006/relationships/settings" Target="settings.xml"/><Relationship Id="rId7" Type="http://schemas.openxmlformats.org/officeDocument/2006/relationships/hyperlink" Target="https://goodheartforpeople.blogspot.com/" TargetMode="External"/><Relationship Id="rId12" Type="http://schemas.openxmlformats.org/officeDocument/2006/relationships/hyperlink" Target="https://www.bhf.org.uk/shop/donating-goo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f.org.uk/what-we-do/who-we-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hf.org.uk/informationsupport/conditions" TargetMode="External"/><Relationship Id="rId4" Type="http://schemas.openxmlformats.org/officeDocument/2006/relationships/webSettings" Target="webSettings.xml"/><Relationship Id="rId9" Type="http://schemas.openxmlformats.org/officeDocument/2006/relationships/hyperlink" Target="https://www.bhf.org.uk/how-you-can-help"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10</Pages>
  <Words>1818</Words>
  <Characters>10365</Characters>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2025-11-13T15:38:00Z</dcterms:created>
  <dcterms:modified xsi:type="dcterms:W3CDTF">2025-11-13T19:03:00Z</dcterms:modified>
</cp:coreProperties>
</file>